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5D10CFD2"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w:t>
      </w:r>
      <w:r w:rsidR="00B35AD9">
        <w:rPr>
          <w:rFonts w:ascii="Arial" w:hAnsi="Arial" w:cs="Arial"/>
          <w:b/>
          <w:sz w:val="24"/>
          <w:szCs w:val="24"/>
        </w:rPr>
        <w:t>10</w:t>
      </w:r>
      <w:r w:rsidR="00C66EEA">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651FAC" w:rsidRPr="00651FAC">
        <w:rPr>
          <w:rFonts w:ascii="Arial" w:hAnsi="Arial" w:cs="Arial"/>
          <w:b/>
          <w:sz w:val="24"/>
          <w:szCs w:val="24"/>
        </w:rPr>
        <w:t>RP-232293</w:t>
      </w:r>
    </w:p>
    <w:p w14:paraId="63E04DA3" w14:textId="789F5FBD" w:rsidR="00692EDF" w:rsidRDefault="00826AAD" w:rsidP="00692EDF">
      <w:pPr>
        <w:pStyle w:val="FP"/>
        <w:tabs>
          <w:tab w:val="left" w:pos="567"/>
        </w:tabs>
        <w:rPr>
          <w:rFonts w:ascii="Arial" w:hAnsi="Arial" w:cs="Arial"/>
          <w:b/>
          <w:sz w:val="24"/>
        </w:rPr>
      </w:pPr>
      <w:r>
        <w:rPr>
          <w:rFonts w:ascii="Arial" w:hAnsi="Arial" w:cs="Arial"/>
          <w:b/>
          <w:sz w:val="24"/>
        </w:rPr>
        <w:t>Bangalore</w:t>
      </w:r>
      <w:r w:rsidR="00B35AD9" w:rsidRPr="00B35AD9">
        <w:rPr>
          <w:rFonts w:ascii="Arial" w:hAnsi="Arial" w:cs="Arial"/>
          <w:b/>
          <w:sz w:val="24"/>
        </w:rPr>
        <w:t>,</w:t>
      </w:r>
      <w:r w:rsidR="00C66EEA">
        <w:rPr>
          <w:rFonts w:ascii="Arial" w:hAnsi="Arial" w:cs="Arial"/>
          <w:b/>
          <w:sz w:val="24"/>
        </w:rPr>
        <w:t xml:space="preserve"> India,</w:t>
      </w:r>
      <w:r w:rsidR="00B35AD9" w:rsidRPr="00B35AD9">
        <w:rPr>
          <w:rFonts w:ascii="Arial" w:hAnsi="Arial" w:cs="Arial"/>
          <w:b/>
          <w:sz w:val="24"/>
        </w:rPr>
        <w:t xml:space="preserve"> </w:t>
      </w:r>
      <w:r w:rsidR="00C66EEA">
        <w:rPr>
          <w:rFonts w:ascii="Arial" w:hAnsi="Arial" w:cs="Arial"/>
          <w:b/>
          <w:sz w:val="24"/>
        </w:rPr>
        <w:t>September</w:t>
      </w:r>
      <w:r w:rsidR="00B35AD9" w:rsidRPr="00B35AD9">
        <w:rPr>
          <w:rFonts w:ascii="Arial" w:hAnsi="Arial" w:cs="Arial"/>
          <w:b/>
          <w:sz w:val="24"/>
        </w:rPr>
        <w:t xml:space="preserve"> </w:t>
      </w:r>
      <w:r w:rsidR="00C66EEA">
        <w:rPr>
          <w:rFonts w:ascii="Arial" w:hAnsi="Arial" w:cs="Arial"/>
          <w:b/>
          <w:sz w:val="24"/>
        </w:rPr>
        <w:t>11-15</w:t>
      </w:r>
      <w:r w:rsidR="00B35AD9" w:rsidRPr="00B35AD9">
        <w:rPr>
          <w:rFonts w:ascii="Arial" w:hAnsi="Arial" w:cs="Arial"/>
          <w:b/>
          <w:sz w:val="24"/>
        </w:rPr>
        <w:t>, 2023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7D99184C" w:rsidR="00351626" w:rsidRDefault="004D15B5">
            <w:pPr>
              <w:tabs>
                <w:tab w:val="left" w:pos="567"/>
              </w:tabs>
              <w:spacing w:after="0"/>
              <w:rPr>
                <w:rFonts w:ascii="Arial" w:hAnsi="Arial" w:cs="Arial"/>
                <w:lang w:eastAsia="ja-JP"/>
              </w:rPr>
            </w:pPr>
            <w:r w:rsidRPr="004D15B5">
              <w:t>RP-222993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4051AE6E" w14:textId="044B3954" w:rsidR="00351626" w:rsidRDefault="005A3CB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w:t>
            </w:r>
            <w:r w:rsidR="00613CBD">
              <w:rPr>
                <w:rFonts w:ascii="Arial" w:hAnsi="Arial" w:cs="Arial"/>
                <w:color w:val="00B050"/>
                <w:kern w:val="2"/>
                <w:sz w:val="21"/>
                <w:szCs w:val="22"/>
                <w:lang w:eastAsia="ja-JP"/>
              </w:rPr>
              <w:t>100</w:t>
            </w:r>
            <w:r w:rsidR="0084157B">
              <w:rPr>
                <w:rFonts w:ascii="Arial" w:hAnsi="Arial" w:cs="Arial"/>
                <w:color w:val="00B050"/>
                <w:kern w:val="2"/>
                <w:sz w:val="21"/>
                <w:szCs w:val="22"/>
                <w:lang w:eastAsia="ja-JP"/>
              </w:rPr>
              <w:t>%</w:t>
            </w:r>
          </w:p>
          <w:p w14:paraId="2CBFAD2C" w14:textId="0042D7FC" w:rsid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RAN2: </w:t>
            </w:r>
            <w:r w:rsidR="00613CBD">
              <w:rPr>
                <w:rFonts w:ascii="Arial" w:hAnsi="Arial" w:cs="Arial"/>
                <w:color w:val="00B050"/>
                <w:kern w:val="2"/>
                <w:sz w:val="21"/>
                <w:szCs w:val="22"/>
                <w:lang w:eastAsia="ja-JP"/>
              </w:rPr>
              <w:t>100</w:t>
            </w:r>
            <w:r>
              <w:rPr>
                <w:rFonts w:ascii="Arial" w:hAnsi="Arial" w:cs="Arial"/>
                <w:color w:val="00B050"/>
                <w:kern w:val="2"/>
                <w:sz w:val="21"/>
                <w:szCs w:val="22"/>
                <w:lang w:eastAsia="ja-JP"/>
              </w:rPr>
              <w:t>%</w:t>
            </w:r>
          </w:p>
          <w:p w14:paraId="6990A728" w14:textId="19D51BE0" w:rsidR="00B52D30" w:rsidRP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w:t>
            </w:r>
            <w:r w:rsidR="00613CBD">
              <w:rPr>
                <w:rFonts w:ascii="Arial" w:hAnsi="Arial" w:cs="Arial"/>
                <w:color w:val="00B050"/>
                <w:kern w:val="2"/>
                <w:sz w:val="21"/>
                <w:szCs w:val="22"/>
                <w:lang w:eastAsia="ja-JP"/>
              </w:rPr>
              <w:t>100</w:t>
            </w:r>
            <w:r>
              <w:rPr>
                <w:rFonts w:ascii="Arial" w:hAnsi="Arial" w:cs="Arial"/>
                <w:color w:val="00B050"/>
                <w:kern w:val="2"/>
                <w:sz w:val="21"/>
                <w:szCs w:val="22"/>
                <w:lang w:eastAsia="ja-JP"/>
              </w:rPr>
              <w:t>%</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4442D2B0" w14:textId="42149A9F" w:rsidR="004D15B5" w:rsidRDefault="004D15B5" w:rsidP="001470CF">
      <w:pPr>
        <w:rPr>
          <w:b/>
          <w:bCs/>
          <w:u w:val="single"/>
          <w:lang w:eastAsia="ja-JP"/>
        </w:rPr>
      </w:pPr>
      <w:r>
        <w:rPr>
          <w:b/>
          <w:bCs/>
          <w:u w:val="single"/>
          <w:lang w:eastAsia="ja-JP"/>
        </w:rPr>
        <w:t>RAN2#12</w:t>
      </w:r>
      <w:r w:rsidR="00613CBD">
        <w:rPr>
          <w:b/>
          <w:bCs/>
          <w:u w:val="single"/>
          <w:lang w:eastAsia="ja-JP"/>
        </w:rPr>
        <w:t>3</w:t>
      </w:r>
    </w:p>
    <w:p w14:paraId="00AAF42C" w14:textId="77777777" w:rsidR="00613CBD" w:rsidRPr="001069E9" w:rsidRDefault="00613CBD" w:rsidP="00613CBD">
      <w:pPr>
        <w:pStyle w:val="ListParagraph"/>
        <w:numPr>
          <w:ilvl w:val="0"/>
          <w:numId w:val="23"/>
        </w:numPr>
        <w:ind w:leftChars="0"/>
        <w:rPr>
          <w:i/>
          <w:iCs/>
        </w:rPr>
      </w:pPr>
      <w:r w:rsidRPr="001069E9">
        <w:rPr>
          <w:i/>
          <w:iCs/>
        </w:rPr>
        <w:t>From RAN2 point of view, the WI is considered complete</w:t>
      </w:r>
    </w:p>
    <w:p w14:paraId="2192D049" w14:textId="77777777" w:rsidR="00613CBD" w:rsidRDefault="00613CBD" w:rsidP="00613CBD">
      <w:pPr>
        <w:pStyle w:val="ListParagraph"/>
        <w:numPr>
          <w:ilvl w:val="0"/>
          <w:numId w:val="23"/>
        </w:numPr>
        <w:ind w:leftChars="0"/>
      </w:pPr>
      <w:r>
        <w:t>Confirm that the condition for data volume threshold is not applicable for Small Data Transmission procedure triggered for MT-SDT</w:t>
      </w:r>
    </w:p>
    <w:p w14:paraId="184D31FA" w14:textId="77777777" w:rsidR="00613CBD" w:rsidRDefault="00613CBD" w:rsidP="00613CBD">
      <w:pPr>
        <w:pStyle w:val="ListParagraph"/>
        <w:numPr>
          <w:ilvl w:val="0"/>
          <w:numId w:val="23"/>
        </w:numPr>
        <w:ind w:leftChars="0"/>
      </w:pPr>
      <w:r>
        <w:t>Sdt-RSRP threshold is included in MT-SDT configuration.  Optional IE, but mandatorily present if only MT-SDT is configured.   The network can configure the MT and MO SDT threshold differently if it wants.</w:t>
      </w:r>
    </w:p>
    <w:p w14:paraId="6482F2CC" w14:textId="77777777" w:rsidR="00613CBD" w:rsidRDefault="00613CBD" w:rsidP="00613CBD">
      <w:pPr>
        <w:pStyle w:val="ListParagraph"/>
        <w:numPr>
          <w:ilvl w:val="0"/>
          <w:numId w:val="23"/>
        </w:numPr>
        <w:ind w:leftChars="0"/>
      </w:pPr>
      <w:r>
        <w:t>Specify the setting of mt-SDT indication in the resume cause in section 5.3.2 (</w:t>
      </w:r>
      <w:proofErr w:type="gramStart"/>
      <w:r>
        <w:t>i.e.</w:t>
      </w:r>
      <w:proofErr w:type="gramEnd"/>
      <w:r>
        <w:t xml:space="preserve"> at the time of paging reception).</w:t>
      </w:r>
    </w:p>
    <w:p w14:paraId="0EA9780B" w14:textId="77777777" w:rsidR="00613CBD" w:rsidRDefault="00613CBD" w:rsidP="00613CBD">
      <w:pPr>
        <w:pStyle w:val="ListParagraph"/>
        <w:numPr>
          <w:ilvl w:val="0"/>
          <w:numId w:val="23"/>
        </w:numPr>
        <w:ind w:leftChars="0"/>
      </w:pPr>
      <w:r>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166F021C" w14:textId="77777777" w:rsidR="00613CBD" w:rsidRDefault="00613CBD" w:rsidP="00613CBD">
      <w:pPr>
        <w:pStyle w:val="ListParagraph"/>
        <w:numPr>
          <w:ilvl w:val="0"/>
          <w:numId w:val="23"/>
        </w:numPr>
        <w:ind w:leftChars="0"/>
      </w:pPr>
      <w:r>
        <w:t>When a UE receives a paging message indicating MT-SDT and upon first transmission of the CCCH message (i.e., when conditions for initiating MT-SDT are fulfilled), the UE should start timer T319a.</w:t>
      </w:r>
    </w:p>
    <w:p w14:paraId="3BB0A3EB" w14:textId="77777777" w:rsidR="00613CBD" w:rsidRDefault="00613CBD" w:rsidP="00613CBD">
      <w:pPr>
        <w:pStyle w:val="ListParagraph"/>
        <w:numPr>
          <w:ilvl w:val="0"/>
          <w:numId w:val="23"/>
        </w:numPr>
        <w:ind w:leftChars="0"/>
      </w:pPr>
      <w:r>
        <w:t>As already captured in running spec, only MT-SDT cannot be configured per UE, if the cell supports both MO-SDT and MT-SDT</w:t>
      </w:r>
    </w:p>
    <w:p w14:paraId="5FAC11D5" w14:textId="77777777" w:rsidR="00613CBD" w:rsidRDefault="00613CBD" w:rsidP="00613CBD">
      <w:pPr>
        <w:pStyle w:val="ListParagraph"/>
        <w:numPr>
          <w:ilvl w:val="0"/>
          <w:numId w:val="23"/>
        </w:numPr>
        <w:ind w:leftChars="0"/>
      </w:pPr>
      <w:r>
        <w:t xml:space="preserve">A new optional radio capability signaling (e.g., MT-SDT-r18) is defined to indicate UE’s support of Rel-18 MT-RA-SDT-r18.  MT-RA-SDT-r18 indicates whether the UE supports initiation of MT-SDT procedure and transmission/reception in RRC_INACTIVE state via Random Access procedure (i.e., RACH).  </w:t>
      </w:r>
    </w:p>
    <w:p w14:paraId="67351356" w14:textId="77777777" w:rsidR="00613CBD" w:rsidRDefault="00613CBD" w:rsidP="00613CBD">
      <w:pPr>
        <w:pStyle w:val="ListParagraph"/>
        <w:numPr>
          <w:ilvl w:val="0"/>
          <w:numId w:val="23"/>
        </w:numPr>
        <w:ind w:leftChars="0"/>
      </w:pPr>
      <w:r>
        <w:t>Separate UE capability is used to indicate support MT-CG-SDT.  If the UE support MT-CG-SDT, it has to support MT-RA-SDT.</w:t>
      </w:r>
    </w:p>
    <w:p w14:paraId="7A33A6DA" w14:textId="77777777" w:rsidR="00613CBD" w:rsidRDefault="00613CBD" w:rsidP="00613CBD">
      <w:pPr>
        <w:pStyle w:val="ListParagraph"/>
        <w:numPr>
          <w:ilvl w:val="0"/>
          <w:numId w:val="23"/>
        </w:numPr>
        <w:ind w:leftChars="0"/>
      </w:pPr>
      <w:r>
        <w:t>SRB2 capability will be captured by adding “or MT-SDT” Rel-17 srb-sdt-r-17 capability.  (</w:t>
      </w:r>
      <w:proofErr w:type="gramStart"/>
      <w:r>
        <w:t>i.e.</w:t>
      </w:r>
      <w:proofErr w:type="gramEnd"/>
      <w:r>
        <w:t xml:space="preserve"> no separate capability) </w:t>
      </w:r>
    </w:p>
    <w:p w14:paraId="45860B02" w14:textId="2A94E684" w:rsidR="00832C86" w:rsidRDefault="00613CBD" w:rsidP="00613CBD">
      <w:pPr>
        <w:pStyle w:val="ListParagraph"/>
        <w:numPr>
          <w:ilvl w:val="0"/>
          <w:numId w:val="23"/>
        </w:numPr>
        <w:ind w:leftChars="0"/>
      </w:pPr>
      <w:r>
        <w:t>FFS how/whether we define UE capability to indicate UE’s support to select RACH resources instead of configured grant type 1 resource when triggering resume for SDT or MT-SDT and next CG-SDT resource is too far as specified in TS 38.331</w:t>
      </w:r>
      <w:r w:rsidR="00832C86">
        <w:t xml:space="preserve">  </w:t>
      </w:r>
    </w:p>
    <w:p w14:paraId="7627E685" w14:textId="73C38189" w:rsidR="00613CBD" w:rsidRDefault="00613CBD" w:rsidP="00613CBD">
      <w:pPr>
        <w:pStyle w:val="ListParagraph"/>
        <w:numPr>
          <w:ilvl w:val="0"/>
          <w:numId w:val="23"/>
        </w:numPr>
        <w:ind w:leftChars="0"/>
      </w:pPr>
      <w:r w:rsidRPr="00D84A54">
        <w:t>Modify the LCH restrictions condition to initiate CG-SDT to account a scenario where MT-SDT is to be initiated</w:t>
      </w:r>
    </w:p>
    <w:p w14:paraId="3A3BD2D1" w14:textId="77777777" w:rsidR="00745C35" w:rsidRPr="004D15B5" w:rsidRDefault="00745C35" w:rsidP="00745C35">
      <w:pPr>
        <w:pStyle w:val="ListParagraph"/>
        <w:ind w:leftChars="0" w:left="720"/>
      </w:pP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51557A88" w14:textId="41CF2BB9" w:rsidR="00832C86" w:rsidRDefault="00613CBD" w:rsidP="00832C86">
      <w:pPr>
        <w:pStyle w:val="ListParagraph"/>
        <w:numPr>
          <w:ilvl w:val="0"/>
          <w:numId w:val="8"/>
        </w:numPr>
        <w:ind w:leftChars="0"/>
      </w:pPr>
      <w:r>
        <w:t>None</w:t>
      </w:r>
    </w:p>
    <w:p w14:paraId="20848C67" w14:textId="77777777" w:rsidR="00613CBD" w:rsidRDefault="00613CBD" w:rsidP="00613CBD"/>
    <w:p w14:paraId="308A591A" w14:textId="2E064D22" w:rsidR="00613CBD" w:rsidRDefault="00613CBD" w:rsidP="00613CBD">
      <w:r>
        <w:t xml:space="preserve">Note: The CRs are going to be agreed </w:t>
      </w:r>
      <w:r w:rsidR="001069E9">
        <w:t xml:space="preserve">in-principle </w:t>
      </w:r>
      <w:r>
        <w:t>and will be submitted to RAN#102 for approval (along with other Rel-18 CRs)</w:t>
      </w:r>
    </w:p>
    <w:p w14:paraId="64B365CE" w14:textId="77777777" w:rsidR="00832C86" w:rsidRDefault="00832C86" w:rsidP="00832C86">
      <w:pPr>
        <w:pStyle w:val="ListParagraph"/>
        <w:ind w:leftChars="0" w:left="720"/>
      </w:pPr>
    </w:p>
    <w:p w14:paraId="14D6B4CB" w14:textId="3144F7BE" w:rsidR="00351626" w:rsidRDefault="005A3CB0">
      <w:pPr>
        <w:pStyle w:val="Heading2"/>
        <w:keepNext w:val="0"/>
        <w:rPr>
          <w:lang w:eastAsia="ja-JP"/>
        </w:rPr>
      </w:pPr>
      <w:r>
        <w:rPr>
          <w:lang w:eastAsia="ja-JP"/>
        </w:rPr>
        <w:lastRenderedPageBreak/>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74A3193" w14:textId="3C2E6D33" w:rsidR="00745C35" w:rsidRDefault="00745C35" w:rsidP="00745C35">
      <w:pPr>
        <w:rPr>
          <w:b/>
          <w:bCs/>
          <w:u w:val="single"/>
          <w:lang w:eastAsia="ja-JP"/>
        </w:rPr>
      </w:pPr>
      <w:r>
        <w:rPr>
          <w:b/>
          <w:bCs/>
          <w:u w:val="single"/>
          <w:lang w:eastAsia="ja-JP"/>
        </w:rPr>
        <w:t>RAN3#</w:t>
      </w:r>
      <w:r w:rsidR="00613CBD">
        <w:rPr>
          <w:b/>
          <w:bCs/>
          <w:u w:val="single"/>
          <w:lang w:eastAsia="ja-JP"/>
        </w:rPr>
        <w:t>121</w:t>
      </w:r>
    </w:p>
    <w:p w14:paraId="68250B7D" w14:textId="1B44591C" w:rsidR="007E0D08" w:rsidRPr="001069E9" w:rsidRDefault="007E0D08" w:rsidP="00C2356B">
      <w:pPr>
        <w:pStyle w:val="ListParagraph"/>
        <w:numPr>
          <w:ilvl w:val="0"/>
          <w:numId w:val="20"/>
        </w:numPr>
        <w:spacing w:after="240"/>
        <w:ind w:leftChars="0"/>
      </w:pPr>
      <w:r w:rsidRPr="001069E9">
        <w:rPr>
          <w:i/>
          <w:iCs/>
        </w:rPr>
        <w:t>From RAN3 point of view, the WI is considered complete</w:t>
      </w:r>
    </w:p>
    <w:p w14:paraId="3BDEDC01" w14:textId="2E9E9709" w:rsidR="008E7A5F" w:rsidRDefault="009416AE" w:rsidP="009416AE">
      <w:pPr>
        <w:pStyle w:val="ListParagraph1"/>
        <w:numPr>
          <w:ilvl w:val="0"/>
          <w:numId w:val="20"/>
        </w:numPr>
        <w:spacing w:after="240"/>
        <w:rPr>
          <w:rFonts w:ascii="Century" w:eastAsia="Times New Roman" w:hAnsi="Century"/>
          <w:kern w:val="2"/>
          <w:sz w:val="21"/>
          <w:szCs w:val="22"/>
          <w:lang w:eastAsia="ja-JP"/>
        </w:rPr>
      </w:pPr>
      <w:r w:rsidRPr="009416AE">
        <w:rPr>
          <w:rFonts w:ascii="Century" w:eastAsia="Times New Roman" w:hAnsi="Century"/>
          <w:kern w:val="2"/>
          <w:sz w:val="21"/>
          <w:szCs w:val="22"/>
          <w:lang w:eastAsia="ja-JP"/>
        </w:rPr>
        <w:t>DL SDT Data Size threshold shall be introduced in E1: Bearer Context Setup/ Modification message.</w:t>
      </w:r>
    </w:p>
    <w:p w14:paraId="1D61DEAD" w14:textId="77777777"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If the amount of the received DL SDT data is above the threshold provided by gNB-CU-CP, the gNB-CU-UP shall send DL DATA NOTIFICATION message with the SDT volume threshold crossed indication. The gNB-CU-CP may terminate the ongoing SDT procedure.</w:t>
      </w:r>
    </w:p>
    <w:p w14:paraId="4EA853CF" w14:textId="70F88BE0"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 xml:space="preserve">When a DL non-SDT data is coming, the gNB-CU-UP shall send R17 DL DATA NOTIFICATION message, with legacy IE (i.e., excluding R18 MT-SDT Information IE, not introducing a new IE). The behavior shall be clarified in R17 stage 2 specification. </w:t>
      </w:r>
    </w:p>
    <w:p w14:paraId="1FA9956C" w14:textId="2AA4188C" w:rsidR="00B873EA" w:rsidRPr="00381D39"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Agree to add “Corresponding to the SDAP SDU size of the received DL data” in Semantics Description of 9.3.1.xxx MT-SDT Information.</w:t>
      </w:r>
    </w:p>
    <w:p w14:paraId="0B37100B" w14:textId="77777777" w:rsidR="00B35AD9" w:rsidRPr="00381D39" w:rsidRDefault="00B35AD9" w:rsidP="00381D39">
      <w:pPr>
        <w:rPr>
          <w:b/>
          <w:bCs/>
          <w:u w:val="single"/>
        </w:rPr>
      </w:pP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287BA6EB" w14:textId="796BF015" w:rsidR="00381D39" w:rsidRDefault="00613CBD" w:rsidP="00231E71">
      <w:pPr>
        <w:pStyle w:val="ListParagraph"/>
        <w:numPr>
          <w:ilvl w:val="0"/>
          <w:numId w:val="8"/>
        </w:numPr>
        <w:ind w:leftChars="0"/>
      </w:pPr>
      <w:r>
        <w:t>None</w:t>
      </w:r>
    </w:p>
    <w:p w14:paraId="23083615" w14:textId="77777777" w:rsidR="00745C35" w:rsidRPr="00745C35" w:rsidRDefault="00745C35" w:rsidP="00745C35">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2F0D99EB" w14:textId="59B96DEA" w:rsidR="00C66EEA" w:rsidRPr="00C66EEA" w:rsidRDefault="00C66EEA" w:rsidP="00C66EEA">
      <w:pPr>
        <w:rPr>
          <w:lang w:eastAsia="ja-JP"/>
        </w:rPr>
      </w:pPr>
      <w:r>
        <w:rPr>
          <w:lang w:eastAsia="ja-JP"/>
        </w:rPr>
        <w:t>Nothing to report</w:t>
      </w:r>
    </w:p>
    <w:p w14:paraId="7CB02220" w14:textId="4C90584F" w:rsidR="00351626" w:rsidRDefault="005A3CB0">
      <w:pPr>
        <w:pStyle w:val="Heading2"/>
        <w:rPr>
          <w:lang w:eastAsia="ja-JP"/>
        </w:rPr>
      </w:pPr>
      <w:r>
        <w:rPr>
          <w:lang w:eastAsia="ja-JP"/>
        </w:rPr>
        <w:t>4.2</w:t>
      </w:r>
      <w:r>
        <w:rPr>
          <w:lang w:eastAsia="ja-JP"/>
        </w:rPr>
        <w:tab/>
        <w:t>RAN2</w:t>
      </w:r>
    </w:p>
    <w:p w14:paraId="5898B4FA" w14:textId="680CC834" w:rsidR="001470CF" w:rsidRPr="001470CF" w:rsidRDefault="001470CF" w:rsidP="001470CF">
      <w:pPr>
        <w:rPr>
          <w:b/>
          <w:bCs/>
          <w:u w:val="single"/>
          <w:lang w:eastAsia="ja-JP"/>
        </w:rPr>
      </w:pPr>
      <w:r w:rsidRPr="001470CF">
        <w:rPr>
          <w:b/>
          <w:bCs/>
          <w:u w:val="single"/>
          <w:lang w:eastAsia="ja-JP"/>
        </w:rPr>
        <w:t>RAN2#12</w:t>
      </w:r>
      <w:r w:rsidR="00613CBD">
        <w:rPr>
          <w:b/>
          <w:bCs/>
          <w:u w:val="single"/>
          <w:lang w:eastAsia="ja-JP"/>
        </w:rPr>
        <w:t>3</w:t>
      </w:r>
    </w:p>
    <w:p w14:paraId="49737D29" w14:textId="77777777" w:rsidR="00C66EEA" w:rsidRDefault="00C66EEA" w:rsidP="00C66EEA">
      <w:pPr>
        <w:pStyle w:val="ListParagraph"/>
        <w:numPr>
          <w:ilvl w:val="0"/>
          <w:numId w:val="17"/>
        </w:numPr>
        <w:ind w:leftChars="0"/>
      </w:pPr>
      <w:r>
        <w:t>R2-2307117</w:t>
      </w:r>
      <w:r>
        <w:tab/>
        <w:t>Remaining Issues on MT-</w:t>
      </w:r>
      <w:proofErr w:type="gramStart"/>
      <w:r>
        <w:t>SDT  from</w:t>
      </w:r>
      <w:proofErr w:type="gramEnd"/>
      <w:r>
        <w:t xml:space="preserve"> CP</w:t>
      </w:r>
      <w:r>
        <w:tab/>
        <w:t>vivo</w:t>
      </w:r>
    </w:p>
    <w:p w14:paraId="6E955A18" w14:textId="77777777" w:rsidR="00C66EEA" w:rsidRDefault="00C66EEA" w:rsidP="00C66EEA">
      <w:pPr>
        <w:pStyle w:val="ListParagraph"/>
        <w:numPr>
          <w:ilvl w:val="0"/>
          <w:numId w:val="17"/>
        </w:numPr>
        <w:ind w:leftChars="0"/>
      </w:pPr>
      <w:r>
        <w:t>R2-2307118</w:t>
      </w:r>
      <w:r>
        <w:tab/>
        <w:t>Remaining Issues on MT-</w:t>
      </w:r>
      <w:proofErr w:type="gramStart"/>
      <w:r>
        <w:t>SDT  from</w:t>
      </w:r>
      <w:proofErr w:type="gramEnd"/>
      <w:r>
        <w:t xml:space="preserve"> UP</w:t>
      </w:r>
      <w:r>
        <w:tab/>
        <w:t>vivo</w:t>
      </w:r>
    </w:p>
    <w:p w14:paraId="72AE4081" w14:textId="77777777" w:rsidR="00C66EEA" w:rsidRDefault="00C66EEA" w:rsidP="00C66EEA">
      <w:pPr>
        <w:pStyle w:val="ListParagraph"/>
        <w:numPr>
          <w:ilvl w:val="0"/>
          <w:numId w:val="17"/>
        </w:numPr>
        <w:ind w:leftChars="0"/>
      </w:pPr>
      <w:r>
        <w:t>R2-2307128</w:t>
      </w:r>
      <w:r>
        <w:tab/>
        <w:t>Introduction of MT-SDT to MAC spec</w:t>
      </w:r>
      <w:r>
        <w:tab/>
        <w:t>Huawei, HiSilicon</w:t>
      </w:r>
    </w:p>
    <w:p w14:paraId="21ED8362" w14:textId="77777777" w:rsidR="00C66EEA" w:rsidRDefault="00C66EEA" w:rsidP="00C66EEA">
      <w:pPr>
        <w:pStyle w:val="ListParagraph"/>
        <w:numPr>
          <w:ilvl w:val="0"/>
          <w:numId w:val="17"/>
        </w:numPr>
        <w:ind w:leftChars="0"/>
      </w:pPr>
      <w:r>
        <w:t>R2-2307129</w:t>
      </w:r>
      <w:r>
        <w:tab/>
        <w:t>Summary of [Post122][</w:t>
      </w:r>
      <w:proofErr w:type="gramStart"/>
      <w:r>
        <w:t>309][</w:t>
      </w:r>
      <w:proofErr w:type="gramEnd"/>
      <w:r>
        <w:t>MT-SDT] 38.321 Running CR (Huawei)</w:t>
      </w:r>
      <w:r>
        <w:tab/>
        <w:t>Huawei, HiSilicon</w:t>
      </w:r>
    </w:p>
    <w:p w14:paraId="2FD61D72" w14:textId="77777777" w:rsidR="00C66EEA" w:rsidRDefault="00C66EEA" w:rsidP="00C66EEA">
      <w:pPr>
        <w:pStyle w:val="ListParagraph"/>
        <w:numPr>
          <w:ilvl w:val="0"/>
          <w:numId w:val="17"/>
        </w:numPr>
        <w:ind w:leftChars="0"/>
      </w:pPr>
      <w:r>
        <w:t>R2-2307173</w:t>
      </w:r>
      <w:r>
        <w:tab/>
        <w:t>Remaining Control plane issues of MT SDT Procedure in RRC_INACTIVE state</w:t>
      </w:r>
      <w:r>
        <w:tab/>
        <w:t>Samsung Electronics Co., Ltd</w:t>
      </w:r>
    </w:p>
    <w:p w14:paraId="443465E5" w14:textId="77777777" w:rsidR="00C66EEA" w:rsidRDefault="00C66EEA" w:rsidP="00C66EEA">
      <w:pPr>
        <w:pStyle w:val="ListParagraph"/>
        <w:numPr>
          <w:ilvl w:val="0"/>
          <w:numId w:val="17"/>
        </w:numPr>
        <w:ind w:leftChars="0"/>
      </w:pPr>
      <w:r>
        <w:t>R2-2307174</w:t>
      </w:r>
      <w:r>
        <w:tab/>
        <w:t>Remaining user plane issues of MT SDT Procedure in RRC_INACTIVE state</w:t>
      </w:r>
      <w:r>
        <w:tab/>
        <w:t>Samsung Electronics Co., Ltd</w:t>
      </w:r>
    </w:p>
    <w:p w14:paraId="2935E6F9" w14:textId="77777777" w:rsidR="00C66EEA" w:rsidRDefault="00C66EEA" w:rsidP="00C66EEA">
      <w:pPr>
        <w:pStyle w:val="ListParagraph"/>
        <w:numPr>
          <w:ilvl w:val="0"/>
          <w:numId w:val="17"/>
        </w:numPr>
        <w:ind w:leftChars="0"/>
      </w:pPr>
      <w:r>
        <w:t>R2-2307273</w:t>
      </w:r>
      <w:r>
        <w:tab/>
        <w:t>Discussion on user plane issues for MT-SDT</w:t>
      </w:r>
      <w:r>
        <w:tab/>
        <w:t>Continental Automotive</w:t>
      </w:r>
    </w:p>
    <w:p w14:paraId="13EA9DB3" w14:textId="77777777" w:rsidR="00C66EEA" w:rsidRDefault="00C66EEA" w:rsidP="00C66EEA">
      <w:pPr>
        <w:pStyle w:val="ListParagraph"/>
        <w:numPr>
          <w:ilvl w:val="0"/>
          <w:numId w:val="17"/>
        </w:numPr>
        <w:ind w:leftChars="0"/>
      </w:pPr>
      <w:r>
        <w:t>R2-2307518</w:t>
      </w:r>
      <w:r>
        <w:tab/>
        <w:t>CP aspects for MT-SDT procedure</w:t>
      </w:r>
      <w:r>
        <w:tab/>
        <w:t>Nokia, Nokia Shanghai Bell</w:t>
      </w:r>
    </w:p>
    <w:p w14:paraId="2AB09B32" w14:textId="77777777" w:rsidR="00C66EEA" w:rsidRDefault="00C66EEA" w:rsidP="00C66EEA">
      <w:pPr>
        <w:pStyle w:val="ListParagraph"/>
        <w:numPr>
          <w:ilvl w:val="0"/>
          <w:numId w:val="17"/>
        </w:numPr>
        <w:ind w:leftChars="0"/>
      </w:pPr>
      <w:r>
        <w:t>R2-2307529</w:t>
      </w:r>
      <w:r>
        <w:tab/>
        <w:t>RRC Running CR review report (Post122 email 312)</w:t>
      </w:r>
      <w:r>
        <w:tab/>
        <w:t>ZTE Corporation (rapporteur)</w:t>
      </w:r>
    </w:p>
    <w:p w14:paraId="543E855C" w14:textId="77777777" w:rsidR="00C66EEA" w:rsidRDefault="00C66EEA" w:rsidP="00C66EEA">
      <w:pPr>
        <w:pStyle w:val="ListParagraph"/>
        <w:numPr>
          <w:ilvl w:val="0"/>
          <w:numId w:val="17"/>
        </w:numPr>
        <w:ind w:leftChars="0"/>
      </w:pPr>
      <w:r>
        <w:t>R2-2307530</w:t>
      </w:r>
      <w:r>
        <w:tab/>
        <w:t>Introduction of MT-SDT</w:t>
      </w:r>
      <w:r>
        <w:tab/>
        <w:t>ZTE Corporation (rapporteur)</w:t>
      </w:r>
    </w:p>
    <w:p w14:paraId="7D8EFD19" w14:textId="77777777" w:rsidR="00C66EEA" w:rsidRDefault="00C66EEA" w:rsidP="00C66EEA">
      <w:pPr>
        <w:pStyle w:val="ListParagraph"/>
        <w:numPr>
          <w:ilvl w:val="0"/>
          <w:numId w:val="17"/>
        </w:numPr>
        <w:ind w:leftChars="0"/>
      </w:pPr>
      <w:r>
        <w:t>R2-2307672</w:t>
      </w:r>
      <w:r>
        <w:tab/>
        <w:t>RRC configuration and the UE capability for MT-SDT</w:t>
      </w:r>
      <w:r>
        <w:tab/>
        <w:t>Xiaomi</w:t>
      </w:r>
    </w:p>
    <w:p w14:paraId="7190B0C0" w14:textId="77777777" w:rsidR="00C66EEA" w:rsidRDefault="00C66EEA" w:rsidP="00C66EEA">
      <w:pPr>
        <w:pStyle w:val="ListParagraph"/>
        <w:numPr>
          <w:ilvl w:val="0"/>
          <w:numId w:val="17"/>
        </w:numPr>
        <w:ind w:leftChars="0"/>
      </w:pPr>
      <w:r>
        <w:t>R2-2307803</w:t>
      </w:r>
      <w:r>
        <w:tab/>
        <w:t>Consideration on MT-SDT from CP perspective</w:t>
      </w:r>
      <w:r>
        <w:tab/>
        <w:t>LG Electronics Inc.</w:t>
      </w:r>
    </w:p>
    <w:p w14:paraId="56D99B94" w14:textId="77777777" w:rsidR="00C66EEA" w:rsidRDefault="00C66EEA" w:rsidP="00C66EEA">
      <w:pPr>
        <w:pStyle w:val="ListParagraph"/>
        <w:numPr>
          <w:ilvl w:val="0"/>
          <w:numId w:val="17"/>
        </w:numPr>
        <w:ind w:leftChars="0"/>
      </w:pPr>
      <w:r>
        <w:t>R2-2307804</w:t>
      </w:r>
      <w:r>
        <w:tab/>
        <w:t>Remaining UP issues on MT-SDT</w:t>
      </w:r>
      <w:r>
        <w:tab/>
        <w:t>LG Electronics Inc.</w:t>
      </w:r>
    </w:p>
    <w:p w14:paraId="753250E8" w14:textId="77777777" w:rsidR="00C66EEA" w:rsidRDefault="00C66EEA" w:rsidP="00C66EEA">
      <w:pPr>
        <w:pStyle w:val="ListParagraph"/>
        <w:numPr>
          <w:ilvl w:val="0"/>
          <w:numId w:val="17"/>
        </w:numPr>
        <w:ind w:leftChars="0"/>
      </w:pPr>
      <w:r>
        <w:t>R2-2307845</w:t>
      </w:r>
      <w:r>
        <w:tab/>
        <w:t>Control plane aspects of MT-SDT</w:t>
      </w:r>
      <w:r>
        <w:tab/>
        <w:t>Apple</w:t>
      </w:r>
    </w:p>
    <w:p w14:paraId="2656D3D0" w14:textId="77777777" w:rsidR="00C66EEA" w:rsidRDefault="00C66EEA" w:rsidP="00C66EEA">
      <w:pPr>
        <w:pStyle w:val="ListParagraph"/>
        <w:numPr>
          <w:ilvl w:val="0"/>
          <w:numId w:val="17"/>
        </w:numPr>
        <w:ind w:leftChars="0"/>
      </w:pPr>
      <w:r>
        <w:t>R2-2307846</w:t>
      </w:r>
      <w:r>
        <w:tab/>
        <w:t>MT-SDT over CG-SDT</w:t>
      </w:r>
      <w:r>
        <w:tab/>
        <w:t>Apple</w:t>
      </w:r>
    </w:p>
    <w:p w14:paraId="6C088C08" w14:textId="77777777" w:rsidR="00C66EEA" w:rsidRDefault="00C66EEA" w:rsidP="00C66EEA">
      <w:pPr>
        <w:pStyle w:val="ListParagraph"/>
        <w:numPr>
          <w:ilvl w:val="0"/>
          <w:numId w:val="17"/>
        </w:numPr>
        <w:ind w:leftChars="0"/>
      </w:pPr>
      <w:r>
        <w:t>R2-2307934</w:t>
      </w:r>
      <w:r>
        <w:tab/>
        <w:t>Handling BWP restrictions in MT-SDT</w:t>
      </w:r>
      <w:r>
        <w:tab/>
        <w:t>Ericsson, T-Mobile USA, Deutsche Telekom</w:t>
      </w:r>
    </w:p>
    <w:p w14:paraId="1EF0F4F6" w14:textId="77777777" w:rsidR="00C66EEA" w:rsidRDefault="00C66EEA" w:rsidP="00C66EEA">
      <w:pPr>
        <w:pStyle w:val="ListParagraph"/>
        <w:numPr>
          <w:ilvl w:val="0"/>
          <w:numId w:val="17"/>
        </w:numPr>
        <w:ind w:leftChars="0"/>
      </w:pPr>
      <w:r>
        <w:t>R2-2307952</w:t>
      </w:r>
      <w:r>
        <w:tab/>
        <w:t>Further MT-SDT discussion</w:t>
      </w:r>
      <w:r>
        <w:tab/>
        <w:t>Ericsson</w:t>
      </w:r>
    </w:p>
    <w:p w14:paraId="1CF24421" w14:textId="77777777" w:rsidR="00C66EEA" w:rsidRDefault="00C66EEA" w:rsidP="00C66EEA">
      <w:pPr>
        <w:pStyle w:val="ListParagraph"/>
        <w:numPr>
          <w:ilvl w:val="0"/>
          <w:numId w:val="17"/>
        </w:numPr>
        <w:ind w:leftChars="0"/>
      </w:pPr>
      <w:r>
        <w:t>R2-2307959</w:t>
      </w:r>
      <w:r>
        <w:tab/>
        <w:t>remaining CP details for MT-SDT</w:t>
      </w:r>
      <w:r>
        <w:tab/>
        <w:t>Lenovo</w:t>
      </w:r>
    </w:p>
    <w:p w14:paraId="152C79C3" w14:textId="77777777" w:rsidR="00C66EEA" w:rsidRDefault="00C66EEA" w:rsidP="00C66EEA">
      <w:pPr>
        <w:pStyle w:val="ListParagraph"/>
        <w:numPr>
          <w:ilvl w:val="0"/>
          <w:numId w:val="17"/>
        </w:numPr>
        <w:ind w:leftChars="0"/>
      </w:pPr>
      <w:r>
        <w:t>R2-2307960</w:t>
      </w:r>
      <w:r>
        <w:tab/>
        <w:t>Remaining UP details for MT-SDT</w:t>
      </w:r>
      <w:r>
        <w:tab/>
        <w:t>Lenovo</w:t>
      </w:r>
    </w:p>
    <w:p w14:paraId="6647E429" w14:textId="77777777" w:rsidR="00C66EEA" w:rsidRDefault="00C66EEA" w:rsidP="00C66EEA">
      <w:pPr>
        <w:pStyle w:val="ListParagraph"/>
        <w:numPr>
          <w:ilvl w:val="0"/>
          <w:numId w:val="17"/>
        </w:numPr>
        <w:ind w:leftChars="0"/>
      </w:pPr>
      <w:r>
        <w:t>R2-2308077</w:t>
      </w:r>
      <w:r>
        <w:tab/>
        <w:t>MT SDT – CP Open Topics on Capabilities and Configurations (including CG-SDT)</w:t>
      </w:r>
      <w:r>
        <w:tab/>
        <w:t>Intel Corporation</w:t>
      </w:r>
    </w:p>
    <w:p w14:paraId="6F08ED2E" w14:textId="77777777" w:rsidR="00C66EEA" w:rsidRDefault="00C66EEA" w:rsidP="00C66EEA">
      <w:pPr>
        <w:pStyle w:val="ListParagraph"/>
        <w:numPr>
          <w:ilvl w:val="0"/>
          <w:numId w:val="17"/>
        </w:numPr>
        <w:ind w:leftChars="0"/>
      </w:pPr>
      <w:r>
        <w:t>R2-2308081</w:t>
      </w:r>
      <w:r>
        <w:tab/>
        <w:t>MT SDT – UP Open Topics on ROHC and DVT</w:t>
      </w:r>
      <w:r>
        <w:tab/>
        <w:t>Intel Corporation</w:t>
      </w:r>
    </w:p>
    <w:p w14:paraId="447FFA51" w14:textId="77777777" w:rsidR="00C66EEA" w:rsidRDefault="00C66EEA" w:rsidP="00C66EEA">
      <w:pPr>
        <w:pStyle w:val="ListParagraph"/>
        <w:numPr>
          <w:ilvl w:val="0"/>
          <w:numId w:val="17"/>
        </w:numPr>
        <w:ind w:leftChars="0"/>
      </w:pPr>
      <w:r>
        <w:t>R2-2308082</w:t>
      </w:r>
      <w:r>
        <w:tab/>
        <w:t>UE capabilities for Rel-18 MT-SDT WI</w:t>
      </w:r>
      <w:r>
        <w:tab/>
        <w:t>Intel Corporation</w:t>
      </w:r>
    </w:p>
    <w:p w14:paraId="7CB2D1F5" w14:textId="77777777" w:rsidR="00C66EEA" w:rsidRDefault="00C66EEA" w:rsidP="00C66EEA">
      <w:pPr>
        <w:pStyle w:val="ListParagraph"/>
        <w:numPr>
          <w:ilvl w:val="0"/>
          <w:numId w:val="17"/>
        </w:numPr>
        <w:ind w:leftChars="0"/>
      </w:pPr>
      <w:r>
        <w:t>R2-2308083</w:t>
      </w:r>
      <w:r>
        <w:tab/>
        <w:t>UE capabilities for Rel-18 MT-SDT WI</w:t>
      </w:r>
      <w:r>
        <w:tab/>
        <w:t>Intel Corporation</w:t>
      </w:r>
    </w:p>
    <w:p w14:paraId="732DB0B7" w14:textId="77777777" w:rsidR="00C66EEA" w:rsidRDefault="00C66EEA" w:rsidP="00C66EEA">
      <w:pPr>
        <w:pStyle w:val="ListParagraph"/>
        <w:numPr>
          <w:ilvl w:val="0"/>
          <w:numId w:val="17"/>
        </w:numPr>
        <w:ind w:leftChars="0"/>
      </w:pPr>
      <w:r>
        <w:t>R2-2308169</w:t>
      </w:r>
      <w:r>
        <w:tab/>
        <w:t>Beam failure recovery for Rel-18 SDT</w:t>
      </w:r>
      <w:r>
        <w:tab/>
        <w:t>Sony, Nokia, Nokia Shanghai Bell, Samsung</w:t>
      </w:r>
    </w:p>
    <w:p w14:paraId="3AE1617B" w14:textId="77777777" w:rsidR="00C66EEA" w:rsidRDefault="00C66EEA" w:rsidP="00C66EEA">
      <w:pPr>
        <w:pStyle w:val="ListParagraph"/>
        <w:numPr>
          <w:ilvl w:val="0"/>
          <w:numId w:val="17"/>
        </w:numPr>
        <w:ind w:leftChars="0"/>
      </w:pPr>
      <w:r>
        <w:t>R2-2308170</w:t>
      </w:r>
      <w:r>
        <w:tab/>
        <w:t>Control plane aspects for MT-SDT</w:t>
      </w:r>
      <w:r>
        <w:tab/>
        <w:t>Sony</w:t>
      </w:r>
    </w:p>
    <w:p w14:paraId="73656F0B" w14:textId="77777777" w:rsidR="00C66EEA" w:rsidRDefault="00C66EEA" w:rsidP="00C66EEA">
      <w:pPr>
        <w:pStyle w:val="ListParagraph"/>
        <w:numPr>
          <w:ilvl w:val="0"/>
          <w:numId w:val="17"/>
        </w:numPr>
        <w:ind w:leftChars="0"/>
      </w:pPr>
      <w:r>
        <w:t>R2-2308171</w:t>
      </w:r>
      <w:r>
        <w:tab/>
        <w:t>User plane aspects for MT-SDT</w:t>
      </w:r>
      <w:r>
        <w:tab/>
        <w:t>Sony</w:t>
      </w:r>
    </w:p>
    <w:p w14:paraId="1561DE27" w14:textId="77777777" w:rsidR="00C66EEA" w:rsidRDefault="00C66EEA" w:rsidP="00C66EEA">
      <w:pPr>
        <w:pStyle w:val="ListParagraph"/>
        <w:numPr>
          <w:ilvl w:val="0"/>
          <w:numId w:val="17"/>
        </w:numPr>
        <w:ind w:leftChars="0"/>
      </w:pPr>
      <w:r>
        <w:t>R2-2308242</w:t>
      </w:r>
      <w:r>
        <w:tab/>
        <w:t>User plane aspects of MT-SDT</w:t>
      </w:r>
      <w:r>
        <w:tab/>
        <w:t>NEC</w:t>
      </w:r>
    </w:p>
    <w:p w14:paraId="66943A09" w14:textId="77777777" w:rsidR="00C66EEA" w:rsidRDefault="00C66EEA" w:rsidP="00C66EEA">
      <w:pPr>
        <w:pStyle w:val="ListParagraph"/>
        <w:numPr>
          <w:ilvl w:val="0"/>
          <w:numId w:val="17"/>
        </w:numPr>
        <w:ind w:leftChars="0"/>
      </w:pPr>
      <w:r>
        <w:t>R2-2308348</w:t>
      </w:r>
      <w:r>
        <w:tab/>
        <w:t>User plane aspects of MT-SDT</w:t>
      </w:r>
      <w:r>
        <w:tab/>
        <w:t>Huawei, HiSilicon</w:t>
      </w:r>
    </w:p>
    <w:p w14:paraId="5F834A21" w14:textId="77777777" w:rsidR="00C66EEA" w:rsidRDefault="00C66EEA" w:rsidP="00C66EEA">
      <w:pPr>
        <w:pStyle w:val="ListParagraph"/>
        <w:numPr>
          <w:ilvl w:val="0"/>
          <w:numId w:val="17"/>
        </w:numPr>
        <w:ind w:leftChars="0"/>
      </w:pPr>
      <w:r>
        <w:t>R2-2308349</w:t>
      </w:r>
      <w:r>
        <w:tab/>
        <w:t>Control plane aspects of MT-SDT</w:t>
      </w:r>
      <w:r>
        <w:tab/>
        <w:t>Huawei, HiSilicon</w:t>
      </w:r>
    </w:p>
    <w:p w14:paraId="4ABFAC2E" w14:textId="77777777" w:rsidR="00C66EEA" w:rsidRDefault="00C66EEA" w:rsidP="00C66EEA">
      <w:pPr>
        <w:pStyle w:val="ListParagraph"/>
        <w:numPr>
          <w:ilvl w:val="0"/>
          <w:numId w:val="17"/>
        </w:numPr>
        <w:ind w:leftChars="0"/>
      </w:pPr>
      <w:r>
        <w:t>R2-2308364</w:t>
      </w:r>
      <w:r>
        <w:tab/>
        <w:t>The remaining issues on CP aspects for MT-SDT</w:t>
      </w:r>
      <w:r>
        <w:tab/>
        <w:t>CATT</w:t>
      </w:r>
    </w:p>
    <w:p w14:paraId="363D3289" w14:textId="77777777" w:rsidR="00C66EEA" w:rsidRDefault="00C66EEA" w:rsidP="00C66EEA">
      <w:pPr>
        <w:pStyle w:val="ListParagraph"/>
        <w:numPr>
          <w:ilvl w:val="0"/>
          <w:numId w:val="17"/>
        </w:numPr>
        <w:ind w:leftChars="0"/>
      </w:pPr>
      <w:r>
        <w:t>R2-2308405</w:t>
      </w:r>
      <w:r>
        <w:tab/>
        <w:t>Remining issues on control plane aspects of MT-SDT</w:t>
      </w:r>
      <w:r>
        <w:tab/>
        <w:t>Qualcomm Incorporated</w:t>
      </w:r>
    </w:p>
    <w:p w14:paraId="64C872BB" w14:textId="77777777" w:rsidR="00C66EEA" w:rsidRDefault="00C66EEA" w:rsidP="00C66EEA">
      <w:pPr>
        <w:pStyle w:val="ListParagraph"/>
        <w:numPr>
          <w:ilvl w:val="0"/>
          <w:numId w:val="17"/>
        </w:numPr>
        <w:ind w:leftChars="0"/>
      </w:pPr>
      <w:r>
        <w:t>R2-2308406</w:t>
      </w:r>
      <w:r>
        <w:tab/>
        <w:t>Remining issues on user plane aspects of MT-SDT</w:t>
      </w:r>
      <w:r>
        <w:tab/>
        <w:t>Qualcomm Incorporated</w:t>
      </w:r>
    </w:p>
    <w:p w14:paraId="78E65C47" w14:textId="77777777" w:rsidR="00C66EEA" w:rsidRDefault="00C66EEA" w:rsidP="00C66EEA">
      <w:pPr>
        <w:pStyle w:val="ListParagraph"/>
        <w:numPr>
          <w:ilvl w:val="0"/>
          <w:numId w:val="17"/>
        </w:numPr>
        <w:ind w:leftChars="0"/>
      </w:pPr>
      <w:r>
        <w:t>R2-2308655</w:t>
      </w:r>
      <w:r>
        <w:tab/>
        <w:t>Discussion on CP aspects of MT-SDT</w:t>
      </w:r>
      <w:r>
        <w:tab/>
        <w:t>China Telecom</w:t>
      </w:r>
    </w:p>
    <w:p w14:paraId="386F02A9" w14:textId="77777777" w:rsidR="00C66EEA" w:rsidRDefault="00C66EEA" w:rsidP="00C66EEA">
      <w:pPr>
        <w:pStyle w:val="ListParagraph"/>
        <w:numPr>
          <w:ilvl w:val="0"/>
          <w:numId w:val="17"/>
        </w:numPr>
        <w:ind w:leftChars="0"/>
      </w:pPr>
      <w:r>
        <w:t>R2-2308656</w:t>
      </w:r>
      <w:r>
        <w:tab/>
        <w:t>Discussion on UP aspects of MT-SDT</w:t>
      </w:r>
      <w:r>
        <w:tab/>
        <w:t>China Telecom</w:t>
      </w:r>
    </w:p>
    <w:p w14:paraId="15C5D268" w14:textId="77777777" w:rsidR="00C66EEA" w:rsidRDefault="00C66EEA" w:rsidP="00C66EEA">
      <w:pPr>
        <w:pStyle w:val="ListParagraph"/>
        <w:numPr>
          <w:ilvl w:val="0"/>
          <w:numId w:val="17"/>
        </w:numPr>
        <w:ind w:leftChars="0"/>
      </w:pPr>
      <w:r>
        <w:t>R2-2308926</w:t>
      </w:r>
      <w:r>
        <w:tab/>
        <w:t>Introduction of MT-SDT in Stage-2</w:t>
      </w:r>
      <w:r>
        <w:tab/>
        <w:t>Nokia, Nokia Shanghai Bell</w:t>
      </w:r>
    </w:p>
    <w:p w14:paraId="61259E6B" w14:textId="77777777" w:rsidR="00C66EEA" w:rsidRDefault="00C66EEA" w:rsidP="00C66EEA">
      <w:pPr>
        <w:pStyle w:val="ListParagraph"/>
        <w:numPr>
          <w:ilvl w:val="0"/>
          <w:numId w:val="17"/>
        </w:numPr>
        <w:ind w:leftChars="0"/>
      </w:pPr>
      <w:r>
        <w:t>R2-2308927</w:t>
      </w:r>
      <w:r>
        <w:tab/>
        <w:t>Selection between CG-SDT and RACH based SDT</w:t>
      </w:r>
      <w:r>
        <w:tab/>
        <w:t>Nokia, Nokia Shanghai Bell</w:t>
      </w:r>
    </w:p>
    <w:p w14:paraId="2F3CA4E2" w14:textId="31468767" w:rsidR="001470CF" w:rsidRPr="00E44EFB" w:rsidRDefault="00C66EEA" w:rsidP="00C66EEA">
      <w:pPr>
        <w:pStyle w:val="ListParagraph"/>
        <w:numPr>
          <w:ilvl w:val="0"/>
          <w:numId w:val="17"/>
        </w:numPr>
        <w:ind w:leftChars="0"/>
      </w:pPr>
      <w:r>
        <w:t>R2-2309141</w:t>
      </w:r>
      <w:r>
        <w:tab/>
        <w:t>Report of [AT123][</w:t>
      </w:r>
      <w:proofErr w:type="gramStart"/>
      <w:r>
        <w:t>301][</w:t>
      </w:r>
      <w:proofErr w:type="gramEnd"/>
      <w:r>
        <w:t>MT-SDT] 38.331 Running CR (ZTE)</w:t>
      </w:r>
      <w:r>
        <w:tab/>
        <w:t>ZTE Corporation (rapporteur)</w:t>
      </w:r>
    </w:p>
    <w:p w14:paraId="598FDA7E" w14:textId="089A8868" w:rsidR="001470CF" w:rsidRPr="001470CF" w:rsidRDefault="001470CF" w:rsidP="001470CF">
      <w:pPr>
        <w:rPr>
          <w:lang w:eastAsia="ja-JP"/>
        </w:rPr>
      </w:pPr>
    </w:p>
    <w:p w14:paraId="347F7F27" w14:textId="6E3723EB" w:rsidR="00351626" w:rsidRDefault="005A3CB0">
      <w:pPr>
        <w:pStyle w:val="Heading2"/>
        <w:rPr>
          <w:lang w:eastAsia="ja-JP"/>
        </w:rPr>
      </w:pPr>
      <w:r>
        <w:rPr>
          <w:lang w:eastAsia="ja-JP"/>
        </w:rPr>
        <w:lastRenderedPageBreak/>
        <w:t>4.3</w:t>
      </w:r>
      <w:r>
        <w:rPr>
          <w:lang w:eastAsia="ja-JP"/>
        </w:rPr>
        <w:tab/>
        <w:t>RAN3</w:t>
      </w:r>
    </w:p>
    <w:p w14:paraId="0B165455" w14:textId="732040D9" w:rsidR="00E44EFB" w:rsidRPr="001470CF" w:rsidRDefault="00E44EFB" w:rsidP="00E44EFB">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w:t>
      </w:r>
      <w:r w:rsidR="00C66EEA">
        <w:rPr>
          <w:b/>
          <w:bCs/>
          <w:u w:val="single"/>
          <w:lang w:eastAsia="ja-JP"/>
        </w:rPr>
        <w:t>121</w:t>
      </w:r>
    </w:p>
    <w:p w14:paraId="7F890FB1" w14:textId="1EE29499" w:rsidR="0091635E" w:rsidRPr="0091635E" w:rsidRDefault="0091635E" w:rsidP="0091635E">
      <w:pPr>
        <w:pStyle w:val="ListParagraph"/>
        <w:numPr>
          <w:ilvl w:val="0"/>
          <w:numId w:val="18"/>
        </w:numPr>
        <w:ind w:leftChars="0"/>
        <w:jc w:val="left"/>
      </w:pPr>
      <w:r w:rsidRPr="0091635E">
        <w:rPr>
          <w:rFonts w:hint="eastAsia"/>
        </w:rPr>
        <w:t>R3-233742</w:t>
      </w:r>
      <w:r w:rsidRPr="0091635E">
        <w:tab/>
      </w:r>
      <w:r w:rsidRPr="0091635E">
        <w:rPr>
          <w:rFonts w:hint="eastAsia"/>
        </w:rPr>
        <w:t>(BL CR to TS 37.483) Introduction of MT-SDT</w:t>
      </w:r>
      <w:r w:rsidRPr="0091635E">
        <w:rPr>
          <w:rFonts w:hint="eastAsia"/>
        </w:rPr>
        <w:tab/>
        <w:t>Nokia,</w:t>
      </w:r>
      <w:r>
        <w:t xml:space="preserve"> </w:t>
      </w:r>
      <w:r w:rsidRPr="0091635E">
        <w:rPr>
          <w:rFonts w:hint="eastAsia"/>
        </w:rPr>
        <w:t>Nokia Shanghai Bell, ZTE, Ericsson, Intel Corporation, China Telecom, Huawei, Lenovo, LG Electronics</w:t>
      </w:r>
    </w:p>
    <w:p w14:paraId="482BEFFD" w14:textId="77777777" w:rsidR="0091635E" w:rsidRPr="0091635E" w:rsidRDefault="0091635E" w:rsidP="0091635E">
      <w:pPr>
        <w:pStyle w:val="ListParagraph"/>
        <w:numPr>
          <w:ilvl w:val="0"/>
          <w:numId w:val="18"/>
        </w:numPr>
        <w:ind w:leftChars="0"/>
        <w:jc w:val="left"/>
      </w:pPr>
      <w:r w:rsidRPr="0091635E">
        <w:rPr>
          <w:rFonts w:hint="eastAsia"/>
        </w:rPr>
        <w:t>R3-233744</w:t>
      </w:r>
      <w:r w:rsidRPr="0091635E">
        <w:rPr>
          <w:rFonts w:hint="eastAsia"/>
        </w:rPr>
        <w:tab/>
        <w:t>(BLCR to 38.401) Introduction on MT-SDT</w:t>
      </w:r>
      <w:r w:rsidRPr="0091635E">
        <w:rPr>
          <w:rFonts w:hint="eastAsia"/>
        </w:rPr>
        <w:tab/>
        <w:t>Huawei, ZTE, Nokia, Nokia Shanghai Bell, Ericsson, Intel Corporation, China Telecom, Lenovo, LG Electronics</w:t>
      </w:r>
    </w:p>
    <w:p w14:paraId="58A28BF5" w14:textId="77777777" w:rsidR="0091635E" w:rsidRPr="0091635E" w:rsidRDefault="0091635E" w:rsidP="0091635E">
      <w:pPr>
        <w:pStyle w:val="ListParagraph"/>
        <w:numPr>
          <w:ilvl w:val="0"/>
          <w:numId w:val="18"/>
        </w:numPr>
        <w:ind w:leftChars="0"/>
        <w:jc w:val="left"/>
      </w:pPr>
      <w:r w:rsidRPr="0091635E">
        <w:rPr>
          <w:rFonts w:hint="eastAsia"/>
        </w:rPr>
        <w:t>R3-233760</w:t>
      </w:r>
      <w:r w:rsidRPr="0091635E">
        <w:rPr>
          <w:rFonts w:hint="eastAsia"/>
        </w:rPr>
        <w:tab/>
        <w:t>(BLCR to 38.423) Introduction on MT-SDT</w:t>
      </w:r>
      <w:r w:rsidRPr="0091635E">
        <w:rPr>
          <w:rFonts w:hint="eastAsia"/>
        </w:rPr>
        <w:tab/>
        <w:t>Ericsson, ZTE, Intel Corporation, Nokia, Nokia Shanghai Bell, China Telecom, Huawei, Lenovo</w:t>
      </w:r>
    </w:p>
    <w:p w14:paraId="6EE0280B" w14:textId="77777777" w:rsidR="0091635E" w:rsidRPr="0091635E" w:rsidRDefault="0091635E" w:rsidP="0091635E">
      <w:pPr>
        <w:pStyle w:val="ListParagraph"/>
        <w:numPr>
          <w:ilvl w:val="0"/>
          <w:numId w:val="18"/>
        </w:numPr>
        <w:ind w:leftChars="0"/>
        <w:jc w:val="left"/>
      </w:pPr>
      <w:r w:rsidRPr="0091635E">
        <w:rPr>
          <w:rFonts w:hint="eastAsia"/>
        </w:rPr>
        <w:t>R3-233767</w:t>
      </w:r>
      <w:r w:rsidRPr="0091635E">
        <w:rPr>
          <w:rFonts w:hint="eastAsia"/>
        </w:rPr>
        <w:tab/>
        <w:t>(BLCR to 38.473) Introduction on MT-SDT</w:t>
      </w:r>
      <w:r w:rsidRPr="0091635E">
        <w:rPr>
          <w:rFonts w:hint="eastAsia"/>
        </w:rPr>
        <w:tab/>
        <w:t>China Telecom, Intel Corporation, ZTE, Nokia, Nokia Shanghai Bell, Ericsson, Huawei</w:t>
      </w:r>
    </w:p>
    <w:p w14:paraId="286D195F" w14:textId="77777777" w:rsidR="0091635E" w:rsidRPr="0091635E" w:rsidRDefault="0091635E" w:rsidP="0091635E">
      <w:pPr>
        <w:pStyle w:val="ListParagraph"/>
        <w:numPr>
          <w:ilvl w:val="0"/>
          <w:numId w:val="18"/>
        </w:numPr>
        <w:ind w:leftChars="0"/>
        <w:jc w:val="left"/>
      </w:pPr>
      <w:r w:rsidRPr="0091635E">
        <w:rPr>
          <w:rFonts w:hint="eastAsia"/>
        </w:rPr>
        <w:t>R3-233778</w:t>
      </w:r>
      <w:r w:rsidRPr="0091635E">
        <w:rPr>
          <w:rFonts w:hint="eastAsia"/>
        </w:rPr>
        <w:tab/>
        <w:t>(BLCR to 37.480) Introduction on MT-SDT</w:t>
      </w:r>
      <w:r w:rsidRPr="0091635E">
        <w:rPr>
          <w:rFonts w:hint="eastAsia"/>
        </w:rPr>
        <w:tab/>
        <w:t>LG Electronics, Nokia, Nokia Shanghai Bell</w:t>
      </w:r>
    </w:p>
    <w:p w14:paraId="7C731039" w14:textId="77777777" w:rsidR="0091635E" w:rsidRPr="0091635E" w:rsidRDefault="0091635E" w:rsidP="0091635E">
      <w:pPr>
        <w:pStyle w:val="ListParagraph"/>
        <w:numPr>
          <w:ilvl w:val="0"/>
          <w:numId w:val="18"/>
        </w:numPr>
        <w:ind w:leftChars="0"/>
        <w:jc w:val="left"/>
      </w:pPr>
      <w:r w:rsidRPr="0091635E">
        <w:rPr>
          <w:rFonts w:hint="eastAsia"/>
        </w:rPr>
        <w:t>R3-233783</w:t>
      </w:r>
      <w:r w:rsidRPr="0091635E">
        <w:rPr>
          <w:rFonts w:hint="eastAsia"/>
        </w:rPr>
        <w:tab/>
        <w:t>(BLCR to 38.300) Introduction on MT-SDT</w:t>
      </w:r>
      <w:r w:rsidRPr="0091635E">
        <w:rPr>
          <w:rFonts w:hint="eastAsia"/>
        </w:rPr>
        <w:tab/>
        <w:t>ZTE, CATT, Ericsson, China Mobile, China Telecom, Nokia, Nokia Shanghai Bell, Lenovo, Huawei, Google, LG Electronics</w:t>
      </w:r>
    </w:p>
    <w:p w14:paraId="65425C2E" w14:textId="77777777" w:rsidR="0091635E" w:rsidRPr="0091635E" w:rsidRDefault="0091635E" w:rsidP="0091635E">
      <w:pPr>
        <w:pStyle w:val="ListParagraph"/>
        <w:numPr>
          <w:ilvl w:val="0"/>
          <w:numId w:val="18"/>
        </w:numPr>
        <w:ind w:leftChars="0"/>
        <w:jc w:val="left"/>
      </w:pPr>
      <w:r w:rsidRPr="0091635E">
        <w:rPr>
          <w:rFonts w:hint="eastAsia"/>
        </w:rPr>
        <w:t>R3-233796</w:t>
      </w:r>
      <w:r w:rsidRPr="0091635E">
        <w:rPr>
          <w:rFonts w:hint="eastAsia"/>
        </w:rPr>
        <w:tab/>
        <w:t>(BLCR to 38.420) Introduction on MT-SDT</w:t>
      </w:r>
      <w:r w:rsidRPr="0091635E">
        <w:rPr>
          <w:rFonts w:hint="eastAsia"/>
        </w:rPr>
        <w:tab/>
        <w:t>Lenovo, CATT, ZTE, Nokia, Nokia Shanghai Bell</w:t>
      </w:r>
    </w:p>
    <w:p w14:paraId="3DD74C1E" w14:textId="77777777" w:rsidR="0091635E" w:rsidRPr="0091635E" w:rsidRDefault="0091635E" w:rsidP="0091635E">
      <w:pPr>
        <w:pStyle w:val="ListParagraph"/>
        <w:numPr>
          <w:ilvl w:val="0"/>
          <w:numId w:val="18"/>
        </w:numPr>
        <w:ind w:leftChars="0"/>
        <w:jc w:val="left"/>
      </w:pPr>
      <w:r w:rsidRPr="0091635E">
        <w:rPr>
          <w:rFonts w:hint="eastAsia"/>
        </w:rPr>
        <w:t>R3-233819</w:t>
      </w:r>
      <w:r w:rsidRPr="0091635E">
        <w:rPr>
          <w:rFonts w:hint="eastAsia"/>
        </w:rPr>
        <w:tab/>
        <w:t>Discussion on MT-SDT</w:t>
      </w:r>
      <w:r w:rsidRPr="0091635E">
        <w:rPr>
          <w:rFonts w:hint="eastAsia"/>
        </w:rPr>
        <w:tab/>
        <w:t>ZTE, Qualcomm Incorporated</w:t>
      </w:r>
    </w:p>
    <w:p w14:paraId="078FFAF6" w14:textId="77777777" w:rsidR="0091635E" w:rsidRPr="0091635E" w:rsidRDefault="0091635E" w:rsidP="0091635E">
      <w:pPr>
        <w:pStyle w:val="ListParagraph"/>
        <w:numPr>
          <w:ilvl w:val="0"/>
          <w:numId w:val="18"/>
        </w:numPr>
        <w:ind w:leftChars="0"/>
        <w:jc w:val="left"/>
      </w:pPr>
      <w:r w:rsidRPr="0091635E">
        <w:rPr>
          <w:rFonts w:hint="eastAsia"/>
        </w:rPr>
        <w:t>R3-233820</w:t>
      </w:r>
      <w:r w:rsidRPr="0091635E">
        <w:rPr>
          <w:rFonts w:hint="eastAsia"/>
        </w:rPr>
        <w:tab/>
        <w:t>(TP to 37.483, 38.401) Leftove issues for MT-SDT</w:t>
      </w:r>
      <w:r w:rsidRPr="0091635E">
        <w:rPr>
          <w:rFonts w:hint="eastAsia"/>
        </w:rPr>
        <w:tab/>
        <w:t>ZTE</w:t>
      </w:r>
    </w:p>
    <w:p w14:paraId="399B5D99" w14:textId="77777777" w:rsidR="0091635E" w:rsidRPr="0091635E" w:rsidRDefault="0091635E" w:rsidP="0091635E">
      <w:pPr>
        <w:pStyle w:val="ListParagraph"/>
        <w:numPr>
          <w:ilvl w:val="0"/>
          <w:numId w:val="18"/>
        </w:numPr>
        <w:ind w:leftChars="0"/>
        <w:jc w:val="left"/>
      </w:pPr>
      <w:r w:rsidRPr="0091635E">
        <w:rPr>
          <w:rFonts w:hint="eastAsia"/>
        </w:rPr>
        <w:t>R3-233832</w:t>
      </w:r>
      <w:r w:rsidRPr="0091635E">
        <w:rPr>
          <w:rFonts w:hint="eastAsia"/>
        </w:rPr>
        <w:tab/>
        <w:t>Remaining Issues on Supporting of MT-SDT</w:t>
      </w:r>
      <w:r w:rsidRPr="0091635E">
        <w:rPr>
          <w:rFonts w:hint="eastAsia"/>
        </w:rPr>
        <w:tab/>
        <w:t>China Telecom</w:t>
      </w:r>
    </w:p>
    <w:p w14:paraId="18629332" w14:textId="77777777" w:rsidR="0091635E" w:rsidRPr="0091635E" w:rsidRDefault="0091635E" w:rsidP="0091635E">
      <w:pPr>
        <w:pStyle w:val="ListParagraph"/>
        <w:numPr>
          <w:ilvl w:val="0"/>
          <w:numId w:val="18"/>
        </w:numPr>
        <w:ind w:leftChars="0"/>
        <w:jc w:val="left"/>
      </w:pPr>
      <w:r w:rsidRPr="0091635E">
        <w:rPr>
          <w:rFonts w:hint="eastAsia"/>
        </w:rPr>
        <w:t>R3-233854</w:t>
      </w:r>
      <w:r w:rsidRPr="0091635E">
        <w:rPr>
          <w:rFonts w:hint="eastAsia"/>
        </w:rPr>
        <w:tab/>
        <w:t>Completion of MT-SDT Open Points</w:t>
      </w:r>
      <w:r w:rsidRPr="0091635E">
        <w:rPr>
          <w:rFonts w:hint="eastAsia"/>
        </w:rPr>
        <w:tab/>
        <w:t>Nokia, Nokia Shanghai Bell, Orange</w:t>
      </w:r>
    </w:p>
    <w:p w14:paraId="18B5AC20" w14:textId="77777777" w:rsidR="0091635E" w:rsidRPr="0091635E" w:rsidRDefault="0091635E" w:rsidP="0091635E">
      <w:pPr>
        <w:pStyle w:val="ListParagraph"/>
        <w:numPr>
          <w:ilvl w:val="0"/>
          <w:numId w:val="18"/>
        </w:numPr>
        <w:ind w:leftChars="0"/>
        <w:jc w:val="left"/>
      </w:pPr>
      <w:r w:rsidRPr="0091635E">
        <w:rPr>
          <w:rFonts w:hint="eastAsia"/>
        </w:rPr>
        <w:t>R3-233855</w:t>
      </w:r>
      <w:r w:rsidRPr="0091635E">
        <w:rPr>
          <w:rFonts w:hint="eastAsia"/>
        </w:rPr>
        <w:tab/>
        <w:t>(TP for TS 37.483) Completion of MT-SDT Open Points</w:t>
      </w:r>
      <w:r w:rsidRPr="0091635E">
        <w:rPr>
          <w:rFonts w:hint="eastAsia"/>
        </w:rPr>
        <w:tab/>
        <w:t>Nokia, Nokia Shanghai Bell, Orange</w:t>
      </w:r>
    </w:p>
    <w:p w14:paraId="0C98FBA1" w14:textId="77777777" w:rsidR="0091635E" w:rsidRPr="0091635E" w:rsidRDefault="0091635E" w:rsidP="0091635E">
      <w:pPr>
        <w:pStyle w:val="ListParagraph"/>
        <w:numPr>
          <w:ilvl w:val="0"/>
          <w:numId w:val="18"/>
        </w:numPr>
        <w:ind w:leftChars="0"/>
        <w:jc w:val="left"/>
      </w:pPr>
      <w:r w:rsidRPr="0091635E">
        <w:rPr>
          <w:rFonts w:hint="eastAsia"/>
        </w:rPr>
        <w:t>R3-233976</w:t>
      </w:r>
      <w:r w:rsidRPr="0091635E">
        <w:rPr>
          <w:rFonts w:hint="eastAsia"/>
        </w:rPr>
        <w:tab/>
        <w:t>Signaling enhancements to enable MT-SDT for RRC_INACTIVE UEs.</w:t>
      </w:r>
      <w:r w:rsidRPr="0091635E">
        <w:rPr>
          <w:rFonts w:hint="eastAsia"/>
        </w:rPr>
        <w:tab/>
        <w:t>Qualcomm Incorporated</w:t>
      </w:r>
    </w:p>
    <w:p w14:paraId="63FA0536" w14:textId="77777777" w:rsidR="0091635E" w:rsidRPr="0091635E" w:rsidRDefault="0091635E" w:rsidP="0091635E">
      <w:pPr>
        <w:pStyle w:val="ListParagraph"/>
        <w:numPr>
          <w:ilvl w:val="0"/>
          <w:numId w:val="18"/>
        </w:numPr>
        <w:ind w:leftChars="0"/>
        <w:jc w:val="left"/>
      </w:pPr>
      <w:r w:rsidRPr="0091635E">
        <w:rPr>
          <w:rFonts w:hint="eastAsia"/>
        </w:rPr>
        <w:t>R3-233977</w:t>
      </w:r>
      <w:r w:rsidRPr="0091635E">
        <w:rPr>
          <w:rFonts w:hint="eastAsia"/>
        </w:rPr>
        <w:tab/>
        <w:t>Draft LS on MT-SDT signalling optimization for partial context transfer.</w:t>
      </w:r>
      <w:r w:rsidRPr="0091635E">
        <w:rPr>
          <w:rFonts w:hint="eastAsia"/>
        </w:rPr>
        <w:tab/>
        <w:t>Qualcomm Incorporated</w:t>
      </w:r>
    </w:p>
    <w:p w14:paraId="09A6CB87" w14:textId="77777777" w:rsidR="0091635E" w:rsidRPr="0091635E" w:rsidRDefault="0091635E" w:rsidP="0091635E">
      <w:pPr>
        <w:pStyle w:val="ListParagraph"/>
        <w:numPr>
          <w:ilvl w:val="0"/>
          <w:numId w:val="18"/>
        </w:numPr>
        <w:ind w:leftChars="0"/>
        <w:jc w:val="left"/>
      </w:pPr>
      <w:r w:rsidRPr="0091635E">
        <w:rPr>
          <w:rFonts w:hint="eastAsia"/>
        </w:rPr>
        <w:t>R3-234087</w:t>
      </w:r>
      <w:r w:rsidRPr="0091635E">
        <w:rPr>
          <w:rFonts w:hint="eastAsia"/>
        </w:rPr>
        <w:tab/>
        <w:t>(TP to TS 37.480 BL CR) Consideration on remaining issues for MT-SDT</w:t>
      </w:r>
      <w:r w:rsidRPr="0091635E">
        <w:rPr>
          <w:rFonts w:hint="eastAsia"/>
        </w:rPr>
        <w:tab/>
        <w:t>Huawei</w:t>
      </w:r>
    </w:p>
    <w:p w14:paraId="5EDAA487" w14:textId="77777777" w:rsidR="0091635E" w:rsidRPr="0091635E" w:rsidRDefault="0091635E" w:rsidP="0091635E">
      <w:pPr>
        <w:pStyle w:val="ListParagraph"/>
        <w:numPr>
          <w:ilvl w:val="0"/>
          <w:numId w:val="18"/>
        </w:numPr>
        <w:ind w:leftChars="0"/>
        <w:jc w:val="left"/>
      </w:pPr>
      <w:r w:rsidRPr="0091635E">
        <w:rPr>
          <w:rFonts w:hint="eastAsia"/>
        </w:rPr>
        <w:t>R3-234088</w:t>
      </w:r>
      <w:r w:rsidRPr="0091635E">
        <w:rPr>
          <w:rFonts w:hint="eastAsia"/>
        </w:rPr>
        <w:tab/>
        <w:t>(TP to TS 38.401 BL CR) non-SDT or oversize SDT data arrival</w:t>
      </w:r>
      <w:r w:rsidRPr="0091635E">
        <w:rPr>
          <w:rFonts w:hint="eastAsia"/>
        </w:rPr>
        <w:tab/>
        <w:t>Huawei, Qualcomm Incorporated</w:t>
      </w:r>
    </w:p>
    <w:p w14:paraId="04E6A883" w14:textId="77777777" w:rsidR="0091635E" w:rsidRPr="0091635E" w:rsidRDefault="0091635E" w:rsidP="0091635E">
      <w:pPr>
        <w:pStyle w:val="ListParagraph"/>
        <w:numPr>
          <w:ilvl w:val="0"/>
          <w:numId w:val="18"/>
        </w:numPr>
        <w:ind w:leftChars="0"/>
        <w:jc w:val="left"/>
      </w:pPr>
      <w:r w:rsidRPr="0091635E">
        <w:rPr>
          <w:rFonts w:hint="eastAsia"/>
        </w:rPr>
        <w:t>R3-234182</w:t>
      </w:r>
      <w:r w:rsidRPr="0091635E">
        <w:rPr>
          <w:rFonts w:hint="eastAsia"/>
        </w:rPr>
        <w:tab/>
        <w:t>Support for Paging-Triggered SDT</w:t>
      </w:r>
      <w:r w:rsidRPr="0091635E">
        <w:rPr>
          <w:rFonts w:hint="eastAsia"/>
        </w:rPr>
        <w:tab/>
        <w:t>Lenovo</w:t>
      </w:r>
    </w:p>
    <w:p w14:paraId="1FDB586C" w14:textId="77777777" w:rsidR="0091635E" w:rsidRPr="0091635E" w:rsidRDefault="0091635E" w:rsidP="0091635E">
      <w:pPr>
        <w:pStyle w:val="ListParagraph"/>
        <w:numPr>
          <w:ilvl w:val="0"/>
          <w:numId w:val="18"/>
        </w:numPr>
        <w:ind w:leftChars="0"/>
        <w:jc w:val="left"/>
      </w:pPr>
      <w:r w:rsidRPr="0091635E">
        <w:rPr>
          <w:rFonts w:hint="eastAsia"/>
        </w:rPr>
        <w:t>R3-234265</w:t>
      </w:r>
      <w:r w:rsidRPr="0091635E">
        <w:rPr>
          <w:rFonts w:hint="eastAsia"/>
        </w:rPr>
        <w:tab/>
        <w:t>Discussion on MT-SDT Open issues</w:t>
      </w:r>
      <w:r w:rsidRPr="0091635E">
        <w:rPr>
          <w:rFonts w:hint="eastAsia"/>
        </w:rPr>
        <w:tab/>
        <w:t>Ericsson, Qualcomm Inc, ZTE, Lenovo</w:t>
      </w:r>
    </w:p>
    <w:p w14:paraId="3CDBEEDE" w14:textId="77777777" w:rsidR="0091635E" w:rsidRPr="0091635E" w:rsidRDefault="0091635E" w:rsidP="0091635E">
      <w:pPr>
        <w:pStyle w:val="ListParagraph"/>
        <w:numPr>
          <w:ilvl w:val="0"/>
          <w:numId w:val="18"/>
        </w:numPr>
        <w:ind w:leftChars="0"/>
        <w:jc w:val="left"/>
      </w:pPr>
      <w:r w:rsidRPr="0091635E">
        <w:rPr>
          <w:rFonts w:hint="eastAsia"/>
        </w:rPr>
        <w:t>R3-234266</w:t>
      </w:r>
      <w:r w:rsidRPr="0091635E">
        <w:rPr>
          <w:rFonts w:hint="eastAsia"/>
        </w:rPr>
        <w:tab/>
        <w:t>(TP to TS 37.483 BL CR) MT-SDT Data Size configuration</w:t>
      </w:r>
      <w:r w:rsidRPr="0091635E">
        <w:rPr>
          <w:rFonts w:hint="eastAsia"/>
        </w:rPr>
        <w:tab/>
        <w:t>Ericsson, Qualcomm Inc, ZTE, Lenovo</w:t>
      </w:r>
    </w:p>
    <w:p w14:paraId="5C678700" w14:textId="77777777" w:rsidR="0091635E" w:rsidRPr="0091635E" w:rsidRDefault="0091635E" w:rsidP="0091635E">
      <w:pPr>
        <w:pStyle w:val="ListParagraph"/>
        <w:numPr>
          <w:ilvl w:val="0"/>
          <w:numId w:val="18"/>
        </w:numPr>
        <w:ind w:leftChars="0"/>
        <w:jc w:val="left"/>
      </w:pPr>
      <w:r w:rsidRPr="0091635E">
        <w:rPr>
          <w:rFonts w:hint="eastAsia"/>
        </w:rPr>
        <w:t>R3-234267</w:t>
      </w:r>
      <w:r w:rsidRPr="0091635E">
        <w:rPr>
          <w:rFonts w:hint="eastAsia"/>
        </w:rPr>
        <w:tab/>
        <w:t>(TP to TS 38.401 BL CR): Correction of MT-SDT DL Data Notification</w:t>
      </w:r>
      <w:r w:rsidRPr="0091635E">
        <w:rPr>
          <w:rFonts w:hint="eastAsia"/>
        </w:rPr>
        <w:tab/>
        <w:t>Ericsson</w:t>
      </w:r>
    </w:p>
    <w:p w14:paraId="0AB2E85D" w14:textId="77777777" w:rsidR="0091635E" w:rsidRPr="0091635E" w:rsidRDefault="0091635E" w:rsidP="0091635E">
      <w:pPr>
        <w:pStyle w:val="ListParagraph"/>
        <w:numPr>
          <w:ilvl w:val="0"/>
          <w:numId w:val="18"/>
        </w:numPr>
        <w:ind w:leftChars="0"/>
        <w:jc w:val="left"/>
      </w:pPr>
      <w:r w:rsidRPr="0091635E">
        <w:rPr>
          <w:rFonts w:hint="eastAsia"/>
        </w:rPr>
        <w:t>R3-234268</w:t>
      </w:r>
      <w:r w:rsidRPr="0091635E">
        <w:rPr>
          <w:rFonts w:hint="eastAsia"/>
        </w:rPr>
        <w:tab/>
        <w:t>(TP to TS 38.300 BL CR): Miscellaneous fixes</w:t>
      </w:r>
      <w:r w:rsidRPr="0091635E">
        <w:rPr>
          <w:rFonts w:hint="eastAsia"/>
        </w:rPr>
        <w:tab/>
        <w:t>Ericsson</w:t>
      </w:r>
    </w:p>
    <w:p w14:paraId="0C88F7B4" w14:textId="77777777" w:rsidR="0091635E" w:rsidRPr="0091635E" w:rsidRDefault="0091635E" w:rsidP="0091635E">
      <w:pPr>
        <w:pStyle w:val="ListParagraph"/>
        <w:numPr>
          <w:ilvl w:val="0"/>
          <w:numId w:val="18"/>
        </w:numPr>
        <w:ind w:leftChars="0"/>
        <w:jc w:val="left"/>
      </w:pPr>
      <w:r w:rsidRPr="0091635E">
        <w:rPr>
          <w:rFonts w:hint="eastAsia"/>
        </w:rPr>
        <w:t>R3-234351</w:t>
      </w:r>
      <w:r w:rsidRPr="0091635E">
        <w:rPr>
          <w:rFonts w:hint="eastAsia"/>
        </w:rPr>
        <w:tab/>
        <w:t>Discussions for open issues related to DL notification and data volume</w:t>
      </w:r>
      <w:r w:rsidRPr="0091635E">
        <w:rPr>
          <w:rFonts w:hint="eastAsia"/>
        </w:rPr>
        <w:tab/>
        <w:t>LG Electronics Inc.</w:t>
      </w:r>
    </w:p>
    <w:p w14:paraId="7D93658A" w14:textId="77777777" w:rsidR="0091635E" w:rsidRPr="0091635E" w:rsidRDefault="0091635E" w:rsidP="0091635E">
      <w:pPr>
        <w:pStyle w:val="ListParagraph"/>
        <w:numPr>
          <w:ilvl w:val="0"/>
          <w:numId w:val="18"/>
        </w:numPr>
        <w:ind w:leftChars="0"/>
        <w:jc w:val="left"/>
      </w:pPr>
      <w:r w:rsidRPr="0091635E">
        <w:rPr>
          <w:rFonts w:hint="eastAsia"/>
        </w:rPr>
        <w:t>R3-234352</w:t>
      </w:r>
      <w:r w:rsidRPr="0091635E">
        <w:rPr>
          <w:rFonts w:hint="eastAsia"/>
        </w:rPr>
        <w:tab/>
        <w:t>Necessary corrections for stage-2 BL CRs (TPs for NR_MT_SDT BL CR for TS 38.300 and TS 38.401)</w:t>
      </w:r>
      <w:r w:rsidRPr="0091635E">
        <w:rPr>
          <w:rFonts w:hint="eastAsia"/>
        </w:rPr>
        <w:tab/>
        <w:t>LG Electronics Inc.</w:t>
      </w:r>
    </w:p>
    <w:p w14:paraId="1AAB6555" w14:textId="77777777" w:rsidR="0091635E" w:rsidRPr="0091635E" w:rsidRDefault="0091635E" w:rsidP="0091635E">
      <w:pPr>
        <w:pStyle w:val="ListParagraph"/>
        <w:numPr>
          <w:ilvl w:val="0"/>
          <w:numId w:val="18"/>
        </w:numPr>
        <w:ind w:leftChars="0"/>
        <w:jc w:val="left"/>
      </w:pPr>
      <w:r w:rsidRPr="0091635E">
        <w:rPr>
          <w:rFonts w:hint="eastAsia"/>
        </w:rPr>
        <w:t>R3-234362</w:t>
      </w:r>
      <w:r w:rsidRPr="0091635E">
        <w:rPr>
          <w:rFonts w:hint="eastAsia"/>
        </w:rPr>
        <w:tab/>
        <w:t>Discussion on leftover issues for MT-SDT</w:t>
      </w:r>
      <w:r w:rsidRPr="0091635E">
        <w:rPr>
          <w:rFonts w:hint="eastAsia"/>
        </w:rPr>
        <w:tab/>
        <w:t>CATT</w:t>
      </w:r>
    </w:p>
    <w:p w14:paraId="3C5B2DA5" w14:textId="206F7A87" w:rsidR="0091635E" w:rsidRPr="0091635E" w:rsidRDefault="0091635E" w:rsidP="0091635E">
      <w:pPr>
        <w:pStyle w:val="ListParagraph"/>
        <w:numPr>
          <w:ilvl w:val="0"/>
          <w:numId w:val="18"/>
        </w:numPr>
        <w:ind w:leftChars="0"/>
        <w:jc w:val="left"/>
      </w:pPr>
      <w:r w:rsidRPr="0091635E">
        <w:rPr>
          <w:rFonts w:hint="eastAsia"/>
        </w:rPr>
        <w:t>R3-234363</w:t>
      </w:r>
      <w:r w:rsidRPr="0091635E">
        <w:rPr>
          <w:rFonts w:hint="eastAsia"/>
        </w:rPr>
        <w:tab/>
        <w:t>(TP to BL CR for TS 38.401) Handling of non-SDT or oversized SDT data</w:t>
      </w:r>
      <w:r w:rsidRPr="0091635E">
        <w:rPr>
          <w:rFonts w:hint="eastAsia"/>
        </w:rPr>
        <w:tab/>
        <w:t>CATT,</w:t>
      </w:r>
      <w:r w:rsidR="007E0D08">
        <w:t xml:space="preserve"> </w:t>
      </w:r>
      <w:r w:rsidRPr="0091635E">
        <w:rPr>
          <w:rFonts w:hint="eastAsia"/>
        </w:rPr>
        <w:t>China Telecom</w:t>
      </w:r>
    </w:p>
    <w:p w14:paraId="10F2DC86" w14:textId="77777777" w:rsidR="0091635E" w:rsidRPr="0091635E" w:rsidRDefault="0091635E" w:rsidP="0091635E">
      <w:pPr>
        <w:pStyle w:val="ListParagraph"/>
        <w:numPr>
          <w:ilvl w:val="0"/>
          <w:numId w:val="18"/>
        </w:numPr>
        <w:ind w:leftChars="0"/>
        <w:jc w:val="left"/>
      </w:pPr>
      <w:r w:rsidRPr="0091635E">
        <w:rPr>
          <w:rFonts w:hint="eastAsia"/>
        </w:rPr>
        <w:t>R3-234489</w:t>
      </w:r>
      <w:r w:rsidRPr="0091635E">
        <w:rPr>
          <w:rFonts w:hint="eastAsia"/>
        </w:rPr>
        <w:tab/>
        <w:t>Remaining issues on MT-SDT</w:t>
      </w:r>
      <w:r w:rsidRPr="0091635E">
        <w:rPr>
          <w:rFonts w:hint="eastAsia"/>
        </w:rPr>
        <w:tab/>
        <w:t>Samsung</w:t>
      </w:r>
    </w:p>
    <w:p w14:paraId="5002C264" w14:textId="6FBC586B" w:rsidR="0091635E" w:rsidRPr="0091635E" w:rsidRDefault="0091635E" w:rsidP="0091635E">
      <w:pPr>
        <w:pStyle w:val="ListParagraph"/>
        <w:numPr>
          <w:ilvl w:val="0"/>
          <w:numId w:val="18"/>
        </w:numPr>
        <w:ind w:leftChars="0"/>
        <w:jc w:val="left"/>
      </w:pPr>
      <w:r w:rsidRPr="0091635E">
        <w:rPr>
          <w:rFonts w:hint="eastAsia"/>
        </w:rPr>
        <w:t>R3-234534</w:t>
      </w:r>
      <w:r w:rsidRPr="0091635E">
        <w:rPr>
          <w:rFonts w:hint="eastAsia"/>
        </w:rPr>
        <w:tab/>
        <w:t>CB:</w:t>
      </w:r>
      <w:r w:rsidR="007E0D08">
        <w:t xml:space="preserve"> </w:t>
      </w:r>
      <w:r w:rsidRPr="0091635E">
        <w:rPr>
          <w:rFonts w:hint="eastAsia"/>
        </w:rPr>
        <w:t>R18SDT_Solution</w:t>
      </w:r>
      <w:r w:rsidRPr="0091635E">
        <w:rPr>
          <w:rFonts w:hint="eastAsia"/>
        </w:rPr>
        <w:tab/>
        <w:t>ZTE</w:t>
      </w:r>
    </w:p>
    <w:p w14:paraId="14E85BA2" w14:textId="77777777" w:rsidR="0091635E" w:rsidRPr="0091635E" w:rsidRDefault="0091635E" w:rsidP="0091635E">
      <w:pPr>
        <w:pStyle w:val="ListParagraph"/>
        <w:numPr>
          <w:ilvl w:val="0"/>
          <w:numId w:val="18"/>
        </w:numPr>
        <w:ind w:leftChars="0"/>
        <w:jc w:val="left"/>
      </w:pPr>
      <w:r w:rsidRPr="0091635E">
        <w:rPr>
          <w:rFonts w:hint="eastAsia"/>
        </w:rPr>
        <w:t>R3-234583</w:t>
      </w:r>
      <w:r w:rsidRPr="0091635E">
        <w:rPr>
          <w:rFonts w:hint="eastAsia"/>
        </w:rPr>
        <w:tab/>
        <w:t>(TP to TS 38.401 BL CR) Large SDT data arrival</w:t>
      </w:r>
      <w:r w:rsidRPr="0091635E">
        <w:rPr>
          <w:rFonts w:hint="eastAsia"/>
        </w:rPr>
        <w:tab/>
        <w:t>Huawei, Qualcomm Incorporated</w:t>
      </w:r>
      <w:r w:rsidRPr="0091635E">
        <w:rPr>
          <w:rFonts w:ascii="SimSun" w:eastAsia="SimSun" w:hAnsi="SimSun" w:cs="SimSun" w:hint="eastAsia"/>
        </w:rPr>
        <w:t>，</w:t>
      </w:r>
      <w:r w:rsidRPr="0091635E">
        <w:rPr>
          <w:rFonts w:hint="eastAsia"/>
        </w:rPr>
        <w:t>China Telecom, Nokia, Nokia Shanghai Bell, Samsung, Lenovo, LG Electronics, CATT, Ericsson</w:t>
      </w:r>
    </w:p>
    <w:p w14:paraId="31101F82" w14:textId="77777777" w:rsidR="0091635E" w:rsidRPr="0091635E" w:rsidRDefault="0091635E" w:rsidP="0091635E">
      <w:pPr>
        <w:pStyle w:val="ListParagraph"/>
        <w:numPr>
          <w:ilvl w:val="0"/>
          <w:numId w:val="18"/>
        </w:numPr>
        <w:ind w:leftChars="0"/>
        <w:jc w:val="left"/>
      </w:pPr>
      <w:r w:rsidRPr="0091635E">
        <w:rPr>
          <w:rFonts w:hint="eastAsia"/>
        </w:rPr>
        <w:t>R3-234584</w:t>
      </w:r>
      <w:r w:rsidRPr="0091635E">
        <w:rPr>
          <w:rFonts w:hint="eastAsia"/>
        </w:rPr>
        <w:tab/>
        <w:t>(TP to 38.480) Introduction on MT-SDT</w:t>
      </w:r>
      <w:r w:rsidRPr="0091635E">
        <w:rPr>
          <w:rFonts w:hint="eastAsia"/>
        </w:rPr>
        <w:tab/>
        <w:t>Nokia, Nokia Shanghai Bell</w:t>
      </w:r>
    </w:p>
    <w:p w14:paraId="529586E8" w14:textId="77777777" w:rsidR="0091635E" w:rsidRPr="0091635E" w:rsidRDefault="0091635E" w:rsidP="0091635E">
      <w:pPr>
        <w:pStyle w:val="ListParagraph"/>
        <w:numPr>
          <w:ilvl w:val="0"/>
          <w:numId w:val="18"/>
        </w:numPr>
        <w:ind w:leftChars="0"/>
        <w:jc w:val="left"/>
      </w:pPr>
      <w:r w:rsidRPr="0091635E">
        <w:rPr>
          <w:rFonts w:hint="eastAsia"/>
        </w:rPr>
        <w:t>R3-234585</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w:t>
      </w:r>
    </w:p>
    <w:p w14:paraId="4D655376" w14:textId="77777777" w:rsidR="0091635E" w:rsidRPr="0091635E" w:rsidRDefault="0091635E" w:rsidP="0091635E">
      <w:pPr>
        <w:pStyle w:val="ListParagraph"/>
        <w:numPr>
          <w:ilvl w:val="0"/>
          <w:numId w:val="18"/>
        </w:numPr>
        <w:ind w:leftChars="0"/>
        <w:jc w:val="left"/>
      </w:pPr>
      <w:r w:rsidRPr="0091635E">
        <w:rPr>
          <w:rFonts w:hint="eastAsia"/>
        </w:rPr>
        <w:lastRenderedPageBreak/>
        <w:t>R3-234586</w:t>
      </w:r>
      <w:r w:rsidRPr="0091635E">
        <w:rPr>
          <w:rFonts w:hint="eastAsia"/>
        </w:rPr>
        <w:tab/>
        <w:t>(TP to 38.401) Leftover issues for MT-SDT</w:t>
      </w:r>
      <w:r w:rsidRPr="0091635E">
        <w:rPr>
          <w:rFonts w:hint="eastAsia"/>
        </w:rPr>
        <w:tab/>
        <w:t>ZTE, China Telecom, CATT, Nokia, Nokia Shanghai Bell, Lenovo, LG Electronics, Ericsson, Google, Huawei</w:t>
      </w:r>
    </w:p>
    <w:p w14:paraId="433FC642" w14:textId="77777777" w:rsidR="0091635E" w:rsidRPr="0091635E" w:rsidRDefault="0091635E" w:rsidP="0091635E">
      <w:pPr>
        <w:pStyle w:val="ListParagraph"/>
        <w:numPr>
          <w:ilvl w:val="0"/>
          <w:numId w:val="18"/>
        </w:numPr>
        <w:ind w:leftChars="0"/>
        <w:jc w:val="left"/>
      </w:pPr>
      <w:r w:rsidRPr="0091635E">
        <w:rPr>
          <w:rFonts w:hint="eastAsia"/>
        </w:rPr>
        <w:t>R3-234587</w:t>
      </w:r>
      <w:r w:rsidRPr="0091635E">
        <w:rPr>
          <w:rFonts w:hint="eastAsia"/>
        </w:rPr>
        <w:tab/>
        <w:t>(TP to 38.300) Leftover issues for MT-SDT</w:t>
      </w:r>
      <w:r w:rsidRPr="0091635E">
        <w:rPr>
          <w:rFonts w:hint="eastAsia"/>
        </w:rPr>
        <w:tab/>
        <w:t>LG Electronics, ZTE, CATT, Nokia, Nokia Shanghai Bell, Ericsson, Google, Huawei</w:t>
      </w:r>
    </w:p>
    <w:p w14:paraId="00A5BD81" w14:textId="77777777" w:rsidR="0091635E" w:rsidRPr="0091635E" w:rsidRDefault="0091635E" w:rsidP="0091635E">
      <w:pPr>
        <w:pStyle w:val="ListParagraph"/>
        <w:numPr>
          <w:ilvl w:val="0"/>
          <w:numId w:val="18"/>
        </w:numPr>
        <w:ind w:leftChars="0"/>
        <w:jc w:val="left"/>
      </w:pPr>
      <w:r w:rsidRPr="0091635E">
        <w:rPr>
          <w:rFonts w:hint="eastAsia"/>
        </w:rPr>
        <w:t>R3-234588</w:t>
      </w:r>
      <w:r w:rsidRPr="0091635E">
        <w:rPr>
          <w:rFonts w:hint="eastAsia"/>
        </w:rPr>
        <w:tab/>
        <w:t>(TP to 37.483) Leftover issues for MT-SDT</w:t>
      </w:r>
      <w:r w:rsidRPr="0091635E">
        <w:rPr>
          <w:rFonts w:hint="eastAsia"/>
        </w:rPr>
        <w:tab/>
        <w:t>CATT</w:t>
      </w:r>
    </w:p>
    <w:p w14:paraId="7163A413" w14:textId="2798F6BC" w:rsidR="0091635E" w:rsidRPr="0091635E" w:rsidRDefault="0091635E" w:rsidP="0091635E">
      <w:pPr>
        <w:pStyle w:val="ListParagraph"/>
        <w:numPr>
          <w:ilvl w:val="0"/>
          <w:numId w:val="18"/>
        </w:numPr>
        <w:ind w:leftChars="0"/>
        <w:jc w:val="left"/>
      </w:pPr>
      <w:r w:rsidRPr="0091635E">
        <w:rPr>
          <w:rFonts w:hint="eastAsia"/>
        </w:rPr>
        <w:t>R3-234589</w:t>
      </w:r>
      <w:r w:rsidRPr="0091635E">
        <w:rPr>
          <w:rFonts w:hint="eastAsia"/>
        </w:rPr>
        <w:tab/>
        <w:t>LS on SDT signalling optimization for partial context transfer</w:t>
      </w:r>
      <w:r w:rsidRPr="0091635E">
        <w:rPr>
          <w:rFonts w:hint="eastAsia"/>
        </w:rPr>
        <w:tab/>
        <w:t>RAN3</w:t>
      </w:r>
      <w:r w:rsidR="007E0D08">
        <w:t xml:space="preserve"> </w:t>
      </w:r>
      <w:r w:rsidRPr="0091635E">
        <w:rPr>
          <w:rFonts w:hint="eastAsia"/>
        </w:rPr>
        <w:t>(Qualcomm)</w:t>
      </w:r>
    </w:p>
    <w:p w14:paraId="169A5F2C" w14:textId="77777777" w:rsidR="0091635E" w:rsidRPr="0091635E" w:rsidRDefault="0091635E" w:rsidP="0091635E">
      <w:pPr>
        <w:pStyle w:val="ListParagraph"/>
        <w:numPr>
          <w:ilvl w:val="0"/>
          <w:numId w:val="18"/>
        </w:numPr>
        <w:ind w:leftChars="0"/>
        <w:jc w:val="left"/>
      </w:pPr>
      <w:r w:rsidRPr="0091635E">
        <w:rPr>
          <w:rFonts w:hint="eastAsia"/>
        </w:rPr>
        <w:t>R3-234769</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 Samsung</w:t>
      </w:r>
    </w:p>
    <w:p w14:paraId="3B41DA26" w14:textId="77777777" w:rsidR="0091635E" w:rsidRPr="007E0D08" w:rsidRDefault="0091635E" w:rsidP="0091635E">
      <w:pPr>
        <w:pStyle w:val="ListParagraph"/>
        <w:numPr>
          <w:ilvl w:val="0"/>
          <w:numId w:val="18"/>
        </w:numPr>
        <w:ind w:leftChars="0"/>
        <w:jc w:val="left"/>
      </w:pPr>
      <w:r w:rsidRPr="0091635E">
        <w:rPr>
          <w:rFonts w:hint="eastAsia"/>
        </w:rPr>
        <w:t>R3-234770</w:t>
      </w:r>
      <w:r w:rsidRPr="007E0D08">
        <w:rPr>
          <w:rFonts w:hint="eastAsia"/>
        </w:rPr>
        <w:tab/>
      </w:r>
      <w:r w:rsidRPr="0091635E">
        <w:rPr>
          <w:rFonts w:hint="eastAsia"/>
        </w:rPr>
        <w:t>(TP to 37.483) Leftover issues for MT-SDT</w:t>
      </w:r>
      <w:r w:rsidRPr="007E0D08">
        <w:rPr>
          <w:rFonts w:hint="eastAsia"/>
        </w:rPr>
        <w:tab/>
      </w:r>
      <w:r w:rsidRPr="0091635E">
        <w:rPr>
          <w:rFonts w:hint="eastAsia"/>
        </w:rPr>
        <w:t>CATT</w:t>
      </w:r>
    </w:p>
    <w:p w14:paraId="082EDF80" w14:textId="77777777" w:rsidR="00425DE4" w:rsidRPr="00425DE4" w:rsidRDefault="00425DE4" w:rsidP="00425DE4">
      <w:pPr>
        <w:rPr>
          <w:lang w:val="it-IT"/>
        </w:rPr>
      </w:pPr>
    </w:p>
    <w:p w14:paraId="237B515B" w14:textId="77777777" w:rsidR="00351626" w:rsidRDefault="005A3CB0">
      <w:pPr>
        <w:pStyle w:val="Heading2"/>
        <w:rPr>
          <w:lang w:eastAsia="ja-JP"/>
        </w:rPr>
      </w:pPr>
      <w:r>
        <w:rPr>
          <w:lang w:eastAsia="ja-JP"/>
        </w:rPr>
        <w:t>4.1</w:t>
      </w:r>
      <w:r>
        <w:rPr>
          <w:lang w:eastAsia="ja-JP"/>
        </w:rPr>
        <w:tab/>
        <w:t>RAN4</w:t>
      </w:r>
    </w:p>
    <w:p w14:paraId="47DBD9E7" w14:textId="77777777" w:rsidR="00C66EEA" w:rsidRPr="00C66EEA" w:rsidRDefault="00C66EEA" w:rsidP="00C66EEA">
      <w:pPr>
        <w:rPr>
          <w:lang w:eastAsia="ja-JP"/>
        </w:rPr>
      </w:pPr>
      <w:r>
        <w:rPr>
          <w:lang w:eastAsia="ja-JP"/>
        </w:rPr>
        <w:t>Nothing to report</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1F07E" w14:textId="77777777" w:rsidR="00AF0AED" w:rsidRDefault="00AF0AED">
      <w:pPr>
        <w:spacing w:after="0" w:line="240" w:lineRule="auto"/>
      </w:pPr>
      <w:r>
        <w:separator/>
      </w:r>
    </w:p>
  </w:endnote>
  <w:endnote w:type="continuationSeparator" w:id="0">
    <w:p w14:paraId="36D492AB" w14:textId="77777777" w:rsidR="00AF0AED" w:rsidRDefault="00AF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8177" w14:textId="77777777" w:rsidR="00651FAC" w:rsidRDefault="00651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F24C50" w:rsidRDefault="00F24C50">
    <w:pPr>
      <w:pStyle w:val="Footer"/>
    </w:pPr>
    <w:r>
      <w:rPr>
        <w:rStyle w:val="PageNumber"/>
      </w:rPr>
      <w:fldChar w:fldCharType="begin"/>
    </w:r>
    <w:r>
      <w:rPr>
        <w:rStyle w:val="PageNumber"/>
      </w:rPr>
      <w:instrText xml:space="preserve"> PAGE </w:instrText>
    </w:r>
    <w:r>
      <w:rPr>
        <w:rStyle w:val="PageNumber"/>
      </w:rPr>
      <w:fldChar w:fldCharType="separate"/>
    </w:r>
    <w:r w:rsidR="00805054">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5054">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EFA8" w14:textId="77777777" w:rsidR="00651FAC" w:rsidRDefault="00651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9B43" w14:textId="77777777" w:rsidR="00AF0AED" w:rsidRDefault="00AF0AED">
      <w:pPr>
        <w:spacing w:after="0" w:line="240" w:lineRule="auto"/>
      </w:pPr>
      <w:r>
        <w:separator/>
      </w:r>
    </w:p>
  </w:footnote>
  <w:footnote w:type="continuationSeparator" w:id="0">
    <w:p w14:paraId="7405247E" w14:textId="77777777" w:rsidR="00AF0AED" w:rsidRDefault="00AF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586EF" w14:textId="77777777" w:rsidR="00651FAC" w:rsidRDefault="00651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E80C" w14:textId="77777777" w:rsidR="00651FAC" w:rsidRDefault="00651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9B4C" w14:textId="77777777" w:rsidR="00651FAC" w:rsidRDefault="00651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57E1"/>
    <w:multiLevelType w:val="hybridMultilevel"/>
    <w:tmpl w:val="2E42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34720"/>
    <w:multiLevelType w:val="hybridMultilevel"/>
    <w:tmpl w:val="BEB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7A1009B"/>
    <w:multiLevelType w:val="hybridMultilevel"/>
    <w:tmpl w:val="D2386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193B37"/>
    <w:multiLevelType w:val="hybridMultilevel"/>
    <w:tmpl w:val="CF022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2FC39F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2682052">
    <w:abstractNumId w:val="9"/>
  </w:num>
  <w:num w:numId="2" w16cid:durableId="1020469180">
    <w:abstractNumId w:val="18"/>
  </w:num>
  <w:num w:numId="3" w16cid:durableId="1907763800">
    <w:abstractNumId w:val="22"/>
  </w:num>
  <w:num w:numId="4" w16cid:durableId="275138697">
    <w:abstractNumId w:val="15"/>
  </w:num>
  <w:num w:numId="5" w16cid:durableId="901017959">
    <w:abstractNumId w:val="4"/>
  </w:num>
  <w:num w:numId="6" w16cid:durableId="37241028">
    <w:abstractNumId w:val="14"/>
  </w:num>
  <w:num w:numId="7" w16cid:durableId="2126610242">
    <w:abstractNumId w:val="21"/>
  </w:num>
  <w:num w:numId="8" w16cid:durableId="1126935">
    <w:abstractNumId w:val="1"/>
  </w:num>
  <w:num w:numId="9" w16cid:durableId="1841042035">
    <w:abstractNumId w:val="19"/>
  </w:num>
  <w:num w:numId="10" w16cid:durableId="1510371345">
    <w:abstractNumId w:val="3"/>
  </w:num>
  <w:num w:numId="11" w16cid:durableId="1298804957">
    <w:abstractNumId w:val="17"/>
  </w:num>
  <w:num w:numId="12" w16cid:durableId="133527782">
    <w:abstractNumId w:val="7"/>
  </w:num>
  <w:num w:numId="13" w16cid:durableId="1814827325">
    <w:abstractNumId w:val="11"/>
  </w:num>
  <w:num w:numId="14" w16cid:durableId="809327008">
    <w:abstractNumId w:val="10"/>
  </w:num>
  <w:num w:numId="15" w16cid:durableId="1757167824">
    <w:abstractNumId w:val="13"/>
  </w:num>
  <w:num w:numId="16" w16cid:durableId="832986877">
    <w:abstractNumId w:val="20"/>
  </w:num>
  <w:num w:numId="17" w16cid:durableId="693699720">
    <w:abstractNumId w:val="12"/>
  </w:num>
  <w:num w:numId="18" w16cid:durableId="1146895708">
    <w:abstractNumId w:val="16"/>
  </w:num>
  <w:num w:numId="19" w16cid:durableId="1203594593">
    <w:abstractNumId w:val="8"/>
  </w:num>
  <w:num w:numId="20" w16cid:durableId="445851269">
    <w:abstractNumId w:val="6"/>
  </w:num>
  <w:num w:numId="21" w16cid:durableId="1611738426">
    <w:abstractNumId w:val="2"/>
  </w:num>
  <w:num w:numId="22" w16cid:durableId="723331855">
    <w:abstractNumId w:val="0"/>
  </w:num>
  <w:num w:numId="23" w16cid:durableId="1753896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0E5D"/>
    <w:rsid w:val="00035D3C"/>
    <w:rsid w:val="0003649E"/>
    <w:rsid w:val="0004456C"/>
    <w:rsid w:val="0005126B"/>
    <w:rsid w:val="0005259B"/>
    <w:rsid w:val="00053FEE"/>
    <w:rsid w:val="000551E3"/>
    <w:rsid w:val="00055A77"/>
    <w:rsid w:val="00056A56"/>
    <w:rsid w:val="00060AE4"/>
    <w:rsid w:val="00063B35"/>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C7332"/>
    <w:rsid w:val="000D17BC"/>
    <w:rsid w:val="000D2186"/>
    <w:rsid w:val="000E2977"/>
    <w:rsid w:val="000E4F35"/>
    <w:rsid w:val="000F3A1C"/>
    <w:rsid w:val="000F6C1C"/>
    <w:rsid w:val="001041FC"/>
    <w:rsid w:val="001044F5"/>
    <w:rsid w:val="001069E9"/>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74B96"/>
    <w:rsid w:val="00184428"/>
    <w:rsid w:val="00187070"/>
    <w:rsid w:val="00192B5B"/>
    <w:rsid w:val="00193C01"/>
    <w:rsid w:val="00193C09"/>
    <w:rsid w:val="001A248F"/>
    <w:rsid w:val="001A3B5F"/>
    <w:rsid w:val="001A5DBA"/>
    <w:rsid w:val="001A659D"/>
    <w:rsid w:val="001B3EA9"/>
    <w:rsid w:val="001B51AB"/>
    <w:rsid w:val="001B5CA8"/>
    <w:rsid w:val="001C4490"/>
    <w:rsid w:val="001C59D1"/>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34B30"/>
    <w:rsid w:val="00235FA8"/>
    <w:rsid w:val="002410B1"/>
    <w:rsid w:val="00243A99"/>
    <w:rsid w:val="00246047"/>
    <w:rsid w:val="002460BF"/>
    <w:rsid w:val="0025549B"/>
    <w:rsid w:val="0028455D"/>
    <w:rsid w:val="0029567C"/>
    <w:rsid w:val="002977E6"/>
    <w:rsid w:val="002A2522"/>
    <w:rsid w:val="002A2BAB"/>
    <w:rsid w:val="002A341A"/>
    <w:rsid w:val="002B15F9"/>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108EC"/>
    <w:rsid w:val="0032503A"/>
    <w:rsid w:val="00325EE1"/>
    <w:rsid w:val="0032763D"/>
    <w:rsid w:val="003332B7"/>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1D39"/>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4AB6"/>
    <w:rsid w:val="003D4CEB"/>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25DE4"/>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521F"/>
    <w:rsid w:val="00526B0D"/>
    <w:rsid w:val="00527075"/>
    <w:rsid w:val="00533DEE"/>
    <w:rsid w:val="005363D3"/>
    <w:rsid w:val="0055086F"/>
    <w:rsid w:val="005529B7"/>
    <w:rsid w:val="0055346F"/>
    <w:rsid w:val="005579FF"/>
    <w:rsid w:val="00564130"/>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10E37"/>
    <w:rsid w:val="0061261F"/>
    <w:rsid w:val="00613CBD"/>
    <w:rsid w:val="00615656"/>
    <w:rsid w:val="006207ED"/>
    <w:rsid w:val="006211EA"/>
    <w:rsid w:val="00626BC9"/>
    <w:rsid w:val="00640A3B"/>
    <w:rsid w:val="006426FD"/>
    <w:rsid w:val="006458DF"/>
    <w:rsid w:val="00650D52"/>
    <w:rsid w:val="00651FAC"/>
    <w:rsid w:val="006528EA"/>
    <w:rsid w:val="0065581B"/>
    <w:rsid w:val="006615B2"/>
    <w:rsid w:val="00662313"/>
    <w:rsid w:val="00662F48"/>
    <w:rsid w:val="00673137"/>
    <w:rsid w:val="00673911"/>
    <w:rsid w:val="00677FAE"/>
    <w:rsid w:val="00681C0F"/>
    <w:rsid w:val="006849FE"/>
    <w:rsid w:val="006870C9"/>
    <w:rsid w:val="00692EDF"/>
    <w:rsid w:val="00692F5F"/>
    <w:rsid w:val="006938EF"/>
    <w:rsid w:val="006A017A"/>
    <w:rsid w:val="006A3ADF"/>
    <w:rsid w:val="006A470A"/>
    <w:rsid w:val="006A7BCB"/>
    <w:rsid w:val="006B43E3"/>
    <w:rsid w:val="006B4C1E"/>
    <w:rsid w:val="006B4DEC"/>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28C7"/>
    <w:rsid w:val="00723E46"/>
    <w:rsid w:val="00731EB7"/>
    <w:rsid w:val="00732F95"/>
    <w:rsid w:val="00733826"/>
    <w:rsid w:val="007378A0"/>
    <w:rsid w:val="007452B8"/>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0D08"/>
    <w:rsid w:val="007E1D15"/>
    <w:rsid w:val="007E1DEA"/>
    <w:rsid w:val="007E2202"/>
    <w:rsid w:val="007F28B0"/>
    <w:rsid w:val="0080333E"/>
    <w:rsid w:val="00805054"/>
    <w:rsid w:val="0081094D"/>
    <w:rsid w:val="0081397E"/>
    <w:rsid w:val="008145EA"/>
    <w:rsid w:val="00815869"/>
    <w:rsid w:val="0081592E"/>
    <w:rsid w:val="00816B81"/>
    <w:rsid w:val="0082392A"/>
    <w:rsid w:val="00823B90"/>
    <w:rsid w:val="00826AAD"/>
    <w:rsid w:val="0083266E"/>
    <w:rsid w:val="00832C86"/>
    <w:rsid w:val="0084157B"/>
    <w:rsid w:val="0084643B"/>
    <w:rsid w:val="008546E5"/>
    <w:rsid w:val="0086398A"/>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0B04"/>
    <w:rsid w:val="008B796D"/>
    <w:rsid w:val="008C1698"/>
    <w:rsid w:val="008C1A3D"/>
    <w:rsid w:val="008C4633"/>
    <w:rsid w:val="008C5BF8"/>
    <w:rsid w:val="008D01C3"/>
    <w:rsid w:val="008D0C02"/>
    <w:rsid w:val="008D1E13"/>
    <w:rsid w:val="008D6549"/>
    <w:rsid w:val="008D70D2"/>
    <w:rsid w:val="008E5852"/>
    <w:rsid w:val="008E59A2"/>
    <w:rsid w:val="008E6EA2"/>
    <w:rsid w:val="008E7A5F"/>
    <w:rsid w:val="00900AE8"/>
    <w:rsid w:val="00900DAD"/>
    <w:rsid w:val="00900ED4"/>
    <w:rsid w:val="00911E39"/>
    <w:rsid w:val="0091239C"/>
    <w:rsid w:val="0091408E"/>
    <w:rsid w:val="0091635E"/>
    <w:rsid w:val="00920735"/>
    <w:rsid w:val="00926CD7"/>
    <w:rsid w:val="009371A8"/>
    <w:rsid w:val="009378CA"/>
    <w:rsid w:val="009416AE"/>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62B0"/>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350A"/>
    <w:rsid w:val="00AD53C7"/>
    <w:rsid w:val="00AD7ADC"/>
    <w:rsid w:val="00AE08EB"/>
    <w:rsid w:val="00AF0AED"/>
    <w:rsid w:val="00AF3414"/>
    <w:rsid w:val="00AF61B8"/>
    <w:rsid w:val="00B00A76"/>
    <w:rsid w:val="00B00BBE"/>
    <w:rsid w:val="00B10710"/>
    <w:rsid w:val="00B12E3F"/>
    <w:rsid w:val="00B208FA"/>
    <w:rsid w:val="00B23202"/>
    <w:rsid w:val="00B25C12"/>
    <w:rsid w:val="00B2766F"/>
    <w:rsid w:val="00B31ABC"/>
    <w:rsid w:val="00B35AD9"/>
    <w:rsid w:val="00B407DB"/>
    <w:rsid w:val="00B445ED"/>
    <w:rsid w:val="00B449BF"/>
    <w:rsid w:val="00B52D30"/>
    <w:rsid w:val="00B5475C"/>
    <w:rsid w:val="00B6046A"/>
    <w:rsid w:val="00B6300F"/>
    <w:rsid w:val="00B70389"/>
    <w:rsid w:val="00B814E1"/>
    <w:rsid w:val="00B84623"/>
    <w:rsid w:val="00B873EA"/>
    <w:rsid w:val="00B87407"/>
    <w:rsid w:val="00B96F7E"/>
    <w:rsid w:val="00BA09EC"/>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4DBF"/>
    <w:rsid w:val="00C266F9"/>
    <w:rsid w:val="00C33CD8"/>
    <w:rsid w:val="00C34B3C"/>
    <w:rsid w:val="00C371EA"/>
    <w:rsid w:val="00C401E5"/>
    <w:rsid w:val="00C43265"/>
    <w:rsid w:val="00C43D73"/>
    <w:rsid w:val="00C445AD"/>
    <w:rsid w:val="00C44CBA"/>
    <w:rsid w:val="00C458F0"/>
    <w:rsid w:val="00C4666A"/>
    <w:rsid w:val="00C479A3"/>
    <w:rsid w:val="00C50477"/>
    <w:rsid w:val="00C5540B"/>
    <w:rsid w:val="00C65863"/>
    <w:rsid w:val="00C66EEA"/>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0632A"/>
    <w:rsid w:val="00D14E56"/>
    <w:rsid w:val="00D160C1"/>
    <w:rsid w:val="00D17794"/>
    <w:rsid w:val="00D209CC"/>
    <w:rsid w:val="00D22398"/>
    <w:rsid w:val="00D35E6C"/>
    <w:rsid w:val="00D436CF"/>
    <w:rsid w:val="00D43E36"/>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709"/>
    <w:rsid w:val="00E00E44"/>
    <w:rsid w:val="00E049A8"/>
    <w:rsid w:val="00E12ECB"/>
    <w:rsid w:val="00E1451F"/>
    <w:rsid w:val="00E15A72"/>
    <w:rsid w:val="00E15E28"/>
    <w:rsid w:val="00E16577"/>
    <w:rsid w:val="00E21B88"/>
    <w:rsid w:val="00E329B6"/>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52F8"/>
    <w:rsid w:val="00E96736"/>
    <w:rsid w:val="00EA2172"/>
    <w:rsid w:val="00EA2DC1"/>
    <w:rsid w:val="00EB0736"/>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2A63"/>
    <w:rsid w:val="00F24C50"/>
    <w:rsid w:val="00F24DDD"/>
    <w:rsid w:val="00F2770B"/>
    <w:rsid w:val="00F5498F"/>
    <w:rsid w:val="00F549A3"/>
    <w:rsid w:val="00F55CBF"/>
    <w:rsid w:val="00F706E8"/>
    <w:rsid w:val="00F72B10"/>
    <w:rsid w:val="00F77359"/>
    <w:rsid w:val="00F808C6"/>
    <w:rsid w:val="00F83F31"/>
    <w:rsid w:val="00F848E3"/>
    <w:rsid w:val="00F86A73"/>
    <w:rsid w:val="00F87164"/>
    <w:rsid w:val="00F95B1C"/>
    <w:rsid w:val="00FA58DA"/>
    <w:rsid w:val="00FA6CA4"/>
    <w:rsid w:val="00FB09ED"/>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 w:type="character" w:customStyle="1" w:styleId="a1">
    <w:name w:val="首标题"/>
    <w:qFormat/>
    <w:rsid w:val="00A162B0"/>
    <w:rPr>
      <w:rFonts w:ascii="Arial" w:eastAsia="SimSun" w:hAnsi="Arial"/>
      <w:sz w:val="24"/>
      <w:lang w:val="en-US" w:eastAsia="zh-CN" w:bidi="ar-SA"/>
    </w:rPr>
  </w:style>
  <w:style w:type="paragraph" w:customStyle="1" w:styleId="ListParagraph1">
    <w:name w:val="List Paragraph1"/>
    <w:basedOn w:val="Normal"/>
    <w:rsid w:val="008E7A5F"/>
    <w:pPr>
      <w:overflowPunct/>
      <w:autoSpaceDE/>
      <w:autoSpaceDN/>
      <w:adjustRightInd/>
      <w:spacing w:before="100" w:beforeAutospacing="1" w:line="240" w:lineRule="auto"/>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55655535">
      <w:bodyDiv w:val="1"/>
      <w:marLeft w:val="0"/>
      <w:marRight w:val="0"/>
      <w:marTop w:val="0"/>
      <w:marBottom w:val="0"/>
      <w:divBdr>
        <w:top w:val="none" w:sz="0" w:space="0" w:color="auto"/>
        <w:left w:val="none" w:sz="0" w:space="0" w:color="auto"/>
        <w:bottom w:val="none" w:sz="0" w:space="0" w:color="auto"/>
        <w:right w:val="none" w:sz="0" w:space="0" w:color="auto"/>
      </w:divBdr>
    </w:div>
    <w:div w:id="417597002">
      <w:bodyDiv w:val="1"/>
      <w:marLeft w:val="0"/>
      <w:marRight w:val="0"/>
      <w:marTop w:val="0"/>
      <w:marBottom w:val="0"/>
      <w:divBdr>
        <w:top w:val="none" w:sz="0" w:space="0" w:color="auto"/>
        <w:left w:val="none" w:sz="0" w:space="0" w:color="auto"/>
        <w:bottom w:val="none" w:sz="0" w:space="0" w:color="auto"/>
        <w:right w:val="none" w:sz="0" w:space="0" w:color="auto"/>
      </w:divBdr>
    </w:div>
    <w:div w:id="597955761">
      <w:bodyDiv w:val="1"/>
      <w:marLeft w:val="0"/>
      <w:marRight w:val="0"/>
      <w:marTop w:val="0"/>
      <w:marBottom w:val="0"/>
      <w:divBdr>
        <w:top w:val="none" w:sz="0" w:space="0" w:color="auto"/>
        <w:left w:val="none" w:sz="0" w:space="0" w:color="auto"/>
        <w:bottom w:val="none" w:sz="0" w:space="0" w:color="auto"/>
        <w:right w:val="none" w:sz="0" w:space="0" w:color="auto"/>
      </w:divBdr>
    </w:div>
    <w:div w:id="923101566">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192652092">
      <w:bodyDiv w:val="1"/>
      <w:marLeft w:val="0"/>
      <w:marRight w:val="0"/>
      <w:marTop w:val="0"/>
      <w:marBottom w:val="0"/>
      <w:divBdr>
        <w:top w:val="none" w:sz="0" w:space="0" w:color="auto"/>
        <w:left w:val="none" w:sz="0" w:space="0" w:color="auto"/>
        <w:bottom w:val="none" w:sz="0" w:space="0" w:color="auto"/>
        <w:right w:val="none" w:sz="0" w:space="0" w:color="auto"/>
      </w:divBdr>
    </w:div>
    <w:div w:id="1530413961">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Rapp2(Eswar)</cp:lastModifiedBy>
  <cp:revision>4</cp:revision>
  <dcterms:created xsi:type="dcterms:W3CDTF">2023-08-30T13:05:00Z</dcterms:created>
  <dcterms:modified xsi:type="dcterms:W3CDTF">2023-09-04T10:45:00Z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