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2F13" w14:textId="3432BBD0" w:rsidR="00733169" w:rsidRDefault="00733169" w:rsidP="00733169">
      <w:pPr>
        <w:pStyle w:val="FP"/>
        <w:tabs>
          <w:tab w:val="left" w:pos="567"/>
        </w:tabs>
        <w:rPr>
          <w:rFonts w:ascii="Arial" w:hAnsi="Arial" w:cs="Arial"/>
          <w:b/>
          <w:sz w:val="24"/>
          <w:szCs w:val="24"/>
          <w:lang w:val="en-US" w:eastAsia="ja-JP"/>
        </w:rPr>
      </w:pPr>
      <w:r>
        <w:rPr>
          <w:rFonts w:ascii="Arial" w:hAnsi="Arial" w:cs="Arial"/>
          <w:b/>
          <w:sz w:val="24"/>
          <w:szCs w:val="24"/>
        </w:rPr>
        <w:t>3GPP TSG RAN meeting #101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RP-23</w:t>
      </w:r>
      <w:r w:rsidR="000B379F">
        <w:rPr>
          <w:rFonts w:ascii="Arial" w:hAnsi="Arial" w:cs="Arial"/>
          <w:b/>
          <w:sz w:val="24"/>
          <w:szCs w:val="24"/>
          <w:lang w:eastAsia="ja-JP"/>
        </w:rPr>
        <w:t>2132</w:t>
      </w:r>
    </w:p>
    <w:p w14:paraId="3447C25F" w14:textId="77777777" w:rsidR="00733169" w:rsidRDefault="00733169" w:rsidP="00733169">
      <w:pPr>
        <w:tabs>
          <w:tab w:val="left" w:pos="567"/>
        </w:tabs>
        <w:rPr>
          <w:rFonts w:ascii="Arial" w:hAnsi="Arial" w:cs="Arial"/>
          <w:b/>
          <w:sz w:val="24"/>
          <w:szCs w:val="22"/>
          <w:lang w:eastAsia="en-US"/>
        </w:rPr>
      </w:pPr>
      <w:r>
        <w:rPr>
          <w:rFonts w:ascii="Arial" w:hAnsi="Arial" w:cs="Arial"/>
          <w:b/>
          <w:sz w:val="24"/>
        </w:rPr>
        <w:t>Bangalore, India, September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FA6360"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w:t>
            </w:r>
            <w:r w:rsidR="00EE61AE">
              <w:rPr>
                <w:rFonts w:ascii="Arial" w:hAnsi="Arial" w:cs="Arial"/>
                <w:lang w:eastAsia="ja-JP"/>
              </w:rPr>
              <w:t>21622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1E404B66" w:rsidR="00871653" w:rsidRPr="00F92BD3" w:rsidRDefault="00093A3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416194">
              <w:rPr>
                <w:rFonts w:ascii="Arial" w:hAnsi="Arial" w:cs="Arial"/>
                <w:color w:val="00B050"/>
                <w:kern w:val="2"/>
                <w:sz w:val="21"/>
                <w:szCs w:val="22"/>
                <w:lang w:val="en-US" w:eastAsia="ja-JP"/>
              </w:rPr>
              <w:t>5</w:t>
            </w:r>
            <w:r w:rsidR="00871653" w:rsidRPr="00BC2628">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659D11F5"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5C6CC74" w14:textId="5B7F9F66" w:rsidR="00C3280B" w:rsidRPr="00C3280B" w:rsidRDefault="00C3280B" w:rsidP="00C3280B">
      <w:pPr>
        <w:rPr>
          <w:color w:val="4472C4" w:themeColor="accent5"/>
          <w:lang w:eastAsia="ja-JP"/>
        </w:rPr>
      </w:pPr>
      <w:bookmarkStart w:id="0" w:name="_Hlk113007499"/>
      <w:r w:rsidRPr="00C3280B">
        <w:rPr>
          <w:color w:val="4472C4" w:themeColor="accent5"/>
          <w:lang w:eastAsia="ja-JP"/>
        </w:rPr>
        <w:t xml:space="preserve">Rapporteur Note: The main work for </w:t>
      </w:r>
      <w:r>
        <w:rPr>
          <w:color w:val="4472C4" w:themeColor="accent5"/>
          <w:lang w:eastAsia="ja-JP"/>
        </w:rPr>
        <w:t>RAN1</w:t>
      </w:r>
      <w:r w:rsidRPr="00C3280B">
        <w:rPr>
          <w:color w:val="4472C4" w:themeColor="accent5"/>
          <w:lang w:eastAsia="ja-JP"/>
        </w:rPr>
        <w:t xml:space="preserve"> is </w:t>
      </w:r>
      <w:r w:rsidR="00093A30">
        <w:rPr>
          <w:color w:val="4472C4" w:themeColor="accent5"/>
          <w:lang w:eastAsia="ja-JP"/>
        </w:rPr>
        <w:t>completed</w:t>
      </w:r>
      <w:r w:rsidRPr="00C3280B">
        <w:rPr>
          <w:color w:val="4472C4" w:themeColor="accent5"/>
          <w:lang w:eastAsia="ja-JP"/>
        </w:rPr>
        <w:t xml:space="preserve"> </w:t>
      </w:r>
      <w:r w:rsidR="00A3591E">
        <w:rPr>
          <w:color w:val="4472C4" w:themeColor="accent5"/>
          <w:lang w:eastAsia="ja-JP"/>
        </w:rPr>
        <w:t>in</w:t>
      </w:r>
      <w:r w:rsidRPr="00C3280B">
        <w:rPr>
          <w:color w:val="4472C4" w:themeColor="accent5"/>
          <w:lang w:eastAsia="ja-JP"/>
        </w:rPr>
        <w:t xml:space="preserve"> </w:t>
      </w:r>
      <w:r>
        <w:rPr>
          <w:color w:val="4472C4" w:themeColor="accent5"/>
          <w:lang w:eastAsia="ja-JP"/>
        </w:rPr>
        <w:t>Aug 2022</w:t>
      </w:r>
      <w:r w:rsidRPr="00C3280B">
        <w:rPr>
          <w:color w:val="4472C4" w:themeColor="accent5"/>
          <w:lang w:eastAsia="ja-JP"/>
        </w:rPr>
        <w:t xml:space="preserve">. But the corresponding </w:t>
      </w:r>
      <w:proofErr w:type="spellStart"/>
      <w:r>
        <w:rPr>
          <w:color w:val="4472C4" w:themeColor="accent5"/>
          <w:lang w:eastAsia="ja-JP"/>
        </w:rPr>
        <w:t>catB</w:t>
      </w:r>
      <w:proofErr w:type="spellEnd"/>
      <w:r>
        <w:rPr>
          <w:color w:val="4472C4" w:themeColor="accent5"/>
          <w:lang w:eastAsia="ja-JP"/>
        </w:rPr>
        <w:t xml:space="preserve"> </w:t>
      </w:r>
      <w:r w:rsidRPr="00C3280B">
        <w:rPr>
          <w:color w:val="4472C4" w:themeColor="accent5"/>
          <w:lang w:eastAsia="ja-JP"/>
        </w:rPr>
        <w:t>CRs</w:t>
      </w:r>
      <w:r>
        <w:rPr>
          <w:color w:val="4472C4" w:themeColor="accent5"/>
          <w:lang w:eastAsia="ja-JP"/>
        </w:rPr>
        <w:t xml:space="preserve"> </w:t>
      </w:r>
      <w:r w:rsidRPr="00C3280B">
        <w:rPr>
          <w:color w:val="4472C4" w:themeColor="accent5"/>
          <w:lang w:eastAsia="ja-JP"/>
        </w:rPr>
        <w:t xml:space="preserve">will only be brought for approval </w:t>
      </w:r>
      <w:r>
        <w:rPr>
          <w:color w:val="4472C4" w:themeColor="accent5"/>
          <w:lang w:eastAsia="ja-JP"/>
        </w:rPr>
        <w:t>towards end of WI in Q</w:t>
      </w:r>
      <w:r w:rsidR="00093A30">
        <w:rPr>
          <w:color w:val="4472C4" w:themeColor="accent5"/>
          <w:lang w:eastAsia="ja-JP"/>
        </w:rPr>
        <w:t>3</w:t>
      </w:r>
      <w:r>
        <w:rPr>
          <w:color w:val="4472C4" w:themeColor="accent5"/>
          <w:lang w:eastAsia="ja-JP"/>
        </w:rPr>
        <w:t>, 2023</w:t>
      </w:r>
      <w:r w:rsidRPr="00C3280B">
        <w:rPr>
          <w:color w:val="4472C4" w:themeColor="accent5"/>
          <w:lang w:eastAsia="ja-JP"/>
        </w:rPr>
        <w:t>.</w:t>
      </w:r>
    </w:p>
    <w:bookmarkEnd w:id="0"/>
    <w:p w14:paraId="0E1F0CF1" w14:textId="068349F2" w:rsidR="00701410" w:rsidRDefault="00701410" w:rsidP="00701410">
      <w:pPr>
        <w:pStyle w:val="Heading4"/>
        <w:rPr>
          <w:lang w:eastAsia="ja-JP"/>
        </w:rPr>
      </w:pPr>
      <w:r>
        <w:rPr>
          <w:lang w:eastAsia="ja-JP"/>
        </w:rPr>
        <w:t>2.1.1</w:t>
      </w:r>
      <w:r>
        <w:rPr>
          <w:lang w:eastAsia="ja-JP"/>
        </w:rPr>
        <w:tab/>
        <w:t>Agreements</w:t>
      </w:r>
    </w:p>
    <w:p w14:paraId="72C18B93" w14:textId="77777777" w:rsidR="0099440D" w:rsidRDefault="0099440D" w:rsidP="0099440D">
      <w:pPr>
        <w:pStyle w:val="Heading5"/>
        <w:rPr>
          <w:i/>
          <w:iCs/>
          <w:u w:val="single"/>
          <w:lang w:eastAsia="ja-JP"/>
        </w:rPr>
      </w:pPr>
      <w:r w:rsidRPr="008B6852">
        <w:rPr>
          <w:i/>
          <w:iCs/>
          <w:u w:val="single"/>
          <w:lang w:eastAsia="ja-JP"/>
        </w:rPr>
        <w:t>NR PDCCH reception in symbols with LTE CRS REs</w:t>
      </w:r>
    </w:p>
    <w:p w14:paraId="06148DA7" w14:textId="77777777" w:rsidR="0099440D" w:rsidRDefault="0099440D" w:rsidP="0099440D">
      <w:pPr>
        <w:pStyle w:val="Heading6"/>
        <w:rPr>
          <w:lang w:eastAsia="ja-JP"/>
        </w:rPr>
      </w:pPr>
      <w:r>
        <w:rPr>
          <w:lang w:eastAsia="ja-JP"/>
        </w:rPr>
        <w:t>RAN1#109-e (May 2022)</w:t>
      </w:r>
    </w:p>
    <w:p w14:paraId="5D8AEDE6" w14:textId="77777777" w:rsidR="0099440D" w:rsidRPr="008B6852" w:rsidRDefault="0099440D" w:rsidP="0099440D">
      <w:pPr>
        <w:overflowPunct/>
        <w:autoSpaceDE/>
        <w:autoSpaceDN/>
        <w:adjustRightInd/>
        <w:spacing w:before="120" w:after="0"/>
        <w:textAlignment w:val="auto"/>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35D56D2B" w14:textId="77777777" w:rsidR="0099440D" w:rsidRPr="008B6852" w:rsidRDefault="0099440D" w:rsidP="0099440D">
      <w:pPr>
        <w:overflowPunct/>
        <w:autoSpaceDE/>
        <w:autoSpaceDN/>
        <w:adjustRightInd/>
        <w:spacing w:before="120" w:after="0"/>
        <w:textAlignment w:val="auto"/>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57C9D19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479F520" w14:textId="77777777" w:rsidR="0099440D" w:rsidRPr="008B6852" w:rsidRDefault="0099440D" w:rsidP="0099440D">
      <w:pPr>
        <w:widowControl w:val="0"/>
        <w:overflowPunct/>
        <w:autoSpaceDE/>
        <w:autoSpaceDN/>
        <w:adjustRightInd/>
        <w:spacing w:after="120"/>
        <w:ind w:leftChars="330" w:left="660"/>
        <w:jc w:val="both"/>
        <w:textAlignment w:val="auto"/>
        <w:rPr>
          <w:rFonts w:eastAsia="Batang"/>
          <w:color w:val="000000"/>
          <w:szCs w:val="24"/>
          <w:lang w:eastAsia="x-none"/>
        </w:rPr>
      </w:pPr>
    </w:p>
    <w:p w14:paraId="05BDCF14"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5DBDEEE2" w14:textId="77777777" w:rsidR="0099440D" w:rsidRPr="008B6852" w:rsidRDefault="0099440D" w:rsidP="0099440D">
      <w:pPr>
        <w:widowControl w:val="0"/>
        <w:overflowPunct/>
        <w:autoSpaceDE/>
        <w:autoSpaceDN/>
        <w:adjustRightInd/>
        <w:spacing w:after="120"/>
        <w:jc w:val="both"/>
        <w:textAlignment w:val="auto"/>
        <w:rPr>
          <w:rFonts w:eastAsia="Batang"/>
          <w:color w:val="000000"/>
          <w:szCs w:val="24"/>
          <w:lang w:eastAsia="x-none"/>
        </w:rPr>
      </w:pPr>
    </w:p>
    <w:p w14:paraId="5A822BEB" w14:textId="77777777" w:rsidR="0099440D" w:rsidRPr="008B6852" w:rsidRDefault="0099440D" w:rsidP="0099440D">
      <w:pPr>
        <w:widowControl w:val="0"/>
        <w:numPr>
          <w:ilvl w:val="1"/>
          <w:numId w:val="19"/>
        </w:numPr>
        <w:overflowPunct/>
        <w:autoSpaceDE/>
        <w:autoSpaceDN/>
        <w:adjustRightInd/>
        <w:spacing w:after="120"/>
        <w:ind w:leftChars="120" w:left="660"/>
        <w:jc w:val="both"/>
        <w:textAlignment w:val="auto"/>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4EDBABB7" w14:textId="77777777" w:rsidR="0099440D" w:rsidRPr="008B6852" w:rsidRDefault="0099440D" w:rsidP="0099440D">
      <w:pPr>
        <w:widowControl w:val="0"/>
        <w:numPr>
          <w:ilvl w:val="2"/>
          <w:numId w:val="19"/>
        </w:numPr>
        <w:overflowPunct/>
        <w:autoSpaceDE/>
        <w:autoSpaceDN/>
        <w:adjustRightInd/>
        <w:spacing w:after="120"/>
        <w:jc w:val="both"/>
        <w:textAlignment w:val="auto"/>
        <w:rPr>
          <w:rFonts w:eastAsia="Batang"/>
          <w:color w:val="000000"/>
          <w:szCs w:val="24"/>
          <w:lang w:eastAsia="x-none"/>
        </w:rPr>
      </w:pPr>
      <w:r w:rsidRPr="008B6852">
        <w:rPr>
          <w:rFonts w:eastAsia="Batang"/>
          <w:color w:val="000000"/>
          <w:szCs w:val="24"/>
          <w:lang w:eastAsia="x-none"/>
        </w:rPr>
        <w:t>No puncture is baseline (UE side)</w:t>
      </w:r>
    </w:p>
    <w:p w14:paraId="5C57610C" w14:textId="77777777" w:rsidR="0099440D" w:rsidRPr="008B6852" w:rsidRDefault="0099440D" w:rsidP="0099440D">
      <w:pPr>
        <w:overflowPunct/>
        <w:autoSpaceDE/>
        <w:autoSpaceDN/>
        <w:adjustRightInd/>
        <w:spacing w:after="0"/>
        <w:textAlignment w:val="auto"/>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1F32F3D6" w14:textId="77777777" w:rsidR="0099440D" w:rsidRPr="008B6852" w:rsidRDefault="0099440D" w:rsidP="0099440D">
      <w:pPr>
        <w:overflowPunct/>
        <w:autoSpaceDE/>
        <w:autoSpaceDN/>
        <w:adjustRightInd/>
        <w:spacing w:after="0"/>
        <w:textAlignment w:val="auto"/>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00C1107E" w14:textId="77777777" w:rsidR="0099440D" w:rsidRPr="008B6852" w:rsidRDefault="0099440D" w:rsidP="0099440D">
      <w:pPr>
        <w:overflowPunct/>
        <w:autoSpaceDE/>
        <w:autoSpaceDN/>
        <w:adjustRightInd/>
        <w:spacing w:after="0"/>
        <w:textAlignment w:val="auto"/>
        <w:rPr>
          <w:rFonts w:eastAsia="Batang"/>
          <w:b/>
          <w:bCs/>
          <w:color w:val="000000"/>
          <w:szCs w:val="24"/>
          <w:lang w:eastAsia="en-US"/>
        </w:rPr>
      </w:pPr>
      <w:r w:rsidRPr="008B6852">
        <w:rPr>
          <w:rFonts w:eastAsia="Batang"/>
          <w:b/>
          <w:bCs/>
          <w:color w:val="000000"/>
          <w:szCs w:val="24"/>
          <w:lang w:eastAsia="en-US"/>
        </w:rPr>
        <w:t>Option 1-1:</w:t>
      </w:r>
    </w:p>
    <w:p w14:paraId="09A26AA6"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Legacy</w:t>
      </w:r>
    </w:p>
    <w:p w14:paraId="36E2109D"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REs overlapping with LTE CRS: Receiver </w:t>
      </w:r>
      <w:proofErr w:type="gramStart"/>
      <w:r w:rsidRPr="008B6852">
        <w:rPr>
          <w:rFonts w:eastAsia="DengXian"/>
          <w:color w:val="000000"/>
          <w:szCs w:val="24"/>
          <w:lang w:eastAsia="x-none"/>
        </w:rPr>
        <w:t>punctures</w:t>
      </w:r>
      <w:proofErr w:type="gramEnd"/>
    </w:p>
    <w:p w14:paraId="19A41FC1"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bookmarkStart w:id="1"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 xml:space="preserve">or legacy pattern is </w:t>
      </w:r>
      <w:proofErr w:type="gramStart"/>
      <w:r w:rsidRPr="008B6852">
        <w:rPr>
          <w:rFonts w:eastAsia="DengXian"/>
          <w:color w:val="000000"/>
          <w:szCs w:val="24"/>
          <w:lang w:eastAsia="x-none"/>
        </w:rPr>
        <w:t>assumed</w:t>
      </w:r>
      <w:proofErr w:type="gramEnd"/>
    </w:p>
    <w:bookmarkEnd w:id="1"/>
    <w:p w14:paraId="486300A3"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191C38AC"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Channel estimator: operate on clean symbol DMRS only, </w:t>
      </w:r>
      <w:proofErr w:type="gramStart"/>
      <w:r w:rsidRPr="008B6852">
        <w:rPr>
          <w:rFonts w:eastAsia="DengXian"/>
          <w:color w:val="000000"/>
          <w:szCs w:val="24"/>
          <w:lang w:eastAsia="x-none"/>
        </w:rPr>
        <w:t>Legacy</w:t>
      </w:r>
      <w:proofErr w:type="gramEnd"/>
    </w:p>
    <w:p w14:paraId="6AB6CE96" w14:textId="77777777" w:rsidR="0099440D" w:rsidRPr="008B6852" w:rsidRDefault="0099440D" w:rsidP="0099440D">
      <w:pPr>
        <w:widowControl w:val="0"/>
        <w:overflowPunct/>
        <w:autoSpaceDE/>
        <w:autoSpaceDN/>
        <w:adjustRightInd/>
        <w:spacing w:after="0"/>
        <w:ind w:left="420"/>
        <w:contextualSpacing/>
        <w:jc w:val="both"/>
        <w:textAlignment w:val="auto"/>
        <w:rPr>
          <w:rFonts w:eastAsia="DengXian"/>
          <w:color w:val="000000"/>
          <w:szCs w:val="24"/>
          <w:lang w:eastAsia="x-none"/>
        </w:rPr>
      </w:pPr>
    </w:p>
    <w:p w14:paraId="022041DD" w14:textId="77777777" w:rsidR="0099440D" w:rsidRPr="008B6852" w:rsidRDefault="0099440D" w:rsidP="0099440D">
      <w:pPr>
        <w:overflowPunct/>
        <w:autoSpaceDE/>
        <w:autoSpaceDN/>
        <w:adjustRightInd/>
        <w:spacing w:after="0"/>
        <w:contextualSpacing/>
        <w:textAlignment w:val="auto"/>
        <w:rPr>
          <w:rFonts w:eastAsia="DengXian"/>
          <w:b/>
          <w:bCs/>
          <w:color w:val="000000"/>
          <w:szCs w:val="24"/>
          <w:lang w:eastAsia="x-none"/>
        </w:rPr>
      </w:pPr>
      <w:r w:rsidRPr="008B6852">
        <w:rPr>
          <w:rFonts w:eastAsia="DengXian"/>
          <w:b/>
          <w:bCs/>
          <w:color w:val="000000"/>
          <w:szCs w:val="24"/>
          <w:lang w:eastAsia="x-none"/>
        </w:rPr>
        <w:t>Option 1-2:</w:t>
      </w:r>
    </w:p>
    <w:p w14:paraId="2A8B67F2" w14:textId="77777777" w:rsidR="0099440D" w:rsidRPr="008B6852" w:rsidRDefault="0099440D" w:rsidP="0099440D">
      <w:pPr>
        <w:widowControl w:val="0"/>
        <w:numPr>
          <w:ilvl w:val="0"/>
          <w:numId w:val="20"/>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PDCCH and PDCCH DMRS mapping to REs: New PDCCH rate-</w:t>
      </w:r>
      <w:proofErr w:type="gramStart"/>
      <w:r w:rsidRPr="008B6852">
        <w:rPr>
          <w:rFonts w:eastAsia="DengXian"/>
          <w:color w:val="000000"/>
          <w:szCs w:val="24"/>
          <w:lang w:eastAsia="x-none"/>
        </w:rPr>
        <w:t>matching</w:t>
      </w:r>
      <w:proofErr w:type="gramEnd"/>
    </w:p>
    <w:p w14:paraId="411F6C48"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6D89EDEE"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REs overlapping with LTE CRS: Receiver </w:t>
      </w:r>
      <w:proofErr w:type="gramStart"/>
      <w:r w:rsidRPr="008B6852">
        <w:rPr>
          <w:rFonts w:eastAsia="DengXian"/>
          <w:color w:val="000000"/>
          <w:szCs w:val="24"/>
          <w:lang w:eastAsia="x-none"/>
        </w:rPr>
        <w:t>punctures</w:t>
      </w:r>
      <w:proofErr w:type="gramEnd"/>
    </w:p>
    <w:p w14:paraId="5F79B34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PDCCH DMRS REs overlapping with LTE CRS: Not </w:t>
      </w:r>
      <w:proofErr w:type="gramStart"/>
      <w:r w:rsidRPr="008B6852">
        <w:rPr>
          <w:rFonts w:eastAsia="DengXian"/>
          <w:color w:val="000000"/>
          <w:szCs w:val="24"/>
          <w:lang w:eastAsia="x-none"/>
        </w:rPr>
        <w:t>expected</w:t>
      </w:r>
      <w:proofErr w:type="gramEnd"/>
    </w:p>
    <w:p w14:paraId="5ADE9EC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r w:rsidRPr="008B6852">
        <w:rPr>
          <w:rFonts w:eastAsia="DengXian"/>
          <w:color w:val="000000"/>
          <w:szCs w:val="24"/>
          <w:lang w:eastAsia="x-none"/>
        </w:rPr>
        <w:t xml:space="preserve">Channel estimator (UE assumption): Operate on clean symbol DMRS </w:t>
      </w:r>
      <w:proofErr w:type="gramStart"/>
      <w:r w:rsidRPr="008B6852">
        <w:rPr>
          <w:rFonts w:eastAsia="DengXian"/>
          <w:color w:val="000000"/>
          <w:szCs w:val="24"/>
          <w:lang w:eastAsia="x-none"/>
        </w:rPr>
        <w:t>only</w:t>
      </w:r>
      <w:proofErr w:type="gramEnd"/>
    </w:p>
    <w:p w14:paraId="297D194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w:t>
      </w:r>
      <w:proofErr w:type="gramStart"/>
      <w:r w:rsidRPr="008B6852">
        <w:rPr>
          <w:rFonts w:eastAsia="DengXian"/>
          <w:color w:val="000000"/>
          <w:szCs w:val="24"/>
          <w:lang w:eastAsia="x-none"/>
        </w:rPr>
        <w:t>pattern</w:t>
      </w:r>
      <w:proofErr w:type="gramEnd"/>
    </w:p>
    <w:p w14:paraId="3F404184" w14:textId="77777777" w:rsidR="0099440D" w:rsidRPr="008B6852" w:rsidRDefault="0099440D" w:rsidP="0099440D">
      <w:pPr>
        <w:overflowPunct/>
        <w:autoSpaceDE/>
        <w:autoSpaceDN/>
        <w:adjustRightInd/>
        <w:spacing w:after="0"/>
        <w:textAlignment w:val="auto"/>
        <w:rPr>
          <w:rFonts w:eastAsia="Batang"/>
          <w:szCs w:val="24"/>
          <w:lang w:eastAsia="en-US"/>
        </w:rPr>
      </w:pPr>
    </w:p>
    <w:p w14:paraId="1F1E34AE" w14:textId="77777777" w:rsidR="0099440D" w:rsidRPr="008B6852" w:rsidRDefault="0099440D" w:rsidP="0099440D">
      <w:pPr>
        <w:overflowPunct/>
        <w:autoSpaceDE/>
        <w:autoSpaceDN/>
        <w:adjustRightInd/>
        <w:spacing w:after="0"/>
        <w:contextualSpacing/>
        <w:textAlignment w:val="auto"/>
        <w:rPr>
          <w:rFonts w:eastAsia="DengXian"/>
          <w:b/>
          <w:bCs/>
          <w:szCs w:val="24"/>
          <w:lang w:eastAsia="x-none"/>
        </w:rPr>
      </w:pPr>
      <w:r w:rsidRPr="008B6852">
        <w:rPr>
          <w:rFonts w:eastAsia="DengXian"/>
          <w:b/>
          <w:bCs/>
          <w:szCs w:val="24"/>
          <w:lang w:eastAsia="x-none"/>
        </w:rPr>
        <w:t>Option 2:</w:t>
      </w:r>
    </w:p>
    <w:p w14:paraId="64D7B4E0"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PDCCH and PDCCH DMRS mapping to REs: Legacy</w:t>
      </w:r>
    </w:p>
    <w:p w14:paraId="4242E205"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REs overlapping with LTE CRS: Baseline: Process as </w:t>
      </w:r>
      <w:proofErr w:type="gramStart"/>
      <w:r w:rsidRPr="008B6852">
        <w:rPr>
          <w:rFonts w:eastAsia="DengXian"/>
          <w:szCs w:val="24"/>
          <w:lang w:eastAsia="x-none"/>
        </w:rPr>
        <w:t>legacy</w:t>
      </w:r>
      <w:proofErr w:type="gramEnd"/>
      <w:r w:rsidRPr="008B6852">
        <w:rPr>
          <w:rFonts w:eastAsia="DengXian"/>
          <w:szCs w:val="24"/>
          <w:lang w:eastAsia="x-none"/>
        </w:rPr>
        <w:t xml:space="preserve"> </w:t>
      </w:r>
    </w:p>
    <w:p w14:paraId="1AE5C232"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PDCCH DMRS REs overlapping with LTE CRS: Aware or </w:t>
      </w:r>
      <w:proofErr w:type="gramStart"/>
      <w:r w:rsidRPr="008B6852">
        <w:rPr>
          <w:rFonts w:eastAsia="DengXian"/>
          <w:szCs w:val="24"/>
          <w:lang w:eastAsia="x-none"/>
        </w:rPr>
        <w:t>unaware</w:t>
      </w:r>
      <w:proofErr w:type="gramEnd"/>
    </w:p>
    <w:p w14:paraId="7B57AC9C"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D85E291" w14:textId="77777777" w:rsidR="0099440D" w:rsidRPr="008B6852" w:rsidRDefault="0099440D" w:rsidP="0099440D">
      <w:pPr>
        <w:widowControl w:val="0"/>
        <w:numPr>
          <w:ilvl w:val="0"/>
          <w:numId w:val="21"/>
        </w:numPr>
        <w:overflowPunct/>
        <w:autoSpaceDE/>
        <w:autoSpaceDN/>
        <w:adjustRightInd/>
        <w:spacing w:after="0"/>
        <w:contextualSpacing/>
        <w:jc w:val="both"/>
        <w:textAlignment w:val="auto"/>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4451C54B"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100AA863"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03EAA527" w14:textId="77777777" w:rsidR="0099440D" w:rsidRPr="008B6852" w:rsidRDefault="0099440D" w:rsidP="0099440D">
      <w:pPr>
        <w:widowControl w:val="0"/>
        <w:numPr>
          <w:ilvl w:val="1"/>
          <w:numId w:val="21"/>
        </w:numPr>
        <w:overflowPunct/>
        <w:autoSpaceDE/>
        <w:autoSpaceDN/>
        <w:adjustRightInd/>
        <w:spacing w:after="0"/>
        <w:contextualSpacing/>
        <w:jc w:val="both"/>
        <w:textAlignment w:val="auto"/>
        <w:rPr>
          <w:rFonts w:eastAsia="DengXian"/>
          <w:szCs w:val="24"/>
          <w:lang w:eastAsia="x-none"/>
        </w:rPr>
      </w:pPr>
      <w:r w:rsidRPr="008B6852">
        <w:rPr>
          <w:rFonts w:eastAsia="DengXian"/>
          <w:szCs w:val="24"/>
          <w:lang w:eastAsia="x-none"/>
        </w:rPr>
        <w:t>Impact to LTE UEs should be considered if superposition is used.</w:t>
      </w:r>
    </w:p>
    <w:p w14:paraId="5BCE6BB5"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906F4D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highlight w:val="green"/>
          <w:lang w:val="en-US" w:eastAsia="ja-JP"/>
        </w:rPr>
      </w:pPr>
      <w:r w:rsidRPr="008B6852">
        <w:rPr>
          <w:rFonts w:ascii="Times" w:eastAsia="Batang" w:hAnsi="Times"/>
          <w:szCs w:val="24"/>
          <w:highlight w:val="green"/>
          <w:lang w:val="en-US" w:eastAsia="ja-JP"/>
        </w:rPr>
        <w:t>Agreement</w:t>
      </w:r>
    </w:p>
    <w:p w14:paraId="3AEBC02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For evaluations consider the following list of scenarios:</w:t>
      </w:r>
    </w:p>
    <w:p w14:paraId="0136C500"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 xml:space="preserve">Scenario#1A: 1 symbol CORESET, overlapped with CRS – Option 2 </w:t>
      </w:r>
      <w:proofErr w:type="gramStart"/>
      <w:r w:rsidRPr="008B6852">
        <w:rPr>
          <w:rFonts w:ascii="Times" w:eastAsia="Batang" w:hAnsi="Times"/>
          <w:szCs w:val="24"/>
          <w:lang w:val="en-US" w:eastAsia="ja-JP"/>
        </w:rPr>
        <w:t>only</w:t>
      </w:r>
      <w:proofErr w:type="gramEnd"/>
    </w:p>
    <w:p w14:paraId="2D305303"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t>Scenario#2: 2 symbols CORESET, including 1 overlapping symbol and 1 clean symbol – Option 1-1/1-2/</w:t>
      </w:r>
      <w:proofErr w:type="gramStart"/>
      <w:r w:rsidRPr="008B6852">
        <w:rPr>
          <w:rFonts w:ascii="Times" w:eastAsia="Batang" w:hAnsi="Times"/>
          <w:szCs w:val="24"/>
          <w:lang w:val="en-US" w:eastAsia="ja-JP"/>
        </w:rPr>
        <w:t>2</w:t>
      </w:r>
      <w:proofErr w:type="gramEnd"/>
    </w:p>
    <w:p w14:paraId="31ED74E8" w14:textId="77777777" w:rsidR="0099440D" w:rsidRPr="008B6852" w:rsidRDefault="0099440D" w:rsidP="0099440D">
      <w:pPr>
        <w:shd w:val="clear" w:color="auto" w:fill="FFFFFF"/>
        <w:overflowPunct/>
        <w:autoSpaceDE/>
        <w:autoSpaceDN/>
        <w:adjustRightInd/>
        <w:spacing w:after="0"/>
        <w:textAlignment w:val="auto"/>
        <w:rPr>
          <w:rFonts w:ascii="Times" w:eastAsia="Batang" w:hAnsi="Times"/>
          <w:szCs w:val="24"/>
          <w:lang w:val="en-US" w:eastAsia="ja-JP"/>
        </w:rPr>
      </w:pPr>
      <w:r w:rsidRPr="008B6852">
        <w:rPr>
          <w:rFonts w:ascii="Times" w:eastAsia="Batang" w:hAnsi="Times"/>
          <w:szCs w:val="24"/>
          <w:lang w:val="en-US" w:eastAsia="ja-JP"/>
        </w:rPr>
        <w:lastRenderedPageBreak/>
        <w:t>Scenario#3: 3 symbols CORESET, including 1 overlapping symbol and 2 clean symbols – Option 1-1/1-2/</w:t>
      </w:r>
      <w:proofErr w:type="gramStart"/>
      <w:r w:rsidRPr="008B6852">
        <w:rPr>
          <w:rFonts w:ascii="Times" w:eastAsia="Batang" w:hAnsi="Times"/>
          <w:szCs w:val="24"/>
          <w:lang w:val="en-US" w:eastAsia="ja-JP"/>
        </w:rPr>
        <w:t>2</w:t>
      </w:r>
      <w:proofErr w:type="gramEnd"/>
    </w:p>
    <w:p w14:paraId="7DAAACF3"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17B9E579" w14:textId="77777777" w:rsidR="0099440D" w:rsidRPr="008B6852" w:rsidRDefault="0099440D" w:rsidP="0099440D">
      <w:pPr>
        <w:widowControl w:val="0"/>
        <w:overflowPunct/>
        <w:autoSpaceDE/>
        <w:autoSpaceDN/>
        <w:adjustRightInd/>
        <w:spacing w:after="120"/>
        <w:jc w:val="both"/>
        <w:textAlignment w:val="auto"/>
        <w:rPr>
          <w:rFonts w:eastAsia="DengXian"/>
          <w:szCs w:val="24"/>
          <w:highlight w:val="green"/>
          <w:lang w:eastAsia="zh-CN"/>
        </w:rPr>
      </w:pPr>
      <w:r w:rsidRPr="008B6852">
        <w:rPr>
          <w:rFonts w:eastAsia="DengXian"/>
          <w:szCs w:val="24"/>
          <w:highlight w:val="green"/>
          <w:lang w:eastAsia="zh-CN"/>
        </w:rPr>
        <w:t>Agreement</w:t>
      </w:r>
    </w:p>
    <w:p w14:paraId="51A50023" w14:textId="77777777" w:rsidR="0099440D" w:rsidRPr="008B6852" w:rsidRDefault="0099440D" w:rsidP="0099440D">
      <w:pPr>
        <w:overflowPunct/>
        <w:autoSpaceDE/>
        <w:autoSpaceDN/>
        <w:adjustRightInd/>
        <w:spacing w:before="120" w:after="0"/>
        <w:textAlignment w:val="auto"/>
        <w:rPr>
          <w:rFonts w:ascii="Calibri" w:eastAsia="Gulim" w:hAnsi="Calibri" w:cs="Calibri"/>
          <w:b/>
          <w:bCs/>
          <w:lang w:eastAsia="en-US"/>
        </w:rPr>
      </w:pPr>
      <w:r w:rsidRPr="008B6852">
        <w:rPr>
          <w:rFonts w:ascii="Calibri" w:eastAsia="Batang" w:hAnsi="Calibri"/>
          <w:lang w:eastAsia="en-US"/>
        </w:rPr>
        <w:t>LLS simulations assumptions, [] are optional:</w:t>
      </w:r>
    </w:p>
    <w:p w14:paraId="42032CDC" w14:textId="77777777" w:rsidR="0099440D" w:rsidRPr="008B6852" w:rsidRDefault="0099440D" w:rsidP="0099440D">
      <w:pPr>
        <w:overflowPunct/>
        <w:autoSpaceDE/>
        <w:autoSpaceDN/>
        <w:adjustRightInd/>
        <w:spacing w:after="0"/>
        <w:textAlignment w:val="auto"/>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99440D" w:rsidRPr="008B6852" w14:paraId="6E3E8D52" w14:textId="77777777" w:rsidTr="00DB3B7A">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DCCE3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DFC2B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b/>
                <w:bCs/>
                <w:color w:val="000000"/>
                <w:lang w:eastAsia="sv-SE"/>
              </w:rPr>
              <w:t>Values</w:t>
            </w:r>
          </w:p>
        </w:tc>
      </w:tr>
      <w:tr w:rsidR="0099440D" w:rsidRPr="008B6852" w14:paraId="56D6F7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0799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06CC4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GHz</w:t>
            </w:r>
          </w:p>
        </w:tc>
      </w:tr>
      <w:tr w:rsidR="0099440D" w:rsidRPr="008B6852" w14:paraId="5D0B15CA"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4D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949533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15 kHz </w:t>
            </w:r>
          </w:p>
        </w:tc>
      </w:tr>
      <w:tr w:rsidR="0099440D" w:rsidRPr="008B6852" w14:paraId="3DC95B7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FBCEE"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70FA212"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20 MHz [5, 10 MHz], LTE bandwidth equal or smaller than NR</w:t>
            </w:r>
          </w:p>
        </w:tc>
      </w:tr>
      <w:tr w:rsidR="0099440D" w:rsidRPr="008B6852" w14:paraId="6F8545F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5BBC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227F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TDL-C 300, [TDL-A 300]</w:t>
            </w:r>
          </w:p>
        </w:tc>
      </w:tr>
      <w:tr w:rsidR="0099440D" w:rsidRPr="008B6852" w14:paraId="13D1DB22"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9F6F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41A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Low</w:t>
            </w:r>
          </w:p>
        </w:tc>
      </w:tr>
      <w:tr w:rsidR="0099440D" w:rsidRPr="008B6852" w14:paraId="344648C9"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D0750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5B6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0CEB2710"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47C72D36"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314C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19E69"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99440D" w:rsidRPr="008B6852" w14:paraId="297ADCBE"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E4F41"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333E7"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60 bits [50bits]</w:t>
            </w:r>
          </w:p>
        </w:tc>
      </w:tr>
      <w:tr w:rsidR="0099440D" w:rsidRPr="008B6852" w14:paraId="752B895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24D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A02D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Non-Interleaved, [Interleaved]</w:t>
            </w:r>
          </w:p>
        </w:tc>
      </w:tr>
      <w:tr w:rsidR="0099440D" w:rsidRPr="008B6852" w14:paraId="558E4F0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0678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1AAB3"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Precoder cycling per REG bundle</w:t>
            </w:r>
          </w:p>
        </w:tc>
      </w:tr>
      <w:tr w:rsidR="0099440D" w:rsidRPr="008B6852" w14:paraId="17DBAFC3"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7A6348"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FB3A6"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6 PRBs</w:t>
            </w:r>
          </w:p>
        </w:tc>
      </w:tr>
      <w:tr w:rsidR="0099440D" w:rsidRPr="008B6852" w14:paraId="6CB33A47"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F2981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28D4B"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single 4 port CRS pattern, [additional 4 port CRS pattern]</w:t>
            </w:r>
          </w:p>
        </w:tc>
      </w:tr>
      <w:tr w:rsidR="0099440D" w:rsidRPr="008B6852" w14:paraId="56A4B0E5"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B34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E4E0A"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practical – companies to report details</w:t>
            </w:r>
          </w:p>
        </w:tc>
      </w:tr>
      <w:tr w:rsidR="0099440D" w:rsidRPr="008B6852" w14:paraId="3BE024D1"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242D"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F83CC"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30 kmph [3kmph, 120 kmph, 350 kmph]</w:t>
            </w:r>
          </w:p>
        </w:tc>
      </w:tr>
      <w:tr w:rsidR="0099440D" w:rsidRPr="008B6852" w14:paraId="28E1BE00" w14:textId="77777777" w:rsidTr="00DB3B7A">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3B7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43B3F" w14:textId="77777777" w:rsidR="0099440D" w:rsidRPr="008B6852" w:rsidRDefault="0099440D" w:rsidP="00DB3B7A">
            <w:pPr>
              <w:autoSpaceDE/>
              <w:autoSpaceDN/>
              <w:adjustRightInd/>
              <w:spacing w:after="60"/>
              <w:textAlignment w:val="auto"/>
              <w:rPr>
                <w:rFonts w:ascii="Calibri" w:eastAsia="Batang" w:hAnsi="Calibri"/>
                <w:lang w:eastAsia="en-US"/>
              </w:rPr>
            </w:pPr>
            <w:r w:rsidRPr="008B6852">
              <w:rPr>
                <w:rFonts w:ascii="Calibri" w:eastAsia="Batang" w:hAnsi="Calibri"/>
                <w:lang w:eastAsia="en-US"/>
              </w:rPr>
              <w:t>Companies to report (if applicable)</w:t>
            </w:r>
          </w:p>
        </w:tc>
      </w:tr>
    </w:tbl>
    <w:p w14:paraId="7742BEDE"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p w14:paraId="56A145AE" w14:textId="77777777" w:rsidR="0099440D" w:rsidRPr="008B6852" w:rsidRDefault="0099440D" w:rsidP="0099440D">
      <w:pPr>
        <w:widowControl w:val="0"/>
        <w:overflowPunct/>
        <w:autoSpaceDE/>
        <w:autoSpaceDN/>
        <w:adjustRightInd/>
        <w:spacing w:after="120"/>
        <w:jc w:val="both"/>
        <w:textAlignment w:val="auto"/>
        <w:rPr>
          <w:rFonts w:eastAsia="Batang"/>
          <w:szCs w:val="24"/>
          <w:lang w:eastAsia="x-none"/>
        </w:rPr>
      </w:pPr>
    </w:p>
    <w:p w14:paraId="03FB07F2"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506C7953" w14:textId="77777777" w:rsidR="0099440D" w:rsidRPr="008B6852" w:rsidRDefault="0099440D" w:rsidP="0099440D">
      <w:pPr>
        <w:overflowPunct/>
        <w:autoSpaceDE/>
        <w:autoSpaceDN/>
        <w:adjustRightInd/>
        <w:spacing w:before="120" w:after="0"/>
        <w:textAlignment w:val="auto"/>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C7737A5" w14:textId="77777777" w:rsidR="0099440D" w:rsidRPr="008B6852" w:rsidRDefault="0099440D" w:rsidP="0099440D">
      <w:pPr>
        <w:overflowPunct/>
        <w:autoSpaceDE/>
        <w:autoSpaceDN/>
        <w:adjustRightInd/>
        <w:spacing w:after="0"/>
        <w:textAlignment w:val="auto"/>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7"/>
        <w:gridCol w:w="5327"/>
      </w:tblGrid>
      <w:tr w:rsidR="0099440D" w:rsidRPr="008B6852" w14:paraId="2DDB32B1" w14:textId="77777777" w:rsidTr="00DB3B7A">
        <w:trPr>
          <w:trHeight w:val="293"/>
          <w:jc w:val="center"/>
        </w:trPr>
        <w:tc>
          <w:tcPr>
            <w:tcW w:w="2387" w:type="pct"/>
            <w:shd w:val="clear" w:color="auto" w:fill="C9C9C9"/>
            <w:tcMar>
              <w:top w:w="15" w:type="dxa"/>
              <w:left w:w="15" w:type="dxa"/>
              <w:bottom w:w="0" w:type="dxa"/>
              <w:right w:w="15" w:type="dxa"/>
            </w:tcMar>
            <w:vAlign w:val="center"/>
          </w:tcPr>
          <w:p w14:paraId="349EB49F"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4783FF05" w14:textId="77777777" w:rsidR="0099440D" w:rsidRPr="008B6852" w:rsidRDefault="0099440D" w:rsidP="00DB3B7A">
            <w:pPr>
              <w:overflowPunct/>
              <w:autoSpaceDE/>
              <w:autoSpaceDN/>
              <w:adjustRightInd/>
              <w:spacing w:after="0"/>
              <w:jc w:val="center"/>
              <w:textAlignment w:val="auto"/>
              <w:rPr>
                <w:rFonts w:ascii="Times" w:eastAsia="Batang" w:hAnsi="Times"/>
                <w:b/>
                <w:bCs/>
                <w:lang w:eastAsia="en-US"/>
              </w:rPr>
            </w:pPr>
            <w:r w:rsidRPr="008B6852">
              <w:rPr>
                <w:rFonts w:ascii="Times" w:eastAsia="Batang" w:hAnsi="Times"/>
                <w:b/>
                <w:bCs/>
                <w:lang w:eastAsia="en-US"/>
              </w:rPr>
              <w:t>Values</w:t>
            </w:r>
          </w:p>
        </w:tc>
      </w:tr>
      <w:tr w:rsidR="0099440D" w:rsidRPr="008B6852" w14:paraId="2AAAFFEA" w14:textId="77777777" w:rsidTr="00DB3B7A">
        <w:trPr>
          <w:trHeight w:val="293"/>
          <w:jc w:val="center"/>
        </w:trPr>
        <w:tc>
          <w:tcPr>
            <w:tcW w:w="2387" w:type="pct"/>
            <w:tcMar>
              <w:top w:w="15" w:type="dxa"/>
              <w:left w:w="15" w:type="dxa"/>
              <w:bottom w:w="0" w:type="dxa"/>
              <w:right w:w="15" w:type="dxa"/>
            </w:tcMar>
            <w:vAlign w:val="center"/>
          </w:tcPr>
          <w:p w14:paraId="4D347BE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7182315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2.1 GHz</w:t>
            </w:r>
          </w:p>
        </w:tc>
      </w:tr>
      <w:tr w:rsidR="0099440D" w:rsidRPr="008B6852" w14:paraId="274B0A27" w14:textId="77777777" w:rsidTr="00DB3B7A">
        <w:trPr>
          <w:trHeight w:val="293"/>
          <w:jc w:val="center"/>
        </w:trPr>
        <w:tc>
          <w:tcPr>
            <w:tcW w:w="2387" w:type="pct"/>
            <w:tcMar>
              <w:top w:w="15" w:type="dxa"/>
              <w:left w:w="15" w:type="dxa"/>
              <w:bottom w:w="0" w:type="dxa"/>
              <w:right w:w="15" w:type="dxa"/>
            </w:tcMar>
          </w:tcPr>
          <w:p w14:paraId="7D2887D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sv-SE"/>
              </w:rPr>
              <w:t>SCS</w:t>
            </w:r>
          </w:p>
        </w:tc>
        <w:tc>
          <w:tcPr>
            <w:tcW w:w="2613" w:type="pct"/>
            <w:vAlign w:val="center"/>
          </w:tcPr>
          <w:p w14:paraId="16F099DA"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Calibri" w:hAnsi="Times"/>
                <w:lang w:eastAsia="en-US"/>
              </w:rPr>
              <w:t>15 kHz</w:t>
            </w:r>
          </w:p>
        </w:tc>
      </w:tr>
      <w:tr w:rsidR="0099440D" w:rsidRPr="008B6852" w14:paraId="6D345AC9" w14:textId="77777777" w:rsidTr="00DB3B7A">
        <w:trPr>
          <w:trHeight w:val="293"/>
          <w:jc w:val="center"/>
        </w:trPr>
        <w:tc>
          <w:tcPr>
            <w:tcW w:w="2387" w:type="pct"/>
            <w:tcMar>
              <w:top w:w="15" w:type="dxa"/>
              <w:left w:w="15" w:type="dxa"/>
              <w:bottom w:w="0" w:type="dxa"/>
              <w:right w:w="15" w:type="dxa"/>
            </w:tcMar>
          </w:tcPr>
          <w:p w14:paraId="04D1385D" w14:textId="77777777" w:rsidR="0099440D" w:rsidRPr="008B6852" w:rsidRDefault="0099440D" w:rsidP="00DB3B7A">
            <w:pPr>
              <w:overflowPunct/>
              <w:autoSpaceDE/>
              <w:autoSpaceDN/>
              <w:adjustRightInd/>
              <w:spacing w:after="0"/>
              <w:textAlignment w:val="auto"/>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696BF21E" w14:textId="77777777" w:rsidR="0099440D" w:rsidRPr="008B6852" w:rsidRDefault="0099440D" w:rsidP="00DB3B7A">
            <w:pPr>
              <w:overflowPunct/>
              <w:autoSpaceDE/>
              <w:autoSpaceDN/>
              <w:adjustRightInd/>
              <w:spacing w:after="0"/>
              <w:textAlignment w:val="auto"/>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99440D" w:rsidRPr="008B6852" w14:paraId="4CD0A240" w14:textId="77777777" w:rsidTr="00DB3B7A">
        <w:trPr>
          <w:trHeight w:val="293"/>
          <w:jc w:val="center"/>
        </w:trPr>
        <w:tc>
          <w:tcPr>
            <w:tcW w:w="2387" w:type="pct"/>
            <w:tcMar>
              <w:top w:w="15" w:type="dxa"/>
              <w:left w:w="15" w:type="dxa"/>
              <w:bottom w:w="0" w:type="dxa"/>
              <w:right w:w="15" w:type="dxa"/>
            </w:tcMar>
            <w:vAlign w:val="center"/>
          </w:tcPr>
          <w:p w14:paraId="0C8BD4D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6B70433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25 m</w:t>
            </w:r>
          </w:p>
        </w:tc>
      </w:tr>
      <w:tr w:rsidR="0099440D" w:rsidRPr="008B6852" w14:paraId="4C8AB995" w14:textId="77777777" w:rsidTr="00DB3B7A">
        <w:trPr>
          <w:trHeight w:val="293"/>
          <w:jc w:val="center"/>
        </w:trPr>
        <w:tc>
          <w:tcPr>
            <w:tcW w:w="2387" w:type="pct"/>
            <w:tcMar>
              <w:top w:w="15" w:type="dxa"/>
              <w:left w:w="15" w:type="dxa"/>
              <w:bottom w:w="0" w:type="dxa"/>
              <w:right w:w="15" w:type="dxa"/>
            </w:tcMar>
            <w:vAlign w:val="center"/>
          </w:tcPr>
          <w:p w14:paraId="7AED4D7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7CC27EE3"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1.5m </w:t>
            </w:r>
          </w:p>
        </w:tc>
      </w:tr>
      <w:tr w:rsidR="0099440D" w:rsidRPr="008B6852" w14:paraId="5078C49A" w14:textId="77777777" w:rsidTr="00DB3B7A">
        <w:trPr>
          <w:trHeight w:val="293"/>
          <w:jc w:val="center"/>
        </w:trPr>
        <w:tc>
          <w:tcPr>
            <w:tcW w:w="2387" w:type="pct"/>
            <w:tcMar>
              <w:top w:w="15" w:type="dxa"/>
              <w:left w:w="15" w:type="dxa"/>
              <w:bottom w:w="0" w:type="dxa"/>
              <w:right w:w="15" w:type="dxa"/>
            </w:tcMar>
            <w:vAlign w:val="center"/>
          </w:tcPr>
          <w:p w14:paraId="00FE715C"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3C4F7CF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49 dBm 20 MHz</w:t>
            </w:r>
          </w:p>
        </w:tc>
      </w:tr>
      <w:tr w:rsidR="0099440D" w:rsidRPr="008B6852" w14:paraId="0AE32BE9" w14:textId="77777777" w:rsidTr="00DB3B7A">
        <w:trPr>
          <w:trHeight w:val="293"/>
          <w:jc w:val="center"/>
        </w:trPr>
        <w:tc>
          <w:tcPr>
            <w:tcW w:w="2387" w:type="pct"/>
            <w:tcMar>
              <w:top w:w="15" w:type="dxa"/>
              <w:left w:w="15" w:type="dxa"/>
              <w:bottom w:w="0" w:type="dxa"/>
              <w:right w:w="15" w:type="dxa"/>
            </w:tcMar>
            <w:vAlign w:val="center"/>
          </w:tcPr>
          <w:p w14:paraId="441B1CD7"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5F2E363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99440D" w:rsidRPr="008B6852" w14:paraId="2C8A9843" w14:textId="77777777" w:rsidTr="00DB3B7A">
        <w:trPr>
          <w:trHeight w:val="293"/>
          <w:jc w:val="center"/>
        </w:trPr>
        <w:tc>
          <w:tcPr>
            <w:tcW w:w="2387" w:type="pct"/>
            <w:tcMar>
              <w:top w:w="15" w:type="dxa"/>
              <w:left w:w="15" w:type="dxa"/>
              <w:bottom w:w="0" w:type="dxa"/>
              <w:right w:w="15" w:type="dxa"/>
            </w:tcMar>
            <w:vAlign w:val="center"/>
          </w:tcPr>
          <w:p w14:paraId="48183F2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653B3C7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99440D" w:rsidRPr="008B6852" w14:paraId="758A5D2D" w14:textId="77777777" w:rsidTr="00DB3B7A">
        <w:trPr>
          <w:trHeight w:val="278"/>
          <w:jc w:val="center"/>
        </w:trPr>
        <w:tc>
          <w:tcPr>
            <w:tcW w:w="2387" w:type="pct"/>
            <w:vMerge w:val="restart"/>
            <w:tcMar>
              <w:top w:w="15" w:type="dxa"/>
              <w:left w:w="15" w:type="dxa"/>
              <w:bottom w:w="0" w:type="dxa"/>
              <w:right w:w="15" w:type="dxa"/>
            </w:tcMar>
            <w:vAlign w:val="center"/>
          </w:tcPr>
          <w:p w14:paraId="5C001AA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B0C64F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Indoor users: 3km/h</w:t>
            </w:r>
          </w:p>
        </w:tc>
      </w:tr>
      <w:tr w:rsidR="0099440D" w:rsidRPr="008B6852" w14:paraId="4B6E9976" w14:textId="77777777" w:rsidTr="00DB3B7A">
        <w:trPr>
          <w:trHeight w:val="293"/>
          <w:jc w:val="center"/>
        </w:trPr>
        <w:tc>
          <w:tcPr>
            <w:tcW w:w="2387" w:type="pct"/>
            <w:vMerge/>
            <w:vAlign w:val="center"/>
          </w:tcPr>
          <w:p w14:paraId="58257471" w14:textId="77777777" w:rsidR="0099440D" w:rsidRPr="008B6852" w:rsidRDefault="0099440D" w:rsidP="00DB3B7A">
            <w:pPr>
              <w:overflowPunct/>
              <w:autoSpaceDE/>
              <w:autoSpaceDN/>
              <w:adjustRightInd/>
              <w:spacing w:after="0"/>
              <w:textAlignment w:val="auto"/>
              <w:rPr>
                <w:rFonts w:ascii="Times" w:eastAsia="Calibri" w:hAnsi="Times"/>
                <w:lang w:eastAsia="en-US"/>
              </w:rPr>
            </w:pPr>
          </w:p>
        </w:tc>
        <w:tc>
          <w:tcPr>
            <w:tcW w:w="2613" w:type="pct"/>
            <w:tcMar>
              <w:top w:w="15" w:type="dxa"/>
              <w:left w:w="15" w:type="dxa"/>
              <w:bottom w:w="0" w:type="dxa"/>
              <w:right w:w="15" w:type="dxa"/>
            </w:tcMar>
            <w:vAlign w:val="center"/>
          </w:tcPr>
          <w:p w14:paraId="2FF0FEE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Outdoor users (in-car): 30 km/h</w:t>
            </w:r>
          </w:p>
        </w:tc>
      </w:tr>
      <w:tr w:rsidR="0099440D" w:rsidRPr="008B6852" w14:paraId="589F5965" w14:textId="77777777" w:rsidTr="00DB3B7A">
        <w:trPr>
          <w:trHeight w:val="293"/>
          <w:jc w:val="center"/>
        </w:trPr>
        <w:tc>
          <w:tcPr>
            <w:tcW w:w="2387" w:type="pct"/>
            <w:tcMar>
              <w:top w:w="15" w:type="dxa"/>
              <w:left w:w="15" w:type="dxa"/>
              <w:bottom w:w="0" w:type="dxa"/>
              <w:right w:w="15" w:type="dxa"/>
            </w:tcMar>
            <w:vAlign w:val="center"/>
          </w:tcPr>
          <w:p w14:paraId="6D0225A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066B2CB9"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5 dB</w:t>
            </w:r>
          </w:p>
        </w:tc>
      </w:tr>
      <w:tr w:rsidR="0099440D" w:rsidRPr="008B6852" w14:paraId="768015BA" w14:textId="77777777" w:rsidTr="00DB3B7A">
        <w:trPr>
          <w:trHeight w:val="293"/>
          <w:jc w:val="center"/>
        </w:trPr>
        <w:tc>
          <w:tcPr>
            <w:tcW w:w="2387" w:type="pct"/>
            <w:tcMar>
              <w:top w:w="15" w:type="dxa"/>
              <w:left w:w="15" w:type="dxa"/>
              <w:bottom w:w="0" w:type="dxa"/>
              <w:right w:w="15" w:type="dxa"/>
            </w:tcMar>
            <w:vAlign w:val="center"/>
          </w:tcPr>
          <w:p w14:paraId="74356DA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40BB8F9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99440D" w:rsidRPr="008B6852" w14:paraId="1E20A208" w14:textId="77777777" w:rsidTr="00DB3B7A">
        <w:trPr>
          <w:trHeight w:val="293"/>
          <w:jc w:val="center"/>
        </w:trPr>
        <w:tc>
          <w:tcPr>
            <w:tcW w:w="2387" w:type="pct"/>
            <w:tcMar>
              <w:top w:w="15" w:type="dxa"/>
              <w:left w:w="15" w:type="dxa"/>
              <w:bottom w:w="0" w:type="dxa"/>
              <w:right w:w="15" w:type="dxa"/>
            </w:tcMar>
            <w:vAlign w:val="center"/>
          </w:tcPr>
          <w:p w14:paraId="2ACE6F2B"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4C8B7BFE"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9 dB</w:t>
            </w:r>
          </w:p>
        </w:tc>
      </w:tr>
      <w:tr w:rsidR="0099440D" w:rsidRPr="008B6852" w14:paraId="7BCF294B" w14:textId="77777777" w:rsidTr="00DB3B7A">
        <w:trPr>
          <w:trHeight w:val="293"/>
          <w:jc w:val="center"/>
        </w:trPr>
        <w:tc>
          <w:tcPr>
            <w:tcW w:w="2387" w:type="pct"/>
            <w:tcMar>
              <w:top w:w="15" w:type="dxa"/>
              <w:left w:w="15" w:type="dxa"/>
              <w:bottom w:w="0" w:type="dxa"/>
              <w:right w:w="15" w:type="dxa"/>
            </w:tcMar>
            <w:vAlign w:val="center"/>
          </w:tcPr>
          <w:p w14:paraId="64F4CFD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1ED566A2"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-174 dBm/Hz</w:t>
            </w:r>
          </w:p>
        </w:tc>
      </w:tr>
      <w:tr w:rsidR="0099440D" w:rsidRPr="008B6852" w14:paraId="78259E32" w14:textId="77777777" w:rsidTr="00DB3B7A">
        <w:trPr>
          <w:trHeight w:val="293"/>
          <w:jc w:val="center"/>
        </w:trPr>
        <w:tc>
          <w:tcPr>
            <w:tcW w:w="2387" w:type="pct"/>
            <w:tcMar>
              <w:top w:w="15" w:type="dxa"/>
              <w:left w:w="15" w:type="dxa"/>
              <w:bottom w:w="0" w:type="dxa"/>
              <w:right w:w="15" w:type="dxa"/>
            </w:tcMar>
            <w:vAlign w:val="bottom"/>
          </w:tcPr>
          <w:p w14:paraId="55701748" w14:textId="77777777" w:rsidR="0099440D" w:rsidRPr="008B6852" w:rsidRDefault="0099440D" w:rsidP="00DB3B7A">
            <w:pPr>
              <w:overflowPunct/>
              <w:autoSpaceDE/>
              <w:autoSpaceDN/>
              <w:adjustRightInd/>
              <w:spacing w:after="0"/>
              <w:textAlignment w:val="auto"/>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483A1ADE"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99440D" w:rsidRPr="008B6852" w14:paraId="5661EB04" w14:textId="77777777" w:rsidTr="00DB3B7A">
        <w:trPr>
          <w:trHeight w:val="293"/>
          <w:jc w:val="center"/>
        </w:trPr>
        <w:tc>
          <w:tcPr>
            <w:tcW w:w="2387" w:type="pct"/>
            <w:tcMar>
              <w:top w:w="15" w:type="dxa"/>
              <w:left w:w="15" w:type="dxa"/>
              <w:bottom w:w="0" w:type="dxa"/>
              <w:right w:w="15" w:type="dxa"/>
            </w:tcMar>
            <w:vAlign w:val="center"/>
          </w:tcPr>
          <w:p w14:paraId="5632E56A"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7997FA15"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19</w:t>
            </w:r>
          </w:p>
        </w:tc>
      </w:tr>
      <w:tr w:rsidR="0099440D" w:rsidRPr="008B6852" w14:paraId="1C4AE817" w14:textId="77777777" w:rsidTr="00DB3B7A">
        <w:trPr>
          <w:trHeight w:val="293"/>
          <w:jc w:val="center"/>
        </w:trPr>
        <w:tc>
          <w:tcPr>
            <w:tcW w:w="2387" w:type="pct"/>
            <w:tcMar>
              <w:top w:w="15" w:type="dxa"/>
              <w:left w:w="15" w:type="dxa"/>
              <w:bottom w:w="0" w:type="dxa"/>
              <w:right w:w="15" w:type="dxa"/>
            </w:tcMar>
            <w:vAlign w:val="center"/>
          </w:tcPr>
          <w:p w14:paraId="0581EE2B" w14:textId="77777777" w:rsidR="0099440D" w:rsidRPr="008B6852" w:rsidRDefault="0099440D" w:rsidP="00DB3B7A">
            <w:pPr>
              <w:overflowPunct/>
              <w:autoSpaceDE/>
              <w:autoSpaceDN/>
              <w:adjustRightInd/>
              <w:spacing w:after="0"/>
              <w:textAlignment w:val="auto"/>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649AA8CF"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102° or according to Scenario</w:t>
            </w:r>
          </w:p>
        </w:tc>
      </w:tr>
      <w:tr w:rsidR="0099440D" w:rsidRPr="008B6852" w14:paraId="7B8DF1A2" w14:textId="77777777" w:rsidTr="00DB3B7A">
        <w:trPr>
          <w:trHeight w:val="293"/>
          <w:jc w:val="center"/>
        </w:trPr>
        <w:tc>
          <w:tcPr>
            <w:tcW w:w="2387" w:type="pct"/>
            <w:tcMar>
              <w:top w:w="15" w:type="dxa"/>
              <w:left w:w="15" w:type="dxa"/>
              <w:bottom w:w="0" w:type="dxa"/>
              <w:right w:w="15" w:type="dxa"/>
            </w:tcMar>
            <w:vAlign w:val="center"/>
          </w:tcPr>
          <w:p w14:paraId="00B67A80"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lastRenderedPageBreak/>
              <w:t>Minimum BS to UE distance</w:t>
            </w:r>
          </w:p>
        </w:tc>
        <w:tc>
          <w:tcPr>
            <w:tcW w:w="2613" w:type="pct"/>
            <w:tcMar>
              <w:top w:w="15" w:type="dxa"/>
              <w:left w:w="15" w:type="dxa"/>
              <w:bottom w:w="0" w:type="dxa"/>
              <w:right w:w="15" w:type="dxa"/>
            </w:tcMar>
            <w:vAlign w:val="center"/>
          </w:tcPr>
          <w:p w14:paraId="73862031"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ascii="Times" w:eastAsia="Batang" w:hAnsi="Times"/>
                <w:lang w:eastAsia="en-US"/>
              </w:rPr>
              <w:t>35m</w:t>
            </w:r>
          </w:p>
        </w:tc>
      </w:tr>
      <w:tr w:rsidR="0099440D" w:rsidRPr="008B6852" w14:paraId="5C8ECD6A" w14:textId="77777777" w:rsidTr="00DB3B7A">
        <w:trPr>
          <w:trHeight w:val="293"/>
          <w:jc w:val="center"/>
        </w:trPr>
        <w:tc>
          <w:tcPr>
            <w:tcW w:w="2387" w:type="pct"/>
            <w:tcMar>
              <w:top w:w="15" w:type="dxa"/>
              <w:left w:w="15" w:type="dxa"/>
              <w:bottom w:w="0" w:type="dxa"/>
              <w:right w:w="15" w:type="dxa"/>
            </w:tcMar>
            <w:vAlign w:val="center"/>
          </w:tcPr>
          <w:p w14:paraId="0F7BC692" w14:textId="77777777" w:rsidR="0099440D" w:rsidRPr="008B6852" w:rsidRDefault="0099440D" w:rsidP="00DB3B7A">
            <w:pPr>
              <w:overflowPunct/>
              <w:autoSpaceDE/>
              <w:autoSpaceDN/>
              <w:adjustRightInd/>
              <w:spacing w:after="0"/>
              <w:textAlignment w:val="auto"/>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1A7D861D"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99440D" w:rsidRPr="008B6852" w14:paraId="70F75A2C" w14:textId="77777777" w:rsidTr="00DB3B7A">
        <w:trPr>
          <w:trHeight w:val="293"/>
          <w:jc w:val="center"/>
        </w:trPr>
        <w:tc>
          <w:tcPr>
            <w:tcW w:w="2387" w:type="pct"/>
            <w:tcMar>
              <w:top w:w="15" w:type="dxa"/>
              <w:left w:w="15" w:type="dxa"/>
              <w:bottom w:w="0" w:type="dxa"/>
              <w:right w:w="15" w:type="dxa"/>
            </w:tcMar>
            <w:vAlign w:val="center"/>
          </w:tcPr>
          <w:p w14:paraId="6D6B5544" w14:textId="77777777" w:rsidR="0099440D" w:rsidRPr="008B6852" w:rsidRDefault="0099440D" w:rsidP="00DB3B7A">
            <w:pPr>
              <w:overflowPunct/>
              <w:autoSpaceDE/>
              <w:autoSpaceDN/>
              <w:adjustRightInd/>
              <w:spacing w:after="0"/>
              <w:textAlignment w:val="auto"/>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49B2F1E9" w14:textId="77777777" w:rsidR="0099440D" w:rsidRPr="008B6852" w:rsidRDefault="0099440D" w:rsidP="00DB3B7A">
            <w:pPr>
              <w:overflowPunct/>
              <w:autoSpaceDE/>
              <w:autoSpaceDN/>
              <w:adjustRightInd/>
              <w:spacing w:after="0"/>
              <w:textAlignment w:val="auto"/>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5C4B44B7" w14:textId="77777777" w:rsidR="0099440D" w:rsidRPr="008B6852" w:rsidRDefault="0099440D" w:rsidP="0099440D">
      <w:pPr>
        <w:rPr>
          <w:lang w:eastAsia="ja-JP"/>
        </w:rPr>
      </w:pPr>
    </w:p>
    <w:p w14:paraId="7FBA10A7" w14:textId="3FF389DF" w:rsidR="00EE61AE" w:rsidRDefault="00EE61AE" w:rsidP="00EE61AE">
      <w:pPr>
        <w:pStyle w:val="Heading6"/>
        <w:rPr>
          <w:lang w:eastAsia="ja-JP"/>
        </w:rPr>
      </w:pPr>
      <w:r>
        <w:rPr>
          <w:lang w:eastAsia="ja-JP"/>
        </w:rPr>
        <w:t>RAN1#110 (August 2022)</w:t>
      </w:r>
    </w:p>
    <w:p w14:paraId="0BB62FF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675BF970"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E7D398B"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35156D00" w14:textId="77777777" w:rsidR="00EE61AE" w:rsidRPr="00EE61AE" w:rsidRDefault="00EE61AE" w:rsidP="00EE61AE">
      <w:pPr>
        <w:overflowPunct/>
        <w:autoSpaceDE/>
        <w:autoSpaceDN/>
        <w:adjustRightInd/>
        <w:spacing w:after="0"/>
        <w:textAlignment w:val="auto"/>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12037B3C"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2A9B654B"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2689C670"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Note: depends on UE capability </w:t>
      </w:r>
    </w:p>
    <w:p w14:paraId="0E8E8883" w14:textId="77777777" w:rsidR="00EE61AE" w:rsidRPr="00EE61AE" w:rsidRDefault="00EE61AE" w:rsidP="00EE61AE">
      <w:pPr>
        <w:overflowPunct/>
        <w:autoSpaceDE/>
        <w:autoSpaceDN/>
        <w:adjustRightInd/>
        <w:spacing w:after="0"/>
        <w:textAlignment w:val="auto"/>
        <w:rPr>
          <w:rFonts w:ascii="Times" w:eastAsia="Batang" w:hAnsi="Times"/>
          <w:szCs w:val="24"/>
          <w:lang w:eastAsia="en-US"/>
        </w:rPr>
      </w:pPr>
      <w:r w:rsidRPr="00EE61AE">
        <w:rPr>
          <w:rFonts w:ascii="Times" w:eastAsia="Batang" w:hAnsi="Times"/>
          <w:szCs w:val="24"/>
          <w:lang w:eastAsia="en-US"/>
        </w:rPr>
        <w:t xml:space="preserve">Following options can be used for PDCCH-DMRS channel </w:t>
      </w:r>
      <w:proofErr w:type="gramStart"/>
      <w:r w:rsidRPr="00EE61AE">
        <w:rPr>
          <w:rFonts w:ascii="Times" w:eastAsia="Batang" w:hAnsi="Times"/>
          <w:szCs w:val="24"/>
          <w:lang w:eastAsia="en-US"/>
        </w:rPr>
        <w:t>estimation</w:t>
      </w:r>
      <w:proofErr w:type="gramEnd"/>
    </w:p>
    <w:p w14:paraId="0D17CA8E"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legacy CE assumption </w:t>
      </w:r>
    </w:p>
    <w:p w14:paraId="64C26F91" w14:textId="77777777" w:rsidR="00EE61AE" w:rsidRPr="00EE61AE" w:rsidRDefault="00EE61AE" w:rsidP="00EE61AE">
      <w:pPr>
        <w:widowControl w:val="0"/>
        <w:numPr>
          <w:ilvl w:val="1"/>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 xml:space="preserve">RAN1 consider support this, if no RAN4 performance requirements are </w:t>
      </w:r>
      <w:proofErr w:type="gramStart"/>
      <w:r w:rsidRPr="00EE61AE">
        <w:rPr>
          <w:rFonts w:ascii="Times" w:eastAsia="Batang" w:hAnsi="Times"/>
          <w:szCs w:val="24"/>
          <w:lang w:eastAsia="x-none"/>
        </w:rPr>
        <w:t>defined</w:t>
      </w:r>
      <w:proofErr w:type="gramEnd"/>
    </w:p>
    <w:p w14:paraId="123F008B" w14:textId="77777777" w:rsidR="00EE61AE" w:rsidRPr="00EE61AE" w:rsidRDefault="00EE61AE" w:rsidP="00EE61AE">
      <w:pPr>
        <w:widowControl w:val="0"/>
        <w:numPr>
          <w:ilvl w:val="0"/>
          <w:numId w:val="21"/>
        </w:numPr>
        <w:overflowPunct/>
        <w:autoSpaceDE/>
        <w:autoSpaceDN/>
        <w:adjustRightInd/>
        <w:spacing w:after="0"/>
        <w:jc w:val="both"/>
        <w:textAlignment w:val="auto"/>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1604996F" w14:textId="77777777" w:rsidR="00EE61AE" w:rsidRPr="00EE61AE" w:rsidRDefault="00EE61AE" w:rsidP="00EE61AE">
      <w:pPr>
        <w:widowControl w:val="0"/>
        <w:overflowPunct/>
        <w:autoSpaceDE/>
        <w:autoSpaceDN/>
        <w:adjustRightInd/>
        <w:spacing w:after="0"/>
        <w:jc w:val="both"/>
        <w:textAlignment w:val="auto"/>
        <w:rPr>
          <w:rFonts w:ascii="Times" w:eastAsia="Batang" w:hAnsi="Times"/>
          <w:szCs w:val="24"/>
          <w:lang w:eastAsia="x-none"/>
        </w:rPr>
      </w:pPr>
    </w:p>
    <w:p w14:paraId="497EEEFF"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25A384E7"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p>
    <w:p w14:paraId="0D2E6AB6"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48C084F5" w14:textId="77777777" w:rsidR="00EE61AE" w:rsidRPr="00EE61AE" w:rsidRDefault="00EE61AE" w:rsidP="00EE61AE">
      <w:pPr>
        <w:widowControl w:val="0"/>
        <w:overflowPunct/>
        <w:autoSpaceDE/>
        <w:autoSpaceDN/>
        <w:adjustRightInd/>
        <w:spacing w:after="0"/>
        <w:jc w:val="both"/>
        <w:textAlignment w:val="auto"/>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4E980EB3" w14:textId="66C64689" w:rsidR="0099440D" w:rsidRDefault="0099440D" w:rsidP="0099440D">
      <w:pPr>
        <w:rPr>
          <w:lang w:eastAsia="ja-JP"/>
        </w:rPr>
      </w:pPr>
    </w:p>
    <w:p w14:paraId="3A8C283F" w14:textId="68162198" w:rsidR="001C67E3" w:rsidRDefault="001C67E3" w:rsidP="001C67E3">
      <w:pPr>
        <w:pStyle w:val="Heading6"/>
        <w:rPr>
          <w:lang w:eastAsia="ja-JP"/>
        </w:rPr>
      </w:pPr>
      <w:r>
        <w:rPr>
          <w:lang w:eastAsia="ja-JP"/>
        </w:rPr>
        <w:t>RAN1#110bis-e (October 2022)</w:t>
      </w:r>
    </w:p>
    <w:p w14:paraId="72730B19" w14:textId="314B8558"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4FA04C6A" w14:textId="757341AD" w:rsidR="001C67E3" w:rsidRDefault="001C67E3" w:rsidP="001C67E3">
      <w:pPr>
        <w:pStyle w:val="Heading6"/>
        <w:rPr>
          <w:lang w:eastAsia="ja-JP"/>
        </w:rPr>
      </w:pPr>
      <w:r>
        <w:rPr>
          <w:lang w:eastAsia="ja-JP"/>
        </w:rPr>
        <w:t>RAN1#111 (November 2022)</w:t>
      </w:r>
    </w:p>
    <w:p w14:paraId="45BAC27E" w14:textId="5D098475"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D479312" w14:textId="2299FF84" w:rsidR="00F4578F" w:rsidRDefault="00F4578F" w:rsidP="00F4578F">
      <w:pPr>
        <w:pStyle w:val="Heading6"/>
        <w:rPr>
          <w:lang w:eastAsia="ja-JP"/>
        </w:rPr>
      </w:pPr>
      <w:r>
        <w:rPr>
          <w:lang w:eastAsia="ja-JP"/>
        </w:rPr>
        <w:t>RAN1#112 (February 2023)</w:t>
      </w:r>
    </w:p>
    <w:p w14:paraId="6DE1FDF1" w14:textId="0884DD3E"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F1E0EF7" w14:textId="77777777" w:rsidR="00FA51D8" w:rsidRPr="00FA51D8" w:rsidRDefault="00FA51D8" w:rsidP="00FA51D8">
      <w:pPr>
        <w:pStyle w:val="Heading6"/>
        <w:rPr>
          <w:lang w:eastAsia="ja-JP"/>
        </w:rPr>
      </w:pPr>
      <w:r w:rsidRPr="00FA51D8">
        <w:rPr>
          <w:lang w:eastAsia="ja-JP"/>
        </w:rPr>
        <w:t>RAN1#112b-e (April 2023)</w:t>
      </w:r>
    </w:p>
    <w:p w14:paraId="6F31113D"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486F4693"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FF34127"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2176782"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36EAC742" w14:textId="77777777" w:rsidR="00FA51D8" w:rsidRPr="00FA51D8" w:rsidRDefault="00FA51D8" w:rsidP="00FA51D8">
      <w:pPr>
        <w:overflowPunct/>
        <w:autoSpaceDE/>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67EB116E" w14:textId="77777777" w:rsidR="00FA51D8" w:rsidRPr="00FA51D8" w:rsidRDefault="00FA51D8" w:rsidP="00FA51D8">
      <w:pPr>
        <w:overflowPunct/>
        <w:autoSpaceDE/>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0089CBA" w14:textId="77777777" w:rsidR="00FA51D8" w:rsidRPr="00FA51D8" w:rsidRDefault="00FA51D8" w:rsidP="00FA51D8">
      <w:pPr>
        <w:overflowPunct/>
        <w:autoSpaceDE/>
        <w:adjustRightInd/>
        <w:spacing w:after="0"/>
        <w:textAlignment w:val="auto"/>
        <w:rPr>
          <w:rFonts w:ascii="Times" w:eastAsia="Batang" w:hAnsi="Times"/>
          <w:b/>
          <w:szCs w:val="24"/>
          <w:highlight w:val="green"/>
          <w:lang w:eastAsia="x-none"/>
        </w:rPr>
      </w:pPr>
    </w:p>
    <w:p w14:paraId="25715766" w14:textId="77777777" w:rsidR="00FA51D8" w:rsidRPr="00FA51D8" w:rsidRDefault="00FA51D8" w:rsidP="00FA51D8">
      <w:pPr>
        <w:overflowPunct/>
        <w:autoSpaceDE/>
        <w:adjustRightInd/>
        <w:spacing w:after="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832B701" w14:textId="77777777" w:rsidR="00FA51D8" w:rsidRPr="00FA51D8" w:rsidRDefault="00FA51D8" w:rsidP="00FA51D8">
      <w:pPr>
        <w:overflowPunct/>
        <w:autoSpaceDE/>
        <w:adjustRightInd/>
        <w:spacing w:after="0"/>
        <w:jc w:val="both"/>
        <w:textAlignment w:val="auto"/>
        <w:rPr>
          <w:rFonts w:ascii="Times" w:eastAsia="Batang" w:hAnsi="Times"/>
          <w:szCs w:val="21"/>
          <w:lang w:val="en-US" w:eastAsia="x-none"/>
        </w:rPr>
      </w:pPr>
      <w:r w:rsidRPr="00FA51D8">
        <w:rPr>
          <w:rFonts w:ascii="Times" w:eastAsia="Batang" w:hAnsi="Times"/>
          <w:szCs w:val="21"/>
          <w:lang w:val="en-US" w:eastAsia="x-none"/>
        </w:rPr>
        <w:t>Regarding component 1 of FG 52-1,</w:t>
      </w:r>
    </w:p>
    <w:p w14:paraId="1CA357C4"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Component 1 of FG 52-1 is revised to “Reception of NR PDCCH candidates in REs that overlap with LTE CRS when UE is provided with LTE CRS RM pattern</w:t>
      </w:r>
      <w:r w:rsidRPr="00FA51D8">
        <w:rPr>
          <w:rFonts w:ascii="Times" w:eastAsia="Batang" w:hAnsi="Times"/>
          <w:strike/>
          <w:color w:val="FF0000"/>
          <w:szCs w:val="21"/>
          <w:lang w:val="en-US" w:eastAsia="x-none"/>
        </w:rPr>
        <w:t>(s)</w:t>
      </w:r>
      <w:r w:rsidRPr="00FA51D8">
        <w:rPr>
          <w:rFonts w:ascii="Times" w:eastAsia="Batang" w:hAnsi="Times"/>
          <w:szCs w:val="21"/>
          <w:lang w:val="en-US" w:eastAsia="x-none"/>
        </w:rPr>
        <w:t xml:space="preserve"> by configuration of one CRS rate matching pattern </w:t>
      </w:r>
      <w:r w:rsidRPr="00FA51D8">
        <w:rPr>
          <w:rFonts w:ascii="Times" w:eastAsia="Batang" w:hAnsi="Times"/>
          <w:strike/>
          <w:color w:val="FF0000"/>
          <w:szCs w:val="21"/>
          <w:lang w:val="en-US" w:eastAsia="x-none"/>
        </w:rPr>
        <w:t>or multiple non-overlapping CRS rate matching patterns</w:t>
      </w:r>
      <w:r w:rsidRPr="00FA51D8">
        <w:rPr>
          <w:rFonts w:ascii="Times" w:eastAsia="Batang" w:hAnsi="Times"/>
          <w:szCs w:val="21"/>
          <w:lang w:val="en-US" w:eastAsia="x-none"/>
        </w:rPr>
        <w:t>”.</w:t>
      </w:r>
    </w:p>
    <w:p w14:paraId="416AA8BC" w14:textId="77777777" w:rsidR="00FA51D8" w:rsidRPr="00FA51D8" w:rsidRDefault="00FA51D8" w:rsidP="00FA51D8">
      <w:pPr>
        <w:numPr>
          <w:ilvl w:val="1"/>
          <w:numId w:val="28"/>
        </w:numPr>
        <w:overflowPunct/>
        <w:autoSpaceDE/>
        <w:adjustRightInd/>
        <w:spacing w:after="0"/>
        <w:ind w:left="709" w:hanging="289"/>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FFS whether to separate the capability to support reception of NR PDCCH candidates in REs that overlap with LTE CRS when UE is provided with LTE CRS RM patterns by configuration of multiple non-overlapping CRS rate matching </w:t>
      </w:r>
      <w:proofErr w:type="gramStart"/>
      <w:r w:rsidRPr="00FA51D8">
        <w:rPr>
          <w:rFonts w:ascii="Times" w:eastAsia="Batang" w:hAnsi="Times"/>
          <w:szCs w:val="21"/>
          <w:lang w:val="en-US" w:eastAsia="x-none"/>
        </w:rPr>
        <w:t>patterns</w:t>
      </w:r>
      <w:proofErr w:type="gramEnd"/>
    </w:p>
    <w:p w14:paraId="33D8066B" w14:textId="77777777" w:rsidR="00FA51D8" w:rsidRPr="00FA51D8" w:rsidRDefault="00FA51D8" w:rsidP="00FA51D8">
      <w:pPr>
        <w:overflowPunct/>
        <w:autoSpaceDE/>
        <w:adjustRightInd/>
        <w:spacing w:after="0"/>
        <w:textAlignment w:val="auto"/>
        <w:rPr>
          <w:rFonts w:ascii="Times" w:eastAsia="Batang" w:hAnsi="Times"/>
          <w:i/>
          <w:szCs w:val="24"/>
          <w:lang w:val="en-US" w:eastAsia="x-none"/>
        </w:rPr>
      </w:pPr>
    </w:p>
    <w:p w14:paraId="017B13B6" w14:textId="77777777" w:rsidR="00FA51D8" w:rsidRPr="00FA51D8" w:rsidRDefault="00FA51D8" w:rsidP="00FA51D8">
      <w:pPr>
        <w:overflowPunct/>
        <w:autoSpaceDE/>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lastRenderedPageBreak/>
        <w:t>Agreement:</w:t>
      </w:r>
    </w:p>
    <w:p w14:paraId="69AFE29D" w14:textId="77777777" w:rsidR="00FA51D8" w:rsidRPr="00FA51D8" w:rsidRDefault="00FA51D8" w:rsidP="00FA51D8">
      <w:pPr>
        <w:overflowPunct/>
        <w:autoSpaceDE/>
        <w:adjustRightInd/>
        <w:spacing w:after="0"/>
        <w:textAlignment w:val="auto"/>
        <w:rPr>
          <w:rFonts w:eastAsia="SimSun"/>
          <w:lang w:eastAsia="zh-CN"/>
        </w:rPr>
      </w:pPr>
      <w:r w:rsidRPr="00FA51D8">
        <w:rPr>
          <w:rFonts w:eastAsia="MS Gothic"/>
          <w:szCs w:val="16"/>
          <w:lang w:val="en-US" w:eastAsia="ja-JP"/>
        </w:rPr>
        <w:t xml:space="preserve">Introduce following </w:t>
      </w:r>
      <w:proofErr w:type="gramStart"/>
      <w:r w:rsidRPr="00FA51D8">
        <w:rPr>
          <w:rFonts w:eastAsia="MS Gothic"/>
          <w:szCs w:val="16"/>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0054FD5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1B95956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549152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hideMark/>
          </w:tcPr>
          <w:p w14:paraId="661FA041"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tcPr>
          <w:p w14:paraId="6653D306"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Reception of NR PDCCH candidates that overlap with LTE CRS REs within a NR carrier using 15 kHz </w:t>
            </w:r>
            <w:proofErr w:type="gramStart"/>
            <w:r w:rsidRPr="00FA51D8">
              <w:rPr>
                <w:rFonts w:ascii="Arial" w:eastAsia="MS Gothic" w:hAnsi="Arial" w:cs="Arial"/>
                <w:sz w:val="12"/>
                <w:szCs w:val="12"/>
                <w:lang w:eastAsia="ja-JP"/>
              </w:rPr>
              <w:t>SCS</w:t>
            </w:r>
            <w:proofErr w:type="gramEnd"/>
          </w:p>
          <w:p w14:paraId="38D37F3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24C472B8"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1F71BB7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69325830"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B6E28F7"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Value 1: PDCCH-DMRS channel estimation based on legacy CE </w:t>
            </w:r>
            <w:proofErr w:type="gramStart"/>
            <w:r w:rsidRPr="00FA51D8">
              <w:rPr>
                <w:rFonts w:ascii="Arial" w:eastAsia="MS Gothic" w:hAnsi="Arial" w:cs="Arial"/>
                <w:sz w:val="12"/>
                <w:szCs w:val="12"/>
                <w:highlight w:val="yellow"/>
                <w:lang w:eastAsia="ja-JP"/>
              </w:rPr>
              <w:t>assumption</w:t>
            </w:r>
            <w:proofErr w:type="gramEnd"/>
          </w:p>
          <w:p w14:paraId="5C266B6A" w14:textId="77777777" w:rsidR="00FA51D8" w:rsidRPr="00FA51D8" w:rsidRDefault="00FA51D8" w:rsidP="00FA51D8">
            <w:p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48F399A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445959F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32DDB74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7ECC97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p w14:paraId="09E397E0"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[4)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hideMark/>
          </w:tcPr>
          <w:p w14:paraId="7B461F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C3540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31F3D9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72F0A9C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zh-CN"/>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zh-CN"/>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hideMark/>
          </w:tcPr>
          <w:p w14:paraId="15AE7BF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61D71EA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14C0D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44594C4D"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30D0F5D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2 candidate value set: {Value 1, Value2, other values FFS}]</w:t>
            </w:r>
          </w:p>
          <w:p w14:paraId="5B74516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1864F3B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[Component 3 candidate value set: {Value 1, other values FFS}]</w:t>
            </w:r>
          </w:p>
          <w:p w14:paraId="73E70FB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p w14:paraId="0251F37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From UE perspective, PDCCH candidates and PDCCH-DMRS RE mapping are based on that of R15]</w:t>
            </w:r>
            <w:r w:rsidRPr="00FA51D8">
              <w:rPr>
                <w:rFonts w:ascii="Arial" w:eastAsia="MS Mincho" w:hAnsi="Arial" w:cs="Arial"/>
                <w:sz w:val="12"/>
                <w:szCs w:val="12"/>
                <w:lang w:eastAsia="zh-CN"/>
              </w:rPr>
              <w:t xml:space="preserve"> </w:t>
            </w:r>
          </w:p>
          <w:p w14:paraId="1CF4C62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562EEC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highlight w:val="yellow"/>
                <w:lang w:eastAsia="zh-CN"/>
              </w:rPr>
              <w:t>[Note: For component 2, RAN1 consider support legacy CE only if no RAN4 performance requirements are defined for this option]</w:t>
            </w:r>
          </w:p>
          <w:p w14:paraId="6F6E6D7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p w14:paraId="7A6ADBD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0802D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4F228FD"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5787CDA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FE9010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hideMark/>
          </w:tcPr>
          <w:p w14:paraId="78D8E904"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tcPr>
          <w:p w14:paraId="3470343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4F90F6AE"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hideMark/>
          </w:tcPr>
          <w:p w14:paraId="075447F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14-1</w:t>
            </w:r>
          </w:p>
        </w:tc>
        <w:tc>
          <w:tcPr>
            <w:tcW w:w="120" w:type="pct"/>
            <w:tcBorders>
              <w:top w:val="single" w:sz="4" w:space="0" w:color="auto"/>
              <w:left w:val="single" w:sz="4" w:space="0" w:color="auto"/>
              <w:bottom w:val="single" w:sz="4" w:space="0" w:color="auto"/>
              <w:right w:val="single" w:sz="4" w:space="0" w:color="auto"/>
            </w:tcBorders>
            <w:hideMark/>
          </w:tcPr>
          <w:p w14:paraId="475A28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hideMark/>
          </w:tcPr>
          <w:p w14:paraId="68D81D9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45F3028A"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hideMark/>
          </w:tcPr>
          <w:p w14:paraId="16B5512F"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44F844E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hideMark/>
          </w:tcPr>
          <w:p w14:paraId="0377263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D00A6A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6D0521E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hideMark/>
          </w:tcPr>
          <w:p w14:paraId="78F1F28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632987B4"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91B6D2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7C37DCD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061F21BC"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hideMark/>
          </w:tcPr>
          <w:p w14:paraId="735DDAAC"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729AED3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 22-12</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3C8B7D8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E5C359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42815BA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77A67939"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885723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27AD6F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7D964DD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0A346E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86E8679"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3151CA2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4B47E3A0"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1FF445C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hideMark/>
          </w:tcPr>
          <w:p w14:paraId="79266053"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zh-CN"/>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 </w:t>
            </w:r>
            <w:r w:rsidRPr="00FA51D8">
              <w:rPr>
                <w:rFonts w:ascii="Arial" w:eastAsia="MS Mincho" w:hAnsi="Arial" w:cs="Arial"/>
                <w:sz w:val="12"/>
                <w:szCs w:val="12"/>
                <w:highlight w:val="yellow"/>
                <w:lang w:eastAsia="zh-CN"/>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hideMark/>
          </w:tcPr>
          <w:p w14:paraId="504A395A"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4A870C6F"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2) Maximum number of LTE-CRS rate matching patterns in total within a NR carrier using 15 kHz SCS: {2,3,4,5,6}</w:t>
            </w:r>
          </w:p>
          <w:p w14:paraId="39F4D6E4"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00E4B722"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61523FB5"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3) Maximum number of LTE-CRS non-overlapping rate matching patterns within a NR carrier using 15 kHz SCS: {1,2,3}</w:t>
            </w:r>
          </w:p>
          <w:p w14:paraId="2B62F0FA"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0DC36D2E" w14:textId="77777777" w:rsidR="00FA51D8" w:rsidRPr="00FA51D8" w:rsidRDefault="00FA51D8" w:rsidP="00FA51D8">
            <w:pPr>
              <w:numPr>
                <w:ilvl w:val="0"/>
                <w:numId w:val="29"/>
              </w:numPr>
              <w:overflowPunct/>
              <w:autoSpaceDE/>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hideMark/>
          </w:tcPr>
          <w:p w14:paraId="1D4046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hideMark/>
          </w:tcPr>
          <w:p w14:paraId="45E4CA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754C522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hideMark/>
          </w:tcPr>
          <w:p w14:paraId="0BF99BB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zh-CN"/>
              </w:rPr>
              <w:t xml:space="preserve">within a part of NR carrier using 15 kHz overlapping with </w:t>
            </w:r>
            <w:proofErr w:type="gramStart"/>
            <w:r w:rsidRPr="00FA51D8">
              <w:rPr>
                <w:rFonts w:ascii="Arial" w:eastAsia="MS Mincho" w:hAnsi="Arial" w:cs="Arial"/>
                <w:sz w:val="12"/>
                <w:szCs w:val="12"/>
                <w:highlight w:val="yellow"/>
                <w:lang w:eastAsia="zh-CN"/>
              </w:rPr>
              <w:t>a</w:t>
            </w:r>
            <w:proofErr w:type="gramEnd"/>
            <w:r w:rsidRPr="00FA51D8">
              <w:rPr>
                <w:rFonts w:ascii="Arial" w:eastAsia="MS Mincho" w:hAnsi="Arial" w:cs="Arial"/>
                <w:sz w:val="12"/>
                <w:szCs w:val="12"/>
                <w:highlight w:val="yellow"/>
                <w:lang w:eastAsia="zh-CN"/>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hideMark/>
          </w:tcPr>
          <w:p w14:paraId="01D839DE"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5F30A076"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6788AC2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1414A7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hideMark/>
          </w:tcPr>
          <w:p w14:paraId="40D32341"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zh-CN"/>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hideMark/>
          </w:tcPr>
          <w:p w14:paraId="7EFC54E5"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47398418"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hideMark/>
          </w:tcPr>
          <w:p w14:paraId="29C528D7"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hideMark/>
          </w:tcPr>
          <w:p w14:paraId="0BBC7E73"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hideMark/>
          </w:tcPr>
          <w:p w14:paraId="594BBA0C"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MS Mincho" w:hAnsi="Arial" w:cs="Arial"/>
                <w:sz w:val="12"/>
                <w:szCs w:val="12"/>
                <w:lang w:eastAsia="zh-CN"/>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zh-CN"/>
              </w:rPr>
              <w:t xml:space="preserve"> within a part of NR carrier using 15 kHz overlapping with </w:t>
            </w:r>
            <w:proofErr w:type="gramStart"/>
            <w:r w:rsidRPr="00FA51D8">
              <w:rPr>
                <w:rFonts w:ascii="Arial" w:eastAsia="MS Mincho" w:hAnsi="Arial" w:cs="Arial"/>
                <w:sz w:val="12"/>
                <w:szCs w:val="12"/>
                <w:lang w:eastAsia="zh-CN"/>
              </w:rPr>
              <w:t>a</w:t>
            </w:r>
            <w:proofErr w:type="gramEnd"/>
            <w:r w:rsidRPr="00FA51D8">
              <w:rPr>
                <w:rFonts w:ascii="Arial" w:eastAsia="MS Mincho" w:hAnsi="Arial" w:cs="Arial"/>
                <w:sz w:val="12"/>
                <w:szCs w:val="12"/>
                <w:lang w:eastAsia="zh-CN"/>
              </w:rPr>
              <w:t xml:space="preserve"> LTE carrier</w:t>
            </w:r>
          </w:p>
        </w:tc>
        <w:tc>
          <w:tcPr>
            <w:tcW w:w="1080" w:type="pct"/>
            <w:tcBorders>
              <w:top w:val="single" w:sz="4" w:space="0" w:color="auto"/>
              <w:left w:val="single" w:sz="4" w:space="0" w:color="auto"/>
              <w:bottom w:val="single" w:sz="4" w:space="0" w:color="auto"/>
              <w:right w:val="single" w:sz="4" w:space="0" w:color="auto"/>
            </w:tcBorders>
            <w:hideMark/>
          </w:tcPr>
          <w:p w14:paraId="492D4802"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693052E9" w14:textId="77777777" w:rsidR="00FA51D8" w:rsidRPr="00FA51D8" w:rsidRDefault="00FA51D8" w:rsidP="00FA51D8">
            <w:pPr>
              <w:overflowPunct/>
              <w:autoSpaceDE/>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hideMark/>
          </w:tcPr>
          <w:p w14:paraId="7DE99AD8" w14:textId="77777777" w:rsidR="00FA51D8" w:rsidRPr="00FA51D8" w:rsidRDefault="00FA51D8" w:rsidP="00FA51D8">
            <w:pPr>
              <w:keepNext/>
              <w:keepLines/>
              <w:overflowPunct/>
              <w:autoSpaceDE/>
              <w:adjustRightInd/>
              <w:spacing w:after="0"/>
              <w:textAlignment w:val="auto"/>
              <w:rPr>
                <w:rFonts w:ascii="Arial" w:eastAsia="MS Mincho" w:hAnsi="Arial" w:cs="Arial"/>
                <w:strike/>
                <w:sz w:val="12"/>
                <w:szCs w:val="12"/>
                <w:lang w:eastAsia="ja-JP"/>
              </w:rPr>
            </w:pPr>
            <w:r w:rsidRPr="00FA51D8">
              <w:rPr>
                <w:rFonts w:ascii="Arial" w:eastAsia="MS Mincho" w:hAnsi="Arial" w:cs="Arial"/>
                <w:sz w:val="12"/>
                <w:szCs w:val="12"/>
                <w:lang w:eastAsia="ja-JP"/>
              </w:rPr>
              <w:t>52-2, 16-2a</w:t>
            </w:r>
          </w:p>
        </w:tc>
        <w:tc>
          <w:tcPr>
            <w:tcW w:w="120" w:type="pct"/>
            <w:tcBorders>
              <w:top w:val="single" w:sz="4" w:space="0" w:color="auto"/>
              <w:left w:val="single" w:sz="4" w:space="0" w:color="auto"/>
              <w:bottom w:val="single" w:sz="4" w:space="0" w:color="auto"/>
              <w:right w:val="single" w:sz="4" w:space="0" w:color="auto"/>
            </w:tcBorders>
            <w:hideMark/>
          </w:tcPr>
          <w:p w14:paraId="05E64762"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hideMark/>
          </w:tcPr>
          <w:p w14:paraId="6E4D3844"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tcPr>
          <w:p w14:paraId="2374755A"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hideMark/>
          </w:tcPr>
          <w:p w14:paraId="45C6BFDB" w14:textId="77777777" w:rsidR="00FA51D8" w:rsidRPr="00FA51D8" w:rsidRDefault="00FA51D8" w:rsidP="00FA51D8">
            <w:pPr>
              <w:keepNext/>
              <w:keepLines/>
              <w:overflowPunct/>
              <w:autoSpaceDE/>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hideMark/>
          </w:tcPr>
          <w:p w14:paraId="74BB1D4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hideMark/>
          </w:tcPr>
          <w:p w14:paraId="496036FE"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hideMark/>
          </w:tcPr>
          <w:p w14:paraId="0B2A7948"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tcPr>
          <w:p w14:paraId="777B6BCF"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hideMark/>
          </w:tcPr>
          <w:p w14:paraId="54E3EE4B"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77ADE955" w14:textId="77777777" w:rsidTr="00FA51D8">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hideMark/>
          </w:tcPr>
          <w:p w14:paraId="048D6630"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hideMark/>
          </w:tcPr>
          <w:p w14:paraId="3F95EE45"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hideMark/>
          </w:tcPr>
          <w:p w14:paraId="75E294B2" w14:textId="77777777" w:rsidR="00FA51D8" w:rsidRPr="00FA51D8" w:rsidRDefault="00FA51D8" w:rsidP="00FA51D8">
            <w:pPr>
              <w:keepNext/>
              <w:keepLines/>
              <w:overflowPunct/>
              <w:autoSpaceDE/>
              <w:adjustRightInd/>
              <w:spacing w:after="0"/>
              <w:textAlignment w:val="auto"/>
              <w:rPr>
                <w:rFonts w:ascii="Arial" w:eastAsia="MS Mincho" w:hAnsi="Arial" w:cs="Arial"/>
                <w:sz w:val="12"/>
                <w:szCs w:val="12"/>
                <w:lang w:eastAsia="zh-CN"/>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zh-CN"/>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106F6362" w14:textId="77777777" w:rsidR="00FA51D8" w:rsidRPr="00FA51D8" w:rsidRDefault="00FA51D8" w:rsidP="00FA51D8">
            <w:pPr>
              <w:overflowPunct/>
              <w:autoSpaceDE/>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hideMark/>
          </w:tcPr>
          <w:p w14:paraId="1C445DAD" w14:textId="77777777" w:rsidR="00FA51D8" w:rsidRPr="00FA51D8" w:rsidRDefault="00FA51D8" w:rsidP="00FA51D8">
            <w:pPr>
              <w:keepNext/>
              <w:keepLines/>
              <w:overflowPunct/>
              <w:autoSpaceDE/>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05CA7CBC" w14:textId="77777777" w:rsidR="00FA51D8" w:rsidRPr="00FA51D8" w:rsidRDefault="00FA51D8" w:rsidP="00FA51D8">
            <w:pPr>
              <w:keepNext/>
              <w:keepLines/>
              <w:overflowPunct/>
              <w:autoSpaceDE/>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hideMark/>
          </w:tcPr>
          <w:p w14:paraId="441FE554" w14:textId="77777777" w:rsidR="00FA51D8" w:rsidRPr="00FA51D8" w:rsidRDefault="00FA51D8" w:rsidP="00FA51D8">
            <w:pPr>
              <w:keepNext/>
              <w:keepLines/>
              <w:overflowPunct/>
              <w:autoSpaceDE/>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16ADA7BA"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hideMark/>
          </w:tcPr>
          <w:p w14:paraId="1F0846BD" w14:textId="77777777" w:rsidR="00FA51D8" w:rsidRPr="00FA51D8" w:rsidRDefault="00FA51D8" w:rsidP="00FA51D8">
            <w:pPr>
              <w:keepNext/>
              <w:keepLines/>
              <w:overflowPunct/>
              <w:autoSpaceDE/>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1B8E9508"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hideMark/>
          </w:tcPr>
          <w:p w14:paraId="47F81B9D"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hideMark/>
          </w:tcPr>
          <w:p w14:paraId="1448295C"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2F67614D" w14:textId="77777777" w:rsidR="00FA51D8" w:rsidRPr="00FA51D8" w:rsidRDefault="00FA51D8" w:rsidP="00FA51D8">
            <w:pPr>
              <w:keepNext/>
              <w:keepLines/>
              <w:overflowPunct/>
              <w:autoSpaceDE/>
              <w:adjustRightInd/>
              <w:spacing w:after="0"/>
              <w:textAlignment w:val="auto"/>
              <w:rPr>
                <w:rFonts w:ascii="Arial" w:eastAsia="MS Mincho" w:hAnsi="Arial" w:cs="Arial"/>
                <w:color w:val="0070C0"/>
                <w:sz w:val="12"/>
                <w:szCs w:val="12"/>
                <w:highlight w:val="yellow"/>
                <w:lang w:eastAsia="zh-CN"/>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C0C8743" w14:textId="77777777" w:rsidR="00FA51D8" w:rsidRPr="00FA51D8" w:rsidRDefault="00FA51D8" w:rsidP="00FA51D8">
            <w:pPr>
              <w:keepNext/>
              <w:keepLines/>
              <w:overflowPunct/>
              <w:autoSpaceDE/>
              <w:adjustRightInd/>
              <w:spacing w:after="0"/>
              <w:textAlignment w:val="auto"/>
              <w:rPr>
                <w:rFonts w:ascii="Arial" w:eastAsia="MS Mincho" w:hAnsi="Arial" w:cs="Arial"/>
                <w:color w:val="FF0000"/>
                <w:sz w:val="12"/>
                <w:szCs w:val="12"/>
                <w:lang w:eastAsia="ja-JP"/>
              </w:rPr>
            </w:pPr>
          </w:p>
        </w:tc>
      </w:tr>
    </w:tbl>
    <w:p w14:paraId="65DD5378" w14:textId="77777777" w:rsidR="00FA51D8" w:rsidRPr="00FA51D8" w:rsidRDefault="00FA51D8" w:rsidP="00FA51D8">
      <w:pPr>
        <w:overflowPunct/>
        <w:autoSpaceDE/>
        <w:adjustRightInd/>
        <w:spacing w:after="0"/>
        <w:jc w:val="both"/>
        <w:textAlignment w:val="auto"/>
        <w:rPr>
          <w:rFonts w:eastAsia="MS Gothic"/>
          <w:b/>
          <w:bCs/>
          <w:szCs w:val="16"/>
          <w:highlight w:val="green"/>
          <w:lang w:val="en-US" w:eastAsia="ja-JP"/>
        </w:rPr>
      </w:pPr>
    </w:p>
    <w:p w14:paraId="76D80A84" w14:textId="77777777" w:rsidR="00FA51D8" w:rsidRPr="00FA51D8" w:rsidRDefault="00FA51D8" w:rsidP="00FA51D8">
      <w:pPr>
        <w:spacing w:line="360" w:lineRule="auto"/>
        <w:textAlignment w:val="auto"/>
        <w:rPr>
          <w:rFonts w:eastAsia="SimSun"/>
          <w:u w:val="single"/>
          <w:lang w:val="en-US" w:eastAsia="zh-CN"/>
        </w:rPr>
      </w:pPr>
    </w:p>
    <w:p w14:paraId="591867AE" w14:textId="77777777" w:rsidR="00FA51D8" w:rsidRPr="00FA51D8" w:rsidRDefault="00FA51D8" w:rsidP="00FA51D8">
      <w:pPr>
        <w:pStyle w:val="Heading6"/>
        <w:rPr>
          <w:lang w:eastAsia="ja-JP"/>
        </w:rPr>
      </w:pPr>
      <w:r w:rsidRPr="00FA51D8">
        <w:rPr>
          <w:lang w:eastAsia="ja-JP"/>
        </w:rPr>
        <w:t>RAN1#113 (May 2023)</w:t>
      </w:r>
    </w:p>
    <w:p w14:paraId="152987A2"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75450B78"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52-1 is confirmed as: Reception of NR PDCCH candidates in REs that overlap with LTE CRS when UE is provided with LTE CRS RM pattern by configuration of one CRS rate matching pattern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w:t>
      </w:r>
      <w:proofErr w:type="spellStart"/>
      <w:r w:rsidRPr="00FA51D8">
        <w:rPr>
          <w:rFonts w:ascii="Times" w:eastAsia="Batang" w:hAnsi="Times"/>
          <w:szCs w:val="21"/>
          <w:lang w:val="en-US" w:eastAsia="x-none"/>
        </w:rPr>
        <w:t>lte</w:t>
      </w:r>
      <w:proofErr w:type="spellEnd"/>
      <w:r w:rsidRPr="00FA51D8">
        <w:rPr>
          <w:rFonts w:ascii="Times" w:eastAsia="Batang" w:hAnsi="Times"/>
          <w:szCs w:val="21"/>
          <w:lang w:val="en-US" w:eastAsia="x-none"/>
        </w:rPr>
        <w:t>-CRS-</w:t>
      </w:r>
      <w:proofErr w:type="spellStart"/>
      <w:r w:rsidRPr="00FA51D8">
        <w:rPr>
          <w:rFonts w:ascii="Times" w:eastAsia="Batang" w:hAnsi="Times"/>
          <w:szCs w:val="21"/>
          <w:lang w:val="en-US" w:eastAsia="x-none"/>
        </w:rPr>
        <w:t>ToMatchAround</w:t>
      </w:r>
      <w:proofErr w:type="spellEnd"/>
      <w:r w:rsidRPr="00FA51D8">
        <w:rPr>
          <w:rFonts w:ascii="Times" w:eastAsia="Batang" w:hAnsi="Times"/>
          <w:strike/>
          <w:color w:val="FF0000"/>
          <w:szCs w:val="21"/>
          <w:lang w:val="en-US" w:eastAsia="x-none"/>
        </w:rPr>
        <w:t>]</w:t>
      </w:r>
    </w:p>
    <w:p w14:paraId="74D5EE94"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4E2EAADC"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6F5DA6F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Component 1 in FG 52-1a is confirmed as: Reception of NR PDCCH candidates in REs that overlap with LTE CRS when UE is provided with LTE CRS RM patterns by configuration of</w:t>
      </w:r>
      <w:r w:rsidRPr="00FA51D8">
        <w:rPr>
          <w:rFonts w:ascii="Times" w:eastAsia="Batang" w:hAnsi="Times"/>
          <w:color w:val="FF0000"/>
          <w:szCs w:val="21"/>
          <w:lang w:val="en-US" w:eastAsia="x-none"/>
        </w:rPr>
        <w:t xml:space="preserve"> one or </w:t>
      </w:r>
      <w:r w:rsidRPr="00FA51D8">
        <w:rPr>
          <w:rFonts w:ascii="Times" w:eastAsia="Batang" w:hAnsi="Times"/>
          <w:szCs w:val="21"/>
          <w:lang w:val="en-US" w:eastAsia="x-none"/>
        </w:rPr>
        <w:t xml:space="preserve">multiple non-overlapping CRS rate matching patterns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 xml:space="preserve">via lte-CRS-PatternList1-r16 </w:t>
      </w:r>
      <w:r w:rsidRPr="00FA51D8">
        <w:rPr>
          <w:rFonts w:ascii="Times" w:eastAsia="Batang" w:hAnsi="Times"/>
          <w:color w:val="FF0000"/>
          <w:szCs w:val="21"/>
          <w:lang w:val="en-US" w:eastAsia="x-none"/>
        </w:rPr>
        <w:t>[or lte-CRS-PatternList3-r18]</w:t>
      </w:r>
    </w:p>
    <w:p w14:paraId="76DA5067"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304B6C24" w14:textId="77777777" w:rsidR="00FA51D8" w:rsidRPr="00FA51D8" w:rsidRDefault="00FA51D8" w:rsidP="00FA51D8">
      <w:pPr>
        <w:overflowPunct/>
        <w:autoSpaceDE/>
        <w:adjustRightInd/>
        <w:spacing w:afterLines="50" w:after="120"/>
        <w:jc w:val="both"/>
        <w:textAlignment w:val="auto"/>
        <w:rPr>
          <w:rFonts w:ascii="Times" w:eastAsia="Batang" w:hAnsi="Times"/>
          <w:b/>
          <w:bCs/>
          <w:lang w:val="en-US" w:eastAsia="en-US"/>
        </w:rPr>
      </w:pPr>
      <w:r w:rsidRPr="00FA51D8">
        <w:rPr>
          <w:rFonts w:ascii="Times" w:eastAsia="Batang" w:hAnsi="Times"/>
          <w:b/>
          <w:bCs/>
          <w:highlight w:val="green"/>
          <w:lang w:val="en-US" w:eastAsia="en-US"/>
        </w:rPr>
        <w:t>Agreement</w:t>
      </w:r>
    </w:p>
    <w:p w14:paraId="58806A22"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lastRenderedPageBreak/>
        <w:t xml:space="preserve">Regarding component 2 on CE in FG 52-1, </w:t>
      </w:r>
    </w:p>
    <w:p w14:paraId="51747803"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7C2CE6E0" w14:textId="77777777" w:rsidR="00FA51D8" w:rsidRPr="00FA51D8" w:rsidRDefault="00FA51D8" w:rsidP="00FA51D8">
      <w:pPr>
        <w:numPr>
          <w:ilvl w:val="1"/>
          <w:numId w:val="30"/>
        </w:numPr>
        <w:overflowPunct/>
        <w:autoSpaceDE/>
        <w:adjustRightInd/>
        <w:spacing w:afterLines="50" w:after="120" w:line="256" w:lineRule="auto"/>
        <w:jc w:val="both"/>
        <w:textAlignment w:val="auto"/>
        <w:rPr>
          <w:rFonts w:ascii="Times" w:eastAsia="Batang" w:hAnsi="Times"/>
          <w:lang w:val="en-US" w:eastAsia="x-none"/>
        </w:rPr>
      </w:pPr>
      <w:r w:rsidRPr="00FA51D8">
        <w:rPr>
          <w:rFonts w:ascii="Times" w:eastAsia="Batang" w:hAnsi="Times"/>
          <w:lang w:val="en-US" w:eastAsia="x-none"/>
        </w:rPr>
        <w:t xml:space="preserve">Note is confirmed as: For component 2, RAN1 considers support value b) in component 2 only if RAN4 performance requirements for value b) are not </w:t>
      </w:r>
      <w:proofErr w:type="gramStart"/>
      <w:r w:rsidRPr="00FA51D8">
        <w:rPr>
          <w:rFonts w:ascii="Times" w:eastAsia="Batang" w:hAnsi="Times"/>
          <w:lang w:val="en-US" w:eastAsia="x-none"/>
        </w:rPr>
        <w:t>defined</w:t>
      </w:r>
      <w:proofErr w:type="gramEnd"/>
    </w:p>
    <w:p w14:paraId="61A20CC5"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0D0C2E7"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3D1C986"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 w:val="21"/>
          <w:szCs w:val="22"/>
          <w:lang w:val="en-US" w:eastAsia="x-none"/>
        </w:rPr>
      </w:pPr>
      <w:r w:rsidRPr="00FA51D8">
        <w:rPr>
          <w:rFonts w:ascii="Times" w:eastAsia="Batang" w:hAnsi="Times"/>
          <w:sz w:val="21"/>
          <w:szCs w:val="22"/>
          <w:lang w:val="en-US" w:eastAsia="x-none"/>
        </w:rPr>
        <w:t xml:space="preserve">Component 3 in FG 52-1 is updated as: Reception of NR PDCCH candidates that overlap with LTE CRS REs </w:t>
      </w:r>
      <w:r w:rsidRPr="00FA51D8">
        <w:rPr>
          <w:rFonts w:ascii="Times" w:eastAsia="Batang" w:hAnsi="Times"/>
          <w:strike/>
          <w:color w:val="FF0000"/>
          <w:sz w:val="21"/>
          <w:szCs w:val="22"/>
          <w:lang w:val="en-US" w:eastAsia="x-none"/>
        </w:rPr>
        <w:t>only</w:t>
      </w:r>
      <w:r w:rsidRPr="00FA51D8">
        <w:rPr>
          <w:rFonts w:ascii="Times" w:eastAsia="Batang" w:hAnsi="Times"/>
          <w:color w:val="FF0000"/>
          <w:sz w:val="21"/>
          <w:szCs w:val="22"/>
          <w:lang w:val="en-US" w:eastAsia="x-none"/>
        </w:rPr>
        <w:t xml:space="preserve"> </w:t>
      </w:r>
      <w:r w:rsidRPr="00FA51D8">
        <w:rPr>
          <w:rFonts w:ascii="Times" w:eastAsia="Batang" w:hAnsi="Times"/>
          <w:sz w:val="21"/>
          <w:szCs w:val="22"/>
          <w:lang w:val="en-US" w:eastAsia="x-none"/>
        </w:rPr>
        <w:t xml:space="preserve">on the </w:t>
      </w:r>
      <w:r w:rsidRPr="00FA51D8">
        <w:rPr>
          <w:rFonts w:ascii="Times" w:eastAsia="Batang" w:hAnsi="Times"/>
          <w:color w:val="FF0000"/>
          <w:sz w:val="21"/>
          <w:szCs w:val="22"/>
          <w:lang w:val="en-US" w:eastAsia="x-none"/>
        </w:rPr>
        <w:t>X-</w:t>
      </w:r>
      <w:proofErr w:type="spellStart"/>
      <w:r w:rsidRPr="00FA51D8">
        <w:rPr>
          <w:rFonts w:ascii="Times" w:eastAsia="Batang" w:hAnsi="Times"/>
          <w:color w:val="FF0000"/>
          <w:sz w:val="21"/>
          <w:szCs w:val="22"/>
          <w:lang w:val="en-US" w:eastAsia="x-none"/>
        </w:rPr>
        <w:t>th</w:t>
      </w:r>
      <w:proofErr w:type="spellEnd"/>
      <w:r w:rsidRPr="00FA51D8">
        <w:rPr>
          <w:rFonts w:ascii="Times" w:eastAsia="Batang" w:hAnsi="Times"/>
          <w:color w:val="FF0000"/>
          <w:sz w:val="21"/>
          <w:szCs w:val="22"/>
          <w:lang w:val="en-US" w:eastAsia="x-none"/>
        </w:rPr>
        <w:t xml:space="preserve"> </w:t>
      </w:r>
      <w:r w:rsidRPr="00FA51D8">
        <w:rPr>
          <w:rFonts w:ascii="Times" w:eastAsia="Batang" w:hAnsi="Times"/>
          <w:strike/>
          <w:color w:val="FF0000"/>
          <w:sz w:val="21"/>
          <w:szCs w:val="22"/>
          <w:lang w:val="en-US" w:eastAsia="x-none"/>
        </w:rPr>
        <w:t>2nd</w:t>
      </w:r>
      <w:r w:rsidRPr="00FA51D8">
        <w:rPr>
          <w:rFonts w:ascii="Times" w:eastAsia="Batang" w:hAnsi="Times"/>
          <w:sz w:val="21"/>
          <w:szCs w:val="22"/>
          <w:lang w:val="en-US" w:eastAsia="x-none"/>
        </w:rPr>
        <w:t xml:space="preserve"> symbol</w:t>
      </w:r>
      <w:r w:rsidRPr="00FA51D8">
        <w:rPr>
          <w:rFonts w:ascii="Times" w:eastAsia="Batang" w:hAnsi="Times"/>
          <w:color w:val="FF0000"/>
          <w:sz w:val="21"/>
          <w:szCs w:val="22"/>
          <w:lang w:val="en-US" w:eastAsia="x-none"/>
        </w:rPr>
        <w:t>s</w:t>
      </w:r>
      <w:r w:rsidRPr="00FA51D8">
        <w:rPr>
          <w:rFonts w:ascii="Times" w:eastAsia="Batang" w:hAnsi="Times"/>
          <w:sz w:val="21"/>
          <w:szCs w:val="22"/>
          <w:lang w:val="en-US" w:eastAsia="x-none"/>
        </w:rPr>
        <w:t xml:space="preserve"> of an NR slot</w:t>
      </w:r>
      <w:r w:rsidRPr="00FA51D8">
        <w:rPr>
          <w:rFonts w:ascii="Times" w:eastAsia="Batang" w:hAnsi="Times"/>
          <w:color w:val="FF0000"/>
          <w:sz w:val="21"/>
          <w:szCs w:val="22"/>
          <w:lang w:val="en-US" w:eastAsia="x-none"/>
        </w:rPr>
        <w:t xml:space="preserve">. Candidate values for X: {only 2nd symbol, </w:t>
      </w:r>
      <w:proofErr w:type="gramStart"/>
      <w:r w:rsidRPr="00FA51D8">
        <w:rPr>
          <w:rFonts w:ascii="Times" w:eastAsia="Batang" w:hAnsi="Times"/>
          <w:color w:val="FF0000"/>
          <w:sz w:val="21"/>
          <w:szCs w:val="22"/>
          <w:lang w:val="en-US" w:eastAsia="x-none"/>
        </w:rPr>
        <w:t>1st</w:t>
      </w:r>
      <w:proofErr w:type="gramEnd"/>
      <w:r w:rsidRPr="00FA51D8">
        <w:rPr>
          <w:rFonts w:ascii="Times" w:eastAsia="Batang" w:hAnsi="Times"/>
          <w:color w:val="FF0000"/>
          <w:sz w:val="21"/>
          <w:szCs w:val="22"/>
          <w:lang w:val="en-US" w:eastAsia="x-none"/>
        </w:rPr>
        <w:t xml:space="preserve"> and 2nd symbols}</w:t>
      </w:r>
    </w:p>
    <w:p w14:paraId="222CD699"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2D3178E9" w14:textId="77777777" w:rsidR="00FA51D8" w:rsidRPr="00FA51D8" w:rsidRDefault="00FA51D8" w:rsidP="00FA51D8">
      <w:pPr>
        <w:overflowPunct/>
        <w:autoSpaceDE/>
        <w:adjustRightInd/>
        <w:spacing w:afterLines="50" w:after="120" w:line="256" w:lineRule="auto"/>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5DF84781"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Component 4 in FG 52-1 is confirmed as:</w:t>
      </w:r>
      <w:r w:rsidRPr="00FA51D8">
        <w:rPr>
          <w:rFonts w:eastAsia="MS Gothic"/>
          <w:sz w:val="21"/>
          <w:szCs w:val="16"/>
          <w:lang w:eastAsia="ja-JP"/>
        </w:rPr>
        <w:t xml:space="preserve"> </w:t>
      </w:r>
      <w:r w:rsidRPr="00FA51D8">
        <w:rPr>
          <w:rFonts w:eastAsia="MS Gothic"/>
          <w:sz w:val="21"/>
          <w:szCs w:val="18"/>
          <w:lang w:val="en-US" w:eastAsia="ja-JP"/>
        </w:rPr>
        <w:t xml:space="preserve">NR PDCCH that overlaps with LTE CRS REs is in [Type-1 CSS with dedicated RRC configuration, Type-3 CSS, and/or USS] that are monitored within the first 3 OFDM symbols of a </w:t>
      </w:r>
      <w:proofErr w:type="gramStart"/>
      <w:r w:rsidRPr="00FA51D8">
        <w:rPr>
          <w:rFonts w:eastAsia="MS Gothic"/>
          <w:sz w:val="21"/>
          <w:szCs w:val="18"/>
          <w:lang w:val="en-US" w:eastAsia="ja-JP"/>
        </w:rPr>
        <w:t>slot</w:t>
      </w:r>
      <w:proofErr w:type="gramEnd"/>
    </w:p>
    <w:p w14:paraId="18DBF6EF"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eastAsia="MS Gothic"/>
          <w:sz w:val="21"/>
          <w:szCs w:val="18"/>
          <w:lang w:val="en-US" w:eastAsia="ja-JP"/>
        </w:rPr>
      </w:pPr>
      <w:r w:rsidRPr="00FA51D8">
        <w:rPr>
          <w:rFonts w:eastAsia="MS Gothic"/>
          <w:sz w:val="21"/>
          <w:szCs w:val="18"/>
          <w:lang w:val="en-US" w:eastAsia="ja-JP"/>
        </w:rPr>
        <w:t xml:space="preserve">FG 52-1b is confirmed as </w:t>
      </w:r>
      <w:proofErr w:type="gramStart"/>
      <w:r w:rsidRPr="00FA51D8">
        <w:rPr>
          <w:rFonts w:eastAsia="MS Gothic"/>
          <w:sz w:val="21"/>
          <w:szCs w:val="18"/>
          <w:lang w:val="en-US" w:eastAsia="ja-JP"/>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894"/>
        <w:gridCol w:w="998"/>
        <w:gridCol w:w="563"/>
        <w:gridCol w:w="521"/>
        <w:gridCol w:w="574"/>
        <w:gridCol w:w="830"/>
        <w:gridCol w:w="663"/>
        <w:gridCol w:w="633"/>
        <w:gridCol w:w="633"/>
        <w:gridCol w:w="660"/>
        <w:gridCol w:w="1017"/>
        <w:gridCol w:w="848"/>
      </w:tblGrid>
      <w:tr w:rsidR="00FA51D8" w:rsidRPr="00FA51D8" w14:paraId="4C9E6D5E" w14:textId="77777777" w:rsidTr="00FA51D8">
        <w:trPr>
          <w:trHeight w:val="20"/>
        </w:trPr>
        <w:tc>
          <w:tcPr>
            <w:tcW w:w="303" w:type="pct"/>
            <w:tcBorders>
              <w:top w:val="single" w:sz="4" w:space="0" w:color="auto"/>
              <w:left w:val="single" w:sz="4" w:space="0" w:color="auto"/>
              <w:bottom w:val="single" w:sz="4" w:space="0" w:color="auto"/>
              <w:right w:val="single" w:sz="4" w:space="0" w:color="auto"/>
            </w:tcBorders>
            <w:hideMark/>
          </w:tcPr>
          <w:p w14:paraId="499CE4D9"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val="nl-NL"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230431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52-1b</w:t>
            </w:r>
          </w:p>
        </w:tc>
        <w:tc>
          <w:tcPr>
            <w:tcW w:w="456" w:type="pct"/>
            <w:tcBorders>
              <w:top w:val="single" w:sz="4" w:space="0" w:color="auto"/>
              <w:left w:val="single" w:sz="4" w:space="0" w:color="auto"/>
              <w:bottom w:val="single" w:sz="4" w:space="0" w:color="auto"/>
              <w:right w:val="single" w:sz="4" w:space="0" w:color="auto"/>
            </w:tcBorders>
            <w:hideMark/>
          </w:tcPr>
          <w:p w14:paraId="72E2249C"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hideMark/>
          </w:tcPr>
          <w:p w14:paraId="68A375FF" w14:textId="77777777" w:rsidR="00FA51D8" w:rsidRPr="00FA51D8" w:rsidRDefault="00FA51D8" w:rsidP="00FA51D8">
            <w:pPr>
              <w:overflowPunct/>
              <w:autoSpaceDE/>
              <w:adjustRightInd/>
              <w:spacing w:after="160" w:line="256" w:lineRule="auto"/>
              <w:textAlignment w:val="auto"/>
              <w:rPr>
                <w:rFonts w:ascii="Arial" w:eastAsia="MS Gothic" w:hAnsi="Arial" w:cs="Arial"/>
                <w:color w:val="000000"/>
                <w:sz w:val="12"/>
                <w:szCs w:val="12"/>
                <w:lang w:eastAsia="ja-JP"/>
              </w:rPr>
            </w:pPr>
            <w:r w:rsidRPr="00FA51D8">
              <w:rPr>
                <w:rFonts w:ascii="Arial" w:eastAsia="MS Gothic" w:hAnsi="Arial" w:cs="Arial"/>
                <w:sz w:val="12"/>
                <w:szCs w:val="12"/>
                <w:lang w:eastAsia="ja-JP"/>
              </w:rPr>
              <w:t xml:space="preserve">1) NR PDCCH that overlaps with LTE CRS REs is in </w:t>
            </w:r>
            <w:r w:rsidRPr="00FA51D8">
              <w:rPr>
                <w:rFonts w:ascii="Arial" w:eastAsia="MS Gothic" w:hAnsi="Arial" w:cs="Arial"/>
                <w:color w:val="FF0000"/>
                <w:sz w:val="12"/>
                <w:szCs w:val="12"/>
                <w:highlight w:val="yellow"/>
                <w:lang w:eastAsia="ja-JP"/>
              </w:rPr>
              <w:t>[Type-1 CSS with dedicated RRC configuration, Type-3 CSS, and/or USS]</w:t>
            </w:r>
            <w:r w:rsidRPr="00FA51D8">
              <w:rPr>
                <w:rFonts w:ascii="Arial" w:eastAsia="MS Gothic" w:hAnsi="Arial" w:cs="Arial"/>
                <w:color w:val="FF0000"/>
                <w:sz w:val="12"/>
                <w:szCs w:val="12"/>
                <w:lang w:eastAsia="ja-JP"/>
              </w:rPr>
              <w:t xml:space="preserve"> </w:t>
            </w:r>
            <w:r w:rsidRPr="00FA51D8">
              <w:rPr>
                <w:rFonts w:ascii="Arial" w:eastAsia="MS Gothic" w:hAnsi="Arial" w:cs="Arial"/>
                <w:sz w:val="12"/>
                <w:szCs w:val="12"/>
                <w:lang w:eastAsia="ja-JP"/>
              </w:rPr>
              <w:t>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hideMark/>
          </w:tcPr>
          <w:p w14:paraId="61F2A54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52-1, 22-12</w:t>
            </w:r>
          </w:p>
        </w:tc>
        <w:tc>
          <w:tcPr>
            <w:tcW w:w="273" w:type="pct"/>
            <w:tcBorders>
              <w:top w:val="single" w:sz="4" w:space="0" w:color="auto"/>
              <w:left w:val="single" w:sz="4" w:space="0" w:color="auto"/>
              <w:bottom w:val="single" w:sz="4" w:space="0" w:color="auto"/>
              <w:right w:val="single" w:sz="4" w:space="0" w:color="auto"/>
            </w:tcBorders>
            <w:hideMark/>
          </w:tcPr>
          <w:p w14:paraId="34BAA4DA"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eastAsia="zh-CN"/>
              </w:rPr>
            </w:pPr>
            <w:r w:rsidRPr="00FA51D8">
              <w:rPr>
                <w:rFonts w:ascii="Arial" w:eastAsia="MS Mincho" w:hAnsi="Arial" w:cs="Arial"/>
                <w:sz w:val="12"/>
                <w:szCs w:val="12"/>
                <w:lang w:eastAsia="ja-JP"/>
              </w:rPr>
              <w:t>Yes</w:t>
            </w:r>
          </w:p>
        </w:tc>
        <w:tc>
          <w:tcPr>
            <w:tcW w:w="299" w:type="pct"/>
            <w:tcBorders>
              <w:top w:val="single" w:sz="4" w:space="0" w:color="auto"/>
              <w:left w:val="single" w:sz="4" w:space="0" w:color="auto"/>
              <w:bottom w:val="single" w:sz="4" w:space="0" w:color="auto"/>
              <w:right w:val="single" w:sz="4" w:space="0" w:color="auto"/>
            </w:tcBorders>
            <w:hideMark/>
          </w:tcPr>
          <w:p w14:paraId="77530ACB"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N/A</w:t>
            </w:r>
          </w:p>
        </w:tc>
        <w:tc>
          <w:tcPr>
            <w:tcW w:w="425" w:type="pct"/>
            <w:tcBorders>
              <w:top w:val="single" w:sz="4" w:space="0" w:color="auto"/>
              <w:left w:val="single" w:sz="4" w:space="0" w:color="auto"/>
              <w:bottom w:val="single" w:sz="4" w:space="0" w:color="auto"/>
              <w:right w:val="single" w:sz="4" w:space="0" w:color="auto"/>
            </w:tcBorders>
          </w:tcPr>
          <w:p w14:paraId="47D21883"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lang w:val="en-US" w:eastAsia="zh-CN"/>
              </w:rPr>
            </w:pPr>
          </w:p>
        </w:tc>
        <w:tc>
          <w:tcPr>
            <w:tcW w:w="343" w:type="pct"/>
            <w:tcBorders>
              <w:top w:val="single" w:sz="4" w:space="0" w:color="auto"/>
              <w:left w:val="single" w:sz="4" w:space="0" w:color="auto"/>
              <w:bottom w:val="single" w:sz="4" w:space="0" w:color="auto"/>
              <w:right w:val="single" w:sz="4" w:space="0" w:color="auto"/>
            </w:tcBorders>
            <w:hideMark/>
          </w:tcPr>
          <w:p w14:paraId="620342B6" w14:textId="77777777" w:rsidR="00FA51D8" w:rsidRPr="00FA51D8" w:rsidRDefault="00FA51D8" w:rsidP="00FA51D8">
            <w:pPr>
              <w:keepNext/>
              <w:keepLines/>
              <w:overflowPunct/>
              <w:autoSpaceDE/>
              <w:adjustRightInd/>
              <w:spacing w:after="160" w:line="256" w:lineRule="auto"/>
              <w:textAlignment w:val="auto"/>
              <w:rPr>
                <w:rFonts w:ascii="Arial" w:eastAsia="SimSun" w:hAnsi="Arial" w:cs="Arial"/>
                <w:color w:val="000000"/>
                <w:sz w:val="12"/>
                <w:szCs w:val="12"/>
                <w:highlight w:val="yellow"/>
                <w:lang w:eastAsia="zh-CN"/>
              </w:rPr>
            </w:pPr>
            <w:r w:rsidRPr="00FA51D8">
              <w:rPr>
                <w:rFonts w:ascii="Arial" w:eastAsia="SimSun"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hideMark/>
          </w:tcPr>
          <w:p w14:paraId="32233A40"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hideMark/>
          </w:tcPr>
          <w:p w14:paraId="0C7E85F1"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hideMark/>
          </w:tcPr>
          <w:p w14:paraId="6CE5161C"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highlight w:val="yellow"/>
                <w:lang w:eastAsia="ja-JP"/>
              </w:rPr>
            </w:pPr>
            <w:r w:rsidRPr="00FA51D8">
              <w:rPr>
                <w:rFonts w:ascii="Arial" w:eastAsia="MS Mincho" w:hAnsi="Arial" w:cs="Arial"/>
                <w:sz w:val="12"/>
                <w:szCs w:val="12"/>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tcPr>
          <w:p w14:paraId="2B8E2CC7"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0858AAD5" w14:textId="77777777" w:rsidR="00FA51D8" w:rsidRPr="00FA51D8" w:rsidRDefault="00FA51D8" w:rsidP="00FA51D8">
            <w:pPr>
              <w:keepNext/>
              <w:keepLines/>
              <w:overflowPunct/>
              <w:autoSpaceDE/>
              <w:adjustRightInd/>
              <w:spacing w:after="160" w:line="256" w:lineRule="auto"/>
              <w:textAlignment w:val="auto"/>
              <w:rPr>
                <w:rFonts w:ascii="Arial" w:eastAsia="MS Mincho" w:hAnsi="Arial" w:cs="Arial"/>
                <w:color w:val="000000"/>
                <w:sz w:val="12"/>
                <w:szCs w:val="12"/>
                <w:lang w:eastAsia="ja-JP"/>
              </w:rPr>
            </w:pPr>
            <w:r w:rsidRPr="00FA51D8">
              <w:rPr>
                <w:rFonts w:ascii="Arial" w:eastAsia="MS Mincho" w:hAnsi="Arial" w:cs="Arial"/>
                <w:sz w:val="12"/>
                <w:szCs w:val="12"/>
                <w:lang w:eastAsia="ja-JP"/>
              </w:rPr>
              <w:t xml:space="preserve">Optional with capability </w:t>
            </w:r>
            <w:proofErr w:type="spellStart"/>
            <w:r w:rsidRPr="00FA51D8">
              <w:rPr>
                <w:rFonts w:ascii="Arial" w:eastAsia="MS Mincho" w:hAnsi="Arial" w:cs="Arial"/>
                <w:sz w:val="12"/>
                <w:szCs w:val="12"/>
                <w:lang w:eastAsia="ja-JP"/>
              </w:rPr>
              <w:t>signaling</w:t>
            </w:r>
            <w:proofErr w:type="spellEnd"/>
          </w:p>
        </w:tc>
      </w:tr>
    </w:tbl>
    <w:p w14:paraId="74D68DA1"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66045B9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503989BD" w14:textId="77777777" w:rsidR="00FA51D8" w:rsidRPr="00FA51D8" w:rsidRDefault="00FA51D8" w:rsidP="00FA51D8">
      <w:pPr>
        <w:overflowPunct/>
        <w:autoSpaceDE/>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4A65FD1D" w14:textId="77777777" w:rsidR="00FA51D8" w:rsidRPr="00FA51D8" w:rsidRDefault="00FA51D8" w:rsidP="00FA51D8">
      <w:pPr>
        <w:numPr>
          <w:ilvl w:val="0"/>
          <w:numId w:val="30"/>
        </w:num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Reporting type of FG 52-1/52-1a is per band for FR1 </w:t>
      </w:r>
      <w:proofErr w:type="gramStart"/>
      <w:r w:rsidRPr="00FA51D8">
        <w:rPr>
          <w:rFonts w:ascii="Times" w:eastAsia="Batang" w:hAnsi="Times"/>
          <w:szCs w:val="21"/>
          <w:lang w:val="en-US" w:eastAsia="x-none"/>
        </w:rPr>
        <w:t>only</w:t>
      </w:r>
      <w:proofErr w:type="gramEnd"/>
    </w:p>
    <w:p w14:paraId="45AC1920" w14:textId="77777777" w:rsidR="00FA51D8" w:rsidRPr="00FA51D8" w:rsidRDefault="00FA51D8" w:rsidP="00FA51D8">
      <w:pPr>
        <w:overflowPunct/>
        <w:autoSpaceDE/>
        <w:adjustRightInd/>
        <w:spacing w:after="0"/>
        <w:textAlignment w:val="auto"/>
        <w:rPr>
          <w:rFonts w:ascii="Times" w:eastAsia="Batang" w:hAnsi="Times"/>
          <w:szCs w:val="24"/>
          <w:lang w:val="en-US" w:eastAsia="x-none"/>
        </w:rPr>
      </w:pPr>
    </w:p>
    <w:p w14:paraId="764CC76C" w14:textId="77777777" w:rsidR="00FA51D8" w:rsidRPr="00FA51D8" w:rsidRDefault="00FA51D8" w:rsidP="00FA51D8">
      <w:pPr>
        <w:overflowPunct/>
        <w:autoSpaceDE/>
        <w:adjustRightInd/>
        <w:spacing w:afterLines="50" w:after="120" w:line="256" w:lineRule="auto"/>
        <w:jc w:val="both"/>
        <w:textAlignment w:val="auto"/>
        <w:rPr>
          <w:rFonts w:ascii="Times" w:eastAsia="Yu Mincho" w:hAnsi="Times"/>
          <w:b/>
          <w:bCs/>
          <w:szCs w:val="21"/>
          <w:u w:val="single"/>
          <w:lang w:val="en-US" w:eastAsia="ja-JP"/>
        </w:rPr>
      </w:pPr>
      <w:r w:rsidRPr="00FA51D8">
        <w:rPr>
          <w:rFonts w:ascii="Times" w:eastAsia="Yu Mincho" w:hAnsi="Times"/>
          <w:b/>
          <w:bCs/>
          <w:szCs w:val="21"/>
          <w:u w:val="single"/>
          <w:lang w:val="en-US" w:eastAsia="ja-JP"/>
        </w:rPr>
        <w:t>Conclusion</w:t>
      </w:r>
    </w:p>
    <w:p w14:paraId="7A8B8287" w14:textId="77777777" w:rsidR="00FA51D8" w:rsidRPr="00FA51D8" w:rsidRDefault="00FA51D8" w:rsidP="00FA51D8">
      <w:pPr>
        <w:overflowPunct/>
        <w:autoSpaceDE/>
        <w:adjustRightInd/>
        <w:spacing w:afterLines="50" w:after="120" w:line="256" w:lineRule="auto"/>
        <w:jc w:val="both"/>
        <w:textAlignment w:val="auto"/>
        <w:rPr>
          <w:rFonts w:ascii="Times" w:eastAsia="Batang" w:hAnsi="Times"/>
          <w:szCs w:val="21"/>
          <w:lang w:val="en-US" w:eastAsia="x-none"/>
        </w:rPr>
      </w:pPr>
      <w:r w:rsidRPr="00FA51D8">
        <w:rPr>
          <w:rFonts w:ascii="Times" w:eastAsia="Yu Mincho" w:hAnsi="Times"/>
          <w:szCs w:val="21"/>
          <w:lang w:val="en-US" w:eastAsia="ja-JP"/>
        </w:rPr>
        <w:t xml:space="preserve">There is no consensus in RAN1 whether to introduce FG 52-3 for </w:t>
      </w:r>
      <w:r w:rsidRPr="00FA51D8">
        <w:rPr>
          <w:rFonts w:ascii="Times" w:eastAsia="Batang" w:hAnsi="Times"/>
          <w:szCs w:val="21"/>
          <w:lang w:val="en-US" w:eastAsia="x-none"/>
        </w:rPr>
        <w:t xml:space="preserve">Support reception of NR PDCCH candidates overlapping with LTE CRS REs when two LTE-CRS overlapping rate matching patterns are </w:t>
      </w:r>
      <w:proofErr w:type="gramStart"/>
      <w:r w:rsidRPr="00FA51D8">
        <w:rPr>
          <w:rFonts w:ascii="Times" w:eastAsia="Batang" w:hAnsi="Times"/>
          <w:szCs w:val="21"/>
          <w:lang w:val="en-US" w:eastAsia="x-none"/>
        </w:rPr>
        <w:t>configured</w:t>
      </w:r>
      <w:proofErr w:type="gramEnd"/>
    </w:p>
    <w:p w14:paraId="6C283A09" w14:textId="65B08F3C" w:rsidR="00FA51D8" w:rsidRDefault="00FA51D8" w:rsidP="00F4578F">
      <w:pPr>
        <w:rPr>
          <w:color w:val="4472C4" w:themeColor="accent5"/>
          <w:lang w:eastAsia="ja-JP"/>
        </w:rPr>
      </w:pPr>
    </w:p>
    <w:p w14:paraId="15EED5D3" w14:textId="720CE7BC" w:rsidR="00916D1C" w:rsidRDefault="00916D1C" w:rsidP="00916D1C">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7B489DCC"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2BDA9372"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component 4 of FG52-1 and component 1 of FG52-1b, NR PDCCH that overlaps with LTE CRS REs is in Type-1 CSS with dedicated RRC configuration, Type-3 CSS, and/or USS.</w:t>
      </w:r>
    </w:p>
    <w:p w14:paraId="7B574B76" w14:textId="77777777" w:rsidR="00E24A35" w:rsidRPr="00E24A35" w:rsidRDefault="00E24A35" w:rsidP="00E24A35">
      <w:pPr>
        <w:overflowPunct/>
        <w:autoSpaceDE/>
        <w:autoSpaceDN/>
        <w:adjustRightInd/>
        <w:spacing w:after="0"/>
        <w:jc w:val="both"/>
        <w:textAlignment w:val="auto"/>
        <w:rPr>
          <w:rFonts w:ascii="Times" w:eastAsia="Batang" w:hAnsi="Times"/>
          <w:lang w:val="en-US" w:eastAsia="en-US"/>
        </w:rPr>
      </w:pPr>
    </w:p>
    <w:p w14:paraId="5EF6DFE8"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3FF8B2CE"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val="en-US" w:eastAsia="x-none"/>
        </w:rPr>
        <w:t xml:space="preserve">Prerequisite FGs of FG 52-1a is updated as “52-1, </w:t>
      </w:r>
      <w:r w:rsidRPr="00E24A35">
        <w:rPr>
          <w:rFonts w:ascii="Times" w:eastAsia="Batang" w:hAnsi="Times" w:cs="Times"/>
          <w:color w:val="FF0000"/>
          <w:lang w:val="en-US" w:eastAsia="x-none"/>
        </w:rPr>
        <w:t>at least one of {</w:t>
      </w:r>
      <w:r w:rsidRPr="00E24A35">
        <w:rPr>
          <w:rFonts w:ascii="Times" w:eastAsia="Batang" w:hAnsi="Times" w:cs="Times"/>
          <w:lang w:val="en-US" w:eastAsia="x-none"/>
        </w:rPr>
        <w:t>14-1,</w:t>
      </w:r>
      <w:r w:rsidRPr="00E24A35">
        <w:rPr>
          <w:rFonts w:ascii="Times" w:eastAsia="Batang" w:hAnsi="Times" w:cs="Times"/>
          <w:color w:val="FF0000"/>
          <w:lang w:val="en-US" w:eastAsia="x-none"/>
        </w:rPr>
        <w:t xml:space="preserve"> 52-2}</w:t>
      </w:r>
      <w:r w:rsidRPr="00E24A35">
        <w:rPr>
          <w:rFonts w:ascii="Times" w:eastAsia="Batang" w:hAnsi="Times" w:cs="Times"/>
          <w:lang w:val="en-US" w:eastAsia="x-none"/>
        </w:rPr>
        <w:t>”</w:t>
      </w:r>
    </w:p>
    <w:p w14:paraId="42F0556A"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eastAsia="x-none"/>
        </w:rPr>
      </w:pPr>
      <w:r w:rsidRPr="00E24A35">
        <w:rPr>
          <w:rFonts w:ascii="Times" w:eastAsia="Batang" w:hAnsi="Times" w:cs="Times"/>
          <w:lang w:eastAsia="x-none"/>
        </w:rPr>
        <w:t>Component 1 is updated as: Reception of NR PDCCH candidates in REs that overlap with LTE CRS when UE is provided with LTE CRS RM patterns by configuration of one or multiple non-overlapping CRS rate matching patterns via lte-CRS-PatternList1-r16</w:t>
      </w:r>
      <w:r w:rsidRPr="00E24A35">
        <w:rPr>
          <w:rFonts w:ascii="Times" w:eastAsia="Batang" w:hAnsi="Times" w:cs="Times"/>
          <w:color w:val="FF0000"/>
          <w:lang w:eastAsia="x-none"/>
        </w:rPr>
        <w:t xml:space="preserve"> if the UE supports FG 14-1</w:t>
      </w:r>
      <w:r w:rsidRPr="00E24A35">
        <w:rPr>
          <w:rFonts w:ascii="Times" w:eastAsia="Batang" w:hAnsi="Times" w:cs="Times"/>
          <w:lang w:eastAsia="x-none"/>
        </w:rPr>
        <w:t xml:space="preserve"> or lte-CRS-PatternList3-r18 </w:t>
      </w:r>
      <w:r w:rsidRPr="00E24A35">
        <w:rPr>
          <w:rFonts w:ascii="Times" w:eastAsia="Batang" w:hAnsi="Times" w:cs="Times"/>
          <w:color w:val="FF0000"/>
          <w:lang w:eastAsia="x-none"/>
        </w:rPr>
        <w:t>if the UE support FG 52-2</w:t>
      </w:r>
    </w:p>
    <w:p w14:paraId="19098F6A" w14:textId="77777777" w:rsidR="00E24A35" w:rsidRPr="00E24A35" w:rsidRDefault="00E24A35" w:rsidP="00E24A35">
      <w:pPr>
        <w:overflowPunct/>
        <w:autoSpaceDE/>
        <w:autoSpaceDN/>
        <w:adjustRightInd/>
        <w:spacing w:after="0"/>
        <w:jc w:val="both"/>
        <w:textAlignment w:val="auto"/>
        <w:rPr>
          <w:rFonts w:ascii="Times" w:eastAsia="Batang" w:hAnsi="Times"/>
          <w:lang w:eastAsia="en-US"/>
        </w:rPr>
      </w:pPr>
    </w:p>
    <w:p w14:paraId="1ECF8910" w14:textId="77777777" w:rsidR="00E24A35" w:rsidRPr="00E24A35" w:rsidRDefault="00E24A35" w:rsidP="00E24A35">
      <w:pPr>
        <w:overflowPunct/>
        <w:autoSpaceDE/>
        <w:autoSpaceDN/>
        <w:adjustRightInd/>
        <w:spacing w:after="0"/>
        <w:jc w:val="both"/>
        <w:textAlignment w:val="auto"/>
        <w:rPr>
          <w:rFonts w:eastAsia="Batang"/>
          <w:b/>
          <w:bCs/>
          <w:lang w:val="en-US" w:eastAsia="en-US"/>
        </w:rPr>
      </w:pPr>
      <w:r w:rsidRPr="00E24A35">
        <w:rPr>
          <w:rFonts w:eastAsia="Batang"/>
          <w:b/>
          <w:bCs/>
          <w:highlight w:val="green"/>
          <w:lang w:val="en-US" w:eastAsia="en-US"/>
        </w:rPr>
        <w:t>Agreement</w:t>
      </w:r>
    </w:p>
    <w:p w14:paraId="1AC9DD18" w14:textId="77777777" w:rsidR="00E24A35" w:rsidRPr="00E24A35" w:rsidRDefault="00E24A35" w:rsidP="00E24A35">
      <w:pPr>
        <w:numPr>
          <w:ilvl w:val="0"/>
          <w:numId w:val="33"/>
        </w:numPr>
        <w:overflowPunct/>
        <w:autoSpaceDE/>
        <w:autoSpaceDN/>
        <w:adjustRightInd/>
        <w:spacing w:after="0" w:line="256" w:lineRule="auto"/>
        <w:jc w:val="both"/>
        <w:textAlignment w:val="auto"/>
        <w:rPr>
          <w:rFonts w:ascii="Times" w:eastAsia="Batang" w:hAnsi="Times" w:cs="Times"/>
          <w:lang w:val="en-US" w:eastAsia="x-none"/>
        </w:rPr>
      </w:pPr>
      <w:r w:rsidRPr="00E24A35">
        <w:rPr>
          <w:rFonts w:ascii="Times" w:eastAsia="Batang" w:hAnsi="Times" w:cs="Times"/>
          <w:lang w:val="en-US" w:eastAsia="x-none"/>
        </w:rPr>
        <w:t>For FG52-1b, the reporting type is per band.</w:t>
      </w:r>
    </w:p>
    <w:p w14:paraId="4D3390A0" w14:textId="77777777" w:rsidR="00E24A35" w:rsidRPr="00E24A35" w:rsidRDefault="00E24A35" w:rsidP="00E24A35">
      <w:pPr>
        <w:overflowPunct/>
        <w:autoSpaceDE/>
        <w:autoSpaceDN/>
        <w:adjustRightInd/>
        <w:spacing w:after="0" w:line="256" w:lineRule="auto"/>
        <w:jc w:val="both"/>
        <w:textAlignment w:val="auto"/>
        <w:rPr>
          <w:rFonts w:ascii="Times" w:eastAsia="Batang" w:hAnsi="Times" w:cs="Times"/>
          <w:lang w:val="en-US" w:eastAsia="x-none"/>
        </w:rPr>
      </w:pPr>
    </w:p>
    <w:p w14:paraId="4E4018B9" w14:textId="77777777" w:rsidR="00E24A35" w:rsidRPr="00E24A35" w:rsidRDefault="00E24A35" w:rsidP="00E24A35">
      <w:pPr>
        <w:overflowPunct/>
        <w:autoSpaceDE/>
        <w:autoSpaceDN/>
        <w:adjustRightInd/>
        <w:spacing w:after="0"/>
        <w:textAlignment w:val="auto"/>
        <w:rPr>
          <w:rFonts w:ascii="Times" w:eastAsia="Batang" w:hAnsi="Times"/>
          <w:iCs/>
          <w:sz w:val="2"/>
          <w:szCs w:val="8"/>
          <w:lang w:val="en-US" w:eastAsia="x-none"/>
        </w:rPr>
      </w:pPr>
    </w:p>
    <w:p w14:paraId="0C015FCE" w14:textId="77777777" w:rsidR="00E24A35" w:rsidRPr="00E24A35" w:rsidRDefault="00E24A35" w:rsidP="00E24A35">
      <w:pPr>
        <w:overflowPunct/>
        <w:autoSpaceDE/>
        <w:autoSpaceDN/>
        <w:adjustRightInd/>
        <w:spacing w:after="0"/>
        <w:jc w:val="both"/>
        <w:textAlignment w:val="auto"/>
        <w:rPr>
          <w:rFonts w:eastAsia="MS Gothic"/>
          <w:b/>
          <w:bCs/>
          <w:szCs w:val="16"/>
          <w:lang w:val="en-US" w:eastAsia="ja-JP"/>
        </w:rPr>
      </w:pPr>
      <w:r w:rsidRPr="00E24A35">
        <w:rPr>
          <w:rFonts w:eastAsia="Batang"/>
          <w:b/>
          <w:bCs/>
          <w:highlight w:val="green"/>
          <w:lang w:val="en-US" w:eastAsia="en-US"/>
        </w:rPr>
        <w:t>Agreement</w:t>
      </w:r>
    </w:p>
    <w:p w14:paraId="2BC51936" w14:textId="77777777" w:rsidR="00E24A35" w:rsidRPr="00E24A35" w:rsidRDefault="00E24A35" w:rsidP="00E24A35">
      <w:pPr>
        <w:numPr>
          <w:ilvl w:val="0"/>
          <w:numId w:val="33"/>
        </w:numPr>
        <w:overflowPunct/>
        <w:autoSpaceDE/>
        <w:autoSpaceDN/>
        <w:adjustRightInd/>
        <w:spacing w:afterLines="50" w:after="120" w:line="256" w:lineRule="auto"/>
        <w:jc w:val="both"/>
        <w:textAlignment w:val="auto"/>
        <w:rPr>
          <w:rFonts w:eastAsia="MS Gothic"/>
          <w:szCs w:val="16"/>
          <w:lang w:val="en-US" w:eastAsia="ja-JP"/>
        </w:rPr>
      </w:pPr>
      <w:r w:rsidRPr="00E24A35">
        <w:rPr>
          <w:rFonts w:eastAsia="MS Gothic"/>
          <w:szCs w:val="16"/>
          <w:lang w:val="en-US" w:eastAsia="ja-JP"/>
        </w:rPr>
        <w:lastRenderedPageBreak/>
        <w:t>For FG52-1, the note “Note: From UE perspective, PDCCH candidates and PDCCH-DMRS RE mapping are based on that of R15” is removed.</w:t>
      </w:r>
    </w:p>
    <w:p w14:paraId="74230C8F" w14:textId="77777777" w:rsidR="00916D1C" w:rsidRPr="00916D1C" w:rsidRDefault="00916D1C" w:rsidP="00916D1C">
      <w:pPr>
        <w:rPr>
          <w:lang w:eastAsia="ja-JP"/>
        </w:rPr>
      </w:pPr>
    </w:p>
    <w:p w14:paraId="4173E396" w14:textId="77777777" w:rsidR="00916D1C" w:rsidRPr="00C3280B" w:rsidRDefault="00916D1C" w:rsidP="00F4578F">
      <w:pPr>
        <w:rPr>
          <w:color w:val="4472C4" w:themeColor="accent5"/>
          <w:lang w:eastAsia="ja-JP"/>
        </w:rPr>
      </w:pPr>
    </w:p>
    <w:p w14:paraId="3A78CA49" w14:textId="77777777" w:rsidR="0099440D" w:rsidRDefault="0099440D" w:rsidP="0099440D">
      <w:pPr>
        <w:pStyle w:val="Heading5"/>
        <w:rPr>
          <w:i/>
          <w:iCs/>
          <w:u w:val="single"/>
          <w:lang w:eastAsia="ja-JP"/>
        </w:rPr>
      </w:pPr>
      <w:r w:rsidRPr="008B6852">
        <w:rPr>
          <w:i/>
          <w:iCs/>
          <w:u w:val="single"/>
          <w:lang w:eastAsia="ja-JP"/>
        </w:rPr>
        <w:t>UE support for two overlapping CRS rate matching patterns</w:t>
      </w:r>
    </w:p>
    <w:p w14:paraId="46F52384" w14:textId="77777777" w:rsidR="0099440D" w:rsidRDefault="0099440D" w:rsidP="0099440D">
      <w:pPr>
        <w:pStyle w:val="Heading6"/>
        <w:rPr>
          <w:lang w:eastAsia="ja-JP"/>
        </w:rPr>
      </w:pPr>
      <w:r>
        <w:rPr>
          <w:lang w:eastAsia="ja-JP"/>
        </w:rPr>
        <w:t>RAN1#109-e (May 2022)</w:t>
      </w:r>
    </w:p>
    <w:p w14:paraId="4560665B" w14:textId="77777777" w:rsidR="0099440D" w:rsidRPr="008B6852" w:rsidRDefault="0099440D" w:rsidP="0099440D">
      <w:pPr>
        <w:overflowPunct/>
        <w:autoSpaceDE/>
        <w:autoSpaceDN/>
        <w:adjustRightInd/>
        <w:spacing w:after="0"/>
        <w:textAlignment w:val="auto"/>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1E437E03" w14:textId="77777777" w:rsidR="0099440D" w:rsidRPr="008B6852" w:rsidRDefault="0099440D" w:rsidP="0099440D">
      <w:pPr>
        <w:tabs>
          <w:tab w:val="left" w:pos="420"/>
        </w:tabs>
        <w:overflowPunct/>
        <w:autoSpaceDE/>
        <w:autoSpaceDN/>
        <w:adjustRightInd/>
        <w:spacing w:before="120" w:after="0"/>
        <w:textAlignment w:val="auto"/>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1E460179" w14:textId="77777777" w:rsidR="0099440D" w:rsidRPr="008B6852" w:rsidRDefault="0099440D" w:rsidP="0099440D">
      <w:pPr>
        <w:overflowPunct/>
        <w:autoSpaceDE/>
        <w:autoSpaceDN/>
        <w:adjustRightInd/>
        <w:spacing w:before="120" w:after="0"/>
        <w:textAlignment w:val="auto"/>
        <w:rPr>
          <w:rFonts w:ascii="Times" w:eastAsia="DengXian" w:hAnsi="Times"/>
          <w:szCs w:val="24"/>
          <w:highlight w:val="cyan"/>
          <w:lang w:eastAsia="en-US"/>
        </w:rPr>
      </w:pPr>
    </w:p>
    <w:p w14:paraId="7EB34443" w14:textId="77777777" w:rsidR="0099440D" w:rsidRPr="008B6852" w:rsidRDefault="0099440D" w:rsidP="0099440D">
      <w:pPr>
        <w:overflowPunct/>
        <w:autoSpaceDE/>
        <w:autoSpaceDN/>
        <w:adjustRightInd/>
        <w:spacing w:before="120" w:after="0"/>
        <w:textAlignment w:val="auto"/>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3E4EBF38" w14:textId="77777777" w:rsidR="0099440D" w:rsidRPr="008B6852" w:rsidRDefault="0099440D" w:rsidP="0099440D">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6E0A8B00"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25838007"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w:t>
      </w:r>
      <w:proofErr w:type="gramStart"/>
      <w:r w:rsidRPr="008B6852">
        <w:rPr>
          <w:rFonts w:ascii="Times" w:eastAsia="Batang" w:hAnsi="Times"/>
          <w:szCs w:val="24"/>
          <w:lang w:eastAsia="en-US"/>
        </w:rPr>
        <w:t>applied</w:t>
      </w:r>
      <w:proofErr w:type="gramEnd"/>
    </w:p>
    <w:p w14:paraId="40D35E4A"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w:t>
      </w:r>
      <w:proofErr w:type="gramStart"/>
      <w:r w:rsidRPr="008B6852">
        <w:rPr>
          <w:rFonts w:ascii="Times" w:eastAsia="Batang" w:hAnsi="Times"/>
          <w:i/>
          <w:iCs/>
          <w:szCs w:val="24"/>
          <w:lang w:eastAsia="en-US"/>
        </w:rPr>
        <w:t>r1</w:t>
      </w:r>
      <w:r w:rsidRPr="008B6852">
        <w:rPr>
          <w:rFonts w:ascii="Times" w:eastAsia="Batang" w:hAnsi="Times" w:hint="eastAsia"/>
          <w:i/>
          <w:iCs/>
          <w:szCs w:val="24"/>
          <w:lang w:eastAsia="en-US"/>
        </w:rPr>
        <w:t>8</w:t>
      </w:r>
      <w:proofErr w:type="gramEnd"/>
    </w:p>
    <w:p w14:paraId="07D51D3F"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w:t>
      </w:r>
      <w:proofErr w:type="gramStart"/>
      <w:r w:rsidRPr="008B6852">
        <w:rPr>
          <w:rFonts w:ascii="Times" w:eastAsia="Batang" w:hAnsi="Times"/>
          <w:szCs w:val="24"/>
          <w:lang w:eastAsia="en-US"/>
        </w:rPr>
        <w:t>1’</w:t>
      </w:r>
      <w:proofErr w:type="gramEnd"/>
    </w:p>
    <w:p w14:paraId="15CF9DA1" w14:textId="77777777" w:rsidR="0099440D" w:rsidRPr="008B6852" w:rsidRDefault="0099440D" w:rsidP="0099440D">
      <w:pPr>
        <w:widowControl w:val="0"/>
        <w:numPr>
          <w:ilvl w:val="3"/>
          <w:numId w:val="22"/>
        </w:numPr>
        <w:tabs>
          <w:tab w:val="left" w:pos="1260"/>
        </w:tabs>
        <w:overflowPunct/>
        <w:autoSpaceDE/>
        <w:autoSpaceDN/>
        <w:adjustRightInd/>
        <w:spacing w:before="120" w:after="0"/>
        <w:jc w:val="both"/>
        <w:textAlignment w:val="auto"/>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58DEF59D" w14:textId="77777777" w:rsidR="0099440D" w:rsidRPr="008B6852" w:rsidRDefault="0099440D" w:rsidP="0099440D">
      <w:pPr>
        <w:widowControl w:val="0"/>
        <w:numPr>
          <w:ilvl w:val="2"/>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7C8176DA" w14:textId="77777777" w:rsidR="0099440D" w:rsidRPr="008B6852" w:rsidRDefault="0099440D" w:rsidP="0099440D">
      <w:pPr>
        <w:widowControl w:val="0"/>
        <w:numPr>
          <w:ilvl w:val="3"/>
          <w:numId w:val="22"/>
        </w:numPr>
        <w:tabs>
          <w:tab w:val="left" w:pos="840"/>
        </w:tabs>
        <w:overflowPunct/>
        <w:autoSpaceDE/>
        <w:autoSpaceDN/>
        <w:adjustRightInd/>
        <w:spacing w:before="120" w:after="0"/>
        <w:jc w:val="both"/>
        <w:textAlignment w:val="auto"/>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DB97BD7" w14:textId="77777777" w:rsidR="0099440D" w:rsidRPr="008B6852" w:rsidRDefault="0099440D" w:rsidP="0099440D">
      <w:pPr>
        <w:overflowPunct/>
        <w:autoSpaceDE/>
        <w:autoSpaceDN/>
        <w:adjustRightInd/>
        <w:spacing w:before="120" w:after="0"/>
        <w:textAlignment w:val="auto"/>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1FD09749"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0489D7E" w14:textId="77777777" w:rsidR="0099440D" w:rsidRPr="008B6852" w:rsidRDefault="0099440D" w:rsidP="0099440D">
      <w:pPr>
        <w:widowControl w:val="0"/>
        <w:numPr>
          <w:ilvl w:val="1"/>
          <w:numId w:val="23"/>
        </w:numPr>
        <w:overflowPunct/>
        <w:autoSpaceDE/>
        <w:autoSpaceDN/>
        <w:adjustRightInd/>
        <w:snapToGrid w:val="0"/>
        <w:spacing w:before="120" w:after="120" w:line="276" w:lineRule="auto"/>
        <w:jc w:val="both"/>
        <w:textAlignment w:val="auto"/>
        <w:rPr>
          <w:rFonts w:ascii="Times" w:eastAsia="Batang" w:hAnsi="Times"/>
          <w:szCs w:val="24"/>
          <w:lang w:eastAsia="ja-JP"/>
        </w:rPr>
      </w:pPr>
      <w:r w:rsidRPr="008B6852">
        <w:rPr>
          <w:rFonts w:ascii="Times" w:eastAsia="Batang" w:hAnsi="Times"/>
          <w:szCs w:val="24"/>
          <w:lang w:eastAsia="ja-JP"/>
        </w:rPr>
        <w:t xml:space="preserve">NW can configure two LTE-CRS overlapping rate matching patterns without </w:t>
      </w:r>
      <w:proofErr w:type="spellStart"/>
      <w:r w:rsidRPr="008B6852">
        <w:rPr>
          <w:rFonts w:ascii="Times" w:eastAsia="Batang" w:hAnsi="Times"/>
          <w:i/>
          <w:iCs/>
          <w:szCs w:val="24"/>
          <w:lang w:eastAsia="ja-JP"/>
        </w:rPr>
        <w:t>coresetPoolIndex</w:t>
      </w:r>
      <w:proofErr w:type="spellEnd"/>
      <w:r w:rsidRPr="008B6852">
        <w:rPr>
          <w:rFonts w:ascii="Times" w:eastAsia="Batang" w:hAnsi="Times"/>
          <w:szCs w:val="24"/>
          <w:lang w:eastAsia="ja-JP"/>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1CCEB9AD" w14:textId="77777777" w:rsidR="0099440D" w:rsidRPr="008B6852" w:rsidRDefault="0099440D" w:rsidP="0099440D">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ja-JP"/>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5B88694" w14:textId="03BEDDB1" w:rsidR="004F6965" w:rsidRDefault="0099440D" w:rsidP="004F6965">
      <w:pPr>
        <w:widowControl w:val="0"/>
        <w:numPr>
          <w:ilvl w:val="0"/>
          <w:numId w:val="23"/>
        </w:numPr>
        <w:overflowPunct/>
        <w:autoSpaceDE/>
        <w:autoSpaceDN/>
        <w:adjustRightInd/>
        <w:snapToGrid w:val="0"/>
        <w:spacing w:before="120" w:after="120" w:line="276" w:lineRule="auto"/>
        <w:jc w:val="both"/>
        <w:textAlignment w:val="auto"/>
        <w:rPr>
          <w:rFonts w:ascii="Times" w:eastAsia="Batang" w:hAnsi="Times"/>
          <w:szCs w:val="24"/>
          <w:lang w:eastAsia="zh-CN"/>
        </w:rPr>
      </w:pPr>
      <w:r w:rsidRPr="008B6852">
        <w:rPr>
          <w:rFonts w:ascii="Times" w:eastAsia="Batang" w:hAnsi="Times"/>
          <w:szCs w:val="24"/>
          <w:lang w:eastAsia="zh-CN"/>
        </w:rPr>
        <w:t>Maximum number of LTE-CRS rate matching patterns</w:t>
      </w:r>
      <w:r w:rsidRPr="008B6852">
        <w:rPr>
          <w:rFonts w:ascii="Times" w:eastAsia="Batang" w:hAnsi="Times" w:hint="eastAsia"/>
          <w:color w:val="FF0000"/>
          <w:szCs w:val="24"/>
          <w:lang w:eastAsia="zh-CN"/>
        </w:rPr>
        <w:t xml:space="preserve"> </w:t>
      </w:r>
      <w:r w:rsidRPr="008B6852">
        <w:rPr>
          <w:rFonts w:ascii="Times" w:eastAsia="Batang" w:hAnsi="Times" w:hint="eastAsia"/>
          <w:szCs w:val="24"/>
          <w:lang w:eastAsia="zh-CN"/>
        </w:rPr>
        <w:t xml:space="preserve">for PDSCH supported by a UE (i.e., </w:t>
      </w:r>
      <w:r w:rsidRPr="008B6852">
        <w:rPr>
          <w:rFonts w:ascii="Times" w:eastAsia="Batang" w:hAnsi="Times"/>
          <w:i/>
          <w:iCs/>
          <w:szCs w:val="24"/>
          <w:lang w:eastAsia="zh-CN"/>
        </w:rPr>
        <w:t>maxNumberPatterns-r16</w:t>
      </w:r>
      <w:r w:rsidRPr="008B6852">
        <w:rPr>
          <w:rFonts w:ascii="Times" w:eastAsia="Batang" w:hAnsi="Times" w:hint="eastAsia"/>
          <w:szCs w:val="24"/>
          <w:lang w:eastAsia="zh-CN"/>
        </w:rPr>
        <w:t xml:space="preserve"> and </w:t>
      </w:r>
      <w:r w:rsidRPr="008B6852">
        <w:rPr>
          <w:rFonts w:ascii="Times" w:eastAsia="Batang" w:hAnsi="Times"/>
          <w:i/>
          <w:iCs/>
          <w:szCs w:val="24"/>
          <w:lang w:eastAsia="zh-CN"/>
        </w:rPr>
        <w:t>maxNumberNon-OverlapPatterns-r16</w:t>
      </w:r>
      <w:r w:rsidRPr="008B6852">
        <w:rPr>
          <w:rFonts w:ascii="Times" w:eastAsia="Batang" w:hAnsi="Times" w:hint="eastAsia"/>
          <w:szCs w:val="24"/>
          <w:lang w:eastAsia="zh-CN"/>
        </w:rPr>
        <w:t>) is kept unchanged.</w:t>
      </w:r>
    </w:p>
    <w:p w14:paraId="3F3F555F" w14:textId="77777777" w:rsidR="00EE61AE" w:rsidRDefault="00EE61AE" w:rsidP="00EE61AE">
      <w:pPr>
        <w:pStyle w:val="Heading6"/>
        <w:rPr>
          <w:lang w:eastAsia="ja-JP"/>
        </w:rPr>
      </w:pPr>
      <w:r>
        <w:rPr>
          <w:lang w:eastAsia="ja-JP"/>
        </w:rPr>
        <w:t>RAN1#110 (August 2022)</w:t>
      </w:r>
    </w:p>
    <w:p w14:paraId="4C2C3391"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56C3112C" w14:textId="77777777" w:rsidR="00EE61AE" w:rsidRPr="00EE61AE" w:rsidRDefault="00EE61AE" w:rsidP="00EE61AE">
      <w:pPr>
        <w:widowControl w:val="0"/>
        <w:numPr>
          <w:ilvl w:val="1"/>
          <w:numId w:val="22"/>
        </w:numPr>
        <w:overflowPunct/>
        <w:autoSpaceDE/>
        <w:autoSpaceDN/>
        <w:adjustRightInd/>
        <w:snapToGrid w:val="0"/>
        <w:spacing w:before="120" w:after="0" w:line="276" w:lineRule="auto"/>
        <w:jc w:val="both"/>
        <w:textAlignment w:val="auto"/>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1476BA7A"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lastRenderedPageBreak/>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29DC869B"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w:t>
      </w:r>
      <w:proofErr w:type="gramStart"/>
      <w:r w:rsidRPr="00EE61AE">
        <w:rPr>
          <w:rFonts w:ascii="New York" w:eastAsia="Batang" w:hAnsi="New York"/>
          <w:szCs w:val="24"/>
          <w:lang w:eastAsia="en-US"/>
        </w:rPr>
        <w:t>applied</w:t>
      </w:r>
      <w:proofErr w:type="gramEnd"/>
    </w:p>
    <w:p w14:paraId="0C24A933"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w:t>
      </w:r>
      <w:proofErr w:type="gramStart"/>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proofErr w:type="gramEnd"/>
    </w:p>
    <w:p w14:paraId="757BC88A"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w:t>
      </w:r>
      <w:proofErr w:type="gramStart"/>
      <w:r w:rsidRPr="00EE61AE">
        <w:rPr>
          <w:rFonts w:ascii="New York" w:eastAsia="Batang" w:hAnsi="New York"/>
          <w:szCs w:val="24"/>
          <w:lang w:eastAsia="en-US"/>
        </w:rPr>
        <w:t>1’</w:t>
      </w:r>
      <w:proofErr w:type="gramEnd"/>
    </w:p>
    <w:p w14:paraId="28C94D1F" w14:textId="77777777" w:rsidR="00EE61AE" w:rsidRPr="00EE61AE" w:rsidRDefault="00EE61AE" w:rsidP="00EE61AE">
      <w:pPr>
        <w:numPr>
          <w:ilvl w:val="3"/>
          <w:numId w:val="22"/>
        </w:numPr>
        <w:tabs>
          <w:tab w:val="left" w:pos="1260"/>
        </w:tabs>
        <w:overflowPunct/>
        <w:autoSpaceDE/>
        <w:autoSpaceDN/>
        <w:adjustRightInd/>
        <w:snapToGrid w:val="0"/>
        <w:spacing w:before="120" w:after="120" w:line="280" w:lineRule="atLeast"/>
        <w:jc w:val="both"/>
        <w:textAlignment w:val="auto"/>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4DA062D2" w14:textId="77777777" w:rsidR="00EE61AE" w:rsidRPr="00EE61AE" w:rsidRDefault="00EE61AE" w:rsidP="00EE61AE">
      <w:pPr>
        <w:numPr>
          <w:ilvl w:val="2"/>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1CFBF3D9" w14:textId="77777777" w:rsidR="00EE61AE" w:rsidRPr="00EE61AE" w:rsidRDefault="00EE61AE" w:rsidP="00EE61AE">
      <w:pPr>
        <w:numPr>
          <w:ilvl w:val="3"/>
          <w:numId w:val="22"/>
        </w:numPr>
        <w:tabs>
          <w:tab w:val="left" w:pos="840"/>
        </w:tabs>
        <w:overflowPunct/>
        <w:autoSpaceDE/>
        <w:autoSpaceDN/>
        <w:adjustRightInd/>
        <w:snapToGrid w:val="0"/>
        <w:spacing w:before="120" w:after="120" w:line="280" w:lineRule="atLeast"/>
        <w:jc w:val="both"/>
        <w:textAlignment w:val="auto"/>
        <w:rPr>
          <w:rFonts w:ascii="New York" w:eastAsia="Batang" w:hAnsi="New York"/>
          <w:b/>
          <w:bCs/>
          <w:szCs w:val="24"/>
          <w:lang w:eastAsia="en-US"/>
        </w:rPr>
      </w:pPr>
      <w:r w:rsidRPr="00EE61AE">
        <w:rPr>
          <w:rFonts w:ascii="New York" w:eastAsia="Batang" w:hAnsi="New York"/>
          <w:iCs/>
          <w:szCs w:val="24"/>
          <w:lang w:eastAsia="en-US"/>
        </w:rPr>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4D3A8CBE" w14:textId="77777777" w:rsidR="000438B5" w:rsidRPr="00F64992" w:rsidRDefault="000438B5" w:rsidP="000438B5">
      <w:pPr>
        <w:spacing w:before="120"/>
        <w:rPr>
          <w:rFonts w:eastAsia="DengXian"/>
          <w:b/>
          <w:bCs/>
          <w:lang w:eastAsia="zh-CN"/>
        </w:rPr>
      </w:pPr>
      <w:r>
        <w:rPr>
          <w:rFonts w:eastAsia="DengXian"/>
          <w:b/>
          <w:bCs/>
          <w:lang w:eastAsia="zh-CN"/>
        </w:rPr>
        <w:t>The working Assumption made in RAN1#109e does not need to be confirmed.</w:t>
      </w:r>
    </w:p>
    <w:p w14:paraId="5A3639F3" w14:textId="77777777" w:rsidR="000438B5" w:rsidRDefault="000438B5" w:rsidP="000438B5">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D5A12D0" w14:textId="77777777" w:rsidR="000438B5" w:rsidRPr="000438B5" w:rsidRDefault="000438B5" w:rsidP="000438B5">
      <w:pPr>
        <w:pStyle w:val="ListParagraph"/>
        <w:numPr>
          <w:ilvl w:val="1"/>
          <w:numId w:val="22"/>
        </w:numPr>
        <w:snapToGrid w:val="0"/>
        <w:spacing w:before="120" w:after="180" w:line="276" w:lineRule="auto"/>
        <w:ind w:leftChars="0"/>
        <w:rPr>
          <w:rFonts w:ascii="Times New Roman" w:eastAsia="SimSun" w:hAnsi="Times New Roman"/>
          <w:sz w:val="20"/>
          <w:szCs w:val="18"/>
          <w:lang w:eastAsia="zh-CN"/>
        </w:rPr>
      </w:pPr>
      <w:r w:rsidRPr="000438B5">
        <w:rPr>
          <w:rFonts w:ascii="Times New Roman" w:eastAsia="SimSun" w:hAnsi="Times New Roman"/>
          <w:sz w:val="20"/>
          <w:szCs w:val="18"/>
          <w:lang w:eastAsia="zh-CN"/>
        </w:rPr>
        <w:t xml:space="preserve">Introduce two new </w:t>
      </w:r>
      <w:r w:rsidRPr="000438B5">
        <w:rPr>
          <w:rFonts w:ascii="Times New Roman" w:eastAsia="SimSun" w:hAnsi="Times New Roman"/>
          <w:sz w:val="20"/>
          <w:szCs w:val="18"/>
        </w:rPr>
        <w:t>RRC parameter</w:t>
      </w:r>
      <w:r w:rsidRPr="000438B5">
        <w:rPr>
          <w:rFonts w:ascii="Times New Roman" w:eastAsia="SimSun" w:hAnsi="Times New Roman"/>
          <w:sz w:val="20"/>
          <w:szCs w:val="18"/>
          <w:lang w:eastAsia="zh-CN"/>
        </w:rPr>
        <w:t>s</w:t>
      </w:r>
      <w:r w:rsidRPr="000438B5">
        <w:rPr>
          <w:rFonts w:ascii="Times New Roman" w:eastAsia="SimSun" w:hAnsi="Times New Roman"/>
          <w:sz w:val="20"/>
          <w:szCs w:val="18"/>
        </w:rPr>
        <w:t xml:space="preserve">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3</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lang w:eastAsia="zh-CN"/>
        </w:rPr>
        <w:t xml:space="preserve">and </w:t>
      </w:r>
      <w:r w:rsidRPr="000438B5">
        <w:rPr>
          <w:rFonts w:ascii="Times New Roman" w:eastAsia="SimSun" w:hAnsi="Times New Roman"/>
          <w:i/>
          <w:iCs/>
          <w:sz w:val="20"/>
          <w:szCs w:val="18"/>
        </w:rPr>
        <w:t>lte-CRS-PatternList</w:t>
      </w:r>
      <w:r w:rsidRPr="000438B5">
        <w:rPr>
          <w:rFonts w:ascii="Times New Roman" w:eastAsia="SimSun" w:hAnsi="Times New Roman"/>
          <w:i/>
          <w:iCs/>
          <w:sz w:val="20"/>
          <w:szCs w:val="18"/>
          <w:lang w:eastAsia="zh-CN"/>
        </w:rPr>
        <w:t>4</w:t>
      </w:r>
      <w:r w:rsidRPr="000438B5">
        <w:rPr>
          <w:rFonts w:ascii="Times New Roman" w:eastAsia="SimSun" w:hAnsi="Times New Roman"/>
          <w:i/>
          <w:iCs/>
          <w:sz w:val="20"/>
          <w:szCs w:val="18"/>
        </w:rPr>
        <w:t>-r1</w:t>
      </w:r>
      <w:r w:rsidRPr="000438B5">
        <w:rPr>
          <w:rFonts w:ascii="Times New Roman" w:eastAsia="SimSun" w:hAnsi="Times New Roman"/>
          <w:i/>
          <w:iCs/>
          <w:sz w:val="20"/>
          <w:szCs w:val="18"/>
          <w:lang w:eastAsia="zh-CN"/>
        </w:rPr>
        <w:t xml:space="preserve">8 </w:t>
      </w:r>
      <w:r w:rsidRPr="000438B5">
        <w:rPr>
          <w:rFonts w:ascii="Times New Roman" w:eastAsia="SimSun" w:hAnsi="Times New Roman"/>
          <w:sz w:val="20"/>
          <w:szCs w:val="18"/>
        </w:rPr>
        <w:t xml:space="preserve">in </w:t>
      </w:r>
      <w:proofErr w:type="spellStart"/>
      <w:r w:rsidRPr="000438B5">
        <w:rPr>
          <w:rFonts w:ascii="Times New Roman" w:eastAsia="SimSun" w:hAnsi="Times New Roman"/>
          <w:i/>
          <w:iCs/>
          <w:sz w:val="20"/>
          <w:szCs w:val="18"/>
        </w:rPr>
        <w:t>ServingCellConfig</w:t>
      </w:r>
      <w:proofErr w:type="spellEnd"/>
      <w:r w:rsidRPr="000438B5">
        <w:rPr>
          <w:rFonts w:ascii="Times New Roman" w:eastAsia="SimSun" w:hAnsi="Times New Roman"/>
          <w:i/>
          <w:iCs/>
          <w:sz w:val="20"/>
          <w:szCs w:val="18"/>
          <w:lang w:eastAsia="zh-CN"/>
        </w:rPr>
        <w:t xml:space="preserve"> </w:t>
      </w:r>
      <w:r w:rsidRPr="000438B5">
        <w:rPr>
          <w:rFonts w:ascii="Times New Roman" w:eastAsia="SimSun" w:hAnsi="Times New Roman"/>
          <w:sz w:val="20"/>
          <w:szCs w:val="18"/>
          <w:lang w:eastAsia="sv-SE"/>
        </w:rPr>
        <w:t xml:space="preserve">around which the UE shall do rate matching </w:t>
      </w:r>
      <w:r w:rsidRPr="000438B5">
        <w:rPr>
          <w:rFonts w:ascii="Times New Roman" w:eastAsia="SimSun" w:hAnsi="Times New Roman"/>
          <w:sz w:val="20"/>
          <w:szCs w:val="18"/>
          <w:lang w:eastAsia="zh-CN"/>
        </w:rPr>
        <w:t xml:space="preserve">for </w:t>
      </w:r>
      <w:r w:rsidRPr="000438B5">
        <w:rPr>
          <w:rFonts w:ascii="Times New Roman" w:eastAsia="SimSun" w:hAnsi="Times New Roman"/>
          <w:sz w:val="20"/>
          <w:szCs w:val="18"/>
        </w:rPr>
        <w:t>PDSCH scheduled by PDCCH with CRC scrambled by C-RNTI, MCS-C-RNTI, CS-RNTI, or PDSCHs with SPS</w:t>
      </w:r>
      <w:r w:rsidRPr="000438B5">
        <w:rPr>
          <w:rFonts w:ascii="Times New Roman" w:eastAsia="SimSun" w:hAnsi="Times New Roman"/>
          <w:sz w:val="20"/>
          <w:szCs w:val="18"/>
          <w:lang w:eastAsia="zh-CN"/>
        </w:rPr>
        <w:t xml:space="preserve">. </w:t>
      </w:r>
    </w:p>
    <w:p w14:paraId="3390B936"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521E2C00"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w:t>
      </w:r>
      <w:proofErr w:type="gramStart"/>
      <w:r>
        <w:rPr>
          <w:rFonts w:ascii="New York" w:hAnsi="New York"/>
        </w:rPr>
        <w:t>applied</w:t>
      </w:r>
      <w:proofErr w:type="gramEnd"/>
    </w:p>
    <w:p w14:paraId="6A8ADE9A"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w:t>
      </w:r>
      <w:proofErr w:type="gramStart"/>
      <w:r>
        <w:rPr>
          <w:rFonts w:ascii="New York" w:hAnsi="New York"/>
          <w:i/>
          <w:iCs/>
        </w:rPr>
        <w:t>r1</w:t>
      </w:r>
      <w:r>
        <w:rPr>
          <w:rFonts w:ascii="New York" w:hAnsi="New York" w:hint="eastAsia"/>
          <w:i/>
          <w:iCs/>
        </w:rPr>
        <w:t>8</w:t>
      </w:r>
      <w:proofErr w:type="gramEnd"/>
    </w:p>
    <w:p w14:paraId="6C8ABBA5"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w:t>
      </w:r>
      <w:proofErr w:type="gramStart"/>
      <w:r>
        <w:rPr>
          <w:rFonts w:ascii="New York" w:hAnsi="New York"/>
        </w:rPr>
        <w:t>1’</w:t>
      </w:r>
      <w:proofErr w:type="gramEnd"/>
    </w:p>
    <w:p w14:paraId="214D92E4" w14:textId="77777777" w:rsidR="000438B5" w:rsidRDefault="000438B5" w:rsidP="000438B5">
      <w:pPr>
        <w:numPr>
          <w:ilvl w:val="3"/>
          <w:numId w:val="22"/>
        </w:numPr>
        <w:tabs>
          <w:tab w:val="left" w:pos="1260"/>
        </w:tabs>
        <w:overflowPunct/>
        <w:autoSpaceDE/>
        <w:autoSpaceDN/>
        <w:adjustRightInd/>
        <w:snapToGrid w:val="0"/>
        <w:spacing w:before="120" w:after="120" w:line="280" w:lineRule="atLeast"/>
        <w:jc w:val="both"/>
        <w:textAlignment w:val="auto"/>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380908AC" w14:textId="77777777" w:rsidR="000438B5" w:rsidRDefault="000438B5" w:rsidP="000438B5">
      <w:pPr>
        <w:numPr>
          <w:ilvl w:val="2"/>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hint="eastAsia"/>
        </w:rPr>
        <w:t xml:space="preserve">The legacy configuration rule in TS 38.331 is applied in Rel-18 DSS, i.e., </w:t>
      </w:r>
    </w:p>
    <w:p w14:paraId="4D9E9223" w14:textId="77777777" w:rsidR="000438B5" w:rsidRDefault="000438B5" w:rsidP="000438B5">
      <w:pPr>
        <w:numPr>
          <w:ilvl w:val="3"/>
          <w:numId w:val="22"/>
        </w:numPr>
        <w:tabs>
          <w:tab w:val="left" w:pos="840"/>
        </w:tabs>
        <w:overflowPunct/>
        <w:autoSpaceDE/>
        <w:autoSpaceDN/>
        <w:adjustRightInd/>
        <w:snapToGrid w:val="0"/>
        <w:spacing w:before="120" w:after="120" w:line="280" w:lineRule="atLeast"/>
        <w:jc w:val="both"/>
        <w:textAlignment w:val="auto"/>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0CF7A52F" w14:textId="77777777" w:rsidR="00EE61AE" w:rsidRPr="00EE61AE" w:rsidRDefault="00EE61AE" w:rsidP="00EE61AE">
      <w:pPr>
        <w:overflowPunct/>
        <w:autoSpaceDE/>
        <w:autoSpaceDN/>
        <w:adjustRightInd/>
        <w:spacing w:before="120"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388AD9B" w14:textId="77777777" w:rsidR="00EE61AE" w:rsidRPr="00EE61AE" w:rsidRDefault="00EE61AE" w:rsidP="00EE61AE">
      <w:pPr>
        <w:overflowPunct/>
        <w:autoSpaceDE/>
        <w:autoSpaceDN/>
        <w:adjustRightInd/>
        <w:spacing w:before="120" w:after="0"/>
        <w:textAlignment w:val="auto"/>
        <w:rPr>
          <w:rFonts w:ascii="Times" w:eastAsia="Batang" w:hAnsi="Times"/>
          <w:b/>
          <w:bCs/>
          <w:szCs w:val="24"/>
          <w:lang w:val="en-US" w:eastAsia="ja-JP"/>
        </w:rPr>
      </w:pPr>
      <w:r w:rsidRPr="00EE61AE">
        <w:rPr>
          <w:rFonts w:ascii="Times" w:eastAsia="Batang" w:hAnsi="Times" w:hint="eastAsia"/>
          <w:b/>
          <w:bCs/>
          <w:i/>
          <w:iCs/>
          <w:szCs w:val="24"/>
          <w:lang w:val="en-US" w:eastAsia="ja-JP"/>
        </w:rPr>
        <w:lastRenderedPageBreak/>
        <w:t>lte-CRS-PatternList3-r18</w:t>
      </w:r>
      <w:r w:rsidRPr="00EE61AE">
        <w:rPr>
          <w:rFonts w:ascii="Times" w:eastAsia="Batang" w:hAnsi="Times" w:hint="eastAsia"/>
          <w:b/>
          <w:bCs/>
          <w:szCs w:val="24"/>
          <w:lang w:val="en-US" w:eastAsia="ja-JP"/>
        </w:rPr>
        <w:t xml:space="preserve"> and </w:t>
      </w:r>
      <w:r w:rsidRPr="00EE61AE">
        <w:rPr>
          <w:rFonts w:ascii="Times" w:eastAsia="Batang" w:hAnsi="Times" w:hint="eastAsia"/>
          <w:b/>
          <w:bCs/>
          <w:i/>
          <w:iCs/>
          <w:szCs w:val="24"/>
          <w:lang w:val="en-US" w:eastAsia="ja-JP"/>
        </w:rPr>
        <w:t>lte-CRS-PatternList4-r18</w:t>
      </w:r>
      <w:r w:rsidRPr="00EE61AE">
        <w:rPr>
          <w:rFonts w:ascii="Times" w:eastAsia="Batang" w:hAnsi="Times" w:hint="eastAsia"/>
          <w:b/>
          <w:bCs/>
          <w:szCs w:val="24"/>
          <w:lang w:val="en-US" w:eastAsia="ja-JP"/>
        </w:rPr>
        <w:t xml:space="preserve"> are applicable to 15 kHz SCS PDSCH only.</w:t>
      </w:r>
    </w:p>
    <w:p w14:paraId="7D78C941"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DCDBA6D" w14:textId="77777777" w:rsidR="00EE61AE" w:rsidRPr="00EE61AE" w:rsidRDefault="00EE61AE" w:rsidP="00EE61AE">
      <w:pPr>
        <w:overflowPunct/>
        <w:autoSpaceDE/>
        <w:autoSpaceDN/>
        <w:adjustRightInd/>
        <w:spacing w:before="120" w:after="0"/>
        <w:textAlignment w:val="auto"/>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7875AC27" w14:textId="77777777" w:rsidR="00EE61AE" w:rsidRPr="00EE61AE" w:rsidRDefault="00EE61AE" w:rsidP="00EE61AE">
      <w:pPr>
        <w:overflowPunct/>
        <w:autoSpaceDE/>
        <w:autoSpaceDN/>
        <w:adjustRightInd/>
        <w:spacing w:before="120" w:after="0"/>
        <w:textAlignment w:val="auto"/>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EE61AE" w:rsidRPr="00EE61AE" w14:paraId="35ECB3A1" w14:textId="77777777" w:rsidTr="002975F3">
        <w:trPr>
          <w:trHeight w:val="6147"/>
        </w:trPr>
        <w:tc>
          <w:tcPr>
            <w:tcW w:w="9272" w:type="dxa"/>
            <w:shd w:val="clear" w:color="auto" w:fill="auto"/>
          </w:tcPr>
          <w:p w14:paraId="555A5C16" w14:textId="77777777" w:rsidR="00EE61AE" w:rsidRPr="00EE61AE" w:rsidRDefault="00EE61AE" w:rsidP="00EE61AE">
            <w:pPr>
              <w:keepNext/>
              <w:keepLines/>
              <w:overflowPunct/>
              <w:autoSpaceDE/>
              <w:autoSpaceDN/>
              <w:adjustRightInd/>
              <w:spacing w:after="0"/>
              <w:ind w:left="1134" w:hanging="1134"/>
              <w:textAlignment w:val="auto"/>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t>5.1.4.2</w:t>
            </w:r>
            <w:r w:rsidRPr="00EE61AE">
              <w:rPr>
                <w:rFonts w:ascii="New York" w:eastAsia="Batang" w:hAnsi="New York"/>
                <w:b/>
                <w:color w:val="000000"/>
                <w:szCs w:val="24"/>
                <w:lang w:eastAsia="en-US"/>
              </w:rPr>
              <w:tab/>
              <w:t>PDSCH resource mapping with RE level granularity</w:t>
            </w:r>
          </w:p>
          <w:p w14:paraId="068BA504" w14:textId="77777777" w:rsidR="00EE61AE" w:rsidRPr="00EE61AE" w:rsidRDefault="00EE61AE" w:rsidP="00EE61AE">
            <w:pPr>
              <w:overflowPunct/>
              <w:autoSpaceDE/>
              <w:autoSpaceDN/>
              <w:adjustRightInd/>
              <w:spacing w:after="0"/>
              <w:jc w:val="center"/>
              <w:textAlignment w:val="auto"/>
              <w:rPr>
                <w:rFonts w:ascii="New York" w:eastAsia="Batang" w:hAnsi="New York"/>
                <w:szCs w:val="24"/>
                <w:lang w:eastAsia="en-US"/>
              </w:rPr>
            </w:pPr>
            <w:r w:rsidRPr="00EE61AE">
              <w:rPr>
                <w:rFonts w:ascii="New York" w:eastAsia="Batang" w:hAnsi="New York"/>
                <w:szCs w:val="24"/>
                <w:lang w:eastAsia="en-US"/>
              </w:rPr>
              <w:t>&lt;omitted text&gt;</w:t>
            </w:r>
          </w:p>
          <w:p w14:paraId="364648F2" w14:textId="77777777" w:rsidR="00EE61AE" w:rsidRPr="00EE61AE" w:rsidRDefault="00EE61AE" w:rsidP="00EE61AE">
            <w:pPr>
              <w:overflowPunct/>
              <w:autoSpaceDE/>
              <w:autoSpaceDN/>
              <w:adjustRightInd/>
              <w:spacing w:after="0"/>
              <w:textAlignment w:val="auto"/>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4169321F"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7BB4B0AA" w14:textId="77777777" w:rsidR="00EE61AE" w:rsidRPr="00EE61AE" w:rsidRDefault="00EE61AE" w:rsidP="00EE61AE">
            <w:pPr>
              <w:overflowPunct/>
              <w:autoSpaceDE/>
              <w:autoSpaceDN/>
              <w:adjustRightInd/>
              <w:ind w:left="568" w:hanging="284"/>
              <w:textAlignment w:val="auto"/>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5DEA6F0E" w14:textId="77777777" w:rsidR="00EE61AE" w:rsidRPr="00EE61AE" w:rsidRDefault="00EE61AE" w:rsidP="00EE61AE">
            <w:pPr>
              <w:overflowPunct/>
              <w:autoSpaceDE/>
              <w:autoSpaceDN/>
              <w:adjustRightInd/>
              <w:ind w:left="568" w:hanging="284"/>
              <w:textAlignment w:val="auto"/>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5B34B53" w14:textId="77777777" w:rsidR="00EE61AE" w:rsidRPr="00EE61AE" w:rsidRDefault="00EE61AE" w:rsidP="00EE61AE">
            <w:pPr>
              <w:overflowPunct/>
              <w:autoSpaceDE/>
              <w:autoSpaceDN/>
              <w:adjustRightInd/>
              <w:ind w:left="568" w:hanging="284"/>
              <w:textAlignment w:val="auto"/>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4A5D5D75" w14:textId="77777777" w:rsidR="00EE61AE" w:rsidRPr="00EE61AE" w:rsidRDefault="00EE61AE" w:rsidP="00EE61AE">
            <w:pPr>
              <w:overflowPunct/>
              <w:autoSpaceDE/>
              <w:autoSpaceDN/>
              <w:adjustRightInd/>
              <w:ind w:left="568" w:hanging="284"/>
              <w:textAlignment w:val="auto"/>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7AD73515" w14:textId="77777777" w:rsidR="00EE61AE" w:rsidRPr="00EE61AE" w:rsidRDefault="00EE61AE" w:rsidP="00EE61AE">
            <w:pPr>
              <w:overflowPunct/>
              <w:autoSpaceDE/>
              <w:autoSpaceDN/>
              <w:adjustRightInd/>
              <w:ind w:left="851" w:hanging="284"/>
              <w:textAlignment w:val="auto"/>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2D1C4FD4" w14:textId="77777777" w:rsidR="00EE61AE" w:rsidRPr="00EE61AE" w:rsidRDefault="00EE61AE" w:rsidP="00EE61AE">
            <w:pPr>
              <w:overflowPunct/>
              <w:autoSpaceDE/>
              <w:autoSpaceDN/>
              <w:adjustRightInd/>
              <w:ind w:left="851" w:hanging="284"/>
              <w:textAlignment w:val="auto"/>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322F52C1" w14:textId="77777777" w:rsidR="00EE61AE" w:rsidRPr="00EE61AE" w:rsidRDefault="00EE61AE" w:rsidP="00EE61AE">
            <w:pPr>
              <w:spacing w:after="0"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5C868EAD" w14:textId="77777777" w:rsidR="00EE61AE" w:rsidRPr="00EE61AE" w:rsidRDefault="00EE61AE" w:rsidP="00EE61AE">
            <w:pPr>
              <w:overflowPunct/>
              <w:autoSpaceDE/>
              <w:autoSpaceDN/>
              <w:adjustRightInd/>
              <w:spacing w:after="0"/>
              <w:ind w:left="568"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311C7783" w14:textId="77777777" w:rsidR="00EE61AE" w:rsidRPr="00EE61AE" w:rsidRDefault="00EE61AE" w:rsidP="00EE61AE">
            <w:pPr>
              <w:overflowPunct/>
              <w:autoSpaceDE/>
              <w:autoSpaceDN/>
              <w:adjustRightInd/>
              <w:spacing w:after="0"/>
              <w:ind w:left="851" w:hanging="284"/>
              <w:textAlignment w:val="auto"/>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2C21AF50" w14:textId="77777777" w:rsidR="00EE61AE" w:rsidRPr="00EE61AE" w:rsidRDefault="00EE61AE" w:rsidP="00EE61AE">
            <w:pPr>
              <w:overflowPunct/>
              <w:autoSpaceDE/>
              <w:autoSpaceDN/>
              <w:adjustRightInd/>
              <w:spacing w:after="0"/>
              <w:ind w:left="851" w:hanging="284"/>
              <w:textAlignment w:val="auto"/>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234F57EC" w14:textId="77777777" w:rsidR="00EE61AE" w:rsidRPr="00EE61AE" w:rsidRDefault="00EE61AE" w:rsidP="00EE61AE">
            <w:pPr>
              <w:overflowPunct/>
              <w:autoSpaceDE/>
              <w:autoSpaceDN/>
              <w:adjustRightInd/>
              <w:spacing w:after="0"/>
              <w:jc w:val="center"/>
              <w:textAlignment w:val="auto"/>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54B3F87C"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17509473" w14:textId="77777777" w:rsidR="00EE61AE" w:rsidRPr="00EE61AE" w:rsidRDefault="00EE61AE" w:rsidP="00EE61AE">
      <w:pPr>
        <w:overflowPunct/>
        <w:autoSpaceDE/>
        <w:autoSpaceDN/>
        <w:adjustRightInd/>
        <w:spacing w:after="0"/>
        <w:textAlignment w:val="auto"/>
        <w:rPr>
          <w:rFonts w:ascii="Times" w:eastAsia="DengXian" w:hAnsi="Times"/>
          <w:szCs w:val="24"/>
          <w:lang w:eastAsia="zh-CN"/>
        </w:rPr>
      </w:pPr>
    </w:p>
    <w:p w14:paraId="095BCCBB" w14:textId="77777777" w:rsidR="00EE61AE" w:rsidRPr="00EE61AE" w:rsidRDefault="00EE61AE" w:rsidP="00EE61AE">
      <w:pPr>
        <w:overflowPunct/>
        <w:autoSpaceDE/>
        <w:autoSpaceDN/>
        <w:adjustRightInd/>
        <w:spacing w:after="0"/>
        <w:textAlignment w:val="auto"/>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21C9EA51"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5A2EEABC" w14:textId="77777777" w:rsidR="00EE61AE" w:rsidRPr="00EE61AE" w:rsidRDefault="00EE61AE" w:rsidP="00EE61AE">
      <w:pPr>
        <w:numPr>
          <w:ilvl w:val="0"/>
          <w:numId w:val="25"/>
        </w:numPr>
        <w:overflowPunct/>
        <w:autoSpaceDE/>
        <w:autoSpaceDN/>
        <w:adjustRightInd/>
        <w:snapToGrid w:val="0"/>
        <w:spacing w:after="120"/>
        <w:jc w:val="both"/>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4F008CF" w14:textId="77777777" w:rsidR="00EE61AE" w:rsidRPr="00EE61AE" w:rsidRDefault="00EE61AE" w:rsidP="00EE61AE">
      <w:pPr>
        <w:overflowPunct/>
        <w:autoSpaceDE/>
        <w:autoSpaceDN/>
        <w:adjustRightInd/>
        <w:spacing w:after="0"/>
        <w:textAlignment w:val="auto"/>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459"/>
        <w:gridCol w:w="828"/>
        <w:gridCol w:w="838"/>
        <w:gridCol w:w="1040"/>
        <w:gridCol w:w="1210"/>
      </w:tblGrid>
      <w:tr w:rsidR="00EE61AE" w:rsidRPr="00EE61AE" w14:paraId="33AC6524" w14:textId="77777777" w:rsidTr="002975F3">
        <w:trPr>
          <w:trHeight w:val="682"/>
        </w:trPr>
        <w:tc>
          <w:tcPr>
            <w:tcW w:w="689" w:type="dxa"/>
            <w:shd w:val="clear" w:color="auto" w:fill="00B0F0"/>
            <w:vAlign w:val="center"/>
          </w:tcPr>
          <w:p w14:paraId="178ED73A"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lastRenderedPageBreak/>
              <w:t>WI code</w:t>
            </w:r>
          </w:p>
        </w:tc>
        <w:tc>
          <w:tcPr>
            <w:tcW w:w="768" w:type="dxa"/>
            <w:shd w:val="clear" w:color="auto" w:fill="00B0F0"/>
            <w:vAlign w:val="center"/>
          </w:tcPr>
          <w:p w14:paraId="5DE3805E"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993" w:type="dxa"/>
            <w:shd w:val="clear" w:color="auto" w:fill="00B0F0"/>
            <w:vAlign w:val="center"/>
          </w:tcPr>
          <w:p w14:paraId="7BC08E1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691" w:type="dxa"/>
            <w:shd w:val="clear" w:color="auto" w:fill="00B0F0"/>
            <w:vAlign w:val="center"/>
          </w:tcPr>
          <w:p w14:paraId="25189A98"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2459" w:type="dxa"/>
            <w:shd w:val="clear" w:color="auto" w:fill="00B0F0"/>
            <w:vAlign w:val="center"/>
          </w:tcPr>
          <w:p w14:paraId="3BEF8B9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828" w:type="dxa"/>
            <w:shd w:val="clear" w:color="auto" w:fill="00B0F0"/>
            <w:vAlign w:val="center"/>
          </w:tcPr>
          <w:p w14:paraId="6FCA050D"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838" w:type="dxa"/>
            <w:shd w:val="clear" w:color="auto" w:fill="00B0F0"/>
            <w:vAlign w:val="center"/>
          </w:tcPr>
          <w:p w14:paraId="3430B996"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1040" w:type="dxa"/>
            <w:shd w:val="clear" w:color="auto" w:fill="00B0F0"/>
            <w:vAlign w:val="center"/>
          </w:tcPr>
          <w:p w14:paraId="4C4C7EB1"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1210" w:type="dxa"/>
            <w:shd w:val="clear" w:color="auto" w:fill="00B0F0"/>
            <w:vAlign w:val="center"/>
          </w:tcPr>
          <w:p w14:paraId="2DA525EB" w14:textId="77777777" w:rsidR="00EE61AE" w:rsidRPr="00EE61AE" w:rsidRDefault="00EE61AE" w:rsidP="00EE61AE">
            <w:pPr>
              <w:overflowPunct/>
              <w:autoSpaceDE/>
              <w:autoSpaceDN/>
              <w:adjustRightInd/>
              <w:spacing w:after="0"/>
              <w:textAlignment w:val="auto"/>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EE61AE" w:rsidRPr="00EE61AE" w14:paraId="6308EDDA" w14:textId="77777777" w:rsidTr="002975F3">
        <w:trPr>
          <w:trHeight w:val="218"/>
        </w:trPr>
        <w:tc>
          <w:tcPr>
            <w:tcW w:w="689" w:type="dxa"/>
            <w:shd w:val="clear" w:color="auto" w:fill="auto"/>
            <w:vAlign w:val="center"/>
          </w:tcPr>
          <w:p w14:paraId="77B0D577"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55FA29B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791E680E"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1E8ACB7D"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4DAD2B30" w14:textId="77777777" w:rsidR="00EE61AE" w:rsidRPr="00EE61AE" w:rsidRDefault="00EE61AE" w:rsidP="00EE61AE">
            <w:pPr>
              <w:overflowPunct/>
              <w:autoSpaceDE/>
              <w:autoSpaceDN/>
              <w:adjustRightInd/>
              <w:spacing w:after="0"/>
              <w:textAlignment w:val="auto"/>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075EB3C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828" w:type="dxa"/>
            <w:shd w:val="clear" w:color="auto" w:fill="auto"/>
            <w:vAlign w:val="center"/>
          </w:tcPr>
          <w:p w14:paraId="5724470A"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25C631BC"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3F6ED0BD"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194ABB8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EE61AE" w:rsidRPr="00EE61AE" w14:paraId="0A1BC626" w14:textId="77777777" w:rsidTr="002975F3">
        <w:trPr>
          <w:trHeight w:val="3295"/>
        </w:trPr>
        <w:tc>
          <w:tcPr>
            <w:tcW w:w="689" w:type="dxa"/>
            <w:shd w:val="clear" w:color="auto" w:fill="auto"/>
            <w:vAlign w:val="center"/>
          </w:tcPr>
          <w:p w14:paraId="6899ACCB"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768" w:type="dxa"/>
            <w:shd w:val="clear" w:color="auto" w:fill="auto"/>
            <w:vAlign w:val="center"/>
          </w:tcPr>
          <w:p w14:paraId="6A86D776"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993" w:type="dxa"/>
            <w:shd w:val="clear" w:color="auto" w:fill="auto"/>
            <w:vAlign w:val="center"/>
          </w:tcPr>
          <w:p w14:paraId="5204C366" w14:textId="77777777" w:rsidR="00EE61AE" w:rsidRPr="00EE61AE" w:rsidRDefault="00EE61AE" w:rsidP="00EE61AE">
            <w:pPr>
              <w:keepNext/>
              <w:keepLines/>
              <w:overflowPunct/>
              <w:autoSpaceDE/>
              <w:autoSpaceDN/>
              <w:adjustRightInd/>
              <w:spacing w:before="120" w:after="0"/>
              <w:textAlignment w:val="auto"/>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1BC911B9" w14:textId="77777777" w:rsidR="00EE61AE" w:rsidRPr="00EE61AE" w:rsidRDefault="00EE61AE" w:rsidP="00EE61AE">
            <w:pPr>
              <w:overflowPunct/>
              <w:autoSpaceDE/>
              <w:autoSpaceDN/>
              <w:adjustRightInd/>
              <w:spacing w:after="0"/>
              <w:textAlignment w:val="auto"/>
              <w:rPr>
                <w:rFonts w:ascii="Arial" w:eastAsia="Batang" w:hAnsi="Arial" w:cs="Arial"/>
                <w:i/>
                <w:iCs/>
                <w:sz w:val="15"/>
                <w:szCs w:val="15"/>
                <w:lang w:eastAsia="sv-SE"/>
              </w:rPr>
            </w:pPr>
          </w:p>
        </w:tc>
        <w:tc>
          <w:tcPr>
            <w:tcW w:w="691" w:type="dxa"/>
            <w:shd w:val="clear" w:color="auto" w:fill="auto"/>
            <w:vAlign w:val="center"/>
          </w:tcPr>
          <w:p w14:paraId="0BB9AEB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2459" w:type="dxa"/>
            <w:shd w:val="clear" w:color="auto" w:fill="auto"/>
            <w:vAlign w:val="center"/>
          </w:tcPr>
          <w:p w14:paraId="6D715BE7"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828" w:type="dxa"/>
            <w:shd w:val="clear" w:color="auto" w:fill="auto"/>
            <w:vAlign w:val="center"/>
          </w:tcPr>
          <w:p w14:paraId="30DFA58E"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838" w:type="dxa"/>
            <w:shd w:val="clear" w:color="auto" w:fill="auto"/>
            <w:vAlign w:val="center"/>
          </w:tcPr>
          <w:p w14:paraId="0EDEFD26"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1040" w:type="dxa"/>
            <w:shd w:val="clear" w:color="auto" w:fill="auto"/>
            <w:vAlign w:val="center"/>
          </w:tcPr>
          <w:p w14:paraId="1BA25600" w14:textId="77777777" w:rsidR="00EE61AE" w:rsidRPr="00EE61AE" w:rsidRDefault="00EE61AE" w:rsidP="00EE61AE">
            <w:pPr>
              <w:overflowPunct/>
              <w:autoSpaceDE/>
              <w:autoSpaceDN/>
              <w:adjustRightInd/>
              <w:spacing w:after="0"/>
              <w:textAlignment w:val="auto"/>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1210" w:type="dxa"/>
            <w:shd w:val="clear" w:color="auto" w:fill="auto"/>
            <w:vAlign w:val="center"/>
          </w:tcPr>
          <w:p w14:paraId="3DCA0482" w14:textId="77777777" w:rsidR="00EE61AE" w:rsidRPr="00EE61AE" w:rsidRDefault="00EE61AE" w:rsidP="00EE61AE">
            <w:pPr>
              <w:overflowPunct/>
              <w:autoSpaceDE/>
              <w:autoSpaceDN/>
              <w:adjustRightInd/>
              <w:spacing w:after="0"/>
              <w:textAlignment w:val="auto"/>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668D47E4" w14:textId="77777777" w:rsidR="00EE61AE" w:rsidRPr="00EE61AE" w:rsidRDefault="00EE61AE" w:rsidP="00EE61AE">
      <w:pPr>
        <w:overflowPunct/>
        <w:autoSpaceDE/>
        <w:autoSpaceDN/>
        <w:adjustRightInd/>
        <w:spacing w:after="0"/>
        <w:textAlignment w:val="auto"/>
        <w:rPr>
          <w:rFonts w:ascii="Times" w:eastAsia="DengXian" w:hAnsi="Times"/>
          <w:szCs w:val="24"/>
          <w:lang w:val="en-US" w:eastAsia="zh-CN"/>
        </w:rPr>
      </w:pPr>
    </w:p>
    <w:p w14:paraId="550BD67C"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2303906" w14:textId="77777777" w:rsidR="00EE61AE" w:rsidRPr="00EE61AE" w:rsidRDefault="00EE61AE" w:rsidP="00EE61AE">
      <w:pPr>
        <w:overflowPunct/>
        <w:autoSpaceDE/>
        <w:autoSpaceDN/>
        <w:adjustRightInd/>
        <w:spacing w:after="0"/>
        <w:textAlignment w:val="auto"/>
        <w:rPr>
          <w:rFonts w:ascii="Times" w:eastAsia="Batang" w:hAnsi="Times"/>
          <w:szCs w:val="24"/>
          <w:lang w:val="en-US" w:eastAsia="ja-JP"/>
        </w:rPr>
      </w:pPr>
      <w:r w:rsidRPr="00EE61AE">
        <w:rPr>
          <w:rFonts w:ascii="Times" w:eastAsia="Batang" w:hAnsi="Times"/>
          <w:szCs w:val="24"/>
          <w:lang w:val="en-US" w:eastAsia="ja-JP"/>
        </w:rPr>
        <w:t xml:space="preserve">The draft LS R1-2208193 is endorsed in principle by </w:t>
      </w:r>
      <w:proofErr w:type="gramStart"/>
      <w:r w:rsidRPr="00EE61AE">
        <w:rPr>
          <w:rFonts w:ascii="Times" w:eastAsia="Batang" w:hAnsi="Times"/>
          <w:szCs w:val="24"/>
          <w:lang w:val="en-US" w:eastAsia="ja-JP"/>
        </w:rPr>
        <w:t>replacing</w:t>
      </w:r>
      <w:proofErr w:type="gramEnd"/>
    </w:p>
    <w:p w14:paraId="4F087D2F"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w:t>
      </w:r>
    </w:p>
    <w:p w14:paraId="13B76465" w14:textId="77777777" w:rsidR="00EE61AE" w:rsidRPr="00EE61AE" w:rsidRDefault="00EE61AE" w:rsidP="00EE61AE">
      <w:pPr>
        <w:widowControl w:val="0"/>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szCs w:val="24"/>
          <w:lang w:val="en-US" w:eastAsia="ja-JP"/>
        </w:rPr>
        <w:t>With</w:t>
      </w:r>
    </w:p>
    <w:p w14:paraId="7D9334E1" w14:textId="77777777" w:rsidR="00EE61AE" w:rsidRPr="00EE61AE" w:rsidRDefault="00EE61AE" w:rsidP="00EE61AE">
      <w:pPr>
        <w:widowControl w:val="0"/>
        <w:numPr>
          <w:ilvl w:val="0"/>
          <w:numId w:val="23"/>
        </w:numPr>
        <w:overflowPunct/>
        <w:autoSpaceDE/>
        <w:autoSpaceDN/>
        <w:adjustRightInd/>
        <w:spacing w:before="120" w:after="120" w:line="276" w:lineRule="auto"/>
        <w:textAlignment w:val="auto"/>
        <w:rPr>
          <w:rFonts w:ascii="Times" w:eastAsia="Batang" w:hAnsi="Times"/>
          <w:szCs w:val="24"/>
          <w:lang w:val="en-US" w:eastAsia="ja-JP"/>
        </w:rPr>
      </w:pPr>
      <w:r w:rsidRPr="00EE61AE">
        <w:rPr>
          <w:rFonts w:ascii="Times" w:eastAsia="Batang" w:hAnsi="Times" w:hint="eastAsia"/>
          <w:szCs w:val="24"/>
          <w:lang w:val="en-US" w:eastAsia="ja-JP"/>
        </w:rPr>
        <w:t>Clarify that the Rel-16 UE capability overlapRateMatchingEUTRA-CRS-r16 is subject to support of multiDCI-</w:t>
      </w:r>
      <w:proofErr w:type="gramStart"/>
      <w:r w:rsidRPr="00EE61AE">
        <w:rPr>
          <w:rFonts w:ascii="Times" w:eastAsia="Batang" w:hAnsi="Times" w:hint="eastAsia"/>
          <w:szCs w:val="24"/>
          <w:lang w:val="en-US" w:eastAsia="ja-JP"/>
        </w:rPr>
        <w:t>Multi-TRP</w:t>
      </w:r>
      <w:proofErr w:type="gramEnd"/>
      <w:r w:rsidRPr="00EE61AE">
        <w:rPr>
          <w:rFonts w:ascii="Times" w:eastAsia="Batang" w:hAnsi="Times" w:hint="eastAsia"/>
          <w:szCs w:val="24"/>
          <w:lang w:val="en-US" w:eastAsia="ja-JP"/>
        </w:rPr>
        <w:t>-r16</w:t>
      </w:r>
      <w:r w:rsidRPr="00EE61AE">
        <w:rPr>
          <w:rFonts w:ascii="Times" w:eastAsia="Batang" w:hAnsi="Times"/>
          <w:szCs w:val="24"/>
          <w:lang w:val="en-US" w:eastAsia="ja-JP"/>
        </w:rPr>
        <w:t xml:space="preserve"> in Rel-18 ASN.1.</w:t>
      </w:r>
    </w:p>
    <w:p w14:paraId="136092CD" w14:textId="77777777" w:rsidR="00EE61AE" w:rsidRPr="00EE61AE" w:rsidRDefault="00EE61AE" w:rsidP="00EE61AE">
      <w:pPr>
        <w:overflowPunct/>
        <w:autoSpaceDE/>
        <w:autoSpaceDN/>
        <w:adjustRightInd/>
        <w:spacing w:after="0"/>
        <w:textAlignment w:val="auto"/>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AEC8E12" w14:textId="65A439F8" w:rsidR="00EE61AE" w:rsidRDefault="00EE61AE" w:rsidP="00EE61AE">
      <w:pPr>
        <w:overflowPunct/>
        <w:autoSpaceDE/>
        <w:autoSpaceDN/>
        <w:adjustRightInd/>
        <w:spacing w:after="0"/>
        <w:textAlignment w:val="auto"/>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6850D734" w14:textId="77777777" w:rsidR="001C67E3" w:rsidRPr="00EE61AE" w:rsidRDefault="001C67E3" w:rsidP="00EE61AE">
      <w:pPr>
        <w:overflowPunct/>
        <w:autoSpaceDE/>
        <w:autoSpaceDN/>
        <w:adjustRightInd/>
        <w:spacing w:after="0"/>
        <w:textAlignment w:val="auto"/>
        <w:rPr>
          <w:rFonts w:ascii="Times" w:eastAsia="DengXian" w:hAnsi="Times"/>
          <w:szCs w:val="24"/>
          <w:lang w:val="en-US" w:eastAsia="zh-CN"/>
        </w:rPr>
      </w:pPr>
    </w:p>
    <w:p w14:paraId="38362E1C" w14:textId="77777777" w:rsidR="001C67E3" w:rsidRDefault="001C67E3" w:rsidP="001C67E3">
      <w:pPr>
        <w:pStyle w:val="Heading6"/>
        <w:rPr>
          <w:lang w:eastAsia="ja-JP"/>
        </w:rPr>
      </w:pPr>
      <w:r>
        <w:rPr>
          <w:lang w:eastAsia="ja-JP"/>
        </w:rPr>
        <w:t>RAN1#110bis-e (October 2022)</w:t>
      </w:r>
    </w:p>
    <w:p w14:paraId="1193B4D4" w14:textId="2467C5E0"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A8CD585" w14:textId="77777777" w:rsidR="001C67E3" w:rsidRDefault="001C67E3" w:rsidP="001C67E3">
      <w:pPr>
        <w:pStyle w:val="Heading6"/>
        <w:rPr>
          <w:lang w:eastAsia="ja-JP"/>
        </w:rPr>
      </w:pPr>
      <w:r>
        <w:rPr>
          <w:lang w:eastAsia="ja-JP"/>
        </w:rPr>
        <w:t>RAN1#111 (November 2022)</w:t>
      </w:r>
    </w:p>
    <w:p w14:paraId="37E84B79" w14:textId="549F338D" w:rsidR="001C67E3" w:rsidRPr="00C3280B" w:rsidRDefault="001C67E3" w:rsidP="001C67E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0ACB44" w14:textId="60454A63" w:rsidR="00F4578F" w:rsidRDefault="00F4578F" w:rsidP="00F4578F">
      <w:pPr>
        <w:pStyle w:val="Heading6"/>
        <w:rPr>
          <w:lang w:eastAsia="ja-JP"/>
        </w:rPr>
      </w:pPr>
      <w:r>
        <w:rPr>
          <w:lang w:eastAsia="ja-JP"/>
        </w:rPr>
        <w:t>RAN1#112 (February 2023)</w:t>
      </w:r>
    </w:p>
    <w:p w14:paraId="4E24BC81" w14:textId="4B36E4EF" w:rsidR="00F4578F" w:rsidRDefault="00F4578F" w:rsidP="00F4578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CF6C516" w14:textId="77777777" w:rsidR="00FA51D8" w:rsidRPr="00FA51D8" w:rsidRDefault="00FA51D8" w:rsidP="00FA51D8">
      <w:pPr>
        <w:pStyle w:val="Heading6"/>
        <w:rPr>
          <w:lang w:eastAsia="ja-JP"/>
        </w:rPr>
      </w:pPr>
      <w:r w:rsidRPr="00FA51D8">
        <w:rPr>
          <w:lang w:eastAsia="ja-JP"/>
        </w:rPr>
        <w:t>RAN1#112b-e (April 2023)</w:t>
      </w:r>
    </w:p>
    <w:p w14:paraId="51F3CD8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1120D405"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 xml:space="preserve">R1-2304277 </w:t>
      </w:r>
      <w:r w:rsidRPr="00FA51D8">
        <w:rPr>
          <w:rFonts w:ascii="Times" w:eastAsia="Batang" w:hAnsi="Times"/>
          <w:szCs w:val="24"/>
          <w:lang w:eastAsia="x-none"/>
        </w:rPr>
        <w:t xml:space="preserve">for Rel-18 TS38.211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33726FBA"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4834F6FB"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t>Agreement</w:t>
      </w:r>
    </w:p>
    <w:p w14:paraId="32F3CECE"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2304195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TS38.213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4E518396" w14:textId="77777777" w:rsidR="00FA51D8" w:rsidRPr="00FA51D8" w:rsidRDefault="00FA51D8" w:rsidP="00FA51D8">
      <w:pPr>
        <w:overflowPunct/>
        <w:autoSpaceDE/>
        <w:autoSpaceDN/>
        <w:adjustRightInd/>
        <w:spacing w:after="0"/>
        <w:textAlignment w:val="auto"/>
        <w:rPr>
          <w:rFonts w:ascii="Times" w:eastAsia="Batang" w:hAnsi="Times"/>
          <w:b/>
          <w:szCs w:val="24"/>
          <w:highlight w:val="green"/>
          <w:lang w:eastAsia="x-none"/>
        </w:rPr>
      </w:pPr>
    </w:p>
    <w:p w14:paraId="2831E7A9" w14:textId="77777777" w:rsidR="00FA51D8" w:rsidRPr="00FA51D8" w:rsidRDefault="00FA51D8" w:rsidP="00FA51D8">
      <w:pPr>
        <w:overflowPunct/>
        <w:autoSpaceDE/>
        <w:autoSpaceDN/>
        <w:adjustRightInd/>
        <w:spacing w:after="0"/>
        <w:textAlignment w:val="auto"/>
        <w:rPr>
          <w:rFonts w:ascii="Times" w:eastAsia="Batang" w:hAnsi="Times"/>
          <w:b/>
          <w:szCs w:val="24"/>
          <w:lang w:eastAsia="x-none"/>
        </w:rPr>
      </w:pPr>
      <w:r w:rsidRPr="00FA51D8">
        <w:rPr>
          <w:rFonts w:ascii="Times" w:eastAsia="Batang" w:hAnsi="Times"/>
          <w:b/>
          <w:szCs w:val="24"/>
          <w:highlight w:val="green"/>
          <w:lang w:eastAsia="x-none"/>
        </w:rPr>
        <w:lastRenderedPageBreak/>
        <w:t>Agreement</w:t>
      </w:r>
    </w:p>
    <w:p w14:paraId="1D9113E4" w14:textId="77777777" w:rsidR="00FA51D8" w:rsidRPr="00FA51D8" w:rsidRDefault="00FA51D8" w:rsidP="00FA51D8">
      <w:pPr>
        <w:overflowPunct/>
        <w:autoSpaceDE/>
        <w:autoSpaceDN/>
        <w:adjustRightInd/>
        <w:spacing w:after="0"/>
        <w:textAlignment w:val="auto"/>
        <w:rPr>
          <w:rFonts w:ascii="Times" w:eastAsia="Batang" w:hAnsi="Times"/>
          <w:szCs w:val="24"/>
          <w:lang w:eastAsia="x-none"/>
        </w:rPr>
      </w:pPr>
      <w:r w:rsidRPr="00FA51D8">
        <w:rPr>
          <w:rFonts w:ascii="Times" w:eastAsia="Batang" w:hAnsi="Times"/>
          <w:szCs w:val="24"/>
          <w:lang w:eastAsia="x-none"/>
        </w:rPr>
        <w:t xml:space="preserve">The draft CR in </w:t>
      </w:r>
      <w:r w:rsidRPr="00FA51D8">
        <w:rPr>
          <w:rFonts w:ascii="Times" w:eastAsia="Batang" w:hAnsi="Times"/>
          <w:szCs w:val="24"/>
          <w:lang w:eastAsia="en-US"/>
        </w:rPr>
        <w:t>R1-</w:t>
      </w:r>
      <w:r w:rsidRPr="00FA51D8">
        <w:rPr>
          <w:rFonts w:ascii="Times" w:eastAsia="Batang" w:hAnsi="Times"/>
          <w:szCs w:val="24"/>
          <w:lang w:eastAsia="x-none"/>
        </w:rPr>
        <w:t xml:space="preserve">2304202 </w:t>
      </w:r>
      <w:r w:rsidRPr="00FA51D8">
        <w:rPr>
          <w:rFonts w:ascii="Times" w:eastAsia="Batang" w:hAnsi="Times"/>
          <w:szCs w:val="24"/>
          <w:lang w:eastAsia="en-US"/>
        </w:rPr>
        <w:t xml:space="preserve">for </w:t>
      </w:r>
      <w:r w:rsidRPr="00FA51D8">
        <w:rPr>
          <w:rFonts w:ascii="Times" w:eastAsia="Batang" w:hAnsi="Times"/>
          <w:szCs w:val="24"/>
          <w:lang w:eastAsia="x-none"/>
        </w:rPr>
        <w:t xml:space="preserve">Rel-18 TS38.214 </w:t>
      </w:r>
      <w:proofErr w:type="spellStart"/>
      <w:r w:rsidRPr="00FA51D8">
        <w:rPr>
          <w:rFonts w:ascii="Times" w:eastAsia="Batang" w:hAnsi="Times"/>
          <w:szCs w:val="24"/>
          <w:lang w:eastAsia="x-none"/>
        </w:rPr>
        <w:t>eDSS</w:t>
      </w:r>
      <w:proofErr w:type="spellEnd"/>
      <w:r w:rsidRPr="00FA51D8">
        <w:rPr>
          <w:rFonts w:ascii="Times" w:eastAsia="Batang" w:hAnsi="Times"/>
          <w:szCs w:val="24"/>
          <w:lang w:eastAsia="x-none"/>
        </w:rPr>
        <w:t xml:space="preserve"> is endorsed in principle.</w:t>
      </w:r>
    </w:p>
    <w:p w14:paraId="61B4CEF8" w14:textId="77777777" w:rsidR="00FA51D8" w:rsidRPr="00FA51D8" w:rsidRDefault="00FA51D8" w:rsidP="00FA51D8">
      <w:pPr>
        <w:overflowPunct/>
        <w:autoSpaceDE/>
        <w:autoSpaceDN/>
        <w:adjustRightInd/>
        <w:spacing w:after="0"/>
        <w:jc w:val="both"/>
        <w:textAlignment w:val="auto"/>
        <w:rPr>
          <w:rFonts w:ascii="Times" w:eastAsia="Batang" w:hAnsi="Times"/>
          <w:b/>
          <w:bCs/>
          <w:szCs w:val="21"/>
          <w:highlight w:val="green"/>
          <w:lang w:val="en-US" w:eastAsia="en-US"/>
        </w:rPr>
      </w:pPr>
    </w:p>
    <w:p w14:paraId="7074E252" w14:textId="77777777" w:rsidR="00FA51D8" w:rsidRPr="00FA51D8" w:rsidRDefault="00FA51D8" w:rsidP="00FA51D8">
      <w:pPr>
        <w:overflowPunct/>
        <w:autoSpaceDE/>
        <w:autoSpaceDN/>
        <w:adjustRightInd/>
        <w:spacing w:after="0"/>
        <w:textAlignment w:val="auto"/>
        <w:rPr>
          <w:rFonts w:ascii="Times" w:eastAsia="Batang" w:hAnsi="Times"/>
          <w:i/>
          <w:szCs w:val="24"/>
          <w:lang w:val="en-US" w:eastAsia="x-none"/>
        </w:rPr>
      </w:pPr>
    </w:p>
    <w:p w14:paraId="4F1B6903" w14:textId="77777777" w:rsidR="00FA51D8" w:rsidRPr="00FA51D8" w:rsidRDefault="00FA51D8" w:rsidP="00FA51D8">
      <w:pPr>
        <w:overflowPunct/>
        <w:autoSpaceDE/>
        <w:autoSpaceDN/>
        <w:adjustRightInd/>
        <w:spacing w:after="0"/>
        <w:jc w:val="both"/>
        <w:textAlignment w:val="auto"/>
        <w:rPr>
          <w:rFonts w:eastAsia="MS Gothic"/>
          <w:b/>
          <w:bCs/>
          <w:szCs w:val="16"/>
          <w:lang w:val="en-US" w:eastAsia="ja-JP"/>
        </w:rPr>
      </w:pPr>
      <w:r w:rsidRPr="00FA51D8">
        <w:rPr>
          <w:rFonts w:eastAsia="MS Gothic"/>
          <w:b/>
          <w:bCs/>
          <w:szCs w:val="16"/>
          <w:highlight w:val="green"/>
          <w:lang w:val="en-US" w:eastAsia="ja-JP"/>
        </w:rPr>
        <w:t>Agreement:</w:t>
      </w:r>
    </w:p>
    <w:p w14:paraId="6998706E" w14:textId="77777777" w:rsidR="00FA51D8" w:rsidRPr="00FA51D8" w:rsidRDefault="00FA51D8" w:rsidP="00FA51D8">
      <w:pPr>
        <w:overflowPunct/>
        <w:autoSpaceDE/>
        <w:autoSpaceDN/>
        <w:adjustRightInd/>
        <w:spacing w:after="0"/>
        <w:textAlignment w:val="auto"/>
        <w:rPr>
          <w:rFonts w:eastAsia="SimSun"/>
          <w:lang w:eastAsia="zh-CN"/>
        </w:rPr>
      </w:pPr>
      <w:r w:rsidRPr="00FA51D8">
        <w:rPr>
          <w:rFonts w:eastAsia="MS Gothic"/>
          <w:szCs w:val="16"/>
          <w:lang w:val="en-US" w:eastAsia="ja-JP"/>
        </w:rPr>
        <w:t xml:space="preserve">Introduce following </w:t>
      </w:r>
      <w:proofErr w:type="gramStart"/>
      <w:r w:rsidRPr="00FA51D8">
        <w:rPr>
          <w:rFonts w:eastAsia="MS Gothic"/>
          <w:szCs w:val="16"/>
          <w:lang w:val="en-US"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0"/>
        <w:gridCol w:w="1144"/>
        <w:gridCol w:w="1644"/>
        <w:gridCol w:w="470"/>
        <w:gridCol w:w="423"/>
        <w:gridCol w:w="417"/>
        <w:gridCol w:w="1035"/>
        <w:gridCol w:w="530"/>
        <w:gridCol w:w="437"/>
        <w:gridCol w:w="437"/>
        <w:gridCol w:w="483"/>
        <w:gridCol w:w="1097"/>
        <w:gridCol w:w="717"/>
      </w:tblGrid>
      <w:tr w:rsidR="00FA51D8" w:rsidRPr="00FA51D8" w14:paraId="20D3067B"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81E0BB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3B470E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C5D2131"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BCF40A0"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Reception of NR PDCCH candidates that overlap with LTE CRS REs within a NR carrier using 15 kHz </w:t>
            </w:r>
            <w:proofErr w:type="gramStart"/>
            <w:r w:rsidRPr="00FA51D8">
              <w:rPr>
                <w:rFonts w:ascii="Arial" w:eastAsia="MS Gothic" w:hAnsi="Arial" w:cs="Arial"/>
                <w:sz w:val="12"/>
                <w:szCs w:val="12"/>
                <w:lang w:eastAsia="ja-JP"/>
              </w:rPr>
              <w:t>SCS</w:t>
            </w:r>
            <w:proofErr w:type="gramEnd"/>
          </w:p>
          <w:p w14:paraId="48EEFC36"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134E8567"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 by configuration of one CRS rate matching pattern </w:t>
            </w:r>
            <w:r w:rsidRPr="00FA51D8">
              <w:rPr>
                <w:rFonts w:ascii="Arial" w:eastAsia="MS Gothic" w:hAnsi="Arial" w:cs="Arial"/>
                <w:sz w:val="12"/>
                <w:szCs w:val="12"/>
                <w:highlight w:val="yellow"/>
                <w:lang w:eastAsia="ja-JP"/>
              </w:rPr>
              <w:t xml:space="preserve">[via </w:t>
            </w:r>
            <w:proofErr w:type="spellStart"/>
            <w:r w:rsidRPr="00FA51D8">
              <w:rPr>
                <w:rFonts w:ascii="Arial" w:eastAsia="MS Gothic" w:hAnsi="Arial" w:cs="Arial"/>
                <w:sz w:val="12"/>
                <w:szCs w:val="12"/>
                <w:highlight w:val="yellow"/>
                <w:lang w:eastAsia="ja-JP"/>
              </w:rPr>
              <w:t>lte</w:t>
            </w:r>
            <w:proofErr w:type="spellEnd"/>
            <w:r w:rsidRPr="00FA51D8">
              <w:rPr>
                <w:rFonts w:ascii="Arial" w:eastAsia="MS Gothic" w:hAnsi="Arial" w:cs="Arial"/>
                <w:sz w:val="12"/>
                <w:szCs w:val="12"/>
                <w:highlight w:val="yellow"/>
                <w:lang w:eastAsia="ja-JP"/>
              </w:rPr>
              <w:t>-CRS-</w:t>
            </w:r>
            <w:proofErr w:type="spellStart"/>
            <w:r w:rsidRPr="00FA51D8">
              <w:rPr>
                <w:rFonts w:ascii="Arial" w:eastAsia="MS Gothic" w:hAnsi="Arial" w:cs="Arial"/>
                <w:sz w:val="12"/>
                <w:szCs w:val="12"/>
                <w:highlight w:val="yellow"/>
                <w:lang w:eastAsia="ja-JP"/>
              </w:rPr>
              <w:t>ToMatchAround</w:t>
            </w:r>
            <w:proofErr w:type="spellEnd"/>
            <w:r w:rsidRPr="00FA51D8">
              <w:rPr>
                <w:rFonts w:ascii="Arial" w:eastAsia="MS Gothic" w:hAnsi="Arial" w:cs="Arial"/>
                <w:sz w:val="12"/>
                <w:szCs w:val="12"/>
                <w:highlight w:val="yellow"/>
                <w:lang w:eastAsia="ja-JP"/>
              </w:rPr>
              <w:t>]</w:t>
            </w:r>
          </w:p>
          <w:p w14:paraId="466075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7D8747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[2) PDCCH-DMRS channel estimation </w:t>
            </w:r>
          </w:p>
          <w:p w14:paraId="49C14C6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 xml:space="preserve">Value 1: PDCCH-DMRS channel estimation based on legacy CE </w:t>
            </w:r>
            <w:proofErr w:type="gramStart"/>
            <w:r w:rsidRPr="00FA51D8">
              <w:rPr>
                <w:rFonts w:ascii="Arial" w:eastAsia="MS Gothic" w:hAnsi="Arial" w:cs="Arial"/>
                <w:sz w:val="12"/>
                <w:szCs w:val="12"/>
                <w:highlight w:val="yellow"/>
                <w:lang w:eastAsia="ja-JP"/>
              </w:rPr>
              <w:t>assumption</w:t>
            </w:r>
            <w:proofErr w:type="gramEnd"/>
          </w:p>
          <w:p w14:paraId="179BFB7C"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Value 2: for CORESET duration greater than 1 symbol, PDCCH-DMRS channel estimation based on PDCCH-DMRS REs in symbols not overlapping with LTE CRS</w:t>
            </w:r>
          </w:p>
          <w:p w14:paraId="560B7A2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Other values FFS]</w:t>
            </w:r>
          </w:p>
          <w:p w14:paraId="1159BCD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3AADCD4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[3) Reception of NR PDCCH candidates that overlap with LTE CRS REs only on the 2</w:t>
            </w:r>
            <w:r w:rsidRPr="00FA51D8">
              <w:rPr>
                <w:rFonts w:ascii="Arial" w:eastAsia="MS Gothic" w:hAnsi="Arial" w:cs="Arial"/>
                <w:sz w:val="12"/>
                <w:szCs w:val="12"/>
                <w:highlight w:val="yellow"/>
                <w:vertAlign w:val="superscript"/>
                <w:lang w:eastAsia="ja-JP"/>
              </w:rPr>
              <w:t>nd</w:t>
            </w:r>
            <w:r w:rsidRPr="00FA51D8">
              <w:rPr>
                <w:rFonts w:ascii="Arial" w:eastAsia="MS Gothic" w:hAnsi="Arial" w:cs="Arial"/>
                <w:sz w:val="12"/>
                <w:szCs w:val="12"/>
                <w:highlight w:val="yellow"/>
                <w:lang w:eastAsia="ja-JP"/>
              </w:rPr>
              <w:t xml:space="preserve"> symbol of an NR slot]</w:t>
            </w:r>
          </w:p>
          <w:p w14:paraId="38A83851"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p w14:paraId="28853F03"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w:t>
            </w:r>
            <w:r w:rsidRPr="00FA51D8">
              <w:rPr>
                <w:rFonts w:ascii="Arial" w:eastAsia="MS Gothic" w:hAnsi="Arial" w:cs="Arial" w:hint="eastAsia"/>
                <w:sz w:val="12"/>
                <w:szCs w:val="12"/>
                <w:highlight w:val="yellow"/>
                <w:lang w:eastAsia="ja-JP"/>
              </w:rPr>
              <w:t>4</w:t>
            </w:r>
            <w:r w:rsidRPr="00FA51D8">
              <w:rPr>
                <w:rFonts w:ascii="Arial" w:eastAsia="MS Gothic" w:hAnsi="Arial" w:cs="Arial"/>
                <w:sz w:val="12"/>
                <w:szCs w:val="12"/>
                <w:highlight w:val="yellow"/>
                <w:lang w:eastAsia="ja-JP"/>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CF29C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882D9B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EE7F9B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4636A9F"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val="en-US" w:eastAsia="zh-CN"/>
              </w:rPr>
            </w:pPr>
            <w:r w:rsidRPr="00FA51D8">
              <w:rPr>
                <w:rFonts w:ascii="Arial" w:eastAsia="MS Mincho" w:hAnsi="Arial" w:cs="Arial"/>
                <w:sz w:val="12"/>
                <w:szCs w:val="12"/>
                <w:lang w:eastAsia="en-US"/>
              </w:rPr>
              <w:t xml:space="preserve">UE is not required to support reception of </w:t>
            </w:r>
            <w:r w:rsidRPr="00FA51D8">
              <w:rPr>
                <w:rFonts w:ascii="Arial" w:eastAsia="SimSun" w:hAnsi="Arial" w:cs="Arial"/>
                <w:sz w:val="12"/>
                <w:szCs w:val="12"/>
                <w:lang w:eastAsia="zh-CN"/>
              </w:rPr>
              <w:t>NR PDCCH candidates overlapping with LTE CRS REs</w:t>
            </w:r>
            <w:r w:rsidRPr="00FA51D8">
              <w:rPr>
                <w:rFonts w:ascii="Arial" w:eastAsia="MS Mincho" w:hAnsi="Arial" w:cs="Arial"/>
                <w:sz w:val="12"/>
                <w:szCs w:val="12"/>
                <w:lang w:eastAsia="en-US"/>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FE35E6"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7666DC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F8D5D9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D4CCAA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606CC6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2 candidate value set: {Value 1, Value2, other values FFS}]</w:t>
            </w:r>
          </w:p>
          <w:p w14:paraId="5DDD12B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523DB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[Component 3 candidate value set: {Value 1, other values FFS}]</w:t>
            </w:r>
          </w:p>
          <w:p w14:paraId="4B9F58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p w14:paraId="3B160B4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From UE perspective, PDCCH candidates and PDCCH-DMRS RE mapping are based on that of R15]</w:t>
            </w:r>
            <w:r w:rsidRPr="00FA51D8">
              <w:rPr>
                <w:rFonts w:ascii="Arial" w:eastAsia="MS Mincho" w:hAnsi="Arial" w:cs="Arial"/>
                <w:sz w:val="12"/>
                <w:szCs w:val="12"/>
                <w:lang w:eastAsia="en-US"/>
              </w:rPr>
              <w:t xml:space="preserve"> </w:t>
            </w:r>
          </w:p>
          <w:p w14:paraId="57BC1ACE"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665D33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highlight w:val="yellow"/>
                <w:lang w:eastAsia="en-US"/>
              </w:rPr>
              <w:t>[Note: For component 2, RAN1 consider support legacy CE only if no RAN4 performance requirements are defined for this option]</w:t>
            </w:r>
          </w:p>
          <w:p w14:paraId="208E314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p w14:paraId="0A0496C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D1A30E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B2EF3CA"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5AAC5A3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210D353D"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2C02F6B"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E7CF92"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Reception of NR PDCCH candidates in REs that overlap with LTE CRS when UE is provided with LTE CRS RM patterns by configuration of multiple non-overlapping CRS rate matching patterns </w:t>
            </w:r>
            <w:r w:rsidRPr="00FA51D8">
              <w:rPr>
                <w:rFonts w:ascii="Arial" w:eastAsia="MS Gothic" w:hAnsi="Arial" w:cs="Arial"/>
                <w:sz w:val="12"/>
                <w:szCs w:val="12"/>
                <w:highlight w:val="yellow"/>
                <w:lang w:eastAsia="ja-JP"/>
              </w:rPr>
              <w:t>[via lte-CRS-PatternList1-r16]</w:t>
            </w:r>
          </w:p>
          <w:p w14:paraId="6512FA9D"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4254C80"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5F4A0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4CA55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1395F5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10AAFC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205F075"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8E694D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0E7E7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BA4125B"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0612E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26D3B09D"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534B904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4EA01D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7054F14A"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05B9847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391BA85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 xml:space="preserve">52-1, </w:t>
            </w:r>
            <w:r w:rsidRPr="00FA51D8">
              <w:rPr>
                <w:rFonts w:ascii="Arial" w:eastAsia="MS Mincho" w:hAnsi="Arial" w:cs="Arial" w:hint="eastAsia"/>
                <w:sz w:val="12"/>
                <w:szCs w:val="12"/>
                <w:lang w:eastAsia="ja-JP"/>
              </w:rPr>
              <w:t>2</w:t>
            </w:r>
            <w:r w:rsidRPr="00FA51D8">
              <w:rPr>
                <w:rFonts w:ascii="Arial" w:eastAsia="MS Mincho" w:hAnsi="Arial" w:cs="Arial"/>
                <w:sz w:val="12"/>
                <w:szCs w:val="12"/>
                <w:lang w:eastAsia="ja-JP"/>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14F22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Y</w:t>
            </w:r>
            <w:r w:rsidRPr="00FA51D8">
              <w:rPr>
                <w:rFonts w:ascii="Arial" w:eastAsia="MS Mincho" w:hAnsi="Arial" w:cs="Arial"/>
                <w:sz w:val="12"/>
                <w:szCs w:val="12"/>
                <w:lang w:eastAsia="ja-JP"/>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3F9AD45A"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N</w:t>
            </w:r>
            <w:r w:rsidRPr="00FA51D8">
              <w:rPr>
                <w:rFonts w:ascii="Arial" w:eastAsia="MS Mincho" w:hAnsi="Arial" w:cs="Arial"/>
                <w:sz w:val="12"/>
                <w:szCs w:val="12"/>
                <w:lang w:eastAsia="ja-JP"/>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1D1693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49BE721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A2BDA0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6F57700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08713BD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7B129B9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3E72D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signaling</w:t>
            </w:r>
            <w:proofErr w:type="spellEnd"/>
          </w:p>
        </w:tc>
      </w:tr>
      <w:tr w:rsidR="00FA51D8" w:rsidRPr="00FA51D8" w14:paraId="7AAC5185"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222B4CE8"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lastRenderedPageBreak/>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723219E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718808C"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MS Mincho" w:hAnsi="Arial" w:cs="Arial"/>
                <w:sz w:val="12"/>
                <w:szCs w:val="12"/>
                <w:lang w:eastAsia="en-US"/>
              </w:rPr>
              <w:t xml:space="preserve">Two LTE-CRS overlapping rate matching patterns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 </w:t>
            </w:r>
            <w:r w:rsidRPr="00FA51D8">
              <w:rPr>
                <w:rFonts w:ascii="Arial" w:eastAsia="MS Mincho" w:hAnsi="Arial" w:cs="Arial"/>
                <w:sz w:val="12"/>
                <w:szCs w:val="12"/>
                <w:highlight w:val="yellow"/>
                <w:lang w:eastAsia="en-US"/>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208353A"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1) Support of two LTE-CRS overlapping rate matching patterns configured by lte-CRS-PatternList3-r18 and lte-CRS-PatternList4-r18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 </w:t>
            </w:r>
            <w:r w:rsidRPr="00FA51D8">
              <w:rPr>
                <w:rFonts w:ascii="Arial" w:eastAsia="MS Gothic" w:hAnsi="Arial" w:cs="Arial"/>
                <w:sz w:val="12"/>
                <w:szCs w:val="12"/>
                <w:highlight w:val="yellow"/>
                <w:lang w:eastAsia="ja-JP"/>
              </w:rPr>
              <w:t>[(regardless of support or configuration of multi-TRP)]</w:t>
            </w:r>
          </w:p>
          <w:p w14:paraId="1FEEDF05"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2</w:t>
            </w:r>
            <w:r w:rsidRPr="00FA51D8">
              <w:rPr>
                <w:rFonts w:ascii="Arial" w:eastAsia="MS Gothic" w:hAnsi="Arial" w:cs="Arial"/>
                <w:sz w:val="12"/>
                <w:szCs w:val="12"/>
                <w:lang w:eastAsia="ja-JP"/>
              </w:rPr>
              <w:t>) Maximum number of LTE-CRS rate matching patterns in total within a NR carrier using 15 kHz SCS: {2,3,4,5,6}</w:t>
            </w:r>
          </w:p>
          <w:p w14:paraId="29EE7A57"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total number reported by UE in FG 14-1 and FG 52-2 shall not exceed 6</w:t>
            </w:r>
          </w:p>
          <w:p w14:paraId="3CD825EF"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p w14:paraId="4B3422DB"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lang w:eastAsia="ja-JP"/>
              </w:rPr>
              <w:t>3</w:t>
            </w:r>
            <w:r w:rsidRPr="00FA51D8">
              <w:rPr>
                <w:rFonts w:ascii="Arial" w:eastAsia="MS Gothic" w:hAnsi="Arial" w:cs="Arial"/>
                <w:sz w:val="12"/>
                <w:szCs w:val="12"/>
                <w:lang w:eastAsia="ja-JP"/>
              </w:rPr>
              <w:t>) Maximum number of LTE-CRS non-overlapping rate matching patterns within a NR carrier using 15 kHz SCS: {1,2,3}</w:t>
            </w:r>
          </w:p>
          <w:p w14:paraId="2A2A0E04"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highlight w:val="yellow"/>
                <w:lang w:eastAsia="ja-JP"/>
              </w:rPr>
              <w:t>FFS: total number reported by UE in FG 14-1 and FG 52-2 shall not exceed 3</w:t>
            </w:r>
          </w:p>
          <w:p w14:paraId="2A687CDB" w14:textId="77777777" w:rsidR="00FA51D8" w:rsidRPr="00FA51D8" w:rsidRDefault="00FA51D8" w:rsidP="00FA51D8">
            <w:pPr>
              <w:numPr>
                <w:ilvl w:val="0"/>
                <w:numId w:val="31"/>
              </w:numPr>
              <w:overflowPunct/>
              <w:autoSpaceDE/>
              <w:autoSpaceDN/>
              <w:adjustRightInd/>
              <w:spacing w:after="0"/>
              <w:textAlignment w:val="auto"/>
              <w:rPr>
                <w:rFonts w:ascii="Arial" w:eastAsia="MS Gothic" w:hAnsi="Arial" w:cs="Arial"/>
                <w:sz w:val="12"/>
                <w:szCs w:val="12"/>
                <w:highlight w:val="yellow"/>
                <w:lang w:eastAsia="ja-JP"/>
              </w:rPr>
            </w:pPr>
            <w:r w:rsidRPr="00FA51D8">
              <w:rPr>
                <w:rFonts w:ascii="Arial" w:eastAsia="MS Gothic" w:hAnsi="Arial" w:cs="Arial"/>
                <w:sz w:val="12"/>
                <w:szCs w:val="12"/>
                <w:highlight w:val="yellow"/>
                <w:lang w:eastAsia="ja-JP"/>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58AA96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ja-JP"/>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3910DE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ECF806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97DEAA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sz w:val="12"/>
                <w:szCs w:val="12"/>
                <w:highlight w:val="yellow"/>
                <w:lang w:val="en-US" w:eastAsia="zh-CN"/>
              </w:rPr>
              <w:t xml:space="preserve">[UE support for two overlapping LTE-CRS RM patterns </w:t>
            </w:r>
            <w:r w:rsidRPr="00FA51D8">
              <w:rPr>
                <w:rFonts w:ascii="Arial" w:eastAsia="MS Mincho" w:hAnsi="Arial" w:cs="Arial"/>
                <w:sz w:val="12"/>
                <w:szCs w:val="12"/>
                <w:highlight w:val="yellow"/>
                <w:lang w:eastAsia="en-US"/>
              </w:rPr>
              <w:t xml:space="preserve">within a part of NR carrier using 15 kHz overlapping with </w:t>
            </w:r>
            <w:proofErr w:type="gramStart"/>
            <w:r w:rsidRPr="00FA51D8">
              <w:rPr>
                <w:rFonts w:ascii="Arial" w:eastAsia="MS Mincho" w:hAnsi="Arial" w:cs="Arial"/>
                <w:sz w:val="12"/>
                <w:szCs w:val="12"/>
                <w:highlight w:val="yellow"/>
                <w:lang w:eastAsia="en-US"/>
              </w:rPr>
              <w:t>a</w:t>
            </w:r>
            <w:proofErr w:type="gramEnd"/>
            <w:r w:rsidRPr="00FA51D8">
              <w:rPr>
                <w:rFonts w:ascii="Arial" w:eastAsia="MS Mincho" w:hAnsi="Arial" w:cs="Arial"/>
                <w:sz w:val="12"/>
                <w:szCs w:val="12"/>
                <w:highlight w:val="yellow"/>
                <w:lang w:eastAsia="en-US"/>
              </w:rPr>
              <w:t xml:space="preserve"> LTE carrier </w:t>
            </w:r>
            <w:r w:rsidRPr="00FA51D8">
              <w:rPr>
                <w:rFonts w:ascii="Arial" w:eastAsia="SimSun" w:hAnsi="Arial" w:cs="Arial"/>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EA0C0F8"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17C6E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377453"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1766227"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5A04F61"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highlight w:val="yellow"/>
                <w:lang w:eastAsia="en-US"/>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212149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74672B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FC060C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val="en-US" w:eastAsia="ja-JP"/>
              </w:rPr>
            </w:pPr>
            <w:r w:rsidRPr="00FA51D8">
              <w:rPr>
                <w:rFonts w:ascii="Arial" w:eastAsia="MS Mincho" w:hAnsi="Arial" w:cs="Arial"/>
                <w:sz w:val="12"/>
                <w:szCs w:val="12"/>
                <w:lang w:val="en-US" w:eastAsia="ja-JP"/>
              </w:rPr>
              <w:t xml:space="preserve">52. </w:t>
            </w:r>
            <w:proofErr w:type="spellStart"/>
            <w:r w:rsidRPr="00FA51D8">
              <w:rPr>
                <w:rFonts w:ascii="Arial" w:eastAsia="MS Mincho" w:hAnsi="Arial" w:cs="Arial"/>
                <w:sz w:val="12"/>
                <w:szCs w:val="12"/>
                <w:lang w:val="en-US" w:eastAsia="ja-JP"/>
              </w:rPr>
              <w:t>NR_DSS_enh</w:t>
            </w:r>
            <w:proofErr w:type="spellEnd"/>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24D060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FEC6D8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MS Mincho" w:hAnsi="Arial" w:cs="Arial"/>
                <w:sz w:val="12"/>
                <w:szCs w:val="12"/>
                <w:lang w:eastAsia="en-US"/>
              </w:rPr>
              <w:t xml:space="preserve">Two LTE-CRS overlapping rate matching patterns </w:t>
            </w:r>
            <w:r w:rsidRPr="00FA51D8">
              <w:rPr>
                <w:rFonts w:ascii="Arial" w:eastAsia="MS Mincho" w:hAnsi="Arial" w:cs="Arial"/>
                <w:sz w:val="12"/>
                <w:szCs w:val="12"/>
                <w:lang w:eastAsia="ja-JP"/>
              </w:rPr>
              <w:t xml:space="preserve">with two different values of </w:t>
            </w:r>
            <w:proofErr w:type="spellStart"/>
            <w:r w:rsidRPr="00FA51D8">
              <w:rPr>
                <w:rFonts w:ascii="Arial" w:eastAsia="MS Mincho" w:hAnsi="Arial" w:cs="Arial"/>
                <w:sz w:val="12"/>
                <w:szCs w:val="12"/>
                <w:lang w:eastAsia="ja-JP"/>
              </w:rPr>
              <w:t>coresetPoolIndex</w:t>
            </w:r>
            <w:proofErr w:type="spellEnd"/>
            <w:r w:rsidRPr="00FA51D8">
              <w:rPr>
                <w:rFonts w:ascii="Arial" w:eastAsia="MS Mincho" w:hAnsi="Arial" w:cs="Arial"/>
                <w:sz w:val="12"/>
                <w:szCs w:val="12"/>
                <w:lang w:eastAsia="en-US"/>
              </w:rPr>
              <w:t xml:space="preserve"> within a part of NR carrier using 15 kHz overlapping with </w:t>
            </w:r>
            <w:proofErr w:type="gramStart"/>
            <w:r w:rsidRPr="00FA51D8">
              <w:rPr>
                <w:rFonts w:ascii="Arial" w:eastAsia="MS Mincho" w:hAnsi="Arial" w:cs="Arial"/>
                <w:sz w:val="12"/>
                <w:szCs w:val="12"/>
                <w:lang w:eastAsia="en-US"/>
              </w:rPr>
              <w:t>a</w:t>
            </w:r>
            <w:proofErr w:type="gramEnd"/>
            <w:r w:rsidRPr="00FA51D8">
              <w:rPr>
                <w:rFonts w:ascii="Arial" w:eastAsia="MS Mincho" w:hAnsi="Arial" w:cs="Arial"/>
                <w:sz w:val="12"/>
                <w:szCs w:val="12"/>
                <w:lang w:eastAsia="en-US"/>
              </w:rPr>
              <w:t xml:space="preserve">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5C324548"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sz w:val="12"/>
                <w:szCs w:val="12"/>
                <w:lang w:eastAsia="ja-JP"/>
              </w:rPr>
              <w:t xml:space="preserve">Support of two LTE-CRS overlapping rate matching patterns configured by lte-CRS-PatternList3-r18 and lte-CRS-PatternList4-r18 with two different values of </w:t>
            </w:r>
            <w:proofErr w:type="spellStart"/>
            <w:r w:rsidRPr="00FA51D8">
              <w:rPr>
                <w:rFonts w:ascii="Arial" w:eastAsia="MS Gothic" w:hAnsi="Arial" w:cs="Arial"/>
                <w:sz w:val="12"/>
                <w:szCs w:val="12"/>
                <w:lang w:eastAsia="ja-JP"/>
              </w:rPr>
              <w:t>coresetPoolIndex</w:t>
            </w:r>
            <w:proofErr w:type="spellEnd"/>
            <w:r w:rsidRPr="00FA51D8">
              <w:rPr>
                <w:rFonts w:ascii="Arial" w:eastAsia="MS Gothic" w:hAnsi="Arial" w:cs="Arial"/>
                <w:sz w:val="12"/>
                <w:szCs w:val="12"/>
                <w:lang w:eastAsia="ja-JP"/>
              </w:rPr>
              <w:t xml:space="preserve"> within a part of NR carrier using 15 kHz overlapping with </w:t>
            </w:r>
            <w:proofErr w:type="gramStart"/>
            <w:r w:rsidRPr="00FA51D8">
              <w:rPr>
                <w:rFonts w:ascii="Arial" w:eastAsia="MS Gothic" w:hAnsi="Arial" w:cs="Arial"/>
                <w:sz w:val="12"/>
                <w:szCs w:val="12"/>
                <w:lang w:eastAsia="ja-JP"/>
              </w:rPr>
              <w:t>a</w:t>
            </w:r>
            <w:proofErr w:type="gramEnd"/>
            <w:r w:rsidRPr="00FA51D8">
              <w:rPr>
                <w:rFonts w:ascii="Arial" w:eastAsia="MS Gothic" w:hAnsi="Arial" w:cs="Arial"/>
                <w:sz w:val="12"/>
                <w:szCs w:val="12"/>
                <w:lang w:eastAsia="ja-JP"/>
              </w:rPr>
              <w:t xml:space="preserve"> LTE carrier</w:t>
            </w:r>
          </w:p>
          <w:p w14:paraId="0F98BD64" w14:textId="77777777" w:rsidR="00FA51D8" w:rsidRPr="00FA51D8" w:rsidRDefault="00FA51D8" w:rsidP="00FA51D8">
            <w:pPr>
              <w:overflowPunct/>
              <w:autoSpaceDE/>
              <w:autoSpaceDN/>
              <w:adjustRightInd/>
              <w:spacing w:after="0"/>
              <w:textAlignment w:val="auto"/>
              <w:rPr>
                <w:rFonts w:ascii="Arial" w:eastAsia="MS Gothic" w:hAnsi="Arial" w:cs="Arial"/>
                <w:sz w:val="12"/>
                <w:szCs w:val="12"/>
                <w:lang w:eastAsia="ja-JP"/>
              </w:rPr>
            </w:pPr>
            <w:r w:rsidRPr="00FA51D8">
              <w:rPr>
                <w:rFonts w:ascii="Arial" w:eastAsia="MS Gothic" w:hAnsi="Arial" w:cs="Arial" w:hint="eastAsia"/>
                <w:sz w:val="12"/>
                <w:szCs w:val="12"/>
                <w:highlight w:val="yellow"/>
                <w:lang w:eastAsia="ja-JP"/>
              </w:rPr>
              <w:t>F</w:t>
            </w:r>
            <w:r w:rsidRPr="00FA51D8">
              <w:rPr>
                <w:rFonts w:ascii="Arial" w:eastAsia="MS Gothic" w:hAnsi="Arial" w:cs="Arial"/>
                <w:sz w:val="12"/>
                <w:szCs w:val="12"/>
                <w:highlight w:val="yellow"/>
                <w:lang w:eastAsia="ja-JP"/>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1A65DD2"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sz w:val="12"/>
                <w:szCs w:val="12"/>
                <w:lang w:eastAsia="ja-JP"/>
              </w:rPr>
            </w:pPr>
            <w:r w:rsidRPr="00FA51D8">
              <w:rPr>
                <w:rFonts w:ascii="Arial" w:eastAsia="MS Mincho" w:hAnsi="Arial" w:cs="Arial" w:hint="eastAsia"/>
                <w:sz w:val="12"/>
                <w:szCs w:val="12"/>
                <w:lang w:eastAsia="ja-JP"/>
              </w:rPr>
              <w:t>5</w:t>
            </w:r>
            <w:r w:rsidRPr="00FA51D8">
              <w:rPr>
                <w:rFonts w:ascii="Arial" w:eastAsia="MS Mincho" w:hAnsi="Arial" w:cs="Arial"/>
                <w:sz w:val="12"/>
                <w:szCs w:val="12"/>
                <w:lang w:eastAsia="ja-JP"/>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66A3FD9"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lang w:eastAsia="zh-CN"/>
              </w:rPr>
            </w:pPr>
            <w:r w:rsidRPr="00FA51D8">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2013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3A93C515"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1FC787D" w14:textId="77777777" w:rsidR="00FA51D8" w:rsidRPr="00FA51D8" w:rsidRDefault="00FA51D8" w:rsidP="00FA51D8">
            <w:pPr>
              <w:keepNext/>
              <w:keepLines/>
              <w:overflowPunct/>
              <w:autoSpaceDE/>
              <w:autoSpaceDN/>
              <w:adjustRightInd/>
              <w:spacing w:after="0"/>
              <w:textAlignment w:val="auto"/>
              <w:rPr>
                <w:rFonts w:ascii="Arial" w:eastAsia="SimSun" w:hAnsi="Arial" w:cs="Arial"/>
                <w:sz w:val="12"/>
                <w:szCs w:val="12"/>
                <w:highlight w:val="yellow"/>
                <w:lang w:eastAsia="zh-CN"/>
              </w:rPr>
            </w:pPr>
            <w:r w:rsidRPr="00FA51D8">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A746A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54E3614"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47D8D0F"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ja-JP"/>
              </w:rPr>
            </w:pPr>
            <w:r w:rsidRPr="00FA51D8">
              <w:rPr>
                <w:rFonts w:ascii="Arial" w:eastAsia="MS Mincho" w:hAnsi="Arial" w:cs="Arial"/>
                <w:sz w:val="12"/>
                <w:szCs w:val="12"/>
                <w:highlight w:val="yellow"/>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F995296"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023209"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ja-JP"/>
              </w:rPr>
            </w:pPr>
            <w:r w:rsidRPr="00FA51D8">
              <w:rPr>
                <w:rFonts w:ascii="Arial" w:eastAsia="MS Mincho" w:hAnsi="Arial" w:cs="Arial" w:hint="eastAsia"/>
                <w:sz w:val="12"/>
                <w:szCs w:val="12"/>
                <w:lang w:eastAsia="ja-JP"/>
              </w:rPr>
              <w:t>O</w:t>
            </w:r>
            <w:r w:rsidRPr="00FA51D8">
              <w:rPr>
                <w:rFonts w:ascii="Arial" w:eastAsia="MS Mincho" w:hAnsi="Arial" w:cs="Arial"/>
                <w:sz w:val="12"/>
                <w:szCs w:val="12"/>
                <w:lang w:eastAsia="ja-JP"/>
              </w:rPr>
              <w:t xml:space="preserve">ptional with capability </w:t>
            </w:r>
            <w:proofErr w:type="spellStart"/>
            <w:r w:rsidRPr="00FA51D8">
              <w:rPr>
                <w:rFonts w:ascii="Arial" w:eastAsia="MS Mincho" w:hAnsi="Arial" w:cs="Arial"/>
                <w:sz w:val="12"/>
                <w:szCs w:val="12"/>
                <w:lang w:eastAsia="ja-JP"/>
              </w:rPr>
              <w:t>singaling</w:t>
            </w:r>
            <w:proofErr w:type="spellEnd"/>
          </w:p>
        </w:tc>
      </w:tr>
      <w:tr w:rsidR="00FA51D8" w:rsidRPr="00FA51D8" w14:paraId="3BAAC240" w14:textId="77777777" w:rsidTr="00200D5A">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24AAA79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val="en-US" w:eastAsia="ja-JP"/>
              </w:rPr>
            </w:pPr>
            <w:r w:rsidRPr="00FA51D8">
              <w:rPr>
                <w:rFonts w:ascii="Arial" w:eastAsia="MS Mincho" w:hAnsi="Arial" w:cs="Arial"/>
                <w:color w:val="000000"/>
                <w:sz w:val="12"/>
                <w:szCs w:val="12"/>
                <w:lang w:val="nl-NL" w:eastAsia="ja-JP"/>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1EC745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739278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z w:val="12"/>
                <w:szCs w:val="12"/>
                <w:lang w:eastAsia="en-US"/>
              </w:rPr>
            </w:pPr>
            <w:r w:rsidRPr="00FA51D8">
              <w:rPr>
                <w:rFonts w:ascii="Arial" w:eastAsia="SimSun" w:hAnsi="Arial" w:cs="Arial"/>
                <w:color w:val="000000"/>
                <w:sz w:val="12"/>
                <w:szCs w:val="12"/>
                <w:lang w:eastAsia="zh-CN"/>
              </w:rPr>
              <w:t xml:space="preserve">FFS: Support reception of NR PDCCH candidates overlapping with LTE CRS REs when two </w:t>
            </w:r>
            <w:r w:rsidRPr="00FA51D8">
              <w:rPr>
                <w:rFonts w:ascii="Arial" w:eastAsia="MS Mincho" w:hAnsi="Arial" w:cs="Arial"/>
                <w:sz w:val="12"/>
                <w:szCs w:val="12"/>
                <w:lang w:eastAsia="en-US"/>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6AEE0D4" w14:textId="77777777" w:rsidR="00FA51D8" w:rsidRPr="00FA51D8" w:rsidRDefault="00FA51D8" w:rsidP="00FA51D8">
            <w:pPr>
              <w:overflowPunct/>
              <w:autoSpaceDE/>
              <w:autoSpaceDN/>
              <w:adjustRightInd/>
              <w:spacing w:after="0"/>
              <w:textAlignment w:val="auto"/>
              <w:rPr>
                <w:rFonts w:ascii="Arial" w:eastAsia="MS Gothic" w:hAnsi="Arial" w:cs="Arial"/>
                <w:color w:val="000000"/>
                <w:sz w:val="12"/>
                <w:szCs w:val="12"/>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0DF3FCFC" w14:textId="77777777" w:rsidR="00FA51D8" w:rsidRPr="00FA51D8" w:rsidRDefault="00FA51D8" w:rsidP="00FA51D8">
            <w:pPr>
              <w:keepNext/>
              <w:keepLines/>
              <w:overflowPunct/>
              <w:autoSpaceDE/>
              <w:autoSpaceDN/>
              <w:adjustRightInd/>
              <w:spacing w:after="0"/>
              <w:textAlignment w:val="auto"/>
              <w:rPr>
                <w:rFonts w:ascii="Arial" w:eastAsia="MS Mincho" w:hAnsi="Arial" w:cs="Arial"/>
                <w:strike/>
                <w:color w:val="0070C0"/>
                <w:sz w:val="12"/>
                <w:szCs w:val="12"/>
                <w:lang w:eastAsia="ja-JP"/>
              </w:rPr>
            </w:pPr>
            <w:r w:rsidRPr="00FA51D8">
              <w:rPr>
                <w:rFonts w:ascii="Arial" w:eastAsia="MS Mincho" w:hAnsi="Arial" w:cs="Arial"/>
                <w:color w:val="000000"/>
                <w:sz w:val="12"/>
                <w:szCs w:val="12"/>
                <w:lang w:eastAsia="ja-JP"/>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43D0C76"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000000"/>
                <w:sz w:val="12"/>
                <w:szCs w:val="12"/>
                <w:lang w:eastAsia="zh-CN"/>
              </w:rPr>
            </w:pPr>
            <w:r w:rsidRPr="00FA51D8">
              <w:rPr>
                <w:rFonts w:ascii="Arial" w:eastAsia="SimSun" w:hAnsi="Arial" w:cs="Arial"/>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1513FE8F"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0000"/>
                <w:sz w:val="12"/>
                <w:szCs w:val="12"/>
                <w:lang w:eastAsia="ja-JP"/>
              </w:rPr>
            </w:pPr>
            <w:r w:rsidRPr="00FA51D8">
              <w:rPr>
                <w:rFonts w:ascii="Arial" w:eastAsia="MS Mincho" w:hAnsi="Arial" w:cs="Arial"/>
                <w:color w:val="000000"/>
                <w:sz w:val="12"/>
                <w:szCs w:val="12"/>
                <w:lang w:eastAsia="ja-JP"/>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3B1978CF"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5B3C7444" w14:textId="77777777" w:rsidR="00FA51D8" w:rsidRPr="00FA51D8" w:rsidRDefault="00FA51D8" w:rsidP="00FA51D8">
            <w:pPr>
              <w:keepNext/>
              <w:keepLines/>
              <w:overflowPunct/>
              <w:autoSpaceDE/>
              <w:autoSpaceDN/>
              <w:adjustRightInd/>
              <w:spacing w:after="0"/>
              <w:textAlignment w:val="auto"/>
              <w:rPr>
                <w:rFonts w:ascii="Arial" w:eastAsia="SimSun" w:hAnsi="Arial" w:cs="Arial"/>
                <w:color w:val="FF0000"/>
                <w:sz w:val="12"/>
                <w:szCs w:val="12"/>
                <w:highlight w:val="yellow"/>
                <w:lang w:eastAsia="zh-CN"/>
              </w:rPr>
            </w:pPr>
            <w:r w:rsidRPr="00FA51D8">
              <w:rPr>
                <w:rFonts w:ascii="Arial" w:eastAsia="SimSun" w:hAnsi="Arial" w:cs="Arial"/>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9453117"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E7917C6"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7691C74A"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highlight w:val="yellow"/>
                <w:lang w:eastAsia="ja-JP"/>
              </w:rPr>
            </w:pPr>
            <w:r w:rsidRPr="00FA51D8">
              <w:rPr>
                <w:rFonts w:ascii="Arial" w:eastAsia="MS Mincho" w:hAnsi="Arial" w:cs="Arial"/>
                <w:color w:val="000000"/>
                <w:sz w:val="12"/>
                <w:szCs w:val="12"/>
                <w:lang w:eastAsia="ja-JP"/>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51976335"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0070C0"/>
                <w:sz w:val="12"/>
                <w:szCs w:val="12"/>
                <w:highlight w:val="yellow"/>
                <w:lang w:eastAsia="en-US"/>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7C5D5E0" w14:textId="77777777" w:rsidR="00FA51D8" w:rsidRPr="00FA51D8" w:rsidRDefault="00FA51D8" w:rsidP="00FA51D8">
            <w:pPr>
              <w:keepNext/>
              <w:keepLines/>
              <w:overflowPunct/>
              <w:autoSpaceDE/>
              <w:autoSpaceDN/>
              <w:adjustRightInd/>
              <w:spacing w:after="0"/>
              <w:textAlignment w:val="auto"/>
              <w:rPr>
                <w:rFonts w:ascii="Arial" w:eastAsia="MS Mincho" w:hAnsi="Arial" w:cs="Arial"/>
                <w:color w:val="FF0000"/>
                <w:sz w:val="12"/>
                <w:szCs w:val="12"/>
                <w:lang w:eastAsia="ja-JP"/>
              </w:rPr>
            </w:pPr>
          </w:p>
        </w:tc>
      </w:tr>
    </w:tbl>
    <w:p w14:paraId="20EADCDB" w14:textId="77777777" w:rsidR="00FA51D8" w:rsidRPr="00FA51D8" w:rsidRDefault="00FA51D8" w:rsidP="00FA51D8">
      <w:pPr>
        <w:spacing w:line="360" w:lineRule="auto"/>
        <w:textAlignment w:val="auto"/>
        <w:rPr>
          <w:rFonts w:eastAsia="SimSun"/>
          <w:lang w:val="en-US" w:eastAsia="zh-CN"/>
        </w:rPr>
      </w:pPr>
    </w:p>
    <w:p w14:paraId="6D277B99" w14:textId="77777777" w:rsidR="00FA51D8" w:rsidRPr="00FA51D8" w:rsidRDefault="00FA51D8" w:rsidP="00FA51D8">
      <w:pPr>
        <w:pStyle w:val="Heading6"/>
        <w:rPr>
          <w:lang w:eastAsia="ja-JP"/>
        </w:rPr>
      </w:pPr>
      <w:r w:rsidRPr="00FA51D8">
        <w:rPr>
          <w:lang w:eastAsia="ja-JP"/>
        </w:rPr>
        <w:t>RAN1#113 (May 2023)</w:t>
      </w:r>
    </w:p>
    <w:p w14:paraId="2FB7853D"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E7F3EF7"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FG 52-2 is confirmed as:</w:t>
      </w:r>
      <w:r w:rsidRPr="00FA51D8">
        <w:rPr>
          <w:rFonts w:ascii="Times" w:eastAsia="Batang" w:hAnsi="Times"/>
          <w:szCs w:val="24"/>
          <w:lang w:eastAsia="x-none"/>
        </w:rPr>
        <w:t xml:space="preserve"> </w:t>
      </w:r>
      <w:r w:rsidRPr="00FA51D8">
        <w:rPr>
          <w:rFonts w:ascii="Times" w:eastAsia="Batang" w:hAnsi="Times"/>
          <w:szCs w:val="21"/>
          <w:lang w:val="en-US" w:eastAsia="x-none"/>
        </w:rPr>
        <w:t xml:space="preserve">Two LTE-CRS overlapping rate matching patterns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p>
    <w:p w14:paraId="629F6059"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 is confirmed as: Support of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w:t>
      </w:r>
      <w:r w:rsidRPr="00FA51D8">
        <w:rPr>
          <w:rFonts w:ascii="Times" w:eastAsia="Batang" w:hAnsi="Times"/>
          <w:strike/>
          <w:color w:val="FF0000"/>
          <w:szCs w:val="21"/>
          <w:lang w:val="en-US" w:eastAsia="x-none"/>
        </w:rPr>
        <w:t>[</w:t>
      </w:r>
      <w:r w:rsidRPr="00FA51D8">
        <w:rPr>
          <w:rFonts w:ascii="Times" w:eastAsia="Batang" w:hAnsi="Times"/>
          <w:szCs w:val="21"/>
          <w:lang w:val="en-US" w:eastAsia="x-none"/>
        </w:rPr>
        <w:t>(regardless of support or configuration of multi-TRP)</w:t>
      </w:r>
      <w:r w:rsidRPr="00FA51D8">
        <w:rPr>
          <w:rFonts w:ascii="Times" w:eastAsia="Batang" w:hAnsi="Times"/>
          <w:strike/>
          <w:color w:val="FF0000"/>
          <w:szCs w:val="21"/>
          <w:lang w:val="en-US" w:eastAsia="x-none"/>
        </w:rPr>
        <w:t>]</w:t>
      </w:r>
      <w:r w:rsidRPr="00FA51D8">
        <w:rPr>
          <w:rFonts w:ascii="Times" w:eastAsia="Batang" w:hAnsi="Times"/>
          <w:color w:val="0070C0"/>
          <w:szCs w:val="21"/>
          <w:lang w:val="en-US" w:eastAsia="x-none"/>
        </w:rPr>
        <w:t xml:space="preserve"> </w:t>
      </w:r>
      <w:r w:rsidRPr="00FA51D8">
        <w:rPr>
          <w:rFonts w:ascii="Times" w:eastAsia="Batang" w:hAnsi="Times"/>
          <w:szCs w:val="21"/>
          <w:lang w:val="en-US" w:eastAsia="x-none"/>
        </w:rPr>
        <w:t xml:space="preserve">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not configured</w:t>
      </w:r>
    </w:p>
    <w:p w14:paraId="17400F46"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F96BB3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2498C4BC"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6” is removed from component 2 in FG 52-2</w:t>
      </w:r>
    </w:p>
    <w:p w14:paraId="13C02A0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lastRenderedPageBreak/>
        <w:t>“FFS: Note: If a UE supports FG52-2 and FG14-1, the maximum numbers reported for FG 52-2 should be equal to or larger than the numbers reported for FG 14-1” is removed from component 2 in FG 52-2</w:t>
      </w:r>
    </w:p>
    <w:p w14:paraId="4E191E3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total number reported by UE in FG 14-1 and FG 52-2 shall not exceed 3” is removed from component 3 in FG 52-2</w:t>
      </w:r>
    </w:p>
    <w:p w14:paraId="34A81ADD"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Note: If a UE supports FG52-2 and FG14-1, the maximum numbers reported for FG 52-2 should be equal to or larger than the numbers reported for FG 14-1” is removed from component 3 in FG 52-2</w:t>
      </w:r>
    </w:p>
    <w:p w14:paraId="301B5AB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hint="eastAsia"/>
          <w:szCs w:val="21"/>
          <w:lang w:val="en-US" w:eastAsia="x-none"/>
        </w:rPr>
        <w:t>A</w:t>
      </w:r>
      <w:r w:rsidRPr="00FA51D8">
        <w:rPr>
          <w:rFonts w:ascii="Times" w:eastAsia="Batang" w:hAnsi="Times"/>
          <w:szCs w:val="21"/>
          <w:lang w:val="en-US" w:eastAsia="x-none"/>
        </w:rPr>
        <w:t>dd a note in FG 52-2: If a UE supports FG52-2 and FG14-1, FG14-1 is reported for list1/2 and FG52-2 is reported for list3/</w:t>
      </w:r>
      <w:proofErr w:type="gramStart"/>
      <w:r w:rsidRPr="00FA51D8">
        <w:rPr>
          <w:rFonts w:ascii="Times" w:eastAsia="Batang" w:hAnsi="Times"/>
          <w:szCs w:val="21"/>
          <w:lang w:val="en-US" w:eastAsia="x-none"/>
        </w:rPr>
        <w:t>4</w:t>
      </w:r>
      <w:proofErr w:type="gramEnd"/>
    </w:p>
    <w:p w14:paraId="2472F9F1"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69EB4A85"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0296C476"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Prerequisite FG for FG 52-2 is confirmed as FG 5-28</w:t>
      </w:r>
    </w:p>
    <w:p w14:paraId="6CFB84CF"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0822DDE9"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3CA7DCA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The consequence if UE does not support FG52-2 is “UE does not support two LTE-CRS overlapping rate matching patterns configured by lte-CRS-PatternList3-r18 and lte-CRS-PatternList4-r18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w:t>
      </w:r>
    </w:p>
    <w:p w14:paraId="0EC7F40B"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27E9FE86"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56D61AD1"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“FFS additional clarification of relation between Rel-16 capability” is removed from FG 52-</w:t>
      </w:r>
      <w:proofErr w:type="gramStart"/>
      <w:r w:rsidRPr="00FA51D8">
        <w:rPr>
          <w:rFonts w:ascii="Times" w:eastAsia="Batang" w:hAnsi="Times"/>
          <w:szCs w:val="21"/>
          <w:lang w:val="en-US" w:eastAsia="x-none"/>
        </w:rPr>
        <w:t>2a</w:t>
      </w:r>
      <w:proofErr w:type="gramEnd"/>
    </w:p>
    <w:p w14:paraId="6ECFB058"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Component 1 in FG 52-2a is confirmed as: Support of two LTE-CRS overlapping rate matching patterns configured by lte-CRS-PatternList3-r18 and lte-CRS-PatternList4-r18 with two different values of </w:t>
      </w:r>
      <w:proofErr w:type="spellStart"/>
      <w:r w:rsidRPr="00FA51D8">
        <w:rPr>
          <w:rFonts w:ascii="Times" w:eastAsia="Batang" w:hAnsi="Times"/>
          <w:szCs w:val="21"/>
          <w:lang w:val="en-US" w:eastAsia="x-none"/>
        </w:rPr>
        <w:t>coresetPoolIndex</w:t>
      </w:r>
      <w:proofErr w:type="spellEnd"/>
      <w:r w:rsidRPr="00FA51D8">
        <w:rPr>
          <w:rFonts w:ascii="Times" w:eastAsia="Batang" w:hAnsi="Times"/>
          <w:szCs w:val="21"/>
          <w:lang w:val="en-US" w:eastAsia="x-none"/>
        </w:rPr>
        <w:t xml:space="preserve"> within a part of NR carrier using 15 kHz overlapping with </w:t>
      </w:r>
      <w:proofErr w:type="gramStart"/>
      <w:r w:rsidRPr="00FA51D8">
        <w:rPr>
          <w:rFonts w:ascii="Times" w:eastAsia="Batang" w:hAnsi="Times"/>
          <w:szCs w:val="21"/>
          <w:lang w:val="en-US" w:eastAsia="x-none"/>
        </w:rPr>
        <w:t>a</w:t>
      </w:r>
      <w:proofErr w:type="gramEnd"/>
      <w:r w:rsidRPr="00FA51D8">
        <w:rPr>
          <w:rFonts w:ascii="Times" w:eastAsia="Batang" w:hAnsi="Times"/>
          <w:szCs w:val="21"/>
          <w:lang w:val="en-US" w:eastAsia="x-none"/>
        </w:rPr>
        <w:t xml:space="preserve"> LTE carrier for the case when </w:t>
      </w:r>
      <w:proofErr w:type="spellStart"/>
      <w:r w:rsidRPr="00FA51D8">
        <w:rPr>
          <w:rFonts w:ascii="Times" w:eastAsia="Batang" w:hAnsi="Times"/>
          <w:szCs w:val="21"/>
          <w:lang w:val="en-US" w:eastAsia="x-none"/>
        </w:rPr>
        <w:t>crs-RateMatchPerCoresetPoolIndex</w:t>
      </w:r>
      <w:proofErr w:type="spellEnd"/>
      <w:r w:rsidRPr="00FA51D8">
        <w:rPr>
          <w:rFonts w:ascii="Times" w:eastAsia="Batang" w:hAnsi="Times"/>
          <w:szCs w:val="21"/>
          <w:lang w:val="en-US" w:eastAsia="x-none"/>
        </w:rPr>
        <w:t xml:space="preserve"> is configured</w:t>
      </w:r>
    </w:p>
    <w:p w14:paraId="30AD19CE" w14:textId="77777777" w:rsidR="00FA51D8" w:rsidRPr="00FA51D8" w:rsidRDefault="00FA51D8" w:rsidP="00FA51D8">
      <w:pPr>
        <w:overflowPunct/>
        <w:autoSpaceDE/>
        <w:autoSpaceDN/>
        <w:adjustRightInd/>
        <w:spacing w:after="0"/>
        <w:textAlignment w:val="auto"/>
        <w:rPr>
          <w:rFonts w:ascii="Times" w:eastAsia="Batang" w:hAnsi="Times"/>
          <w:szCs w:val="24"/>
          <w:lang w:val="en-US" w:eastAsia="x-none"/>
        </w:rPr>
      </w:pPr>
    </w:p>
    <w:p w14:paraId="7BC3B4CC" w14:textId="77777777" w:rsidR="00FA51D8" w:rsidRPr="00FA51D8" w:rsidRDefault="00FA51D8" w:rsidP="00FA51D8">
      <w:pPr>
        <w:overflowPunct/>
        <w:autoSpaceDE/>
        <w:autoSpaceDN/>
        <w:adjustRightInd/>
        <w:spacing w:afterLines="50" w:after="120"/>
        <w:jc w:val="both"/>
        <w:textAlignment w:val="auto"/>
        <w:rPr>
          <w:rFonts w:ascii="Times" w:eastAsia="Batang" w:hAnsi="Times"/>
          <w:b/>
          <w:bCs/>
          <w:szCs w:val="21"/>
          <w:lang w:val="en-US" w:eastAsia="en-US"/>
        </w:rPr>
      </w:pPr>
      <w:r w:rsidRPr="00FA51D8">
        <w:rPr>
          <w:rFonts w:ascii="Times" w:eastAsia="Batang" w:hAnsi="Times"/>
          <w:b/>
          <w:bCs/>
          <w:szCs w:val="21"/>
          <w:highlight w:val="green"/>
          <w:lang w:val="en-US" w:eastAsia="en-US"/>
        </w:rPr>
        <w:t>Agreement</w:t>
      </w:r>
    </w:p>
    <w:p w14:paraId="1DFBE275" w14:textId="77777777" w:rsidR="00FA51D8" w:rsidRPr="00FA51D8" w:rsidRDefault="00FA51D8" w:rsidP="00FA51D8">
      <w:pPr>
        <w:numPr>
          <w:ilvl w:val="0"/>
          <w:numId w:val="32"/>
        </w:numPr>
        <w:overflowPunct/>
        <w:autoSpaceDE/>
        <w:autoSpaceDN/>
        <w:adjustRightInd/>
        <w:spacing w:afterLines="50" w:after="120" w:line="259" w:lineRule="auto"/>
        <w:jc w:val="both"/>
        <w:textAlignment w:val="auto"/>
        <w:rPr>
          <w:rFonts w:ascii="Times" w:eastAsia="Batang" w:hAnsi="Times"/>
          <w:szCs w:val="21"/>
          <w:lang w:val="en-US" w:eastAsia="x-none"/>
        </w:rPr>
      </w:pPr>
      <w:r w:rsidRPr="00FA51D8">
        <w:rPr>
          <w:rFonts w:ascii="Times" w:eastAsia="Batang" w:hAnsi="Times"/>
          <w:szCs w:val="21"/>
          <w:lang w:val="en-US" w:eastAsia="x-none"/>
        </w:rPr>
        <w:t xml:space="preserve">Reporting type of FG52-2/2a is per band for FR1 </w:t>
      </w:r>
      <w:proofErr w:type="gramStart"/>
      <w:r w:rsidRPr="00FA51D8">
        <w:rPr>
          <w:rFonts w:ascii="Times" w:eastAsia="Batang" w:hAnsi="Times"/>
          <w:szCs w:val="21"/>
          <w:lang w:val="en-US" w:eastAsia="x-none"/>
        </w:rPr>
        <w:t>only</w:t>
      </w:r>
      <w:proofErr w:type="gramEnd"/>
    </w:p>
    <w:p w14:paraId="0317B13C" w14:textId="77777777" w:rsidR="00AF3853" w:rsidRDefault="00AF3853" w:rsidP="00AF3853">
      <w:pPr>
        <w:pStyle w:val="Heading6"/>
        <w:rPr>
          <w:lang w:eastAsia="ja-JP"/>
        </w:rPr>
      </w:pPr>
      <w:r w:rsidRPr="00FA51D8">
        <w:rPr>
          <w:lang w:eastAsia="ja-JP"/>
        </w:rPr>
        <w:t>RAN1#11</w:t>
      </w:r>
      <w:r>
        <w:rPr>
          <w:lang w:eastAsia="ja-JP"/>
        </w:rPr>
        <w:t>4</w:t>
      </w:r>
      <w:r w:rsidRPr="00FA51D8">
        <w:rPr>
          <w:lang w:eastAsia="ja-JP"/>
        </w:rPr>
        <w:t xml:space="preserve"> (</w:t>
      </w:r>
      <w:r>
        <w:rPr>
          <w:lang w:eastAsia="ja-JP"/>
        </w:rPr>
        <w:t>Aug</w:t>
      </w:r>
      <w:r w:rsidRPr="00FA51D8">
        <w:rPr>
          <w:lang w:eastAsia="ja-JP"/>
        </w:rPr>
        <w:t xml:space="preserve"> 2023)</w:t>
      </w:r>
    </w:p>
    <w:p w14:paraId="228BABDE" w14:textId="77777777" w:rsidR="00AF3853" w:rsidRDefault="00AF3853" w:rsidP="00AF3853">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3F973F4" w14:textId="77777777" w:rsidR="00FA51D8" w:rsidRPr="00C3280B" w:rsidRDefault="00FA51D8" w:rsidP="00F4578F">
      <w:pPr>
        <w:rPr>
          <w:color w:val="4472C4" w:themeColor="accent5"/>
          <w:lang w:eastAsia="ja-JP"/>
        </w:rPr>
      </w:pPr>
    </w:p>
    <w:p w14:paraId="5840400F" w14:textId="70E61D59"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48C0A0D" w14:textId="3123FF94" w:rsidR="00064390" w:rsidRDefault="008635DA" w:rsidP="0099440D">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Pr>
          <w:rFonts w:ascii="Times New Roman" w:hAnsi="Times New Roman"/>
          <w:bCs/>
          <w:sz w:val="20"/>
          <w:szCs w:val="20"/>
        </w:rPr>
        <w:t>None</w:t>
      </w:r>
    </w:p>
    <w:p w14:paraId="4700CB87" w14:textId="77777777" w:rsidR="0099440D" w:rsidRPr="0099440D" w:rsidRDefault="0099440D" w:rsidP="0099440D">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58A8554" w14:textId="2BFCB939" w:rsidR="00064390" w:rsidRDefault="00701410" w:rsidP="00064390">
      <w:pPr>
        <w:pStyle w:val="Heading4"/>
        <w:rPr>
          <w:lang w:eastAsia="ja-JP"/>
        </w:rPr>
      </w:pPr>
      <w:r>
        <w:rPr>
          <w:lang w:eastAsia="ja-JP"/>
        </w:rPr>
        <w:t>2.2.1</w:t>
      </w:r>
      <w:r>
        <w:rPr>
          <w:lang w:eastAsia="ja-JP"/>
        </w:rPr>
        <w:tab/>
        <w:t>Agreements</w:t>
      </w:r>
    </w:p>
    <w:p w14:paraId="4453FAF0" w14:textId="29027E10" w:rsidR="00041204" w:rsidRDefault="00041204" w:rsidP="00041204">
      <w:pPr>
        <w:pStyle w:val="Heading6"/>
        <w:rPr>
          <w:lang w:eastAsia="ja-JP"/>
        </w:rPr>
      </w:pPr>
      <w:r>
        <w:rPr>
          <w:lang w:eastAsia="ja-JP"/>
        </w:rPr>
        <w:t>RAN2#119bis-e (October 2022)</w:t>
      </w:r>
    </w:p>
    <w:p w14:paraId="37CBBBB3" w14:textId="77777777" w:rsidR="00041204" w:rsidRDefault="00041204" w:rsidP="00041204">
      <w:pPr>
        <w:pStyle w:val="Agreement"/>
      </w:pPr>
      <w:r>
        <w:t>Endorse the Rel-18 TS 38.331 CR, the modification is the same as the TS 38.331 TP in R2-2210297.</w:t>
      </w:r>
    </w:p>
    <w:p w14:paraId="1DEC876A" w14:textId="77777777" w:rsidR="00041204" w:rsidRDefault="00041204" w:rsidP="00041204">
      <w:pPr>
        <w:pStyle w:val="Agreement"/>
      </w:pPr>
      <w:r>
        <w:t>Endorse the Rel-18 TS 38.306 CR, the modification is same as in R2-2210586, no need to update Rel-16/17 specs with the assumption that the same condition is already applicable to Rel-16/17 UEs based on RAN1 spec.</w:t>
      </w:r>
    </w:p>
    <w:p w14:paraId="1613A8A1" w14:textId="77777777" w:rsidR="00041204" w:rsidRDefault="00041204" w:rsidP="00041204">
      <w:pPr>
        <w:pStyle w:val="Agreement"/>
      </w:pPr>
      <w:r>
        <w:t>RAN2 waits for RAN1 regarding the RRC configuration and UE capability for PDCCH on CRS</w:t>
      </w:r>
    </w:p>
    <w:p w14:paraId="0B38E808" w14:textId="77777777" w:rsidR="00041204" w:rsidRDefault="00041204" w:rsidP="00041204">
      <w:pPr>
        <w:pStyle w:val="Doc-text2"/>
      </w:pPr>
    </w:p>
    <w:p w14:paraId="212A2F95" w14:textId="77777777" w:rsidR="00041204" w:rsidRDefault="00041204" w:rsidP="00041204">
      <w:pPr>
        <w:pStyle w:val="Doc-title"/>
      </w:pPr>
      <w:r>
        <w:t>R2-2210993</w:t>
      </w:r>
      <w:r>
        <w:tab/>
      </w:r>
      <w:r>
        <w:rPr>
          <w:rFonts w:eastAsia="SimSun"/>
          <w:lang w:val="en-US" w:eastAsia="zh-CN"/>
        </w:rPr>
        <w:t>Running 38.331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38.331</w:t>
      </w:r>
      <w:r>
        <w:tab/>
      </w:r>
      <w:proofErr w:type="spellStart"/>
      <w:r>
        <w:t>NR_DSS_</w:t>
      </w:r>
      <w:proofErr w:type="gramStart"/>
      <w:r>
        <w:t>enh</w:t>
      </w:r>
      <w:proofErr w:type="spellEnd"/>
      <w:proofErr w:type="gramEnd"/>
    </w:p>
    <w:p w14:paraId="6A703534" w14:textId="77777777" w:rsidR="00041204" w:rsidRDefault="00041204" w:rsidP="00041204">
      <w:pPr>
        <w:pStyle w:val="Agreement"/>
      </w:pPr>
      <w:r>
        <w:t xml:space="preserve">Running CR is </w:t>
      </w:r>
      <w:proofErr w:type="gramStart"/>
      <w:r>
        <w:t>endorsed</w:t>
      </w:r>
      <w:proofErr w:type="gramEnd"/>
    </w:p>
    <w:p w14:paraId="6DB5F011" w14:textId="77777777" w:rsidR="00041204" w:rsidRDefault="00041204" w:rsidP="00041204">
      <w:pPr>
        <w:pStyle w:val="Doc-title"/>
      </w:pPr>
      <w:r>
        <w:lastRenderedPageBreak/>
        <w:t>R2-2210994</w:t>
      </w:r>
      <w:r>
        <w:tab/>
      </w:r>
      <w:r>
        <w:rPr>
          <w:rFonts w:eastAsia="SimSun"/>
          <w:lang w:val="en-US" w:eastAsia="zh-CN"/>
        </w:rPr>
        <w:t>Running 38.306 CR for R18 DSS</w:t>
      </w:r>
      <w:r>
        <w:rPr>
          <w:rFonts w:eastAsia="SimSun"/>
          <w:lang w:val="en-US" w:eastAsia="zh-CN"/>
        </w:rPr>
        <w:tab/>
      </w:r>
      <w:r>
        <w:rPr>
          <w:rFonts w:eastAsia="SimSun"/>
          <w:lang w:val="en-US" w:eastAsia="zh-CN"/>
        </w:rPr>
        <w:tab/>
        <w:t xml:space="preserve">Ericsson, ZTE </w:t>
      </w:r>
      <w:proofErr w:type="spellStart"/>
      <w:r>
        <w:rPr>
          <w:rFonts w:eastAsia="SimSun"/>
          <w:lang w:val="en-US" w:eastAsia="zh-CN"/>
        </w:rPr>
        <w:t>Cporporation</w:t>
      </w:r>
      <w:proofErr w:type="spellEnd"/>
      <w:r>
        <w:rPr>
          <w:rFonts w:eastAsia="SimSun"/>
          <w:lang w:val="en-US" w:eastAsia="zh-CN"/>
        </w:rPr>
        <w:tab/>
      </w:r>
      <w:proofErr w:type="spellStart"/>
      <w:r>
        <w:rPr>
          <w:rFonts w:eastAsia="SimSun"/>
          <w:lang w:val="en-US" w:eastAsia="zh-CN"/>
        </w:rPr>
        <w:t>DraftCR</w:t>
      </w:r>
      <w:proofErr w:type="spellEnd"/>
      <w:r>
        <w:rPr>
          <w:rFonts w:eastAsia="SimSun"/>
          <w:lang w:val="en-US" w:eastAsia="zh-CN"/>
        </w:rPr>
        <w:tab/>
      </w:r>
      <w:r>
        <w:t>Rel-18</w:t>
      </w:r>
      <w:r>
        <w:tab/>
        <w:t>38.306</w:t>
      </w:r>
      <w:r>
        <w:tab/>
      </w:r>
      <w:proofErr w:type="spellStart"/>
      <w:r>
        <w:t>NR_DSS_</w:t>
      </w:r>
      <w:proofErr w:type="gramStart"/>
      <w:r>
        <w:t>enh</w:t>
      </w:r>
      <w:proofErr w:type="spellEnd"/>
      <w:proofErr w:type="gramEnd"/>
    </w:p>
    <w:p w14:paraId="77C7B6C1" w14:textId="484FAD4A" w:rsidR="00041204" w:rsidRDefault="00041204" w:rsidP="00041204">
      <w:pPr>
        <w:pStyle w:val="Agreement"/>
      </w:pPr>
      <w:r>
        <w:t xml:space="preserve">Running CR is </w:t>
      </w:r>
      <w:proofErr w:type="gramStart"/>
      <w:r>
        <w:t>endorsed</w:t>
      </w:r>
      <w:proofErr w:type="gramEnd"/>
    </w:p>
    <w:p w14:paraId="33B7D7E2" w14:textId="77777777" w:rsidR="00952306" w:rsidRPr="00952306" w:rsidRDefault="00952306" w:rsidP="00952306">
      <w:pPr>
        <w:pStyle w:val="Doc-text2"/>
      </w:pPr>
    </w:p>
    <w:p w14:paraId="1A21EB18" w14:textId="3484D29B" w:rsidR="00041204" w:rsidRDefault="00041204" w:rsidP="00041204">
      <w:pPr>
        <w:pStyle w:val="Heading6"/>
        <w:rPr>
          <w:lang w:eastAsia="ja-JP"/>
        </w:rPr>
      </w:pPr>
      <w:r>
        <w:rPr>
          <w:lang w:eastAsia="ja-JP"/>
        </w:rPr>
        <w:t>RAN2#1</w:t>
      </w:r>
      <w:r w:rsidR="00952306">
        <w:rPr>
          <w:lang w:eastAsia="ja-JP"/>
        </w:rPr>
        <w:t>20</w:t>
      </w:r>
      <w:r>
        <w:rPr>
          <w:lang w:eastAsia="ja-JP"/>
        </w:rPr>
        <w:t xml:space="preserve"> (</w:t>
      </w:r>
      <w:r w:rsidR="00952306">
        <w:rPr>
          <w:lang w:eastAsia="ja-JP"/>
        </w:rPr>
        <w:t>November</w:t>
      </w:r>
      <w:r>
        <w:rPr>
          <w:lang w:eastAsia="ja-JP"/>
        </w:rPr>
        <w:t xml:space="preserve"> 2022)</w:t>
      </w:r>
    </w:p>
    <w:p w14:paraId="1D138918" w14:textId="05BBCBD9" w:rsidR="00952306" w:rsidRDefault="00952306" w:rsidP="00952306">
      <w:pPr>
        <w:pStyle w:val="Doc-title"/>
      </w:pPr>
      <w:r w:rsidRPr="00952306">
        <w:t>R2-2211910</w:t>
      </w:r>
      <w:r>
        <w:tab/>
        <w:t>Running TS38.306 CR for R18 DSS</w:t>
      </w:r>
      <w:r>
        <w:tab/>
        <w:t>ZTE Corporation, Ericsson</w:t>
      </w:r>
      <w:r>
        <w:tab/>
      </w:r>
      <w:proofErr w:type="spellStart"/>
      <w:r>
        <w:t>draftCR</w:t>
      </w:r>
      <w:proofErr w:type="spellEnd"/>
      <w:r>
        <w:tab/>
        <w:t>Rel-18</w:t>
      </w:r>
      <w:r>
        <w:tab/>
        <w:t>38.306</w:t>
      </w:r>
      <w:r>
        <w:tab/>
        <w:t>17.2.0</w:t>
      </w:r>
      <w:r>
        <w:tab/>
        <w:t>B</w:t>
      </w:r>
      <w:r>
        <w:tab/>
      </w:r>
      <w:proofErr w:type="spellStart"/>
      <w:r>
        <w:t>NR_DSS_enh</w:t>
      </w:r>
      <w:proofErr w:type="spellEnd"/>
    </w:p>
    <w:p w14:paraId="117F0F66" w14:textId="4C32B758" w:rsidR="00952306" w:rsidRDefault="00952306" w:rsidP="00952306">
      <w:pPr>
        <w:pStyle w:val="Doc-title"/>
      </w:pPr>
      <w:r w:rsidRPr="00952306">
        <w:t>R2-2212386</w:t>
      </w:r>
      <w:r>
        <w:tab/>
        <w:t>Running 38.331 CR for R18 DSS</w:t>
      </w:r>
      <w:r>
        <w:tab/>
        <w:t>Ericsson, ZTE Corporation</w:t>
      </w:r>
      <w:r>
        <w:tab/>
        <w:t>CR</w:t>
      </w:r>
      <w:r>
        <w:tab/>
        <w:t>Rel-18</w:t>
      </w:r>
      <w:r>
        <w:tab/>
        <w:t>38.331</w:t>
      </w:r>
      <w:r>
        <w:tab/>
        <w:t>17.2.0</w:t>
      </w:r>
      <w:r>
        <w:tab/>
        <w:t>3697</w:t>
      </w:r>
      <w:r>
        <w:tab/>
        <w:t>-</w:t>
      </w:r>
      <w:r>
        <w:tab/>
        <w:t>B</w:t>
      </w:r>
      <w:r>
        <w:tab/>
      </w:r>
      <w:proofErr w:type="spellStart"/>
      <w:r>
        <w:t>NR_DSS_enh</w:t>
      </w:r>
      <w:proofErr w:type="spellEnd"/>
      <w:r>
        <w:t>-</w:t>
      </w:r>
      <w:proofErr w:type="gramStart"/>
      <w:r>
        <w:t>Core</w:t>
      </w:r>
      <w:proofErr w:type="gramEnd"/>
    </w:p>
    <w:p w14:paraId="592845A9" w14:textId="707FEE5C" w:rsidR="00952306" w:rsidRDefault="00952306" w:rsidP="00952306">
      <w:pPr>
        <w:pStyle w:val="Agreement"/>
      </w:pPr>
      <w:r>
        <w:t>Both CRs above are endorsed (as running CRs)</w:t>
      </w:r>
    </w:p>
    <w:p w14:paraId="76E820AD" w14:textId="77777777" w:rsidR="004D721D" w:rsidRPr="004D721D" w:rsidRDefault="004D721D" w:rsidP="004D721D">
      <w:pPr>
        <w:pStyle w:val="Doc-text2"/>
        <w:ind w:left="0" w:firstLine="0"/>
      </w:pPr>
    </w:p>
    <w:p w14:paraId="76173109" w14:textId="5EA74829" w:rsidR="004D721D" w:rsidRDefault="004D721D" w:rsidP="004D721D">
      <w:pPr>
        <w:pStyle w:val="Heading6"/>
        <w:rPr>
          <w:lang w:eastAsia="ja-JP"/>
        </w:rPr>
      </w:pPr>
      <w:r>
        <w:rPr>
          <w:lang w:eastAsia="ja-JP"/>
        </w:rPr>
        <w:t>RAN2#121 (February 2023)</w:t>
      </w:r>
    </w:p>
    <w:p w14:paraId="11BCD3B5" w14:textId="77777777" w:rsidR="00B6627B" w:rsidRPr="00C3280B" w:rsidRDefault="00B6627B" w:rsidP="00B6627B">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D167A10" w14:textId="76EF6D6B" w:rsidR="00297C4F" w:rsidRDefault="00297C4F" w:rsidP="00297C4F">
      <w:pPr>
        <w:pStyle w:val="Heading6"/>
        <w:rPr>
          <w:lang w:eastAsia="ja-JP"/>
        </w:rPr>
      </w:pPr>
      <w:r>
        <w:rPr>
          <w:lang w:eastAsia="ja-JP"/>
        </w:rPr>
        <w:t>RAN2#121bis-e (April 2023)</w:t>
      </w:r>
    </w:p>
    <w:p w14:paraId="52558EF4"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6893CD93" w14:textId="63E30F9D" w:rsidR="00297C4F" w:rsidRDefault="00297C4F" w:rsidP="00297C4F">
      <w:pPr>
        <w:pStyle w:val="Heading6"/>
        <w:rPr>
          <w:lang w:eastAsia="ja-JP"/>
        </w:rPr>
      </w:pPr>
      <w:r>
        <w:rPr>
          <w:lang w:eastAsia="ja-JP"/>
        </w:rPr>
        <w:t>RAN2#122 (May 2023)</w:t>
      </w:r>
    </w:p>
    <w:p w14:paraId="09426D47" w14:textId="77777777" w:rsidR="00297C4F" w:rsidRPr="00C3280B" w:rsidRDefault="00297C4F" w:rsidP="00297C4F">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2BE15A11" w14:textId="6F8C9DC6" w:rsidR="00204902" w:rsidRDefault="00204902" w:rsidP="00204902">
      <w:pPr>
        <w:pStyle w:val="Heading6"/>
        <w:rPr>
          <w:lang w:eastAsia="ja-JP"/>
        </w:rPr>
      </w:pPr>
      <w:r>
        <w:rPr>
          <w:lang w:eastAsia="ja-JP"/>
        </w:rPr>
        <w:t>RAN2#123 (Aug 2023)</w:t>
      </w:r>
    </w:p>
    <w:p w14:paraId="7F490774" w14:textId="77777777" w:rsidR="00204902" w:rsidRPr="00C3280B" w:rsidRDefault="00204902" w:rsidP="00204902">
      <w:pPr>
        <w:rPr>
          <w:color w:val="4472C4" w:themeColor="accent5"/>
          <w:lang w:eastAsia="ja-JP"/>
        </w:rPr>
      </w:pPr>
      <w:r w:rsidRPr="00C3280B">
        <w:rPr>
          <w:color w:val="4472C4" w:themeColor="accent5"/>
          <w:lang w:eastAsia="ja-JP"/>
        </w:rPr>
        <w:t xml:space="preserve">Rapporteur Note: </w:t>
      </w:r>
      <w:r>
        <w:rPr>
          <w:color w:val="4472C4" w:themeColor="accent5"/>
          <w:lang w:eastAsia="ja-JP"/>
        </w:rPr>
        <w:t>No new agreements</w:t>
      </w:r>
      <w:r w:rsidRPr="00C3280B">
        <w:rPr>
          <w:color w:val="4472C4" w:themeColor="accent5"/>
          <w:lang w:eastAsia="ja-JP"/>
        </w:rPr>
        <w:t>.</w:t>
      </w:r>
    </w:p>
    <w:p w14:paraId="195A9D5F" w14:textId="77777777" w:rsidR="00041204" w:rsidRPr="00041204" w:rsidRDefault="00041204" w:rsidP="00041204">
      <w:pPr>
        <w:rPr>
          <w:lang w:eastAsia="ja-JP"/>
        </w:rPr>
      </w:pPr>
    </w:p>
    <w:p w14:paraId="6918283D" w14:textId="62A427F5"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6A4B8D19" w14:textId="57EFB7BA" w:rsidR="00416194" w:rsidRPr="00416194" w:rsidRDefault="00064390" w:rsidP="00416194">
      <w:pPr>
        <w:pStyle w:val="ListParagraph"/>
        <w:widowControl/>
        <w:numPr>
          <w:ilvl w:val="0"/>
          <w:numId w:val="24"/>
        </w:numPr>
        <w:overflowPunct w:val="0"/>
        <w:autoSpaceDE w:val="0"/>
        <w:autoSpaceDN w:val="0"/>
        <w:adjustRightInd w:val="0"/>
        <w:ind w:leftChars="0"/>
        <w:contextualSpacing/>
        <w:textAlignment w:val="baseline"/>
      </w:pPr>
      <w:r>
        <w:rPr>
          <w:rFonts w:ascii="Times New Roman" w:hAnsi="Times New Roman"/>
          <w:bCs/>
          <w:sz w:val="20"/>
          <w:szCs w:val="20"/>
        </w:rPr>
        <w:t>F</w:t>
      </w:r>
      <w:r w:rsidRPr="008B6852">
        <w:rPr>
          <w:rFonts w:ascii="Times New Roman" w:hAnsi="Times New Roman"/>
          <w:bCs/>
          <w:sz w:val="20"/>
          <w:szCs w:val="20"/>
        </w:rPr>
        <w:t xml:space="preserve">inalize </w:t>
      </w:r>
      <w:r w:rsidR="00093A30">
        <w:rPr>
          <w:rFonts w:ascii="Times New Roman" w:hAnsi="Times New Roman"/>
          <w:bCs/>
          <w:sz w:val="20"/>
          <w:szCs w:val="20"/>
        </w:rPr>
        <w:t xml:space="preserve">RAN2 CRs for </w:t>
      </w:r>
      <w:r w:rsidR="00416194">
        <w:rPr>
          <w:rFonts w:ascii="Times New Roman" w:hAnsi="Times New Roman"/>
          <w:bCs/>
          <w:sz w:val="20"/>
          <w:szCs w:val="20"/>
        </w:rPr>
        <w:t xml:space="preserve">specification of RRC signaling (if any) including UE capability </w:t>
      </w:r>
      <w:proofErr w:type="gramStart"/>
      <w:r w:rsidR="00416194">
        <w:rPr>
          <w:rFonts w:ascii="Times New Roman" w:hAnsi="Times New Roman"/>
          <w:bCs/>
          <w:sz w:val="20"/>
          <w:szCs w:val="20"/>
        </w:rPr>
        <w:t>signaling</w:t>
      </w:r>
      <w:proofErr w:type="gramEnd"/>
    </w:p>
    <w:p w14:paraId="69C36DC3" w14:textId="5A06E865"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8B6852">
        <w:rPr>
          <w:rFonts w:ascii="Times New Roman" w:hAnsi="Times New Roman"/>
          <w:bCs/>
          <w:sz w:val="20"/>
          <w:szCs w:val="20"/>
        </w:rPr>
        <w:t xml:space="preserve">to introduce </w:t>
      </w:r>
      <w:r>
        <w:rPr>
          <w:rFonts w:ascii="Times New Roman" w:hAnsi="Times New Roman"/>
          <w:bCs/>
          <w:sz w:val="20"/>
          <w:szCs w:val="20"/>
        </w:rPr>
        <w:t xml:space="preserve">support for </w:t>
      </w:r>
      <w:r w:rsidRPr="00064390">
        <w:rPr>
          <w:rFonts w:ascii="Times New Roman" w:hAnsi="Times New Roman"/>
          <w:bCs/>
          <w:sz w:val="20"/>
          <w:szCs w:val="20"/>
        </w:rPr>
        <w:t>reception of NR PDCCH candidates that overlap with LTE CRS REs</w:t>
      </w:r>
      <w:r>
        <w:rPr>
          <w:rFonts w:ascii="Times New Roman" w:hAnsi="Times New Roman"/>
          <w:bCs/>
          <w:sz w:val="20"/>
          <w:szCs w:val="20"/>
        </w:rPr>
        <w:t xml:space="preserve"> </w:t>
      </w:r>
    </w:p>
    <w:p w14:paraId="0956D352" w14:textId="560E46A1" w:rsidR="00416194" w:rsidRPr="00064390" w:rsidRDefault="00416194" w:rsidP="00416194">
      <w:pPr>
        <w:pStyle w:val="ListParagraph"/>
        <w:widowControl/>
        <w:numPr>
          <w:ilvl w:val="1"/>
          <w:numId w:val="24"/>
        </w:numPr>
        <w:overflowPunct w:val="0"/>
        <w:autoSpaceDE w:val="0"/>
        <w:autoSpaceDN w:val="0"/>
        <w:adjustRightInd w:val="0"/>
        <w:ind w:leftChars="0"/>
        <w:contextualSpacing/>
        <w:textAlignment w:val="baseline"/>
        <w:rPr>
          <w:rFonts w:ascii="Times New Roman" w:hAnsi="Times New Roman"/>
          <w:bCs/>
          <w:sz w:val="20"/>
          <w:szCs w:val="20"/>
        </w:rPr>
      </w:pPr>
      <w:r w:rsidRPr="00064390">
        <w:rPr>
          <w:rFonts w:ascii="Times New Roman" w:hAnsi="Times New Roman"/>
          <w:bCs/>
          <w:sz w:val="20"/>
          <w:szCs w:val="20"/>
        </w:rPr>
        <w:t>to introduce support for two overlapping CRS rate matching patterns</w:t>
      </w:r>
      <w:r>
        <w:rPr>
          <w:rFonts w:ascii="Times New Roman" w:hAnsi="Times New Roman"/>
          <w:bCs/>
          <w:sz w:val="20"/>
          <w:szCs w:val="20"/>
        </w:rPr>
        <w:t xml:space="preserve"> </w:t>
      </w:r>
    </w:p>
    <w:p w14:paraId="4E9DC057" w14:textId="125E4352" w:rsidR="00064390" w:rsidRPr="00064390" w:rsidRDefault="00064390" w:rsidP="00416194">
      <w:pPr>
        <w:pStyle w:val="ListParagraph"/>
        <w:widowControl/>
        <w:overflowPunct w:val="0"/>
        <w:autoSpaceDE w:val="0"/>
        <w:autoSpaceDN w:val="0"/>
        <w:adjustRightInd w:val="0"/>
        <w:ind w:leftChars="0" w:left="1080"/>
        <w:contextualSpacing/>
        <w:textAlignment w:val="baseline"/>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67A0EC7D"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39D6FAC" w14:textId="331D4F98" w:rsidR="004F6965" w:rsidRPr="004F6965" w:rsidRDefault="004F6965" w:rsidP="004F6965">
      <w:pPr>
        <w:rPr>
          <w:lang w:eastAsia="ja-JP"/>
        </w:rPr>
      </w:pPr>
      <w:r>
        <w:rPr>
          <w:lang w:eastAsia="ja-JP"/>
        </w:rPr>
        <w:t>RAN4 work is scheduled to start in Q4, 2023 according to agreed time plan in [2],[3].</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3CAB68C2"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6DEAC27" w14:textId="15002481" w:rsidR="00416194" w:rsidRPr="00416194" w:rsidRDefault="00416194" w:rsidP="00416194">
      <w:pPr>
        <w:pStyle w:val="ListParagraph"/>
        <w:widowControl/>
        <w:numPr>
          <w:ilvl w:val="0"/>
          <w:numId w:val="24"/>
        </w:numPr>
        <w:overflowPunct w:val="0"/>
        <w:autoSpaceDE w:val="0"/>
        <w:autoSpaceDN w:val="0"/>
        <w:adjustRightInd w:val="0"/>
        <w:ind w:leftChars="0"/>
        <w:contextualSpacing/>
        <w:textAlignment w:val="baseline"/>
        <w:rPr>
          <w:rFonts w:ascii="Times New Roman" w:hAnsi="Times New Roman"/>
          <w:bCs/>
          <w:sz w:val="20"/>
          <w:szCs w:val="20"/>
        </w:rPr>
      </w:pPr>
      <w:r w:rsidRPr="00416194">
        <w:rPr>
          <w:rFonts w:ascii="Times New Roman" w:hAnsi="Times New Roman"/>
          <w:bCs/>
          <w:sz w:val="20"/>
          <w:szCs w:val="20"/>
        </w:rPr>
        <w:t>Specify necessary UE demodulation performance requirements</w:t>
      </w:r>
      <w:r>
        <w:rPr>
          <w:rFonts w:ascii="Times New Roman" w:hAnsi="Times New Roman"/>
          <w:bCs/>
          <w:sz w:val="20"/>
          <w:szCs w:val="20"/>
        </w:rPr>
        <w:t xml:space="preserve"> for the objectives in the Core part of the WI.</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A014C6" w:rsidRDefault="00815869" w:rsidP="00BC2628">
      <w:pPr>
        <w:pStyle w:val="Heading2"/>
        <w:shd w:val="clear" w:color="auto" w:fill="FFFFFF" w:themeFill="background1"/>
        <w:rPr>
          <w:lang w:eastAsia="ja-JP"/>
        </w:rPr>
      </w:pPr>
      <w:r w:rsidRPr="00A014C6">
        <w:rPr>
          <w:lang w:eastAsia="ja-JP"/>
        </w:rPr>
        <w:t>4</w:t>
      </w:r>
      <w:r w:rsidR="005A6C96" w:rsidRPr="00A014C6">
        <w:rPr>
          <w:lang w:eastAsia="ja-JP"/>
        </w:rPr>
        <w:t>.</w:t>
      </w:r>
      <w:r w:rsidR="005A6C96" w:rsidRPr="00A014C6">
        <w:rPr>
          <w:lang w:eastAsia="ja-JP"/>
        </w:rPr>
        <w:tab/>
        <w:t>References</w:t>
      </w:r>
    </w:p>
    <w:p w14:paraId="5EFD0BBF" w14:textId="5C7687A5" w:rsidR="00A014C6" w:rsidRDefault="00A014C6" w:rsidP="00A014C6">
      <w:pPr>
        <w:pStyle w:val="Heading4"/>
        <w:rPr>
          <w:sz w:val="20"/>
          <w:szCs w:val="16"/>
          <w:u w:val="single"/>
          <w:lang w:eastAsia="ja-JP"/>
        </w:rPr>
      </w:pPr>
      <w:r>
        <w:rPr>
          <w:sz w:val="20"/>
          <w:szCs w:val="16"/>
          <w:u w:val="single"/>
          <w:lang w:eastAsia="ja-JP"/>
        </w:rPr>
        <w:t>General</w:t>
      </w:r>
    </w:p>
    <w:p w14:paraId="7F4AD695" w14:textId="078A8CAF"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[1] RP-2</w:t>
      </w:r>
      <w:r w:rsidR="00416194">
        <w:rPr>
          <w:rFonts w:ascii="Arial" w:hAnsi="Arial" w:cs="Arial"/>
          <w:lang w:eastAsia="ja-JP"/>
        </w:rPr>
        <w:t>21622</w:t>
      </w:r>
      <w:r w:rsidRPr="00A014C6">
        <w:rPr>
          <w:rFonts w:ascii="Arial" w:hAnsi="Arial" w:cs="Arial"/>
          <w:lang w:eastAsia="ja-JP"/>
        </w:rPr>
        <w:t xml:space="preserve"> – “</w:t>
      </w:r>
      <w:r w:rsidR="00416194" w:rsidRPr="00416194">
        <w:rPr>
          <w:rFonts w:ascii="Arial" w:hAnsi="Arial" w:cs="Arial"/>
          <w:lang w:eastAsia="ja-JP"/>
        </w:rPr>
        <w:t>Revised WID on Enhancement of NR Dynamic spectrum sharing (DSS)</w:t>
      </w:r>
      <w:r w:rsidRPr="00A014C6">
        <w:rPr>
          <w:rFonts w:ascii="Arial" w:hAnsi="Arial" w:cs="Arial"/>
          <w:lang w:eastAsia="ja-JP"/>
        </w:rPr>
        <w:t>”, Ericsson, RAN#9</w:t>
      </w:r>
      <w:r w:rsidR="00416194">
        <w:rPr>
          <w:rFonts w:ascii="Arial" w:hAnsi="Arial" w:cs="Arial"/>
          <w:lang w:eastAsia="ja-JP"/>
        </w:rPr>
        <w:t>6</w:t>
      </w:r>
      <w:r w:rsidRPr="00A014C6">
        <w:rPr>
          <w:rFonts w:ascii="Arial" w:hAnsi="Arial" w:cs="Arial"/>
          <w:lang w:eastAsia="ja-JP"/>
        </w:rPr>
        <w:t>,</w:t>
      </w:r>
      <w:r w:rsidR="00416194">
        <w:rPr>
          <w:rFonts w:ascii="Arial" w:hAnsi="Arial" w:cs="Arial"/>
          <w:lang w:eastAsia="ja-JP"/>
        </w:rPr>
        <w:t xml:space="preserve"> Budapest,</w:t>
      </w:r>
      <w:r w:rsidRPr="00A014C6">
        <w:rPr>
          <w:rFonts w:ascii="Arial" w:hAnsi="Arial" w:cs="Arial"/>
          <w:lang w:eastAsia="ja-JP"/>
        </w:rPr>
        <w:t xml:space="preserve"> </w:t>
      </w:r>
      <w:r w:rsidR="00416194">
        <w:rPr>
          <w:rFonts w:ascii="Arial" w:hAnsi="Arial" w:cs="Arial"/>
          <w:lang w:eastAsia="ja-JP"/>
        </w:rPr>
        <w:t>Jun</w:t>
      </w:r>
      <w:r w:rsidRPr="00A014C6">
        <w:rPr>
          <w:rFonts w:ascii="Arial" w:hAnsi="Arial" w:cs="Arial"/>
          <w:lang w:eastAsia="ja-JP"/>
        </w:rPr>
        <w:t xml:space="preserve"> 202</w:t>
      </w:r>
      <w:r w:rsidR="00416194">
        <w:rPr>
          <w:rFonts w:ascii="Arial" w:hAnsi="Arial" w:cs="Arial"/>
          <w:lang w:eastAsia="ja-JP"/>
        </w:rPr>
        <w:t>2.</w:t>
      </w:r>
    </w:p>
    <w:p w14:paraId="75171447" w14:textId="77777777" w:rsidR="00A014C6" w:rsidRP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[2] RP-213469 – “Summary for RAN Rel-18 Package”, RAN Chair (Qualcomm), RAN1 Chair (Samsung), RAN2 Chair (MediaTek), RAN3 Chair (ZTE), RAN4 Chair (Huawei), RAN#94e, Dec 2021.</w:t>
      </w:r>
    </w:p>
    <w:p w14:paraId="1171D544" w14:textId="2EFCACD3" w:rsidR="00A014C6" w:rsidRDefault="00A014C6" w:rsidP="00A014C6">
      <w:pPr>
        <w:pStyle w:val="NO"/>
        <w:shd w:val="clear" w:color="auto" w:fill="FFFFFF" w:themeFill="background1"/>
        <w:rPr>
          <w:rFonts w:ascii="Arial" w:hAnsi="Arial" w:cs="Arial"/>
          <w:lang w:eastAsia="ja-JP"/>
        </w:rPr>
      </w:pPr>
      <w:r w:rsidRPr="00A014C6">
        <w:rPr>
          <w:rFonts w:ascii="Arial" w:hAnsi="Arial" w:cs="Arial"/>
          <w:lang w:eastAsia="ja-JP"/>
        </w:rPr>
        <w:t>[3] RP-213697 – “Overview of time unit allocation for all RAN REL-18 projects”,</w:t>
      </w:r>
      <w:r w:rsidRPr="00A014C6">
        <w:rPr>
          <w:rFonts w:ascii="Arial" w:hAnsi="Arial" w:cs="Arial"/>
          <w:lang w:eastAsia="ja-JP"/>
        </w:rPr>
        <w:tab/>
        <w:t>RAN1 Chair (Samsung), RAN2 Chair (MediaTek), RAN3 Chair (ZTE), RAN4 Chair (Huawei), RAN#94e, Dec 2021.</w:t>
      </w:r>
    </w:p>
    <w:p w14:paraId="76C0D183" w14:textId="5892DCEC" w:rsidR="00A014C6" w:rsidRDefault="00A014C6" w:rsidP="00A014C6">
      <w:pPr>
        <w:pStyle w:val="Heading4"/>
        <w:rPr>
          <w:sz w:val="20"/>
          <w:szCs w:val="16"/>
          <w:u w:val="single"/>
          <w:lang w:eastAsia="ja-JP"/>
        </w:rPr>
      </w:pPr>
      <w:r>
        <w:rPr>
          <w:sz w:val="20"/>
          <w:szCs w:val="16"/>
          <w:u w:val="single"/>
          <w:lang w:eastAsia="ja-JP"/>
        </w:rPr>
        <w:t>RAN1#109-e (May 2022)</w:t>
      </w:r>
    </w:p>
    <w:p w14:paraId="5E329203" w14:textId="04D1FEA0" w:rsidR="00A014C6" w:rsidRPr="00ED5361" w:rsidRDefault="00ED5361" w:rsidP="00A014C6">
      <w:pPr>
        <w:ind w:left="567"/>
        <w:rPr>
          <w:rFonts w:ascii="Arial" w:hAnsi="Arial" w:cs="Arial"/>
          <w:sz w:val="22"/>
          <w:szCs w:val="22"/>
          <w:lang w:eastAsia="ja-JP"/>
        </w:rPr>
      </w:pPr>
      <w:r w:rsidRPr="00ED5361">
        <w:rPr>
          <w:rFonts w:ascii="Arial" w:hAnsi="Arial" w:cs="Arial"/>
          <w:lang w:eastAsia="ja-JP"/>
        </w:rPr>
        <w:t>45</w:t>
      </w:r>
      <w:r w:rsidR="00A014C6" w:rsidRPr="00ED5361">
        <w:rPr>
          <w:rFonts w:ascii="Arial" w:hAnsi="Arial" w:cs="Arial"/>
          <w:lang w:eastAsia="ja-JP"/>
        </w:rPr>
        <w:t xml:space="preserve"> contributions (for details, please see A.I.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 xml:space="preserve">, </w:t>
      </w:r>
      <w:r w:rsidRPr="00ED5361">
        <w:rPr>
          <w:rFonts w:ascii="Arial" w:hAnsi="Arial" w:cs="Arial"/>
          <w:lang w:eastAsia="ja-JP"/>
        </w:rPr>
        <w:t>9.9</w:t>
      </w:r>
      <w:r w:rsidR="00A014C6" w:rsidRPr="00ED5361">
        <w:rPr>
          <w:rFonts w:ascii="Arial" w:hAnsi="Arial" w:cs="Arial"/>
          <w:lang w:eastAsia="ja-JP"/>
        </w:rPr>
        <w:t xml:space="preserve">.1, </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9</w:t>
      </w:r>
      <w:r w:rsidR="00A014C6" w:rsidRPr="00ED5361">
        <w:rPr>
          <w:rFonts w:ascii="Arial" w:hAnsi="Arial" w:cs="Arial"/>
          <w:lang w:eastAsia="ja-JP"/>
        </w:rPr>
        <w:t>.</w:t>
      </w:r>
      <w:r w:rsidRPr="00ED5361">
        <w:rPr>
          <w:rFonts w:ascii="Arial" w:hAnsi="Arial" w:cs="Arial"/>
          <w:lang w:eastAsia="ja-JP"/>
        </w:rPr>
        <w:t>2 and 9.9.3</w:t>
      </w:r>
      <w:r w:rsidR="00A014C6" w:rsidRPr="00ED5361">
        <w:rPr>
          <w:rFonts w:ascii="Arial" w:hAnsi="Arial" w:cs="Arial"/>
          <w:lang w:eastAsia="ja-JP"/>
        </w:rPr>
        <w:t xml:space="preserve"> in RAN1#10</w:t>
      </w:r>
      <w:r w:rsidRPr="00ED5361">
        <w:rPr>
          <w:rFonts w:ascii="Arial" w:hAnsi="Arial" w:cs="Arial"/>
          <w:lang w:eastAsia="ja-JP"/>
        </w:rPr>
        <w:t>9</w:t>
      </w:r>
      <w:r w:rsidR="00A014C6" w:rsidRPr="00ED5361">
        <w:rPr>
          <w:rFonts w:ascii="Arial" w:hAnsi="Arial" w:cs="Arial"/>
          <w:lang w:eastAsia="ja-JP"/>
        </w:rPr>
        <w:t xml:space="preserve">-e </w:t>
      </w:r>
      <w:proofErr w:type="spellStart"/>
      <w:r w:rsidR="00A014C6" w:rsidRPr="00ED5361">
        <w:rPr>
          <w:rFonts w:ascii="Arial" w:hAnsi="Arial" w:cs="Arial"/>
          <w:lang w:eastAsia="ja-JP"/>
        </w:rPr>
        <w:t>Tdoc</w:t>
      </w:r>
      <w:proofErr w:type="spellEnd"/>
      <w:r w:rsidR="00A014C6" w:rsidRPr="00ED5361">
        <w:rPr>
          <w:rFonts w:ascii="Arial" w:hAnsi="Arial" w:cs="Arial"/>
          <w:lang w:eastAsia="ja-JP"/>
        </w:rPr>
        <w:t xml:space="preserve"> list - </w:t>
      </w:r>
      <w:hyperlink r:id="rId7" w:history="1">
        <w:r w:rsidR="00A014C6" w:rsidRPr="00ED5361">
          <w:rPr>
            <w:rStyle w:val="Hyperlink"/>
            <w:rFonts w:ascii="Arial" w:hAnsi="Arial" w:cs="Arial"/>
            <w:lang w:eastAsia="ja-JP"/>
          </w:rPr>
          <w:t>link</w:t>
        </w:r>
      </w:hyperlink>
      <w:r w:rsidR="00A014C6" w:rsidRPr="00ED5361">
        <w:rPr>
          <w:rFonts w:ascii="Arial" w:hAnsi="Arial" w:cs="Arial"/>
          <w:lang w:eastAsia="ja-JP"/>
        </w:rPr>
        <w:t>)</w:t>
      </w:r>
    </w:p>
    <w:p w14:paraId="7EC4DDFF" w14:textId="0ECADC06" w:rsidR="00416194" w:rsidRDefault="00416194" w:rsidP="00416194">
      <w:pPr>
        <w:pStyle w:val="Heading4"/>
        <w:rPr>
          <w:sz w:val="20"/>
          <w:szCs w:val="16"/>
          <w:u w:val="single"/>
          <w:lang w:eastAsia="ja-JP"/>
        </w:rPr>
      </w:pPr>
      <w:r>
        <w:rPr>
          <w:sz w:val="20"/>
          <w:szCs w:val="16"/>
          <w:u w:val="single"/>
          <w:lang w:eastAsia="ja-JP"/>
        </w:rPr>
        <w:t>RAN1#110 (August 2022)</w:t>
      </w:r>
    </w:p>
    <w:p w14:paraId="61857460" w14:textId="0EFAA619" w:rsidR="00416194" w:rsidRPr="00ED5361" w:rsidRDefault="00416194" w:rsidP="00416194">
      <w:pPr>
        <w:ind w:left="567"/>
        <w:rPr>
          <w:rFonts w:ascii="Arial" w:hAnsi="Arial" w:cs="Arial"/>
          <w:sz w:val="22"/>
          <w:szCs w:val="22"/>
          <w:lang w:eastAsia="ja-JP"/>
        </w:rPr>
      </w:pPr>
      <w:r w:rsidRPr="00ED5361">
        <w:rPr>
          <w:rFonts w:ascii="Arial" w:hAnsi="Arial" w:cs="Arial"/>
          <w:lang w:eastAsia="ja-JP"/>
        </w:rPr>
        <w:t>4</w:t>
      </w:r>
      <w:r w:rsidR="00D41ECA">
        <w:rPr>
          <w:rFonts w:ascii="Arial" w:hAnsi="Arial" w:cs="Arial"/>
          <w:lang w:eastAsia="ja-JP"/>
        </w:rPr>
        <w:t>0</w:t>
      </w:r>
      <w:r w:rsidRPr="00ED5361">
        <w:rPr>
          <w:rFonts w:ascii="Arial" w:hAnsi="Arial" w:cs="Arial"/>
          <w:lang w:eastAsia="ja-JP"/>
        </w:rPr>
        <w:t xml:space="preserve"> contributions (for details, please see A.I. 9.9, 9.9.1, 9.9.2 in RAN1#1</w:t>
      </w:r>
      <w:r w:rsidR="00D934DD">
        <w:rPr>
          <w:rFonts w:ascii="Arial" w:hAnsi="Arial" w:cs="Arial"/>
          <w:lang w:eastAsia="ja-JP"/>
        </w:rPr>
        <w:t>10</w:t>
      </w:r>
      <w:r w:rsidRPr="00ED5361">
        <w:rPr>
          <w:rFonts w:ascii="Arial" w:hAnsi="Arial" w:cs="Arial"/>
          <w:lang w:eastAsia="ja-JP"/>
        </w:rPr>
        <w:t xml:space="preserve"> </w:t>
      </w:r>
      <w:proofErr w:type="spellStart"/>
      <w:r w:rsidRPr="00ED5361">
        <w:rPr>
          <w:rFonts w:ascii="Arial" w:hAnsi="Arial" w:cs="Arial"/>
          <w:lang w:eastAsia="ja-JP"/>
        </w:rPr>
        <w:t>Tdoc</w:t>
      </w:r>
      <w:proofErr w:type="spellEnd"/>
      <w:r w:rsidRPr="00ED5361">
        <w:rPr>
          <w:rFonts w:ascii="Arial" w:hAnsi="Arial" w:cs="Arial"/>
          <w:lang w:eastAsia="ja-JP"/>
        </w:rPr>
        <w:t xml:space="preserve"> list - </w:t>
      </w:r>
      <w:hyperlink r:id="rId8" w:history="1">
        <w:r w:rsidRPr="00ED5361">
          <w:rPr>
            <w:rStyle w:val="Hyperlink"/>
            <w:rFonts w:ascii="Arial" w:hAnsi="Arial" w:cs="Arial"/>
            <w:lang w:eastAsia="ja-JP"/>
          </w:rPr>
          <w:t>link</w:t>
        </w:r>
      </w:hyperlink>
      <w:r w:rsidRPr="00ED5361">
        <w:rPr>
          <w:rFonts w:ascii="Arial" w:hAnsi="Arial" w:cs="Arial"/>
          <w:lang w:eastAsia="ja-JP"/>
        </w:rPr>
        <w:t>)</w:t>
      </w:r>
    </w:p>
    <w:p w14:paraId="604E3377" w14:textId="7ED10D6A" w:rsidR="00FD4F2E" w:rsidRDefault="00FD4F2E" w:rsidP="00FD4F2E">
      <w:pPr>
        <w:pStyle w:val="Heading4"/>
        <w:rPr>
          <w:sz w:val="20"/>
          <w:szCs w:val="16"/>
          <w:u w:val="single"/>
          <w:lang w:eastAsia="ja-JP"/>
        </w:rPr>
      </w:pPr>
      <w:r w:rsidRPr="00FD4F2E">
        <w:rPr>
          <w:sz w:val="20"/>
          <w:szCs w:val="16"/>
          <w:u w:val="single"/>
          <w:lang w:eastAsia="ja-JP"/>
        </w:rPr>
        <w:t>RAN1#110bis-e (October 2022)</w:t>
      </w:r>
    </w:p>
    <w:p w14:paraId="573E3E95" w14:textId="77777777" w:rsidR="00482346" w:rsidRDefault="00482346" w:rsidP="00776D7D">
      <w:pPr>
        <w:overflowPunct/>
        <w:autoSpaceDE/>
        <w:autoSpaceDN/>
        <w:snapToGrid w:val="0"/>
        <w:spacing w:after="0"/>
        <w:ind w:left="567"/>
        <w:textAlignment w:val="auto"/>
        <w:rPr>
          <w:lang w:eastAsia="ja-JP"/>
        </w:rPr>
      </w:pPr>
      <w:r>
        <w:rPr>
          <w:lang w:eastAsia="ja-JP"/>
        </w:rPr>
        <w:t>R1-2210358</w:t>
      </w:r>
      <w:r>
        <w:rPr>
          <w:lang w:eastAsia="ja-JP"/>
        </w:rPr>
        <w:tab/>
        <w:t>Moderator summary for Rel. 18 NR DSS</w:t>
      </w:r>
      <w:r>
        <w:rPr>
          <w:lang w:eastAsia="ja-JP"/>
        </w:rPr>
        <w:tab/>
        <w:t>Moderator (Intel Corporation)</w:t>
      </w:r>
    </w:p>
    <w:p w14:paraId="09F3C91A" w14:textId="77777777" w:rsidR="00482346" w:rsidRDefault="00482346" w:rsidP="00776D7D">
      <w:pPr>
        <w:overflowPunct/>
        <w:autoSpaceDE/>
        <w:autoSpaceDN/>
        <w:snapToGrid w:val="0"/>
        <w:spacing w:after="0"/>
        <w:ind w:left="567"/>
        <w:textAlignment w:val="auto"/>
        <w:rPr>
          <w:lang w:eastAsia="ja-JP"/>
        </w:rPr>
      </w:pPr>
    </w:p>
    <w:p w14:paraId="68769E4B" w14:textId="77777777" w:rsidR="00482346" w:rsidRDefault="00482346" w:rsidP="00776D7D">
      <w:pPr>
        <w:overflowPunct/>
        <w:autoSpaceDE/>
        <w:autoSpaceDN/>
        <w:snapToGrid w:val="0"/>
        <w:spacing w:after="0"/>
        <w:ind w:left="567"/>
        <w:textAlignment w:val="auto"/>
        <w:rPr>
          <w:lang w:eastAsia="ja-JP"/>
        </w:rPr>
      </w:pPr>
      <w:r>
        <w:rPr>
          <w:lang w:eastAsia="ja-JP"/>
        </w:rPr>
        <w:t>R1-2208491</w:t>
      </w:r>
      <w:r>
        <w:rPr>
          <w:lang w:eastAsia="ja-JP"/>
        </w:rPr>
        <w:tab/>
        <w:t>Discussion on remaining issues for Rel-18 DSS</w:t>
      </w:r>
      <w:r>
        <w:rPr>
          <w:lang w:eastAsia="ja-JP"/>
        </w:rPr>
        <w:tab/>
        <w:t>ZTE</w:t>
      </w:r>
    </w:p>
    <w:p w14:paraId="29A397C3" w14:textId="77777777" w:rsidR="00482346" w:rsidRDefault="00482346" w:rsidP="00776D7D">
      <w:pPr>
        <w:overflowPunct/>
        <w:autoSpaceDE/>
        <w:autoSpaceDN/>
        <w:snapToGrid w:val="0"/>
        <w:spacing w:after="0"/>
        <w:ind w:left="567"/>
        <w:textAlignment w:val="auto"/>
        <w:rPr>
          <w:lang w:eastAsia="ja-JP"/>
        </w:rPr>
      </w:pPr>
      <w:r>
        <w:rPr>
          <w:lang w:eastAsia="ja-JP"/>
        </w:rPr>
        <w:lastRenderedPageBreak/>
        <w:t>R1-2208578</w:t>
      </w:r>
      <w:r>
        <w:rPr>
          <w:lang w:eastAsia="ja-JP"/>
        </w:rPr>
        <w:tab/>
        <w:t>Maintenance for Rel-18 DSS</w:t>
      </w:r>
      <w:r>
        <w:rPr>
          <w:lang w:eastAsia="ja-JP"/>
        </w:rPr>
        <w:tab/>
      </w:r>
      <w:proofErr w:type="spellStart"/>
      <w:r>
        <w:rPr>
          <w:lang w:eastAsia="ja-JP"/>
        </w:rPr>
        <w:t>Spreadtrum</w:t>
      </w:r>
      <w:proofErr w:type="spellEnd"/>
      <w:r>
        <w:rPr>
          <w:lang w:eastAsia="ja-JP"/>
        </w:rPr>
        <w:t xml:space="preserve"> Communications</w:t>
      </w:r>
    </w:p>
    <w:p w14:paraId="0401D8A1" w14:textId="77777777" w:rsidR="00482346" w:rsidRDefault="00482346" w:rsidP="00776D7D">
      <w:pPr>
        <w:overflowPunct/>
        <w:autoSpaceDE/>
        <w:autoSpaceDN/>
        <w:snapToGrid w:val="0"/>
        <w:spacing w:after="0"/>
        <w:ind w:left="567"/>
        <w:textAlignment w:val="auto"/>
        <w:rPr>
          <w:lang w:eastAsia="ja-JP"/>
        </w:rPr>
      </w:pPr>
      <w:r>
        <w:rPr>
          <w:lang w:eastAsia="ja-JP"/>
        </w:rPr>
        <w:t>R1-2208675</w:t>
      </w:r>
      <w:r>
        <w:rPr>
          <w:lang w:eastAsia="ja-JP"/>
        </w:rPr>
        <w:tab/>
        <w:t>Remaining issues on Rel-18 NR Dynamic spectrum sharing</w:t>
      </w:r>
      <w:r>
        <w:rPr>
          <w:lang w:eastAsia="ja-JP"/>
        </w:rPr>
        <w:tab/>
        <w:t>vivo</w:t>
      </w:r>
    </w:p>
    <w:p w14:paraId="55E04239" w14:textId="77777777" w:rsidR="00482346" w:rsidRDefault="00482346" w:rsidP="00776D7D">
      <w:pPr>
        <w:overflowPunct/>
        <w:autoSpaceDE/>
        <w:autoSpaceDN/>
        <w:snapToGrid w:val="0"/>
        <w:spacing w:after="0"/>
        <w:ind w:left="567"/>
        <w:textAlignment w:val="auto"/>
        <w:rPr>
          <w:lang w:eastAsia="ja-JP"/>
        </w:rPr>
      </w:pPr>
      <w:r>
        <w:rPr>
          <w:lang w:eastAsia="ja-JP"/>
        </w:rPr>
        <w:t>R1-2208859</w:t>
      </w:r>
      <w:r>
        <w:rPr>
          <w:lang w:eastAsia="ja-JP"/>
        </w:rPr>
        <w:tab/>
        <w:t xml:space="preserve">Discussion on remaining issues in Rel-18 </w:t>
      </w:r>
      <w:proofErr w:type="spellStart"/>
      <w:r>
        <w:rPr>
          <w:lang w:eastAsia="ja-JP"/>
        </w:rPr>
        <w:t>eDSS</w:t>
      </w:r>
      <w:proofErr w:type="spellEnd"/>
      <w:r>
        <w:rPr>
          <w:lang w:eastAsia="ja-JP"/>
        </w:rPr>
        <w:tab/>
        <w:t>OPPO</w:t>
      </w:r>
    </w:p>
    <w:p w14:paraId="17596538" w14:textId="77777777" w:rsidR="00482346" w:rsidRDefault="00482346" w:rsidP="00776D7D">
      <w:pPr>
        <w:overflowPunct/>
        <w:autoSpaceDE/>
        <w:autoSpaceDN/>
        <w:snapToGrid w:val="0"/>
        <w:spacing w:after="0"/>
        <w:ind w:left="567"/>
        <w:textAlignment w:val="auto"/>
        <w:rPr>
          <w:lang w:eastAsia="ja-JP"/>
        </w:rPr>
      </w:pPr>
      <w:r>
        <w:rPr>
          <w:lang w:eastAsia="ja-JP"/>
        </w:rPr>
        <w:t>R1-2209275</w:t>
      </w:r>
      <w:r>
        <w:rPr>
          <w:lang w:eastAsia="ja-JP"/>
        </w:rPr>
        <w:tab/>
        <w:t>Discussion on NR PDCCH reception in symbols with LTE CRS REs</w:t>
      </w:r>
      <w:r>
        <w:rPr>
          <w:lang w:eastAsia="ja-JP"/>
        </w:rPr>
        <w:tab/>
      </w:r>
      <w:proofErr w:type="spellStart"/>
      <w:r>
        <w:rPr>
          <w:lang w:eastAsia="ja-JP"/>
        </w:rPr>
        <w:t>xiaomi</w:t>
      </w:r>
      <w:proofErr w:type="spellEnd"/>
    </w:p>
    <w:p w14:paraId="5B8CC705" w14:textId="77777777" w:rsidR="00482346" w:rsidRDefault="00482346" w:rsidP="00776D7D">
      <w:pPr>
        <w:overflowPunct/>
        <w:autoSpaceDE/>
        <w:autoSpaceDN/>
        <w:snapToGrid w:val="0"/>
        <w:spacing w:after="0"/>
        <w:ind w:left="567"/>
        <w:textAlignment w:val="auto"/>
        <w:rPr>
          <w:lang w:eastAsia="ja-JP"/>
        </w:rPr>
      </w:pPr>
      <w:r>
        <w:rPr>
          <w:lang w:eastAsia="ja-JP"/>
        </w:rPr>
        <w:t>R1-2209814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42BBF511" w14:textId="77777777" w:rsidR="00482346" w:rsidRDefault="00482346" w:rsidP="00776D7D">
      <w:pPr>
        <w:overflowPunct/>
        <w:autoSpaceDE/>
        <w:autoSpaceDN/>
        <w:snapToGrid w:val="0"/>
        <w:spacing w:after="0"/>
        <w:ind w:left="567"/>
        <w:textAlignment w:val="auto"/>
        <w:rPr>
          <w:lang w:eastAsia="ja-JP"/>
        </w:rPr>
      </w:pPr>
      <w:r>
        <w:rPr>
          <w:lang w:eastAsia="ja-JP"/>
        </w:rPr>
        <w:t>R1-2209929</w:t>
      </w:r>
      <w:r>
        <w:rPr>
          <w:lang w:eastAsia="ja-JP"/>
        </w:rPr>
        <w:tab/>
        <w:t>Remaining issues on NR PDCCH reception in symbols with LTE CRS REs</w:t>
      </w:r>
      <w:r>
        <w:rPr>
          <w:lang w:eastAsia="ja-JP"/>
        </w:rPr>
        <w:tab/>
        <w:t>NTT DOCOMO, INC.</w:t>
      </w:r>
    </w:p>
    <w:p w14:paraId="3FB55662" w14:textId="77777777" w:rsidR="00482346" w:rsidRDefault="00482346" w:rsidP="00776D7D">
      <w:pPr>
        <w:overflowPunct/>
        <w:autoSpaceDE/>
        <w:autoSpaceDN/>
        <w:snapToGrid w:val="0"/>
        <w:spacing w:after="0"/>
        <w:ind w:left="567"/>
        <w:textAlignment w:val="auto"/>
        <w:rPr>
          <w:lang w:eastAsia="ja-JP"/>
        </w:rPr>
      </w:pPr>
      <w:r>
        <w:rPr>
          <w:lang w:eastAsia="ja-JP"/>
        </w:rPr>
        <w:t>R1-2210017</w:t>
      </w:r>
      <w:r>
        <w:rPr>
          <w:lang w:eastAsia="ja-JP"/>
        </w:rPr>
        <w:tab/>
        <w:t>Maintenance for Rel-18 DSS</w:t>
      </w:r>
      <w:r>
        <w:rPr>
          <w:lang w:eastAsia="ja-JP"/>
        </w:rPr>
        <w:tab/>
        <w:t>Qualcomm Incorporated</w:t>
      </w:r>
    </w:p>
    <w:p w14:paraId="34FC94D1" w14:textId="2ABFB2D6" w:rsidR="001456DC" w:rsidRPr="001456DC" w:rsidRDefault="00482346" w:rsidP="00776D7D">
      <w:pPr>
        <w:overflowPunct/>
        <w:autoSpaceDE/>
        <w:autoSpaceDN/>
        <w:snapToGrid w:val="0"/>
        <w:spacing w:after="0"/>
        <w:ind w:left="567"/>
        <w:textAlignment w:val="auto"/>
        <w:rPr>
          <w:lang w:eastAsia="ja-JP"/>
        </w:rPr>
      </w:pPr>
      <w:r>
        <w:rPr>
          <w:lang w:eastAsia="ja-JP"/>
        </w:rPr>
        <w:t>R1-2210193</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A8C7314" w14:textId="173C8F4A" w:rsidR="00FD4F2E" w:rsidRDefault="00FD4F2E" w:rsidP="00FD4F2E">
      <w:pPr>
        <w:pStyle w:val="Heading4"/>
        <w:rPr>
          <w:sz w:val="20"/>
          <w:szCs w:val="16"/>
          <w:u w:val="single"/>
          <w:lang w:eastAsia="ja-JP"/>
        </w:rPr>
      </w:pPr>
      <w:r w:rsidRPr="00FD4F2E">
        <w:rPr>
          <w:sz w:val="20"/>
          <w:szCs w:val="16"/>
          <w:u w:val="single"/>
          <w:lang w:eastAsia="ja-JP"/>
        </w:rPr>
        <w:t>RAN2#119bis-e (October 2022)</w:t>
      </w:r>
    </w:p>
    <w:p w14:paraId="1CA1A16C" w14:textId="77777777" w:rsidR="00482346" w:rsidRDefault="00482346" w:rsidP="00776D7D">
      <w:pPr>
        <w:overflowPunct/>
        <w:autoSpaceDE/>
        <w:autoSpaceDN/>
        <w:snapToGrid w:val="0"/>
        <w:spacing w:after="0"/>
        <w:ind w:left="567"/>
        <w:textAlignment w:val="auto"/>
        <w:rPr>
          <w:lang w:eastAsia="ja-JP"/>
        </w:rPr>
      </w:pPr>
      <w:r>
        <w:rPr>
          <w:lang w:eastAsia="ja-JP"/>
        </w:rPr>
        <w:t>R2-2210992</w:t>
      </w:r>
      <w:r>
        <w:rPr>
          <w:lang w:eastAsia="ja-JP"/>
        </w:rPr>
        <w:tab/>
        <w:t>Report of [AT119bis-e][</w:t>
      </w:r>
      <w:proofErr w:type="gramStart"/>
      <w:r>
        <w:rPr>
          <w:lang w:eastAsia="ja-JP"/>
        </w:rPr>
        <w:t>016][</w:t>
      </w:r>
      <w:proofErr w:type="gramEnd"/>
      <w:r>
        <w:rPr>
          <w:lang w:eastAsia="ja-JP"/>
        </w:rPr>
        <w:t>NR18] DSS enhancement (ZTE)</w:t>
      </w:r>
      <w:r>
        <w:rPr>
          <w:lang w:eastAsia="ja-JP"/>
        </w:rPr>
        <w:tab/>
        <w:t>ZTE</w:t>
      </w:r>
    </w:p>
    <w:p w14:paraId="305A8839" w14:textId="77777777" w:rsidR="00482346" w:rsidRDefault="00482346" w:rsidP="00776D7D">
      <w:pPr>
        <w:overflowPunct/>
        <w:autoSpaceDE/>
        <w:autoSpaceDN/>
        <w:snapToGrid w:val="0"/>
        <w:spacing w:after="0"/>
        <w:ind w:left="567"/>
        <w:textAlignment w:val="auto"/>
        <w:rPr>
          <w:lang w:eastAsia="ja-JP"/>
        </w:rPr>
      </w:pPr>
      <w:r>
        <w:rPr>
          <w:lang w:eastAsia="ja-JP"/>
        </w:rPr>
        <w:t>R2-2210993</w:t>
      </w:r>
      <w:r>
        <w:rPr>
          <w:lang w:eastAsia="ja-JP"/>
        </w:rPr>
        <w:tab/>
        <w:t>Running 38.331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38.331</w:t>
      </w:r>
      <w:r>
        <w:rPr>
          <w:lang w:eastAsia="ja-JP"/>
        </w:rPr>
        <w:tab/>
      </w:r>
      <w:proofErr w:type="spellStart"/>
      <w:r>
        <w:rPr>
          <w:lang w:eastAsia="ja-JP"/>
        </w:rPr>
        <w:t>NR_DSS_</w:t>
      </w:r>
      <w:proofErr w:type="gramStart"/>
      <w:r>
        <w:rPr>
          <w:lang w:eastAsia="ja-JP"/>
        </w:rPr>
        <w:t>enh</w:t>
      </w:r>
      <w:proofErr w:type="spellEnd"/>
      <w:proofErr w:type="gramEnd"/>
    </w:p>
    <w:p w14:paraId="1C28CC19" w14:textId="77777777" w:rsidR="00482346" w:rsidRDefault="00482346" w:rsidP="00776D7D">
      <w:pPr>
        <w:overflowPunct/>
        <w:autoSpaceDE/>
        <w:autoSpaceDN/>
        <w:snapToGrid w:val="0"/>
        <w:spacing w:after="0"/>
        <w:ind w:left="567"/>
        <w:textAlignment w:val="auto"/>
        <w:rPr>
          <w:lang w:eastAsia="ja-JP"/>
        </w:rPr>
      </w:pPr>
      <w:r>
        <w:rPr>
          <w:lang w:eastAsia="ja-JP"/>
        </w:rPr>
        <w:t>R2-2210994</w:t>
      </w:r>
      <w:r>
        <w:rPr>
          <w:lang w:eastAsia="ja-JP"/>
        </w:rPr>
        <w:tab/>
        <w:t>Running 38.306 CR for R18 DSS</w:t>
      </w:r>
      <w:r>
        <w:rPr>
          <w:lang w:eastAsia="ja-JP"/>
        </w:rPr>
        <w:tab/>
      </w:r>
      <w:r>
        <w:rPr>
          <w:lang w:eastAsia="ja-JP"/>
        </w:rPr>
        <w:tab/>
        <w:t xml:space="preserve">Ericsson, ZTE </w:t>
      </w:r>
      <w:proofErr w:type="spellStart"/>
      <w:r>
        <w:rPr>
          <w:lang w:eastAsia="ja-JP"/>
        </w:rPr>
        <w:t>Cporporation</w:t>
      </w:r>
      <w:proofErr w:type="spellEnd"/>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r>
      <w:proofErr w:type="spellStart"/>
      <w:r>
        <w:rPr>
          <w:lang w:eastAsia="ja-JP"/>
        </w:rPr>
        <w:t>NR_DSS_</w:t>
      </w:r>
      <w:proofErr w:type="gramStart"/>
      <w:r>
        <w:rPr>
          <w:lang w:eastAsia="ja-JP"/>
        </w:rPr>
        <w:t>enh</w:t>
      </w:r>
      <w:proofErr w:type="spellEnd"/>
      <w:proofErr w:type="gramEnd"/>
    </w:p>
    <w:p w14:paraId="53AE0773" w14:textId="77777777" w:rsidR="00482346" w:rsidRDefault="00482346" w:rsidP="00776D7D">
      <w:pPr>
        <w:overflowPunct/>
        <w:autoSpaceDE/>
        <w:autoSpaceDN/>
        <w:snapToGrid w:val="0"/>
        <w:spacing w:after="0"/>
        <w:ind w:left="567"/>
        <w:textAlignment w:val="auto"/>
        <w:rPr>
          <w:lang w:eastAsia="ja-JP"/>
        </w:rPr>
      </w:pPr>
      <w:r>
        <w:rPr>
          <w:lang w:eastAsia="ja-JP"/>
        </w:rPr>
        <w:t>R2-2209314</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57AA94C8" w14:textId="77777777" w:rsidR="00482346" w:rsidRDefault="00482346" w:rsidP="00776D7D">
      <w:pPr>
        <w:overflowPunct/>
        <w:autoSpaceDE/>
        <w:autoSpaceDN/>
        <w:snapToGrid w:val="0"/>
        <w:spacing w:after="0"/>
        <w:ind w:left="567"/>
        <w:textAlignment w:val="auto"/>
        <w:rPr>
          <w:lang w:eastAsia="ja-JP"/>
        </w:rPr>
      </w:pPr>
      <w:r>
        <w:rPr>
          <w:lang w:eastAsia="ja-JP"/>
        </w:rPr>
        <w:t>R2-2210636</w:t>
      </w:r>
      <w:r>
        <w:rPr>
          <w:lang w:eastAsia="ja-JP"/>
        </w:rPr>
        <w:tab/>
        <w:t>Work plan for Rel18 WI on Enhancement of NR Dynamic spectrum sharing (DSS)</w:t>
      </w:r>
      <w:r>
        <w:rPr>
          <w:lang w:eastAsia="ja-JP"/>
        </w:rPr>
        <w:tab/>
        <w:t>Ericsson</w:t>
      </w:r>
      <w:r>
        <w:rPr>
          <w:lang w:eastAsia="ja-JP"/>
        </w:rPr>
        <w:tab/>
        <w:t>discussion</w:t>
      </w:r>
    </w:p>
    <w:p w14:paraId="044040FF" w14:textId="77777777" w:rsidR="00482346" w:rsidRDefault="00482346" w:rsidP="00776D7D">
      <w:pPr>
        <w:overflowPunct/>
        <w:autoSpaceDE/>
        <w:autoSpaceDN/>
        <w:snapToGrid w:val="0"/>
        <w:spacing w:after="0"/>
        <w:ind w:left="567"/>
        <w:textAlignment w:val="auto"/>
        <w:rPr>
          <w:lang w:eastAsia="ja-JP"/>
        </w:rPr>
      </w:pPr>
      <w:r>
        <w:rPr>
          <w:lang w:eastAsia="ja-JP"/>
        </w:rPr>
        <w:t>R2-2210133</w:t>
      </w:r>
      <w:r>
        <w:rPr>
          <w:lang w:eastAsia="ja-JP"/>
        </w:rPr>
        <w:tab/>
        <w:t>RRC configuration and UE capability for PDCCH on CRS</w:t>
      </w:r>
      <w:r>
        <w:rPr>
          <w:lang w:eastAsia="ja-JP"/>
        </w:rPr>
        <w:tab/>
        <w:t>Nokia, Nokia Shanghai Bell</w:t>
      </w:r>
      <w:r>
        <w:rPr>
          <w:lang w:eastAsia="ja-JP"/>
        </w:rPr>
        <w:tab/>
        <w:t>discussion</w:t>
      </w:r>
      <w:r>
        <w:rPr>
          <w:lang w:eastAsia="ja-JP"/>
        </w:rPr>
        <w:tab/>
        <w:t>Rel-18</w:t>
      </w:r>
      <w:r>
        <w:rPr>
          <w:lang w:eastAsia="ja-JP"/>
        </w:rPr>
        <w:tab/>
      </w:r>
      <w:proofErr w:type="spellStart"/>
      <w:r>
        <w:rPr>
          <w:lang w:eastAsia="ja-JP"/>
        </w:rPr>
        <w:t>NR_DSS_enh</w:t>
      </w:r>
      <w:proofErr w:type="spellEnd"/>
    </w:p>
    <w:p w14:paraId="0951D1AB" w14:textId="0EC825B0" w:rsidR="00482346" w:rsidRPr="00482346" w:rsidRDefault="00482346" w:rsidP="00776D7D">
      <w:pPr>
        <w:overflowPunct/>
        <w:autoSpaceDE/>
        <w:autoSpaceDN/>
        <w:snapToGrid w:val="0"/>
        <w:spacing w:after="0"/>
        <w:ind w:left="567"/>
        <w:textAlignment w:val="auto"/>
        <w:rPr>
          <w:lang w:eastAsia="ja-JP"/>
        </w:rPr>
      </w:pPr>
      <w:r>
        <w:rPr>
          <w:lang w:eastAsia="ja-JP"/>
        </w:rPr>
        <w:t>R2-2210297</w:t>
      </w:r>
      <w:r>
        <w:rPr>
          <w:lang w:eastAsia="ja-JP"/>
        </w:rPr>
        <w:tab/>
        <w:t>Discussion on two overlapping LTE-CRS patterns in Rel-18 DSS</w:t>
      </w:r>
      <w:r>
        <w:rPr>
          <w:lang w:eastAsia="ja-JP"/>
        </w:rPr>
        <w:tab/>
        <w:t xml:space="preserve">ZTE Corporation, </w:t>
      </w:r>
      <w:proofErr w:type="spellStart"/>
      <w:r>
        <w:rPr>
          <w:lang w:eastAsia="ja-JP"/>
        </w:rPr>
        <w:t>Sanechips</w:t>
      </w:r>
      <w:proofErr w:type="spellEnd"/>
      <w:r>
        <w:rPr>
          <w:lang w:eastAsia="ja-JP"/>
        </w:rPr>
        <w:t>, Ericsson</w:t>
      </w:r>
      <w:r>
        <w:rPr>
          <w:lang w:eastAsia="ja-JP"/>
        </w:rPr>
        <w:tab/>
        <w:t>discussion</w:t>
      </w:r>
      <w:r>
        <w:rPr>
          <w:lang w:eastAsia="ja-JP"/>
        </w:rPr>
        <w:tab/>
        <w:t>Rel-18</w:t>
      </w:r>
      <w:r>
        <w:rPr>
          <w:lang w:eastAsia="ja-JP"/>
        </w:rPr>
        <w:tab/>
      </w:r>
      <w:proofErr w:type="spellStart"/>
      <w:r>
        <w:rPr>
          <w:lang w:eastAsia="ja-JP"/>
        </w:rPr>
        <w:t>NR_DSS_enh</w:t>
      </w:r>
      <w:proofErr w:type="spellEnd"/>
      <w:r>
        <w:rPr>
          <w:lang w:eastAsia="ja-JP"/>
        </w:rPr>
        <w:t>-Core</w:t>
      </w:r>
    </w:p>
    <w:p w14:paraId="72A001AC" w14:textId="2F5A8A2F" w:rsidR="00FD4F2E" w:rsidRDefault="00FD4F2E" w:rsidP="00FD4F2E">
      <w:pPr>
        <w:pStyle w:val="Heading4"/>
        <w:rPr>
          <w:sz w:val="20"/>
          <w:szCs w:val="16"/>
          <w:u w:val="single"/>
          <w:lang w:eastAsia="ja-JP"/>
        </w:rPr>
      </w:pPr>
      <w:r w:rsidRPr="00FD4F2E">
        <w:rPr>
          <w:sz w:val="20"/>
          <w:szCs w:val="16"/>
          <w:u w:val="single"/>
          <w:lang w:eastAsia="ja-JP"/>
        </w:rPr>
        <w:t>RAN1#111 (November 2022)</w:t>
      </w:r>
    </w:p>
    <w:p w14:paraId="69FC91E7" w14:textId="77777777" w:rsidR="00482346" w:rsidRDefault="00482346" w:rsidP="00776D7D">
      <w:pPr>
        <w:overflowPunct/>
        <w:autoSpaceDE/>
        <w:autoSpaceDN/>
        <w:snapToGrid w:val="0"/>
        <w:spacing w:after="0"/>
        <w:ind w:left="567"/>
        <w:textAlignment w:val="auto"/>
        <w:rPr>
          <w:lang w:eastAsia="ja-JP"/>
        </w:rPr>
      </w:pPr>
      <w:r>
        <w:rPr>
          <w:lang w:eastAsia="ja-JP"/>
        </w:rPr>
        <w:t>R1-2211037</w:t>
      </w:r>
      <w:r>
        <w:rPr>
          <w:lang w:eastAsia="ja-JP"/>
        </w:rPr>
        <w:tab/>
        <w:t>Remaining issues on Rel-18 NR Dynamic spectrum sharing</w:t>
      </w:r>
      <w:r>
        <w:rPr>
          <w:lang w:eastAsia="ja-JP"/>
        </w:rPr>
        <w:tab/>
        <w:t>vivo</w:t>
      </w:r>
    </w:p>
    <w:p w14:paraId="1976285B" w14:textId="77777777" w:rsidR="00482346" w:rsidRDefault="00482346" w:rsidP="00776D7D">
      <w:pPr>
        <w:overflowPunct/>
        <w:autoSpaceDE/>
        <w:autoSpaceDN/>
        <w:snapToGrid w:val="0"/>
        <w:spacing w:after="0"/>
        <w:ind w:left="567"/>
        <w:textAlignment w:val="auto"/>
        <w:rPr>
          <w:lang w:eastAsia="ja-JP"/>
        </w:rPr>
      </w:pPr>
      <w:r>
        <w:rPr>
          <w:lang w:eastAsia="ja-JP"/>
        </w:rPr>
        <w:t>R1-2211286</w:t>
      </w:r>
      <w:r>
        <w:rPr>
          <w:lang w:eastAsia="ja-JP"/>
        </w:rPr>
        <w:tab/>
        <w:t>[</w:t>
      </w:r>
      <w:proofErr w:type="spellStart"/>
      <w:r>
        <w:rPr>
          <w:lang w:eastAsia="ja-JP"/>
        </w:rPr>
        <w:t>eDSS</w:t>
      </w:r>
      <w:proofErr w:type="spellEnd"/>
      <w:r>
        <w:rPr>
          <w:lang w:eastAsia="ja-JP"/>
        </w:rPr>
        <w:t>] RRC configuration and UE capability for PDCCH on CRS</w:t>
      </w:r>
      <w:r>
        <w:rPr>
          <w:lang w:eastAsia="ja-JP"/>
        </w:rPr>
        <w:tab/>
        <w:t>Nokia, Nokia Shanghai Bell</w:t>
      </w:r>
    </w:p>
    <w:p w14:paraId="64F6F1F0" w14:textId="77777777" w:rsidR="00482346" w:rsidRDefault="00482346" w:rsidP="00776D7D">
      <w:pPr>
        <w:overflowPunct/>
        <w:autoSpaceDE/>
        <w:autoSpaceDN/>
        <w:snapToGrid w:val="0"/>
        <w:spacing w:after="0"/>
        <w:ind w:left="567"/>
        <w:textAlignment w:val="auto"/>
        <w:rPr>
          <w:lang w:eastAsia="ja-JP"/>
        </w:rPr>
      </w:pPr>
      <w:r>
        <w:rPr>
          <w:lang w:eastAsia="ja-JP"/>
        </w:rPr>
        <w:t>R1-2211487</w:t>
      </w:r>
      <w:r>
        <w:rPr>
          <w:lang w:eastAsia="ja-JP"/>
        </w:rPr>
        <w:tab/>
        <w:t xml:space="preserve">Discussion on remaining issues in Rel-18 </w:t>
      </w:r>
      <w:proofErr w:type="spellStart"/>
      <w:r>
        <w:rPr>
          <w:lang w:eastAsia="ja-JP"/>
        </w:rPr>
        <w:t>eDSS</w:t>
      </w:r>
      <w:proofErr w:type="spellEnd"/>
      <w:r>
        <w:rPr>
          <w:lang w:eastAsia="ja-JP"/>
        </w:rPr>
        <w:tab/>
        <w:t>OPPO</w:t>
      </w:r>
    </w:p>
    <w:p w14:paraId="70AC7DF1" w14:textId="77777777" w:rsidR="00482346" w:rsidRDefault="00482346" w:rsidP="00776D7D">
      <w:pPr>
        <w:overflowPunct/>
        <w:autoSpaceDE/>
        <w:autoSpaceDN/>
        <w:snapToGrid w:val="0"/>
        <w:spacing w:after="0"/>
        <w:ind w:left="567"/>
        <w:textAlignment w:val="auto"/>
        <w:rPr>
          <w:lang w:eastAsia="ja-JP"/>
        </w:rPr>
      </w:pPr>
      <w:r>
        <w:rPr>
          <w:lang w:eastAsia="ja-JP"/>
        </w:rPr>
        <w:t>R1-2211652</w:t>
      </w:r>
      <w:r>
        <w:rPr>
          <w:lang w:eastAsia="ja-JP"/>
        </w:rPr>
        <w:tab/>
        <w:t>Discussion on remaining issues for Rel-18 DSS</w:t>
      </w:r>
      <w:r>
        <w:rPr>
          <w:lang w:eastAsia="ja-JP"/>
        </w:rPr>
        <w:tab/>
        <w:t>ZTE</w:t>
      </w:r>
    </w:p>
    <w:p w14:paraId="24688D20" w14:textId="77777777" w:rsidR="00482346" w:rsidRDefault="00482346" w:rsidP="00776D7D">
      <w:pPr>
        <w:overflowPunct/>
        <w:autoSpaceDE/>
        <w:autoSpaceDN/>
        <w:snapToGrid w:val="0"/>
        <w:spacing w:after="0"/>
        <w:ind w:left="567"/>
        <w:textAlignment w:val="auto"/>
        <w:rPr>
          <w:lang w:eastAsia="ja-JP"/>
        </w:rPr>
      </w:pPr>
      <w:r>
        <w:rPr>
          <w:lang w:eastAsia="ja-JP"/>
        </w:rPr>
        <w:t>R1-2212013</w:t>
      </w:r>
      <w:r>
        <w:rPr>
          <w:lang w:eastAsia="ja-JP"/>
        </w:rPr>
        <w:tab/>
        <w:t>Remaining issues on NR PDCCH reception in symbols with LTE CRS REs</w:t>
      </w:r>
      <w:r>
        <w:rPr>
          <w:lang w:eastAsia="ja-JP"/>
        </w:rPr>
        <w:tab/>
        <w:t>NTT DOCOMO, INC.</w:t>
      </w:r>
    </w:p>
    <w:p w14:paraId="3F73FE39" w14:textId="59FAC0CB" w:rsidR="00482346" w:rsidRPr="00482346" w:rsidRDefault="00482346" w:rsidP="00776D7D">
      <w:pPr>
        <w:overflowPunct/>
        <w:autoSpaceDE/>
        <w:autoSpaceDN/>
        <w:snapToGrid w:val="0"/>
        <w:spacing w:after="0"/>
        <w:ind w:left="567"/>
        <w:textAlignment w:val="auto"/>
        <w:rPr>
          <w:lang w:eastAsia="ja-JP"/>
        </w:rPr>
      </w:pPr>
      <w:r>
        <w:rPr>
          <w:lang w:eastAsia="ja-JP"/>
        </w:rPr>
        <w:t>R1-2212454</w:t>
      </w:r>
      <w:r>
        <w:rPr>
          <w:lang w:eastAsia="ja-JP"/>
        </w:rPr>
        <w:tab/>
        <w:t>Remaining issues on NR PDCCH reception in symbols with LTE CRS REs</w:t>
      </w:r>
      <w:r>
        <w:rPr>
          <w:lang w:eastAsia="ja-JP"/>
        </w:rPr>
        <w:tab/>
        <w:t xml:space="preserve">Huawei, </w:t>
      </w:r>
      <w:proofErr w:type="spellStart"/>
      <w:r>
        <w:rPr>
          <w:lang w:eastAsia="ja-JP"/>
        </w:rPr>
        <w:t>HiSilicon</w:t>
      </w:r>
      <w:proofErr w:type="spellEnd"/>
    </w:p>
    <w:p w14:paraId="1860CFBA" w14:textId="32F13ACD" w:rsidR="00FD4F2E" w:rsidRDefault="00FD4F2E" w:rsidP="00FD4F2E">
      <w:pPr>
        <w:pStyle w:val="Heading4"/>
        <w:rPr>
          <w:sz w:val="20"/>
          <w:szCs w:val="16"/>
          <w:u w:val="single"/>
          <w:lang w:eastAsia="ja-JP"/>
        </w:rPr>
      </w:pPr>
      <w:r w:rsidRPr="00FD4F2E">
        <w:rPr>
          <w:sz w:val="20"/>
          <w:szCs w:val="16"/>
          <w:u w:val="single"/>
          <w:lang w:eastAsia="ja-JP"/>
        </w:rPr>
        <w:t>RAN2#120 (November 2022)</w:t>
      </w:r>
    </w:p>
    <w:p w14:paraId="59E06279" w14:textId="77777777" w:rsidR="003D37CB" w:rsidRDefault="003D37CB" w:rsidP="00512AB7">
      <w:pPr>
        <w:overflowPunct/>
        <w:autoSpaceDE/>
        <w:autoSpaceDN/>
        <w:snapToGrid w:val="0"/>
        <w:spacing w:after="0"/>
        <w:ind w:left="567"/>
        <w:textAlignment w:val="auto"/>
        <w:rPr>
          <w:lang w:eastAsia="ja-JP"/>
        </w:rPr>
      </w:pPr>
      <w:r>
        <w:rPr>
          <w:lang w:eastAsia="ja-JP"/>
        </w:rPr>
        <w:t>R2-2211105</w:t>
      </w:r>
      <w:r>
        <w:rPr>
          <w:lang w:eastAsia="ja-JP"/>
        </w:rPr>
        <w:tab/>
        <w:t>LS to RAN2 on two overlapping LTE-CRS patterns in Rel-18 DSS (R1-2208194; contact: ZTE)</w:t>
      </w:r>
      <w:r>
        <w:rPr>
          <w:lang w:eastAsia="ja-JP"/>
        </w:rPr>
        <w:tab/>
        <w:t>RAN1</w:t>
      </w:r>
      <w:r>
        <w:rPr>
          <w:lang w:eastAsia="ja-JP"/>
        </w:rPr>
        <w:tab/>
        <w:t>LS in</w:t>
      </w:r>
      <w:r>
        <w:rPr>
          <w:lang w:eastAsia="ja-JP"/>
        </w:rPr>
        <w:tab/>
        <w:t>Rel-18</w:t>
      </w:r>
      <w:r>
        <w:rPr>
          <w:lang w:eastAsia="ja-JP"/>
        </w:rPr>
        <w:tab/>
      </w:r>
      <w:proofErr w:type="spellStart"/>
      <w:r>
        <w:rPr>
          <w:lang w:eastAsia="ja-JP"/>
        </w:rPr>
        <w:t>NR_DSS_enh</w:t>
      </w:r>
      <w:proofErr w:type="spellEnd"/>
      <w:r>
        <w:rPr>
          <w:lang w:eastAsia="ja-JP"/>
        </w:rPr>
        <w:tab/>
      </w:r>
      <w:proofErr w:type="gramStart"/>
      <w:r>
        <w:rPr>
          <w:lang w:eastAsia="ja-JP"/>
        </w:rPr>
        <w:t>To:RAN</w:t>
      </w:r>
      <w:proofErr w:type="gramEnd"/>
      <w:r>
        <w:rPr>
          <w:lang w:eastAsia="ja-JP"/>
        </w:rPr>
        <w:t>2</w:t>
      </w:r>
    </w:p>
    <w:p w14:paraId="6826CE68" w14:textId="77777777" w:rsidR="003D37CB" w:rsidRDefault="003D37CB" w:rsidP="00512AB7">
      <w:pPr>
        <w:overflowPunct/>
        <w:autoSpaceDE/>
        <w:autoSpaceDN/>
        <w:snapToGrid w:val="0"/>
        <w:spacing w:after="0"/>
        <w:ind w:left="567"/>
        <w:textAlignment w:val="auto"/>
        <w:rPr>
          <w:lang w:eastAsia="ja-JP"/>
        </w:rPr>
      </w:pPr>
      <w:r>
        <w:rPr>
          <w:lang w:eastAsia="ja-JP"/>
        </w:rPr>
        <w:t>R2-2211910</w:t>
      </w:r>
      <w:r>
        <w:rPr>
          <w:lang w:eastAsia="ja-JP"/>
        </w:rPr>
        <w:tab/>
        <w:t>Running TS38.306 CR for R18 DSS</w:t>
      </w:r>
      <w:r>
        <w:rPr>
          <w:lang w:eastAsia="ja-JP"/>
        </w:rPr>
        <w:tab/>
        <w:t>ZTE Corporation, Ericsson</w:t>
      </w:r>
      <w:r>
        <w:rPr>
          <w:lang w:eastAsia="ja-JP"/>
        </w:rPr>
        <w:tab/>
      </w:r>
      <w:proofErr w:type="spellStart"/>
      <w:r>
        <w:rPr>
          <w:lang w:eastAsia="ja-JP"/>
        </w:rPr>
        <w:t>draftCR</w:t>
      </w:r>
      <w:proofErr w:type="spellEnd"/>
      <w:r>
        <w:rPr>
          <w:lang w:eastAsia="ja-JP"/>
        </w:rPr>
        <w:tab/>
        <w:t>Rel-18</w:t>
      </w:r>
      <w:r>
        <w:rPr>
          <w:lang w:eastAsia="ja-JP"/>
        </w:rPr>
        <w:tab/>
        <w:t>38.306</w:t>
      </w:r>
      <w:r>
        <w:rPr>
          <w:lang w:eastAsia="ja-JP"/>
        </w:rPr>
        <w:tab/>
        <w:t>17.2.0</w:t>
      </w:r>
      <w:r>
        <w:rPr>
          <w:lang w:eastAsia="ja-JP"/>
        </w:rPr>
        <w:tab/>
        <w:t>B</w:t>
      </w:r>
      <w:r>
        <w:rPr>
          <w:lang w:eastAsia="ja-JP"/>
        </w:rPr>
        <w:tab/>
      </w:r>
      <w:proofErr w:type="spellStart"/>
      <w:r>
        <w:rPr>
          <w:lang w:eastAsia="ja-JP"/>
        </w:rPr>
        <w:t>NR_DSS_enh</w:t>
      </w:r>
      <w:proofErr w:type="spellEnd"/>
    </w:p>
    <w:p w14:paraId="6B69982C" w14:textId="33C95522" w:rsidR="003D37CB" w:rsidRPr="003D37CB" w:rsidRDefault="003D37CB" w:rsidP="00512AB7">
      <w:pPr>
        <w:overflowPunct/>
        <w:autoSpaceDE/>
        <w:autoSpaceDN/>
        <w:snapToGrid w:val="0"/>
        <w:spacing w:after="0"/>
        <w:ind w:left="567"/>
        <w:textAlignment w:val="auto"/>
        <w:rPr>
          <w:lang w:eastAsia="ja-JP"/>
        </w:rPr>
      </w:pPr>
      <w:r>
        <w:rPr>
          <w:lang w:eastAsia="ja-JP"/>
        </w:rPr>
        <w:t>R2-2212386</w:t>
      </w:r>
      <w:r>
        <w:rPr>
          <w:lang w:eastAsia="ja-JP"/>
        </w:rPr>
        <w:tab/>
        <w:t>Running 38.331 CR for R18 DSS</w:t>
      </w:r>
      <w:r>
        <w:rPr>
          <w:lang w:eastAsia="ja-JP"/>
        </w:rPr>
        <w:tab/>
        <w:t>Ericsson, ZTE Corporation</w:t>
      </w:r>
      <w:r>
        <w:rPr>
          <w:lang w:eastAsia="ja-JP"/>
        </w:rPr>
        <w:tab/>
        <w:t>CR</w:t>
      </w:r>
      <w:r>
        <w:rPr>
          <w:lang w:eastAsia="ja-JP"/>
        </w:rPr>
        <w:tab/>
        <w:t>Rel-18</w:t>
      </w:r>
      <w:r>
        <w:rPr>
          <w:lang w:eastAsia="ja-JP"/>
        </w:rPr>
        <w:tab/>
        <w:t>38.331</w:t>
      </w:r>
      <w:r>
        <w:rPr>
          <w:lang w:eastAsia="ja-JP"/>
        </w:rPr>
        <w:tab/>
        <w:t>17.2.0</w:t>
      </w:r>
      <w:r>
        <w:rPr>
          <w:lang w:eastAsia="ja-JP"/>
        </w:rPr>
        <w:tab/>
        <w:t>3697</w:t>
      </w:r>
      <w:r>
        <w:rPr>
          <w:lang w:eastAsia="ja-JP"/>
        </w:rPr>
        <w:tab/>
        <w:t>-</w:t>
      </w:r>
      <w:r>
        <w:rPr>
          <w:lang w:eastAsia="ja-JP"/>
        </w:rPr>
        <w:tab/>
        <w:t>B</w:t>
      </w:r>
      <w:r>
        <w:rPr>
          <w:lang w:eastAsia="ja-JP"/>
        </w:rPr>
        <w:tab/>
      </w:r>
      <w:proofErr w:type="spellStart"/>
      <w:r>
        <w:rPr>
          <w:lang w:eastAsia="ja-JP"/>
        </w:rPr>
        <w:t>NR_DSS_enh</w:t>
      </w:r>
      <w:proofErr w:type="spellEnd"/>
      <w:r>
        <w:rPr>
          <w:lang w:eastAsia="ja-JP"/>
        </w:rPr>
        <w:t>-</w:t>
      </w:r>
      <w:proofErr w:type="gramStart"/>
      <w:r>
        <w:rPr>
          <w:lang w:eastAsia="ja-JP"/>
        </w:rPr>
        <w:t>Core</w:t>
      </w:r>
      <w:proofErr w:type="gramEnd"/>
    </w:p>
    <w:p w14:paraId="0379BD5E" w14:textId="55DAA93E" w:rsidR="00760DF8" w:rsidRDefault="00760DF8" w:rsidP="00760DF8">
      <w:pPr>
        <w:pStyle w:val="Heading4"/>
        <w:rPr>
          <w:sz w:val="20"/>
          <w:szCs w:val="16"/>
          <w:u w:val="single"/>
          <w:lang w:eastAsia="ja-JP"/>
        </w:rPr>
      </w:pPr>
      <w:r w:rsidRPr="00FD4F2E">
        <w:rPr>
          <w:sz w:val="20"/>
          <w:szCs w:val="16"/>
          <w:u w:val="single"/>
          <w:lang w:eastAsia="ja-JP"/>
        </w:rPr>
        <w:t>RAN1#11</w:t>
      </w:r>
      <w:r>
        <w:rPr>
          <w:sz w:val="20"/>
          <w:szCs w:val="16"/>
          <w:u w:val="single"/>
          <w:lang w:eastAsia="ja-JP"/>
        </w:rPr>
        <w:t>2</w:t>
      </w:r>
      <w:r w:rsidRPr="00FD4F2E">
        <w:rPr>
          <w:sz w:val="20"/>
          <w:szCs w:val="16"/>
          <w:u w:val="single"/>
          <w:lang w:eastAsia="ja-JP"/>
        </w:rPr>
        <w:t xml:space="preserve"> (</w:t>
      </w:r>
      <w:r>
        <w:rPr>
          <w:sz w:val="20"/>
          <w:szCs w:val="16"/>
          <w:u w:val="single"/>
          <w:lang w:eastAsia="ja-JP"/>
        </w:rPr>
        <w:t>February 2023</w:t>
      </w:r>
      <w:r w:rsidRPr="00FD4F2E">
        <w:rPr>
          <w:sz w:val="20"/>
          <w:szCs w:val="16"/>
          <w:u w:val="single"/>
          <w:lang w:eastAsia="ja-JP"/>
        </w:rPr>
        <w:t>)</w:t>
      </w:r>
    </w:p>
    <w:p w14:paraId="58421BDA"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R1-2300485</w:t>
      </w:r>
      <w:r w:rsidRPr="00F30223">
        <w:rPr>
          <w:lang w:eastAsia="ja-JP"/>
        </w:rPr>
        <w:tab/>
        <w:t>Remaining issues on Rel-18 NR Dynamic spectrum sharing</w:t>
      </w:r>
      <w:r w:rsidRPr="00F30223">
        <w:rPr>
          <w:lang w:eastAsia="ja-JP"/>
        </w:rPr>
        <w:tab/>
        <w:t>vivo</w:t>
      </w:r>
    </w:p>
    <w:p w14:paraId="7B335647"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R1-2301060</w:t>
      </w:r>
      <w:r w:rsidRPr="00F30223">
        <w:rPr>
          <w:lang w:eastAsia="ja-JP"/>
        </w:rPr>
        <w:tab/>
        <w:t>[</w:t>
      </w:r>
      <w:proofErr w:type="spellStart"/>
      <w:r w:rsidRPr="00F30223">
        <w:rPr>
          <w:lang w:eastAsia="ja-JP"/>
        </w:rPr>
        <w:t>eDSS</w:t>
      </w:r>
      <w:proofErr w:type="spellEnd"/>
      <w:r w:rsidRPr="00F30223">
        <w:rPr>
          <w:lang w:eastAsia="ja-JP"/>
        </w:rPr>
        <w:t>] RRC configuration and UE capability for PDCCH on CRS</w:t>
      </w:r>
      <w:r w:rsidRPr="00F30223">
        <w:rPr>
          <w:lang w:eastAsia="ja-JP"/>
        </w:rPr>
        <w:tab/>
        <w:t>Nokia, Nokia Shanghai Bell</w:t>
      </w:r>
    </w:p>
    <w:p w14:paraId="7B81EB0F"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R1-2301524</w:t>
      </w:r>
      <w:r w:rsidRPr="00F30223">
        <w:rPr>
          <w:lang w:eastAsia="ja-JP"/>
        </w:rPr>
        <w:tab/>
        <w:t>Remaining issues on NR PDCCH reception in symbols with LTE CRS REs</w:t>
      </w:r>
      <w:r w:rsidRPr="00F30223">
        <w:rPr>
          <w:lang w:eastAsia="ja-JP"/>
        </w:rPr>
        <w:tab/>
        <w:t>NTT DOCOMO, INC.</w:t>
      </w:r>
    </w:p>
    <w:p w14:paraId="422395A9"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R1-2301572</w:t>
      </w:r>
      <w:r w:rsidRPr="00F30223">
        <w:rPr>
          <w:lang w:eastAsia="ja-JP"/>
        </w:rPr>
        <w:tab/>
        <w:t xml:space="preserve">Discussion on remaining issues in Rel-18 </w:t>
      </w:r>
      <w:proofErr w:type="spellStart"/>
      <w:r w:rsidRPr="00F30223">
        <w:rPr>
          <w:lang w:eastAsia="ja-JP"/>
        </w:rPr>
        <w:t>eDSS</w:t>
      </w:r>
      <w:proofErr w:type="spellEnd"/>
      <w:r w:rsidRPr="00F30223">
        <w:rPr>
          <w:lang w:eastAsia="ja-JP"/>
        </w:rPr>
        <w:tab/>
        <w:t>OPPO</w:t>
      </w:r>
    </w:p>
    <w:p w14:paraId="6A314DEE" w14:textId="77777777" w:rsidR="00F30223" w:rsidRPr="00F30223" w:rsidRDefault="00F30223" w:rsidP="00776D7D">
      <w:pPr>
        <w:overflowPunct/>
        <w:autoSpaceDE/>
        <w:autoSpaceDN/>
        <w:snapToGrid w:val="0"/>
        <w:spacing w:after="0"/>
        <w:ind w:left="567"/>
        <w:textAlignment w:val="auto"/>
        <w:rPr>
          <w:lang w:eastAsia="ja-JP"/>
        </w:rPr>
      </w:pPr>
      <w:r w:rsidRPr="00F30223">
        <w:rPr>
          <w:lang w:eastAsia="ja-JP"/>
        </w:rPr>
        <w:t>R1-2301711</w:t>
      </w:r>
      <w:r w:rsidRPr="00F30223">
        <w:rPr>
          <w:lang w:eastAsia="ja-JP"/>
        </w:rPr>
        <w:tab/>
        <w:t>Remaining issues on NR PDCCH reception in symbols with LTE CRS REs</w:t>
      </w:r>
      <w:r w:rsidRPr="00F30223">
        <w:rPr>
          <w:lang w:eastAsia="ja-JP"/>
        </w:rPr>
        <w:tab/>
        <w:t xml:space="preserve">Huawei, </w:t>
      </w:r>
      <w:proofErr w:type="spellStart"/>
      <w:r w:rsidRPr="00F30223">
        <w:rPr>
          <w:lang w:eastAsia="ja-JP"/>
        </w:rPr>
        <w:t>HiSilicon</w:t>
      </w:r>
      <w:proofErr w:type="spellEnd"/>
    </w:p>
    <w:p w14:paraId="13F66D3E" w14:textId="77777777" w:rsidR="00F30223" w:rsidRDefault="00F30223" w:rsidP="00776D7D">
      <w:pPr>
        <w:overflowPunct/>
        <w:autoSpaceDE/>
        <w:autoSpaceDN/>
        <w:snapToGrid w:val="0"/>
        <w:spacing w:after="0"/>
        <w:ind w:left="567"/>
        <w:textAlignment w:val="auto"/>
        <w:rPr>
          <w:lang w:eastAsia="ja-JP"/>
        </w:rPr>
      </w:pPr>
      <w:r w:rsidRPr="00F30223">
        <w:rPr>
          <w:lang w:eastAsia="ja-JP"/>
        </w:rPr>
        <w:t>R1-2301744</w:t>
      </w:r>
      <w:r w:rsidRPr="00F30223">
        <w:rPr>
          <w:lang w:eastAsia="ja-JP"/>
        </w:rPr>
        <w:tab/>
        <w:t>Discussion on remaining issues for Rel-18 DSS</w:t>
      </w:r>
      <w:r w:rsidRPr="00F30223">
        <w:rPr>
          <w:lang w:eastAsia="ja-JP"/>
        </w:rPr>
        <w:tab/>
        <w:t>ZTE</w:t>
      </w:r>
    </w:p>
    <w:p w14:paraId="460C74EB" w14:textId="6547F106" w:rsidR="00760DF8" w:rsidRPr="009A6BF4" w:rsidRDefault="00760DF8" w:rsidP="009A6BF4">
      <w:pPr>
        <w:pStyle w:val="Heading4"/>
        <w:rPr>
          <w:sz w:val="20"/>
          <w:szCs w:val="16"/>
          <w:u w:val="single"/>
          <w:lang w:eastAsia="ja-JP"/>
        </w:rPr>
      </w:pPr>
      <w:r w:rsidRPr="009A6BF4">
        <w:rPr>
          <w:sz w:val="20"/>
          <w:szCs w:val="16"/>
          <w:u w:val="single"/>
          <w:lang w:eastAsia="ja-JP"/>
        </w:rPr>
        <w:t>RAN2#121 (February 2023)</w:t>
      </w:r>
    </w:p>
    <w:p w14:paraId="409711CD" w14:textId="77777777" w:rsidR="00F30223" w:rsidRPr="00F30223" w:rsidRDefault="00F30223" w:rsidP="00F30223">
      <w:pPr>
        <w:overflowPunct/>
        <w:autoSpaceDE/>
        <w:autoSpaceDN/>
        <w:snapToGrid w:val="0"/>
        <w:spacing w:after="0"/>
        <w:ind w:left="567"/>
        <w:textAlignment w:val="auto"/>
        <w:rPr>
          <w:lang w:eastAsia="ja-JP"/>
        </w:rPr>
      </w:pPr>
      <w:r w:rsidRPr="00F30223">
        <w:rPr>
          <w:lang w:eastAsia="ja-JP"/>
        </w:rPr>
        <w:t>R2-2301321</w:t>
      </w:r>
      <w:r w:rsidRPr="00F30223">
        <w:rPr>
          <w:lang w:eastAsia="ja-JP"/>
        </w:rPr>
        <w:tab/>
        <w:t>Running 38.306 CR for R18 DSS</w:t>
      </w:r>
      <w:r w:rsidRPr="00F30223">
        <w:rPr>
          <w:lang w:eastAsia="ja-JP"/>
        </w:rPr>
        <w:tab/>
        <w:t>ZTE Corporation, Ericsson</w:t>
      </w:r>
      <w:r w:rsidRPr="00F30223">
        <w:rPr>
          <w:lang w:eastAsia="ja-JP"/>
        </w:rPr>
        <w:tab/>
      </w:r>
      <w:proofErr w:type="spellStart"/>
      <w:r w:rsidRPr="00F30223">
        <w:rPr>
          <w:lang w:eastAsia="ja-JP"/>
        </w:rPr>
        <w:t>draftCR</w:t>
      </w:r>
      <w:proofErr w:type="spellEnd"/>
      <w:r w:rsidRPr="00F30223">
        <w:rPr>
          <w:lang w:eastAsia="ja-JP"/>
        </w:rPr>
        <w:tab/>
        <w:t>Rel-18</w:t>
      </w:r>
      <w:r w:rsidRPr="00F30223">
        <w:rPr>
          <w:lang w:eastAsia="ja-JP"/>
        </w:rPr>
        <w:tab/>
        <w:t>38.306</w:t>
      </w:r>
      <w:r w:rsidRPr="00F30223">
        <w:rPr>
          <w:lang w:eastAsia="ja-JP"/>
        </w:rPr>
        <w:tab/>
        <w:t>17.3.0</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w:t>
      </w:r>
      <w:proofErr w:type="gramStart"/>
      <w:r w:rsidRPr="00F30223">
        <w:rPr>
          <w:lang w:eastAsia="ja-JP"/>
        </w:rPr>
        <w:t>Core</w:t>
      </w:r>
      <w:proofErr w:type="gramEnd"/>
    </w:p>
    <w:p w14:paraId="0115834D" w14:textId="618308A6" w:rsidR="003E3A1A" w:rsidRDefault="00F30223" w:rsidP="00F30223">
      <w:pPr>
        <w:overflowPunct/>
        <w:autoSpaceDE/>
        <w:autoSpaceDN/>
        <w:snapToGrid w:val="0"/>
        <w:spacing w:after="0"/>
        <w:ind w:left="567"/>
        <w:textAlignment w:val="auto"/>
        <w:rPr>
          <w:lang w:eastAsia="ja-JP"/>
        </w:rPr>
      </w:pPr>
      <w:r w:rsidRPr="00F30223">
        <w:rPr>
          <w:lang w:eastAsia="ja-JP"/>
        </w:rPr>
        <w:t>R2-2301405</w:t>
      </w:r>
      <w:r w:rsidRPr="00F30223">
        <w:rPr>
          <w:lang w:eastAsia="ja-JP"/>
        </w:rPr>
        <w:tab/>
        <w:t>Running 38.331 CR for R18 DSS</w:t>
      </w:r>
      <w:r w:rsidRPr="00F30223">
        <w:rPr>
          <w:lang w:eastAsia="ja-JP"/>
        </w:rPr>
        <w:tab/>
        <w:t>Ericsson, ZTE Corporation</w:t>
      </w:r>
      <w:r w:rsidRPr="00F30223">
        <w:rPr>
          <w:lang w:eastAsia="ja-JP"/>
        </w:rPr>
        <w:tab/>
        <w:t>CR</w:t>
      </w:r>
      <w:r w:rsidRPr="00F30223">
        <w:rPr>
          <w:lang w:eastAsia="ja-JP"/>
        </w:rPr>
        <w:tab/>
        <w:t>Rel-18</w:t>
      </w:r>
      <w:r w:rsidRPr="00F30223">
        <w:rPr>
          <w:lang w:eastAsia="ja-JP"/>
        </w:rPr>
        <w:tab/>
        <w:t>38.331</w:t>
      </w:r>
      <w:r w:rsidRPr="00F30223">
        <w:rPr>
          <w:lang w:eastAsia="ja-JP"/>
        </w:rPr>
        <w:tab/>
        <w:t>17.3.0</w:t>
      </w:r>
      <w:r w:rsidRPr="00F30223">
        <w:rPr>
          <w:lang w:eastAsia="ja-JP"/>
        </w:rPr>
        <w:tab/>
        <w:t>3888</w:t>
      </w:r>
      <w:r w:rsidRPr="00F30223">
        <w:rPr>
          <w:lang w:eastAsia="ja-JP"/>
        </w:rPr>
        <w:tab/>
        <w:t>-</w:t>
      </w:r>
      <w:r w:rsidRPr="00F30223">
        <w:rPr>
          <w:lang w:eastAsia="ja-JP"/>
        </w:rPr>
        <w:tab/>
        <w:t>B</w:t>
      </w:r>
      <w:r w:rsidRPr="00F30223">
        <w:rPr>
          <w:lang w:eastAsia="ja-JP"/>
        </w:rPr>
        <w:tab/>
      </w:r>
      <w:proofErr w:type="spellStart"/>
      <w:r w:rsidRPr="00F30223">
        <w:rPr>
          <w:lang w:eastAsia="ja-JP"/>
        </w:rPr>
        <w:t>NR_DSS_enh</w:t>
      </w:r>
      <w:proofErr w:type="spellEnd"/>
      <w:r w:rsidRPr="00F30223">
        <w:rPr>
          <w:lang w:eastAsia="ja-JP"/>
        </w:rPr>
        <w:t>-</w:t>
      </w:r>
      <w:proofErr w:type="gramStart"/>
      <w:r w:rsidRPr="00F30223">
        <w:rPr>
          <w:lang w:eastAsia="ja-JP"/>
        </w:rPr>
        <w:t>Core</w:t>
      </w:r>
      <w:proofErr w:type="gramEnd"/>
    </w:p>
    <w:p w14:paraId="7AEFABF5" w14:textId="2B8C3E2B" w:rsidR="00F30223" w:rsidRDefault="00F30223" w:rsidP="00F30223">
      <w:pPr>
        <w:overflowPunct/>
        <w:autoSpaceDE/>
        <w:autoSpaceDN/>
        <w:snapToGrid w:val="0"/>
        <w:spacing w:after="0"/>
        <w:ind w:left="567"/>
        <w:textAlignment w:val="auto"/>
        <w:rPr>
          <w:lang w:eastAsia="ja-JP"/>
        </w:rPr>
      </w:pPr>
    </w:p>
    <w:p w14:paraId="2677382A" w14:textId="571FD4FD" w:rsidR="00B70F7A" w:rsidRDefault="00B70F7A" w:rsidP="00B70F7A">
      <w:pPr>
        <w:pStyle w:val="Heading4"/>
        <w:rPr>
          <w:sz w:val="20"/>
          <w:szCs w:val="16"/>
          <w:u w:val="single"/>
          <w:lang w:eastAsia="ja-JP"/>
        </w:rPr>
      </w:pPr>
      <w:r w:rsidRPr="00FD4F2E">
        <w:rPr>
          <w:sz w:val="20"/>
          <w:szCs w:val="16"/>
          <w:u w:val="single"/>
          <w:lang w:eastAsia="ja-JP"/>
        </w:rPr>
        <w:t>RAN1#11</w:t>
      </w:r>
      <w:r>
        <w:rPr>
          <w:sz w:val="20"/>
          <w:szCs w:val="16"/>
          <w:u w:val="single"/>
          <w:lang w:eastAsia="ja-JP"/>
        </w:rPr>
        <w:t>2b-e</w:t>
      </w:r>
      <w:r w:rsidRPr="00FD4F2E">
        <w:rPr>
          <w:sz w:val="20"/>
          <w:szCs w:val="16"/>
          <w:u w:val="single"/>
          <w:lang w:eastAsia="ja-JP"/>
        </w:rPr>
        <w:t xml:space="preserve"> (</w:t>
      </w:r>
      <w:r>
        <w:rPr>
          <w:sz w:val="20"/>
          <w:szCs w:val="16"/>
          <w:u w:val="single"/>
          <w:lang w:eastAsia="ja-JP"/>
        </w:rPr>
        <w:t>April 2023</w:t>
      </w:r>
      <w:r w:rsidRPr="00FD4F2E">
        <w:rPr>
          <w:sz w:val="20"/>
          <w:szCs w:val="16"/>
          <w:u w:val="single"/>
          <w:lang w:eastAsia="ja-JP"/>
        </w:rPr>
        <w:t>)</w:t>
      </w:r>
    </w:p>
    <w:p w14:paraId="0B32650B" w14:textId="77777777" w:rsidR="00B70F7A" w:rsidRDefault="00B70F7A" w:rsidP="00B70F7A">
      <w:pPr>
        <w:overflowPunct/>
        <w:autoSpaceDE/>
        <w:autoSpaceDN/>
        <w:snapToGrid w:val="0"/>
        <w:spacing w:after="0"/>
        <w:ind w:left="567"/>
        <w:textAlignment w:val="auto"/>
        <w:rPr>
          <w:lang w:eastAsia="ja-JP"/>
        </w:rPr>
      </w:pPr>
      <w:r>
        <w:rPr>
          <w:lang w:eastAsia="ja-JP"/>
        </w:rPr>
        <w:t>R1-2302516</w:t>
      </w:r>
      <w:r>
        <w:rPr>
          <w:lang w:eastAsia="ja-JP"/>
        </w:rPr>
        <w:tab/>
        <w:t xml:space="preserve">Discussion on UE features for </w:t>
      </w:r>
      <w:proofErr w:type="spellStart"/>
      <w:r>
        <w:rPr>
          <w:lang w:eastAsia="ja-JP"/>
        </w:rPr>
        <w:t>eDSS</w:t>
      </w:r>
      <w:proofErr w:type="spellEnd"/>
      <w:r>
        <w:rPr>
          <w:lang w:eastAsia="ja-JP"/>
        </w:rPr>
        <w:tab/>
        <w:t>vivo</w:t>
      </w:r>
    </w:p>
    <w:p w14:paraId="275B0920" w14:textId="77777777" w:rsidR="00B70F7A" w:rsidRDefault="00B70F7A" w:rsidP="00B70F7A">
      <w:pPr>
        <w:overflowPunct/>
        <w:autoSpaceDE/>
        <w:autoSpaceDN/>
        <w:snapToGrid w:val="0"/>
        <w:spacing w:after="0"/>
        <w:ind w:left="567"/>
        <w:textAlignment w:val="auto"/>
        <w:rPr>
          <w:lang w:eastAsia="ja-JP"/>
        </w:rPr>
      </w:pPr>
      <w:r>
        <w:rPr>
          <w:lang w:eastAsia="ja-JP"/>
        </w:rPr>
        <w:t>R1-2302578</w:t>
      </w:r>
      <w:r>
        <w:rPr>
          <w:lang w:eastAsia="ja-JP"/>
        </w:rPr>
        <w:tab/>
        <w:t xml:space="preserve">Discussion on UE features for Rel-18 </w:t>
      </w:r>
      <w:proofErr w:type="spellStart"/>
      <w:r>
        <w:rPr>
          <w:lang w:eastAsia="ja-JP"/>
        </w:rPr>
        <w:t>eDSS</w:t>
      </w:r>
      <w:proofErr w:type="spellEnd"/>
      <w:r>
        <w:rPr>
          <w:lang w:eastAsia="ja-JP"/>
        </w:rPr>
        <w:tab/>
        <w:t>OPPO</w:t>
      </w:r>
    </w:p>
    <w:p w14:paraId="6A79D7F4" w14:textId="77777777" w:rsidR="00B70F7A" w:rsidRDefault="00B70F7A" w:rsidP="00B70F7A">
      <w:pPr>
        <w:overflowPunct/>
        <w:autoSpaceDE/>
        <w:autoSpaceDN/>
        <w:snapToGrid w:val="0"/>
        <w:spacing w:after="0"/>
        <w:ind w:left="567"/>
        <w:textAlignment w:val="auto"/>
        <w:rPr>
          <w:lang w:eastAsia="ja-JP"/>
        </w:rPr>
      </w:pPr>
      <w:r>
        <w:rPr>
          <w:lang w:eastAsia="ja-JP"/>
        </w:rPr>
        <w:t>R1-2302626</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5F5EA8D8" w14:textId="77777777" w:rsidR="00B70F7A" w:rsidRDefault="00B70F7A" w:rsidP="00B70F7A">
      <w:pPr>
        <w:overflowPunct/>
        <w:autoSpaceDE/>
        <w:autoSpaceDN/>
        <w:snapToGrid w:val="0"/>
        <w:spacing w:after="0"/>
        <w:ind w:left="567"/>
        <w:textAlignment w:val="auto"/>
        <w:rPr>
          <w:lang w:eastAsia="ja-JP"/>
        </w:rPr>
      </w:pPr>
      <w:r>
        <w:rPr>
          <w:lang w:eastAsia="ja-JP"/>
        </w:rPr>
        <w:t>R1-2302764</w:t>
      </w:r>
      <w:r>
        <w:rPr>
          <w:lang w:eastAsia="ja-JP"/>
        </w:rPr>
        <w:tab/>
        <w:t xml:space="preserve">Discussion on UE feature for </w:t>
      </w:r>
      <w:proofErr w:type="spellStart"/>
      <w:r>
        <w:rPr>
          <w:lang w:eastAsia="ja-JP"/>
        </w:rPr>
        <w:t>eDSS</w:t>
      </w:r>
      <w:proofErr w:type="spellEnd"/>
      <w:r>
        <w:rPr>
          <w:lang w:eastAsia="ja-JP"/>
        </w:rPr>
        <w:tab/>
        <w:t>ZTE</w:t>
      </w:r>
    </w:p>
    <w:p w14:paraId="4D805450" w14:textId="77777777" w:rsidR="00B70F7A" w:rsidRDefault="00B70F7A" w:rsidP="00B70F7A">
      <w:pPr>
        <w:overflowPunct/>
        <w:autoSpaceDE/>
        <w:autoSpaceDN/>
        <w:snapToGrid w:val="0"/>
        <w:spacing w:after="0"/>
        <w:ind w:left="567"/>
        <w:textAlignment w:val="auto"/>
        <w:rPr>
          <w:lang w:eastAsia="ja-JP"/>
        </w:rPr>
      </w:pPr>
      <w:r>
        <w:rPr>
          <w:lang w:eastAsia="ja-JP"/>
        </w:rPr>
        <w:t>R1-2302896</w:t>
      </w:r>
      <w:r>
        <w:rPr>
          <w:lang w:eastAsia="ja-JP"/>
        </w:rPr>
        <w:tab/>
        <w:t xml:space="preserve">Initial views on UE features for </w:t>
      </w:r>
      <w:proofErr w:type="spellStart"/>
      <w:r>
        <w:rPr>
          <w:lang w:eastAsia="ja-JP"/>
        </w:rPr>
        <w:t>eDSS</w:t>
      </w:r>
      <w:proofErr w:type="spellEnd"/>
      <w:r>
        <w:rPr>
          <w:lang w:eastAsia="ja-JP"/>
        </w:rPr>
        <w:tab/>
        <w:t>Nokia, Nokia Shanghai Bell</w:t>
      </w:r>
    </w:p>
    <w:p w14:paraId="4F2F65D7" w14:textId="77777777" w:rsidR="00B70F7A" w:rsidRDefault="00B70F7A" w:rsidP="00B70F7A">
      <w:pPr>
        <w:overflowPunct/>
        <w:autoSpaceDE/>
        <w:autoSpaceDN/>
        <w:snapToGrid w:val="0"/>
        <w:spacing w:after="0"/>
        <w:ind w:left="567"/>
        <w:textAlignment w:val="auto"/>
        <w:rPr>
          <w:lang w:eastAsia="ja-JP"/>
        </w:rPr>
      </w:pPr>
      <w:r>
        <w:rPr>
          <w:lang w:eastAsia="ja-JP"/>
        </w:rPr>
        <w:t>R1-2303160</w:t>
      </w:r>
      <w:r>
        <w:rPr>
          <w:lang w:eastAsia="ja-JP"/>
        </w:rPr>
        <w:tab/>
        <w:t xml:space="preserve">Discussion on UE features for </w:t>
      </w:r>
      <w:proofErr w:type="spellStart"/>
      <w:r>
        <w:rPr>
          <w:lang w:eastAsia="ja-JP"/>
        </w:rPr>
        <w:t>eDSS</w:t>
      </w:r>
      <w:proofErr w:type="spellEnd"/>
      <w:r>
        <w:rPr>
          <w:lang w:eastAsia="ja-JP"/>
        </w:rPr>
        <w:tab/>
        <w:t>Samsung</w:t>
      </w:r>
    </w:p>
    <w:p w14:paraId="6862CEB5" w14:textId="77777777" w:rsidR="00B70F7A" w:rsidRDefault="00B70F7A" w:rsidP="00B70F7A">
      <w:pPr>
        <w:overflowPunct/>
        <w:autoSpaceDE/>
        <w:autoSpaceDN/>
        <w:snapToGrid w:val="0"/>
        <w:spacing w:after="0"/>
        <w:ind w:left="567"/>
        <w:textAlignment w:val="auto"/>
        <w:rPr>
          <w:lang w:eastAsia="ja-JP"/>
        </w:rPr>
      </w:pPr>
      <w:r>
        <w:rPr>
          <w:lang w:eastAsia="ja-JP"/>
        </w:rPr>
        <w:t>R1-2303342</w:t>
      </w:r>
      <w:r>
        <w:rPr>
          <w:lang w:eastAsia="ja-JP"/>
        </w:rPr>
        <w:tab/>
        <w:t xml:space="preserve">UE feature discussion for Rel-18 </w:t>
      </w:r>
      <w:proofErr w:type="spellStart"/>
      <w:r>
        <w:rPr>
          <w:lang w:eastAsia="ja-JP"/>
        </w:rPr>
        <w:t>eDSS</w:t>
      </w:r>
      <w:proofErr w:type="spellEnd"/>
      <w:r>
        <w:rPr>
          <w:lang w:eastAsia="ja-JP"/>
        </w:rPr>
        <w:tab/>
        <w:t>MediaTek Inc.</w:t>
      </w:r>
    </w:p>
    <w:p w14:paraId="31A0DB48" w14:textId="77777777" w:rsidR="00B70F7A" w:rsidRDefault="00B70F7A" w:rsidP="00B70F7A">
      <w:pPr>
        <w:overflowPunct/>
        <w:autoSpaceDE/>
        <w:autoSpaceDN/>
        <w:snapToGrid w:val="0"/>
        <w:spacing w:after="0"/>
        <w:ind w:left="567"/>
        <w:textAlignment w:val="auto"/>
        <w:rPr>
          <w:lang w:eastAsia="ja-JP"/>
        </w:rPr>
      </w:pPr>
      <w:r>
        <w:rPr>
          <w:lang w:eastAsia="ja-JP"/>
        </w:rPr>
        <w:lastRenderedPageBreak/>
        <w:t>R1-2303513</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30937B8" w14:textId="77777777" w:rsidR="00B70F7A" w:rsidRDefault="00B70F7A" w:rsidP="00B70F7A">
      <w:pPr>
        <w:overflowPunct/>
        <w:autoSpaceDE/>
        <w:autoSpaceDN/>
        <w:snapToGrid w:val="0"/>
        <w:spacing w:after="0"/>
        <w:ind w:left="567"/>
        <w:textAlignment w:val="auto"/>
        <w:rPr>
          <w:lang w:eastAsia="ja-JP"/>
        </w:rPr>
      </w:pPr>
      <w:r>
        <w:rPr>
          <w:lang w:eastAsia="ja-JP"/>
        </w:rPr>
        <w:t>R1-2303622</w:t>
      </w:r>
      <w:r>
        <w:rPr>
          <w:lang w:eastAsia="ja-JP"/>
        </w:rPr>
        <w:tab/>
        <w:t xml:space="preserve">UE features for </w:t>
      </w:r>
      <w:proofErr w:type="spellStart"/>
      <w:r>
        <w:rPr>
          <w:lang w:eastAsia="ja-JP"/>
        </w:rPr>
        <w:t>eDSS</w:t>
      </w:r>
      <w:proofErr w:type="spellEnd"/>
      <w:r>
        <w:rPr>
          <w:lang w:eastAsia="ja-JP"/>
        </w:rPr>
        <w:tab/>
        <w:t>Qualcomm Incorporated</w:t>
      </w:r>
    </w:p>
    <w:p w14:paraId="13AB4A2A" w14:textId="77777777" w:rsidR="00B70F7A" w:rsidRDefault="00B70F7A" w:rsidP="00B70F7A">
      <w:pPr>
        <w:overflowPunct/>
        <w:autoSpaceDE/>
        <w:autoSpaceDN/>
        <w:snapToGrid w:val="0"/>
        <w:spacing w:after="0"/>
        <w:ind w:left="567"/>
        <w:textAlignment w:val="auto"/>
        <w:rPr>
          <w:lang w:eastAsia="ja-JP"/>
        </w:rPr>
      </w:pPr>
      <w:r>
        <w:rPr>
          <w:lang w:eastAsia="ja-JP"/>
        </w:rPr>
        <w:t>R1-2303737</w:t>
      </w:r>
      <w:r>
        <w:rPr>
          <w:lang w:eastAsia="ja-JP"/>
        </w:rPr>
        <w:tab/>
        <w:t xml:space="preserve">Discussion on UE features for </w:t>
      </w:r>
      <w:proofErr w:type="spellStart"/>
      <w:r>
        <w:rPr>
          <w:lang w:eastAsia="ja-JP"/>
        </w:rPr>
        <w:t>eDSS</w:t>
      </w:r>
      <w:proofErr w:type="spellEnd"/>
      <w:r>
        <w:rPr>
          <w:lang w:eastAsia="ja-JP"/>
        </w:rPr>
        <w:tab/>
        <w:t>NTT DOCOMO, INC.</w:t>
      </w:r>
    </w:p>
    <w:p w14:paraId="2D48E934" w14:textId="77777777" w:rsidR="00B70F7A" w:rsidRDefault="00B70F7A" w:rsidP="00B70F7A">
      <w:pPr>
        <w:overflowPunct/>
        <w:autoSpaceDE/>
        <w:autoSpaceDN/>
        <w:snapToGrid w:val="0"/>
        <w:spacing w:after="0"/>
        <w:ind w:left="567"/>
        <w:textAlignment w:val="auto"/>
        <w:rPr>
          <w:lang w:eastAsia="ja-JP"/>
        </w:rPr>
      </w:pPr>
      <w:r>
        <w:rPr>
          <w:lang w:eastAsia="ja-JP"/>
        </w:rPr>
        <w:t>R1-2303763</w:t>
      </w:r>
      <w:r>
        <w:rPr>
          <w:lang w:eastAsia="ja-JP"/>
        </w:rPr>
        <w:tab/>
        <w:t>Initial UE feature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6127465B" w14:textId="77777777" w:rsidR="00B70F7A" w:rsidRDefault="00B70F7A" w:rsidP="00B70F7A">
      <w:pPr>
        <w:overflowPunct/>
        <w:autoSpaceDE/>
        <w:autoSpaceDN/>
        <w:snapToGrid w:val="0"/>
        <w:spacing w:after="0"/>
        <w:ind w:left="567"/>
        <w:textAlignment w:val="auto"/>
        <w:rPr>
          <w:lang w:eastAsia="ja-JP"/>
        </w:rPr>
      </w:pPr>
      <w:r>
        <w:rPr>
          <w:lang w:eastAsia="ja-JP"/>
        </w:rPr>
        <w:t>R1-2303764</w:t>
      </w:r>
      <w:r>
        <w:rPr>
          <w:lang w:eastAsia="ja-JP"/>
        </w:rPr>
        <w:tab/>
        <w:t>UE features for Rel18 DSS Enhancements</w:t>
      </w:r>
      <w:r>
        <w:rPr>
          <w:lang w:eastAsia="ja-JP"/>
        </w:rPr>
        <w:tab/>
        <w:t>Ericsson</w:t>
      </w:r>
    </w:p>
    <w:p w14:paraId="3AC3026D" w14:textId="77777777" w:rsidR="00B70F7A" w:rsidRDefault="00B70F7A" w:rsidP="00B70F7A">
      <w:pPr>
        <w:overflowPunct/>
        <w:autoSpaceDE/>
        <w:autoSpaceDN/>
        <w:snapToGrid w:val="0"/>
        <w:spacing w:after="0"/>
        <w:ind w:left="567"/>
        <w:textAlignment w:val="auto"/>
        <w:rPr>
          <w:lang w:eastAsia="ja-JP"/>
        </w:rPr>
      </w:pPr>
      <w:r>
        <w:rPr>
          <w:lang w:eastAsia="ja-JP"/>
        </w:rPr>
        <w:t>R1-2303864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640E29E" w14:textId="069B7A50" w:rsidR="00B70F7A" w:rsidRDefault="00B70F7A" w:rsidP="00B70F7A">
      <w:pPr>
        <w:overflowPunct/>
        <w:autoSpaceDE/>
        <w:autoSpaceDN/>
        <w:snapToGrid w:val="0"/>
        <w:spacing w:after="0"/>
        <w:ind w:left="567"/>
        <w:textAlignment w:val="auto"/>
        <w:rPr>
          <w:lang w:eastAsia="ja-JP"/>
        </w:rPr>
      </w:pPr>
      <w:r>
        <w:rPr>
          <w:lang w:eastAsia="ja-JP"/>
        </w:rPr>
        <w:t>R1-2304214</w:t>
      </w:r>
      <w:r>
        <w:rPr>
          <w:lang w:eastAsia="ja-JP"/>
        </w:rPr>
        <w:tab/>
        <w:t xml:space="preserve">Summary on UE features for </w:t>
      </w:r>
      <w:proofErr w:type="spellStart"/>
      <w:r>
        <w:rPr>
          <w:lang w:eastAsia="ja-JP"/>
        </w:rPr>
        <w:t>eDSS</w:t>
      </w:r>
      <w:proofErr w:type="spellEnd"/>
      <w:r>
        <w:rPr>
          <w:lang w:eastAsia="ja-JP"/>
        </w:rPr>
        <w:tab/>
      </w:r>
      <w:r w:rsidR="00102C9C">
        <w:rPr>
          <w:lang w:eastAsia="ja-JP"/>
        </w:rPr>
        <w:tab/>
      </w:r>
      <w:r>
        <w:rPr>
          <w:lang w:eastAsia="ja-JP"/>
        </w:rPr>
        <w:t>Moderator (NTT DOCOMO, INC.)</w:t>
      </w:r>
    </w:p>
    <w:p w14:paraId="472AB907" w14:textId="32ABE1C3" w:rsidR="00A85380" w:rsidRDefault="00B70F7A" w:rsidP="00B70F7A">
      <w:pPr>
        <w:overflowPunct/>
        <w:autoSpaceDE/>
        <w:autoSpaceDN/>
        <w:snapToGrid w:val="0"/>
        <w:spacing w:after="0"/>
        <w:ind w:left="567"/>
        <w:textAlignment w:val="auto"/>
        <w:rPr>
          <w:lang w:eastAsia="ja-JP"/>
        </w:rPr>
      </w:pPr>
      <w:r>
        <w:rPr>
          <w:lang w:eastAsia="ja-JP"/>
        </w:rPr>
        <w:t>R1-2304225</w:t>
      </w:r>
      <w:r>
        <w:rPr>
          <w:lang w:eastAsia="ja-JP"/>
        </w:rPr>
        <w:tab/>
        <w:t>Session Notes for 9.17.14</w:t>
      </w:r>
      <w:r>
        <w:rPr>
          <w:lang w:eastAsia="ja-JP"/>
        </w:rPr>
        <w:tab/>
        <w:t>Ad-Hoc Chair (NTT DOCOMO, INC.)</w:t>
      </w:r>
    </w:p>
    <w:p w14:paraId="77B38751" w14:textId="77777777" w:rsidR="00B70F7A" w:rsidRDefault="00B70F7A" w:rsidP="00B70F7A">
      <w:pPr>
        <w:overflowPunct/>
        <w:autoSpaceDE/>
        <w:autoSpaceDN/>
        <w:snapToGrid w:val="0"/>
        <w:spacing w:after="0"/>
        <w:ind w:left="567"/>
        <w:textAlignment w:val="auto"/>
        <w:rPr>
          <w:lang w:eastAsia="ja-JP"/>
        </w:rPr>
      </w:pPr>
      <w:r>
        <w:rPr>
          <w:lang w:eastAsia="ja-JP"/>
        </w:rPr>
        <w:t>R1-2302518</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NCR and BWP without restriction</w:t>
      </w:r>
      <w:r>
        <w:rPr>
          <w:lang w:eastAsia="ja-JP"/>
        </w:rPr>
        <w:tab/>
        <w:t>vivo</w:t>
      </w:r>
    </w:p>
    <w:p w14:paraId="3D5B3705" w14:textId="77777777" w:rsidR="00B70F7A" w:rsidRDefault="00B70F7A" w:rsidP="00B70F7A">
      <w:pPr>
        <w:overflowPunct/>
        <w:autoSpaceDE/>
        <w:autoSpaceDN/>
        <w:snapToGrid w:val="0"/>
        <w:spacing w:after="0"/>
        <w:ind w:left="567"/>
        <w:textAlignment w:val="auto"/>
        <w:rPr>
          <w:lang w:eastAsia="ja-JP"/>
        </w:rPr>
      </w:pPr>
      <w:r>
        <w:rPr>
          <w:lang w:eastAsia="ja-JP"/>
        </w:rPr>
        <w:t>R1-2302579</w:t>
      </w:r>
      <w:r>
        <w:rPr>
          <w:lang w:eastAsia="ja-JP"/>
        </w:rPr>
        <w:tab/>
        <w:t xml:space="preserve">Discussion on remaining issues in Rel-18 </w:t>
      </w:r>
      <w:proofErr w:type="spellStart"/>
      <w:r>
        <w:rPr>
          <w:lang w:eastAsia="ja-JP"/>
        </w:rPr>
        <w:t>eDSS</w:t>
      </w:r>
      <w:proofErr w:type="spellEnd"/>
      <w:r>
        <w:rPr>
          <w:lang w:eastAsia="ja-JP"/>
        </w:rPr>
        <w:t xml:space="preserve"> and MC-</w:t>
      </w:r>
      <w:proofErr w:type="spellStart"/>
      <w:r>
        <w:rPr>
          <w:lang w:eastAsia="ja-JP"/>
        </w:rPr>
        <w:t>enh</w:t>
      </w:r>
      <w:proofErr w:type="spellEnd"/>
      <w:r>
        <w:rPr>
          <w:lang w:eastAsia="ja-JP"/>
        </w:rPr>
        <w:tab/>
        <w:t>OPPO</w:t>
      </w:r>
    </w:p>
    <w:p w14:paraId="6F5A99BF" w14:textId="77777777" w:rsidR="00B70F7A" w:rsidRDefault="00B70F7A" w:rsidP="00B70F7A">
      <w:pPr>
        <w:overflowPunct/>
        <w:autoSpaceDE/>
        <w:autoSpaceDN/>
        <w:snapToGrid w:val="0"/>
        <w:spacing w:after="0"/>
        <w:ind w:left="567"/>
        <w:textAlignment w:val="auto"/>
        <w:rPr>
          <w:lang w:eastAsia="ja-JP"/>
        </w:rPr>
      </w:pPr>
      <w:r>
        <w:rPr>
          <w:lang w:eastAsia="ja-JP"/>
        </w:rPr>
        <w:t>R1-2302740</w:t>
      </w:r>
      <w:r>
        <w:rPr>
          <w:lang w:eastAsia="ja-JP"/>
        </w:rPr>
        <w:tab/>
        <w:t>Introduction of dynamic spectrum sharing enhancements</w:t>
      </w:r>
      <w:r>
        <w:rPr>
          <w:lang w:eastAsia="ja-JP"/>
        </w:rPr>
        <w:tab/>
        <w:t>Ericsson LM</w:t>
      </w:r>
    </w:p>
    <w:p w14:paraId="435D63BB" w14:textId="77777777" w:rsidR="00B70F7A" w:rsidRDefault="00B70F7A" w:rsidP="00B70F7A">
      <w:pPr>
        <w:overflowPunct/>
        <w:autoSpaceDE/>
        <w:autoSpaceDN/>
        <w:snapToGrid w:val="0"/>
        <w:spacing w:after="0"/>
        <w:ind w:left="567"/>
        <w:textAlignment w:val="auto"/>
        <w:rPr>
          <w:lang w:eastAsia="ja-JP"/>
        </w:rPr>
      </w:pPr>
      <w:r>
        <w:rPr>
          <w:lang w:eastAsia="ja-JP"/>
        </w:rPr>
        <w:t>R1-2302884</w:t>
      </w:r>
      <w:r>
        <w:rPr>
          <w:lang w:eastAsia="ja-JP"/>
        </w:rPr>
        <w:tab/>
        <w:t xml:space="preserve">On MC-enhancements, BWP without restrictions and </w:t>
      </w:r>
      <w:proofErr w:type="spellStart"/>
      <w:r>
        <w:rPr>
          <w:lang w:eastAsia="ja-JP"/>
        </w:rPr>
        <w:t>eDSS</w:t>
      </w:r>
      <w:proofErr w:type="spellEnd"/>
      <w:r>
        <w:rPr>
          <w:lang w:eastAsia="ja-JP"/>
        </w:rPr>
        <w:tab/>
        <w:t>Nokia, Nokia Shanghai Bell</w:t>
      </w:r>
    </w:p>
    <w:p w14:paraId="6A8564F0" w14:textId="15AFFE58" w:rsidR="00B70F7A" w:rsidRDefault="00B70F7A" w:rsidP="00B70F7A">
      <w:pPr>
        <w:overflowPunct/>
        <w:autoSpaceDE/>
        <w:autoSpaceDN/>
        <w:snapToGrid w:val="0"/>
        <w:spacing w:after="0"/>
        <w:ind w:left="567"/>
        <w:textAlignment w:val="auto"/>
        <w:rPr>
          <w:lang w:eastAsia="ja-JP"/>
        </w:rPr>
      </w:pPr>
      <w:r>
        <w:rPr>
          <w:lang w:eastAsia="ja-JP"/>
        </w:rPr>
        <w:t>R1-2303162</w:t>
      </w:r>
      <w:r>
        <w:rPr>
          <w:lang w:eastAsia="ja-JP"/>
        </w:rPr>
        <w:tab/>
        <w:t>Introduction of dynamic spectrum sharing (DSS) enhancements</w:t>
      </w:r>
      <w:r>
        <w:rPr>
          <w:lang w:eastAsia="ja-JP"/>
        </w:rPr>
        <w:tab/>
      </w:r>
      <w:r w:rsidR="00102C9C">
        <w:rPr>
          <w:lang w:eastAsia="ja-JP"/>
        </w:rPr>
        <w:tab/>
      </w:r>
      <w:r>
        <w:rPr>
          <w:lang w:eastAsia="ja-JP"/>
        </w:rPr>
        <w:t>Samsung</w:t>
      </w:r>
    </w:p>
    <w:p w14:paraId="30394B76" w14:textId="77777777" w:rsidR="00B70F7A" w:rsidRDefault="00B70F7A" w:rsidP="00B70F7A">
      <w:pPr>
        <w:overflowPunct/>
        <w:autoSpaceDE/>
        <w:autoSpaceDN/>
        <w:snapToGrid w:val="0"/>
        <w:spacing w:after="0"/>
        <w:ind w:left="567"/>
        <w:textAlignment w:val="auto"/>
        <w:rPr>
          <w:lang w:eastAsia="ja-JP"/>
        </w:rPr>
      </w:pPr>
      <w:r>
        <w:rPr>
          <w:lang w:eastAsia="ja-JP"/>
        </w:rPr>
        <w:t>R1-2303166</w:t>
      </w:r>
      <w:r>
        <w:rPr>
          <w:lang w:eastAsia="ja-JP"/>
        </w:rPr>
        <w:tab/>
        <w:t xml:space="preserve">Discussion on remaining issues for </w:t>
      </w:r>
      <w:proofErr w:type="spellStart"/>
      <w:r>
        <w:rPr>
          <w:lang w:eastAsia="ja-JP"/>
        </w:rPr>
        <w:t>eDSS</w:t>
      </w:r>
      <w:proofErr w:type="spellEnd"/>
      <w:r>
        <w:rPr>
          <w:lang w:eastAsia="ja-JP"/>
        </w:rPr>
        <w:t xml:space="preserve"> and MC</w:t>
      </w:r>
      <w:r>
        <w:rPr>
          <w:lang w:eastAsia="ja-JP"/>
        </w:rPr>
        <w:tab/>
      </w:r>
      <w:proofErr w:type="spellStart"/>
      <w:r>
        <w:rPr>
          <w:lang w:eastAsia="ja-JP"/>
        </w:rPr>
        <w:t>Spreadtrum</w:t>
      </w:r>
      <w:proofErr w:type="spellEnd"/>
      <w:r>
        <w:rPr>
          <w:lang w:eastAsia="ja-JP"/>
        </w:rPr>
        <w:t xml:space="preserve"> Communications</w:t>
      </w:r>
    </w:p>
    <w:p w14:paraId="64E66092" w14:textId="77777777" w:rsidR="00B70F7A" w:rsidRDefault="00B70F7A" w:rsidP="00B70F7A">
      <w:pPr>
        <w:overflowPunct/>
        <w:autoSpaceDE/>
        <w:autoSpaceDN/>
        <w:snapToGrid w:val="0"/>
        <w:spacing w:after="0"/>
        <w:ind w:left="567"/>
        <w:textAlignment w:val="auto"/>
        <w:rPr>
          <w:lang w:eastAsia="ja-JP"/>
        </w:rPr>
      </w:pPr>
      <w:r>
        <w:rPr>
          <w:lang w:eastAsia="ja-JP"/>
        </w:rPr>
        <w:t>R1-2303404</w:t>
      </w:r>
      <w:r>
        <w:rPr>
          <w:lang w:eastAsia="ja-JP"/>
        </w:rPr>
        <w:tab/>
        <w:t>Draft CRs and higher layer signalling for others</w:t>
      </w:r>
      <w:r>
        <w:rPr>
          <w:lang w:eastAsia="ja-JP"/>
        </w:rPr>
        <w:tab/>
        <w:t>ZTE</w:t>
      </w:r>
    </w:p>
    <w:p w14:paraId="222D207B" w14:textId="1BA58CF1" w:rsidR="00B70F7A" w:rsidRDefault="00B70F7A" w:rsidP="00B70F7A">
      <w:pPr>
        <w:overflowPunct/>
        <w:autoSpaceDE/>
        <w:autoSpaceDN/>
        <w:snapToGrid w:val="0"/>
        <w:spacing w:after="0"/>
        <w:ind w:left="567"/>
        <w:textAlignment w:val="auto"/>
        <w:rPr>
          <w:lang w:eastAsia="ja-JP"/>
        </w:rPr>
      </w:pPr>
      <w:r>
        <w:rPr>
          <w:lang w:eastAsia="ja-JP"/>
        </w:rPr>
        <w:t>R1-2303624</w:t>
      </w:r>
      <w:r>
        <w:rPr>
          <w:lang w:eastAsia="ja-JP"/>
        </w:rPr>
        <w:tab/>
        <w:t>Views on MC-</w:t>
      </w:r>
      <w:proofErr w:type="spellStart"/>
      <w:r>
        <w:rPr>
          <w:lang w:eastAsia="ja-JP"/>
        </w:rPr>
        <w:t>Enh</w:t>
      </w:r>
      <w:proofErr w:type="spellEnd"/>
      <w:r>
        <w:rPr>
          <w:lang w:eastAsia="ja-JP"/>
        </w:rPr>
        <w:t xml:space="preserve">, BWP without restriction, and </w:t>
      </w:r>
      <w:proofErr w:type="spellStart"/>
      <w:r>
        <w:rPr>
          <w:lang w:eastAsia="ja-JP"/>
        </w:rPr>
        <w:t>eDSS</w:t>
      </w:r>
      <w:proofErr w:type="spellEnd"/>
      <w:r w:rsidR="00102C9C">
        <w:rPr>
          <w:lang w:eastAsia="ja-JP"/>
        </w:rPr>
        <w:tab/>
      </w:r>
      <w:r w:rsidR="00102C9C">
        <w:rPr>
          <w:lang w:eastAsia="ja-JP"/>
        </w:rPr>
        <w:tab/>
      </w:r>
      <w:r>
        <w:rPr>
          <w:lang w:eastAsia="ja-JP"/>
        </w:rPr>
        <w:t>Qualcomm Incorporated</w:t>
      </w:r>
    </w:p>
    <w:p w14:paraId="1BB5C279" w14:textId="77777777" w:rsidR="00B70F7A" w:rsidRDefault="00B70F7A" w:rsidP="00B70F7A">
      <w:pPr>
        <w:overflowPunct/>
        <w:autoSpaceDE/>
        <w:autoSpaceDN/>
        <w:snapToGrid w:val="0"/>
        <w:spacing w:after="0"/>
        <w:ind w:left="567"/>
        <w:textAlignment w:val="auto"/>
        <w:rPr>
          <w:lang w:eastAsia="ja-JP"/>
        </w:rPr>
      </w:pPr>
      <w:r>
        <w:rPr>
          <w:lang w:eastAsia="ja-JP"/>
        </w:rPr>
        <w:t>R1-2303740</w:t>
      </w:r>
      <w:r>
        <w:rPr>
          <w:lang w:eastAsia="ja-JP"/>
        </w:rPr>
        <w:tab/>
        <w:t xml:space="preserve">Discussion on remaining issues on MC enhancements, </w:t>
      </w:r>
      <w:proofErr w:type="spellStart"/>
      <w:r>
        <w:rPr>
          <w:lang w:eastAsia="ja-JP"/>
        </w:rPr>
        <w:t>eDSS</w:t>
      </w:r>
      <w:proofErr w:type="spellEnd"/>
      <w:r>
        <w:rPr>
          <w:lang w:eastAsia="ja-JP"/>
        </w:rPr>
        <w:t xml:space="preserve"> and BWP without restriction</w:t>
      </w:r>
      <w:r>
        <w:rPr>
          <w:lang w:eastAsia="ja-JP"/>
        </w:rPr>
        <w:tab/>
        <w:t>NTT DOCOMO, INC.</w:t>
      </w:r>
    </w:p>
    <w:p w14:paraId="26F25A26" w14:textId="77777777" w:rsidR="00B70F7A" w:rsidRDefault="00B70F7A" w:rsidP="00B70F7A">
      <w:pPr>
        <w:overflowPunct/>
        <w:autoSpaceDE/>
        <w:autoSpaceDN/>
        <w:snapToGrid w:val="0"/>
        <w:spacing w:after="0"/>
        <w:ind w:left="567"/>
        <w:textAlignment w:val="auto"/>
        <w:rPr>
          <w:lang w:eastAsia="ja-JP"/>
        </w:rPr>
      </w:pPr>
      <w:r>
        <w:rPr>
          <w:lang w:eastAsia="ja-JP"/>
        </w:rPr>
        <w:t>R1-2303765</w:t>
      </w:r>
      <w:r>
        <w:rPr>
          <w:lang w:eastAsia="ja-JP"/>
        </w:rPr>
        <w:tab/>
        <w:t>Initial higher layer parameter list for Rel18 DSS Enhancements WI</w:t>
      </w:r>
      <w:r>
        <w:rPr>
          <w:lang w:eastAsia="ja-JP"/>
        </w:rPr>
        <w:tab/>
      </w:r>
      <w:proofErr w:type="spellStart"/>
      <w:r>
        <w:rPr>
          <w:lang w:eastAsia="ja-JP"/>
        </w:rPr>
        <w:t>WI</w:t>
      </w:r>
      <w:proofErr w:type="spellEnd"/>
      <w:r>
        <w:rPr>
          <w:lang w:eastAsia="ja-JP"/>
        </w:rPr>
        <w:t xml:space="preserve"> </w:t>
      </w:r>
      <w:proofErr w:type="gramStart"/>
      <w:r>
        <w:rPr>
          <w:lang w:eastAsia="ja-JP"/>
        </w:rPr>
        <w:t>Rapporteur(</w:t>
      </w:r>
      <w:proofErr w:type="gramEnd"/>
      <w:r>
        <w:rPr>
          <w:lang w:eastAsia="ja-JP"/>
        </w:rPr>
        <w:t>Ericsson)</w:t>
      </w:r>
    </w:p>
    <w:p w14:paraId="3A793481" w14:textId="77777777" w:rsidR="00B70F7A" w:rsidRDefault="00B70F7A" w:rsidP="00B70F7A">
      <w:pPr>
        <w:overflowPunct/>
        <w:autoSpaceDE/>
        <w:autoSpaceDN/>
        <w:snapToGrid w:val="0"/>
        <w:spacing w:after="0"/>
        <w:ind w:left="567"/>
        <w:textAlignment w:val="auto"/>
        <w:rPr>
          <w:lang w:eastAsia="ja-JP"/>
        </w:rPr>
      </w:pPr>
      <w:r>
        <w:rPr>
          <w:lang w:eastAsia="ja-JP"/>
        </w:rPr>
        <w:t>R1-2303766</w:t>
      </w:r>
      <w:r>
        <w:rPr>
          <w:lang w:eastAsia="ja-JP"/>
        </w:rPr>
        <w:tab/>
        <w:t xml:space="preserve">Discussion on MCE, </w:t>
      </w:r>
      <w:proofErr w:type="spellStart"/>
      <w:r>
        <w:rPr>
          <w:lang w:eastAsia="ja-JP"/>
        </w:rPr>
        <w:t>eDSS</w:t>
      </w:r>
      <w:proofErr w:type="spellEnd"/>
      <w:r>
        <w:rPr>
          <w:lang w:eastAsia="ja-JP"/>
        </w:rPr>
        <w:t xml:space="preserve"> and NCR for Rel18</w:t>
      </w:r>
      <w:r>
        <w:rPr>
          <w:lang w:eastAsia="ja-JP"/>
        </w:rPr>
        <w:tab/>
        <w:t>Ericsson</w:t>
      </w:r>
    </w:p>
    <w:p w14:paraId="2B551F16" w14:textId="77777777" w:rsidR="00B70F7A" w:rsidRDefault="00B70F7A" w:rsidP="00B70F7A">
      <w:pPr>
        <w:overflowPunct/>
        <w:autoSpaceDE/>
        <w:autoSpaceDN/>
        <w:snapToGrid w:val="0"/>
        <w:spacing w:after="0"/>
        <w:ind w:left="567"/>
        <w:textAlignment w:val="auto"/>
        <w:rPr>
          <w:lang w:eastAsia="ja-JP"/>
        </w:rPr>
      </w:pPr>
      <w:r>
        <w:rPr>
          <w:lang w:eastAsia="ja-JP"/>
        </w:rPr>
        <w:t>R1-2303858</w:t>
      </w:r>
      <w:r>
        <w:rPr>
          <w:lang w:eastAsia="ja-JP"/>
        </w:rPr>
        <w:tab/>
        <w:t xml:space="preserve">Remaining issues for </w:t>
      </w:r>
      <w:proofErr w:type="spellStart"/>
      <w:r>
        <w:rPr>
          <w:lang w:eastAsia="ja-JP"/>
        </w:rPr>
        <w:t>eDSS</w:t>
      </w:r>
      <w:proofErr w:type="spellEnd"/>
      <w:r>
        <w:rPr>
          <w:lang w:eastAsia="ja-JP"/>
        </w:rPr>
        <w:t>, NCR, multicarrier enhancements</w:t>
      </w:r>
      <w:r>
        <w:rPr>
          <w:lang w:eastAsia="ja-JP"/>
        </w:rPr>
        <w:tab/>
        <w:t xml:space="preserve">Huawei, </w:t>
      </w:r>
      <w:proofErr w:type="spellStart"/>
      <w:r>
        <w:rPr>
          <w:lang w:eastAsia="ja-JP"/>
        </w:rPr>
        <w:t>HiSilicon</w:t>
      </w:r>
      <w:proofErr w:type="spellEnd"/>
    </w:p>
    <w:p w14:paraId="7B966289" w14:textId="77777777" w:rsidR="00B70F7A" w:rsidRDefault="00B70F7A" w:rsidP="00B70F7A">
      <w:pPr>
        <w:overflowPunct/>
        <w:autoSpaceDE/>
        <w:autoSpaceDN/>
        <w:snapToGrid w:val="0"/>
        <w:spacing w:after="0"/>
        <w:ind w:left="567"/>
        <w:textAlignment w:val="auto"/>
        <w:rPr>
          <w:lang w:eastAsia="ja-JP"/>
        </w:rPr>
      </w:pPr>
      <w:r>
        <w:rPr>
          <w:lang w:eastAsia="ja-JP"/>
        </w:rPr>
        <w:t>R1-2304003</w:t>
      </w:r>
      <w:r>
        <w:rPr>
          <w:lang w:eastAsia="ja-JP"/>
        </w:rPr>
        <w:tab/>
        <w:t>Introduction of dynamic spectrum sharing enhancements</w:t>
      </w:r>
      <w:r>
        <w:rPr>
          <w:lang w:eastAsia="ja-JP"/>
        </w:rPr>
        <w:tab/>
        <w:t>Nokia</w:t>
      </w:r>
    </w:p>
    <w:p w14:paraId="3733C061" w14:textId="77777777" w:rsidR="00B70F7A" w:rsidRDefault="00B70F7A" w:rsidP="00B70F7A">
      <w:pPr>
        <w:overflowPunct/>
        <w:autoSpaceDE/>
        <w:autoSpaceDN/>
        <w:snapToGrid w:val="0"/>
        <w:spacing w:after="0"/>
        <w:ind w:left="567"/>
        <w:textAlignment w:val="auto"/>
        <w:rPr>
          <w:lang w:eastAsia="ja-JP"/>
        </w:rPr>
      </w:pPr>
      <w:r>
        <w:rPr>
          <w:lang w:eastAsia="ja-JP"/>
        </w:rPr>
        <w:t>R1-2304191</w:t>
      </w:r>
      <w:r>
        <w:rPr>
          <w:lang w:eastAsia="ja-JP"/>
        </w:rPr>
        <w:tab/>
        <w:t>Summary of email discussions [112bis-e-R18-38.213-NR_eDSS]</w:t>
      </w:r>
      <w:r>
        <w:rPr>
          <w:lang w:eastAsia="ja-JP"/>
        </w:rPr>
        <w:tab/>
        <w:t>Moderator (Samsung)</w:t>
      </w:r>
    </w:p>
    <w:p w14:paraId="44D183AC" w14:textId="77777777" w:rsidR="00B70F7A" w:rsidRDefault="00B70F7A" w:rsidP="00B70F7A">
      <w:pPr>
        <w:overflowPunct/>
        <w:autoSpaceDE/>
        <w:autoSpaceDN/>
        <w:snapToGrid w:val="0"/>
        <w:spacing w:after="0"/>
        <w:ind w:left="567"/>
        <w:textAlignment w:val="auto"/>
        <w:rPr>
          <w:lang w:eastAsia="ja-JP"/>
        </w:rPr>
      </w:pPr>
      <w:r>
        <w:rPr>
          <w:lang w:eastAsia="ja-JP"/>
        </w:rPr>
        <w:t>R1-2304195</w:t>
      </w:r>
      <w:r>
        <w:rPr>
          <w:lang w:eastAsia="ja-JP"/>
        </w:rPr>
        <w:tab/>
        <w:t>Introduction of dynamic spectrum sharing (DSS) enhancements</w:t>
      </w:r>
      <w:r>
        <w:rPr>
          <w:lang w:eastAsia="ja-JP"/>
        </w:rPr>
        <w:tab/>
        <w:t>Samsung</w:t>
      </w:r>
    </w:p>
    <w:p w14:paraId="2E438BE4" w14:textId="77777777" w:rsidR="00B70F7A" w:rsidRDefault="00B70F7A" w:rsidP="00B70F7A">
      <w:pPr>
        <w:overflowPunct/>
        <w:autoSpaceDE/>
        <w:autoSpaceDN/>
        <w:snapToGrid w:val="0"/>
        <w:spacing w:after="0"/>
        <w:ind w:left="567"/>
        <w:textAlignment w:val="auto"/>
        <w:rPr>
          <w:lang w:eastAsia="ja-JP"/>
        </w:rPr>
      </w:pPr>
      <w:r>
        <w:rPr>
          <w:lang w:eastAsia="ja-JP"/>
        </w:rPr>
        <w:t>R1-2304202</w:t>
      </w:r>
      <w:r>
        <w:rPr>
          <w:lang w:eastAsia="ja-JP"/>
        </w:rPr>
        <w:tab/>
        <w:t>Introduction of dynamic spectrum sharing enhancements</w:t>
      </w:r>
      <w:r>
        <w:rPr>
          <w:lang w:eastAsia="ja-JP"/>
        </w:rPr>
        <w:tab/>
        <w:t>Nokia</w:t>
      </w:r>
    </w:p>
    <w:p w14:paraId="6D0513E7" w14:textId="77777777" w:rsidR="00B70F7A" w:rsidRDefault="00B70F7A" w:rsidP="00B70F7A">
      <w:pPr>
        <w:overflowPunct/>
        <w:autoSpaceDE/>
        <w:autoSpaceDN/>
        <w:snapToGrid w:val="0"/>
        <w:spacing w:after="0"/>
        <w:ind w:left="567"/>
        <w:textAlignment w:val="auto"/>
        <w:rPr>
          <w:lang w:eastAsia="ja-JP"/>
        </w:rPr>
      </w:pPr>
      <w:r>
        <w:rPr>
          <w:lang w:eastAsia="ja-JP"/>
        </w:rPr>
        <w:t>R1-2304207</w:t>
      </w:r>
      <w:r>
        <w:rPr>
          <w:lang w:eastAsia="ja-JP"/>
        </w:rPr>
        <w:tab/>
        <w:t xml:space="preserve">Summary of email discussion on </w:t>
      </w:r>
      <w:proofErr w:type="spellStart"/>
      <w:r>
        <w:rPr>
          <w:lang w:eastAsia="ja-JP"/>
        </w:rPr>
        <w:t>eDSS</w:t>
      </w:r>
      <w:proofErr w:type="spellEnd"/>
      <w:r>
        <w:rPr>
          <w:lang w:eastAsia="ja-JP"/>
        </w:rPr>
        <w:t xml:space="preserve"> enhancements [112bis-e-R18-38.214-eDSS]</w:t>
      </w:r>
      <w:r>
        <w:rPr>
          <w:lang w:eastAsia="ja-JP"/>
        </w:rPr>
        <w:tab/>
        <w:t>Moderator (Nokia)</w:t>
      </w:r>
    </w:p>
    <w:p w14:paraId="76D96A98" w14:textId="77777777" w:rsidR="00B70F7A" w:rsidRDefault="00B70F7A" w:rsidP="00B70F7A">
      <w:pPr>
        <w:overflowPunct/>
        <w:autoSpaceDE/>
        <w:autoSpaceDN/>
        <w:snapToGrid w:val="0"/>
        <w:spacing w:after="0"/>
        <w:ind w:left="567"/>
        <w:textAlignment w:val="auto"/>
        <w:rPr>
          <w:lang w:eastAsia="ja-JP"/>
        </w:rPr>
      </w:pPr>
      <w:r>
        <w:rPr>
          <w:lang w:eastAsia="ja-JP"/>
        </w:rPr>
        <w:t>R1-2304220</w:t>
      </w:r>
      <w:r>
        <w:rPr>
          <w:lang w:eastAsia="ja-JP"/>
        </w:rPr>
        <w:tab/>
        <w:t>Summary of Email discussion on Rel-18 RRC parameters for LS to RAN2 and RAN3</w:t>
      </w:r>
      <w:r>
        <w:rPr>
          <w:lang w:eastAsia="ja-JP"/>
        </w:rPr>
        <w:tab/>
        <w:t>Moderator (Ericsson)</w:t>
      </w:r>
    </w:p>
    <w:p w14:paraId="0DDB35CB" w14:textId="77777777" w:rsidR="00B70F7A" w:rsidRDefault="00B70F7A" w:rsidP="00B70F7A">
      <w:pPr>
        <w:overflowPunct/>
        <w:autoSpaceDE/>
        <w:autoSpaceDN/>
        <w:snapToGrid w:val="0"/>
        <w:spacing w:after="0"/>
        <w:ind w:left="567"/>
        <w:textAlignment w:val="auto"/>
        <w:rPr>
          <w:lang w:eastAsia="ja-JP"/>
        </w:rPr>
      </w:pPr>
      <w:r>
        <w:rPr>
          <w:lang w:eastAsia="ja-JP"/>
        </w:rPr>
        <w:t>R1-2304221</w:t>
      </w:r>
      <w:r>
        <w:rPr>
          <w:lang w:eastAsia="ja-JP"/>
        </w:rPr>
        <w:tab/>
        <w:t>Collection of updated higher layers parameter list for Rel-</w:t>
      </w:r>
      <w:proofErr w:type="gramStart"/>
      <w:r>
        <w:rPr>
          <w:lang w:eastAsia="ja-JP"/>
        </w:rPr>
        <w:t>18  NR</w:t>
      </w:r>
      <w:proofErr w:type="gramEnd"/>
      <w:r>
        <w:rPr>
          <w:lang w:eastAsia="ja-JP"/>
        </w:rPr>
        <w:tab/>
        <w:t>Moderator (Ericsson)</w:t>
      </w:r>
    </w:p>
    <w:p w14:paraId="2DAB67DE" w14:textId="77777777" w:rsidR="00B70F7A" w:rsidRDefault="00B70F7A" w:rsidP="00B70F7A">
      <w:pPr>
        <w:overflowPunct/>
        <w:autoSpaceDE/>
        <w:autoSpaceDN/>
        <w:snapToGrid w:val="0"/>
        <w:spacing w:after="0"/>
        <w:ind w:left="567"/>
        <w:textAlignment w:val="auto"/>
        <w:rPr>
          <w:lang w:eastAsia="ja-JP"/>
        </w:rPr>
      </w:pPr>
      <w:r>
        <w:rPr>
          <w:lang w:eastAsia="ja-JP"/>
        </w:rPr>
        <w:t>R1-2304238</w:t>
      </w:r>
      <w:r>
        <w:rPr>
          <w:lang w:eastAsia="ja-JP"/>
        </w:rPr>
        <w:tab/>
        <w:t>Consolidated higher layers parameter list for Rel-18 NR</w:t>
      </w:r>
      <w:r>
        <w:rPr>
          <w:lang w:eastAsia="ja-JP"/>
        </w:rPr>
        <w:tab/>
        <w:t>Moderator (Ericsson)</w:t>
      </w:r>
    </w:p>
    <w:p w14:paraId="539F4D91" w14:textId="77777777" w:rsidR="00B70F7A" w:rsidRDefault="00B70F7A" w:rsidP="00B70F7A">
      <w:pPr>
        <w:overflowPunct/>
        <w:autoSpaceDE/>
        <w:autoSpaceDN/>
        <w:snapToGrid w:val="0"/>
        <w:spacing w:after="0"/>
        <w:ind w:left="567"/>
        <w:textAlignment w:val="auto"/>
        <w:rPr>
          <w:lang w:eastAsia="ja-JP"/>
        </w:rPr>
      </w:pPr>
      <w:r>
        <w:rPr>
          <w:lang w:eastAsia="ja-JP"/>
        </w:rPr>
        <w:t>R1-2304277</w:t>
      </w:r>
      <w:r>
        <w:rPr>
          <w:lang w:eastAsia="ja-JP"/>
        </w:rPr>
        <w:tab/>
        <w:t>Introduction of dynamic spectrum sharing enhancements</w:t>
      </w:r>
      <w:r>
        <w:rPr>
          <w:lang w:eastAsia="ja-JP"/>
        </w:rPr>
        <w:tab/>
        <w:t>Ericsson</w:t>
      </w:r>
    </w:p>
    <w:p w14:paraId="3BE720D6" w14:textId="7EC92B9F" w:rsidR="00102C9C" w:rsidRDefault="00102C9C" w:rsidP="00102C9C">
      <w:pPr>
        <w:pStyle w:val="Heading4"/>
        <w:rPr>
          <w:sz w:val="20"/>
          <w:szCs w:val="16"/>
          <w:u w:val="single"/>
          <w:lang w:eastAsia="ja-JP"/>
        </w:rPr>
      </w:pPr>
      <w:r w:rsidRPr="00FD4F2E">
        <w:rPr>
          <w:sz w:val="20"/>
          <w:szCs w:val="16"/>
          <w:u w:val="single"/>
          <w:lang w:eastAsia="ja-JP"/>
        </w:rPr>
        <w:t>RAN1#11</w:t>
      </w:r>
      <w:r>
        <w:rPr>
          <w:sz w:val="20"/>
          <w:szCs w:val="16"/>
          <w:u w:val="single"/>
          <w:lang w:eastAsia="ja-JP"/>
        </w:rPr>
        <w:t>3</w:t>
      </w:r>
      <w:r w:rsidRPr="00FD4F2E">
        <w:rPr>
          <w:sz w:val="20"/>
          <w:szCs w:val="16"/>
          <w:u w:val="single"/>
          <w:lang w:eastAsia="ja-JP"/>
        </w:rPr>
        <w:t xml:space="preserve"> (</w:t>
      </w:r>
      <w:r>
        <w:rPr>
          <w:sz w:val="20"/>
          <w:szCs w:val="16"/>
          <w:u w:val="single"/>
          <w:lang w:eastAsia="ja-JP"/>
        </w:rPr>
        <w:t>May 2023</w:t>
      </w:r>
      <w:r w:rsidRPr="00FD4F2E">
        <w:rPr>
          <w:sz w:val="20"/>
          <w:szCs w:val="16"/>
          <w:u w:val="single"/>
          <w:lang w:eastAsia="ja-JP"/>
        </w:rPr>
        <w:t>)</w:t>
      </w:r>
    </w:p>
    <w:p w14:paraId="0E9C356F" w14:textId="77777777" w:rsidR="00102C9C" w:rsidRDefault="00102C9C" w:rsidP="00102C9C">
      <w:pPr>
        <w:overflowPunct/>
        <w:autoSpaceDE/>
        <w:autoSpaceDN/>
        <w:snapToGrid w:val="0"/>
        <w:spacing w:after="0"/>
        <w:ind w:left="567"/>
        <w:textAlignment w:val="auto"/>
        <w:rPr>
          <w:lang w:eastAsia="ja-JP"/>
        </w:rPr>
      </w:pPr>
      <w:r>
        <w:rPr>
          <w:lang w:eastAsia="ja-JP"/>
        </w:rPr>
        <w:t>R1-2304515</w:t>
      </w:r>
      <w:r>
        <w:rPr>
          <w:lang w:eastAsia="ja-JP"/>
        </w:rPr>
        <w:tab/>
        <w:t xml:space="preserve">Discussion on UE features for </w:t>
      </w:r>
      <w:proofErr w:type="spellStart"/>
      <w:r>
        <w:rPr>
          <w:lang w:eastAsia="ja-JP"/>
        </w:rPr>
        <w:t>eDSS</w:t>
      </w:r>
      <w:proofErr w:type="spellEnd"/>
      <w:r>
        <w:rPr>
          <w:lang w:eastAsia="ja-JP"/>
        </w:rPr>
        <w:tab/>
        <w:t>vivo</w:t>
      </w:r>
    </w:p>
    <w:p w14:paraId="19BAA63D" w14:textId="77777777" w:rsidR="00102C9C" w:rsidRDefault="00102C9C" w:rsidP="00102C9C">
      <w:pPr>
        <w:overflowPunct/>
        <w:autoSpaceDE/>
        <w:autoSpaceDN/>
        <w:snapToGrid w:val="0"/>
        <w:spacing w:after="0"/>
        <w:ind w:left="567"/>
        <w:textAlignment w:val="auto"/>
        <w:rPr>
          <w:lang w:eastAsia="ja-JP"/>
        </w:rPr>
      </w:pPr>
      <w:r>
        <w:rPr>
          <w:lang w:eastAsia="ja-JP"/>
        </w:rPr>
        <w:t>R1-2304585</w:t>
      </w:r>
      <w:r>
        <w:rPr>
          <w:lang w:eastAsia="ja-JP"/>
        </w:rPr>
        <w:tab/>
        <w:t>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28882D81" w14:textId="77777777" w:rsidR="00102C9C" w:rsidRDefault="00102C9C" w:rsidP="00102C9C">
      <w:pPr>
        <w:overflowPunct/>
        <w:autoSpaceDE/>
        <w:autoSpaceDN/>
        <w:snapToGrid w:val="0"/>
        <w:spacing w:after="0"/>
        <w:ind w:left="567"/>
        <w:textAlignment w:val="auto"/>
        <w:rPr>
          <w:lang w:eastAsia="ja-JP"/>
        </w:rPr>
      </w:pPr>
      <w:r>
        <w:rPr>
          <w:lang w:eastAsia="ja-JP"/>
        </w:rPr>
        <w:t>R1-2304605</w:t>
      </w:r>
      <w:r>
        <w:rPr>
          <w:lang w:eastAsia="ja-JP"/>
        </w:rPr>
        <w:tab/>
        <w:t xml:space="preserve">Discussion on UE feature for </w:t>
      </w:r>
      <w:proofErr w:type="spellStart"/>
      <w:r>
        <w:rPr>
          <w:lang w:eastAsia="ja-JP"/>
        </w:rPr>
        <w:t>eDSS</w:t>
      </w:r>
      <w:proofErr w:type="spellEnd"/>
      <w:r>
        <w:rPr>
          <w:lang w:eastAsia="ja-JP"/>
        </w:rPr>
        <w:tab/>
        <w:t>ZTE</w:t>
      </w:r>
    </w:p>
    <w:p w14:paraId="0B468250" w14:textId="77777777" w:rsidR="00102C9C" w:rsidRDefault="00102C9C" w:rsidP="00102C9C">
      <w:pPr>
        <w:overflowPunct/>
        <w:autoSpaceDE/>
        <w:autoSpaceDN/>
        <w:snapToGrid w:val="0"/>
        <w:spacing w:after="0"/>
        <w:ind w:left="567"/>
        <w:textAlignment w:val="auto"/>
        <w:rPr>
          <w:lang w:eastAsia="ja-JP"/>
        </w:rPr>
      </w:pPr>
      <w:r>
        <w:rPr>
          <w:lang w:eastAsia="ja-JP"/>
        </w:rPr>
        <w:t>R1-2304672</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2B01DF60" w14:textId="77777777" w:rsidR="00102C9C" w:rsidRDefault="00102C9C" w:rsidP="00102C9C">
      <w:pPr>
        <w:overflowPunct/>
        <w:autoSpaceDE/>
        <w:autoSpaceDN/>
        <w:snapToGrid w:val="0"/>
        <w:spacing w:after="0"/>
        <w:ind w:left="567"/>
        <w:textAlignment w:val="auto"/>
        <w:rPr>
          <w:lang w:eastAsia="ja-JP"/>
        </w:rPr>
      </w:pPr>
      <w:r>
        <w:rPr>
          <w:lang w:eastAsia="ja-JP"/>
        </w:rPr>
        <w:t>R1-2304889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01E33514" w14:textId="77777777" w:rsidR="00102C9C" w:rsidRDefault="00102C9C" w:rsidP="00102C9C">
      <w:pPr>
        <w:overflowPunct/>
        <w:autoSpaceDE/>
        <w:autoSpaceDN/>
        <w:snapToGrid w:val="0"/>
        <w:spacing w:after="0"/>
        <w:ind w:left="567"/>
        <w:textAlignment w:val="auto"/>
        <w:rPr>
          <w:lang w:eastAsia="ja-JP"/>
        </w:rPr>
      </w:pPr>
      <w:r>
        <w:rPr>
          <w:lang w:eastAsia="ja-JP"/>
        </w:rPr>
        <w:t>R1-2305282</w:t>
      </w:r>
      <w:r>
        <w:rPr>
          <w:lang w:eastAsia="ja-JP"/>
        </w:rPr>
        <w:tab/>
        <w:t xml:space="preserve">On Rel-18 </w:t>
      </w:r>
      <w:proofErr w:type="spellStart"/>
      <w:r>
        <w:rPr>
          <w:lang w:eastAsia="ja-JP"/>
        </w:rPr>
        <w:t>eDSS</w:t>
      </w:r>
      <w:proofErr w:type="spellEnd"/>
      <w:r>
        <w:rPr>
          <w:lang w:eastAsia="ja-JP"/>
        </w:rPr>
        <w:t xml:space="preserve"> UE features</w:t>
      </w:r>
      <w:r>
        <w:rPr>
          <w:lang w:eastAsia="ja-JP"/>
        </w:rPr>
        <w:tab/>
        <w:t>Apple</w:t>
      </w:r>
    </w:p>
    <w:p w14:paraId="0477F385" w14:textId="77777777" w:rsidR="00102C9C" w:rsidRDefault="00102C9C" w:rsidP="00102C9C">
      <w:pPr>
        <w:overflowPunct/>
        <w:autoSpaceDE/>
        <w:autoSpaceDN/>
        <w:snapToGrid w:val="0"/>
        <w:spacing w:after="0"/>
        <w:ind w:left="567"/>
        <w:textAlignment w:val="auto"/>
        <w:rPr>
          <w:lang w:eastAsia="ja-JP"/>
        </w:rPr>
      </w:pPr>
      <w:r>
        <w:rPr>
          <w:lang w:eastAsia="ja-JP"/>
        </w:rPr>
        <w:t>R1-2305376</w:t>
      </w:r>
      <w:r>
        <w:rPr>
          <w:lang w:eastAsia="ja-JP"/>
        </w:rPr>
        <w:tab/>
        <w:t xml:space="preserve">UE features for </w:t>
      </w:r>
      <w:proofErr w:type="spellStart"/>
      <w:r>
        <w:rPr>
          <w:lang w:eastAsia="ja-JP"/>
        </w:rPr>
        <w:t>eDSS</w:t>
      </w:r>
      <w:proofErr w:type="spellEnd"/>
      <w:r>
        <w:rPr>
          <w:lang w:eastAsia="ja-JP"/>
        </w:rPr>
        <w:tab/>
        <w:t>Qualcomm Incorporated</w:t>
      </w:r>
    </w:p>
    <w:p w14:paraId="08C5F217" w14:textId="77777777" w:rsidR="00102C9C" w:rsidRDefault="00102C9C" w:rsidP="00102C9C">
      <w:pPr>
        <w:overflowPunct/>
        <w:autoSpaceDE/>
        <w:autoSpaceDN/>
        <w:snapToGrid w:val="0"/>
        <w:spacing w:after="0"/>
        <w:ind w:left="567"/>
        <w:textAlignment w:val="auto"/>
        <w:rPr>
          <w:lang w:eastAsia="ja-JP"/>
        </w:rPr>
      </w:pPr>
      <w:r>
        <w:rPr>
          <w:lang w:eastAsia="ja-JP"/>
        </w:rPr>
        <w:t>R1-2305472</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2CE50C60" w14:textId="77777777" w:rsidR="00102C9C" w:rsidRDefault="00102C9C" w:rsidP="00102C9C">
      <w:pPr>
        <w:overflowPunct/>
        <w:autoSpaceDE/>
        <w:autoSpaceDN/>
        <w:snapToGrid w:val="0"/>
        <w:spacing w:after="0"/>
        <w:ind w:left="567"/>
        <w:textAlignment w:val="auto"/>
        <w:rPr>
          <w:lang w:eastAsia="ja-JP"/>
        </w:rPr>
      </w:pPr>
      <w:r>
        <w:rPr>
          <w:lang w:eastAsia="ja-JP"/>
        </w:rPr>
        <w:t>R1-2305547</w:t>
      </w:r>
      <w:r>
        <w:rPr>
          <w:lang w:eastAsia="ja-JP"/>
        </w:rPr>
        <w:tab/>
        <w:t xml:space="preserve">UE features for </w:t>
      </w:r>
      <w:proofErr w:type="spellStart"/>
      <w:r>
        <w:rPr>
          <w:lang w:eastAsia="ja-JP"/>
        </w:rPr>
        <w:t>eDSS</w:t>
      </w:r>
      <w:proofErr w:type="spellEnd"/>
      <w:r>
        <w:rPr>
          <w:lang w:eastAsia="ja-JP"/>
        </w:rPr>
        <w:tab/>
        <w:t>Samsung</w:t>
      </w:r>
    </w:p>
    <w:p w14:paraId="6A189A03" w14:textId="77777777" w:rsidR="00102C9C" w:rsidRDefault="00102C9C" w:rsidP="00102C9C">
      <w:pPr>
        <w:overflowPunct/>
        <w:autoSpaceDE/>
        <w:autoSpaceDN/>
        <w:snapToGrid w:val="0"/>
        <w:spacing w:after="0"/>
        <w:ind w:left="567"/>
        <w:textAlignment w:val="auto"/>
        <w:rPr>
          <w:lang w:eastAsia="ja-JP"/>
        </w:rPr>
      </w:pPr>
      <w:r>
        <w:rPr>
          <w:lang w:eastAsia="ja-JP"/>
        </w:rPr>
        <w:t>R1-2305579</w:t>
      </w:r>
      <w:r>
        <w:rPr>
          <w:lang w:eastAsia="ja-JP"/>
        </w:rPr>
        <w:tab/>
        <w:t>UE features for Rel18 DSS Enhancements</w:t>
      </w:r>
      <w:r>
        <w:rPr>
          <w:lang w:eastAsia="ja-JP"/>
        </w:rPr>
        <w:tab/>
        <w:t>Ericsson</w:t>
      </w:r>
    </w:p>
    <w:p w14:paraId="4CD967EA" w14:textId="77777777" w:rsidR="00102C9C" w:rsidRDefault="00102C9C" w:rsidP="00102C9C">
      <w:pPr>
        <w:overflowPunct/>
        <w:autoSpaceDE/>
        <w:autoSpaceDN/>
        <w:snapToGrid w:val="0"/>
        <w:spacing w:after="0"/>
        <w:ind w:left="567"/>
        <w:textAlignment w:val="auto"/>
        <w:rPr>
          <w:lang w:eastAsia="ja-JP"/>
        </w:rPr>
      </w:pPr>
      <w:r>
        <w:rPr>
          <w:lang w:eastAsia="ja-JP"/>
        </w:rPr>
        <w:t>R1-2305626</w:t>
      </w:r>
      <w:r>
        <w:rPr>
          <w:lang w:eastAsia="ja-JP"/>
        </w:rPr>
        <w:tab/>
        <w:t xml:space="preserve">Discussion on UE features for </w:t>
      </w:r>
      <w:proofErr w:type="spellStart"/>
      <w:r>
        <w:rPr>
          <w:lang w:eastAsia="ja-JP"/>
        </w:rPr>
        <w:t>eDSS</w:t>
      </w:r>
      <w:proofErr w:type="spellEnd"/>
      <w:r>
        <w:rPr>
          <w:lang w:eastAsia="ja-JP"/>
        </w:rPr>
        <w:tab/>
        <w:t>NTT DOCOMO, INC.</w:t>
      </w:r>
    </w:p>
    <w:p w14:paraId="4B745B64" w14:textId="77777777" w:rsidR="00102C9C" w:rsidRDefault="00102C9C" w:rsidP="00102C9C">
      <w:pPr>
        <w:overflowPunct/>
        <w:autoSpaceDE/>
        <w:autoSpaceDN/>
        <w:snapToGrid w:val="0"/>
        <w:spacing w:after="0"/>
        <w:ind w:left="567"/>
        <w:textAlignment w:val="auto"/>
        <w:rPr>
          <w:lang w:eastAsia="ja-JP"/>
        </w:rPr>
      </w:pPr>
      <w:r>
        <w:rPr>
          <w:lang w:eastAsia="ja-JP"/>
        </w:rPr>
        <w:t>R1-2305668</w:t>
      </w:r>
      <w:r>
        <w:rPr>
          <w:lang w:eastAsia="ja-JP"/>
        </w:rPr>
        <w:tab/>
        <w:t xml:space="preserve">UE feature discussion for Rel-18 </w:t>
      </w:r>
      <w:proofErr w:type="spellStart"/>
      <w:r>
        <w:rPr>
          <w:lang w:eastAsia="ja-JP"/>
        </w:rPr>
        <w:t>eDSS</w:t>
      </w:r>
      <w:proofErr w:type="spellEnd"/>
      <w:r>
        <w:rPr>
          <w:lang w:eastAsia="ja-JP"/>
        </w:rPr>
        <w:tab/>
        <w:t>MediaTek Inc.</w:t>
      </w:r>
    </w:p>
    <w:p w14:paraId="49E2EDEF" w14:textId="77777777" w:rsidR="00102C9C" w:rsidRDefault="00102C9C" w:rsidP="00102C9C">
      <w:pPr>
        <w:overflowPunct/>
        <w:autoSpaceDE/>
        <w:autoSpaceDN/>
        <w:snapToGrid w:val="0"/>
        <w:spacing w:after="0"/>
        <w:ind w:left="567"/>
        <w:textAlignment w:val="auto"/>
        <w:rPr>
          <w:lang w:eastAsia="ja-JP"/>
        </w:rPr>
      </w:pPr>
      <w:r>
        <w:rPr>
          <w:lang w:eastAsia="ja-JP"/>
        </w:rPr>
        <w:t>R1-2305727</w:t>
      </w:r>
      <w:r>
        <w:rPr>
          <w:lang w:eastAsia="ja-JP"/>
        </w:rPr>
        <w:tab/>
        <w:t xml:space="preserve">On UE features for </w:t>
      </w:r>
      <w:proofErr w:type="spellStart"/>
      <w:r>
        <w:rPr>
          <w:lang w:eastAsia="ja-JP"/>
        </w:rPr>
        <w:t>eDSS</w:t>
      </w:r>
      <w:proofErr w:type="spellEnd"/>
      <w:r>
        <w:rPr>
          <w:lang w:eastAsia="ja-JP"/>
        </w:rPr>
        <w:tab/>
        <w:t>Nokia, Nokia Shanghai Bell</w:t>
      </w:r>
    </w:p>
    <w:p w14:paraId="21CEC52A" w14:textId="77777777" w:rsidR="00102C9C" w:rsidRDefault="00102C9C" w:rsidP="00102C9C">
      <w:pPr>
        <w:overflowPunct/>
        <w:autoSpaceDE/>
        <w:autoSpaceDN/>
        <w:snapToGrid w:val="0"/>
        <w:spacing w:after="0"/>
        <w:ind w:left="567"/>
        <w:textAlignment w:val="auto"/>
        <w:rPr>
          <w:lang w:eastAsia="ja-JP"/>
        </w:rPr>
      </w:pPr>
      <w:r>
        <w:rPr>
          <w:lang w:eastAsia="ja-JP"/>
        </w:rPr>
        <w:t>R1-2306187</w:t>
      </w:r>
      <w:r>
        <w:rPr>
          <w:lang w:eastAsia="ja-JP"/>
        </w:rPr>
        <w:tab/>
        <w:t>Session Notes for 9.16.13</w:t>
      </w:r>
      <w:r>
        <w:rPr>
          <w:lang w:eastAsia="ja-JP"/>
        </w:rPr>
        <w:tab/>
        <w:t>Ad-Hoc Chair (NTT DOCOMO)</w:t>
      </w:r>
    </w:p>
    <w:p w14:paraId="71441215" w14:textId="72F6F529" w:rsidR="00A85380" w:rsidRDefault="00102C9C" w:rsidP="00102C9C">
      <w:pPr>
        <w:overflowPunct/>
        <w:autoSpaceDE/>
        <w:autoSpaceDN/>
        <w:snapToGrid w:val="0"/>
        <w:spacing w:after="0"/>
        <w:ind w:left="567"/>
        <w:textAlignment w:val="auto"/>
        <w:rPr>
          <w:lang w:eastAsia="ja-JP"/>
        </w:rPr>
      </w:pPr>
      <w:r>
        <w:rPr>
          <w:lang w:eastAsia="ja-JP"/>
        </w:rPr>
        <w:t>R1-2306193</w:t>
      </w:r>
      <w:r>
        <w:rPr>
          <w:lang w:eastAsia="ja-JP"/>
        </w:rPr>
        <w:tab/>
        <w:t xml:space="preserve">Summary on UE features for </w:t>
      </w:r>
      <w:proofErr w:type="spellStart"/>
      <w:r>
        <w:rPr>
          <w:lang w:eastAsia="ja-JP"/>
        </w:rPr>
        <w:t>eDSS</w:t>
      </w:r>
      <w:proofErr w:type="spellEnd"/>
      <w:r>
        <w:rPr>
          <w:lang w:eastAsia="ja-JP"/>
        </w:rPr>
        <w:tab/>
        <w:t>Moderator (NTT DOCOMO, INC.)</w:t>
      </w:r>
    </w:p>
    <w:p w14:paraId="63424452" w14:textId="77777777" w:rsidR="00102C9C" w:rsidRDefault="00102C9C" w:rsidP="00102C9C">
      <w:pPr>
        <w:overflowPunct/>
        <w:autoSpaceDE/>
        <w:autoSpaceDN/>
        <w:snapToGrid w:val="0"/>
        <w:spacing w:after="0"/>
        <w:ind w:left="567"/>
        <w:textAlignment w:val="auto"/>
        <w:rPr>
          <w:lang w:eastAsia="ja-JP"/>
        </w:rPr>
      </w:pPr>
      <w:r>
        <w:rPr>
          <w:lang w:eastAsia="ja-JP"/>
        </w:rPr>
        <w:t>R1-2304517</w:t>
      </w:r>
      <w:r>
        <w:rPr>
          <w:lang w:eastAsia="ja-JP"/>
        </w:rPr>
        <w:tab/>
        <w:t xml:space="preserve">Discussion on Rel-18 </w:t>
      </w:r>
      <w:proofErr w:type="gramStart"/>
      <w:r>
        <w:rPr>
          <w:lang w:eastAsia="ja-JP"/>
        </w:rPr>
        <w:t>Multi-carrier</w:t>
      </w:r>
      <w:proofErr w:type="gramEnd"/>
      <w:r>
        <w:rPr>
          <w:lang w:eastAsia="ja-JP"/>
        </w:rPr>
        <w:t xml:space="preserve"> enhancements, </w:t>
      </w:r>
      <w:proofErr w:type="spellStart"/>
      <w:r>
        <w:rPr>
          <w:lang w:eastAsia="ja-JP"/>
        </w:rPr>
        <w:t>eDSS</w:t>
      </w:r>
      <w:proofErr w:type="spellEnd"/>
      <w:r>
        <w:rPr>
          <w:lang w:eastAsia="ja-JP"/>
        </w:rPr>
        <w:t xml:space="preserve"> and NCR</w:t>
      </w:r>
      <w:r>
        <w:rPr>
          <w:lang w:eastAsia="ja-JP"/>
        </w:rPr>
        <w:tab/>
        <w:t>vivo</w:t>
      </w:r>
    </w:p>
    <w:p w14:paraId="0043E438" w14:textId="77777777" w:rsidR="00102C9C" w:rsidRDefault="00102C9C" w:rsidP="00102C9C">
      <w:pPr>
        <w:overflowPunct/>
        <w:autoSpaceDE/>
        <w:autoSpaceDN/>
        <w:snapToGrid w:val="0"/>
        <w:spacing w:after="0"/>
        <w:ind w:left="567"/>
        <w:textAlignment w:val="auto"/>
        <w:rPr>
          <w:lang w:eastAsia="ja-JP"/>
        </w:rPr>
      </w:pPr>
      <w:r>
        <w:rPr>
          <w:lang w:eastAsia="ja-JP"/>
        </w:rPr>
        <w:t>R1-2304586</w:t>
      </w:r>
      <w:r>
        <w:rPr>
          <w:lang w:eastAsia="ja-JP"/>
        </w:rPr>
        <w:tab/>
        <w:t xml:space="preserve">Discussion on remaining issues in RRC </w:t>
      </w:r>
      <w:proofErr w:type="spellStart"/>
      <w:r>
        <w:rPr>
          <w:lang w:eastAsia="ja-JP"/>
        </w:rPr>
        <w:t>signaling</w:t>
      </w:r>
      <w:proofErr w:type="spellEnd"/>
      <w:r>
        <w:rPr>
          <w:lang w:eastAsia="ja-JP"/>
        </w:rPr>
        <w:t xml:space="preserve"> for Rel-18 multi-carrier enhancement and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48E31B16" w14:textId="77777777" w:rsidR="00102C9C" w:rsidRDefault="00102C9C" w:rsidP="00102C9C">
      <w:pPr>
        <w:overflowPunct/>
        <w:autoSpaceDE/>
        <w:autoSpaceDN/>
        <w:snapToGrid w:val="0"/>
        <w:spacing w:after="0"/>
        <w:ind w:left="567"/>
        <w:textAlignment w:val="auto"/>
        <w:rPr>
          <w:lang w:eastAsia="ja-JP"/>
        </w:rPr>
      </w:pPr>
      <w:r>
        <w:rPr>
          <w:lang w:eastAsia="ja-JP"/>
        </w:rPr>
        <w:t>R1-2305475</w:t>
      </w:r>
      <w:r>
        <w:rPr>
          <w:lang w:eastAsia="ja-JP"/>
        </w:rPr>
        <w:tab/>
        <w:t xml:space="preserve">Discussion on remaining issues in Rel-18 </w:t>
      </w:r>
      <w:proofErr w:type="spellStart"/>
      <w:r>
        <w:rPr>
          <w:lang w:eastAsia="ja-JP"/>
        </w:rPr>
        <w:t>eDSS</w:t>
      </w:r>
      <w:proofErr w:type="spellEnd"/>
      <w:r>
        <w:rPr>
          <w:lang w:eastAsia="ja-JP"/>
        </w:rPr>
        <w:tab/>
        <w:t>OPPO</w:t>
      </w:r>
    </w:p>
    <w:p w14:paraId="5E93CEE3" w14:textId="77777777" w:rsidR="00102C9C" w:rsidRDefault="00102C9C" w:rsidP="00102C9C">
      <w:pPr>
        <w:overflowPunct/>
        <w:autoSpaceDE/>
        <w:autoSpaceDN/>
        <w:snapToGrid w:val="0"/>
        <w:spacing w:after="0"/>
        <w:ind w:left="567"/>
        <w:textAlignment w:val="auto"/>
        <w:rPr>
          <w:lang w:eastAsia="ja-JP"/>
        </w:rPr>
      </w:pPr>
      <w:r>
        <w:rPr>
          <w:lang w:eastAsia="ja-JP"/>
        </w:rPr>
        <w:t>R1-2305627</w:t>
      </w:r>
      <w:r>
        <w:rPr>
          <w:lang w:eastAsia="ja-JP"/>
        </w:rPr>
        <w:tab/>
        <w:t>Discussion on higher layer parameters and remaining issues on Rel-18 WIs</w:t>
      </w:r>
      <w:r>
        <w:rPr>
          <w:lang w:eastAsia="ja-JP"/>
        </w:rPr>
        <w:tab/>
        <w:t>NTT DOCOMO, INC.</w:t>
      </w:r>
    </w:p>
    <w:p w14:paraId="05FBE611" w14:textId="77777777" w:rsidR="00102C9C" w:rsidRDefault="00102C9C" w:rsidP="00102C9C">
      <w:pPr>
        <w:overflowPunct/>
        <w:autoSpaceDE/>
        <w:autoSpaceDN/>
        <w:snapToGrid w:val="0"/>
        <w:spacing w:after="0"/>
        <w:ind w:left="567"/>
        <w:textAlignment w:val="auto"/>
        <w:rPr>
          <w:lang w:eastAsia="ja-JP"/>
        </w:rPr>
      </w:pPr>
      <w:r>
        <w:rPr>
          <w:lang w:eastAsia="ja-JP"/>
        </w:rPr>
        <w:t>R1-2305716</w:t>
      </w:r>
      <w:r>
        <w:rPr>
          <w:lang w:eastAsia="ja-JP"/>
        </w:rPr>
        <w:tab/>
        <w:t xml:space="preserve">Higher layer </w:t>
      </w:r>
      <w:proofErr w:type="spellStart"/>
      <w:r>
        <w:rPr>
          <w:lang w:eastAsia="ja-JP"/>
        </w:rPr>
        <w:t>signaling</w:t>
      </w:r>
      <w:proofErr w:type="spellEnd"/>
      <w:r>
        <w:rPr>
          <w:lang w:eastAsia="ja-JP"/>
        </w:rPr>
        <w:t xml:space="preserve"> for NR Rel-18</w:t>
      </w:r>
      <w:r>
        <w:rPr>
          <w:lang w:eastAsia="ja-JP"/>
        </w:rPr>
        <w:tab/>
        <w:t>Ericsson</w:t>
      </w:r>
    </w:p>
    <w:p w14:paraId="7EA2F720" w14:textId="77777777" w:rsidR="00102C9C" w:rsidRDefault="00102C9C" w:rsidP="00102C9C">
      <w:pPr>
        <w:overflowPunct/>
        <w:autoSpaceDE/>
        <w:autoSpaceDN/>
        <w:snapToGrid w:val="0"/>
        <w:spacing w:after="0"/>
        <w:ind w:left="567"/>
        <w:textAlignment w:val="auto"/>
        <w:rPr>
          <w:lang w:eastAsia="ja-JP"/>
        </w:rPr>
      </w:pPr>
      <w:r>
        <w:rPr>
          <w:lang w:eastAsia="ja-JP"/>
        </w:rPr>
        <w:t>R1-2306113</w:t>
      </w:r>
      <w:r>
        <w:rPr>
          <w:lang w:eastAsia="ja-JP"/>
        </w:rPr>
        <w:tab/>
        <w:t>Summary of higher layer parameters for R18 DSS Enhancements</w:t>
      </w:r>
      <w:r>
        <w:rPr>
          <w:lang w:eastAsia="ja-JP"/>
        </w:rPr>
        <w:tab/>
        <w:t>Moderator (Ericsson)</w:t>
      </w:r>
    </w:p>
    <w:p w14:paraId="072821FB" w14:textId="4FFEFA36" w:rsidR="00102C9C" w:rsidRDefault="00102C9C" w:rsidP="00102C9C">
      <w:pPr>
        <w:overflowPunct/>
        <w:autoSpaceDE/>
        <w:autoSpaceDN/>
        <w:snapToGrid w:val="0"/>
        <w:spacing w:after="0"/>
        <w:ind w:left="567"/>
        <w:textAlignment w:val="auto"/>
        <w:rPr>
          <w:lang w:eastAsia="ja-JP"/>
        </w:rPr>
      </w:pPr>
      <w:r>
        <w:rPr>
          <w:lang w:eastAsia="ja-JP"/>
        </w:rPr>
        <w:t>R1-2306266</w:t>
      </w:r>
      <w:r>
        <w:rPr>
          <w:lang w:eastAsia="ja-JP"/>
        </w:rPr>
        <w:tab/>
        <w:t>Discussion summary on higher layer parameter list for Rel-18 DSS Enhancements WI</w:t>
      </w:r>
      <w:r>
        <w:rPr>
          <w:lang w:eastAsia="ja-JP"/>
        </w:rPr>
        <w:tab/>
      </w:r>
      <w:proofErr w:type="spellStart"/>
      <w:r>
        <w:rPr>
          <w:lang w:eastAsia="ja-JP"/>
        </w:rPr>
        <w:t>WI</w:t>
      </w:r>
      <w:proofErr w:type="spellEnd"/>
      <w:r>
        <w:rPr>
          <w:lang w:eastAsia="ja-JP"/>
        </w:rPr>
        <w:t xml:space="preserve"> Rapporteur (Ericsson)</w:t>
      </w:r>
    </w:p>
    <w:p w14:paraId="03D1C4CF" w14:textId="2177EEDA" w:rsidR="00050767" w:rsidRDefault="00050767" w:rsidP="00102C9C">
      <w:pPr>
        <w:overflowPunct/>
        <w:autoSpaceDE/>
        <w:autoSpaceDN/>
        <w:snapToGrid w:val="0"/>
        <w:spacing w:after="0"/>
        <w:ind w:left="567"/>
        <w:textAlignment w:val="auto"/>
        <w:rPr>
          <w:lang w:eastAsia="ja-JP"/>
        </w:rPr>
      </w:pPr>
    </w:p>
    <w:p w14:paraId="3CA818DC" w14:textId="17CE88A4" w:rsidR="00050767" w:rsidRDefault="00050767" w:rsidP="00102C9C">
      <w:pPr>
        <w:overflowPunct/>
        <w:autoSpaceDE/>
        <w:autoSpaceDN/>
        <w:snapToGrid w:val="0"/>
        <w:spacing w:after="0"/>
        <w:ind w:left="567"/>
        <w:textAlignment w:val="auto"/>
        <w:rPr>
          <w:lang w:eastAsia="ja-JP"/>
        </w:rPr>
      </w:pPr>
    </w:p>
    <w:p w14:paraId="6307F740" w14:textId="23998CE1" w:rsidR="00916D1C" w:rsidRDefault="00916D1C" w:rsidP="00916D1C">
      <w:pPr>
        <w:pStyle w:val="Heading4"/>
        <w:rPr>
          <w:sz w:val="20"/>
          <w:szCs w:val="16"/>
          <w:u w:val="single"/>
          <w:lang w:eastAsia="ja-JP"/>
        </w:rPr>
      </w:pPr>
      <w:r w:rsidRPr="00FD4F2E">
        <w:rPr>
          <w:sz w:val="20"/>
          <w:szCs w:val="16"/>
          <w:u w:val="single"/>
          <w:lang w:eastAsia="ja-JP"/>
        </w:rPr>
        <w:t>RAN1#11</w:t>
      </w:r>
      <w:r>
        <w:rPr>
          <w:sz w:val="20"/>
          <w:szCs w:val="16"/>
          <w:u w:val="single"/>
          <w:lang w:eastAsia="ja-JP"/>
        </w:rPr>
        <w:t>4</w:t>
      </w:r>
      <w:r w:rsidRPr="00FD4F2E">
        <w:rPr>
          <w:sz w:val="20"/>
          <w:szCs w:val="16"/>
          <w:u w:val="single"/>
          <w:lang w:eastAsia="ja-JP"/>
        </w:rPr>
        <w:t xml:space="preserve"> (</w:t>
      </w:r>
      <w:r>
        <w:rPr>
          <w:sz w:val="20"/>
          <w:szCs w:val="16"/>
          <w:u w:val="single"/>
          <w:lang w:eastAsia="ja-JP"/>
        </w:rPr>
        <w:t>Aug 2023</w:t>
      </w:r>
      <w:r w:rsidRPr="00FD4F2E">
        <w:rPr>
          <w:sz w:val="20"/>
          <w:szCs w:val="16"/>
          <w:u w:val="single"/>
          <w:lang w:eastAsia="ja-JP"/>
        </w:rPr>
        <w:t>)</w:t>
      </w:r>
    </w:p>
    <w:p w14:paraId="0BEF86EF" w14:textId="77777777" w:rsidR="00055DEB" w:rsidRDefault="00055DEB" w:rsidP="00055DEB">
      <w:pPr>
        <w:overflowPunct/>
        <w:autoSpaceDE/>
        <w:autoSpaceDN/>
        <w:snapToGrid w:val="0"/>
        <w:spacing w:after="0"/>
        <w:ind w:left="567"/>
        <w:textAlignment w:val="auto"/>
        <w:rPr>
          <w:lang w:eastAsia="ja-JP"/>
        </w:rPr>
      </w:pPr>
      <w:r>
        <w:rPr>
          <w:lang w:eastAsia="ja-JP"/>
        </w:rPr>
        <w:t>R1-2308515</w:t>
      </w:r>
      <w:r>
        <w:rPr>
          <w:lang w:eastAsia="ja-JP"/>
        </w:rPr>
        <w:tab/>
        <w:t>Session Notes for 9.16.13</w:t>
      </w:r>
      <w:r>
        <w:rPr>
          <w:lang w:eastAsia="ja-JP"/>
        </w:rPr>
        <w:tab/>
        <w:t>Ad-Hoc Chair (NTT DOCOMO)</w:t>
      </w:r>
    </w:p>
    <w:p w14:paraId="5F9ED683" w14:textId="77777777" w:rsidR="00055DEB" w:rsidRDefault="00055DEB" w:rsidP="00055DEB">
      <w:pPr>
        <w:overflowPunct/>
        <w:autoSpaceDE/>
        <w:autoSpaceDN/>
        <w:snapToGrid w:val="0"/>
        <w:spacing w:after="0"/>
        <w:ind w:left="567"/>
        <w:textAlignment w:val="auto"/>
        <w:rPr>
          <w:lang w:eastAsia="ja-JP"/>
        </w:rPr>
      </w:pPr>
      <w:r>
        <w:rPr>
          <w:lang w:eastAsia="ja-JP"/>
        </w:rPr>
        <w:t>R1-2306484</w:t>
      </w:r>
      <w:r>
        <w:rPr>
          <w:lang w:eastAsia="ja-JP"/>
        </w:rPr>
        <w:tab/>
        <w:t xml:space="preserve">UE features for </w:t>
      </w:r>
      <w:proofErr w:type="spellStart"/>
      <w:r>
        <w:rPr>
          <w:lang w:eastAsia="ja-JP"/>
        </w:rPr>
        <w:t>eDSS</w:t>
      </w:r>
      <w:proofErr w:type="spellEnd"/>
      <w:r>
        <w:rPr>
          <w:lang w:eastAsia="ja-JP"/>
        </w:rPr>
        <w:tab/>
        <w:t xml:space="preserve">Huawei, </w:t>
      </w:r>
      <w:proofErr w:type="spellStart"/>
      <w:r>
        <w:rPr>
          <w:lang w:eastAsia="ja-JP"/>
        </w:rPr>
        <w:t>HiSilicon</w:t>
      </w:r>
      <w:proofErr w:type="spellEnd"/>
    </w:p>
    <w:p w14:paraId="6B98499C" w14:textId="77777777" w:rsidR="00055DEB" w:rsidRDefault="00055DEB" w:rsidP="00055DEB">
      <w:pPr>
        <w:overflowPunct/>
        <w:autoSpaceDE/>
        <w:autoSpaceDN/>
        <w:snapToGrid w:val="0"/>
        <w:spacing w:after="0"/>
        <w:ind w:left="567"/>
        <w:textAlignment w:val="auto"/>
        <w:rPr>
          <w:lang w:eastAsia="ja-JP"/>
        </w:rPr>
      </w:pPr>
      <w:r>
        <w:rPr>
          <w:lang w:eastAsia="ja-JP"/>
        </w:rPr>
        <w:t>R1-2306595</w:t>
      </w:r>
      <w:r>
        <w:rPr>
          <w:lang w:eastAsia="ja-JP"/>
        </w:rPr>
        <w:tab/>
        <w:t xml:space="preserve">On UE features for </w:t>
      </w:r>
      <w:proofErr w:type="spellStart"/>
      <w:r>
        <w:rPr>
          <w:lang w:eastAsia="ja-JP"/>
        </w:rPr>
        <w:t>eDSS</w:t>
      </w:r>
      <w:proofErr w:type="spellEnd"/>
      <w:r>
        <w:rPr>
          <w:lang w:eastAsia="ja-JP"/>
        </w:rPr>
        <w:tab/>
        <w:t>Nokia, Nokia Shanghai Bell</w:t>
      </w:r>
    </w:p>
    <w:p w14:paraId="4C4CE6B3" w14:textId="77777777" w:rsidR="00055DEB" w:rsidRDefault="00055DEB" w:rsidP="00055DEB">
      <w:pPr>
        <w:overflowPunct/>
        <w:autoSpaceDE/>
        <w:autoSpaceDN/>
        <w:snapToGrid w:val="0"/>
        <w:spacing w:after="0"/>
        <w:ind w:left="567"/>
        <w:textAlignment w:val="auto"/>
        <w:rPr>
          <w:lang w:eastAsia="ja-JP"/>
        </w:rPr>
      </w:pPr>
      <w:r>
        <w:rPr>
          <w:lang w:eastAsia="ja-JP"/>
        </w:rPr>
        <w:lastRenderedPageBreak/>
        <w:t>R1-2306679</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Spreadtrum</w:t>
      </w:r>
      <w:proofErr w:type="spellEnd"/>
      <w:r>
        <w:rPr>
          <w:lang w:eastAsia="ja-JP"/>
        </w:rPr>
        <w:t xml:space="preserve"> Communications</w:t>
      </w:r>
    </w:p>
    <w:p w14:paraId="3D3B32C6" w14:textId="77777777" w:rsidR="00055DEB" w:rsidRDefault="00055DEB" w:rsidP="00055DEB">
      <w:pPr>
        <w:overflowPunct/>
        <w:autoSpaceDE/>
        <w:autoSpaceDN/>
        <w:snapToGrid w:val="0"/>
        <w:spacing w:after="0"/>
        <w:ind w:left="567"/>
        <w:textAlignment w:val="auto"/>
        <w:rPr>
          <w:lang w:eastAsia="ja-JP"/>
        </w:rPr>
      </w:pPr>
      <w:r>
        <w:rPr>
          <w:lang w:eastAsia="ja-JP"/>
        </w:rPr>
        <w:t>R1-2306787</w:t>
      </w:r>
      <w:r>
        <w:rPr>
          <w:lang w:eastAsia="ja-JP"/>
        </w:rPr>
        <w:tab/>
        <w:t xml:space="preserve">Discussion on UE features for </w:t>
      </w:r>
      <w:proofErr w:type="spellStart"/>
      <w:r>
        <w:rPr>
          <w:lang w:eastAsia="ja-JP"/>
        </w:rPr>
        <w:t>eDSS</w:t>
      </w:r>
      <w:proofErr w:type="spellEnd"/>
      <w:r>
        <w:rPr>
          <w:lang w:eastAsia="ja-JP"/>
        </w:rPr>
        <w:tab/>
        <w:t>vivo</w:t>
      </w:r>
    </w:p>
    <w:p w14:paraId="2317B64A" w14:textId="77777777" w:rsidR="00055DEB" w:rsidRDefault="00055DEB" w:rsidP="00055DEB">
      <w:pPr>
        <w:overflowPunct/>
        <w:autoSpaceDE/>
        <w:autoSpaceDN/>
        <w:snapToGrid w:val="0"/>
        <w:spacing w:after="0"/>
        <w:ind w:left="567"/>
        <w:textAlignment w:val="auto"/>
        <w:rPr>
          <w:lang w:eastAsia="ja-JP"/>
        </w:rPr>
      </w:pPr>
      <w:r>
        <w:rPr>
          <w:lang w:eastAsia="ja-JP"/>
        </w:rPr>
        <w:t>R1-2306991</w:t>
      </w:r>
      <w:r>
        <w:rPr>
          <w:lang w:eastAsia="ja-JP"/>
        </w:rPr>
        <w:tab/>
        <w:t xml:space="preserve">Discussion on UE feature for </w:t>
      </w:r>
      <w:proofErr w:type="spellStart"/>
      <w:r>
        <w:rPr>
          <w:lang w:eastAsia="ja-JP"/>
        </w:rPr>
        <w:t>eDSS</w:t>
      </w:r>
      <w:proofErr w:type="spellEnd"/>
      <w:r>
        <w:rPr>
          <w:lang w:eastAsia="ja-JP"/>
        </w:rPr>
        <w:tab/>
        <w:t>ZTE</w:t>
      </w:r>
    </w:p>
    <w:p w14:paraId="5FB8FEFC" w14:textId="77777777" w:rsidR="00055DEB" w:rsidRDefault="00055DEB" w:rsidP="00055DEB">
      <w:pPr>
        <w:overflowPunct/>
        <w:autoSpaceDE/>
        <w:autoSpaceDN/>
        <w:snapToGrid w:val="0"/>
        <w:spacing w:after="0"/>
        <w:ind w:left="567"/>
        <w:textAlignment w:val="auto"/>
        <w:rPr>
          <w:lang w:eastAsia="ja-JP"/>
        </w:rPr>
      </w:pPr>
      <w:r>
        <w:rPr>
          <w:lang w:eastAsia="ja-JP"/>
        </w:rPr>
        <w:t>R1-2307320</w:t>
      </w:r>
      <w:r>
        <w:rPr>
          <w:lang w:eastAsia="ja-JP"/>
        </w:rPr>
        <w:tab/>
        <w:t xml:space="preserve">Views </w:t>
      </w:r>
      <w:proofErr w:type="gramStart"/>
      <w:r>
        <w:rPr>
          <w:lang w:eastAsia="ja-JP"/>
        </w:rPr>
        <w:t>On</w:t>
      </w:r>
      <w:proofErr w:type="gramEnd"/>
      <w:r>
        <w:rPr>
          <w:lang w:eastAsia="ja-JP"/>
        </w:rPr>
        <w:t xml:space="preserve"> UE features for Rel-18 NR </w:t>
      </w:r>
      <w:proofErr w:type="spellStart"/>
      <w:r>
        <w:rPr>
          <w:lang w:eastAsia="ja-JP"/>
        </w:rPr>
        <w:t>eDSS</w:t>
      </w:r>
      <w:proofErr w:type="spellEnd"/>
      <w:r>
        <w:rPr>
          <w:lang w:eastAsia="ja-JP"/>
        </w:rPr>
        <w:tab/>
        <w:t>Apple</w:t>
      </w:r>
    </w:p>
    <w:p w14:paraId="571AFC09" w14:textId="77777777" w:rsidR="00055DEB" w:rsidRDefault="00055DEB" w:rsidP="00055DEB">
      <w:pPr>
        <w:overflowPunct/>
        <w:autoSpaceDE/>
        <w:autoSpaceDN/>
        <w:snapToGrid w:val="0"/>
        <w:spacing w:after="0"/>
        <w:ind w:left="567"/>
        <w:textAlignment w:val="auto"/>
        <w:rPr>
          <w:lang w:eastAsia="ja-JP"/>
        </w:rPr>
      </w:pPr>
      <w:r>
        <w:rPr>
          <w:lang w:eastAsia="ja-JP"/>
        </w:rPr>
        <w:t>R1-2307365</w:t>
      </w:r>
      <w:r>
        <w:rPr>
          <w:lang w:eastAsia="ja-JP"/>
        </w:rPr>
        <w:tab/>
        <w:t xml:space="preserve">Discussion on UE features for </w:t>
      </w:r>
      <w:proofErr w:type="spellStart"/>
      <w:r>
        <w:rPr>
          <w:lang w:eastAsia="ja-JP"/>
        </w:rPr>
        <w:t>eDSS</w:t>
      </w:r>
      <w:proofErr w:type="spellEnd"/>
      <w:r>
        <w:rPr>
          <w:lang w:eastAsia="ja-JP"/>
        </w:rPr>
        <w:tab/>
      </w:r>
      <w:proofErr w:type="spellStart"/>
      <w:r>
        <w:rPr>
          <w:lang w:eastAsia="ja-JP"/>
        </w:rPr>
        <w:t>xiaomi</w:t>
      </w:r>
      <w:proofErr w:type="spellEnd"/>
    </w:p>
    <w:p w14:paraId="4143D417" w14:textId="77777777" w:rsidR="00055DEB" w:rsidRDefault="00055DEB" w:rsidP="00055DEB">
      <w:pPr>
        <w:overflowPunct/>
        <w:autoSpaceDE/>
        <w:autoSpaceDN/>
        <w:snapToGrid w:val="0"/>
        <w:spacing w:after="0"/>
        <w:ind w:left="567"/>
        <w:textAlignment w:val="auto"/>
        <w:rPr>
          <w:lang w:eastAsia="ja-JP"/>
        </w:rPr>
      </w:pPr>
      <w:r>
        <w:rPr>
          <w:lang w:eastAsia="ja-JP"/>
        </w:rPr>
        <w:t>R1-2307507</w:t>
      </w:r>
      <w:r>
        <w:rPr>
          <w:lang w:eastAsia="ja-JP"/>
        </w:rPr>
        <w:tab/>
        <w:t xml:space="preserve">Discussion on UE features for </w:t>
      </w:r>
      <w:proofErr w:type="spellStart"/>
      <w:r>
        <w:rPr>
          <w:lang w:eastAsia="ja-JP"/>
        </w:rPr>
        <w:t>eDSS</w:t>
      </w:r>
      <w:proofErr w:type="spellEnd"/>
      <w:r>
        <w:rPr>
          <w:lang w:eastAsia="ja-JP"/>
        </w:rPr>
        <w:tab/>
        <w:t>NTT DOCOMO, INC.</w:t>
      </w:r>
    </w:p>
    <w:p w14:paraId="622C42A1" w14:textId="77777777" w:rsidR="00055DEB" w:rsidRDefault="00055DEB" w:rsidP="00055DEB">
      <w:pPr>
        <w:overflowPunct/>
        <w:autoSpaceDE/>
        <w:autoSpaceDN/>
        <w:snapToGrid w:val="0"/>
        <w:spacing w:after="0"/>
        <w:ind w:left="567"/>
        <w:textAlignment w:val="auto"/>
        <w:rPr>
          <w:lang w:eastAsia="ja-JP"/>
        </w:rPr>
      </w:pPr>
      <w:r>
        <w:rPr>
          <w:lang w:eastAsia="ja-JP"/>
        </w:rPr>
        <w:t>R1-2307580</w:t>
      </w:r>
      <w:r>
        <w:rPr>
          <w:lang w:eastAsia="ja-JP"/>
        </w:rPr>
        <w:tab/>
        <w:t xml:space="preserve">Discussion on UE features for </w:t>
      </w:r>
      <w:proofErr w:type="spellStart"/>
      <w:r>
        <w:rPr>
          <w:lang w:eastAsia="ja-JP"/>
        </w:rPr>
        <w:t>eDSS</w:t>
      </w:r>
      <w:proofErr w:type="spellEnd"/>
      <w:r>
        <w:rPr>
          <w:lang w:eastAsia="ja-JP"/>
        </w:rPr>
        <w:t xml:space="preserve"> enhancement</w:t>
      </w:r>
      <w:r>
        <w:rPr>
          <w:lang w:eastAsia="ja-JP"/>
        </w:rPr>
        <w:tab/>
        <w:t>OPPO</w:t>
      </w:r>
    </w:p>
    <w:p w14:paraId="5705173E" w14:textId="77777777" w:rsidR="00055DEB" w:rsidRDefault="00055DEB" w:rsidP="00055DEB">
      <w:pPr>
        <w:overflowPunct/>
        <w:autoSpaceDE/>
        <w:autoSpaceDN/>
        <w:snapToGrid w:val="0"/>
        <w:spacing w:after="0"/>
        <w:ind w:left="567"/>
        <w:textAlignment w:val="auto"/>
        <w:rPr>
          <w:lang w:eastAsia="ja-JP"/>
        </w:rPr>
      </w:pPr>
      <w:r>
        <w:rPr>
          <w:lang w:eastAsia="ja-JP"/>
        </w:rPr>
        <w:t>R1-2307721</w:t>
      </w:r>
      <w:r>
        <w:rPr>
          <w:lang w:eastAsia="ja-JP"/>
        </w:rPr>
        <w:tab/>
        <w:t xml:space="preserve">UE features for </w:t>
      </w:r>
      <w:proofErr w:type="spellStart"/>
      <w:r>
        <w:rPr>
          <w:lang w:eastAsia="ja-JP"/>
        </w:rPr>
        <w:t>eDSS</w:t>
      </w:r>
      <w:proofErr w:type="spellEnd"/>
      <w:r>
        <w:rPr>
          <w:lang w:eastAsia="ja-JP"/>
        </w:rPr>
        <w:tab/>
        <w:t>Samsung</w:t>
      </w:r>
    </w:p>
    <w:p w14:paraId="79598FEB" w14:textId="77777777" w:rsidR="00055DEB" w:rsidRDefault="00055DEB" w:rsidP="00055DEB">
      <w:pPr>
        <w:overflowPunct/>
        <w:autoSpaceDE/>
        <w:autoSpaceDN/>
        <w:snapToGrid w:val="0"/>
        <w:spacing w:after="0"/>
        <w:ind w:left="567"/>
        <w:textAlignment w:val="auto"/>
        <w:rPr>
          <w:lang w:eastAsia="ja-JP"/>
        </w:rPr>
      </w:pPr>
      <w:r>
        <w:rPr>
          <w:lang w:eastAsia="ja-JP"/>
        </w:rPr>
        <w:t>R1-2307970</w:t>
      </w:r>
      <w:r>
        <w:rPr>
          <w:lang w:eastAsia="ja-JP"/>
        </w:rPr>
        <w:tab/>
        <w:t xml:space="preserve">UE features for </w:t>
      </w:r>
      <w:proofErr w:type="spellStart"/>
      <w:r>
        <w:rPr>
          <w:lang w:eastAsia="ja-JP"/>
        </w:rPr>
        <w:t>eDSS</w:t>
      </w:r>
      <w:proofErr w:type="spellEnd"/>
      <w:r>
        <w:rPr>
          <w:lang w:eastAsia="ja-JP"/>
        </w:rPr>
        <w:tab/>
        <w:t>Qualcomm Incorporated</w:t>
      </w:r>
    </w:p>
    <w:p w14:paraId="54BE68B5" w14:textId="7BF327DF" w:rsidR="00E24A35" w:rsidRPr="00E24A35" w:rsidRDefault="00055DEB" w:rsidP="00055DEB">
      <w:pPr>
        <w:overflowPunct/>
        <w:autoSpaceDE/>
        <w:autoSpaceDN/>
        <w:snapToGrid w:val="0"/>
        <w:spacing w:after="0"/>
        <w:ind w:left="567"/>
        <w:textAlignment w:val="auto"/>
        <w:rPr>
          <w:lang w:eastAsia="ja-JP"/>
        </w:rPr>
      </w:pPr>
      <w:r>
        <w:rPr>
          <w:lang w:eastAsia="ja-JP"/>
        </w:rPr>
        <w:t>R1-2307994</w:t>
      </w:r>
      <w:r>
        <w:rPr>
          <w:lang w:eastAsia="ja-JP"/>
        </w:rPr>
        <w:tab/>
        <w:t>UE features for Rel18 DSS Enhancements</w:t>
      </w:r>
      <w:r>
        <w:rPr>
          <w:lang w:eastAsia="ja-JP"/>
        </w:rPr>
        <w:tab/>
        <w:t>Ericsson</w:t>
      </w:r>
    </w:p>
    <w:p w14:paraId="695CB173" w14:textId="16714E08" w:rsidR="00050767" w:rsidRDefault="00055DEB" w:rsidP="00102C9C">
      <w:pPr>
        <w:overflowPunct/>
        <w:autoSpaceDE/>
        <w:autoSpaceDN/>
        <w:snapToGrid w:val="0"/>
        <w:spacing w:after="0"/>
        <w:ind w:left="567"/>
        <w:textAlignment w:val="auto"/>
        <w:rPr>
          <w:lang w:eastAsia="ja-JP"/>
        </w:rPr>
      </w:pPr>
      <w:r w:rsidRPr="00055DEB">
        <w:rPr>
          <w:lang w:eastAsia="ja-JP"/>
        </w:rPr>
        <w:t>R1-2306485</w:t>
      </w:r>
      <w:r w:rsidRPr="00055DEB">
        <w:rPr>
          <w:lang w:eastAsia="ja-JP"/>
        </w:rPr>
        <w:tab/>
        <w:t>Discussions on draft CRs and higher layer signalling for other Rel-18 items</w:t>
      </w:r>
      <w:r w:rsidRPr="00055DEB">
        <w:rPr>
          <w:lang w:eastAsia="ja-JP"/>
        </w:rPr>
        <w:tab/>
        <w:t xml:space="preserve">Huawei, </w:t>
      </w:r>
      <w:proofErr w:type="spellStart"/>
      <w:r w:rsidRPr="00055DEB">
        <w:rPr>
          <w:lang w:eastAsia="ja-JP"/>
        </w:rPr>
        <w:t>HiSilicon</w:t>
      </w:r>
      <w:proofErr w:type="spellEnd"/>
    </w:p>
    <w:p w14:paraId="2716915E" w14:textId="29185E27" w:rsidR="00050767" w:rsidRDefault="00055DEB" w:rsidP="00102C9C">
      <w:pPr>
        <w:overflowPunct/>
        <w:autoSpaceDE/>
        <w:autoSpaceDN/>
        <w:snapToGrid w:val="0"/>
        <w:spacing w:after="0"/>
        <w:ind w:left="567"/>
        <w:textAlignment w:val="auto"/>
        <w:rPr>
          <w:lang w:eastAsia="ja-JP"/>
        </w:rPr>
      </w:pPr>
      <w:r w:rsidRPr="00055DEB">
        <w:rPr>
          <w:lang w:eastAsia="ja-JP"/>
        </w:rPr>
        <w:t>R1-2307510</w:t>
      </w:r>
      <w:r w:rsidRPr="00055DEB">
        <w:rPr>
          <w:lang w:eastAsia="ja-JP"/>
        </w:rPr>
        <w:tab/>
        <w:t>Discussion on higher layer parameters and remaining issues on Rel-18 Wis</w:t>
      </w:r>
      <w:r w:rsidRPr="00055DEB">
        <w:rPr>
          <w:lang w:eastAsia="ja-JP"/>
        </w:rPr>
        <w:tab/>
        <w:t>NTT DOCOMO, INC.</w:t>
      </w:r>
    </w:p>
    <w:p w14:paraId="7C48C6EF" w14:textId="0F04A9FA" w:rsidR="00050767" w:rsidRDefault="00050767" w:rsidP="00102C9C">
      <w:pPr>
        <w:overflowPunct/>
        <w:autoSpaceDE/>
        <w:autoSpaceDN/>
        <w:snapToGrid w:val="0"/>
        <w:spacing w:after="0"/>
        <w:ind w:left="567"/>
        <w:textAlignment w:val="auto"/>
        <w:rPr>
          <w:lang w:eastAsia="ja-JP"/>
        </w:rPr>
      </w:pPr>
    </w:p>
    <w:p w14:paraId="40F985B5" w14:textId="3F8B38D6" w:rsidR="00050767" w:rsidRDefault="00050767" w:rsidP="00102C9C">
      <w:pPr>
        <w:overflowPunct/>
        <w:autoSpaceDE/>
        <w:autoSpaceDN/>
        <w:snapToGrid w:val="0"/>
        <w:spacing w:after="0"/>
        <w:ind w:left="567"/>
        <w:textAlignment w:val="auto"/>
        <w:rPr>
          <w:lang w:eastAsia="ja-JP"/>
        </w:rPr>
      </w:pPr>
    </w:p>
    <w:p w14:paraId="5B10398A" w14:textId="3F55564A" w:rsidR="00050767" w:rsidRDefault="00916D1C" w:rsidP="00916D1C">
      <w:pPr>
        <w:pStyle w:val="FP"/>
        <w:rPr>
          <w:lang w:eastAsia="ja-JP"/>
        </w:rPr>
      </w:pPr>
      <w:r>
        <w:rPr>
          <w:rFonts w:hint="eastAsia"/>
          <w:sz w:val="12"/>
          <w:szCs w:val="12"/>
        </w:rPr>
        <w:tab/>
        <w:t>02.08.2023</w:t>
      </w:r>
      <w:r>
        <w:rPr>
          <w:rFonts w:hint="eastAsia"/>
          <w:sz w:val="12"/>
          <w:szCs w:val="12"/>
        </w:rPr>
        <w:tab/>
      </w:r>
      <w:r>
        <w:rPr>
          <w:rFonts w:hint="eastAsia"/>
          <w:sz w:val="12"/>
          <w:szCs w:val="12"/>
        </w:rPr>
        <w:tab/>
        <w:t>minor adaptations for RAN #101</w:t>
      </w:r>
    </w:p>
    <w:p w14:paraId="1EBF87A3" w14:textId="77777777" w:rsidR="00050767" w:rsidRDefault="00050767" w:rsidP="00050767">
      <w:pPr>
        <w:pStyle w:val="FP"/>
        <w:rPr>
          <w:sz w:val="12"/>
          <w:szCs w:val="12"/>
          <w:lang w:val="en-US" w:eastAsia="en-US"/>
        </w:rPr>
      </w:pPr>
      <w:r>
        <w:rPr>
          <w:rFonts w:hint="eastAsia"/>
          <w:sz w:val="12"/>
          <w:szCs w:val="12"/>
        </w:rPr>
        <w:tab/>
        <w:t>26.04.2023</w:t>
      </w:r>
      <w:r>
        <w:rPr>
          <w:rFonts w:hint="eastAsia"/>
          <w:sz w:val="12"/>
          <w:szCs w:val="12"/>
        </w:rPr>
        <w:tab/>
      </w:r>
      <w:r>
        <w:rPr>
          <w:rFonts w:hint="eastAsia"/>
          <w:sz w:val="12"/>
          <w:szCs w:val="12"/>
        </w:rPr>
        <w:tab/>
        <w:t>minor adaptations for RAN #100</w:t>
      </w:r>
    </w:p>
    <w:p w14:paraId="729DDC72" w14:textId="77777777" w:rsidR="00F30223" w:rsidRDefault="00F30223" w:rsidP="00F30223">
      <w:pPr>
        <w:pStyle w:val="FP"/>
        <w:rPr>
          <w:sz w:val="12"/>
          <w:szCs w:val="12"/>
          <w:lang w:val="en-US" w:eastAsia="en-US"/>
        </w:rPr>
      </w:pPr>
      <w:r>
        <w:rPr>
          <w:rFonts w:hint="eastAsia"/>
          <w:sz w:val="12"/>
          <w:szCs w:val="12"/>
        </w:rPr>
        <w:tab/>
        <w:t>01.02.2023</w:t>
      </w:r>
      <w:r>
        <w:rPr>
          <w:rFonts w:hint="eastAsia"/>
          <w:sz w:val="12"/>
          <w:szCs w:val="12"/>
        </w:rPr>
        <w:tab/>
      </w:r>
      <w:r>
        <w:rPr>
          <w:rFonts w:hint="eastAsia"/>
          <w:sz w:val="12"/>
          <w:szCs w:val="12"/>
        </w:rPr>
        <w:tab/>
        <w:t>minor adaptations for RAN #99</w:t>
      </w:r>
    </w:p>
    <w:p w14:paraId="667B32A0" w14:textId="77777777" w:rsidR="00024364" w:rsidRDefault="00024364" w:rsidP="00024364">
      <w:pPr>
        <w:pStyle w:val="FP"/>
        <w:rPr>
          <w:sz w:val="12"/>
          <w:szCs w:val="12"/>
        </w:rPr>
      </w:pPr>
      <w:r>
        <w:rPr>
          <w:sz w:val="12"/>
          <w:szCs w:val="12"/>
        </w:rPr>
        <w:tab/>
        <w:t>27.10.2022</w:t>
      </w:r>
      <w:r>
        <w:rPr>
          <w:sz w:val="12"/>
          <w:szCs w:val="12"/>
        </w:rPr>
        <w:tab/>
      </w:r>
      <w:r>
        <w:rPr>
          <w:sz w:val="12"/>
          <w:szCs w:val="12"/>
        </w:rPr>
        <w:tab/>
        <w:t>minor adaptations for RAN #98e</w:t>
      </w:r>
    </w:p>
    <w:p w14:paraId="6704252D" w14:textId="77777777" w:rsidR="000375D7" w:rsidRDefault="000375D7" w:rsidP="000375D7">
      <w:pPr>
        <w:pStyle w:val="FP"/>
        <w:rPr>
          <w:sz w:val="12"/>
          <w:szCs w:val="12"/>
          <w:lang w:val="en-US" w:eastAsia="en-US"/>
        </w:rPr>
      </w:pPr>
      <w:r>
        <w:rPr>
          <w:rFonts w:hint="eastAsia"/>
          <w:sz w:val="12"/>
          <w:szCs w:val="12"/>
        </w:rPr>
        <w:tab/>
        <w:t>01.08.2022</w:t>
      </w:r>
      <w:r>
        <w:rPr>
          <w:rFonts w:hint="eastAsia"/>
          <w:sz w:val="12"/>
          <w:szCs w:val="12"/>
        </w:rPr>
        <w:tab/>
      </w:r>
      <w:r>
        <w:rPr>
          <w:rFonts w:hint="eastAsia"/>
          <w:sz w:val="12"/>
          <w:szCs w:val="12"/>
        </w:rPr>
        <w:tab/>
        <w:t>minor adaptations for RAN #97e</w:t>
      </w:r>
    </w:p>
    <w:p w14:paraId="52D956F5" w14:textId="77777777" w:rsidR="004F6965" w:rsidRDefault="004F6965" w:rsidP="004F6965">
      <w:pPr>
        <w:pStyle w:val="FP"/>
        <w:rPr>
          <w:sz w:val="12"/>
          <w:szCs w:val="12"/>
          <w:lang w:val="en-US" w:eastAsia="en-US"/>
        </w:rPr>
      </w:pPr>
      <w:r>
        <w:rPr>
          <w:rFonts w:hint="eastAsia"/>
          <w:sz w:val="12"/>
          <w:szCs w:val="12"/>
        </w:rPr>
        <w:tab/>
        <w:t>21.05.2022</w:t>
      </w:r>
      <w:r>
        <w:rPr>
          <w:rFonts w:hint="eastAsia"/>
          <w:sz w:val="12"/>
          <w:szCs w:val="12"/>
        </w:rPr>
        <w:tab/>
      </w:r>
      <w:r>
        <w:rPr>
          <w:rFonts w:hint="eastAsia"/>
          <w:sz w:val="12"/>
          <w:szCs w:val="12"/>
        </w:rPr>
        <w:tab/>
        <w:t>minor adaptations for RAN #96</w:t>
      </w: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57D0" w14:textId="77777777" w:rsidR="00C03C4E" w:rsidRDefault="00C03C4E">
      <w:r>
        <w:separator/>
      </w:r>
    </w:p>
  </w:endnote>
  <w:endnote w:type="continuationSeparator" w:id="0">
    <w:p w14:paraId="508308FA" w14:textId="77777777" w:rsidR="00C03C4E" w:rsidRDefault="00C0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B937" w14:textId="77777777" w:rsidR="00C03C4E" w:rsidRDefault="00C03C4E">
      <w:r>
        <w:separator/>
      </w:r>
    </w:p>
  </w:footnote>
  <w:footnote w:type="continuationSeparator" w:id="0">
    <w:p w14:paraId="47A11CDA" w14:textId="77777777" w:rsidR="00C03C4E" w:rsidRDefault="00C03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1165A9"/>
    <w:multiLevelType w:val="multilevel"/>
    <w:tmpl w:val="C3ECDF1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15D65"/>
    <w:multiLevelType w:val="hybridMultilevel"/>
    <w:tmpl w:val="8068AA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7E5F43"/>
    <w:multiLevelType w:val="hybridMultilevel"/>
    <w:tmpl w:val="9154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20268176">
    <w:abstractNumId w:val="12"/>
  </w:num>
  <w:num w:numId="2" w16cid:durableId="1926647480">
    <w:abstractNumId w:val="1"/>
  </w:num>
  <w:num w:numId="3" w16cid:durableId="1556623731">
    <w:abstractNumId w:val="26"/>
  </w:num>
  <w:num w:numId="4" w16cid:durableId="1821581384">
    <w:abstractNumId w:val="19"/>
  </w:num>
  <w:num w:numId="5" w16cid:durableId="853962831">
    <w:abstractNumId w:val="11"/>
  </w:num>
  <w:num w:numId="6" w16cid:durableId="1570385637">
    <w:abstractNumId w:val="27"/>
  </w:num>
  <w:num w:numId="7" w16cid:durableId="1300529093">
    <w:abstractNumId w:val="2"/>
  </w:num>
  <w:num w:numId="8" w16cid:durableId="1177815858">
    <w:abstractNumId w:val="10"/>
  </w:num>
  <w:num w:numId="9" w16cid:durableId="1689716039">
    <w:abstractNumId w:val="16"/>
  </w:num>
  <w:num w:numId="10" w16cid:durableId="1105540786">
    <w:abstractNumId w:val="29"/>
  </w:num>
  <w:num w:numId="11" w16cid:durableId="993068433">
    <w:abstractNumId w:val="17"/>
  </w:num>
  <w:num w:numId="12" w16cid:durableId="916089908">
    <w:abstractNumId w:val="15"/>
  </w:num>
  <w:num w:numId="13" w16cid:durableId="1680230208">
    <w:abstractNumId w:val="25"/>
  </w:num>
  <w:num w:numId="14" w16cid:durableId="1935047206">
    <w:abstractNumId w:val="7"/>
  </w:num>
  <w:num w:numId="15" w16cid:durableId="808059902">
    <w:abstractNumId w:val="14"/>
  </w:num>
  <w:num w:numId="16" w16cid:durableId="157231183">
    <w:abstractNumId w:val="5"/>
  </w:num>
  <w:num w:numId="17" w16cid:durableId="262299480">
    <w:abstractNumId w:val="13"/>
  </w:num>
  <w:num w:numId="18" w16cid:durableId="1523201659">
    <w:abstractNumId w:val="9"/>
  </w:num>
  <w:num w:numId="19" w16cid:durableId="1465081826">
    <w:abstractNumId w:val="28"/>
  </w:num>
  <w:num w:numId="20" w16cid:durableId="33192023">
    <w:abstractNumId w:val="21"/>
  </w:num>
  <w:num w:numId="21" w16cid:durableId="1722245151">
    <w:abstractNumId w:val="8"/>
  </w:num>
  <w:num w:numId="22" w16cid:durableId="1120028585">
    <w:abstractNumId w:val="0"/>
  </w:num>
  <w:num w:numId="23" w16cid:durableId="1397314739">
    <w:abstractNumId w:val="3"/>
  </w:num>
  <w:num w:numId="24" w16cid:durableId="922646748">
    <w:abstractNumId w:val="18"/>
  </w:num>
  <w:num w:numId="25" w16cid:durableId="1509363624">
    <w:abstractNumId w:val="4"/>
  </w:num>
  <w:num w:numId="26" w16cid:durableId="33620172">
    <w:abstractNumId w:val="24"/>
  </w:num>
  <w:num w:numId="27" w16cid:durableId="25764068">
    <w:abstractNumId w:val="23"/>
  </w:num>
  <w:num w:numId="28" w16cid:durableId="1045955387">
    <w:abstractNumId w:val="6"/>
  </w:num>
  <w:num w:numId="29" w16cid:durableId="1378428834">
    <w:abstractNumId w:val="20"/>
  </w:num>
  <w:num w:numId="30" w16cid:durableId="649138332">
    <w:abstractNumId w:val="22"/>
  </w:num>
  <w:num w:numId="31" w16cid:durableId="1209611022">
    <w:abstractNumId w:val="20"/>
  </w:num>
  <w:num w:numId="32" w16cid:durableId="1856921561">
    <w:abstractNumId w:val="22"/>
  </w:num>
  <w:num w:numId="33" w16cid:durableId="12796030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651"/>
    <w:rsid w:val="00024364"/>
    <w:rsid w:val="000276C5"/>
    <w:rsid w:val="00033553"/>
    <w:rsid w:val="000375D7"/>
    <w:rsid w:val="00041204"/>
    <w:rsid w:val="000438B5"/>
    <w:rsid w:val="0004456C"/>
    <w:rsid w:val="00050767"/>
    <w:rsid w:val="0005259B"/>
    <w:rsid w:val="00053FEE"/>
    <w:rsid w:val="00055DEB"/>
    <w:rsid w:val="00060AE4"/>
    <w:rsid w:val="00064390"/>
    <w:rsid w:val="000746A7"/>
    <w:rsid w:val="000910BB"/>
    <w:rsid w:val="000926AF"/>
    <w:rsid w:val="00093A30"/>
    <w:rsid w:val="000A3ED2"/>
    <w:rsid w:val="000B379F"/>
    <w:rsid w:val="000B37CA"/>
    <w:rsid w:val="000C00FA"/>
    <w:rsid w:val="000C1307"/>
    <w:rsid w:val="000C51AA"/>
    <w:rsid w:val="000C688B"/>
    <w:rsid w:val="000D17BC"/>
    <w:rsid w:val="000D2186"/>
    <w:rsid w:val="000E4F35"/>
    <w:rsid w:val="000F6C1C"/>
    <w:rsid w:val="00102C9C"/>
    <w:rsid w:val="00110BAE"/>
    <w:rsid w:val="00116F4B"/>
    <w:rsid w:val="001229F4"/>
    <w:rsid w:val="00137471"/>
    <w:rsid w:val="001456DC"/>
    <w:rsid w:val="00150FD3"/>
    <w:rsid w:val="001628B2"/>
    <w:rsid w:val="00164F67"/>
    <w:rsid w:val="00184428"/>
    <w:rsid w:val="001A248F"/>
    <w:rsid w:val="001A3B5F"/>
    <w:rsid w:val="001A659D"/>
    <w:rsid w:val="001B51AB"/>
    <w:rsid w:val="001B5CA8"/>
    <w:rsid w:val="001C1EA7"/>
    <w:rsid w:val="001C4490"/>
    <w:rsid w:val="001C52BA"/>
    <w:rsid w:val="001C67E3"/>
    <w:rsid w:val="001D2C1A"/>
    <w:rsid w:val="001D3BA2"/>
    <w:rsid w:val="001D44B7"/>
    <w:rsid w:val="001E0075"/>
    <w:rsid w:val="001E4E22"/>
    <w:rsid w:val="001F1B1F"/>
    <w:rsid w:val="001F2A20"/>
    <w:rsid w:val="001F486F"/>
    <w:rsid w:val="00204902"/>
    <w:rsid w:val="00207DC4"/>
    <w:rsid w:val="002227FB"/>
    <w:rsid w:val="0022485E"/>
    <w:rsid w:val="00243A99"/>
    <w:rsid w:val="00255B7B"/>
    <w:rsid w:val="00267E20"/>
    <w:rsid w:val="00291D49"/>
    <w:rsid w:val="0029567C"/>
    <w:rsid w:val="00297C4F"/>
    <w:rsid w:val="002C0B82"/>
    <w:rsid w:val="002C1B62"/>
    <w:rsid w:val="002C51FB"/>
    <w:rsid w:val="002E67BD"/>
    <w:rsid w:val="002F4ECB"/>
    <w:rsid w:val="00301B7A"/>
    <w:rsid w:val="00306D59"/>
    <w:rsid w:val="0032503A"/>
    <w:rsid w:val="00325EE1"/>
    <w:rsid w:val="003357C0"/>
    <w:rsid w:val="00344D60"/>
    <w:rsid w:val="00346477"/>
    <w:rsid w:val="00347CB0"/>
    <w:rsid w:val="0036248C"/>
    <w:rsid w:val="003666A8"/>
    <w:rsid w:val="00366D63"/>
    <w:rsid w:val="00367401"/>
    <w:rsid w:val="00375678"/>
    <w:rsid w:val="0038206D"/>
    <w:rsid w:val="003849FE"/>
    <w:rsid w:val="0039390A"/>
    <w:rsid w:val="00394AB0"/>
    <w:rsid w:val="00396252"/>
    <w:rsid w:val="003A4B47"/>
    <w:rsid w:val="003B24AF"/>
    <w:rsid w:val="003B7182"/>
    <w:rsid w:val="003D37CB"/>
    <w:rsid w:val="003D5036"/>
    <w:rsid w:val="003D764D"/>
    <w:rsid w:val="003E3A1A"/>
    <w:rsid w:val="003E556F"/>
    <w:rsid w:val="003F1B9F"/>
    <w:rsid w:val="0040091C"/>
    <w:rsid w:val="00402355"/>
    <w:rsid w:val="00406D7A"/>
    <w:rsid w:val="004121B8"/>
    <w:rsid w:val="00415367"/>
    <w:rsid w:val="00416194"/>
    <w:rsid w:val="004258BA"/>
    <w:rsid w:val="004531C9"/>
    <w:rsid w:val="00457D91"/>
    <w:rsid w:val="00460C31"/>
    <w:rsid w:val="00464E5B"/>
    <w:rsid w:val="0047055A"/>
    <w:rsid w:val="00474450"/>
    <w:rsid w:val="00480824"/>
    <w:rsid w:val="00482346"/>
    <w:rsid w:val="004873E6"/>
    <w:rsid w:val="004917E5"/>
    <w:rsid w:val="00492C0D"/>
    <w:rsid w:val="00497FFB"/>
    <w:rsid w:val="004A79A5"/>
    <w:rsid w:val="004B15B8"/>
    <w:rsid w:val="004B566C"/>
    <w:rsid w:val="004B7B48"/>
    <w:rsid w:val="004D4AB1"/>
    <w:rsid w:val="004D721D"/>
    <w:rsid w:val="004F218A"/>
    <w:rsid w:val="004F38FE"/>
    <w:rsid w:val="004F6965"/>
    <w:rsid w:val="0050194A"/>
    <w:rsid w:val="0050334E"/>
    <w:rsid w:val="00505387"/>
    <w:rsid w:val="00512AB7"/>
    <w:rsid w:val="00512DF7"/>
    <w:rsid w:val="005141E7"/>
    <w:rsid w:val="00517E63"/>
    <w:rsid w:val="00526B0D"/>
    <w:rsid w:val="0055346F"/>
    <w:rsid w:val="005579FF"/>
    <w:rsid w:val="005668F6"/>
    <w:rsid w:val="005776DD"/>
    <w:rsid w:val="00582117"/>
    <w:rsid w:val="0058478F"/>
    <w:rsid w:val="00593315"/>
    <w:rsid w:val="005A170D"/>
    <w:rsid w:val="005A552B"/>
    <w:rsid w:val="005A6C96"/>
    <w:rsid w:val="005D0418"/>
    <w:rsid w:val="005E1D58"/>
    <w:rsid w:val="005E62AC"/>
    <w:rsid w:val="00605753"/>
    <w:rsid w:val="00610E37"/>
    <w:rsid w:val="006207ED"/>
    <w:rsid w:val="00626BC9"/>
    <w:rsid w:val="006458DF"/>
    <w:rsid w:val="00650D52"/>
    <w:rsid w:val="00654F5B"/>
    <w:rsid w:val="006615B2"/>
    <w:rsid w:val="00662313"/>
    <w:rsid w:val="00673911"/>
    <w:rsid w:val="006870C9"/>
    <w:rsid w:val="006A3ADF"/>
    <w:rsid w:val="006A7BCB"/>
    <w:rsid w:val="006B2148"/>
    <w:rsid w:val="006B4C1E"/>
    <w:rsid w:val="006C090F"/>
    <w:rsid w:val="006C4E32"/>
    <w:rsid w:val="006C56D8"/>
    <w:rsid w:val="006D07AE"/>
    <w:rsid w:val="006D101E"/>
    <w:rsid w:val="006D1C93"/>
    <w:rsid w:val="006E3F11"/>
    <w:rsid w:val="006E526C"/>
    <w:rsid w:val="006F42C8"/>
    <w:rsid w:val="00701410"/>
    <w:rsid w:val="00704EC2"/>
    <w:rsid w:val="007113A1"/>
    <w:rsid w:val="00714D27"/>
    <w:rsid w:val="00721CF6"/>
    <w:rsid w:val="00723E46"/>
    <w:rsid w:val="00733169"/>
    <w:rsid w:val="00733826"/>
    <w:rsid w:val="0073599A"/>
    <w:rsid w:val="00760DF8"/>
    <w:rsid w:val="00760ECF"/>
    <w:rsid w:val="007623B0"/>
    <w:rsid w:val="00766CFB"/>
    <w:rsid w:val="00776D7D"/>
    <w:rsid w:val="007816FF"/>
    <w:rsid w:val="00783B44"/>
    <w:rsid w:val="00784C7E"/>
    <w:rsid w:val="00785028"/>
    <w:rsid w:val="007A3A5A"/>
    <w:rsid w:val="007A4370"/>
    <w:rsid w:val="007C487F"/>
    <w:rsid w:val="007E1D15"/>
    <w:rsid w:val="007E1DEA"/>
    <w:rsid w:val="007E2202"/>
    <w:rsid w:val="008145EA"/>
    <w:rsid w:val="00815869"/>
    <w:rsid w:val="00816B81"/>
    <w:rsid w:val="00823B90"/>
    <w:rsid w:val="0083266E"/>
    <w:rsid w:val="008546E5"/>
    <w:rsid w:val="00854EAB"/>
    <w:rsid w:val="008635DA"/>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194"/>
    <w:rsid w:val="00900AE8"/>
    <w:rsid w:val="00900DAD"/>
    <w:rsid w:val="0091408E"/>
    <w:rsid w:val="00916D1C"/>
    <w:rsid w:val="009378CA"/>
    <w:rsid w:val="0095025E"/>
    <w:rsid w:val="00952306"/>
    <w:rsid w:val="00955C4C"/>
    <w:rsid w:val="009710D1"/>
    <w:rsid w:val="00993528"/>
    <w:rsid w:val="0099440D"/>
    <w:rsid w:val="00995338"/>
    <w:rsid w:val="00996777"/>
    <w:rsid w:val="009A6BF4"/>
    <w:rsid w:val="009A7C82"/>
    <w:rsid w:val="009C0BC7"/>
    <w:rsid w:val="009C6592"/>
    <w:rsid w:val="009E209B"/>
    <w:rsid w:val="009E5E18"/>
    <w:rsid w:val="009F0747"/>
    <w:rsid w:val="00A014C6"/>
    <w:rsid w:val="00A03514"/>
    <w:rsid w:val="00A063E1"/>
    <w:rsid w:val="00A105DD"/>
    <w:rsid w:val="00A17079"/>
    <w:rsid w:val="00A3591E"/>
    <w:rsid w:val="00A448C3"/>
    <w:rsid w:val="00A458D4"/>
    <w:rsid w:val="00A46FB7"/>
    <w:rsid w:val="00A53118"/>
    <w:rsid w:val="00A53B28"/>
    <w:rsid w:val="00A85380"/>
    <w:rsid w:val="00A86AB5"/>
    <w:rsid w:val="00A93E57"/>
    <w:rsid w:val="00A957A4"/>
    <w:rsid w:val="00A97226"/>
    <w:rsid w:val="00AA0E64"/>
    <w:rsid w:val="00AA142F"/>
    <w:rsid w:val="00AA53DB"/>
    <w:rsid w:val="00AB239A"/>
    <w:rsid w:val="00AC39FB"/>
    <w:rsid w:val="00AD51D1"/>
    <w:rsid w:val="00AD53C7"/>
    <w:rsid w:val="00AD7ADC"/>
    <w:rsid w:val="00AE08EB"/>
    <w:rsid w:val="00AF3414"/>
    <w:rsid w:val="00AF3853"/>
    <w:rsid w:val="00B00BBE"/>
    <w:rsid w:val="00B05C93"/>
    <w:rsid w:val="00B10710"/>
    <w:rsid w:val="00B208FA"/>
    <w:rsid w:val="00B23C95"/>
    <w:rsid w:val="00B25C12"/>
    <w:rsid w:val="00B2766F"/>
    <w:rsid w:val="00B31ABC"/>
    <w:rsid w:val="00B321D3"/>
    <w:rsid w:val="00B445ED"/>
    <w:rsid w:val="00B53F4B"/>
    <w:rsid w:val="00B6300F"/>
    <w:rsid w:val="00B6627B"/>
    <w:rsid w:val="00B70389"/>
    <w:rsid w:val="00B70F7A"/>
    <w:rsid w:val="00B77BBE"/>
    <w:rsid w:val="00B84623"/>
    <w:rsid w:val="00B879E0"/>
    <w:rsid w:val="00B955ED"/>
    <w:rsid w:val="00BA494B"/>
    <w:rsid w:val="00BA51EF"/>
    <w:rsid w:val="00BB66D5"/>
    <w:rsid w:val="00BC2628"/>
    <w:rsid w:val="00BC356F"/>
    <w:rsid w:val="00BC7E6E"/>
    <w:rsid w:val="00BE1D1F"/>
    <w:rsid w:val="00BE256D"/>
    <w:rsid w:val="00BE3060"/>
    <w:rsid w:val="00BE5E66"/>
    <w:rsid w:val="00BE6BBA"/>
    <w:rsid w:val="00C00281"/>
    <w:rsid w:val="00C03C4E"/>
    <w:rsid w:val="00C05625"/>
    <w:rsid w:val="00C12ACC"/>
    <w:rsid w:val="00C1751E"/>
    <w:rsid w:val="00C17C6C"/>
    <w:rsid w:val="00C21339"/>
    <w:rsid w:val="00C261C5"/>
    <w:rsid w:val="00C266F9"/>
    <w:rsid w:val="00C3280B"/>
    <w:rsid w:val="00C371EA"/>
    <w:rsid w:val="00C445AD"/>
    <w:rsid w:val="00C44CBA"/>
    <w:rsid w:val="00C458F0"/>
    <w:rsid w:val="00C4666A"/>
    <w:rsid w:val="00C479A3"/>
    <w:rsid w:val="00C50477"/>
    <w:rsid w:val="00C53D64"/>
    <w:rsid w:val="00C74711"/>
    <w:rsid w:val="00C74DAF"/>
    <w:rsid w:val="00C77614"/>
    <w:rsid w:val="00C80116"/>
    <w:rsid w:val="00C87BFC"/>
    <w:rsid w:val="00CD7EAD"/>
    <w:rsid w:val="00CF5E71"/>
    <w:rsid w:val="00CF7FAC"/>
    <w:rsid w:val="00D0606F"/>
    <w:rsid w:val="00D160C1"/>
    <w:rsid w:val="00D17794"/>
    <w:rsid w:val="00D214B6"/>
    <w:rsid w:val="00D22398"/>
    <w:rsid w:val="00D35E6C"/>
    <w:rsid w:val="00D41ECA"/>
    <w:rsid w:val="00D436CF"/>
    <w:rsid w:val="00D45B2F"/>
    <w:rsid w:val="00D46E88"/>
    <w:rsid w:val="00D60BD6"/>
    <w:rsid w:val="00D613A9"/>
    <w:rsid w:val="00D70D86"/>
    <w:rsid w:val="00D75A7C"/>
    <w:rsid w:val="00D76BA4"/>
    <w:rsid w:val="00D8021D"/>
    <w:rsid w:val="00D82D10"/>
    <w:rsid w:val="00D86784"/>
    <w:rsid w:val="00D86DE9"/>
    <w:rsid w:val="00D920E6"/>
    <w:rsid w:val="00D934DD"/>
    <w:rsid w:val="00DA004C"/>
    <w:rsid w:val="00DE2A08"/>
    <w:rsid w:val="00DE2B4D"/>
    <w:rsid w:val="00DE6966"/>
    <w:rsid w:val="00E00E44"/>
    <w:rsid w:val="00E049A8"/>
    <w:rsid w:val="00E12ECB"/>
    <w:rsid w:val="00E1451F"/>
    <w:rsid w:val="00E15A72"/>
    <w:rsid w:val="00E15E28"/>
    <w:rsid w:val="00E16577"/>
    <w:rsid w:val="00E24A35"/>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B1BB7"/>
    <w:rsid w:val="00EC5571"/>
    <w:rsid w:val="00ED0E8F"/>
    <w:rsid w:val="00ED5361"/>
    <w:rsid w:val="00ED6611"/>
    <w:rsid w:val="00EE1504"/>
    <w:rsid w:val="00EE349F"/>
    <w:rsid w:val="00EE3B5B"/>
    <w:rsid w:val="00EE4CC9"/>
    <w:rsid w:val="00EE61AE"/>
    <w:rsid w:val="00EF4800"/>
    <w:rsid w:val="00EF674A"/>
    <w:rsid w:val="00F009CC"/>
    <w:rsid w:val="00F00A3D"/>
    <w:rsid w:val="00F07B52"/>
    <w:rsid w:val="00F17CA4"/>
    <w:rsid w:val="00F20B7B"/>
    <w:rsid w:val="00F24DDD"/>
    <w:rsid w:val="00F2770B"/>
    <w:rsid w:val="00F30223"/>
    <w:rsid w:val="00F4578F"/>
    <w:rsid w:val="00F549A3"/>
    <w:rsid w:val="00F55CBF"/>
    <w:rsid w:val="00F72B10"/>
    <w:rsid w:val="00F77359"/>
    <w:rsid w:val="00F86A73"/>
    <w:rsid w:val="00F92BD3"/>
    <w:rsid w:val="00FA46D3"/>
    <w:rsid w:val="00FA51D8"/>
    <w:rsid w:val="00FA58DA"/>
    <w:rsid w:val="00FB2A89"/>
    <w:rsid w:val="00FC345B"/>
    <w:rsid w:val="00FD4E37"/>
    <w:rsid w:val="00FD4F2E"/>
    <w:rsid w:val="00FE0667"/>
    <w:rsid w:val="00FF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041204"/>
    <w:pPr>
      <w:numPr>
        <w:numId w:val="27"/>
      </w:numPr>
      <w:tabs>
        <w:tab w:val="clear" w:pos="1352"/>
        <w:tab w:val="num" w:pos="1619"/>
      </w:tabs>
      <w:overflowPunct/>
      <w:autoSpaceDE/>
      <w:autoSpaceDN/>
      <w:adjustRightInd/>
      <w:spacing w:before="60" w:after="0"/>
      <w:ind w:left="1619"/>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2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2336007">
      <w:bodyDiv w:val="1"/>
      <w:marLeft w:val="0"/>
      <w:marRight w:val="0"/>
      <w:marTop w:val="0"/>
      <w:marBottom w:val="0"/>
      <w:divBdr>
        <w:top w:val="none" w:sz="0" w:space="0" w:color="auto"/>
        <w:left w:val="none" w:sz="0" w:space="0" w:color="auto"/>
        <w:bottom w:val="none" w:sz="0" w:space="0" w:color="auto"/>
        <w:right w:val="none" w:sz="0" w:space="0" w:color="auto"/>
      </w:divBdr>
    </w:div>
    <w:div w:id="280573176">
      <w:bodyDiv w:val="1"/>
      <w:marLeft w:val="0"/>
      <w:marRight w:val="0"/>
      <w:marTop w:val="0"/>
      <w:marBottom w:val="0"/>
      <w:divBdr>
        <w:top w:val="none" w:sz="0" w:space="0" w:color="auto"/>
        <w:left w:val="none" w:sz="0" w:space="0" w:color="auto"/>
        <w:bottom w:val="none" w:sz="0" w:space="0" w:color="auto"/>
        <w:right w:val="none" w:sz="0" w:space="0" w:color="auto"/>
      </w:divBdr>
    </w:div>
    <w:div w:id="307781394">
      <w:bodyDiv w:val="1"/>
      <w:marLeft w:val="0"/>
      <w:marRight w:val="0"/>
      <w:marTop w:val="0"/>
      <w:marBottom w:val="0"/>
      <w:divBdr>
        <w:top w:val="none" w:sz="0" w:space="0" w:color="auto"/>
        <w:left w:val="none" w:sz="0" w:space="0" w:color="auto"/>
        <w:bottom w:val="none" w:sz="0" w:space="0" w:color="auto"/>
        <w:right w:val="none" w:sz="0" w:space="0" w:color="auto"/>
      </w:divBdr>
    </w:div>
    <w:div w:id="477694077">
      <w:bodyDiv w:val="1"/>
      <w:marLeft w:val="0"/>
      <w:marRight w:val="0"/>
      <w:marTop w:val="0"/>
      <w:marBottom w:val="0"/>
      <w:divBdr>
        <w:top w:val="none" w:sz="0" w:space="0" w:color="auto"/>
        <w:left w:val="none" w:sz="0" w:space="0" w:color="auto"/>
        <w:bottom w:val="none" w:sz="0" w:space="0" w:color="auto"/>
        <w:right w:val="none" w:sz="0" w:space="0" w:color="auto"/>
      </w:divBdr>
    </w:div>
    <w:div w:id="542596971">
      <w:bodyDiv w:val="1"/>
      <w:marLeft w:val="0"/>
      <w:marRight w:val="0"/>
      <w:marTop w:val="0"/>
      <w:marBottom w:val="0"/>
      <w:divBdr>
        <w:top w:val="none" w:sz="0" w:space="0" w:color="auto"/>
        <w:left w:val="none" w:sz="0" w:space="0" w:color="auto"/>
        <w:bottom w:val="none" w:sz="0" w:space="0" w:color="auto"/>
        <w:right w:val="none" w:sz="0" w:space="0" w:color="auto"/>
      </w:divBdr>
    </w:div>
    <w:div w:id="690494019">
      <w:bodyDiv w:val="1"/>
      <w:marLeft w:val="0"/>
      <w:marRight w:val="0"/>
      <w:marTop w:val="0"/>
      <w:marBottom w:val="0"/>
      <w:divBdr>
        <w:top w:val="none" w:sz="0" w:space="0" w:color="auto"/>
        <w:left w:val="none" w:sz="0" w:space="0" w:color="auto"/>
        <w:bottom w:val="none" w:sz="0" w:space="0" w:color="auto"/>
        <w:right w:val="none" w:sz="0" w:space="0" w:color="auto"/>
      </w:divBdr>
    </w:div>
    <w:div w:id="777480609">
      <w:bodyDiv w:val="1"/>
      <w:marLeft w:val="0"/>
      <w:marRight w:val="0"/>
      <w:marTop w:val="0"/>
      <w:marBottom w:val="0"/>
      <w:divBdr>
        <w:top w:val="none" w:sz="0" w:space="0" w:color="auto"/>
        <w:left w:val="none" w:sz="0" w:space="0" w:color="auto"/>
        <w:bottom w:val="none" w:sz="0" w:space="0" w:color="auto"/>
        <w:right w:val="none" w:sz="0" w:space="0" w:color="auto"/>
      </w:divBdr>
    </w:div>
    <w:div w:id="8134506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336483">
      <w:bodyDiv w:val="1"/>
      <w:marLeft w:val="0"/>
      <w:marRight w:val="0"/>
      <w:marTop w:val="0"/>
      <w:marBottom w:val="0"/>
      <w:divBdr>
        <w:top w:val="none" w:sz="0" w:space="0" w:color="auto"/>
        <w:left w:val="none" w:sz="0" w:space="0" w:color="auto"/>
        <w:bottom w:val="none" w:sz="0" w:space="0" w:color="auto"/>
        <w:right w:val="none" w:sz="0" w:space="0" w:color="auto"/>
      </w:divBdr>
    </w:div>
    <w:div w:id="992951521">
      <w:bodyDiv w:val="1"/>
      <w:marLeft w:val="0"/>
      <w:marRight w:val="0"/>
      <w:marTop w:val="0"/>
      <w:marBottom w:val="0"/>
      <w:divBdr>
        <w:top w:val="none" w:sz="0" w:space="0" w:color="auto"/>
        <w:left w:val="none" w:sz="0" w:space="0" w:color="auto"/>
        <w:bottom w:val="none" w:sz="0" w:space="0" w:color="auto"/>
        <w:right w:val="none" w:sz="0" w:space="0" w:color="auto"/>
      </w:divBdr>
    </w:div>
    <w:div w:id="1006250665">
      <w:bodyDiv w:val="1"/>
      <w:marLeft w:val="0"/>
      <w:marRight w:val="0"/>
      <w:marTop w:val="0"/>
      <w:marBottom w:val="0"/>
      <w:divBdr>
        <w:top w:val="none" w:sz="0" w:space="0" w:color="auto"/>
        <w:left w:val="none" w:sz="0" w:space="0" w:color="auto"/>
        <w:bottom w:val="none" w:sz="0" w:space="0" w:color="auto"/>
        <w:right w:val="none" w:sz="0" w:space="0" w:color="auto"/>
      </w:divBdr>
    </w:div>
    <w:div w:id="1084643969">
      <w:bodyDiv w:val="1"/>
      <w:marLeft w:val="0"/>
      <w:marRight w:val="0"/>
      <w:marTop w:val="0"/>
      <w:marBottom w:val="0"/>
      <w:divBdr>
        <w:top w:val="none" w:sz="0" w:space="0" w:color="auto"/>
        <w:left w:val="none" w:sz="0" w:space="0" w:color="auto"/>
        <w:bottom w:val="none" w:sz="0" w:space="0" w:color="auto"/>
        <w:right w:val="none" w:sz="0" w:space="0" w:color="auto"/>
      </w:divBdr>
    </w:div>
    <w:div w:id="1095900420">
      <w:bodyDiv w:val="1"/>
      <w:marLeft w:val="0"/>
      <w:marRight w:val="0"/>
      <w:marTop w:val="0"/>
      <w:marBottom w:val="0"/>
      <w:divBdr>
        <w:top w:val="none" w:sz="0" w:space="0" w:color="auto"/>
        <w:left w:val="none" w:sz="0" w:space="0" w:color="auto"/>
        <w:bottom w:val="none" w:sz="0" w:space="0" w:color="auto"/>
        <w:right w:val="none" w:sz="0" w:space="0" w:color="auto"/>
      </w:divBdr>
    </w:div>
    <w:div w:id="11204964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6114458">
      <w:bodyDiv w:val="1"/>
      <w:marLeft w:val="0"/>
      <w:marRight w:val="0"/>
      <w:marTop w:val="0"/>
      <w:marBottom w:val="0"/>
      <w:divBdr>
        <w:top w:val="none" w:sz="0" w:space="0" w:color="auto"/>
        <w:left w:val="none" w:sz="0" w:space="0" w:color="auto"/>
        <w:bottom w:val="none" w:sz="0" w:space="0" w:color="auto"/>
        <w:right w:val="none" w:sz="0" w:space="0" w:color="auto"/>
      </w:divBdr>
    </w:div>
    <w:div w:id="12533231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445760">
      <w:bodyDiv w:val="1"/>
      <w:marLeft w:val="0"/>
      <w:marRight w:val="0"/>
      <w:marTop w:val="0"/>
      <w:marBottom w:val="0"/>
      <w:divBdr>
        <w:top w:val="none" w:sz="0" w:space="0" w:color="auto"/>
        <w:left w:val="none" w:sz="0" w:space="0" w:color="auto"/>
        <w:bottom w:val="none" w:sz="0" w:space="0" w:color="auto"/>
        <w:right w:val="none" w:sz="0" w:space="0" w:color="auto"/>
      </w:divBdr>
    </w:div>
    <w:div w:id="1568106898">
      <w:bodyDiv w:val="1"/>
      <w:marLeft w:val="0"/>
      <w:marRight w:val="0"/>
      <w:marTop w:val="0"/>
      <w:marBottom w:val="0"/>
      <w:divBdr>
        <w:top w:val="none" w:sz="0" w:space="0" w:color="auto"/>
        <w:left w:val="none" w:sz="0" w:space="0" w:color="auto"/>
        <w:bottom w:val="none" w:sz="0" w:space="0" w:color="auto"/>
        <w:right w:val="none" w:sz="0" w:space="0" w:color="auto"/>
      </w:divBdr>
    </w:div>
    <w:div w:id="16422229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72684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6768994">
      <w:bodyDiv w:val="1"/>
      <w:marLeft w:val="0"/>
      <w:marRight w:val="0"/>
      <w:marTop w:val="0"/>
      <w:marBottom w:val="0"/>
      <w:divBdr>
        <w:top w:val="none" w:sz="0" w:space="0" w:color="auto"/>
        <w:left w:val="none" w:sz="0" w:space="0" w:color="auto"/>
        <w:bottom w:val="none" w:sz="0" w:space="0" w:color="auto"/>
        <w:right w:val="none" w:sz="0" w:space="0" w:color="auto"/>
      </w:divBdr>
    </w:div>
    <w:div w:id="19535876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91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TDoc_List_Meeting_RAN1%23110.xlsx" TargetMode="External"/><Relationship Id="rId3" Type="http://schemas.openxmlformats.org/officeDocument/2006/relationships/settings" Target="settings.xml"/><Relationship Id="rId7" Type="http://schemas.openxmlformats.org/officeDocument/2006/relationships/hyperlink" Target="https://www.3gpp.org/ftp/tsg_ran/WG1_RL1/TSGR1_109-e/Docs/TDoc_List_Meeting_RAN1%23109-e.xls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21</Pages>
  <Words>7748</Words>
  <Characters>44169</Characters>
  <Application>Microsoft Office Word</Application>
  <DocSecurity>0</DocSecurity>
  <Lines>368</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51814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2023-09-04T18:03:00Z</dcterms:created>
  <dcterms:modified xsi:type="dcterms:W3CDTF">2023-09-04T18:03:00Z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