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80F" w14:textId="3BEBF4CA"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sidR="00FB1929" w:rsidRPr="00FB1929">
        <w:rPr>
          <w:b/>
          <w:noProof/>
          <w:sz w:val="24"/>
        </w:rPr>
        <w:t>RP-231997</w:t>
      </w:r>
    </w:p>
    <w:p w14:paraId="15AD4A95" w14:textId="1F96FD5C" w:rsidR="00190257" w:rsidRPr="006A45BA" w:rsidRDefault="00A978E1" w:rsidP="00A978E1">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 11-15</w:t>
      </w:r>
      <w:r w:rsidRPr="00B01ACB">
        <w:rPr>
          <w:b/>
          <w:noProof/>
          <w:sz w:val="24"/>
        </w:rPr>
        <w:t>, 202</w:t>
      </w:r>
      <w:r>
        <w:rPr>
          <w:b/>
          <w:noProof/>
          <w:sz w:val="24"/>
        </w:rPr>
        <w:t>3</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4BB9D3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C00771">
        <w:rPr>
          <w:rFonts w:ascii="Arial" w:hAnsi="Arial" w:cs="Arial"/>
          <w:lang w:eastAsia="ja-JP"/>
        </w:rPr>
        <w:t>13.3.</w:t>
      </w:r>
      <w:r w:rsidR="00C00771" w:rsidRPr="00C00771">
        <w:rPr>
          <w:rFonts w:ascii="Arial" w:hAnsi="Arial" w:cs="Arial"/>
          <w:lang w:eastAsia="ja-JP"/>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FFD6C99" w:rsidR="00DB7863" w:rsidRPr="00964E8A" w:rsidRDefault="00D75B8A"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6B62549" w:rsidR="00ED7205" w:rsidRPr="00E9516C" w:rsidRDefault="00442FCE" w:rsidP="00ED7205">
            <w:pPr>
              <w:tabs>
                <w:tab w:val="left" w:pos="567"/>
              </w:tabs>
              <w:rPr>
                <w:rFonts w:ascii="Arial" w:hAnsi="Arial" w:cs="Arial"/>
                <w:lang w:eastAsia="ja-JP"/>
              </w:rPr>
            </w:pPr>
            <w:r>
              <w:rPr>
                <w:rFonts w:ascii="Arial" w:hAnsi="Arial" w:cs="Arial"/>
                <w:b/>
                <w:bCs/>
                <w:color w:val="00B050"/>
              </w:rPr>
              <w:t>40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E4035B5" w14:textId="5478C293" w:rsidR="00A7410C" w:rsidRDefault="00356FF8" w:rsidP="00B430A0">
      <w:pPr>
        <w:rPr>
          <w:lang w:eastAsia="ja-JP"/>
        </w:rPr>
      </w:pPr>
      <w:r w:rsidRPr="00B430A0">
        <w:rPr>
          <w:lang w:eastAsia="ja-JP"/>
        </w:rPr>
        <w:t>At RAN5#</w:t>
      </w:r>
      <w:r w:rsidR="00B430A0" w:rsidRPr="00B430A0">
        <w:rPr>
          <w:lang w:eastAsia="ja-JP"/>
        </w:rPr>
        <w:t>100, folowing CR’s were added for test prose and applicability specifications.</w:t>
      </w:r>
      <w:r w:rsidR="007F2390">
        <w:rPr>
          <w:lang w:eastAsia="ja-JP"/>
        </w:rPr>
        <w:t xml:space="preserve"> </w:t>
      </w:r>
      <w:r w:rsidR="009654EF">
        <w:rPr>
          <w:lang w:eastAsia="ja-JP"/>
        </w:rPr>
        <w:t>4 new test prose were agreed in TS38.523-1 and their corresponding appl</w:t>
      </w:r>
      <w:r w:rsidR="00AD2893">
        <w:rPr>
          <w:lang w:eastAsia="ja-JP"/>
        </w:rPr>
        <w:t>icability was agreed in TS38.523-2 as a merged CR.</w:t>
      </w:r>
    </w:p>
    <w:p w14:paraId="2724D27C" w14:textId="77777777" w:rsidR="003C5A10" w:rsidRDefault="003C5A10" w:rsidP="003C5A10">
      <w:pPr>
        <w:rPr>
          <w:lang w:eastAsia="ja-JP"/>
        </w:rPr>
      </w:pPr>
      <w:r>
        <w:rPr>
          <w:lang w:eastAsia="ja-JP"/>
        </w:rPr>
        <w:t>WG Tdoc</w:t>
      </w:r>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4AABB6CA" w14:textId="5D7A5783" w:rsidR="003C5A10" w:rsidRDefault="003C5A10" w:rsidP="003C5A10">
      <w:pPr>
        <w:rPr>
          <w:lang w:eastAsia="ja-JP"/>
        </w:rPr>
      </w:pPr>
      <w:r>
        <w:rPr>
          <w:lang w:eastAsia="ja-JP"/>
        </w:rPr>
        <w:t>R5-235</w:t>
      </w:r>
      <w:r w:rsidR="0076771F">
        <w:rPr>
          <w:lang w:eastAsia="ja-JP"/>
        </w:rPr>
        <w:t>440</w:t>
      </w:r>
      <w:r>
        <w:rPr>
          <w:lang w:eastAsia="ja-JP"/>
        </w:rPr>
        <w:tab/>
        <w:t>6.3.31.3</w:t>
      </w:r>
      <w:r>
        <w:rPr>
          <w:lang w:eastAsia="ja-JP"/>
        </w:rPr>
        <w:tab/>
        <w:t>Addition of UAS Test Case for Initial Registration</w:t>
      </w:r>
      <w:r>
        <w:rPr>
          <w:lang w:eastAsia="ja-JP"/>
        </w:rPr>
        <w:tab/>
        <w:t>P.AGREED</w:t>
      </w:r>
      <w:r>
        <w:rPr>
          <w:lang w:eastAsia="ja-JP"/>
        </w:rPr>
        <w:tab/>
        <w:t>Qualcomm Incorporated</w:t>
      </w:r>
      <w:r>
        <w:rPr>
          <w:lang w:eastAsia="ja-JP"/>
        </w:rPr>
        <w:tab/>
        <w:t>38.523-1</w:t>
      </w:r>
      <w:r>
        <w:rPr>
          <w:lang w:eastAsia="ja-JP"/>
        </w:rPr>
        <w:tab/>
        <w:t>17.3.0</w:t>
      </w:r>
    </w:p>
    <w:p w14:paraId="389031C2" w14:textId="77777777" w:rsidR="003C5A10" w:rsidRDefault="003C5A10" w:rsidP="003C5A10">
      <w:pPr>
        <w:rPr>
          <w:lang w:eastAsia="ja-JP"/>
        </w:rPr>
      </w:pPr>
      <w:r>
        <w:rPr>
          <w:lang w:eastAsia="ja-JP"/>
        </w:rPr>
        <w:t>R5-235386</w:t>
      </w:r>
      <w:r>
        <w:rPr>
          <w:lang w:eastAsia="ja-JP"/>
        </w:rPr>
        <w:tab/>
        <w:t>6.3.31.3</w:t>
      </w:r>
      <w:r>
        <w:rPr>
          <w:lang w:eastAsia="ja-JP"/>
        </w:rPr>
        <w:tab/>
        <w:t>New testcase for UE or NW initiated de-registation for UAS</w:t>
      </w:r>
      <w:r>
        <w:rPr>
          <w:lang w:eastAsia="ja-JP"/>
        </w:rPr>
        <w:tab/>
        <w:t>P.AGREED</w:t>
      </w:r>
      <w:r>
        <w:rPr>
          <w:lang w:eastAsia="ja-JP"/>
        </w:rPr>
        <w:tab/>
        <w:t>Nokia, Nokia Shanghai Bell</w:t>
      </w:r>
      <w:r>
        <w:rPr>
          <w:lang w:eastAsia="ja-JP"/>
        </w:rPr>
        <w:tab/>
        <w:t>38.523-1</w:t>
      </w:r>
      <w:r>
        <w:rPr>
          <w:lang w:eastAsia="ja-JP"/>
        </w:rPr>
        <w:tab/>
        <w:t>17.3.0</w:t>
      </w:r>
    </w:p>
    <w:p w14:paraId="0ED1B92B" w14:textId="77777777" w:rsidR="003C5A10" w:rsidRDefault="003C5A10" w:rsidP="003C5A10">
      <w:pPr>
        <w:rPr>
          <w:lang w:eastAsia="ja-JP"/>
        </w:rPr>
      </w:pPr>
      <w:r>
        <w:rPr>
          <w:lang w:eastAsia="ja-JP"/>
        </w:rPr>
        <w:t>R5-235387</w:t>
      </w:r>
      <w:r>
        <w:rPr>
          <w:lang w:eastAsia="ja-JP"/>
        </w:rPr>
        <w:tab/>
        <w:t>6.3.31.3</w:t>
      </w:r>
      <w:r>
        <w:rPr>
          <w:lang w:eastAsia="ja-JP"/>
        </w:rPr>
        <w:tab/>
        <w:t>New testcase for configuration update or revocation for UAS</w:t>
      </w:r>
      <w:r>
        <w:rPr>
          <w:lang w:eastAsia="ja-JP"/>
        </w:rPr>
        <w:tab/>
        <w:t>P.AGREED</w:t>
      </w:r>
      <w:r>
        <w:rPr>
          <w:lang w:eastAsia="ja-JP"/>
        </w:rPr>
        <w:tab/>
        <w:t>Nokia, Nokia Shanghai Bell</w:t>
      </w:r>
      <w:r>
        <w:rPr>
          <w:lang w:eastAsia="ja-JP"/>
        </w:rPr>
        <w:tab/>
        <w:t>38.523-1</w:t>
      </w:r>
      <w:r>
        <w:rPr>
          <w:lang w:eastAsia="ja-JP"/>
        </w:rPr>
        <w:tab/>
        <w:t>17.3.0</w:t>
      </w:r>
    </w:p>
    <w:p w14:paraId="1EB96A5C" w14:textId="77777777" w:rsidR="003C5A10" w:rsidRDefault="003C5A10" w:rsidP="003C5A10">
      <w:pPr>
        <w:rPr>
          <w:lang w:eastAsia="ja-JP"/>
        </w:rPr>
      </w:pPr>
      <w:r>
        <w:rPr>
          <w:lang w:eastAsia="ja-JP"/>
        </w:rPr>
        <w:t>R5-235388</w:t>
      </w:r>
      <w:r>
        <w:rPr>
          <w:lang w:eastAsia="ja-JP"/>
        </w:rPr>
        <w:tab/>
        <w:t>6.3.31.3</w:t>
      </w:r>
      <w:r>
        <w:rPr>
          <w:lang w:eastAsia="ja-JP"/>
        </w:rPr>
        <w:tab/>
        <w:t>New testcase for PDU Session est with C2 Authorisation for UAS</w:t>
      </w:r>
      <w:r>
        <w:rPr>
          <w:lang w:eastAsia="ja-JP"/>
        </w:rPr>
        <w:tab/>
        <w:t>P.AGREED</w:t>
      </w:r>
      <w:r>
        <w:rPr>
          <w:lang w:eastAsia="ja-JP"/>
        </w:rPr>
        <w:tab/>
        <w:t>Lenovo</w:t>
      </w:r>
      <w:r>
        <w:rPr>
          <w:lang w:eastAsia="ja-JP"/>
        </w:rPr>
        <w:tab/>
        <w:t>38.523-1</w:t>
      </w:r>
      <w:r>
        <w:rPr>
          <w:lang w:eastAsia="ja-JP"/>
        </w:rPr>
        <w:tab/>
        <w:t>17.3.0</w:t>
      </w:r>
    </w:p>
    <w:p w14:paraId="1F5DB11E" w14:textId="4A3206B1" w:rsidR="00B430A0" w:rsidRPr="00B430A0" w:rsidRDefault="003C5A10" w:rsidP="003C5A10">
      <w:pPr>
        <w:rPr>
          <w:lang w:eastAsia="ja-JP"/>
        </w:rPr>
      </w:pPr>
      <w:r>
        <w:rPr>
          <w:lang w:eastAsia="ja-JP"/>
        </w:rPr>
        <w:t>R5-235422</w:t>
      </w:r>
      <w:r>
        <w:rPr>
          <w:lang w:eastAsia="ja-JP"/>
        </w:rPr>
        <w:tab/>
        <w:t>6.3.31.4</w:t>
      </w:r>
      <w:r>
        <w:rPr>
          <w:lang w:eastAsia="ja-JP"/>
        </w:rPr>
        <w:tab/>
        <w:t xml:space="preserve">Addition of Applicability </w:t>
      </w:r>
      <w:proofErr w:type="gramStart"/>
      <w:r>
        <w:rPr>
          <w:lang w:eastAsia="ja-JP"/>
        </w:rPr>
        <w:t>for  UAS</w:t>
      </w:r>
      <w:proofErr w:type="gramEnd"/>
      <w:r>
        <w:rPr>
          <w:lang w:eastAsia="ja-JP"/>
        </w:rPr>
        <w:t xml:space="preserve"> Test Cases</w:t>
      </w:r>
      <w:r>
        <w:rPr>
          <w:lang w:eastAsia="ja-JP"/>
        </w:rPr>
        <w:tab/>
        <w:t>P.AGREED</w:t>
      </w:r>
      <w:r>
        <w:rPr>
          <w:lang w:eastAsia="ja-JP"/>
        </w:rPr>
        <w:tab/>
        <w:t>Qualcomm, Lenovo, Nokia</w:t>
      </w:r>
      <w:r>
        <w:rPr>
          <w:lang w:eastAsia="ja-JP"/>
        </w:rPr>
        <w:tab/>
        <w:t>38.523-2</w:t>
      </w:r>
      <w:r>
        <w:rPr>
          <w:lang w:eastAsia="ja-JP"/>
        </w:rPr>
        <w:tab/>
        <w:t>17.3.0</w:t>
      </w:r>
    </w:p>
    <w:p w14:paraId="225B5FDD" w14:textId="609E9365" w:rsidR="00B430A0" w:rsidRPr="00B430A0" w:rsidRDefault="00B430A0" w:rsidP="00356FF8">
      <w:pPr>
        <w:rPr>
          <w:lang w:eastAsia="ja-JP"/>
        </w:rPr>
      </w:pPr>
      <w:r w:rsidRPr="00B430A0">
        <w:rPr>
          <w:lang w:eastAsia="ja-JP"/>
        </w:rPr>
        <w:t>WP [1] Captures Test Case level status for NR aspects of UAS,</w:t>
      </w:r>
    </w:p>
    <w:p w14:paraId="254E4AFD" w14:textId="09FB862B" w:rsidR="00A06D6B" w:rsidRPr="00E9516C" w:rsidRDefault="00A06D6B" w:rsidP="00A06D6B">
      <w:pPr>
        <w:rPr>
          <w:lang w:eastAsia="ja-JP"/>
        </w:rPr>
      </w:pPr>
      <w:proofErr w:type="gramStart"/>
      <w:r w:rsidRPr="00F650AB">
        <w:rPr>
          <w:b/>
          <w:bCs/>
          <w:lang w:eastAsia="ja-JP"/>
        </w:rPr>
        <w:t>Overall</w:t>
      </w:r>
      <w:proofErr w:type="gramEnd"/>
      <w:r w:rsidR="00DE29A2">
        <w:rPr>
          <w:b/>
          <w:bCs/>
          <w:lang w:eastAsia="ja-JP"/>
        </w:rPr>
        <w:t xml:space="preserve"> </w:t>
      </w:r>
      <w:r w:rsidR="00442FCE">
        <w:rPr>
          <w:b/>
          <w:bCs/>
          <w:lang w:eastAsia="ja-JP"/>
        </w:rPr>
        <w:t>40% [+34%]</w:t>
      </w:r>
      <w:r w:rsidR="00DE29A2">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A1F905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430A0" w:rsidRPr="00B430A0">
        <w:rPr>
          <w:rFonts w:ascii="Arial" w:hAnsi="Arial" w:cs="Arial"/>
          <w:bCs/>
          <w:lang w:val="en-US"/>
        </w:rPr>
        <w:t>R5-23431</w:t>
      </w:r>
      <w:r w:rsidR="00B430A0">
        <w:rPr>
          <w:rFonts w:ascii="Arial" w:hAnsi="Arial" w:cs="Arial"/>
          <w:bCs/>
          <w:lang w:val="en-US"/>
        </w:rPr>
        <w:t>7</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1B95" w14:textId="77777777" w:rsidR="00C67A6A" w:rsidRDefault="00C67A6A">
      <w:r>
        <w:separator/>
      </w:r>
    </w:p>
  </w:endnote>
  <w:endnote w:type="continuationSeparator" w:id="0">
    <w:p w14:paraId="7D8D9F72" w14:textId="77777777" w:rsidR="00C67A6A" w:rsidRDefault="00C6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795" w14:textId="77777777" w:rsidR="00C67A6A" w:rsidRDefault="00C67A6A">
      <w:r>
        <w:separator/>
      </w:r>
    </w:p>
  </w:footnote>
  <w:footnote w:type="continuationSeparator" w:id="0">
    <w:p w14:paraId="17744F00" w14:textId="77777777" w:rsidR="00C67A6A" w:rsidRDefault="00C6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E7537"/>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077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A73"/>
    <w:rsid w:val="00F87814"/>
    <w:rsid w:val="00F912FC"/>
    <w:rsid w:val="00FA2E64"/>
    <w:rsid w:val="00FA58DA"/>
    <w:rsid w:val="00FB1929"/>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9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B19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B192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B19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B1929"/>
    <w:pPr>
      <w:ind w:left="1418" w:hanging="1418"/>
      <w:outlineLvl w:val="3"/>
    </w:pPr>
    <w:rPr>
      <w:sz w:val="24"/>
    </w:rPr>
  </w:style>
  <w:style w:type="paragraph" w:styleId="Heading5">
    <w:name w:val="heading 5"/>
    <w:aliases w:val="H5"/>
    <w:basedOn w:val="Heading4"/>
    <w:next w:val="Normal"/>
    <w:qFormat/>
    <w:rsid w:val="00FB1929"/>
    <w:pPr>
      <w:ind w:left="1701" w:hanging="1701"/>
      <w:outlineLvl w:val="4"/>
    </w:pPr>
    <w:rPr>
      <w:sz w:val="22"/>
    </w:rPr>
  </w:style>
  <w:style w:type="paragraph" w:styleId="Heading6">
    <w:name w:val="heading 6"/>
    <w:basedOn w:val="H6"/>
    <w:next w:val="Normal"/>
    <w:link w:val="Heading6Char"/>
    <w:qFormat/>
    <w:rsid w:val="00FB1929"/>
    <w:pPr>
      <w:outlineLvl w:val="5"/>
    </w:pPr>
  </w:style>
  <w:style w:type="paragraph" w:styleId="Heading7">
    <w:name w:val="heading 7"/>
    <w:basedOn w:val="H6"/>
    <w:next w:val="Normal"/>
    <w:link w:val="Heading7Char"/>
    <w:qFormat/>
    <w:rsid w:val="00FB1929"/>
    <w:pPr>
      <w:outlineLvl w:val="6"/>
    </w:pPr>
  </w:style>
  <w:style w:type="paragraph" w:styleId="Heading8">
    <w:name w:val="heading 8"/>
    <w:aliases w:val="Table Heading"/>
    <w:basedOn w:val="Heading1"/>
    <w:next w:val="Normal"/>
    <w:qFormat/>
    <w:rsid w:val="00FB1929"/>
    <w:pPr>
      <w:ind w:left="0" w:firstLine="0"/>
      <w:outlineLvl w:val="7"/>
    </w:pPr>
  </w:style>
  <w:style w:type="paragraph" w:styleId="Heading9">
    <w:name w:val="heading 9"/>
    <w:aliases w:val="Figure Heading,FH"/>
    <w:basedOn w:val="Heading8"/>
    <w:next w:val="Normal"/>
    <w:qFormat/>
    <w:rsid w:val="00FB1929"/>
    <w:pPr>
      <w:outlineLvl w:val="8"/>
    </w:pPr>
  </w:style>
  <w:style w:type="character" w:default="1" w:styleId="DefaultParagraphFont">
    <w:name w:val="Default Paragraph Font"/>
    <w:semiHidden/>
    <w:rsid w:val="00FB19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929"/>
  </w:style>
  <w:style w:type="paragraph" w:customStyle="1" w:styleId="FP">
    <w:name w:val="FP"/>
    <w:basedOn w:val="Normal"/>
    <w:rsid w:val="00FB192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B1929"/>
    <w:pPr>
      <w:spacing w:before="180"/>
      <w:ind w:left="2693" w:hanging="2693"/>
    </w:pPr>
    <w:rPr>
      <w:b/>
    </w:rPr>
  </w:style>
  <w:style w:type="paragraph" w:styleId="TOC1">
    <w:name w:val="toc 1"/>
    <w:semiHidden/>
    <w:rsid w:val="00FB19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B19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B1929"/>
    <w:pPr>
      <w:ind w:left="1701" w:hanging="1701"/>
    </w:pPr>
  </w:style>
  <w:style w:type="paragraph" w:styleId="TOC4">
    <w:name w:val="toc 4"/>
    <w:basedOn w:val="TOC3"/>
    <w:rsid w:val="00FB1929"/>
    <w:pPr>
      <w:ind w:left="1418" w:hanging="1418"/>
    </w:pPr>
  </w:style>
  <w:style w:type="paragraph" w:styleId="TOC3">
    <w:name w:val="toc 3"/>
    <w:basedOn w:val="TOC2"/>
    <w:rsid w:val="00FB1929"/>
    <w:pPr>
      <w:ind w:left="1134" w:hanging="1134"/>
    </w:pPr>
  </w:style>
  <w:style w:type="paragraph" w:styleId="TOC2">
    <w:name w:val="toc 2"/>
    <w:basedOn w:val="TOC1"/>
    <w:rsid w:val="00FB1929"/>
    <w:pPr>
      <w:keepNext w:val="0"/>
      <w:spacing w:before="0"/>
      <w:ind w:left="851" w:hanging="851"/>
    </w:pPr>
    <w:rPr>
      <w:sz w:val="20"/>
    </w:rPr>
  </w:style>
  <w:style w:type="paragraph" w:styleId="Index2">
    <w:name w:val="index 2"/>
    <w:basedOn w:val="Index1"/>
    <w:rsid w:val="00FB1929"/>
    <w:pPr>
      <w:ind w:left="284"/>
    </w:pPr>
  </w:style>
  <w:style w:type="paragraph" w:styleId="Index1">
    <w:name w:val="index 1"/>
    <w:basedOn w:val="Normal"/>
    <w:rsid w:val="00FB1929"/>
    <w:pPr>
      <w:keepLines/>
      <w:spacing w:after="0"/>
    </w:pPr>
  </w:style>
  <w:style w:type="paragraph" w:customStyle="1" w:styleId="ZH">
    <w:name w:val="ZH"/>
    <w:rsid w:val="00FB19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B1929"/>
    <w:pPr>
      <w:outlineLvl w:val="9"/>
    </w:pPr>
  </w:style>
  <w:style w:type="paragraph" w:styleId="ListNumber2">
    <w:name w:val="List Number 2"/>
    <w:basedOn w:val="ListNumber"/>
    <w:rsid w:val="00FB192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B19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B19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1929"/>
    <w:pPr>
      <w:keepLines/>
      <w:spacing w:after="0"/>
      <w:ind w:left="454" w:hanging="454"/>
    </w:pPr>
    <w:rPr>
      <w:sz w:val="16"/>
    </w:rPr>
  </w:style>
  <w:style w:type="paragraph" w:customStyle="1" w:styleId="TAH">
    <w:name w:val="TAH"/>
    <w:basedOn w:val="TAC"/>
    <w:link w:val="TAHCar"/>
    <w:rsid w:val="00FB1929"/>
    <w:rPr>
      <w:b/>
    </w:rPr>
  </w:style>
  <w:style w:type="paragraph" w:customStyle="1" w:styleId="TAC">
    <w:name w:val="TAC"/>
    <w:basedOn w:val="TAL"/>
    <w:link w:val="TACChar"/>
    <w:rsid w:val="00FB1929"/>
    <w:pPr>
      <w:jc w:val="center"/>
    </w:pPr>
  </w:style>
  <w:style w:type="paragraph" w:customStyle="1" w:styleId="TF">
    <w:name w:val="TF"/>
    <w:basedOn w:val="TH"/>
    <w:rsid w:val="00FB1929"/>
    <w:pPr>
      <w:keepNext w:val="0"/>
      <w:spacing w:before="0" w:after="240"/>
    </w:pPr>
  </w:style>
  <w:style w:type="paragraph" w:customStyle="1" w:styleId="NO">
    <w:name w:val="NO"/>
    <w:basedOn w:val="Normal"/>
    <w:rsid w:val="00FB1929"/>
    <w:pPr>
      <w:keepLines/>
      <w:ind w:left="1135" w:hanging="851"/>
    </w:pPr>
  </w:style>
  <w:style w:type="paragraph" w:styleId="TOC9">
    <w:name w:val="toc 9"/>
    <w:basedOn w:val="TOC8"/>
    <w:rsid w:val="00FB1929"/>
    <w:pPr>
      <w:ind w:left="1418" w:hanging="1418"/>
    </w:pPr>
  </w:style>
  <w:style w:type="paragraph" w:customStyle="1" w:styleId="EX">
    <w:name w:val="EX"/>
    <w:basedOn w:val="Normal"/>
    <w:rsid w:val="00FB1929"/>
    <w:pPr>
      <w:keepLines/>
      <w:ind w:left="1702" w:hanging="1418"/>
    </w:pPr>
  </w:style>
  <w:style w:type="paragraph" w:customStyle="1" w:styleId="LD">
    <w:name w:val="LD"/>
    <w:rsid w:val="00FB192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B1929"/>
    <w:pPr>
      <w:spacing w:after="0"/>
    </w:pPr>
  </w:style>
  <w:style w:type="paragraph" w:customStyle="1" w:styleId="EW">
    <w:name w:val="EW"/>
    <w:basedOn w:val="EX"/>
    <w:rsid w:val="00FB1929"/>
    <w:pPr>
      <w:spacing w:after="0"/>
    </w:pPr>
  </w:style>
  <w:style w:type="paragraph" w:styleId="TOC6">
    <w:name w:val="toc 6"/>
    <w:basedOn w:val="TOC5"/>
    <w:next w:val="Normal"/>
    <w:rsid w:val="00FB1929"/>
    <w:pPr>
      <w:ind w:left="1985" w:hanging="1985"/>
    </w:pPr>
  </w:style>
  <w:style w:type="paragraph" w:styleId="TOC7">
    <w:name w:val="toc 7"/>
    <w:basedOn w:val="TOC6"/>
    <w:next w:val="Normal"/>
    <w:rsid w:val="00FB1929"/>
    <w:pPr>
      <w:ind w:left="2268" w:hanging="2268"/>
    </w:pPr>
  </w:style>
  <w:style w:type="paragraph" w:styleId="ListBullet2">
    <w:name w:val="List Bullet 2"/>
    <w:aliases w:val="lb2"/>
    <w:basedOn w:val="ListBullet"/>
    <w:rsid w:val="00FB1929"/>
    <w:pPr>
      <w:ind w:left="851"/>
    </w:pPr>
  </w:style>
  <w:style w:type="paragraph" w:styleId="ListBullet3">
    <w:name w:val="List Bullet 3"/>
    <w:basedOn w:val="ListBullet2"/>
    <w:rsid w:val="00FB1929"/>
    <w:pPr>
      <w:ind w:left="1135"/>
    </w:pPr>
  </w:style>
  <w:style w:type="paragraph" w:styleId="ListNumber">
    <w:name w:val="List Number"/>
    <w:basedOn w:val="List"/>
    <w:rsid w:val="00FB1929"/>
  </w:style>
  <w:style w:type="paragraph" w:customStyle="1" w:styleId="EQ">
    <w:name w:val="EQ"/>
    <w:basedOn w:val="Normal"/>
    <w:next w:val="Normal"/>
    <w:rsid w:val="00FB1929"/>
    <w:pPr>
      <w:keepLines/>
      <w:tabs>
        <w:tab w:val="center" w:pos="4536"/>
        <w:tab w:val="right" w:pos="9072"/>
      </w:tabs>
    </w:pPr>
    <w:rPr>
      <w:noProof/>
    </w:rPr>
  </w:style>
  <w:style w:type="paragraph" w:customStyle="1" w:styleId="TH">
    <w:name w:val="TH"/>
    <w:basedOn w:val="Normal"/>
    <w:link w:val="THChar"/>
    <w:rsid w:val="00FB1929"/>
    <w:pPr>
      <w:keepNext/>
      <w:keepLines/>
      <w:spacing w:before="60"/>
      <w:jc w:val="center"/>
    </w:pPr>
    <w:rPr>
      <w:rFonts w:ascii="Arial" w:hAnsi="Arial"/>
      <w:b/>
    </w:rPr>
  </w:style>
  <w:style w:type="paragraph" w:customStyle="1" w:styleId="NF">
    <w:name w:val="NF"/>
    <w:basedOn w:val="NO"/>
    <w:rsid w:val="00FB1929"/>
    <w:pPr>
      <w:keepNext/>
      <w:spacing w:after="0"/>
    </w:pPr>
    <w:rPr>
      <w:rFonts w:ascii="Arial" w:hAnsi="Arial"/>
      <w:sz w:val="18"/>
    </w:rPr>
  </w:style>
  <w:style w:type="paragraph" w:customStyle="1" w:styleId="PL">
    <w:name w:val="PL"/>
    <w:rsid w:val="00FB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B1929"/>
    <w:pPr>
      <w:jc w:val="right"/>
    </w:pPr>
  </w:style>
  <w:style w:type="paragraph" w:customStyle="1" w:styleId="H6">
    <w:name w:val="H6"/>
    <w:basedOn w:val="Heading5"/>
    <w:next w:val="Normal"/>
    <w:rsid w:val="00FB1929"/>
    <w:pPr>
      <w:ind w:left="1985" w:hanging="1985"/>
      <w:outlineLvl w:val="9"/>
    </w:pPr>
    <w:rPr>
      <w:sz w:val="20"/>
    </w:rPr>
  </w:style>
  <w:style w:type="paragraph" w:customStyle="1" w:styleId="TAN">
    <w:name w:val="TAN"/>
    <w:basedOn w:val="TAL"/>
    <w:link w:val="TANChar"/>
    <w:rsid w:val="00FB1929"/>
    <w:pPr>
      <w:ind w:left="851" w:hanging="851"/>
    </w:pPr>
  </w:style>
  <w:style w:type="paragraph" w:customStyle="1" w:styleId="TAL">
    <w:name w:val="TAL"/>
    <w:basedOn w:val="Normal"/>
    <w:link w:val="TALCar"/>
    <w:rsid w:val="00FB1929"/>
    <w:pPr>
      <w:keepNext/>
      <w:keepLines/>
      <w:spacing w:after="0"/>
    </w:pPr>
    <w:rPr>
      <w:rFonts w:ascii="Arial" w:hAnsi="Arial"/>
      <w:sz w:val="18"/>
    </w:rPr>
  </w:style>
  <w:style w:type="paragraph" w:customStyle="1" w:styleId="ZA">
    <w:name w:val="ZA"/>
    <w:rsid w:val="00FB1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B1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B19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B1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B1929"/>
    <w:pPr>
      <w:framePr w:wrap="notBeside" w:y="16161"/>
    </w:pPr>
  </w:style>
  <w:style w:type="character" w:customStyle="1" w:styleId="ZGSM">
    <w:name w:val="ZGSM"/>
    <w:rsid w:val="00FB1929"/>
  </w:style>
  <w:style w:type="paragraph" w:styleId="List2">
    <w:name w:val="List 2"/>
    <w:basedOn w:val="List"/>
    <w:rsid w:val="00FB1929"/>
    <w:pPr>
      <w:ind w:left="851"/>
    </w:pPr>
  </w:style>
  <w:style w:type="paragraph" w:customStyle="1" w:styleId="ZG">
    <w:name w:val="ZG"/>
    <w:rsid w:val="00FB19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B1929"/>
    <w:pPr>
      <w:ind w:left="1135"/>
    </w:pPr>
  </w:style>
  <w:style w:type="paragraph" w:styleId="List4">
    <w:name w:val="List 4"/>
    <w:basedOn w:val="List3"/>
    <w:rsid w:val="00FB1929"/>
    <w:pPr>
      <w:ind w:left="1418"/>
    </w:pPr>
  </w:style>
  <w:style w:type="paragraph" w:styleId="List5">
    <w:name w:val="List 5"/>
    <w:basedOn w:val="List4"/>
    <w:rsid w:val="00FB1929"/>
    <w:pPr>
      <w:ind w:left="1702"/>
    </w:pPr>
  </w:style>
  <w:style w:type="paragraph" w:customStyle="1" w:styleId="EditorsNote">
    <w:name w:val="Editor's Note"/>
    <w:basedOn w:val="NO"/>
    <w:rsid w:val="00FB1929"/>
    <w:rPr>
      <w:color w:val="FF0000"/>
    </w:rPr>
  </w:style>
  <w:style w:type="paragraph" w:styleId="List">
    <w:name w:val="List"/>
    <w:basedOn w:val="Normal"/>
    <w:rsid w:val="00FB1929"/>
    <w:pPr>
      <w:ind w:left="568" w:hanging="284"/>
    </w:pPr>
  </w:style>
  <w:style w:type="paragraph" w:styleId="ListBullet">
    <w:name w:val="List Bullet"/>
    <w:basedOn w:val="List"/>
    <w:rsid w:val="00FB1929"/>
  </w:style>
  <w:style w:type="paragraph" w:styleId="ListBullet4">
    <w:name w:val="List Bullet 4"/>
    <w:basedOn w:val="ListBullet3"/>
    <w:rsid w:val="00FB1929"/>
    <w:pPr>
      <w:ind w:left="1418"/>
    </w:pPr>
  </w:style>
  <w:style w:type="paragraph" w:styleId="ListBullet5">
    <w:name w:val="List Bullet 5"/>
    <w:basedOn w:val="ListBullet4"/>
    <w:rsid w:val="00FB1929"/>
    <w:pPr>
      <w:ind w:left="1702"/>
    </w:pPr>
  </w:style>
  <w:style w:type="paragraph" w:customStyle="1" w:styleId="B1">
    <w:name w:val="B1"/>
    <w:basedOn w:val="List"/>
    <w:link w:val="B1Char1"/>
    <w:rsid w:val="00FB1929"/>
  </w:style>
  <w:style w:type="paragraph" w:customStyle="1" w:styleId="B2">
    <w:name w:val="B2"/>
    <w:basedOn w:val="List2"/>
    <w:rsid w:val="00FB1929"/>
  </w:style>
  <w:style w:type="paragraph" w:customStyle="1" w:styleId="B3">
    <w:name w:val="B3"/>
    <w:basedOn w:val="List3"/>
    <w:rsid w:val="00FB1929"/>
  </w:style>
  <w:style w:type="paragraph" w:customStyle="1" w:styleId="B4">
    <w:name w:val="B4"/>
    <w:basedOn w:val="List4"/>
    <w:rsid w:val="00FB1929"/>
  </w:style>
  <w:style w:type="paragraph" w:customStyle="1" w:styleId="B5">
    <w:name w:val="B5"/>
    <w:basedOn w:val="List5"/>
    <w:rsid w:val="00FB1929"/>
  </w:style>
  <w:style w:type="paragraph" w:styleId="Footer">
    <w:name w:val="footer"/>
    <w:basedOn w:val="Header"/>
    <w:link w:val="FooterChar"/>
    <w:rsid w:val="00FB1929"/>
    <w:pPr>
      <w:jc w:val="center"/>
    </w:pPr>
    <w:rPr>
      <w:i/>
    </w:rPr>
  </w:style>
  <w:style w:type="paragraph" w:customStyle="1" w:styleId="ZTD">
    <w:name w:val="ZTD"/>
    <w:basedOn w:val="ZB"/>
    <w:rsid w:val="00FB192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2023-09-01T18:43:00Z</dcterms:created>
  <dcterms:modified xsi:type="dcterms:W3CDTF">2023-09-01T18:43:00Z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