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2BFD" w:rsidRDefault="00E12BFD" w:rsidP="00E12BF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2023</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R5s230505</w:t>
      </w:r>
      <w:r>
        <w:rPr>
          <w:b/>
          <w:i/>
          <w:noProof/>
          <w:sz w:val="28"/>
        </w:rPr>
        <w:fldChar w:fldCharType="end"/>
      </w:r>
    </w:p>
    <w:p w:rsidR="00E12BFD" w:rsidRDefault="00E12BFD" w:rsidP="00E12BF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Dec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2BFD" w:rsidTr="00747657">
        <w:tc>
          <w:tcPr>
            <w:tcW w:w="9641" w:type="dxa"/>
            <w:gridSpan w:val="9"/>
            <w:tcBorders>
              <w:top w:val="single" w:sz="4" w:space="0" w:color="auto"/>
              <w:left w:val="single" w:sz="4" w:space="0" w:color="auto"/>
              <w:right w:val="single" w:sz="4" w:space="0" w:color="auto"/>
            </w:tcBorders>
          </w:tcPr>
          <w:p w:rsidR="00E12BFD" w:rsidRDefault="00E12BFD" w:rsidP="00747657">
            <w:pPr>
              <w:pStyle w:val="CRCoverPage"/>
              <w:spacing w:after="0"/>
              <w:jc w:val="right"/>
              <w:rPr>
                <w:i/>
                <w:noProof/>
              </w:rPr>
            </w:pPr>
            <w:r>
              <w:rPr>
                <w:i/>
                <w:noProof/>
                <w:sz w:val="14"/>
              </w:rPr>
              <w:t>CR-Form-v12.2</w:t>
            </w:r>
          </w:p>
        </w:tc>
      </w:tr>
      <w:tr w:rsidR="00E12BFD" w:rsidTr="00747657">
        <w:tc>
          <w:tcPr>
            <w:tcW w:w="9641" w:type="dxa"/>
            <w:gridSpan w:val="9"/>
            <w:tcBorders>
              <w:left w:val="single" w:sz="4" w:space="0" w:color="auto"/>
              <w:right w:val="single" w:sz="4" w:space="0" w:color="auto"/>
            </w:tcBorders>
          </w:tcPr>
          <w:p w:rsidR="00E12BFD" w:rsidRDefault="00E12BFD" w:rsidP="00747657">
            <w:pPr>
              <w:pStyle w:val="CRCoverPage"/>
              <w:spacing w:after="0"/>
              <w:jc w:val="center"/>
              <w:rPr>
                <w:noProof/>
              </w:rPr>
            </w:pPr>
            <w:r>
              <w:rPr>
                <w:b/>
                <w:noProof/>
                <w:sz w:val="32"/>
              </w:rPr>
              <w:t>CHANGE REQUEST</w:t>
            </w:r>
          </w:p>
        </w:tc>
      </w:tr>
      <w:tr w:rsidR="00E12BFD" w:rsidTr="00747657">
        <w:tc>
          <w:tcPr>
            <w:tcW w:w="9641" w:type="dxa"/>
            <w:gridSpan w:val="9"/>
            <w:tcBorders>
              <w:left w:val="single" w:sz="4" w:space="0" w:color="auto"/>
              <w:right w:val="single" w:sz="4" w:space="0" w:color="auto"/>
            </w:tcBorders>
          </w:tcPr>
          <w:p w:rsidR="00E12BFD" w:rsidRDefault="00E12BFD" w:rsidP="00747657">
            <w:pPr>
              <w:pStyle w:val="CRCoverPage"/>
              <w:spacing w:after="0"/>
              <w:rPr>
                <w:noProof/>
                <w:sz w:val="8"/>
                <w:szCs w:val="8"/>
              </w:rPr>
            </w:pPr>
          </w:p>
        </w:tc>
      </w:tr>
      <w:tr w:rsidR="00E12BFD" w:rsidTr="00747657">
        <w:tc>
          <w:tcPr>
            <w:tcW w:w="142" w:type="dxa"/>
            <w:tcBorders>
              <w:left w:val="single" w:sz="4" w:space="0" w:color="auto"/>
            </w:tcBorders>
          </w:tcPr>
          <w:p w:rsidR="00E12BFD" w:rsidRDefault="00E12BFD" w:rsidP="00747657">
            <w:pPr>
              <w:pStyle w:val="CRCoverPage"/>
              <w:spacing w:after="0"/>
              <w:jc w:val="right"/>
              <w:rPr>
                <w:noProof/>
              </w:rPr>
            </w:pPr>
          </w:p>
        </w:tc>
        <w:tc>
          <w:tcPr>
            <w:tcW w:w="1559" w:type="dxa"/>
            <w:shd w:val="pct30" w:color="FFFF00" w:fill="auto"/>
          </w:tcPr>
          <w:p w:rsidR="00E12BFD" w:rsidRPr="00410371" w:rsidRDefault="00E12BFD" w:rsidP="0074765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E12BFD" w:rsidRDefault="00E12BFD" w:rsidP="00747657">
            <w:pPr>
              <w:pStyle w:val="CRCoverPage"/>
              <w:spacing w:after="0"/>
              <w:jc w:val="center"/>
              <w:rPr>
                <w:noProof/>
              </w:rPr>
            </w:pPr>
            <w:r>
              <w:rPr>
                <w:b/>
                <w:noProof/>
                <w:sz w:val="28"/>
              </w:rPr>
              <w:t>CR</w:t>
            </w:r>
          </w:p>
        </w:tc>
        <w:tc>
          <w:tcPr>
            <w:tcW w:w="1276" w:type="dxa"/>
            <w:shd w:val="pct30" w:color="FFFF00" w:fill="auto"/>
          </w:tcPr>
          <w:p w:rsidR="00E12BFD" w:rsidRPr="00410371" w:rsidRDefault="00E12BFD" w:rsidP="00747657">
            <w:pPr>
              <w:pStyle w:val="CRCoverPage"/>
              <w:spacing w:after="0"/>
              <w:rPr>
                <w:noProof/>
              </w:rPr>
            </w:pPr>
            <w:r>
              <w:fldChar w:fldCharType="begin"/>
            </w:r>
            <w:r>
              <w:instrText xml:space="preserve"> DOCPROPERTY  Cr#  \* MERGEFORMAT </w:instrText>
            </w:r>
            <w:r>
              <w:fldChar w:fldCharType="separate"/>
            </w:r>
            <w:r w:rsidRPr="00410371">
              <w:rPr>
                <w:b/>
                <w:noProof/>
                <w:sz w:val="28"/>
              </w:rPr>
              <w:t>3122</w:t>
            </w:r>
            <w:r>
              <w:rPr>
                <w:b/>
                <w:noProof/>
                <w:sz w:val="28"/>
              </w:rPr>
              <w:fldChar w:fldCharType="end"/>
            </w:r>
          </w:p>
        </w:tc>
        <w:tc>
          <w:tcPr>
            <w:tcW w:w="709" w:type="dxa"/>
          </w:tcPr>
          <w:p w:rsidR="00E12BFD" w:rsidRDefault="00E12BFD" w:rsidP="00747657">
            <w:pPr>
              <w:pStyle w:val="CRCoverPage"/>
              <w:tabs>
                <w:tab w:val="right" w:pos="625"/>
              </w:tabs>
              <w:spacing w:after="0"/>
              <w:jc w:val="center"/>
              <w:rPr>
                <w:noProof/>
              </w:rPr>
            </w:pPr>
            <w:r>
              <w:rPr>
                <w:b/>
                <w:bCs/>
                <w:noProof/>
                <w:sz w:val="28"/>
              </w:rPr>
              <w:t>rev</w:t>
            </w:r>
          </w:p>
        </w:tc>
        <w:tc>
          <w:tcPr>
            <w:tcW w:w="992" w:type="dxa"/>
            <w:shd w:val="pct30" w:color="FFFF00" w:fill="auto"/>
          </w:tcPr>
          <w:p w:rsidR="00E12BFD" w:rsidRPr="00410371" w:rsidRDefault="00E12BFD" w:rsidP="0074765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E12BFD" w:rsidRDefault="00E12BFD" w:rsidP="007476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12BFD" w:rsidRPr="00410371" w:rsidRDefault="00E12BFD" w:rsidP="0074765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17.7.0</w:t>
            </w:r>
            <w:r>
              <w:rPr>
                <w:b/>
                <w:noProof/>
                <w:sz w:val="28"/>
              </w:rPr>
              <w:fldChar w:fldCharType="end"/>
            </w:r>
          </w:p>
        </w:tc>
        <w:tc>
          <w:tcPr>
            <w:tcW w:w="143" w:type="dxa"/>
            <w:tcBorders>
              <w:right w:val="single" w:sz="4" w:space="0" w:color="auto"/>
            </w:tcBorders>
          </w:tcPr>
          <w:p w:rsidR="00E12BFD" w:rsidRDefault="00E12BFD" w:rsidP="00747657">
            <w:pPr>
              <w:pStyle w:val="CRCoverPage"/>
              <w:spacing w:after="0"/>
              <w:rPr>
                <w:noProof/>
              </w:rPr>
            </w:pPr>
          </w:p>
        </w:tc>
      </w:tr>
      <w:tr w:rsidR="00E12BFD" w:rsidTr="00747657">
        <w:tc>
          <w:tcPr>
            <w:tcW w:w="9641" w:type="dxa"/>
            <w:gridSpan w:val="9"/>
            <w:tcBorders>
              <w:left w:val="single" w:sz="4" w:space="0" w:color="auto"/>
              <w:right w:val="single" w:sz="4" w:space="0" w:color="auto"/>
            </w:tcBorders>
          </w:tcPr>
          <w:p w:rsidR="00E12BFD" w:rsidRDefault="00E12BFD" w:rsidP="00747657">
            <w:pPr>
              <w:pStyle w:val="CRCoverPage"/>
              <w:spacing w:after="0"/>
              <w:rPr>
                <w:noProof/>
              </w:rPr>
            </w:pPr>
          </w:p>
        </w:tc>
      </w:tr>
      <w:tr w:rsidR="00E12BFD" w:rsidTr="00747657">
        <w:tc>
          <w:tcPr>
            <w:tcW w:w="9641" w:type="dxa"/>
            <w:gridSpan w:val="9"/>
            <w:tcBorders>
              <w:top w:val="single" w:sz="4" w:space="0" w:color="auto"/>
            </w:tcBorders>
          </w:tcPr>
          <w:p w:rsidR="00E12BFD" w:rsidRPr="00F25D98" w:rsidRDefault="00E12BFD" w:rsidP="007476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2BFD" w:rsidTr="00747657">
        <w:tc>
          <w:tcPr>
            <w:tcW w:w="9641" w:type="dxa"/>
            <w:gridSpan w:val="9"/>
          </w:tcPr>
          <w:p w:rsidR="00E12BFD" w:rsidRDefault="00E12BFD" w:rsidP="00747657">
            <w:pPr>
              <w:pStyle w:val="CRCoverPage"/>
              <w:spacing w:after="0"/>
              <w:rPr>
                <w:noProof/>
                <w:sz w:val="8"/>
                <w:szCs w:val="8"/>
              </w:rPr>
            </w:pPr>
          </w:p>
        </w:tc>
      </w:tr>
    </w:tbl>
    <w:p w:rsidR="00E12BFD" w:rsidRDefault="00E12BFD" w:rsidP="00E12B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2BFD" w:rsidTr="00747657">
        <w:tc>
          <w:tcPr>
            <w:tcW w:w="2835" w:type="dxa"/>
          </w:tcPr>
          <w:p w:rsidR="00E12BFD" w:rsidRDefault="00E12BFD" w:rsidP="00747657">
            <w:pPr>
              <w:pStyle w:val="CRCoverPage"/>
              <w:tabs>
                <w:tab w:val="right" w:pos="2751"/>
              </w:tabs>
              <w:spacing w:after="0"/>
              <w:rPr>
                <w:b/>
                <w:i/>
                <w:noProof/>
              </w:rPr>
            </w:pPr>
            <w:r>
              <w:rPr>
                <w:b/>
                <w:i/>
                <w:noProof/>
              </w:rPr>
              <w:t>Proposed change affects:</w:t>
            </w:r>
          </w:p>
        </w:tc>
        <w:tc>
          <w:tcPr>
            <w:tcW w:w="1418" w:type="dxa"/>
          </w:tcPr>
          <w:p w:rsidR="00E12BFD" w:rsidRDefault="00E12BFD" w:rsidP="007476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12BFD" w:rsidRDefault="00E12BFD" w:rsidP="00747657">
            <w:pPr>
              <w:pStyle w:val="CRCoverPage"/>
              <w:spacing w:after="0"/>
              <w:jc w:val="center"/>
              <w:rPr>
                <w:b/>
                <w:caps/>
                <w:noProof/>
              </w:rPr>
            </w:pPr>
          </w:p>
        </w:tc>
        <w:tc>
          <w:tcPr>
            <w:tcW w:w="709" w:type="dxa"/>
            <w:tcBorders>
              <w:left w:val="single" w:sz="4" w:space="0" w:color="auto"/>
            </w:tcBorders>
          </w:tcPr>
          <w:p w:rsidR="00E12BFD" w:rsidRDefault="00E12BFD" w:rsidP="007476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12BFD" w:rsidRDefault="00E12BFD" w:rsidP="00747657">
            <w:pPr>
              <w:pStyle w:val="CRCoverPage"/>
              <w:spacing w:after="0"/>
              <w:jc w:val="center"/>
              <w:rPr>
                <w:b/>
                <w:caps/>
                <w:noProof/>
              </w:rPr>
            </w:pPr>
          </w:p>
        </w:tc>
        <w:tc>
          <w:tcPr>
            <w:tcW w:w="2126" w:type="dxa"/>
          </w:tcPr>
          <w:p w:rsidR="00E12BFD" w:rsidRDefault="00E12BFD" w:rsidP="007476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12BFD" w:rsidRDefault="00E12BFD" w:rsidP="00747657">
            <w:pPr>
              <w:pStyle w:val="CRCoverPage"/>
              <w:spacing w:after="0"/>
              <w:jc w:val="center"/>
              <w:rPr>
                <w:b/>
                <w:caps/>
                <w:noProof/>
              </w:rPr>
            </w:pPr>
          </w:p>
        </w:tc>
        <w:tc>
          <w:tcPr>
            <w:tcW w:w="1418" w:type="dxa"/>
            <w:tcBorders>
              <w:left w:val="nil"/>
            </w:tcBorders>
          </w:tcPr>
          <w:p w:rsidR="00E12BFD" w:rsidRDefault="00E12BFD" w:rsidP="007476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12BFD" w:rsidRDefault="00E12BFD" w:rsidP="00747657">
            <w:pPr>
              <w:pStyle w:val="CRCoverPage"/>
              <w:spacing w:after="0"/>
              <w:jc w:val="center"/>
              <w:rPr>
                <w:b/>
                <w:bCs/>
                <w:caps/>
                <w:noProof/>
              </w:rPr>
            </w:pPr>
          </w:p>
        </w:tc>
      </w:tr>
    </w:tbl>
    <w:p w:rsidR="00E12BFD" w:rsidRDefault="00E12BFD" w:rsidP="00E12B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2BFD" w:rsidTr="00747657">
        <w:tc>
          <w:tcPr>
            <w:tcW w:w="9640" w:type="dxa"/>
            <w:gridSpan w:val="11"/>
          </w:tcPr>
          <w:p w:rsidR="00E12BFD" w:rsidRDefault="00E12BFD" w:rsidP="00747657">
            <w:pPr>
              <w:pStyle w:val="CRCoverPage"/>
              <w:spacing w:after="0"/>
              <w:rPr>
                <w:noProof/>
                <w:sz w:val="8"/>
                <w:szCs w:val="8"/>
              </w:rPr>
            </w:pPr>
          </w:p>
        </w:tc>
      </w:tr>
      <w:tr w:rsidR="00E12BFD" w:rsidTr="00747657">
        <w:tc>
          <w:tcPr>
            <w:tcW w:w="1843" w:type="dxa"/>
            <w:tcBorders>
              <w:top w:val="single" w:sz="4" w:space="0" w:color="auto"/>
              <w:left w:val="single" w:sz="4" w:space="0" w:color="auto"/>
            </w:tcBorders>
          </w:tcPr>
          <w:p w:rsidR="00E12BFD" w:rsidRDefault="00E12BFD" w:rsidP="007476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12BFD" w:rsidRDefault="00E12BFD" w:rsidP="00747657">
            <w:pPr>
              <w:pStyle w:val="CRCoverPage"/>
              <w:spacing w:after="0"/>
              <w:ind w:left="100"/>
              <w:rPr>
                <w:noProof/>
              </w:rPr>
            </w:pPr>
            <w:r>
              <w:fldChar w:fldCharType="begin"/>
            </w:r>
            <w:r>
              <w:instrText xml:space="preserve"> DOCPROPERTY  CrTitle  \* MERGEFORMAT </w:instrText>
            </w:r>
            <w:r>
              <w:fldChar w:fldCharType="separate"/>
            </w:r>
            <w:r>
              <w:t>Correction to NR5G</w:t>
            </w:r>
            <w:r>
              <w:t>C</w:t>
            </w:r>
            <w:bookmarkStart w:id="0" w:name="_GoBack"/>
            <w:bookmarkEnd w:id="0"/>
            <w:r>
              <w:t xml:space="preserve"> RedCap testcase 6.1.2.26</w:t>
            </w:r>
            <w:r>
              <w:fldChar w:fldCharType="end"/>
            </w:r>
          </w:p>
        </w:tc>
      </w:tr>
      <w:tr w:rsidR="00E12BFD" w:rsidTr="00747657">
        <w:tc>
          <w:tcPr>
            <w:tcW w:w="1843" w:type="dxa"/>
            <w:tcBorders>
              <w:left w:val="single" w:sz="4" w:space="0" w:color="auto"/>
            </w:tcBorders>
          </w:tcPr>
          <w:p w:rsidR="00E12BFD" w:rsidRDefault="00E12BFD" w:rsidP="00747657">
            <w:pPr>
              <w:pStyle w:val="CRCoverPage"/>
              <w:spacing w:after="0"/>
              <w:rPr>
                <w:b/>
                <w:i/>
                <w:noProof/>
                <w:sz w:val="8"/>
                <w:szCs w:val="8"/>
              </w:rPr>
            </w:pPr>
          </w:p>
        </w:tc>
        <w:tc>
          <w:tcPr>
            <w:tcW w:w="7797" w:type="dxa"/>
            <w:gridSpan w:val="10"/>
            <w:tcBorders>
              <w:right w:val="single" w:sz="4" w:space="0" w:color="auto"/>
            </w:tcBorders>
          </w:tcPr>
          <w:p w:rsidR="00E12BFD" w:rsidRDefault="00E12BFD" w:rsidP="00747657">
            <w:pPr>
              <w:pStyle w:val="CRCoverPage"/>
              <w:spacing w:after="0"/>
              <w:rPr>
                <w:noProof/>
                <w:sz w:val="8"/>
                <w:szCs w:val="8"/>
              </w:rPr>
            </w:pPr>
          </w:p>
        </w:tc>
      </w:tr>
      <w:tr w:rsidR="00E12BFD" w:rsidTr="00747657">
        <w:tc>
          <w:tcPr>
            <w:tcW w:w="1843" w:type="dxa"/>
            <w:tcBorders>
              <w:left w:val="single" w:sz="4" w:space="0" w:color="auto"/>
            </w:tcBorders>
          </w:tcPr>
          <w:p w:rsidR="00E12BFD" w:rsidRDefault="00E12BFD" w:rsidP="007476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12BFD" w:rsidRDefault="00E12BFD" w:rsidP="00747657">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E12BFD" w:rsidTr="00747657">
        <w:tc>
          <w:tcPr>
            <w:tcW w:w="1843" w:type="dxa"/>
            <w:tcBorders>
              <w:left w:val="single" w:sz="4" w:space="0" w:color="auto"/>
            </w:tcBorders>
          </w:tcPr>
          <w:p w:rsidR="00E12BFD" w:rsidRDefault="00E12BFD" w:rsidP="007476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12BFD" w:rsidRDefault="00E12BFD" w:rsidP="00747657">
            <w:pPr>
              <w:pStyle w:val="CRCoverPage"/>
              <w:spacing w:after="0"/>
              <w:ind w:left="100"/>
              <w:rPr>
                <w:noProof/>
              </w:rPr>
            </w:pPr>
            <w:r>
              <w:t>R5</w:t>
            </w:r>
            <w:r>
              <w:fldChar w:fldCharType="begin"/>
            </w:r>
            <w:r>
              <w:instrText xml:space="preserve"> DOCPROPERTY  SourceIfTsg  \* MERGEFORMAT </w:instrText>
            </w:r>
            <w:r>
              <w:fldChar w:fldCharType="end"/>
            </w:r>
          </w:p>
        </w:tc>
      </w:tr>
      <w:tr w:rsidR="00E12BFD" w:rsidTr="00747657">
        <w:tc>
          <w:tcPr>
            <w:tcW w:w="1843" w:type="dxa"/>
            <w:tcBorders>
              <w:left w:val="single" w:sz="4" w:space="0" w:color="auto"/>
            </w:tcBorders>
          </w:tcPr>
          <w:p w:rsidR="00E12BFD" w:rsidRDefault="00E12BFD" w:rsidP="00747657">
            <w:pPr>
              <w:pStyle w:val="CRCoverPage"/>
              <w:spacing w:after="0"/>
              <w:rPr>
                <w:b/>
                <w:i/>
                <w:noProof/>
                <w:sz w:val="8"/>
                <w:szCs w:val="8"/>
              </w:rPr>
            </w:pPr>
          </w:p>
        </w:tc>
        <w:tc>
          <w:tcPr>
            <w:tcW w:w="7797" w:type="dxa"/>
            <w:gridSpan w:val="10"/>
            <w:tcBorders>
              <w:right w:val="single" w:sz="4" w:space="0" w:color="auto"/>
            </w:tcBorders>
          </w:tcPr>
          <w:p w:rsidR="00E12BFD" w:rsidRDefault="00E12BFD" w:rsidP="00747657">
            <w:pPr>
              <w:pStyle w:val="CRCoverPage"/>
              <w:spacing w:after="0"/>
              <w:rPr>
                <w:noProof/>
                <w:sz w:val="8"/>
                <w:szCs w:val="8"/>
              </w:rPr>
            </w:pPr>
          </w:p>
        </w:tc>
      </w:tr>
      <w:tr w:rsidR="00E12BFD" w:rsidTr="00747657">
        <w:tc>
          <w:tcPr>
            <w:tcW w:w="1843" w:type="dxa"/>
            <w:tcBorders>
              <w:left w:val="single" w:sz="4" w:space="0" w:color="auto"/>
            </w:tcBorders>
          </w:tcPr>
          <w:p w:rsidR="00E12BFD" w:rsidRDefault="00E12BFD" w:rsidP="00747657">
            <w:pPr>
              <w:pStyle w:val="CRCoverPage"/>
              <w:tabs>
                <w:tab w:val="right" w:pos="1759"/>
              </w:tabs>
              <w:spacing w:after="0"/>
              <w:rPr>
                <w:b/>
                <w:i/>
                <w:noProof/>
              </w:rPr>
            </w:pPr>
            <w:r>
              <w:rPr>
                <w:b/>
                <w:i/>
                <w:noProof/>
              </w:rPr>
              <w:t>Work item code:</w:t>
            </w:r>
          </w:p>
        </w:tc>
        <w:tc>
          <w:tcPr>
            <w:tcW w:w="3686" w:type="dxa"/>
            <w:gridSpan w:val="5"/>
            <w:shd w:val="pct30" w:color="FFFF00" w:fill="auto"/>
          </w:tcPr>
          <w:p w:rsidR="00E12BFD" w:rsidRDefault="00E12BFD" w:rsidP="00747657">
            <w:pPr>
              <w:pStyle w:val="CRCoverPage"/>
              <w:spacing w:after="0"/>
              <w:ind w:left="100"/>
              <w:rPr>
                <w:noProof/>
              </w:rPr>
            </w:pPr>
            <w:r>
              <w:fldChar w:fldCharType="begin"/>
            </w:r>
            <w:r>
              <w:instrText xml:space="preserve"> DOCPROPERTY  RelatedWis  \* MERGEFORMAT </w:instrText>
            </w:r>
            <w:r>
              <w:fldChar w:fldCharType="separate"/>
            </w:r>
            <w:r>
              <w:rPr>
                <w:noProof/>
              </w:rPr>
              <w:t>NR_redcap_plus_ARCH-UEConTest</w:t>
            </w:r>
            <w:r>
              <w:rPr>
                <w:noProof/>
              </w:rPr>
              <w:fldChar w:fldCharType="end"/>
            </w:r>
          </w:p>
        </w:tc>
        <w:tc>
          <w:tcPr>
            <w:tcW w:w="567" w:type="dxa"/>
            <w:tcBorders>
              <w:left w:val="nil"/>
            </w:tcBorders>
          </w:tcPr>
          <w:p w:rsidR="00E12BFD" w:rsidRDefault="00E12BFD" w:rsidP="00747657">
            <w:pPr>
              <w:pStyle w:val="CRCoverPage"/>
              <w:spacing w:after="0"/>
              <w:ind w:right="100"/>
              <w:rPr>
                <w:noProof/>
              </w:rPr>
            </w:pPr>
          </w:p>
        </w:tc>
        <w:tc>
          <w:tcPr>
            <w:tcW w:w="1417" w:type="dxa"/>
            <w:gridSpan w:val="3"/>
            <w:tcBorders>
              <w:left w:val="nil"/>
            </w:tcBorders>
          </w:tcPr>
          <w:p w:rsidR="00E12BFD" w:rsidRDefault="00E12BFD" w:rsidP="0074765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12BFD" w:rsidRDefault="00E12BFD" w:rsidP="00747657">
            <w:pPr>
              <w:pStyle w:val="CRCoverPage"/>
              <w:spacing w:after="0"/>
              <w:ind w:left="100"/>
              <w:rPr>
                <w:noProof/>
              </w:rPr>
            </w:pPr>
            <w:r>
              <w:fldChar w:fldCharType="begin"/>
            </w:r>
            <w:r>
              <w:instrText xml:space="preserve"> DOCPROPERTY  ResDate  \* MERGEFORMAT </w:instrText>
            </w:r>
            <w:r>
              <w:fldChar w:fldCharType="separate"/>
            </w:r>
            <w:r>
              <w:rPr>
                <w:noProof/>
              </w:rPr>
              <w:t>2023-06-27</w:t>
            </w:r>
            <w:r>
              <w:rPr>
                <w:noProof/>
              </w:rPr>
              <w:fldChar w:fldCharType="end"/>
            </w:r>
          </w:p>
        </w:tc>
      </w:tr>
      <w:tr w:rsidR="00E12BFD" w:rsidTr="00747657">
        <w:tc>
          <w:tcPr>
            <w:tcW w:w="1843" w:type="dxa"/>
            <w:tcBorders>
              <w:left w:val="single" w:sz="4" w:space="0" w:color="auto"/>
            </w:tcBorders>
          </w:tcPr>
          <w:p w:rsidR="00E12BFD" w:rsidRDefault="00E12BFD" w:rsidP="00747657">
            <w:pPr>
              <w:pStyle w:val="CRCoverPage"/>
              <w:spacing w:after="0"/>
              <w:rPr>
                <w:b/>
                <w:i/>
                <w:noProof/>
                <w:sz w:val="8"/>
                <w:szCs w:val="8"/>
              </w:rPr>
            </w:pPr>
          </w:p>
        </w:tc>
        <w:tc>
          <w:tcPr>
            <w:tcW w:w="1986" w:type="dxa"/>
            <w:gridSpan w:val="4"/>
          </w:tcPr>
          <w:p w:rsidR="00E12BFD" w:rsidRDefault="00E12BFD" w:rsidP="00747657">
            <w:pPr>
              <w:pStyle w:val="CRCoverPage"/>
              <w:spacing w:after="0"/>
              <w:rPr>
                <w:noProof/>
                <w:sz w:val="8"/>
                <w:szCs w:val="8"/>
              </w:rPr>
            </w:pPr>
          </w:p>
        </w:tc>
        <w:tc>
          <w:tcPr>
            <w:tcW w:w="2267" w:type="dxa"/>
            <w:gridSpan w:val="2"/>
          </w:tcPr>
          <w:p w:rsidR="00E12BFD" w:rsidRDefault="00E12BFD" w:rsidP="00747657">
            <w:pPr>
              <w:pStyle w:val="CRCoverPage"/>
              <w:spacing w:after="0"/>
              <w:rPr>
                <w:noProof/>
                <w:sz w:val="8"/>
                <w:szCs w:val="8"/>
              </w:rPr>
            </w:pPr>
          </w:p>
        </w:tc>
        <w:tc>
          <w:tcPr>
            <w:tcW w:w="1417" w:type="dxa"/>
            <w:gridSpan w:val="3"/>
          </w:tcPr>
          <w:p w:rsidR="00E12BFD" w:rsidRDefault="00E12BFD" w:rsidP="00747657">
            <w:pPr>
              <w:pStyle w:val="CRCoverPage"/>
              <w:spacing w:after="0"/>
              <w:rPr>
                <w:noProof/>
                <w:sz w:val="8"/>
                <w:szCs w:val="8"/>
              </w:rPr>
            </w:pPr>
          </w:p>
        </w:tc>
        <w:tc>
          <w:tcPr>
            <w:tcW w:w="2127" w:type="dxa"/>
            <w:tcBorders>
              <w:right w:val="single" w:sz="4" w:space="0" w:color="auto"/>
            </w:tcBorders>
          </w:tcPr>
          <w:p w:rsidR="00E12BFD" w:rsidRDefault="00E12BFD" w:rsidP="00747657">
            <w:pPr>
              <w:pStyle w:val="CRCoverPage"/>
              <w:spacing w:after="0"/>
              <w:rPr>
                <w:noProof/>
                <w:sz w:val="8"/>
                <w:szCs w:val="8"/>
              </w:rPr>
            </w:pPr>
          </w:p>
        </w:tc>
      </w:tr>
      <w:tr w:rsidR="00E12BFD" w:rsidTr="00747657">
        <w:trPr>
          <w:cantSplit/>
        </w:trPr>
        <w:tc>
          <w:tcPr>
            <w:tcW w:w="1843" w:type="dxa"/>
            <w:tcBorders>
              <w:left w:val="single" w:sz="4" w:space="0" w:color="auto"/>
            </w:tcBorders>
          </w:tcPr>
          <w:p w:rsidR="00E12BFD" w:rsidRDefault="00E12BFD" w:rsidP="00747657">
            <w:pPr>
              <w:pStyle w:val="CRCoverPage"/>
              <w:tabs>
                <w:tab w:val="right" w:pos="1759"/>
              </w:tabs>
              <w:spacing w:after="0"/>
              <w:rPr>
                <w:b/>
                <w:i/>
                <w:noProof/>
              </w:rPr>
            </w:pPr>
            <w:r>
              <w:rPr>
                <w:b/>
                <w:i/>
                <w:noProof/>
              </w:rPr>
              <w:t>Category:</w:t>
            </w:r>
          </w:p>
        </w:tc>
        <w:tc>
          <w:tcPr>
            <w:tcW w:w="851" w:type="dxa"/>
            <w:shd w:val="pct30" w:color="FFFF00" w:fill="auto"/>
          </w:tcPr>
          <w:p w:rsidR="00E12BFD" w:rsidRDefault="00E12BFD" w:rsidP="0074765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E12BFD" w:rsidRDefault="00E12BFD" w:rsidP="00747657">
            <w:pPr>
              <w:pStyle w:val="CRCoverPage"/>
              <w:spacing w:after="0"/>
              <w:rPr>
                <w:noProof/>
              </w:rPr>
            </w:pPr>
          </w:p>
        </w:tc>
        <w:tc>
          <w:tcPr>
            <w:tcW w:w="1417" w:type="dxa"/>
            <w:gridSpan w:val="3"/>
            <w:tcBorders>
              <w:left w:val="nil"/>
            </w:tcBorders>
          </w:tcPr>
          <w:p w:rsidR="00E12BFD" w:rsidRDefault="00E12BFD" w:rsidP="007476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12BFD" w:rsidRDefault="00E12BFD" w:rsidP="00747657">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E12BFD" w:rsidTr="00747657">
        <w:tc>
          <w:tcPr>
            <w:tcW w:w="1843" w:type="dxa"/>
            <w:tcBorders>
              <w:left w:val="single" w:sz="4" w:space="0" w:color="auto"/>
              <w:bottom w:val="single" w:sz="4" w:space="0" w:color="auto"/>
            </w:tcBorders>
          </w:tcPr>
          <w:p w:rsidR="00E12BFD" w:rsidRDefault="00E12BFD" w:rsidP="00747657">
            <w:pPr>
              <w:pStyle w:val="CRCoverPage"/>
              <w:spacing w:after="0"/>
              <w:rPr>
                <w:b/>
                <w:i/>
                <w:noProof/>
              </w:rPr>
            </w:pPr>
          </w:p>
        </w:tc>
        <w:tc>
          <w:tcPr>
            <w:tcW w:w="4677" w:type="dxa"/>
            <w:gridSpan w:val="8"/>
            <w:tcBorders>
              <w:bottom w:val="single" w:sz="4" w:space="0" w:color="auto"/>
            </w:tcBorders>
          </w:tcPr>
          <w:p w:rsidR="00E12BFD" w:rsidRDefault="00E12BFD" w:rsidP="007476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12BFD" w:rsidRDefault="00E12BFD" w:rsidP="007476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12BFD" w:rsidRPr="007C2097" w:rsidRDefault="00E12BFD" w:rsidP="007476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12BFD" w:rsidTr="00747657">
        <w:tc>
          <w:tcPr>
            <w:tcW w:w="1843" w:type="dxa"/>
          </w:tcPr>
          <w:p w:rsidR="00E12BFD" w:rsidRDefault="00E12BFD" w:rsidP="00747657">
            <w:pPr>
              <w:pStyle w:val="CRCoverPage"/>
              <w:spacing w:after="0"/>
              <w:rPr>
                <w:b/>
                <w:i/>
                <w:noProof/>
                <w:sz w:val="8"/>
                <w:szCs w:val="8"/>
              </w:rPr>
            </w:pPr>
          </w:p>
        </w:tc>
        <w:tc>
          <w:tcPr>
            <w:tcW w:w="7797" w:type="dxa"/>
            <w:gridSpan w:val="10"/>
          </w:tcPr>
          <w:p w:rsidR="00E12BFD" w:rsidRDefault="00E12BFD" w:rsidP="00747657">
            <w:pPr>
              <w:pStyle w:val="CRCoverPage"/>
              <w:spacing w:after="0"/>
              <w:rPr>
                <w:noProof/>
                <w:sz w:val="8"/>
                <w:szCs w:val="8"/>
              </w:rPr>
            </w:pPr>
          </w:p>
        </w:tc>
      </w:tr>
      <w:tr w:rsidR="00E12BFD" w:rsidTr="00747657">
        <w:tc>
          <w:tcPr>
            <w:tcW w:w="2694" w:type="dxa"/>
            <w:gridSpan w:val="2"/>
            <w:tcBorders>
              <w:top w:val="single" w:sz="4" w:space="0" w:color="auto"/>
              <w:left w:val="single" w:sz="4" w:space="0" w:color="auto"/>
            </w:tcBorders>
          </w:tcPr>
          <w:p w:rsidR="00E12BFD" w:rsidRDefault="00E12BFD" w:rsidP="00E12B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12BFD" w:rsidRDefault="00E12BFD" w:rsidP="00E12BFD">
            <w:pPr>
              <w:pStyle w:val="CRCoverPage"/>
              <w:numPr>
                <w:ilvl w:val="0"/>
                <w:numId w:val="2"/>
              </w:numPr>
              <w:spacing w:after="0"/>
              <w:rPr>
                <w:noProof/>
              </w:rPr>
            </w:pPr>
            <w:r>
              <w:rPr>
                <w:noProof/>
              </w:rPr>
              <w:t xml:space="preserve">As </w:t>
            </w:r>
            <w:r w:rsidRPr="00F402ED">
              <w:rPr>
                <w:noProof/>
                <w:lang w:eastAsia="zh-CN"/>
              </w:rPr>
              <w:t xml:space="preserve">as per prose R5-232981 </w:t>
            </w:r>
            <w:r>
              <w:rPr>
                <w:noProof/>
                <w:lang w:eastAsia="zh-CN"/>
              </w:rPr>
              <w:t>at Step 3 once NR Cell 11 is on UE is required to exclude the cell as candidate for selection for 300 sec as specified in TS 38.304 clause 5.3.1. Thus, 300s timer should start after STEP 3 and 60s timer of STEP4 needs to be within that time frame only.</w:t>
            </w:r>
          </w:p>
          <w:p w:rsidR="00E12BFD" w:rsidRPr="00D268E5" w:rsidRDefault="00E12BFD" w:rsidP="00E12BFD">
            <w:pPr>
              <w:pStyle w:val="CRCoverPage"/>
              <w:spacing w:after="0"/>
              <w:ind w:left="460"/>
              <w:rPr>
                <w:noProof/>
              </w:rPr>
            </w:pPr>
            <w:r>
              <w:rPr>
                <w:noProof/>
              </w:rPr>
              <w:t xml:space="preserve">NOTE: </w:t>
            </w:r>
            <w:r>
              <w:rPr>
                <w:rStyle w:val="ui-provider"/>
              </w:rPr>
              <w:t xml:space="preserve">TTCN CR </w:t>
            </w:r>
            <w:r w:rsidRPr="008E67E2">
              <w:rPr>
                <w:rStyle w:val="ui-provider"/>
              </w:rPr>
              <w:fldChar w:fldCharType="begin"/>
            </w:r>
            <w:r w:rsidRPr="008E67E2">
              <w:rPr>
                <w:rStyle w:val="ui-provider"/>
              </w:rPr>
              <w:instrText xml:space="preserve"> DOCPROPERTY  Tdoc#  \* MERGEFORMAT </w:instrText>
            </w:r>
            <w:r w:rsidRPr="008E67E2">
              <w:rPr>
                <w:rStyle w:val="ui-provider"/>
              </w:rPr>
              <w:fldChar w:fldCharType="separate"/>
            </w:r>
            <w:r w:rsidRPr="008E67E2">
              <w:rPr>
                <w:rStyle w:val="ui-provider"/>
              </w:rPr>
              <w:t>R5s230290</w:t>
            </w:r>
            <w:r w:rsidRPr="008E67E2">
              <w:rPr>
                <w:rStyle w:val="ui-provider"/>
              </w:rPr>
              <w:fldChar w:fldCharType="end"/>
            </w:r>
            <w:r>
              <w:rPr>
                <w:rStyle w:val="ui-provider"/>
              </w:rPr>
              <w:t xml:space="preserve"> change 2.1 is re-implemented.</w:t>
            </w:r>
          </w:p>
        </w:tc>
      </w:tr>
      <w:tr w:rsidR="00E12BFD" w:rsidTr="00747657">
        <w:tc>
          <w:tcPr>
            <w:tcW w:w="2694" w:type="dxa"/>
            <w:gridSpan w:val="2"/>
            <w:tcBorders>
              <w:left w:val="single" w:sz="4" w:space="0" w:color="auto"/>
            </w:tcBorders>
          </w:tcPr>
          <w:p w:rsidR="00E12BFD" w:rsidRDefault="00E12BFD" w:rsidP="00E12BFD">
            <w:pPr>
              <w:pStyle w:val="CRCoverPage"/>
              <w:spacing w:after="0"/>
              <w:rPr>
                <w:b/>
                <w:i/>
                <w:noProof/>
                <w:sz w:val="8"/>
                <w:szCs w:val="8"/>
              </w:rPr>
            </w:pPr>
          </w:p>
        </w:tc>
        <w:tc>
          <w:tcPr>
            <w:tcW w:w="6946" w:type="dxa"/>
            <w:gridSpan w:val="9"/>
            <w:tcBorders>
              <w:right w:val="single" w:sz="4" w:space="0" w:color="auto"/>
            </w:tcBorders>
          </w:tcPr>
          <w:p w:rsidR="00E12BFD" w:rsidRPr="00D268E5" w:rsidRDefault="00E12BFD" w:rsidP="00E12BFD">
            <w:pPr>
              <w:pStyle w:val="CRCoverPage"/>
              <w:spacing w:after="0"/>
              <w:rPr>
                <w:noProof/>
                <w:sz w:val="8"/>
                <w:szCs w:val="8"/>
              </w:rPr>
            </w:pPr>
          </w:p>
        </w:tc>
      </w:tr>
      <w:tr w:rsidR="00E12BFD" w:rsidTr="00747657">
        <w:tc>
          <w:tcPr>
            <w:tcW w:w="2694" w:type="dxa"/>
            <w:gridSpan w:val="2"/>
            <w:tcBorders>
              <w:left w:val="single" w:sz="4" w:space="0" w:color="auto"/>
            </w:tcBorders>
          </w:tcPr>
          <w:p w:rsidR="00E12BFD" w:rsidRDefault="00E12BFD" w:rsidP="00E12B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12BFD" w:rsidRPr="00D268E5" w:rsidRDefault="00E12BFD" w:rsidP="00E12BFD">
            <w:pPr>
              <w:pStyle w:val="CRCoverPage"/>
              <w:numPr>
                <w:ilvl w:val="0"/>
                <w:numId w:val="3"/>
              </w:numPr>
              <w:spacing w:after="0"/>
              <w:rPr>
                <w:noProof/>
              </w:rPr>
            </w:pPr>
            <w:r>
              <w:rPr>
                <w:noProof/>
                <w:lang w:eastAsia="zh-CN"/>
              </w:rPr>
              <w:t xml:space="preserve">Moved </w:t>
            </w:r>
            <w:r w:rsidRPr="0007277D">
              <w:rPr>
                <w:noProof/>
                <w:lang w:eastAsia="zh-CN"/>
              </w:rPr>
              <w:t>t_WaitNoRRCSetupRequest.start</w:t>
            </w:r>
            <w:r>
              <w:rPr>
                <w:noProof/>
                <w:lang w:eastAsia="zh-CN"/>
              </w:rPr>
              <w:t xml:space="preserve"> for 300ms </w:t>
            </w:r>
            <w:r w:rsidRPr="0007277D">
              <w:rPr>
                <w:noProof/>
                <w:lang w:eastAsia="zh-CN"/>
              </w:rPr>
              <w:t>before f_NR_CheckNoRRCSetupReq for 60s function</w:t>
            </w:r>
            <w:r>
              <w:rPr>
                <w:noProof/>
                <w:lang w:eastAsia="zh-CN"/>
              </w:rPr>
              <w:t>.</w:t>
            </w:r>
          </w:p>
        </w:tc>
      </w:tr>
      <w:tr w:rsidR="00E12BFD" w:rsidTr="00747657">
        <w:tc>
          <w:tcPr>
            <w:tcW w:w="2694" w:type="dxa"/>
            <w:gridSpan w:val="2"/>
            <w:tcBorders>
              <w:left w:val="single" w:sz="4" w:space="0" w:color="auto"/>
            </w:tcBorders>
          </w:tcPr>
          <w:p w:rsidR="00E12BFD" w:rsidRDefault="00E12BFD" w:rsidP="00E12BFD">
            <w:pPr>
              <w:pStyle w:val="CRCoverPage"/>
              <w:spacing w:after="0"/>
              <w:rPr>
                <w:b/>
                <w:i/>
                <w:noProof/>
                <w:sz w:val="8"/>
                <w:szCs w:val="8"/>
              </w:rPr>
            </w:pPr>
          </w:p>
        </w:tc>
        <w:tc>
          <w:tcPr>
            <w:tcW w:w="6946" w:type="dxa"/>
            <w:gridSpan w:val="9"/>
            <w:tcBorders>
              <w:right w:val="single" w:sz="4" w:space="0" w:color="auto"/>
            </w:tcBorders>
          </w:tcPr>
          <w:p w:rsidR="00E12BFD" w:rsidRPr="00D268E5" w:rsidRDefault="00E12BFD" w:rsidP="00E12BFD">
            <w:pPr>
              <w:pStyle w:val="CRCoverPage"/>
              <w:spacing w:after="0"/>
              <w:rPr>
                <w:noProof/>
                <w:sz w:val="8"/>
                <w:szCs w:val="8"/>
              </w:rPr>
            </w:pPr>
          </w:p>
        </w:tc>
      </w:tr>
      <w:tr w:rsidR="00E12BFD" w:rsidTr="00747657">
        <w:tc>
          <w:tcPr>
            <w:tcW w:w="2694" w:type="dxa"/>
            <w:gridSpan w:val="2"/>
            <w:tcBorders>
              <w:left w:val="single" w:sz="4" w:space="0" w:color="auto"/>
              <w:bottom w:val="single" w:sz="4" w:space="0" w:color="auto"/>
            </w:tcBorders>
          </w:tcPr>
          <w:p w:rsidR="00E12BFD" w:rsidRDefault="00E12BFD" w:rsidP="00E12B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12BFD" w:rsidRPr="00D268E5" w:rsidRDefault="00E12BFD" w:rsidP="00E12BFD">
            <w:pPr>
              <w:pStyle w:val="CRCoverPage"/>
              <w:spacing w:after="0"/>
              <w:ind w:left="100"/>
              <w:rPr>
                <w:noProof/>
              </w:rPr>
            </w:pPr>
            <w:r>
              <w:rPr>
                <w:noProof/>
              </w:rPr>
              <w:t xml:space="preserve">A conformant UE </w:t>
            </w:r>
            <w:r>
              <w:rPr>
                <w:rFonts w:cs="Arial"/>
                <w:lang w:eastAsia="en-GB"/>
              </w:rPr>
              <w:t>may fail the test cases.</w:t>
            </w:r>
          </w:p>
        </w:tc>
      </w:tr>
      <w:tr w:rsidR="00E12BFD" w:rsidTr="00747657">
        <w:tc>
          <w:tcPr>
            <w:tcW w:w="2694" w:type="dxa"/>
            <w:gridSpan w:val="2"/>
          </w:tcPr>
          <w:p w:rsidR="00E12BFD" w:rsidRDefault="00E12BFD" w:rsidP="00E12BFD">
            <w:pPr>
              <w:pStyle w:val="CRCoverPage"/>
              <w:spacing w:after="0"/>
              <w:rPr>
                <w:b/>
                <w:i/>
                <w:noProof/>
                <w:sz w:val="8"/>
                <w:szCs w:val="8"/>
              </w:rPr>
            </w:pPr>
          </w:p>
        </w:tc>
        <w:tc>
          <w:tcPr>
            <w:tcW w:w="6946" w:type="dxa"/>
            <w:gridSpan w:val="9"/>
          </w:tcPr>
          <w:p w:rsidR="00E12BFD" w:rsidRPr="00D268E5" w:rsidRDefault="00E12BFD" w:rsidP="00E12BFD">
            <w:pPr>
              <w:pStyle w:val="CRCoverPage"/>
              <w:spacing w:after="0"/>
              <w:rPr>
                <w:noProof/>
                <w:sz w:val="8"/>
                <w:szCs w:val="8"/>
              </w:rPr>
            </w:pPr>
          </w:p>
        </w:tc>
      </w:tr>
      <w:tr w:rsidR="00E12BFD" w:rsidTr="00747657">
        <w:tc>
          <w:tcPr>
            <w:tcW w:w="2694" w:type="dxa"/>
            <w:gridSpan w:val="2"/>
            <w:tcBorders>
              <w:top w:val="single" w:sz="4" w:space="0" w:color="auto"/>
              <w:left w:val="single" w:sz="4" w:space="0" w:color="auto"/>
            </w:tcBorders>
          </w:tcPr>
          <w:p w:rsidR="00E12BFD" w:rsidRDefault="00E12BFD" w:rsidP="00E12B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12BFD" w:rsidRPr="00D268E5" w:rsidRDefault="00E12BFD" w:rsidP="00E12BFD">
            <w:pPr>
              <w:pStyle w:val="CRCoverPage"/>
              <w:spacing w:after="0"/>
              <w:rPr>
                <w:noProof/>
              </w:rPr>
            </w:pPr>
            <w:r>
              <w:t>6.1.2.26</w:t>
            </w:r>
            <w:r>
              <w:t>.</w:t>
            </w:r>
            <w:r>
              <w:t>NR5GC</w:t>
            </w:r>
          </w:p>
        </w:tc>
      </w:tr>
      <w:tr w:rsidR="00E12BFD" w:rsidTr="00747657">
        <w:tc>
          <w:tcPr>
            <w:tcW w:w="2694" w:type="dxa"/>
            <w:gridSpan w:val="2"/>
            <w:tcBorders>
              <w:left w:val="single" w:sz="4" w:space="0" w:color="auto"/>
            </w:tcBorders>
          </w:tcPr>
          <w:p w:rsidR="00E12BFD" w:rsidRDefault="00E12BFD" w:rsidP="00E12BFD">
            <w:pPr>
              <w:pStyle w:val="CRCoverPage"/>
              <w:spacing w:after="0"/>
              <w:rPr>
                <w:b/>
                <w:i/>
                <w:noProof/>
                <w:sz w:val="8"/>
                <w:szCs w:val="8"/>
              </w:rPr>
            </w:pPr>
          </w:p>
        </w:tc>
        <w:tc>
          <w:tcPr>
            <w:tcW w:w="6946" w:type="dxa"/>
            <w:gridSpan w:val="9"/>
            <w:tcBorders>
              <w:right w:val="single" w:sz="4" w:space="0" w:color="auto"/>
            </w:tcBorders>
          </w:tcPr>
          <w:p w:rsidR="00E12BFD" w:rsidRDefault="00E12BFD" w:rsidP="00E12BFD">
            <w:pPr>
              <w:pStyle w:val="CRCoverPage"/>
              <w:spacing w:after="0"/>
              <w:rPr>
                <w:noProof/>
                <w:sz w:val="8"/>
                <w:szCs w:val="8"/>
              </w:rPr>
            </w:pPr>
          </w:p>
        </w:tc>
      </w:tr>
      <w:tr w:rsidR="00E12BFD" w:rsidTr="00747657">
        <w:tc>
          <w:tcPr>
            <w:tcW w:w="2694" w:type="dxa"/>
            <w:gridSpan w:val="2"/>
            <w:tcBorders>
              <w:left w:val="single" w:sz="4" w:space="0" w:color="auto"/>
            </w:tcBorders>
          </w:tcPr>
          <w:p w:rsidR="00E12BFD" w:rsidRDefault="00E12BFD" w:rsidP="00E12B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12BFD" w:rsidRDefault="00E12BFD" w:rsidP="00E12B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12BFD" w:rsidRDefault="00E12BFD" w:rsidP="00E12BFD">
            <w:pPr>
              <w:pStyle w:val="CRCoverPage"/>
              <w:spacing w:after="0"/>
              <w:jc w:val="center"/>
              <w:rPr>
                <w:b/>
                <w:caps/>
                <w:noProof/>
              </w:rPr>
            </w:pPr>
            <w:r>
              <w:rPr>
                <w:b/>
                <w:caps/>
                <w:noProof/>
              </w:rPr>
              <w:t>N</w:t>
            </w:r>
          </w:p>
        </w:tc>
        <w:tc>
          <w:tcPr>
            <w:tcW w:w="2977" w:type="dxa"/>
            <w:gridSpan w:val="4"/>
          </w:tcPr>
          <w:p w:rsidR="00E12BFD" w:rsidRDefault="00E12BFD" w:rsidP="00E12BF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12BFD" w:rsidRDefault="00E12BFD" w:rsidP="00E12BFD">
            <w:pPr>
              <w:pStyle w:val="CRCoverPage"/>
              <w:spacing w:after="0"/>
              <w:ind w:left="99"/>
              <w:rPr>
                <w:noProof/>
              </w:rPr>
            </w:pPr>
          </w:p>
        </w:tc>
      </w:tr>
      <w:tr w:rsidR="00E12BFD" w:rsidTr="00747657">
        <w:tc>
          <w:tcPr>
            <w:tcW w:w="2694" w:type="dxa"/>
            <w:gridSpan w:val="2"/>
            <w:tcBorders>
              <w:left w:val="single" w:sz="4" w:space="0" w:color="auto"/>
            </w:tcBorders>
          </w:tcPr>
          <w:p w:rsidR="00E12BFD" w:rsidRDefault="00E12BFD" w:rsidP="00E12B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12BFD" w:rsidRDefault="00E12BFD" w:rsidP="00E12B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2BFD" w:rsidRDefault="00E12BFD" w:rsidP="00E12BFD">
            <w:pPr>
              <w:pStyle w:val="CRCoverPage"/>
              <w:spacing w:after="0"/>
              <w:jc w:val="center"/>
              <w:rPr>
                <w:b/>
                <w:caps/>
                <w:noProof/>
              </w:rPr>
            </w:pPr>
            <w:r>
              <w:rPr>
                <w:b/>
                <w:caps/>
                <w:noProof/>
              </w:rPr>
              <w:t>x</w:t>
            </w:r>
          </w:p>
        </w:tc>
        <w:tc>
          <w:tcPr>
            <w:tcW w:w="2977" w:type="dxa"/>
            <w:gridSpan w:val="4"/>
          </w:tcPr>
          <w:p w:rsidR="00E12BFD" w:rsidRDefault="00E12BFD" w:rsidP="00E12B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12BFD" w:rsidRDefault="00E12BFD" w:rsidP="00E12BFD">
            <w:pPr>
              <w:pStyle w:val="CRCoverPage"/>
              <w:spacing w:after="0"/>
              <w:ind w:left="99"/>
              <w:rPr>
                <w:noProof/>
              </w:rPr>
            </w:pPr>
          </w:p>
        </w:tc>
      </w:tr>
      <w:tr w:rsidR="00E12BFD" w:rsidTr="00747657">
        <w:tc>
          <w:tcPr>
            <w:tcW w:w="2694" w:type="dxa"/>
            <w:gridSpan w:val="2"/>
            <w:tcBorders>
              <w:left w:val="single" w:sz="4" w:space="0" w:color="auto"/>
            </w:tcBorders>
          </w:tcPr>
          <w:p w:rsidR="00E12BFD" w:rsidRDefault="00E12BFD" w:rsidP="00E12B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12BFD" w:rsidRDefault="00E12BFD" w:rsidP="00E12B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2BFD" w:rsidRDefault="00E12BFD" w:rsidP="00E12BFD">
            <w:pPr>
              <w:pStyle w:val="CRCoverPage"/>
              <w:spacing w:after="0"/>
              <w:jc w:val="center"/>
              <w:rPr>
                <w:b/>
                <w:caps/>
                <w:noProof/>
              </w:rPr>
            </w:pPr>
            <w:r>
              <w:rPr>
                <w:b/>
                <w:caps/>
                <w:noProof/>
              </w:rPr>
              <w:t>x</w:t>
            </w:r>
          </w:p>
        </w:tc>
        <w:tc>
          <w:tcPr>
            <w:tcW w:w="2977" w:type="dxa"/>
            <w:gridSpan w:val="4"/>
          </w:tcPr>
          <w:p w:rsidR="00E12BFD" w:rsidRDefault="00E12BFD" w:rsidP="00E12B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12BFD" w:rsidRDefault="00E12BFD" w:rsidP="00E12BFD">
            <w:pPr>
              <w:pStyle w:val="CRCoverPage"/>
              <w:spacing w:after="0"/>
              <w:ind w:left="99"/>
              <w:rPr>
                <w:noProof/>
              </w:rPr>
            </w:pPr>
          </w:p>
        </w:tc>
      </w:tr>
      <w:tr w:rsidR="00E12BFD" w:rsidTr="00747657">
        <w:tc>
          <w:tcPr>
            <w:tcW w:w="2694" w:type="dxa"/>
            <w:gridSpan w:val="2"/>
            <w:tcBorders>
              <w:left w:val="single" w:sz="4" w:space="0" w:color="auto"/>
            </w:tcBorders>
          </w:tcPr>
          <w:p w:rsidR="00E12BFD" w:rsidRDefault="00E12BFD" w:rsidP="00E12B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12BFD" w:rsidRDefault="00E12BFD" w:rsidP="00E12B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2BFD" w:rsidRDefault="00E12BFD" w:rsidP="00E12BFD">
            <w:pPr>
              <w:pStyle w:val="CRCoverPage"/>
              <w:spacing w:after="0"/>
              <w:jc w:val="center"/>
              <w:rPr>
                <w:b/>
                <w:caps/>
                <w:noProof/>
              </w:rPr>
            </w:pPr>
            <w:r>
              <w:rPr>
                <w:b/>
                <w:caps/>
                <w:noProof/>
              </w:rPr>
              <w:t>x</w:t>
            </w:r>
          </w:p>
        </w:tc>
        <w:tc>
          <w:tcPr>
            <w:tcW w:w="2977" w:type="dxa"/>
            <w:gridSpan w:val="4"/>
          </w:tcPr>
          <w:p w:rsidR="00E12BFD" w:rsidRDefault="00E12BFD" w:rsidP="00E12B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12BFD" w:rsidRDefault="00E12BFD" w:rsidP="00E12BFD">
            <w:pPr>
              <w:pStyle w:val="CRCoverPage"/>
              <w:spacing w:after="0"/>
              <w:ind w:left="99"/>
              <w:rPr>
                <w:noProof/>
              </w:rPr>
            </w:pPr>
          </w:p>
        </w:tc>
      </w:tr>
      <w:tr w:rsidR="00E12BFD" w:rsidTr="00747657">
        <w:tc>
          <w:tcPr>
            <w:tcW w:w="2694" w:type="dxa"/>
            <w:gridSpan w:val="2"/>
            <w:tcBorders>
              <w:left w:val="single" w:sz="4" w:space="0" w:color="auto"/>
            </w:tcBorders>
          </w:tcPr>
          <w:p w:rsidR="00E12BFD" w:rsidRDefault="00E12BFD" w:rsidP="00E12BFD">
            <w:pPr>
              <w:pStyle w:val="CRCoverPage"/>
              <w:spacing w:after="0"/>
              <w:rPr>
                <w:b/>
                <w:i/>
                <w:noProof/>
              </w:rPr>
            </w:pPr>
          </w:p>
        </w:tc>
        <w:tc>
          <w:tcPr>
            <w:tcW w:w="6946" w:type="dxa"/>
            <w:gridSpan w:val="9"/>
            <w:tcBorders>
              <w:right w:val="single" w:sz="4" w:space="0" w:color="auto"/>
            </w:tcBorders>
          </w:tcPr>
          <w:p w:rsidR="00E12BFD" w:rsidRDefault="00E12BFD" w:rsidP="00E12BFD">
            <w:pPr>
              <w:pStyle w:val="CRCoverPage"/>
              <w:spacing w:after="0"/>
              <w:rPr>
                <w:noProof/>
              </w:rPr>
            </w:pPr>
          </w:p>
        </w:tc>
      </w:tr>
      <w:tr w:rsidR="00E12BFD" w:rsidTr="00747657">
        <w:tc>
          <w:tcPr>
            <w:tcW w:w="2694" w:type="dxa"/>
            <w:gridSpan w:val="2"/>
            <w:tcBorders>
              <w:left w:val="single" w:sz="4" w:space="0" w:color="auto"/>
              <w:bottom w:val="single" w:sz="4" w:space="0" w:color="auto"/>
            </w:tcBorders>
          </w:tcPr>
          <w:p w:rsidR="00E12BFD" w:rsidRDefault="00E12BFD" w:rsidP="00E12B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12BFD" w:rsidRDefault="00E12BFD" w:rsidP="00E12BFD">
            <w:pPr>
              <w:pStyle w:val="CRCoverPage"/>
              <w:spacing w:after="0"/>
              <w:ind w:left="100"/>
              <w:rPr>
                <w:noProof/>
              </w:rPr>
            </w:pPr>
          </w:p>
        </w:tc>
      </w:tr>
      <w:tr w:rsidR="00E12BFD" w:rsidRPr="008863B9" w:rsidTr="00747657">
        <w:tc>
          <w:tcPr>
            <w:tcW w:w="2694" w:type="dxa"/>
            <w:gridSpan w:val="2"/>
            <w:tcBorders>
              <w:top w:val="single" w:sz="4" w:space="0" w:color="auto"/>
              <w:bottom w:val="single" w:sz="4" w:space="0" w:color="auto"/>
            </w:tcBorders>
          </w:tcPr>
          <w:p w:rsidR="00E12BFD" w:rsidRPr="008863B9" w:rsidRDefault="00E12BFD" w:rsidP="00E12B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12BFD" w:rsidRPr="008863B9" w:rsidRDefault="00E12BFD" w:rsidP="00E12BFD">
            <w:pPr>
              <w:pStyle w:val="CRCoverPage"/>
              <w:spacing w:after="0"/>
              <w:ind w:left="100"/>
              <w:rPr>
                <w:noProof/>
                <w:sz w:val="8"/>
                <w:szCs w:val="8"/>
              </w:rPr>
            </w:pPr>
          </w:p>
        </w:tc>
      </w:tr>
      <w:tr w:rsidR="00E12BFD" w:rsidTr="00747657">
        <w:tc>
          <w:tcPr>
            <w:tcW w:w="2694" w:type="dxa"/>
            <w:gridSpan w:val="2"/>
            <w:tcBorders>
              <w:top w:val="single" w:sz="4" w:space="0" w:color="auto"/>
              <w:left w:val="single" w:sz="4" w:space="0" w:color="auto"/>
              <w:bottom w:val="single" w:sz="4" w:space="0" w:color="auto"/>
            </w:tcBorders>
          </w:tcPr>
          <w:p w:rsidR="00E12BFD" w:rsidRDefault="00E12BFD" w:rsidP="00E12B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12BFD" w:rsidRDefault="00E12BFD" w:rsidP="00E12BFD">
            <w:pPr>
              <w:pStyle w:val="CRCoverPage"/>
              <w:spacing w:after="0"/>
              <w:ind w:left="100"/>
              <w:rPr>
                <w:noProof/>
              </w:rPr>
            </w:pPr>
          </w:p>
        </w:tc>
      </w:tr>
    </w:tbl>
    <w:p w:rsidR="001E41F3" w:rsidRPr="00D268E5" w:rsidRDefault="001E41F3">
      <w:pPr>
        <w:pStyle w:val="CRCoverPage"/>
        <w:spacing w:after="0"/>
        <w:rPr>
          <w:noProof/>
          <w:sz w:val="8"/>
          <w:szCs w:val="8"/>
        </w:rPr>
      </w:pPr>
    </w:p>
    <w:p w:rsidR="001E41F3" w:rsidRPr="00D268E5" w:rsidRDefault="001E41F3">
      <w:pPr>
        <w:rPr>
          <w:noProof/>
        </w:rPr>
        <w:sectPr w:rsidR="001E41F3" w:rsidRPr="00D268E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268E5" w:rsidRDefault="00446488" w:rsidP="00446488">
      <w:pPr>
        <w:pStyle w:val="Title"/>
        <w:jc w:val="left"/>
        <w:rPr>
          <w:rStyle w:val="Emphasis"/>
          <w:rFonts w:ascii="Arial" w:hAnsi="Arial" w:cs="Arial"/>
          <w:b w:val="0"/>
          <w:i w:val="0"/>
          <w:lang w:eastAsia="en-GB"/>
        </w:rPr>
      </w:pPr>
      <w:bookmarkStart w:id="1" w:name="_Toc138769508"/>
      <w:r w:rsidRPr="00D268E5">
        <w:rPr>
          <w:rStyle w:val="Emphasis"/>
          <w:rFonts w:ascii="Arial" w:hAnsi="Arial" w:cs="Arial"/>
          <w:b w:val="0"/>
          <w:i w:val="0"/>
        </w:rPr>
        <w:lastRenderedPageBreak/>
        <w:t>Table of Contents</w:t>
      </w:r>
      <w:bookmarkEnd w:id="1"/>
    </w:p>
    <w:p w:rsidR="00E12BFD"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E12BFD" w:rsidRPr="002974B5">
        <w:rPr>
          <w:rFonts w:ascii="Arial" w:hAnsi="Arial" w:cs="Arial"/>
          <w:iCs/>
        </w:rPr>
        <w:t>Table of Contents</w:t>
      </w:r>
      <w:r w:rsidR="00E12BFD">
        <w:tab/>
      </w:r>
      <w:r w:rsidR="00E12BFD">
        <w:fldChar w:fldCharType="begin"/>
      </w:r>
      <w:r w:rsidR="00E12BFD">
        <w:instrText xml:space="preserve"> PAGEREF _Toc138769508 \h </w:instrText>
      </w:r>
      <w:r w:rsidR="00E12BFD">
        <w:fldChar w:fldCharType="separate"/>
      </w:r>
      <w:r w:rsidR="00E12BFD">
        <w:t>2</w:t>
      </w:r>
      <w:r w:rsidR="00E12BFD">
        <w:fldChar w:fldCharType="end"/>
      </w:r>
    </w:p>
    <w:p w:rsidR="00E12BFD" w:rsidRDefault="00E12BFD">
      <w:pPr>
        <w:pStyle w:val="TOC1"/>
        <w:rPr>
          <w:rFonts w:asciiTheme="minorHAnsi" w:eastAsiaTheme="minorEastAsia" w:hAnsiTheme="minorHAnsi" w:cstheme="minorBidi"/>
          <w:szCs w:val="22"/>
          <w:lang w:eastAsia="en-GB"/>
        </w:rPr>
      </w:pPr>
      <w:r w:rsidRPr="002974B5">
        <w:rPr>
          <w:rFonts w:cs="Arial"/>
        </w:rPr>
        <w:t>1</w:t>
      </w:r>
      <w:r>
        <w:rPr>
          <w:rFonts w:asciiTheme="minorHAnsi" w:eastAsiaTheme="minorEastAsia" w:hAnsiTheme="minorHAnsi" w:cstheme="minorBidi"/>
          <w:szCs w:val="22"/>
          <w:lang w:eastAsia="en-GB"/>
        </w:rPr>
        <w:tab/>
      </w:r>
      <w:r w:rsidRPr="002974B5">
        <w:rPr>
          <w:rFonts w:cs="Arial"/>
        </w:rPr>
        <w:t>Overview</w:t>
      </w:r>
      <w:r>
        <w:tab/>
      </w:r>
      <w:r>
        <w:fldChar w:fldCharType="begin"/>
      </w:r>
      <w:r>
        <w:instrText xml:space="preserve"> PAGEREF _Toc138769509 \h </w:instrText>
      </w:r>
      <w:r>
        <w:fldChar w:fldCharType="separate"/>
      </w:r>
      <w:r>
        <w:t>3</w:t>
      </w:r>
      <w:r>
        <w:fldChar w:fldCharType="end"/>
      </w:r>
    </w:p>
    <w:p w:rsidR="00E12BFD" w:rsidRDefault="00E12BFD">
      <w:pPr>
        <w:pStyle w:val="TOC1"/>
        <w:rPr>
          <w:rFonts w:asciiTheme="minorHAnsi" w:eastAsiaTheme="minorEastAsia" w:hAnsiTheme="minorHAnsi" w:cstheme="minorBidi"/>
          <w:szCs w:val="22"/>
          <w:lang w:eastAsia="en-GB"/>
        </w:rPr>
      </w:pPr>
      <w:r w:rsidRPr="002974B5">
        <w:rPr>
          <w:rFonts w:cs="Arial"/>
        </w:rPr>
        <w:t>2</w:t>
      </w:r>
      <w:r>
        <w:rPr>
          <w:rFonts w:asciiTheme="minorHAnsi" w:eastAsiaTheme="minorEastAsia" w:hAnsiTheme="minorHAnsi" w:cstheme="minorBidi"/>
          <w:szCs w:val="22"/>
          <w:lang w:eastAsia="en-GB"/>
        </w:rPr>
        <w:tab/>
      </w:r>
      <w:r w:rsidRPr="002974B5">
        <w:rPr>
          <w:rFonts w:cs="Arial"/>
        </w:rPr>
        <w:t>Corrections required</w:t>
      </w:r>
      <w:r>
        <w:tab/>
      </w:r>
      <w:r>
        <w:fldChar w:fldCharType="begin"/>
      </w:r>
      <w:r>
        <w:instrText xml:space="preserve"> PAGEREF _Toc138769510 \h </w:instrText>
      </w:r>
      <w:r>
        <w:fldChar w:fldCharType="separate"/>
      </w:r>
      <w:r>
        <w:t>4</w:t>
      </w:r>
      <w:r>
        <w:fldChar w:fldCharType="end"/>
      </w:r>
    </w:p>
    <w:p w:rsidR="00E12BFD" w:rsidRDefault="00E12BFD">
      <w:pPr>
        <w:pStyle w:val="TOC2"/>
        <w:rPr>
          <w:rFonts w:asciiTheme="minorHAnsi" w:eastAsiaTheme="minorEastAsia" w:hAnsiTheme="minorHAnsi" w:cstheme="minorBidi"/>
          <w:sz w:val="22"/>
          <w:szCs w:val="22"/>
          <w:lang w:eastAsia="en-GB"/>
        </w:rPr>
      </w:pPr>
      <w:r w:rsidRPr="002974B5">
        <w:rPr>
          <w:rFonts w:cs="Arial"/>
          <w:b/>
          <w:lang w:eastAsia="en-GB"/>
        </w:rPr>
        <w:t>2.1</w:t>
      </w:r>
      <w:r>
        <w:rPr>
          <w:rFonts w:asciiTheme="minorHAnsi" w:eastAsiaTheme="minorEastAsia" w:hAnsiTheme="minorHAnsi" w:cstheme="minorBidi"/>
          <w:sz w:val="22"/>
          <w:szCs w:val="22"/>
          <w:lang w:eastAsia="en-GB"/>
        </w:rPr>
        <w:tab/>
      </w:r>
      <w:r w:rsidRPr="002974B5">
        <w:rPr>
          <w:rFonts w:cs="Arial"/>
          <w:b/>
          <w:color w:val="000000"/>
          <w:lang w:eastAsia="en-GB"/>
        </w:rPr>
        <w:t>Function f_TC_6_1_2_26_NR5GC_TestBody</w:t>
      </w:r>
      <w:r>
        <w:tab/>
      </w:r>
      <w:r>
        <w:fldChar w:fldCharType="begin"/>
      </w:r>
      <w:r>
        <w:instrText xml:space="preserve"> PAGEREF _Toc138769511 \h </w:instrText>
      </w:r>
      <w:r>
        <w:fldChar w:fldCharType="separate"/>
      </w:r>
      <w:r>
        <w:t>4</w:t>
      </w:r>
      <w:r>
        <w:fldChar w:fldCharType="end"/>
      </w:r>
    </w:p>
    <w:p w:rsidR="00446488" w:rsidRPr="00D268E5" w:rsidRDefault="00446488" w:rsidP="00446488">
      <w:pPr>
        <w:rPr>
          <w:sz w:val="24"/>
          <w:lang w:eastAsia="ja-JP"/>
        </w:rPr>
      </w:pPr>
      <w:r w:rsidRPr="00D268E5">
        <w:rPr>
          <w:rFonts w:cs="Arial"/>
          <w:noProof/>
        </w:rPr>
        <w:fldChar w:fldCharType="end"/>
      </w:r>
      <w:r w:rsidRPr="00D268E5">
        <w:rPr>
          <w:lang w:val="pt-BR"/>
        </w:rPr>
        <w:br w:type="page"/>
      </w:r>
    </w:p>
    <w:p w:rsidR="00446488" w:rsidRPr="00D268E5" w:rsidRDefault="00446488" w:rsidP="0001190B">
      <w:pPr>
        <w:pStyle w:val="Heading1"/>
        <w:numPr>
          <w:ilvl w:val="0"/>
          <w:numId w:val="1"/>
        </w:numPr>
        <w:autoSpaceDN w:val="0"/>
        <w:rPr>
          <w:rFonts w:cs="Arial"/>
        </w:rPr>
      </w:pPr>
      <w:bookmarkStart w:id="2" w:name="_Toc122434485"/>
      <w:bookmarkStart w:id="3" w:name="_Toc138769509"/>
      <w:r w:rsidRPr="00D268E5">
        <w:rPr>
          <w:rFonts w:cs="Arial"/>
        </w:rPr>
        <w:lastRenderedPageBreak/>
        <w:t>Overview</w:t>
      </w:r>
      <w:bookmarkEnd w:id="2"/>
      <w:bookmarkEnd w:id="3"/>
    </w:p>
    <w:p w:rsidR="0072258E" w:rsidRDefault="0072258E"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72258E">
        <w:rPr>
          <w:rFonts w:cs="Arial"/>
          <w:sz w:val="24"/>
          <w:lang w:eastAsia="ja-JP"/>
        </w:rPr>
        <w:t>This document lists all the essential changes needed to correct problems in the iwd-TTCN3-B2022-09_D23wk</w:t>
      </w:r>
      <w:r w:rsidR="00906206">
        <w:rPr>
          <w:rFonts w:cs="Arial"/>
          <w:sz w:val="24"/>
          <w:lang w:eastAsia="ja-JP"/>
        </w:rPr>
        <w:t>24</w:t>
      </w:r>
      <w:r w:rsidRPr="0072258E">
        <w:rPr>
          <w:rFonts w:cs="Arial"/>
          <w:sz w:val="24"/>
          <w:lang w:eastAsia="ja-JP"/>
        </w:rPr>
        <w:t xml:space="preserve"> related to the title of this CR.</w:t>
      </w:r>
    </w:p>
    <w:p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rsidR="00446488" w:rsidRDefault="004F69EA"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rsidR="0072258E" w:rsidRPr="0072258E" w:rsidRDefault="0072258E"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p>
    <w:p w:rsidR="00446488" w:rsidRPr="00D268E5" w:rsidRDefault="00446488" w:rsidP="00446488"/>
    <w:p w:rsidR="00D268E5" w:rsidRPr="00D268E5" w:rsidRDefault="00D268E5">
      <w:pPr>
        <w:spacing w:after="0"/>
        <w:rPr>
          <w:rFonts w:ascii="Arial" w:hAnsi="Arial" w:cs="Arial"/>
          <w:sz w:val="36"/>
        </w:rPr>
      </w:pPr>
      <w:bookmarkStart w:id="4" w:name="_Toc122434488"/>
      <w:bookmarkStart w:id="5" w:name="_Toc295288959"/>
      <w:r w:rsidRPr="00D268E5">
        <w:rPr>
          <w:rFonts w:cs="Arial"/>
        </w:rPr>
        <w:br w:type="page"/>
      </w:r>
    </w:p>
    <w:p w:rsidR="00446488" w:rsidRPr="00D268E5" w:rsidRDefault="00446488" w:rsidP="0001190B">
      <w:pPr>
        <w:pStyle w:val="Heading1"/>
        <w:numPr>
          <w:ilvl w:val="0"/>
          <w:numId w:val="1"/>
        </w:numPr>
        <w:autoSpaceDN w:val="0"/>
        <w:rPr>
          <w:rFonts w:cs="Arial"/>
        </w:rPr>
      </w:pPr>
      <w:bookmarkStart w:id="6" w:name="_Toc138769510"/>
      <w:r w:rsidRPr="00D268E5">
        <w:rPr>
          <w:rFonts w:cs="Arial"/>
        </w:rPr>
        <w:lastRenderedPageBreak/>
        <w:t>Corrections required</w:t>
      </w:r>
      <w:bookmarkEnd w:id="4"/>
      <w:bookmarkEnd w:id="5"/>
      <w:bookmarkEnd w:id="6"/>
    </w:p>
    <w:p w:rsidR="00F84478" w:rsidRPr="008974E7" w:rsidRDefault="00F84478" w:rsidP="0001190B">
      <w:pPr>
        <w:pStyle w:val="Heading2"/>
        <w:numPr>
          <w:ilvl w:val="1"/>
          <w:numId w:val="1"/>
        </w:numPr>
        <w:overflowPunct w:val="0"/>
        <w:autoSpaceDE w:val="0"/>
        <w:autoSpaceDN w:val="0"/>
        <w:adjustRightInd w:val="0"/>
        <w:spacing w:before="480"/>
        <w:rPr>
          <w:rFonts w:cs="Arial"/>
          <w:b/>
          <w:color w:val="000000"/>
          <w:lang w:eastAsia="en-GB"/>
        </w:rPr>
      </w:pPr>
      <w:bookmarkStart w:id="7" w:name="_Toc122434493"/>
      <w:bookmarkStart w:id="8" w:name="_Toc295288970"/>
      <w:bookmarkStart w:id="9" w:name="_Toc325725665"/>
      <w:bookmarkStart w:id="10" w:name="_Toc138769511"/>
      <w:r w:rsidRPr="008974E7">
        <w:rPr>
          <w:rFonts w:cs="Arial"/>
          <w:b/>
          <w:color w:val="000000"/>
          <w:lang w:eastAsia="en-GB"/>
        </w:rPr>
        <w:t xml:space="preserve">Function </w:t>
      </w:r>
      <w:r w:rsidR="00AE7029" w:rsidRPr="00AE7029">
        <w:rPr>
          <w:rFonts w:cs="Arial"/>
          <w:b/>
          <w:color w:val="000000"/>
          <w:lang w:eastAsia="en-GB"/>
        </w:rPr>
        <w:t>f_TC_6_1_2_26_NR5GC_TestBody</w:t>
      </w:r>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84478" w:rsidRPr="00D268E5" w:rsidTr="00E521F5">
        <w:tc>
          <w:tcPr>
            <w:tcW w:w="1985" w:type="dxa"/>
            <w:tcBorders>
              <w:top w:val="single" w:sz="4" w:space="0" w:color="auto"/>
              <w:left w:val="single" w:sz="4" w:space="0" w:color="auto"/>
              <w:bottom w:val="single" w:sz="4" w:space="0" w:color="auto"/>
              <w:right w:val="single" w:sz="4" w:space="0" w:color="auto"/>
            </w:tcBorders>
            <w:hideMark/>
          </w:tcPr>
          <w:p w:rsidR="00F84478" w:rsidRPr="005E2E04" w:rsidRDefault="00F84478" w:rsidP="001333F4">
            <w:pPr>
              <w:spacing w:before="40" w:after="40"/>
              <w:rPr>
                <w:rFonts w:ascii="Arial" w:hAnsi="Arial" w:cs="Arial"/>
                <w:sz w:val="18"/>
                <w:szCs w:val="18"/>
              </w:rPr>
            </w:pPr>
            <w:proofErr w:type="spellStart"/>
            <w:r w:rsidRPr="005E2E04">
              <w:rPr>
                <w:rFonts w:ascii="Arial" w:hAnsi="Arial" w:cs="Arial"/>
                <w:bCs/>
                <w:sz w:val="18"/>
                <w:szCs w:val="18"/>
                <w:lang w:val="de-DE"/>
              </w:rPr>
              <w:t>Function</w:t>
            </w:r>
            <w:proofErr w:type="spellEnd"/>
            <w:r w:rsidRPr="005E2E04">
              <w:rPr>
                <w:rFonts w:ascii="Arial" w:hAnsi="Arial" w:cs="Arial"/>
                <w:bCs/>
                <w:sz w:val="18"/>
                <w:szCs w:val="18"/>
                <w:lang w:val="de-DE"/>
              </w:rPr>
              <w:t xml:space="preserve">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F84478" w:rsidRPr="005E2E04" w:rsidRDefault="00AE7029" w:rsidP="001333F4">
            <w:pPr>
              <w:pStyle w:val="CRCoverPage"/>
              <w:spacing w:after="0"/>
              <w:rPr>
                <w:rFonts w:cs="Arial"/>
                <w:sz w:val="18"/>
                <w:szCs w:val="18"/>
                <w:lang w:eastAsia="en-GB"/>
              </w:rPr>
            </w:pPr>
            <w:r w:rsidRPr="00AE7029">
              <w:rPr>
                <w:noProof/>
              </w:rPr>
              <w:t>function f_TC_6_1_2_26_NR5GC_TestBody</w:t>
            </w:r>
          </w:p>
        </w:tc>
      </w:tr>
      <w:tr w:rsidR="00F84478" w:rsidRPr="00D268E5" w:rsidTr="00E521F5">
        <w:trPr>
          <w:trHeight w:val="350"/>
        </w:trPr>
        <w:tc>
          <w:tcPr>
            <w:tcW w:w="1985" w:type="dxa"/>
            <w:tcBorders>
              <w:top w:val="single" w:sz="4" w:space="0" w:color="auto"/>
              <w:left w:val="single" w:sz="4" w:space="0" w:color="auto"/>
              <w:bottom w:val="single" w:sz="4" w:space="0" w:color="auto"/>
              <w:right w:val="single" w:sz="4" w:space="0" w:color="auto"/>
            </w:tcBorders>
            <w:hideMark/>
          </w:tcPr>
          <w:p w:rsidR="00F84478" w:rsidRPr="005E2E04" w:rsidRDefault="00F84478" w:rsidP="001333F4">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E521F5" w:rsidRDefault="0056250C" w:rsidP="007F31A5">
            <w:pPr>
              <w:pStyle w:val="CRCoverPage"/>
              <w:spacing w:after="0"/>
              <w:rPr>
                <w:noProof/>
                <w:lang w:eastAsia="zh-CN"/>
              </w:rPr>
            </w:pPr>
            <w:r w:rsidRPr="0056250C">
              <w:rPr>
                <w:noProof/>
              </w:rPr>
              <w:t>1.</w:t>
            </w:r>
            <w:r>
              <w:rPr>
                <w:noProof/>
              </w:rPr>
              <w:t xml:space="preserve"> </w:t>
            </w:r>
            <w:r w:rsidR="00F402ED">
              <w:rPr>
                <w:noProof/>
              </w:rPr>
              <w:t xml:space="preserve">As </w:t>
            </w:r>
            <w:r w:rsidR="00F402ED" w:rsidRPr="00F402ED">
              <w:rPr>
                <w:noProof/>
                <w:lang w:eastAsia="zh-CN"/>
              </w:rPr>
              <w:t xml:space="preserve">as per prose R5-232981 </w:t>
            </w:r>
            <w:r w:rsidR="00F402ED">
              <w:rPr>
                <w:noProof/>
                <w:lang w:eastAsia="zh-CN"/>
              </w:rPr>
              <w:t>at</w:t>
            </w:r>
            <w:r w:rsidR="00B6459A">
              <w:rPr>
                <w:noProof/>
                <w:lang w:eastAsia="zh-CN"/>
              </w:rPr>
              <w:t xml:space="preserve"> Step 3 once NR Cell 11 is on UE is required to exclude the cell as candidate for selection for 300 sec as specified in TS 38.304 clause 5.3.1. Thus, 300s timer should start after STEP 3 and 60s timer of STEP4 needs to be within that time frame only.</w:t>
            </w:r>
            <w:r w:rsidR="00E521F5">
              <w:rPr>
                <w:noProof/>
                <w:lang w:eastAsia="zh-CN"/>
              </w:rPr>
              <w:t xml:space="preserve"> </w:t>
            </w:r>
          </w:p>
          <w:p w:rsidR="008E67E2" w:rsidRPr="00092B08" w:rsidRDefault="00E521F5" w:rsidP="007F31A5">
            <w:pPr>
              <w:pStyle w:val="CRCoverPage"/>
              <w:spacing w:after="0"/>
              <w:rPr>
                <w:noProof/>
                <w:lang w:eastAsia="zh-CN"/>
              </w:rPr>
            </w:pPr>
            <w:r>
              <w:rPr>
                <w:noProof/>
              </w:rPr>
              <w:t xml:space="preserve">NOTE: </w:t>
            </w:r>
            <w:r>
              <w:rPr>
                <w:rStyle w:val="ui-provider"/>
              </w:rPr>
              <w:t xml:space="preserve">TTCN CR </w:t>
            </w:r>
            <w:r w:rsidRPr="008E67E2">
              <w:rPr>
                <w:rStyle w:val="ui-provider"/>
              </w:rPr>
              <w:fldChar w:fldCharType="begin"/>
            </w:r>
            <w:r w:rsidRPr="008E67E2">
              <w:rPr>
                <w:rStyle w:val="ui-provider"/>
              </w:rPr>
              <w:instrText xml:space="preserve"> DOCPROPERTY  Tdoc#  \* MERGEFORMAT </w:instrText>
            </w:r>
            <w:r w:rsidRPr="008E67E2">
              <w:rPr>
                <w:rStyle w:val="ui-provider"/>
              </w:rPr>
              <w:fldChar w:fldCharType="separate"/>
            </w:r>
            <w:r w:rsidRPr="008E67E2">
              <w:rPr>
                <w:rStyle w:val="ui-provider"/>
              </w:rPr>
              <w:t>R5s230290</w:t>
            </w:r>
            <w:r w:rsidRPr="008E67E2">
              <w:rPr>
                <w:rStyle w:val="ui-provider"/>
              </w:rPr>
              <w:fldChar w:fldCharType="end"/>
            </w:r>
            <w:r>
              <w:rPr>
                <w:rStyle w:val="ui-provider"/>
              </w:rPr>
              <w:t xml:space="preserve"> change 2.1 is re-implemented.</w:t>
            </w:r>
          </w:p>
        </w:tc>
      </w:tr>
      <w:tr w:rsidR="00F84478" w:rsidRPr="00D268E5" w:rsidTr="00E521F5">
        <w:tc>
          <w:tcPr>
            <w:tcW w:w="1985" w:type="dxa"/>
            <w:tcBorders>
              <w:top w:val="single" w:sz="4" w:space="0" w:color="auto"/>
              <w:left w:val="single" w:sz="4" w:space="0" w:color="auto"/>
              <w:bottom w:val="single" w:sz="4" w:space="0" w:color="auto"/>
              <w:right w:val="single" w:sz="4" w:space="0" w:color="auto"/>
            </w:tcBorders>
            <w:hideMark/>
          </w:tcPr>
          <w:p w:rsidR="00F84478" w:rsidRPr="005E2E04" w:rsidRDefault="00F84478" w:rsidP="001333F4">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591369" w:rsidRPr="00092B08" w:rsidRDefault="00B6459A" w:rsidP="00B6459A">
            <w:pPr>
              <w:pStyle w:val="CRCoverPage"/>
              <w:spacing w:after="0"/>
              <w:rPr>
                <w:noProof/>
              </w:rPr>
            </w:pPr>
            <w:r w:rsidRPr="00B6459A">
              <w:rPr>
                <w:noProof/>
              </w:rPr>
              <w:t>1.</w:t>
            </w:r>
            <w:r>
              <w:rPr>
                <w:noProof/>
              </w:rPr>
              <w:t xml:space="preserve"> </w:t>
            </w:r>
            <w:r>
              <w:rPr>
                <w:noProof/>
                <w:lang w:eastAsia="zh-CN"/>
              </w:rPr>
              <w:t xml:space="preserve">Moved </w:t>
            </w:r>
            <w:r w:rsidRPr="0007277D">
              <w:rPr>
                <w:noProof/>
                <w:lang w:eastAsia="zh-CN"/>
              </w:rPr>
              <w:t>t_WaitNoRRCSetupRequest.start</w:t>
            </w:r>
            <w:r>
              <w:rPr>
                <w:noProof/>
                <w:lang w:eastAsia="zh-CN"/>
              </w:rPr>
              <w:t xml:space="preserve"> for 300ms </w:t>
            </w:r>
            <w:r w:rsidRPr="0007277D">
              <w:rPr>
                <w:noProof/>
                <w:lang w:eastAsia="zh-CN"/>
              </w:rPr>
              <w:t>before f_NR_CheckNoRRCSetupReq for 60s function</w:t>
            </w:r>
            <w:r>
              <w:rPr>
                <w:noProof/>
                <w:lang w:eastAsia="zh-CN"/>
              </w:rPr>
              <w:t>.</w:t>
            </w:r>
          </w:p>
        </w:tc>
      </w:tr>
      <w:tr w:rsidR="00F84478" w:rsidRPr="001D039E" w:rsidTr="00E521F5">
        <w:tc>
          <w:tcPr>
            <w:tcW w:w="1985" w:type="dxa"/>
            <w:tcBorders>
              <w:top w:val="single" w:sz="4" w:space="0" w:color="auto"/>
              <w:left w:val="single" w:sz="4" w:space="0" w:color="auto"/>
              <w:bottom w:val="single" w:sz="4" w:space="0" w:color="auto"/>
              <w:right w:val="single" w:sz="4" w:space="0" w:color="auto"/>
            </w:tcBorders>
            <w:hideMark/>
          </w:tcPr>
          <w:p w:rsidR="00F84478" w:rsidRPr="005E2E04" w:rsidRDefault="00F84478" w:rsidP="001333F4">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F84478" w:rsidRPr="001D039E" w:rsidRDefault="007F31A5" w:rsidP="001333F4">
            <w:pPr>
              <w:spacing w:after="0"/>
              <w:rPr>
                <w:rFonts w:ascii="Arial" w:hAnsi="Arial" w:cs="Arial"/>
                <w:sz w:val="18"/>
                <w:szCs w:val="18"/>
                <w:lang w:eastAsia="en-GB"/>
              </w:rPr>
            </w:pPr>
            <w:r w:rsidRPr="007F31A5">
              <w:rPr>
                <w:rFonts w:ascii="Arial" w:hAnsi="Arial" w:cs="Arial"/>
                <w:sz w:val="18"/>
                <w:szCs w:val="18"/>
                <w:lang w:eastAsia="en-GB"/>
              </w:rPr>
              <w:t>..</w:t>
            </w:r>
            <w:r w:rsidR="00B6459A">
              <w:t xml:space="preserve"> </w:t>
            </w:r>
            <w:r w:rsidR="00B6459A" w:rsidRPr="00B6459A">
              <w:rPr>
                <w:rFonts w:ascii="Arial" w:hAnsi="Arial" w:cs="Arial"/>
                <w:sz w:val="18"/>
                <w:szCs w:val="18"/>
                <w:lang w:eastAsia="en-GB"/>
              </w:rPr>
              <w:t>6_1_2\Idle_CellSelection_NR5GC.ttcn</w:t>
            </w:r>
          </w:p>
        </w:tc>
      </w:tr>
      <w:tr w:rsidR="00F84478" w:rsidRPr="00D268E5" w:rsidTr="00E521F5">
        <w:tc>
          <w:tcPr>
            <w:tcW w:w="1985" w:type="dxa"/>
            <w:tcBorders>
              <w:top w:val="single" w:sz="4" w:space="0" w:color="auto"/>
              <w:left w:val="single" w:sz="4" w:space="0" w:color="auto"/>
              <w:bottom w:val="single" w:sz="4" w:space="0" w:color="auto"/>
              <w:right w:val="single" w:sz="4" w:space="0" w:color="auto"/>
            </w:tcBorders>
            <w:hideMark/>
          </w:tcPr>
          <w:p w:rsidR="00F84478" w:rsidRPr="005E2E04" w:rsidRDefault="00F84478" w:rsidP="001333F4">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F84478" w:rsidRPr="005E2E04" w:rsidRDefault="00F84478" w:rsidP="001333F4">
            <w:pPr>
              <w:rPr>
                <w:rFonts w:ascii="Arial" w:hAnsi="Arial"/>
                <w:sz w:val="18"/>
                <w:szCs w:val="18"/>
                <w:highlight w:val="cyan"/>
                <w:lang w:eastAsia="zh-CN"/>
              </w:rPr>
            </w:pPr>
          </w:p>
        </w:tc>
      </w:tr>
    </w:tbl>
    <w:p w:rsidR="00F84478" w:rsidRDefault="00F84478" w:rsidP="00F84478">
      <w:pPr>
        <w:rPr>
          <w:lang w:eastAsia="en-GB"/>
        </w:rPr>
      </w:pPr>
    </w:p>
    <w:p w:rsidR="00F84478" w:rsidRPr="00D268E5" w:rsidRDefault="00F84478" w:rsidP="00F84478">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84478" w:rsidRPr="00D268E5" w:rsidTr="00A73F49">
        <w:tc>
          <w:tcPr>
            <w:tcW w:w="13575" w:type="dxa"/>
            <w:tcBorders>
              <w:top w:val="single" w:sz="4" w:space="0" w:color="auto"/>
              <w:left w:val="single" w:sz="4" w:space="0" w:color="auto"/>
              <w:bottom w:val="single" w:sz="4" w:space="0" w:color="auto"/>
              <w:right w:val="single" w:sz="4" w:space="0" w:color="auto"/>
            </w:tcBorders>
          </w:tcPr>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function f_TC_6_1_2_26_NR5GC_TestBody() runs on NR5GC_PTC</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//@sic R5-231531 R5-232981 sic@</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var </w:t>
            </w:r>
            <w:proofErr w:type="spellStart"/>
            <w:r w:rsidRPr="00A73F49">
              <w:rPr>
                <w:rFonts w:ascii="Courier New" w:hAnsi="Courier New" w:cs="Courier New"/>
                <w:color w:val="000000"/>
                <w:lang w:eastAsia="de-DE"/>
              </w:rPr>
              <w:t>boolean</w:t>
            </w:r>
            <w:proofErr w:type="spellEnd"/>
            <w:r w:rsidRPr="00A73F49">
              <w:rPr>
                <w:rFonts w:ascii="Courier New" w:hAnsi="Courier New" w:cs="Courier New"/>
                <w:color w:val="000000"/>
                <w:lang w:eastAsia="de-DE"/>
              </w:rPr>
              <w:t xml:space="preserve"> v_IsFR1;</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var template(value) </w:t>
            </w:r>
            <w:proofErr w:type="spellStart"/>
            <w:r w:rsidRPr="00A73F49">
              <w:rPr>
                <w:rFonts w:ascii="Courier New" w:hAnsi="Courier New" w:cs="Courier New"/>
                <w:color w:val="000000"/>
                <w:lang w:eastAsia="de-DE"/>
              </w:rPr>
              <w:t>NR_CellPowerList_Type</w:t>
            </w:r>
            <w:proofErr w:type="spellEnd"/>
            <w:r w:rsidRPr="00A73F49">
              <w:rPr>
                <w:rFonts w:ascii="Courier New" w:hAnsi="Courier New" w:cs="Courier New"/>
                <w:color w:val="000000"/>
                <w:lang w:eastAsia="de-DE"/>
              </w:rPr>
              <w:t xml:space="preserve"> v_CellPowerList_AtT0;</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var template(value) </w:t>
            </w:r>
            <w:proofErr w:type="spellStart"/>
            <w:r w:rsidRPr="00A73F49">
              <w:rPr>
                <w:rFonts w:ascii="Courier New" w:hAnsi="Courier New" w:cs="Courier New"/>
                <w:color w:val="000000"/>
                <w:lang w:eastAsia="de-DE"/>
              </w:rPr>
              <w:t>NR_CellPowerList_Type</w:t>
            </w:r>
            <w:proofErr w:type="spellEnd"/>
            <w:r w:rsidRPr="00A73F49">
              <w:rPr>
                <w:rFonts w:ascii="Courier New" w:hAnsi="Courier New" w:cs="Courier New"/>
                <w:color w:val="000000"/>
                <w:lang w:eastAsia="de-DE"/>
              </w:rPr>
              <w:t xml:space="preserve"> v_CellPowerList_AtT1;</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var CellBarredRedCap1Rx_r17_Type v_CellBarredRedCap1Rx := </w:t>
            </w:r>
            <w:proofErr w:type="spellStart"/>
            <w:r w:rsidRPr="00A73F49">
              <w:rPr>
                <w:rFonts w:ascii="Courier New" w:hAnsi="Courier New" w:cs="Courier New"/>
                <w:color w:val="000000"/>
                <w:lang w:eastAsia="de-DE"/>
              </w:rPr>
              <w:t>notBarred</w:t>
            </w:r>
            <w:proofErr w:type="spellEnd"/>
            <w:r w:rsidRPr="00A73F49">
              <w:rPr>
                <w:rFonts w:ascii="Courier New" w:hAnsi="Courier New" w:cs="Courier New"/>
                <w:color w:val="000000"/>
                <w:lang w:eastAsia="de-DE"/>
              </w:rPr>
              <w:t>;</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var CellBarredRedCap2Rx_r17_Type v_CellBarredRedCap2Rx := </w:t>
            </w:r>
            <w:proofErr w:type="spellStart"/>
            <w:r w:rsidRPr="00A73F49">
              <w:rPr>
                <w:rFonts w:ascii="Courier New" w:hAnsi="Courier New" w:cs="Courier New"/>
                <w:color w:val="000000"/>
                <w:lang w:eastAsia="de-DE"/>
              </w:rPr>
              <w:t>notBarred</w:t>
            </w:r>
            <w:proofErr w:type="spellEnd"/>
            <w:r w:rsidRPr="00A73F49">
              <w:rPr>
                <w:rFonts w:ascii="Courier New" w:hAnsi="Courier New" w:cs="Courier New"/>
                <w:color w:val="000000"/>
                <w:lang w:eastAsia="de-DE"/>
              </w:rPr>
              <w:t>;</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timer </w:t>
            </w:r>
            <w:proofErr w:type="spellStart"/>
            <w:r w:rsidRPr="00A73F49">
              <w:rPr>
                <w:rFonts w:ascii="Courier New" w:hAnsi="Courier New" w:cs="Courier New"/>
                <w:color w:val="000000"/>
                <w:lang w:eastAsia="de-DE"/>
              </w:rPr>
              <w:t>t_WaitNoRRCSetupRequest</w:t>
            </w:r>
            <w:proofErr w:type="spellEnd"/>
            <w:r w:rsidRPr="00A73F49">
              <w:rPr>
                <w:rFonts w:ascii="Courier New" w:hAnsi="Courier New" w:cs="Courier New"/>
                <w:color w:val="000000"/>
                <w:lang w:eastAsia="de-DE"/>
              </w:rPr>
              <w:t>;</w:t>
            </w:r>
          </w:p>
          <w:p w:rsidR="00A73F49" w:rsidRPr="00A73F49" w:rsidRDefault="00A73F49" w:rsidP="00A73F49">
            <w:pPr>
              <w:autoSpaceDE w:val="0"/>
              <w:autoSpaceDN w:val="0"/>
              <w:adjustRightInd w:val="0"/>
              <w:spacing w:after="0"/>
              <w:rPr>
                <w:rFonts w:ascii="Courier New" w:hAnsi="Courier New" w:cs="Courier New"/>
                <w:color w:val="000000"/>
                <w:lang w:eastAsia="de-DE"/>
              </w:rPr>
            </w:pP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v_CellPowerList_AtT0:={</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roofErr w:type="spellStart"/>
            <w:r w:rsidRPr="00A73F49">
              <w:rPr>
                <w:rFonts w:ascii="Courier New" w:hAnsi="Courier New" w:cs="Courier New"/>
                <w:color w:val="000000"/>
                <w:lang w:eastAsia="de-DE"/>
              </w:rPr>
              <w:t>cs_NR_CellPower</w:t>
            </w:r>
            <w:proofErr w:type="spellEnd"/>
            <w:r w:rsidRPr="00A73F49">
              <w:rPr>
                <w:rFonts w:ascii="Courier New" w:hAnsi="Courier New" w:cs="Courier New"/>
                <w:color w:val="000000"/>
                <w:lang w:eastAsia="de-DE"/>
              </w:rPr>
              <w:t>(nr_Cell1, tsc_NR_ServingCellSSS_EPRE_FR1, tsc_NR_ServingCellSSS_EPRE_FR2),</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roofErr w:type="spellStart"/>
            <w:r w:rsidRPr="00A73F49">
              <w:rPr>
                <w:rFonts w:ascii="Courier New" w:hAnsi="Courier New" w:cs="Courier New"/>
                <w:color w:val="000000"/>
                <w:lang w:eastAsia="de-DE"/>
              </w:rPr>
              <w:t>cs_NR_CellPower</w:t>
            </w:r>
            <w:proofErr w:type="spellEnd"/>
            <w:r w:rsidRPr="00A73F49">
              <w:rPr>
                <w:rFonts w:ascii="Courier New" w:hAnsi="Courier New" w:cs="Courier New"/>
                <w:color w:val="000000"/>
                <w:lang w:eastAsia="de-DE"/>
              </w:rPr>
              <w:t xml:space="preserve">(nr_Cell11, </w:t>
            </w:r>
            <w:proofErr w:type="spellStart"/>
            <w:r w:rsidRPr="00A73F49">
              <w:rPr>
                <w:rFonts w:ascii="Courier New" w:hAnsi="Courier New" w:cs="Courier New"/>
                <w:color w:val="000000"/>
                <w:lang w:eastAsia="de-DE"/>
              </w:rPr>
              <w:t>tsc_NR_NonSuitableOffCellSSS_EPRE</w:t>
            </w:r>
            <w:proofErr w:type="spellEnd"/>
            <w:r w:rsidRPr="00A73F49">
              <w:rPr>
                <w:rFonts w:ascii="Courier New" w:hAnsi="Courier New" w:cs="Courier New"/>
                <w:color w:val="000000"/>
                <w:lang w:eastAsia="de-DE"/>
              </w:rPr>
              <w:t xml:space="preserve">, </w:t>
            </w:r>
            <w:proofErr w:type="spellStart"/>
            <w:r w:rsidRPr="00A73F49">
              <w:rPr>
                <w:rFonts w:ascii="Courier New" w:hAnsi="Courier New" w:cs="Courier New"/>
                <w:color w:val="000000"/>
                <w:lang w:eastAsia="de-DE"/>
              </w:rPr>
              <w:t>tsc_NR_NonSuitableOffCellSSS_EPRE</w:t>
            </w:r>
            <w:proofErr w:type="spellEnd"/>
            <w:r w:rsidRPr="00A73F49">
              <w:rPr>
                <w:rFonts w:ascii="Courier New" w:hAnsi="Courier New" w:cs="Courier New"/>
                <w:color w:val="000000"/>
                <w:lang w:eastAsia="de-DE"/>
              </w:rPr>
              <w:t>)</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v_CellPowerList_AtT1:={</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roofErr w:type="spellStart"/>
            <w:r w:rsidRPr="00A73F49">
              <w:rPr>
                <w:rFonts w:ascii="Courier New" w:hAnsi="Courier New" w:cs="Courier New"/>
                <w:color w:val="000000"/>
                <w:lang w:eastAsia="de-DE"/>
              </w:rPr>
              <w:t>cs_NR_CellPower</w:t>
            </w:r>
            <w:proofErr w:type="spellEnd"/>
            <w:r w:rsidRPr="00A73F49">
              <w:rPr>
                <w:rFonts w:ascii="Courier New" w:hAnsi="Courier New" w:cs="Courier New"/>
                <w:color w:val="000000"/>
                <w:lang w:eastAsia="de-DE"/>
              </w:rPr>
              <w:t xml:space="preserve">(nr_Cell1, </w:t>
            </w:r>
            <w:proofErr w:type="spellStart"/>
            <w:r w:rsidRPr="00A73F49">
              <w:rPr>
                <w:rFonts w:ascii="Courier New" w:hAnsi="Courier New" w:cs="Courier New"/>
                <w:color w:val="000000"/>
                <w:lang w:eastAsia="de-DE"/>
              </w:rPr>
              <w:t>tsc_NR_NonSuitableOffCellSSS_EPRE</w:t>
            </w:r>
            <w:proofErr w:type="spellEnd"/>
            <w:r w:rsidRPr="00A73F49">
              <w:rPr>
                <w:rFonts w:ascii="Courier New" w:hAnsi="Courier New" w:cs="Courier New"/>
                <w:color w:val="000000"/>
                <w:lang w:eastAsia="de-DE"/>
              </w:rPr>
              <w:t xml:space="preserve">, </w:t>
            </w:r>
            <w:proofErr w:type="spellStart"/>
            <w:r w:rsidRPr="00A73F49">
              <w:rPr>
                <w:rFonts w:ascii="Courier New" w:hAnsi="Courier New" w:cs="Courier New"/>
                <w:color w:val="000000"/>
                <w:lang w:eastAsia="de-DE"/>
              </w:rPr>
              <w:t>tsc_NR_NonSuitableOffCellSSS_EPRE</w:t>
            </w:r>
            <w:proofErr w:type="spellEnd"/>
            <w:r w:rsidRPr="00A73F49">
              <w:rPr>
                <w:rFonts w:ascii="Courier New" w:hAnsi="Courier New" w:cs="Courier New"/>
                <w:color w:val="000000"/>
                <w:lang w:eastAsia="de-DE"/>
              </w:rPr>
              <w:t>),</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roofErr w:type="spellStart"/>
            <w:r w:rsidRPr="00A73F49">
              <w:rPr>
                <w:rFonts w:ascii="Courier New" w:hAnsi="Courier New" w:cs="Courier New"/>
                <w:color w:val="000000"/>
                <w:lang w:eastAsia="de-DE"/>
              </w:rPr>
              <w:t>cs_NR_CellPower</w:t>
            </w:r>
            <w:proofErr w:type="spellEnd"/>
            <w:r w:rsidRPr="00A73F49">
              <w:rPr>
                <w:rFonts w:ascii="Courier New" w:hAnsi="Courier New" w:cs="Courier New"/>
                <w:color w:val="000000"/>
                <w:lang w:eastAsia="de-DE"/>
              </w:rPr>
              <w:t>(nr_Cell11, tsc_NR_ServingCellSSS_EPRE_FR1, tsc_NR_ServingCellSSS_EPRE_FR2)</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Table 6.1.2.26.3.3.3-1: SIB1 for NR Cell 11</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v_IsFR1 := f_NR_CellInfo_GetIsFR1(nr_Cell11);</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if (v_IsFR1) {    // FR1</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lastRenderedPageBreak/>
              <w:t xml:space="preserve">        v_CellBarredRedCap1Rx := barred;</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else { // FR2 or </w:t>
            </w:r>
            <w:proofErr w:type="spellStart"/>
            <w:r w:rsidRPr="00A73F49">
              <w:rPr>
                <w:rFonts w:ascii="Courier New" w:hAnsi="Courier New" w:cs="Courier New"/>
                <w:color w:val="000000"/>
                <w:lang w:eastAsia="de-DE"/>
              </w:rPr>
              <w:t>pc_maxNumberMIMO_LayersPDSCH_twoLayers</w:t>
            </w:r>
            <w:proofErr w:type="spellEnd"/>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v_CellBarredRedCap2Rx := barred;</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if (</w:t>
            </w:r>
            <w:proofErr w:type="spellStart"/>
            <w:r w:rsidRPr="00A73F49">
              <w:rPr>
                <w:rFonts w:ascii="Courier New" w:hAnsi="Courier New" w:cs="Courier New"/>
                <w:color w:val="000000"/>
                <w:lang w:eastAsia="de-DE"/>
              </w:rPr>
              <w:t>pc_maxNumberMIMO_LayersPDSCH_twoLayers</w:t>
            </w:r>
            <w:proofErr w:type="spellEnd"/>
            <w:r w:rsidRPr="00A73F49">
              <w:rPr>
                <w:rFonts w:ascii="Courier New" w:hAnsi="Courier New" w:cs="Courier New"/>
                <w:color w:val="000000"/>
                <w:lang w:eastAsia="de-DE"/>
              </w:rPr>
              <w:t>) {</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v_CellBarredRedCap2Rx := barred;</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
          <w:p w:rsidR="00A73F49" w:rsidRPr="00A73F49" w:rsidRDefault="00A73F49" w:rsidP="00A73F49">
            <w:pPr>
              <w:autoSpaceDE w:val="0"/>
              <w:autoSpaceDN w:val="0"/>
              <w:adjustRightInd w:val="0"/>
              <w:spacing w:after="0"/>
              <w:rPr>
                <w:rFonts w:ascii="Courier New" w:hAnsi="Courier New" w:cs="Courier New"/>
                <w:color w:val="000000"/>
                <w:lang w:eastAsia="de-DE"/>
              </w:rPr>
            </w:pP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w:t>
            </w:r>
            <w:proofErr w:type="spellStart"/>
            <w:r w:rsidRPr="00A73F49">
              <w:rPr>
                <w:rFonts w:ascii="Courier New" w:hAnsi="Courier New" w:cs="Courier New"/>
                <w:color w:val="000000"/>
                <w:lang w:eastAsia="de-DE"/>
              </w:rPr>
              <w:t>siclog</w:t>
            </w:r>
            <w:proofErr w:type="spellEnd"/>
            <w:r w:rsidRPr="00A73F49">
              <w:rPr>
                <w:rFonts w:ascii="Courier New" w:hAnsi="Courier New" w:cs="Courier New"/>
                <w:color w:val="000000"/>
                <w:lang w:eastAsia="de-DE"/>
              </w:rPr>
              <w:t xml:space="preserve"> "Step 1" </w:t>
            </w:r>
            <w:proofErr w:type="spellStart"/>
            <w:r w:rsidRPr="00A73F49">
              <w:rPr>
                <w:rFonts w:ascii="Courier New" w:hAnsi="Courier New" w:cs="Courier New"/>
                <w:color w:val="000000"/>
                <w:lang w:eastAsia="de-DE"/>
              </w:rPr>
              <w:t>siclog</w:t>
            </w:r>
            <w:proofErr w:type="spellEnd"/>
            <w:r w:rsidRPr="00A73F49">
              <w:rPr>
                <w:rFonts w:ascii="Courier New" w:hAnsi="Courier New" w:cs="Courier New"/>
                <w:color w:val="000000"/>
                <w:lang w:eastAsia="de-DE"/>
              </w:rPr>
              <w:t>@</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The SS changes the SIB1 of NR Cell 11 to set cell Barred status to "true".</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f_NR_CellInfo_SetSIB1_RedCap_ConfigCommonSIB_r17(nr_Cell11, v_CellBarredRedCap1Rx, v_CellBarredRedCap2Rx);</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roofErr w:type="spellStart"/>
            <w:r w:rsidRPr="00A73F49">
              <w:rPr>
                <w:rFonts w:ascii="Courier New" w:hAnsi="Courier New" w:cs="Courier New"/>
                <w:color w:val="000000"/>
                <w:lang w:eastAsia="de-DE"/>
              </w:rPr>
              <w:t>f_NR_SS_ConfigureSysinfo</w:t>
            </w:r>
            <w:proofErr w:type="spellEnd"/>
            <w:r w:rsidRPr="00A73F49">
              <w:rPr>
                <w:rFonts w:ascii="Courier New" w:hAnsi="Courier New" w:cs="Courier New"/>
                <w:color w:val="000000"/>
                <w:lang w:eastAsia="de-DE"/>
              </w:rPr>
              <w:t xml:space="preserve">(nr_Cell11, -, </w:t>
            </w:r>
            <w:proofErr w:type="spellStart"/>
            <w:r w:rsidRPr="00A73F49">
              <w:rPr>
                <w:rFonts w:ascii="Courier New" w:hAnsi="Courier New" w:cs="Courier New"/>
                <w:color w:val="000000"/>
                <w:lang w:eastAsia="de-DE"/>
              </w:rPr>
              <w:t>f_NR_InitialiseBcchToPdschConfig</w:t>
            </w:r>
            <w:proofErr w:type="spellEnd"/>
            <w:r w:rsidRPr="00A73F49">
              <w:rPr>
                <w:rFonts w:ascii="Courier New" w:hAnsi="Courier New" w:cs="Courier New"/>
                <w:color w:val="000000"/>
                <w:lang w:eastAsia="de-DE"/>
              </w:rPr>
              <w:t>(nr_Cell11)); //@sic R5s230290 Change 1 sic@</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w:t>
            </w:r>
            <w:proofErr w:type="spellStart"/>
            <w:r w:rsidRPr="00A73F49">
              <w:rPr>
                <w:rFonts w:ascii="Courier New" w:hAnsi="Courier New" w:cs="Courier New"/>
                <w:color w:val="000000"/>
                <w:lang w:eastAsia="de-DE"/>
              </w:rPr>
              <w:t>siclog</w:t>
            </w:r>
            <w:proofErr w:type="spellEnd"/>
            <w:r w:rsidRPr="00A73F49">
              <w:rPr>
                <w:rFonts w:ascii="Courier New" w:hAnsi="Courier New" w:cs="Courier New"/>
                <w:color w:val="000000"/>
                <w:lang w:eastAsia="de-DE"/>
              </w:rPr>
              <w:t xml:space="preserve"> "Step 2 - Void" </w:t>
            </w:r>
            <w:proofErr w:type="spellStart"/>
            <w:r w:rsidRPr="00A73F49">
              <w:rPr>
                <w:rFonts w:ascii="Courier New" w:hAnsi="Courier New" w:cs="Courier New"/>
                <w:color w:val="000000"/>
                <w:lang w:eastAsia="de-DE"/>
              </w:rPr>
              <w:t>siclog</w:t>
            </w:r>
            <w:proofErr w:type="spellEnd"/>
            <w:r w:rsidRPr="00A73F49">
              <w:rPr>
                <w:rFonts w:ascii="Courier New" w:hAnsi="Courier New" w:cs="Courier New"/>
                <w:color w:val="000000"/>
                <w:lang w:eastAsia="de-DE"/>
              </w:rPr>
              <w:t>@</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w:t>
            </w:r>
            <w:proofErr w:type="spellStart"/>
            <w:r w:rsidRPr="00A73F49">
              <w:rPr>
                <w:rFonts w:ascii="Courier New" w:hAnsi="Courier New" w:cs="Courier New"/>
                <w:color w:val="000000"/>
                <w:lang w:eastAsia="de-DE"/>
              </w:rPr>
              <w:t>siclog</w:t>
            </w:r>
            <w:proofErr w:type="spellEnd"/>
            <w:r w:rsidRPr="00A73F49">
              <w:rPr>
                <w:rFonts w:ascii="Courier New" w:hAnsi="Courier New" w:cs="Courier New"/>
                <w:color w:val="000000"/>
                <w:lang w:eastAsia="de-DE"/>
              </w:rPr>
              <w:t xml:space="preserve"> "Step 3" </w:t>
            </w:r>
            <w:proofErr w:type="spellStart"/>
            <w:r w:rsidRPr="00A73F49">
              <w:rPr>
                <w:rFonts w:ascii="Courier New" w:hAnsi="Courier New" w:cs="Courier New"/>
                <w:color w:val="000000"/>
                <w:lang w:eastAsia="de-DE"/>
              </w:rPr>
              <w:t>siclog</w:t>
            </w:r>
            <w:proofErr w:type="spellEnd"/>
            <w:r w:rsidRPr="00A73F49">
              <w:rPr>
                <w:rFonts w:ascii="Courier New" w:hAnsi="Courier New" w:cs="Courier New"/>
                <w:color w:val="000000"/>
                <w:lang w:eastAsia="de-DE"/>
              </w:rPr>
              <w:t>@</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SS re-adjusts the SS/PBCH EPRE level of NR Cell 1 and NR Cell 11 according to row "T1" in table 6.1.2.26.3.2-1/2.</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roofErr w:type="spellStart"/>
            <w:r w:rsidRPr="00A73F49">
              <w:rPr>
                <w:rFonts w:ascii="Courier New" w:hAnsi="Courier New" w:cs="Courier New"/>
                <w:color w:val="000000"/>
                <w:lang w:eastAsia="de-DE"/>
              </w:rPr>
              <w:t>f_NR_SetCellPowerList</w:t>
            </w:r>
            <w:proofErr w:type="spellEnd"/>
            <w:r w:rsidRPr="00A73F49">
              <w:rPr>
                <w:rFonts w:ascii="Courier New" w:hAnsi="Courier New" w:cs="Courier New"/>
                <w:color w:val="000000"/>
                <w:lang w:eastAsia="de-DE"/>
              </w:rPr>
              <w:t>(v_CellPowerList_AtT1);</w:t>
            </w:r>
          </w:p>
          <w:p w:rsidR="00A73F49" w:rsidRPr="00A73F49" w:rsidRDefault="00A73F49" w:rsidP="00A73F49">
            <w:pPr>
              <w:autoSpaceDE w:val="0"/>
              <w:autoSpaceDN w:val="0"/>
              <w:adjustRightInd w:val="0"/>
              <w:spacing w:after="0"/>
              <w:rPr>
                <w:rFonts w:ascii="Courier New" w:hAnsi="Courier New" w:cs="Courier New"/>
                <w:color w:val="000000"/>
                <w:lang w:eastAsia="de-DE"/>
              </w:rPr>
            </w:pP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w:t>
            </w:r>
            <w:proofErr w:type="spellStart"/>
            <w:r w:rsidRPr="00A73F49">
              <w:rPr>
                <w:rFonts w:ascii="Courier New" w:hAnsi="Courier New" w:cs="Courier New"/>
                <w:color w:val="000000"/>
                <w:lang w:eastAsia="de-DE"/>
              </w:rPr>
              <w:t>siclog</w:t>
            </w:r>
            <w:proofErr w:type="spellEnd"/>
            <w:r w:rsidRPr="00A73F49">
              <w:rPr>
                <w:rFonts w:ascii="Courier New" w:hAnsi="Courier New" w:cs="Courier New"/>
                <w:color w:val="000000"/>
                <w:lang w:eastAsia="de-DE"/>
              </w:rPr>
              <w:t xml:space="preserve"> "Step 4" </w:t>
            </w:r>
            <w:proofErr w:type="spellStart"/>
            <w:r w:rsidRPr="00A73F49">
              <w:rPr>
                <w:rFonts w:ascii="Courier New" w:hAnsi="Courier New" w:cs="Courier New"/>
                <w:color w:val="000000"/>
                <w:lang w:eastAsia="de-DE"/>
              </w:rPr>
              <w:t>siclog</w:t>
            </w:r>
            <w:proofErr w:type="spellEnd"/>
            <w:r w:rsidRPr="00A73F49">
              <w:rPr>
                <w:rFonts w:ascii="Courier New" w:hAnsi="Courier New" w:cs="Courier New"/>
                <w:color w:val="000000"/>
                <w:lang w:eastAsia="de-DE"/>
              </w:rPr>
              <w:t>@</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Check: Does the UE send an </w:t>
            </w:r>
            <w:proofErr w:type="spellStart"/>
            <w:r w:rsidRPr="00A73F49">
              <w:rPr>
                <w:rFonts w:ascii="Courier New" w:hAnsi="Courier New" w:cs="Courier New"/>
                <w:color w:val="000000"/>
                <w:lang w:eastAsia="de-DE"/>
              </w:rPr>
              <w:t>RRCSetupRequest</w:t>
            </w:r>
            <w:proofErr w:type="spellEnd"/>
            <w:r w:rsidRPr="00A73F49">
              <w:rPr>
                <w:rFonts w:ascii="Courier New" w:hAnsi="Courier New" w:cs="Courier New"/>
                <w:color w:val="000000"/>
                <w:lang w:eastAsia="de-DE"/>
              </w:rPr>
              <w:t xml:space="preserve"> on NR Cell 11 within the next 60 s?</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roofErr w:type="spellStart"/>
            <w:r w:rsidRPr="00A73F49">
              <w:rPr>
                <w:rFonts w:ascii="Courier New" w:hAnsi="Courier New" w:cs="Courier New"/>
                <w:color w:val="000000"/>
                <w:lang w:eastAsia="de-DE"/>
              </w:rPr>
              <w:t>f_NR_CheckNoRRCSetupReq</w:t>
            </w:r>
            <w:proofErr w:type="spellEnd"/>
            <w:r w:rsidRPr="00A73F49">
              <w:rPr>
                <w:rFonts w:ascii="Courier New" w:hAnsi="Courier New" w:cs="Courier New"/>
                <w:color w:val="000000"/>
                <w:lang w:eastAsia="de-DE"/>
              </w:rPr>
              <w:t>(nr_Cell11, 60.0);</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r w:rsidRPr="003B3E58">
              <w:rPr>
                <w:rFonts w:ascii="Courier New" w:hAnsi="Courier New" w:cs="Courier New"/>
                <w:color w:val="000000"/>
                <w:highlight w:val="yellow"/>
                <w:lang w:eastAsia="de-DE"/>
              </w:rPr>
              <w:t xml:space="preserve">t_WaitNoRRCSetupRequest.start(f_NR_SetTimerToleranceMin(nr_Cell11, </w:t>
            </w:r>
            <w:proofErr w:type="spellStart"/>
            <w:r w:rsidRPr="003B3E58">
              <w:rPr>
                <w:rFonts w:ascii="Courier New" w:hAnsi="Courier New" w:cs="Courier New"/>
                <w:color w:val="000000"/>
                <w:highlight w:val="yellow"/>
                <w:lang w:eastAsia="de-DE"/>
              </w:rPr>
              <w:t>nonProtocolTimer</w:t>
            </w:r>
            <w:proofErr w:type="spellEnd"/>
            <w:r w:rsidRPr="003B3E58">
              <w:rPr>
                <w:rFonts w:ascii="Courier New" w:hAnsi="Courier New" w:cs="Courier New"/>
                <w:color w:val="000000"/>
                <w:highlight w:val="yellow"/>
                <w:lang w:eastAsia="de-DE"/>
              </w:rPr>
              <w:t xml:space="preserve">, 300.0)); // premature retransmission would be caught in the default, after this timeout </w:t>
            </w:r>
            <w:proofErr w:type="spellStart"/>
            <w:r w:rsidRPr="003B3E58">
              <w:rPr>
                <w:rFonts w:ascii="Courier New" w:hAnsi="Courier New" w:cs="Courier New"/>
                <w:color w:val="000000"/>
                <w:highlight w:val="yellow"/>
                <w:lang w:eastAsia="de-DE"/>
              </w:rPr>
              <w:t>RRCSetupRequest</w:t>
            </w:r>
            <w:proofErr w:type="spellEnd"/>
            <w:r w:rsidRPr="003B3E58">
              <w:rPr>
                <w:rFonts w:ascii="Courier New" w:hAnsi="Courier New" w:cs="Courier New"/>
                <w:color w:val="000000"/>
                <w:highlight w:val="yellow"/>
                <w:lang w:eastAsia="de-DE"/>
              </w:rPr>
              <w:t xml:space="preserve"> is acceptable</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w:t>
            </w:r>
            <w:proofErr w:type="spellStart"/>
            <w:r w:rsidRPr="00A73F49">
              <w:rPr>
                <w:rFonts w:ascii="Courier New" w:hAnsi="Courier New" w:cs="Courier New"/>
                <w:color w:val="000000"/>
                <w:lang w:eastAsia="de-DE"/>
              </w:rPr>
              <w:t>siclog</w:t>
            </w:r>
            <w:proofErr w:type="spellEnd"/>
            <w:r w:rsidRPr="00A73F49">
              <w:rPr>
                <w:rFonts w:ascii="Courier New" w:hAnsi="Courier New" w:cs="Courier New"/>
                <w:color w:val="000000"/>
                <w:lang w:eastAsia="de-DE"/>
              </w:rPr>
              <w:t xml:space="preserve"> "Step 5" </w:t>
            </w:r>
            <w:proofErr w:type="spellStart"/>
            <w:r w:rsidRPr="00A73F49">
              <w:rPr>
                <w:rFonts w:ascii="Courier New" w:hAnsi="Courier New" w:cs="Courier New"/>
                <w:color w:val="000000"/>
                <w:lang w:eastAsia="de-DE"/>
              </w:rPr>
              <w:t>siclog</w:t>
            </w:r>
            <w:proofErr w:type="spellEnd"/>
            <w:r w:rsidRPr="00A73F49">
              <w:rPr>
                <w:rFonts w:ascii="Courier New" w:hAnsi="Courier New" w:cs="Courier New"/>
                <w:color w:val="000000"/>
                <w:lang w:eastAsia="de-DE"/>
              </w:rPr>
              <w:t>@</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The SS changes the SIB1 of NR Cell 11 to delete the configuration of cellBarredRedCap-r17</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f_NR_Delete_RedCap_ConfigCommonSIB_r17(nr_Cell11);  // Table 6.1.2.26.3.3.3-2</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roofErr w:type="spellStart"/>
            <w:r w:rsidRPr="00A73F49">
              <w:rPr>
                <w:rFonts w:ascii="Courier New" w:hAnsi="Courier New" w:cs="Courier New"/>
                <w:color w:val="000000"/>
                <w:lang w:eastAsia="de-DE"/>
              </w:rPr>
              <w:t>f_NR_ModifySysinfo</w:t>
            </w:r>
            <w:proofErr w:type="spellEnd"/>
            <w:r w:rsidRPr="00A73F49">
              <w:rPr>
                <w:rFonts w:ascii="Courier New" w:hAnsi="Courier New" w:cs="Courier New"/>
                <w:color w:val="000000"/>
                <w:lang w:eastAsia="de-DE"/>
              </w:rPr>
              <w:t xml:space="preserve">(nr_Cell11); //Modify </w:t>
            </w:r>
            <w:proofErr w:type="spellStart"/>
            <w:r w:rsidRPr="00A73F49">
              <w:rPr>
                <w:rFonts w:ascii="Courier New" w:hAnsi="Courier New" w:cs="Courier New"/>
                <w:color w:val="000000"/>
                <w:lang w:eastAsia="de-DE"/>
              </w:rPr>
              <w:t>Sysinfo</w:t>
            </w:r>
            <w:proofErr w:type="spellEnd"/>
            <w:r w:rsidRPr="00A73F49">
              <w:rPr>
                <w:rFonts w:ascii="Courier New" w:hAnsi="Courier New" w:cs="Courier New"/>
                <w:color w:val="000000"/>
                <w:lang w:eastAsia="de-DE"/>
              </w:rPr>
              <w:t xml:space="preserve"> in SS</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w:t>
            </w:r>
            <w:proofErr w:type="spellStart"/>
            <w:r w:rsidRPr="00A73F49">
              <w:rPr>
                <w:rFonts w:ascii="Courier New" w:hAnsi="Courier New" w:cs="Courier New"/>
                <w:color w:val="000000"/>
                <w:lang w:eastAsia="de-DE"/>
              </w:rPr>
              <w:t>siclog</w:t>
            </w:r>
            <w:proofErr w:type="spellEnd"/>
            <w:r w:rsidRPr="00A73F49">
              <w:rPr>
                <w:rFonts w:ascii="Courier New" w:hAnsi="Courier New" w:cs="Courier New"/>
                <w:color w:val="000000"/>
                <w:lang w:eastAsia="de-DE"/>
              </w:rPr>
              <w:t xml:space="preserve"> "Step 6" </w:t>
            </w:r>
            <w:proofErr w:type="spellStart"/>
            <w:r w:rsidRPr="00A73F49">
              <w:rPr>
                <w:rFonts w:ascii="Courier New" w:hAnsi="Courier New" w:cs="Courier New"/>
                <w:color w:val="000000"/>
                <w:lang w:eastAsia="de-DE"/>
              </w:rPr>
              <w:t>siclog</w:t>
            </w:r>
            <w:proofErr w:type="spellEnd"/>
            <w:r w:rsidRPr="00A73F49">
              <w:rPr>
                <w:rFonts w:ascii="Courier New" w:hAnsi="Courier New" w:cs="Courier New"/>
                <w:color w:val="000000"/>
                <w:lang w:eastAsia="de-DE"/>
              </w:rPr>
              <w:t>@</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Check: Does the UE send an </w:t>
            </w:r>
            <w:proofErr w:type="spellStart"/>
            <w:r w:rsidRPr="00A73F49">
              <w:rPr>
                <w:rFonts w:ascii="Courier New" w:hAnsi="Courier New" w:cs="Courier New"/>
                <w:color w:val="000000"/>
                <w:lang w:eastAsia="de-DE"/>
              </w:rPr>
              <w:t>RRCSetupRequest</w:t>
            </w:r>
            <w:proofErr w:type="spellEnd"/>
            <w:r w:rsidRPr="00A73F49">
              <w:rPr>
                <w:rFonts w:ascii="Courier New" w:hAnsi="Courier New" w:cs="Courier New"/>
                <w:color w:val="000000"/>
                <w:lang w:eastAsia="de-DE"/>
              </w:rPr>
              <w:t xml:space="preserve"> on NR Cell 11 after 300s from Step 3?</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alt {</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w:t>
            </w:r>
            <w:proofErr w:type="spellStart"/>
            <w:r w:rsidRPr="00A73F49">
              <w:rPr>
                <w:rFonts w:ascii="Courier New" w:hAnsi="Courier New" w:cs="Courier New"/>
                <w:color w:val="000000"/>
                <w:lang w:eastAsia="de-DE"/>
              </w:rPr>
              <w:t>SRB.check</w:t>
            </w:r>
            <w:proofErr w:type="spellEnd"/>
            <w:r w:rsidRPr="00A73F49">
              <w:rPr>
                <w:rFonts w:ascii="Courier New" w:hAnsi="Courier New" w:cs="Courier New"/>
                <w:color w:val="000000"/>
                <w:lang w:eastAsia="de-DE"/>
              </w:rPr>
              <w:t>(receive(car_NR_SRB0_RrcPdu_IND(nr_Cell11, cr_38508_RRCSetupRequest(</w:t>
            </w:r>
            <w:proofErr w:type="spellStart"/>
            <w:r w:rsidRPr="00A73F49">
              <w:rPr>
                <w:rFonts w:ascii="Courier New" w:hAnsi="Courier New" w:cs="Courier New"/>
                <w:color w:val="000000"/>
                <w:lang w:eastAsia="de-DE"/>
              </w:rPr>
              <w:t>cr_NR_EstablishmentCause_Any</w:t>
            </w:r>
            <w:proofErr w:type="spellEnd"/>
            <w:r w:rsidRPr="00A73F49">
              <w:rPr>
                <w:rFonts w:ascii="Courier New" w:hAnsi="Courier New" w:cs="Courier New"/>
                <w:color w:val="000000"/>
                <w:lang w:eastAsia="de-DE"/>
              </w:rPr>
              <w:t>))))</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roofErr w:type="spellStart"/>
            <w:r w:rsidRPr="00A73F49">
              <w:rPr>
                <w:rFonts w:ascii="Courier New" w:hAnsi="Courier New" w:cs="Courier New"/>
                <w:color w:val="000000"/>
                <w:lang w:eastAsia="de-DE"/>
              </w:rPr>
              <w:t>t_WaitNoRRCSetupRequest.stop</w:t>
            </w:r>
            <w:proofErr w:type="spellEnd"/>
            <w:r w:rsidRPr="00A73F49">
              <w:rPr>
                <w:rFonts w:ascii="Courier New" w:hAnsi="Courier New" w:cs="Courier New"/>
                <w:color w:val="000000"/>
                <w:lang w:eastAsia="de-DE"/>
              </w:rPr>
              <w:t>;</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lastRenderedPageBreak/>
              <w:t xml:space="preserve">         </w:t>
            </w:r>
            <w:proofErr w:type="spellStart"/>
            <w:r w:rsidRPr="00A73F49">
              <w:rPr>
                <w:rFonts w:ascii="Courier New" w:hAnsi="Courier New" w:cs="Courier New"/>
                <w:color w:val="000000"/>
                <w:lang w:eastAsia="de-DE"/>
              </w:rPr>
              <w:t>f_NR_SetVerdictFailOrInconc</w:t>
            </w:r>
            <w:proofErr w:type="spellEnd"/>
            <w:r w:rsidRPr="00A73F49">
              <w:rPr>
                <w:rFonts w:ascii="Courier New" w:hAnsi="Courier New" w:cs="Courier New"/>
                <w:color w:val="000000"/>
                <w:lang w:eastAsia="de-DE"/>
              </w:rPr>
              <w:t xml:space="preserve">(__FILE__, __LINE__, "Test Case 6.1.2.26 Step 6: UE sent an </w:t>
            </w:r>
            <w:proofErr w:type="spellStart"/>
            <w:r w:rsidRPr="00A73F49">
              <w:rPr>
                <w:rFonts w:ascii="Courier New" w:hAnsi="Courier New" w:cs="Courier New"/>
                <w:color w:val="000000"/>
                <w:lang w:eastAsia="de-DE"/>
              </w:rPr>
              <w:t>RRCSetupRequest</w:t>
            </w:r>
            <w:proofErr w:type="spellEnd"/>
            <w:r w:rsidRPr="00A73F49">
              <w:rPr>
                <w:rFonts w:ascii="Courier New" w:hAnsi="Courier New" w:cs="Courier New"/>
                <w:color w:val="000000"/>
                <w:lang w:eastAsia="de-DE"/>
              </w:rPr>
              <w:t xml:space="preserve"> on NR Cell 11 within 300s");</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w:t>
            </w:r>
            <w:proofErr w:type="spellStart"/>
            <w:r w:rsidRPr="00A73F49">
              <w:rPr>
                <w:rFonts w:ascii="Courier New" w:hAnsi="Courier New" w:cs="Courier New"/>
                <w:color w:val="000000"/>
                <w:lang w:eastAsia="de-DE"/>
              </w:rPr>
              <w:t>t_WaitNoRRCSetupRequest.timeout</w:t>
            </w:r>
            <w:proofErr w:type="spellEnd"/>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roofErr w:type="spellStart"/>
            <w:r w:rsidRPr="00A73F49">
              <w:rPr>
                <w:rFonts w:ascii="Courier New" w:hAnsi="Courier New" w:cs="Courier New"/>
                <w:color w:val="000000"/>
                <w:lang w:eastAsia="de-DE"/>
              </w:rPr>
              <w:t>SRB.check</w:t>
            </w:r>
            <w:proofErr w:type="spellEnd"/>
            <w:r w:rsidRPr="00A73F49">
              <w:rPr>
                <w:rFonts w:ascii="Courier New" w:hAnsi="Courier New" w:cs="Courier New"/>
                <w:color w:val="000000"/>
                <w:lang w:eastAsia="de-DE"/>
              </w:rPr>
              <w:t>(receive(car_NR_SRB0_RrcPdu_IND(nr_Cell11, cr_38508_RRCSetupRequest(</w:t>
            </w:r>
            <w:proofErr w:type="spellStart"/>
            <w:r w:rsidRPr="00A73F49">
              <w:rPr>
                <w:rFonts w:ascii="Courier New" w:hAnsi="Courier New" w:cs="Courier New"/>
                <w:color w:val="000000"/>
                <w:lang w:eastAsia="de-DE"/>
              </w:rPr>
              <w:t>cr_NR_EstablishmentCause_Any</w:t>
            </w:r>
            <w:proofErr w:type="spellEnd"/>
            <w:r w:rsidRPr="00A73F49">
              <w:rPr>
                <w:rFonts w:ascii="Courier New" w:hAnsi="Courier New" w:cs="Courier New"/>
                <w:color w:val="000000"/>
                <w:lang w:eastAsia="de-DE"/>
              </w:rPr>
              <w:t>))));</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roofErr w:type="spellStart"/>
            <w:r w:rsidRPr="00A73F49">
              <w:rPr>
                <w:rFonts w:ascii="Courier New" w:hAnsi="Courier New" w:cs="Courier New"/>
                <w:color w:val="000000"/>
                <w:lang w:eastAsia="de-DE"/>
              </w:rPr>
              <w:t>f_NR_PreliminaryPass</w:t>
            </w:r>
            <w:proofErr w:type="spellEnd"/>
            <w:r w:rsidRPr="00A73F49">
              <w:rPr>
                <w:rFonts w:ascii="Courier New" w:hAnsi="Courier New" w:cs="Courier New"/>
                <w:color w:val="000000"/>
                <w:lang w:eastAsia="de-DE"/>
              </w:rPr>
              <w:t>(__FILE__, __LINE__, "Test Case 6.1.2.26 Step 6");</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
          <w:p w:rsidR="00A73F49" w:rsidRPr="00A73F49" w:rsidRDefault="00A73F49" w:rsidP="00A73F49">
            <w:pPr>
              <w:autoSpaceDE w:val="0"/>
              <w:autoSpaceDN w:val="0"/>
              <w:adjustRightInd w:val="0"/>
              <w:spacing w:after="0"/>
              <w:rPr>
                <w:rFonts w:ascii="Courier New" w:hAnsi="Courier New" w:cs="Courier New"/>
                <w:color w:val="000000"/>
                <w:lang w:eastAsia="de-DE"/>
              </w:rPr>
            </w:pP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w:t>
            </w:r>
            <w:proofErr w:type="spellStart"/>
            <w:r w:rsidRPr="00A73F49">
              <w:rPr>
                <w:rFonts w:ascii="Courier New" w:hAnsi="Courier New" w:cs="Courier New"/>
                <w:color w:val="000000"/>
                <w:lang w:eastAsia="de-DE"/>
              </w:rPr>
              <w:t>siclog</w:t>
            </w:r>
            <w:proofErr w:type="spellEnd"/>
            <w:r w:rsidRPr="00A73F49">
              <w:rPr>
                <w:rFonts w:ascii="Courier New" w:hAnsi="Courier New" w:cs="Courier New"/>
                <w:color w:val="000000"/>
                <w:lang w:eastAsia="de-DE"/>
              </w:rPr>
              <w:t xml:space="preserve"> "Step 7" </w:t>
            </w:r>
            <w:proofErr w:type="spellStart"/>
            <w:r w:rsidRPr="00A73F49">
              <w:rPr>
                <w:rFonts w:ascii="Courier New" w:hAnsi="Courier New" w:cs="Courier New"/>
                <w:color w:val="000000"/>
                <w:lang w:eastAsia="de-DE"/>
              </w:rPr>
              <w:t>siclog</w:t>
            </w:r>
            <w:proofErr w:type="spellEnd"/>
            <w:r w:rsidRPr="00A73F49">
              <w:rPr>
                <w:rFonts w:ascii="Courier New" w:hAnsi="Courier New" w:cs="Courier New"/>
                <w:color w:val="000000"/>
                <w:lang w:eastAsia="de-DE"/>
              </w:rPr>
              <w:t>@</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Steps 2-6a1 of generic test procedure in TS 38.508-1 clause 4.9.5 on NR Cell 11.</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NOTE: The UE performs a registration for mobility procedure and the RRC connection is released.</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f_NR5GC_MobilityRegistration(nr_Cell11);</w:t>
            </w:r>
          </w:p>
          <w:p w:rsidR="00A73F49" w:rsidRPr="00A73F49" w:rsidRDefault="00A73F49" w:rsidP="00A73F49">
            <w:pPr>
              <w:autoSpaceDE w:val="0"/>
              <w:autoSpaceDN w:val="0"/>
              <w:adjustRightInd w:val="0"/>
              <w:spacing w:after="0"/>
              <w:rPr>
                <w:rFonts w:ascii="Courier New" w:hAnsi="Courier New" w:cs="Courier New"/>
                <w:color w:val="000000"/>
                <w:lang w:eastAsia="de-DE"/>
              </w:rPr>
            </w:pP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w:t>
            </w:r>
            <w:proofErr w:type="spellStart"/>
            <w:r w:rsidRPr="00A73F49">
              <w:rPr>
                <w:rFonts w:ascii="Courier New" w:hAnsi="Courier New" w:cs="Courier New"/>
                <w:color w:val="000000"/>
                <w:lang w:eastAsia="de-DE"/>
              </w:rPr>
              <w:t>siclog</w:t>
            </w:r>
            <w:proofErr w:type="spellEnd"/>
            <w:r w:rsidRPr="00A73F49">
              <w:rPr>
                <w:rFonts w:ascii="Courier New" w:hAnsi="Courier New" w:cs="Courier New"/>
                <w:color w:val="000000"/>
                <w:lang w:eastAsia="de-DE"/>
              </w:rPr>
              <w:t xml:space="preserve"> "Step 8" </w:t>
            </w:r>
            <w:proofErr w:type="spellStart"/>
            <w:r w:rsidRPr="00A73F49">
              <w:rPr>
                <w:rFonts w:ascii="Courier New" w:hAnsi="Courier New" w:cs="Courier New"/>
                <w:color w:val="000000"/>
                <w:lang w:eastAsia="de-DE"/>
              </w:rPr>
              <w:t>siclog</w:t>
            </w:r>
            <w:proofErr w:type="spellEnd"/>
            <w:r w:rsidRPr="00A73F49">
              <w:rPr>
                <w:rFonts w:ascii="Courier New" w:hAnsi="Courier New" w:cs="Courier New"/>
                <w:color w:val="000000"/>
                <w:lang w:eastAsia="de-DE"/>
              </w:rPr>
              <w:t>@</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The SS changes the SIB1 of NR Cell 1 to set </w:t>
            </w:r>
            <w:proofErr w:type="spellStart"/>
            <w:r w:rsidRPr="00A73F49">
              <w:rPr>
                <w:rFonts w:ascii="Courier New" w:hAnsi="Courier New" w:cs="Courier New"/>
                <w:color w:val="000000"/>
                <w:lang w:eastAsia="de-DE"/>
              </w:rPr>
              <w:t>intraFreqReselectionRedCap</w:t>
            </w:r>
            <w:proofErr w:type="spellEnd"/>
            <w:r w:rsidRPr="00A73F49">
              <w:rPr>
                <w:rFonts w:ascii="Courier New" w:hAnsi="Courier New" w:cs="Courier New"/>
                <w:color w:val="000000"/>
                <w:lang w:eastAsia="de-DE"/>
              </w:rPr>
              <w:t xml:space="preserve"> to not present.</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f_NR_CellInfo_SetSIB1_intraFreqReselectionRedCap_r17(nr_Cell1); // Table 6.1.2.26.3.3.3-3: SIB1 for NR Cell 1</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roofErr w:type="spellStart"/>
            <w:r w:rsidRPr="00A73F49">
              <w:rPr>
                <w:rFonts w:ascii="Courier New" w:hAnsi="Courier New" w:cs="Courier New"/>
                <w:color w:val="000000"/>
                <w:lang w:eastAsia="de-DE"/>
              </w:rPr>
              <w:t>f_NR_ModifySysinfo</w:t>
            </w:r>
            <w:proofErr w:type="spellEnd"/>
            <w:r w:rsidRPr="00A73F49">
              <w:rPr>
                <w:rFonts w:ascii="Courier New" w:hAnsi="Courier New" w:cs="Courier New"/>
                <w:color w:val="000000"/>
                <w:lang w:eastAsia="de-DE"/>
              </w:rPr>
              <w:t xml:space="preserve">(nr_Cell1); //Modify </w:t>
            </w:r>
            <w:proofErr w:type="spellStart"/>
            <w:r w:rsidRPr="00A73F49">
              <w:rPr>
                <w:rFonts w:ascii="Courier New" w:hAnsi="Courier New" w:cs="Courier New"/>
                <w:color w:val="000000"/>
                <w:lang w:eastAsia="de-DE"/>
              </w:rPr>
              <w:t>Sysinfo</w:t>
            </w:r>
            <w:proofErr w:type="spellEnd"/>
            <w:r w:rsidRPr="00A73F49">
              <w:rPr>
                <w:rFonts w:ascii="Courier New" w:hAnsi="Courier New" w:cs="Courier New"/>
                <w:color w:val="000000"/>
                <w:lang w:eastAsia="de-DE"/>
              </w:rPr>
              <w:t xml:space="preserve"> in SS</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w:t>
            </w:r>
            <w:proofErr w:type="spellStart"/>
            <w:r w:rsidRPr="00A73F49">
              <w:rPr>
                <w:rFonts w:ascii="Courier New" w:hAnsi="Courier New" w:cs="Courier New"/>
                <w:color w:val="000000"/>
                <w:lang w:eastAsia="de-DE"/>
              </w:rPr>
              <w:t>siclog</w:t>
            </w:r>
            <w:proofErr w:type="spellEnd"/>
            <w:r w:rsidRPr="00A73F49">
              <w:rPr>
                <w:rFonts w:ascii="Courier New" w:hAnsi="Courier New" w:cs="Courier New"/>
                <w:color w:val="000000"/>
                <w:lang w:eastAsia="de-DE"/>
              </w:rPr>
              <w:t xml:space="preserve"> "Step 9" </w:t>
            </w:r>
            <w:proofErr w:type="spellStart"/>
            <w:r w:rsidRPr="00A73F49">
              <w:rPr>
                <w:rFonts w:ascii="Courier New" w:hAnsi="Courier New" w:cs="Courier New"/>
                <w:color w:val="000000"/>
                <w:lang w:eastAsia="de-DE"/>
              </w:rPr>
              <w:t>siclog</w:t>
            </w:r>
            <w:proofErr w:type="spellEnd"/>
            <w:r w:rsidRPr="00A73F49">
              <w:rPr>
                <w:rFonts w:ascii="Courier New" w:hAnsi="Courier New" w:cs="Courier New"/>
                <w:color w:val="000000"/>
                <w:lang w:eastAsia="de-DE"/>
              </w:rPr>
              <w:t>@</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Wait for 2.1* modification period to allow the new system information to take effect.</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roofErr w:type="spellStart"/>
            <w:r w:rsidRPr="00A73F49">
              <w:rPr>
                <w:rFonts w:ascii="Courier New" w:hAnsi="Courier New" w:cs="Courier New"/>
                <w:color w:val="000000"/>
                <w:lang w:eastAsia="de-DE"/>
              </w:rPr>
              <w:t>f_NR_WaitModificationPeriods</w:t>
            </w:r>
            <w:proofErr w:type="spellEnd"/>
            <w:r w:rsidRPr="00A73F49">
              <w:rPr>
                <w:rFonts w:ascii="Courier New" w:hAnsi="Courier New" w:cs="Courier New"/>
                <w:color w:val="000000"/>
                <w:lang w:eastAsia="de-DE"/>
              </w:rPr>
              <w:t>(nr_Cell1);</w:t>
            </w:r>
          </w:p>
          <w:p w:rsidR="00A73F49" w:rsidRPr="00A73F49" w:rsidRDefault="00A73F49" w:rsidP="00A73F49">
            <w:pPr>
              <w:autoSpaceDE w:val="0"/>
              <w:autoSpaceDN w:val="0"/>
              <w:adjustRightInd w:val="0"/>
              <w:spacing w:after="0"/>
              <w:rPr>
                <w:rFonts w:ascii="Courier New" w:hAnsi="Courier New" w:cs="Courier New"/>
                <w:color w:val="000000"/>
                <w:lang w:eastAsia="de-DE"/>
              </w:rPr>
            </w:pP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w:t>
            </w:r>
            <w:proofErr w:type="spellStart"/>
            <w:r w:rsidRPr="00A73F49">
              <w:rPr>
                <w:rFonts w:ascii="Courier New" w:hAnsi="Courier New" w:cs="Courier New"/>
                <w:color w:val="000000"/>
                <w:lang w:eastAsia="de-DE"/>
              </w:rPr>
              <w:t>siclog</w:t>
            </w:r>
            <w:proofErr w:type="spellEnd"/>
            <w:r w:rsidRPr="00A73F49">
              <w:rPr>
                <w:rFonts w:ascii="Courier New" w:hAnsi="Courier New" w:cs="Courier New"/>
                <w:color w:val="000000"/>
                <w:lang w:eastAsia="de-DE"/>
              </w:rPr>
              <w:t xml:space="preserve"> "Step 10" </w:t>
            </w:r>
            <w:proofErr w:type="spellStart"/>
            <w:r w:rsidRPr="00A73F49">
              <w:rPr>
                <w:rFonts w:ascii="Courier New" w:hAnsi="Courier New" w:cs="Courier New"/>
                <w:color w:val="000000"/>
                <w:lang w:eastAsia="de-DE"/>
              </w:rPr>
              <w:t>siclog</w:t>
            </w:r>
            <w:proofErr w:type="spellEnd"/>
            <w:r w:rsidRPr="00A73F49">
              <w:rPr>
                <w:rFonts w:ascii="Courier New" w:hAnsi="Courier New" w:cs="Courier New"/>
                <w:color w:val="000000"/>
                <w:lang w:eastAsia="de-DE"/>
              </w:rPr>
              <w:t>@</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SS re-adjusts the SS/PBCH EPRE level of NR Cell 1 and NR Cell 11 according to row "T0" in table 6.1.2.26.3.2-1/2.</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roofErr w:type="spellStart"/>
            <w:r w:rsidRPr="00A73F49">
              <w:rPr>
                <w:rFonts w:ascii="Courier New" w:hAnsi="Courier New" w:cs="Courier New"/>
                <w:color w:val="000000"/>
                <w:lang w:eastAsia="de-DE"/>
              </w:rPr>
              <w:t>f_NR_SetCellPowerList</w:t>
            </w:r>
            <w:proofErr w:type="spellEnd"/>
            <w:r w:rsidRPr="00A73F49">
              <w:rPr>
                <w:rFonts w:ascii="Courier New" w:hAnsi="Courier New" w:cs="Courier New"/>
                <w:color w:val="000000"/>
                <w:lang w:eastAsia="de-DE"/>
              </w:rPr>
              <w:t>(v_CellPowerList_AtT0);</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w:t>
            </w:r>
            <w:proofErr w:type="spellStart"/>
            <w:r w:rsidRPr="00A73F49">
              <w:rPr>
                <w:rFonts w:ascii="Courier New" w:hAnsi="Courier New" w:cs="Courier New"/>
                <w:color w:val="000000"/>
                <w:lang w:eastAsia="de-DE"/>
              </w:rPr>
              <w:t>siclog</w:t>
            </w:r>
            <w:proofErr w:type="spellEnd"/>
            <w:r w:rsidRPr="00A73F49">
              <w:rPr>
                <w:rFonts w:ascii="Courier New" w:hAnsi="Courier New" w:cs="Courier New"/>
                <w:color w:val="000000"/>
                <w:lang w:eastAsia="de-DE"/>
              </w:rPr>
              <w:t xml:space="preserve"> "Step 11" </w:t>
            </w:r>
            <w:proofErr w:type="spellStart"/>
            <w:r w:rsidRPr="00A73F49">
              <w:rPr>
                <w:rFonts w:ascii="Courier New" w:hAnsi="Courier New" w:cs="Courier New"/>
                <w:color w:val="000000"/>
                <w:lang w:eastAsia="de-DE"/>
              </w:rPr>
              <w:t>siclog</w:t>
            </w:r>
            <w:proofErr w:type="spellEnd"/>
            <w:r w:rsidRPr="00A73F49">
              <w:rPr>
                <w:rFonts w:ascii="Courier New" w:hAnsi="Courier New" w:cs="Courier New"/>
                <w:color w:val="000000"/>
                <w:lang w:eastAsia="de-DE"/>
              </w:rPr>
              <w:t>@</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Check: Does the UE send an </w:t>
            </w:r>
            <w:proofErr w:type="spellStart"/>
            <w:r w:rsidRPr="00A73F49">
              <w:rPr>
                <w:rFonts w:ascii="Courier New" w:hAnsi="Courier New" w:cs="Courier New"/>
                <w:color w:val="000000"/>
                <w:lang w:eastAsia="de-DE"/>
              </w:rPr>
              <w:t>RRCSetupRequest</w:t>
            </w:r>
            <w:proofErr w:type="spellEnd"/>
            <w:r w:rsidRPr="00A73F49">
              <w:rPr>
                <w:rFonts w:ascii="Courier New" w:hAnsi="Courier New" w:cs="Courier New"/>
                <w:color w:val="000000"/>
                <w:lang w:eastAsia="de-DE"/>
              </w:rPr>
              <w:t xml:space="preserve"> on NR Cell 1 within the next 60 s?</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roofErr w:type="spellStart"/>
            <w:r w:rsidRPr="00A73F49">
              <w:rPr>
                <w:rFonts w:ascii="Courier New" w:hAnsi="Courier New" w:cs="Courier New"/>
                <w:color w:val="000000"/>
                <w:lang w:eastAsia="de-DE"/>
              </w:rPr>
              <w:t>f_NR_CheckNoRRCSetupReq</w:t>
            </w:r>
            <w:proofErr w:type="spellEnd"/>
            <w:r w:rsidRPr="00A73F49">
              <w:rPr>
                <w:rFonts w:ascii="Courier New" w:hAnsi="Courier New" w:cs="Courier New"/>
                <w:color w:val="000000"/>
                <w:lang w:eastAsia="de-DE"/>
              </w:rPr>
              <w:t>(nr_Cell1, 60.0);</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Note 2: The UE finishes in State DEREGISTRED because UE does not camp on any NR Cells after Step 11</w:t>
            </w:r>
          </w:p>
          <w:p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
          <w:p w:rsidR="00F84478" w:rsidRPr="00877584" w:rsidRDefault="00A73F49" w:rsidP="00A73F49">
            <w:pPr>
              <w:autoSpaceDE w:val="0"/>
              <w:autoSpaceDN w:val="0"/>
              <w:adjustRightInd w:val="0"/>
              <w:spacing w:after="0"/>
              <w:rPr>
                <w:rFonts w:ascii="Courier New" w:hAnsi="Courier New" w:cs="Courier New"/>
                <w:b/>
                <w:color w:val="000000"/>
                <w:lang w:eastAsia="de-DE"/>
              </w:rPr>
            </w:pPr>
            <w:r w:rsidRPr="00A73F49">
              <w:rPr>
                <w:rFonts w:ascii="Courier New" w:hAnsi="Courier New" w:cs="Courier New"/>
                <w:color w:val="000000"/>
                <w:lang w:eastAsia="de-DE"/>
              </w:rPr>
              <w:t xml:space="preserve">  }//end of f_TC_6_1_2_26_NR5GC_TestBody</w:t>
            </w:r>
          </w:p>
        </w:tc>
      </w:tr>
    </w:tbl>
    <w:p w:rsidR="00F84478" w:rsidRPr="00D268E5" w:rsidRDefault="00F84478" w:rsidP="00F84478">
      <w:pPr>
        <w:spacing w:after="0"/>
        <w:rPr>
          <w:rFonts w:ascii="Arial" w:hAnsi="Arial"/>
          <w:color w:val="000000"/>
          <w:lang w:eastAsia="en-GB"/>
        </w:rPr>
      </w:pPr>
    </w:p>
    <w:p w:rsidR="00F84478" w:rsidRPr="00D268E5" w:rsidRDefault="00F84478" w:rsidP="00F84478">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F84478" w:rsidRPr="00D268E5" w:rsidTr="00BB31DC">
        <w:trPr>
          <w:trHeight w:val="306"/>
        </w:trPr>
        <w:tc>
          <w:tcPr>
            <w:tcW w:w="13603" w:type="dxa"/>
            <w:tcBorders>
              <w:top w:val="single" w:sz="4" w:space="0" w:color="auto"/>
              <w:left w:val="single" w:sz="4" w:space="0" w:color="auto"/>
              <w:bottom w:val="single" w:sz="4" w:space="0" w:color="auto"/>
              <w:right w:val="single" w:sz="4" w:space="0" w:color="auto"/>
            </w:tcBorders>
          </w:tcPr>
          <w:p w:rsidR="00BB31DC" w:rsidRPr="00BB31DC" w:rsidRDefault="008E3F99"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r w:rsidR="00BB31DC" w:rsidRPr="00BB31DC">
              <w:rPr>
                <w:rFonts w:ascii="Courier New" w:hAnsi="Courier New" w:cs="Courier New"/>
                <w:color w:val="000000"/>
                <w:lang w:eastAsia="de-DE"/>
              </w:rPr>
              <w:t xml:space="preserve">  function f_TC_6_1_2_26_NR5GC_TestBody() runs on NR5GC_PTC</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//@sic R5-231531 R5-232981 sic@</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var </w:t>
            </w:r>
            <w:proofErr w:type="spellStart"/>
            <w:r w:rsidRPr="00BB31DC">
              <w:rPr>
                <w:rFonts w:ascii="Courier New" w:hAnsi="Courier New" w:cs="Courier New"/>
                <w:color w:val="000000"/>
                <w:lang w:eastAsia="de-DE"/>
              </w:rPr>
              <w:t>boolean</w:t>
            </w:r>
            <w:proofErr w:type="spellEnd"/>
            <w:r w:rsidRPr="00BB31DC">
              <w:rPr>
                <w:rFonts w:ascii="Courier New" w:hAnsi="Courier New" w:cs="Courier New"/>
                <w:color w:val="000000"/>
                <w:lang w:eastAsia="de-DE"/>
              </w:rPr>
              <w:t xml:space="preserve"> v_IsFR1;</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lastRenderedPageBreak/>
              <w:t xml:space="preserve">    var template(value) </w:t>
            </w:r>
            <w:proofErr w:type="spellStart"/>
            <w:r w:rsidRPr="00BB31DC">
              <w:rPr>
                <w:rFonts w:ascii="Courier New" w:hAnsi="Courier New" w:cs="Courier New"/>
                <w:color w:val="000000"/>
                <w:lang w:eastAsia="de-DE"/>
              </w:rPr>
              <w:t>NR_CellPowerList_Type</w:t>
            </w:r>
            <w:proofErr w:type="spellEnd"/>
            <w:r w:rsidRPr="00BB31DC">
              <w:rPr>
                <w:rFonts w:ascii="Courier New" w:hAnsi="Courier New" w:cs="Courier New"/>
                <w:color w:val="000000"/>
                <w:lang w:eastAsia="de-DE"/>
              </w:rPr>
              <w:t xml:space="preserve"> v_CellPowerList_AtT0;</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var template(value) </w:t>
            </w:r>
            <w:proofErr w:type="spellStart"/>
            <w:r w:rsidRPr="00BB31DC">
              <w:rPr>
                <w:rFonts w:ascii="Courier New" w:hAnsi="Courier New" w:cs="Courier New"/>
                <w:color w:val="000000"/>
                <w:lang w:eastAsia="de-DE"/>
              </w:rPr>
              <w:t>NR_CellPowerList_Type</w:t>
            </w:r>
            <w:proofErr w:type="spellEnd"/>
            <w:r w:rsidRPr="00BB31DC">
              <w:rPr>
                <w:rFonts w:ascii="Courier New" w:hAnsi="Courier New" w:cs="Courier New"/>
                <w:color w:val="000000"/>
                <w:lang w:eastAsia="de-DE"/>
              </w:rPr>
              <w:t xml:space="preserve"> v_CellPowerList_AtT1;</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var CellBarredRedCap1Rx_r17_Type v_CellBarredRedCap1Rx := </w:t>
            </w:r>
            <w:proofErr w:type="spellStart"/>
            <w:r w:rsidRPr="00BB31DC">
              <w:rPr>
                <w:rFonts w:ascii="Courier New" w:hAnsi="Courier New" w:cs="Courier New"/>
                <w:color w:val="000000"/>
                <w:lang w:eastAsia="de-DE"/>
              </w:rPr>
              <w:t>notBarred</w:t>
            </w:r>
            <w:proofErr w:type="spellEnd"/>
            <w:r w:rsidRPr="00BB31DC">
              <w:rPr>
                <w:rFonts w:ascii="Courier New" w:hAnsi="Courier New" w:cs="Courier New"/>
                <w:color w:val="000000"/>
                <w:lang w:eastAsia="de-DE"/>
              </w:rPr>
              <w:t>;</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var CellBarredRedCap2Rx_r17_Type v_CellBarredRedCap2Rx := </w:t>
            </w:r>
            <w:proofErr w:type="spellStart"/>
            <w:r w:rsidRPr="00BB31DC">
              <w:rPr>
                <w:rFonts w:ascii="Courier New" w:hAnsi="Courier New" w:cs="Courier New"/>
                <w:color w:val="000000"/>
                <w:lang w:eastAsia="de-DE"/>
              </w:rPr>
              <w:t>notBarred</w:t>
            </w:r>
            <w:proofErr w:type="spellEnd"/>
            <w:r w:rsidRPr="00BB31DC">
              <w:rPr>
                <w:rFonts w:ascii="Courier New" w:hAnsi="Courier New" w:cs="Courier New"/>
                <w:color w:val="000000"/>
                <w:lang w:eastAsia="de-DE"/>
              </w:rPr>
              <w:t>;</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timer </w:t>
            </w:r>
            <w:proofErr w:type="spellStart"/>
            <w:r w:rsidRPr="00BB31DC">
              <w:rPr>
                <w:rFonts w:ascii="Courier New" w:hAnsi="Courier New" w:cs="Courier New"/>
                <w:color w:val="000000"/>
                <w:lang w:eastAsia="de-DE"/>
              </w:rPr>
              <w:t>t_WaitNoRRCSetupRequest</w:t>
            </w:r>
            <w:proofErr w:type="spellEnd"/>
            <w:r w:rsidRPr="00BB31DC">
              <w:rPr>
                <w:rFonts w:ascii="Courier New" w:hAnsi="Courier New" w:cs="Courier New"/>
                <w:color w:val="000000"/>
                <w:lang w:eastAsia="de-DE"/>
              </w:rPr>
              <w:t>;</w:t>
            </w:r>
          </w:p>
          <w:p w:rsidR="00BB31DC" w:rsidRPr="00BB31DC" w:rsidRDefault="00BB31DC" w:rsidP="00BB31DC">
            <w:pPr>
              <w:autoSpaceDE w:val="0"/>
              <w:autoSpaceDN w:val="0"/>
              <w:adjustRightInd w:val="0"/>
              <w:spacing w:after="0"/>
              <w:rPr>
                <w:rFonts w:ascii="Courier New" w:hAnsi="Courier New" w:cs="Courier New"/>
                <w:color w:val="000000"/>
                <w:lang w:eastAsia="de-DE"/>
              </w:rPr>
            </w:pP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v_CellPowerList_AtT0:={</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roofErr w:type="spellStart"/>
            <w:r w:rsidRPr="00BB31DC">
              <w:rPr>
                <w:rFonts w:ascii="Courier New" w:hAnsi="Courier New" w:cs="Courier New"/>
                <w:color w:val="000000"/>
                <w:lang w:eastAsia="de-DE"/>
              </w:rPr>
              <w:t>cs_NR_CellPower</w:t>
            </w:r>
            <w:proofErr w:type="spellEnd"/>
            <w:r w:rsidRPr="00BB31DC">
              <w:rPr>
                <w:rFonts w:ascii="Courier New" w:hAnsi="Courier New" w:cs="Courier New"/>
                <w:color w:val="000000"/>
                <w:lang w:eastAsia="de-DE"/>
              </w:rPr>
              <w:t>(nr_Cell1, tsc_NR_ServingCellSSS_EPRE_FR1, tsc_NR_ServingCellSSS_EPRE_FR2),</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roofErr w:type="spellStart"/>
            <w:r w:rsidRPr="00BB31DC">
              <w:rPr>
                <w:rFonts w:ascii="Courier New" w:hAnsi="Courier New" w:cs="Courier New"/>
                <w:color w:val="000000"/>
                <w:lang w:eastAsia="de-DE"/>
              </w:rPr>
              <w:t>cs_NR_CellPower</w:t>
            </w:r>
            <w:proofErr w:type="spellEnd"/>
            <w:r w:rsidRPr="00BB31DC">
              <w:rPr>
                <w:rFonts w:ascii="Courier New" w:hAnsi="Courier New" w:cs="Courier New"/>
                <w:color w:val="000000"/>
                <w:lang w:eastAsia="de-DE"/>
              </w:rPr>
              <w:t xml:space="preserve">(nr_Cell11, </w:t>
            </w:r>
            <w:proofErr w:type="spellStart"/>
            <w:r w:rsidRPr="00BB31DC">
              <w:rPr>
                <w:rFonts w:ascii="Courier New" w:hAnsi="Courier New" w:cs="Courier New"/>
                <w:color w:val="000000"/>
                <w:lang w:eastAsia="de-DE"/>
              </w:rPr>
              <w:t>tsc_NR_NonSuitableOffCellSSS_EPRE</w:t>
            </w:r>
            <w:proofErr w:type="spellEnd"/>
            <w:r w:rsidRPr="00BB31DC">
              <w:rPr>
                <w:rFonts w:ascii="Courier New" w:hAnsi="Courier New" w:cs="Courier New"/>
                <w:color w:val="000000"/>
                <w:lang w:eastAsia="de-DE"/>
              </w:rPr>
              <w:t xml:space="preserve">, </w:t>
            </w:r>
            <w:proofErr w:type="spellStart"/>
            <w:r w:rsidRPr="00BB31DC">
              <w:rPr>
                <w:rFonts w:ascii="Courier New" w:hAnsi="Courier New" w:cs="Courier New"/>
                <w:color w:val="000000"/>
                <w:lang w:eastAsia="de-DE"/>
              </w:rPr>
              <w:t>tsc_NR_NonSuitableOffCellSSS_EPRE</w:t>
            </w:r>
            <w:proofErr w:type="spellEnd"/>
            <w:r w:rsidRPr="00BB31DC">
              <w:rPr>
                <w:rFonts w:ascii="Courier New" w:hAnsi="Courier New" w:cs="Courier New"/>
                <w:color w:val="000000"/>
                <w:lang w:eastAsia="de-DE"/>
              </w:rPr>
              <w:t>)</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v_CellPowerList_AtT1:={</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roofErr w:type="spellStart"/>
            <w:r w:rsidRPr="00BB31DC">
              <w:rPr>
                <w:rFonts w:ascii="Courier New" w:hAnsi="Courier New" w:cs="Courier New"/>
                <w:color w:val="000000"/>
                <w:lang w:eastAsia="de-DE"/>
              </w:rPr>
              <w:t>cs_NR_CellPower</w:t>
            </w:r>
            <w:proofErr w:type="spellEnd"/>
            <w:r w:rsidRPr="00BB31DC">
              <w:rPr>
                <w:rFonts w:ascii="Courier New" w:hAnsi="Courier New" w:cs="Courier New"/>
                <w:color w:val="000000"/>
                <w:lang w:eastAsia="de-DE"/>
              </w:rPr>
              <w:t xml:space="preserve">(nr_Cell1, </w:t>
            </w:r>
            <w:proofErr w:type="spellStart"/>
            <w:r w:rsidRPr="00BB31DC">
              <w:rPr>
                <w:rFonts w:ascii="Courier New" w:hAnsi="Courier New" w:cs="Courier New"/>
                <w:color w:val="000000"/>
                <w:lang w:eastAsia="de-DE"/>
              </w:rPr>
              <w:t>tsc_NR_NonSuitableOffCellSSS_EPRE</w:t>
            </w:r>
            <w:proofErr w:type="spellEnd"/>
            <w:r w:rsidRPr="00BB31DC">
              <w:rPr>
                <w:rFonts w:ascii="Courier New" w:hAnsi="Courier New" w:cs="Courier New"/>
                <w:color w:val="000000"/>
                <w:lang w:eastAsia="de-DE"/>
              </w:rPr>
              <w:t xml:space="preserve">, </w:t>
            </w:r>
            <w:proofErr w:type="spellStart"/>
            <w:r w:rsidRPr="00BB31DC">
              <w:rPr>
                <w:rFonts w:ascii="Courier New" w:hAnsi="Courier New" w:cs="Courier New"/>
                <w:color w:val="000000"/>
                <w:lang w:eastAsia="de-DE"/>
              </w:rPr>
              <w:t>tsc_NR_NonSuitableOffCellSSS_EPRE</w:t>
            </w:r>
            <w:proofErr w:type="spellEnd"/>
            <w:r w:rsidRPr="00BB31DC">
              <w:rPr>
                <w:rFonts w:ascii="Courier New" w:hAnsi="Courier New" w:cs="Courier New"/>
                <w:color w:val="000000"/>
                <w:lang w:eastAsia="de-DE"/>
              </w:rPr>
              <w:t>),</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roofErr w:type="spellStart"/>
            <w:r w:rsidRPr="00BB31DC">
              <w:rPr>
                <w:rFonts w:ascii="Courier New" w:hAnsi="Courier New" w:cs="Courier New"/>
                <w:color w:val="000000"/>
                <w:lang w:eastAsia="de-DE"/>
              </w:rPr>
              <w:t>cs_NR_CellPower</w:t>
            </w:r>
            <w:proofErr w:type="spellEnd"/>
            <w:r w:rsidRPr="00BB31DC">
              <w:rPr>
                <w:rFonts w:ascii="Courier New" w:hAnsi="Courier New" w:cs="Courier New"/>
                <w:color w:val="000000"/>
                <w:lang w:eastAsia="de-DE"/>
              </w:rPr>
              <w:t>(nr_Cell11, tsc_NR_ServingCellSSS_EPRE_FR1, tsc_NR_ServingCellSSS_EPRE_FR2)</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Table 6.1.2.26.3.3.3-1: SIB1 for NR Cell 11</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v_IsFR1 := f_NR_CellInfo_GetIsFR1(nr_Cell11);</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if (v_IsFR1) {    // FR1</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v_CellBarredRedCap1Rx := barred;</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else { // FR2 or </w:t>
            </w:r>
            <w:proofErr w:type="spellStart"/>
            <w:r w:rsidRPr="00BB31DC">
              <w:rPr>
                <w:rFonts w:ascii="Courier New" w:hAnsi="Courier New" w:cs="Courier New"/>
                <w:color w:val="000000"/>
                <w:lang w:eastAsia="de-DE"/>
              </w:rPr>
              <w:t>pc_maxNumberMIMO_LayersPDSCH_twoLayers</w:t>
            </w:r>
            <w:proofErr w:type="spellEnd"/>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v_CellBarredRedCap2Rx := barred;</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if (</w:t>
            </w:r>
            <w:proofErr w:type="spellStart"/>
            <w:r w:rsidRPr="00BB31DC">
              <w:rPr>
                <w:rFonts w:ascii="Courier New" w:hAnsi="Courier New" w:cs="Courier New"/>
                <w:color w:val="000000"/>
                <w:lang w:eastAsia="de-DE"/>
              </w:rPr>
              <w:t>pc_maxNumberMIMO_LayersPDSCH_twoLayers</w:t>
            </w:r>
            <w:proofErr w:type="spellEnd"/>
            <w:r w:rsidRPr="00BB31DC">
              <w:rPr>
                <w:rFonts w:ascii="Courier New" w:hAnsi="Courier New" w:cs="Courier New"/>
                <w:color w:val="000000"/>
                <w:lang w:eastAsia="de-DE"/>
              </w:rPr>
              <w:t>) {</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v_CellBarredRedCap2Rx := barred;</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
          <w:p w:rsidR="00BB31DC" w:rsidRPr="00BB31DC" w:rsidRDefault="00BB31DC" w:rsidP="00BB31DC">
            <w:pPr>
              <w:autoSpaceDE w:val="0"/>
              <w:autoSpaceDN w:val="0"/>
              <w:adjustRightInd w:val="0"/>
              <w:spacing w:after="0"/>
              <w:rPr>
                <w:rFonts w:ascii="Courier New" w:hAnsi="Courier New" w:cs="Courier New"/>
                <w:color w:val="000000"/>
                <w:lang w:eastAsia="de-DE"/>
              </w:rPr>
            </w:pP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w:t>
            </w:r>
            <w:proofErr w:type="spellStart"/>
            <w:r w:rsidRPr="00BB31DC">
              <w:rPr>
                <w:rFonts w:ascii="Courier New" w:hAnsi="Courier New" w:cs="Courier New"/>
                <w:color w:val="000000"/>
                <w:lang w:eastAsia="de-DE"/>
              </w:rPr>
              <w:t>siclog</w:t>
            </w:r>
            <w:proofErr w:type="spellEnd"/>
            <w:r w:rsidRPr="00BB31DC">
              <w:rPr>
                <w:rFonts w:ascii="Courier New" w:hAnsi="Courier New" w:cs="Courier New"/>
                <w:color w:val="000000"/>
                <w:lang w:eastAsia="de-DE"/>
              </w:rPr>
              <w:t xml:space="preserve"> "Step 1" </w:t>
            </w:r>
            <w:proofErr w:type="spellStart"/>
            <w:r w:rsidRPr="00BB31DC">
              <w:rPr>
                <w:rFonts w:ascii="Courier New" w:hAnsi="Courier New" w:cs="Courier New"/>
                <w:color w:val="000000"/>
                <w:lang w:eastAsia="de-DE"/>
              </w:rPr>
              <w:t>siclog</w:t>
            </w:r>
            <w:proofErr w:type="spellEnd"/>
            <w:r w:rsidRPr="00BB31DC">
              <w:rPr>
                <w:rFonts w:ascii="Courier New" w:hAnsi="Courier New" w:cs="Courier New"/>
                <w:color w:val="000000"/>
                <w:lang w:eastAsia="de-DE"/>
              </w:rPr>
              <w:t>@</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The SS changes the SIB1 of NR Cell 11 to set cell Barred status to "true".</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f_NR_CellInfo_SetSIB1_RedCap_ConfigCommonSIB_r17(nr_Cell11, v_CellBarredRedCap1Rx, v_CellBarredRedCap2Rx);</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roofErr w:type="spellStart"/>
            <w:r w:rsidRPr="00BB31DC">
              <w:rPr>
                <w:rFonts w:ascii="Courier New" w:hAnsi="Courier New" w:cs="Courier New"/>
                <w:color w:val="000000"/>
                <w:lang w:eastAsia="de-DE"/>
              </w:rPr>
              <w:t>f_NR_SS_ConfigureSysinfo</w:t>
            </w:r>
            <w:proofErr w:type="spellEnd"/>
            <w:r w:rsidRPr="00BB31DC">
              <w:rPr>
                <w:rFonts w:ascii="Courier New" w:hAnsi="Courier New" w:cs="Courier New"/>
                <w:color w:val="000000"/>
                <w:lang w:eastAsia="de-DE"/>
              </w:rPr>
              <w:t xml:space="preserve">(nr_Cell11, -, </w:t>
            </w:r>
            <w:proofErr w:type="spellStart"/>
            <w:r w:rsidRPr="00BB31DC">
              <w:rPr>
                <w:rFonts w:ascii="Courier New" w:hAnsi="Courier New" w:cs="Courier New"/>
                <w:color w:val="000000"/>
                <w:lang w:eastAsia="de-DE"/>
              </w:rPr>
              <w:t>f_NR_InitialiseBcchToPdschConfig</w:t>
            </w:r>
            <w:proofErr w:type="spellEnd"/>
            <w:r w:rsidRPr="00BB31DC">
              <w:rPr>
                <w:rFonts w:ascii="Courier New" w:hAnsi="Courier New" w:cs="Courier New"/>
                <w:color w:val="000000"/>
                <w:lang w:eastAsia="de-DE"/>
              </w:rPr>
              <w:t>(nr_Cell11)); //@sic R5s230290 Change 1 sic@</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w:t>
            </w:r>
            <w:proofErr w:type="spellStart"/>
            <w:r w:rsidRPr="00BB31DC">
              <w:rPr>
                <w:rFonts w:ascii="Courier New" w:hAnsi="Courier New" w:cs="Courier New"/>
                <w:color w:val="000000"/>
                <w:lang w:eastAsia="de-DE"/>
              </w:rPr>
              <w:t>siclog</w:t>
            </w:r>
            <w:proofErr w:type="spellEnd"/>
            <w:r w:rsidRPr="00BB31DC">
              <w:rPr>
                <w:rFonts w:ascii="Courier New" w:hAnsi="Courier New" w:cs="Courier New"/>
                <w:color w:val="000000"/>
                <w:lang w:eastAsia="de-DE"/>
              </w:rPr>
              <w:t xml:space="preserve"> "Step 2 - Void" </w:t>
            </w:r>
            <w:proofErr w:type="spellStart"/>
            <w:r w:rsidRPr="00BB31DC">
              <w:rPr>
                <w:rFonts w:ascii="Courier New" w:hAnsi="Courier New" w:cs="Courier New"/>
                <w:color w:val="000000"/>
                <w:lang w:eastAsia="de-DE"/>
              </w:rPr>
              <w:t>siclog</w:t>
            </w:r>
            <w:proofErr w:type="spellEnd"/>
            <w:r w:rsidRPr="00BB31DC">
              <w:rPr>
                <w:rFonts w:ascii="Courier New" w:hAnsi="Courier New" w:cs="Courier New"/>
                <w:color w:val="000000"/>
                <w:lang w:eastAsia="de-DE"/>
              </w:rPr>
              <w:t>@</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w:t>
            </w:r>
            <w:proofErr w:type="spellStart"/>
            <w:r w:rsidRPr="00BB31DC">
              <w:rPr>
                <w:rFonts w:ascii="Courier New" w:hAnsi="Courier New" w:cs="Courier New"/>
                <w:color w:val="000000"/>
                <w:lang w:eastAsia="de-DE"/>
              </w:rPr>
              <w:t>siclog</w:t>
            </w:r>
            <w:proofErr w:type="spellEnd"/>
            <w:r w:rsidRPr="00BB31DC">
              <w:rPr>
                <w:rFonts w:ascii="Courier New" w:hAnsi="Courier New" w:cs="Courier New"/>
                <w:color w:val="000000"/>
                <w:lang w:eastAsia="de-DE"/>
              </w:rPr>
              <w:t xml:space="preserve"> "Step 3" </w:t>
            </w:r>
            <w:proofErr w:type="spellStart"/>
            <w:r w:rsidRPr="00BB31DC">
              <w:rPr>
                <w:rFonts w:ascii="Courier New" w:hAnsi="Courier New" w:cs="Courier New"/>
                <w:color w:val="000000"/>
                <w:lang w:eastAsia="de-DE"/>
              </w:rPr>
              <w:t>siclog</w:t>
            </w:r>
            <w:proofErr w:type="spellEnd"/>
            <w:r w:rsidRPr="00BB31DC">
              <w:rPr>
                <w:rFonts w:ascii="Courier New" w:hAnsi="Courier New" w:cs="Courier New"/>
                <w:color w:val="000000"/>
                <w:lang w:eastAsia="de-DE"/>
              </w:rPr>
              <w:t>@</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SS re-adjusts the SS/PBCH EPRE level of NR Cell 1 and NR Cell 11 according to row "T1" in table 6.1.2.26.3.2-1/2.</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roofErr w:type="spellStart"/>
            <w:r w:rsidRPr="00BB31DC">
              <w:rPr>
                <w:rFonts w:ascii="Courier New" w:hAnsi="Courier New" w:cs="Courier New"/>
                <w:color w:val="000000"/>
                <w:lang w:eastAsia="de-DE"/>
              </w:rPr>
              <w:t>f_NR_SetCellPowerList</w:t>
            </w:r>
            <w:proofErr w:type="spellEnd"/>
            <w:r w:rsidRPr="00BB31DC">
              <w:rPr>
                <w:rFonts w:ascii="Courier New" w:hAnsi="Courier New" w:cs="Courier New"/>
                <w:color w:val="000000"/>
                <w:lang w:eastAsia="de-DE"/>
              </w:rPr>
              <w:t>(v_CellPowerList_AtT1);</w:t>
            </w:r>
          </w:p>
          <w:p w:rsidR="00BB31DC" w:rsidRPr="00BB31DC" w:rsidRDefault="00BB31DC" w:rsidP="00BB31DC">
            <w:pPr>
              <w:autoSpaceDE w:val="0"/>
              <w:autoSpaceDN w:val="0"/>
              <w:adjustRightInd w:val="0"/>
              <w:spacing w:after="0"/>
              <w:rPr>
                <w:rFonts w:ascii="Courier New" w:hAnsi="Courier New" w:cs="Courier New"/>
                <w:color w:val="000000"/>
                <w:lang w:eastAsia="de-DE"/>
              </w:rPr>
            </w:pP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w:t>
            </w:r>
            <w:proofErr w:type="spellStart"/>
            <w:r w:rsidRPr="00BB31DC">
              <w:rPr>
                <w:rFonts w:ascii="Courier New" w:hAnsi="Courier New" w:cs="Courier New"/>
                <w:color w:val="000000"/>
                <w:lang w:eastAsia="de-DE"/>
              </w:rPr>
              <w:t>siclog</w:t>
            </w:r>
            <w:proofErr w:type="spellEnd"/>
            <w:r w:rsidRPr="00BB31DC">
              <w:rPr>
                <w:rFonts w:ascii="Courier New" w:hAnsi="Courier New" w:cs="Courier New"/>
                <w:color w:val="000000"/>
                <w:lang w:eastAsia="de-DE"/>
              </w:rPr>
              <w:t xml:space="preserve"> "Step 4" </w:t>
            </w:r>
            <w:proofErr w:type="spellStart"/>
            <w:r w:rsidRPr="00BB31DC">
              <w:rPr>
                <w:rFonts w:ascii="Courier New" w:hAnsi="Courier New" w:cs="Courier New"/>
                <w:color w:val="000000"/>
                <w:lang w:eastAsia="de-DE"/>
              </w:rPr>
              <w:t>siclog</w:t>
            </w:r>
            <w:proofErr w:type="spellEnd"/>
            <w:r w:rsidRPr="00BB31DC">
              <w:rPr>
                <w:rFonts w:ascii="Courier New" w:hAnsi="Courier New" w:cs="Courier New"/>
                <w:color w:val="000000"/>
                <w:lang w:eastAsia="de-DE"/>
              </w:rPr>
              <w:t>@</w:t>
            </w:r>
          </w:p>
          <w:p w:rsidR="00BB31DC" w:rsidRPr="003B3E58" w:rsidRDefault="00BB31DC" w:rsidP="00BB31DC">
            <w:pPr>
              <w:autoSpaceDE w:val="0"/>
              <w:autoSpaceDN w:val="0"/>
              <w:adjustRightInd w:val="0"/>
              <w:spacing w:after="0"/>
              <w:rPr>
                <w:rFonts w:ascii="Courier New" w:hAnsi="Courier New" w:cs="Courier New"/>
                <w:color w:val="000000"/>
                <w:highlight w:val="yellow"/>
                <w:lang w:eastAsia="de-DE"/>
              </w:rPr>
            </w:pPr>
            <w:r w:rsidRPr="00BB31DC">
              <w:rPr>
                <w:rFonts w:ascii="Courier New" w:hAnsi="Courier New" w:cs="Courier New"/>
                <w:color w:val="000000"/>
                <w:lang w:eastAsia="de-DE"/>
              </w:rPr>
              <w:t xml:space="preserve">    </w:t>
            </w:r>
            <w:r w:rsidRPr="003B3E58">
              <w:rPr>
                <w:rFonts w:ascii="Courier New" w:hAnsi="Courier New" w:cs="Courier New"/>
                <w:color w:val="000000"/>
                <w:highlight w:val="yellow"/>
                <w:lang w:eastAsia="de-DE"/>
              </w:rPr>
              <w:t>// WA#WI=1110544, 60s should be within this 300s period only as per prose R5-232981.</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3B3E58">
              <w:rPr>
                <w:rFonts w:ascii="Courier New" w:hAnsi="Courier New" w:cs="Courier New"/>
                <w:color w:val="000000"/>
                <w:highlight w:val="yellow"/>
                <w:lang w:eastAsia="de-DE"/>
              </w:rPr>
              <w:lastRenderedPageBreak/>
              <w:t xml:space="preserve">    t_WaitNoRRCSetupRequest.start(f_NR_SetTimerToleranceMin(nr_Cell11, </w:t>
            </w:r>
            <w:proofErr w:type="spellStart"/>
            <w:r w:rsidRPr="003B3E58">
              <w:rPr>
                <w:rFonts w:ascii="Courier New" w:hAnsi="Courier New" w:cs="Courier New"/>
                <w:color w:val="000000"/>
                <w:highlight w:val="yellow"/>
                <w:lang w:eastAsia="de-DE"/>
              </w:rPr>
              <w:t>nonProtocolTimer</w:t>
            </w:r>
            <w:proofErr w:type="spellEnd"/>
            <w:r w:rsidRPr="003B3E58">
              <w:rPr>
                <w:rFonts w:ascii="Courier New" w:hAnsi="Courier New" w:cs="Courier New"/>
                <w:color w:val="000000"/>
                <w:highlight w:val="yellow"/>
                <w:lang w:eastAsia="de-DE"/>
              </w:rPr>
              <w:t>, 300.0));</w:t>
            </w:r>
            <w:r w:rsidRPr="00BB31DC">
              <w:rPr>
                <w:rFonts w:ascii="Courier New" w:hAnsi="Courier New" w:cs="Courier New"/>
                <w:color w:val="000000"/>
                <w:lang w:eastAsia="de-DE"/>
              </w:rPr>
              <w:t xml:space="preserve"> // premature retransmission would be caught in the default, after this timeout </w:t>
            </w:r>
            <w:proofErr w:type="spellStart"/>
            <w:r w:rsidRPr="00BB31DC">
              <w:rPr>
                <w:rFonts w:ascii="Courier New" w:hAnsi="Courier New" w:cs="Courier New"/>
                <w:color w:val="000000"/>
                <w:lang w:eastAsia="de-DE"/>
              </w:rPr>
              <w:t>RRCSetupRequest</w:t>
            </w:r>
            <w:proofErr w:type="spellEnd"/>
            <w:r w:rsidRPr="00BB31DC">
              <w:rPr>
                <w:rFonts w:ascii="Courier New" w:hAnsi="Courier New" w:cs="Courier New"/>
                <w:color w:val="000000"/>
                <w:lang w:eastAsia="de-DE"/>
              </w:rPr>
              <w:t xml:space="preserve"> is acceptable</w:t>
            </w:r>
          </w:p>
          <w:p w:rsidR="00BB31DC" w:rsidRPr="00BB31DC" w:rsidRDefault="00BB31DC" w:rsidP="00BB31DC">
            <w:pPr>
              <w:autoSpaceDE w:val="0"/>
              <w:autoSpaceDN w:val="0"/>
              <w:adjustRightInd w:val="0"/>
              <w:spacing w:after="0"/>
              <w:rPr>
                <w:rFonts w:ascii="Courier New" w:hAnsi="Courier New" w:cs="Courier New"/>
                <w:color w:val="000000"/>
                <w:lang w:eastAsia="de-DE"/>
              </w:rPr>
            </w:pP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Check: Does the UE send an </w:t>
            </w:r>
            <w:proofErr w:type="spellStart"/>
            <w:r w:rsidRPr="00BB31DC">
              <w:rPr>
                <w:rFonts w:ascii="Courier New" w:hAnsi="Courier New" w:cs="Courier New"/>
                <w:color w:val="000000"/>
                <w:lang w:eastAsia="de-DE"/>
              </w:rPr>
              <w:t>RRCSetupRequest</w:t>
            </w:r>
            <w:proofErr w:type="spellEnd"/>
            <w:r w:rsidRPr="00BB31DC">
              <w:rPr>
                <w:rFonts w:ascii="Courier New" w:hAnsi="Courier New" w:cs="Courier New"/>
                <w:color w:val="000000"/>
                <w:lang w:eastAsia="de-DE"/>
              </w:rPr>
              <w:t xml:space="preserve"> on NR Cell 11 within the next 60 s?</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roofErr w:type="spellStart"/>
            <w:r w:rsidRPr="00BB31DC">
              <w:rPr>
                <w:rFonts w:ascii="Courier New" w:hAnsi="Courier New" w:cs="Courier New"/>
                <w:color w:val="000000"/>
                <w:lang w:eastAsia="de-DE"/>
              </w:rPr>
              <w:t>f_NR_CheckNoRRCSetupReq</w:t>
            </w:r>
            <w:proofErr w:type="spellEnd"/>
            <w:r w:rsidRPr="00BB31DC">
              <w:rPr>
                <w:rFonts w:ascii="Courier New" w:hAnsi="Courier New" w:cs="Courier New"/>
                <w:color w:val="000000"/>
                <w:lang w:eastAsia="de-DE"/>
              </w:rPr>
              <w:t>(nr_Cell11, 60.0);</w:t>
            </w:r>
          </w:p>
          <w:p w:rsidR="00BB31DC" w:rsidRPr="003B3E58" w:rsidRDefault="00BB31DC" w:rsidP="00BB31DC">
            <w:pPr>
              <w:autoSpaceDE w:val="0"/>
              <w:autoSpaceDN w:val="0"/>
              <w:adjustRightInd w:val="0"/>
              <w:spacing w:after="0"/>
              <w:rPr>
                <w:rFonts w:ascii="Courier New" w:hAnsi="Courier New" w:cs="Courier New"/>
                <w:color w:val="000000"/>
                <w:highlight w:val="yellow"/>
                <w:lang w:eastAsia="de-DE"/>
              </w:rPr>
            </w:pPr>
            <w:r w:rsidRPr="00BB31DC">
              <w:rPr>
                <w:rFonts w:ascii="Courier New" w:hAnsi="Courier New" w:cs="Courier New"/>
                <w:color w:val="000000"/>
                <w:lang w:eastAsia="de-DE"/>
              </w:rPr>
              <w:t xml:space="preserve">    </w:t>
            </w:r>
            <w:r w:rsidRPr="003B3E58">
              <w:rPr>
                <w:rFonts w:ascii="Courier New" w:hAnsi="Courier New" w:cs="Courier New"/>
                <w:color w:val="000000"/>
                <w:highlight w:val="yellow"/>
                <w:lang w:eastAsia="de-DE"/>
              </w:rPr>
              <w:t>// WA#WI=1110544</w:t>
            </w:r>
            <w:r w:rsidR="003B3E58">
              <w:rPr>
                <w:rFonts w:ascii="Courier New" w:hAnsi="Courier New" w:cs="Courier New"/>
                <w:color w:val="000000"/>
                <w:highlight w:val="yellow"/>
                <w:lang w:eastAsia="de-DE"/>
              </w:rPr>
              <w:t xml:space="preserve"> - &lt;&lt;Moved up&gt;&gt;</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3B3E58">
              <w:rPr>
                <w:rFonts w:ascii="Courier New" w:hAnsi="Courier New" w:cs="Courier New"/>
                <w:color w:val="000000"/>
                <w:highlight w:val="yellow"/>
                <w:lang w:eastAsia="de-DE"/>
              </w:rPr>
              <w:t xml:space="preserve">    //t_WaitNoRRCSetupRequest.start(f_NR_SetTimerToleranceMin(nr_Cell11, </w:t>
            </w:r>
            <w:proofErr w:type="spellStart"/>
            <w:r w:rsidRPr="003B3E58">
              <w:rPr>
                <w:rFonts w:ascii="Courier New" w:hAnsi="Courier New" w:cs="Courier New"/>
                <w:color w:val="000000"/>
                <w:highlight w:val="yellow"/>
                <w:lang w:eastAsia="de-DE"/>
              </w:rPr>
              <w:t>nonProtocolTimer</w:t>
            </w:r>
            <w:proofErr w:type="spellEnd"/>
            <w:r w:rsidRPr="003B3E58">
              <w:rPr>
                <w:rFonts w:ascii="Courier New" w:hAnsi="Courier New" w:cs="Courier New"/>
                <w:color w:val="000000"/>
                <w:highlight w:val="yellow"/>
                <w:lang w:eastAsia="de-DE"/>
              </w:rPr>
              <w:t>, 300.0));</w:t>
            </w:r>
            <w:r w:rsidRPr="00BB31DC">
              <w:rPr>
                <w:rFonts w:ascii="Courier New" w:hAnsi="Courier New" w:cs="Courier New"/>
                <w:color w:val="000000"/>
                <w:lang w:eastAsia="de-DE"/>
              </w:rPr>
              <w:t xml:space="preserve"> // premature retransmission would be caught in the default, after this timeout </w:t>
            </w:r>
            <w:proofErr w:type="spellStart"/>
            <w:r w:rsidRPr="00BB31DC">
              <w:rPr>
                <w:rFonts w:ascii="Courier New" w:hAnsi="Courier New" w:cs="Courier New"/>
                <w:color w:val="000000"/>
                <w:lang w:eastAsia="de-DE"/>
              </w:rPr>
              <w:t>RRCSetupRequest</w:t>
            </w:r>
            <w:proofErr w:type="spellEnd"/>
            <w:r w:rsidRPr="00BB31DC">
              <w:rPr>
                <w:rFonts w:ascii="Courier New" w:hAnsi="Courier New" w:cs="Courier New"/>
                <w:color w:val="000000"/>
                <w:lang w:eastAsia="de-DE"/>
              </w:rPr>
              <w:t xml:space="preserve"> is acceptable</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w:t>
            </w:r>
            <w:proofErr w:type="spellStart"/>
            <w:r w:rsidRPr="00BB31DC">
              <w:rPr>
                <w:rFonts w:ascii="Courier New" w:hAnsi="Courier New" w:cs="Courier New"/>
                <w:color w:val="000000"/>
                <w:lang w:eastAsia="de-DE"/>
              </w:rPr>
              <w:t>siclog</w:t>
            </w:r>
            <w:proofErr w:type="spellEnd"/>
            <w:r w:rsidRPr="00BB31DC">
              <w:rPr>
                <w:rFonts w:ascii="Courier New" w:hAnsi="Courier New" w:cs="Courier New"/>
                <w:color w:val="000000"/>
                <w:lang w:eastAsia="de-DE"/>
              </w:rPr>
              <w:t xml:space="preserve"> "Step 5" </w:t>
            </w:r>
            <w:proofErr w:type="spellStart"/>
            <w:r w:rsidRPr="00BB31DC">
              <w:rPr>
                <w:rFonts w:ascii="Courier New" w:hAnsi="Courier New" w:cs="Courier New"/>
                <w:color w:val="000000"/>
                <w:lang w:eastAsia="de-DE"/>
              </w:rPr>
              <w:t>siclog</w:t>
            </w:r>
            <w:proofErr w:type="spellEnd"/>
            <w:r w:rsidRPr="00BB31DC">
              <w:rPr>
                <w:rFonts w:ascii="Courier New" w:hAnsi="Courier New" w:cs="Courier New"/>
                <w:color w:val="000000"/>
                <w:lang w:eastAsia="de-DE"/>
              </w:rPr>
              <w:t>@</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The SS changes the SIB1 of NR Cell 11 to delete the configuration of cellBarredRedCap-r17</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f_NR_Delete_RedCap_ConfigCommonSIB_r17(nr_Cell11);  // Table 6.1.2.26.3.3.3-2</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roofErr w:type="spellStart"/>
            <w:r w:rsidRPr="00BB31DC">
              <w:rPr>
                <w:rFonts w:ascii="Courier New" w:hAnsi="Courier New" w:cs="Courier New"/>
                <w:color w:val="000000"/>
                <w:lang w:eastAsia="de-DE"/>
              </w:rPr>
              <w:t>f_NR_ModifySysinfo</w:t>
            </w:r>
            <w:proofErr w:type="spellEnd"/>
            <w:r w:rsidRPr="00BB31DC">
              <w:rPr>
                <w:rFonts w:ascii="Courier New" w:hAnsi="Courier New" w:cs="Courier New"/>
                <w:color w:val="000000"/>
                <w:lang w:eastAsia="de-DE"/>
              </w:rPr>
              <w:t xml:space="preserve">(nr_Cell11); //Modify </w:t>
            </w:r>
            <w:proofErr w:type="spellStart"/>
            <w:r w:rsidRPr="00BB31DC">
              <w:rPr>
                <w:rFonts w:ascii="Courier New" w:hAnsi="Courier New" w:cs="Courier New"/>
                <w:color w:val="000000"/>
                <w:lang w:eastAsia="de-DE"/>
              </w:rPr>
              <w:t>Sysinfo</w:t>
            </w:r>
            <w:proofErr w:type="spellEnd"/>
            <w:r w:rsidRPr="00BB31DC">
              <w:rPr>
                <w:rFonts w:ascii="Courier New" w:hAnsi="Courier New" w:cs="Courier New"/>
                <w:color w:val="000000"/>
                <w:lang w:eastAsia="de-DE"/>
              </w:rPr>
              <w:t xml:space="preserve"> in SS</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w:t>
            </w:r>
            <w:proofErr w:type="spellStart"/>
            <w:r w:rsidRPr="00BB31DC">
              <w:rPr>
                <w:rFonts w:ascii="Courier New" w:hAnsi="Courier New" w:cs="Courier New"/>
                <w:color w:val="000000"/>
                <w:lang w:eastAsia="de-DE"/>
              </w:rPr>
              <w:t>siclog</w:t>
            </w:r>
            <w:proofErr w:type="spellEnd"/>
            <w:r w:rsidRPr="00BB31DC">
              <w:rPr>
                <w:rFonts w:ascii="Courier New" w:hAnsi="Courier New" w:cs="Courier New"/>
                <w:color w:val="000000"/>
                <w:lang w:eastAsia="de-DE"/>
              </w:rPr>
              <w:t xml:space="preserve"> "Step 6" </w:t>
            </w:r>
            <w:proofErr w:type="spellStart"/>
            <w:r w:rsidRPr="00BB31DC">
              <w:rPr>
                <w:rFonts w:ascii="Courier New" w:hAnsi="Courier New" w:cs="Courier New"/>
                <w:color w:val="000000"/>
                <w:lang w:eastAsia="de-DE"/>
              </w:rPr>
              <w:t>siclog</w:t>
            </w:r>
            <w:proofErr w:type="spellEnd"/>
            <w:r w:rsidRPr="00BB31DC">
              <w:rPr>
                <w:rFonts w:ascii="Courier New" w:hAnsi="Courier New" w:cs="Courier New"/>
                <w:color w:val="000000"/>
                <w:lang w:eastAsia="de-DE"/>
              </w:rPr>
              <w:t>@</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Check: Does the UE send an </w:t>
            </w:r>
            <w:proofErr w:type="spellStart"/>
            <w:r w:rsidRPr="00BB31DC">
              <w:rPr>
                <w:rFonts w:ascii="Courier New" w:hAnsi="Courier New" w:cs="Courier New"/>
                <w:color w:val="000000"/>
                <w:lang w:eastAsia="de-DE"/>
              </w:rPr>
              <w:t>RRCSetupRequest</w:t>
            </w:r>
            <w:proofErr w:type="spellEnd"/>
            <w:r w:rsidRPr="00BB31DC">
              <w:rPr>
                <w:rFonts w:ascii="Courier New" w:hAnsi="Courier New" w:cs="Courier New"/>
                <w:color w:val="000000"/>
                <w:lang w:eastAsia="de-DE"/>
              </w:rPr>
              <w:t xml:space="preserve"> on NR Cell 11 after 300s from Step 3?</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alt {</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w:t>
            </w:r>
            <w:proofErr w:type="spellStart"/>
            <w:r w:rsidRPr="00BB31DC">
              <w:rPr>
                <w:rFonts w:ascii="Courier New" w:hAnsi="Courier New" w:cs="Courier New"/>
                <w:color w:val="000000"/>
                <w:lang w:eastAsia="de-DE"/>
              </w:rPr>
              <w:t>SRB.check</w:t>
            </w:r>
            <w:proofErr w:type="spellEnd"/>
            <w:r w:rsidRPr="00BB31DC">
              <w:rPr>
                <w:rFonts w:ascii="Courier New" w:hAnsi="Courier New" w:cs="Courier New"/>
                <w:color w:val="000000"/>
                <w:lang w:eastAsia="de-DE"/>
              </w:rPr>
              <w:t>(receive(car_NR_SRB0_RrcPdu_IND(nr_Cell11, cr_38508_RRCSetupRequest(</w:t>
            </w:r>
            <w:proofErr w:type="spellStart"/>
            <w:r w:rsidRPr="00BB31DC">
              <w:rPr>
                <w:rFonts w:ascii="Courier New" w:hAnsi="Courier New" w:cs="Courier New"/>
                <w:color w:val="000000"/>
                <w:lang w:eastAsia="de-DE"/>
              </w:rPr>
              <w:t>cr_NR_EstablishmentCause_Any</w:t>
            </w:r>
            <w:proofErr w:type="spellEnd"/>
            <w:r w:rsidRPr="00BB31DC">
              <w:rPr>
                <w:rFonts w:ascii="Courier New" w:hAnsi="Courier New" w:cs="Courier New"/>
                <w:color w:val="000000"/>
                <w:lang w:eastAsia="de-DE"/>
              </w:rPr>
              <w:t>))))</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roofErr w:type="spellStart"/>
            <w:r w:rsidRPr="00BB31DC">
              <w:rPr>
                <w:rFonts w:ascii="Courier New" w:hAnsi="Courier New" w:cs="Courier New"/>
                <w:color w:val="000000"/>
                <w:lang w:eastAsia="de-DE"/>
              </w:rPr>
              <w:t>t_WaitNoRRCSetupRequest.stop</w:t>
            </w:r>
            <w:proofErr w:type="spellEnd"/>
            <w:r w:rsidRPr="00BB31DC">
              <w:rPr>
                <w:rFonts w:ascii="Courier New" w:hAnsi="Courier New" w:cs="Courier New"/>
                <w:color w:val="000000"/>
                <w:lang w:eastAsia="de-DE"/>
              </w:rPr>
              <w:t>;</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roofErr w:type="spellStart"/>
            <w:r w:rsidRPr="00BB31DC">
              <w:rPr>
                <w:rFonts w:ascii="Courier New" w:hAnsi="Courier New" w:cs="Courier New"/>
                <w:color w:val="000000"/>
                <w:lang w:eastAsia="de-DE"/>
              </w:rPr>
              <w:t>f_NR_SetVerdictFailOrInconc</w:t>
            </w:r>
            <w:proofErr w:type="spellEnd"/>
            <w:r w:rsidRPr="00BB31DC">
              <w:rPr>
                <w:rFonts w:ascii="Courier New" w:hAnsi="Courier New" w:cs="Courier New"/>
                <w:color w:val="000000"/>
                <w:lang w:eastAsia="de-DE"/>
              </w:rPr>
              <w:t xml:space="preserve">(__FILE__, __LINE__, "Test Case 6.1.2.26 Step 6: UE sent an </w:t>
            </w:r>
            <w:proofErr w:type="spellStart"/>
            <w:r w:rsidRPr="00BB31DC">
              <w:rPr>
                <w:rFonts w:ascii="Courier New" w:hAnsi="Courier New" w:cs="Courier New"/>
                <w:color w:val="000000"/>
                <w:lang w:eastAsia="de-DE"/>
              </w:rPr>
              <w:t>RRCSetupRequest</w:t>
            </w:r>
            <w:proofErr w:type="spellEnd"/>
            <w:r w:rsidRPr="00BB31DC">
              <w:rPr>
                <w:rFonts w:ascii="Courier New" w:hAnsi="Courier New" w:cs="Courier New"/>
                <w:color w:val="000000"/>
                <w:lang w:eastAsia="de-DE"/>
              </w:rPr>
              <w:t xml:space="preserve"> on NR Cell 11 within 300s");</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w:t>
            </w:r>
            <w:proofErr w:type="spellStart"/>
            <w:r w:rsidRPr="00BB31DC">
              <w:rPr>
                <w:rFonts w:ascii="Courier New" w:hAnsi="Courier New" w:cs="Courier New"/>
                <w:color w:val="000000"/>
                <w:lang w:eastAsia="de-DE"/>
              </w:rPr>
              <w:t>t_WaitNoRRCSetupRequest.timeout</w:t>
            </w:r>
            <w:proofErr w:type="spellEnd"/>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roofErr w:type="spellStart"/>
            <w:r w:rsidRPr="00BB31DC">
              <w:rPr>
                <w:rFonts w:ascii="Courier New" w:hAnsi="Courier New" w:cs="Courier New"/>
                <w:color w:val="000000"/>
                <w:lang w:eastAsia="de-DE"/>
              </w:rPr>
              <w:t>SRB.check</w:t>
            </w:r>
            <w:proofErr w:type="spellEnd"/>
            <w:r w:rsidRPr="00BB31DC">
              <w:rPr>
                <w:rFonts w:ascii="Courier New" w:hAnsi="Courier New" w:cs="Courier New"/>
                <w:color w:val="000000"/>
                <w:lang w:eastAsia="de-DE"/>
              </w:rPr>
              <w:t>(receive(car_NR_SRB0_RrcPdu_IND(nr_Cell11, cr_38508_RRCSetupRequest(</w:t>
            </w:r>
            <w:proofErr w:type="spellStart"/>
            <w:r w:rsidRPr="00BB31DC">
              <w:rPr>
                <w:rFonts w:ascii="Courier New" w:hAnsi="Courier New" w:cs="Courier New"/>
                <w:color w:val="000000"/>
                <w:lang w:eastAsia="de-DE"/>
              </w:rPr>
              <w:t>cr_NR_EstablishmentCause_Any</w:t>
            </w:r>
            <w:proofErr w:type="spellEnd"/>
            <w:r w:rsidRPr="00BB31DC">
              <w:rPr>
                <w:rFonts w:ascii="Courier New" w:hAnsi="Courier New" w:cs="Courier New"/>
                <w:color w:val="000000"/>
                <w:lang w:eastAsia="de-DE"/>
              </w:rPr>
              <w:t>))));</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roofErr w:type="spellStart"/>
            <w:r w:rsidRPr="00BB31DC">
              <w:rPr>
                <w:rFonts w:ascii="Courier New" w:hAnsi="Courier New" w:cs="Courier New"/>
                <w:color w:val="000000"/>
                <w:lang w:eastAsia="de-DE"/>
              </w:rPr>
              <w:t>f_NR_PreliminaryPass</w:t>
            </w:r>
            <w:proofErr w:type="spellEnd"/>
            <w:r w:rsidRPr="00BB31DC">
              <w:rPr>
                <w:rFonts w:ascii="Courier New" w:hAnsi="Courier New" w:cs="Courier New"/>
                <w:color w:val="000000"/>
                <w:lang w:eastAsia="de-DE"/>
              </w:rPr>
              <w:t>(__FILE__, __LINE__, "Test Case 6.1.2.26 Step 6");</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
          <w:p w:rsidR="00BB31DC" w:rsidRPr="00BB31DC" w:rsidRDefault="00BB31DC" w:rsidP="00BB31DC">
            <w:pPr>
              <w:autoSpaceDE w:val="0"/>
              <w:autoSpaceDN w:val="0"/>
              <w:adjustRightInd w:val="0"/>
              <w:spacing w:after="0"/>
              <w:rPr>
                <w:rFonts w:ascii="Courier New" w:hAnsi="Courier New" w:cs="Courier New"/>
                <w:color w:val="000000"/>
                <w:lang w:eastAsia="de-DE"/>
              </w:rPr>
            </w:pP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w:t>
            </w:r>
            <w:proofErr w:type="spellStart"/>
            <w:r w:rsidRPr="00BB31DC">
              <w:rPr>
                <w:rFonts w:ascii="Courier New" w:hAnsi="Courier New" w:cs="Courier New"/>
                <w:color w:val="000000"/>
                <w:lang w:eastAsia="de-DE"/>
              </w:rPr>
              <w:t>siclog</w:t>
            </w:r>
            <w:proofErr w:type="spellEnd"/>
            <w:r w:rsidRPr="00BB31DC">
              <w:rPr>
                <w:rFonts w:ascii="Courier New" w:hAnsi="Courier New" w:cs="Courier New"/>
                <w:color w:val="000000"/>
                <w:lang w:eastAsia="de-DE"/>
              </w:rPr>
              <w:t xml:space="preserve"> "Step 7" </w:t>
            </w:r>
            <w:proofErr w:type="spellStart"/>
            <w:r w:rsidRPr="00BB31DC">
              <w:rPr>
                <w:rFonts w:ascii="Courier New" w:hAnsi="Courier New" w:cs="Courier New"/>
                <w:color w:val="000000"/>
                <w:lang w:eastAsia="de-DE"/>
              </w:rPr>
              <w:t>siclog</w:t>
            </w:r>
            <w:proofErr w:type="spellEnd"/>
            <w:r w:rsidRPr="00BB31DC">
              <w:rPr>
                <w:rFonts w:ascii="Courier New" w:hAnsi="Courier New" w:cs="Courier New"/>
                <w:color w:val="000000"/>
                <w:lang w:eastAsia="de-DE"/>
              </w:rPr>
              <w:t>@</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Steps 2-6a1 of generic test procedure in TS 38.508-1 clause 4.9.5 on NR Cell 11.</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NOTE: The UE performs a registration for mobility procedure and the RRC connection is released.</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f_NR5GC_MobilityRegistration(nr_Cell11);</w:t>
            </w:r>
          </w:p>
          <w:p w:rsidR="00BB31DC" w:rsidRPr="00BB31DC" w:rsidRDefault="00BB31DC" w:rsidP="00BB31DC">
            <w:pPr>
              <w:autoSpaceDE w:val="0"/>
              <w:autoSpaceDN w:val="0"/>
              <w:adjustRightInd w:val="0"/>
              <w:spacing w:after="0"/>
              <w:rPr>
                <w:rFonts w:ascii="Courier New" w:hAnsi="Courier New" w:cs="Courier New"/>
                <w:color w:val="000000"/>
                <w:lang w:eastAsia="de-DE"/>
              </w:rPr>
            </w:pP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w:t>
            </w:r>
            <w:proofErr w:type="spellStart"/>
            <w:r w:rsidRPr="00BB31DC">
              <w:rPr>
                <w:rFonts w:ascii="Courier New" w:hAnsi="Courier New" w:cs="Courier New"/>
                <w:color w:val="000000"/>
                <w:lang w:eastAsia="de-DE"/>
              </w:rPr>
              <w:t>siclog</w:t>
            </w:r>
            <w:proofErr w:type="spellEnd"/>
            <w:r w:rsidRPr="00BB31DC">
              <w:rPr>
                <w:rFonts w:ascii="Courier New" w:hAnsi="Courier New" w:cs="Courier New"/>
                <w:color w:val="000000"/>
                <w:lang w:eastAsia="de-DE"/>
              </w:rPr>
              <w:t xml:space="preserve"> "Step 8" </w:t>
            </w:r>
            <w:proofErr w:type="spellStart"/>
            <w:r w:rsidRPr="00BB31DC">
              <w:rPr>
                <w:rFonts w:ascii="Courier New" w:hAnsi="Courier New" w:cs="Courier New"/>
                <w:color w:val="000000"/>
                <w:lang w:eastAsia="de-DE"/>
              </w:rPr>
              <w:t>siclog</w:t>
            </w:r>
            <w:proofErr w:type="spellEnd"/>
            <w:r w:rsidRPr="00BB31DC">
              <w:rPr>
                <w:rFonts w:ascii="Courier New" w:hAnsi="Courier New" w:cs="Courier New"/>
                <w:color w:val="000000"/>
                <w:lang w:eastAsia="de-DE"/>
              </w:rPr>
              <w:t>@</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The SS changes the SIB1 of NR Cell 1 to set </w:t>
            </w:r>
            <w:proofErr w:type="spellStart"/>
            <w:r w:rsidRPr="00BB31DC">
              <w:rPr>
                <w:rFonts w:ascii="Courier New" w:hAnsi="Courier New" w:cs="Courier New"/>
                <w:color w:val="000000"/>
                <w:lang w:eastAsia="de-DE"/>
              </w:rPr>
              <w:t>intraFreqReselectionRedCap</w:t>
            </w:r>
            <w:proofErr w:type="spellEnd"/>
            <w:r w:rsidRPr="00BB31DC">
              <w:rPr>
                <w:rFonts w:ascii="Courier New" w:hAnsi="Courier New" w:cs="Courier New"/>
                <w:color w:val="000000"/>
                <w:lang w:eastAsia="de-DE"/>
              </w:rPr>
              <w:t xml:space="preserve"> to not present.</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f_NR_CellInfo_SetSIB1_intraFreqReselectionRedCap_r17(nr_Cell1); // Table 6.1.2.26.3.3.3-3: SIB1 for NR Cell 1</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roofErr w:type="spellStart"/>
            <w:r w:rsidRPr="00BB31DC">
              <w:rPr>
                <w:rFonts w:ascii="Courier New" w:hAnsi="Courier New" w:cs="Courier New"/>
                <w:color w:val="000000"/>
                <w:lang w:eastAsia="de-DE"/>
              </w:rPr>
              <w:t>f_NR_ModifySysinfo</w:t>
            </w:r>
            <w:proofErr w:type="spellEnd"/>
            <w:r w:rsidRPr="00BB31DC">
              <w:rPr>
                <w:rFonts w:ascii="Courier New" w:hAnsi="Courier New" w:cs="Courier New"/>
                <w:color w:val="000000"/>
                <w:lang w:eastAsia="de-DE"/>
              </w:rPr>
              <w:t xml:space="preserve">(nr_Cell1); //Modify </w:t>
            </w:r>
            <w:proofErr w:type="spellStart"/>
            <w:r w:rsidRPr="00BB31DC">
              <w:rPr>
                <w:rFonts w:ascii="Courier New" w:hAnsi="Courier New" w:cs="Courier New"/>
                <w:color w:val="000000"/>
                <w:lang w:eastAsia="de-DE"/>
              </w:rPr>
              <w:t>Sysinfo</w:t>
            </w:r>
            <w:proofErr w:type="spellEnd"/>
            <w:r w:rsidRPr="00BB31DC">
              <w:rPr>
                <w:rFonts w:ascii="Courier New" w:hAnsi="Courier New" w:cs="Courier New"/>
                <w:color w:val="000000"/>
                <w:lang w:eastAsia="de-DE"/>
              </w:rPr>
              <w:t xml:space="preserve"> in SS</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lastRenderedPageBreak/>
              <w:t xml:space="preserve">    </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w:t>
            </w:r>
            <w:proofErr w:type="spellStart"/>
            <w:r w:rsidRPr="00BB31DC">
              <w:rPr>
                <w:rFonts w:ascii="Courier New" w:hAnsi="Courier New" w:cs="Courier New"/>
                <w:color w:val="000000"/>
                <w:lang w:eastAsia="de-DE"/>
              </w:rPr>
              <w:t>siclog</w:t>
            </w:r>
            <w:proofErr w:type="spellEnd"/>
            <w:r w:rsidRPr="00BB31DC">
              <w:rPr>
                <w:rFonts w:ascii="Courier New" w:hAnsi="Courier New" w:cs="Courier New"/>
                <w:color w:val="000000"/>
                <w:lang w:eastAsia="de-DE"/>
              </w:rPr>
              <w:t xml:space="preserve"> "Step 9" </w:t>
            </w:r>
            <w:proofErr w:type="spellStart"/>
            <w:r w:rsidRPr="00BB31DC">
              <w:rPr>
                <w:rFonts w:ascii="Courier New" w:hAnsi="Courier New" w:cs="Courier New"/>
                <w:color w:val="000000"/>
                <w:lang w:eastAsia="de-DE"/>
              </w:rPr>
              <w:t>siclog</w:t>
            </w:r>
            <w:proofErr w:type="spellEnd"/>
            <w:r w:rsidRPr="00BB31DC">
              <w:rPr>
                <w:rFonts w:ascii="Courier New" w:hAnsi="Courier New" w:cs="Courier New"/>
                <w:color w:val="000000"/>
                <w:lang w:eastAsia="de-DE"/>
              </w:rPr>
              <w:t>@</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Wait for 2.1* modification period to allow the new system information to take effect.</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roofErr w:type="spellStart"/>
            <w:r w:rsidRPr="00BB31DC">
              <w:rPr>
                <w:rFonts w:ascii="Courier New" w:hAnsi="Courier New" w:cs="Courier New"/>
                <w:color w:val="000000"/>
                <w:lang w:eastAsia="de-DE"/>
              </w:rPr>
              <w:t>f_NR_WaitModificationPeriods</w:t>
            </w:r>
            <w:proofErr w:type="spellEnd"/>
            <w:r w:rsidRPr="00BB31DC">
              <w:rPr>
                <w:rFonts w:ascii="Courier New" w:hAnsi="Courier New" w:cs="Courier New"/>
                <w:color w:val="000000"/>
                <w:lang w:eastAsia="de-DE"/>
              </w:rPr>
              <w:t>(nr_Cell1);</w:t>
            </w:r>
          </w:p>
          <w:p w:rsidR="00BB31DC" w:rsidRPr="00BB31DC" w:rsidRDefault="00BB31DC" w:rsidP="00BB31DC">
            <w:pPr>
              <w:autoSpaceDE w:val="0"/>
              <w:autoSpaceDN w:val="0"/>
              <w:adjustRightInd w:val="0"/>
              <w:spacing w:after="0"/>
              <w:rPr>
                <w:rFonts w:ascii="Courier New" w:hAnsi="Courier New" w:cs="Courier New"/>
                <w:color w:val="000000"/>
                <w:lang w:eastAsia="de-DE"/>
              </w:rPr>
            </w:pP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w:t>
            </w:r>
            <w:proofErr w:type="spellStart"/>
            <w:r w:rsidRPr="00BB31DC">
              <w:rPr>
                <w:rFonts w:ascii="Courier New" w:hAnsi="Courier New" w:cs="Courier New"/>
                <w:color w:val="000000"/>
                <w:lang w:eastAsia="de-DE"/>
              </w:rPr>
              <w:t>siclog</w:t>
            </w:r>
            <w:proofErr w:type="spellEnd"/>
            <w:r w:rsidRPr="00BB31DC">
              <w:rPr>
                <w:rFonts w:ascii="Courier New" w:hAnsi="Courier New" w:cs="Courier New"/>
                <w:color w:val="000000"/>
                <w:lang w:eastAsia="de-DE"/>
              </w:rPr>
              <w:t xml:space="preserve"> "Step 10" </w:t>
            </w:r>
            <w:proofErr w:type="spellStart"/>
            <w:r w:rsidRPr="00BB31DC">
              <w:rPr>
                <w:rFonts w:ascii="Courier New" w:hAnsi="Courier New" w:cs="Courier New"/>
                <w:color w:val="000000"/>
                <w:lang w:eastAsia="de-DE"/>
              </w:rPr>
              <w:t>siclog</w:t>
            </w:r>
            <w:proofErr w:type="spellEnd"/>
            <w:r w:rsidRPr="00BB31DC">
              <w:rPr>
                <w:rFonts w:ascii="Courier New" w:hAnsi="Courier New" w:cs="Courier New"/>
                <w:color w:val="000000"/>
                <w:lang w:eastAsia="de-DE"/>
              </w:rPr>
              <w:t>@</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SS re-adjusts the SS/PBCH EPRE level of NR Cell 1 and NR Cell 11 according to row "T0" in table 6.1.2.26.3.2-1/2.</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roofErr w:type="spellStart"/>
            <w:r w:rsidRPr="00BB31DC">
              <w:rPr>
                <w:rFonts w:ascii="Courier New" w:hAnsi="Courier New" w:cs="Courier New"/>
                <w:color w:val="000000"/>
                <w:lang w:eastAsia="de-DE"/>
              </w:rPr>
              <w:t>f_NR_SetCellPowerList</w:t>
            </w:r>
            <w:proofErr w:type="spellEnd"/>
            <w:r w:rsidRPr="00BB31DC">
              <w:rPr>
                <w:rFonts w:ascii="Courier New" w:hAnsi="Courier New" w:cs="Courier New"/>
                <w:color w:val="000000"/>
                <w:lang w:eastAsia="de-DE"/>
              </w:rPr>
              <w:t>(v_CellPowerList_AtT0);</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w:t>
            </w:r>
            <w:proofErr w:type="spellStart"/>
            <w:r w:rsidRPr="00BB31DC">
              <w:rPr>
                <w:rFonts w:ascii="Courier New" w:hAnsi="Courier New" w:cs="Courier New"/>
                <w:color w:val="000000"/>
                <w:lang w:eastAsia="de-DE"/>
              </w:rPr>
              <w:t>siclog</w:t>
            </w:r>
            <w:proofErr w:type="spellEnd"/>
            <w:r w:rsidRPr="00BB31DC">
              <w:rPr>
                <w:rFonts w:ascii="Courier New" w:hAnsi="Courier New" w:cs="Courier New"/>
                <w:color w:val="000000"/>
                <w:lang w:eastAsia="de-DE"/>
              </w:rPr>
              <w:t xml:space="preserve"> "Step 11" </w:t>
            </w:r>
            <w:proofErr w:type="spellStart"/>
            <w:r w:rsidRPr="00BB31DC">
              <w:rPr>
                <w:rFonts w:ascii="Courier New" w:hAnsi="Courier New" w:cs="Courier New"/>
                <w:color w:val="000000"/>
                <w:lang w:eastAsia="de-DE"/>
              </w:rPr>
              <w:t>siclog</w:t>
            </w:r>
            <w:proofErr w:type="spellEnd"/>
            <w:r w:rsidRPr="00BB31DC">
              <w:rPr>
                <w:rFonts w:ascii="Courier New" w:hAnsi="Courier New" w:cs="Courier New"/>
                <w:color w:val="000000"/>
                <w:lang w:eastAsia="de-DE"/>
              </w:rPr>
              <w:t>@</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Check: Does the UE send an </w:t>
            </w:r>
            <w:proofErr w:type="spellStart"/>
            <w:r w:rsidRPr="00BB31DC">
              <w:rPr>
                <w:rFonts w:ascii="Courier New" w:hAnsi="Courier New" w:cs="Courier New"/>
                <w:color w:val="000000"/>
                <w:lang w:eastAsia="de-DE"/>
              </w:rPr>
              <w:t>RRCSetupRequest</w:t>
            </w:r>
            <w:proofErr w:type="spellEnd"/>
            <w:r w:rsidRPr="00BB31DC">
              <w:rPr>
                <w:rFonts w:ascii="Courier New" w:hAnsi="Courier New" w:cs="Courier New"/>
                <w:color w:val="000000"/>
                <w:lang w:eastAsia="de-DE"/>
              </w:rPr>
              <w:t xml:space="preserve"> on NR Cell 1 within the next 60 s?</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roofErr w:type="spellStart"/>
            <w:r w:rsidRPr="00BB31DC">
              <w:rPr>
                <w:rFonts w:ascii="Courier New" w:hAnsi="Courier New" w:cs="Courier New"/>
                <w:color w:val="000000"/>
                <w:lang w:eastAsia="de-DE"/>
              </w:rPr>
              <w:t>f_NR_CheckNoRRCSetupReq</w:t>
            </w:r>
            <w:proofErr w:type="spellEnd"/>
            <w:r w:rsidRPr="00BB31DC">
              <w:rPr>
                <w:rFonts w:ascii="Courier New" w:hAnsi="Courier New" w:cs="Courier New"/>
                <w:color w:val="000000"/>
                <w:lang w:eastAsia="de-DE"/>
              </w:rPr>
              <w:t>(nr_Cell1, 60.0);</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Note 2: The UE finishes in State DEREGISTRED because UE does not camp on any NR Cells after Step 11</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
          <w:p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}//end of f_TC_6_1_2_26_NR5GC_TestBody</w:t>
            </w:r>
          </w:p>
          <w:p w:rsidR="00F84478" w:rsidRPr="00D624CC" w:rsidRDefault="00F84478" w:rsidP="008E3F99">
            <w:pPr>
              <w:autoSpaceDE w:val="0"/>
              <w:autoSpaceDN w:val="0"/>
              <w:adjustRightInd w:val="0"/>
              <w:spacing w:after="0"/>
              <w:rPr>
                <w:rFonts w:ascii="Courier New" w:hAnsi="Courier New" w:cs="Courier New"/>
                <w:b/>
                <w:color w:val="000000"/>
                <w:lang w:eastAsia="de-DE"/>
              </w:rPr>
            </w:pPr>
          </w:p>
        </w:tc>
      </w:tr>
      <w:bookmarkEnd w:id="7"/>
      <w:bookmarkEnd w:id="8"/>
      <w:bookmarkEnd w:id="9"/>
    </w:tbl>
    <w:p w:rsidR="00F84478" w:rsidRDefault="00F84478" w:rsidP="00F84478">
      <w:pPr>
        <w:rPr>
          <w:lang w:eastAsia="en-GB"/>
        </w:rPr>
      </w:pPr>
    </w:p>
    <w:sectPr w:rsidR="00F84478" w:rsidSect="00D268E5">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4138" w:rsidRDefault="00F74138">
      <w:r>
        <w:separator/>
      </w:r>
    </w:p>
  </w:endnote>
  <w:endnote w:type="continuationSeparator" w:id="0">
    <w:p w:rsidR="00F74138" w:rsidRDefault="00F74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C0E" w:rsidRDefault="00383C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C0E" w:rsidRDefault="00383C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C0E" w:rsidRDefault="00383C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4138" w:rsidRDefault="00F74138">
      <w:r>
        <w:separator/>
      </w:r>
    </w:p>
  </w:footnote>
  <w:footnote w:type="continuationSeparator" w:id="0">
    <w:p w:rsidR="00F74138" w:rsidRDefault="00F74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C0E" w:rsidRDefault="00383C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48893149"/>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C0E" w:rsidRDefault="00383C0E">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C0E" w:rsidRDefault="00383C0E">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32440658"/>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C0E" w:rsidRDefault="00383C0E">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C0E" w:rsidRDefault="00383C0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C0E" w:rsidRDefault="00383C0E">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841BE8"/>
    <w:multiLevelType w:val="hybridMultilevel"/>
    <w:tmpl w:val="1A3497A0"/>
    <w:lvl w:ilvl="0" w:tplc="7D98AEA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47490ABB"/>
    <w:multiLevelType w:val="hybridMultilevel"/>
    <w:tmpl w:val="E53A99CA"/>
    <w:lvl w:ilvl="0" w:tplc="32AA1BD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0"/>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3EA3"/>
    <w:rsid w:val="00004509"/>
    <w:rsid w:val="00004DAD"/>
    <w:rsid w:val="000055ED"/>
    <w:rsid w:val="00005DD9"/>
    <w:rsid w:val="00005DFA"/>
    <w:rsid w:val="0001190B"/>
    <w:rsid w:val="00013548"/>
    <w:rsid w:val="0001511B"/>
    <w:rsid w:val="00015A8E"/>
    <w:rsid w:val="00020FF7"/>
    <w:rsid w:val="00022BE0"/>
    <w:rsid w:val="00022E4A"/>
    <w:rsid w:val="00023754"/>
    <w:rsid w:val="000268D1"/>
    <w:rsid w:val="00026967"/>
    <w:rsid w:val="00030231"/>
    <w:rsid w:val="00032587"/>
    <w:rsid w:val="00037D16"/>
    <w:rsid w:val="00040F2E"/>
    <w:rsid w:val="000416FA"/>
    <w:rsid w:val="0004231C"/>
    <w:rsid w:val="000439AF"/>
    <w:rsid w:val="00043E99"/>
    <w:rsid w:val="00045D2F"/>
    <w:rsid w:val="00046544"/>
    <w:rsid w:val="00046CBB"/>
    <w:rsid w:val="0004713F"/>
    <w:rsid w:val="00047CA3"/>
    <w:rsid w:val="00052724"/>
    <w:rsid w:val="00053143"/>
    <w:rsid w:val="000574DA"/>
    <w:rsid w:val="00063492"/>
    <w:rsid w:val="00064D82"/>
    <w:rsid w:val="000666AB"/>
    <w:rsid w:val="000675E6"/>
    <w:rsid w:val="00071F52"/>
    <w:rsid w:val="00073B2F"/>
    <w:rsid w:val="000758D6"/>
    <w:rsid w:val="00075C41"/>
    <w:rsid w:val="000833CA"/>
    <w:rsid w:val="00084783"/>
    <w:rsid w:val="000879B9"/>
    <w:rsid w:val="0009046C"/>
    <w:rsid w:val="00092B08"/>
    <w:rsid w:val="0009310B"/>
    <w:rsid w:val="00094FDE"/>
    <w:rsid w:val="00096ACE"/>
    <w:rsid w:val="000A1B8F"/>
    <w:rsid w:val="000A1C38"/>
    <w:rsid w:val="000A2395"/>
    <w:rsid w:val="000A23BB"/>
    <w:rsid w:val="000A37EE"/>
    <w:rsid w:val="000A461C"/>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71F"/>
    <w:rsid w:val="000C4C3D"/>
    <w:rsid w:val="000C51D3"/>
    <w:rsid w:val="000C5439"/>
    <w:rsid w:val="000C6598"/>
    <w:rsid w:val="000C6E7F"/>
    <w:rsid w:val="000D1BD4"/>
    <w:rsid w:val="000D2826"/>
    <w:rsid w:val="000D4F7D"/>
    <w:rsid w:val="000D5305"/>
    <w:rsid w:val="000D736B"/>
    <w:rsid w:val="000D74FE"/>
    <w:rsid w:val="000E1C53"/>
    <w:rsid w:val="000E4DF3"/>
    <w:rsid w:val="000F0F9C"/>
    <w:rsid w:val="000F101F"/>
    <w:rsid w:val="000F3122"/>
    <w:rsid w:val="000F4C0F"/>
    <w:rsid w:val="000F6A51"/>
    <w:rsid w:val="00107D54"/>
    <w:rsid w:val="00107D63"/>
    <w:rsid w:val="00110BA0"/>
    <w:rsid w:val="00115E3D"/>
    <w:rsid w:val="00116C31"/>
    <w:rsid w:val="00122A23"/>
    <w:rsid w:val="00124321"/>
    <w:rsid w:val="00125C00"/>
    <w:rsid w:val="001264F5"/>
    <w:rsid w:val="001266F9"/>
    <w:rsid w:val="00135459"/>
    <w:rsid w:val="0013583B"/>
    <w:rsid w:val="00143134"/>
    <w:rsid w:val="00145B10"/>
    <w:rsid w:val="00145D43"/>
    <w:rsid w:val="00147597"/>
    <w:rsid w:val="001530D6"/>
    <w:rsid w:val="00153BB7"/>
    <w:rsid w:val="00156707"/>
    <w:rsid w:val="001616C7"/>
    <w:rsid w:val="001620FE"/>
    <w:rsid w:val="0016228A"/>
    <w:rsid w:val="001639AB"/>
    <w:rsid w:val="00163A65"/>
    <w:rsid w:val="00164295"/>
    <w:rsid w:val="00166934"/>
    <w:rsid w:val="00167252"/>
    <w:rsid w:val="00167DEA"/>
    <w:rsid w:val="00170893"/>
    <w:rsid w:val="00171602"/>
    <w:rsid w:val="00171A7B"/>
    <w:rsid w:val="00171E4F"/>
    <w:rsid w:val="0017362D"/>
    <w:rsid w:val="00174F39"/>
    <w:rsid w:val="0018096D"/>
    <w:rsid w:val="00180B1E"/>
    <w:rsid w:val="001810A1"/>
    <w:rsid w:val="001825EA"/>
    <w:rsid w:val="00184F3E"/>
    <w:rsid w:val="00185403"/>
    <w:rsid w:val="0018610B"/>
    <w:rsid w:val="0019158E"/>
    <w:rsid w:val="00192038"/>
    <w:rsid w:val="00192C46"/>
    <w:rsid w:val="001A08B3"/>
    <w:rsid w:val="001A2A09"/>
    <w:rsid w:val="001A4201"/>
    <w:rsid w:val="001A4DC3"/>
    <w:rsid w:val="001A7B60"/>
    <w:rsid w:val="001B0448"/>
    <w:rsid w:val="001B067B"/>
    <w:rsid w:val="001B223B"/>
    <w:rsid w:val="001B3EA9"/>
    <w:rsid w:val="001B412A"/>
    <w:rsid w:val="001B52F0"/>
    <w:rsid w:val="001B55CA"/>
    <w:rsid w:val="001B6F4D"/>
    <w:rsid w:val="001B7A65"/>
    <w:rsid w:val="001B7F55"/>
    <w:rsid w:val="001C0605"/>
    <w:rsid w:val="001C0630"/>
    <w:rsid w:val="001C17C2"/>
    <w:rsid w:val="001C3AD0"/>
    <w:rsid w:val="001C416F"/>
    <w:rsid w:val="001C44E6"/>
    <w:rsid w:val="001C4655"/>
    <w:rsid w:val="001C50F1"/>
    <w:rsid w:val="001C6435"/>
    <w:rsid w:val="001D039E"/>
    <w:rsid w:val="001D0F0C"/>
    <w:rsid w:val="001D0FE2"/>
    <w:rsid w:val="001D0FF7"/>
    <w:rsid w:val="001D268E"/>
    <w:rsid w:val="001D2A82"/>
    <w:rsid w:val="001D66C5"/>
    <w:rsid w:val="001E0099"/>
    <w:rsid w:val="001E0338"/>
    <w:rsid w:val="001E290B"/>
    <w:rsid w:val="001E41F3"/>
    <w:rsid w:val="001E4368"/>
    <w:rsid w:val="001E46B7"/>
    <w:rsid w:val="001E5FD2"/>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4E96"/>
    <w:rsid w:val="002559FA"/>
    <w:rsid w:val="00256302"/>
    <w:rsid w:val="0026004D"/>
    <w:rsid w:val="002622E0"/>
    <w:rsid w:val="002640DD"/>
    <w:rsid w:val="00265539"/>
    <w:rsid w:val="002671E5"/>
    <w:rsid w:val="00267486"/>
    <w:rsid w:val="0027016D"/>
    <w:rsid w:val="00272062"/>
    <w:rsid w:val="00274B1B"/>
    <w:rsid w:val="002754C9"/>
    <w:rsid w:val="00275D12"/>
    <w:rsid w:val="0027727F"/>
    <w:rsid w:val="00277CE6"/>
    <w:rsid w:val="00280F5C"/>
    <w:rsid w:val="00281C58"/>
    <w:rsid w:val="00284306"/>
    <w:rsid w:val="002846AC"/>
    <w:rsid w:val="00284FEB"/>
    <w:rsid w:val="002860C4"/>
    <w:rsid w:val="00295566"/>
    <w:rsid w:val="00296F3D"/>
    <w:rsid w:val="00297477"/>
    <w:rsid w:val="002976A4"/>
    <w:rsid w:val="002A39AA"/>
    <w:rsid w:val="002A4EF4"/>
    <w:rsid w:val="002A550C"/>
    <w:rsid w:val="002A5DA1"/>
    <w:rsid w:val="002B2159"/>
    <w:rsid w:val="002B2A8C"/>
    <w:rsid w:val="002B39A9"/>
    <w:rsid w:val="002B3B49"/>
    <w:rsid w:val="002B4A39"/>
    <w:rsid w:val="002B525F"/>
    <w:rsid w:val="002B5741"/>
    <w:rsid w:val="002B5F15"/>
    <w:rsid w:val="002B6212"/>
    <w:rsid w:val="002B6441"/>
    <w:rsid w:val="002B6DE6"/>
    <w:rsid w:val="002C0A87"/>
    <w:rsid w:val="002C114C"/>
    <w:rsid w:val="002C1A8B"/>
    <w:rsid w:val="002C4A21"/>
    <w:rsid w:val="002C4A26"/>
    <w:rsid w:val="002C4CC8"/>
    <w:rsid w:val="002C55E9"/>
    <w:rsid w:val="002D0B11"/>
    <w:rsid w:val="002D19C7"/>
    <w:rsid w:val="002D1D45"/>
    <w:rsid w:val="002D3E22"/>
    <w:rsid w:val="002D5551"/>
    <w:rsid w:val="002D609C"/>
    <w:rsid w:val="002D647F"/>
    <w:rsid w:val="002D771A"/>
    <w:rsid w:val="002E32D7"/>
    <w:rsid w:val="002E6AB0"/>
    <w:rsid w:val="002E772E"/>
    <w:rsid w:val="002F01B1"/>
    <w:rsid w:val="002F29C3"/>
    <w:rsid w:val="002F6CB3"/>
    <w:rsid w:val="002F7A51"/>
    <w:rsid w:val="0030082A"/>
    <w:rsid w:val="00300C03"/>
    <w:rsid w:val="003041EF"/>
    <w:rsid w:val="00305409"/>
    <w:rsid w:val="00306A17"/>
    <w:rsid w:val="00310205"/>
    <w:rsid w:val="0031142C"/>
    <w:rsid w:val="00312434"/>
    <w:rsid w:val="003143DA"/>
    <w:rsid w:val="003220BE"/>
    <w:rsid w:val="0032780E"/>
    <w:rsid w:val="0033008C"/>
    <w:rsid w:val="003319D5"/>
    <w:rsid w:val="00333430"/>
    <w:rsid w:val="00333A81"/>
    <w:rsid w:val="00333B12"/>
    <w:rsid w:val="00335FEE"/>
    <w:rsid w:val="00341CE0"/>
    <w:rsid w:val="00342BE9"/>
    <w:rsid w:val="00343230"/>
    <w:rsid w:val="003436E5"/>
    <w:rsid w:val="0034560C"/>
    <w:rsid w:val="00345741"/>
    <w:rsid w:val="00346664"/>
    <w:rsid w:val="00346D37"/>
    <w:rsid w:val="00347450"/>
    <w:rsid w:val="00347B92"/>
    <w:rsid w:val="00350710"/>
    <w:rsid w:val="00352158"/>
    <w:rsid w:val="00354641"/>
    <w:rsid w:val="00357016"/>
    <w:rsid w:val="00357F5D"/>
    <w:rsid w:val="00360081"/>
    <w:rsid w:val="003609EF"/>
    <w:rsid w:val="0036231A"/>
    <w:rsid w:val="0036376E"/>
    <w:rsid w:val="00365AD1"/>
    <w:rsid w:val="00370D22"/>
    <w:rsid w:val="0037169B"/>
    <w:rsid w:val="00374DD4"/>
    <w:rsid w:val="00381218"/>
    <w:rsid w:val="00383C0E"/>
    <w:rsid w:val="003842CD"/>
    <w:rsid w:val="003867ED"/>
    <w:rsid w:val="00386DF4"/>
    <w:rsid w:val="003879CE"/>
    <w:rsid w:val="00393604"/>
    <w:rsid w:val="00394AC1"/>
    <w:rsid w:val="00397619"/>
    <w:rsid w:val="003A0660"/>
    <w:rsid w:val="003A08B4"/>
    <w:rsid w:val="003A1B18"/>
    <w:rsid w:val="003A1FEE"/>
    <w:rsid w:val="003B10DE"/>
    <w:rsid w:val="003B11BD"/>
    <w:rsid w:val="003B205B"/>
    <w:rsid w:val="003B3E58"/>
    <w:rsid w:val="003B474C"/>
    <w:rsid w:val="003B64E1"/>
    <w:rsid w:val="003C1B53"/>
    <w:rsid w:val="003C244B"/>
    <w:rsid w:val="003C662D"/>
    <w:rsid w:val="003D31FC"/>
    <w:rsid w:val="003D350C"/>
    <w:rsid w:val="003D3D05"/>
    <w:rsid w:val="003D4D93"/>
    <w:rsid w:val="003D60A7"/>
    <w:rsid w:val="003E1305"/>
    <w:rsid w:val="003E190F"/>
    <w:rsid w:val="003E1A36"/>
    <w:rsid w:val="003E2050"/>
    <w:rsid w:val="003E4E80"/>
    <w:rsid w:val="003F2244"/>
    <w:rsid w:val="003F3ECA"/>
    <w:rsid w:val="003F457E"/>
    <w:rsid w:val="003F788F"/>
    <w:rsid w:val="004026B1"/>
    <w:rsid w:val="00410371"/>
    <w:rsid w:val="00410474"/>
    <w:rsid w:val="004128F1"/>
    <w:rsid w:val="00412C82"/>
    <w:rsid w:val="0041542E"/>
    <w:rsid w:val="00416F44"/>
    <w:rsid w:val="00420D8F"/>
    <w:rsid w:val="00420D96"/>
    <w:rsid w:val="00421A02"/>
    <w:rsid w:val="004222C6"/>
    <w:rsid w:val="004242F1"/>
    <w:rsid w:val="00425BBC"/>
    <w:rsid w:val="00425EA0"/>
    <w:rsid w:val="00427E79"/>
    <w:rsid w:val="00430354"/>
    <w:rsid w:val="00435A80"/>
    <w:rsid w:val="00435D0F"/>
    <w:rsid w:val="00440DD3"/>
    <w:rsid w:val="00441799"/>
    <w:rsid w:val="004438C8"/>
    <w:rsid w:val="00444367"/>
    <w:rsid w:val="00445EB9"/>
    <w:rsid w:val="00446488"/>
    <w:rsid w:val="00452457"/>
    <w:rsid w:val="004526D2"/>
    <w:rsid w:val="0045387E"/>
    <w:rsid w:val="00453AF8"/>
    <w:rsid w:val="00456D9F"/>
    <w:rsid w:val="00460203"/>
    <w:rsid w:val="00461F12"/>
    <w:rsid w:val="004620D7"/>
    <w:rsid w:val="004625FF"/>
    <w:rsid w:val="00464898"/>
    <w:rsid w:val="00466199"/>
    <w:rsid w:val="004669DF"/>
    <w:rsid w:val="0046754E"/>
    <w:rsid w:val="00467CA6"/>
    <w:rsid w:val="00467CEF"/>
    <w:rsid w:val="00470D4C"/>
    <w:rsid w:val="00472970"/>
    <w:rsid w:val="00472CD3"/>
    <w:rsid w:val="00473941"/>
    <w:rsid w:val="00474FAB"/>
    <w:rsid w:val="00475BB0"/>
    <w:rsid w:val="00477E57"/>
    <w:rsid w:val="00480997"/>
    <w:rsid w:val="00480E1E"/>
    <w:rsid w:val="004828EB"/>
    <w:rsid w:val="0048606C"/>
    <w:rsid w:val="00487D3B"/>
    <w:rsid w:val="00492A1B"/>
    <w:rsid w:val="004932AE"/>
    <w:rsid w:val="00493511"/>
    <w:rsid w:val="004936C4"/>
    <w:rsid w:val="004946C4"/>
    <w:rsid w:val="004A4BD9"/>
    <w:rsid w:val="004A65AE"/>
    <w:rsid w:val="004A7F8E"/>
    <w:rsid w:val="004B0C24"/>
    <w:rsid w:val="004B3A88"/>
    <w:rsid w:val="004B509F"/>
    <w:rsid w:val="004B536F"/>
    <w:rsid w:val="004B5D74"/>
    <w:rsid w:val="004B6055"/>
    <w:rsid w:val="004B75B7"/>
    <w:rsid w:val="004C1130"/>
    <w:rsid w:val="004C299A"/>
    <w:rsid w:val="004C3495"/>
    <w:rsid w:val="004C3F6A"/>
    <w:rsid w:val="004C43D5"/>
    <w:rsid w:val="004C4481"/>
    <w:rsid w:val="004C572E"/>
    <w:rsid w:val="004D7F7A"/>
    <w:rsid w:val="004E1B0C"/>
    <w:rsid w:val="004E24CA"/>
    <w:rsid w:val="004F020C"/>
    <w:rsid w:val="004F152A"/>
    <w:rsid w:val="004F3E26"/>
    <w:rsid w:val="004F69EA"/>
    <w:rsid w:val="004F6FD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4574"/>
    <w:rsid w:val="005365A1"/>
    <w:rsid w:val="00543412"/>
    <w:rsid w:val="005435AA"/>
    <w:rsid w:val="005438DB"/>
    <w:rsid w:val="0054672C"/>
    <w:rsid w:val="00546F7D"/>
    <w:rsid w:val="00547111"/>
    <w:rsid w:val="00547A09"/>
    <w:rsid w:val="00547CAE"/>
    <w:rsid w:val="00550693"/>
    <w:rsid w:val="00550859"/>
    <w:rsid w:val="00553188"/>
    <w:rsid w:val="00555D16"/>
    <w:rsid w:val="00556622"/>
    <w:rsid w:val="0056250C"/>
    <w:rsid w:val="00564C5E"/>
    <w:rsid w:val="005653AA"/>
    <w:rsid w:val="0056731E"/>
    <w:rsid w:val="00567546"/>
    <w:rsid w:val="00570611"/>
    <w:rsid w:val="00572C67"/>
    <w:rsid w:val="00574163"/>
    <w:rsid w:val="00574C7C"/>
    <w:rsid w:val="00576DAC"/>
    <w:rsid w:val="0058140E"/>
    <w:rsid w:val="0058393C"/>
    <w:rsid w:val="00584659"/>
    <w:rsid w:val="00584D62"/>
    <w:rsid w:val="0058550A"/>
    <w:rsid w:val="00585A9E"/>
    <w:rsid w:val="00586F0C"/>
    <w:rsid w:val="00590D2E"/>
    <w:rsid w:val="00591369"/>
    <w:rsid w:val="00592D74"/>
    <w:rsid w:val="00594ADD"/>
    <w:rsid w:val="005959BD"/>
    <w:rsid w:val="005971D5"/>
    <w:rsid w:val="00597576"/>
    <w:rsid w:val="005A1A45"/>
    <w:rsid w:val="005A1D81"/>
    <w:rsid w:val="005A5302"/>
    <w:rsid w:val="005A5524"/>
    <w:rsid w:val="005A57A3"/>
    <w:rsid w:val="005A5B53"/>
    <w:rsid w:val="005B008C"/>
    <w:rsid w:val="005B0B25"/>
    <w:rsid w:val="005B197D"/>
    <w:rsid w:val="005B1E5F"/>
    <w:rsid w:val="005C2571"/>
    <w:rsid w:val="005C61A5"/>
    <w:rsid w:val="005C6231"/>
    <w:rsid w:val="005C7D14"/>
    <w:rsid w:val="005D0FC8"/>
    <w:rsid w:val="005D1314"/>
    <w:rsid w:val="005D217E"/>
    <w:rsid w:val="005D4036"/>
    <w:rsid w:val="005E2C44"/>
    <w:rsid w:val="005E2E04"/>
    <w:rsid w:val="005E6154"/>
    <w:rsid w:val="005F0E8B"/>
    <w:rsid w:val="005F202F"/>
    <w:rsid w:val="005F400C"/>
    <w:rsid w:val="005F6E82"/>
    <w:rsid w:val="0060014C"/>
    <w:rsid w:val="00600608"/>
    <w:rsid w:val="006022D5"/>
    <w:rsid w:val="00602A22"/>
    <w:rsid w:val="006039DF"/>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5E72"/>
    <w:rsid w:val="0062673E"/>
    <w:rsid w:val="00627580"/>
    <w:rsid w:val="006313C1"/>
    <w:rsid w:val="006318FD"/>
    <w:rsid w:val="00632E3F"/>
    <w:rsid w:val="00633813"/>
    <w:rsid w:val="00633F3C"/>
    <w:rsid w:val="00634C17"/>
    <w:rsid w:val="00635C3A"/>
    <w:rsid w:val="0064033A"/>
    <w:rsid w:val="00641AA9"/>
    <w:rsid w:val="00642A9D"/>
    <w:rsid w:val="00643EDC"/>
    <w:rsid w:val="00644A34"/>
    <w:rsid w:val="00646287"/>
    <w:rsid w:val="00650183"/>
    <w:rsid w:val="00652526"/>
    <w:rsid w:val="00655F51"/>
    <w:rsid w:val="00656E20"/>
    <w:rsid w:val="00657AFC"/>
    <w:rsid w:val="006622AA"/>
    <w:rsid w:val="00664000"/>
    <w:rsid w:val="0066693E"/>
    <w:rsid w:val="00666EF9"/>
    <w:rsid w:val="0066708F"/>
    <w:rsid w:val="006711B8"/>
    <w:rsid w:val="00671608"/>
    <w:rsid w:val="006759F3"/>
    <w:rsid w:val="00675DF5"/>
    <w:rsid w:val="006761C7"/>
    <w:rsid w:val="0067739E"/>
    <w:rsid w:val="00677A55"/>
    <w:rsid w:val="00683B69"/>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C69"/>
    <w:rsid w:val="006B12DE"/>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5066"/>
    <w:rsid w:val="007057A3"/>
    <w:rsid w:val="00705D2A"/>
    <w:rsid w:val="00705E16"/>
    <w:rsid w:val="00705FB5"/>
    <w:rsid w:val="00707E09"/>
    <w:rsid w:val="00710028"/>
    <w:rsid w:val="00710499"/>
    <w:rsid w:val="007113E9"/>
    <w:rsid w:val="00714A5B"/>
    <w:rsid w:val="0071561C"/>
    <w:rsid w:val="007168A0"/>
    <w:rsid w:val="00720B91"/>
    <w:rsid w:val="00721A36"/>
    <w:rsid w:val="0072258E"/>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D76"/>
    <w:rsid w:val="00760F43"/>
    <w:rsid w:val="00761B61"/>
    <w:rsid w:val="00762365"/>
    <w:rsid w:val="00762B80"/>
    <w:rsid w:val="00766508"/>
    <w:rsid w:val="00766722"/>
    <w:rsid w:val="00766824"/>
    <w:rsid w:val="00771DEC"/>
    <w:rsid w:val="00775D2B"/>
    <w:rsid w:val="00780D4E"/>
    <w:rsid w:val="00783BE8"/>
    <w:rsid w:val="00792342"/>
    <w:rsid w:val="00793FBC"/>
    <w:rsid w:val="0079738A"/>
    <w:rsid w:val="007975D8"/>
    <w:rsid w:val="007977A8"/>
    <w:rsid w:val="007A1017"/>
    <w:rsid w:val="007A4F50"/>
    <w:rsid w:val="007A52C8"/>
    <w:rsid w:val="007A5368"/>
    <w:rsid w:val="007A56E0"/>
    <w:rsid w:val="007B073E"/>
    <w:rsid w:val="007B1E0F"/>
    <w:rsid w:val="007B444D"/>
    <w:rsid w:val="007B45B2"/>
    <w:rsid w:val="007B4E41"/>
    <w:rsid w:val="007B512A"/>
    <w:rsid w:val="007B56CC"/>
    <w:rsid w:val="007B69F1"/>
    <w:rsid w:val="007C2097"/>
    <w:rsid w:val="007C2E1F"/>
    <w:rsid w:val="007C3CD9"/>
    <w:rsid w:val="007C4980"/>
    <w:rsid w:val="007C4A1C"/>
    <w:rsid w:val="007C4BB7"/>
    <w:rsid w:val="007C5140"/>
    <w:rsid w:val="007D3FB8"/>
    <w:rsid w:val="007D485D"/>
    <w:rsid w:val="007D6A07"/>
    <w:rsid w:val="007D79B1"/>
    <w:rsid w:val="007E4690"/>
    <w:rsid w:val="007E4AE0"/>
    <w:rsid w:val="007E6207"/>
    <w:rsid w:val="007E7B05"/>
    <w:rsid w:val="007F0760"/>
    <w:rsid w:val="007F0FCF"/>
    <w:rsid w:val="007F31A5"/>
    <w:rsid w:val="007F349A"/>
    <w:rsid w:val="007F5059"/>
    <w:rsid w:val="007F6074"/>
    <w:rsid w:val="007F7259"/>
    <w:rsid w:val="008005C9"/>
    <w:rsid w:val="00803103"/>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5C13"/>
    <w:rsid w:val="008273F4"/>
    <w:rsid w:val="008279FA"/>
    <w:rsid w:val="00831633"/>
    <w:rsid w:val="00833673"/>
    <w:rsid w:val="00833D88"/>
    <w:rsid w:val="008347E0"/>
    <w:rsid w:val="00837F12"/>
    <w:rsid w:val="00837F47"/>
    <w:rsid w:val="00840522"/>
    <w:rsid w:val="00840DA9"/>
    <w:rsid w:val="00841663"/>
    <w:rsid w:val="0084282F"/>
    <w:rsid w:val="00842F32"/>
    <w:rsid w:val="008439F3"/>
    <w:rsid w:val="0084634B"/>
    <w:rsid w:val="008471CF"/>
    <w:rsid w:val="00847B40"/>
    <w:rsid w:val="00847CD2"/>
    <w:rsid w:val="00856538"/>
    <w:rsid w:val="00856906"/>
    <w:rsid w:val="00857B05"/>
    <w:rsid w:val="00861269"/>
    <w:rsid w:val="00862498"/>
    <w:rsid w:val="008626E7"/>
    <w:rsid w:val="00864BF3"/>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91E25"/>
    <w:rsid w:val="00893132"/>
    <w:rsid w:val="00893795"/>
    <w:rsid w:val="00894393"/>
    <w:rsid w:val="00894EFE"/>
    <w:rsid w:val="00896FA9"/>
    <w:rsid w:val="00896FDF"/>
    <w:rsid w:val="008974E7"/>
    <w:rsid w:val="008A0D8B"/>
    <w:rsid w:val="008A35E3"/>
    <w:rsid w:val="008A39C1"/>
    <w:rsid w:val="008A45A6"/>
    <w:rsid w:val="008A55C0"/>
    <w:rsid w:val="008A6500"/>
    <w:rsid w:val="008A778A"/>
    <w:rsid w:val="008B10C4"/>
    <w:rsid w:val="008B126D"/>
    <w:rsid w:val="008B195D"/>
    <w:rsid w:val="008B37E5"/>
    <w:rsid w:val="008B5A0F"/>
    <w:rsid w:val="008C0022"/>
    <w:rsid w:val="008C0A43"/>
    <w:rsid w:val="008C5C36"/>
    <w:rsid w:val="008D0C23"/>
    <w:rsid w:val="008D1C10"/>
    <w:rsid w:val="008D1D74"/>
    <w:rsid w:val="008D30E4"/>
    <w:rsid w:val="008D4CBE"/>
    <w:rsid w:val="008E14D6"/>
    <w:rsid w:val="008E20AC"/>
    <w:rsid w:val="008E3F99"/>
    <w:rsid w:val="008E4C41"/>
    <w:rsid w:val="008E4E3A"/>
    <w:rsid w:val="008E67E2"/>
    <w:rsid w:val="008E6BC2"/>
    <w:rsid w:val="008F0086"/>
    <w:rsid w:val="008F13AD"/>
    <w:rsid w:val="008F348B"/>
    <w:rsid w:val="008F39A7"/>
    <w:rsid w:val="008F4EF1"/>
    <w:rsid w:val="008F5EB2"/>
    <w:rsid w:val="008F686C"/>
    <w:rsid w:val="009016FD"/>
    <w:rsid w:val="00901E56"/>
    <w:rsid w:val="00905D0D"/>
    <w:rsid w:val="00906206"/>
    <w:rsid w:val="009062FC"/>
    <w:rsid w:val="00907DA0"/>
    <w:rsid w:val="0091022C"/>
    <w:rsid w:val="009129AC"/>
    <w:rsid w:val="00913097"/>
    <w:rsid w:val="00913D3B"/>
    <w:rsid w:val="009148DE"/>
    <w:rsid w:val="009219EE"/>
    <w:rsid w:val="0092425D"/>
    <w:rsid w:val="00924986"/>
    <w:rsid w:val="00924F96"/>
    <w:rsid w:val="00930A46"/>
    <w:rsid w:val="0093260B"/>
    <w:rsid w:val="00933747"/>
    <w:rsid w:val="009357BB"/>
    <w:rsid w:val="00941256"/>
    <w:rsid w:val="00941350"/>
    <w:rsid w:val="00941E30"/>
    <w:rsid w:val="00942C5A"/>
    <w:rsid w:val="009442CB"/>
    <w:rsid w:val="00944D6B"/>
    <w:rsid w:val="00945198"/>
    <w:rsid w:val="009458F4"/>
    <w:rsid w:val="00945A17"/>
    <w:rsid w:val="00945F6C"/>
    <w:rsid w:val="00947130"/>
    <w:rsid w:val="00950B4B"/>
    <w:rsid w:val="00951F14"/>
    <w:rsid w:val="009530EB"/>
    <w:rsid w:val="00953822"/>
    <w:rsid w:val="00954373"/>
    <w:rsid w:val="00955887"/>
    <w:rsid w:val="00957C31"/>
    <w:rsid w:val="0096383A"/>
    <w:rsid w:val="00963A8A"/>
    <w:rsid w:val="00964DBB"/>
    <w:rsid w:val="00970FDD"/>
    <w:rsid w:val="009715FE"/>
    <w:rsid w:val="00975E55"/>
    <w:rsid w:val="00975E70"/>
    <w:rsid w:val="009777D9"/>
    <w:rsid w:val="0098402B"/>
    <w:rsid w:val="00984234"/>
    <w:rsid w:val="009876A2"/>
    <w:rsid w:val="00991B88"/>
    <w:rsid w:val="00993964"/>
    <w:rsid w:val="00993AB1"/>
    <w:rsid w:val="00993AF5"/>
    <w:rsid w:val="00993D42"/>
    <w:rsid w:val="009944F5"/>
    <w:rsid w:val="00996D31"/>
    <w:rsid w:val="009A0D66"/>
    <w:rsid w:val="009A397C"/>
    <w:rsid w:val="009A3C77"/>
    <w:rsid w:val="009A4783"/>
    <w:rsid w:val="009A5753"/>
    <w:rsid w:val="009A579D"/>
    <w:rsid w:val="009A68D6"/>
    <w:rsid w:val="009A6C3A"/>
    <w:rsid w:val="009A774E"/>
    <w:rsid w:val="009B03D8"/>
    <w:rsid w:val="009B06D8"/>
    <w:rsid w:val="009B1C9A"/>
    <w:rsid w:val="009B391D"/>
    <w:rsid w:val="009B39E7"/>
    <w:rsid w:val="009B48F7"/>
    <w:rsid w:val="009B7BE7"/>
    <w:rsid w:val="009C0397"/>
    <w:rsid w:val="009C0B9F"/>
    <w:rsid w:val="009C1586"/>
    <w:rsid w:val="009C208A"/>
    <w:rsid w:val="009C2707"/>
    <w:rsid w:val="009C3026"/>
    <w:rsid w:val="009C3F30"/>
    <w:rsid w:val="009C451F"/>
    <w:rsid w:val="009C6A65"/>
    <w:rsid w:val="009C7FC0"/>
    <w:rsid w:val="009D0E34"/>
    <w:rsid w:val="009D21E4"/>
    <w:rsid w:val="009D30F7"/>
    <w:rsid w:val="009D4AAB"/>
    <w:rsid w:val="009D6D3C"/>
    <w:rsid w:val="009D742B"/>
    <w:rsid w:val="009E08DA"/>
    <w:rsid w:val="009E152E"/>
    <w:rsid w:val="009E3297"/>
    <w:rsid w:val="009E3DCF"/>
    <w:rsid w:val="009F0017"/>
    <w:rsid w:val="009F0402"/>
    <w:rsid w:val="009F0574"/>
    <w:rsid w:val="009F33B7"/>
    <w:rsid w:val="009F4BF7"/>
    <w:rsid w:val="009F5E86"/>
    <w:rsid w:val="009F734F"/>
    <w:rsid w:val="00A01CF2"/>
    <w:rsid w:val="00A05253"/>
    <w:rsid w:val="00A05A97"/>
    <w:rsid w:val="00A144CA"/>
    <w:rsid w:val="00A15FB4"/>
    <w:rsid w:val="00A16F45"/>
    <w:rsid w:val="00A172CF"/>
    <w:rsid w:val="00A219E2"/>
    <w:rsid w:val="00A2244A"/>
    <w:rsid w:val="00A246B6"/>
    <w:rsid w:val="00A30AC2"/>
    <w:rsid w:val="00A30FD2"/>
    <w:rsid w:val="00A31DD1"/>
    <w:rsid w:val="00A354FA"/>
    <w:rsid w:val="00A36E9B"/>
    <w:rsid w:val="00A44A39"/>
    <w:rsid w:val="00A455A9"/>
    <w:rsid w:val="00A46BC1"/>
    <w:rsid w:val="00A47E70"/>
    <w:rsid w:val="00A50CF0"/>
    <w:rsid w:val="00A52F6F"/>
    <w:rsid w:val="00A5496E"/>
    <w:rsid w:val="00A56E40"/>
    <w:rsid w:val="00A605F8"/>
    <w:rsid w:val="00A62F21"/>
    <w:rsid w:val="00A639EA"/>
    <w:rsid w:val="00A643AE"/>
    <w:rsid w:val="00A66810"/>
    <w:rsid w:val="00A66D35"/>
    <w:rsid w:val="00A725B6"/>
    <w:rsid w:val="00A73384"/>
    <w:rsid w:val="00A73F49"/>
    <w:rsid w:val="00A7671C"/>
    <w:rsid w:val="00A81557"/>
    <w:rsid w:val="00A85F07"/>
    <w:rsid w:val="00A90051"/>
    <w:rsid w:val="00A93136"/>
    <w:rsid w:val="00A93449"/>
    <w:rsid w:val="00A93D3D"/>
    <w:rsid w:val="00A94C6A"/>
    <w:rsid w:val="00A957AA"/>
    <w:rsid w:val="00A95F5A"/>
    <w:rsid w:val="00A97FF6"/>
    <w:rsid w:val="00AA0DB4"/>
    <w:rsid w:val="00AA2CBC"/>
    <w:rsid w:val="00AA340C"/>
    <w:rsid w:val="00AA4B05"/>
    <w:rsid w:val="00AA4B30"/>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66AD"/>
    <w:rsid w:val="00AD68ED"/>
    <w:rsid w:val="00AE0A90"/>
    <w:rsid w:val="00AE2A42"/>
    <w:rsid w:val="00AE3710"/>
    <w:rsid w:val="00AE3CAB"/>
    <w:rsid w:val="00AE6230"/>
    <w:rsid w:val="00AE7029"/>
    <w:rsid w:val="00AF03DE"/>
    <w:rsid w:val="00AF172F"/>
    <w:rsid w:val="00AF1E6A"/>
    <w:rsid w:val="00AF3D3C"/>
    <w:rsid w:val="00AF40D7"/>
    <w:rsid w:val="00AF512C"/>
    <w:rsid w:val="00AF7C6D"/>
    <w:rsid w:val="00B02C1B"/>
    <w:rsid w:val="00B036C9"/>
    <w:rsid w:val="00B047FD"/>
    <w:rsid w:val="00B117B6"/>
    <w:rsid w:val="00B1265D"/>
    <w:rsid w:val="00B136F6"/>
    <w:rsid w:val="00B141C9"/>
    <w:rsid w:val="00B14836"/>
    <w:rsid w:val="00B17E98"/>
    <w:rsid w:val="00B200B1"/>
    <w:rsid w:val="00B2119C"/>
    <w:rsid w:val="00B220E2"/>
    <w:rsid w:val="00B22F0E"/>
    <w:rsid w:val="00B232EC"/>
    <w:rsid w:val="00B258BB"/>
    <w:rsid w:val="00B26E97"/>
    <w:rsid w:val="00B27F58"/>
    <w:rsid w:val="00B30378"/>
    <w:rsid w:val="00B37BCD"/>
    <w:rsid w:val="00B40169"/>
    <w:rsid w:val="00B43183"/>
    <w:rsid w:val="00B43189"/>
    <w:rsid w:val="00B4556A"/>
    <w:rsid w:val="00B475C4"/>
    <w:rsid w:val="00B47BBC"/>
    <w:rsid w:val="00B5134E"/>
    <w:rsid w:val="00B51FCB"/>
    <w:rsid w:val="00B52D3E"/>
    <w:rsid w:val="00B54510"/>
    <w:rsid w:val="00B55C85"/>
    <w:rsid w:val="00B5763F"/>
    <w:rsid w:val="00B6351C"/>
    <w:rsid w:val="00B6459A"/>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5E9C"/>
    <w:rsid w:val="00B96441"/>
    <w:rsid w:val="00B968A4"/>
    <w:rsid w:val="00B968C8"/>
    <w:rsid w:val="00B96BB9"/>
    <w:rsid w:val="00B96CAD"/>
    <w:rsid w:val="00B974AB"/>
    <w:rsid w:val="00BA0328"/>
    <w:rsid w:val="00BA0AB9"/>
    <w:rsid w:val="00BA32C5"/>
    <w:rsid w:val="00BA3EC5"/>
    <w:rsid w:val="00BA51D9"/>
    <w:rsid w:val="00BA6F45"/>
    <w:rsid w:val="00BA78B9"/>
    <w:rsid w:val="00BA7D90"/>
    <w:rsid w:val="00BB0BEE"/>
    <w:rsid w:val="00BB260C"/>
    <w:rsid w:val="00BB2ACA"/>
    <w:rsid w:val="00BB31DC"/>
    <w:rsid w:val="00BB5DFC"/>
    <w:rsid w:val="00BB7757"/>
    <w:rsid w:val="00BC01AF"/>
    <w:rsid w:val="00BC0FE3"/>
    <w:rsid w:val="00BC1627"/>
    <w:rsid w:val="00BC3DB9"/>
    <w:rsid w:val="00BC4B3A"/>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59BF"/>
    <w:rsid w:val="00C31147"/>
    <w:rsid w:val="00C31799"/>
    <w:rsid w:val="00C33A7F"/>
    <w:rsid w:val="00C35D29"/>
    <w:rsid w:val="00C44610"/>
    <w:rsid w:val="00C51E37"/>
    <w:rsid w:val="00C51EFF"/>
    <w:rsid w:val="00C53B04"/>
    <w:rsid w:val="00C54B98"/>
    <w:rsid w:val="00C5570F"/>
    <w:rsid w:val="00C572D0"/>
    <w:rsid w:val="00C61603"/>
    <w:rsid w:val="00C61B63"/>
    <w:rsid w:val="00C66BA2"/>
    <w:rsid w:val="00C6798C"/>
    <w:rsid w:val="00C7056B"/>
    <w:rsid w:val="00C7195A"/>
    <w:rsid w:val="00C72B5F"/>
    <w:rsid w:val="00C737F7"/>
    <w:rsid w:val="00C7489A"/>
    <w:rsid w:val="00C74FB2"/>
    <w:rsid w:val="00C7566A"/>
    <w:rsid w:val="00C76BCE"/>
    <w:rsid w:val="00C76E05"/>
    <w:rsid w:val="00C778B9"/>
    <w:rsid w:val="00C80876"/>
    <w:rsid w:val="00C812B0"/>
    <w:rsid w:val="00C81629"/>
    <w:rsid w:val="00C82B55"/>
    <w:rsid w:val="00C84391"/>
    <w:rsid w:val="00C84657"/>
    <w:rsid w:val="00C84B9C"/>
    <w:rsid w:val="00C9030E"/>
    <w:rsid w:val="00C94DFE"/>
    <w:rsid w:val="00C95985"/>
    <w:rsid w:val="00C9684B"/>
    <w:rsid w:val="00C979AE"/>
    <w:rsid w:val="00CB4BF5"/>
    <w:rsid w:val="00CB4F71"/>
    <w:rsid w:val="00CB5FB5"/>
    <w:rsid w:val="00CC083A"/>
    <w:rsid w:val="00CC311F"/>
    <w:rsid w:val="00CC4FC4"/>
    <w:rsid w:val="00CC5026"/>
    <w:rsid w:val="00CC6427"/>
    <w:rsid w:val="00CC679C"/>
    <w:rsid w:val="00CC68D0"/>
    <w:rsid w:val="00CC6BB2"/>
    <w:rsid w:val="00CD4A35"/>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CF7CC7"/>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4991"/>
    <w:rsid w:val="00D268E5"/>
    <w:rsid w:val="00D26F54"/>
    <w:rsid w:val="00D3048D"/>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4DA8"/>
    <w:rsid w:val="00D64E1A"/>
    <w:rsid w:val="00D66520"/>
    <w:rsid w:val="00D718D9"/>
    <w:rsid w:val="00D743EC"/>
    <w:rsid w:val="00D74967"/>
    <w:rsid w:val="00D76152"/>
    <w:rsid w:val="00D76276"/>
    <w:rsid w:val="00D92CAA"/>
    <w:rsid w:val="00D937C5"/>
    <w:rsid w:val="00D943B5"/>
    <w:rsid w:val="00D9563B"/>
    <w:rsid w:val="00D95998"/>
    <w:rsid w:val="00DA01B4"/>
    <w:rsid w:val="00DA4947"/>
    <w:rsid w:val="00DA533D"/>
    <w:rsid w:val="00DA573E"/>
    <w:rsid w:val="00DA5BCB"/>
    <w:rsid w:val="00DA6D80"/>
    <w:rsid w:val="00DB18FC"/>
    <w:rsid w:val="00DB2373"/>
    <w:rsid w:val="00DC0614"/>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336A"/>
    <w:rsid w:val="00DF48C8"/>
    <w:rsid w:val="00DF7A7C"/>
    <w:rsid w:val="00DF7C50"/>
    <w:rsid w:val="00E00246"/>
    <w:rsid w:val="00E04C5C"/>
    <w:rsid w:val="00E052E6"/>
    <w:rsid w:val="00E11711"/>
    <w:rsid w:val="00E11B1F"/>
    <w:rsid w:val="00E12BFD"/>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5E64"/>
    <w:rsid w:val="00E3693E"/>
    <w:rsid w:val="00E36FE7"/>
    <w:rsid w:val="00E37029"/>
    <w:rsid w:val="00E4037E"/>
    <w:rsid w:val="00E40D3E"/>
    <w:rsid w:val="00E419D7"/>
    <w:rsid w:val="00E429F2"/>
    <w:rsid w:val="00E42ADA"/>
    <w:rsid w:val="00E43783"/>
    <w:rsid w:val="00E465CE"/>
    <w:rsid w:val="00E519F0"/>
    <w:rsid w:val="00E521F5"/>
    <w:rsid w:val="00E530DE"/>
    <w:rsid w:val="00E53427"/>
    <w:rsid w:val="00E53893"/>
    <w:rsid w:val="00E56386"/>
    <w:rsid w:val="00E6031B"/>
    <w:rsid w:val="00E60E93"/>
    <w:rsid w:val="00E643EE"/>
    <w:rsid w:val="00E663B5"/>
    <w:rsid w:val="00E70196"/>
    <w:rsid w:val="00E70995"/>
    <w:rsid w:val="00E73AD9"/>
    <w:rsid w:val="00E7517D"/>
    <w:rsid w:val="00E75B90"/>
    <w:rsid w:val="00E76614"/>
    <w:rsid w:val="00E80567"/>
    <w:rsid w:val="00E81F81"/>
    <w:rsid w:val="00E8338B"/>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C1DD2"/>
    <w:rsid w:val="00ED1AAC"/>
    <w:rsid w:val="00ED31E4"/>
    <w:rsid w:val="00ED33F0"/>
    <w:rsid w:val="00ED5081"/>
    <w:rsid w:val="00EE0C9F"/>
    <w:rsid w:val="00EE282C"/>
    <w:rsid w:val="00EE2833"/>
    <w:rsid w:val="00EE3DA5"/>
    <w:rsid w:val="00EE738B"/>
    <w:rsid w:val="00EE7D7C"/>
    <w:rsid w:val="00EF456E"/>
    <w:rsid w:val="00EF5295"/>
    <w:rsid w:val="00EF79B9"/>
    <w:rsid w:val="00F01B37"/>
    <w:rsid w:val="00F061BD"/>
    <w:rsid w:val="00F06A73"/>
    <w:rsid w:val="00F10AB5"/>
    <w:rsid w:val="00F13CB0"/>
    <w:rsid w:val="00F141C7"/>
    <w:rsid w:val="00F1774A"/>
    <w:rsid w:val="00F209E7"/>
    <w:rsid w:val="00F21A70"/>
    <w:rsid w:val="00F22CA8"/>
    <w:rsid w:val="00F25D98"/>
    <w:rsid w:val="00F300FB"/>
    <w:rsid w:val="00F305A9"/>
    <w:rsid w:val="00F30F52"/>
    <w:rsid w:val="00F314B3"/>
    <w:rsid w:val="00F31650"/>
    <w:rsid w:val="00F33432"/>
    <w:rsid w:val="00F35130"/>
    <w:rsid w:val="00F4005B"/>
    <w:rsid w:val="00F402ED"/>
    <w:rsid w:val="00F4052D"/>
    <w:rsid w:val="00F412B1"/>
    <w:rsid w:val="00F415DA"/>
    <w:rsid w:val="00F423AC"/>
    <w:rsid w:val="00F46E4A"/>
    <w:rsid w:val="00F50C66"/>
    <w:rsid w:val="00F519B3"/>
    <w:rsid w:val="00F51D3E"/>
    <w:rsid w:val="00F51D9E"/>
    <w:rsid w:val="00F524D0"/>
    <w:rsid w:val="00F52602"/>
    <w:rsid w:val="00F572EC"/>
    <w:rsid w:val="00F635F0"/>
    <w:rsid w:val="00F64BBD"/>
    <w:rsid w:val="00F67174"/>
    <w:rsid w:val="00F67E1B"/>
    <w:rsid w:val="00F71329"/>
    <w:rsid w:val="00F73D34"/>
    <w:rsid w:val="00F74138"/>
    <w:rsid w:val="00F74751"/>
    <w:rsid w:val="00F80452"/>
    <w:rsid w:val="00F824A4"/>
    <w:rsid w:val="00F829B4"/>
    <w:rsid w:val="00F84478"/>
    <w:rsid w:val="00F9014C"/>
    <w:rsid w:val="00F91785"/>
    <w:rsid w:val="00F948DB"/>
    <w:rsid w:val="00F95DA8"/>
    <w:rsid w:val="00F9666B"/>
    <w:rsid w:val="00FA098E"/>
    <w:rsid w:val="00FA212F"/>
    <w:rsid w:val="00FA3CDC"/>
    <w:rsid w:val="00FA40E5"/>
    <w:rsid w:val="00FA440E"/>
    <w:rsid w:val="00FA4573"/>
    <w:rsid w:val="00FA5FD1"/>
    <w:rsid w:val="00FA6F58"/>
    <w:rsid w:val="00FB07A3"/>
    <w:rsid w:val="00FB299B"/>
    <w:rsid w:val="00FB4F2D"/>
    <w:rsid w:val="00FB571E"/>
    <w:rsid w:val="00FB60B6"/>
    <w:rsid w:val="00FB6386"/>
    <w:rsid w:val="00FC2CD8"/>
    <w:rsid w:val="00FC31B1"/>
    <w:rsid w:val="00FC69D2"/>
    <w:rsid w:val="00FD34EE"/>
    <w:rsid w:val="00FD6FCD"/>
    <w:rsid w:val="00FD7325"/>
    <w:rsid w:val="00FD7C4D"/>
    <w:rsid w:val="00FE0428"/>
    <w:rsid w:val="00FE2DE7"/>
    <w:rsid w:val="00FF115D"/>
    <w:rsid w:val="00FF1E61"/>
    <w:rsid w:val="00FF2603"/>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60FD97"/>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542E"/>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 w:type="character" w:customStyle="1" w:styleId="ui-provider">
    <w:name w:val="ui-provider"/>
    <w:basedOn w:val="DefaultParagraphFont"/>
    <w:rsid w:val="008E67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B4C41-E26C-4C8F-BB91-276291ACE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2013</Words>
  <Characters>11480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13467</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2023-06-27T13:45:00Z</dcterms:created>
  <dcterms:modified xsi:type="dcterms:W3CDTF">2023-06-27T13:45:00Z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ies>
</file>