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00081" w14:textId="405E1D2E" w:rsidR="00872484" w:rsidRDefault="00872484" w:rsidP="00872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00BC">
        <w:fldChar w:fldCharType="begin"/>
      </w:r>
      <w:r w:rsidR="001800BC">
        <w:instrText xml:space="preserve"> DOCPROPERTY  TSG/WGRef  \* MERGEFORMAT </w:instrText>
      </w:r>
      <w:r w:rsidR="001800BC">
        <w:fldChar w:fldCharType="separate"/>
      </w:r>
      <w:r>
        <w:rPr>
          <w:b/>
          <w:noProof/>
          <w:sz w:val="24"/>
        </w:rPr>
        <w:t>RAN5</w:t>
      </w:r>
      <w:r w:rsidR="001800B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800BC">
        <w:fldChar w:fldCharType="begin"/>
      </w:r>
      <w:r w:rsidR="001800BC">
        <w:instrText xml:space="preserve"> DOCPROPERTY  MtgSeq  \* MERGEFORMAT </w:instrText>
      </w:r>
      <w:r w:rsidR="001800BC">
        <w:fldChar w:fldCharType="separate"/>
      </w:r>
      <w:r w:rsidRPr="00EB09B7">
        <w:rPr>
          <w:b/>
          <w:noProof/>
          <w:sz w:val="24"/>
        </w:rPr>
        <w:t>100</w:t>
      </w:r>
      <w:r w:rsidR="001800B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800BC">
        <w:fldChar w:fldCharType="begin"/>
      </w:r>
      <w:r w:rsidR="001800BC">
        <w:instrText xml:space="preserve"> DOCPROPERTY  Tdoc#  \* MERGEFORMAT </w:instrText>
      </w:r>
      <w:r w:rsidR="001800BC">
        <w:fldChar w:fldCharType="separate"/>
      </w:r>
      <w:r w:rsidRPr="00E13F3D">
        <w:rPr>
          <w:b/>
          <w:i/>
          <w:noProof/>
          <w:sz w:val="28"/>
        </w:rPr>
        <w:t>R5-23</w:t>
      </w:r>
      <w:r w:rsidR="001800BC">
        <w:rPr>
          <w:b/>
          <w:i/>
          <w:noProof/>
          <w:sz w:val="28"/>
        </w:rPr>
        <w:t>5</w:t>
      </w:r>
      <w:r w:rsidRPr="00E13F3D">
        <w:rPr>
          <w:b/>
          <w:i/>
          <w:noProof/>
          <w:sz w:val="28"/>
        </w:rPr>
        <w:t>8</w:t>
      </w:r>
      <w:r w:rsidR="001800BC">
        <w:rPr>
          <w:b/>
          <w:i/>
          <w:noProof/>
          <w:sz w:val="28"/>
        </w:rPr>
        <w:t>76</w:t>
      </w:r>
      <w:r w:rsidR="001800BC">
        <w:rPr>
          <w:b/>
          <w:i/>
          <w:noProof/>
          <w:sz w:val="28"/>
        </w:rPr>
        <w:fldChar w:fldCharType="end"/>
      </w:r>
    </w:p>
    <w:p w14:paraId="5B504CAC" w14:textId="77777777" w:rsidR="00872484" w:rsidRDefault="001800BC" w:rsidP="008724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72484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7248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72484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87248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72484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87248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72484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2484" w14:paraId="64959077" w14:textId="77777777" w:rsidTr="00787A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A4D55" w14:textId="77777777" w:rsidR="00872484" w:rsidRDefault="00872484" w:rsidP="00787A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2484" w14:paraId="5B655F3F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41639" w14:textId="77777777" w:rsidR="00872484" w:rsidRDefault="00872484" w:rsidP="00787A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484" w14:paraId="408A159B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3EC38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6F997F9A" w14:textId="77777777" w:rsidTr="00787A83">
        <w:tc>
          <w:tcPr>
            <w:tcW w:w="142" w:type="dxa"/>
            <w:tcBorders>
              <w:left w:val="single" w:sz="4" w:space="0" w:color="auto"/>
            </w:tcBorders>
          </w:tcPr>
          <w:p w14:paraId="0C6BBF6B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9B12C3" w14:textId="77777777" w:rsidR="00872484" w:rsidRPr="00410371" w:rsidRDefault="001800BC" w:rsidP="00787A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2484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2B80BC" w14:textId="77777777" w:rsidR="00872484" w:rsidRDefault="00872484" w:rsidP="00787A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66120" w14:textId="77777777" w:rsidR="00872484" w:rsidRPr="00410371" w:rsidRDefault="001800BC" w:rsidP="00787A8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2484" w:rsidRPr="00410371">
              <w:rPr>
                <w:b/>
                <w:noProof/>
                <w:sz w:val="28"/>
              </w:rPr>
              <w:t>0716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F8BE45" w14:textId="77777777" w:rsidR="00872484" w:rsidRDefault="00872484" w:rsidP="00787A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85F5D" w14:textId="21DFC0D2" w:rsidR="00872484" w:rsidRPr="00410371" w:rsidRDefault="001800BC" w:rsidP="00787A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85F6E32" w14:textId="77777777" w:rsidR="00872484" w:rsidRDefault="00872484" w:rsidP="00787A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132DEE" w14:textId="77777777" w:rsidR="00872484" w:rsidRPr="00410371" w:rsidRDefault="001800BC" w:rsidP="00787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2484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0563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872484" w14:paraId="04BE2685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13293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872484" w14:paraId="42BB96A0" w14:textId="77777777" w:rsidTr="00787A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D86C33" w14:textId="77777777" w:rsidR="00872484" w:rsidRPr="00F25D98" w:rsidRDefault="00872484" w:rsidP="00787A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484" w14:paraId="3CBFF8D5" w14:textId="77777777" w:rsidTr="00787A83">
        <w:tc>
          <w:tcPr>
            <w:tcW w:w="9641" w:type="dxa"/>
            <w:gridSpan w:val="9"/>
          </w:tcPr>
          <w:p w14:paraId="318E5783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B9DEB8" w14:textId="77777777" w:rsidR="00872484" w:rsidRDefault="00872484" w:rsidP="008724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484" w14:paraId="2A1E22EE" w14:textId="77777777" w:rsidTr="00787A83">
        <w:tc>
          <w:tcPr>
            <w:tcW w:w="2835" w:type="dxa"/>
          </w:tcPr>
          <w:p w14:paraId="14A1FC6F" w14:textId="77777777" w:rsidR="00872484" w:rsidRDefault="00872484" w:rsidP="00787A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5DDBA8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091C0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A444CC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01BFB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6E25CE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D1D76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501899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C9288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2ECECA" w14:textId="77777777" w:rsidR="00872484" w:rsidRDefault="00872484" w:rsidP="008724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2484" w14:paraId="6F4350F6" w14:textId="77777777" w:rsidTr="00787A83">
        <w:tc>
          <w:tcPr>
            <w:tcW w:w="9640" w:type="dxa"/>
            <w:gridSpan w:val="11"/>
          </w:tcPr>
          <w:p w14:paraId="5BBFFC6A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5BA91487" w14:textId="77777777" w:rsidTr="00787A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85E123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AA142" w14:textId="77777777" w:rsidR="00872484" w:rsidRDefault="001800BC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2484">
              <w:t>Correction to Annex B.2 for 1024QAM related TDLD Delay profile</w:t>
            </w:r>
            <w:r>
              <w:fldChar w:fldCharType="end"/>
            </w:r>
          </w:p>
        </w:tc>
      </w:tr>
      <w:tr w:rsidR="00872484" w14:paraId="075D9213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008557B0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81A9D8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2A8585F2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2BB99046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09374" w14:textId="77777777" w:rsidR="00872484" w:rsidRDefault="001800BC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2484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872484" w14:paraId="6CFB1BE4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5F706AF8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48A50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2484" w14:paraId="64B39287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7869EB57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767001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17744029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58093FC6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E07CFF" w14:textId="77777777" w:rsidR="00872484" w:rsidRDefault="001800BC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2484">
              <w:rPr>
                <w:noProof/>
              </w:rPr>
              <w:t>NR_DL1024QAM_FR1-UEConTest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0283C52" w14:textId="77777777" w:rsidR="00872484" w:rsidRDefault="00872484" w:rsidP="00787A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9EEF07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4C633" w14:textId="77777777" w:rsidR="00872484" w:rsidRDefault="001800BC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2484">
              <w:rPr>
                <w:noProof/>
              </w:rPr>
              <w:t>2023-07-18</w:t>
            </w:r>
            <w:r>
              <w:rPr>
                <w:noProof/>
              </w:rPr>
              <w:fldChar w:fldCharType="end"/>
            </w:r>
          </w:p>
        </w:tc>
      </w:tr>
      <w:tr w:rsidR="00872484" w14:paraId="1941224C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61CE301F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18FD30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B5F1CD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A3DBB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EF1D3A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5A44B7DB" w14:textId="77777777" w:rsidTr="00787A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CD8A7C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469ED2" w14:textId="77777777" w:rsidR="00872484" w:rsidRDefault="001800BC" w:rsidP="00787A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248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47CE27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CB5A4" w14:textId="77777777" w:rsidR="00872484" w:rsidRDefault="00872484" w:rsidP="00787A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9117A3" w14:textId="77777777" w:rsidR="00872484" w:rsidRDefault="001800BC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248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2484" w14:paraId="62EC007A" w14:textId="77777777" w:rsidTr="00787A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4E3F47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E3DCA" w14:textId="77777777" w:rsidR="00872484" w:rsidRDefault="00872484" w:rsidP="00787A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554AA" w14:textId="77777777" w:rsidR="00872484" w:rsidRDefault="00872484" w:rsidP="00787A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DAEEA" w14:textId="77777777" w:rsidR="00872484" w:rsidRPr="007C2097" w:rsidRDefault="00872484" w:rsidP="00787A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2484" w14:paraId="6C87103E" w14:textId="77777777" w:rsidTr="00787A83">
        <w:tc>
          <w:tcPr>
            <w:tcW w:w="1843" w:type="dxa"/>
          </w:tcPr>
          <w:p w14:paraId="12DB2E60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EDB7C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794E2A94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86FF74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2D265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 dependancy. </w:t>
            </w:r>
            <w:r w:rsidRPr="000B5829">
              <w:rPr>
                <w:noProof/>
                <w:lang w:val="en-US" w:eastAsia="zh-TW"/>
              </w:rPr>
              <w:t xml:space="preserve">R4-2308846 is a CR for Rel-16 to modify </w:t>
            </w:r>
            <w:r>
              <w:rPr>
                <w:noProof/>
                <w:lang w:val="en-US" w:eastAsia="zh-TW"/>
              </w:rPr>
              <w:t xml:space="preserve">the </w:t>
            </w:r>
            <w:r w:rsidRPr="000B5829">
              <w:rPr>
                <w:noProof/>
                <w:lang w:val="en-US" w:eastAsia="zh-TW"/>
              </w:rPr>
              <w:t>channel model</w:t>
            </w:r>
            <w:r w:rsidRPr="000B5829">
              <w:rPr>
                <w:noProof/>
                <w:lang w:eastAsia="zh-TW"/>
              </w:rPr>
              <w:t xml:space="preserve"> Table B.2.2-1</w:t>
            </w:r>
            <w:r>
              <w:rPr>
                <w:noProof/>
                <w:lang w:eastAsia="zh-TW"/>
              </w:rPr>
              <w:t xml:space="preserve">. The channel model TDLD30-5 in </w:t>
            </w:r>
            <w:r w:rsidRPr="000B5829">
              <w:rPr>
                <w:noProof/>
                <w:lang w:val="en-US" w:eastAsia="zh-TW"/>
              </w:rPr>
              <w:t>channel model</w:t>
            </w:r>
            <w:r w:rsidRPr="000B5829">
              <w:rPr>
                <w:noProof/>
                <w:lang w:eastAsia="zh-TW"/>
              </w:rPr>
              <w:t xml:space="preserve"> Table B.2.2-1</w:t>
            </w:r>
            <w:r>
              <w:rPr>
                <w:noProof/>
                <w:lang w:eastAsia="zh-TW"/>
              </w:rPr>
              <w:t xml:space="preserve"> was introduced </w:t>
            </w:r>
            <w:r w:rsidRPr="000B5829">
              <w:rPr>
                <w:noProof/>
                <w:lang w:val="en-US" w:eastAsia="zh-TW"/>
              </w:rPr>
              <w:t>in Rel-17 specification</w:t>
            </w:r>
            <w:r>
              <w:rPr>
                <w:noProof/>
                <w:lang w:val="en-US" w:eastAsia="zh-TW"/>
              </w:rPr>
              <w:t>.</w:t>
            </w:r>
            <w:r>
              <w:rPr>
                <w:noProof/>
                <w:lang w:eastAsia="zh-TW"/>
              </w:rPr>
              <w:t xml:space="preserve"> </w:t>
            </w:r>
            <w:r w:rsidRPr="000B5829">
              <w:rPr>
                <w:noProof/>
                <w:lang w:val="en-US" w:eastAsia="zh-TW"/>
              </w:rPr>
              <w:t>The channel model</w:t>
            </w:r>
            <w:r w:rsidRPr="000B5829">
              <w:rPr>
                <w:noProof/>
                <w:lang w:eastAsia="zh-TW"/>
              </w:rPr>
              <w:t xml:space="preserve"> Table B.2.2-1</w:t>
            </w:r>
            <w:r w:rsidRPr="000B5829">
              <w:rPr>
                <w:noProof/>
                <w:lang w:val="en-US" w:eastAsia="zh-TW"/>
              </w:rPr>
              <w:t xml:space="preserve"> for Rel-16 and Rel-17 should be different</w:t>
            </w:r>
            <w:r>
              <w:rPr>
                <w:noProof/>
                <w:lang w:val="en-US" w:eastAsia="zh-TW"/>
              </w:rPr>
              <w:t xml:space="preserve">. </w:t>
            </w:r>
            <w:r w:rsidRPr="000B5829">
              <w:rPr>
                <w:noProof/>
                <w:lang w:val="en-US" w:eastAsia="zh-TW"/>
              </w:rPr>
              <w:t xml:space="preserve">However, the Rel-16 CR R4-2308846 </w:t>
            </w:r>
            <w:r>
              <w:rPr>
                <w:noProof/>
                <w:lang w:val="en-US" w:eastAsia="zh-TW"/>
              </w:rPr>
              <w:t xml:space="preserve">(Category-F) </w:t>
            </w:r>
            <w:r w:rsidRPr="000B5829">
              <w:rPr>
                <w:noProof/>
                <w:lang w:val="en-US" w:eastAsia="zh-TW"/>
              </w:rPr>
              <w:t>is the same as Rel-17 CR R4-2308847</w:t>
            </w:r>
            <w:r>
              <w:rPr>
                <w:noProof/>
                <w:lang w:val="en-US" w:eastAsia="zh-TW"/>
              </w:rPr>
              <w:t xml:space="preserve"> (Category-A). Therefore, in</w:t>
            </w:r>
            <w:r>
              <w:rPr>
                <w:rFonts w:hint="eastAsia"/>
                <w:noProof/>
                <w:lang w:val="en-US" w:eastAsia="zh-TW"/>
              </w:rPr>
              <w:t xml:space="preserve"> Re</w:t>
            </w:r>
            <w:r>
              <w:rPr>
                <w:noProof/>
                <w:lang w:val="en-US" w:eastAsia="zh-TW"/>
              </w:rPr>
              <w:t xml:space="preserve">l-17 specification, </w:t>
            </w:r>
            <w:r w:rsidRPr="000B5829">
              <w:rPr>
                <w:noProof/>
                <w:lang w:val="en-US" w:eastAsia="zh-TW"/>
              </w:rPr>
              <w:t>TDL</w:t>
            </w:r>
            <w:r>
              <w:rPr>
                <w:noProof/>
                <w:lang w:val="en-US" w:eastAsia="zh-TW"/>
              </w:rPr>
              <w:t>D</w:t>
            </w:r>
            <w:r w:rsidRPr="000B5829">
              <w:rPr>
                <w:noProof/>
                <w:lang w:val="en-US" w:eastAsia="zh-TW"/>
              </w:rPr>
              <w:t xml:space="preserve"> channel in Table B.2.2-1 was removed</w:t>
            </w:r>
            <w:r>
              <w:rPr>
                <w:noProof/>
                <w:lang w:val="en-US" w:eastAsia="zh-TW"/>
              </w:rPr>
              <w:t>.</w:t>
            </w:r>
          </w:p>
        </w:tc>
      </w:tr>
      <w:tr w:rsidR="00872484" w14:paraId="0FB8E080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47151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C0C82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53D34948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938FC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BF503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Add TDLD30-5 back in Rel-17 specification.</w:t>
            </w:r>
          </w:p>
        </w:tc>
      </w:tr>
      <w:tr w:rsidR="00872484" w14:paraId="24DE44C1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F3D26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9CD85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63B2CB30" w14:textId="77777777" w:rsidTr="00787A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066FE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1807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No channel model parameter description for TDLD30-5 introduced in Rel-17.</w:t>
            </w:r>
          </w:p>
        </w:tc>
      </w:tr>
      <w:tr w:rsidR="00872484" w14:paraId="19B6A6A9" w14:textId="77777777" w:rsidTr="00787A83">
        <w:tc>
          <w:tcPr>
            <w:tcW w:w="2694" w:type="dxa"/>
            <w:gridSpan w:val="2"/>
          </w:tcPr>
          <w:p w14:paraId="5D29DA03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9D7C4F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34BD3F17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47192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5AF28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 w:rsidRPr="000B5829">
              <w:rPr>
                <w:noProof/>
                <w:lang w:eastAsia="zh-TW"/>
              </w:rPr>
              <w:t>B.2.2</w:t>
            </w:r>
          </w:p>
        </w:tc>
      </w:tr>
      <w:tr w:rsidR="00872484" w14:paraId="2FE2649F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A199D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58814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31B01FBE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AFD42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28A1E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98320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3867D9" w14:textId="77777777" w:rsidR="00872484" w:rsidRDefault="00872484" w:rsidP="00787A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4C82D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484" w14:paraId="25074A0F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E9B1B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147E7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054BE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FBF1D" w14:textId="77777777" w:rsidR="00872484" w:rsidRDefault="00872484" w:rsidP="00787A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376F4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484" w14:paraId="4BAA0BC7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DCA5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D6C73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64EB2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5D11E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42631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484" w14:paraId="6F04AC10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2B34C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55AEC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E1AA7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14985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E266A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484" w14:paraId="7B22BC57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9CFE2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8E480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872484" w14:paraId="296D9AAA" w14:textId="77777777" w:rsidTr="00787A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A05E7F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7CA8B" w14:textId="77777777" w:rsidR="001800BC" w:rsidRDefault="00872484" w:rsidP="001800BC">
            <w:pPr>
              <w:pStyle w:val="CRCoverPage"/>
              <w:spacing w:after="0"/>
              <w:ind w:left="100"/>
              <w:rPr>
                <w:noProof/>
              </w:rPr>
            </w:pPr>
            <w:r w:rsidRPr="00880B0C">
              <w:rPr>
                <w:noProof/>
              </w:rPr>
              <w:t>Depending on RAN4 CR R4-</w:t>
            </w:r>
            <w:r w:rsidRPr="00E722E3">
              <w:rPr>
                <w:noProof/>
              </w:rPr>
              <w:t>2311087</w:t>
            </w:r>
            <w:r w:rsidR="001800BC">
              <w:rPr>
                <w:noProof/>
              </w:rPr>
              <w:t xml:space="preserve"> and agreed</w:t>
            </w:r>
          </w:p>
          <w:p w14:paraId="695628F1" w14:textId="5A9F48C6" w:rsidR="001800BC" w:rsidRDefault="001800BC" w:rsidP="001800BC">
            <w:pPr>
              <w:pStyle w:val="CRCoverPage"/>
              <w:spacing w:after="0"/>
              <w:ind w:left="100"/>
              <w:rPr>
                <w:noProof/>
              </w:rPr>
            </w:pPr>
            <w:r w:rsidRPr="001800BC">
              <w:rPr>
                <w:noProof/>
              </w:rPr>
              <w:t>This is the outcome of R5-233822r2 with two revisions</w:t>
            </w:r>
          </w:p>
        </w:tc>
      </w:tr>
      <w:tr w:rsidR="00872484" w:rsidRPr="008863B9" w14:paraId="10C4E270" w14:textId="77777777" w:rsidTr="00787A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341EC" w14:textId="77777777" w:rsidR="00872484" w:rsidRPr="008863B9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94F696" w14:textId="77777777" w:rsidR="00872484" w:rsidRPr="008863B9" w:rsidRDefault="00872484" w:rsidP="00787A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484" w14:paraId="010DAB55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FA599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A38F6" w14:textId="7489F741" w:rsidR="00FE1B86" w:rsidRPr="001800BC" w:rsidRDefault="001800BC" w:rsidP="001800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800BC">
              <w:rPr>
                <w:noProof/>
              </w:rPr>
              <w:t>R5-233822r</w:t>
            </w:r>
            <w:r>
              <w:rPr>
                <w:noProof/>
              </w:rPr>
              <w:t>1:</w:t>
            </w:r>
            <w:r w:rsidRPr="001800BC">
              <w:rPr>
                <w:noProof/>
              </w:rPr>
              <w:t xml:space="preserve"> </w:t>
            </w:r>
            <w:r w:rsidRPr="001800BC">
              <w:rPr>
                <w:noProof/>
              </w:rPr>
              <w:t>Add change mark for some channel model are new for RAN5.</w:t>
            </w:r>
          </w:p>
          <w:p w14:paraId="7AF0C049" w14:textId="5F1D29AC" w:rsidR="00872484" w:rsidRDefault="001800BC" w:rsidP="001800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800BC">
              <w:rPr>
                <w:noProof/>
              </w:rPr>
              <w:t>R5-233822r2</w:t>
            </w:r>
            <w:r>
              <w:rPr>
                <w:noProof/>
              </w:rPr>
              <w:t>: Remove unsed folder</w:t>
            </w:r>
          </w:p>
        </w:tc>
      </w:tr>
    </w:tbl>
    <w:p w14:paraId="04728445" w14:textId="77777777" w:rsidR="00872484" w:rsidRDefault="00872484" w:rsidP="00872484">
      <w:pPr>
        <w:pStyle w:val="CRCoverPage"/>
        <w:spacing w:after="0"/>
        <w:rPr>
          <w:noProof/>
          <w:sz w:val="8"/>
          <w:szCs w:val="8"/>
        </w:rPr>
      </w:pPr>
    </w:p>
    <w:p w14:paraId="3848FADF" w14:textId="77777777" w:rsidR="00872484" w:rsidRDefault="00872484" w:rsidP="00872484">
      <w:pPr>
        <w:rPr>
          <w:noProof/>
        </w:rPr>
        <w:sectPr w:rsidR="0087248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D1E00" w14:textId="77777777" w:rsidR="00872484" w:rsidRPr="00FF1092" w:rsidRDefault="00872484" w:rsidP="0087248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</w:t>
      </w:r>
    </w:p>
    <w:p w14:paraId="6F211DFD" w14:textId="77777777" w:rsidR="00872484" w:rsidRPr="00783325" w:rsidRDefault="00872484" w:rsidP="0087248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1338435"/>
      <w:bookmarkStart w:id="2" w:name="_Toc29808543"/>
      <w:bookmarkStart w:id="3" w:name="_Toc37068462"/>
      <w:bookmarkStart w:id="4" w:name="_Toc37084007"/>
      <w:bookmarkStart w:id="5" w:name="_Toc37084349"/>
      <w:bookmarkStart w:id="6" w:name="_Toc40209711"/>
      <w:bookmarkStart w:id="7" w:name="_Toc40210053"/>
      <w:bookmarkStart w:id="8" w:name="_Toc45893012"/>
      <w:bookmarkStart w:id="9" w:name="_Toc53176877"/>
      <w:bookmarkStart w:id="10" w:name="_Toc61121205"/>
      <w:bookmarkStart w:id="11" w:name="_Toc67918401"/>
      <w:bookmarkStart w:id="12" w:name="_Toc76298476"/>
      <w:bookmarkStart w:id="13" w:name="_Toc76572488"/>
      <w:bookmarkStart w:id="14" w:name="_Toc76652355"/>
      <w:bookmarkStart w:id="15" w:name="_Toc76653199"/>
      <w:bookmarkStart w:id="16" w:name="_Toc83742472"/>
      <w:bookmarkStart w:id="17" w:name="_Toc91440962"/>
      <w:bookmarkStart w:id="18" w:name="_Toc98849752"/>
      <w:bookmarkStart w:id="19" w:name="_Toc106543606"/>
      <w:bookmarkStart w:id="20" w:name="_Toc106737704"/>
      <w:bookmarkStart w:id="21" w:name="_Toc107233471"/>
      <w:bookmarkStart w:id="22" w:name="_Toc107235089"/>
      <w:bookmarkStart w:id="23" w:name="_Toc107420059"/>
      <w:bookmarkStart w:id="24" w:name="_Toc107477357"/>
      <w:bookmarkStart w:id="25" w:name="_Toc114566218"/>
      <w:bookmarkStart w:id="26" w:name="_Toc123936530"/>
      <w:bookmarkStart w:id="27" w:name="_Toc124377547"/>
      <w:r w:rsidRPr="00783325">
        <w:rPr>
          <w:rFonts w:ascii="Arial" w:hAnsi="Arial"/>
          <w:sz w:val="32"/>
        </w:rPr>
        <w:t>B.2.2</w:t>
      </w:r>
      <w:r w:rsidRPr="00783325">
        <w:rPr>
          <w:rFonts w:ascii="Arial" w:hAnsi="Arial" w:hint="eastAsia"/>
          <w:sz w:val="32"/>
          <w:lang w:eastAsia="zh-CN"/>
        </w:rPr>
        <w:tab/>
      </w:r>
      <w:r w:rsidRPr="00783325">
        <w:rPr>
          <w:rFonts w:ascii="Arial" w:hAnsi="Arial"/>
          <w:sz w:val="32"/>
        </w:rPr>
        <w:t>Combinations of channel model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4887702" w14:textId="77777777" w:rsidR="00872484" w:rsidRPr="00783325" w:rsidRDefault="00872484" w:rsidP="00872484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83325">
        <w:rPr>
          <w:rFonts w:eastAsia="SimSun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</w:t>
      </w:r>
      <w:ins w:id="28" w:author="Sapling Lin (林玓瑩)" w:date="2023-08-08T10:50:00Z">
        <w:r>
          <w:rPr>
            <w:rFonts w:eastAsia="SimSun"/>
          </w:rPr>
          <w:t>,</w:t>
        </w:r>
      </w:ins>
      <w:r w:rsidRPr="00783325">
        <w:rPr>
          <w:rFonts w:eastAsia="SimSun"/>
        </w:rPr>
        <w:t xml:space="preserve"> </w:t>
      </w:r>
      <w:del w:id="29" w:author="Sapling Lin (林玓瑩)" w:date="2023-08-08T10:50:00Z">
        <w:r w:rsidRPr="00783325" w:rsidDel="00983E0D">
          <w:rPr>
            <w:rFonts w:eastAsia="SimSun"/>
          </w:rPr>
          <w:delText xml:space="preserve">or </w:delText>
        </w:r>
      </w:del>
      <w:r w:rsidRPr="00783325">
        <w:rPr>
          <w:rFonts w:eastAsia="SimSun"/>
        </w:rPr>
        <w:t xml:space="preserve">TDLC&lt;DS&gt;-&lt;Doppler&gt; </w:t>
      </w:r>
      <w:ins w:id="30" w:author="Sapling Lin (林玓瑩)" w:date="2023-08-06T21:45:00Z">
        <w:r w:rsidRPr="004845B9">
          <w:rPr>
            <w:rFonts w:eastAsia="SimSun"/>
          </w:rPr>
          <w:t xml:space="preserve">or TDLD&lt;DS&gt;-&lt;Doppler&gt; </w:t>
        </w:r>
      </w:ins>
      <w:r w:rsidRPr="00783325">
        <w:rPr>
          <w:rFonts w:eastAsia="SimSun"/>
        </w:rPr>
        <w:t>where '&lt;DS&gt;' indicates the desired delay spread and '&lt;Doppler&gt;' indicates the maximum Doppler frequency (Hz).</w:t>
      </w:r>
    </w:p>
    <w:p w14:paraId="624A6A8E" w14:textId="77777777" w:rsidR="00872484" w:rsidRPr="00783325" w:rsidRDefault="00872484" w:rsidP="00872484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83325">
        <w:rPr>
          <w:rFonts w:eastAsia="SimSun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5BE6B9D4" w14:textId="77777777" w:rsidR="00872484" w:rsidRPr="00783325" w:rsidRDefault="00872484" w:rsidP="00872484">
      <w:pPr>
        <w:keepNext/>
        <w:keepLines/>
        <w:spacing w:before="60"/>
        <w:jc w:val="center"/>
        <w:rPr>
          <w:rFonts w:ascii="Arial" w:hAnsi="Arial"/>
          <w:b/>
        </w:rPr>
      </w:pPr>
      <w:r w:rsidRPr="00783325">
        <w:rPr>
          <w:rFonts w:ascii="Arial" w:hAnsi="Arial"/>
          <w:b/>
        </w:rPr>
        <w:t>Table B.2.2-1: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72484" w:rsidRPr="00783325" w14:paraId="0D5C2105" w14:textId="77777777" w:rsidTr="00787A83">
        <w:trPr>
          <w:jc w:val="center"/>
        </w:trPr>
        <w:tc>
          <w:tcPr>
            <w:tcW w:w="2449" w:type="dxa"/>
          </w:tcPr>
          <w:p w14:paraId="3D73D79A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83325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202303C4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83325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A54415A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83325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72484" w:rsidRPr="00783325" w14:paraId="52F989EE" w14:textId="77777777" w:rsidTr="00787A83">
        <w:trPr>
          <w:jc w:val="center"/>
        </w:trPr>
        <w:tc>
          <w:tcPr>
            <w:tcW w:w="2449" w:type="dxa"/>
          </w:tcPr>
          <w:p w14:paraId="226B7218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0F04BBD1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3A60423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72484" w:rsidRPr="00783325" w14:paraId="065FBEB7" w14:textId="77777777" w:rsidTr="00787A83">
        <w:trPr>
          <w:jc w:val="center"/>
        </w:trPr>
        <w:tc>
          <w:tcPr>
            <w:tcW w:w="2449" w:type="dxa"/>
          </w:tcPr>
          <w:p w14:paraId="4A2D59C9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48DA4431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876F346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E1B86" w:rsidRPr="00783325" w14:paraId="663E8ECE" w14:textId="77777777" w:rsidTr="00787A83">
        <w:trPr>
          <w:jc w:val="center"/>
        </w:trPr>
        <w:tc>
          <w:tcPr>
            <w:tcW w:w="2449" w:type="dxa"/>
          </w:tcPr>
          <w:p w14:paraId="222436BE" w14:textId="31BEC24C" w:rsidR="00FE1B86" w:rsidRPr="001800BC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ins w:id="31" w:author="Sapling Lin (林玓瑩)" w:date="2023-08-23T08:50:00Z">
              <w:r w:rsidRPr="001800BC">
                <w:rPr>
                  <w:rFonts w:ascii="Arial" w:eastAsia="MS Mincho" w:hAnsi="Arial" w:cs="Arial"/>
                  <w:sz w:val="18"/>
                  <w:lang w:eastAsia="ja-JP"/>
                </w:rPr>
                <w:t>TDLA30-180</w:t>
              </w:r>
            </w:ins>
            <w:del w:id="32" w:author="Sapling Lin (林玓瑩)" w:date="2023-08-23T08:50:00Z">
              <w:r w:rsidRPr="001800BC" w:rsidDel="00FE1B86">
                <w:rPr>
                  <w:rFonts w:ascii="Arial" w:eastAsia="MS Mincho" w:hAnsi="Arial" w:cs="Arial"/>
                  <w:sz w:val="18"/>
                  <w:lang w:eastAsia="ja-JP"/>
                </w:rPr>
                <w:delText>TDLA30-180</w:delText>
              </w:r>
            </w:del>
          </w:p>
        </w:tc>
        <w:tc>
          <w:tcPr>
            <w:tcW w:w="2033" w:type="dxa"/>
            <w:shd w:val="clear" w:color="auto" w:fill="auto"/>
          </w:tcPr>
          <w:p w14:paraId="6254DCB4" w14:textId="7E30ACA8" w:rsidR="00FE1B86" w:rsidRPr="001800BC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ins w:id="33" w:author="Sapling Lin (林玓瑩)" w:date="2023-08-23T08:50:00Z">
              <w:r w:rsidRPr="001800BC">
                <w:rPr>
                  <w:rFonts w:ascii="Arial" w:eastAsia="MS Mincho" w:hAnsi="Arial" w:cs="Arial"/>
                  <w:sz w:val="18"/>
                  <w:lang w:eastAsia="ja-JP"/>
                </w:rPr>
                <w:t>TDLA30</w:t>
              </w:r>
            </w:ins>
            <w:del w:id="34" w:author="Sapling Lin (林玓瑩)" w:date="2023-08-23T08:50:00Z">
              <w:r w:rsidRPr="001800BC" w:rsidDel="00FE1B86">
                <w:rPr>
                  <w:rFonts w:ascii="Arial" w:eastAsia="MS Mincho" w:hAnsi="Arial" w:cs="Arial"/>
                  <w:sz w:val="18"/>
                  <w:lang w:eastAsia="ja-JP"/>
                </w:rPr>
                <w:delText>TDLA30</w:delText>
              </w:r>
            </w:del>
          </w:p>
        </w:tc>
        <w:tc>
          <w:tcPr>
            <w:tcW w:w="2215" w:type="dxa"/>
            <w:shd w:val="clear" w:color="auto" w:fill="auto"/>
          </w:tcPr>
          <w:p w14:paraId="6CA3E2BE" w14:textId="2C5C9B13" w:rsidR="00FE1B86" w:rsidRPr="001800BC" w:rsidRDefault="00FE1B86" w:rsidP="00FE1B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35" w:author="Sapling Lin (林玓瑩)" w:date="2023-08-23T08:50:00Z">
              <w:r w:rsidRPr="001800BC">
                <w:rPr>
                  <w:rFonts w:ascii="Arial" w:hAnsi="Arial" w:cs="Arial"/>
                  <w:sz w:val="18"/>
                  <w:lang w:eastAsia="zh-CN"/>
                </w:rPr>
                <w:t>180 Hz</w:t>
              </w:r>
            </w:ins>
            <w:del w:id="36" w:author="Sapling Lin (林玓瑩)" w:date="2023-08-23T08:50:00Z">
              <w:r w:rsidRPr="001800BC" w:rsidDel="00FE1B86">
                <w:rPr>
                  <w:rFonts w:ascii="Arial" w:hAnsi="Arial" w:cs="Arial"/>
                  <w:sz w:val="18"/>
                  <w:lang w:eastAsia="zh-CN"/>
                </w:rPr>
                <w:delText>180 Hz</w:delText>
              </w:r>
            </w:del>
          </w:p>
        </w:tc>
      </w:tr>
      <w:tr w:rsidR="00FE1B86" w:rsidRPr="00783325" w14:paraId="33D53448" w14:textId="77777777" w:rsidTr="00787A83">
        <w:trPr>
          <w:jc w:val="center"/>
        </w:trPr>
        <w:tc>
          <w:tcPr>
            <w:tcW w:w="2449" w:type="dxa"/>
          </w:tcPr>
          <w:p w14:paraId="08F95160" w14:textId="63B2E570" w:rsidR="00FE1B86" w:rsidRPr="001800BC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ins w:id="37" w:author="Sapling Lin (林玓瑩)" w:date="2023-08-23T08:50:00Z">
              <w:r w:rsidRPr="001800BC">
                <w:rPr>
                  <w:rFonts w:ascii="Arial" w:eastAsia="MS Mincho" w:hAnsi="Arial" w:cs="Arial"/>
                  <w:sz w:val="18"/>
                  <w:lang w:eastAsia="ja-JP"/>
                </w:rPr>
                <w:t>TDLA30-1400</w:t>
              </w:r>
            </w:ins>
            <w:del w:id="38" w:author="Sapling Lin (林玓瑩)" w:date="2023-08-23T08:50:00Z">
              <w:r w:rsidRPr="001800BC" w:rsidDel="00FE1B86">
                <w:rPr>
                  <w:rFonts w:ascii="Arial" w:eastAsia="MS Mincho" w:hAnsi="Arial" w:cs="Arial"/>
                  <w:sz w:val="18"/>
                  <w:lang w:eastAsia="ja-JP"/>
                </w:rPr>
                <w:delText>TDLA30-1400</w:delText>
              </w:r>
            </w:del>
          </w:p>
        </w:tc>
        <w:tc>
          <w:tcPr>
            <w:tcW w:w="2033" w:type="dxa"/>
            <w:shd w:val="clear" w:color="auto" w:fill="auto"/>
          </w:tcPr>
          <w:p w14:paraId="5FB38FDD" w14:textId="6118E5E2" w:rsidR="00FE1B86" w:rsidRPr="001800BC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ins w:id="39" w:author="Sapling Lin (林玓瑩)" w:date="2023-08-23T08:50:00Z">
              <w:r w:rsidRPr="001800BC">
                <w:rPr>
                  <w:rFonts w:ascii="Arial" w:eastAsia="MS Mincho" w:hAnsi="Arial" w:cs="Arial"/>
                  <w:sz w:val="18"/>
                  <w:lang w:eastAsia="ja-JP"/>
                </w:rPr>
                <w:t>TDLA30</w:t>
              </w:r>
            </w:ins>
            <w:del w:id="40" w:author="Sapling Lin (林玓瑩)" w:date="2023-08-23T08:50:00Z">
              <w:r w:rsidRPr="001800BC" w:rsidDel="00FE1B86">
                <w:rPr>
                  <w:rFonts w:ascii="Arial" w:eastAsia="MS Mincho" w:hAnsi="Arial" w:cs="Arial"/>
                  <w:sz w:val="18"/>
                  <w:lang w:eastAsia="ja-JP"/>
                </w:rPr>
                <w:delText>TDLA30</w:delText>
              </w:r>
            </w:del>
          </w:p>
        </w:tc>
        <w:tc>
          <w:tcPr>
            <w:tcW w:w="2215" w:type="dxa"/>
            <w:shd w:val="clear" w:color="auto" w:fill="auto"/>
          </w:tcPr>
          <w:p w14:paraId="06A2EFC6" w14:textId="1337F408" w:rsidR="00FE1B86" w:rsidRPr="001800BC" w:rsidRDefault="00FE1B86" w:rsidP="00FE1B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41" w:author="Sapling Lin (林玓瑩)" w:date="2023-08-23T08:50:00Z">
              <w:r w:rsidRPr="001800BC">
                <w:rPr>
                  <w:rFonts w:ascii="Arial" w:hAnsi="Arial" w:cs="Arial"/>
                  <w:sz w:val="18"/>
                  <w:lang w:eastAsia="zh-CN"/>
                </w:rPr>
                <w:t>1400 Hz</w:t>
              </w:r>
            </w:ins>
            <w:del w:id="42" w:author="Sapling Lin (林玓瑩)" w:date="2023-08-23T08:50:00Z">
              <w:r w:rsidRPr="001800BC" w:rsidDel="00FE1B86">
                <w:rPr>
                  <w:rFonts w:ascii="Arial" w:hAnsi="Arial" w:cs="Arial"/>
                  <w:sz w:val="18"/>
                  <w:lang w:eastAsia="zh-CN"/>
                </w:rPr>
                <w:delText>1400 Hz</w:delText>
              </w:r>
            </w:del>
          </w:p>
        </w:tc>
      </w:tr>
      <w:tr w:rsidR="00FE1B86" w:rsidRPr="00783325" w14:paraId="1F5F55D5" w14:textId="77777777" w:rsidTr="00787A83">
        <w:trPr>
          <w:jc w:val="center"/>
        </w:trPr>
        <w:tc>
          <w:tcPr>
            <w:tcW w:w="2449" w:type="dxa"/>
          </w:tcPr>
          <w:p w14:paraId="15436E39" w14:textId="0F617B54" w:rsidR="00FE1B86" w:rsidRPr="001800BC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ins w:id="43" w:author="Sapling Lin (林玓瑩)" w:date="2023-08-23T08:51:00Z">
              <w:r w:rsidRPr="001800BC">
                <w:rPr>
                  <w:rFonts w:ascii="Arial" w:eastAsia="MS Mincho" w:hAnsi="Arial" w:cs="Arial"/>
                  <w:sz w:val="18"/>
                  <w:lang w:eastAsia="ja-JP"/>
                </w:rPr>
                <w:t>TDLA30-2700</w:t>
              </w:r>
            </w:ins>
            <w:del w:id="44" w:author="Sapling Lin (林玓瑩)" w:date="2023-08-23T08:51:00Z">
              <w:r w:rsidRPr="001800BC" w:rsidDel="00FE1B86">
                <w:rPr>
                  <w:rFonts w:ascii="Arial" w:eastAsia="MS Mincho" w:hAnsi="Arial" w:cs="Arial"/>
                  <w:sz w:val="18"/>
                  <w:lang w:eastAsia="ja-JP"/>
                </w:rPr>
                <w:delText>TDLA30-2700</w:delText>
              </w:r>
            </w:del>
          </w:p>
        </w:tc>
        <w:tc>
          <w:tcPr>
            <w:tcW w:w="2033" w:type="dxa"/>
            <w:shd w:val="clear" w:color="auto" w:fill="auto"/>
          </w:tcPr>
          <w:p w14:paraId="56E83FCC" w14:textId="29C50A14" w:rsidR="00FE1B86" w:rsidRPr="001800BC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ins w:id="45" w:author="Sapling Lin (林玓瑩)" w:date="2023-08-23T08:51:00Z">
              <w:r w:rsidRPr="001800BC">
                <w:rPr>
                  <w:rFonts w:ascii="Arial" w:eastAsia="MS Mincho" w:hAnsi="Arial" w:cs="Arial"/>
                  <w:sz w:val="18"/>
                  <w:lang w:eastAsia="ja-JP"/>
                </w:rPr>
                <w:t>TDLA30</w:t>
              </w:r>
            </w:ins>
            <w:del w:id="46" w:author="Sapling Lin (林玓瑩)" w:date="2023-08-23T08:51:00Z">
              <w:r w:rsidRPr="001800BC" w:rsidDel="00FE1B86">
                <w:rPr>
                  <w:rFonts w:ascii="Arial" w:eastAsia="MS Mincho" w:hAnsi="Arial" w:cs="Arial"/>
                  <w:sz w:val="18"/>
                  <w:lang w:eastAsia="ja-JP"/>
                </w:rPr>
                <w:delText>TDLA30</w:delText>
              </w:r>
            </w:del>
          </w:p>
        </w:tc>
        <w:tc>
          <w:tcPr>
            <w:tcW w:w="2215" w:type="dxa"/>
            <w:shd w:val="clear" w:color="auto" w:fill="auto"/>
          </w:tcPr>
          <w:p w14:paraId="26E44CB4" w14:textId="07205C76" w:rsidR="00FE1B86" w:rsidRPr="001800BC" w:rsidRDefault="00FE1B86" w:rsidP="00FE1B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47" w:author="Sapling Lin (林玓瑩)" w:date="2023-08-23T08:51:00Z">
              <w:r w:rsidRPr="001800BC">
                <w:rPr>
                  <w:rFonts w:ascii="Arial" w:hAnsi="Arial" w:cs="Arial"/>
                  <w:sz w:val="18"/>
                  <w:lang w:eastAsia="zh-CN"/>
                </w:rPr>
                <w:t>2700 Hz</w:t>
              </w:r>
            </w:ins>
            <w:del w:id="48" w:author="Sapling Lin (林玓瑩)" w:date="2023-08-23T08:51:00Z">
              <w:r w:rsidRPr="001800BC" w:rsidDel="00FE1B86">
                <w:rPr>
                  <w:rFonts w:ascii="Arial" w:hAnsi="Arial" w:cs="Arial"/>
                  <w:sz w:val="18"/>
                  <w:lang w:eastAsia="zh-CN"/>
                </w:rPr>
                <w:delText>2700 Hz</w:delText>
              </w:r>
            </w:del>
          </w:p>
        </w:tc>
      </w:tr>
      <w:tr w:rsidR="00FE1B86" w:rsidRPr="00783325" w14:paraId="68E1A8C6" w14:textId="77777777" w:rsidTr="00787A83">
        <w:trPr>
          <w:jc w:val="center"/>
        </w:trPr>
        <w:tc>
          <w:tcPr>
            <w:tcW w:w="2449" w:type="dxa"/>
          </w:tcPr>
          <w:p w14:paraId="276C87F3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09A83844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15834B05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E1B86" w:rsidRPr="00783325" w14:paraId="3C683311" w14:textId="77777777" w:rsidTr="00787A83">
        <w:trPr>
          <w:jc w:val="center"/>
        </w:trPr>
        <w:tc>
          <w:tcPr>
            <w:tcW w:w="2449" w:type="dxa"/>
          </w:tcPr>
          <w:p w14:paraId="3414A958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17B160A6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0AD58551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E1B86" w:rsidRPr="00783325" w14:paraId="4D682D44" w14:textId="77777777" w:rsidTr="00787A83">
        <w:trPr>
          <w:jc w:val="center"/>
        </w:trPr>
        <w:tc>
          <w:tcPr>
            <w:tcW w:w="2449" w:type="dxa"/>
          </w:tcPr>
          <w:p w14:paraId="047BE753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20660DF5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06322954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FE1B86" w:rsidRPr="00783325" w14:paraId="53978494" w14:textId="77777777" w:rsidTr="00787A83">
        <w:trPr>
          <w:jc w:val="center"/>
        </w:trPr>
        <w:tc>
          <w:tcPr>
            <w:tcW w:w="2449" w:type="dxa"/>
          </w:tcPr>
          <w:p w14:paraId="309D7AEC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248174D2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156B61E6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  <w:tr w:rsidR="00FE1B86" w:rsidRPr="00783325" w14:paraId="6C31BC8E" w14:textId="77777777" w:rsidTr="00787A83">
        <w:trPr>
          <w:jc w:val="center"/>
          <w:ins w:id="49" w:author="Licheng Lin" w:date="2023-07-21T16:05:00Z"/>
        </w:trPr>
        <w:tc>
          <w:tcPr>
            <w:tcW w:w="2449" w:type="dxa"/>
          </w:tcPr>
          <w:p w14:paraId="76C5FB4D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ins w:id="50" w:author="Licheng Lin" w:date="2023-07-21T16:05:00Z"/>
                <w:rFonts w:ascii="Arial" w:hAnsi="Arial" w:cs="Arial"/>
                <w:sz w:val="18"/>
                <w:lang w:eastAsia="zh-TW"/>
              </w:rPr>
            </w:pPr>
            <w:ins w:id="51" w:author="Licheng Lin" w:date="2023-07-21T16:13:00Z">
              <w:r w:rsidRPr="00783325">
                <w:rPr>
                  <w:rFonts w:ascii="Arial" w:hAnsi="Arial" w:cs="Arial"/>
                  <w:sz w:val="18"/>
                  <w:lang w:eastAsia="zh-TW"/>
                </w:rPr>
                <w:t>TDLD30-5</w:t>
              </w:r>
            </w:ins>
          </w:p>
        </w:tc>
        <w:tc>
          <w:tcPr>
            <w:tcW w:w="2033" w:type="dxa"/>
            <w:shd w:val="clear" w:color="auto" w:fill="auto"/>
          </w:tcPr>
          <w:p w14:paraId="2446BB80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ins w:id="52" w:author="Licheng Lin" w:date="2023-07-21T16:05:00Z"/>
                <w:rFonts w:ascii="Arial" w:eastAsia="MS Mincho" w:hAnsi="Arial" w:cs="Arial"/>
                <w:sz w:val="18"/>
                <w:lang w:eastAsia="ja-JP"/>
              </w:rPr>
            </w:pPr>
            <w:ins w:id="53" w:author="Licheng Lin" w:date="2023-07-21T16:13:00Z">
              <w:r w:rsidRPr="00783325">
                <w:rPr>
                  <w:rFonts w:ascii="Arial" w:eastAsia="MS Mincho" w:hAnsi="Arial" w:cs="Arial"/>
                  <w:sz w:val="18"/>
                  <w:lang w:eastAsia="ja-JP"/>
                </w:rPr>
                <w:t>TDLD30</w:t>
              </w:r>
            </w:ins>
          </w:p>
        </w:tc>
        <w:tc>
          <w:tcPr>
            <w:tcW w:w="2215" w:type="dxa"/>
            <w:shd w:val="clear" w:color="auto" w:fill="auto"/>
          </w:tcPr>
          <w:p w14:paraId="4893E129" w14:textId="77777777" w:rsidR="00FE1B86" w:rsidRPr="00783325" w:rsidRDefault="00FE1B86" w:rsidP="00FE1B86">
            <w:pPr>
              <w:keepNext/>
              <w:keepLines/>
              <w:spacing w:after="0"/>
              <w:jc w:val="center"/>
              <w:rPr>
                <w:ins w:id="54" w:author="Licheng Lin" w:date="2023-07-21T16:05:00Z"/>
                <w:rFonts w:ascii="Arial" w:eastAsia="MS Mincho" w:hAnsi="Arial" w:cs="Arial"/>
                <w:sz w:val="18"/>
                <w:lang w:eastAsia="ja-JP"/>
              </w:rPr>
            </w:pPr>
            <w:ins w:id="55" w:author="Licheng Lin" w:date="2023-07-21T16:13:00Z">
              <w:r w:rsidRPr="00783325">
                <w:rPr>
                  <w:rFonts w:ascii="Arial" w:eastAsia="MS Mincho" w:hAnsi="Arial" w:cs="Arial"/>
                  <w:sz w:val="18"/>
                  <w:lang w:eastAsia="ja-JP"/>
                </w:rPr>
                <w:t>5 Hz</w:t>
              </w:r>
            </w:ins>
          </w:p>
        </w:tc>
      </w:tr>
    </w:tbl>
    <w:p w14:paraId="36E59E0B" w14:textId="77777777" w:rsidR="00872484" w:rsidRDefault="00872484" w:rsidP="00872484">
      <w:pPr>
        <w:rPr>
          <w:noProof/>
          <w:lang w:val="en-US"/>
        </w:rPr>
      </w:pPr>
    </w:p>
    <w:p w14:paraId="21ECCA90" w14:textId="77777777" w:rsidR="00872484" w:rsidRPr="00FF1092" w:rsidRDefault="00872484" w:rsidP="0087248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68C9CD36" w14:textId="77777777" w:rsidR="001E41F3" w:rsidRPr="00872484" w:rsidRDefault="001E41F3" w:rsidP="00872484"/>
    <w:sectPr w:rsidR="001E41F3" w:rsidRPr="0087248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DFD28" w14:textId="77777777" w:rsidR="001800BC" w:rsidRDefault="001800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EEF4" w14:textId="77777777" w:rsidR="001800BC" w:rsidRDefault="001800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2CAFA" w14:textId="77777777" w:rsidR="001800BC" w:rsidRDefault="001800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4D08C" w14:textId="77777777" w:rsidR="00872484" w:rsidRDefault="008724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98A9C" w14:textId="77777777" w:rsidR="001800BC" w:rsidRDefault="001800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51035" w14:textId="77777777" w:rsidR="001800BC" w:rsidRDefault="001800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F1CFD"/>
    <w:multiLevelType w:val="hybridMultilevel"/>
    <w:tmpl w:val="B3C64B22"/>
    <w:lvl w:ilvl="0" w:tplc="D28258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104960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  <w15:person w15:author="Licheng Lin">
    <w15:presenceInfo w15:providerId="None" w15:userId="Liche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00B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484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E1B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465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3</cp:revision>
  <cp:lastPrinted>1899-12-31T23:00:00Z</cp:lastPrinted>
  <dcterms:created xsi:type="dcterms:W3CDTF">2023-08-23T00:51:00Z</dcterms:created>
  <dcterms:modified xsi:type="dcterms:W3CDTF">2023-08-25T08:16:00Z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R5-233822</vt:lpwstr>
  </property>
  <property fmtid="{D5CDD505-2E9C-101B-9397-08002B2CF9AE}" pid="10" name="Spec#">
    <vt:lpwstr>38.521-4</vt:lpwstr>
  </property>
  <property fmtid="{D5CDD505-2E9C-101B-9397-08002B2CF9AE}" pid="11" name="Cr#">
    <vt:lpwstr>0716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to Annex B.2 for 1024QAM related TDLD Delay profile 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NR_DL1024QAM_FR1-UEConTest</vt:lpwstr>
  </property>
  <property fmtid="{D5CDD505-2E9C-101B-9397-08002B2CF9AE}" pid="18" name="Cat">
    <vt:lpwstr>F</vt:lpwstr>
  </property>
  <property fmtid="{D5CDD505-2E9C-101B-9397-08002B2CF9AE}" pid="19" name="ResDate">
    <vt:lpwstr>2023-07-18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2023-08-11T07:57:32Z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e25b9422-ec8b-4039-a0b6-33877d57aa65</vt:lpwstr>
  </property>
  <property fmtid="{D5CDD505-2E9C-101B-9397-08002B2CF9AE}" pid="27" name="MSIP_Label_83bcef13-7cac-433f-ba1d-47a323951816_ContentBits">
    <vt:lpwstr>0</vt:lpwstr>
  </property>
</Properties>
</file>