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0283" w14:textId="5296D5BF" w:rsidR="00630AAB" w:rsidRPr="00A079D3" w:rsidRDefault="00630AAB" w:rsidP="007B63E0">
      <w:pPr>
        <w:keepLines/>
        <w:tabs>
          <w:tab w:val="left" w:pos="567"/>
          <w:tab w:val="left" w:pos="7920"/>
        </w:tabs>
        <w:snapToGrid w:val="0"/>
        <w:rPr>
          <w:rFonts w:ascii="Arial" w:hAnsi="Arial" w:cs="Arial"/>
          <w:b/>
          <w:sz w:val="28"/>
          <w:szCs w:val="28"/>
        </w:rPr>
      </w:pPr>
      <w:bookmarkStart w:id="0" w:name="_Hlk961875"/>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hint="eastAsia"/>
          <w:b/>
          <w:sz w:val="28"/>
          <w:szCs w:val="28"/>
        </w:rPr>
        <w:tab/>
      </w:r>
      <w:r w:rsidR="007B63E0" w:rsidRPr="007B63E0">
        <w:rPr>
          <w:rFonts w:ascii="Arial" w:hAnsi="Arial" w:cs="Arial"/>
          <w:b/>
          <w:sz w:val="28"/>
          <w:szCs w:val="28"/>
        </w:rPr>
        <w:t xml:space="preserve">RP-231598 </w:t>
      </w:r>
    </w:p>
    <w:p w14:paraId="1A9622C6" w14:textId="77777777" w:rsidR="00630AAB" w:rsidRPr="00A079D3" w:rsidRDefault="00630AAB" w:rsidP="00630AAB">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5BCBB777" w14:textId="77777777" w:rsidR="00630AAB" w:rsidRDefault="00630AAB" w:rsidP="000C4EA3">
      <w:pPr>
        <w:keepLines/>
        <w:tabs>
          <w:tab w:val="left" w:pos="567"/>
          <w:tab w:val="left" w:pos="7920"/>
        </w:tabs>
        <w:snapToGrid w:val="0"/>
        <w:rPr>
          <w:rFonts w:ascii="Arial" w:hAnsi="Arial" w:cs="Arial"/>
          <w:b/>
          <w:sz w:val="28"/>
          <w:szCs w:val="28"/>
        </w:rPr>
      </w:pPr>
    </w:p>
    <w:p w14:paraId="555677F5" w14:textId="72069146" w:rsidR="00F46F0A" w:rsidRPr="00F311EE" w:rsidRDefault="00F46F0A" w:rsidP="00F46F0A">
      <w:pPr>
        <w:tabs>
          <w:tab w:val="left" w:pos="2268"/>
        </w:tabs>
        <w:spacing w:line="360" w:lineRule="auto"/>
        <w:rPr>
          <w:rFonts w:cs="Calibri"/>
          <w:sz w:val="22"/>
        </w:rPr>
      </w:pPr>
      <w:r w:rsidRPr="00F311EE">
        <w:rPr>
          <w:rFonts w:cs="Calibri"/>
          <w:b/>
          <w:sz w:val="22"/>
        </w:rPr>
        <w:t>Agenda item:</w:t>
      </w:r>
      <w:r w:rsidRPr="00F311EE">
        <w:rPr>
          <w:rFonts w:cs="Calibri"/>
          <w:sz w:val="22"/>
        </w:rPr>
        <w:tab/>
      </w:r>
      <w:r w:rsidR="00A207B0" w:rsidRPr="00A207B0">
        <w:rPr>
          <w:rFonts w:cs="Calibri"/>
          <w:sz w:val="22"/>
        </w:rPr>
        <w:t>9.2.</w:t>
      </w:r>
      <w:r w:rsidR="00CD2BA8">
        <w:rPr>
          <w:rFonts w:cs="Calibri"/>
          <w:sz w:val="22"/>
        </w:rPr>
        <w:t>2</w:t>
      </w:r>
      <w:r w:rsidR="00A207B0" w:rsidRPr="00A207B0">
        <w:rPr>
          <w:rFonts w:cs="Calibri"/>
          <w:sz w:val="22"/>
        </w:rPr>
        <w:t xml:space="preserve"> Study on Ambient IoT in RAN </w:t>
      </w:r>
    </w:p>
    <w:p w14:paraId="7144C792" w14:textId="70144DE4" w:rsidR="00F46F0A" w:rsidRPr="00F311EE" w:rsidRDefault="00F46F0A" w:rsidP="00F46F0A">
      <w:pPr>
        <w:tabs>
          <w:tab w:val="left" w:pos="2268"/>
        </w:tabs>
        <w:spacing w:line="360" w:lineRule="auto"/>
        <w:rPr>
          <w:rFonts w:cs="Calibri"/>
          <w:sz w:val="22"/>
        </w:rPr>
      </w:pPr>
      <w:r w:rsidRPr="00F311EE">
        <w:rPr>
          <w:rFonts w:cs="Calibri"/>
          <w:b/>
          <w:sz w:val="22"/>
        </w:rPr>
        <w:t xml:space="preserve">Source: </w:t>
      </w:r>
      <w:r w:rsidRPr="00F311EE">
        <w:rPr>
          <w:rFonts w:cs="Calibri"/>
          <w:b/>
          <w:sz w:val="22"/>
        </w:rPr>
        <w:tab/>
      </w:r>
      <w:r w:rsidR="00180C68" w:rsidRPr="00180C68">
        <w:rPr>
          <w:rFonts w:cs="Calibri"/>
          <w:sz w:val="22"/>
        </w:rPr>
        <w:t>Semtech (Sierra Wireless)</w:t>
      </w:r>
    </w:p>
    <w:bookmarkEnd w:id="0"/>
    <w:p w14:paraId="76A91682" w14:textId="77777777" w:rsidR="00F46F0A" w:rsidRPr="00F311EE" w:rsidRDefault="00F46F0A" w:rsidP="00F46F0A">
      <w:pPr>
        <w:tabs>
          <w:tab w:val="left" w:pos="2268"/>
        </w:tabs>
        <w:spacing w:line="360" w:lineRule="auto"/>
        <w:rPr>
          <w:rFonts w:cs="Calibri"/>
          <w:sz w:val="22"/>
        </w:rPr>
      </w:pPr>
      <w:r w:rsidRPr="00F311EE">
        <w:rPr>
          <w:rFonts w:cs="Calibri"/>
          <w:b/>
          <w:sz w:val="22"/>
        </w:rPr>
        <w:t>Title:</w:t>
      </w:r>
      <w:r w:rsidRPr="00F311EE">
        <w:rPr>
          <w:rFonts w:cs="Calibri"/>
          <w:sz w:val="22"/>
        </w:rPr>
        <w:t xml:space="preserve"> </w:t>
      </w:r>
      <w:r w:rsidRPr="00F311EE">
        <w:rPr>
          <w:rFonts w:cs="Calibri"/>
          <w:sz w:val="22"/>
        </w:rPr>
        <w:tab/>
      </w:r>
      <w:r w:rsidR="00A508A0" w:rsidRPr="00A508A0">
        <w:rPr>
          <w:rFonts w:cs="Calibri"/>
          <w:sz w:val="22"/>
        </w:rPr>
        <w:t>Discussion on Ambient IoT</w:t>
      </w:r>
    </w:p>
    <w:p w14:paraId="4FD17DC6" w14:textId="77777777" w:rsidR="00F46F0A" w:rsidRPr="00F311EE" w:rsidRDefault="00F46F0A" w:rsidP="00F46F0A">
      <w:pPr>
        <w:tabs>
          <w:tab w:val="left" w:pos="2268"/>
        </w:tabs>
        <w:spacing w:line="360" w:lineRule="auto"/>
        <w:rPr>
          <w:rFonts w:cs="Calibri"/>
          <w:sz w:val="22"/>
        </w:rPr>
      </w:pPr>
      <w:r w:rsidRPr="00F311EE">
        <w:rPr>
          <w:rFonts w:cs="Calibri"/>
          <w:b/>
          <w:sz w:val="22"/>
        </w:rPr>
        <w:t>Document for</w:t>
      </w:r>
      <w:r w:rsidRPr="00F311EE">
        <w:rPr>
          <w:rFonts w:cs="Calibri"/>
          <w:sz w:val="22"/>
        </w:rPr>
        <w:t>:</w:t>
      </w:r>
      <w:r w:rsidRPr="00F311EE">
        <w:rPr>
          <w:rFonts w:cs="Calibri"/>
          <w:sz w:val="22"/>
        </w:rPr>
        <w:tab/>
        <w:t>Discussion and decision</w:t>
      </w:r>
    </w:p>
    <w:p w14:paraId="32D2FB35" w14:textId="77777777" w:rsidR="00F46F0A" w:rsidRPr="00F311EE" w:rsidRDefault="00F46F0A" w:rsidP="00116291">
      <w:pPr>
        <w:pStyle w:val="Heading1"/>
      </w:pPr>
      <w:r w:rsidRPr="00F311EE">
        <w:t>Introduction</w:t>
      </w:r>
    </w:p>
    <w:p w14:paraId="62FBF7C5" w14:textId="5F9695AD" w:rsidR="00772CF3" w:rsidRDefault="00772CF3" w:rsidP="00772CF3">
      <w:r>
        <w:t xml:space="preserve">A new study item on ambient IoT </w:t>
      </w:r>
      <w:r w:rsidR="00336D12">
        <w:fldChar w:fldCharType="begin"/>
      </w:r>
      <w:r w:rsidR="00336D12">
        <w:instrText xml:space="preserve"> REF _Ref144197483 \n \h </w:instrText>
      </w:r>
      <w:r w:rsidR="00336D12">
        <w:fldChar w:fldCharType="separate"/>
      </w:r>
      <w:r w:rsidR="00E90BB8">
        <w:t>[1]</w:t>
      </w:r>
      <w:r w:rsidR="00336D12">
        <w:fldChar w:fldCharType="end"/>
      </w:r>
      <w:r>
        <w:t xml:space="preserve"> has been approved in </w:t>
      </w:r>
      <w:r w:rsidR="00C520F0">
        <w:t xml:space="preserve">the </w:t>
      </w:r>
      <w:r>
        <w:t xml:space="preserve">RAN#97e meeting. In this contribution, we give our views on </w:t>
      </w:r>
      <w:r w:rsidR="00302DF8">
        <w:t xml:space="preserve">the following </w:t>
      </w:r>
      <w:r w:rsidR="00D74632">
        <w:t>topics</w:t>
      </w:r>
      <w:r>
        <w:t>:</w:t>
      </w:r>
    </w:p>
    <w:p w14:paraId="4F5CE50D" w14:textId="22DAA067" w:rsidR="006C2EFD" w:rsidRDefault="006C2EFD" w:rsidP="004D1A65">
      <w:pPr>
        <w:pStyle w:val="ListBullet"/>
      </w:pPr>
      <w:r>
        <w:t>Energy Storage</w:t>
      </w:r>
    </w:p>
    <w:p w14:paraId="4A011CEB" w14:textId="591F40A9" w:rsidR="00295CAE" w:rsidRDefault="00295CAE" w:rsidP="004D1A65">
      <w:pPr>
        <w:pStyle w:val="ListBullet"/>
      </w:pPr>
      <w:r>
        <w:t>Coverage Requirements</w:t>
      </w:r>
    </w:p>
    <w:p w14:paraId="72313D03" w14:textId="402C8EEF" w:rsidR="00295CAE" w:rsidRDefault="00295CAE" w:rsidP="004D1A65">
      <w:pPr>
        <w:pStyle w:val="ListBullet"/>
      </w:pPr>
      <w:r>
        <w:t>Coverage Analysis</w:t>
      </w:r>
    </w:p>
    <w:p w14:paraId="7D4A9C88" w14:textId="6F28C634" w:rsidR="00C52B0B" w:rsidRDefault="00C52B0B" w:rsidP="004D1A65">
      <w:pPr>
        <w:pStyle w:val="ListBullet"/>
      </w:pPr>
      <w:r>
        <w:t>RF energy charging limitations</w:t>
      </w:r>
    </w:p>
    <w:p w14:paraId="700C7DFA" w14:textId="3167FC66" w:rsidR="00295CAE" w:rsidRDefault="00295CAE" w:rsidP="004D1A65">
      <w:pPr>
        <w:pStyle w:val="ListBullet"/>
      </w:pPr>
      <w:r>
        <w:t>Maximum message size</w:t>
      </w:r>
    </w:p>
    <w:p w14:paraId="18350966" w14:textId="25D77E1E" w:rsidR="00295CAE" w:rsidRDefault="00295CAE" w:rsidP="004D1A65">
      <w:pPr>
        <w:pStyle w:val="ListBullet"/>
      </w:pPr>
      <w:r>
        <w:t>Latency</w:t>
      </w:r>
    </w:p>
    <w:p w14:paraId="530052DE" w14:textId="072D764F" w:rsidR="00295CAE" w:rsidRDefault="00295CAE" w:rsidP="004D1A65">
      <w:pPr>
        <w:pStyle w:val="ListBullet"/>
      </w:pPr>
      <w:r>
        <w:t>Demodulation capabilities</w:t>
      </w:r>
    </w:p>
    <w:p w14:paraId="5731D686" w14:textId="3D873F3A" w:rsidR="00295CAE" w:rsidRDefault="00295CAE" w:rsidP="004D1A65">
      <w:pPr>
        <w:pStyle w:val="ListBullet"/>
      </w:pPr>
      <w:r>
        <w:t>Carrier Wave Information</w:t>
      </w:r>
    </w:p>
    <w:p w14:paraId="11089848" w14:textId="534127CB" w:rsidR="00413675" w:rsidRDefault="00413675" w:rsidP="004D1A65">
      <w:pPr>
        <w:pStyle w:val="ListBullet"/>
      </w:pPr>
      <w:r>
        <w:t>SID Scope</w:t>
      </w:r>
    </w:p>
    <w:p w14:paraId="36E5E76C" w14:textId="2344753A" w:rsidR="004D1A65" w:rsidRDefault="0012708E" w:rsidP="0012708E">
      <w:pPr>
        <w:pStyle w:val="ListBullet"/>
      </w:pPr>
      <w:r>
        <w:t>Feasibility Assessment</w:t>
      </w:r>
    </w:p>
    <w:p w14:paraId="5DB8862E" w14:textId="1EB9B6A0" w:rsidR="0012708E" w:rsidRDefault="0012708E" w:rsidP="00C468C1">
      <w:pPr>
        <w:pStyle w:val="ListBullet"/>
      </w:pPr>
      <w:r>
        <w:t>Required functionalities</w:t>
      </w:r>
    </w:p>
    <w:p w14:paraId="7448F666" w14:textId="77777777" w:rsidR="008140C8" w:rsidRDefault="008140C8" w:rsidP="008140C8">
      <w:pPr>
        <w:pStyle w:val="ListBullet"/>
        <w:numPr>
          <w:ilvl w:val="0"/>
          <w:numId w:val="0"/>
        </w:numPr>
        <w:ind w:left="360" w:hanging="360"/>
      </w:pPr>
    </w:p>
    <w:p w14:paraId="308C6E6C" w14:textId="482DE8F2" w:rsidR="0060060C" w:rsidRDefault="006C2EFD" w:rsidP="00156E8D">
      <w:pPr>
        <w:pStyle w:val="Heading1"/>
      </w:pPr>
      <w:r>
        <w:t xml:space="preserve">Energy Storage </w:t>
      </w:r>
    </w:p>
    <w:p w14:paraId="6AA88923" w14:textId="4AAA24D1" w:rsidR="00727545" w:rsidRDefault="0048450B" w:rsidP="00490C78">
      <w:pPr>
        <w:pStyle w:val="ListBullet"/>
        <w:numPr>
          <w:ilvl w:val="0"/>
          <w:numId w:val="0"/>
        </w:numPr>
      </w:pPr>
      <w:r>
        <w:t xml:space="preserve">The following </w:t>
      </w:r>
      <w:r w:rsidR="00DC039B">
        <w:t>editor’s</w:t>
      </w:r>
      <w:r>
        <w:t xml:space="preserve"> note describes the open</w:t>
      </w:r>
      <w:r w:rsidR="000F52FE">
        <w:t xml:space="preserve"> issue</w:t>
      </w:r>
      <w:r w:rsidR="00A27B4C">
        <w:t>s in section 4.3</w:t>
      </w:r>
      <w:r w:rsidR="00C902CB">
        <w:t xml:space="preserve"> WRT to energy storage values E</w:t>
      </w:r>
      <w:r w:rsidR="00C902CB" w:rsidRPr="00C902CB">
        <w:rPr>
          <w:vertAlign w:val="subscript"/>
        </w:rPr>
        <w:t>1</w:t>
      </w:r>
      <w:r w:rsidR="00C902CB">
        <w:t xml:space="preserve"> and E</w:t>
      </w:r>
      <w:r w:rsidR="00C902CB" w:rsidRPr="00C902CB">
        <w:rPr>
          <w:vertAlign w:val="subscript"/>
        </w:rPr>
        <w:t>2</w:t>
      </w:r>
      <w:r w:rsidR="00A27B4C">
        <w:t xml:space="preserve">: </w:t>
      </w:r>
    </w:p>
    <w:p w14:paraId="21DD8E58" w14:textId="77777777" w:rsidR="00444AE0" w:rsidRPr="00EF1811" w:rsidRDefault="00444AE0" w:rsidP="00444AE0">
      <w:pPr>
        <w:ind w:left="360"/>
        <w:rPr>
          <w:i/>
        </w:rPr>
      </w:pPr>
      <w:r w:rsidRPr="006A4BF1">
        <w:rPr>
          <w:i/>
          <w:highlight w:val="yellow"/>
        </w:rPr>
        <w:t>Editor's note: Values of E</w:t>
      </w:r>
      <w:r w:rsidRPr="006A4BF1">
        <w:rPr>
          <w:highlight w:val="yellow"/>
          <w:vertAlign w:val="subscript"/>
        </w:rPr>
        <w:t>1</w:t>
      </w:r>
      <w:r w:rsidRPr="006A4BF1">
        <w:rPr>
          <w:i/>
          <w:highlight w:val="yellow"/>
        </w:rPr>
        <w:t xml:space="preserve"> and E</w:t>
      </w:r>
      <w:r w:rsidRPr="006A4BF1">
        <w:rPr>
          <w:highlight w:val="yellow"/>
          <w:vertAlign w:val="subscript"/>
        </w:rPr>
        <w:t>2</w:t>
      </w:r>
      <w:r w:rsidRPr="006A4BF1">
        <w:rPr>
          <w:i/>
          <w:highlight w:val="yellow"/>
        </w:rPr>
        <w:t xml:space="preserve"> are FFS, and it is possible that E</w:t>
      </w:r>
      <w:r w:rsidRPr="006A4BF1">
        <w:rPr>
          <w:highlight w:val="yellow"/>
          <w:vertAlign w:val="subscript"/>
        </w:rPr>
        <w:t>1</w:t>
      </w:r>
      <w:r w:rsidRPr="006A4BF1">
        <w:rPr>
          <w:highlight w:val="yellow"/>
        </w:rPr>
        <w:t xml:space="preserve"> = </w:t>
      </w:r>
      <w:r w:rsidRPr="006A4BF1">
        <w:rPr>
          <w:i/>
          <w:highlight w:val="yellow"/>
        </w:rPr>
        <w:t>E</w:t>
      </w:r>
      <w:r w:rsidRPr="006A4BF1">
        <w:rPr>
          <w:highlight w:val="yellow"/>
          <w:vertAlign w:val="subscript"/>
        </w:rPr>
        <w:t>2</w:t>
      </w:r>
      <w:r w:rsidRPr="006A4BF1">
        <w:rPr>
          <w:i/>
          <w:highlight w:val="yellow"/>
        </w:rPr>
        <w:t>, in which case storage 2 and 3 could be replaced by a single description such as "limited energy storage".</w:t>
      </w:r>
    </w:p>
    <w:p w14:paraId="4B1EFB6F" w14:textId="1069E3AD" w:rsidR="00C64A5C" w:rsidRPr="00A27B4C" w:rsidRDefault="00C64A5C" w:rsidP="00A27B4C">
      <w:pPr>
        <w:pStyle w:val="ListBullet"/>
        <w:numPr>
          <w:ilvl w:val="0"/>
          <w:numId w:val="0"/>
        </w:numPr>
        <w:ind w:left="360"/>
        <w:rPr>
          <w:i/>
          <w:iCs/>
        </w:rPr>
      </w:pPr>
      <w:r w:rsidRPr="00A27B4C">
        <w:rPr>
          <w:i/>
          <w:iCs/>
        </w:rPr>
        <w:t xml:space="preserve">Editor's note: FFS whether to include device function; whether to include a target maximum power consumption for each device; </w:t>
      </w:r>
      <w:r w:rsidRPr="00016F78">
        <w:rPr>
          <w:i/>
          <w:iCs/>
          <w:highlight w:val="yellow"/>
        </w:rPr>
        <w:t>whether/how to describe what stored energy is used for</w:t>
      </w:r>
      <w:r w:rsidRPr="00A27B4C">
        <w:rPr>
          <w:i/>
          <w:iCs/>
        </w:rPr>
        <w:t>; if combinations of these devices are considered</w:t>
      </w:r>
    </w:p>
    <w:p w14:paraId="2AFE6028" w14:textId="77777777" w:rsidR="00C64A5C" w:rsidRDefault="00C64A5C" w:rsidP="00490C78">
      <w:pPr>
        <w:pStyle w:val="ListBullet"/>
        <w:numPr>
          <w:ilvl w:val="0"/>
          <w:numId w:val="0"/>
        </w:numPr>
      </w:pPr>
    </w:p>
    <w:p w14:paraId="766D7B06" w14:textId="7DE9D15B" w:rsidR="006D61A8" w:rsidRDefault="008111D4" w:rsidP="002D301B">
      <w:pPr>
        <w:rPr>
          <w:lang w:eastAsia="ko-KR"/>
        </w:rPr>
      </w:pPr>
      <w:r>
        <w:rPr>
          <w:lang w:eastAsia="ko-KR"/>
        </w:rPr>
        <w:t xml:space="preserve">The problem </w:t>
      </w:r>
      <w:r w:rsidR="002D301B">
        <w:rPr>
          <w:lang w:eastAsia="ko-KR"/>
        </w:rPr>
        <w:t xml:space="preserve">with defining </w:t>
      </w:r>
      <w:r w:rsidR="002D301B" w:rsidRPr="002D301B">
        <w:rPr>
          <w:iCs/>
        </w:rPr>
        <w:t>E</w:t>
      </w:r>
      <w:r w:rsidR="002D301B" w:rsidRPr="002D301B">
        <w:rPr>
          <w:iCs/>
          <w:vertAlign w:val="subscript"/>
        </w:rPr>
        <w:t>1</w:t>
      </w:r>
      <w:r w:rsidR="002D301B" w:rsidRPr="002D301B">
        <w:rPr>
          <w:iCs/>
        </w:rPr>
        <w:t xml:space="preserve"> and E</w:t>
      </w:r>
      <w:r w:rsidR="002D301B" w:rsidRPr="002D301B">
        <w:rPr>
          <w:iCs/>
          <w:vertAlign w:val="subscript"/>
        </w:rPr>
        <w:t>2</w:t>
      </w:r>
      <w:r w:rsidR="002D301B">
        <w:rPr>
          <w:lang w:eastAsia="ko-KR"/>
        </w:rPr>
        <w:t xml:space="preserve"> </w:t>
      </w:r>
      <w:r>
        <w:rPr>
          <w:lang w:eastAsia="ko-KR"/>
        </w:rPr>
        <w:t xml:space="preserve">is that </w:t>
      </w:r>
      <w:r w:rsidR="009C312D">
        <w:rPr>
          <w:lang w:eastAsia="ko-KR"/>
        </w:rPr>
        <w:t xml:space="preserve">the </w:t>
      </w:r>
      <w:r w:rsidR="00C72322">
        <w:rPr>
          <w:lang w:eastAsia="ko-KR"/>
        </w:rPr>
        <w:t xml:space="preserve">required </w:t>
      </w:r>
      <w:r w:rsidR="009C312D">
        <w:rPr>
          <w:lang w:eastAsia="ko-KR"/>
        </w:rPr>
        <w:t xml:space="preserve">energy storage </w:t>
      </w:r>
      <w:r w:rsidR="00C72322">
        <w:rPr>
          <w:lang w:eastAsia="ko-KR"/>
        </w:rPr>
        <w:t xml:space="preserve">is highly dependent on application specific variables, </w:t>
      </w:r>
      <w:r w:rsidR="007664C8">
        <w:rPr>
          <w:lang w:eastAsia="ko-KR"/>
        </w:rPr>
        <w:t>such as</w:t>
      </w:r>
      <w:r w:rsidR="005B11AA">
        <w:rPr>
          <w:lang w:eastAsia="ko-KR"/>
        </w:rPr>
        <w:t xml:space="preserve"> “h</w:t>
      </w:r>
      <w:r w:rsidR="007664C8">
        <w:rPr>
          <w:lang w:eastAsia="ko-KR"/>
        </w:rPr>
        <w:t>ow much data needs to be sent</w:t>
      </w:r>
      <w:r w:rsidR="005B11AA">
        <w:rPr>
          <w:lang w:eastAsia="ko-KR"/>
        </w:rPr>
        <w:t>”</w:t>
      </w:r>
      <w:r w:rsidR="007664C8">
        <w:rPr>
          <w:lang w:eastAsia="ko-KR"/>
        </w:rPr>
        <w:t xml:space="preserve"> and </w:t>
      </w:r>
      <w:r w:rsidR="005B11AA">
        <w:rPr>
          <w:lang w:eastAsia="ko-KR"/>
        </w:rPr>
        <w:t>“</w:t>
      </w:r>
      <w:r w:rsidR="007664C8">
        <w:rPr>
          <w:lang w:eastAsia="ko-KR"/>
        </w:rPr>
        <w:t>how often</w:t>
      </w:r>
      <w:r w:rsidR="005B11AA">
        <w:rPr>
          <w:lang w:eastAsia="ko-KR"/>
        </w:rPr>
        <w:t xml:space="preserve">”. It will also depend on how much energy </w:t>
      </w:r>
      <w:r w:rsidR="006D61A8">
        <w:rPr>
          <w:lang w:eastAsia="ko-KR"/>
        </w:rPr>
        <w:t xml:space="preserve">is being </w:t>
      </w:r>
      <w:r w:rsidR="005B11AA">
        <w:rPr>
          <w:lang w:eastAsia="ko-KR"/>
        </w:rPr>
        <w:t>harvest</w:t>
      </w:r>
      <w:r w:rsidR="006D61A8">
        <w:rPr>
          <w:lang w:eastAsia="ko-KR"/>
        </w:rPr>
        <w:t>ed</w:t>
      </w:r>
      <w:r w:rsidR="0099199D">
        <w:rPr>
          <w:lang w:eastAsia="ko-KR"/>
        </w:rPr>
        <w:t xml:space="preserve"> to restore the energy storage</w:t>
      </w:r>
      <w:r w:rsidR="006D61A8">
        <w:rPr>
          <w:lang w:eastAsia="ko-KR"/>
        </w:rPr>
        <w:t xml:space="preserve">. </w:t>
      </w:r>
    </w:p>
    <w:p w14:paraId="11AFAEA4" w14:textId="77777777" w:rsidR="006D61A8" w:rsidRDefault="006D61A8" w:rsidP="005B11AA">
      <w:pPr>
        <w:rPr>
          <w:lang w:eastAsia="ko-KR"/>
        </w:rPr>
      </w:pPr>
    </w:p>
    <w:p w14:paraId="23E91197" w14:textId="4D8A5A8D" w:rsidR="002D6A2B" w:rsidRDefault="002D6A2B" w:rsidP="005B11AA">
      <w:pPr>
        <w:rPr>
          <w:lang w:eastAsia="ko-KR"/>
        </w:rPr>
      </w:pPr>
      <w:r>
        <w:rPr>
          <w:lang w:eastAsia="ko-KR"/>
        </w:rPr>
        <w:t xml:space="preserve">The </w:t>
      </w:r>
      <w:r w:rsidR="00C4207C">
        <w:rPr>
          <w:lang w:eastAsia="ko-KR"/>
        </w:rPr>
        <w:t>worst-case</w:t>
      </w:r>
      <w:r w:rsidR="0061123E">
        <w:rPr>
          <w:lang w:eastAsia="ko-KR"/>
        </w:rPr>
        <w:t xml:space="preserve"> </w:t>
      </w:r>
      <w:r>
        <w:rPr>
          <w:lang w:eastAsia="ko-KR"/>
        </w:rPr>
        <w:t xml:space="preserve">amount of energy used </w:t>
      </w:r>
      <w:r w:rsidR="0061123E">
        <w:rPr>
          <w:lang w:eastAsia="ko-KR"/>
        </w:rPr>
        <w:t xml:space="preserve">to send </w:t>
      </w:r>
      <w:r w:rsidR="00C4207C">
        <w:rPr>
          <w:lang w:eastAsia="ko-KR"/>
        </w:rPr>
        <w:t xml:space="preserve">data </w:t>
      </w:r>
      <w:r>
        <w:rPr>
          <w:lang w:eastAsia="ko-KR"/>
        </w:rPr>
        <w:t xml:space="preserve">can already be calculated </w:t>
      </w:r>
      <w:r w:rsidR="00F36E3B">
        <w:rPr>
          <w:lang w:eastAsia="ko-KR"/>
        </w:rPr>
        <w:t>based on the agree</w:t>
      </w:r>
      <w:r w:rsidR="00816BEF">
        <w:rPr>
          <w:lang w:eastAsia="ko-KR"/>
        </w:rPr>
        <w:t>d Max Power Consumption and Min Data Rate</w:t>
      </w:r>
      <w:r>
        <w:rPr>
          <w:lang w:eastAsia="ko-KR"/>
        </w:rPr>
        <w:t>:</w:t>
      </w:r>
    </w:p>
    <w:p w14:paraId="3E27494B" w14:textId="3E2E8FA4" w:rsidR="007664C8" w:rsidRDefault="002D6A2B" w:rsidP="002D6A2B">
      <w:pPr>
        <w:pStyle w:val="ListBullet"/>
        <w:numPr>
          <w:ilvl w:val="0"/>
          <w:numId w:val="0"/>
        </w:numPr>
        <w:ind w:left="720" w:hanging="360"/>
        <w:rPr>
          <w:lang w:eastAsia="ko-KR"/>
        </w:rPr>
      </w:pPr>
      <w:r>
        <w:rPr>
          <w:lang w:eastAsia="ko-KR"/>
        </w:rPr>
        <w:t xml:space="preserve">Energy = </w:t>
      </w:r>
      <w:r w:rsidR="005B11AA">
        <w:rPr>
          <w:lang w:eastAsia="ko-KR"/>
        </w:rPr>
        <w:t xml:space="preserve"> </w:t>
      </w:r>
      <w:r>
        <w:rPr>
          <w:lang w:eastAsia="ko-KR"/>
        </w:rPr>
        <w:t xml:space="preserve">Max power consumption </w:t>
      </w:r>
      <w:r w:rsidR="006F69E2">
        <w:rPr>
          <w:lang w:eastAsia="ko-KR"/>
        </w:rPr>
        <w:t>/</w:t>
      </w:r>
      <w:r>
        <w:rPr>
          <w:lang w:eastAsia="ko-KR"/>
        </w:rPr>
        <w:t xml:space="preserve"> Min Data Rate * Amount of data to send</w:t>
      </w:r>
    </w:p>
    <w:p w14:paraId="046A868A" w14:textId="77777777" w:rsidR="002D6A2B" w:rsidRDefault="002D6A2B" w:rsidP="0061123E">
      <w:pPr>
        <w:pStyle w:val="ListBullet"/>
        <w:numPr>
          <w:ilvl w:val="0"/>
          <w:numId w:val="0"/>
        </w:numPr>
        <w:ind w:left="360" w:hanging="360"/>
        <w:rPr>
          <w:lang w:eastAsia="ko-KR"/>
        </w:rPr>
      </w:pPr>
    </w:p>
    <w:p w14:paraId="5C5AAFB6" w14:textId="22A0C930" w:rsidR="0061123E" w:rsidRDefault="0061123E" w:rsidP="0061123E">
      <w:pPr>
        <w:pStyle w:val="ListBullet"/>
        <w:numPr>
          <w:ilvl w:val="0"/>
          <w:numId w:val="0"/>
        </w:numPr>
        <w:ind w:left="360" w:hanging="360"/>
        <w:rPr>
          <w:lang w:eastAsia="ko-KR"/>
        </w:rPr>
      </w:pPr>
      <w:r>
        <w:rPr>
          <w:lang w:eastAsia="ko-KR"/>
        </w:rPr>
        <w:t>For example, if 1000bits need to be sent</w:t>
      </w:r>
      <w:r w:rsidR="00C4207C">
        <w:rPr>
          <w:lang w:eastAsia="ko-KR"/>
        </w:rPr>
        <w:t xml:space="preserve"> for Device C</w:t>
      </w:r>
      <w:r>
        <w:rPr>
          <w:lang w:eastAsia="ko-KR"/>
        </w:rPr>
        <w:t xml:space="preserve">, </w:t>
      </w:r>
      <w:r w:rsidR="00C4207C">
        <w:rPr>
          <w:lang w:eastAsia="ko-KR"/>
        </w:rPr>
        <w:t>then energy usage</w:t>
      </w:r>
      <w:r w:rsidR="00C11CB8">
        <w:rPr>
          <w:lang w:eastAsia="ko-KR"/>
        </w:rPr>
        <w:t xml:space="preserve"> and require energy storage</w:t>
      </w:r>
      <w:r w:rsidR="00C4207C">
        <w:rPr>
          <w:lang w:eastAsia="ko-KR"/>
        </w:rPr>
        <w:t xml:space="preserve"> is</w:t>
      </w:r>
    </w:p>
    <w:p w14:paraId="54407216" w14:textId="2DF18F9B" w:rsidR="00C4207C" w:rsidRDefault="00C4207C" w:rsidP="0061123E">
      <w:pPr>
        <w:pStyle w:val="ListBullet"/>
        <w:numPr>
          <w:ilvl w:val="0"/>
          <w:numId w:val="0"/>
        </w:numPr>
        <w:ind w:left="360" w:hanging="360"/>
        <w:rPr>
          <w:lang w:eastAsia="ko-KR"/>
        </w:rPr>
      </w:pPr>
      <w:r>
        <w:rPr>
          <w:lang w:eastAsia="ko-KR"/>
        </w:rPr>
        <w:tab/>
      </w:r>
      <w:r w:rsidR="001D4AD3">
        <w:rPr>
          <w:lang w:eastAsia="ko-KR"/>
        </w:rPr>
        <w:t xml:space="preserve">(1 or 10mW) </w:t>
      </w:r>
      <w:r w:rsidR="00B60DA1">
        <w:rPr>
          <w:lang w:eastAsia="ko-KR"/>
        </w:rPr>
        <w:t>/</w:t>
      </w:r>
      <w:r w:rsidR="001D4AD3">
        <w:rPr>
          <w:lang w:eastAsia="ko-KR"/>
        </w:rPr>
        <w:t xml:space="preserve"> </w:t>
      </w:r>
      <w:r w:rsidR="00003DCE">
        <w:rPr>
          <w:lang w:eastAsia="ko-KR"/>
        </w:rPr>
        <w:t>(0.1 kbps) *1000 = 10-100 mW*</w:t>
      </w:r>
      <w:r w:rsidR="00C226AA">
        <w:rPr>
          <w:lang w:eastAsia="ko-KR"/>
        </w:rPr>
        <w:t>s</w:t>
      </w:r>
    </w:p>
    <w:p w14:paraId="69E8BB49" w14:textId="77777777" w:rsidR="00126124" w:rsidRDefault="00126124" w:rsidP="0061123E">
      <w:pPr>
        <w:pStyle w:val="ListBullet"/>
        <w:numPr>
          <w:ilvl w:val="0"/>
          <w:numId w:val="0"/>
        </w:numPr>
        <w:ind w:left="360" w:hanging="360"/>
        <w:rPr>
          <w:lang w:eastAsia="ko-KR"/>
        </w:rPr>
      </w:pPr>
    </w:p>
    <w:p w14:paraId="04B546C4" w14:textId="2F94B39D" w:rsidR="006A713E" w:rsidRDefault="006A713E" w:rsidP="006A713E">
      <w:pPr>
        <w:rPr>
          <w:lang w:eastAsia="ko-KR"/>
        </w:rPr>
      </w:pPr>
      <w:r>
        <w:rPr>
          <w:lang w:eastAsia="ko-KR"/>
        </w:rPr>
        <w:t>One way to define E1 and E2 is in terms of transmission time or number of messages the device could transmit a</w:t>
      </w:r>
      <w:r w:rsidR="006B58E3">
        <w:rPr>
          <w:lang w:eastAsia="ko-KR"/>
        </w:rPr>
        <w:t>t</w:t>
      </w:r>
      <w:r>
        <w:rPr>
          <w:lang w:eastAsia="ko-KR"/>
        </w:rPr>
        <w:t xml:space="preserve"> </w:t>
      </w:r>
      <w:r w:rsidR="00B03606">
        <w:rPr>
          <w:lang w:eastAsia="ko-KR"/>
        </w:rPr>
        <w:t>worst-case</w:t>
      </w:r>
      <w:r>
        <w:rPr>
          <w:lang w:eastAsia="ko-KR"/>
        </w:rPr>
        <w:t xml:space="preserve"> coverage:</w:t>
      </w:r>
    </w:p>
    <w:p w14:paraId="74E57A53" w14:textId="4572B298" w:rsidR="0013164C" w:rsidRPr="0013164C" w:rsidRDefault="00237F89" w:rsidP="00237F89">
      <w:pPr>
        <w:pStyle w:val="Proposal1"/>
        <w:rPr>
          <w:lang w:eastAsia="ko-KR"/>
        </w:rPr>
      </w:pPr>
      <w:r>
        <w:rPr>
          <w:rFonts w:eastAsia="Malgun Gothic"/>
          <w:sz w:val="21"/>
          <w:szCs w:val="21"/>
          <w:lang w:eastAsia="ko-KR"/>
        </w:rPr>
        <w:lastRenderedPageBreak/>
        <w:t>E</w:t>
      </w:r>
      <w:r w:rsidRPr="00A01700">
        <w:rPr>
          <w:rFonts w:eastAsia="Malgun Gothic"/>
          <w:sz w:val="21"/>
          <w:szCs w:val="21"/>
          <w:vertAlign w:val="subscript"/>
          <w:lang w:eastAsia="ko-KR"/>
        </w:rPr>
        <w:t>1</w:t>
      </w:r>
      <w:r>
        <w:rPr>
          <w:rFonts w:eastAsia="Malgun Gothic"/>
          <w:sz w:val="21"/>
          <w:szCs w:val="21"/>
          <w:lang w:eastAsia="ko-KR"/>
        </w:rPr>
        <w:t xml:space="preserve"> </w:t>
      </w:r>
      <w:r w:rsidR="003F5A6F">
        <w:rPr>
          <w:rFonts w:eastAsia="Malgun Gothic"/>
          <w:sz w:val="21"/>
          <w:szCs w:val="21"/>
          <w:lang w:eastAsia="ko-KR"/>
        </w:rPr>
        <w:t xml:space="preserve">equals energy </w:t>
      </w:r>
      <w:r w:rsidR="00235AC1">
        <w:rPr>
          <w:rFonts w:eastAsia="Malgun Gothic"/>
          <w:sz w:val="21"/>
          <w:szCs w:val="21"/>
          <w:lang w:eastAsia="ko-KR"/>
        </w:rPr>
        <w:t xml:space="preserve">required </w:t>
      </w:r>
      <w:r w:rsidR="00475E11">
        <w:rPr>
          <w:rFonts w:eastAsia="Malgun Gothic"/>
          <w:sz w:val="21"/>
          <w:szCs w:val="21"/>
          <w:lang w:eastAsia="ko-KR"/>
        </w:rPr>
        <w:t xml:space="preserve">to </w:t>
      </w:r>
      <w:r w:rsidR="00D57379">
        <w:rPr>
          <w:rFonts w:eastAsia="Malgun Gothic"/>
          <w:sz w:val="21"/>
          <w:szCs w:val="21"/>
          <w:lang w:eastAsia="ko-KR"/>
        </w:rPr>
        <w:t xml:space="preserve">transmit </w:t>
      </w:r>
      <w:r w:rsidR="0013164C">
        <w:rPr>
          <w:rFonts w:eastAsia="Malgun Gothic"/>
          <w:sz w:val="21"/>
          <w:szCs w:val="21"/>
          <w:lang w:eastAsia="ko-KR"/>
        </w:rPr>
        <w:t xml:space="preserve">1 </w:t>
      </w:r>
      <w:r w:rsidR="00E22A34">
        <w:rPr>
          <w:rFonts w:eastAsia="Malgun Gothic"/>
          <w:sz w:val="21"/>
          <w:szCs w:val="21"/>
          <w:lang w:eastAsia="ko-KR"/>
        </w:rPr>
        <w:t xml:space="preserve">message of </w:t>
      </w:r>
      <w:r w:rsidR="003F6B5A">
        <w:rPr>
          <w:rFonts w:eastAsia="Malgun Gothic"/>
          <w:sz w:val="21"/>
          <w:szCs w:val="21"/>
          <w:lang w:eastAsia="ko-KR"/>
        </w:rPr>
        <w:t xml:space="preserve"> </w:t>
      </w:r>
      <w:r w:rsidR="00A51A69">
        <w:rPr>
          <w:rFonts w:eastAsia="Malgun Gothic"/>
          <w:sz w:val="21"/>
          <w:szCs w:val="21"/>
          <w:lang w:eastAsia="ko-KR"/>
        </w:rPr>
        <w:t>maximum message</w:t>
      </w:r>
      <w:r w:rsidR="001314A8">
        <w:rPr>
          <w:rFonts w:eastAsia="Malgun Gothic"/>
          <w:sz w:val="21"/>
          <w:szCs w:val="21"/>
          <w:lang w:eastAsia="ko-KR"/>
        </w:rPr>
        <w:t xml:space="preserve"> size</w:t>
      </w:r>
      <w:r w:rsidR="009529C2">
        <w:rPr>
          <w:rFonts w:eastAsia="Malgun Gothic"/>
          <w:sz w:val="21"/>
          <w:szCs w:val="21"/>
          <w:lang w:eastAsia="ko-KR"/>
        </w:rPr>
        <w:t xml:space="preserve"> at worse case coverage</w:t>
      </w:r>
    </w:p>
    <w:p w14:paraId="56A7B71F" w14:textId="7A8B1A09" w:rsidR="00237F89" w:rsidRDefault="00A51A69" w:rsidP="000250CE">
      <w:pPr>
        <w:pStyle w:val="Proposal1"/>
        <w:rPr>
          <w:lang w:eastAsia="ko-KR"/>
        </w:rPr>
      </w:pPr>
      <w:r w:rsidRPr="00E22A34">
        <w:rPr>
          <w:rFonts w:eastAsia="Malgun Gothic"/>
          <w:sz w:val="21"/>
          <w:szCs w:val="21"/>
          <w:lang w:eastAsia="ko-KR"/>
        </w:rPr>
        <w:t xml:space="preserve"> </w:t>
      </w:r>
      <w:r w:rsidR="0013164C" w:rsidRPr="00E22A34">
        <w:rPr>
          <w:rFonts w:eastAsia="Malgun Gothic"/>
          <w:sz w:val="21"/>
          <w:szCs w:val="21"/>
          <w:lang w:eastAsia="ko-KR"/>
        </w:rPr>
        <w:t>E</w:t>
      </w:r>
      <w:r w:rsidR="0013164C" w:rsidRPr="00E22A34">
        <w:rPr>
          <w:rFonts w:eastAsia="Malgun Gothic"/>
          <w:sz w:val="21"/>
          <w:szCs w:val="21"/>
          <w:vertAlign w:val="subscript"/>
          <w:lang w:eastAsia="ko-KR"/>
        </w:rPr>
        <w:t>2</w:t>
      </w:r>
      <w:r w:rsidR="0013164C" w:rsidRPr="00E22A34">
        <w:rPr>
          <w:rFonts w:eastAsia="Malgun Gothic"/>
          <w:sz w:val="21"/>
          <w:szCs w:val="21"/>
          <w:lang w:eastAsia="ko-KR"/>
        </w:rPr>
        <w:t xml:space="preserve"> </w:t>
      </w:r>
      <w:r w:rsidR="003F5A6F">
        <w:rPr>
          <w:rFonts w:eastAsia="Malgun Gothic"/>
          <w:sz w:val="21"/>
          <w:szCs w:val="21"/>
          <w:lang w:eastAsia="ko-KR"/>
        </w:rPr>
        <w:t xml:space="preserve">equals energy </w:t>
      </w:r>
      <w:r w:rsidR="0013164C" w:rsidRPr="00E22A34">
        <w:rPr>
          <w:rFonts w:eastAsia="Malgun Gothic"/>
          <w:sz w:val="21"/>
          <w:szCs w:val="21"/>
          <w:lang w:eastAsia="ko-KR"/>
        </w:rPr>
        <w:t xml:space="preserve">required to </w:t>
      </w:r>
      <w:r w:rsidR="00D57379">
        <w:rPr>
          <w:rFonts w:eastAsia="Malgun Gothic"/>
          <w:sz w:val="21"/>
          <w:szCs w:val="21"/>
          <w:lang w:eastAsia="ko-KR"/>
        </w:rPr>
        <w:t>transmit</w:t>
      </w:r>
      <w:r w:rsidR="0013164C" w:rsidRPr="00E22A34">
        <w:rPr>
          <w:rFonts w:eastAsia="Malgun Gothic"/>
          <w:sz w:val="21"/>
          <w:szCs w:val="21"/>
          <w:lang w:eastAsia="ko-KR"/>
        </w:rPr>
        <w:t xml:space="preserve"> </w:t>
      </w:r>
      <w:r w:rsidR="00306419">
        <w:rPr>
          <w:rFonts w:eastAsia="Malgun Gothic"/>
          <w:sz w:val="21"/>
          <w:szCs w:val="21"/>
          <w:lang w:eastAsia="ko-KR"/>
        </w:rPr>
        <w:t>&gt; 1 message of</w:t>
      </w:r>
      <w:r w:rsidR="0013164C" w:rsidRPr="00E22A34">
        <w:rPr>
          <w:rFonts w:eastAsia="Malgun Gothic"/>
          <w:sz w:val="21"/>
          <w:szCs w:val="21"/>
          <w:lang w:eastAsia="ko-KR"/>
        </w:rPr>
        <w:t xml:space="preserve"> maximum sized message</w:t>
      </w:r>
      <w:r w:rsidR="009529C2" w:rsidRPr="009529C2">
        <w:rPr>
          <w:rFonts w:eastAsia="Malgun Gothic"/>
          <w:sz w:val="21"/>
          <w:szCs w:val="21"/>
          <w:lang w:eastAsia="ko-KR"/>
        </w:rPr>
        <w:t xml:space="preserve"> </w:t>
      </w:r>
      <w:r w:rsidR="009529C2">
        <w:rPr>
          <w:rFonts w:eastAsia="Malgun Gothic"/>
          <w:sz w:val="21"/>
          <w:szCs w:val="21"/>
          <w:lang w:eastAsia="ko-KR"/>
        </w:rPr>
        <w:t>at worse case coverage</w:t>
      </w:r>
    </w:p>
    <w:p w14:paraId="21AF7B55" w14:textId="190DDC16" w:rsidR="00C95CD0" w:rsidRDefault="00C95CD0" w:rsidP="00C95CD0">
      <w:pPr>
        <w:pStyle w:val="ListBullet"/>
        <w:numPr>
          <w:ilvl w:val="0"/>
          <w:numId w:val="0"/>
        </w:numPr>
        <w:ind w:left="360" w:hanging="360"/>
        <w:rPr>
          <w:i/>
          <w:iCs/>
        </w:rPr>
      </w:pPr>
      <w:r>
        <w:rPr>
          <w:i/>
          <w:iCs/>
        </w:rPr>
        <w:t xml:space="preserve"> </w:t>
      </w:r>
    </w:p>
    <w:p w14:paraId="4C98CEF7" w14:textId="77777777" w:rsidR="00A52A4C" w:rsidRDefault="00A52A4C" w:rsidP="00A52A4C">
      <w:pPr>
        <w:pStyle w:val="Heading1"/>
      </w:pPr>
      <w:r>
        <w:t>Coverage Requirements</w:t>
      </w:r>
    </w:p>
    <w:p w14:paraId="1D48B991" w14:textId="3111EFC9" w:rsidR="00A52A4C" w:rsidRDefault="00A52A4C" w:rsidP="00E52F4F">
      <w:pPr>
        <w:keepNext/>
        <w:keepLines/>
      </w:pPr>
      <w:r>
        <w:t>The SA1 coverage requirements per use case are indicated in the following table:</w:t>
      </w:r>
    </w:p>
    <w:tbl>
      <w:tblPr>
        <w:tblW w:w="7465" w:type="dxa"/>
        <w:tblLook w:val="04A0" w:firstRow="1" w:lastRow="0" w:firstColumn="1" w:lastColumn="0" w:noHBand="0" w:noVBand="1"/>
      </w:tblPr>
      <w:tblGrid>
        <w:gridCol w:w="4240"/>
        <w:gridCol w:w="3225"/>
      </w:tblGrid>
      <w:tr w:rsidR="00A52A4C" w:rsidRPr="00EE683E" w14:paraId="1611DDAD" w14:textId="77777777" w:rsidTr="005D0B5D">
        <w:trPr>
          <w:trHeight w:val="300"/>
        </w:trPr>
        <w:tc>
          <w:tcPr>
            <w:tcW w:w="4240"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A03AF5E" w14:textId="77777777" w:rsidR="00A52A4C" w:rsidRPr="00EE683E" w:rsidRDefault="00A52A4C" w:rsidP="00E52F4F">
            <w:pPr>
              <w:keepNext/>
              <w:keepLines/>
              <w:rPr>
                <w:rFonts w:eastAsia="Times New Roman" w:cs="Calibri"/>
                <w:b/>
                <w:bCs/>
                <w:color w:val="000000"/>
                <w:sz w:val="21"/>
                <w:szCs w:val="21"/>
              </w:rPr>
            </w:pPr>
            <w:r w:rsidRPr="00EE683E">
              <w:rPr>
                <w:rFonts w:eastAsia="Times New Roman" w:cs="Calibri"/>
                <w:b/>
                <w:bCs/>
                <w:color w:val="000000"/>
                <w:sz w:val="21"/>
                <w:szCs w:val="21"/>
                <w:lang w:val="en-GB"/>
              </w:rPr>
              <w:t>Scenario</w:t>
            </w:r>
          </w:p>
        </w:tc>
        <w:tc>
          <w:tcPr>
            <w:tcW w:w="3225" w:type="dxa"/>
            <w:tcBorders>
              <w:top w:val="single" w:sz="4" w:space="0" w:color="auto"/>
              <w:left w:val="nil"/>
              <w:bottom w:val="single" w:sz="4" w:space="0" w:color="auto"/>
              <w:right w:val="single" w:sz="4" w:space="0" w:color="auto"/>
            </w:tcBorders>
            <w:shd w:val="clear" w:color="000000" w:fill="C6E0B4"/>
            <w:vAlign w:val="center"/>
            <w:hideMark/>
          </w:tcPr>
          <w:p w14:paraId="4A6B6BC2" w14:textId="77777777" w:rsidR="00A52A4C" w:rsidRPr="00EE683E" w:rsidRDefault="00A52A4C" w:rsidP="00E52F4F">
            <w:pPr>
              <w:keepNext/>
              <w:keepLines/>
              <w:rPr>
                <w:rFonts w:eastAsia="Times New Roman" w:cs="Calibri"/>
                <w:b/>
                <w:bCs/>
                <w:color w:val="000000"/>
                <w:sz w:val="21"/>
                <w:szCs w:val="21"/>
              </w:rPr>
            </w:pPr>
            <w:r w:rsidRPr="00EE683E">
              <w:rPr>
                <w:rFonts w:eastAsia="Times New Roman" w:cs="Calibri"/>
                <w:b/>
                <w:bCs/>
                <w:sz w:val="21"/>
                <w:szCs w:val="21"/>
                <w:lang w:val="en-GB"/>
              </w:rPr>
              <w:t>Communication Range</w:t>
            </w:r>
          </w:p>
        </w:tc>
      </w:tr>
      <w:tr w:rsidR="00A52A4C" w:rsidRPr="00EE683E" w14:paraId="33293DDC"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4671F46A"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lang w:val="en-GB"/>
              </w:rPr>
              <w:t>Automated warehousing</w:t>
            </w:r>
          </w:p>
        </w:tc>
        <w:tc>
          <w:tcPr>
            <w:tcW w:w="3225" w:type="dxa"/>
            <w:tcBorders>
              <w:top w:val="nil"/>
              <w:left w:val="nil"/>
              <w:bottom w:val="single" w:sz="4" w:space="0" w:color="auto"/>
              <w:right w:val="single" w:sz="4" w:space="0" w:color="auto"/>
            </w:tcBorders>
            <w:shd w:val="clear" w:color="000000" w:fill="FFFFFF"/>
            <w:vAlign w:val="center"/>
            <w:hideMark/>
          </w:tcPr>
          <w:p w14:paraId="1CBA53B0"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lang w:val="en-GB"/>
              </w:rPr>
              <w:t>30m indoors</w:t>
            </w:r>
          </w:p>
        </w:tc>
      </w:tr>
      <w:tr w:rsidR="00A52A4C" w:rsidRPr="00EE683E" w14:paraId="40B298FF" w14:textId="77777777" w:rsidTr="005D0B5D">
        <w:trPr>
          <w:trHeight w:val="57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5037003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Medical instruments inventory management and positioning</w:t>
            </w:r>
          </w:p>
        </w:tc>
        <w:tc>
          <w:tcPr>
            <w:tcW w:w="3225" w:type="dxa"/>
            <w:tcBorders>
              <w:top w:val="nil"/>
              <w:left w:val="nil"/>
              <w:bottom w:val="single" w:sz="4" w:space="0" w:color="auto"/>
              <w:right w:val="single" w:sz="4" w:space="0" w:color="auto"/>
            </w:tcBorders>
            <w:shd w:val="clear" w:color="000000" w:fill="FFFFFF"/>
            <w:vAlign w:val="center"/>
            <w:hideMark/>
          </w:tcPr>
          <w:p w14:paraId="6910B312" w14:textId="424AE819"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 xml:space="preserve">50m indoors, 200m </w:t>
            </w:r>
            <w:r w:rsidR="00957D03">
              <w:rPr>
                <w:rFonts w:eastAsia="Times New Roman" w:cs="Calibri"/>
                <w:sz w:val="21"/>
                <w:szCs w:val="21"/>
              </w:rPr>
              <w:t>o</w:t>
            </w:r>
            <w:r w:rsidRPr="00EE683E">
              <w:rPr>
                <w:rFonts w:eastAsia="Times New Roman" w:cs="Calibri"/>
                <w:sz w:val="21"/>
                <w:szCs w:val="21"/>
              </w:rPr>
              <w:t>utdoor</w:t>
            </w:r>
            <w:r w:rsidR="00957D03">
              <w:rPr>
                <w:rFonts w:eastAsia="Times New Roman" w:cs="Calibri"/>
                <w:sz w:val="21"/>
                <w:szCs w:val="21"/>
              </w:rPr>
              <w:t>s</w:t>
            </w:r>
          </w:p>
        </w:tc>
      </w:tr>
      <w:tr w:rsidR="00A52A4C" w:rsidRPr="00EE683E" w14:paraId="191C63B4"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EA4583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Medical instruments online modification</w:t>
            </w:r>
          </w:p>
        </w:tc>
        <w:tc>
          <w:tcPr>
            <w:tcW w:w="3225" w:type="dxa"/>
            <w:tcBorders>
              <w:top w:val="nil"/>
              <w:left w:val="nil"/>
              <w:bottom w:val="single" w:sz="4" w:space="0" w:color="auto"/>
              <w:right w:val="single" w:sz="4" w:space="0" w:color="auto"/>
            </w:tcBorders>
            <w:shd w:val="clear" w:color="000000" w:fill="FFFFFF"/>
            <w:vAlign w:val="center"/>
            <w:hideMark/>
          </w:tcPr>
          <w:p w14:paraId="21D8E6D6"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50m indoors</w:t>
            </w:r>
          </w:p>
        </w:tc>
      </w:tr>
      <w:tr w:rsidR="00A52A4C" w:rsidRPr="00EE683E" w14:paraId="017B8862" w14:textId="77777777" w:rsidTr="005D0B5D">
        <w:trPr>
          <w:trHeight w:val="57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129C090"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Smart Grids</w:t>
            </w:r>
          </w:p>
        </w:tc>
        <w:tc>
          <w:tcPr>
            <w:tcW w:w="3225" w:type="dxa"/>
            <w:tcBorders>
              <w:top w:val="nil"/>
              <w:left w:val="nil"/>
              <w:bottom w:val="single" w:sz="4" w:space="0" w:color="auto"/>
              <w:right w:val="single" w:sz="4" w:space="0" w:color="auto"/>
            </w:tcBorders>
            <w:shd w:val="clear" w:color="000000" w:fill="FFFFFF"/>
            <w:vAlign w:val="center"/>
            <w:hideMark/>
          </w:tcPr>
          <w:p w14:paraId="69CD3BC9" w14:textId="5838D6E8"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 xml:space="preserve">50-200m (typically </w:t>
            </w:r>
            <w:r w:rsidR="00957D03">
              <w:rPr>
                <w:rFonts w:eastAsia="Times New Roman" w:cs="Calibri"/>
                <w:sz w:val="21"/>
                <w:szCs w:val="21"/>
              </w:rPr>
              <w:t>o</w:t>
            </w:r>
            <w:r w:rsidRPr="00EE683E">
              <w:rPr>
                <w:rFonts w:eastAsia="Times New Roman" w:cs="Calibri"/>
                <w:sz w:val="21"/>
                <w:szCs w:val="21"/>
              </w:rPr>
              <w:t>utdoors)</w:t>
            </w:r>
          </w:p>
        </w:tc>
      </w:tr>
      <w:tr w:rsidR="00A52A4C" w:rsidRPr="00EE683E" w14:paraId="486E2683"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B2BBC7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Non-Public Network for Logistics</w:t>
            </w:r>
          </w:p>
        </w:tc>
        <w:tc>
          <w:tcPr>
            <w:tcW w:w="3225" w:type="dxa"/>
            <w:tcBorders>
              <w:top w:val="nil"/>
              <w:left w:val="nil"/>
              <w:bottom w:val="single" w:sz="4" w:space="0" w:color="auto"/>
              <w:right w:val="single" w:sz="4" w:space="0" w:color="auto"/>
            </w:tcBorders>
            <w:shd w:val="clear" w:color="000000" w:fill="FFFFFF"/>
            <w:vAlign w:val="center"/>
            <w:hideMark/>
          </w:tcPr>
          <w:p w14:paraId="57EA0928"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&lt;30m indoors</w:t>
            </w:r>
          </w:p>
        </w:tc>
      </w:tr>
      <w:tr w:rsidR="00A52A4C" w:rsidRPr="00EE683E" w14:paraId="02F13F32"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44C84768"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Smart Home</w:t>
            </w:r>
          </w:p>
        </w:tc>
        <w:tc>
          <w:tcPr>
            <w:tcW w:w="3225" w:type="dxa"/>
            <w:tcBorders>
              <w:top w:val="nil"/>
              <w:left w:val="nil"/>
              <w:bottom w:val="single" w:sz="4" w:space="0" w:color="auto"/>
              <w:right w:val="single" w:sz="4" w:space="0" w:color="auto"/>
            </w:tcBorders>
            <w:shd w:val="clear" w:color="000000" w:fill="FFFFFF"/>
            <w:vAlign w:val="center"/>
            <w:hideMark/>
          </w:tcPr>
          <w:p w14:paraId="52683620"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10-30m</w:t>
            </w:r>
          </w:p>
        </w:tc>
      </w:tr>
      <w:tr w:rsidR="00A52A4C" w:rsidRPr="00EE683E" w14:paraId="54AFC072"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C122545"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Airport Terminal/Shipping Port</w:t>
            </w:r>
          </w:p>
        </w:tc>
        <w:tc>
          <w:tcPr>
            <w:tcW w:w="3225" w:type="dxa"/>
            <w:tcBorders>
              <w:top w:val="nil"/>
              <w:left w:val="nil"/>
              <w:bottom w:val="single" w:sz="4" w:space="0" w:color="auto"/>
              <w:right w:val="single" w:sz="4" w:space="0" w:color="auto"/>
            </w:tcBorders>
            <w:shd w:val="clear" w:color="000000" w:fill="FFFFFF"/>
            <w:vAlign w:val="center"/>
            <w:hideMark/>
          </w:tcPr>
          <w:p w14:paraId="5F2CCC8A"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FFS</w:t>
            </w:r>
          </w:p>
        </w:tc>
      </w:tr>
      <w:tr w:rsidR="00A52A4C" w:rsidRPr="00EE683E" w14:paraId="6D380496"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7576A7F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Remote Lost Item (Finding)</w:t>
            </w:r>
          </w:p>
        </w:tc>
        <w:tc>
          <w:tcPr>
            <w:tcW w:w="3225" w:type="dxa"/>
            <w:tcBorders>
              <w:top w:val="nil"/>
              <w:left w:val="nil"/>
              <w:bottom w:val="single" w:sz="4" w:space="0" w:color="auto"/>
              <w:right w:val="single" w:sz="4" w:space="0" w:color="auto"/>
            </w:tcBorders>
            <w:shd w:val="clear" w:color="000000" w:fill="FFFFFF"/>
            <w:vAlign w:val="center"/>
            <w:hideMark/>
          </w:tcPr>
          <w:p w14:paraId="64174ED4"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10m</w:t>
            </w:r>
          </w:p>
        </w:tc>
      </w:tr>
      <w:tr w:rsidR="00A52A4C" w:rsidRPr="00EE683E" w14:paraId="78AAE675"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914EC13" w14:textId="6D12B11D"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Location Services (indoor</w:t>
            </w:r>
            <w:r w:rsidR="00137A59">
              <w:rPr>
                <w:rFonts w:eastAsia="Times New Roman" w:cs="Calibri"/>
                <w:sz w:val="21"/>
                <w:szCs w:val="21"/>
              </w:rPr>
              <w:t>s</w:t>
            </w:r>
            <w:r w:rsidRPr="00EE683E">
              <w:rPr>
                <w:rFonts w:eastAsia="Times New Roman" w:cs="Calibri"/>
                <w:sz w:val="21"/>
                <w:szCs w:val="21"/>
              </w:rPr>
              <w:t>)</w:t>
            </w:r>
          </w:p>
        </w:tc>
        <w:tc>
          <w:tcPr>
            <w:tcW w:w="3225" w:type="dxa"/>
            <w:tcBorders>
              <w:top w:val="nil"/>
              <w:left w:val="nil"/>
              <w:bottom w:val="single" w:sz="4" w:space="0" w:color="auto"/>
              <w:right w:val="single" w:sz="4" w:space="0" w:color="auto"/>
            </w:tcBorders>
            <w:shd w:val="clear" w:color="000000" w:fill="FFFFFF"/>
            <w:vAlign w:val="center"/>
            <w:hideMark/>
          </w:tcPr>
          <w:p w14:paraId="52B158DD"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NA</w:t>
            </w:r>
          </w:p>
        </w:tc>
      </w:tr>
      <w:tr w:rsidR="00A52A4C" w:rsidRPr="00EE683E" w14:paraId="7E0B61EF"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4F57FDF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Ranging (finding items w/in a home)</w:t>
            </w:r>
          </w:p>
        </w:tc>
        <w:tc>
          <w:tcPr>
            <w:tcW w:w="3225" w:type="dxa"/>
            <w:tcBorders>
              <w:top w:val="nil"/>
              <w:left w:val="nil"/>
              <w:bottom w:val="single" w:sz="4" w:space="0" w:color="auto"/>
              <w:right w:val="single" w:sz="4" w:space="0" w:color="auto"/>
            </w:tcBorders>
            <w:shd w:val="clear" w:color="000000" w:fill="FFFFFF"/>
            <w:vAlign w:val="center"/>
            <w:hideMark/>
          </w:tcPr>
          <w:p w14:paraId="7DB75A2D"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10m</w:t>
            </w:r>
          </w:p>
        </w:tc>
      </w:tr>
      <w:tr w:rsidR="00A52A4C" w:rsidRPr="00EE683E" w14:paraId="196D5EB0"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5B91C1E"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Machine Room Supervision</w:t>
            </w:r>
          </w:p>
        </w:tc>
        <w:tc>
          <w:tcPr>
            <w:tcW w:w="3225" w:type="dxa"/>
            <w:tcBorders>
              <w:top w:val="nil"/>
              <w:left w:val="nil"/>
              <w:bottom w:val="single" w:sz="4" w:space="0" w:color="auto"/>
              <w:right w:val="single" w:sz="4" w:space="0" w:color="auto"/>
            </w:tcBorders>
            <w:shd w:val="clear" w:color="000000" w:fill="FFFFFF"/>
            <w:vAlign w:val="center"/>
            <w:hideMark/>
          </w:tcPr>
          <w:p w14:paraId="79785BF9"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30m indoors</w:t>
            </w:r>
          </w:p>
        </w:tc>
      </w:tr>
      <w:tr w:rsidR="00A52A4C" w:rsidRPr="00EE683E" w14:paraId="3E03E30C"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3D649E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Shopping Mall Positioning</w:t>
            </w:r>
          </w:p>
        </w:tc>
        <w:tc>
          <w:tcPr>
            <w:tcW w:w="3225" w:type="dxa"/>
            <w:tcBorders>
              <w:top w:val="nil"/>
              <w:left w:val="nil"/>
              <w:bottom w:val="single" w:sz="4" w:space="0" w:color="auto"/>
              <w:right w:val="single" w:sz="4" w:space="0" w:color="auto"/>
            </w:tcBorders>
            <w:shd w:val="clear" w:color="000000" w:fill="FFFFFF"/>
            <w:vAlign w:val="center"/>
            <w:hideMark/>
          </w:tcPr>
          <w:p w14:paraId="1EDDCCB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10m</w:t>
            </w:r>
          </w:p>
        </w:tc>
      </w:tr>
      <w:tr w:rsidR="00A52A4C" w:rsidRPr="00EE683E" w14:paraId="34C6738E"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362A1748"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Automated Supply Distribution</w:t>
            </w:r>
          </w:p>
        </w:tc>
        <w:tc>
          <w:tcPr>
            <w:tcW w:w="3225" w:type="dxa"/>
            <w:tcBorders>
              <w:top w:val="nil"/>
              <w:left w:val="nil"/>
              <w:bottom w:val="single" w:sz="4" w:space="0" w:color="auto"/>
              <w:right w:val="single" w:sz="4" w:space="0" w:color="auto"/>
            </w:tcBorders>
            <w:shd w:val="clear" w:color="000000" w:fill="FFFFFF"/>
            <w:vAlign w:val="center"/>
            <w:hideMark/>
          </w:tcPr>
          <w:p w14:paraId="07CBE96B"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600,000 m^2</w:t>
            </w:r>
          </w:p>
        </w:tc>
      </w:tr>
      <w:tr w:rsidR="00A52A4C" w:rsidRPr="00EE683E" w14:paraId="63E5CB9C"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3C4BE594"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Activation/Deactivation</w:t>
            </w:r>
          </w:p>
        </w:tc>
        <w:tc>
          <w:tcPr>
            <w:tcW w:w="3225" w:type="dxa"/>
            <w:tcBorders>
              <w:top w:val="nil"/>
              <w:left w:val="nil"/>
              <w:bottom w:val="single" w:sz="4" w:space="0" w:color="auto"/>
              <w:right w:val="single" w:sz="4" w:space="0" w:color="auto"/>
            </w:tcBorders>
            <w:shd w:val="clear" w:color="000000" w:fill="FFFFFF"/>
            <w:vAlign w:val="center"/>
            <w:hideMark/>
          </w:tcPr>
          <w:p w14:paraId="46B3342F"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NA</w:t>
            </w:r>
          </w:p>
        </w:tc>
      </w:tr>
      <w:tr w:rsidR="00A52A4C" w:rsidRPr="00EE683E" w14:paraId="563A3F79"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01C1060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Forest Fire Monitoring</w:t>
            </w:r>
          </w:p>
        </w:tc>
        <w:tc>
          <w:tcPr>
            <w:tcW w:w="3225" w:type="dxa"/>
            <w:tcBorders>
              <w:top w:val="nil"/>
              <w:left w:val="nil"/>
              <w:bottom w:val="single" w:sz="4" w:space="0" w:color="auto"/>
              <w:right w:val="single" w:sz="4" w:space="0" w:color="auto"/>
            </w:tcBorders>
            <w:shd w:val="clear" w:color="000000" w:fill="FFFFFF"/>
            <w:vAlign w:val="center"/>
            <w:hideMark/>
          </w:tcPr>
          <w:p w14:paraId="6510F2AA"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150m</w:t>
            </w:r>
          </w:p>
        </w:tc>
      </w:tr>
      <w:tr w:rsidR="00A52A4C" w:rsidRPr="00EE683E" w14:paraId="076FC918" w14:textId="77777777" w:rsidTr="005D0B5D">
        <w:trPr>
          <w:trHeight w:val="300"/>
        </w:trPr>
        <w:tc>
          <w:tcPr>
            <w:tcW w:w="4240" w:type="dxa"/>
            <w:tcBorders>
              <w:top w:val="nil"/>
              <w:left w:val="single" w:sz="4" w:space="0" w:color="auto"/>
              <w:bottom w:val="single" w:sz="4" w:space="0" w:color="auto"/>
              <w:right w:val="single" w:sz="4" w:space="0" w:color="auto"/>
            </w:tcBorders>
            <w:shd w:val="clear" w:color="000000" w:fill="FFFFFF"/>
            <w:vAlign w:val="center"/>
            <w:hideMark/>
          </w:tcPr>
          <w:p w14:paraId="13A1DC07"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Smart Agriculture</w:t>
            </w:r>
          </w:p>
        </w:tc>
        <w:tc>
          <w:tcPr>
            <w:tcW w:w="3225" w:type="dxa"/>
            <w:tcBorders>
              <w:top w:val="nil"/>
              <w:left w:val="nil"/>
              <w:bottom w:val="single" w:sz="4" w:space="0" w:color="auto"/>
              <w:right w:val="single" w:sz="4" w:space="0" w:color="auto"/>
            </w:tcBorders>
            <w:shd w:val="clear" w:color="000000" w:fill="FFFFFF"/>
            <w:vAlign w:val="center"/>
            <w:hideMark/>
          </w:tcPr>
          <w:p w14:paraId="4382AE91" w14:textId="77777777" w:rsidR="00A52A4C" w:rsidRPr="00EE683E" w:rsidRDefault="00A52A4C" w:rsidP="00E52F4F">
            <w:pPr>
              <w:keepNext/>
              <w:keepLines/>
              <w:rPr>
                <w:rFonts w:eastAsia="Times New Roman" w:cs="Calibri"/>
                <w:color w:val="000000"/>
                <w:sz w:val="21"/>
                <w:szCs w:val="21"/>
              </w:rPr>
            </w:pPr>
            <w:r w:rsidRPr="00EE683E">
              <w:rPr>
                <w:rFonts w:eastAsia="Times New Roman" w:cs="Calibri"/>
                <w:sz w:val="21"/>
                <w:szCs w:val="21"/>
              </w:rPr>
              <w:t>30-100m</w:t>
            </w:r>
          </w:p>
        </w:tc>
      </w:tr>
    </w:tbl>
    <w:p w14:paraId="552B912A" w14:textId="77777777" w:rsidR="007C0AFB" w:rsidRDefault="007C0AFB" w:rsidP="007C0AFB"/>
    <w:p w14:paraId="02E14272" w14:textId="48D4743C" w:rsidR="007C0AFB" w:rsidRDefault="007C0AFB" w:rsidP="007C0AFB">
      <w:r>
        <w:t>Based on the above table, the following observations can be made:</w:t>
      </w:r>
    </w:p>
    <w:p w14:paraId="66825E15" w14:textId="78439EAF" w:rsidR="00A52A4C" w:rsidRDefault="00A52A4C" w:rsidP="001A22A2">
      <w:pPr>
        <w:pStyle w:val="ListBullet"/>
      </w:pPr>
      <w:r>
        <w:t>The SA1 outdoor use cases require a maximum coverage of 200m.</w:t>
      </w:r>
    </w:p>
    <w:p w14:paraId="32602698" w14:textId="77777777" w:rsidR="00A52A4C" w:rsidRDefault="00A52A4C" w:rsidP="001A22A2">
      <w:pPr>
        <w:pStyle w:val="ListBullet"/>
      </w:pPr>
      <w:r>
        <w:t>The SA1 indoor use cases require a maximum coverage of  50m.</w:t>
      </w:r>
    </w:p>
    <w:p w14:paraId="2DB55C54" w14:textId="77777777" w:rsidR="00A52A4C" w:rsidRDefault="00A52A4C" w:rsidP="00A52A4C"/>
    <w:p w14:paraId="21A3C474" w14:textId="77777777" w:rsidR="00A52A4C" w:rsidRDefault="00A52A4C" w:rsidP="00A52A4C">
      <w:r>
        <w:t xml:space="preserve">Given we want A-IOT to support as many use cases as possible, 200m is a good practical coverage target. </w:t>
      </w:r>
    </w:p>
    <w:p w14:paraId="22B469FD" w14:textId="08D91AF4" w:rsidR="00A52A4C" w:rsidRDefault="00A16BF6" w:rsidP="00A52A4C">
      <w:pPr>
        <w:pStyle w:val="Proposal1"/>
      </w:pPr>
      <w:r>
        <w:t>T</w:t>
      </w:r>
      <w:r w:rsidR="00A52A4C">
        <w:t xml:space="preserve">he </w:t>
      </w:r>
      <w:r w:rsidR="008C780D">
        <w:t xml:space="preserve">outdoor </w:t>
      </w:r>
      <w:r w:rsidR="00A52A4C">
        <w:t xml:space="preserve">UL and DL target coverage from a A-IOT device to a </w:t>
      </w:r>
      <w:r w:rsidR="00A222C9">
        <w:t xml:space="preserve">micro BS </w:t>
      </w:r>
      <w:r w:rsidR="00A52A4C">
        <w:t xml:space="preserve">or </w:t>
      </w:r>
      <w:r w:rsidR="00A222C9">
        <w:t xml:space="preserve">macro </w:t>
      </w:r>
      <w:r w:rsidR="00A52A4C">
        <w:t>BS should be 200m.</w:t>
      </w:r>
    </w:p>
    <w:p w14:paraId="1D981217" w14:textId="45067636" w:rsidR="008C780D" w:rsidRDefault="008C780D" w:rsidP="007F7D02">
      <w:pPr>
        <w:pStyle w:val="Proposal1"/>
      </w:pPr>
      <w:r>
        <w:t xml:space="preserve">The indoor UL and DL target coverage from a A-IOT device to an intermediate node, assisting node or BS should be </w:t>
      </w:r>
      <w:r w:rsidR="00221A91">
        <w:t>5</w:t>
      </w:r>
      <w:r>
        <w:t>0m.</w:t>
      </w:r>
    </w:p>
    <w:p w14:paraId="7E52CC33" w14:textId="77777777" w:rsidR="00A52A4C" w:rsidRDefault="00A52A4C" w:rsidP="00A52A4C"/>
    <w:p w14:paraId="2C6228C6" w14:textId="77777777" w:rsidR="00E30C89" w:rsidRDefault="00E30C89" w:rsidP="00C95CD0">
      <w:pPr>
        <w:pStyle w:val="ListBullet"/>
        <w:numPr>
          <w:ilvl w:val="0"/>
          <w:numId w:val="0"/>
        </w:numPr>
        <w:ind w:left="360" w:hanging="360"/>
        <w:rPr>
          <w:i/>
          <w:iCs/>
        </w:rPr>
      </w:pPr>
    </w:p>
    <w:p w14:paraId="685B6C49" w14:textId="564AADC6" w:rsidR="00E30C89" w:rsidRDefault="00E30C89" w:rsidP="00E30C89">
      <w:pPr>
        <w:pStyle w:val="Heading1"/>
        <w:rPr>
          <w:lang w:eastAsia="zh-CN"/>
        </w:rPr>
      </w:pPr>
      <w:bookmarkStart w:id="1" w:name="_Ref136599130"/>
      <w:r>
        <w:rPr>
          <w:lang w:eastAsia="zh-CN"/>
        </w:rPr>
        <w:lastRenderedPageBreak/>
        <w:t>Coverage</w:t>
      </w:r>
      <w:r w:rsidR="00B0060B">
        <w:rPr>
          <w:lang w:eastAsia="zh-CN"/>
        </w:rPr>
        <w:t xml:space="preserve"> Analysis</w:t>
      </w:r>
      <w:bookmarkEnd w:id="1"/>
    </w:p>
    <w:p w14:paraId="1C66CFFB" w14:textId="30B963C0" w:rsidR="00B0060B" w:rsidRDefault="007604CA" w:rsidP="00B0060B">
      <w:pPr>
        <w:rPr>
          <w:lang w:eastAsia="zh-CN"/>
        </w:rPr>
      </w:pPr>
      <w:r>
        <w:rPr>
          <w:lang w:eastAsia="zh-CN"/>
        </w:rPr>
        <w:t xml:space="preserve">This section </w:t>
      </w:r>
      <w:r w:rsidR="00AF49A6">
        <w:rPr>
          <w:lang w:eastAsia="zh-CN"/>
        </w:rPr>
        <w:t xml:space="preserve">provides </w:t>
      </w:r>
      <w:r w:rsidR="00BA4729">
        <w:rPr>
          <w:lang w:eastAsia="zh-CN"/>
        </w:rPr>
        <w:t xml:space="preserve">analysis of </w:t>
      </w:r>
      <w:r w:rsidR="00AF49A6">
        <w:rPr>
          <w:lang w:eastAsia="zh-CN"/>
        </w:rPr>
        <w:t>w</w:t>
      </w:r>
      <w:r>
        <w:rPr>
          <w:lang w:eastAsia="zh-CN"/>
        </w:rPr>
        <w:t xml:space="preserve">hat </w:t>
      </w:r>
      <w:r w:rsidR="00AF49A6">
        <w:rPr>
          <w:lang w:eastAsia="zh-CN"/>
        </w:rPr>
        <w:t xml:space="preserve">are </w:t>
      </w:r>
      <w:r>
        <w:rPr>
          <w:lang w:eastAsia="zh-CN"/>
        </w:rPr>
        <w:t xml:space="preserve">possible </w:t>
      </w:r>
      <w:r w:rsidR="00C27BB0">
        <w:rPr>
          <w:lang w:eastAsia="zh-CN"/>
        </w:rPr>
        <w:t xml:space="preserve">or feasible </w:t>
      </w:r>
      <w:r>
        <w:rPr>
          <w:lang w:eastAsia="zh-CN"/>
        </w:rPr>
        <w:t xml:space="preserve">coverage </w:t>
      </w:r>
      <w:r w:rsidR="00C27BB0">
        <w:rPr>
          <w:lang w:eastAsia="zh-CN"/>
        </w:rPr>
        <w:t xml:space="preserve">distances </w:t>
      </w:r>
      <w:r>
        <w:rPr>
          <w:lang w:eastAsia="zh-CN"/>
        </w:rPr>
        <w:t>given certain assumptions</w:t>
      </w:r>
      <w:r w:rsidR="00514E15">
        <w:rPr>
          <w:lang w:eastAsia="zh-CN"/>
        </w:rPr>
        <w:t xml:space="preserve"> which are provide in Appendix I</w:t>
      </w:r>
      <w:r>
        <w:rPr>
          <w:lang w:eastAsia="zh-CN"/>
        </w:rPr>
        <w:t>.</w:t>
      </w:r>
    </w:p>
    <w:p w14:paraId="707D022A" w14:textId="77777777" w:rsidR="00C27BB0" w:rsidRDefault="00C27BB0" w:rsidP="00B0060B">
      <w:pPr>
        <w:rPr>
          <w:lang w:eastAsia="zh-CN"/>
        </w:rPr>
      </w:pPr>
    </w:p>
    <w:p w14:paraId="120ED820" w14:textId="6BDDE5B6" w:rsidR="00292740" w:rsidRPr="00292740" w:rsidRDefault="00F9525E" w:rsidP="00292740">
      <w:pPr>
        <w:pStyle w:val="Heading2"/>
        <w:spacing w:before="0" w:after="0"/>
        <w:rPr>
          <w:b/>
          <w:bCs/>
          <w:sz w:val="20"/>
          <w:szCs w:val="11"/>
          <w:lang w:eastAsia="zh-CN"/>
        </w:rPr>
      </w:pPr>
      <w:bookmarkStart w:id="2" w:name="_Ref136846188"/>
      <w:r w:rsidRPr="00292740">
        <w:rPr>
          <w:b/>
          <w:bCs/>
          <w:sz w:val="20"/>
          <w:szCs w:val="11"/>
          <w:lang w:eastAsia="zh-CN"/>
        </w:rPr>
        <w:t xml:space="preserve">Device A:  </w:t>
      </w:r>
      <w:r w:rsidR="003D7777">
        <w:rPr>
          <w:b/>
          <w:bCs/>
          <w:sz w:val="20"/>
          <w:szCs w:val="11"/>
          <w:lang w:eastAsia="zh-CN"/>
        </w:rPr>
        <w:t>Using RF Energy harvesting, d</w:t>
      </w:r>
      <w:r w:rsidR="00E64F16" w:rsidRPr="00292740">
        <w:rPr>
          <w:b/>
          <w:bCs/>
          <w:sz w:val="20"/>
          <w:szCs w:val="11"/>
          <w:lang w:eastAsia="zh-CN"/>
        </w:rPr>
        <w:t>istance from carrier wave</w:t>
      </w:r>
      <w:r w:rsidR="008D08BD">
        <w:rPr>
          <w:b/>
          <w:bCs/>
          <w:sz w:val="20"/>
          <w:szCs w:val="11"/>
          <w:lang w:eastAsia="zh-CN"/>
        </w:rPr>
        <w:t xml:space="preserve"> source</w:t>
      </w:r>
      <w:r w:rsidR="00710DBB" w:rsidRPr="00292740">
        <w:rPr>
          <w:b/>
          <w:bCs/>
          <w:sz w:val="20"/>
          <w:szCs w:val="11"/>
          <w:lang w:eastAsia="zh-CN"/>
        </w:rPr>
        <w:t xml:space="preserve"> </w:t>
      </w:r>
      <w:r w:rsidRPr="00292740">
        <w:rPr>
          <w:b/>
          <w:bCs/>
          <w:sz w:val="20"/>
          <w:szCs w:val="11"/>
          <w:lang w:eastAsia="zh-CN"/>
        </w:rPr>
        <w:t xml:space="preserve">to </w:t>
      </w:r>
      <w:r w:rsidR="004272F3">
        <w:rPr>
          <w:b/>
          <w:bCs/>
          <w:sz w:val="20"/>
          <w:szCs w:val="11"/>
          <w:lang w:eastAsia="zh-CN"/>
        </w:rPr>
        <w:t xml:space="preserve">A-IoT </w:t>
      </w:r>
      <w:r w:rsidR="00710DBB" w:rsidRPr="00292740">
        <w:rPr>
          <w:b/>
          <w:bCs/>
          <w:sz w:val="20"/>
          <w:szCs w:val="11"/>
          <w:lang w:eastAsia="zh-CN"/>
        </w:rPr>
        <w:t>Device</w:t>
      </w:r>
      <w:r w:rsidR="004272F3">
        <w:rPr>
          <w:b/>
          <w:bCs/>
          <w:sz w:val="20"/>
          <w:szCs w:val="11"/>
          <w:lang w:eastAsia="zh-CN"/>
        </w:rPr>
        <w:t xml:space="preserve"> A</w:t>
      </w:r>
      <w:r w:rsidR="009F1579" w:rsidRPr="00292740">
        <w:rPr>
          <w:b/>
          <w:bCs/>
          <w:sz w:val="20"/>
          <w:szCs w:val="11"/>
          <w:lang w:eastAsia="zh-CN"/>
        </w:rPr>
        <w:t>:</w:t>
      </w:r>
      <w:bookmarkEnd w:id="2"/>
    </w:p>
    <w:p w14:paraId="761609D1" w14:textId="2EF90177" w:rsidR="00FB0547" w:rsidRDefault="005A145B" w:rsidP="00B0060B">
      <w:pPr>
        <w:rPr>
          <w:lang w:eastAsia="zh-CN"/>
        </w:rPr>
      </w:pPr>
      <w:r w:rsidRPr="004B24B2">
        <w:rPr>
          <w:b/>
          <w:bCs/>
        </w:rPr>
        <w:t>If only RF energy harvesting is used</w:t>
      </w:r>
      <w:r w:rsidRPr="004B24B2">
        <w:rPr>
          <w:b/>
          <w:bCs/>
          <w:lang w:eastAsia="zh-CN"/>
        </w:rPr>
        <w:t xml:space="preserve"> by </w:t>
      </w:r>
      <w:r w:rsidR="007F7D02" w:rsidRPr="004B24B2">
        <w:rPr>
          <w:b/>
          <w:bCs/>
          <w:lang w:eastAsia="zh-CN"/>
        </w:rPr>
        <w:t xml:space="preserve">a </w:t>
      </w:r>
      <w:r w:rsidR="00E77684" w:rsidRPr="004B24B2">
        <w:rPr>
          <w:b/>
          <w:bCs/>
          <w:lang w:eastAsia="zh-CN"/>
        </w:rPr>
        <w:t>type A</w:t>
      </w:r>
      <w:r w:rsidR="009B245B" w:rsidRPr="004B24B2">
        <w:rPr>
          <w:b/>
          <w:bCs/>
          <w:lang w:eastAsia="zh-CN"/>
        </w:rPr>
        <w:t xml:space="preserve"> device</w:t>
      </w:r>
      <w:r w:rsidRPr="004B24B2">
        <w:rPr>
          <w:b/>
          <w:bCs/>
          <w:lang w:eastAsia="zh-CN"/>
        </w:rPr>
        <w:t>,</w:t>
      </w:r>
      <w:r>
        <w:rPr>
          <w:lang w:eastAsia="zh-CN"/>
        </w:rPr>
        <w:t xml:space="preserve"> </w:t>
      </w:r>
      <w:r w:rsidR="00710AB2">
        <w:rPr>
          <w:lang w:eastAsia="zh-CN"/>
        </w:rPr>
        <w:t>the device A</w:t>
      </w:r>
      <w:r>
        <w:rPr>
          <w:lang w:eastAsia="zh-CN"/>
        </w:rPr>
        <w:t xml:space="preserve"> </w:t>
      </w:r>
      <w:r w:rsidR="00E77684">
        <w:rPr>
          <w:lang w:eastAsia="zh-CN"/>
        </w:rPr>
        <w:t xml:space="preserve">needs to be close enough to the carrier wave such that it </w:t>
      </w:r>
      <w:r w:rsidR="00FE2284">
        <w:rPr>
          <w:lang w:eastAsia="zh-CN"/>
        </w:rPr>
        <w:t>can harvest enough energy to operate</w:t>
      </w:r>
      <w:r w:rsidR="00483994">
        <w:rPr>
          <w:lang w:eastAsia="zh-CN"/>
        </w:rPr>
        <w:t xml:space="preserve"> (this is also called the </w:t>
      </w:r>
      <w:r w:rsidR="00BA2C95">
        <w:rPr>
          <w:lang w:eastAsia="zh-CN"/>
        </w:rPr>
        <w:t xml:space="preserve">wake-up </w:t>
      </w:r>
      <w:r w:rsidR="00483994">
        <w:rPr>
          <w:lang w:eastAsia="zh-CN"/>
        </w:rPr>
        <w:t>point)</w:t>
      </w:r>
      <w:r w:rsidR="00FE2284">
        <w:rPr>
          <w:lang w:eastAsia="zh-CN"/>
        </w:rPr>
        <w:t>. The amount of energy i</w:t>
      </w:r>
      <w:r w:rsidR="009065BB">
        <w:rPr>
          <w:lang w:eastAsia="zh-CN"/>
        </w:rPr>
        <w:t>t</w:t>
      </w:r>
      <w:r w:rsidR="00FE2284">
        <w:rPr>
          <w:lang w:eastAsia="zh-CN"/>
        </w:rPr>
        <w:t xml:space="preserve"> need</w:t>
      </w:r>
      <w:r w:rsidR="009065BB">
        <w:rPr>
          <w:lang w:eastAsia="zh-CN"/>
        </w:rPr>
        <w:t>s</w:t>
      </w:r>
      <w:r w:rsidR="00483994">
        <w:rPr>
          <w:lang w:eastAsia="zh-CN"/>
        </w:rPr>
        <w:t xml:space="preserve"> </w:t>
      </w:r>
      <w:r w:rsidR="00FE2284">
        <w:rPr>
          <w:lang w:eastAsia="zh-CN"/>
        </w:rPr>
        <w:t>will depend on the implement</w:t>
      </w:r>
      <w:r w:rsidR="0018758F">
        <w:rPr>
          <w:lang w:eastAsia="zh-CN"/>
        </w:rPr>
        <w:t>ation</w:t>
      </w:r>
      <w:r w:rsidR="009065BB">
        <w:rPr>
          <w:lang w:eastAsia="zh-CN"/>
        </w:rPr>
        <w:t>. T</w:t>
      </w:r>
      <w:r w:rsidR="00FE2284">
        <w:rPr>
          <w:lang w:eastAsia="zh-CN"/>
        </w:rPr>
        <w:t xml:space="preserve">he current state of the art requires a carrier </w:t>
      </w:r>
      <w:r w:rsidR="00483994">
        <w:rPr>
          <w:lang w:eastAsia="zh-CN"/>
        </w:rPr>
        <w:t xml:space="preserve">wave </w:t>
      </w:r>
      <w:r w:rsidR="00FE2284">
        <w:rPr>
          <w:lang w:eastAsia="zh-CN"/>
        </w:rPr>
        <w:t xml:space="preserve">of </w:t>
      </w:r>
      <w:r w:rsidR="001C0AC9">
        <w:rPr>
          <w:lang w:eastAsia="zh-CN"/>
        </w:rPr>
        <w:t xml:space="preserve">at least </w:t>
      </w:r>
      <w:r w:rsidR="00FE2284">
        <w:rPr>
          <w:lang w:eastAsia="zh-CN"/>
        </w:rPr>
        <w:t>-</w:t>
      </w:r>
      <w:r w:rsidR="009065BB">
        <w:rPr>
          <w:lang w:eastAsia="zh-CN"/>
        </w:rPr>
        <w:t>30</w:t>
      </w:r>
      <w:r w:rsidR="00FE2284">
        <w:rPr>
          <w:lang w:eastAsia="zh-CN"/>
        </w:rPr>
        <w:t xml:space="preserve">dBm </w:t>
      </w:r>
      <w:r w:rsidR="00336D12">
        <w:rPr>
          <w:lang w:eastAsia="zh-CN"/>
        </w:rPr>
        <w:fldChar w:fldCharType="begin"/>
      </w:r>
      <w:r w:rsidR="00336D12">
        <w:rPr>
          <w:lang w:eastAsia="zh-CN"/>
        </w:rPr>
        <w:instrText xml:space="preserve"> REF _Ref144197657 \n \h </w:instrText>
      </w:r>
      <w:r w:rsidR="00336D12">
        <w:rPr>
          <w:lang w:eastAsia="zh-CN"/>
        </w:rPr>
      </w:r>
      <w:r w:rsidR="00336D12">
        <w:rPr>
          <w:lang w:eastAsia="zh-CN"/>
        </w:rPr>
        <w:fldChar w:fldCharType="separate"/>
      </w:r>
      <w:r w:rsidR="00E90BB8">
        <w:rPr>
          <w:lang w:eastAsia="zh-CN"/>
        </w:rPr>
        <w:t>[4]</w:t>
      </w:r>
      <w:r w:rsidR="00336D12">
        <w:rPr>
          <w:lang w:eastAsia="zh-CN"/>
        </w:rPr>
        <w:fldChar w:fldCharType="end"/>
      </w:r>
      <w:r w:rsidR="007F7D02">
        <w:rPr>
          <w:lang w:eastAsia="zh-CN"/>
        </w:rPr>
        <w:t xml:space="preserve">, </w:t>
      </w:r>
      <w:r w:rsidR="009065BB">
        <w:rPr>
          <w:lang w:eastAsia="zh-CN"/>
        </w:rPr>
        <w:t xml:space="preserve">where most commercial RFID </w:t>
      </w:r>
      <w:r w:rsidR="001C0AC9">
        <w:rPr>
          <w:lang w:eastAsia="zh-CN"/>
        </w:rPr>
        <w:t xml:space="preserve">devices </w:t>
      </w:r>
      <w:r w:rsidR="001D54DF">
        <w:rPr>
          <w:lang w:eastAsia="zh-CN"/>
        </w:rPr>
        <w:t>are</w:t>
      </w:r>
      <w:r w:rsidR="009065BB">
        <w:rPr>
          <w:lang w:eastAsia="zh-CN"/>
        </w:rPr>
        <w:t xml:space="preserve"> around -20dBm</w:t>
      </w:r>
      <w:r w:rsidR="007F7D02">
        <w:rPr>
          <w:lang w:eastAsia="zh-CN"/>
        </w:rPr>
        <w:t>; w</w:t>
      </w:r>
      <w:r w:rsidR="00B0475D">
        <w:rPr>
          <w:lang w:eastAsia="zh-CN"/>
        </w:rPr>
        <w:t xml:space="preserve">e evaluate </w:t>
      </w:r>
      <w:r w:rsidR="001365A8">
        <w:rPr>
          <w:lang w:eastAsia="zh-CN"/>
        </w:rPr>
        <w:t>between -</w:t>
      </w:r>
      <w:r w:rsidR="00901335">
        <w:rPr>
          <w:lang w:eastAsia="zh-CN"/>
        </w:rPr>
        <w:t>20</w:t>
      </w:r>
      <w:r w:rsidR="001365A8">
        <w:rPr>
          <w:lang w:eastAsia="zh-CN"/>
        </w:rPr>
        <w:t xml:space="preserve"> and -</w:t>
      </w:r>
      <w:r w:rsidR="00E96B24">
        <w:rPr>
          <w:lang w:eastAsia="zh-CN"/>
        </w:rPr>
        <w:t>3</w:t>
      </w:r>
      <w:r w:rsidR="00901335">
        <w:rPr>
          <w:lang w:eastAsia="zh-CN"/>
        </w:rPr>
        <w:t>5</w:t>
      </w:r>
      <w:r w:rsidR="001365A8">
        <w:rPr>
          <w:lang w:eastAsia="zh-CN"/>
        </w:rPr>
        <w:t>dBm</w:t>
      </w:r>
      <w:r w:rsidR="004879B7">
        <w:rPr>
          <w:lang w:eastAsia="zh-CN"/>
        </w:rPr>
        <w:t xml:space="preserve">. Since this distance </w:t>
      </w:r>
      <w:r w:rsidR="009B5DEE">
        <w:rPr>
          <w:lang w:eastAsia="zh-CN"/>
        </w:rPr>
        <w:t xml:space="preserve">will be </w:t>
      </w:r>
      <w:r w:rsidR="004879B7">
        <w:rPr>
          <w:lang w:eastAsia="zh-CN"/>
        </w:rPr>
        <w:t xml:space="preserve">small, it is unlikely </w:t>
      </w:r>
      <w:r w:rsidR="007F7D02">
        <w:rPr>
          <w:lang w:eastAsia="zh-CN"/>
        </w:rPr>
        <w:t xml:space="preserve">that </w:t>
      </w:r>
      <w:r w:rsidR="004879B7">
        <w:rPr>
          <w:lang w:eastAsia="zh-CN"/>
        </w:rPr>
        <w:t xml:space="preserve">a </w:t>
      </w:r>
      <w:r w:rsidR="007F7D02">
        <w:rPr>
          <w:lang w:eastAsia="zh-CN"/>
        </w:rPr>
        <w:t>m</w:t>
      </w:r>
      <w:r w:rsidR="004879B7">
        <w:rPr>
          <w:lang w:eastAsia="zh-CN"/>
        </w:rPr>
        <w:t xml:space="preserve">acro or </w:t>
      </w:r>
      <w:r w:rsidR="00C62D79">
        <w:rPr>
          <w:lang w:eastAsia="zh-CN"/>
        </w:rPr>
        <w:t>micro-BS</w:t>
      </w:r>
      <w:r w:rsidR="004879B7">
        <w:rPr>
          <w:lang w:eastAsia="zh-CN"/>
        </w:rPr>
        <w:t xml:space="preserve"> will be close enough </w:t>
      </w:r>
      <w:r w:rsidR="00B0475D">
        <w:rPr>
          <w:lang w:eastAsia="zh-CN"/>
        </w:rPr>
        <w:t xml:space="preserve">to be a carrier waver source, </w:t>
      </w:r>
      <w:r w:rsidR="001D54DF">
        <w:rPr>
          <w:lang w:eastAsia="zh-CN"/>
        </w:rPr>
        <w:t xml:space="preserve">thus </w:t>
      </w:r>
      <w:r w:rsidR="004D593E">
        <w:rPr>
          <w:lang w:eastAsia="zh-CN"/>
        </w:rPr>
        <w:t xml:space="preserve">only </w:t>
      </w:r>
      <w:r w:rsidR="004879B7">
        <w:rPr>
          <w:lang w:eastAsia="zh-CN"/>
        </w:rPr>
        <w:t>UE</w:t>
      </w:r>
      <w:r w:rsidR="009B5DEE">
        <w:rPr>
          <w:lang w:eastAsia="zh-CN"/>
        </w:rPr>
        <w:t>s</w:t>
      </w:r>
      <w:r w:rsidR="004879B7">
        <w:rPr>
          <w:lang w:eastAsia="zh-CN"/>
        </w:rPr>
        <w:t xml:space="preserve"> </w:t>
      </w:r>
      <w:r w:rsidR="004D593E">
        <w:rPr>
          <w:lang w:eastAsia="zh-CN"/>
        </w:rPr>
        <w:t>were consider</w:t>
      </w:r>
      <w:r w:rsidR="009B5DEE">
        <w:rPr>
          <w:lang w:eastAsia="zh-CN"/>
        </w:rPr>
        <w:t>ed</w:t>
      </w:r>
      <w:r w:rsidR="004D593E">
        <w:rPr>
          <w:lang w:eastAsia="zh-CN"/>
        </w:rPr>
        <w:t xml:space="preserve"> to </w:t>
      </w:r>
      <w:r w:rsidR="004879B7">
        <w:rPr>
          <w:lang w:eastAsia="zh-CN"/>
        </w:rPr>
        <w:t>be carrier wave</w:t>
      </w:r>
      <w:r w:rsidR="006875E2">
        <w:rPr>
          <w:lang w:eastAsia="zh-CN"/>
        </w:rPr>
        <w:t xml:space="preserve"> sources</w:t>
      </w:r>
      <w:r w:rsidR="004D593E">
        <w:rPr>
          <w:lang w:eastAsia="zh-CN"/>
        </w:rPr>
        <w:t xml:space="preserve">. UEs typically have </w:t>
      </w:r>
      <w:r w:rsidR="004879B7">
        <w:rPr>
          <w:lang w:eastAsia="zh-CN"/>
        </w:rPr>
        <w:t xml:space="preserve">TX </w:t>
      </w:r>
      <w:r w:rsidR="007F7D02">
        <w:rPr>
          <w:lang w:eastAsia="zh-CN"/>
        </w:rPr>
        <w:t>p</w:t>
      </w:r>
      <w:r w:rsidR="004879B7">
        <w:rPr>
          <w:lang w:eastAsia="zh-CN"/>
        </w:rPr>
        <w:t xml:space="preserve">ower </w:t>
      </w:r>
      <w:r w:rsidR="001C0AC9">
        <w:rPr>
          <w:lang w:eastAsia="zh-CN"/>
        </w:rPr>
        <w:t xml:space="preserve">maximums of </w:t>
      </w:r>
      <w:r w:rsidR="008D2018">
        <w:rPr>
          <w:lang w:eastAsia="zh-CN"/>
        </w:rPr>
        <w:t>+</w:t>
      </w:r>
      <w:r w:rsidR="004879B7">
        <w:rPr>
          <w:lang w:eastAsia="zh-CN"/>
        </w:rPr>
        <w:t xml:space="preserve">23 </w:t>
      </w:r>
      <w:r w:rsidR="001C0AC9">
        <w:rPr>
          <w:lang w:eastAsia="zh-CN"/>
        </w:rPr>
        <w:t xml:space="preserve">or </w:t>
      </w:r>
      <w:r w:rsidR="008D2018">
        <w:rPr>
          <w:lang w:eastAsia="zh-CN"/>
        </w:rPr>
        <w:t>+</w:t>
      </w:r>
      <w:r w:rsidR="004879B7">
        <w:rPr>
          <w:lang w:eastAsia="zh-CN"/>
        </w:rPr>
        <w:t xml:space="preserve">26 dBm </w:t>
      </w:r>
      <w:r w:rsidR="001C0AC9">
        <w:rPr>
          <w:lang w:eastAsia="zh-CN"/>
        </w:rPr>
        <w:t>so these value</w:t>
      </w:r>
      <w:r w:rsidR="009B5DEE">
        <w:rPr>
          <w:lang w:eastAsia="zh-CN"/>
        </w:rPr>
        <w:t>s</w:t>
      </w:r>
      <w:r w:rsidR="001C0AC9">
        <w:rPr>
          <w:lang w:eastAsia="zh-CN"/>
        </w:rPr>
        <w:t xml:space="preserve"> were used for evaluation. </w:t>
      </w:r>
    </w:p>
    <w:p w14:paraId="54D33C71" w14:textId="77777777" w:rsidR="00292740" w:rsidRDefault="00292740" w:rsidP="00B0060B">
      <w:pPr>
        <w:rPr>
          <w:lang w:eastAsia="zh-CN"/>
        </w:rPr>
      </w:pPr>
    </w:p>
    <w:tbl>
      <w:tblPr>
        <w:tblStyle w:val="TableGrid"/>
        <w:tblW w:w="0" w:type="auto"/>
        <w:tblLook w:val="04A0" w:firstRow="1" w:lastRow="0" w:firstColumn="1" w:lastColumn="0" w:noHBand="0" w:noVBand="1"/>
      </w:tblPr>
      <w:tblGrid>
        <w:gridCol w:w="2337"/>
        <w:gridCol w:w="2338"/>
        <w:gridCol w:w="2338"/>
      </w:tblGrid>
      <w:tr w:rsidR="00700132" w14:paraId="76DA4270" w14:textId="77777777" w:rsidTr="00752083">
        <w:tc>
          <w:tcPr>
            <w:tcW w:w="2337" w:type="dxa"/>
            <w:shd w:val="clear" w:color="auto" w:fill="C5E0B3" w:themeFill="accent6" w:themeFillTint="66"/>
          </w:tcPr>
          <w:p w14:paraId="7F6C60A3" w14:textId="77777777" w:rsidR="00700132" w:rsidRPr="00660899" w:rsidRDefault="00700132" w:rsidP="002A4A23">
            <w:pPr>
              <w:keepNext/>
              <w:keepLines/>
              <w:jc w:val="center"/>
              <w:rPr>
                <w:b/>
                <w:bCs/>
                <w:lang w:eastAsia="zh-CN"/>
              </w:rPr>
            </w:pPr>
            <w:r w:rsidRPr="00660899">
              <w:rPr>
                <w:b/>
                <w:bCs/>
                <w:lang w:eastAsia="zh-CN"/>
              </w:rPr>
              <w:t>Min Rx Carrier Wave</w:t>
            </w:r>
          </w:p>
          <w:p w14:paraId="7BC44253" w14:textId="62F3E6A5" w:rsidR="00700132" w:rsidRPr="00660899" w:rsidRDefault="00700132" w:rsidP="002A4A23">
            <w:pPr>
              <w:keepNext/>
              <w:keepLines/>
              <w:jc w:val="center"/>
              <w:rPr>
                <w:b/>
                <w:bCs/>
                <w:lang w:eastAsia="zh-CN"/>
              </w:rPr>
            </w:pPr>
            <w:r w:rsidRPr="00660899">
              <w:rPr>
                <w:b/>
                <w:bCs/>
                <w:lang w:eastAsia="zh-CN"/>
              </w:rPr>
              <w:t>(</w:t>
            </w:r>
            <w:r w:rsidR="00066126">
              <w:rPr>
                <w:b/>
                <w:bCs/>
                <w:lang w:eastAsia="zh-CN"/>
              </w:rPr>
              <w:t>Wake-up</w:t>
            </w:r>
            <w:r w:rsidR="00066126" w:rsidRPr="00660899">
              <w:rPr>
                <w:b/>
                <w:bCs/>
                <w:lang w:eastAsia="zh-CN"/>
              </w:rPr>
              <w:t xml:space="preserve"> </w:t>
            </w:r>
            <w:r w:rsidR="00066126">
              <w:rPr>
                <w:b/>
                <w:bCs/>
                <w:lang w:eastAsia="zh-CN"/>
              </w:rPr>
              <w:t>point</w:t>
            </w:r>
            <w:r w:rsidRPr="00660899">
              <w:rPr>
                <w:b/>
                <w:bCs/>
                <w:lang w:eastAsia="zh-CN"/>
              </w:rPr>
              <w:t>)</w:t>
            </w:r>
          </w:p>
        </w:tc>
        <w:tc>
          <w:tcPr>
            <w:tcW w:w="2338" w:type="dxa"/>
            <w:shd w:val="clear" w:color="auto" w:fill="C5E0B3" w:themeFill="accent6" w:themeFillTint="66"/>
          </w:tcPr>
          <w:p w14:paraId="333166C2" w14:textId="77777777" w:rsidR="00700132" w:rsidRPr="00660899" w:rsidRDefault="00700132" w:rsidP="002A4A23">
            <w:pPr>
              <w:keepNext/>
              <w:keepLines/>
              <w:jc w:val="center"/>
              <w:rPr>
                <w:b/>
                <w:bCs/>
                <w:lang w:eastAsia="zh-CN"/>
              </w:rPr>
            </w:pPr>
            <w:r w:rsidRPr="00660899">
              <w:rPr>
                <w:b/>
                <w:bCs/>
                <w:lang w:eastAsia="zh-CN"/>
              </w:rPr>
              <w:t>Carrier wave TX Power</w:t>
            </w:r>
          </w:p>
        </w:tc>
        <w:tc>
          <w:tcPr>
            <w:tcW w:w="2338" w:type="dxa"/>
            <w:shd w:val="clear" w:color="auto" w:fill="C5E0B3" w:themeFill="accent6" w:themeFillTint="66"/>
          </w:tcPr>
          <w:p w14:paraId="093FFD04" w14:textId="77777777" w:rsidR="00700132" w:rsidRPr="00660899" w:rsidRDefault="00700132" w:rsidP="002A4A23">
            <w:pPr>
              <w:keepNext/>
              <w:keepLines/>
              <w:jc w:val="center"/>
              <w:rPr>
                <w:b/>
                <w:bCs/>
                <w:lang w:eastAsia="zh-CN"/>
              </w:rPr>
            </w:pPr>
            <w:r w:rsidRPr="00660899">
              <w:rPr>
                <w:b/>
                <w:bCs/>
                <w:lang w:eastAsia="zh-CN"/>
              </w:rPr>
              <w:t>Distance from Carrier Wave Source (m)</w:t>
            </w:r>
          </w:p>
        </w:tc>
      </w:tr>
      <w:tr w:rsidR="00700132" w14:paraId="3A200084" w14:textId="77777777" w:rsidTr="00752083">
        <w:tc>
          <w:tcPr>
            <w:tcW w:w="2337" w:type="dxa"/>
          </w:tcPr>
          <w:p w14:paraId="2E33C789" w14:textId="77777777" w:rsidR="00700132" w:rsidRDefault="00700132" w:rsidP="002A4A23">
            <w:pPr>
              <w:keepNext/>
              <w:keepLines/>
              <w:jc w:val="center"/>
              <w:rPr>
                <w:lang w:eastAsia="zh-CN"/>
              </w:rPr>
            </w:pPr>
            <w:r>
              <w:rPr>
                <w:lang w:eastAsia="zh-CN"/>
              </w:rPr>
              <w:t>-20 dBm</w:t>
            </w:r>
          </w:p>
        </w:tc>
        <w:tc>
          <w:tcPr>
            <w:tcW w:w="2338" w:type="dxa"/>
          </w:tcPr>
          <w:p w14:paraId="137AAE8F" w14:textId="77777777" w:rsidR="00700132" w:rsidRDefault="00700132" w:rsidP="002A4A23">
            <w:pPr>
              <w:keepNext/>
              <w:keepLines/>
              <w:jc w:val="center"/>
              <w:rPr>
                <w:lang w:eastAsia="zh-CN"/>
              </w:rPr>
            </w:pPr>
            <w:r>
              <w:rPr>
                <w:lang w:eastAsia="zh-CN"/>
              </w:rPr>
              <w:t>+23, +26 dBm</w:t>
            </w:r>
          </w:p>
        </w:tc>
        <w:tc>
          <w:tcPr>
            <w:tcW w:w="2338" w:type="dxa"/>
          </w:tcPr>
          <w:p w14:paraId="64876AFB" w14:textId="77777777" w:rsidR="00700132" w:rsidRDefault="00700132" w:rsidP="002A4A23">
            <w:pPr>
              <w:keepNext/>
              <w:keepLines/>
              <w:jc w:val="center"/>
              <w:rPr>
                <w:lang w:eastAsia="zh-CN"/>
              </w:rPr>
            </w:pPr>
            <w:r>
              <w:rPr>
                <w:lang w:eastAsia="zh-CN"/>
              </w:rPr>
              <w:t>2.2, 2.7</w:t>
            </w:r>
          </w:p>
        </w:tc>
      </w:tr>
      <w:tr w:rsidR="00700132" w14:paraId="3C37075E" w14:textId="77777777" w:rsidTr="00752083">
        <w:tc>
          <w:tcPr>
            <w:tcW w:w="2337" w:type="dxa"/>
          </w:tcPr>
          <w:p w14:paraId="78C09FEA" w14:textId="77777777" w:rsidR="00700132" w:rsidRDefault="00700132" w:rsidP="002A4A23">
            <w:pPr>
              <w:keepNext/>
              <w:keepLines/>
              <w:jc w:val="center"/>
              <w:rPr>
                <w:lang w:eastAsia="zh-CN"/>
              </w:rPr>
            </w:pPr>
            <w:r>
              <w:rPr>
                <w:lang w:eastAsia="zh-CN"/>
              </w:rPr>
              <w:t>-25 dBm</w:t>
            </w:r>
          </w:p>
        </w:tc>
        <w:tc>
          <w:tcPr>
            <w:tcW w:w="2338" w:type="dxa"/>
          </w:tcPr>
          <w:p w14:paraId="10C3DDA7" w14:textId="77777777" w:rsidR="00700132" w:rsidRDefault="00700132" w:rsidP="002A4A23">
            <w:pPr>
              <w:keepNext/>
              <w:keepLines/>
              <w:jc w:val="center"/>
              <w:rPr>
                <w:lang w:eastAsia="zh-CN"/>
              </w:rPr>
            </w:pPr>
            <w:r>
              <w:rPr>
                <w:lang w:eastAsia="zh-CN"/>
              </w:rPr>
              <w:t>+23, +26 dBm</w:t>
            </w:r>
          </w:p>
        </w:tc>
        <w:tc>
          <w:tcPr>
            <w:tcW w:w="2338" w:type="dxa"/>
          </w:tcPr>
          <w:p w14:paraId="451B1D12" w14:textId="77777777" w:rsidR="00700132" w:rsidRDefault="00700132" w:rsidP="002A4A23">
            <w:pPr>
              <w:keepNext/>
              <w:keepLines/>
              <w:jc w:val="center"/>
              <w:rPr>
                <w:lang w:eastAsia="zh-CN"/>
              </w:rPr>
            </w:pPr>
            <w:r>
              <w:rPr>
                <w:lang w:eastAsia="zh-CN"/>
              </w:rPr>
              <w:t>3.0, 3.6</w:t>
            </w:r>
          </w:p>
        </w:tc>
      </w:tr>
      <w:tr w:rsidR="00700132" w14:paraId="100977E4" w14:textId="77777777" w:rsidTr="00752083">
        <w:tc>
          <w:tcPr>
            <w:tcW w:w="2337" w:type="dxa"/>
          </w:tcPr>
          <w:p w14:paraId="32032258" w14:textId="77777777" w:rsidR="002947BA" w:rsidRPr="00981115" w:rsidRDefault="00700132" w:rsidP="002A4A23">
            <w:pPr>
              <w:keepNext/>
              <w:keepLines/>
              <w:jc w:val="center"/>
              <w:rPr>
                <w:b/>
                <w:bCs/>
                <w:lang w:eastAsia="zh-CN"/>
              </w:rPr>
            </w:pPr>
            <w:r w:rsidRPr="00981115">
              <w:rPr>
                <w:b/>
                <w:bCs/>
                <w:lang w:eastAsia="zh-CN"/>
              </w:rPr>
              <w:t>-30 dBm</w:t>
            </w:r>
            <w:r w:rsidR="002947BA" w:rsidRPr="00981115">
              <w:rPr>
                <w:b/>
                <w:bCs/>
                <w:lang w:eastAsia="zh-CN"/>
              </w:rPr>
              <w:t xml:space="preserve"> </w:t>
            </w:r>
          </w:p>
          <w:p w14:paraId="26227419" w14:textId="6E0EFD8F" w:rsidR="00700132" w:rsidRPr="00981115" w:rsidRDefault="002947BA" w:rsidP="002A4A23">
            <w:pPr>
              <w:keepNext/>
              <w:keepLines/>
              <w:jc w:val="center"/>
              <w:rPr>
                <w:b/>
                <w:bCs/>
                <w:lang w:eastAsia="zh-CN"/>
              </w:rPr>
            </w:pPr>
            <w:r w:rsidRPr="00981115">
              <w:rPr>
                <w:b/>
                <w:bCs/>
                <w:lang w:eastAsia="zh-CN"/>
              </w:rPr>
              <w:t>(current state of the Art)</w:t>
            </w:r>
          </w:p>
        </w:tc>
        <w:tc>
          <w:tcPr>
            <w:tcW w:w="2338" w:type="dxa"/>
          </w:tcPr>
          <w:p w14:paraId="12CC997C" w14:textId="77777777" w:rsidR="00700132" w:rsidRPr="00981115" w:rsidRDefault="00700132" w:rsidP="002A4A23">
            <w:pPr>
              <w:keepNext/>
              <w:keepLines/>
              <w:jc w:val="center"/>
              <w:rPr>
                <w:b/>
                <w:bCs/>
                <w:lang w:eastAsia="zh-CN"/>
              </w:rPr>
            </w:pPr>
            <w:r w:rsidRPr="00981115">
              <w:rPr>
                <w:b/>
                <w:bCs/>
                <w:lang w:eastAsia="zh-CN"/>
              </w:rPr>
              <w:t>+23, +26 dBm</w:t>
            </w:r>
          </w:p>
        </w:tc>
        <w:tc>
          <w:tcPr>
            <w:tcW w:w="2338" w:type="dxa"/>
          </w:tcPr>
          <w:p w14:paraId="4E28D894" w14:textId="77777777" w:rsidR="00700132" w:rsidRPr="00981115" w:rsidRDefault="00700132" w:rsidP="002A4A23">
            <w:pPr>
              <w:keepNext/>
              <w:keepLines/>
              <w:jc w:val="center"/>
              <w:rPr>
                <w:b/>
                <w:bCs/>
                <w:lang w:eastAsia="zh-CN"/>
              </w:rPr>
            </w:pPr>
            <w:r w:rsidRPr="00981115">
              <w:rPr>
                <w:b/>
                <w:bCs/>
                <w:lang w:eastAsia="zh-CN"/>
              </w:rPr>
              <w:t>4.0, 5.0</w:t>
            </w:r>
          </w:p>
        </w:tc>
      </w:tr>
      <w:tr w:rsidR="00700132" w14:paraId="2896323C" w14:textId="77777777" w:rsidTr="00752083">
        <w:tc>
          <w:tcPr>
            <w:tcW w:w="2337" w:type="dxa"/>
          </w:tcPr>
          <w:p w14:paraId="56491C4D" w14:textId="77777777" w:rsidR="00700132" w:rsidRDefault="00700132" w:rsidP="002A4A23">
            <w:pPr>
              <w:keepNext/>
              <w:keepLines/>
              <w:jc w:val="center"/>
              <w:rPr>
                <w:lang w:eastAsia="zh-CN"/>
              </w:rPr>
            </w:pPr>
            <w:r>
              <w:rPr>
                <w:lang w:eastAsia="zh-CN"/>
              </w:rPr>
              <w:t>-35 dBm</w:t>
            </w:r>
          </w:p>
        </w:tc>
        <w:tc>
          <w:tcPr>
            <w:tcW w:w="2338" w:type="dxa"/>
          </w:tcPr>
          <w:p w14:paraId="4DCF91D6" w14:textId="77777777" w:rsidR="00700132" w:rsidRDefault="00700132" w:rsidP="002A4A23">
            <w:pPr>
              <w:keepNext/>
              <w:keepLines/>
              <w:jc w:val="center"/>
              <w:rPr>
                <w:lang w:eastAsia="zh-CN"/>
              </w:rPr>
            </w:pPr>
            <w:r>
              <w:rPr>
                <w:lang w:eastAsia="zh-CN"/>
              </w:rPr>
              <w:t>+23, +26 dBm</w:t>
            </w:r>
          </w:p>
        </w:tc>
        <w:tc>
          <w:tcPr>
            <w:tcW w:w="2338" w:type="dxa"/>
          </w:tcPr>
          <w:p w14:paraId="2F1A8CBE" w14:textId="77777777" w:rsidR="00700132" w:rsidRDefault="00700132" w:rsidP="002A4A23">
            <w:pPr>
              <w:keepNext/>
              <w:keepLines/>
              <w:jc w:val="center"/>
              <w:rPr>
                <w:lang w:eastAsia="zh-CN"/>
              </w:rPr>
            </w:pPr>
            <w:r>
              <w:rPr>
                <w:lang w:eastAsia="zh-CN"/>
              </w:rPr>
              <w:t>6.3, 8.9</w:t>
            </w:r>
          </w:p>
        </w:tc>
      </w:tr>
      <w:tr w:rsidR="00700132" w14:paraId="5C3157BA" w14:textId="77777777" w:rsidTr="00752083">
        <w:tc>
          <w:tcPr>
            <w:tcW w:w="2337" w:type="dxa"/>
          </w:tcPr>
          <w:p w14:paraId="25120024" w14:textId="77777777" w:rsidR="00700132" w:rsidRDefault="00700132" w:rsidP="002A4A23">
            <w:pPr>
              <w:keepNext/>
              <w:keepLines/>
              <w:jc w:val="center"/>
              <w:rPr>
                <w:lang w:eastAsia="zh-CN"/>
              </w:rPr>
            </w:pPr>
            <w:r>
              <w:rPr>
                <w:lang w:eastAsia="zh-CN"/>
              </w:rPr>
              <w:t>-40 dBm</w:t>
            </w:r>
          </w:p>
        </w:tc>
        <w:tc>
          <w:tcPr>
            <w:tcW w:w="2338" w:type="dxa"/>
          </w:tcPr>
          <w:p w14:paraId="3E9C1E79" w14:textId="77777777" w:rsidR="00700132" w:rsidRDefault="00700132" w:rsidP="002A4A23">
            <w:pPr>
              <w:keepNext/>
              <w:keepLines/>
              <w:jc w:val="center"/>
              <w:rPr>
                <w:lang w:eastAsia="zh-CN"/>
              </w:rPr>
            </w:pPr>
            <w:r>
              <w:rPr>
                <w:lang w:eastAsia="zh-CN"/>
              </w:rPr>
              <w:t>+23, +26 dBm</w:t>
            </w:r>
          </w:p>
        </w:tc>
        <w:tc>
          <w:tcPr>
            <w:tcW w:w="2338" w:type="dxa"/>
          </w:tcPr>
          <w:p w14:paraId="0649E70B" w14:textId="77777777" w:rsidR="00700132" w:rsidDel="003B06E6" w:rsidRDefault="00700132" w:rsidP="002A4A23">
            <w:pPr>
              <w:keepNext/>
              <w:keepLines/>
              <w:jc w:val="center"/>
              <w:rPr>
                <w:lang w:eastAsia="zh-CN"/>
              </w:rPr>
            </w:pPr>
            <w:r>
              <w:rPr>
                <w:lang w:eastAsia="zh-CN"/>
              </w:rPr>
              <w:t>11.2, 15.9</w:t>
            </w:r>
          </w:p>
        </w:tc>
      </w:tr>
    </w:tbl>
    <w:p w14:paraId="56F112F4" w14:textId="22B47063" w:rsidR="00C3635B" w:rsidRDefault="006F04A3" w:rsidP="002A4A23">
      <w:pPr>
        <w:keepNext/>
        <w:keepLines/>
        <w:rPr>
          <w:lang w:eastAsia="zh-CN"/>
        </w:rPr>
      </w:pPr>
      <w:r>
        <w:rPr>
          <w:lang w:eastAsia="zh-CN"/>
        </w:rPr>
        <w:t xml:space="preserve">Note: </w:t>
      </w:r>
      <w:r w:rsidR="00710DBB">
        <w:rPr>
          <w:lang w:eastAsia="zh-CN"/>
        </w:rPr>
        <w:t xml:space="preserve">This </w:t>
      </w:r>
      <w:r>
        <w:rPr>
          <w:lang w:eastAsia="zh-CN"/>
        </w:rPr>
        <w:t>measure</w:t>
      </w:r>
      <w:r w:rsidR="001B38FC">
        <w:rPr>
          <w:lang w:eastAsia="zh-CN"/>
        </w:rPr>
        <w:t>ment</w:t>
      </w:r>
      <w:r>
        <w:rPr>
          <w:lang w:eastAsia="zh-CN"/>
        </w:rPr>
        <w:t xml:space="preserve"> </w:t>
      </w:r>
      <w:r w:rsidR="00B335AF">
        <w:rPr>
          <w:lang w:eastAsia="zh-CN"/>
        </w:rPr>
        <w:t>does not</w:t>
      </w:r>
      <w:r w:rsidR="00710DBB">
        <w:rPr>
          <w:lang w:eastAsia="zh-CN"/>
        </w:rPr>
        <w:t xml:space="preserve"> apply to </w:t>
      </w:r>
      <w:r w:rsidR="00FB0547">
        <w:rPr>
          <w:lang w:eastAsia="zh-CN"/>
        </w:rPr>
        <w:t>Device B</w:t>
      </w:r>
      <w:r>
        <w:rPr>
          <w:lang w:eastAsia="zh-CN"/>
        </w:rPr>
        <w:t xml:space="preserve"> or C</w:t>
      </w:r>
      <w:r w:rsidR="00FB0547">
        <w:rPr>
          <w:lang w:eastAsia="zh-CN"/>
        </w:rPr>
        <w:t xml:space="preserve"> as it assume</w:t>
      </w:r>
      <w:r w:rsidR="00B335AF">
        <w:rPr>
          <w:lang w:eastAsia="zh-CN"/>
        </w:rPr>
        <w:t>s</w:t>
      </w:r>
      <w:r w:rsidR="00FB0547">
        <w:rPr>
          <w:lang w:eastAsia="zh-CN"/>
        </w:rPr>
        <w:t xml:space="preserve"> Device B </w:t>
      </w:r>
      <w:r>
        <w:rPr>
          <w:lang w:eastAsia="zh-CN"/>
        </w:rPr>
        <w:t xml:space="preserve">and C are </w:t>
      </w:r>
      <w:r w:rsidR="00FB0547">
        <w:rPr>
          <w:lang w:eastAsia="zh-CN"/>
        </w:rPr>
        <w:t xml:space="preserve">powered from the </w:t>
      </w:r>
      <w:r w:rsidR="00DA18DA">
        <w:rPr>
          <w:lang w:eastAsia="zh-CN"/>
        </w:rPr>
        <w:t>energy storage</w:t>
      </w:r>
      <w:r w:rsidR="007F0600">
        <w:rPr>
          <w:lang w:eastAsia="zh-CN"/>
        </w:rPr>
        <w:t>.</w:t>
      </w:r>
      <w:r w:rsidR="00292740">
        <w:rPr>
          <w:lang w:eastAsia="zh-CN"/>
        </w:rPr>
        <w:t xml:space="preserve"> </w:t>
      </w:r>
    </w:p>
    <w:p w14:paraId="41AEDB31" w14:textId="4296F857" w:rsidR="00654271" w:rsidRDefault="00654271" w:rsidP="00615867">
      <w:pPr>
        <w:pStyle w:val="Obserevation"/>
        <w:rPr>
          <w:lang w:eastAsia="zh-CN"/>
        </w:rPr>
      </w:pPr>
      <w:r>
        <w:rPr>
          <w:lang w:eastAsia="zh-CN"/>
        </w:rPr>
        <w:t>Given the current state of the art technology</w:t>
      </w:r>
      <w:r w:rsidR="007F7B2C">
        <w:rPr>
          <w:lang w:eastAsia="zh-CN"/>
        </w:rPr>
        <w:t xml:space="preserve"> and a maximum transmit power of +26 dBm</w:t>
      </w:r>
      <w:r>
        <w:rPr>
          <w:lang w:eastAsia="zh-CN"/>
        </w:rPr>
        <w:t xml:space="preserve">, the carrier wave source must be within 5m to wake-up/activate a device type A. </w:t>
      </w:r>
      <w:r w:rsidR="00193878">
        <w:rPr>
          <w:lang w:eastAsia="zh-CN"/>
        </w:rPr>
        <w:t xml:space="preserve">This is not within the </w:t>
      </w:r>
      <w:r w:rsidR="008A5C0B">
        <w:rPr>
          <w:lang w:eastAsia="zh-CN"/>
        </w:rPr>
        <w:t xml:space="preserve">coverage </w:t>
      </w:r>
      <w:r w:rsidR="00193878">
        <w:rPr>
          <w:lang w:eastAsia="zh-CN"/>
        </w:rPr>
        <w:t>target of 50m.</w:t>
      </w:r>
    </w:p>
    <w:p w14:paraId="199EA9A0" w14:textId="27EF9144" w:rsidR="00292740" w:rsidRPr="00292740" w:rsidRDefault="00292740" w:rsidP="00292740">
      <w:pPr>
        <w:pStyle w:val="Heading2"/>
        <w:spacing w:after="0"/>
        <w:rPr>
          <w:b/>
          <w:bCs/>
          <w:sz w:val="20"/>
          <w:szCs w:val="11"/>
          <w:lang w:eastAsia="zh-CN"/>
        </w:rPr>
      </w:pPr>
      <w:r w:rsidRPr="00292740">
        <w:rPr>
          <w:b/>
          <w:bCs/>
          <w:sz w:val="20"/>
          <w:szCs w:val="11"/>
          <w:lang w:eastAsia="zh-CN"/>
        </w:rPr>
        <w:t xml:space="preserve">Device A:  UL distance </w:t>
      </w:r>
      <w:r w:rsidR="00C94F43">
        <w:rPr>
          <w:b/>
          <w:bCs/>
          <w:sz w:val="20"/>
          <w:szCs w:val="11"/>
          <w:lang w:eastAsia="zh-CN"/>
        </w:rPr>
        <w:t>A-</w:t>
      </w:r>
      <w:r w:rsidR="004272F3">
        <w:rPr>
          <w:b/>
          <w:bCs/>
          <w:sz w:val="20"/>
          <w:szCs w:val="11"/>
          <w:lang w:eastAsia="zh-CN"/>
        </w:rPr>
        <w:t xml:space="preserve">IoT </w:t>
      </w:r>
      <w:r w:rsidRPr="00292740">
        <w:rPr>
          <w:b/>
          <w:bCs/>
          <w:sz w:val="20"/>
          <w:szCs w:val="11"/>
          <w:lang w:eastAsia="zh-CN"/>
        </w:rPr>
        <w:t xml:space="preserve">device to intermediate/assisting node or </w:t>
      </w:r>
      <w:r w:rsidR="00C62D79">
        <w:rPr>
          <w:b/>
          <w:bCs/>
          <w:sz w:val="20"/>
          <w:szCs w:val="11"/>
          <w:lang w:eastAsia="zh-CN"/>
        </w:rPr>
        <w:t>BS</w:t>
      </w:r>
      <w:r w:rsidRPr="00292740">
        <w:rPr>
          <w:b/>
          <w:bCs/>
          <w:sz w:val="20"/>
          <w:szCs w:val="11"/>
          <w:lang w:eastAsia="zh-CN"/>
        </w:rPr>
        <w:t>:</w:t>
      </w:r>
    </w:p>
    <w:p w14:paraId="73CAB3F9" w14:textId="5EC9F1B5" w:rsidR="00700132" w:rsidRPr="00FB0547" w:rsidRDefault="00700132" w:rsidP="00D9411F">
      <w:pPr>
        <w:rPr>
          <w:lang w:eastAsia="zh-CN"/>
        </w:rPr>
      </w:pPr>
      <w:r>
        <w:rPr>
          <w:lang w:eastAsia="zh-CN"/>
        </w:rPr>
        <w:t xml:space="preserve">This section includes an analysis of </w:t>
      </w:r>
      <w:r w:rsidR="00066126">
        <w:rPr>
          <w:lang w:eastAsia="zh-CN"/>
        </w:rPr>
        <w:t xml:space="preserve">potential </w:t>
      </w:r>
      <w:r>
        <w:rPr>
          <w:lang w:eastAsia="zh-CN"/>
        </w:rPr>
        <w:t>supported distances</w:t>
      </w:r>
      <w:r w:rsidR="00066126">
        <w:rPr>
          <w:lang w:eastAsia="zh-CN"/>
        </w:rPr>
        <w:t xml:space="preserve"> when a device type A receives </w:t>
      </w:r>
      <w:r w:rsidR="00A74794">
        <w:rPr>
          <w:lang w:eastAsia="zh-CN"/>
        </w:rPr>
        <w:t>different</w:t>
      </w:r>
      <w:r w:rsidR="00066126">
        <w:rPr>
          <w:lang w:eastAsia="zh-CN"/>
        </w:rPr>
        <w:t xml:space="preserve"> power levels from </w:t>
      </w:r>
      <w:r w:rsidR="00A746C3">
        <w:rPr>
          <w:lang w:eastAsia="zh-CN"/>
        </w:rPr>
        <w:t xml:space="preserve">a </w:t>
      </w:r>
      <w:r w:rsidR="00066126">
        <w:rPr>
          <w:lang w:eastAsia="zh-CN"/>
        </w:rPr>
        <w:t xml:space="preserve">carrier wave source and </w:t>
      </w:r>
      <w:r w:rsidR="00A746C3">
        <w:rPr>
          <w:lang w:eastAsia="zh-CN"/>
        </w:rPr>
        <w:t xml:space="preserve">then </w:t>
      </w:r>
      <w:r w:rsidR="00A74794">
        <w:rPr>
          <w:lang w:eastAsia="zh-CN"/>
        </w:rPr>
        <w:t>backscatters</w:t>
      </w:r>
      <w:r w:rsidR="00066126">
        <w:rPr>
          <w:lang w:eastAsia="zh-CN"/>
        </w:rPr>
        <w:t xml:space="preserve"> the signal to an intermediate or assisting node, </w:t>
      </w:r>
      <w:r w:rsidR="00070EBC">
        <w:rPr>
          <w:lang w:eastAsia="zh-CN"/>
        </w:rPr>
        <w:t>micro-BS</w:t>
      </w:r>
      <w:r w:rsidR="00066126">
        <w:rPr>
          <w:lang w:eastAsia="zh-CN"/>
        </w:rPr>
        <w:t xml:space="preserve">, or macro BS. </w:t>
      </w:r>
      <w:r w:rsidR="00D34F8B">
        <w:rPr>
          <w:lang w:eastAsia="zh-CN"/>
        </w:rPr>
        <w:t xml:space="preserve">The </w:t>
      </w:r>
      <w:r w:rsidR="00145760">
        <w:rPr>
          <w:lang w:eastAsia="zh-CN"/>
        </w:rPr>
        <w:t xml:space="preserve">range of </w:t>
      </w:r>
      <w:r w:rsidR="00D003E7">
        <w:rPr>
          <w:lang w:eastAsia="zh-CN"/>
        </w:rPr>
        <w:t xml:space="preserve">the </w:t>
      </w:r>
      <w:r w:rsidR="00D34F8B">
        <w:rPr>
          <w:lang w:eastAsia="zh-CN"/>
        </w:rPr>
        <w:t>carrier wave source received power</w:t>
      </w:r>
      <w:r w:rsidR="007C0A07">
        <w:rPr>
          <w:lang w:eastAsia="zh-CN"/>
        </w:rPr>
        <w:t>s</w:t>
      </w:r>
      <w:r w:rsidR="00D34F8B">
        <w:rPr>
          <w:lang w:eastAsia="zh-CN"/>
        </w:rPr>
        <w:t xml:space="preserve"> analyzed was -40 to -20 dBm</w:t>
      </w:r>
      <w:r w:rsidR="007F7D02">
        <w:rPr>
          <w:lang w:eastAsia="zh-CN"/>
        </w:rPr>
        <w:t>,</w:t>
      </w:r>
      <w:r w:rsidR="00D34F8B">
        <w:rPr>
          <w:lang w:eastAsia="zh-CN"/>
        </w:rPr>
        <w:t xml:space="preserve"> which corresponds to </w:t>
      </w:r>
      <w:r w:rsidR="00AF7D61">
        <w:rPr>
          <w:lang w:eastAsia="zh-CN"/>
        </w:rPr>
        <w:t xml:space="preserve">the </w:t>
      </w:r>
      <w:r w:rsidR="007F7D02">
        <w:rPr>
          <w:lang w:eastAsia="zh-CN"/>
        </w:rPr>
        <w:t>w</w:t>
      </w:r>
      <w:r w:rsidR="00AF7D61">
        <w:rPr>
          <w:lang w:eastAsia="zh-CN"/>
        </w:rPr>
        <w:t>ake-up point</w:t>
      </w:r>
      <w:r w:rsidR="00D003E7">
        <w:rPr>
          <w:lang w:eastAsia="zh-CN"/>
        </w:rPr>
        <w:t xml:space="preserve"> range </w:t>
      </w:r>
      <w:r w:rsidR="00AF7D61">
        <w:rPr>
          <w:lang w:eastAsia="zh-CN"/>
        </w:rPr>
        <w:t xml:space="preserve">analyzed above. </w:t>
      </w:r>
      <w:r w:rsidR="00D003E7">
        <w:rPr>
          <w:lang w:eastAsia="zh-CN"/>
        </w:rPr>
        <w:t>F</w:t>
      </w:r>
      <w:r w:rsidR="00AF7D61">
        <w:rPr>
          <w:lang w:eastAsia="zh-CN"/>
        </w:rPr>
        <w:t>or reference</w:t>
      </w:r>
      <w:r w:rsidR="00D003E7">
        <w:rPr>
          <w:lang w:eastAsia="zh-CN"/>
        </w:rPr>
        <w:t>,</w:t>
      </w:r>
      <w:r w:rsidR="00AF7D61">
        <w:rPr>
          <w:lang w:eastAsia="zh-CN"/>
        </w:rPr>
        <w:t xml:space="preserve"> the distances</w:t>
      </w:r>
      <w:r w:rsidR="007C0A07">
        <w:rPr>
          <w:lang w:eastAsia="zh-CN"/>
        </w:rPr>
        <w:t>,</w:t>
      </w:r>
      <w:r w:rsidR="00AF7D61">
        <w:rPr>
          <w:lang w:eastAsia="zh-CN"/>
        </w:rPr>
        <w:t xml:space="preserve"> assuming a +23dB UE</w:t>
      </w:r>
      <w:r w:rsidR="00D9411F">
        <w:rPr>
          <w:lang w:eastAsia="zh-CN"/>
        </w:rPr>
        <w:t xml:space="preserve"> </w:t>
      </w:r>
      <w:r w:rsidR="00D003E7">
        <w:rPr>
          <w:lang w:eastAsia="zh-CN"/>
        </w:rPr>
        <w:t>is sending the carrier waver</w:t>
      </w:r>
      <w:r w:rsidR="00924D29">
        <w:rPr>
          <w:lang w:eastAsia="zh-CN"/>
        </w:rPr>
        <w:t>,</w:t>
      </w:r>
      <w:r w:rsidR="00D003E7">
        <w:rPr>
          <w:lang w:eastAsia="zh-CN"/>
        </w:rPr>
        <w:t xml:space="preserve"> </w:t>
      </w:r>
      <w:r w:rsidR="00D9411F">
        <w:rPr>
          <w:lang w:eastAsia="zh-CN"/>
        </w:rPr>
        <w:t xml:space="preserve">are also included in the table. </w:t>
      </w:r>
    </w:p>
    <w:tbl>
      <w:tblPr>
        <w:tblStyle w:val="TableGrid"/>
        <w:tblW w:w="0" w:type="auto"/>
        <w:tblLook w:val="04A0" w:firstRow="1" w:lastRow="0" w:firstColumn="1" w:lastColumn="0" w:noHBand="0" w:noVBand="1"/>
      </w:tblPr>
      <w:tblGrid>
        <w:gridCol w:w="2336"/>
        <w:gridCol w:w="2338"/>
        <w:gridCol w:w="2338"/>
        <w:gridCol w:w="2338"/>
      </w:tblGrid>
      <w:tr w:rsidR="00700132" w:rsidRPr="00660899" w14:paraId="4FF89F8E" w14:textId="77777777" w:rsidTr="00752083">
        <w:tc>
          <w:tcPr>
            <w:tcW w:w="2336" w:type="dxa"/>
            <w:shd w:val="clear" w:color="auto" w:fill="C5E0B3" w:themeFill="accent6" w:themeFillTint="66"/>
          </w:tcPr>
          <w:p w14:paraId="426742AE" w14:textId="77777777" w:rsidR="00700132" w:rsidRPr="00660899" w:rsidRDefault="00700132" w:rsidP="00752083">
            <w:pPr>
              <w:jc w:val="center"/>
              <w:rPr>
                <w:b/>
                <w:bCs/>
                <w:lang w:eastAsia="zh-CN"/>
              </w:rPr>
            </w:pPr>
            <w:r>
              <w:rPr>
                <w:b/>
                <w:bCs/>
                <w:lang w:eastAsia="zh-CN"/>
              </w:rPr>
              <w:t>Receiver Type</w:t>
            </w:r>
          </w:p>
        </w:tc>
        <w:tc>
          <w:tcPr>
            <w:tcW w:w="2338" w:type="dxa"/>
            <w:shd w:val="clear" w:color="auto" w:fill="C5E0B3" w:themeFill="accent6" w:themeFillTint="66"/>
          </w:tcPr>
          <w:p w14:paraId="0E75E45B" w14:textId="567A9D88" w:rsidR="00700132" w:rsidRPr="00660899" w:rsidRDefault="00700132" w:rsidP="00752083">
            <w:pPr>
              <w:jc w:val="center"/>
              <w:rPr>
                <w:b/>
                <w:bCs/>
                <w:lang w:eastAsia="zh-CN"/>
              </w:rPr>
            </w:pPr>
            <w:r>
              <w:rPr>
                <w:b/>
                <w:bCs/>
                <w:lang w:eastAsia="zh-CN"/>
              </w:rPr>
              <w:t xml:space="preserve">Carrier Wave Power Rcvd at </w:t>
            </w:r>
            <w:r w:rsidR="0060619A">
              <w:rPr>
                <w:b/>
                <w:bCs/>
                <w:lang w:eastAsia="zh-CN"/>
              </w:rPr>
              <w:t xml:space="preserve">A-Iot </w:t>
            </w:r>
            <w:r>
              <w:rPr>
                <w:b/>
                <w:bCs/>
                <w:lang w:eastAsia="zh-CN"/>
              </w:rPr>
              <w:t>Device</w:t>
            </w:r>
          </w:p>
        </w:tc>
        <w:tc>
          <w:tcPr>
            <w:tcW w:w="2338" w:type="dxa"/>
            <w:shd w:val="clear" w:color="auto" w:fill="C5E0B3" w:themeFill="accent6" w:themeFillTint="66"/>
          </w:tcPr>
          <w:p w14:paraId="5BC6340D" w14:textId="77777777" w:rsidR="00700132" w:rsidRPr="00660899" w:rsidRDefault="00700132" w:rsidP="00752083">
            <w:pPr>
              <w:jc w:val="center"/>
              <w:rPr>
                <w:b/>
                <w:bCs/>
                <w:lang w:eastAsia="zh-CN"/>
              </w:rPr>
            </w:pPr>
            <w:r w:rsidRPr="00292740">
              <w:rPr>
                <w:b/>
                <w:bCs/>
                <w:szCs w:val="11"/>
                <w:lang w:eastAsia="zh-CN"/>
              </w:rPr>
              <w:t>Distance from carrier wave to Device</w:t>
            </w:r>
          </w:p>
        </w:tc>
        <w:tc>
          <w:tcPr>
            <w:tcW w:w="2338" w:type="dxa"/>
            <w:shd w:val="clear" w:color="auto" w:fill="C5E0B3" w:themeFill="accent6" w:themeFillTint="66"/>
          </w:tcPr>
          <w:p w14:paraId="5DC7AB04" w14:textId="252534D1" w:rsidR="00700132" w:rsidRPr="00660899" w:rsidRDefault="00700132" w:rsidP="00752083">
            <w:pPr>
              <w:jc w:val="center"/>
              <w:rPr>
                <w:b/>
                <w:bCs/>
                <w:lang w:eastAsia="zh-CN"/>
              </w:rPr>
            </w:pPr>
            <w:r w:rsidRPr="00660899">
              <w:rPr>
                <w:b/>
                <w:bCs/>
                <w:lang w:eastAsia="zh-CN"/>
              </w:rPr>
              <w:t xml:space="preserve">Distance </w:t>
            </w:r>
            <w:r w:rsidR="000419C5">
              <w:rPr>
                <w:b/>
                <w:bCs/>
                <w:lang w:eastAsia="zh-CN"/>
              </w:rPr>
              <w:t xml:space="preserve">to </w:t>
            </w:r>
            <w:r w:rsidR="00AE4045">
              <w:rPr>
                <w:b/>
                <w:bCs/>
                <w:lang w:eastAsia="zh-CN"/>
              </w:rPr>
              <w:t xml:space="preserve">a </w:t>
            </w:r>
            <w:r w:rsidR="00F42B69">
              <w:rPr>
                <w:b/>
                <w:bCs/>
                <w:lang w:eastAsia="zh-CN"/>
              </w:rPr>
              <w:t xml:space="preserve">Receiver </w:t>
            </w:r>
            <w:r w:rsidRPr="00660899">
              <w:rPr>
                <w:b/>
                <w:bCs/>
                <w:lang w:eastAsia="zh-CN"/>
              </w:rPr>
              <w:t>(m)</w:t>
            </w:r>
          </w:p>
        </w:tc>
      </w:tr>
      <w:tr w:rsidR="00700132" w14:paraId="7A9B9AD2" w14:textId="77777777" w:rsidTr="00752083">
        <w:tc>
          <w:tcPr>
            <w:tcW w:w="2336" w:type="dxa"/>
          </w:tcPr>
          <w:p w14:paraId="100DE208" w14:textId="77777777" w:rsidR="00700132" w:rsidRDefault="00700132" w:rsidP="00752083">
            <w:pPr>
              <w:jc w:val="center"/>
              <w:rPr>
                <w:lang w:eastAsia="zh-CN"/>
              </w:rPr>
            </w:pPr>
            <w:r>
              <w:rPr>
                <w:lang w:eastAsia="zh-CN"/>
              </w:rPr>
              <w:t>Inter/Assisting Node</w:t>
            </w:r>
          </w:p>
        </w:tc>
        <w:tc>
          <w:tcPr>
            <w:tcW w:w="2338" w:type="dxa"/>
          </w:tcPr>
          <w:p w14:paraId="7FA4FF68" w14:textId="77777777" w:rsidR="00700132" w:rsidRDefault="00700132" w:rsidP="00752083">
            <w:pPr>
              <w:jc w:val="center"/>
              <w:rPr>
                <w:lang w:eastAsia="zh-CN"/>
              </w:rPr>
            </w:pPr>
            <w:r>
              <w:rPr>
                <w:lang w:eastAsia="zh-CN"/>
              </w:rPr>
              <w:t xml:space="preserve">-40, </w:t>
            </w:r>
            <w:r w:rsidRPr="00981115">
              <w:rPr>
                <w:b/>
                <w:bCs/>
                <w:lang w:eastAsia="zh-CN"/>
              </w:rPr>
              <w:t>-30</w:t>
            </w:r>
            <w:r>
              <w:rPr>
                <w:lang w:eastAsia="zh-CN"/>
              </w:rPr>
              <w:t>, -20 dBm</w:t>
            </w:r>
          </w:p>
        </w:tc>
        <w:tc>
          <w:tcPr>
            <w:tcW w:w="2338" w:type="dxa"/>
          </w:tcPr>
          <w:p w14:paraId="77E722F4" w14:textId="77777777" w:rsidR="00700132" w:rsidRDefault="00700132" w:rsidP="00752083">
            <w:pPr>
              <w:jc w:val="center"/>
            </w:pPr>
            <w:r>
              <w:t>11.2m, 4.0m, 2.2m</w:t>
            </w:r>
          </w:p>
        </w:tc>
        <w:tc>
          <w:tcPr>
            <w:tcW w:w="2338" w:type="dxa"/>
          </w:tcPr>
          <w:p w14:paraId="7934D350" w14:textId="77777777" w:rsidR="00700132" w:rsidRDefault="00700132" w:rsidP="00752083">
            <w:pPr>
              <w:jc w:val="center"/>
              <w:rPr>
                <w:lang w:eastAsia="zh-CN"/>
              </w:rPr>
            </w:pPr>
            <w:r w:rsidRPr="003D396B">
              <w:t>10</w:t>
            </w:r>
            <w:r>
              <w:t>.4</w:t>
            </w:r>
            <w:r w:rsidRPr="003D396B">
              <w:t xml:space="preserve">, </w:t>
            </w:r>
            <w:r w:rsidRPr="00981115">
              <w:rPr>
                <w:b/>
                <w:bCs/>
              </w:rPr>
              <w:t>19.0</w:t>
            </w:r>
            <w:r w:rsidRPr="003D396B">
              <w:t>, 3</w:t>
            </w:r>
            <w:r>
              <w:t>4.8</w:t>
            </w:r>
          </w:p>
        </w:tc>
      </w:tr>
      <w:tr w:rsidR="00700132" w14:paraId="7DE53151" w14:textId="77777777" w:rsidTr="00752083">
        <w:tc>
          <w:tcPr>
            <w:tcW w:w="2336" w:type="dxa"/>
          </w:tcPr>
          <w:p w14:paraId="3E8F66BF" w14:textId="77777777" w:rsidR="00700132" w:rsidRDefault="00700132" w:rsidP="00752083">
            <w:pPr>
              <w:jc w:val="center"/>
              <w:rPr>
                <w:lang w:eastAsia="zh-CN"/>
              </w:rPr>
            </w:pPr>
            <w:r>
              <w:rPr>
                <w:lang w:eastAsia="zh-CN"/>
              </w:rPr>
              <w:t>Micro Base Station</w:t>
            </w:r>
          </w:p>
        </w:tc>
        <w:tc>
          <w:tcPr>
            <w:tcW w:w="2338" w:type="dxa"/>
          </w:tcPr>
          <w:p w14:paraId="1E657BFD" w14:textId="77777777" w:rsidR="00700132" w:rsidRDefault="00700132" w:rsidP="00752083">
            <w:pPr>
              <w:jc w:val="center"/>
              <w:rPr>
                <w:lang w:eastAsia="zh-CN"/>
              </w:rPr>
            </w:pPr>
            <w:r>
              <w:rPr>
                <w:lang w:eastAsia="zh-CN"/>
              </w:rPr>
              <w:t xml:space="preserve">-40, </w:t>
            </w:r>
            <w:r w:rsidRPr="001F6641">
              <w:rPr>
                <w:b/>
                <w:bCs/>
                <w:lang w:eastAsia="zh-CN"/>
              </w:rPr>
              <w:t>-30</w:t>
            </w:r>
            <w:r>
              <w:rPr>
                <w:lang w:eastAsia="zh-CN"/>
              </w:rPr>
              <w:t>, -20 dBm</w:t>
            </w:r>
          </w:p>
        </w:tc>
        <w:tc>
          <w:tcPr>
            <w:tcW w:w="2338" w:type="dxa"/>
          </w:tcPr>
          <w:p w14:paraId="36526124" w14:textId="77777777" w:rsidR="00700132" w:rsidRDefault="00700132" w:rsidP="00752083">
            <w:pPr>
              <w:jc w:val="center"/>
              <w:rPr>
                <w:lang w:eastAsia="zh-CN"/>
              </w:rPr>
            </w:pPr>
            <w:r>
              <w:t>11.2m, 4.0m, 2.2m</w:t>
            </w:r>
          </w:p>
        </w:tc>
        <w:tc>
          <w:tcPr>
            <w:tcW w:w="2338" w:type="dxa"/>
          </w:tcPr>
          <w:p w14:paraId="11657FD1" w14:textId="77777777" w:rsidR="00700132" w:rsidRDefault="00700132" w:rsidP="00752083">
            <w:pPr>
              <w:jc w:val="center"/>
              <w:rPr>
                <w:lang w:eastAsia="zh-CN"/>
              </w:rPr>
            </w:pPr>
            <w:r w:rsidRPr="003D396B">
              <w:rPr>
                <w:lang w:eastAsia="zh-CN"/>
              </w:rPr>
              <w:t>4</w:t>
            </w:r>
            <w:r>
              <w:rPr>
                <w:lang w:eastAsia="zh-CN"/>
              </w:rPr>
              <w:t>3.7</w:t>
            </w:r>
            <w:r w:rsidRPr="003D396B">
              <w:rPr>
                <w:lang w:eastAsia="zh-CN"/>
              </w:rPr>
              <w:t xml:space="preserve">, </w:t>
            </w:r>
            <w:r w:rsidRPr="001F6641">
              <w:rPr>
                <w:b/>
                <w:bCs/>
                <w:lang w:eastAsia="zh-CN"/>
              </w:rPr>
              <w:t>126</w:t>
            </w:r>
            <w:r w:rsidRPr="003D396B">
              <w:rPr>
                <w:lang w:eastAsia="zh-CN"/>
              </w:rPr>
              <w:t>, 23</w:t>
            </w:r>
            <w:r>
              <w:rPr>
                <w:lang w:eastAsia="zh-CN"/>
              </w:rPr>
              <w:t>9</w:t>
            </w:r>
          </w:p>
        </w:tc>
      </w:tr>
      <w:tr w:rsidR="00700132" w14:paraId="7C056A80" w14:textId="77777777" w:rsidTr="00752083">
        <w:tc>
          <w:tcPr>
            <w:tcW w:w="2336" w:type="dxa"/>
          </w:tcPr>
          <w:p w14:paraId="5CA1D9B3" w14:textId="77777777" w:rsidR="00700132" w:rsidRDefault="00700132" w:rsidP="00752083">
            <w:pPr>
              <w:jc w:val="center"/>
              <w:rPr>
                <w:lang w:eastAsia="zh-CN"/>
              </w:rPr>
            </w:pPr>
            <w:r>
              <w:rPr>
                <w:lang w:eastAsia="zh-CN"/>
              </w:rPr>
              <w:t>Macro Base Station</w:t>
            </w:r>
          </w:p>
        </w:tc>
        <w:tc>
          <w:tcPr>
            <w:tcW w:w="2338" w:type="dxa"/>
          </w:tcPr>
          <w:p w14:paraId="482989CF" w14:textId="77777777" w:rsidR="00700132" w:rsidRDefault="00700132" w:rsidP="00752083">
            <w:pPr>
              <w:jc w:val="center"/>
              <w:rPr>
                <w:lang w:eastAsia="zh-CN"/>
              </w:rPr>
            </w:pPr>
            <w:r>
              <w:rPr>
                <w:lang w:eastAsia="zh-CN"/>
              </w:rPr>
              <w:t xml:space="preserve">-40, </w:t>
            </w:r>
            <w:r w:rsidRPr="00981115">
              <w:rPr>
                <w:b/>
                <w:bCs/>
                <w:lang w:eastAsia="zh-CN"/>
              </w:rPr>
              <w:t>-30</w:t>
            </w:r>
            <w:r>
              <w:rPr>
                <w:lang w:eastAsia="zh-CN"/>
              </w:rPr>
              <w:t>, -20 dBm</w:t>
            </w:r>
          </w:p>
        </w:tc>
        <w:tc>
          <w:tcPr>
            <w:tcW w:w="2338" w:type="dxa"/>
          </w:tcPr>
          <w:p w14:paraId="7C98A59C" w14:textId="77777777" w:rsidR="00700132" w:rsidRDefault="00700132" w:rsidP="00752083">
            <w:pPr>
              <w:jc w:val="center"/>
              <w:rPr>
                <w:lang w:eastAsia="zh-CN"/>
              </w:rPr>
            </w:pPr>
            <w:r>
              <w:t>11.2m, 4.0m, 2.2m</w:t>
            </w:r>
          </w:p>
        </w:tc>
        <w:tc>
          <w:tcPr>
            <w:tcW w:w="2338" w:type="dxa"/>
          </w:tcPr>
          <w:p w14:paraId="07164298" w14:textId="77777777" w:rsidR="00700132" w:rsidRDefault="00700132" w:rsidP="00752083">
            <w:pPr>
              <w:jc w:val="center"/>
              <w:rPr>
                <w:lang w:eastAsia="zh-CN"/>
              </w:rPr>
            </w:pPr>
            <w:r w:rsidRPr="003D396B">
              <w:rPr>
                <w:lang w:eastAsia="zh-CN"/>
              </w:rPr>
              <w:t>71</w:t>
            </w:r>
            <w:r>
              <w:rPr>
                <w:lang w:eastAsia="zh-CN"/>
              </w:rPr>
              <w:t>.3</w:t>
            </w:r>
            <w:r w:rsidRPr="003D396B">
              <w:rPr>
                <w:lang w:eastAsia="zh-CN"/>
              </w:rPr>
              <w:t xml:space="preserve">, </w:t>
            </w:r>
            <w:r w:rsidRPr="00981115">
              <w:rPr>
                <w:b/>
                <w:bCs/>
                <w:lang w:eastAsia="zh-CN"/>
              </w:rPr>
              <w:t>213</w:t>
            </w:r>
            <w:r w:rsidRPr="003D396B">
              <w:rPr>
                <w:lang w:eastAsia="zh-CN"/>
              </w:rPr>
              <w:t xml:space="preserve">, </w:t>
            </w:r>
            <w:r>
              <w:rPr>
                <w:lang w:eastAsia="zh-CN"/>
              </w:rPr>
              <w:t>495</w:t>
            </w:r>
          </w:p>
        </w:tc>
      </w:tr>
    </w:tbl>
    <w:p w14:paraId="37666279" w14:textId="77777777" w:rsidR="00B647D3" w:rsidRDefault="00B647D3" w:rsidP="00B647D3">
      <w:pPr>
        <w:rPr>
          <w:lang w:eastAsia="zh-CN"/>
        </w:rPr>
      </w:pPr>
    </w:p>
    <w:p w14:paraId="3F9165A1" w14:textId="6B404710" w:rsidR="00B647D3" w:rsidRDefault="00736A9D" w:rsidP="00981115">
      <w:pPr>
        <w:rPr>
          <w:lang w:eastAsia="zh-CN"/>
        </w:rPr>
      </w:pPr>
      <w:r>
        <w:rPr>
          <w:lang w:eastAsia="zh-CN"/>
        </w:rPr>
        <w:t xml:space="preserve">Given </w:t>
      </w:r>
      <w:r w:rsidR="00B647D3">
        <w:rPr>
          <w:lang w:eastAsia="zh-CN"/>
        </w:rPr>
        <w:t xml:space="preserve">the current state of the art </w:t>
      </w:r>
      <w:r w:rsidR="004609BD">
        <w:rPr>
          <w:lang w:eastAsia="zh-CN"/>
        </w:rPr>
        <w:t xml:space="preserve">wake-up point </w:t>
      </w:r>
      <w:r w:rsidR="007F7D02">
        <w:rPr>
          <w:lang w:eastAsia="zh-CN"/>
        </w:rPr>
        <w:t>of</w:t>
      </w:r>
      <w:r w:rsidR="004609BD">
        <w:rPr>
          <w:lang w:eastAsia="zh-CN"/>
        </w:rPr>
        <w:t xml:space="preserve"> </w:t>
      </w:r>
      <w:r>
        <w:rPr>
          <w:lang w:eastAsia="zh-CN"/>
        </w:rPr>
        <w:t>-</w:t>
      </w:r>
      <w:r w:rsidR="004609BD">
        <w:rPr>
          <w:lang w:eastAsia="zh-CN"/>
        </w:rPr>
        <w:t>30dBm, the following observation can be made:</w:t>
      </w:r>
    </w:p>
    <w:p w14:paraId="015E37C9" w14:textId="62D5997E" w:rsidR="00A15040" w:rsidRDefault="00B70801" w:rsidP="009F7B94">
      <w:pPr>
        <w:pStyle w:val="Obserevation"/>
        <w:rPr>
          <w:lang w:eastAsia="zh-CN"/>
        </w:rPr>
      </w:pPr>
      <w:r>
        <w:rPr>
          <w:lang w:eastAsia="zh-CN"/>
        </w:rPr>
        <w:t xml:space="preserve">It is NOT feasible for </w:t>
      </w:r>
      <w:r w:rsidR="00064B2E">
        <w:rPr>
          <w:lang w:eastAsia="zh-CN"/>
        </w:rPr>
        <w:t>D</w:t>
      </w:r>
      <w:r>
        <w:rPr>
          <w:lang w:eastAsia="zh-CN"/>
        </w:rPr>
        <w:t xml:space="preserve">evice type A to support UL indoor range of &gt;50m nor </w:t>
      </w:r>
      <w:r w:rsidR="00470E61">
        <w:rPr>
          <w:lang w:eastAsia="zh-CN"/>
        </w:rPr>
        <w:t xml:space="preserve">UL </w:t>
      </w:r>
      <w:r>
        <w:rPr>
          <w:lang w:eastAsia="zh-CN"/>
        </w:rPr>
        <w:t>outdoor range of &gt;200m</w:t>
      </w:r>
      <w:r w:rsidR="00573B7E">
        <w:rPr>
          <w:lang w:eastAsia="zh-CN"/>
        </w:rPr>
        <w:t>.</w:t>
      </w:r>
    </w:p>
    <w:p w14:paraId="07BB8D04" w14:textId="77777777" w:rsidR="00B61C9B" w:rsidRDefault="00B61C9B" w:rsidP="00B0060B">
      <w:pPr>
        <w:rPr>
          <w:lang w:eastAsia="zh-CN"/>
        </w:rPr>
      </w:pPr>
    </w:p>
    <w:p w14:paraId="39E1CC8F" w14:textId="43A6DDC0" w:rsidR="00A74794" w:rsidRDefault="00292740" w:rsidP="00A74794">
      <w:pPr>
        <w:pStyle w:val="Heading2"/>
        <w:spacing w:before="0" w:after="0"/>
        <w:rPr>
          <w:b/>
          <w:bCs/>
          <w:sz w:val="20"/>
          <w:szCs w:val="11"/>
          <w:lang w:eastAsia="zh-CN"/>
        </w:rPr>
      </w:pPr>
      <w:r w:rsidRPr="00292740">
        <w:rPr>
          <w:b/>
          <w:bCs/>
          <w:sz w:val="20"/>
          <w:szCs w:val="11"/>
          <w:lang w:eastAsia="zh-CN"/>
        </w:rPr>
        <w:t xml:space="preserve">Device </w:t>
      </w:r>
      <w:r>
        <w:rPr>
          <w:b/>
          <w:bCs/>
          <w:sz w:val="20"/>
          <w:szCs w:val="11"/>
          <w:lang w:eastAsia="zh-CN"/>
        </w:rPr>
        <w:t>B</w:t>
      </w:r>
      <w:r w:rsidRPr="00292740">
        <w:rPr>
          <w:b/>
          <w:bCs/>
          <w:sz w:val="20"/>
          <w:szCs w:val="11"/>
          <w:lang w:eastAsia="zh-CN"/>
        </w:rPr>
        <w:t xml:space="preserve">:  UL distance device to intermediate/assisting node or </w:t>
      </w:r>
      <w:r w:rsidR="00C62D79">
        <w:rPr>
          <w:b/>
          <w:bCs/>
          <w:sz w:val="20"/>
          <w:szCs w:val="11"/>
          <w:lang w:eastAsia="zh-CN"/>
        </w:rPr>
        <w:t>BS</w:t>
      </w:r>
      <w:r w:rsidRPr="00292740">
        <w:rPr>
          <w:b/>
          <w:bCs/>
          <w:sz w:val="20"/>
          <w:szCs w:val="11"/>
          <w:lang w:eastAsia="zh-CN"/>
        </w:rPr>
        <w:t>:</w:t>
      </w:r>
    </w:p>
    <w:p w14:paraId="48C5B515" w14:textId="17ACE2D4" w:rsidR="00AD45D7" w:rsidRPr="00FB0547" w:rsidRDefault="008669B3" w:rsidP="00AD45D7">
      <w:pPr>
        <w:rPr>
          <w:lang w:eastAsia="zh-CN"/>
        </w:rPr>
      </w:pPr>
      <w:r>
        <w:rPr>
          <w:lang w:eastAsia="zh-CN"/>
        </w:rPr>
        <w:t>This section include</w:t>
      </w:r>
      <w:r w:rsidR="006C49AE">
        <w:rPr>
          <w:lang w:eastAsia="zh-CN"/>
        </w:rPr>
        <w:t>s</w:t>
      </w:r>
      <w:r>
        <w:rPr>
          <w:lang w:eastAsia="zh-CN"/>
        </w:rPr>
        <w:t xml:space="preserve"> an analysis of </w:t>
      </w:r>
      <w:r w:rsidR="0037107D">
        <w:rPr>
          <w:lang w:eastAsia="zh-CN"/>
        </w:rPr>
        <w:t xml:space="preserve">possible </w:t>
      </w:r>
      <w:r w:rsidR="00A74794" w:rsidRPr="00A74794">
        <w:rPr>
          <w:lang w:eastAsia="zh-CN"/>
        </w:rPr>
        <w:t>UL distance</w:t>
      </w:r>
      <w:r w:rsidR="0037107D">
        <w:rPr>
          <w:lang w:eastAsia="zh-CN"/>
        </w:rPr>
        <w:t>s</w:t>
      </w:r>
      <w:r w:rsidR="00A74794" w:rsidRPr="00A74794">
        <w:rPr>
          <w:lang w:eastAsia="zh-CN"/>
        </w:rPr>
        <w:t xml:space="preserve"> covered by a device type B through backscattering a signal to various receiver</w:t>
      </w:r>
      <w:r w:rsidR="00AB3E70">
        <w:rPr>
          <w:lang w:eastAsia="zh-CN"/>
        </w:rPr>
        <w:t xml:space="preserve"> type</w:t>
      </w:r>
      <w:r w:rsidR="00A74794" w:rsidRPr="00A74794">
        <w:rPr>
          <w:lang w:eastAsia="zh-CN"/>
        </w:rPr>
        <w:t>s with 10, 20, and 30 dB of reflection amplifier gain.</w:t>
      </w:r>
      <w:r w:rsidR="001A3BBD">
        <w:rPr>
          <w:lang w:eastAsia="zh-CN"/>
        </w:rPr>
        <w:t xml:space="preserve"> </w:t>
      </w:r>
      <w:r w:rsidR="003E6354">
        <w:rPr>
          <w:lang w:eastAsia="zh-CN"/>
        </w:rPr>
        <w:t>The</w:t>
      </w:r>
      <w:r w:rsidR="007D6897">
        <w:rPr>
          <w:lang w:eastAsia="zh-CN"/>
        </w:rPr>
        <w:t xml:space="preserve"> range of the carrier wave </w:t>
      </w:r>
      <w:r w:rsidR="009B1385">
        <w:rPr>
          <w:lang w:eastAsia="zh-CN"/>
        </w:rPr>
        <w:t xml:space="preserve">or backscatter </w:t>
      </w:r>
      <w:r w:rsidR="007D6897">
        <w:rPr>
          <w:lang w:eastAsia="zh-CN"/>
        </w:rPr>
        <w:t>source received power analyzed was -53,-40, -30 dBm. The -53dBm value was chose</w:t>
      </w:r>
      <w:r w:rsidR="003E6354">
        <w:rPr>
          <w:lang w:eastAsia="zh-CN"/>
        </w:rPr>
        <w:t>n</w:t>
      </w:r>
      <w:r w:rsidR="007D6897">
        <w:rPr>
          <w:lang w:eastAsia="zh-CN"/>
        </w:rPr>
        <w:t xml:space="preserve"> as this </w:t>
      </w:r>
      <w:r w:rsidR="00AD45D7">
        <w:rPr>
          <w:lang w:eastAsia="zh-CN"/>
        </w:rPr>
        <w:t>results in a 50m range</w:t>
      </w:r>
      <w:r w:rsidR="007F7D02">
        <w:rPr>
          <w:lang w:eastAsia="zh-CN"/>
        </w:rPr>
        <w:t xml:space="preserve">, </w:t>
      </w:r>
      <w:r w:rsidR="00AD45D7">
        <w:rPr>
          <w:lang w:eastAsia="zh-CN"/>
        </w:rPr>
        <w:t xml:space="preserve">which is </w:t>
      </w:r>
      <w:r w:rsidR="003E6354">
        <w:rPr>
          <w:lang w:eastAsia="zh-CN"/>
        </w:rPr>
        <w:t xml:space="preserve">the </w:t>
      </w:r>
      <w:r w:rsidR="00AD45D7">
        <w:rPr>
          <w:lang w:eastAsia="zh-CN"/>
        </w:rPr>
        <w:t>indoor coverage requirement</w:t>
      </w:r>
      <w:r w:rsidR="001E47F2">
        <w:rPr>
          <w:lang w:eastAsia="zh-CN"/>
        </w:rPr>
        <w:t xml:space="preserve"> from SA1</w:t>
      </w:r>
      <w:r w:rsidR="00AD45D7">
        <w:rPr>
          <w:lang w:eastAsia="zh-CN"/>
        </w:rPr>
        <w:t>. For reference, the distances</w:t>
      </w:r>
      <w:r w:rsidR="003E6354">
        <w:rPr>
          <w:lang w:eastAsia="zh-CN"/>
        </w:rPr>
        <w:t>,</w:t>
      </w:r>
      <w:r w:rsidR="00AD45D7">
        <w:rPr>
          <w:lang w:eastAsia="zh-CN"/>
        </w:rPr>
        <w:t xml:space="preserve"> assuming a +23dB UE is sending the carrier wave</w:t>
      </w:r>
      <w:r w:rsidR="003E6354">
        <w:rPr>
          <w:lang w:eastAsia="zh-CN"/>
        </w:rPr>
        <w:t>,</w:t>
      </w:r>
      <w:r w:rsidR="00AD45D7">
        <w:rPr>
          <w:lang w:eastAsia="zh-CN"/>
        </w:rPr>
        <w:t xml:space="preserve"> are also included in the table. </w:t>
      </w:r>
    </w:p>
    <w:p w14:paraId="263B12D5" w14:textId="77777777" w:rsidR="00700132" w:rsidRDefault="00700132" w:rsidP="00700132">
      <w:pPr>
        <w:rPr>
          <w:lang w:eastAsia="zh-CN"/>
        </w:rPr>
      </w:pPr>
    </w:p>
    <w:tbl>
      <w:tblPr>
        <w:tblStyle w:val="TableGrid"/>
        <w:tblW w:w="0" w:type="auto"/>
        <w:tblLook w:val="04A0" w:firstRow="1" w:lastRow="0" w:firstColumn="1" w:lastColumn="0" w:noHBand="0" w:noVBand="1"/>
      </w:tblPr>
      <w:tblGrid>
        <w:gridCol w:w="1980"/>
        <w:gridCol w:w="1062"/>
        <w:gridCol w:w="1811"/>
        <w:gridCol w:w="2133"/>
        <w:gridCol w:w="2364"/>
      </w:tblGrid>
      <w:tr w:rsidR="00700132" w:rsidRPr="00660899" w14:paraId="75F6465A" w14:textId="77777777" w:rsidTr="00752083">
        <w:tc>
          <w:tcPr>
            <w:tcW w:w="1980" w:type="dxa"/>
            <w:shd w:val="clear" w:color="auto" w:fill="C5E0B3" w:themeFill="accent6" w:themeFillTint="66"/>
          </w:tcPr>
          <w:p w14:paraId="434E4600" w14:textId="77777777" w:rsidR="00700132" w:rsidRPr="00660899" w:rsidRDefault="00700132" w:rsidP="00752083">
            <w:pPr>
              <w:jc w:val="center"/>
              <w:rPr>
                <w:b/>
                <w:bCs/>
                <w:lang w:eastAsia="zh-CN"/>
              </w:rPr>
            </w:pPr>
            <w:r>
              <w:rPr>
                <w:b/>
                <w:bCs/>
                <w:lang w:eastAsia="zh-CN"/>
              </w:rPr>
              <w:t>Receiver Type</w:t>
            </w:r>
          </w:p>
        </w:tc>
        <w:tc>
          <w:tcPr>
            <w:tcW w:w="1062" w:type="dxa"/>
            <w:shd w:val="clear" w:color="auto" w:fill="C5E0B3" w:themeFill="accent6" w:themeFillTint="66"/>
          </w:tcPr>
          <w:p w14:paraId="2CE058ED" w14:textId="77777777" w:rsidR="00700132" w:rsidRPr="00660899" w:rsidRDefault="00700132" w:rsidP="00752083">
            <w:pPr>
              <w:jc w:val="center"/>
              <w:rPr>
                <w:b/>
                <w:bCs/>
                <w:lang w:eastAsia="zh-CN"/>
              </w:rPr>
            </w:pPr>
            <w:r>
              <w:rPr>
                <w:b/>
                <w:bCs/>
                <w:lang w:eastAsia="zh-CN"/>
              </w:rPr>
              <w:t>Reflection Amplifier Gain (dB)</w:t>
            </w:r>
          </w:p>
        </w:tc>
        <w:tc>
          <w:tcPr>
            <w:tcW w:w="1811" w:type="dxa"/>
            <w:shd w:val="clear" w:color="auto" w:fill="C5E0B3" w:themeFill="accent6" w:themeFillTint="66"/>
          </w:tcPr>
          <w:p w14:paraId="35C0374B" w14:textId="77777777" w:rsidR="00700132" w:rsidRPr="00660899" w:rsidRDefault="00700132" w:rsidP="00752083">
            <w:pPr>
              <w:jc w:val="center"/>
              <w:rPr>
                <w:b/>
                <w:bCs/>
                <w:lang w:eastAsia="zh-CN"/>
              </w:rPr>
            </w:pPr>
            <w:r>
              <w:rPr>
                <w:b/>
                <w:bCs/>
                <w:lang w:eastAsia="zh-CN"/>
              </w:rPr>
              <w:t xml:space="preserve">Carrier Wave Rcvd Power at Device (dBm) </w:t>
            </w:r>
          </w:p>
        </w:tc>
        <w:tc>
          <w:tcPr>
            <w:tcW w:w="2133" w:type="dxa"/>
            <w:shd w:val="clear" w:color="auto" w:fill="C5E0B3" w:themeFill="accent6" w:themeFillTint="66"/>
          </w:tcPr>
          <w:p w14:paraId="2A15FEC1" w14:textId="77777777" w:rsidR="00700132" w:rsidRDefault="00700132" w:rsidP="00752083">
            <w:pPr>
              <w:jc w:val="center"/>
              <w:rPr>
                <w:b/>
                <w:bCs/>
                <w:lang w:eastAsia="zh-CN"/>
              </w:rPr>
            </w:pPr>
            <w:r w:rsidRPr="00292740">
              <w:rPr>
                <w:b/>
                <w:bCs/>
                <w:szCs w:val="11"/>
                <w:lang w:eastAsia="zh-CN"/>
              </w:rPr>
              <w:t>Distance from carrier wave to Device</w:t>
            </w:r>
          </w:p>
        </w:tc>
        <w:tc>
          <w:tcPr>
            <w:tcW w:w="2364" w:type="dxa"/>
            <w:shd w:val="clear" w:color="auto" w:fill="C5E0B3" w:themeFill="accent6" w:themeFillTint="66"/>
          </w:tcPr>
          <w:p w14:paraId="28DB0908" w14:textId="5E33DA47" w:rsidR="00700132" w:rsidRPr="00660899" w:rsidRDefault="00700132" w:rsidP="00752083">
            <w:pPr>
              <w:jc w:val="center"/>
              <w:rPr>
                <w:b/>
                <w:bCs/>
                <w:lang w:eastAsia="zh-CN"/>
              </w:rPr>
            </w:pPr>
            <w:r>
              <w:rPr>
                <w:b/>
                <w:bCs/>
                <w:lang w:eastAsia="zh-CN"/>
              </w:rPr>
              <w:t>Distance</w:t>
            </w:r>
            <w:r w:rsidRPr="00660899">
              <w:rPr>
                <w:b/>
                <w:bCs/>
                <w:lang w:eastAsia="zh-CN"/>
              </w:rPr>
              <w:t xml:space="preserve"> </w:t>
            </w:r>
            <w:r w:rsidR="00B957AD">
              <w:rPr>
                <w:b/>
                <w:bCs/>
                <w:lang w:eastAsia="zh-CN"/>
              </w:rPr>
              <w:t xml:space="preserve">to a Receiver </w:t>
            </w:r>
            <w:r w:rsidRPr="00660899">
              <w:rPr>
                <w:b/>
                <w:bCs/>
                <w:lang w:eastAsia="zh-CN"/>
              </w:rPr>
              <w:t>(m)</w:t>
            </w:r>
            <w:r>
              <w:rPr>
                <w:b/>
                <w:bCs/>
                <w:lang w:eastAsia="zh-CN"/>
              </w:rPr>
              <w:t xml:space="preserve"> </w:t>
            </w:r>
          </w:p>
        </w:tc>
      </w:tr>
      <w:tr w:rsidR="006F7DE1" w14:paraId="7879AB1A" w14:textId="77777777" w:rsidTr="00752083">
        <w:tc>
          <w:tcPr>
            <w:tcW w:w="1980" w:type="dxa"/>
          </w:tcPr>
          <w:p w14:paraId="03F5F1B8" w14:textId="77777777" w:rsidR="006F7DE1" w:rsidRDefault="006F7DE1" w:rsidP="006F7DE1">
            <w:pPr>
              <w:jc w:val="center"/>
              <w:rPr>
                <w:lang w:eastAsia="zh-CN"/>
              </w:rPr>
            </w:pPr>
            <w:r>
              <w:rPr>
                <w:lang w:eastAsia="zh-CN"/>
              </w:rPr>
              <w:t>Inter/Assisting Node</w:t>
            </w:r>
          </w:p>
        </w:tc>
        <w:tc>
          <w:tcPr>
            <w:tcW w:w="1062" w:type="dxa"/>
          </w:tcPr>
          <w:p w14:paraId="0D46DF9C" w14:textId="77777777" w:rsidR="006F7DE1" w:rsidRDefault="006F7DE1" w:rsidP="006F7DE1">
            <w:pPr>
              <w:jc w:val="center"/>
              <w:rPr>
                <w:lang w:eastAsia="zh-CN"/>
              </w:rPr>
            </w:pPr>
            <w:r>
              <w:rPr>
                <w:lang w:eastAsia="zh-CN"/>
              </w:rPr>
              <w:t>10</w:t>
            </w:r>
          </w:p>
        </w:tc>
        <w:tc>
          <w:tcPr>
            <w:tcW w:w="1811" w:type="dxa"/>
          </w:tcPr>
          <w:p w14:paraId="72FD2D40" w14:textId="24F96C74" w:rsidR="006F7DE1" w:rsidRDefault="006F7DE1" w:rsidP="006F7DE1">
            <w:pPr>
              <w:jc w:val="center"/>
              <w:rPr>
                <w:lang w:eastAsia="zh-CN"/>
              </w:rPr>
            </w:pPr>
            <w:r>
              <w:rPr>
                <w:lang w:eastAsia="zh-CN"/>
              </w:rPr>
              <w:t>-53,-40, -30 dBm</w:t>
            </w:r>
          </w:p>
        </w:tc>
        <w:tc>
          <w:tcPr>
            <w:tcW w:w="2133" w:type="dxa"/>
          </w:tcPr>
          <w:p w14:paraId="75BDD853" w14:textId="7AF0410C" w:rsidR="006F7DE1" w:rsidRPr="007D77C3" w:rsidRDefault="006F7DE1" w:rsidP="006F7DE1">
            <w:pPr>
              <w:jc w:val="center"/>
            </w:pPr>
            <w:r w:rsidRPr="00973A9A">
              <w:t>50m, 11.2m, 4.0m</w:t>
            </w:r>
          </w:p>
        </w:tc>
        <w:tc>
          <w:tcPr>
            <w:tcW w:w="2364" w:type="dxa"/>
          </w:tcPr>
          <w:p w14:paraId="0F20CD89" w14:textId="5C456BC5" w:rsidR="006F7DE1" w:rsidRPr="007D77C3" w:rsidRDefault="00A704F1" w:rsidP="006F7DE1">
            <w:pPr>
              <w:jc w:val="center"/>
            </w:pPr>
            <w:r>
              <w:t>12</w:t>
            </w:r>
            <w:r w:rsidR="007A3C77">
              <w:t>.5</w:t>
            </w:r>
            <w:r>
              <w:t>,</w:t>
            </w:r>
            <w:r w:rsidR="007A3C77">
              <w:t xml:space="preserve"> </w:t>
            </w:r>
            <w:r w:rsidR="006F7DE1">
              <w:t>27.4, 50.2</w:t>
            </w:r>
          </w:p>
        </w:tc>
      </w:tr>
      <w:tr w:rsidR="006F7DE1" w14:paraId="7492F9A5" w14:textId="77777777" w:rsidTr="00752083">
        <w:tc>
          <w:tcPr>
            <w:tcW w:w="1980" w:type="dxa"/>
          </w:tcPr>
          <w:p w14:paraId="6EA5F655" w14:textId="77777777" w:rsidR="006F7DE1" w:rsidRDefault="006F7DE1" w:rsidP="006F7DE1">
            <w:pPr>
              <w:jc w:val="center"/>
              <w:rPr>
                <w:lang w:eastAsia="zh-CN"/>
              </w:rPr>
            </w:pPr>
            <w:r>
              <w:rPr>
                <w:lang w:eastAsia="zh-CN"/>
              </w:rPr>
              <w:t>Micro Base Station</w:t>
            </w:r>
          </w:p>
        </w:tc>
        <w:tc>
          <w:tcPr>
            <w:tcW w:w="1062" w:type="dxa"/>
          </w:tcPr>
          <w:p w14:paraId="6FE81EAD" w14:textId="77777777" w:rsidR="006F7DE1" w:rsidRDefault="006F7DE1" w:rsidP="006F7DE1">
            <w:pPr>
              <w:jc w:val="center"/>
              <w:rPr>
                <w:lang w:eastAsia="zh-CN"/>
              </w:rPr>
            </w:pPr>
            <w:r>
              <w:rPr>
                <w:lang w:eastAsia="zh-CN"/>
              </w:rPr>
              <w:t>10</w:t>
            </w:r>
          </w:p>
        </w:tc>
        <w:tc>
          <w:tcPr>
            <w:tcW w:w="1811" w:type="dxa"/>
          </w:tcPr>
          <w:p w14:paraId="36EDC02B" w14:textId="390B014F" w:rsidR="006F7DE1" w:rsidRDefault="006F7DE1" w:rsidP="006F7DE1">
            <w:pPr>
              <w:jc w:val="center"/>
              <w:rPr>
                <w:lang w:eastAsia="zh-CN"/>
              </w:rPr>
            </w:pPr>
            <w:r>
              <w:rPr>
                <w:lang w:eastAsia="zh-CN"/>
              </w:rPr>
              <w:t>-53,-40, -30 dBm</w:t>
            </w:r>
          </w:p>
        </w:tc>
        <w:tc>
          <w:tcPr>
            <w:tcW w:w="2133" w:type="dxa"/>
          </w:tcPr>
          <w:p w14:paraId="59F20C0F" w14:textId="09225733" w:rsidR="006F7DE1" w:rsidRPr="007D77C3" w:rsidRDefault="006F7DE1" w:rsidP="006F7DE1">
            <w:pPr>
              <w:jc w:val="center"/>
            </w:pPr>
            <w:r w:rsidRPr="00973A9A">
              <w:t>50m, 11.2m, 4.0m</w:t>
            </w:r>
          </w:p>
        </w:tc>
        <w:tc>
          <w:tcPr>
            <w:tcW w:w="2364" w:type="dxa"/>
          </w:tcPr>
          <w:p w14:paraId="35C57E81" w14:textId="199FBC88" w:rsidR="006F7DE1" w:rsidRPr="007D77C3" w:rsidRDefault="00A704F1" w:rsidP="006F7DE1">
            <w:pPr>
              <w:jc w:val="center"/>
            </w:pPr>
            <w:r>
              <w:t>60</w:t>
            </w:r>
            <w:r w:rsidR="007A3C77">
              <w:t>.5</w:t>
            </w:r>
            <w:r>
              <w:t>,</w:t>
            </w:r>
            <w:r w:rsidR="007A3C77">
              <w:t xml:space="preserve"> </w:t>
            </w:r>
            <w:r w:rsidR="006F7DE1">
              <w:t>190, 338</w:t>
            </w:r>
          </w:p>
        </w:tc>
      </w:tr>
      <w:tr w:rsidR="006F7DE1" w14:paraId="41DCB805" w14:textId="77777777" w:rsidTr="00752083">
        <w:tc>
          <w:tcPr>
            <w:tcW w:w="1980" w:type="dxa"/>
          </w:tcPr>
          <w:p w14:paraId="45802687" w14:textId="77777777" w:rsidR="006F7DE1" w:rsidRDefault="006F7DE1" w:rsidP="006F7DE1">
            <w:pPr>
              <w:jc w:val="center"/>
              <w:rPr>
                <w:lang w:eastAsia="zh-CN"/>
              </w:rPr>
            </w:pPr>
            <w:r>
              <w:rPr>
                <w:lang w:eastAsia="zh-CN"/>
              </w:rPr>
              <w:t>Macro Base Station</w:t>
            </w:r>
          </w:p>
        </w:tc>
        <w:tc>
          <w:tcPr>
            <w:tcW w:w="1062" w:type="dxa"/>
          </w:tcPr>
          <w:p w14:paraId="6052DEFC" w14:textId="77777777" w:rsidR="006F7DE1" w:rsidRDefault="006F7DE1" w:rsidP="006F7DE1">
            <w:pPr>
              <w:jc w:val="center"/>
              <w:rPr>
                <w:lang w:eastAsia="zh-CN"/>
              </w:rPr>
            </w:pPr>
            <w:r>
              <w:rPr>
                <w:lang w:eastAsia="zh-CN"/>
              </w:rPr>
              <w:t>10</w:t>
            </w:r>
          </w:p>
        </w:tc>
        <w:tc>
          <w:tcPr>
            <w:tcW w:w="1811" w:type="dxa"/>
          </w:tcPr>
          <w:p w14:paraId="6641507F" w14:textId="46243299" w:rsidR="006F7DE1" w:rsidRDefault="006F7DE1" w:rsidP="006F7DE1">
            <w:pPr>
              <w:jc w:val="center"/>
              <w:rPr>
                <w:lang w:eastAsia="zh-CN"/>
              </w:rPr>
            </w:pPr>
            <w:r>
              <w:rPr>
                <w:lang w:eastAsia="zh-CN"/>
              </w:rPr>
              <w:t>-53,-40, -30 dBm</w:t>
            </w:r>
          </w:p>
        </w:tc>
        <w:tc>
          <w:tcPr>
            <w:tcW w:w="2133" w:type="dxa"/>
          </w:tcPr>
          <w:p w14:paraId="72BA0800" w14:textId="68E29A4E" w:rsidR="006F7DE1" w:rsidRPr="007D77C3" w:rsidRDefault="006F7DE1" w:rsidP="006F7DE1">
            <w:pPr>
              <w:jc w:val="center"/>
            </w:pPr>
            <w:r w:rsidRPr="00973A9A">
              <w:t>50m, 11.2m, 4.0m</w:t>
            </w:r>
          </w:p>
        </w:tc>
        <w:tc>
          <w:tcPr>
            <w:tcW w:w="2364" w:type="dxa"/>
          </w:tcPr>
          <w:p w14:paraId="65D1EF78" w14:textId="201075F0" w:rsidR="006F7DE1" w:rsidRPr="007D77C3" w:rsidRDefault="00104748" w:rsidP="006F7DE1">
            <w:pPr>
              <w:jc w:val="center"/>
            </w:pPr>
            <w:r>
              <w:t>100,</w:t>
            </w:r>
            <w:r w:rsidR="007A3C77">
              <w:t xml:space="preserve"> </w:t>
            </w:r>
            <w:r w:rsidR="006F7DE1">
              <w:t>393, 700</w:t>
            </w:r>
          </w:p>
        </w:tc>
      </w:tr>
      <w:tr w:rsidR="006F7DE1" w14:paraId="59C0CB36" w14:textId="77777777" w:rsidTr="00752083">
        <w:tc>
          <w:tcPr>
            <w:tcW w:w="1980" w:type="dxa"/>
          </w:tcPr>
          <w:p w14:paraId="4B8C6119" w14:textId="77777777" w:rsidR="006F7DE1" w:rsidRDefault="006F7DE1" w:rsidP="006F7DE1">
            <w:pPr>
              <w:jc w:val="center"/>
              <w:rPr>
                <w:lang w:eastAsia="zh-CN"/>
              </w:rPr>
            </w:pPr>
            <w:r>
              <w:rPr>
                <w:lang w:eastAsia="zh-CN"/>
              </w:rPr>
              <w:t>Inter/Assisting Node</w:t>
            </w:r>
          </w:p>
        </w:tc>
        <w:tc>
          <w:tcPr>
            <w:tcW w:w="1062" w:type="dxa"/>
          </w:tcPr>
          <w:p w14:paraId="6375C848" w14:textId="77777777" w:rsidR="006F7DE1" w:rsidRDefault="006F7DE1" w:rsidP="006F7DE1">
            <w:pPr>
              <w:jc w:val="center"/>
              <w:rPr>
                <w:lang w:eastAsia="zh-CN"/>
              </w:rPr>
            </w:pPr>
            <w:r>
              <w:rPr>
                <w:lang w:eastAsia="zh-CN"/>
              </w:rPr>
              <w:t xml:space="preserve">20 </w:t>
            </w:r>
          </w:p>
        </w:tc>
        <w:tc>
          <w:tcPr>
            <w:tcW w:w="1811" w:type="dxa"/>
          </w:tcPr>
          <w:p w14:paraId="389167F2" w14:textId="5F0A18C5" w:rsidR="006F7DE1" w:rsidRDefault="006F7DE1" w:rsidP="006F7DE1">
            <w:pPr>
              <w:jc w:val="center"/>
              <w:rPr>
                <w:lang w:eastAsia="zh-CN"/>
              </w:rPr>
            </w:pPr>
            <w:r>
              <w:rPr>
                <w:lang w:eastAsia="zh-CN"/>
              </w:rPr>
              <w:t>-53,-40, -30 dBm</w:t>
            </w:r>
          </w:p>
        </w:tc>
        <w:tc>
          <w:tcPr>
            <w:tcW w:w="2133" w:type="dxa"/>
          </w:tcPr>
          <w:p w14:paraId="3D4D7712" w14:textId="25D9BC35" w:rsidR="006F7DE1" w:rsidRPr="007D77C3" w:rsidRDefault="006F7DE1" w:rsidP="006F7DE1">
            <w:pPr>
              <w:jc w:val="center"/>
            </w:pPr>
            <w:r w:rsidRPr="00973A9A">
              <w:t>50m, 11.2m, 4.0m</w:t>
            </w:r>
          </w:p>
        </w:tc>
        <w:tc>
          <w:tcPr>
            <w:tcW w:w="2364" w:type="dxa"/>
          </w:tcPr>
          <w:p w14:paraId="5FDDC44E" w14:textId="47870EF1" w:rsidR="006F7DE1" w:rsidRPr="007D77C3" w:rsidRDefault="00104748" w:rsidP="006F7DE1">
            <w:pPr>
              <w:jc w:val="center"/>
            </w:pPr>
            <w:r>
              <w:t>22</w:t>
            </w:r>
            <w:r w:rsidR="007A3C77">
              <w:t>.9</w:t>
            </w:r>
            <w:r>
              <w:t>,</w:t>
            </w:r>
            <w:r w:rsidR="007A3C77">
              <w:t xml:space="preserve"> </w:t>
            </w:r>
            <w:r w:rsidR="006F7DE1">
              <w:t>50.2, 91.8</w:t>
            </w:r>
          </w:p>
        </w:tc>
      </w:tr>
      <w:tr w:rsidR="006F7DE1" w14:paraId="5BA5C584" w14:textId="77777777" w:rsidTr="00752083">
        <w:tc>
          <w:tcPr>
            <w:tcW w:w="1980" w:type="dxa"/>
          </w:tcPr>
          <w:p w14:paraId="5440BF84" w14:textId="77777777" w:rsidR="006F7DE1" w:rsidRDefault="006F7DE1" w:rsidP="006F7DE1">
            <w:pPr>
              <w:jc w:val="center"/>
              <w:rPr>
                <w:lang w:eastAsia="zh-CN"/>
              </w:rPr>
            </w:pPr>
            <w:r>
              <w:rPr>
                <w:lang w:eastAsia="zh-CN"/>
              </w:rPr>
              <w:t>Micro Base Station</w:t>
            </w:r>
          </w:p>
        </w:tc>
        <w:tc>
          <w:tcPr>
            <w:tcW w:w="1062" w:type="dxa"/>
          </w:tcPr>
          <w:p w14:paraId="5300102E" w14:textId="77777777" w:rsidR="006F7DE1" w:rsidRDefault="006F7DE1" w:rsidP="006F7DE1">
            <w:pPr>
              <w:jc w:val="center"/>
              <w:rPr>
                <w:lang w:eastAsia="zh-CN"/>
              </w:rPr>
            </w:pPr>
            <w:r>
              <w:rPr>
                <w:lang w:eastAsia="zh-CN"/>
              </w:rPr>
              <w:t xml:space="preserve">20 </w:t>
            </w:r>
          </w:p>
        </w:tc>
        <w:tc>
          <w:tcPr>
            <w:tcW w:w="1811" w:type="dxa"/>
          </w:tcPr>
          <w:p w14:paraId="44799DC3" w14:textId="3E56C16B" w:rsidR="006F7DE1" w:rsidRDefault="006F7DE1" w:rsidP="006F7DE1">
            <w:pPr>
              <w:jc w:val="center"/>
              <w:rPr>
                <w:lang w:eastAsia="zh-CN"/>
              </w:rPr>
            </w:pPr>
            <w:r>
              <w:rPr>
                <w:lang w:eastAsia="zh-CN"/>
              </w:rPr>
              <w:t>-53,-40, -30 dBm</w:t>
            </w:r>
          </w:p>
        </w:tc>
        <w:tc>
          <w:tcPr>
            <w:tcW w:w="2133" w:type="dxa"/>
          </w:tcPr>
          <w:p w14:paraId="08A60EA5" w14:textId="40FCE25C" w:rsidR="006F7DE1" w:rsidRPr="007D77C3" w:rsidRDefault="006F7DE1" w:rsidP="006F7DE1">
            <w:pPr>
              <w:jc w:val="center"/>
            </w:pPr>
            <w:r w:rsidRPr="00973A9A">
              <w:t>50m, 11.2m, 4.0m</w:t>
            </w:r>
          </w:p>
        </w:tc>
        <w:tc>
          <w:tcPr>
            <w:tcW w:w="2364" w:type="dxa"/>
          </w:tcPr>
          <w:p w14:paraId="658C8A62" w14:textId="235509B8" w:rsidR="006F7DE1" w:rsidRPr="007D77C3" w:rsidRDefault="00104748" w:rsidP="006F7DE1">
            <w:pPr>
              <w:jc w:val="center"/>
            </w:pPr>
            <w:r>
              <w:t>160,</w:t>
            </w:r>
            <w:r w:rsidR="007A3C77">
              <w:t xml:space="preserve"> </w:t>
            </w:r>
            <w:r w:rsidR="006F7DE1">
              <w:t>338, 601</w:t>
            </w:r>
          </w:p>
        </w:tc>
      </w:tr>
      <w:tr w:rsidR="006F7DE1" w14:paraId="476F4A36" w14:textId="77777777" w:rsidTr="00752083">
        <w:tc>
          <w:tcPr>
            <w:tcW w:w="1980" w:type="dxa"/>
          </w:tcPr>
          <w:p w14:paraId="019732B9" w14:textId="77777777" w:rsidR="006F7DE1" w:rsidRDefault="006F7DE1" w:rsidP="006F7DE1">
            <w:pPr>
              <w:jc w:val="center"/>
              <w:rPr>
                <w:lang w:eastAsia="zh-CN"/>
              </w:rPr>
            </w:pPr>
            <w:r>
              <w:rPr>
                <w:lang w:eastAsia="zh-CN"/>
              </w:rPr>
              <w:t>Macro Base Station</w:t>
            </w:r>
          </w:p>
        </w:tc>
        <w:tc>
          <w:tcPr>
            <w:tcW w:w="1062" w:type="dxa"/>
          </w:tcPr>
          <w:p w14:paraId="2081878D" w14:textId="77777777" w:rsidR="006F7DE1" w:rsidRDefault="006F7DE1" w:rsidP="006F7DE1">
            <w:pPr>
              <w:jc w:val="center"/>
              <w:rPr>
                <w:lang w:eastAsia="zh-CN"/>
              </w:rPr>
            </w:pPr>
            <w:r>
              <w:rPr>
                <w:lang w:eastAsia="zh-CN"/>
              </w:rPr>
              <w:t xml:space="preserve">20 </w:t>
            </w:r>
          </w:p>
        </w:tc>
        <w:tc>
          <w:tcPr>
            <w:tcW w:w="1811" w:type="dxa"/>
          </w:tcPr>
          <w:p w14:paraId="2439E360" w14:textId="3C8A7241" w:rsidR="006F7DE1" w:rsidRDefault="006F7DE1" w:rsidP="006F7DE1">
            <w:pPr>
              <w:jc w:val="center"/>
              <w:rPr>
                <w:lang w:eastAsia="zh-CN"/>
              </w:rPr>
            </w:pPr>
            <w:r>
              <w:rPr>
                <w:lang w:eastAsia="zh-CN"/>
              </w:rPr>
              <w:t>-53,-40, -30 dBm</w:t>
            </w:r>
          </w:p>
        </w:tc>
        <w:tc>
          <w:tcPr>
            <w:tcW w:w="2133" w:type="dxa"/>
          </w:tcPr>
          <w:p w14:paraId="5BD48CDD" w14:textId="3FA841A6" w:rsidR="006F7DE1" w:rsidRPr="007D77C3" w:rsidRDefault="006F7DE1" w:rsidP="006F7DE1">
            <w:pPr>
              <w:jc w:val="center"/>
            </w:pPr>
            <w:r w:rsidRPr="00973A9A">
              <w:t>50m, 11.2m, 4.0m</w:t>
            </w:r>
          </w:p>
        </w:tc>
        <w:tc>
          <w:tcPr>
            <w:tcW w:w="2364" w:type="dxa"/>
          </w:tcPr>
          <w:p w14:paraId="042CD836" w14:textId="111D449F" w:rsidR="006F7DE1" w:rsidRPr="007D77C3" w:rsidRDefault="00104748" w:rsidP="006F7DE1">
            <w:pPr>
              <w:jc w:val="center"/>
            </w:pPr>
            <w:r>
              <w:t>29</w:t>
            </w:r>
            <w:r w:rsidR="007A3C77">
              <w:t>3</w:t>
            </w:r>
            <w:r>
              <w:t>,</w:t>
            </w:r>
            <w:r w:rsidR="007A3C77">
              <w:t xml:space="preserve"> </w:t>
            </w:r>
            <w:r w:rsidR="006F7DE1">
              <w:t>700, 1246</w:t>
            </w:r>
          </w:p>
        </w:tc>
      </w:tr>
      <w:tr w:rsidR="006F7DE1" w14:paraId="345F6444" w14:textId="77777777" w:rsidTr="00752083">
        <w:tc>
          <w:tcPr>
            <w:tcW w:w="1980" w:type="dxa"/>
          </w:tcPr>
          <w:p w14:paraId="137ED51C" w14:textId="77777777" w:rsidR="006F7DE1" w:rsidRDefault="006F7DE1" w:rsidP="006F7DE1">
            <w:pPr>
              <w:jc w:val="center"/>
              <w:rPr>
                <w:lang w:eastAsia="zh-CN"/>
              </w:rPr>
            </w:pPr>
            <w:r>
              <w:rPr>
                <w:lang w:eastAsia="zh-CN"/>
              </w:rPr>
              <w:t>Inter/Assisting Node</w:t>
            </w:r>
          </w:p>
        </w:tc>
        <w:tc>
          <w:tcPr>
            <w:tcW w:w="1062" w:type="dxa"/>
          </w:tcPr>
          <w:p w14:paraId="03C23E56" w14:textId="77777777" w:rsidR="006F7DE1" w:rsidRDefault="006F7DE1" w:rsidP="006F7DE1">
            <w:pPr>
              <w:jc w:val="center"/>
              <w:rPr>
                <w:lang w:eastAsia="zh-CN"/>
              </w:rPr>
            </w:pPr>
            <w:r w:rsidRPr="00366C5D">
              <w:rPr>
                <w:lang w:eastAsia="zh-CN"/>
              </w:rPr>
              <w:t>30</w:t>
            </w:r>
          </w:p>
        </w:tc>
        <w:tc>
          <w:tcPr>
            <w:tcW w:w="1811" w:type="dxa"/>
          </w:tcPr>
          <w:p w14:paraId="4DDE0E55" w14:textId="1905178A" w:rsidR="006F7DE1" w:rsidRDefault="006F7DE1" w:rsidP="006F7DE1">
            <w:pPr>
              <w:jc w:val="center"/>
              <w:rPr>
                <w:lang w:eastAsia="zh-CN"/>
              </w:rPr>
            </w:pPr>
            <w:r w:rsidRPr="00981115">
              <w:rPr>
                <w:b/>
                <w:bCs/>
                <w:lang w:eastAsia="zh-CN"/>
              </w:rPr>
              <w:t>-53</w:t>
            </w:r>
            <w:r>
              <w:rPr>
                <w:lang w:eastAsia="zh-CN"/>
              </w:rPr>
              <w:t>,-40, -30 dBm</w:t>
            </w:r>
          </w:p>
        </w:tc>
        <w:tc>
          <w:tcPr>
            <w:tcW w:w="2133" w:type="dxa"/>
          </w:tcPr>
          <w:p w14:paraId="5AD8A958" w14:textId="449A6B2E" w:rsidR="006F7DE1" w:rsidRPr="007D77C3" w:rsidRDefault="006F7DE1" w:rsidP="006F7DE1">
            <w:pPr>
              <w:jc w:val="center"/>
            </w:pPr>
            <w:r w:rsidRPr="00981115">
              <w:rPr>
                <w:b/>
                <w:bCs/>
              </w:rPr>
              <w:t>50m</w:t>
            </w:r>
            <w:r w:rsidRPr="00973A9A">
              <w:t>, 11.2m, 4.0m</w:t>
            </w:r>
          </w:p>
        </w:tc>
        <w:tc>
          <w:tcPr>
            <w:tcW w:w="2364" w:type="dxa"/>
          </w:tcPr>
          <w:p w14:paraId="44E58656" w14:textId="570C0960" w:rsidR="006F7DE1" w:rsidRPr="007D77C3" w:rsidRDefault="00104748" w:rsidP="006F7DE1">
            <w:pPr>
              <w:jc w:val="center"/>
            </w:pPr>
            <w:r w:rsidRPr="00981115">
              <w:rPr>
                <w:b/>
                <w:bCs/>
              </w:rPr>
              <w:t>4</w:t>
            </w:r>
            <w:r w:rsidR="007A3C77" w:rsidRPr="00981115">
              <w:rPr>
                <w:b/>
                <w:bCs/>
              </w:rPr>
              <w:t>1.8</w:t>
            </w:r>
            <w:r w:rsidRPr="00981115">
              <w:rPr>
                <w:b/>
                <w:bCs/>
              </w:rPr>
              <w:t>,</w:t>
            </w:r>
            <w:r>
              <w:t xml:space="preserve"> </w:t>
            </w:r>
            <w:r w:rsidR="006F7DE1">
              <w:t>91.8, 168</w:t>
            </w:r>
          </w:p>
        </w:tc>
      </w:tr>
      <w:tr w:rsidR="006F7DE1" w14:paraId="6F68EB52" w14:textId="77777777" w:rsidTr="00752083">
        <w:tc>
          <w:tcPr>
            <w:tcW w:w="1980" w:type="dxa"/>
          </w:tcPr>
          <w:p w14:paraId="4A964212" w14:textId="77777777" w:rsidR="006F7DE1" w:rsidRDefault="006F7DE1" w:rsidP="006F7DE1">
            <w:pPr>
              <w:jc w:val="center"/>
              <w:rPr>
                <w:lang w:eastAsia="zh-CN"/>
              </w:rPr>
            </w:pPr>
            <w:r>
              <w:rPr>
                <w:lang w:eastAsia="zh-CN"/>
              </w:rPr>
              <w:t>Micro Base Station</w:t>
            </w:r>
          </w:p>
        </w:tc>
        <w:tc>
          <w:tcPr>
            <w:tcW w:w="1062" w:type="dxa"/>
          </w:tcPr>
          <w:p w14:paraId="01717D51" w14:textId="77777777" w:rsidR="006F7DE1" w:rsidRDefault="006F7DE1" w:rsidP="006F7DE1">
            <w:pPr>
              <w:jc w:val="center"/>
              <w:rPr>
                <w:lang w:eastAsia="zh-CN"/>
              </w:rPr>
            </w:pPr>
            <w:r w:rsidRPr="00366C5D">
              <w:rPr>
                <w:lang w:eastAsia="zh-CN"/>
              </w:rPr>
              <w:t>30</w:t>
            </w:r>
          </w:p>
        </w:tc>
        <w:tc>
          <w:tcPr>
            <w:tcW w:w="1811" w:type="dxa"/>
          </w:tcPr>
          <w:p w14:paraId="79E1388E" w14:textId="7DF19852" w:rsidR="006F7DE1" w:rsidRDefault="006F7DE1" w:rsidP="006F7DE1">
            <w:pPr>
              <w:jc w:val="center"/>
              <w:rPr>
                <w:lang w:eastAsia="zh-CN"/>
              </w:rPr>
            </w:pPr>
            <w:r w:rsidRPr="00981115">
              <w:rPr>
                <w:b/>
                <w:bCs/>
                <w:lang w:eastAsia="zh-CN"/>
              </w:rPr>
              <w:t>-53</w:t>
            </w:r>
            <w:r>
              <w:rPr>
                <w:lang w:eastAsia="zh-CN"/>
              </w:rPr>
              <w:t>,-40, -30 dBm</w:t>
            </w:r>
          </w:p>
        </w:tc>
        <w:tc>
          <w:tcPr>
            <w:tcW w:w="2133" w:type="dxa"/>
          </w:tcPr>
          <w:p w14:paraId="50439F44" w14:textId="14292B9A" w:rsidR="006F7DE1" w:rsidRPr="007D77C3" w:rsidRDefault="006F7DE1" w:rsidP="006F7DE1">
            <w:pPr>
              <w:jc w:val="center"/>
            </w:pPr>
            <w:r w:rsidRPr="00981115">
              <w:rPr>
                <w:b/>
                <w:bCs/>
              </w:rPr>
              <w:t>50m</w:t>
            </w:r>
            <w:r w:rsidRPr="00973A9A">
              <w:t>, 11.2m, 4.0m</w:t>
            </w:r>
          </w:p>
        </w:tc>
        <w:tc>
          <w:tcPr>
            <w:tcW w:w="2364" w:type="dxa"/>
          </w:tcPr>
          <w:p w14:paraId="4D41C680" w14:textId="03D0943A" w:rsidR="006F7DE1" w:rsidRPr="007D77C3" w:rsidRDefault="00104748" w:rsidP="006F7DE1">
            <w:pPr>
              <w:jc w:val="center"/>
            </w:pPr>
            <w:r w:rsidRPr="00981115">
              <w:rPr>
                <w:b/>
                <w:bCs/>
              </w:rPr>
              <w:t>284</w:t>
            </w:r>
            <w:r>
              <w:t>,</w:t>
            </w:r>
            <w:r w:rsidR="007A3C77">
              <w:t xml:space="preserve"> </w:t>
            </w:r>
            <w:r w:rsidR="006F7DE1">
              <w:t>601, 1068</w:t>
            </w:r>
          </w:p>
        </w:tc>
      </w:tr>
      <w:tr w:rsidR="006F7DE1" w14:paraId="5AB01B2F" w14:textId="77777777" w:rsidTr="00752083">
        <w:tc>
          <w:tcPr>
            <w:tcW w:w="1980" w:type="dxa"/>
          </w:tcPr>
          <w:p w14:paraId="2718AC4A" w14:textId="77777777" w:rsidR="006F7DE1" w:rsidRDefault="006F7DE1" w:rsidP="006F7DE1">
            <w:pPr>
              <w:jc w:val="center"/>
              <w:rPr>
                <w:lang w:eastAsia="zh-CN"/>
              </w:rPr>
            </w:pPr>
            <w:r>
              <w:rPr>
                <w:lang w:eastAsia="zh-CN"/>
              </w:rPr>
              <w:t>Macro Base Station</w:t>
            </w:r>
          </w:p>
        </w:tc>
        <w:tc>
          <w:tcPr>
            <w:tcW w:w="1062" w:type="dxa"/>
          </w:tcPr>
          <w:p w14:paraId="78966454" w14:textId="77777777" w:rsidR="006F7DE1" w:rsidRDefault="006F7DE1" w:rsidP="006F7DE1">
            <w:pPr>
              <w:jc w:val="center"/>
              <w:rPr>
                <w:lang w:eastAsia="zh-CN"/>
              </w:rPr>
            </w:pPr>
            <w:r w:rsidRPr="00366C5D">
              <w:rPr>
                <w:lang w:eastAsia="zh-CN"/>
              </w:rPr>
              <w:t>30</w:t>
            </w:r>
          </w:p>
        </w:tc>
        <w:tc>
          <w:tcPr>
            <w:tcW w:w="1811" w:type="dxa"/>
          </w:tcPr>
          <w:p w14:paraId="3C93D55D" w14:textId="58B6E656" w:rsidR="006F7DE1" w:rsidRDefault="006F7DE1" w:rsidP="006F7DE1">
            <w:pPr>
              <w:jc w:val="center"/>
              <w:rPr>
                <w:lang w:eastAsia="zh-CN"/>
              </w:rPr>
            </w:pPr>
            <w:r>
              <w:rPr>
                <w:lang w:eastAsia="zh-CN"/>
              </w:rPr>
              <w:t>-53,-40, -30 dBm</w:t>
            </w:r>
          </w:p>
        </w:tc>
        <w:tc>
          <w:tcPr>
            <w:tcW w:w="2133" w:type="dxa"/>
          </w:tcPr>
          <w:p w14:paraId="0E6D2B87" w14:textId="1752F0E8" w:rsidR="006F7DE1" w:rsidRPr="007D77C3" w:rsidRDefault="006F7DE1" w:rsidP="006F7DE1">
            <w:pPr>
              <w:jc w:val="center"/>
            </w:pPr>
            <w:r w:rsidRPr="00973A9A">
              <w:t>50m, 11.2m, 4.0m</w:t>
            </w:r>
          </w:p>
        </w:tc>
        <w:tc>
          <w:tcPr>
            <w:tcW w:w="2364" w:type="dxa"/>
          </w:tcPr>
          <w:p w14:paraId="0D2B8C40" w14:textId="30FA9350" w:rsidR="006F7DE1" w:rsidRPr="007D77C3" w:rsidRDefault="00104748" w:rsidP="006F7DE1">
            <w:pPr>
              <w:jc w:val="center"/>
            </w:pPr>
            <w:r>
              <w:t xml:space="preserve">589, </w:t>
            </w:r>
            <w:r w:rsidR="006F7DE1">
              <w:t>1246, 2215</w:t>
            </w:r>
          </w:p>
        </w:tc>
      </w:tr>
    </w:tbl>
    <w:p w14:paraId="3F4C8BDA" w14:textId="62BDD1AE" w:rsidR="00D4738C" w:rsidRDefault="00D4738C" w:rsidP="00B0060B">
      <w:pPr>
        <w:rPr>
          <w:lang w:eastAsia="zh-CN"/>
        </w:rPr>
      </w:pPr>
    </w:p>
    <w:p w14:paraId="7D9F7256" w14:textId="2FB09D4F" w:rsidR="00703093" w:rsidRDefault="00703093" w:rsidP="00B0060B">
      <w:pPr>
        <w:rPr>
          <w:lang w:eastAsia="zh-CN"/>
        </w:rPr>
      </w:pPr>
      <w:r>
        <w:rPr>
          <w:lang w:eastAsia="zh-CN"/>
        </w:rPr>
        <w:t>Based on the table</w:t>
      </w:r>
      <w:r w:rsidR="00320CA6">
        <w:rPr>
          <w:lang w:eastAsia="zh-CN"/>
        </w:rPr>
        <w:t>,</w:t>
      </w:r>
      <w:r>
        <w:rPr>
          <w:lang w:eastAsia="zh-CN"/>
        </w:rPr>
        <w:t xml:space="preserve"> the following points can be made:</w:t>
      </w:r>
    </w:p>
    <w:p w14:paraId="26C5C22D" w14:textId="62C994A4" w:rsidR="00D4738C" w:rsidRDefault="008247F2" w:rsidP="00703093">
      <w:pPr>
        <w:pStyle w:val="ListBullet"/>
        <w:rPr>
          <w:lang w:eastAsia="zh-CN"/>
        </w:rPr>
      </w:pPr>
      <w:r>
        <w:rPr>
          <w:lang w:eastAsia="zh-CN"/>
        </w:rPr>
        <w:t xml:space="preserve">It is feasible for </w:t>
      </w:r>
      <w:r w:rsidR="00D4738C">
        <w:rPr>
          <w:lang w:eastAsia="zh-CN"/>
        </w:rPr>
        <w:t xml:space="preserve">Device B </w:t>
      </w:r>
      <w:r w:rsidR="00690A30">
        <w:rPr>
          <w:lang w:eastAsia="zh-CN"/>
        </w:rPr>
        <w:t xml:space="preserve">with gain of </w:t>
      </w:r>
      <w:r w:rsidR="00A01524">
        <w:rPr>
          <w:lang w:eastAsia="zh-CN"/>
        </w:rPr>
        <w:t>&gt;</w:t>
      </w:r>
      <w:r w:rsidR="00690A30">
        <w:rPr>
          <w:lang w:eastAsia="zh-CN"/>
        </w:rPr>
        <w:t xml:space="preserve">30dB </w:t>
      </w:r>
      <w:r>
        <w:rPr>
          <w:lang w:eastAsia="zh-CN"/>
        </w:rPr>
        <w:t xml:space="preserve">to </w:t>
      </w:r>
      <w:r w:rsidR="00D4738C">
        <w:rPr>
          <w:lang w:eastAsia="zh-CN"/>
        </w:rPr>
        <w:t xml:space="preserve">support 50m range from </w:t>
      </w:r>
      <w:r w:rsidR="00772EB2">
        <w:rPr>
          <w:lang w:eastAsia="zh-CN"/>
        </w:rPr>
        <w:t xml:space="preserve">a </w:t>
      </w:r>
      <w:r w:rsidR="00D4738C">
        <w:rPr>
          <w:lang w:eastAsia="zh-CN"/>
        </w:rPr>
        <w:t xml:space="preserve">carrier wave source </w:t>
      </w:r>
      <w:r>
        <w:rPr>
          <w:lang w:eastAsia="zh-CN"/>
        </w:rPr>
        <w:t xml:space="preserve">and </w:t>
      </w:r>
      <w:r w:rsidR="008458A3">
        <w:rPr>
          <w:lang w:eastAsia="zh-CN"/>
        </w:rPr>
        <w:t xml:space="preserve">UL range of </w:t>
      </w:r>
      <w:r w:rsidR="006F4E4C">
        <w:rPr>
          <w:lang w:eastAsia="zh-CN"/>
        </w:rPr>
        <w:t>50m to intermediate/assisting nodes.</w:t>
      </w:r>
    </w:p>
    <w:p w14:paraId="16725E31" w14:textId="642DC076" w:rsidR="00E212B2" w:rsidRDefault="00C0565A" w:rsidP="00703093">
      <w:pPr>
        <w:pStyle w:val="ListBullet"/>
        <w:rPr>
          <w:lang w:eastAsia="zh-CN"/>
        </w:rPr>
      </w:pPr>
      <w:r>
        <w:rPr>
          <w:lang w:eastAsia="zh-CN"/>
        </w:rPr>
        <w:t xml:space="preserve">It is feasible for Device B </w:t>
      </w:r>
      <w:r w:rsidR="001F7297">
        <w:rPr>
          <w:lang w:eastAsia="zh-CN"/>
        </w:rPr>
        <w:t xml:space="preserve">with gain of 30dB </w:t>
      </w:r>
      <w:r>
        <w:rPr>
          <w:lang w:eastAsia="zh-CN"/>
        </w:rPr>
        <w:t xml:space="preserve">to support </w:t>
      </w:r>
      <w:r w:rsidR="001F7297">
        <w:rPr>
          <w:lang w:eastAsia="zh-CN"/>
        </w:rPr>
        <w:t>5</w:t>
      </w:r>
      <w:r>
        <w:rPr>
          <w:lang w:eastAsia="zh-CN"/>
        </w:rPr>
        <w:t xml:space="preserve">0m range from </w:t>
      </w:r>
      <w:r w:rsidR="00772EB2">
        <w:rPr>
          <w:lang w:eastAsia="zh-CN"/>
        </w:rPr>
        <w:t xml:space="preserve">a </w:t>
      </w:r>
      <w:r>
        <w:rPr>
          <w:lang w:eastAsia="zh-CN"/>
        </w:rPr>
        <w:t>carrier wave</w:t>
      </w:r>
      <w:r w:rsidR="009B1385">
        <w:rPr>
          <w:lang w:eastAsia="zh-CN"/>
        </w:rPr>
        <w:t>/back scatter</w:t>
      </w:r>
      <w:r>
        <w:rPr>
          <w:lang w:eastAsia="zh-CN"/>
        </w:rPr>
        <w:t xml:space="preserve"> source and </w:t>
      </w:r>
      <w:r w:rsidR="008458A3">
        <w:rPr>
          <w:lang w:eastAsia="zh-CN"/>
        </w:rPr>
        <w:t xml:space="preserve">UL range of </w:t>
      </w:r>
      <w:r w:rsidR="008C3BC4">
        <w:rPr>
          <w:lang w:eastAsia="zh-CN"/>
        </w:rPr>
        <w:t>&gt;</w:t>
      </w:r>
      <w:r w:rsidR="00E212B2">
        <w:rPr>
          <w:lang w:eastAsia="zh-CN"/>
        </w:rPr>
        <w:t>20</w:t>
      </w:r>
      <w:r>
        <w:rPr>
          <w:lang w:eastAsia="zh-CN"/>
        </w:rPr>
        <w:t xml:space="preserve">0m to </w:t>
      </w:r>
      <w:r w:rsidR="00C914A5">
        <w:rPr>
          <w:lang w:eastAsia="zh-CN"/>
        </w:rPr>
        <w:t>micro-BS</w:t>
      </w:r>
      <w:r w:rsidR="00E212B2">
        <w:rPr>
          <w:lang w:eastAsia="zh-CN"/>
        </w:rPr>
        <w:t xml:space="preserve"> </w:t>
      </w:r>
      <w:r>
        <w:rPr>
          <w:lang w:eastAsia="zh-CN"/>
        </w:rPr>
        <w:t>nodes</w:t>
      </w:r>
      <w:r w:rsidR="00E212B2">
        <w:rPr>
          <w:lang w:eastAsia="zh-CN"/>
        </w:rPr>
        <w:t>.</w:t>
      </w:r>
    </w:p>
    <w:p w14:paraId="61D94D9B" w14:textId="0413F195" w:rsidR="00C0565A" w:rsidRDefault="00537EB6" w:rsidP="00703093">
      <w:pPr>
        <w:pStyle w:val="ListBullet"/>
        <w:rPr>
          <w:lang w:eastAsia="zh-CN"/>
        </w:rPr>
      </w:pPr>
      <w:r>
        <w:rPr>
          <w:lang w:eastAsia="zh-CN"/>
        </w:rPr>
        <w:t>It is feasible for Device B with gain of 20dB to support 50m range from a carrier wave</w:t>
      </w:r>
      <w:r w:rsidR="008D4AEF">
        <w:rPr>
          <w:lang w:eastAsia="zh-CN"/>
        </w:rPr>
        <w:t>/back scatter</w:t>
      </w:r>
      <w:r>
        <w:rPr>
          <w:lang w:eastAsia="zh-CN"/>
        </w:rPr>
        <w:t xml:space="preserve"> source and UL range of &gt;200m to macro-BS nodes.</w:t>
      </w:r>
    </w:p>
    <w:p w14:paraId="6AC4D268" w14:textId="77777777" w:rsidR="00CC3E14" w:rsidRDefault="00CC3E14" w:rsidP="00B0060B">
      <w:pPr>
        <w:rPr>
          <w:lang w:eastAsia="zh-CN"/>
        </w:rPr>
      </w:pPr>
    </w:p>
    <w:p w14:paraId="35B8A1BE" w14:textId="77777777" w:rsidR="00680612" w:rsidRDefault="00680612" w:rsidP="00680612">
      <w:pPr>
        <w:rPr>
          <w:lang w:eastAsia="zh-CN"/>
        </w:rPr>
      </w:pPr>
      <w:r>
        <w:rPr>
          <w:lang w:eastAsia="zh-CN"/>
        </w:rPr>
        <w:t>Given the above points, the following observation can be made:</w:t>
      </w:r>
    </w:p>
    <w:p w14:paraId="59B77D60" w14:textId="68DE4116" w:rsidR="00AE5847" w:rsidRPr="008C6A38" w:rsidRDefault="008C6A38" w:rsidP="008C6A38">
      <w:pPr>
        <w:pStyle w:val="Obserevation"/>
        <w:rPr>
          <w:lang w:eastAsia="zh-CN"/>
        </w:rPr>
      </w:pPr>
      <w:r w:rsidRPr="008C6A38">
        <w:rPr>
          <w:lang w:eastAsia="zh-CN"/>
        </w:rPr>
        <w:t>For</w:t>
      </w:r>
      <w:r w:rsidR="00064B2E">
        <w:rPr>
          <w:lang w:eastAsia="zh-CN"/>
        </w:rPr>
        <w:t xml:space="preserve"> D</w:t>
      </w:r>
      <w:r w:rsidRPr="008C6A38">
        <w:rPr>
          <w:lang w:eastAsia="zh-CN"/>
        </w:rPr>
        <w:t xml:space="preserve">evice type B with 30dB of gain, if the carrier wave is within 50m and the energy </w:t>
      </w:r>
      <w:r w:rsidR="00E6224F">
        <w:rPr>
          <w:lang w:eastAsia="zh-CN"/>
        </w:rPr>
        <w:t>storage</w:t>
      </w:r>
      <w:r w:rsidRPr="008C6A38">
        <w:rPr>
          <w:lang w:eastAsia="zh-CN"/>
        </w:rPr>
        <w:t xml:space="preserve"> is charged, it is </w:t>
      </w:r>
      <w:r w:rsidR="008E2EFF">
        <w:rPr>
          <w:lang w:eastAsia="zh-CN"/>
        </w:rPr>
        <w:t xml:space="preserve">likely </w:t>
      </w:r>
      <w:r w:rsidRPr="008C6A38">
        <w:rPr>
          <w:lang w:eastAsia="zh-CN"/>
        </w:rPr>
        <w:t>feasible to support the UL indoor range of &gt;50m and UL outdoor range of &gt;200m.</w:t>
      </w:r>
    </w:p>
    <w:p w14:paraId="3EF07B33" w14:textId="77777777" w:rsidR="00AE5847" w:rsidRDefault="00AE5847" w:rsidP="00B0060B">
      <w:pPr>
        <w:rPr>
          <w:lang w:eastAsia="zh-CN"/>
        </w:rPr>
      </w:pPr>
    </w:p>
    <w:p w14:paraId="6E6E84DA" w14:textId="57792C81" w:rsidR="00292740" w:rsidRDefault="00292740" w:rsidP="00292740">
      <w:pPr>
        <w:pStyle w:val="Heading2"/>
        <w:spacing w:before="0" w:after="0"/>
        <w:rPr>
          <w:b/>
          <w:bCs/>
          <w:sz w:val="20"/>
          <w:szCs w:val="11"/>
          <w:lang w:eastAsia="zh-CN"/>
        </w:rPr>
      </w:pPr>
      <w:r w:rsidRPr="00292740">
        <w:rPr>
          <w:b/>
          <w:bCs/>
          <w:sz w:val="20"/>
          <w:szCs w:val="11"/>
          <w:lang w:eastAsia="zh-CN"/>
        </w:rPr>
        <w:t xml:space="preserve">Device </w:t>
      </w:r>
      <w:r>
        <w:rPr>
          <w:b/>
          <w:bCs/>
          <w:sz w:val="20"/>
          <w:szCs w:val="11"/>
          <w:lang w:eastAsia="zh-CN"/>
        </w:rPr>
        <w:t>C</w:t>
      </w:r>
      <w:r w:rsidRPr="00292740">
        <w:rPr>
          <w:b/>
          <w:bCs/>
          <w:sz w:val="20"/>
          <w:szCs w:val="11"/>
          <w:lang w:eastAsia="zh-CN"/>
        </w:rPr>
        <w:t xml:space="preserve">:  UL distance device to intermediate/assisting node or </w:t>
      </w:r>
      <w:r w:rsidR="00C62D79">
        <w:rPr>
          <w:b/>
          <w:bCs/>
          <w:sz w:val="20"/>
          <w:szCs w:val="11"/>
          <w:lang w:eastAsia="zh-CN"/>
        </w:rPr>
        <w:t>BS</w:t>
      </w:r>
      <w:r w:rsidRPr="00292740">
        <w:rPr>
          <w:b/>
          <w:bCs/>
          <w:sz w:val="20"/>
          <w:szCs w:val="11"/>
          <w:lang w:eastAsia="zh-CN"/>
        </w:rPr>
        <w:t>:</w:t>
      </w:r>
    </w:p>
    <w:p w14:paraId="4205441D" w14:textId="267C9516" w:rsidR="00700132" w:rsidRDefault="00EB25B6">
      <w:pPr>
        <w:rPr>
          <w:lang w:eastAsia="zh-CN"/>
        </w:rPr>
      </w:pPr>
      <w:r w:rsidRPr="00A74794">
        <w:rPr>
          <w:lang w:eastAsia="zh-CN"/>
        </w:rPr>
        <w:t>In this section, we examine the potential UL coverage of device type C</w:t>
      </w:r>
      <w:r w:rsidR="00A10149">
        <w:rPr>
          <w:lang w:eastAsia="zh-CN"/>
        </w:rPr>
        <w:t>.</w:t>
      </w:r>
      <w:r w:rsidRPr="00A74794">
        <w:rPr>
          <w:lang w:eastAsia="zh-CN"/>
        </w:rPr>
        <w:t xml:space="preserve"> </w:t>
      </w:r>
      <w:r w:rsidR="00A74794" w:rsidRPr="00A74794">
        <w:rPr>
          <w:lang w:eastAsia="zh-CN"/>
        </w:rPr>
        <w:t>In contrast to device types A and B, device type C does not employ backscatter-based communication in the UL. Consequently, this device type can transmit higher power levels</w:t>
      </w:r>
      <w:r w:rsidR="004627F7">
        <w:rPr>
          <w:lang w:eastAsia="zh-CN"/>
        </w:rPr>
        <w:t>. Based on the agree</w:t>
      </w:r>
      <w:r w:rsidR="006810C5">
        <w:rPr>
          <w:lang w:eastAsia="zh-CN"/>
        </w:rPr>
        <w:t>d</w:t>
      </w:r>
      <w:r w:rsidR="004627F7">
        <w:rPr>
          <w:lang w:eastAsia="zh-CN"/>
        </w:rPr>
        <w:t xml:space="preserve"> maximum current of device type C is 1-10mW, transmit power levels of </w:t>
      </w:r>
      <w:r w:rsidR="004627F7" w:rsidRPr="00A74794">
        <w:rPr>
          <w:lang w:eastAsia="zh-CN"/>
        </w:rPr>
        <w:t>0, 5, and 10 dBm</w:t>
      </w:r>
      <w:r w:rsidR="004627F7">
        <w:rPr>
          <w:lang w:eastAsia="zh-CN"/>
        </w:rPr>
        <w:t xml:space="preserve"> were analyzed</w:t>
      </w:r>
      <w:r w:rsidR="00A74794" w:rsidRPr="00A74794">
        <w:rPr>
          <w:lang w:eastAsia="zh-CN"/>
        </w:rPr>
        <w:t xml:space="preserve">. </w:t>
      </w:r>
      <w:r w:rsidR="009D5A1D">
        <w:rPr>
          <w:lang w:eastAsia="zh-CN"/>
        </w:rPr>
        <w:t xml:space="preserve">The same set of receiver types were analyzed. </w:t>
      </w:r>
    </w:p>
    <w:p w14:paraId="0851686F" w14:textId="77777777" w:rsidR="007F7D02" w:rsidRDefault="007F7D02" w:rsidP="007F7D02">
      <w:pPr>
        <w:rPr>
          <w:lang w:eastAsia="zh-CN"/>
        </w:rPr>
      </w:pPr>
    </w:p>
    <w:tbl>
      <w:tblPr>
        <w:tblStyle w:val="TableGrid"/>
        <w:tblW w:w="7225" w:type="dxa"/>
        <w:tblLook w:val="04A0" w:firstRow="1" w:lastRow="0" w:firstColumn="1" w:lastColumn="0" w:noHBand="0" w:noVBand="1"/>
      </w:tblPr>
      <w:tblGrid>
        <w:gridCol w:w="2336"/>
        <w:gridCol w:w="2338"/>
        <w:gridCol w:w="2551"/>
      </w:tblGrid>
      <w:tr w:rsidR="00700132" w:rsidRPr="00660899" w14:paraId="122F97DE" w14:textId="77777777" w:rsidTr="00752083">
        <w:tc>
          <w:tcPr>
            <w:tcW w:w="2336" w:type="dxa"/>
            <w:shd w:val="clear" w:color="auto" w:fill="C5E0B3" w:themeFill="accent6" w:themeFillTint="66"/>
          </w:tcPr>
          <w:p w14:paraId="5F12D92F" w14:textId="77777777" w:rsidR="00700132" w:rsidRPr="00660899" w:rsidRDefault="00700132" w:rsidP="00752083">
            <w:pPr>
              <w:jc w:val="center"/>
              <w:rPr>
                <w:b/>
                <w:bCs/>
                <w:lang w:eastAsia="zh-CN"/>
              </w:rPr>
            </w:pPr>
            <w:r>
              <w:rPr>
                <w:b/>
                <w:bCs/>
                <w:lang w:eastAsia="zh-CN"/>
              </w:rPr>
              <w:t>Receiver Type</w:t>
            </w:r>
          </w:p>
        </w:tc>
        <w:tc>
          <w:tcPr>
            <w:tcW w:w="2338" w:type="dxa"/>
            <w:shd w:val="clear" w:color="auto" w:fill="C5E0B3" w:themeFill="accent6" w:themeFillTint="66"/>
          </w:tcPr>
          <w:p w14:paraId="7122D94E" w14:textId="77777777" w:rsidR="00700132" w:rsidRPr="00660899" w:rsidRDefault="00700132" w:rsidP="00752083">
            <w:pPr>
              <w:jc w:val="center"/>
              <w:rPr>
                <w:b/>
                <w:bCs/>
                <w:lang w:eastAsia="zh-CN"/>
              </w:rPr>
            </w:pPr>
            <w:r>
              <w:rPr>
                <w:b/>
                <w:bCs/>
                <w:lang w:eastAsia="zh-CN"/>
              </w:rPr>
              <w:t>PA power (dBm)</w:t>
            </w:r>
          </w:p>
        </w:tc>
        <w:tc>
          <w:tcPr>
            <w:tcW w:w="2551" w:type="dxa"/>
            <w:shd w:val="clear" w:color="auto" w:fill="C5E0B3" w:themeFill="accent6" w:themeFillTint="66"/>
          </w:tcPr>
          <w:p w14:paraId="60F7817E" w14:textId="5751C845" w:rsidR="00700132" w:rsidRPr="00660899" w:rsidRDefault="00700132" w:rsidP="00752083">
            <w:pPr>
              <w:jc w:val="center"/>
              <w:rPr>
                <w:b/>
                <w:bCs/>
                <w:lang w:eastAsia="zh-CN"/>
              </w:rPr>
            </w:pPr>
            <w:r w:rsidRPr="00660899">
              <w:rPr>
                <w:b/>
                <w:bCs/>
                <w:lang w:eastAsia="zh-CN"/>
              </w:rPr>
              <w:t xml:space="preserve">Distance </w:t>
            </w:r>
            <w:r w:rsidR="00B957AD">
              <w:rPr>
                <w:b/>
                <w:bCs/>
                <w:lang w:eastAsia="zh-CN"/>
              </w:rPr>
              <w:t xml:space="preserve">to a Receiver </w:t>
            </w:r>
            <w:r w:rsidRPr="00660899">
              <w:rPr>
                <w:b/>
                <w:bCs/>
                <w:lang w:eastAsia="zh-CN"/>
              </w:rPr>
              <w:t>(m)</w:t>
            </w:r>
            <w:r>
              <w:rPr>
                <w:b/>
                <w:bCs/>
                <w:lang w:eastAsia="zh-CN"/>
              </w:rPr>
              <w:t xml:space="preserve"> </w:t>
            </w:r>
          </w:p>
        </w:tc>
      </w:tr>
      <w:tr w:rsidR="00700132" w14:paraId="776EA82E" w14:textId="77777777" w:rsidTr="00752083">
        <w:tc>
          <w:tcPr>
            <w:tcW w:w="2336" w:type="dxa"/>
          </w:tcPr>
          <w:p w14:paraId="46E1D200" w14:textId="77777777" w:rsidR="00700132" w:rsidRDefault="00700132" w:rsidP="00752083">
            <w:pPr>
              <w:jc w:val="center"/>
              <w:rPr>
                <w:lang w:eastAsia="zh-CN"/>
              </w:rPr>
            </w:pPr>
            <w:r>
              <w:rPr>
                <w:lang w:eastAsia="zh-CN"/>
              </w:rPr>
              <w:t>Inter/Assisting Node</w:t>
            </w:r>
          </w:p>
        </w:tc>
        <w:tc>
          <w:tcPr>
            <w:tcW w:w="2338" w:type="dxa"/>
          </w:tcPr>
          <w:p w14:paraId="6042263C" w14:textId="3D65AAC5" w:rsidR="00700132" w:rsidRDefault="00700132" w:rsidP="00752083">
            <w:pPr>
              <w:jc w:val="center"/>
              <w:rPr>
                <w:lang w:eastAsia="zh-CN"/>
              </w:rPr>
            </w:pPr>
            <w:r>
              <w:rPr>
                <w:lang w:eastAsia="zh-CN"/>
              </w:rPr>
              <w:t xml:space="preserve">+0, </w:t>
            </w:r>
            <w:r w:rsidR="00032821">
              <w:rPr>
                <w:lang w:eastAsia="zh-CN"/>
              </w:rPr>
              <w:t xml:space="preserve">+5 , </w:t>
            </w:r>
            <w:r>
              <w:rPr>
                <w:lang w:eastAsia="zh-CN"/>
              </w:rPr>
              <w:t>+10, dBm</w:t>
            </w:r>
          </w:p>
        </w:tc>
        <w:tc>
          <w:tcPr>
            <w:tcW w:w="2551" w:type="dxa"/>
          </w:tcPr>
          <w:p w14:paraId="64C1BCA3" w14:textId="279BACA0" w:rsidR="00700132" w:rsidRDefault="007A3C77" w:rsidP="00752083">
            <w:pPr>
              <w:jc w:val="center"/>
              <w:rPr>
                <w:lang w:eastAsia="zh-CN"/>
              </w:rPr>
            </w:pPr>
            <w:r w:rsidRPr="002C523A">
              <w:rPr>
                <w:b/>
                <w:bCs/>
                <w:lang w:eastAsia="zh-CN"/>
              </w:rPr>
              <w:t>168</w:t>
            </w:r>
            <w:r w:rsidR="00700132">
              <w:rPr>
                <w:lang w:eastAsia="zh-CN"/>
              </w:rPr>
              <w:t xml:space="preserve">, </w:t>
            </w:r>
            <w:r>
              <w:rPr>
                <w:lang w:eastAsia="zh-CN"/>
              </w:rPr>
              <w:t>227</w:t>
            </w:r>
            <w:r w:rsidR="00700132">
              <w:rPr>
                <w:lang w:eastAsia="zh-CN"/>
              </w:rPr>
              <w:t xml:space="preserve">, </w:t>
            </w:r>
            <w:r>
              <w:rPr>
                <w:lang w:eastAsia="zh-CN"/>
              </w:rPr>
              <w:t>308</w:t>
            </w:r>
          </w:p>
        </w:tc>
      </w:tr>
      <w:tr w:rsidR="00700132" w14:paraId="24B51D0F" w14:textId="77777777" w:rsidTr="00752083">
        <w:tc>
          <w:tcPr>
            <w:tcW w:w="2336" w:type="dxa"/>
          </w:tcPr>
          <w:p w14:paraId="6B36ED49" w14:textId="3CA4A58D" w:rsidR="00700132" w:rsidRDefault="00700132" w:rsidP="00752083">
            <w:pPr>
              <w:jc w:val="center"/>
              <w:rPr>
                <w:lang w:eastAsia="zh-CN"/>
              </w:rPr>
            </w:pPr>
            <w:r>
              <w:rPr>
                <w:lang w:eastAsia="zh-CN"/>
              </w:rPr>
              <w:t>Micro Base Station</w:t>
            </w:r>
          </w:p>
        </w:tc>
        <w:tc>
          <w:tcPr>
            <w:tcW w:w="2338" w:type="dxa"/>
          </w:tcPr>
          <w:p w14:paraId="3539FE09" w14:textId="053EACFC" w:rsidR="00700132" w:rsidRDefault="00032821" w:rsidP="00752083">
            <w:pPr>
              <w:jc w:val="center"/>
              <w:rPr>
                <w:lang w:eastAsia="zh-CN"/>
              </w:rPr>
            </w:pPr>
            <w:r>
              <w:rPr>
                <w:lang w:eastAsia="zh-CN"/>
              </w:rPr>
              <w:t>+0, +5 , +10, dBm</w:t>
            </w:r>
          </w:p>
        </w:tc>
        <w:tc>
          <w:tcPr>
            <w:tcW w:w="2551" w:type="dxa"/>
          </w:tcPr>
          <w:p w14:paraId="0CD36422" w14:textId="3A199917" w:rsidR="00700132" w:rsidRDefault="007A3C77" w:rsidP="00752083">
            <w:pPr>
              <w:jc w:val="center"/>
              <w:rPr>
                <w:lang w:eastAsia="zh-CN"/>
              </w:rPr>
            </w:pPr>
            <w:r w:rsidRPr="002C523A">
              <w:rPr>
                <w:b/>
                <w:bCs/>
                <w:lang w:eastAsia="zh-CN"/>
              </w:rPr>
              <w:t>1069</w:t>
            </w:r>
            <w:r>
              <w:rPr>
                <w:lang w:eastAsia="zh-CN"/>
              </w:rPr>
              <w:t>, 1425, 1900</w:t>
            </w:r>
          </w:p>
        </w:tc>
      </w:tr>
      <w:tr w:rsidR="00700132" w14:paraId="4742761F" w14:textId="77777777" w:rsidTr="00752083">
        <w:tc>
          <w:tcPr>
            <w:tcW w:w="2336" w:type="dxa"/>
          </w:tcPr>
          <w:p w14:paraId="53287E79" w14:textId="77777777" w:rsidR="00700132" w:rsidRDefault="00700132" w:rsidP="00752083">
            <w:pPr>
              <w:jc w:val="center"/>
              <w:rPr>
                <w:lang w:eastAsia="zh-CN"/>
              </w:rPr>
            </w:pPr>
            <w:r>
              <w:rPr>
                <w:lang w:eastAsia="zh-CN"/>
              </w:rPr>
              <w:t>Macro Base Station</w:t>
            </w:r>
          </w:p>
        </w:tc>
        <w:tc>
          <w:tcPr>
            <w:tcW w:w="2338" w:type="dxa"/>
          </w:tcPr>
          <w:p w14:paraId="5388C05F" w14:textId="31C518C6" w:rsidR="00700132" w:rsidRDefault="00032821" w:rsidP="00752083">
            <w:pPr>
              <w:jc w:val="center"/>
              <w:rPr>
                <w:lang w:eastAsia="zh-CN"/>
              </w:rPr>
            </w:pPr>
            <w:r>
              <w:rPr>
                <w:lang w:eastAsia="zh-CN"/>
              </w:rPr>
              <w:t>+0, +5 , +10, dBm</w:t>
            </w:r>
          </w:p>
        </w:tc>
        <w:tc>
          <w:tcPr>
            <w:tcW w:w="2551" w:type="dxa"/>
          </w:tcPr>
          <w:p w14:paraId="4048E33D" w14:textId="4E9C9CBA" w:rsidR="00700132" w:rsidRDefault="007A3C77" w:rsidP="00752083">
            <w:pPr>
              <w:jc w:val="center"/>
              <w:rPr>
                <w:lang w:eastAsia="zh-CN"/>
              </w:rPr>
            </w:pPr>
            <w:r w:rsidRPr="002C523A">
              <w:rPr>
                <w:b/>
                <w:bCs/>
              </w:rPr>
              <w:t>2215</w:t>
            </w:r>
            <w:r w:rsidR="00700132" w:rsidRPr="00DA1477">
              <w:t xml:space="preserve">, </w:t>
            </w:r>
            <w:r>
              <w:t>2954</w:t>
            </w:r>
            <w:r w:rsidR="00700132" w:rsidRPr="00DA1477">
              <w:t xml:space="preserve">, </w:t>
            </w:r>
            <w:r>
              <w:t>3940</w:t>
            </w:r>
          </w:p>
        </w:tc>
      </w:tr>
    </w:tbl>
    <w:p w14:paraId="7820764C" w14:textId="77777777" w:rsidR="00CB3EDC" w:rsidRDefault="00CB3EDC" w:rsidP="00B0060B">
      <w:pPr>
        <w:rPr>
          <w:lang w:eastAsia="zh-CN"/>
        </w:rPr>
      </w:pPr>
    </w:p>
    <w:p w14:paraId="255E1337" w14:textId="3B1631A9" w:rsidR="008458A3" w:rsidRDefault="003D641C" w:rsidP="008458A3">
      <w:pPr>
        <w:pStyle w:val="Obserevation"/>
        <w:rPr>
          <w:lang w:eastAsia="zh-CN"/>
        </w:rPr>
      </w:pPr>
      <w:r>
        <w:rPr>
          <w:lang w:eastAsia="zh-CN"/>
        </w:rPr>
        <w:t xml:space="preserve">For Device type C with a </w:t>
      </w:r>
      <w:r w:rsidR="00313814">
        <w:rPr>
          <w:lang w:eastAsia="zh-CN"/>
        </w:rPr>
        <w:t>+</w:t>
      </w:r>
      <w:r w:rsidR="00B92316">
        <w:rPr>
          <w:lang w:eastAsia="zh-CN"/>
        </w:rPr>
        <w:t>0 dBm</w:t>
      </w:r>
      <w:r w:rsidR="00313814">
        <w:rPr>
          <w:lang w:eastAsia="zh-CN"/>
        </w:rPr>
        <w:t xml:space="preserve"> </w:t>
      </w:r>
      <w:r w:rsidR="00A54DA7">
        <w:rPr>
          <w:lang w:eastAsia="zh-CN"/>
        </w:rPr>
        <w:t>PA</w:t>
      </w:r>
      <w:r w:rsidR="00064B2E">
        <w:rPr>
          <w:lang w:eastAsia="zh-CN"/>
        </w:rPr>
        <w:t xml:space="preserve">, </w:t>
      </w:r>
      <w:r w:rsidR="00A54DA7">
        <w:rPr>
          <w:lang w:eastAsia="zh-CN"/>
        </w:rPr>
        <w:t xml:space="preserve"> </w:t>
      </w:r>
      <w:r w:rsidR="00064B2E" w:rsidRPr="00064B2E">
        <w:rPr>
          <w:lang w:eastAsia="zh-CN"/>
        </w:rPr>
        <w:t>it is likely feasible to support the UL indoor range of &gt;50m and UL outdoor range of &gt;200m</w:t>
      </w:r>
      <w:r w:rsidR="00A54DA7">
        <w:rPr>
          <w:lang w:eastAsia="zh-CN"/>
        </w:rPr>
        <w:t xml:space="preserve">. </w:t>
      </w:r>
    </w:p>
    <w:p w14:paraId="498F9BF0" w14:textId="77777777" w:rsidR="008458A3" w:rsidRDefault="008458A3" w:rsidP="00B0060B">
      <w:pPr>
        <w:rPr>
          <w:lang w:eastAsia="zh-CN"/>
        </w:rPr>
      </w:pPr>
    </w:p>
    <w:p w14:paraId="45C2A3C6" w14:textId="33D9123D" w:rsidR="00292740" w:rsidRPr="00292740" w:rsidRDefault="00292740" w:rsidP="00292740">
      <w:pPr>
        <w:pStyle w:val="Heading2"/>
        <w:spacing w:before="0" w:after="0"/>
        <w:rPr>
          <w:b/>
          <w:bCs/>
          <w:sz w:val="20"/>
          <w:szCs w:val="11"/>
          <w:lang w:eastAsia="zh-CN"/>
        </w:rPr>
      </w:pPr>
      <w:r w:rsidRPr="00292740">
        <w:rPr>
          <w:b/>
          <w:bCs/>
          <w:sz w:val="20"/>
          <w:szCs w:val="11"/>
          <w:lang w:eastAsia="zh-CN"/>
        </w:rPr>
        <w:t xml:space="preserve">Device </w:t>
      </w:r>
      <w:r>
        <w:rPr>
          <w:b/>
          <w:bCs/>
          <w:sz w:val="20"/>
          <w:szCs w:val="11"/>
          <w:lang w:eastAsia="zh-CN"/>
        </w:rPr>
        <w:t>A/B/C</w:t>
      </w:r>
      <w:r w:rsidRPr="00292740">
        <w:rPr>
          <w:b/>
          <w:bCs/>
          <w:sz w:val="20"/>
          <w:szCs w:val="11"/>
          <w:lang w:eastAsia="zh-CN"/>
        </w:rPr>
        <w:t>:  DL distance from intermediate/a</w:t>
      </w:r>
      <w:r>
        <w:rPr>
          <w:b/>
          <w:bCs/>
          <w:sz w:val="20"/>
          <w:szCs w:val="11"/>
          <w:lang w:eastAsia="zh-CN"/>
        </w:rPr>
        <w:t>s</w:t>
      </w:r>
      <w:r w:rsidRPr="00292740">
        <w:rPr>
          <w:b/>
          <w:bCs/>
          <w:sz w:val="20"/>
          <w:szCs w:val="11"/>
          <w:lang w:eastAsia="zh-CN"/>
        </w:rPr>
        <w:t xml:space="preserve">sisting node or </w:t>
      </w:r>
      <w:r w:rsidR="00C62D79">
        <w:rPr>
          <w:b/>
          <w:bCs/>
          <w:sz w:val="20"/>
          <w:szCs w:val="11"/>
          <w:lang w:eastAsia="zh-CN"/>
        </w:rPr>
        <w:t>BS</w:t>
      </w:r>
      <w:r w:rsidRPr="00292740">
        <w:rPr>
          <w:b/>
          <w:bCs/>
          <w:sz w:val="20"/>
          <w:szCs w:val="11"/>
          <w:lang w:eastAsia="zh-CN"/>
        </w:rPr>
        <w:t xml:space="preserve"> to device A/B/C:</w:t>
      </w:r>
    </w:p>
    <w:p w14:paraId="4E8BD849" w14:textId="6EDAC8FD" w:rsidR="00593A1F" w:rsidRDefault="00C4205F" w:rsidP="00700132">
      <w:pPr>
        <w:rPr>
          <w:lang w:eastAsia="zh-CN"/>
        </w:rPr>
      </w:pPr>
      <w:r>
        <w:rPr>
          <w:lang w:eastAsia="zh-CN"/>
        </w:rPr>
        <w:t>It is assumed that all three types of devices can support demodulation</w:t>
      </w:r>
      <w:r w:rsidR="007F7D02">
        <w:rPr>
          <w:lang w:eastAsia="zh-CN"/>
        </w:rPr>
        <w:t xml:space="preserve">. </w:t>
      </w:r>
      <w:r w:rsidR="00B957AD">
        <w:rPr>
          <w:lang w:eastAsia="zh-CN"/>
        </w:rPr>
        <w:t>Additionally</w:t>
      </w:r>
      <w:r w:rsidR="007F7D02">
        <w:rPr>
          <w:lang w:eastAsia="zh-CN"/>
        </w:rPr>
        <w:t xml:space="preserve">, it is assumed </w:t>
      </w:r>
      <w:r>
        <w:rPr>
          <w:lang w:eastAsia="zh-CN"/>
        </w:rPr>
        <w:t xml:space="preserve">that </w:t>
      </w:r>
      <w:r w:rsidR="00366207">
        <w:rPr>
          <w:lang w:eastAsia="zh-CN"/>
        </w:rPr>
        <w:t>the ability to demodulat</w:t>
      </w:r>
      <w:r w:rsidR="007F7D02">
        <w:rPr>
          <w:lang w:eastAsia="zh-CN"/>
        </w:rPr>
        <w:t>e</w:t>
      </w:r>
      <w:r w:rsidR="00366207">
        <w:rPr>
          <w:lang w:eastAsia="zh-CN"/>
        </w:rPr>
        <w:t xml:space="preserve"> is require</w:t>
      </w:r>
      <w:r w:rsidR="007F7D02">
        <w:rPr>
          <w:lang w:eastAsia="zh-CN"/>
        </w:rPr>
        <w:t>d</w:t>
      </w:r>
      <w:r w:rsidR="00366207">
        <w:rPr>
          <w:lang w:eastAsia="zh-CN"/>
        </w:rPr>
        <w:t xml:space="preserve"> for operation</w:t>
      </w:r>
      <w:r w:rsidR="007F7D02">
        <w:rPr>
          <w:lang w:eastAsia="zh-CN"/>
        </w:rPr>
        <w:t>,</w:t>
      </w:r>
      <w:r w:rsidR="00366207">
        <w:rPr>
          <w:lang w:eastAsia="zh-CN"/>
        </w:rPr>
        <w:t xml:space="preserve"> </w:t>
      </w:r>
      <w:r w:rsidR="00F84386">
        <w:rPr>
          <w:lang w:eastAsia="zh-CN"/>
        </w:rPr>
        <w:t>thus this section include</w:t>
      </w:r>
      <w:r w:rsidR="003A7422">
        <w:rPr>
          <w:lang w:eastAsia="zh-CN"/>
        </w:rPr>
        <w:t>s</w:t>
      </w:r>
      <w:r w:rsidR="00F84386">
        <w:rPr>
          <w:lang w:eastAsia="zh-CN"/>
        </w:rPr>
        <w:t xml:space="preserve"> an analysis of DL coverage for all three device types. </w:t>
      </w:r>
      <w:r w:rsidR="00D75A22">
        <w:rPr>
          <w:lang w:eastAsia="zh-CN"/>
        </w:rPr>
        <w:t xml:space="preserve">The </w:t>
      </w:r>
      <w:r w:rsidR="00026075">
        <w:rPr>
          <w:lang w:eastAsia="zh-CN"/>
        </w:rPr>
        <w:t xml:space="preserve">analysis </w:t>
      </w:r>
      <w:r w:rsidR="007F7D02">
        <w:rPr>
          <w:lang w:eastAsia="zh-CN"/>
        </w:rPr>
        <w:t xml:space="preserve">in this section </w:t>
      </w:r>
      <w:r w:rsidR="00026075">
        <w:rPr>
          <w:lang w:eastAsia="zh-CN"/>
        </w:rPr>
        <w:t xml:space="preserve">includes </w:t>
      </w:r>
      <w:r w:rsidR="0066719D">
        <w:rPr>
          <w:lang w:eastAsia="zh-CN"/>
        </w:rPr>
        <w:t>four</w:t>
      </w:r>
      <w:r w:rsidR="0066719D" w:rsidRPr="00A74794">
        <w:rPr>
          <w:lang w:eastAsia="zh-CN"/>
        </w:rPr>
        <w:t xml:space="preserve"> </w:t>
      </w:r>
      <w:r w:rsidR="00A74794" w:rsidRPr="00A74794">
        <w:rPr>
          <w:lang w:eastAsia="zh-CN"/>
        </w:rPr>
        <w:t>distinct transmitter</w:t>
      </w:r>
      <w:r w:rsidR="00026075">
        <w:rPr>
          <w:lang w:eastAsia="zh-CN"/>
        </w:rPr>
        <w:t xml:space="preserve"> type</w:t>
      </w:r>
      <w:r w:rsidR="00A74794" w:rsidRPr="00A74794">
        <w:rPr>
          <w:lang w:eastAsia="zh-CN"/>
        </w:rPr>
        <w:t>s: a UE /intermediate node/assisting node</w:t>
      </w:r>
      <w:r w:rsidR="0066719D">
        <w:rPr>
          <w:lang w:eastAsia="zh-CN"/>
        </w:rPr>
        <w:t xml:space="preserve"> (+23 and +26dBm)</w:t>
      </w:r>
      <w:r w:rsidR="00A74794" w:rsidRPr="00A74794">
        <w:rPr>
          <w:lang w:eastAsia="zh-CN"/>
        </w:rPr>
        <w:t xml:space="preserve">, a </w:t>
      </w:r>
      <w:r w:rsidR="005D4018" w:rsidRPr="00A74794">
        <w:rPr>
          <w:lang w:eastAsia="zh-CN"/>
        </w:rPr>
        <w:t>micro-BS</w:t>
      </w:r>
      <w:r w:rsidR="00A74794" w:rsidRPr="00A74794">
        <w:rPr>
          <w:lang w:eastAsia="zh-CN"/>
        </w:rPr>
        <w:t xml:space="preserve">, and a macro BS. The </w:t>
      </w:r>
      <w:r w:rsidR="0066719D">
        <w:rPr>
          <w:lang w:eastAsia="zh-CN"/>
        </w:rPr>
        <w:t xml:space="preserve">A-IOT </w:t>
      </w:r>
      <w:r w:rsidR="00A74794" w:rsidRPr="00A74794">
        <w:rPr>
          <w:lang w:eastAsia="zh-CN"/>
        </w:rPr>
        <w:t>receiver is modeled using four different receiver sensitivity values</w:t>
      </w:r>
      <w:r w:rsidR="003A1721">
        <w:rPr>
          <w:lang w:eastAsia="zh-CN"/>
        </w:rPr>
        <w:t xml:space="preserve"> of </w:t>
      </w:r>
      <w:r w:rsidR="003A1721" w:rsidRPr="003B03BD">
        <w:rPr>
          <w:lang w:eastAsia="zh-CN"/>
        </w:rPr>
        <w:t>-</w:t>
      </w:r>
      <w:r w:rsidR="003A1721">
        <w:rPr>
          <w:lang w:eastAsia="zh-CN"/>
        </w:rPr>
        <w:t>2</w:t>
      </w:r>
      <w:r w:rsidR="003A1721" w:rsidRPr="003B03BD">
        <w:rPr>
          <w:lang w:eastAsia="zh-CN"/>
        </w:rPr>
        <w:t>5, -50, -75, -100</w:t>
      </w:r>
      <w:r w:rsidR="00CA5180">
        <w:rPr>
          <w:lang w:eastAsia="zh-CN"/>
        </w:rPr>
        <w:t xml:space="preserve"> dBm</w:t>
      </w:r>
      <w:r w:rsidR="003A1721">
        <w:rPr>
          <w:lang w:eastAsia="zh-CN"/>
        </w:rPr>
        <w:t xml:space="preserve">. </w:t>
      </w:r>
      <w:r w:rsidR="00CA5180">
        <w:rPr>
          <w:lang w:eastAsia="zh-CN"/>
        </w:rPr>
        <w:t xml:space="preserve">Since the receiver sensitivity is a function of the </w:t>
      </w:r>
      <w:r w:rsidR="00913C2B">
        <w:rPr>
          <w:lang w:eastAsia="zh-CN"/>
        </w:rPr>
        <w:t xml:space="preserve">complexity (i.e., </w:t>
      </w:r>
      <w:r w:rsidR="00CA5180">
        <w:rPr>
          <w:lang w:eastAsia="zh-CN"/>
        </w:rPr>
        <w:t>noise figure</w:t>
      </w:r>
      <w:r w:rsidR="00913C2B">
        <w:rPr>
          <w:lang w:eastAsia="zh-CN"/>
        </w:rPr>
        <w:t>)</w:t>
      </w:r>
      <w:r w:rsidR="00CA5180">
        <w:rPr>
          <w:lang w:eastAsia="zh-CN"/>
        </w:rPr>
        <w:t>, i</w:t>
      </w:r>
      <w:r w:rsidR="003A1721">
        <w:rPr>
          <w:lang w:eastAsia="zh-CN"/>
        </w:rPr>
        <w:t xml:space="preserve">n theory, </w:t>
      </w:r>
      <w:r w:rsidR="00CA5180">
        <w:rPr>
          <w:lang w:eastAsia="zh-CN"/>
        </w:rPr>
        <w:t>any device type could</w:t>
      </w:r>
      <w:r w:rsidR="00593A1F">
        <w:rPr>
          <w:lang w:eastAsia="zh-CN"/>
        </w:rPr>
        <w:t xml:space="preserve"> support any receiver sensitivity but give</w:t>
      </w:r>
      <w:r w:rsidR="00A323AB">
        <w:rPr>
          <w:lang w:eastAsia="zh-CN"/>
        </w:rPr>
        <w:t>n</w:t>
      </w:r>
      <w:r w:rsidR="00593A1F">
        <w:rPr>
          <w:lang w:eastAsia="zh-CN"/>
        </w:rPr>
        <w:t xml:space="preserve"> the complexity </w:t>
      </w:r>
      <w:r w:rsidR="00A323AB">
        <w:rPr>
          <w:lang w:eastAsia="zh-CN"/>
        </w:rPr>
        <w:t>constraints</w:t>
      </w:r>
      <w:r w:rsidR="00593A1F">
        <w:rPr>
          <w:lang w:eastAsia="zh-CN"/>
        </w:rPr>
        <w:t xml:space="preserve"> </w:t>
      </w:r>
      <w:r w:rsidR="00913C2B">
        <w:rPr>
          <w:lang w:eastAsia="zh-CN"/>
        </w:rPr>
        <w:t xml:space="preserve">agreed, </w:t>
      </w:r>
      <w:r w:rsidR="00593A1F">
        <w:rPr>
          <w:lang w:eastAsia="zh-CN"/>
        </w:rPr>
        <w:t xml:space="preserve">the follow typical </w:t>
      </w:r>
      <w:r w:rsidR="00A323AB">
        <w:rPr>
          <w:lang w:eastAsia="zh-CN"/>
        </w:rPr>
        <w:t xml:space="preserve">sensitivity </w:t>
      </w:r>
      <w:r w:rsidR="00593A1F">
        <w:rPr>
          <w:lang w:eastAsia="zh-CN"/>
        </w:rPr>
        <w:t xml:space="preserve">ranges </w:t>
      </w:r>
      <w:r w:rsidR="00A323AB">
        <w:rPr>
          <w:lang w:eastAsia="zh-CN"/>
        </w:rPr>
        <w:t xml:space="preserve">per device type </w:t>
      </w:r>
      <w:r w:rsidR="00593A1F">
        <w:rPr>
          <w:lang w:eastAsia="zh-CN"/>
        </w:rPr>
        <w:t xml:space="preserve">are </w:t>
      </w:r>
      <w:r w:rsidR="00913C2B">
        <w:rPr>
          <w:lang w:eastAsia="zh-CN"/>
        </w:rPr>
        <w:t>most</w:t>
      </w:r>
      <w:r w:rsidR="00593A1F">
        <w:rPr>
          <w:lang w:eastAsia="zh-CN"/>
        </w:rPr>
        <w:t xml:space="preserve"> likely:</w:t>
      </w:r>
    </w:p>
    <w:p w14:paraId="53FF2A4F" w14:textId="36D45941" w:rsidR="00593A1F" w:rsidRDefault="00593A1F" w:rsidP="00593A1F">
      <w:pPr>
        <w:pStyle w:val="ListBullet"/>
        <w:tabs>
          <w:tab w:val="clear" w:pos="360"/>
          <w:tab w:val="num" w:pos="1080"/>
        </w:tabs>
        <w:ind w:left="1080"/>
        <w:rPr>
          <w:lang w:eastAsia="zh-CN"/>
        </w:rPr>
      </w:pPr>
      <w:r>
        <w:rPr>
          <w:lang w:eastAsia="zh-CN"/>
        </w:rPr>
        <w:t>Device A sensitivity</w:t>
      </w:r>
      <w:r w:rsidR="006A597C">
        <w:rPr>
          <w:lang w:eastAsia="zh-CN"/>
        </w:rPr>
        <w:t xml:space="preserve"> </w:t>
      </w:r>
      <w:r>
        <w:rPr>
          <w:lang w:eastAsia="zh-CN"/>
        </w:rPr>
        <w:t>: -25, -50 dBm</w:t>
      </w:r>
    </w:p>
    <w:p w14:paraId="7F06E87F" w14:textId="6EEAFE6C" w:rsidR="00593A1F" w:rsidRDefault="006A597C" w:rsidP="00593A1F">
      <w:pPr>
        <w:pStyle w:val="ListBullet"/>
        <w:tabs>
          <w:tab w:val="clear" w:pos="360"/>
          <w:tab w:val="num" w:pos="1080"/>
        </w:tabs>
        <w:ind w:left="1080"/>
        <w:rPr>
          <w:lang w:eastAsia="zh-CN"/>
        </w:rPr>
      </w:pPr>
      <w:r>
        <w:rPr>
          <w:lang w:eastAsia="zh-CN"/>
        </w:rPr>
        <w:t>D</w:t>
      </w:r>
      <w:r w:rsidR="00593A1F">
        <w:rPr>
          <w:lang w:eastAsia="zh-CN"/>
        </w:rPr>
        <w:t>evice B sensitivity: -50, -75 dBm</w:t>
      </w:r>
    </w:p>
    <w:p w14:paraId="34235C54" w14:textId="432C53C9" w:rsidR="00700132" w:rsidRDefault="006A597C" w:rsidP="00700132">
      <w:pPr>
        <w:pStyle w:val="ListBullet"/>
        <w:tabs>
          <w:tab w:val="clear" w:pos="360"/>
          <w:tab w:val="num" w:pos="1080"/>
        </w:tabs>
        <w:ind w:left="1080"/>
        <w:rPr>
          <w:lang w:eastAsia="zh-CN"/>
        </w:rPr>
      </w:pPr>
      <w:r>
        <w:rPr>
          <w:lang w:eastAsia="zh-CN"/>
        </w:rPr>
        <w:lastRenderedPageBreak/>
        <w:t>D</w:t>
      </w:r>
      <w:r w:rsidR="00593A1F">
        <w:rPr>
          <w:lang w:eastAsia="zh-CN"/>
        </w:rPr>
        <w:t>evice C sensitivity: -75, -100 dBm</w:t>
      </w:r>
    </w:p>
    <w:p w14:paraId="40297B86" w14:textId="77777777" w:rsidR="007F7D02" w:rsidRDefault="007F7D02" w:rsidP="007F7D02">
      <w:pPr>
        <w:pStyle w:val="ListBullet"/>
        <w:numPr>
          <w:ilvl w:val="0"/>
          <w:numId w:val="0"/>
        </w:numPr>
        <w:ind w:left="1080"/>
        <w:rPr>
          <w:lang w:eastAsia="zh-CN"/>
        </w:rPr>
      </w:pPr>
    </w:p>
    <w:tbl>
      <w:tblPr>
        <w:tblStyle w:val="TableGrid"/>
        <w:tblW w:w="0" w:type="auto"/>
        <w:tblLook w:val="04A0" w:firstRow="1" w:lastRow="0" w:firstColumn="1" w:lastColumn="0" w:noHBand="0" w:noVBand="1"/>
      </w:tblPr>
      <w:tblGrid>
        <w:gridCol w:w="3696"/>
        <w:gridCol w:w="2395"/>
        <w:gridCol w:w="2649"/>
      </w:tblGrid>
      <w:tr w:rsidR="00700132" w:rsidRPr="00660899" w14:paraId="7DCC9AE3" w14:textId="77777777" w:rsidTr="00752083">
        <w:trPr>
          <w:trHeight w:val="246"/>
        </w:trPr>
        <w:tc>
          <w:tcPr>
            <w:tcW w:w="3696" w:type="dxa"/>
            <w:shd w:val="clear" w:color="auto" w:fill="C5E0B3" w:themeFill="accent6" w:themeFillTint="66"/>
          </w:tcPr>
          <w:p w14:paraId="4B99D9F5" w14:textId="1DB215AA" w:rsidR="00700132" w:rsidRPr="00660899" w:rsidRDefault="00026075" w:rsidP="00752083">
            <w:pPr>
              <w:jc w:val="center"/>
              <w:rPr>
                <w:b/>
                <w:bCs/>
                <w:lang w:eastAsia="zh-CN"/>
              </w:rPr>
            </w:pPr>
            <w:r>
              <w:rPr>
                <w:b/>
                <w:bCs/>
                <w:lang w:eastAsia="zh-CN"/>
              </w:rPr>
              <w:t>Transmitter Types</w:t>
            </w:r>
            <w:r w:rsidR="00700132">
              <w:rPr>
                <w:b/>
                <w:bCs/>
                <w:lang w:eastAsia="zh-CN"/>
              </w:rPr>
              <w:t xml:space="preserve"> </w:t>
            </w:r>
          </w:p>
        </w:tc>
        <w:tc>
          <w:tcPr>
            <w:tcW w:w="2395" w:type="dxa"/>
            <w:shd w:val="clear" w:color="auto" w:fill="C5E0B3" w:themeFill="accent6" w:themeFillTint="66"/>
          </w:tcPr>
          <w:p w14:paraId="684B64DE" w14:textId="7F0FCC3B" w:rsidR="00700132" w:rsidRPr="00660899" w:rsidRDefault="00700132" w:rsidP="00752083">
            <w:pPr>
              <w:rPr>
                <w:b/>
                <w:bCs/>
                <w:lang w:eastAsia="zh-CN"/>
              </w:rPr>
            </w:pPr>
            <w:r>
              <w:rPr>
                <w:b/>
                <w:bCs/>
                <w:lang w:eastAsia="zh-CN"/>
              </w:rPr>
              <w:t>Receiver Sensitivity</w:t>
            </w:r>
            <w:r w:rsidR="00CA5180">
              <w:rPr>
                <w:b/>
                <w:bCs/>
                <w:lang w:eastAsia="zh-CN"/>
              </w:rPr>
              <w:t xml:space="preserve"> (dBm)</w:t>
            </w:r>
          </w:p>
        </w:tc>
        <w:tc>
          <w:tcPr>
            <w:tcW w:w="2649" w:type="dxa"/>
            <w:shd w:val="clear" w:color="auto" w:fill="C5E0B3" w:themeFill="accent6" w:themeFillTint="66"/>
          </w:tcPr>
          <w:p w14:paraId="2F6982D3" w14:textId="580A4DAB" w:rsidR="00700132" w:rsidRPr="00660899" w:rsidRDefault="00700132" w:rsidP="00752083">
            <w:pPr>
              <w:jc w:val="center"/>
              <w:rPr>
                <w:b/>
                <w:bCs/>
                <w:lang w:eastAsia="zh-CN"/>
              </w:rPr>
            </w:pPr>
            <w:r>
              <w:rPr>
                <w:b/>
                <w:bCs/>
                <w:lang w:eastAsia="zh-CN"/>
              </w:rPr>
              <w:t xml:space="preserve">Distance </w:t>
            </w:r>
            <w:r w:rsidR="00B957AD">
              <w:rPr>
                <w:b/>
                <w:bCs/>
                <w:lang w:eastAsia="zh-CN"/>
              </w:rPr>
              <w:t xml:space="preserve">to Device </w:t>
            </w:r>
            <w:r>
              <w:rPr>
                <w:b/>
                <w:bCs/>
                <w:lang w:eastAsia="zh-CN"/>
              </w:rPr>
              <w:t>(m)</w:t>
            </w:r>
          </w:p>
        </w:tc>
      </w:tr>
      <w:tr w:rsidR="00700132" w14:paraId="55602239" w14:textId="77777777" w:rsidTr="00752083">
        <w:tc>
          <w:tcPr>
            <w:tcW w:w="3696" w:type="dxa"/>
          </w:tcPr>
          <w:p w14:paraId="71CAF258" w14:textId="77777777" w:rsidR="005C5DF5" w:rsidRDefault="00700132" w:rsidP="00752083">
            <w:pPr>
              <w:jc w:val="center"/>
              <w:rPr>
                <w:lang w:eastAsia="zh-CN"/>
              </w:rPr>
            </w:pPr>
            <w:r>
              <w:rPr>
                <w:lang w:eastAsia="zh-CN"/>
              </w:rPr>
              <w:t xml:space="preserve">UE/Intermediate/Assisting Node </w:t>
            </w:r>
          </w:p>
          <w:p w14:paraId="2D5EE62F" w14:textId="1AEC8354" w:rsidR="00700132" w:rsidRDefault="00700132" w:rsidP="00752083">
            <w:pPr>
              <w:jc w:val="center"/>
              <w:rPr>
                <w:lang w:eastAsia="zh-CN"/>
              </w:rPr>
            </w:pPr>
            <w:r>
              <w:rPr>
                <w:lang w:eastAsia="zh-CN"/>
              </w:rPr>
              <w:t>23dBm</w:t>
            </w:r>
            <w:r w:rsidR="005C5DF5">
              <w:rPr>
                <w:lang w:eastAsia="zh-CN"/>
              </w:rPr>
              <w:t xml:space="preserve"> Tx Power</w:t>
            </w:r>
          </w:p>
        </w:tc>
        <w:tc>
          <w:tcPr>
            <w:tcW w:w="2395" w:type="dxa"/>
          </w:tcPr>
          <w:p w14:paraId="2CB16C52"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981115">
              <w:rPr>
                <w:b/>
                <w:bCs/>
                <w:lang w:eastAsia="zh-CN"/>
              </w:rPr>
              <w:t>75</w:t>
            </w:r>
            <w:r w:rsidRPr="003B03BD">
              <w:rPr>
                <w:lang w:eastAsia="zh-CN"/>
              </w:rPr>
              <w:t>, -</w:t>
            </w:r>
            <w:r w:rsidRPr="00981115">
              <w:rPr>
                <w:b/>
                <w:bCs/>
                <w:lang w:eastAsia="zh-CN"/>
              </w:rPr>
              <w:t>100</w:t>
            </w:r>
          </w:p>
        </w:tc>
        <w:tc>
          <w:tcPr>
            <w:tcW w:w="2649" w:type="dxa"/>
          </w:tcPr>
          <w:p w14:paraId="2D955810" w14:textId="77777777" w:rsidR="00700132" w:rsidRDefault="00700132" w:rsidP="00752083">
            <w:pPr>
              <w:jc w:val="center"/>
              <w:rPr>
                <w:lang w:eastAsia="zh-CN"/>
              </w:rPr>
            </w:pPr>
            <w:r>
              <w:rPr>
                <w:lang w:eastAsia="zh-CN"/>
              </w:rPr>
              <w:t xml:space="preserve">3.3, 15.1, </w:t>
            </w:r>
            <w:r w:rsidRPr="00981115">
              <w:rPr>
                <w:b/>
                <w:bCs/>
                <w:lang w:eastAsia="zh-CN"/>
              </w:rPr>
              <w:t>68</w:t>
            </w:r>
            <w:r>
              <w:rPr>
                <w:lang w:eastAsia="zh-CN"/>
              </w:rPr>
              <w:t xml:space="preserve">.3, </w:t>
            </w:r>
            <w:r w:rsidRPr="00981115">
              <w:rPr>
                <w:b/>
                <w:bCs/>
                <w:lang w:eastAsia="zh-CN"/>
              </w:rPr>
              <w:t>310</w:t>
            </w:r>
          </w:p>
        </w:tc>
      </w:tr>
      <w:tr w:rsidR="00700132" w14:paraId="12F553A8" w14:textId="77777777" w:rsidTr="00752083">
        <w:tc>
          <w:tcPr>
            <w:tcW w:w="3696" w:type="dxa"/>
          </w:tcPr>
          <w:p w14:paraId="2E6A34CC" w14:textId="77777777" w:rsidR="005C5DF5" w:rsidRDefault="00700132" w:rsidP="00752083">
            <w:pPr>
              <w:jc w:val="center"/>
              <w:rPr>
                <w:lang w:eastAsia="zh-CN"/>
              </w:rPr>
            </w:pPr>
            <w:r>
              <w:rPr>
                <w:lang w:eastAsia="zh-CN"/>
              </w:rPr>
              <w:t xml:space="preserve">UE/Intermediate/Assisting Node </w:t>
            </w:r>
          </w:p>
          <w:p w14:paraId="640DB853" w14:textId="353FD84E" w:rsidR="00700132" w:rsidRDefault="00700132" w:rsidP="00752083">
            <w:pPr>
              <w:jc w:val="center"/>
              <w:rPr>
                <w:lang w:eastAsia="zh-CN"/>
              </w:rPr>
            </w:pPr>
            <w:r>
              <w:rPr>
                <w:lang w:eastAsia="zh-CN"/>
              </w:rPr>
              <w:t>26dBm</w:t>
            </w:r>
            <w:r w:rsidR="005C5DF5">
              <w:rPr>
                <w:lang w:eastAsia="zh-CN"/>
              </w:rPr>
              <w:t xml:space="preserve"> TX Power</w:t>
            </w:r>
          </w:p>
        </w:tc>
        <w:tc>
          <w:tcPr>
            <w:tcW w:w="2395" w:type="dxa"/>
          </w:tcPr>
          <w:p w14:paraId="7D653D43"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981115">
              <w:rPr>
                <w:b/>
                <w:bCs/>
                <w:lang w:eastAsia="zh-CN"/>
              </w:rPr>
              <w:t>75</w:t>
            </w:r>
            <w:r w:rsidRPr="003B03BD">
              <w:rPr>
                <w:lang w:eastAsia="zh-CN"/>
              </w:rPr>
              <w:t>, -</w:t>
            </w:r>
            <w:r w:rsidRPr="005727BE">
              <w:rPr>
                <w:b/>
                <w:bCs/>
                <w:lang w:eastAsia="zh-CN"/>
              </w:rPr>
              <w:t>100</w:t>
            </w:r>
          </w:p>
        </w:tc>
        <w:tc>
          <w:tcPr>
            <w:tcW w:w="2649" w:type="dxa"/>
          </w:tcPr>
          <w:p w14:paraId="2FEC2FDF" w14:textId="77777777" w:rsidR="00700132" w:rsidRDefault="00700132" w:rsidP="00752083">
            <w:pPr>
              <w:jc w:val="center"/>
              <w:rPr>
                <w:lang w:eastAsia="zh-CN"/>
              </w:rPr>
            </w:pPr>
            <w:r>
              <w:rPr>
                <w:lang w:eastAsia="zh-CN"/>
              </w:rPr>
              <w:t xml:space="preserve">4.0, 18.1, </w:t>
            </w:r>
            <w:r w:rsidRPr="005727BE">
              <w:rPr>
                <w:b/>
                <w:bCs/>
                <w:lang w:eastAsia="zh-CN"/>
              </w:rPr>
              <w:t>81</w:t>
            </w:r>
            <w:r>
              <w:rPr>
                <w:lang w:eastAsia="zh-CN"/>
              </w:rPr>
              <w:t xml:space="preserve">.9, </w:t>
            </w:r>
            <w:r w:rsidRPr="005727BE">
              <w:rPr>
                <w:b/>
                <w:bCs/>
                <w:lang w:eastAsia="zh-CN"/>
              </w:rPr>
              <w:t>371</w:t>
            </w:r>
          </w:p>
        </w:tc>
      </w:tr>
      <w:tr w:rsidR="00700132" w14:paraId="360AA103" w14:textId="77777777" w:rsidTr="00752083">
        <w:tc>
          <w:tcPr>
            <w:tcW w:w="3696" w:type="dxa"/>
          </w:tcPr>
          <w:p w14:paraId="68971F1B" w14:textId="77777777" w:rsidR="00700132" w:rsidRDefault="00700132" w:rsidP="00752083">
            <w:pPr>
              <w:jc w:val="center"/>
              <w:rPr>
                <w:lang w:eastAsia="zh-CN"/>
              </w:rPr>
            </w:pPr>
            <w:r>
              <w:rPr>
                <w:lang w:eastAsia="zh-CN"/>
              </w:rPr>
              <w:t>Micro Base Station</w:t>
            </w:r>
          </w:p>
        </w:tc>
        <w:tc>
          <w:tcPr>
            <w:tcW w:w="2395" w:type="dxa"/>
          </w:tcPr>
          <w:p w14:paraId="08914F2A"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5727BE">
              <w:rPr>
                <w:b/>
                <w:bCs/>
                <w:lang w:eastAsia="zh-CN"/>
              </w:rPr>
              <w:t>75</w:t>
            </w:r>
            <w:r w:rsidRPr="003B03BD">
              <w:rPr>
                <w:lang w:eastAsia="zh-CN"/>
              </w:rPr>
              <w:t>, -100</w:t>
            </w:r>
          </w:p>
        </w:tc>
        <w:tc>
          <w:tcPr>
            <w:tcW w:w="2649" w:type="dxa"/>
          </w:tcPr>
          <w:p w14:paraId="4996B781" w14:textId="77777777" w:rsidR="00700132" w:rsidRDefault="00700132" w:rsidP="00752083">
            <w:pPr>
              <w:jc w:val="center"/>
              <w:rPr>
                <w:lang w:eastAsia="zh-CN"/>
              </w:rPr>
            </w:pPr>
            <w:r>
              <w:rPr>
                <w:lang w:eastAsia="zh-CN"/>
              </w:rPr>
              <w:t xml:space="preserve">0, 31.8, </w:t>
            </w:r>
            <w:r w:rsidRPr="005727BE">
              <w:rPr>
                <w:b/>
                <w:bCs/>
                <w:lang w:eastAsia="zh-CN"/>
              </w:rPr>
              <w:t>270</w:t>
            </w:r>
            <w:r>
              <w:rPr>
                <w:lang w:eastAsia="zh-CN"/>
              </w:rPr>
              <w:t>, 1139</w:t>
            </w:r>
          </w:p>
        </w:tc>
      </w:tr>
      <w:tr w:rsidR="00700132" w14:paraId="78EEAFD8" w14:textId="77777777" w:rsidTr="00752083">
        <w:tc>
          <w:tcPr>
            <w:tcW w:w="3696" w:type="dxa"/>
          </w:tcPr>
          <w:p w14:paraId="50CFBF10" w14:textId="77777777" w:rsidR="00700132" w:rsidRDefault="00700132" w:rsidP="00752083">
            <w:pPr>
              <w:jc w:val="center"/>
              <w:rPr>
                <w:lang w:eastAsia="zh-CN"/>
              </w:rPr>
            </w:pPr>
            <w:r>
              <w:rPr>
                <w:lang w:eastAsia="zh-CN"/>
              </w:rPr>
              <w:t>Macro Base Station</w:t>
            </w:r>
          </w:p>
        </w:tc>
        <w:tc>
          <w:tcPr>
            <w:tcW w:w="2395" w:type="dxa"/>
          </w:tcPr>
          <w:p w14:paraId="4CE1B3E2" w14:textId="77777777" w:rsidR="00700132" w:rsidRPr="003B03BD" w:rsidRDefault="00700132" w:rsidP="00752083">
            <w:pPr>
              <w:jc w:val="center"/>
              <w:rPr>
                <w:lang w:eastAsia="zh-CN"/>
              </w:rPr>
            </w:pPr>
            <w:r w:rsidRPr="003B03BD">
              <w:rPr>
                <w:lang w:eastAsia="zh-CN"/>
              </w:rPr>
              <w:t>-</w:t>
            </w:r>
            <w:r>
              <w:rPr>
                <w:lang w:eastAsia="zh-CN"/>
              </w:rPr>
              <w:t>2</w:t>
            </w:r>
            <w:r w:rsidRPr="003B03BD">
              <w:rPr>
                <w:lang w:eastAsia="zh-CN"/>
              </w:rPr>
              <w:t>5, -50, -</w:t>
            </w:r>
            <w:r w:rsidRPr="005727BE">
              <w:rPr>
                <w:b/>
                <w:bCs/>
                <w:lang w:eastAsia="zh-CN"/>
              </w:rPr>
              <w:t>75</w:t>
            </w:r>
            <w:r w:rsidRPr="003B03BD">
              <w:rPr>
                <w:lang w:eastAsia="zh-CN"/>
              </w:rPr>
              <w:t>, -100</w:t>
            </w:r>
          </w:p>
        </w:tc>
        <w:tc>
          <w:tcPr>
            <w:tcW w:w="2649" w:type="dxa"/>
          </w:tcPr>
          <w:p w14:paraId="09BED499" w14:textId="77777777" w:rsidR="00700132" w:rsidRDefault="00700132" w:rsidP="00752083">
            <w:pPr>
              <w:jc w:val="center"/>
              <w:rPr>
                <w:lang w:eastAsia="zh-CN"/>
              </w:rPr>
            </w:pPr>
            <w:r>
              <w:rPr>
                <w:lang w:eastAsia="zh-CN"/>
              </w:rPr>
              <w:t xml:space="preserve">0, 70.4, </w:t>
            </w:r>
            <w:r w:rsidRPr="005727BE">
              <w:rPr>
                <w:b/>
                <w:bCs/>
                <w:lang w:eastAsia="zh-CN"/>
              </w:rPr>
              <w:t>656</w:t>
            </w:r>
            <w:r>
              <w:rPr>
                <w:lang w:eastAsia="zh-CN"/>
              </w:rPr>
              <w:t>, 2768</w:t>
            </w:r>
          </w:p>
        </w:tc>
      </w:tr>
    </w:tbl>
    <w:p w14:paraId="3E1A09E8" w14:textId="5A5D8EE4" w:rsidR="00700132" w:rsidRDefault="00700132" w:rsidP="00E314F9">
      <w:pPr>
        <w:rPr>
          <w:lang w:eastAsia="zh-CN"/>
        </w:rPr>
      </w:pPr>
      <w:r>
        <w:rPr>
          <w:lang w:eastAsia="zh-CN"/>
        </w:rPr>
        <w:t xml:space="preserve">Notes: </w:t>
      </w:r>
      <w:r w:rsidR="009D4553">
        <w:rPr>
          <w:lang w:eastAsia="zh-CN"/>
        </w:rPr>
        <w:t xml:space="preserve">It is assumed that </w:t>
      </w:r>
      <w:r w:rsidR="009E4514">
        <w:rPr>
          <w:lang w:eastAsia="zh-CN"/>
        </w:rPr>
        <w:t xml:space="preserve">the </w:t>
      </w:r>
      <w:r w:rsidR="00052870">
        <w:rPr>
          <w:lang w:eastAsia="zh-CN"/>
        </w:rPr>
        <w:t xml:space="preserve">A-IOT protocol </w:t>
      </w:r>
      <w:r w:rsidR="009E4514">
        <w:rPr>
          <w:lang w:eastAsia="zh-CN"/>
        </w:rPr>
        <w:t>will ensure that demodulation and backscatter are not need</w:t>
      </w:r>
      <w:r w:rsidR="00052870">
        <w:rPr>
          <w:lang w:eastAsia="zh-CN"/>
        </w:rPr>
        <w:t>ed</w:t>
      </w:r>
      <w:r w:rsidR="009E4514">
        <w:rPr>
          <w:lang w:eastAsia="zh-CN"/>
        </w:rPr>
        <w:t xml:space="preserve"> simultaneously (i.e.,</w:t>
      </w:r>
      <w:r w:rsidR="00052870">
        <w:rPr>
          <w:lang w:eastAsia="zh-CN"/>
        </w:rPr>
        <w:t xml:space="preserve"> device first demodulates, then backscatters</w:t>
      </w:r>
      <w:r w:rsidR="00357BC3">
        <w:rPr>
          <w:lang w:eastAsia="zh-CN"/>
        </w:rPr>
        <w:t>)</w:t>
      </w:r>
      <w:r w:rsidR="00B957AD">
        <w:rPr>
          <w:lang w:eastAsia="zh-CN"/>
        </w:rPr>
        <w:t>.</w:t>
      </w:r>
      <w:r w:rsidR="009E4514">
        <w:rPr>
          <w:lang w:eastAsia="zh-CN"/>
        </w:rPr>
        <w:t xml:space="preserve"> </w:t>
      </w:r>
    </w:p>
    <w:p w14:paraId="4E5E895B" w14:textId="77777777" w:rsidR="00E314F9" w:rsidRDefault="00E314F9" w:rsidP="00E314F9">
      <w:pPr>
        <w:rPr>
          <w:lang w:eastAsia="zh-CN"/>
        </w:rPr>
      </w:pPr>
    </w:p>
    <w:p w14:paraId="78B34CF8" w14:textId="77D16226" w:rsidR="00070329" w:rsidRDefault="00070329" w:rsidP="00070329">
      <w:pPr>
        <w:rPr>
          <w:lang w:eastAsia="zh-CN"/>
        </w:rPr>
      </w:pPr>
      <w:r>
        <w:rPr>
          <w:lang w:eastAsia="zh-CN"/>
        </w:rPr>
        <w:t>Based on the table</w:t>
      </w:r>
      <w:r w:rsidR="00B807AC">
        <w:rPr>
          <w:lang w:eastAsia="zh-CN"/>
        </w:rPr>
        <w:t>,</w:t>
      </w:r>
      <w:r>
        <w:rPr>
          <w:lang w:eastAsia="zh-CN"/>
        </w:rPr>
        <w:t xml:space="preserve"> the following points can be made:</w:t>
      </w:r>
    </w:p>
    <w:p w14:paraId="692B2878" w14:textId="281E3DE0" w:rsidR="00A31FFF" w:rsidRDefault="00A31FFF" w:rsidP="00070329">
      <w:pPr>
        <w:pStyle w:val="ListBullet"/>
        <w:rPr>
          <w:lang w:eastAsia="zh-CN"/>
        </w:rPr>
      </w:pPr>
      <w:r>
        <w:rPr>
          <w:lang w:eastAsia="zh-CN"/>
        </w:rPr>
        <w:t>It is feasible for A-IOT device</w:t>
      </w:r>
      <w:r w:rsidR="007B0E89">
        <w:rPr>
          <w:lang w:eastAsia="zh-CN"/>
        </w:rPr>
        <w:t>s</w:t>
      </w:r>
      <w:r>
        <w:rPr>
          <w:lang w:eastAsia="zh-CN"/>
        </w:rPr>
        <w:t xml:space="preserve"> </w:t>
      </w:r>
      <w:r w:rsidR="004B1A7A">
        <w:rPr>
          <w:lang w:eastAsia="zh-CN"/>
        </w:rPr>
        <w:t xml:space="preserve">with receiver sensitivity of  -75dBm </w:t>
      </w:r>
      <w:r>
        <w:rPr>
          <w:lang w:eastAsia="zh-CN"/>
        </w:rPr>
        <w:t>to support DL ranges of &gt;50m to intermediate/assisting node, micro-BS or macro-BS</w:t>
      </w:r>
      <w:r w:rsidR="00B957AD">
        <w:rPr>
          <w:lang w:eastAsia="zh-CN"/>
        </w:rPr>
        <w:t>.</w:t>
      </w:r>
    </w:p>
    <w:p w14:paraId="7BFDC0F0" w14:textId="08057C34" w:rsidR="00F5144E" w:rsidRDefault="00532A37" w:rsidP="00070329">
      <w:pPr>
        <w:pStyle w:val="ListBullet"/>
        <w:rPr>
          <w:lang w:eastAsia="zh-CN"/>
        </w:rPr>
      </w:pPr>
      <w:r>
        <w:rPr>
          <w:lang w:eastAsia="zh-CN"/>
        </w:rPr>
        <w:t xml:space="preserve">It is feasible for A-IOT </w:t>
      </w:r>
      <w:r w:rsidR="00154C57">
        <w:rPr>
          <w:lang w:eastAsia="zh-CN"/>
        </w:rPr>
        <w:t>d</w:t>
      </w:r>
      <w:r>
        <w:rPr>
          <w:lang w:eastAsia="zh-CN"/>
        </w:rPr>
        <w:t>evice</w:t>
      </w:r>
      <w:r w:rsidR="007B0E89">
        <w:rPr>
          <w:lang w:eastAsia="zh-CN"/>
        </w:rPr>
        <w:t>s</w:t>
      </w:r>
      <w:r>
        <w:rPr>
          <w:lang w:eastAsia="zh-CN"/>
        </w:rPr>
        <w:t xml:space="preserve"> </w:t>
      </w:r>
      <w:r w:rsidR="004B1A7A">
        <w:rPr>
          <w:lang w:eastAsia="zh-CN"/>
        </w:rPr>
        <w:t xml:space="preserve">with receiver sensitivity of  -75dBm </w:t>
      </w:r>
      <w:r>
        <w:rPr>
          <w:lang w:eastAsia="zh-CN"/>
        </w:rPr>
        <w:t>to support DL range</w:t>
      </w:r>
      <w:r w:rsidR="00154C57">
        <w:rPr>
          <w:lang w:eastAsia="zh-CN"/>
        </w:rPr>
        <w:t>s</w:t>
      </w:r>
      <w:r>
        <w:rPr>
          <w:lang w:eastAsia="zh-CN"/>
        </w:rPr>
        <w:t xml:space="preserve"> of </w:t>
      </w:r>
      <w:r w:rsidR="00F17E07">
        <w:rPr>
          <w:lang w:eastAsia="zh-CN"/>
        </w:rPr>
        <w:t>&gt;</w:t>
      </w:r>
      <w:r>
        <w:rPr>
          <w:lang w:eastAsia="zh-CN"/>
        </w:rPr>
        <w:t xml:space="preserve">200m to micro-BS </w:t>
      </w:r>
      <w:r w:rsidR="00F17E07">
        <w:rPr>
          <w:lang w:eastAsia="zh-CN"/>
        </w:rPr>
        <w:t xml:space="preserve">or </w:t>
      </w:r>
      <w:r>
        <w:rPr>
          <w:lang w:eastAsia="zh-CN"/>
        </w:rPr>
        <w:t>macro-BS</w:t>
      </w:r>
      <w:r w:rsidR="00B957AD">
        <w:rPr>
          <w:lang w:eastAsia="zh-CN"/>
        </w:rPr>
        <w:t>.</w:t>
      </w:r>
    </w:p>
    <w:p w14:paraId="261170BF" w14:textId="77777777" w:rsidR="00D0035D" w:rsidRDefault="00D0035D" w:rsidP="00D0035D">
      <w:pPr>
        <w:pStyle w:val="ListBullet"/>
        <w:numPr>
          <w:ilvl w:val="0"/>
          <w:numId w:val="0"/>
        </w:numPr>
        <w:ind w:left="360" w:hanging="360"/>
        <w:rPr>
          <w:lang w:eastAsia="zh-CN"/>
        </w:rPr>
      </w:pPr>
    </w:p>
    <w:p w14:paraId="0E6B1714" w14:textId="77777777" w:rsidR="00D0035D" w:rsidRDefault="00D0035D" w:rsidP="00D0035D">
      <w:pPr>
        <w:rPr>
          <w:lang w:eastAsia="zh-CN"/>
        </w:rPr>
      </w:pPr>
      <w:r>
        <w:rPr>
          <w:lang w:eastAsia="zh-CN"/>
        </w:rPr>
        <w:t>Given the above points, the following observation can be made:</w:t>
      </w:r>
    </w:p>
    <w:p w14:paraId="4ABF65DB" w14:textId="1D7572EF" w:rsidR="005A45D6" w:rsidRPr="005A45D6" w:rsidRDefault="005A45D6" w:rsidP="005A45D6">
      <w:pPr>
        <w:pStyle w:val="Obserevation"/>
        <w:rPr>
          <w:lang w:eastAsia="zh-CN"/>
        </w:rPr>
      </w:pPr>
      <w:r w:rsidRPr="005A45D6">
        <w:rPr>
          <w:lang w:eastAsia="zh-CN"/>
        </w:rPr>
        <w:t xml:space="preserve">For Device type A, it is NOT feasible to support DL indoor range of &gt;50m nor </w:t>
      </w:r>
      <w:r w:rsidR="00612E6F">
        <w:rPr>
          <w:lang w:eastAsia="zh-CN"/>
        </w:rPr>
        <w:t>D</w:t>
      </w:r>
      <w:r w:rsidRPr="005A45D6">
        <w:rPr>
          <w:lang w:eastAsia="zh-CN"/>
        </w:rPr>
        <w:t>L outdoor range of &gt;200m.</w:t>
      </w:r>
    </w:p>
    <w:p w14:paraId="570045B8" w14:textId="52804824" w:rsidR="00D0035D" w:rsidRPr="00D0035D" w:rsidRDefault="00965243" w:rsidP="008B41D9">
      <w:pPr>
        <w:pStyle w:val="Obserevation"/>
      </w:pPr>
      <w:r w:rsidRPr="00965243">
        <w:t>For Device types B and C with a -75dBm receiver sensitivity</w:t>
      </w:r>
      <w:r>
        <w:t xml:space="preserve"> and</w:t>
      </w:r>
      <w:r w:rsidRPr="00965243">
        <w:t xml:space="preserve"> when the energy storage is charged, it is likely feasible to support the DL indoor range of &gt;50m and DL outdoor range of &gt;200m</w:t>
      </w:r>
    </w:p>
    <w:p w14:paraId="1A842909" w14:textId="24ECC960" w:rsidR="0033210A" w:rsidRDefault="00F565B0" w:rsidP="00B1427A">
      <w:pPr>
        <w:pStyle w:val="Heading1"/>
      </w:pPr>
      <w:r>
        <w:t xml:space="preserve">RF </w:t>
      </w:r>
      <w:r w:rsidR="00E60916">
        <w:t xml:space="preserve">Energy </w:t>
      </w:r>
      <w:r w:rsidR="005C171F">
        <w:t xml:space="preserve">Charging </w:t>
      </w:r>
      <w:r w:rsidR="00C52B0B">
        <w:t>limitations</w:t>
      </w:r>
    </w:p>
    <w:p w14:paraId="34608056" w14:textId="7D266B8F" w:rsidR="00336D12" w:rsidRDefault="00336D12" w:rsidP="00336D12">
      <w:r>
        <w:t xml:space="preserve">Charging and powering A-IOT devices through RF energy can make use of existing infrastructure and communication links, however, there exist several challenges with implementation and modelling of such systems. For A-IOT devices that incorporate energy storage (i.e., device types B and C), incident power levels must be above a </w:t>
      </w:r>
      <w:r>
        <w:rPr>
          <w:i/>
          <w:iCs/>
        </w:rPr>
        <w:t>wake-up</w:t>
      </w:r>
      <w:r>
        <w:t xml:space="preserve"> point which corresponds to the sensitivity of a RF energy harvesting system, as shown in </w:t>
      </w:r>
      <w:r>
        <w:fldChar w:fldCharType="begin"/>
      </w:r>
      <w:r>
        <w:instrText xml:space="preserve"> REF _Ref136846188 \r \h </w:instrText>
      </w:r>
      <w:r>
        <w:fldChar w:fldCharType="separate"/>
      </w:r>
      <w:r w:rsidR="00E90BB8">
        <w:t>4.1</w:t>
      </w:r>
      <w:r>
        <w:fldChar w:fldCharType="end"/>
      </w:r>
      <w:r>
        <w:t xml:space="preserve">. Currently, </w:t>
      </w:r>
      <w:r w:rsidRPr="008659AF">
        <w:rPr>
          <w:i/>
          <w:iCs/>
          <w:u w:val="single"/>
        </w:rPr>
        <w:t>state-of-the-art</w:t>
      </w:r>
      <w:r>
        <w:t xml:space="preserve"> RF charging systems have sensitivities in the range -30 dBm </w:t>
      </w:r>
      <w:r>
        <w:fldChar w:fldCharType="begin"/>
      </w:r>
      <w:r>
        <w:instrText xml:space="preserve"> REF _Ref144197657 \r \h </w:instrText>
      </w:r>
      <w:r>
        <w:fldChar w:fldCharType="separate"/>
      </w:r>
      <w:r w:rsidR="00E90BB8">
        <w:t>[4]</w:t>
      </w:r>
      <w:r>
        <w:fldChar w:fldCharType="end"/>
      </w:r>
      <w:r>
        <w:t xml:space="preserve">. </w:t>
      </w:r>
    </w:p>
    <w:p w14:paraId="75282480" w14:textId="77777777" w:rsidR="00336D12" w:rsidRPr="00446E07" w:rsidRDefault="00336D12" w:rsidP="00336D12"/>
    <w:p w14:paraId="200D4AB9" w14:textId="65186C7F" w:rsidR="00336D12" w:rsidRDefault="00336D12" w:rsidP="00FD67DE">
      <w:r>
        <w:t xml:space="preserve">RF energy is characterized by being highly dispersive and susceptible to path losses making it available ambiently. Charging A-IOT devices solely through ambient RF energy eliminates the need for dedicated power transfer sources. Although the peak levels of ambient RF energy (e.g., 1-10 </w:t>
      </w:r>
      <w:r>
        <w:sym w:font="Symbol" w:char="F06D"/>
      </w:r>
      <w:r>
        <w:t>W/cm</w:t>
      </w:r>
      <w:r>
        <w:rPr>
          <w:vertAlign w:val="superscript"/>
        </w:rPr>
        <w:t xml:space="preserve">2 </w:t>
      </w:r>
      <w:r>
        <w:fldChar w:fldCharType="begin"/>
      </w:r>
      <w:r>
        <w:instrText xml:space="preserve"> REF _Ref144199607 \r \h </w:instrText>
      </w:r>
      <w:r>
        <w:fldChar w:fldCharType="separate"/>
      </w:r>
      <w:r w:rsidR="00E90BB8">
        <w:t>[5]</w:t>
      </w:r>
      <w:r>
        <w:fldChar w:fldCharType="end"/>
      </w:r>
      <w:r>
        <w:t>) may be sufficient for charging A-IOT devices, ambient RF energy is highly stochastic and exhibits a low average power density (e.g., 0.1</w:t>
      </w:r>
      <w:r>
        <w:sym w:font="Symbol" w:char="F06D"/>
      </w:r>
      <w:r>
        <w:t>W/cm</w:t>
      </w:r>
      <w:r>
        <w:rPr>
          <w:vertAlign w:val="superscript"/>
        </w:rPr>
        <w:t>2</w:t>
      </w:r>
      <w:r>
        <w:t xml:space="preserve"> </w:t>
      </w:r>
      <w:r>
        <w:fldChar w:fldCharType="begin"/>
      </w:r>
      <w:r>
        <w:instrText xml:space="preserve"> REF _Ref144197882 \r \h </w:instrText>
      </w:r>
      <w:r>
        <w:fldChar w:fldCharType="separate"/>
      </w:r>
      <w:r w:rsidR="00E90BB8">
        <w:t>[6]</w:t>
      </w:r>
      <w:r>
        <w:fldChar w:fldCharType="end"/>
      </w:r>
      <w:r>
        <w:t xml:space="preserve">). To achieve a </w:t>
      </w:r>
      <w:r w:rsidR="004A74BA">
        <w:t>predictable and reliable</w:t>
      </w:r>
      <w:r>
        <w:t xml:space="preserve"> quality of service for A-IOT devices with energy storage, charging via </w:t>
      </w:r>
      <w:r w:rsidR="004A74BA">
        <w:t xml:space="preserve">only </w:t>
      </w:r>
      <w:r>
        <w:t>ambient RF energy alone is not feasible.</w:t>
      </w:r>
    </w:p>
    <w:p w14:paraId="1DCDAED0" w14:textId="1F5D2C35" w:rsidR="00336D12" w:rsidRDefault="00336D12" w:rsidP="00FD67DE">
      <w:pPr>
        <w:pStyle w:val="Obserevation"/>
      </w:pPr>
      <w:r>
        <w:t xml:space="preserve">RF </w:t>
      </w:r>
      <w:r w:rsidR="000133DE">
        <w:t xml:space="preserve">energy </w:t>
      </w:r>
      <w:r>
        <w:t>charging using ambient RF sources</w:t>
      </w:r>
      <w:r w:rsidR="0021455A">
        <w:t xml:space="preserve"> alone</w:t>
      </w:r>
      <w:r>
        <w:t xml:space="preserve"> is unreliable and unpredictable since ambient RF energy fluctuates in time and location, and often doesn’t surpass the wake-up point where RF charging is possible. </w:t>
      </w:r>
    </w:p>
    <w:p w14:paraId="76B83421" w14:textId="77777777" w:rsidR="00336D12" w:rsidRDefault="00336D12" w:rsidP="00336D12"/>
    <w:p w14:paraId="13B4DCA3" w14:textId="31B89C4C" w:rsidR="00336D12" w:rsidRPr="000A6BC9" w:rsidRDefault="00336D12" w:rsidP="00336D12">
      <w:r>
        <w:t>Charging devices through dedicated RF sources is an alternative to the ambient scenario. Dedicated RF sources</w:t>
      </w:r>
      <w:r w:rsidR="006D4A75">
        <w:t xml:space="preserve"> (i.e. carrier waves)</w:t>
      </w:r>
      <w:r>
        <w:t>, which may make use of signal transmission techniques such as beamforming to direct power at an A-IOT device, can increase charging range and reliability. Although this method of RF charging is more predictable than the ambient scenario, the operational range is still low. A</w:t>
      </w:r>
      <w:r w:rsidRPr="000A6BC9">
        <w:t>s shown in 4.1, a carrier wave source transmitting at +26 dBm will only provide a RF charging range of 5-meters.</w:t>
      </w:r>
      <w:r>
        <w:t xml:space="preserve"> Increased RF charging range can be achieved by using higher power transmitters, but this may require implementing </w:t>
      </w:r>
      <w:r>
        <w:rPr>
          <w:i/>
          <w:iCs/>
        </w:rPr>
        <w:t xml:space="preserve">exclusion </w:t>
      </w:r>
      <w:r>
        <w:t xml:space="preserve">or </w:t>
      </w:r>
      <w:r>
        <w:rPr>
          <w:i/>
          <w:iCs/>
        </w:rPr>
        <w:t xml:space="preserve">safety zones </w:t>
      </w:r>
      <w:r>
        <w:t xml:space="preserve">to comply with EMF </w:t>
      </w:r>
      <w:r>
        <w:lastRenderedPageBreak/>
        <w:t xml:space="preserve">exposure limits. The achievable distance from humans to dedicated RF sources depends on the deployment scenario, which will vary greatly between the use cases. </w:t>
      </w:r>
    </w:p>
    <w:p w14:paraId="1C811C6E" w14:textId="3D96382C" w:rsidR="00336D12" w:rsidRDefault="00336D12" w:rsidP="001A6682">
      <w:pPr>
        <w:pStyle w:val="Obserevation"/>
      </w:pPr>
      <w:r>
        <w:t xml:space="preserve">To provide reliable RF </w:t>
      </w:r>
      <w:r w:rsidR="00910995">
        <w:rPr>
          <w:b w:val="0"/>
          <w:bCs/>
        </w:rPr>
        <w:t xml:space="preserve">energy </w:t>
      </w:r>
      <w:r>
        <w:t xml:space="preserve">charging, a dedicated RF energy source (i.e., carrier wave) infrastructure transmitting high power (e.g. &gt;30dBm) is </w:t>
      </w:r>
      <w:r w:rsidR="00910995">
        <w:t xml:space="preserve">likely </w:t>
      </w:r>
      <w:r>
        <w:t>needed.</w:t>
      </w:r>
    </w:p>
    <w:p w14:paraId="2D198DA4" w14:textId="14982AC3" w:rsidR="00336D12" w:rsidRPr="008659AF" w:rsidRDefault="00336D12" w:rsidP="00336D12">
      <w:pPr>
        <w:spacing w:before="240"/>
        <w:rPr>
          <w:i/>
          <w:iCs/>
        </w:rPr>
      </w:pPr>
      <w:r>
        <w:t xml:space="preserve">In recent years, studies have been conducted to examine achievable gains on the sensitivity of RF energy harvesting systems through novel hardware designs. Common across models is a non-linear conversion efficiency for incident power levels to achieved output DC charging rates. Although a decrease in </w:t>
      </w:r>
      <w:r>
        <w:rPr>
          <w:i/>
          <w:iCs/>
        </w:rPr>
        <w:t>wake-up</w:t>
      </w:r>
      <w:r>
        <w:t xml:space="preserve"> point (i.e., more sensitive systems) can allow for longer RF charging range, the conversion efficiency of the overall system is also decreased. For example, typical RF-DC conversion rates are 50% at -10 dBm, 30% at -20 dBm, and &lt; 10% at -30 dBm incident power </w:t>
      </w:r>
      <w:r>
        <w:fldChar w:fldCharType="begin"/>
      </w:r>
      <w:r>
        <w:instrText xml:space="preserve"> REF _Ref144197657 \r \h </w:instrText>
      </w:r>
      <w:r>
        <w:fldChar w:fldCharType="separate"/>
      </w:r>
      <w:r w:rsidR="00E90BB8">
        <w:t>[4]</w:t>
      </w:r>
      <w:r>
        <w:fldChar w:fldCharType="end"/>
      </w:r>
      <w:r>
        <w:t xml:space="preserve">. Additionally, highly sensitive RF charging circuits require novel design; most of these models include multiple stages and expensive components which greatly increases the complexity of such designs </w:t>
      </w:r>
      <w:r>
        <w:fldChar w:fldCharType="begin"/>
      </w:r>
      <w:r>
        <w:instrText xml:space="preserve"> REF _Ref143606857 \r \h </w:instrText>
      </w:r>
      <w:r>
        <w:fldChar w:fldCharType="separate"/>
      </w:r>
      <w:r w:rsidR="00E90BB8">
        <w:t>[7]</w:t>
      </w:r>
      <w:r>
        <w:fldChar w:fldCharType="end"/>
      </w:r>
      <w:r>
        <w:t>.</w:t>
      </w:r>
    </w:p>
    <w:p w14:paraId="485B8DB1" w14:textId="50AB6700" w:rsidR="00336D12" w:rsidRPr="00566E57" w:rsidRDefault="00336D12" w:rsidP="00E209C1">
      <w:pPr>
        <w:pStyle w:val="Obserevation"/>
        <w:rPr>
          <w:sz w:val="22"/>
          <w:szCs w:val="22"/>
        </w:rPr>
      </w:pPr>
      <w:r>
        <w:t>When RF</w:t>
      </w:r>
      <w:r w:rsidR="005A1190">
        <w:t xml:space="preserve"> </w:t>
      </w:r>
      <w:r w:rsidR="005A1190">
        <w:rPr>
          <w:b w:val="0"/>
          <w:bCs/>
        </w:rPr>
        <w:t>energy</w:t>
      </w:r>
      <w:r>
        <w:t xml:space="preserve"> charging at low SNRs (e.g. -30dBm and below), the efficiency of charging is very low (e.g. &lt;10% </w:t>
      </w:r>
      <w:r>
        <w:fldChar w:fldCharType="begin"/>
      </w:r>
      <w:r>
        <w:instrText xml:space="preserve"> REF _Ref144197657 \r \h </w:instrText>
      </w:r>
      <w:r>
        <w:fldChar w:fldCharType="separate"/>
      </w:r>
      <w:r w:rsidR="00E90BB8">
        <w:t>[4]</w:t>
      </w:r>
      <w:r>
        <w:fldChar w:fldCharType="end"/>
      </w:r>
      <w:r w:rsidDel="00FF1135">
        <w:t xml:space="preserve"> </w:t>
      </w:r>
      <w:r w:rsidR="005A1190">
        <w:t>)</w:t>
      </w:r>
      <w:r>
        <w:t>.</w:t>
      </w:r>
    </w:p>
    <w:p w14:paraId="0B05F69C" w14:textId="3FE72DCC" w:rsidR="00566E57" w:rsidRPr="00D26409" w:rsidRDefault="00566E57" w:rsidP="00566E57">
      <w:pPr>
        <w:pStyle w:val="Obserevation"/>
      </w:pPr>
      <w:r w:rsidRPr="00566E57">
        <w:t>To obtain high RF</w:t>
      </w:r>
      <w:r w:rsidR="00CD53C8">
        <w:t xml:space="preserve"> </w:t>
      </w:r>
      <w:r w:rsidR="00CD53C8">
        <w:rPr>
          <w:b w:val="0"/>
          <w:bCs/>
        </w:rPr>
        <w:t>energy</w:t>
      </w:r>
      <w:r w:rsidRPr="00566E57">
        <w:t xml:space="preserve"> charging currents and low wake-up thresholds, the required circuitry becomes complex and expense and will likely not meet the complexity requirements for A-IOT agreed.</w:t>
      </w:r>
    </w:p>
    <w:p w14:paraId="12A97929" w14:textId="77777777" w:rsidR="00336D12" w:rsidRDefault="00336D12" w:rsidP="00336D12">
      <w:pPr>
        <w:pStyle w:val="ListBullet"/>
        <w:numPr>
          <w:ilvl w:val="0"/>
          <w:numId w:val="0"/>
        </w:numPr>
        <w:ind w:left="360" w:hanging="360"/>
      </w:pPr>
    </w:p>
    <w:p w14:paraId="047590CA" w14:textId="20F2C1B7" w:rsidR="00336D12" w:rsidRDefault="00336D12" w:rsidP="00336D12">
      <w:r>
        <w:t>Charging devices using RF energy sources is dictated by the density of available RF power within an environment. Transmission techniques, such as directivity, increase the density of power within a region. Reception of RF power at the A-IoT device can be increased through making use of antennas with higher effective areas, however this disagrees with the guidance provided in the SA1 scope: “</w:t>
      </w:r>
      <w:r w:rsidRPr="00AF54B0">
        <w:t xml:space="preserve">An ambient IoT device has low complexity, </w:t>
      </w:r>
      <w:r w:rsidRPr="008659AF">
        <w:rPr>
          <w:b/>
          <w:bCs/>
        </w:rPr>
        <w:t>small size</w:t>
      </w:r>
      <w:r w:rsidRPr="00AF54B0">
        <w:t xml:space="preserve"> and lower capabilities and lower power consumption than previously defined 3GPP IoT devices (e.g., NB-IoT/eMTC devices)</w:t>
      </w:r>
      <w:r>
        <w:t xml:space="preserve">” </w:t>
      </w:r>
      <w:r>
        <w:fldChar w:fldCharType="begin"/>
      </w:r>
      <w:r>
        <w:instrText xml:space="preserve"> REF _Ref144198276 \r \h </w:instrText>
      </w:r>
      <w:r>
        <w:fldChar w:fldCharType="separate"/>
      </w:r>
      <w:r w:rsidR="00E90BB8">
        <w:t>[8]</w:t>
      </w:r>
      <w:r>
        <w:fldChar w:fldCharType="end"/>
      </w:r>
      <w:r>
        <w:t>.</w:t>
      </w:r>
    </w:p>
    <w:p w14:paraId="4820D5ED" w14:textId="0510E50D" w:rsidR="00336D12" w:rsidRDefault="00336D12" w:rsidP="008D7104">
      <w:pPr>
        <w:pStyle w:val="Obserevation"/>
      </w:pPr>
      <w:r>
        <w:t xml:space="preserve">To obtain high RF charging currents and lower wake up points, larger antennas </w:t>
      </w:r>
      <w:r w:rsidR="00CD68E8">
        <w:t xml:space="preserve">can </w:t>
      </w:r>
      <w:r>
        <w:t xml:space="preserve">be used but this will create IoT devices larger than LTE-M/NB-IOT devices which is against the SA1 </w:t>
      </w:r>
      <w:r>
        <w:fldChar w:fldCharType="begin"/>
      </w:r>
      <w:r>
        <w:instrText xml:space="preserve"> REF _Ref144198276 \r \h </w:instrText>
      </w:r>
      <w:r>
        <w:fldChar w:fldCharType="separate"/>
      </w:r>
      <w:r w:rsidR="00E90BB8">
        <w:t>[8]</w:t>
      </w:r>
      <w:r>
        <w:fldChar w:fldCharType="end"/>
      </w:r>
      <w:r>
        <w:t xml:space="preserve"> guidance. </w:t>
      </w:r>
    </w:p>
    <w:p w14:paraId="09944D0D" w14:textId="77777777" w:rsidR="00336D12" w:rsidRPr="002D0AD2" w:rsidRDefault="00336D12" w:rsidP="00336D12"/>
    <w:p w14:paraId="2EBBC7EE" w14:textId="77777777" w:rsidR="00336D12" w:rsidRDefault="00336D12" w:rsidP="00336D12">
      <w:r>
        <w:t>A-IoT device types B and C require energy to be stored for future use. RF energy charging circuits typically make use of two storage elements: supercapacitors and batteries. When used for energy storage, both supercapacitors and batteries require sufficient input power to combat leakage current while charging and self-discharge currents when not charging. However, supercapacitors allow for charging at any voltage below the rated threshold, which increases integration flexibility and usage with varying levels of input RF power as compared to conventional batteries. Supercapacitors have a longer lifespan (i.e., rated for more charge/discharge cycles) than batteries, making them better suited for A-IoT devices requiring longer lifespans or more frequent transmission.</w:t>
      </w:r>
    </w:p>
    <w:p w14:paraId="74F1BF56" w14:textId="22D4CA7F" w:rsidR="00336D12" w:rsidRPr="0068320C" w:rsidRDefault="00336D12" w:rsidP="00CD68E8">
      <w:pPr>
        <w:pStyle w:val="Obserevation"/>
        <w:rPr>
          <w:sz w:val="22"/>
          <w:szCs w:val="22"/>
        </w:rPr>
      </w:pPr>
      <w:r>
        <w:t xml:space="preserve">Both batteries and supercapacitor have leakage currents (e.g. 1-5 </w:t>
      </w:r>
      <w:r>
        <w:rPr>
          <w:rFonts w:cs="Calibri"/>
        </w:rPr>
        <w:t>µ</w:t>
      </w:r>
      <w:r>
        <w:t xml:space="preserve">A </w:t>
      </w:r>
      <w:r>
        <w:fldChar w:fldCharType="begin"/>
      </w:r>
      <w:r>
        <w:instrText xml:space="preserve"> REF _Ref144198752 \r \h </w:instrText>
      </w:r>
      <w:r>
        <w:fldChar w:fldCharType="separate"/>
      </w:r>
      <w:r w:rsidR="00E90BB8">
        <w:t>[9]</w:t>
      </w:r>
      <w:r>
        <w:fldChar w:fldCharType="end"/>
      </w:r>
      <w:r>
        <w:t xml:space="preserve">), and the amount of RF </w:t>
      </w:r>
      <w:r w:rsidR="00CD53C8">
        <w:rPr>
          <w:b w:val="0"/>
          <w:bCs/>
        </w:rPr>
        <w:t xml:space="preserve">energy </w:t>
      </w:r>
      <w:r>
        <w:t xml:space="preserve">charging current (e.g.  1-10uA) may not surpass the leakage by a large margin. </w:t>
      </w:r>
    </w:p>
    <w:p w14:paraId="18990EB3" w14:textId="77777777" w:rsidR="00336D12" w:rsidRPr="008B269D" w:rsidRDefault="00336D12" w:rsidP="00336D12"/>
    <w:p w14:paraId="42D594DC" w14:textId="77777777" w:rsidR="00336D12" w:rsidRDefault="00336D12" w:rsidP="00336D12">
      <w:r>
        <w:t xml:space="preserve">Systems for RF energy charging include multiple components (e.g., antenna, RF-DC rectifier, DC-DC voltage multiplier, energy storage), each with their own efficiencies and operational thresholds. The observations mentioned above highlight the many complexities and nuances of RF charging systems. We recommended that additional time and resources be dedicated to assessing the feasibility of such design, especially how this lends to integration with existing 3GPP standards and infrastructure. </w:t>
      </w:r>
    </w:p>
    <w:p w14:paraId="16BC9FBB" w14:textId="77777777" w:rsidR="00336D12" w:rsidRDefault="00336D12" w:rsidP="00336D12"/>
    <w:p w14:paraId="5D487A4F" w14:textId="77777777" w:rsidR="00336D12" w:rsidRDefault="00336D12" w:rsidP="005B4CF5">
      <w:pPr>
        <w:pStyle w:val="Proposal1"/>
      </w:pPr>
      <w:r>
        <w:t>The Rel 18 SID should include an objective to study solutions to support ambient and dedicated RF energy charging.</w:t>
      </w:r>
    </w:p>
    <w:p w14:paraId="64504000" w14:textId="1E0AAC64" w:rsidR="00165F51" w:rsidRDefault="00165F51" w:rsidP="00B1427A">
      <w:pPr>
        <w:pStyle w:val="Heading1"/>
      </w:pPr>
      <w:r>
        <w:lastRenderedPageBreak/>
        <w:t>Maximum message size</w:t>
      </w:r>
    </w:p>
    <w:p w14:paraId="0BAFB751" w14:textId="4FE1CD01" w:rsidR="00B1427A" w:rsidRDefault="00917837" w:rsidP="00B1427A">
      <w:r>
        <w:t xml:space="preserve">This section discusses possible text proposals </w:t>
      </w:r>
      <w:r w:rsidR="00CE068E">
        <w:t>and propo</w:t>
      </w:r>
      <w:r w:rsidR="000814FC">
        <w:t xml:space="preserve">sals which can be used </w:t>
      </w:r>
      <w:r>
        <w:t>to populate s</w:t>
      </w:r>
      <w:r w:rsidR="00A2749E">
        <w:t xml:space="preserve">ection “5.5. </w:t>
      </w:r>
      <w:r w:rsidR="000C2997" w:rsidRPr="000C2997">
        <w:t>Maximum message size (or maximum ‘TB’ size)</w:t>
      </w:r>
      <w:r w:rsidR="000C2997">
        <w:t>” of the TR</w:t>
      </w:r>
      <w:r>
        <w:t>.</w:t>
      </w:r>
    </w:p>
    <w:p w14:paraId="080BEA4A" w14:textId="77777777" w:rsidR="00917837" w:rsidRDefault="00917837" w:rsidP="00B1427A"/>
    <w:p w14:paraId="2D8A1A96" w14:textId="3426B755" w:rsidR="00917837" w:rsidRDefault="00840520" w:rsidP="00B1427A">
      <w:r>
        <w:t xml:space="preserve">The purpose of section </w:t>
      </w:r>
      <w:r w:rsidR="000814FC">
        <w:t xml:space="preserve">5.5 in the TR </w:t>
      </w:r>
      <w:r>
        <w:t xml:space="preserve">is to provide some requirements for RAN WG level </w:t>
      </w:r>
      <w:r w:rsidR="00FF7124">
        <w:t xml:space="preserve">to </w:t>
      </w:r>
      <w:r w:rsidR="00B861A0">
        <w:t>further study and/or</w:t>
      </w:r>
      <w:r w:rsidR="00FF7124">
        <w:t xml:space="preserve"> do</w:t>
      </w:r>
      <w:r w:rsidR="00B861A0">
        <w:t xml:space="preserve"> protocol development.  </w:t>
      </w:r>
      <w:r w:rsidR="0006725B">
        <w:t xml:space="preserve">Clearly the TB size should not be discussed at the RANPL level </w:t>
      </w:r>
      <w:r w:rsidR="00B861A0">
        <w:t xml:space="preserve">as this is a very detailed </w:t>
      </w:r>
      <w:r w:rsidR="00741579">
        <w:t>protocol choice and should be made by RAN WG</w:t>
      </w:r>
      <w:r w:rsidR="00FF7124">
        <w:t>.</w:t>
      </w:r>
    </w:p>
    <w:p w14:paraId="0FE8755B" w14:textId="7A5D85D5" w:rsidR="00741579" w:rsidRDefault="00741579" w:rsidP="00741579">
      <w:pPr>
        <w:pStyle w:val="Proposal1"/>
      </w:pPr>
      <w:r>
        <w:t xml:space="preserve">The Maximum TB size shall not be specified in this </w:t>
      </w:r>
      <w:r w:rsidR="00FF7124">
        <w:t xml:space="preserve">RAN PL </w:t>
      </w:r>
      <w:r>
        <w:t>TR</w:t>
      </w:r>
    </w:p>
    <w:p w14:paraId="1DD06C36" w14:textId="77777777" w:rsidR="00350EF6" w:rsidRDefault="00350EF6" w:rsidP="00350EF6"/>
    <w:p w14:paraId="19C5C8A6" w14:textId="56AA5E29" w:rsidR="00741579" w:rsidRDefault="00350EF6" w:rsidP="00350EF6">
      <w:r>
        <w:t xml:space="preserve">What is useful input to RAN WG is </w:t>
      </w:r>
      <w:r w:rsidR="00020E45">
        <w:t xml:space="preserve">what expected </w:t>
      </w:r>
      <w:r w:rsidR="00201485">
        <w:t>application-level</w:t>
      </w:r>
      <w:r w:rsidR="005F07FB">
        <w:t xml:space="preserve"> </w:t>
      </w:r>
      <w:r w:rsidR="00020E45">
        <w:t xml:space="preserve">traffic </w:t>
      </w:r>
      <w:r w:rsidR="00B90E9A">
        <w:t xml:space="preserve">sizes </w:t>
      </w:r>
      <w:r w:rsidR="005F07FB">
        <w:t>are</w:t>
      </w:r>
      <w:r w:rsidR="00B90E9A">
        <w:t xml:space="preserve"> </w:t>
      </w:r>
      <w:r w:rsidR="005F07FB">
        <w:t xml:space="preserve">to be </w:t>
      </w:r>
      <w:r w:rsidR="00B90E9A">
        <w:t xml:space="preserve">expect so that is the focus of the discussion in this section. </w:t>
      </w:r>
    </w:p>
    <w:p w14:paraId="1305C62F" w14:textId="77777777" w:rsidR="00B94791" w:rsidRDefault="00B94791" w:rsidP="00350EF6"/>
    <w:p w14:paraId="4B219B70" w14:textId="0C5F2D5F" w:rsidR="00B94791" w:rsidRPr="00940927" w:rsidRDefault="00B94791" w:rsidP="00350EF6">
      <w:pPr>
        <w:rPr>
          <w:b/>
          <w:bCs/>
        </w:rPr>
      </w:pPr>
      <w:r w:rsidRPr="00940927">
        <w:rPr>
          <w:b/>
          <w:bCs/>
        </w:rPr>
        <w:t>UL Message Sizes</w:t>
      </w:r>
      <w:r w:rsidR="0047413B" w:rsidRPr="00940927">
        <w:rPr>
          <w:b/>
          <w:bCs/>
        </w:rPr>
        <w:t xml:space="preserve"> Considerations</w:t>
      </w:r>
      <w:r w:rsidRPr="00940927">
        <w:rPr>
          <w:b/>
          <w:bCs/>
        </w:rPr>
        <w:t>:</w:t>
      </w:r>
    </w:p>
    <w:p w14:paraId="62A918FF" w14:textId="72B395F7" w:rsidR="00B94791" w:rsidRDefault="00DC58E8" w:rsidP="00350EF6">
      <w:r>
        <w:t xml:space="preserve">For most applications, the UL message size will be fairly small in the order of 100 Bytes </w:t>
      </w:r>
      <w:r w:rsidR="009D66DC">
        <w:t xml:space="preserve">including </w:t>
      </w:r>
      <w:r w:rsidR="00CD3417">
        <w:t>application-level</w:t>
      </w:r>
      <w:r w:rsidR="009D66DC">
        <w:t xml:space="preserve"> security </w:t>
      </w:r>
      <w:r w:rsidR="00FD3D37">
        <w:t xml:space="preserve">headers </w:t>
      </w:r>
      <w:r w:rsidR="009D66DC">
        <w:t>(e.g. DTLS</w:t>
      </w:r>
      <w:r w:rsidR="00CD3417">
        <w:t xml:space="preserve"> headers</w:t>
      </w:r>
      <w:r w:rsidR="009D66DC">
        <w:t xml:space="preserve">).  However, </w:t>
      </w:r>
      <w:r>
        <w:t xml:space="preserve"> during security </w:t>
      </w:r>
      <w:r w:rsidR="00FD3D37">
        <w:t>k</w:t>
      </w:r>
      <w:r w:rsidR="009D66DC">
        <w:t xml:space="preserve">ey </w:t>
      </w:r>
      <w:r w:rsidR="00F03A72">
        <w:t>exchanges</w:t>
      </w:r>
      <w:r w:rsidR="00FD3D37">
        <w:t>,</w:t>
      </w:r>
      <w:r w:rsidR="00F03A72">
        <w:t xml:space="preserve"> the message</w:t>
      </w:r>
      <w:r w:rsidR="00491441">
        <w:t>s</w:t>
      </w:r>
      <w:r w:rsidR="00F03A72">
        <w:t xml:space="preserve"> which can include certificates</w:t>
      </w:r>
      <w:r w:rsidR="00491441">
        <w:t>,</w:t>
      </w:r>
      <w:r w:rsidR="00F03A72">
        <w:t xml:space="preserve"> will be much larger</w:t>
      </w:r>
      <w:r w:rsidR="00FD3D37">
        <w:t>,</w:t>
      </w:r>
      <w:r w:rsidR="00F03A72">
        <w:t xml:space="preserve"> in the range of 1000 Bytes.  Since </w:t>
      </w:r>
      <w:r w:rsidR="00491441">
        <w:t xml:space="preserve">support of standardized E2E security mechanism (e.g. TLS, DTLS, HTTPS) </w:t>
      </w:r>
      <w:r w:rsidR="00820D1B">
        <w:t>is required</w:t>
      </w:r>
      <w:r w:rsidR="009A2427">
        <w:t xml:space="preserve"> by many applications</w:t>
      </w:r>
      <w:r w:rsidR="00D1425E">
        <w:t xml:space="preserve">, the ability to send up to 1000 Byte efficiently should be supported. However this does NOT mean the TB size needs to be 1000 Bytes – clearly that is much too large. </w:t>
      </w:r>
      <w:r w:rsidR="006605BE">
        <w:t xml:space="preserve">The RAN WG could consider an efficient </w:t>
      </w:r>
      <w:r w:rsidR="005B47C9">
        <w:t>fragmentation mechanism - a</w:t>
      </w:r>
      <w:r w:rsidR="00D1425E">
        <w:t xml:space="preserve"> </w:t>
      </w:r>
      <w:r w:rsidR="00891345">
        <w:t xml:space="preserve">mechanism to </w:t>
      </w:r>
      <w:r w:rsidR="000763CA">
        <w:t xml:space="preserve">break up large messages and </w:t>
      </w:r>
      <w:r w:rsidR="000C2152">
        <w:t xml:space="preserve">into smaller messages (i.e. transport blocks) </w:t>
      </w:r>
      <w:r w:rsidR="005B47C9">
        <w:t>for transport</w:t>
      </w:r>
      <w:r w:rsidR="000763CA">
        <w:t xml:space="preserve">. </w:t>
      </w:r>
      <w:r w:rsidR="00891345">
        <w:t xml:space="preserve"> </w:t>
      </w:r>
    </w:p>
    <w:p w14:paraId="003B112A" w14:textId="77777777" w:rsidR="0047413B" w:rsidRDefault="0047413B" w:rsidP="00350EF6"/>
    <w:p w14:paraId="37C15A2B" w14:textId="6B59E406" w:rsidR="00DF6A93" w:rsidRDefault="0047413B" w:rsidP="00350EF6">
      <w:pPr>
        <w:rPr>
          <w:b/>
          <w:bCs/>
        </w:rPr>
      </w:pPr>
      <w:r w:rsidRPr="00940927">
        <w:rPr>
          <w:b/>
          <w:bCs/>
        </w:rPr>
        <w:t>DL Message Size Considerations:</w:t>
      </w:r>
    </w:p>
    <w:p w14:paraId="7895FFC8" w14:textId="163CA23F" w:rsidR="00DF6A93" w:rsidRDefault="00E5459B" w:rsidP="00426831">
      <w:r>
        <w:t xml:space="preserve">Similar to the UL, for most applications, the DL message size will be fairly small in the order of 100 Bytes </w:t>
      </w:r>
      <w:r w:rsidR="00D5639E">
        <w:t>including application-level security headers</w:t>
      </w:r>
      <w:r w:rsidR="002153D2">
        <w:t>.</w:t>
      </w:r>
      <w:r>
        <w:t xml:space="preserve">  However, a</w:t>
      </w:r>
      <w:r w:rsidR="00DF6A93">
        <w:rPr>
          <w:lang w:eastAsia="zh-CN"/>
        </w:rPr>
        <w:t>nother important aspect of security for commercial systems is to be able to support security patches or firmware updates</w:t>
      </w:r>
      <w:r w:rsidR="00C71BF0">
        <w:rPr>
          <w:lang w:eastAsia="zh-CN"/>
        </w:rPr>
        <w:t xml:space="preserve"> over the air (OTA)</w:t>
      </w:r>
      <w:r w:rsidR="00DF6A93">
        <w:rPr>
          <w:lang w:eastAsia="zh-CN"/>
        </w:rPr>
        <w:t xml:space="preserve">. </w:t>
      </w:r>
      <w:r w:rsidR="00DF6A93">
        <w:t>In all commercial (i.e. non-retail) IoT applications, the ability to update the stack and application with security patches OTA is a</w:t>
      </w:r>
      <w:r w:rsidR="00B105FD">
        <w:t xml:space="preserve">n important </w:t>
      </w:r>
      <w:r w:rsidR="00DF6A93">
        <w:t xml:space="preserve">requirement and often a reason why a wireless technology is not chosen.  </w:t>
      </w:r>
      <w:r w:rsidR="00C71BF0">
        <w:t xml:space="preserve">Supporting </w:t>
      </w:r>
      <w:r w:rsidR="00DF6A93">
        <w:t xml:space="preserve">OTA </w:t>
      </w:r>
      <w:r w:rsidR="00C71BF0">
        <w:t xml:space="preserve">security patches </w:t>
      </w:r>
      <w:r w:rsidR="0060527A">
        <w:rPr>
          <w:lang w:eastAsia="zh-CN"/>
        </w:rPr>
        <w:t xml:space="preserve">will require the ability to </w:t>
      </w:r>
      <w:r w:rsidR="00DF6A93">
        <w:rPr>
          <w:lang w:eastAsia="zh-CN"/>
        </w:rPr>
        <w:t xml:space="preserve">efficiency support larger blocks of transfers </w:t>
      </w:r>
      <w:r w:rsidR="0060527A">
        <w:rPr>
          <w:lang w:eastAsia="zh-CN"/>
        </w:rPr>
        <w:t xml:space="preserve">of </w:t>
      </w:r>
      <w:r w:rsidR="00F41C3F">
        <w:rPr>
          <w:lang w:eastAsia="zh-CN"/>
        </w:rPr>
        <w:t>100’s of KBytes</w:t>
      </w:r>
      <w:r w:rsidR="00DF6A93">
        <w:rPr>
          <w:lang w:eastAsia="zh-CN"/>
        </w:rPr>
        <w:t xml:space="preserve">. </w:t>
      </w:r>
    </w:p>
    <w:p w14:paraId="5AFAB963" w14:textId="77777777" w:rsidR="00700E0B" w:rsidRDefault="00700E0B" w:rsidP="00350EF6"/>
    <w:p w14:paraId="45447FE0" w14:textId="1C4213D9" w:rsidR="0060527A" w:rsidRDefault="0060527A" w:rsidP="00350EF6">
      <w:r>
        <w:t xml:space="preserve">Based on the above, discussion the following text proposal </w:t>
      </w:r>
      <w:r w:rsidR="007A4BF9">
        <w:t>for include in the TR is proposed</w:t>
      </w:r>
    </w:p>
    <w:p w14:paraId="204E17AF" w14:textId="0A9D68CB" w:rsidR="0060527A" w:rsidRDefault="007A4BF9" w:rsidP="0060527A">
      <w:pPr>
        <w:pStyle w:val="Proposal1"/>
      </w:pPr>
      <w:r>
        <w:t xml:space="preserve">Text proposal for section 5.5. </w:t>
      </w:r>
      <w:r w:rsidRPr="000C2997">
        <w:t>Maximum message size (or maximum ‘TB’ size)</w:t>
      </w:r>
    </w:p>
    <w:p w14:paraId="06B2EC33" w14:textId="191C0864" w:rsidR="008C054E" w:rsidRDefault="008C054E" w:rsidP="008C054E">
      <w:pPr>
        <w:ind w:firstLine="360"/>
      </w:pPr>
      <w:r>
        <w:t xml:space="preserve">5.5. </w:t>
      </w:r>
      <w:r w:rsidRPr="000C2997">
        <w:t xml:space="preserve">Maximum message size </w:t>
      </w:r>
      <w:r w:rsidRPr="008C054E">
        <w:rPr>
          <w:strike/>
        </w:rPr>
        <w:t>(or maximum ‘TB’ size)</w:t>
      </w:r>
    </w:p>
    <w:p w14:paraId="58A75508" w14:textId="029932BC" w:rsidR="001F4CB5" w:rsidRDefault="00E75DE4" w:rsidP="008C054E">
      <w:pPr>
        <w:ind w:left="720"/>
      </w:pPr>
      <w:bookmarkStart w:id="3" w:name="_Hlk136804796"/>
      <w:r>
        <w:t xml:space="preserve">Application </w:t>
      </w:r>
      <w:r w:rsidR="00700E0B">
        <w:t>messages size</w:t>
      </w:r>
      <w:r w:rsidR="00CB11B1">
        <w:t>s</w:t>
      </w:r>
      <w:r w:rsidR="00700E0B">
        <w:t xml:space="preserve"> </w:t>
      </w:r>
      <w:r>
        <w:t xml:space="preserve">in the UL </w:t>
      </w:r>
      <w:bookmarkEnd w:id="3"/>
      <w:r w:rsidR="00700E0B">
        <w:t xml:space="preserve">can </w:t>
      </w:r>
      <w:r w:rsidR="001E0DDD">
        <w:t xml:space="preserve">infrequently </w:t>
      </w:r>
      <w:r w:rsidR="00700E0B">
        <w:t xml:space="preserve">be up to </w:t>
      </w:r>
      <w:r w:rsidR="008C054E">
        <w:t>[</w:t>
      </w:r>
      <w:r w:rsidR="00700E0B">
        <w:t>1</w:t>
      </w:r>
      <w:r w:rsidR="00207546">
        <w:t>000</w:t>
      </w:r>
      <w:r w:rsidR="008C054E">
        <w:t>]</w:t>
      </w:r>
      <w:r w:rsidR="00207546">
        <w:t xml:space="preserve"> </w:t>
      </w:r>
      <w:r w:rsidR="00700E0B">
        <w:t>B</w:t>
      </w:r>
      <w:r w:rsidR="00207546">
        <w:t>ytes</w:t>
      </w:r>
      <w:r w:rsidR="00CB11B1">
        <w:t xml:space="preserve"> </w:t>
      </w:r>
      <w:r w:rsidR="00C253D1">
        <w:t>(</w:t>
      </w:r>
      <w:r w:rsidR="007E73AC">
        <w:t>e.g. during security exchanges</w:t>
      </w:r>
      <w:r w:rsidR="00C253D1">
        <w:t>)</w:t>
      </w:r>
      <w:r w:rsidR="007E73AC">
        <w:t xml:space="preserve"> </w:t>
      </w:r>
      <w:r w:rsidR="00CB11B1">
        <w:t xml:space="preserve">but </w:t>
      </w:r>
      <w:r w:rsidR="00413958">
        <w:t>normally</w:t>
      </w:r>
      <w:r w:rsidR="00CB11B1">
        <w:t xml:space="preserve"> are </w:t>
      </w:r>
      <w:r w:rsidR="00B94791">
        <w:t xml:space="preserve">in the range of </w:t>
      </w:r>
      <w:r w:rsidR="008C054E">
        <w:t>[</w:t>
      </w:r>
      <w:r w:rsidR="008D214C">
        <w:t>10-</w:t>
      </w:r>
      <w:r w:rsidR="00B94791">
        <w:t>100</w:t>
      </w:r>
      <w:r w:rsidR="008C054E">
        <w:t>]</w:t>
      </w:r>
      <w:r w:rsidR="00207546">
        <w:t xml:space="preserve"> Bytes</w:t>
      </w:r>
      <w:r w:rsidR="007E73AC">
        <w:t xml:space="preserve">. </w:t>
      </w:r>
      <w:r>
        <w:t xml:space="preserve">Application messages sizes in the DL </w:t>
      </w:r>
      <w:r w:rsidR="00C253D1">
        <w:t xml:space="preserve">can </w:t>
      </w:r>
      <w:r w:rsidR="001E0DDD">
        <w:t xml:space="preserve">infrequently </w:t>
      </w:r>
      <w:r w:rsidR="00C253D1">
        <w:t xml:space="preserve">be </w:t>
      </w:r>
      <w:r w:rsidR="008D214C">
        <w:t>100’s o</w:t>
      </w:r>
      <w:r w:rsidR="00D17ED6">
        <w:t xml:space="preserve">f </w:t>
      </w:r>
      <w:r w:rsidR="00207546">
        <w:t>Kbytes</w:t>
      </w:r>
      <w:r w:rsidR="00CB11B1">
        <w:t xml:space="preserve"> </w:t>
      </w:r>
      <w:r w:rsidR="00C253D1">
        <w:t xml:space="preserve">(e.g. during firmware downloads) but </w:t>
      </w:r>
      <w:r w:rsidR="00F06E10">
        <w:t xml:space="preserve">normally are in the range of </w:t>
      </w:r>
      <w:r w:rsidR="008C054E">
        <w:t>[</w:t>
      </w:r>
      <w:r w:rsidR="00D17ED6">
        <w:t>10-</w:t>
      </w:r>
      <w:r w:rsidR="00CB08EC">
        <w:t>100</w:t>
      </w:r>
      <w:r w:rsidR="008C054E">
        <w:t>]</w:t>
      </w:r>
      <w:r w:rsidR="00207546">
        <w:t xml:space="preserve"> Bytes</w:t>
      </w:r>
      <w:r w:rsidR="00C253D1">
        <w:t xml:space="preserve">. </w:t>
      </w:r>
      <w:r w:rsidR="001F4CB5">
        <w:t xml:space="preserve">An efficient fragmentation solution to support </w:t>
      </w:r>
      <w:r>
        <w:t xml:space="preserve">application </w:t>
      </w:r>
      <w:r w:rsidR="001F4CB5">
        <w:t xml:space="preserve">messages </w:t>
      </w:r>
      <w:r>
        <w:t xml:space="preserve">should </w:t>
      </w:r>
      <w:r w:rsidR="001F4CB5">
        <w:t xml:space="preserve">be </w:t>
      </w:r>
      <w:r w:rsidR="001828C0">
        <w:t xml:space="preserve">studied </w:t>
      </w:r>
      <w:r w:rsidR="007906A9">
        <w:t xml:space="preserve">by RAN WGs. </w:t>
      </w:r>
    </w:p>
    <w:p w14:paraId="142A4FA9" w14:textId="77777777" w:rsidR="00B1427A" w:rsidRDefault="00B1427A" w:rsidP="00B1427A"/>
    <w:p w14:paraId="78B80879" w14:textId="3E3544E0" w:rsidR="002222D6" w:rsidRDefault="002222D6" w:rsidP="002222D6">
      <w:pPr>
        <w:pStyle w:val="Heading1"/>
      </w:pPr>
      <w:r>
        <w:t>Latency</w:t>
      </w:r>
    </w:p>
    <w:p w14:paraId="036B12B3" w14:textId="689E427B" w:rsidR="00583FB8" w:rsidRDefault="002222D6" w:rsidP="006B7D0E">
      <w:r>
        <w:t>This section discusses possible text proposals to populate section “5.</w:t>
      </w:r>
      <w:r w:rsidR="00414F6F">
        <w:t>6</w:t>
      </w:r>
      <w:r>
        <w:t>.</w:t>
      </w:r>
      <w:r w:rsidR="00414F6F">
        <w:t xml:space="preserve"> Latency</w:t>
      </w:r>
      <w:r>
        <w:t>” of the TR.</w:t>
      </w:r>
      <w:r w:rsidR="00D7170B">
        <w:t xml:space="preserve"> </w:t>
      </w:r>
      <w:r w:rsidR="006B7D0E">
        <w:t xml:space="preserve">The purpose of this section </w:t>
      </w:r>
      <w:r w:rsidR="00BB3A7C">
        <w:t xml:space="preserve">in the TR </w:t>
      </w:r>
      <w:r w:rsidR="006B7D0E">
        <w:t xml:space="preserve">is to provide some requirements </w:t>
      </w:r>
      <w:r w:rsidR="00D7170B">
        <w:t xml:space="preserve">and guidance to </w:t>
      </w:r>
      <w:r w:rsidR="006B7D0E">
        <w:t>RAN WG</w:t>
      </w:r>
      <w:r w:rsidR="00D7170B">
        <w:t xml:space="preserve">s to </w:t>
      </w:r>
      <w:r w:rsidR="006B7D0E">
        <w:t xml:space="preserve">further study and/or </w:t>
      </w:r>
      <w:r w:rsidR="00583FB8">
        <w:t xml:space="preserve">do </w:t>
      </w:r>
      <w:r w:rsidR="006B7D0E">
        <w:t>protocol development</w:t>
      </w:r>
      <w:r w:rsidR="00583FB8">
        <w:t>/evaluation</w:t>
      </w:r>
      <w:r w:rsidR="00BB3A7C">
        <w:t xml:space="preserve"> </w:t>
      </w:r>
      <w:r w:rsidR="00242E18">
        <w:t>thus</w:t>
      </w:r>
      <w:r w:rsidR="00BB3A7C">
        <w:t xml:space="preserve"> the discussion </w:t>
      </w:r>
      <w:r w:rsidR="00583FB8">
        <w:t xml:space="preserve">in this section </w:t>
      </w:r>
      <w:r w:rsidR="00BB3A7C">
        <w:t xml:space="preserve">is focused on </w:t>
      </w:r>
      <w:r w:rsidR="00D7170B">
        <w:t>providing a TP for that purpose</w:t>
      </w:r>
      <w:r w:rsidR="006B7D0E">
        <w:t xml:space="preserve">.  </w:t>
      </w:r>
    </w:p>
    <w:p w14:paraId="7D8A6FC0" w14:textId="77777777" w:rsidR="00583FB8" w:rsidRDefault="00583FB8" w:rsidP="006B7D0E"/>
    <w:p w14:paraId="3FE0D66C" w14:textId="355268BB" w:rsidR="000238FA" w:rsidRDefault="00D11171" w:rsidP="000238FA">
      <w:r>
        <w:t xml:space="preserve">Latency </w:t>
      </w:r>
      <w:r w:rsidR="00BB3A7C">
        <w:t xml:space="preserve">is often </w:t>
      </w:r>
      <w:r w:rsidR="00583FB8">
        <w:t xml:space="preserve">defined as control plane latency and user plane </w:t>
      </w:r>
      <w:r w:rsidR="004B7E9B">
        <w:t xml:space="preserve">latency where control plane latency is the time it takes to </w:t>
      </w:r>
      <w:r w:rsidR="00F12424">
        <w:t>send (</w:t>
      </w:r>
      <w:r w:rsidR="007E52A1">
        <w:t>D</w:t>
      </w:r>
      <w:r w:rsidR="00F12424">
        <w:t xml:space="preserve">O) </w:t>
      </w:r>
      <w:r w:rsidR="004B7E9B">
        <w:t xml:space="preserve">or receive a message </w:t>
      </w:r>
      <w:r w:rsidR="00F12424">
        <w:t>(</w:t>
      </w:r>
      <w:r w:rsidR="007E52A1">
        <w:t>D</w:t>
      </w:r>
      <w:r w:rsidR="00F12424">
        <w:t xml:space="preserve">T) </w:t>
      </w:r>
      <w:r w:rsidR="00526352">
        <w:t xml:space="preserve">starting </w:t>
      </w:r>
      <w:r w:rsidR="004B7E9B">
        <w:t xml:space="preserve">from a low power state (e.g. idle mode) and where user plane latency is the time it takes to </w:t>
      </w:r>
      <w:r w:rsidR="00F12424">
        <w:t xml:space="preserve">send </w:t>
      </w:r>
      <w:r w:rsidR="004B7E9B">
        <w:t xml:space="preserve">or receive a message from a </w:t>
      </w:r>
      <w:r w:rsidR="00A17D31">
        <w:t>higher power</w:t>
      </w:r>
      <w:r w:rsidR="004B7E9B">
        <w:t xml:space="preserve"> state (e.g. </w:t>
      </w:r>
      <w:r w:rsidR="00A17D31">
        <w:t xml:space="preserve">connected </w:t>
      </w:r>
      <w:r w:rsidR="004B7E9B">
        <w:t>mode)</w:t>
      </w:r>
      <w:r w:rsidR="00A17D31">
        <w:t xml:space="preserve">. </w:t>
      </w:r>
      <w:r w:rsidR="002A621A">
        <w:t xml:space="preserve">It’s unclear whether </w:t>
      </w:r>
      <w:r w:rsidR="007B1BBE">
        <w:t>user plane latency will apply so no need to specify requirements around that now.</w:t>
      </w:r>
      <w:r w:rsidR="00A17D31">
        <w:t xml:space="preserve"> </w:t>
      </w:r>
      <w:r w:rsidR="000238FA">
        <w:t>Control plane latency need</w:t>
      </w:r>
      <w:r w:rsidR="007B1BBE">
        <w:t>s</w:t>
      </w:r>
      <w:r w:rsidR="000238FA">
        <w:t xml:space="preserve"> to be further broken down into </w:t>
      </w:r>
      <w:r w:rsidR="007E52A1">
        <w:t>D</w:t>
      </w:r>
      <w:r w:rsidR="000238FA">
        <w:t xml:space="preserve">O or </w:t>
      </w:r>
      <w:r w:rsidR="007E52A1">
        <w:t>D</w:t>
      </w:r>
      <w:r w:rsidR="000238FA">
        <w:t xml:space="preserve">T control plane latency. </w:t>
      </w:r>
    </w:p>
    <w:p w14:paraId="34726B6F" w14:textId="77777777" w:rsidR="00F05488" w:rsidRDefault="00F05488" w:rsidP="006B7D0E"/>
    <w:p w14:paraId="784291F7" w14:textId="77777777" w:rsidR="00C76D19" w:rsidRPr="00F05488" w:rsidRDefault="00C76D19" w:rsidP="00C76D19">
      <w:pPr>
        <w:rPr>
          <w:b/>
          <w:bCs/>
        </w:rPr>
      </w:pPr>
      <w:r>
        <w:rPr>
          <w:b/>
          <w:bCs/>
        </w:rPr>
        <w:t xml:space="preserve">DT </w:t>
      </w:r>
      <w:r w:rsidRPr="00F05488">
        <w:rPr>
          <w:b/>
          <w:bCs/>
        </w:rPr>
        <w:t>Control Plane Latency:</w:t>
      </w:r>
    </w:p>
    <w:p w14:paraId="2CE6A120" w14:textId="291DD77E" w:rsidR="00C76D19" w:rsidRDefault="00C76D19" w:rsidP="00C76D19">
      <w:r>
        <w:t xml:space="preserve">Device terminated (DT) messaging is required for all </w:t>
      </w:r>
      <w:r w:rsidR="00314AF2">
        <w:t xml:space="preserve">representative </w:t>
      </w:r>
      <w:r>
        <w:t>use cases: Inventory, Sensors, Positioning, Command. The use case requirements for DT latency vary</w:t>
      </w:r>
      <w:r w:rsidR="00C725CB">
        <w:t xml:space="preserve"> greatly and thus a range needs to be supported to provide devices with the ability to </w:t>
      </w:r>
      <w:r w:rsidR="002B46EE">
        <w:t xml:space="preserve">trade-off DT latency </w:t>
      </w:r>
      <w:r w:rsidR="00314AF2">
        <w:t xml:space="preserve">(i.e. sleep times) </w:t>
      </w:r>
      <w:r w:rsidR="002B46EE">
        <w:t>for battery life (i.e., similar to eDRX</w:t>
      </w:r>
      <w:r w:rsidR="00314AF2">
        <w:t>’s</w:t>
      </w:r>
      <w:r w:rsidR="002B46EE">
        <w:t xml:space="preserve"> flexibility)</w:t>
      </w:r>
      <w:r w:rsidR="00122056">
        <w:t xml:space="preserve"> so </w:t>
      </w:r>
      <w:r w:rsidR="00314AF2">
        <w:t xml:space="preserve">the </w:t>
      </w:r>
      <w:r w:rsidR="00122056" w:rsidRPr="00122056">
        <w:rPr>
          <w:b/>
          <w:bCs/>
        </w:rPr>
        <w:t>maximum latency of 1 HR should be supported</w:t>
      </w:r>
      <w:r w:rsidR="002B46EE">
        <w:t xml:space="preserve">. </w:t>
      </w:r>
      <w:r w:rsidR="003358AC">
        <w:t xml:space="preserve">The most stringent DT latency comes from the Command user case </w:t>
      </w:r>
      <w:r w:rsidR="00E73B2C">
        <w:t xml:space="preserve">where </w:t>
      </w:r>
      <w:r w:rsidR="00122056" w:rsidRPr="00846C11">
        <w:rPr>
          <w:b/>
          <w:bCs/>
        </w:rPr>
        <w:t>minimum</w:t>
      </w:r>
      <w:r w:rsidR="00122056">
        <w:t xml:space="preserve"> </w:t>
      </w:r>
      <w:r w:rsidR="00E73B2C" w:rsidRPr="00122056">
        <w:rPr>
          <w:b/>
          <w:bCs/>
        </w:rPr>
        <w:t xml:space="preserve">latency of  </w:t>
      </w:r>
      <w:r w:rsidR="00957C12" w:rsidRPr="00122056">
        <w:rPr>
          <w:b/>
          <w:bCs/>
        </w:rPr>
        <w:t xml:space="preserve">[hundreds of ms] </w:t>
      </w:r>
      <w:r w:rsidR="00A8044C" w:rsidRPr="00122056">
        <w:rPr>
          <w:b/>
          <w:bCs/>
        </w:rPr>
        <w:t>is required</w:t>
      </w:r>
      <w:r w:rsidR="00A8044C">
        <w:t xml:space="preserve"> </w:t>
      </w:r>
      <w:r w:rsidR="00506826">
        <w:t>(</w:t>
      </w:r>
      <w:r w:rsidR="00DD2D8D">
        <w:t xml:space="preserve">i.e. from SA1 </w:t>
      </w:r>
      <w:r w:rsidR="00E90BB8">
        <w:fldChar w:fldCharType="begin"/>
      </w:r>
      <w:r w:rsidR="00E90BB8">
        <w:instrText xml:space="preserve"> REF _Ref144198909 \n \h </w:instrText>
      </w:r>
      <w:r w:rsidR="00E90BB8">
        <w:fldChar w:fldCharType="separate"/>
      </w:r>
      <w:r w:rsidR="00E90BB8">
        <w:t>[10]</w:t>
      </w:r>
      <w:r w:rsidR="00E90BB8">
        <w:fldChar w:fldCharType="end"/>
      </w:r>
      <w:r w:rsidR="008F0B6C">
        <w:t xml:space="preserve">5.2 Medical Instruments Inventory – 1 sec, </w:t>
      </w:r>
      <w:r w:rsidR="00DD2D8D">
        <w:t xml:space="preserve"> </w:t>
      </w:r>
      <w:r w:rsidR="00B9265F">
        <w:t>5.14 Shopping Center = 0.5</w:t>
      </w:r>
      <w:r w:rsidR="0085124E">
        <w:t xml:space="preserve">sec, </w:t>
      </w:r>
      <w:r w:rsidR="0052633B" w:rsidRPr="0052633B">
        <w:t>5.17 Device activation and deactivation</w:t>
      </w:r>
      <w:r w:rsidR="0052633B">
        <w:t xml:space="preserve">, </w:t>
      </w:r>
      <w:r w:rsidR="000663CA" w:rsidRPr="000663CA">
        <w:t>5.26 Elderly Health Care</w:t>
      </w:r>
      <w:r w:rsidR="00743804">
        <w:t xml:space="preserve"> – 1 sec</w:t>
      </w:r>
      <w:r w:rsidR="009804FF">
        <w:t>,</w:t>
      </w:r>
      <w:r w:rsidR="00957C12">
        <w:t xml:space="preserve"> 5.30 Controller in Smart Agriculture – hundreds of ms</w:t>
      </w:r>
      <w:r w:rsidR="009804FF">
        <w:t>)</w:t>
      </w:r>
      <w:r w:rsidR="00356DDD">
        <w:t xml:space="preserve">. </w:t>
      </w:r>
    </w:p>
    <w:p w14:paraId="1E062102" w14:textId="77777777" w:rsidR="00C76D19" w:rsidRDefault="00C76D19" w:rsidP="006B7D0E">
      <w:pPr>
        <w:rPr>
          <w:b/>
          <w:bCs/>
        </w:rPr>
      </w:pPr>
    </w:p>
    <w:p w14:paraId="4F42E03C" w14:textId="20A967F7" w:rsidR="00F05488" w:rsidRPr="00F05488" w:rsidRDefault="007E52A1" w:rsidP="006B7D0E">
      <w:pPr>
        <w:rPr>
          <w:b/>
          <w:bCs/>
        </w:rPr>
      </w:pPr>
      <w:r>
        <w:rPr>
          <w:b/>
          <w:bCs/>
        </w:rPr>
        <w:t>D</w:t>
      </w:r>
      <w:r w:rsidR="000238FA">
        <w:rPr>
          <w:b/>
          <w:bCs/>
        </w:rPr>
        <w:t xml:space="preserve">O </w:t>
      </w:r>
      <w:r w:rsidR="00F05488" w:rsidRPr="00F05488">
        <w:rPr>
          <w:b/>
          <w:bCs/>
        </w:rPr>
        <w:t>Control Plane Latency:</w:t>
      </w:r>
    </w:p>
    <w:p w14:paraId="7759104F" w14:textId="126F9D7C" w:rsidR="00110441" w:rsidRDefault="00E063C1" w:rsidP="00BA04E9">
      <w:r>
        <w:t xml:space="preserve">Autonomous </w:t>
      </w:r>
      <w:r w:rsidR="00F1174D">
        <w:t xml:space="preserve">device </w:t>
      </w:r>
      <w:r>
        <w:t>o</w:t>
      </w:r>
      <w:r w:rsidR="00EB091E">
        <w:t xml:space="preserve">riginated </w:t>
      </w:r>
      <w:r w:rsidR="00DB5AC8">
        <w:t xml:space="preserve">(DO-A) or device </w:t>
      </w:r>
      <w:r w:rsidR="009A6178">
        <w:t xml:space="preserve">triggered device </w:t>
      </w:r>
      <w:r w:rsidR="00DB5AC8">
        <w:t xml:space="preserve">originated </w:t>
      </w:r>
      <w:r w:rsidR="009A6178">
        <w:t xml:space="preserve">(DO-DTT) </w:t>
      </w:r>
      <w:r w:rsidR="00F1174D">
        <w:t xml:space="preserve">is </w:t>
      </w:r>
      <w:r w:rsidR="003F31EE">
        <w:t xml:space="preserve">required </w:t>
      </w:r>
      <w:r w:rsidR="00F1174D">
        <w:t xml:space="preserve">for </w:t>
      </w:r>
      <w:r w:rsidR="009A6178">
        <w:t xml:space="preserve">all </w:t>
      </w:r>
      <w:r w:rsidR="00DB5AC8">
        <w:t>four</w:t>
      </w:r>
      <w:r w:rsidR="00F1174D">
        <w:t xml:space="preserve"> use cases:</w:t>
      </w:r>
      <w:r w:rsidR="00BA04E9">
        <w:t xml:space="preserve"> Inventory, Sensors, Positioning, Command</w:t>
      </w:r>
      <w:r w:rsidR="00485EBE">
        <w:t xml:space="preserve">. The </w:t>
      </w:r>
      <w:r w:rsidR="00AD2735">
        <w:t xml:space="preserve">use case </w:t>
      </w:r>
      <w:r w:rsidR="00485EBE">
        <w:t>requirements for DO</w:t>
      </w:r>
      <w:r w:rsidR="00AD2735">
        <w:t xml:space="preserve"> latency </w:t>
      </w:r>
      <w:r w:rsidR="00BA26AE">
        <w:t xml:space="preserve">also </w:t>
      </w:r>
      <w:r w:rsidR="00AD2735">
        <w:t>vary</w:t>
      </w:r>
      <w:r w:rsidR="00BA26AE">
        <w:t xml:space="preserve"> significantly </w:t>
      </w:r>
      <w:r w:rsidR="001371DD">
        <w:t xml:space="preserve">where </w:t>
      </w:r>
      <w:r w:rsidR="001371DD" w:rsidRPr="00B36BF5">
        <w:rPr>
          <w:b/>
          <w:bCs/>
        </w:rPr>
        <w:t>minimum</w:t>
      </w:r>
      <w:r w:rsidR="001371DD">
        <w:t xml:space="preserve"> </w:t>
      </w:r>
      <w:r w:rsidR="001371DD" w:rsidRPr="00122056">
        <w:rPr>
          <w:b/>
          <w:bCs/>
        </w:rPr>
        <w:t>latency of  [hundreds of ms] is required</w:t>
      </w:r>
      <w:r w:rsidR="001371DD">
        <w:rPr>
          <w:b/>
          <w:bCs/>
        </w:rPr>
        <w:t xml:space="preserve"> </w:t>
      </w:r>
    </w:p>
    <w:p w14:paraId="5A3AB9EB" w14:textId="77777777" w:rsidR="00D42A5C" w:rsidRDefault="00D42A5C" w:rsidP="00165F51"/>
    <w:p w14:paraId="004F52B2" w14:textId="1D86967F" w:rsidR="000238FA" w:rsidRPr="007B1BBE" w:rsidRDefault="007B1BBE" w:rsidP="000238FA">
      <w:r w:rsidRPr="007B1BBE">
        <w:t>Given the above discussion the following TP for the TR is proposed:</w:t>
      </w:r>
    </w:p>
    <w:p w14:paraId="21780678" w14:textId="73666B92" w:rsidR="007B1BBE" w:rsidRPr="00F05488" w:rsidRDefault="007B1BBE" w:rsidP="007B1BBE">
      <w:pPr>
        <w:pStyle w:val="Proposal1"/>
      </w:pPr>
      <w:r>
        <w:t>TP for TR</w:t>
      </w:r>
    </w:p>
    <w:p w14:paraId="223A19BD" w14:textId="0E216696" w:rsidR="00D93BDC" w:rsidRPr="00E46B75" w:rsidRDefault="005310A3" w:rsidP="002F3FC5">
      <w:pPr>
        <w:ind w:left="720"/>
        <w:rPr>
          <w:b/>
          <w:bCs/>
          <w:lang w:eastAsia="zh-CN"/>
        </w:rPr>
      </w:pPr>
      <w:r w:rsidRPr="00E46B75">
        <w:rPr>
          <w:b/>
          <w:bCs/>
        </w:rPr>
        <w:t>The d</w:t>
      </w:r>
      <w:r w:rsidR="00276545" w:rsidRPr="00E46B75">
        <w:rPr>
          <w:b/>
          <w:bCs/>
        </w:rPr>
        <w:t>evice-terminated</w:t>
      </w:r>
      <w:r w:rsidR="004B2CC2" w:rsidRPr="00E46B75">
        <w:rPr>
          <w:b/>
          <w:bCs/>
        </w:rPr>
        <w:t xml:space="preserve"> </w:t>
      </w:r>
      <w:r w:rsidR="005766DF" w:rsidRPr="00E46B75">
        <w:rPr>
          <w:b/>
          <w:bCs/>
        </w:rPr>
        <w:t xml:space="preserve">and </w:t>
      </w:r>
      <w:r w:rsidR="002F3FC5" w:rsidRPr="00E46B75">
        <w:rPr>
          <w:b/>
          <w:bCs/>
        </w:rPr>
        <w:t>d</w:t>
      </w:r>
      <w:r w:rsidR="00065A94" w:rsidRPr="00E46B75">
        <w:rPr>
          <w:b/>
          <w:bCs/>
          <w:lang w:eastAsia="zh-CN"/>
        </w:rPr>
        <w:t xml:space="preserve">evice-originated </w:t>
      </w:r>
      <w:r w:rsidRPr="00E46B75">
        <w:rPr>
          <w:b/>
          <w:bCs/>
          <w:lang w:eastAsia="zh-CN"/>
        </w:rPr>
        <w:t xml:space="preserve">target </w:t>
      </w:r>
      <w:r w:rsidR="00644291" w:rsidRPr="00E46B75">
        <w:rPr>
          <w:b/>
          <w:bCs/>
          <w:lang w:eastAsia="zh-CN"/>
        </w:rPr>
        <w:t xml:space="preserve">minimum </w:t>
      </w:r>
      <w:r w:rsidR="002F3FC5" w:rsidRPr="00E46B75">
        <w:rPr>
          <w:b/>
          <w:bCs/>
          <w:lang w:eastAsia="zh-CN"/>
        </w:rPr>
        <w:t xml:space="preserve">latency </w:t>
      </w:r>
      <w:r w:rsidR="00BD07B5" w:rsidRPr="00E46B75">
        <w:rPr>
          <w:b/>
          <w:bCs/>
          <w:lang w:eastAsia="zh-CN"/>
        </w:rPr>
        <w:t xml:space="preserve">is </w:t>
      </w:r>
      <w:r w:rsidR="00644291" w:rsidRPr="00E46B75">
        <w:rPr>
          <w:b/>
          <w:bCs/>
          <w:lang w:eastAsia="zh-CN"/>
        </w:rPr>
        <w:t>hundreds of ms</w:t>
      </w:r>
      <w:r w:rsidR="00C20BDC">
        <w:rPr>
          <w:b/>
          <w:bCs/>
          <w:lang w:eastAsia="zh-CN"/>
        </w:rPr>
        <w:t>ec</w:t>
      </w:r>
      <w:r w:rsidR="00D93BDC" w:rsidRPr="00E46B75">
        <w:rPr>
          <w:b/>
          <w:bCs/>
          <w:lang w:eastAsia="zh-CN"/>
        </w:rPr>
        <w:t>.</w:t>
      </w:r>
    </w:p>
    <w:p w14:paraId="7AA30987" w14:textId="231532FD" w:rsidR="00D31C97" w:rsidRPr="00E46B75" w:rsidRDefault="00BD07B5" w:rsidP="002F3FC5">
      <w:pPr>
        <w:ind w:left="720"/>
        <w:rPr>
          <w:b/>
          <w:bCs/>
          <w:lang w:eastAsia="zh-CN"/>
        </w:rPr>
      </w:pPr>
      <w:r w:rsidRPr="00E46B75">
        <w:rPr>
          <w:b/>
          <w:bCs/>
          <w:lang w:eastAsia="zh-CN"/>
        </w:rPr>
        <w:t xml:space="preserve"> </w:t>
      </w:r>
      <w:r w:rsidR="00D93BDC" w:rsidRPr="00E46B75">
        <w:rPr>
          <w:b/>
          <w:bCs/>
          <w:lang w:eastAsia="zh-CN"/>
        </w:rPr>
        <w:t xml:space="preserve">To support DRX, </w:t>
      </w:r>
      <w:r w:rsidR="006D04C7" w:rsidRPr="00E46B75">
        <w:rPr>
          <w:b/>
          <w:bCs/>
          <w:lang w:eastAsia="zh-CN"/>
        </w:rPr>
        <w:t xml:space="preserve">the </w:t>
      </w:r>
      <w:r w:rsidR="00D93BDC" w:rsidRPr="00E46B75">
        <w:rPr>
          <w:b/>
          <w:bCs/>
        </w:rPr>
        <w:t xml:space="preserve">device-terminated latency </w:t>
      </w:r>
      <w:r w:rsidR="00073796" w:rsidRPr="00E46B75">
        <w:rPr>
          <w:b/>
          <w:bCs/>
        </w:rPr>
        <w:t xml:space="preserve">is selectable by the device </w:t>
      </w:r>
      <w:r w:rsidR="007A33FE">
        <w:rPr>
          <w:b/>
          <w:bCs/>
        </w:rPr>
        <w:t xml:space="preserve">to a maximum of </w:t>
      </w:r>
      <w:r w:rsidR="006D04C7" w:rsidRPr="00E46B75">
        <w:rPr>
          <w:b/>
          <w:bCs/>
        </w:rPr>
        <w:t>1HR.</w:t>
      </w:r>
    </w:p>
    <w:p w14:paraId="54C574AD" w14:textId="77777777" w:rsidR="00CF40C6" w:rsidRDefault="00CF40C6" w:rsidP="00CF40C6">
      <w:pPr>
        <w:pStyle w:val="Heading1"/>
      </w:pPr>
      <w:r>
        <w:t xml:space="preserve">Feasibility Assessment section </w:t>
      </w:r>
    </w:p>
    <w:p w14:paraId="3619FEFE" w14:textId="78E0C440" w:rsidR="00CF40C6" w:rsidRDefault="00CF40C6" w:rsidP="00CF40C6">
      <w:r>
        <w:t xml:space="preserve">In the latest TR </w:t>
      </w:r>
      <w:r w:rsidR="00336D12">
        <w:fldChar w:fldCharType="begin"/>
      </w:r>
      <w:r w:rsidR="00336D12">
        <w:instrText xml:space="preserve"> REF _Ref144197502 \n \h </w:instrText>
      </w:r>
      <w:r w:rsidR="00336D12">
        <w:fldChar w:fldCharType="separate"/>
      </w:r>
      <w:r w:rsidR="00E90BB8">
        <w:t>[3]</w:t>
      </w:r>
      <w:r w:rsidR="00336D12">
        <w:fldChar w:fldCharType="end"/>
      </w:r>
      <w:r>
        <w:t>, a new section "6.x</w:t>
      </w:r>
      <w:r>
        <w:tab/>
        <w:t xml:space="preserve">Feasibility assessment” has been added. This section will discuss possible input into that section. </w:t>
      </w:r>
    </w:p>
    <w:p w14:paraId="384BD96F" w14:textId="63F3031B" w:rsidR="00CF40C6" w:rsidRDefault="00CF40C6" w:rsidP="00CF40C6">
      <w:pPr>
        <w:pStyle w:val="Heading2"/>
      </w:pPr>
      <w:r>
        <w:t>Coverage</w:t>
      </w:r>
      <w:r w:rsidR="00856B97">
        <w:t xml:space="preserve"> Feasibility</w:t>
      </w:r>
    </w:p>
    <w:p w14:paraId="70D9FBBB" w14:textId="4897CA74" w:rsidR="00645A3D" w:rsidRDefault="00645A3D" w:rsidP="00CF40C6">
      <w:r>
        <w:t>Given these proposed coverage requirements:</w:t>
      </w:r>
    </w:p>
    <w:p w14:paraId="3A6F79F9" w14:textId="77777777" w:rsidR="00645A3D" w:rsidRDefault="00645A3D" w:rsidP="00645A3D">
      <w:pPr>
        <w:pStyle w:val="ListBullet"/>
      </w:pPr>
      <w:r>
        <w:t>The outdoor UL and DL target coverage from a A-IOT device to an intermediate node, assisting node or BS should be 200m.</w:t>
      </w:r>
    </w:p>
    <w:p w14:paraId="61A7139B" w14:textId="77777777" w:rsidR="00645A3D" w:rsidRDefault="00645A3D" w:rsidP="00645A3D">
      <w:pPr>
        <w:pStyle w:val="ListBullet"/>
      </w:pPr>
      <w:r>
        <w:t>The indoor UL and DL target coverage from a A-IOT device to an intermediate node, assisting node or BS should be 50m.</w:t>
      </w:r>
    </w:p>
    <w:p w14:paraId="3805CEEF" w14:textId="77777777" w:rsidR="00645A3D" w:rsidRDefault="00645A3D" w:rsidP="00645A3D">
      <w:pPr>
        <w:pStyle w:val="ListBullet"/>
        <w:numPr>
          <w:ilvl w:val="0"/>
          <w:numId w:val="0"/>
        </w:numPr>
        <w:ind w:left="360"/>
      </w:pPr>
    </w:p>
    <w:p w14:paraId="50E137FD" w14:textId="0B9511D6" w:rsidR="00CF40C6" w:rsidRDefault="00FA511C" w:rsidP="00CF40C6">
      <w:r>
        <w:t xml:space="preserve">Based on the coverage analysis in section 4, </w:t>
      </w:r>
      <w:r w:rsidR="001C1D69">
        <w:t xml:space="preserve">it is not feasible to meet the coverage requirements for device type A. Further based on the analysis of </w:t>
      </w:r>
      <w:r w:rsidR="00085C13">
        <w:t xml:space="preserve">section 5, </w:t>
      </w:r>
      <w:r w:rsidR="00645A3D">
        <w:t xml:space="preserve">it may not be feasible to use only </w:t>
      </w:r>
      <w:r w:rsidR="00856B97">
        <w:t>RF energy harvesting</w:t>
      </w:r>
      <w:r w:rsidR="00725CC6">
        <w:t xml:space="preserve"> to charge the energy storage</w:t>
      </w:r>
      <w:r w:rsidR="00645A3D">
        <w:t xml:space="preserve"> at the </w:t>
      </w:r>
      <w:r w:rsidR="00085C13">
        <w:t xml:space="preserve">coverage requirements for device type </w:t>
      </w:r>
      <w:r w:rsidR="00856B97">
        <w:t xml:space="preserve">B &amp;C. </w:t>
      </w:r>
    </w:p>
    <w:p w14:paraId="1FD42454" w14:textId="75A51F63" w:rsidR="00686BA8" w:rsidRDefault="002A14D9" w:rsidP="000C3F21">
      <w:pPr>
        <w:pStyle w:val="Obserevation"/>
      </w:pPr>
      <w:r>
        <w:t xml:space="preserve">More study is required to determine if </w:t>
      </w:r>
      <w:r w:rsidR="006C6A68">
        <w:t xml:space="preserve">it is feasible to meet </w:t>
      </w:r>
      <w:r>
        <w:t xml:space="preserve">the </w:t>
      </w:r>
      <w:r w:rsidR="00CD53C8">
        <w:rPr>
          <w:b w:val="0"/>
          <w:bCs/>
        </w:rPr>
        <w:t>proposed</w:t>
      </w:r>
      <w:r w:rsidR="00CD53C8" w:rsidRPr="000C3F21">
        <w:rPr>
          <w:b w:val="0"/>
          <w:bCs/>
        </w:rPr>
        <w:t xml:space="preserve"> </w:t>
      </w:r>
      <w:r>
        <w:t>coverage requirements</w:t>
      </w:r>
      <w:r w:rsidR="006C6A68">
        <w:t>.</w:t>
      </w:r>
    </w:p>
    <w:p w14:paraId="6B2DB561" w14:textId="77777777" w:rsidR="00CF40C6" w:rsidRPr="009C2EE8" w:rsidRDefault="00CF40C6" w:rsidP="00CF40C6"/>
    <w:p w14:paraId="53944D96" w14:textId="67020BF9" w:rsidR="00CF40C6" w:rsidRDefault="00CF40C6" w:rsidP="00CF40C6">
      <w:pPr>
        <w:pStyle w:val="Heading2"/>
      </w:pPr>
      <w:r>
        <w:t>Complexity</w:t>
      </w:r>
      <w:r w:rsidR="00856B97">
        <w:t xml:space="preserve"> Feasibility</w:t>
      </w:r>
    </w:p>
    <w:p w14:paraId="36D9BE6B" w14:textId="1A2B9FF7" w:rsidR="00851809" w:rsidRDefault="00851809" w:rsidP="00851809">
      <w:r>
        <w:t>Given these agreed upon complexity requirements:</w:t>
      </w:r>
    </w:p>
    <w:p w14:paraId="56403FC1" w14:textId="77777777" w:rsidR="00851809" w:rsidRPr="00004402" w:rsidRDefault="00851809" w:rsidP="00851809">
      <w:pPr>
        <w:pStyle w:val="ListBullet"/>
        <w:rPr>
          <w:u w:val="single"/>
        </w:rPr>
      </w:pPr>
      <w:r>
        <w:t xml:space="preserve">For Device A, the complexity target is to be </w:t>
      </w:r>
      <w:r w:rsidRPr="00531844">
        <w:rPr>
          <w:highlight w:val="yellow"/>
        </w:rPr>
        <w:t>comparable to UHF RFID ISO18000-6C</w:t>
      </w:r>
      <w:r w:rsidRPr="007072AD">
        <w:t xml:space="preserve"> (EPC C1G2)</w:t>
      </w:r>
      <w:r>
        <w:t xml:space="preserve">. </w:t>
      </w:r>
    </w:p>
    <w:p w14:paraId="79DAB1DE" w14:textId="77777777" w:rsidR="00851809" w:rsidRDefault="00851809" w:rsidP="00851809">
      <w:pPr>
        <w:pStyle w:val="ListBullet"/>
      </w:pPr>
      <w:r>
        <w:t xml:space="preserve">For Device B, the target is such that: </w:t>
      </w:r>
      <w:r w:rsidRPr="006E750F">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14:paraId="55E67AEC" w14:textId="45EB6D50" w:rsidR="00851809" w:rsidRPr="00035A19" w:rsidRDefault="00851809" w:rsidP="00851809">
      <w:pPr>
        <w:pStyle w:val="ListBullet"/>
        <w:rPr>
          <w:lang w:eastAsia="zh-CN"/>
        </w:rPr>
      </w:pPr>
      <w:r>
        <w:t xml:space="preserve">For </w:t>
      </w:r>
      <w:r w:rsidRPr="000417EB">
        <w:t>Device C</w:t>
      </w:r>
      <w:r>
        <w:t xml:space="preserve">, the complexity target is to be </w:t>
      </w:r>
      <w:r w:rsidRPr="00851809">
        <w:rPr>
          <w:highlight w:val="yellow"/>
        </w:rPr>
        <w:t>orders-of-magnitude lower</w:t>
      </w:r>
      <w:r w:rsidRPr="000417EB">
        <w:t xml:space="preserve"> than NB-IoT</w:t>
      </w:r>
      <w:r>
        <w:t>.</w:t>
      </w:r>
    </w:p>
    <w:p w14:paraId="49301FC9" w14:textId="77777777" w:rsidR="00851809" w:rsidRDefault="00851809" w:rsidP="00851809"/>
    <w:p w14:paraId="2C9273D9" w14:textId="667D873C" w:rsidR="00851809" w:rsidRDefault="00456C0E" w:rsidP="00851809">
      <w:r>
        <w:t xml:space="preserve">There are several factors which indicate that meeting these complexity requirements will be very difficult. </w:t>
      </w:r>
      <w:r w:rsidR="002D73DC">
        <w:t xml:space="preserve">In general, these complexity requirements were assuming similar </w:t>
      </w:r>
      <w:r w:rsidR="00FF3F7C">
        <w:t xml:space="preserve">coverage and security requirements to legacy protocols such </w:t>
      </w:r>
      <w:r w:rsidR="00FF3F7C">
        <w:lastRenderedPageBreak/>
        <w:t xml:space="preserve">as RF ID.  But there is a general agreement, that the coverage and security requirement of </w:t>
      </w:r>
      <w:r w:rsidR="00C8636B">
        <w:t xml:space="preserve">RF ID devices would not be acceptable to customers and MNOs.  </w:t>
      </w:r>
    </w:p>
    <w:p w14:paraId="0CCCBDCA" w14:textId="77777777" w:rsidR="00067897" w:rsidRDefault="00067897" w:rsidP="00851809"/>
    <w:p w14:paraId="034C0912" w14:textId="7F018A56" w:rsidR="003E462F" w:rsidRDefault="00C8636B" w:rsidP="000839D8">
      <w:r>
        <w:t xml:space="preserve">WRT </w:t>
      </w:r>
      <w:r w:rsidR="00081440">
        <w:t xml:space="preserve">Increase security requirements: </w:t>
      </w:r>
      <w:r>
        <w:t xml:space="preserve"> </w:t>
      </w:r>
      <w:r w:rsidR="000839D8">
        <w:t>Since support for software security patches</w:t>
      </w:r>
      <w:r w:rsidR="003C67BC">
        <w:t>, encryption and authentication</w:t>
      </w:r>
      <w:r w:rsidR="000839D8">
        <w:t xml:space="preserve"> is required, the device would need NV RAM (MRAM or flash)</w:t>
      </w:r>
      <w:r w:rsidR="00067897">
        <w:t xml:space="preserve">, encryption hardware, and secure storage for keys/certificates </w:t>
      </w:r>
      <w:r w:rsidR="00B85564">
        <w:t xml:space="preserve">which will increase the complexity of </w:t>
      </w:r>
      <w:r w:rsidR="003C67BC">
        <w:t>d</w:t>
      </w:r>
      <w:r w:rsidR="00B85564">
        <w:t>evices</w:t>
      </w:r>
      <w:r w:rsidR="00067897">
        <w:t xml:space="preserve"> beyond that of RF ID</w:t>
      </w:r>
      <w:r w:rsidR="003E462F">
        <w:t xml:space="preserve"> thus i</w:t>
      </w:r>
      <w:r w:rsidR="00B85564">
        <w:t xml:space="preserve">t will not be </w:t>
      </w:r>
      <w:r w:rsidR="003C67BC">
        <w:t xml:space="preserve">feasible </w:t>
      </w:r>
      <w:r w:rsidR="00B85564">
        <w:t>to meet the Device A complexity requirement</w:t>
      </w:r>
      <w:r w:rsidR="00067897">
        <w:t xml:space="preserve">. </w:t>
      </w:r>
      <w:r w:rsidR="00B85564">
        <w:t xml:space="preserve"> </w:t>
      </w:r>
    </w:p>
    <w:p w14:paraId="292749DF" w14:textId="77777777" w:rsidR="003E462F" w:rsidRDefault="003E462F" w:rsidP="000839D8"/>
    <w:p w14:paraId="3BADE2D0" w14:textId="1126D7D4" w:rsidR="003E462F" w:rsidRPr="0068320C" w:rsidRDefault="003E462F" w:rsidP="003E462F">
      <w:pPr>
        <w:rPr>
          <w:sz w:val="22"/>
          <w:szCs w:val="22"/>
        </w:rPr>
      </w:pPr>
      <w:r>
        <w:t xml:space="preserve">WRT Increase coverage requirements:  To obtain </w:t>
      </w:r>
      <w:r w:rsidR="00051C3E">
        <w:t xml:space="preserve">improved coverage, </w:t>
      </w:r>
      <w:r>
        <w:t>low</w:t>
      </w:r>
      <w:r w:rsidR="00051C3E">
        <w:t>er</w:t>
      </w:r>
      <w:r>
        <w:t xml:space="preserve"> wake-up thresholds</w:t>
      </w:r>
      <w:r w:rsidR="00051C3E">
        <w:t xml:space="preserve"> are required for operation of device A and charging for B and C</w:t>
      </w:r>
      <w:r w:rsidR="00F82E94">
        <w:t>, gain for device B, and lower power PA for device C</w:t>
      </w:r>
      <w:r w:rsidR="00051C3E">
        <w:t xml:space="preserve"> </w:t>
      </w:r>
      <w:r w:rsidR="00F82E94">
        <w:t xml:space="preserve">which </w:t>
      </w:r>
      <w:r w:rsidR="00051C3E">
        <w:t xml:space="preserve">will </w:t>
      </w:r>
      <w:r w:rsidR="00691E1D">
        <w:t>require</w:t>
      </w:r>
      <w:r>
        <w:t xml:space="preserve"> </w:t>
      </w:r>
      <w:r w:rsidR="00691E1D">
        <w:t xml:space="preserve">more </w:t>
      </w:r>
      <w:r>
        <w:t xml:space="preserve">complex and expense </w:t>
      </w:r>
      <w:r w:rsidR="00051C3E">
        <w:t>circuitry</w:t>
      </w:r>
      <w:r w:rsidR="00691E1D">
        <w:t xml:space="preserve"> than competing protocols</w:t>
      </w:r>
      <w:r w:rsidR="003E78E2">
        <w:t xml:space="preserve">. </w:t>
      </w:r>
      <w:r w:rsidR="00F77C36">
        <w:t>T</w:t>
      </w:r>
      <w:r w:rsidR="003E78E2">
        <w:t xml:space="preserve">he complexity/cost of </w:t>
      </w:r>
      <w:r w:rsidR="00F77C36">
        <w:t xml:space="preserve">devices with competing </w:t>
      </w:r>
      <w:r w:rsidR="00DF680E">
        <w:t xml:space="preserve">device C </w:t>
      </w:r>
      <w:r w:rsidR="00F77C36">
        <w:t>protocols such as active RF ID</w:t>
      </w:r>
      <w:r w:rsidR="003E5DFB">
        <w:t xml:space="preserve">, </w:t>
      </w:r>
      <w:r w:rsidR="00F77C36">
        <w:t>UWB</w:t>
      </w:r>
      <w:r w:rsidR="003E5DFB">
        <w:t xml:space="preserve">, </w:t>
      </w:r>
      <w:r w:rsidR="00F77C36">
        <w:t>Zigbee</w:t>
      </w:r>
      <w:r w:rsidR="003E5DFB">
        <w:t xml:space="preserve">, </w:t>
      </w:r>
      <w:r w:rsidR="00F77C36">
        <w:t>BLE</w:t>
      </w:r>
      <w:r w:rsidR="003E5DFB">
        <w:t xml:space="preserve">, </w:t>
      </w:r>
      <w:r w:rsidR="00F77C36">
        <w:t>Wi-SUN</w:t>
      </w:r>
      <w:r w:rsidR="003E5DFB">
        <w:t xml:space="preserve">, </w:t>
      </w:r>
      <w:r w:rsidR="00F77C36">
        <w:t>DECT 2020</w:t>
      </w:r>
      <w:r w:rsidR="003E5DFB">
        <w:t xml:space="preserve">, and </w:t>
      </w:r>
      <w:r w:rsidR="00F77C36">
        <w:t>LoRa</w:t>
      </w:r>
      <w:r w:rsidR="003E5DFB">
        <w:t>WAN</w:t>
      </w:r>
      <w:r w:rsidR="00F77C36">
        <w:t xml:space="preserve"> are </w:t>
      </w:r>
      <w:r w:rsidR="00531844">
        <w:t>NOT “order</w:t>
      </w:r>
      <w:r w:rsidR="00836587">
        <w:t xml:space="preserve">s of magnitude” lower than NB-IOT. </w:t>
      </w:r>
      <w:r w:rsidR="00590674">
        <w:t xml:space="preserve">They </w:t>
      </w:r>
      <w:r w:rsidR="00247357">
        <w:t xml:space="preserve">are arguable </w:t>
      </w:r>
      <w:r w:rsidR="00590674">
        <w:t xml:space="preserve">only </w:t>
      </w:r>
      <w:r w:rsidR="00247357">
        <w:t xml:space="preserve">just a fraction </w:t>
      </w:r>
      <w:r w:rsidR="00590674">
        <w:t xml:space="preserve">of an </w:t>
      </w:r>
      <w:r w:rsidR="00247357">
        <w:t>NB-IOT</w:t>
      </w:r>
      <w:r w:rsidR="00590674">
        <w:t xml:space="preserve"> device</w:t>
      </w:r>
      <w:r w:rsidR="009B1264">
        <w:t xml:space="preserve"> a</w:t>
      </w:r>
      <w:r w:rsidR="00247357">
        <w:t>nd these competing protocols are likely to be less complex</w:t>
      </w:r>
      <w:r w:rsidR="003E5DFB">
        <w:t xml:space="preserve"> than the A-IOT protocol</w:t>
      </w:r>
      <w:r w:rsidR="009B1264">
        <w:t xml:space="preserve"> so realistically it will not be possible to meet the device C complexity requirement</w:t>
      </w:r>
      <w:r w:rsidR="003E5DFB">
        <w:t xml:space="preserve">. </w:t>
      </w:r>
    </w:p>
    <w:p w14:paraId="08C34C0C" w14:textId="75334EA5" w:rsidR="006C6A68" w:rsidRDefault="006C6A68" w:rsidP="006C6A68">
      <w:pPr>
        <w:pStyle w:val="Obserevation"/>
      </w:pPr>
      <w:r>
        <w:t xml:space="preserve">More study is required to determine if it is feasible to meet the </w:t>
      </w:r>
      <w:r w:rsidR="00CD53C8">
        <w:rPr>
          <w:b w:val="0"/>
          <w:bCs/>
        </w:rPr>
        <w:t xml:space="preserve">proposed </w:t>
      </w:r>
      <w:r w:rsidR="00E8433F">
        <w:t xml:space="preserve">complexity </w:t>
      </w:r>
      <w:r>
        <w:t>requirements.</w:t>
      </w:r>
    </w:p>
    <w:p w14:paraId="20DD6A5A" w14:textId="53DC3E46" w:rsidR="007573D4" w:rsidRDefault="007573D4" w:rsidP="007573D4">
      <w:pPr>
        <w:pStyle w:val="Heading1"/>
      </w:pPr>
      <w:r>
        <w:t>Required Functionalities</w:t>
      </w:r>
    </w:p>
    <w:p w14:paraId="13FE30D2" w14:textId="61D5D664" w:rsidR="007573D4" w:rsidRDefault="000E7E0F" w:rsidP="007573D4">
      <w:r>
        <w:t xml:space="preserve">In the latest TR </w:t>
      </w:r>
      <w:r w:rsidR="00E90BB8">
        <w:fldChar w:fldCharType="begin"/>
      </w:r>
      <w:r w:rsidR="00E90BB8">
        <w:instrText xml:space="preserve"> REF _Ref144197502 \n \h </w:instrText>
      </w:r>
      <w:r w:rsidR="00E90BB8">
        <w:fldChar w:fldCharType="separate"/>
      </w:r>
      <w:r w:rsidR="00E90BB8">
        <w:t>[3]</w:t>
      </w:r>
      <w:r w:rsidR="00E90BB8">
        <w:fldChar w:fldCharType="end"/>
      </w:r>
      <w:r>
        <w:t>, the section “</w:t>
      </w:r>
      <w:r w:rsidRPr="000E7E0F">
        <w:t>6.y</w:t>
      </w:r>
      <w:r w:rsidRPr="000E7E0F">
        <w:tab/>
      </w:r>
      <w:r>
        <w:t xml:space="preserve"> </w:t>
      </w:r>
      <w:r w:rsidRPr="000E7E0F">
        <w:t>Required functionalities</w:t>
      </w:r>
      <w:r>
        <w:t xml:space="preserve">” include a table of </w:t>
      </w:r>
      <w:r w:rsidR="00CD1722">
        <w:t xml:space="preserve">require functionalities. The following is a proposal for some of those functionalities. </w:t>
      </w:r>
    </w:p>
    <w:p w14:paraId="57B0882B" w14:textId="77777777" w:rsidR="00CD1722" w:rsidRDefault="00CD1722" w:rsidP="007573D4"/>
    <w:p w14:paraId="131CBD7E" w14:textId="77777777" w:rsidR="00C03168" w:rsidRPr="00FF35B5" w:rsidRDefault="00C03168" w:rsidP="00C03168">
      <w:pPr>
        <w:rPr>
          <w:i/>
          <w:iCs/>
          <w:lang w:eastAsia="zh-CN"/>
        </w:rPr>
      </w:pPr>
      <w:r w:rsidRPr="00FF35B5">
        <w:rPr>
          <w:i/>
          <w:iCs/>
          <w:lang w:eastAsia="zh-CN"/>
        </w:rPr>
        <w:t>Required functionality set #1: for supporting RAN design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996"/>
        <w:gridCol w:w="7354"/>
      </w:tblGrid>
      <w:tr w:rsidR="00C03168" w:rsidRPr="003213AA" w14:paraId="786FB417" w14:textId="77777777" w:rsidTr="00722F33">
        <w:trPr>
          <w:jc w:val="center"/>
        </w:trPr>
        <w:tc>
          <w:tcPr>
            <w:tcW w:w="1996" w:type="dxa"/>
            <w:shd w:val="clear" w:color="auto" w:fill="auto"/>
            <w:vAlign w:val="center"/>
          </w:tcPr>
          <w:p w14:paraId="509E41B2" w14:textId="77777777" w:rsidR="00C03168" w:rsidRPr="00D31969" w:rsidRDefault="00C03168" w:rsidP="00BB095C">
            <w:pPr>
              <w:spacing w:beforeLines="30" w:before="72" w:afterLines="30" w:after="72"/>
              <w:jc w:val="center"/>
              <w:rPr>
                <w:b/>
                <w:lang w:eastAsia="zh-CN"/>
              </w:rPr>
            </w:pPr>
            <w:r w:rsidRPr="00D31969">
              <w:rPr>
                <w:b/>
                <w:lang w:eastAsia="zh-CN"/>
              </w:rPr>
              <w:t>Design target</w:t>
            </w:r>
          </w:p>
        </w:tc>
        <w:tc>
          <w:tcPr>
            <w:tcW w:w="7354" w:type="dxa"/>
            <w:shd w:val="clear" w:color="auto" w:fill="auto"/>
            <w:vAlign w:val="center"/>
          </w:tcPr>
          <w:p w14:paraId="624B28F9" w14:textId="77777777" w:rsidR="00C03168" w:rsidRPr="00D74A65" w:rsidRDefault="00C03168" w:rsidP="00BB095C">
            <w:pPr>
              <w:spacing w:beforeLines="30" w:before="72" w:afterLines="30" w:after="72"/>
              <w:jc w:val="center"/>
              <w:rPr>
                <w:b/>
                <w:lang w:eastAsia="zh-CN"/>
              </w:rPr>
            </w:pPr>
            <w:r>
              <w:rPr>
                <w:rFonts w:hint="eastAsia"/>
                <w:b/>
                <w:lang w:eastAsia="zh-CN"/>
              </w:rPr>
              <w:t>F</w:t>
            </w:r>
            <w:r>
              <w:rPr>
                <w:b/>
                <w:lang w:eastAsia="zh-CN"/>
              </w:rPr>
              <w:t>unctionality</w:t>
            </w:r>
          </w:p>
        </w:tc>
      </w:tr>
      <w:tr w:rsidR="00C03168" w:rsidRPr="003213AA" w14:paraId="47785BC4" w14:textId="77777777" w:rsidTr="00722F33">
        <w:trPr>
          <w:trHeight w:val="516"/>
          <w:jc w:val="center"/>
        </w:trPr>
        <w:tc>
          <w:tcPr>
            <w:tcW w:w="1996" w:type="dxa"/>
            <w:shd w:val="clear" w:color="auto" w:fill="auto"/>
            <w:vAlign w:val="center"/>
          </w:tcPr>
          <w:p w14:paraId="705CDC2D" w14:textId="514DB5F2" w:rsidR="00C03168" w:rsidRPr="00D74A65" w:rsidRDefault="00C03168" w:rsidP="00BB095C">
            <w:pPr>
              <w:spacing w:beforeLines="30" w:before="72" w:afterLines="30" w:after="72"/>
              <w:jc w:val="center"/>
              <w:rPr>
                <w:b/>
                <w:lang w:eastAsia="zh-CN"/>
              </w:rPr>
            </w:pPr>
            <w:r w:rsidRPr="0031173C">
              <w:rPr>
                <w:rFonts w:hint="eastAsia"/>
                <w:b/>
                <w:bCs/>
                <w:lang w:eastAsia="zh-CN"/>
              </w:rPr>
              <w:t xml:space="preserve">Device power </w:t>
            </w:r>
          </w:p>
        </w:tc>
        <w:tc>
          <w:tcPr>
            <w:tcW w:w="7354" w:type="dxa"/>
            <w:shd w:val="clear" w:color="auto" w:fill="auto"/>
            <w:vAlign w:val="center"/>
          </w:tcPr>
          <w:p w14:paraId="5EDE5826" w14:textId="77777777" w:rsidR="00C03168" w:rsidRDefault="00711BD0" w:rsidP="00BB095C">
            <w:pPr>
              <w:spacing w:beforeLines="30" w:before="72" w:afterLines="30" w:after="72"/>
              <w:rPr>
                <w:i/>
                <w:iCs/>
                <w:lang w:eastAsia="zh-CN"/>
              </w:rPr>
            </w:pPr>
            <w:r>
              <w:rPr>
                <w:i/>
                <w:iCs/>
                <w:lang w:eastAsia="zh-CN"/>
              </w:rPr>
              <w:t>As per agreement:</w:t>
            </w:r>
          </w:p>
          <w:p w14:paraId="12E890FC" w14:textId="77777777" w:rsidR="00711BD0" w:rsidRPr="006E750F" w:rsidRDefault="00711BD0" w:rsidP="00C81A39">
            <w:pPr>
              <w:pStyle w:val="ListBullet"/>
              <w:rPr>
                <w:rFonts w:eastAsia="SimSun"/>
              </w:rPr>
            </w:pPr>
            <w:r>
              <w:t>For Device A, t</w:t>
            </w:r>
            <w:r w:rsidRPr="006E750F">
              <w:t>he power consumption target during transmitting/receiving is [</w:t>
            </w:r>
            <w:r w:rsidRPr="006E750F">
              <w:rPr>
                <w:rFonts w:eastAsia="SimSun"/>
              </w:rPr>
              <w:t>≤ 1 μW] or [≤ 10 μW],</w:t>
            </w:r>
          </w:p>
          <w:p w14:paraId="7F0ECB97" w14:textId="77777777" w:rsidR="00711BD0" w:rsidRPr="006E750F" w:rsidRDefault="00711BD0" w:rsidP="00C81A39">
            <w:pPr>
              <w:pStyle w:val="ListBullet"/>
            </w:pPr>
            <w:r>
              <w:t>For Device B, t</w:t>
            </w:r>
            <w:r w:rsidRPr="006E750F">
              <w:t>he target during transmitting/receiving i</w:t>
            </w:r>
            <w:r>
              <w:t>s such that</w:t>
            </w:r>
            <w:r w:rsidRPr="006E750F">
              <w:t>:</w:t>
            </w:r>
          </w:p>
          <w:p w14:paraId="75A55AF6" w14:textId="77777777" w:rsidR="00711BD0" w:rsidRPr="006E750F" w:rsidRDefault="00711BD0" w:rsidP="00711BD0">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14:paraId="639F79FD" w14:textId="77777777" w:rsidR="00711BD0" w:rsidRDefault="00711BD0" w:rsidP="00711BD0">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14:paraId="7817CB07" w14:textId="77777777" w:rsidR="00711BD0" w:rsidRPr="00D63721" w:rsidRDefault="00711BD0" w:rsidP="00C81A39">
            <w:pPr>
              <w:pStyle w:val="ListBullet"/>
              <w:rPr>
                <w:lang w:eastAsia="zh-CN"/>
              </w:rPr>
            </w:pPr>
            <w:r>
              <w:t xml:space="preserve">The device power consumption for Device C is </w:t>
            </w:r>
            <w:r w:rsidRPr="006E750F">
              <w:rPr>
                <w:rFonts w:hint="eastAsia"/>
              </w:rPr>
              <w:t>≤</w:t>
            </w:r>
            <w:r w:rsidRPr="006E750F">
              <w:rPr>
                <w:rFonts w:hint="eastAsia"/>
              </w:rPr>
              <w:t xml:space="preserve"> 1 mW to </w:t>
            </w:r>
            <w:r w:rsidRPr="006E750F">
              <w:rPr>
                <w:rFonts w:hint="eastAsia"/>
              </w:rPr>
              <w:t>≤</w:t>
            </w:r>
            <w:r w:rsidRPr="006E750F">
              <w:rPr>
                <w:rFonts w:hint="eastAsia"/>
              </w:rPr>
              <w:t xml:space="preserve"> 10 mW</w:t>
            </w:r>
            <w:r>
              <w:t>.</w:t>
            </w:r>
          </w:p>
          <w:p w14:paraId="35779413" w14:textId="4DFC3086" w:rsidR="00711BD0" w:rsidRPr="00FF35B5" w:rsidRDefault="00711BD0" w:rsidP="00BB095C">
            <w:pPr>
              <w:spacing w:beforeLines="30" w:before="72" w:afterLines="30" w:after="72"/>
              <w:rPr>
                <w:i/>
                <w:iCs/>
                <w:lang w:eastAsia="zh-CN"/>
              </w:rPr>
            </w:pPr>
          </w:p>
        </w:tc>
      </w:tr>
      <w:tr w:rsidR="00B8306C" w:rsidRPr="003213AA" w14:paraId="228B7207" w14:textId="77777777" w:rsidTr="00722F33">
        <w:trPr>
          <w:trHeight w:val="516"/>
          <w:jc w:val="center"/>
        </w:trPr>
        <w:tc>
          <w:tcPr>
            <w:tcW w:w="1996" w:type="dxa"/>
            <w:shd w:val="clear" w:color="auto" w:fill="auto"/>
            <w:vAlign w:val="center"/>
          </w:tcPr>
          <w:p w14:paraId="3899B4A0" w14:textId="06A87BA4" w:rsidR="00B8306C" w:rsidRPr="0031173C" w:rsidRDefault="00B8306C" w:rsidP="00BB095C">
            <w:pPr>
              <w:spacing w:beforeLines="30" w:before="72" w:afterLines="30" w:after="72"/>
              <w:jc w:val="center"/>
              <w:rPr>
                <w:b/>
                <w:bCs/>
                <w:lang w:eastAsia="zh-CN"/>
              </w:rPr>
            </w:pPr>
            <w:r>
              <w:rPr>
                <w:b/>
                <w:bCs/>
                <w:lang w:eastAsia="zh-CN"/>
              </w:rPr>
              <w:t>C</w:t>
            </w:r>
            <w:r w:rsidRPr="0031173C">
              <w:rPr>
                <w:rFonts w:hint="eastAsia"/>
                <w:b/>
                <w:bCs/>
                <w:lang w:eastAsia="zh-CN"/>
              </w:rPr>
              <w:t>omplexity</w:t>
            </w:r>
          </w:p>
        </w:tc>
        <w:tc>
          <w:tcPr>
            <w:tcW w:w="7354" w:type="dxa"/>
            <w:shd w:val="clear" w:color="auto" w:fill="auto"/>
            <w:vAlign w:val="center"/>
          </w:tcPr>
          <w:p w14:paraId="0D0D0290" w14:textId="495DF9B1" w:rsidR="00FA5F2C" w:rsidRPr="00FA5F2C" w:rsidRDefault="00FA5F2C" w:rsidP="00FA5F2C">
            <w:pPr>
              <w:rPr>
                <w:i/>
                <w:iCs/>
              </w:rPr>
            </w:pPr>
            <w:r w:rsidRPr="00FA5F2C">
              <w:rPr>
                <w:i/>
                <w:iCs/>
              </w:rPr>
              <w:t>Suggest changes to agreed text:</w:t>
            </w:r>
          </w:p>
          <w:p w14:paraId="1BD0C37C" w14:textId="24AF971B" w:rsidR="00FA5F2C" w:rsidRPr="00004402" w:rsidRDefault="00FA5F2C" w:rsidP="00C81A39">
            <w:pPr>
              <w:pStyle w:val="ListBullet"/>
              <w:rPr>
                <w:u w:val="single"/>
              </w:rPr>
            </w:pPr>
            <w:r>
              <w:t xml:space="preserve">For Device A, the complexity target is to be comparable to </w:t>
            </w:r>
            <w:r w:rsidRPr="007072AD">
              <w:t>UHF RFID ISO18000-6C (EPC C1G2)</w:t>
            </w:r>
            <w:r>
              <w:t>.</w:t>
            </w:r>
            <w:r w:rsidR="00004402">
              <w:t xml:space="preserve"> </w:t>
            </w:r>
          </w:p>
          <w:p w14:paraId="10782D8D" w14:textId="0A2E1385" w:rsidR="00FA5F2C" w:rsidRDefault="00FA5F2C" w:rsidP="00C81A39">
            <w:pPr>
              <w:pStyle w:val="ListBullet"/>
            </w:pPr>
            <w:r>
              <w:t>For Device B, the target is such that:</w:t>
            </w:r>
            <w:r w:rsidR="00004402">
              <w:t xml:space="preserve"> </w:t>
            </w:r>
            <w:r w:rsidRPr="006E750F">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14:paraId="6D782993" w14:textId="0A9F1625" w:rsidR="00FA5F2C" w:rsidRPr="00035A19" w:rsidRDefault="00FA5F2C" w:rsidP="00C81A39">
            <w:pPr>
              <w:pStyle w:val="ListBullet"/>
              <w:rPr>
                <w:lang w:eastAsia="zh-CN"/>
              </w:rPr>
            </w:pPr>
            <w:r>
              <w:t xml:space="preserve">For </w:t>
            </w:r>
            <w:r w:rsidRPr="000417EB">
              <w:t>Device C</w:t>
            </w:r>
            <w:r>
              <w:t xml:space="preserve">, the complexity target is to be </w:t>
            </w:r>
            <w:r w:rsidRPr="008C4598">
              <w:rPr>
                <w:strike/>
                <w:color w:val="FF0000"/>
              </w:rPr>
              <w:t>orders-of-magnitude</w:t>
            </w:r>
            <w:r w:rsidRPr="008C4598">
              <w:t xml:space="preserve"> </w:t>
            </w:r>
            <w:r w:rsidR="008C4598" w:rsidRPr="008C4598">
              <w:rPr>
                <w:color w:val="FF0000"/>
                <w:u w:val="single"/>
              </w:rPr>
              <w:t>a f</w:t>
            </w:r>
            <w:r w:rsidR="001E4489">
              <w:rPr>
                <w:color w:val="FF0000"/>
                <w:u w:val="single"/>
              </w:rPr>
              <w:t>r</w:t>
            </w:r>
            <w:r w:rsidR="008C4598" w:rsidRPr="008C4598">
              <w:rPr>
                <w:color w:val="FF0000"/>
                <w:u w:val="single"/>
              </w:rPr>
              <w:t>action</w:t>
            </w:r>
            <w:r w:rsidR="008C4598" w:rsidRPr="008C4598">
              <w:rPr>
                <w:color w:val="FF0000"/>
              </w:rPr>
              <w:t xml:space="preserve"> </w:t>
            </w:r>
            <w:r w:rsidRPr="000417EB">
              <w:t>lower than NB-IoT</w:t>
            </w:r>
            <w:r>
              <w:t>.</w:t>
            </w:r>
          </w:p>
          <w:p w14:paraId="7BB3247B" w14:textId="626A1C69" w:rsidR="00B8306C" w:rsidRPr="00FF35B5" w:rsidRDefault="00B8306C" w:rsidP="00BB095C">
            <w:pPr>
              <w:spacing w:beforeLines="30" w:before="72" w:afterLines="30" w:after="72"/>
              <w:rPr>
                <w:i/>
                <w:iCs/>
                <w:lang w:eastAsia="zh-CN"/>
              </w:rPr>
            </w:pPr>
          </w:p>
        </w:tc>
      </w:tr>
      <w:tr w:rsidR="00C03168" w:rsidRPr="003213AA" w14:paraId="7B953463" w14:textId="77777777" w:rsidTr="00722F33">
        <w:trPr>
          <w:trHeight w:val="340"/>
          <w:jc w:val="center"/>
        </w:trPr>
        <w:tc>
          <w:tcPr>
            <w:tcW w:w="1996" w:type="dxa"/>
            <w:shd w:val="clear" w:color="auto" w:fill="auto"/>
            <w:vAlign w:val="center"/>
          </w:tcPr>
          <w:p w14:paraId="6F655740" w14:textId="77777777" w:rsidR="00C03168" w:rsidRPr="00D74A65" w:rsidRDefault="00C03168" w:rsidP="00BB095C">
            <w:pPr>
              <w:spacing w:beforeLines="30" w:before="72" w:afterLines="30" w:after="72"/>
              <w:jc w:val="center"/>
              <w:rPr>
                <w:b/>
                <w:lang w:eastAsia="zh-CN"/>
              </w:rPr>
            </w:pPr>
            <w:r w:rsidRPr="0031173C">
              <w:rPr>
                <w:rFonts w:hint="eastAsia"/>
                <w:b/>
                <w:bCs/>
                <w:lang w:eastAsia="zh-CN"/>
              </w:rPr>
              <w:t>Coverage</w:t>
            </w:r>
          </w:p>
        </w:tc>
        <w:tc>
          <w:tcPr>
            <w:tcW w:w="7354" w:type="dxa"/>
            <w:shd w:val="clear" w:color="auto" w:fill="auto"/>
            <w:vAlign w:val="center"/>
          </w:tcPr>
          <w:p w14:paraId="0048317E" w14:textId="09E6AA08" w:rsidR="00C81A39" w:rsidRPr="00C81A39" w:rsidRDefault="0089166B" w:rsidP="00C81A39">
            <w:pPr>
              <w:rPr>
                <w:i/>
                <w:iCs/>
              </w:rPr>
            </w:pPr>
            <w:r>
              <w:rPr>
                <w:i/>
                <w:iCs/>
              </w:rPr>
              <w:t xml:space="preserve">Text </w:t>
            </w:r>
            <w:r w:rsidR="00C81A39" w:rsidRPr="00C81A39">
              <w:rPr>
                <w:i/>
                <w:iCs/>
              </w:rPr>
              <w:t>Proposal from this tdoc:</w:t>
            </w:r>
          </w:p>
          <w:p w14:paraId="70B7A979" w14:textId="59122188" w:rsidR="00410D4B" w:rsidRDefault="00410D4B" w:rsidP="00410D4B">
            <w:pPr>
              <w:pStyle w:val="ListBullet"/>
            </w:pPr>
            <w:r>
              <w:lastRenderedPageBreak/>
              <w:t>The outdoor UL and DL target coverage from a A-IOT device to a micro BS or macro BS should be 200m.</w:t>
            </w:r>
          </w:p>
          <w:p w14:paraId="1DD1256B" w14:textId="3E9331AF" w:rsidR="00C03168" w:rsidRPr="0031173C" w:rsidRDefault="001923E6" w:rsidP="00410D4B">
            <w:pPr>
              <w:pStyle w:val="ListBullet"/>
            </w:pPr>
            <w:r>
              <w:t>The indoor UL and DL target coverage from a A-IOT device to an intermediate node, assisting node or BS should be 50m.</w:t>
            </w:r>
          </w:p>
        </w:tc>
      </w:tr>
      <w:tr w:rsidR="00C03168" w:rsidRPr="003213AA" w14:paraId="0DE51967" w14:textId="77777777" w:rsidTr="00722F33">
        <w:trPr>
          <w:trHeight w:val="340"/>
          <w:jc w:val="center"/>
        </w:trPr>
        <w:tc>
          <w:tcPr>
            <w:tcW w:w="1996" w:type="dxa"/>
            <w:shd w:val="clear" w:color="auto" w:fill="auto"/>
            <w:vAlign w:val="center"/>
          </w:tcPr>
          <w:p w14:paraId="2607B4D9" w14:textId="77777777" w:rsidR="00C03168" w:rsidRPr="00D74A65" w:rsidRDefault="00C03168" w:rsidP="00BB095C">
            <w:pPr>
              <w:spacing w:beforeLines="30" w:before="72" w:afterLines="30" w:after="72"/>
              <w:jc w:val="center"/>
              <w:rPr>
                <w:b/>
                <w:lang w:eastAsia="zh-CN"/>
              </w:rPr>
            </w:pPr>
            <w:r>
              <w:rPr>
                <w:b/>
                <w:lang w:eastAsia="zh-CN"/>
              </w:rPr>
              <w:lastRenderedPageBreak/>
              <w:t>User experienced d</w:t>
            </w:r>
            <w:r w:rsidRPr="00D74A65">
              <w:rPr>
                <w:b/>
                <w:lang w:eastAsia="zh-CN"/>
              </w:rPr>
              <w:t>ata rate</w:t>
            </w:r>
          </w:p>
        </w:tc>
        <w:tc>
          <w:tcPr>
            <w:tcW w:w="7354" w:type="dxa"/>
            <w:shd w:val="clear" w:color="auto" w:fill="auto"/>
            <w:vAlign w:val="center"/>
          </w:tcPr>
          <w:p w14:paraId="020BF4AF" w14:textId="2A4316C6" w:rsidR="007E3B4E" w:rsidRDefault="007E3B4E" w:rsidP="00530353">
            <w:r>
              <w:rPr>
                <w:i/>
                <w:iCs/>
              </w:rPr>
              <w:t>A</w:t>
            </w:r>
            <w:r w:rsidRPr="00FA5F2C">
              <w:rPr>
                <w:i/>
                <w:iCs/>
              </w:rPr>
              <w:t>greed text:</w:t>
            </w:r>
          </w:p>
          <w:p w14:paraId="4CB7B358" w14:textId="70C649D9" w:rsidR="00530353" w:rsidRDefault="00530353" w:rsidP="007E3B4E">
            <w:pPr>
              <w:pStyle w:val="ListBullet"/>
              <w:rPr>
                <w:lang w:eastAsia="zh-CN"/>
              </w:rPr>
            </w:pPr>
            <w:r>
              <w:t>uplink, maximum not less than 5 kbps, and minimum not less than 0.1 kbps.</w:t>
            </w:r>
          </w:p>
          <w:p w14:paraId="13206D76" w14:textId="42B0ADF6" w:rsidR="00C03168" w:rsidRPr="00B34B34" w:rsidRDefault="00482955" w:rsidP="00BB095C">
            <w:pPr>
              <w:spacing w:beforeLines="30" w:before="72" w:afterLines="30" w:after="72"/>
              <w:rPr>
                <w:i/>
                <w:iCs/>
                <w:lang w:eastAsia="zh-CN"/>
              </w:rPr>
            </w:pPr>
            <w:r>
              <w:rPr>
                <w:i/>
                <w:iCs/>
              </w:rPr>
              <w:t xml:space="preserve">Text </w:t>
            </w:r>
            <w:r w:rsidR="007E3B4E" w:rsidRPr="00B34B34">
              <w:rPr>
                <w:i/>
                <w:iCs/>
                <w:lang w:eastAsia="zh-CN"/>
              </w:rPr>
              <w:t>Proposed text</w:t>
            </w:r>
          </w:p>
          <w:p w14:paraId="10B1BE7A" w14:textId="731414B1" w:rsidR="007E3B4E" w:rsidRPr="003213AA" w:rsidRDefault="007E3B4E" w:rsidP="00190CCF">
            <w:pPr>
              <w:pStyle w:val="ListBullet"/>
              <w:rPr>
                <w:lang w:eastAsia="zh-CN"/>
              </w:rPr>
            </w:pPr>
            <w:r>
              <w:t>downlink, maximum not less than 5</w:t>
            </w:r>
            <w:r w:rsidR="00B34B34">
              <w:t>0</w:t>
            </w:r>
            <w:r>
              <w:t xml:space="preserve"> kbps, and minimum not less than </w:t>
            </w:r>
            <w:r w:rsidR="00B34B34">
              <w:t>5</w:t>
            </w:r>
            <w:r>
              <w:t xml:space="preserve"> kbps.</w:t>
            </w:r>
          </w:p>
        </w:tc>
      </w:tr>
      <w:tr w:rsidR="00C03168" w:rsidRPr="003213AA" w14:paraId="1F185475" w14:textId="77777777" w:rsidTr="00722F33">
        <w:trPr>
          <w:trHeight w:val="340"/>
          <w:jc w:val="center"/>
        </w:trPr>
        <w:tc>
          <w:tcPr>
            <w:tcW w:w="1996" w:type="dxa"/>
            <w:shd w:val="clear" w:color="auto" w:fill="auto"/>
            <w:vAlign w:val="center"/>
          </w:tcPr>
          <w:p w14:paraId="290C380C" w14:textId="77777777" w:rsidR="00C03168" w:rsidRDefault="00C03168" w:rsidP="00BB095C">
            <w:pPr>
              <w:spacing w:beforeLines="30" w:before="72" w:afterLines="30" w:after="72"/>
              <w:jc w:val="center"/>
              <w:rPr>
                <w:b/>
                <w:lang w:eastAsia="zh-CN"/>
              </w:rPr>
            </w:pPr>
            <w:r>
              <w:rPr>
                <w:b/>
                <w:lang w:eastAsia="zh-CN"/>
              </w:rPr>
              <w:t>Maximum message size</w:t>
            </w:r>
          </w:p>
        </w:tc>
        <w:tc>
          <w:tcPr>
            <w:tcW w:w="7354" w:type="dxa"/>
            <w:shd w:val="clear" w:color="auto" w:fill="auto"/>
            <w:vAlign w:val="center"/>
          </w:tcPr>
          <w:p w14:paraId="02B94AD2" w14:textId="0F0E9109" w:rsidR="009671A3" w:rsidRPr="00C81A39" w:rsidRDefault="00482955" w:rsidP="009671A3">
            <w:pPr>
              <w:rPr>
                <w:i/>
                <w:iCs/>
              </w:rPr>
            </w:pPr>
            <w:r>
              <w:rPr>
                <w:i/>
                <w:iCs/>
              </w:rPr>
              <w:t xml:space="preserve">Text </w:t>
            </w:r>
            <w:r w:rsidR="009671A3" w:rsidRPr="00C81A39">
              <w:rPr>
                <w:i/>
                <w:iCs/>
              </w:rPr>
              <w:t>Proposal from this tdoc:</w:t>
            </w:r>
          </w:p>
          <w:p w14:paraId="54CEDD9B" w14:textId="76C2E91B" w:rsidR="00C03168" w:rsidRPr="00F87BA9" w:rsidRDefault="009671A3" w:rsidP="00BE7FC8">
            <w:pPr>
              <w:pStyle w:val="ListBullet"/>
              <w:rPr>
                <w:lang w:eastAsia="zh-CN"/>
              </w:rPr>
            </w:pPr>
            <w:r>
              <w:t xml:space="preserve">Application messages sizes in the UL can infrequently be up to [1000] Bytes (e.g. during security exchanges) but normally are in the range of [10-100] Bytes. Application messages sizes in the DL can infrequently be 100’s of Kbytes (e.g. during firmware downloads) but normally are in the range of [10-100] Bytes. An efficient fragmentation solution to support application messages should be studied by RAN WGs. </w:t>
            </w:r>
          </w:p>
        </w:tc>
      </w:tr>
      <w:tr w:rsidR="00C03168" w:rsidRPr="003213AA" w14:paraId="0A2A65D3" w14:textId="77777777" w:rsidTr="00722F33">
        <w:trPr>
          <w:trHeight w:val="340"/>
          <w:jc w:val="center"/>
        </w:trPr>
        <w:tc>
          <w:tcPr>
            <w:tcW w:w="1996" w:type="dxa"/>
            <w:shd w:val="clear" w:color="auto" w:fill="auto"/>
            <w:vAlign w:val="center"/>
          </w:tcPr>
          <w:p w14:paraId="036CDB7B" w14:textId="77777777" w:rsidR="00C03168" w:rsidRPr="00D74A65" w:rsidRDefault="00C03168" w:rsidP="00BB095C">
            <w:pPr>
              <w:spacing w:beforeLines="30" w:before="72" w:afterLines="30" w:after="72"/>
              <w:jc w:val="center"/>
              <w:rPr>
                <w:b/>
                <w:lang w:eastAsia="zh-CN"/>
              </w:rPr>
            </w:pPr>
            <w:r>
              <w:rPr>
                <w:b/>
                <w:lang w:eastAsia="zh-CN"/>
              </w:rPr>
              <w:t>Latency</w:t>
            </w:r>
          </w:p>
        </w:tc>
        <w:tc>
          <w:tcPr>
            <w:tcW w:w="7354" w:type="dxa"/>
            <w:shd w:val="clear" w:color="auto" w:fill="auto"/>
            <w:vAlign w:val="center"/>
          </w:tcPr>
          <w:p w14:paraId="77FF6A4B" w14:textId="3CDEB181" w:rsidR="00BE7FC8" w:rsidRPr="00C81A39" w:rsidRDefault="00482955" w:rsidP="00BE7FC8">
            <w:pPr>
              <w:rPr>
                <w:i/>
                <w:iCs/>
              </w:rPr>
            </w:pPr>
            <w:r>
              <w:rPr>
                <w:i/>
                <w:iCs/>
              </w:rPr>
              <w:t xml:space="preserve">Text </w:t>
            </w:r>
            <w:r w:rsidR="00BE7FC8" w:rsidRPr="00C81A39">
              <w:rPr>
                <w:i/>
                <w:iCs/>
              </w:rPr>
              <w:t>Proposal from this tdoc:</w:t>
            </w:r>
          </w:p>
          <w:p w14:paraId="34DCC5EA" w14:textId="3A213799" w:rsidR="00BE7FC8" w:rsidRPr="00E46B75" w:rsidRDefault="00BE7FC8" w:rsidP="00BE7FC8">
            <w:pPr>
              <w:pStyle w:val="ListBullet"/>
              <w:rPr>
                <w:lang w:eastAsia="zh-CN"/>
              </w:rPr>
            </w:pPr>
            <w:r w:rsidRPr="00E46B75">
              <w:t>The device-terminated and d</w:t>
            </w:r>
            <w:r w:rsidRPr="00E46B75">
              <w:rPr>
                <w:lang w:eastAsia="zh-CN"/>
              </w:rPr>
              <w:t>evice-originated target minimum latency is hundreds of ms</w:t>
            </w:r>
            <w:r>
              <w:rPr>
                <w:lang w:eastAsia="zh-CN"/>
              </w:rPr>
              <w:t>ec</w:t>
            </w:r>
            <w:r w:rsidRPr="00E46B75">
              <w:rPr>
                <w:lang w:eastAsia="zh-CN"/>
              </w:rPr>
              <w:t>.</w:t>
            </w:r>
          </w:p>
          <w:p w14:paraId="022CC266" w14:textId="1885FB20" w:rsidR="00C03168" w:rsidRPr="003213AA" w:rsidRDefault="00BE7FC8" w:rsidP="00A33C5D">
            <w:pPr>
              <w:pStyle w:val="ListBullet"/>
              <w:rPr>
                <w:lang w:eastAsia="zh-CN"/>
              </w:rPr>
            </w:pPr>
            <w:r w:rsidRPr="00E46B75">
              <w:rPr>
                <w:lang w:eastAsia="zh-CN"/>
              </w:rPr>
              <w:t xml:space="preserve"> To support DRX, the </w:t>
            </w:r>
            <w:r w:rsidRPr="00E46B75">
              <w:t xml:space="preserve">device-terminated latency is selectable by the device </w:t>
            </w:r>
            <w:r>
              <w:t xml:space="preserve">to a maximum of </w:t>
            </w:r>
            <w:r w:rsidRPr="00E46B75">
              <w:t>1HR.</w:t>
            </w:r>
          </w:p>
        </w:tc>
      </w:tr>
      <w:tr w:rsidR="00C03168" w:rsidRPr="003213AA" w14:paraId="6BAC0B5C" w14:textId="77777777" w:rsidTr="00722F33">
        <w:trPr>
          <w:trHeight w:val="340"/>
          <w:jc w:val="center"/>
        </w:trPr>
        <w:tc>
          <w:tcPr>
            <w:tcW w:w="1996" w:type="dxa"/>
            <w:shd w:val="clear" w:color="auto" w:fill="auto"/>
            <w:vAlign w:val="center"/>
          </w:tcPr>
          <w:p w14:paraId="17910DEC" w14:textId="77777777" w:rsidR="00C03168" w:rsidRPr="00D74A65" w:rsidRDefault="00C03168" w:rsidP="00BB095C">
            <w:pPr>
              <w:spacing w:beforeLines="30" w:before="72" w:afterLines="30" w:after="72"/>
              <w:jc w:val="center"/>
              <w:rPr>
                <w:b/>
                <w:lang w:eastAsia="zh-CN"/>
              </w:rPr>
            </w:pPr>
            <w:r w:rsidRPr="00D74A65">
              <w:rPr>
                <w:b/>
                <w:lang w:eastAsia="zh-CN"/>
              </w:rPr>
              <w:t>Positioning</w:t>
            </w:r>
            <w:r>
              <w:rPr>
                <w:b/>
                <w:lang w:eastAsia="zh-CN"/>
              </w:rPr>
              <w:t xml:space="preserve"> accuracy</w:t>
            </w:r>
          </w:p>
        </w:tc>
        <w:tc>
          <w:tcPr>
            <w:tcW w:w="7354" w:type="dxa"/>
            <w:shd w:val="clear" w:color="auto" w:fill="auto"/>
            <w:vAlign w:val="center"/>
          </w:tcPr>
          <w:p w14:paraId="32CFDF08" w14:textId="1FE64806" w:rsidR="00C03168" w:rsidRPr="00F87BA9" w:rsidRDefault="00577918" w:rsidP="00BB095C">
            <w:pPr>
              <w:spacing w:beforeLines="30" w:before="72" w:afterLines="30" w:after="72"/>
              <w:rPr>
                <w:lang w:eastAsia="zh-CN"/>
              </w:rPr>
            </w:pPr>
            <w:r w:rsidRPr="00577918">
              <w:rPr>
                <w:i/>
                <w:iCs/>
              </w:rPr>
              <w:t>No proposal</w:t>
            </w:r>
          </w:p>
        </w:tc>
      </w:tr>
      <w:tr w:rsidR="00C03168" w:rsidRPr="003213AA" w14:paraId="4A54DE67" w14:textId="77777777" w:rsidTr="00722F33">
        <w:trPr>
          <w:trHeight w:val="340"/>
          <w:jc w:val="center"/>
        </w:trPr>
        <w:tc>
          <w:tcPr>
            <w:tcW w:w="1996" w:type="dxa"/>
            <w:shd w:val="clear" w:color="auto" w:fill="auto"/>
            <w:vAlign w:val="center"/>
          </w:tcPr>
          <w:p w14:paraId="423CBBA0" w14:textId="77777777" w:rsidR="00C03168" w:rsidRPr="00D74A65" w:rsidRDefault="00C03168" w:rsidP="00BB095C">
            <w:pPr>
              <w:spacing w:beforeLines="30" w:before="72" w:afterLines="30" w:after="72"/>
              <w:jc w:val="center"/>
              <w:rPr>
                <w:b/>
                <w:lang w:eastAsia="zh-CN"/>
              </w:rPr>
            </w:pPr>
            <w:r>
              <w:rPr>
                <w:b/>
                <w:lang w:eastAsia="zh-CN"/>
              </w:rPr>
              <w:t>Connection</w:t>
            </w:r>
            <w:r>
              <w:rPr>
                <w:rFonts w:hint="eastAsia"/>
                <w:b/>
                <w:lang w:eastAsia="zh-CN"/>
              </w:rPr>
              <w:t>/</w:t>
            </w:r>
            <w:r>
              <w:rPr>
                <w:b/>
                <w:lang w:eastAsia="zh-CN"/>
              </w:rPr>
              <w:t>Device density</w:t>
            </w:r>
          </w:p>
        </w:tc>
        <w:tc>
          <w:tcPr>
            <w:tcW w:w="7354" w:type="dxa"/>
            <w:shd w:val="clear" w:color="auto" w:fill="auto"/>
            <w:vAlign w:val="center"/>
          </w:tcPr>
          <w:p w14:paraId="2EF6BA46" w14:textId="133F90CE" w:rsidR="00C03168" w:rsidRPr="0031173C" w:rsidRDefault="007B017B" w:rsidP="00BB095C">
            <w:pPr>
              <w:spacing w:beforeLines="30" w:before="72" w:afterLines="30" w:after="72"/>
              <w:rPr>
                <w:lang w:eastAsia="zh-CN"/>
              </w:rPr>
            </w:pPr>
            <w:r w:rsidRPr="00577918">
              <w:rPr>
                <w:i/>
                <w:iCs/>
              </w:rPr>
              <w:t>No proposal</w:t>
            </w:r>
          </w:p>
        </w:tc>
      </w:tr>
      <w:tr w:rsidR="00722F33" w:rsidRPr="003213AA" w14:paraId="41B9448C" w14:textId="77777777" w:rsidTr="00722F33">
        <w:trPr>
          <w:trHeight w:val="340"/>
          <w:jc w:val="center"/>
        </w:trPr>
        <w:tc>
          <w:tcPr>
            <w:tcW w:w="1996" w:type="dxa"/>
            <w:shd w:val="clear" w:color="auto" w:fill="auto"/>
            <w:vAlign w:val="center"/>
          </w:tcPr>
          <w:p w14:paraId="34E5007E" w14:textId="77777777" w:rsidR="00722F33" w:rsidRDefault="00722F33" w:rsidP="00722F33">
            <w:pPr>
              <w:spacing w:beforeLines="30" w:before="72" w:afterLines="30" w:after="72"/>
              <w:jc w:val="center"/>
              <w:rPr>
                <w:b/>
                <w:lang w:eastAsia="zh-CN"/>
              </w:rPr>
            </w:pPr>
            <w:r>
              <w:rPr>
                <w:rFonts w:hint="eastAsia"/>
                <w:b/>
                <w:lang w:eastAsia="zh-CN"/>
              </w:rPr>
              <w:t>M</w:t>
            </w:r>
            <w:r>
              <w:rPr>
                <w:b/>
                <w:lang w:eastAsia="zh-CN"/>
              </w:rPr>
              <w:t>oving speed of device</w:t>
            </w:r>
          </w:p>
        </w:tc>
        <w:tc>
          <w:tcPr>
            <w:tcW w:w="7354" w:type="dxa"/>
            <w:shd w:val="clear" w:color="auto" w:fill="auto"/>
            <w:vAlign w:val="center"/>
          </w:tcPr>
          <w:p w14:paraId="5050AAE7" w14:textId="2481CDD0" w:rsidR="00722F33" w:rsidRPr="00863F93" w:rsidRDefault="00722F33" w:rsidP="00722F33">
            <w:pPr>
              <w:spacing w:beforeLines="30" w:before="72" w:afterLines="30" w:after="72"/>
              <w:rPr>
                <w:lang w:eastAsia="zh-CN"/>
              </w:rPr>
            </w:pPr>
            <w:r w:rsidRPr="00577918">
              <w:rPr>
                <w:i/>
                <w:iCs/>
              </w:rPr>
              <w:t>No proposal</w:t>
            </w:r>
          </w:p>
        </w:tc>
      </w:tr>
    </w:tbl>
    <w:p w14:paraId="7B878686" w14:textId="77777777" w:rsidR="00C03168" w:rsidRDefault="00C03168" w:rsidP="00C03168">
      <w:pPr>
        <w:rPr>
          <w:lang w:eastAsia="zh-CN"/>
        </w:rPr>
      </w:pPr>
    </w:p>
    <w:p w14:paraId="1940B074" w14:textId="77777777" w:rsidR="00C03168" w:rsidRDefault="00C03168" w:rsidP="00C03168">
      <w:pPr>
        <w:rPr>
          <w:lang w:eastAsia="zh-CN"/>
        </w:rPr>
      </w:pPr>
      <w:r>
        <w:rPr>
          <w:lang w:eastAsia="zh-CN"/>
        </w:rPr>
        <w:t>Required 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976"/>
        <w:gridCol w:w="7374"/>
      </w:tblGrid>
      <w:tr w:rsidR="00C03168" w:rsidRPr="003213AA" w14:paraId="67E8F206" w14:textId="77777777" w:rsidTr="00BB095C">
        <w:trPr>
          <w:jc w:val="center"/>
        </w:trPr>
        <w:tc>
          <w:tcPr>
            <w:tcW w:w="2012" w:type="dxa"/>
            <w:shd w:val="clear" w:color="auto" w:fill="auto"/>
            <w:vAlign w:val="center"/>
          </w:tcPr>
          <w:p w14:paraId="61BE09A9" w14:textId="77777777" w:rsidR="00C03168" w:rsidRPr="00D31969" w:rsidRDefault="00C03168" w:rsidP="00BB095C">
            <w:pPr>
              <w:spacing w:beforeLines="30" w:before="72" w:afterLines="30" w:after="72"/>
              <w:jc w:val="center"/>
              <w:rPr>
                <w:b/>
                <w:lang w:eastAsia="zh-CN"/>
              </w:rPr>
            </w:pPr>
            <w:r>
              <w:rPr>
                <w:b/>
                <w:lang w:eastAsia="zh-CN"/>
              </w:rPr>
              <w:t>Requirement</w:t>
            </w:r>
          </w:p>
        </w:tc>
        <w:tc>
          <w:tcPr>
            <w:tcW w:w="7683" w:type="dxa"/>
            <w:shd w:val="clear" w:color="auto" w:fill="auto"/>
            <w:vAlign w:val="center"/>
          </w:tcPr>
          <w:p w14:paraId="52858916" w14:textId="77777777" w:rsidR="00C03168" w:rsidRPr="00D74A65" w:rsidRDefault="00C03168" w:rsidP="00BB095C">
            <w:pPr>
              <w:spacing w:beforeLines="30" w:before="72" w:afterLines="30" w:after="72"/>
              <w:jc w:val="center"/>
              <w:rPr>
                <w:b/>
                <w:lang w:eastAsia="zh-CN"/>
              </w:rPr>
            </w:pPr>
            <w:r>
              <w:rPr>
                <w:rFonts w:hint="eastAsia"/>
                <w:b/>
                <w:lang w:eastAsia="zh-CN"/>
              </w:rPr>
              <w:t>F</w:t>
            </w:r>
            <w:r>
              <w:rPr>
                <w:b/>
                <w:lang w:eastAsia="zh-CN"/>
              </w:rPr>
              <w:t>unctionality</w:t>
            </w:r>
          </w:p>
        </w:tc>
      </w:tr>
      <w:tr w:rsidR="00C03168" w:rsidRPr="003213AA" w14:paraId="1B5D4D4E" w14:textId="77777777" w:rsidTr="00BB095C">
        <w:trPr>
          <w:trHeight w:val="547"/>
          <w:jc w:val="center"/>
        </w:trPr>
        <w:tc>
          <w:tcPr>
            <w:tcW w:w="2012" w:type="dxa"/>
            <w:shd w:val="clear" w:color="auto" w:fill="auto"/>
            <w:vAlign w:val="center"/>
          </w:tcPr>
          <w:p w14:paraId="6E99B2A2" w14:textId="77777777" w:rsidR="00C03168" w:rsidRPr="00D74A65" w:rsidRDefault="00C03168" w:rsidP="00BB095C">
            <w:pPr>
              <w:spacing w:beforeLines="30" w:before="72" w:afterLines="30" w:after="72"/>
              <w:jc w:val="center"/>
              <w:rPr>
                <w:b/>
                <w:lang w:eastAsia="zh-CN"/>
              </w:rPr>
            </w:pPr>
            <w:r>
              <w:rPr>
                <w:b/>
                <w:lang w:eastAsia="zh-CN"/>
              </w:rPr>
              <w:t>Device management</w:t>
            </w:r>
          </w:p>
        </w:tc>
        <w:tc>
          <w:tcPr>
            <w:tcW w:w="7683" w:type="dxa"/>
            <w:shd w:val="clear" w:color="auto" w:fill="auto"/>
            <w:vAlign w:val="center"/>
          </w:tcPr>
          <w:p w14:paraId="53C9E93A" w14:textId="464C7449" w:rsidR="00380B46" w:rsidRPr="00E40F99" w:rsidRDefault="00482955" w:rsidP="00BB095C">
            <w:pPr>
              <w:spacing w:beforeLines="30" w:before="72" w:afterLines="30" w:after="72"/>
              <w:rPr>
                <w:i/>
                <w:iCs/>
                <w:lang w:eastAsia="zh-CN"/>
              </w:rPr>
            </w:pPr>
            <w:r>
              <w:rPr>
                <w:i/>
                <w:iCs/>
              </w:rPr>
              <w:t xml:space="preserve">Text </w:t>
            </w:r>
            <w:r w:rsidR="00380B46" w:rsidRPr="00E40F99">
              <w:rPr>
                <w:i/>
                <w:iCs/>
                <w:lang w:eastAsia="zh-CN"/>
              </w:rPr>
              <w:t>Proposed text:</w:t>
            </w:r>
          </w:p>
          <w:p w14:paraId="1966E49E" w14:textId="66B238D9" w:rsidR="00380B46" w:rsidRPr="00D31969" w:rsidRDefault="00380B46" w:rsidP="00BB095C">
            <w:pPr>
              <w:spacing w:beforeLines="30" w:before="72" w:afterLines="30" w:after="72"/>
              <w:rPr>
                <w:lang w:eastAsia="zh-CN"/>
              </w:rPr>
            </w:pPr>
            <w:r>
              <w:rPr>
                <w:lang w:eastAsia="zh-CN"/>
              </w:rPr>
              <w:t xml:space="preserve">The maximum application message size should be large enough to support standardized </w:t>
            </w:r>
            <w:r w:rsidR="00076F97">
              <w:rPr>
                <w:lang w:eastAsia="zh-CN"/>
              </w:rPr>
              <w:t>device management protocols such as OMA-DM and LwM2M using standardized security protocols such as DTLS</w:t>
            </w:r>
            <w:r w:rsidR="00E40F99">
              <w:rPr>
                <w:lang w:eastAsia="zh-CN"/>
              </w:rPr>
              <w:t xml:space="preserve"> with PSK or PKI (certificates).  DTLS with PKI (certificates) can result in message sizes of </w:t>
            </w:r>
            <w:r w:rsidR="009755EB">
              <w:rPr>
                <w:lang w:eastAsia="zh-CN"/>
              </w:rPr>
              <w:t xml:space="preserve">up to </w:t>
            </w:r>
            <w:r w:rsidR="00E40F99">
              <w:rPr>
                <w:lang w:eastAsia="zh-CN"/>
              </w:rPr>
              <w:t>1000 bytes.</w:t>
            </w:r>
          </w:p>
        </w:tc>
      </w:tr>
      <w:tr w:rsidR="00C03168" w:rsidRPr="003213AA" w14:paraId="781C6613" w14:textId="77777777" w:rsidTr="00BB095C">
        <w:trPr>
          <w:trHeight w:val="340"/>
          <w:jc w:val="center"/>
        </w:trPr>
        <w:tc>
          <w:tcPr>
            <w:tcW w:w="2012" w:type="dxa"/>
            <w:shd w:val="clear" w:color="auto" w:fill="auto"/>
            <w:vAlign w:val="center"/>
          </w:tcPr>
          <w:p w14:paraId="656B5CE2" w14:textId="77777777" w:rsidR="00C03168" w:rsidRPr="00D74A65" w:rsidRDefault="00C03168" w:rsidP="00BB095C">
            <w:pPr>
              <w:spacing w:beforeLines="30" w:before="72" w:afterLines="30" w:after="72"/>
              <w:jc w:val="center"/>
              <w:rPr>
                <w:b/>
                <w:lang w:eastAsia="zh-CN"/>
              </w:rPr>
            </w:pPr>
            <w:r>
              <w:rPr>
                <w:b/>
                <w:lang w:eastAsia="zh-CN"/>
              </w:rPr>
              <w:t>Security*</w:t>
            </w:r>
          </w:p>
        </w:tc>
        <w:tc>
          <w:tcPr>
            <w:tcW w:w="7683" w:type="dxa"/>
            <w:shd w:val="clear" w:color="auto" w:fill="auto"/>
            <w:vAlign w:val="center"/>
          </w:tcPr>
          <w:p w14:paraId="7DBB17BF" w14:textId="7E15E6DD" w:rsidR="00B45D5B" w:rsidRPr="00E40F99" w:rsidRDefault="00482955" w:rsidP="00B45D5B">
            <w:pPr>
              <w:spacing w:beforeLines="30" w:before="72" w:afterLines="30" w:after="72"/>
              <w:rPr>
                <w:i/>
                <w:iCs/>
                <w:lang w:eastAsia="zh-CN"/>
              </w:rPr>
            </w:pPr>
            <w:r>
              <w:rPr>
                <w:i/>
                <w:iCs/>
              </w:rPr>
              <w:t xml:space="preserve">Text </w:t>
            </w:r>
            <w:r w:rsidR="00B45D5B" w:rsidRPr="00E40F99">
              <w:rPr>
                <w:i/>
                <w:iCs/>
                <w:lang w:eastAsia="zh-CN"/>
              </w:rPr>
              <w:t>Proposed text:</w:t>
            </w:r>
          </w:p>
          <w:p w14:paraId="479A35E0" w14:textId="0DED14D3" w:rsidR="00B45D5B" w:rsidRDefault="00B45D5B" w:rsidP="00BB095C">
            <w:pPr>
              <w:spacing w:beforeLines="30" w:before="72" w:afterLines="30" w:after="72"/>
              <w:rPr>
                <w:lang w:eastAsia="zh-CN"/>
              </w:rPr>
            </w:pPr>
            <w:r>
              <w:rPr>
                <w:lang w:eastAsia="zh-CN"/>
              </w:rPr>
              <w:t xml:space="preserve">The wireless link shall be encrypted, the devices and </w:t>
            </w:r>
            <w:r w:rsidR="00B351D8">
              <w:rPr>
                <w:lang w:eastAsia="zh-CN"/>
              </w:rPr>
              <w:t xml:space="preserve">wireless </w:t>
            </w:r>
            <w:r>
              <w:rPr>
                <w:lang w:eastAsia="zh-CN"/>
              </w:rPr>
              <w:t xml:space="preserve">infrastructure shall be authenticated. </w:t>
            </w:r>
          </w:p>
          <w:p w14:paraId="62D7491A" w14:textId="7C7F57C6" w:rsidR="00C03168" w:rsidRPr="0031173C" w:rsidRDefault="00136BFD" w:rsidP="00CD640A">
            <w:pPr>
              <w:spacing w:beforeLines="30" w:before="72" w:afterLines="30" w:after="72"/>
              <w:rPr>
                <w:lang w:eastAsia="zh-CN"/>
              </w:rPr>
            </w:pPr>
            <w:r>
              <w:rPr>
                <w:lang w:eastAsia="zh-CN"/>
              </w:rPr>
              <w:t xml:space="preserve">It shall be possible to support standardized </w:t>
            </w:r>
            <w:r w:rsidR="00B351D8">
              <w:rPr>
                <w:lang w:eastAsia="zh-CN"/>
              </w:rPr>
              <w:t>E2E Application (customer) layer s</w:t>
            </w:r>
            <w:r>
              <w:rPr>
                <w:lang w:eastAsia="zh-CN"/>
              </w:rPr>
              <w:t xml:space="preserve">ecurity </w:t>
            </w:r>
            <w:r w:rsidR="00CD640A">
              <w:rPr>
                <w:lang w:eastAsia="zh-CN"/>
              </w:rPr>
              <w:t xml:space="preserve">protocols </w:t>
            </w:r>
            <w:r>
              <w:rPr>
                <w:lang w:eastAsia="zh-CN"/>
              </w:rPr>
              <w:t xml:space="preserve">such as </w:t>
            </w:r>
            <w:r w:rsidR="00652468">
              <w:rPr>
                <w:lang w:eastAsia="zh-CN"/>
              </w:rPr>
              <w:t xml:space="preserve">TLS or </w:t>
            </w:r>
            <w:r>
              <w:rPr>
                <w:lang w:eastAsia="zh-CN"/>
              </w:rPr>
              <w:t xml:space="preserve">DTLS. </w:t>
            </w:r>
            <w:r w:rsidR="00652468">
              <w:rPr>
                <w:lang w:eastAsia="zh-CN"/>
              </w:rPr>
              <w:t>This will require s</w:t>
            </w:r>
            <w:r w:rsidR="00CD640A">
              <w:rPr>
                <w:lang w:eastAsia="zh-CN"/>
              </w:rPr>
              <w:t>upport</w:t>
            </w:r>
            <w:r w:rsidR="00652468">
              <w:rPr>
                <w:lang w:eastAsia="zh-CN"/>
              </w:rPr>
              <w:t xml:space="preserve"> for </w:t>
            </w:r>
            <w:r w:rsidR="00B45D5B">
              <w:rPr>
                <w:lang w:eastAsia="zh-CN"/>
              </w:rPr>
              <w:t>application message size</w:t>
            </w:r>
            <w:r w:rsidR="00652468">
              <w:rPr>
                <w:lang w:eastAsia="zh-CN"/>
              </w:rPr>
              <w:t xml:space="preserve">s of up to 1000bytes (i.e. when DTLS with certificates are used). </w:t>
            </w:r>
          </w:p>
        </w:tc>
      </w:tr>
      <w:tr w:rsidR="00C03168" w:rsidRPr="003213AA" w14:paraId="47B2C46B" w14:textId="77777777" w:rsidTr="00BB095C">
        <w:trPr>
          <w:trHeight w:val="340"/>
          <w:jc w:val="center"/>
        </w:trPr>
        <w:tc>
          <w:tcPr>
            <w:tcW w:w="2012" w:type="dxa"/>
            <w:shd w:val="clear" w:color="auto" w:fill="auto"/>
            <w:vAlign w:val="center"/>
          </w:tcPr>
          <w:p w14:paraId="7484DBDD" w14:textId="77777777" w:rsidR="00C03168" w:rsidRPr="00D74A65" w:rsidRDefault="00C03168" w:rsidP="00BB095C">
            <w:pPr>
              <w:spacing w:beforeLines="30" w:before="72" w:afterLines="30" w:after="72"/>
              <w:jc w:val="center"/>
              <w:rPr>
                <w:b/>
                <w:lang w:eastAsia="zh-CN"/>
              </w:rPr>
            </w:pPr>
            <w:r>
              <w:rPr>
                <w:b/>
                <w:lang w:eastAsia="zh-CN"/>
              </w:rPr>
              <w:t>Mobility</w:t>
            </w:r>
          </w:p>
        </w:tc>
        <w:tc>
          <w:tcPr>
            <w:tcW w:w="7683" w:type="dxa"/>
            <w:shd w:val="clear" w:color="auto" w:fill="auto"/>
            <w:vAlign w:val="center"/>
          </w:tcPr>
          <w:p w14:paraId="27F39BF5" w14:textId="5523929E" w:rsidR="00C03168" w:rsidRPr="00577918" w:rsidRDefault="00CE43A8" w:rsidP="00BB095C">
            <w:pPr>
              <w:spacing w:beforeLines="30" w:before="72" w:afterLines="30" w:after="72"/>
              <w:rPr>
                <w:i/>
                <w:iCs/>
                <w:lang w:eastAsia="zh-CN"/>
              </w:rPr>
            </w:pPr>
            <w:r w:rsidRPr="00577918">
              <w:rPr>
                <w:i/>
                <w:iCs/>
                <w:lang w:eastAsia="zh-CN"/>
              </w:rPr>
              <w:t>No proposal</w:t>
            </w:r>
          </w:p>
        </w:tc>
      </w:tr>
      <w:tr w:rsidR="00C03168" w:rsidRPr="003213AA" w14:paraId="6379B09B" w14:textId="77777777" w:rsidTr="00BB095C">
        <w:trPr>
          <w:trHeight w:val="340"/>
          <w:jc w:val="center"/>
        </w:trPr>
        <w:tc>
          <w:tcPr>
            <w:tcW w:w="2012" w:type="dxa"/>
            <w:shd w:val="clear" w:color="auto" w:fill="auto"/>
            <w:vAlign w:val="center"/>
          </w:tcPr>
          <w:p w14:paraId="3026227A" w14:textId="77777777" w:rsidR="00C03168" w:rsidRDefault="00C03168" w:rsidP="00BB095C">
            <w:pPr>
              <w:spacing w:beforeLines="30" w:before="72" w:afterLines="30" w:after="72"/>
              <w:jc w:val="center"/>
              <w:rPr>
                <w:b/>
                <w:lang w:eastAsia="zh-CN"/>
              </w:rPr>
            </w:pPr>
            <w:r>
              <w:rPr>
                <w:rFonts w:hint="eastAsia"/>
                <w:b/>
                <w:lang w:eastAsia="zh-CN"/>
              </w:rPr>
              <w:lastRenderedPageBreak/>
              <w:t>I</w:t>
            </w:r>
            <w:r>
              <w:rPr>
                <w:b/>
                <w:lang w:eastAsia="zh-CN"/>
              </w:rPr>
              <w:t>nterference management and coexistence</w:t>
            </w:r>
          </w:p>
        </w:tc>
        <w:tc>
          <w:tcPr>
            <w:tcW w:w="7683" w:type="dxa"/>
            <w:shd w:val="clear" w:color="auto" w:fill="auto"/>
            <w:vAlign w:val="center"/>
          </w:tcPr>
          <w:p w14:paraId="4205617C" w14:textId="19CD9B64" w:rsidR="00C03168" w:rsidRPr="00577918" w:rsidRDefault="00652468" w:rsidP="00BB095C">
            <w:pPr>
              <w:spacing w:beforeLines="30" w:before="72" w:afterLines="30" w:after="72"/>
              <w:rPr>
                <w:i/>
                <w:iCs/>
                <w:lang w:eastAsia="zh-CN"/>
              </w:rPr>
            </w:pPr>
            <w:r w:rsidRPr="00577918">
              <w:rPr>
                <w:i/>
                <w:iCs/>
                <w:lang w:eastAsia="zh-CN"/>
              </w:rPr>
              <w:t>No proposal</w:t>
            </w:r>
          </w:p>
        </w:tc>
      </w:tr>
      <w:tr w:rsidR="00C03168" w:rsidRPr="003213AA" w14:paraId="75B7ABCE" w14:textId="77777777" w:rsidTr="00BB095C">
        <w:trPr>
          <w:trHeight w:val="340"/>
          <w:jc w:val="center"/>
        </w:trPr>
        <w:tc>
          <w:tcPr>
            <w:tcW w:w="2012" w:type="dxa"/>
            <w:shd w:val="clear" w:color="auto" w:fill="auto"/>
            <w:vAlign w:val="center"/>
          </w:tcPr>
          <w:p w14:paraId="4E790CFD" w14:textId="77777777" w:rsidR="00C03168" w:rsidRPr="00D74A65" w:rsidRDefault="00C03168" w:rsidP="00BB095C">
            <w:pPr>
              <w:spacing w:beforeLines="30" w:before="72" w:afterLines="30" w:after="72"/>
              <w:jc w:val="center"/>
              <w:rPr>
                <w:b/>
                <w:lang w:eastAsia="zh-CN"/>
              </w:rPr>
            </w:pPr>
            <w:r>
              <w:rPr>
                <w:rFonts w:hint="eastAsia"/>
                <w:b/>
                <w:lang w:eastAsia="zh-CN"/>
              </w:rPr>
              <w:t>C</w:t>
            </w:r>
            <w:r>
              <w:rPr>
                <w:b/>
                <w:lang w:eastAsia="zh-CN"/>
              </w:rPr>
              <w:t>N connectivity</w:t>
            </w:r>
          </w:p>
        </w:tc>
        <w:tc>
          <w:tcPr>
            <w:tcW w:w="7683" w:type="dxa"/>
            <w:shd w:val="clear" w:color="auto" w:fill="auto"/>
            <w:vAlign w:val="center"/>
          </w:tcPr>
          <w:p w14:paraId="14F42838" w14:textId="7FCF1162" w:rsidR="00C03168" w:rsidRPr="00577918" w:rsidRDefault="00652468" w:rsidP="00BB095C">
            <w:pPr>
              <w:spacing w:beforeLines="30" w:before="72" w:afterLines="30" w:after="72"/>
              <w:rPr>
                <w:i/>
                <w:iCs/>
              </w:rPr>
            </w:pPr>
            <w:r w:rsidRPr="00577918">
              <w:rPr>
                <w:i/>
                <w:iCs/>
                <w:lang w:eastAsia="zh-CN"/>
              </w:rPr>
              <w:t>No proposal</w:t>
            </w:r>
          </w:p>
        </w:tc>
      </w:tr>
      <w:tr w:rsidR="00C03168" w:rsidRPr="003213AA" w14:paraId="396D4AE3" w14:textId="77777777" w:rsidTr="00BB095C">
        <w:trPr>
          <w:trHeight w:val="340"/>
          <w:jc w:val="center"/>
        </w:trPr>
        <w:tc>
          <w:tcPr>
            <w:tcW w:w="2012" w:type="dxa"/>
            <w:shd w:val="clear" w:color="auto" w:fill="auto"/>
            <w:vAlign w:val="center"/>
          </w:tcPr>
          <w:p w14:paraId="2246F845" w14:textId="77777777" w:rsidR="00C03168" w:rsidRDefault="00C03168" w:rsidP="00BB095C">
            <w:pPr>
              <w:spacing w:beforeLines="30" w:before="72" w:afterLines="30" w:after="72"/>
              <w:jc w:val="center"/>
              <w:rPr>
                <w:b/>
                <w:lang w:eastAsia="zh-CN"/>
              </w:rPr>
            </w:pPr>
            <w:r>
              <w:rPr>
                <w:rFonts w:hint="eastAsia"/>
                <w:b/>
                <w:lang w:eastAsia="zh-CN"/>
              </w:rPr>
              <w:t>F</w:t>
            </w:r>
            <w:r>
              <w:rPr>
                <w:b/>
                <w:lang w:eastAsia="zh-CN"/>
              </w:rPr>
              <w:t>orward compatibility</w:t>
            </w:r>
          </w:p>
        </w:tc>
        <w:tc>
          <w:tcPr>
            <w:tcW w:w="7683" w:type="dxa"/>
            <w:shd w:val="clear" w:color="auto" w:fill="auto"/>
            <w:vAlign w:val="center"/>
          </w:tcPr>
          <w:p w14:paraId="17AF416A" w14:textId="45DAD66F" w:rsidR="00C03168" w:rsidRPr="00577918" w:rsidRDefault="00652468" w:rsidP="00BB095C">
            <w:pPr>
              <w:spacing w:beforeLines="30" w:before="72" w:afterLines="30" w:after="72"/>
              <w:rPr>
                <w:i/>
                <w:iCs/>
              </w:rPr>
            </w:pPr>
            <w:r w:rsidRPr="00577918">
              <w:rPr>
                <w:i/>
                <w:iCs/>
                <w:lang w:eastAsia="zh-CN"/>
              </w:rPr>
              <w:t>No proposal</w:t>
            </w:r>
          </w:p>
        </w:tc>
      </w:tr>
    </w:tbl>
    <w:p w14:paraId="50060C90" w14:textId="77777777" w:rsidR="00C03168" w:rsidRDefault="00C03168" w:rsidP="007573D4"/>
    <w:p w14:paraId="2CC18D45" w14:textId="77777777" w:rsidR="00CA3710" w:rsidRDefault="00CA3710" w:rsidP="00CA3710">
      <w:pPr>
        <w:pStyle w:val="Heading1"/>
      </w:pPr>
      <w:r>
        <w:t>Technical Report C</w:t>
      </w:r>
      <w:r w:rsidRPr="008A63BB">
        <w:t xml:space="preserve">onclusions and </w:t>
      </w:r>
      <w:r>
        <w:t>R</w:t>
      </w:r>
      <w:r w:rsidRPr="008A63BB">
        <w:t>ecommendations</w:t>
      </w:r>
      <w:r>
        <w:t xml:space="preserve"> </w:t>
      </w:r>
    </w:p>
    <w:p w14:paraId="185567BC" w14:textId="77777777" w:rsidR="00CA3710" w:rsidRDefault="00CA3710" w:rsidP="00CA3710">
      <w:r>
        <w:t>This section discusses possible conclusions and recommendation that can be added to section “</w:t>
      </w:r>
      <w:r w:rsidRPr="00773880">
        <w:t>7</w:t>
      </w:r>
      <w:r w:rsidRPr="00773880">
        <w:tab/>
        <w:t>Conclusions and recommendations</w:t>
      </w:r>
      <w:r>
        <w:t>” of the TR.</w:t>
      </w:r>
    </w:p>
    <w:p w14:paraId="1F795EB5" w14:textId="77777777" w:rsidR="00CA3710" w:rsidRDefault="00CA3710" w:rsidP="00CA3710"/>
    <w:p w14:paraId="0E32FD34" w14:textId="77777777" w:rsidR="00CA3710" w:rsidRDefault="00CA3710" w:rsidP="00CA3710">
      <w:r>
        <w:t>Based on the coverage analysis in this paper, there is a small feasible range between the carrier wave source and type A devices so the following conclusion is proposed:</w:t>
      </w:r>
    </w:p>
    <w:p w14:paraId="55287740" w14:textId="77777777" w:rsidR="00CA3710" w:rsidRDefault="00CA3710" w:rsidP="00CA3710">
      <w:pPr>
        <w:pStyle w:val="Proposal1"/>
      </w:pPr>
      <w:r>
        <w:t>Conclusion: If only RF energy harvesting is used, companies’ analysis’ show that d</w:t>
      </w:r>
      <w:r w:rsidRPr="00720E96">
        <w:t xml:space="preserve">evice </w:t>
      </w:r>
      <w:r>
        <w:t xml:space="preserve">type </w:t>
      </w:r>
      <w:r w:rsidRPr="00720E96">
        <w:t xml:space="preserve">A will </w:t>
      </w:r>
      <w:r>
        <w:t xml:space="preserve">likely </w:t>
      </w:r>
      <w:r w:rsidRPr="00720E96">
        <w:t>not meet indoor nor outdoor coverage targets</w:t>
      </w:r>
      <w:r>
        <w:t xml:space="preserve">. A more methodical and systematic RAN WG is needed to verify this conclusion. </w:t>
      </w:r>
    </w:p>
    <w:p w14:paraId="3421DDE4" w14:textId="77777777" w:rsidR="00CA3710" w:rsidRDefault="00CA3710" w:rsidP="00CA3710">
      <w:pPr>
        <w:pStyle w:val="ListBullet"/>
        <w:numPr>
          <w:ilvl w:val="0"/>
          <w:numId w:val="0"/>
        </w:numPr>
        <w:ind w:left="360" w:hanging="360"/>
      </w:pPr>
    </w:p>
    <w:p w14:paraId="124A438E" w14:textId="77777777" w:rsidR="00CA3710" w:rsidRDefault="00CA3710" w:rsidP="00CA3710">
      <w:r>
        <w:t>Since both device type A and B are based on a backscattering and where device type C is not, the following conclusion can be made:</w:t>
      </w:r>
    </w:p>
    <w:p w14:paraId="460E5C40" w14:textId="77777777" w:rsidR="00CA3710" w:rsidRDefault="00CA3710" w:rsidP="00CA3710">
      <w:pPr>
        <w:pStyle w:val="Proposal1"/>
      </w:pPr>
      <w:r>
        <w:t>Conclusion: Device types A and B could operate using a similar protocol, but device type C would require a different protocol. Standards development effort for each protocol would be similar.</w:t>
      </w:r>
    </w:p>
    <w:p w14:paraId="2FF5EFE6" w14:textId="77777777" w:rsidR="00CA3710" w:rsidRDefault="00CA3710" w:rsidP="00CA3710">
      <w:pPr>
        <w:pStyle w:val="ListBullet"/>
        <w:numPr>
          <w:ilvl w:val="0"/>
          <w:numId w:val="0"/>
        </w:numPr>
      </w:pPr>
    </w:p>
    <w:p w14:paraId="09010C92" w14:textId="77777777" w:rsidR="00CA3710" w:rsidRDefault="00CA3710" w:rsidP="00CA3710">
      <w:r>
        <w:t>The complexity/cost of all three types of devices is targeted to be at least orders of magnitude lower than NB-IOT. The lower complexity devices are envisioned to reduce the total cost of ownership but if the cost of service is too high, a low TCO is not achieved. Given this, the following proposal for conclusion is made:</w:t>
      </w:r>
    </w:p>
    <w:p w14:paraId="084BF17E" w14:textId="77777777" w:rsidR="00CA3710" w:rsidRDefault="00CA3710" w:rsidP="00CA3710">
      <w:pPr>
        <w:pStyle w:val="Proposal1"/>
      </w:pPr>
      <w:r>
        <w:t xml:space="preserve">Conclusion: To provide a low total cost of ownership, the system should prioritize solutions and operating bands which provide a low cost for service.  </w:t>
      </w:r>
    </w:p>
    <w:p w14:paraId="647C27F1" w14:textId="77777777" w:rsidR="00CA3710" w:rsidRDefault="00CA3710" w:rsidP="00CA3710"/>
    <w:p w14:paraId="0A153919" w14:textId="6B32C66D" w:rsidR="00CA3710" w:rsidRDefault="00CA3710" w:rsidP="00CA3710">
      <w:r>
        <w:t>Leveraging the 3GPP system can be a great differentiator against already mature and established solutions such as RFID/NFC for Device type A, active RF ID</w:t>
      </w:r>
      <w:r w:rsidR="00537D38">
        <w:t>/</w:t>
      </w:r>
      <w:r>
        <w:t>UWB/Zigbee/BLE/Wi-SUN/DECT 2020/LoRa for Device type</w:t>
      </w:r>
      <w:r w:rsidR="00AE44C1">
        <w:t>s B and</w:t>
      </w:r>
      <w:r>
        <w:t xml:space="preserve"> C. Given this the following proposal is made:</w:t>
      </w:r>
    </w:p>
    <w:p w14:paraId="6B3C20D0" w14:textId="77777777" w:rsidR="00CA3710" w:rsidRDefault="00CA3710" w:rsidP="00CA3710">
      <w:pPr>
        <w:pStyle w:val="Proposal1"/>
      </w:pPr>
      <w:r>
        <w:t xml:space="preserve">Future Rel 19 RAN WG studies should priorities connection topologies (i.e., topology 1,2,3), which leverage the 3GPP system </w:t>
      </w:r>
      <w:r w:rsidRPr="001116C3">
        <w:t>(</w:t>
      </w:r>
      <w:r>
        <w:t>Assisting/Intermediate nodes and BS</w:t>
      </w:r>
      <w:r w:rsidRPr="001116C3">
        <w:t>)</w:t>
      </w:r>
    </w:p>
    <w:p w14:paraId="7CC3B642" w14:textId="77777777" w:rsidR="00CA3710" w:rsidRDefault="00CA3710" w:rsidP="00CA3710">
      <w:pPr>
        <w:pStyle w:val="Proposal1"/>
        <w:numPr>
          <w:ilvl w:val="0"/>
          <w:numId w:val="0"/>
        </w:numPr>
      </w:pPr>
    </w:p>
    <w:p w14:paraId="7B33F4FD" w14:textId="01C606C5" w:rsidR="00CA3710" w:rsidRDefault="00CA3710" w:rsidP="00CA3710">
      <w:r>
        <w:t xml:space="preserve">As with most 3GPP RAN PL studies, the study should start with a wide scope, and hence the agreement to include these three device types is correct. However, the amount of protocol specification work and development work should be considered for future work. As already concluded, device type A and B can share a protocol where device type C cannot. It is unclear how a device type C will be differentiated against already existing technologies (e.g. BLE, NFC, and UWB) that are already well commercialize within UE’s and support connection topology 2,3,4. </w:t>
      </w:r>
      <w:r w:rsidR="00375688">
        <w:t xml:space="preserve">Given device type A will likely not meet the coverage requirements, this is also not a good choice. </w:t>
      </w:r>
      <w:r>
        <w:t xml:space="preserve">Given this discussion the following proposal for a recommendation is made: </w:t>
      </w:r>
    </w:p>
    <w:p w14:paraId="134A8739" w14:textId="4BFF2F5A" w:rsidR="00CA3710" w:rsidRDefault="00CA3710" w:rsidP="00CA3710">
      <w:pPr>
        <w:pStyle w:val="Proposal1"/>
      </w:pPr>
      <w:r>
        <w:t xml:space="preserve">Future Rel 19 RAN WG studies should prioritize the study of device type B </w:t>
      </w:r>
    </w:p>
    <w:p w14:paraId="374D60D6" w14:textId="77777777" w:rsidR="007573D4" w:rsidRPr="007573D4" w:rsidRDefault="007573D4" w:rsidP="007573D4"/>
    <w:p w14:paraId="56E1191F" w14:textId="19AD0713" w:rsidR="00512EB1" w:rsidRDefault="00512EB1" w:rsidP="00512EB1">
      <w:pPr>
        <w:pStyle w:val="Heading1"/>
      </w:pPr>
      <w:r>
        <w:t>Observations and Proposals</w:t>
      </w:r>
    </w:p>
    <w:p w14:paraId="6CDE88F1" w14:textId="4BD95B5E" w:rsidR="00EA75A4" w:rsidRPr="00EA75A4" w:rsidRDefault="00EA75A4" w:rsidP="00EA75A4">
      <w:pPr>
        <w:pStyle w:val="Proposal1"/>
        <w:numPr>
          <w:ilvl w:val="0"/>
          <w:numId w:val="0"/>
        </w:numPr>
        <w:ind w:left="1620" w:hanging="1620"/>
        <w:rPr>
          <w:sz w:val="24"/>
          <w:szCs w:val="24"/>
        </w:rPr>
      </w:pPr>
      <w:r>
        <w:rPr>
          <w:sz w:val="24"/>
          <w:szCs w:val="24"/>
        </w:rPr>
        <w:t>Energy Storage</w:t>
      </w:r>
      <w:r w:rsidRPr="00EA75A4">
        <w:rPr>
          <w:sz w:val="24"/>
          <w:szCs w:val="24"/>
        </w:rPr>
        <w:t>:</w:t>
      </w:r>
    </w:p>
    <w:p w14:paraId="01330D29" w14:textId="77777777" w:rsidR="000824B4" w:rsidRPr="000824B4" w:rsidRDefault="000824B4" w:rsidP="006701F5">
      <w:pPr>
        <w:pStyle w:val="Proposal1"/>
        <w:numPr>
          <w:ilvl w:val="0"/>
          <w:numId w:val="17"/>
        </w:numPr>
        <w:ind w:left="1620" w:hanging="1620"/>
        <w:rPr>
          <w:b w:val="0"/>
          <w:bCs/>
          <w:lang w:eastAsia="ko-KR"/>
        </w:rPr>
      </w:pPr>
      <w:r w:rsidRPr="000824B4">
        <w:rPr>
          <w:rFonts w:eastAsia="Malgun Gothic"/>
          <w:b w:val="0"/>
          <w:bCs/>
          <w:sz w:val="21"/>
          <w:szCs w:val="21"/>
          <w:lang w:eastAsia="ko-KR"/>
        </w:rPr>
        <w:t>E</w:t>
      </w:r>
      <w:r w:rsidRPr="000824B4">
        <w:rPr>
          <w:rFonts w:eastAsia="Malgun Gothic"/>
          <w:b w:val="0"/>
          <w:bCs/>
          <w:sz w:val="21"/>
          <w:szCs w:val="21"/>
          <w:vertAlign w:val="subscript"/>
          <w:lang w:eastAsia="ko-KR"/>
        </w:rPr>
        <w:t>1</w:t>
      </w:r>
      <w:r w:rsidRPr="000824B4">
        <w:rPr>
          <w:rFonts w:eastAsia="Malgun Gothic"/>
          <w:b w:val="0"/>
          <w:bCs/>
          <w:sz w:val="21"/>
          <w:szCs w:val="21"/>
          <w:lang w:eastAsia="ko-KR"/>
        </w:rPr>
        <w:t xml:space="preserve"> equals energy required to transmit 1 message of  maximum message size at worse case coverage</w:t>
      </w:r>
    </w:p>
    <w:p w14:paraId="1E8C83E3" w14:textId="03F8CCE9" w:rsidR="000824B4" w:rsidRPr="000824B4" w:rsidRDefault="000824B4" w:rsidP="000824B4">
      <w:pPr>
        <w:pStyle w:val="Proposal1"/>
        <w:rPr>
          <w:b w:val="0"/>
          <w:bCs/>
          <w:lang w:eastAsia="ko-KR"/>
        </w:rPr>
      </w:pPr>
      <w:r w:rsidRPr="000824B4">
        <w:rPr>
          <w:rFonts w:eastAsia="Malgun Gothic"/>
          <w:b w:val="0"/>
          <w:bCs/>
          <w:sz w:val="21"/>
          <w:szCs w:val="21"/>
          <w:lang w:eastAsia="ko-KR"/>
        </w:rPr>
        <w:t>E</w:t>
      </w:r>
      <w:r w:rsidRPr="000824B4">
        <w:rPr>
          <w:rFonts w:eastAsia="Malgun Gothic"/>
          <w:b w:val="0"/>
          <w:bCs/>
          <w:sz w:val="21"/>
          <w:szCs w:val="21"/>
          <w:vertAlign w:val="subscript"/>
          <w:lang w:eastAsia="ko-KR"/>
        </w:rPr>
        <w:t>2</w:t>
      </w:r>
      <w:r w:rsidRPr="000824B4">
        <w:rPr>
          <w:rFonts w:eastAsia="Malgun Gothic"/>
          <w:b w:val="0"/>
          <w:bCs/>
          <w:sz w:val="21"/>
          <w:szCs w:val="21"/>
          <w:lang w:eastAsia="ko-KR"/>
        </w:rPr>
        <w:t xml:space="preserve"> equals energy required to transmit &gt; 1 message of maximum sized message at worse case coverage</w:t>
      </w:r>
    </w:p>
    <w:p w14:paraId="57844D16" w14:textId="77777777" w:rsidR="008406E1" w:rsidRDefault="008406E1" w:rsidP="008406E1">
      <w:pPr>
        <w:rPr>
          <w:lang w:eastAsia="ko-KR"/>
        </w:rPr>
      </w:pPr>
    </w:p>
    <w:p w14:paraId="4E724095" w14:textId="2CA844E2" w:rsidR="00EA75A4" w:rsidRPr="00EA75A4" w:rsidRDefault="00EA75A4" w:rsidP="00EA75A4">
      <w:pPr>
        <w:pStyle w:val="Proposal1"/>
        <w:numPr>
          <w:ilvl w:val="0"/>
          <w:numId w:val="0"/>
        </w:numPr>
        <w:ind w:left="1620" w:hanging="1620"/>
        <w:rPr>
          <w:sz w:val="24"/>
          <w:szCs w:val="24"/>
        </w:rPr>
      </w:pPr>
      <w:r w:rsidRPr="00EA75A4">
        <w:rPr>
          <w:sz w:val="24"/>
          <w:szCs w:val="24"/>
        </w:rPr>
        <w:t xml:space="preserve">Coverage </w:t>
      </w:r>
      <w:r>
        <w:rPr>
          <w:sz w:val="24"/>
          <w:szCs w:val="24"/>
        </w:rPr>
        <w:t>Requirements</w:t>
      </w:r>
      <w:r w:rsidRPr="00EA75A4">
        <w:rPr>
          <w:sz w:val="24"/>
          <w:szCs w:val="24"/>
        </w:rPr>
        <w:t>:</w:t>
      </w:r>
    </w:p>
    <w:p w14:paraId="4A977C22" w14:textId="742FE1C3" w:rsidR="0069571C" w:rsidRPr="007C176E" w:rsidRDefault="007C176E" w:rsidP="004A3406">
      <w:pPr>
        <w:pStyle w:val="Proposal1"/>
        <w:rPr>
          <w:b w:val="0"/>
          <w:bCs/>
        </w:rPr>
      </w:pPr>
      <w:r w:rsidRPr="007C176E">
        <w:rPr>
          <w:b w:val="0"/>
          <w:bCs/>
        </w:rPr>
        <w:t>The outdoor UL and DL target coverage from a A-IOT device to a micro BS or macro BS should be 200m.</w:t>
      </w:r>
    </w:p>
    <w:p w14:paraId="30821040" w14:textId="77777777" w:rsidR="0069571C" w:rsidRPr="00EA75A4" w:rsidRDefault="0069571C" w:rsidP="0069571C">
      <w:pPr>
        <w:pStyle w:val="Proposal1"/>
        <w:rPr>
          <w:b w:val="0"/>
          <w:bCs/>
        </w:rPr>
      </w:pPr>
      <w:r w:rsidRPr="00EA75A4">
        <w:rPr>
          <w:b w:val="0"/>
          <w:bCs/>
        </w:rPr>
        <w:t>The indoor UL and DL target coverage from a A-IOT device to an intermediate node, assisting node or BS should be 50m.</w:t>
      </w:r>
    </w:p>
    <w:p w14:paraId="4168E506" w14:textId="77777777" w:rsidR="00EA75A4" w:rsidRDefault="00EA75A4" w:rsidP="00EA75A4"/>
    <w:p w14:paraId="14D3F5AE" w14:textId="3F14BB8C" w:rsidR="008406E1" w:rsidRPr="00EA75A4" w:rsidRDefault="008406E1" w:rsidP="008406E1">
      <w:pPr>
        <w:pStyle w:val="Proposal1"/>
        <w:numPr>
          <w:ilvl w:val="0"/>
          <w:numId w:val="0"/>
        </w:numPr>
        <w:ind w:left="1620" w:hanging="1620"/>
        <w:rPr>
          <w:sz w:val="24"/>
          <w:szCs w:val="24"/>
        </w:rPr>
      </w:pPr>
      <w:r w:rsidRPr="00EA75A4">
        <w:rPr>
          <w:sz w:val="24"/>
          <w:szCs w:val="24"/>
        </w:rPr>
        <w:t>Coverage feasibility observations:</w:t>
      </w:r>
    </w:p>
    <w:p w14:paraId="1B342FA1" w14:textId="77777777" w:rsidR="00632BC1" w:rsidRPr="00632BC1" w:rsidRDefault="00632BC1" w:rsidP="006701F5">
      <w:pPr>
        <w:pStyle w:val="Obserevation"/>
        <w:numPr>
          <w:ilvl w:val="0"/>
          <w:numId w:val="18"/>
        </w:numPr>
        <w:ind w:left="1620" w:hanging="1620"/>
        <w:rPr>
          <w:b w:val="0"/>
          <w:bCs/>
          <w:lang w:eastAsia="zh-CN"/>
        </w:rPr>
      </w:pPr>
      <w:r w:rsidRPr="00632BC1">
        <w:rPr>
          <w:b w:val="0"/>
          <w:bCs/>
          <w:lang w:eastAsia="zh-CN"/>
        </w:rPr>
        <w:t>Given the current state of the art technology and a maximum transmit power of +26 dBm, the carrier wave source must be within 5m to wake-up/activate a device type A. This is not within the coverage target of 50m.</w:t>
      </w:r>
    </w:p>
    <w:p w14:paraId="309D6BB8" w14:textId="19ECA042" w:rsidR="002810F7" w:rsidRDefault="00680612" w:rsidP="002810F7">
      <w:pPr>
        <w:pStyle w:val="Obserevation"/>
        <w:rPr>
          <w:b w:val="0"/>
          <w:bCs/>
          <w:lang w:eastAsia="zh-CN"/>
        </w:rPr>
      </w:pPr>
      <w:r>
        <w:rPr>
          <w:b w:val="0"/>
          <w:bCs/>
          <w:lang w:eastAsia="zh-CN"/>
        </w:rPr>
        <w:t xml:space="preserve">For </w:t>
      </w:r>
      <w:r w:rsidR="00B01072">
        <w:rPr>
          <w:b w:val="0"/>
          <w:bCs/>
          <w:lang w:eastAsia="zh-CN"/>
        </w:rPr>
        <w:t>D</w:t>
      </w:r>
      <w:r>
        <w:rPr>
          <w:b w:val="0"/>
          <w:bCs/>
          <w:lang w:eastAsia="zh-CN"/>
        </w:rPr>
        <w:t>evice type A, i</w:t>
      </w:r>
      <w:r w:rsidR="002810F7" w:rsidRPr="002810F7">
        <w:rPr>
          <w:b w:val="0"/>
          <w:bCs/>
          <w:lang w:eastAsia="zh-CN"/>
        </w:rPr>
        <w:t xml:space="preserve">t is </w:t>
      </w:r>
      <w:r w:rsidR="002810F7" w:rsidRPr="00B01072">
        <w:rPr>
          <w:lang w:eastAsia="zh-CN"/>
        </w:rPr>
        <w:t>NOT</w:t>
      </w:r>
      <w:r w:rsidR="002810F7" w:rsidRPr="002810F7">
        <w:rPr>
          <w:b w:val="0"/>
          <w:bCs/>
          <w:lang w:eastAsia="zh-CN"/>
        </w:rPr>
        <w:t xml:space="preserve"> feasible to support UL indoor range of &gt;50m nor </w:t>
      </w:r>
      <w:r w:rsidR="00470E61">
        <w:rPr>
          <w:b w:val="0"/>
          <w:bCs/>
          <w:lang w:eastAsia="zh-CN"/>
        </w:rPr>
        <w:t xml:space="preserve">UL </w:t>
      </w:r>
      <w:r w:rsidR="002810F7" w:rsidRPr="002810F7">
        <w:rPr>
          <w:b w:val="0"/>
          <w:bCs/>
          <w:lang w:eastAsia="zh-CN"/>
        </w:rPr>
        <w:t>outdoor range of &gt;200m.</w:t>
      </w:r>
    </w:p>
    <w:p w14:paraId="22B52160" w14:textId="09D77BE6" w:rsidR="00B01072" w:rsidRPr="00B01072" w:rsidRDefault="00B01072" w:rsidP="00B01072">
      <w:pPr>
        <w:pStyle w:val="Obserevation"/>
        <w:rPr>
          <w:b w:val="0"/>
          <w:bCs/>
          <w:lang w:eastAsia="zh-CN"/>
        </w:rPr>
      </w:pPr>
      <w:r w:rsidRPr="00B01072">
        <w:rPr>
          <w:b w:val="0"/>
          <w:bCs/>
          <w:lang w:eastAsia="zh-CN"/>
        </w:rPr>
        <w:t xml:space="preserve">For Device type B with 30dB of gain, if the carrier wave is within 50m and the energy </w:t>
      </w:r>
      <w:r w:rsidR="00E6224F" w:rsidRPr="00E6224F">
        <w:rPr>
          <w:b w:val="0"/>
          <w:bCs/>
          <w:lang w:eastAsia="zh-CN"/>
        </w:rPr>
        <w:t>storage</w:t>
      </w:r>
      <w:r w:rsidR="00E6224F" w:rsidRPr="00E6224F" w:rsidDel="00E6224F">
        <w:rPr>
          <w:b w:val="0"/>
          <w:bCs/>
          <w:lang w:eastAsia="zh-CN"/>
        </w:rPr>
        <w:t xml:space="preserve"> </w:t>
      </w:r>
      <w:r w:rsidRPr="00B01072">
        <w:rPr>
          <w:b w:val="0"/>
          <w:bCs/>
          <w:lang w:eastAsia="zh-CN"/>
        </w:rPr>
        <w:t>is charged, it is likely feasible to support the UL indoor range of &gt;50m and UL outdoor range of &gt;200m.</w:t>
      </w:r>
    </w:p>
    <w:p w14:paraId="7FAF8ECA" w14:textId="5E7EB634" w:rsidR="00B01072" w:rsidRPr="00B01072" w:rsidRDefault="00B01072" w:rsidP="00B01072">
      <w:pPr>
        <w:pStyle w:val="Obserevation"/>
        <w:rPr>
          <w:b w:val="0"/>
          <w:bCs/>
          <w:lang w:eastAsia="zh-CN"/>
        </w:rPr>
      </w:pPr>
      <w:r w:rsidRPr="00B01072">
        <w:rPr>
          <w:b w:val="0"/>
          <w:bCs/>
          <w:lang w:eastAsia="zh-CN"/>
        </w:rPr>
        <w:t>For Device type C with a +</w:t>
      </w:r>
      <w:r w:rsidR="00D04ED3">
        <w:rPr>
          <w:b w:val="0"/>
          <w:bCs/>
          <w:lang w:eastAsia="zh-CN"/>
        </w:rPr>
        <w:t>0</w:t>
      </w:r>
      <w:r w:rsidRPr="00B01072">
        <w:rPr>
          <w:b w:val="0"/>
          <w:bCs/>
          <w:lang w:eastAsia="zh-CN"/>
        </w:rPr>
        <w:t xml:space="preserve">dBm PA,  it is likely feasible to support the UL indoor range of &gt;50m and UL outdoor range of &gt;200m. </w:t>
      </w:r>
    </w:p>
    <w:p w14:paraId="6039C039" w14:textId="6E27BCC3" w:rsidR="00B14BA2" w:rsidRPr="00B14BA2" w:rsidRDefault="00B14BA2" w:rsidP="00B14BA2">
      <w:pPr>
        <w:pStyle w:val="Obserevation"/>
        <w:rPr>
          <w:b w:val="0"/>
          <w:bCs/>
          <w:lang w:eastAsia="zh-CN"/>
        </w:rPr>
      </w:pPr>
      <w:r w:rsidRPr="00B14BA2">
        <w:rPr>
          <w:b w:val="0"/>
          <w:bCs/>
          <w:lang w:eastAsia="zh-CN"/>
        </w:rPr>
        <w:t xml:space="preserve">For Device type A, it is NOT feasible to support DL indoor range of &gt;50m nor </w:t>
      </w:r>
      <w:r w:rsidR="008A3FC9">
        <w:rPr>
          <w:b w:val="0"/>
          <w:bCs/>
          <w:lang w:eastAsia="zh-CN"/>
        </w:rPr>
        <w:t>D</w:t>
      </w:r>
      <w:r w:rsidRPr="00B14BA2">
        <w:rPr>
          <w:b w:val="0"/>
          <w:bCs/>
          <w:lang w:eastAsia="zh-CN"/>
        </w:rPr>
        <w:t>L outdoor range of &gt;200m.</w:t>
      </w:r>
    </w:p>
    <w:p w14:paraId="3C7DEE18" w14:textId="25A1C4B8" w:rsidR="00B01072" w:rsidRPr="00B14BA2" w:rsidRDefault="00B14BA2" w:rsidP="00B14BA2">
      <w:pPr>
        <w:pStyle w:val="Obserevation"/>
        <w:rPr>
          <w:b w:val="0"/>
          <w:bCs/>
          <w:lang w:eastAsia="zh-CN"/>
        </w:rPr>
      </w:pPr>
      <w:r w:rsidRPr="00B14BA2">
        <w:rPr>
          <w:b w:val="0"/>
          <w:bCs/>
        </w:rPr>
        <w:t xml:space="preserve">For Device types B and C with a -75dBm </w:t>
      </w:r>
      <w:r w:rsidRPr="00B14BA2">
        <w:rPr>
          <w:b w:val="0"/>
          <w:bCs/>
          <w:lang w:eastAsia="zh-CN"/>
        </w:rPr>
        <w:t>receiver sensitivity</w:t>
      </w:r>
      <w:r w:rsidR="009764F5">
        <w:rPr>
          <w:b w:val="0"/>
          <w:bCs/>
          <w:lang w:eastAsia="zh-CN"/>
        </w:rPr>
        <w:t xml:space="preserve"> and</w:t>
      </w:r>
      <w:r w:rsidRPr="00B14BA2">
        <w:rPr>
          <w:b w:val="0"/>
          <w:bCs/>
        </w:rPr>
        <w:t xml:space="preserve"> </w:t>
      </w:r>
      <w:r w:rsidR="005017B8">
        <w:rPr>
          <w:b w:val="0"/>
          <w:bCs/>
        </w:rPr>
        <w:t xml:space="preserve">when the </w:t>
      </w:r>
      <w:r w:rsidR="00CC2589">
        <w:rPr>
          <w:b w:val="0"/>
          <w:bCs/>
        </w:rPr>
        <w:t xml:space="preserve">energy storage is charged, </w:t>
      </w:r>
      <w:r w:rsidRPr="00B14BA2">
        <w:rPr>
          <w:b w:val="0"/>
          <w:bCs/>
        </w:rPr>
        <w:t>it is likely feasible to support the DL indoor range of &gt;50m and DL outdoor range of &gt;200m</w:t>
      </w:r>
    </w:p>
    <w:p w14:paraId="1383A712" w14:textId="77777777" w:rsidR="00680612" w:rsidRDefault="00680612" w:rsidP="00680612">
      <w:pPr>
        <w:pStyle w:val="Obserevation"/>
        <w:numPr>
          <w:ilvl w:val="0"/>
          <w:numId w:val="0"/>
        </w:numPr>
        <w:ind w:left="1620" w:hanging="1620"/>
        <w:rPr>
          <w:b w:val="0"/>
          <w:bCs/>
          <w:lang w:eastAsia="zh-CN"/>
        </w:rPr>
      </w:pPr>
    </w:p>
    <w:p w14:paraId="1EE6ADD5" w14:textId="239FF676" w:rsidR="0083320D" w:rsidRDefault="0083320D" w:rsidP="0083320D">
      <w:pPr>
        <w:rPr>
          <w:b/>
          <w:sz w:val="24"/>
          <w:szCs w:val="24"/>
        </w:rPr>
      </w:pPr>
      <w:r w:rsidRPr="00F45A01">
        <w:rPr>
          <w:b/>
          <w:sz w:val="24"/>
          <w:szCs w:val="24"/>
        </w:rPr>
        <w:t>RF Energy Charging limitations</w:t>
      </w:r>
    </w:p>
    <w:p w14:paraId="65994AD6" w14:textId="5FB94B57" w:rsidR="00367648" w:rsidRPr="00367648" w:rsidRDefault="00367648" w:rsidP="00367648">
      <w:pPr>
        <w:pStyle w:val="Obserevation"/>
        <w:rPr>
          <w:b w:val="0"/>
          <w:bCs/>
        </w:rPr>
      </w:pPr>
      <w:r w:rsidRPr="00367648">
        <w:rPr>
          <w:b w:val="0"/>
          <w:bCs/>
        </w:rPr>
        <w:t xml:space="preserve">RF </w:t>
      </w:r>
      <w:r w:rsidR="000133DE">
        <w:rPr>
          <w:b w:val="0"/>
          <w:bCs/>
        </w:rPr>
        <w:t xml:space="preserve">energy </w:t>
      </w:r>
      <w:r w:rsidRPr="00367648">
        <w:rPr>
          <w:b w:val="0"/>
          <w:bCs/>
        </w:rPr>
        <w:t xml:space="preserve">charging using ambient RF sources alone is unreliable and unpredictable since ambient RF energy fluctuates in time and location, and often doesn’t surpass the wake-up point where RF charging is possible. </w:t>
      </w:r>
    </w:p>
    <w:p w14:paraId="2F241D91" w14:textId="3D7A02D1" w:rsidR="00367648" w:rsidRPr="00367648" w:rsidRDefault="00367648" w:rsidP="00367648">
      <w:pPr>
        <w:pStyle w:val="Obserevation"/>
        <w:rPr>
          <w:b w:val="0"/>
          <w:bCs/>
        </w:rPr>
      </w:pPr>
      <w:r w:rsidRPr="00367648">
        <w:rPr>
          <w:b w:val="0"/>
          <w:bCs/>
        </w:rPr>
        <w:t xml:space="preserve">To provide reliable RF </w:t>
      </w:r>
      <w:r w:rsidR="00775C9C">
        <w:rPr>
          <w:b w:val="0"/>
          <w:bCs/>
        </w:rPr>
        <w:t xml:space="preserve">energy </w:t>
      </w:r>
      <w:r w:rsidRPr="00367648">
        <w:rPr>
          <w:b w:val="0"/>
          <w:bCs/>
        </w:rPr>
        <w:t xml:space="preserve">charging, a dedicated RF energy source (i.e., carrier wave) infrastructure transmitting high power (e.g. &gt;30dBm) is </w:t>
      </w:r>
      <w:r w:rsidR="00775C9C">
        <w:rPr>
          <w:b w:val="0"/>
          <w:bCs/>
        </w:rPr>
        <w:t xml:space="preserve">likely </w:t>
      </w:r>
      <w:r w:rsidRPr="00367648">
        <w:rPr>
          <w:b w:val="0"/>
          <w:bCs/>
        </w:rPr>
        <w:t>needed.</w:t>
      </w:r>
    </w:p>
    <w:p w14:paraId="57107B4A" w14:textId="17C86797" w:rsidR="00367648" w:rsidRPr="00367648" w:rsidRDefault="00367648" w:rsidP="00367648">
      <w:pPr>
        <w:pStyle w:val="Obserevation"/>
        <w:rPr>
          <w:b w:val="0"/>
          <w:bCs/>
          <w:sz w:val="22"/>
          <w:szCs w:val="22"/>
        </w:rPr>
      </w:pPr>
      <w:r w:rsidRPr="00367648">
        <w:rPr>
          <w:b w:val="0"/>
          <w:bCs/>
        </w:rPr>
        <w:t>When RF</w:t>
      </w:r>
      <w:r w:rsidR="00775C9C" w:rsidRPr="00775C9C">
        <w:rPr>
          <w:b w:val="0"/>
          <w:bCs/>
        </w:rPr>
        <w:t xml:space="preserve"> </w:t>
      </w:r>
      <w:r w:rsidR="00775C9C">
        <w:rPr>
          <w:b w:val="0"/>
          <w:bCs/>
        </w:rPr>
        <w:t>energy</w:t>
      </w:r>
      <w:r w:rsidRPr="00367648">
        <w:rPr>
          <w:b w:val="0"/>
          <w:bCs/>
        </w:rPr>
        <w:t xml:space="preserve"> charging at low SNRs (e.g. -30dBm and below), the efficiency of charging is very low (e.g. &lt;10% </w:t>
      </w:r>
      <w:r w:rsidRPr="00367648">
        <w:rPr>
          <w:b w:val="0"/>
          <w:bCs/>
        </w:rPr>
        <w:fldChar w:fldCharType="begin"/>
      </w:r>
      <w:r w:rsidRPr="00367648">
        <w:rPr>
          <w:b w:val="0"/>
          <w:bCs/>
        </w:rPr>
        <w:instrText xml:space="preserve"> REF _Ref144197657 \r \h </w:instrText>
      </w:r>
      <w:r>
        <w:rPr>
          <w:b w:val="0"/>
          <w:bCs/>
        </w:rPr>
        <w:instrText xml:space="preserve"> \* MERGEFORMAT </w:instrText>
      </w:r>
      <w:r w:rsidRPr="00367648">
        <w:rPr>
          <w:b w:val="0"/>
          <w:bCs/>
        </w:rPr>
      </w:r>
      <w:r w:rsidRPr="00367648">
        <w:rPr>
          <w:b w:val="0"/>
          <w:bCs/>
        </w:rPr>
        <w:fldChar w:fldCharType="separate"/>
      </w:r>
      <w:r w:rsidRPr="00367648">
        <w:rPr>
          <w:b w:val="0"/>
          <w:bCs/>
        </w:rPr>
        <w:t>[4]</w:t>
      </w:r>
      <w:r w:rsidRPr="00367648">
        <w:rPr>
          <w:b w:val="0"/>
          <w:bCs/>
        </w:rPr>
        <w:fldChar w:fldCharType="end"/>
      </w:r>
      <w:r w:rsidRPr="00367648" w:rsidDel="00FF1135">
        <w:rPr>
          <w:b w:val="0"/>
          <w:bCs/>
        </w:rPr>
        <w:t xml:space="preserve"> </w:t>
      </w:r>
      <w:r w:rsidRPr="00367648">
        <w:rPr>
          <w:b w:val="0"/>
          <w:bCs/>
        </w:rPr>
        <w:t>).</w:t>
      </w:r>
    </w:p>
    <w:p w14:paraId="2E569B27" w14:textId="246ED8B6" w:rsidR="00367648" w:rsidRPr="00367648" w:rsidRDefault="00367648" w:rsidP="00367648">
      <w:pPr>
        <w:pStyle w:val="Obserevation"/>
        <w:rPr>
          <w:b w:val="0"/>
          <w:bCs/>
        </w:rPr>
      </w:pPr>
      <w:r w:rsidRPr="00367648">
        <w:rPr>
          <w:b w:val="0"/>
          <w:bCs/>
        </w:rPr>
        <w:lastRenderedPageBreak/>
        <w:t xml:space="preserve">To obtain high RF </w:t>
      </w:r>
      <w:r w:rsidR="001E2B42">
        <w:rPr>
          <w:b w:val="0"/>
          <w:bCs/>
        </w:rPr>
        <w:t xml:space="preserve">energy </w:t>
      </w:r>
      <w:r w:rsidRPr="00367648">
        <w:rPr>
          <w:b w:val="0"/>
          <w:bCs/>
        </w:rPr>
        <w:t>charging currents and low wake-up thresholds, the required circuitry becomes complex and expense and will likely not meet the complexity requirements for A-IOT agreed.</w:t>
      </w:r>
    </w:p>
    <w:p w14:paraId="2D034ECC" w14:textId="047F69D8" w:rsidR="00367648" w:rsidRPr="00367648" w:rsidRDefault="00367648" w:rsidP="00367648">
      <w:pPr>
        <w:pStyle w:val="Obserevation"/>
        <w:rPr>
          <w:b w:val="0"/>
          <w:bCs/>
        </w:rPr>
      </w:pPr>
      <w:r w:rsidRPr="00367648">
        <w:rPr>
          <w:b w:val="0"/>
          <w:bCs/>
        </w:rPr>
        <w:t xml:space="preserve">To obtain high RF charging currents and lower wake up points, larger antennas can be used but this will create IoT devices larger than LTE-M/NB-IOT devices which is against the SA1 </w:t>
      </w:r>
      <w:r w:rsidRPr="00367648">
        <w:rPr>
          <w:b w:val="0"/>
          <w:bCs/>
        </w:rPr>
        <w:fldChar w:fldCharType="begin"/>
      </w:r>
      <w:r w:rsidRPr="00367648">
        <w:rPr>
          <w:b w:val="0"/>
          <w:bCs/>
        </w:rPr>
        <w:instrText xml:space="preserve"> REF _Ref144198276 \r \h </w:instrText>
      </w:r>
      <w:r>
        <w:rPr>
          <w:b w:val="0"/>
          <w:bCs/>
        </w:rPr>
        <w:instrText xml:space="preserve"> \* MERGEFORMAT </w:instrText>
      </w:r>
      <w:r w:rsidRPr="00367648">
        <w:rPr>
          <w:b w:val="0"/>
          <w:bCs/>
        </w:rPr>
      </w:r>
      <w:r w:rsidRPr="00367648">
        <w:rPr>
          <w:b w:val="0"/>
          <w:bCs/>
        </w:rPr>
        <w:fldChar w:fldCharType="separate"/>
      </w:r>
      <w:r w:rsidRPr="00367648">
        <w:rPr>
          <w:b w:val="0"/>
          <w:bCs/>
        </w:rPr>
        <w:t>[8]</w:t>
      </w:r>
      <w:r w:rsidRPr="00367648">
        <w:rPr>
          <w:b w:val="0"/>
          <w:bCs/>
        </w:rPr>
        <w:fldChar w:fldCharType="end"/>
      </w:r>
      <w:r w:rsidRPr="00367648">
        <w:rPr>
          <w:b w:val="0"/>
          <w:bCs/>
        </w:rPr>
        <w:t xml:space="preserve"> guidance. </w:t>
      </w:r>
    </w:p>
    <w:p w14:paraId="669CD239" w14:textId="31BAF079" w:rsidR="00367648" w:rsidRPr="00367648" w:rsidRDefault="00367648" w:rsidP="00367648">
      <w:pPr>
        <w:pStyle w:val="Obserevation"/>
        <w:rPr>
          <w:b w:val="0"/>
          <w:bCs/>
          <w:sz w:val="22"/>
          <w:szCs w:val="22"/>
        </w:rPr>
      </w:pPr>
      <w:r w:rsidRPr="00367648">
        <w:rPr>
          <w:b w:val="0"/>
          <w:bCs/>
        </w:rPr>
        <w:t xml:space="preserve">Both batteries and supercapacitor have leakage currents (e.g. 1-5 </w:t>
      </w:r>
      <w:r w:rsidRPr="00367648">
        <w:rPr>
          <w:rFonts w:cs="Calibri"/>
          <w:b w:val="0"/>
          <w:bCs/>
        </w:rPr>
        <w:t>µ</w:t>
      </w:r>
      <w:r w:rsidRPr="00367648">
        <w:rPr>
          <w:b w:val="0"/>
          <w:bCs/>
        </w:rPr>
        <w:t xml:space="preserve">A </w:t>
      </w:r>
      <w:r w:rsidRPr="00367648">
        <w:rPr>
          <w:b w:val="0"/>
          <w:bCs/>
        </w:rPr>
        <w:fldChar w:fldCharType="begin"/>
      </w:r>
      <w:r w:rsidRPr="00367648">
        <w:rPr>
          <w:b w:val="0"/>
          <w:bCs/>
        </w:rPr>
        <w:instrText xml:space="preserve"> REF _Ref144198752 \r \h </w:instrText>
      </w:r>
      <w:r>
        <w:rPr>
          <w:b w:val="0"/>
          <w:bCs/>
        </w:rPr>
        <w:instrText xml:space="preserve"> \* MERGEFORMAT </w:instrText>
      </w:r>
      <w:r w:rsidRPr="00367648">
        <w:rPr>
          <w:b w:val="0"/>
          <w:bCs/>
        </w:rPr>
      </w:r>
      <w:r w:rsidRPr="00367648">
        <w:rPr>
          <w:b w:val="0"/>
          <w:bCs/>
        </w:rPr>
        <w:fldChar w:fldCharType="separate"/>
      </w:r>
      <w:r w:rsidRPr="00367648">
        <w:rPr>
          <w:b w:val="0"/>
          <w:bCs/>
        </w:rPr>
        <w:t>[9]</w:t>
      </w:r>
      <w:r w:rsidRPr="00367648">
        <w:rPr>
          <w:b w:val="0"/>
          <w:bCs/>
        </w:rPr>
        <w:fldChar w:fldCharType="end"/>
      </w:r>
      <w:r w:rsidRPr="00367648">
        <w:rPr>
          <w:b w:val="0"/>
          <w:bCs/>
        </w:rPr>
        <w:t xml:space="preserve">), and the amount of RF </w:t>
      </w:r>
      <w:r w:rsidR="004E117A">
        <w:rPr>
          <w:b w:val="0"/>
          <w:bCs/>
        </w:rPr>
        <w:t xml:space="preserve">energy </w:t>
      </w:r>
      <w:r w:rsidRPr="00367648">
        <w:rPr>
          <w:b w:val="0"/>
          <w:bCs/>
        </w:rPr>
        <w:t xml:space="preserve">charging current (e.g.  1-10uA) may not surpass the leakage by a large margin. </w:t>
      </w:r>
    </w:p>
    <w:p w14:paraId="663B9C3E" w14:textId="77777777" w:rsidR="00367648" w:rsidRPr="00367648" w:rsidRDefault="00367648" w:rsidP="00367648">
      <w:pPr>
        <w:pStyle w:val="Proposal1"/>
        <w:rPr>
          <w:b w:val="0"/>
          <w:bCs/>
        </w:rPr>
      </w:pPr>
      <w:r w:rsidRPr="00367648">
        <w:rPr>
          <w:b w:val="0"/>
          <w:bCs/>
        </w:rPr>
        <w:t>The Rel 18 SID should include an objective to study solutions to support ambient and dedicated RF energy charging.</w:t>
      </w:r>
    </w:p>
    <w:p w14:paraId="307A29A6" w14:textId="77777777" w:rsidR="0069571C" w:rsidRDefault="0069571C" w:rsidP="00512EB1"/>
    <w:p w14:paraId="4AA84158" w14:textId="6A6FC3AF" w:rsidR="00614987" w:rsidRDefault="00614987" w:rsidP="00512EB1">
      <w:pPr>
        <w:rPr>
          <w:b/>
          <w:bCs/>
          <w:sz w:val="24"/>
          <w:szCs w:val="24"/>
        </w:rPr>
      </w:pPr>
      <w:r w:rsidRPr="00614987">
        <w:rPr>
          <w:b/>
          <w:bCs/>
          <w:sz w:val="24"/>
          <w:szCs w:val="24"/>
        </w:rPr>
        <w:t>Maximum message size</w:t>
      </w:r>
    </w:p>
    <w:p w14:paraId="2732A7D2" w14:textId="77777777" w:rsidR="00614987" w:rsidRPr="00A7427F" w:rsidRDefault="00614987" w:rsidP="00614987">
      <w:pPr>
        <w:pStyle w:val="Proposal1"/>
        <w:rPr>
          <w:b w:val="0"/>
          <w:bCs/>
        </w:rPr>
      </w:pPr>
      <w:r w:rsidRPr="00A7427F">
        <w:rPr>
          <w:b w:val="0"/>
          <w:bCs/>
        </w:rPr>
        <w:t>The Maximum TB size shall not be specified in this RAN PL TR</w:t>
      </w:r>
    </w:p>
    <w:p w14:paraId="6A4F0BCB" w14:textId="77777777" w:rsidR="00614987" w:rsidRPr="00A7427F" w:rsidRDefault="00614987" w:rsidP="00614987">
      <w:pPr>
        <w:pStyle w:val="Proposal1"/>
        <w:rPr>
          <w:b w:val="0"/>
          <w:bCs/>
        </w:rPr>
      </w:pPr>
      <w:r w:rsidRPr="00A7427F">
        <w:rPr>
          <w:b w:val="0"/>
          <w:bCs/>
        </w:rPr>
        <w:t>Text proposal for section 5.5. Maximum message size (or maximum ‘TB’ size)</w:t>
      </w:r>
    </w:p>
    <w:p w14:paraId="75846673" w14:textId="77777777" w:rsidR="00614987" w:rsidRDefault="00614987" w:rsidP="00817042">
      <w:pPr>
        <w:ind w:left="1440" w:firstLine="360"/>
      </w:pPr>
      <w:r>
        <w:t xml:space="preserve">5.5. </w:t>
      </w:r>
      <w:r w:rsidRPr="000C2997">
        <w:t xml:space="preserve">Maximum message size </w:t>
      </w:r>
      <w:r w:rsidRPr="008C054E">
        <w:rPr>
          <w:strike/>
        </w:rPr>
        <w:t>(or maximum ‘TB’ size)</w:t>
      </w:r>
    </w:p>
    <w:p w14:paraId="5910DC92" w14:textId="5468E658" w:rsidR="00614987" w:rsidRDefault="00614987" w:rsidP="00817042">
      <w:pPr>
        <w:ind w:left="1800"/>
      </w:pPr>
      <w:r>
        <w:t>Application messages sizes in the UL can infrequently be up to [1000] Bytes (e.g. during security exchanges) but normally are in the range of [10-100] Bytes. Application messages sizes in the DL can infrequently be 100’s of Kbytes (e.g. during firmware downloads) but normally are in the range of [10-100] Bytes. An efficient fragmentation solution to support application messages should be consider</w:t>
      </w:r>
    </w:p>
    <w:p w14:paraId="74FD9907" w14:textId="77777777" w:rsidR="00A7427F" w:rsidRDefault="00A7427F" w:rsidP="00A7427F">
      <w:pPr>
        <w:ind w:left="1440"/>
      </w:pPr>
    </w:p>
    <w:p w14:paraId="415D2B4A" w14:textId="44C01205" w:rsidR="00A7427F" w:rsidRDefault="00A7427F" w:rsidP="00A7427F">
      <w:pPr>
        <w:rPr>
          <w:b/>
          <w:bCs/>
          <w:sz w:val="24"/>
          <w:szCs w:val="24"/>
        </w:rPr>
      </w:pPr>
      <w:r w:rsidRPr="00A7427F">
        <w:rPr>
          <w:b/>
          <w:bCs/>
          <w:sz w:val="24"/>
          <w:szCs w:val="24"/>
        </w:rPr>
        <w:t>Latency</w:t>
      </w:r>
    </w:p>
    <w:p w14:paraId="05129B71" w14:textId="77777777" w:rsidR="00A7427F" w:rsidRPr="00A7427F" w:rsidRDefault="00A7427F" w:rsidP="00A7427F">
      <w:pPr>
        <w:pStyle w:val="Proposal1"/>
        <w:rPr>
          <w:b w:val="0"/>
          <w:bCs/>
        </w:rPr>
      </w:pPr>
      <w:r w:rsidRPr="00A7427F">
        <w:rPr>
          <w:b w:val="0"/>
          <w:bCs/>
        </w:rPr>
        <w:t>TP for TR</w:t>
      </w:r>
    </w:p>
    <w:p w14:paraId="35E1F859" w14:textId="77777777" w:rsidR="00A7427F" w:rsidRPr="00A7427F" w:rsidRDefault="00A7427F" w:rsidP="00817042">
      <w:pPr>
        <w:ind w:left="1620"/>
        <w:rPr>
          <w:bCs/>
          <w:lang w:eastAsia="zh-CN"/>
        </w:rPr>
      </w:pPr>
      <w:r w:rsidRPr="00A7427F">
        <w:rPr>
          <w:bCs/>
        </w:rPr>
        <w:t>The device-terminated and d</w:t>
      </w:r>
      <w:r w:rsidRPr="00A7427F">
        <w:rPr>
          <w:bCs/>
          <w:lang w:eastAsia="zh-CN"/>
        </w:rPr>
        <w:t>evice-originated target minimum latency is hundreds of msec.</w:t>
      </w:r>
    </w:p>
    <w:p w14:paraId="39012DF2" w14:textId="77777777" w:rsidR="00A7427F" w:rsidRPr="00A7427F" w:rsidRDefault="00A7427F" w:rsidP="00817042">
      <w:pPr>
        <w:ind w:left="1620"/>
        <w:rPr>
          <w:bCs/>
          <w:lang w:eastAsia="zh-CN"/>
        </w:rPr>
      </w:pPr>
      <w:r w:rsidRPr="00A7427F">
        <w:rPr>
          <w:bCs/>
          <w:lang w:eastAsia="zh-CN"/>
        </w:rPr>
        <w:t xml:space="preserve"> To support DRX, the </w:t>
      </w:r>
      <w:r w:rsidRPr="00A7427F">
        <w:rPr>
          <w:bCs/>
        </w:rPr>
        <w:t>device-terminated latency is selectable by the device to a maximum of 1HR.</w:t>
      </w:r>
    </w:p>
    <w:p w14:paraId="2B9F61CA" w14:textId="77777777" w:rsidR="00A7427F" w:rsidRDefault="00A7427F" w:rsidP="00A7427F">
      <w:pPr>
        <w:rPr>
          <w:b/>
          <w:bCs/>
          <w:sz w:val="24"/>
          <w:szCs w:val="24"/>
        </w:rPr>
      </w:pPr>
    </w:p>
    <w:p w14:paraId="5A31A90D" w14:textId="62F1D9EB" w:rsidR="00184FFE" w:rsidRPr="00E73042" w:rsidRDefault="00E73042" w:rsidP="00E73042">
      <w:pPr>
        <w:rPr>
          <w:b/>
          <w:sz w:val="24"/>
          <w:szCs w:val="24"/>
        </w:rPr>
      </w:pPr>
      <w:r w:rsidRPr="00E73042">
        <w:rPr>
          <w:b/>
          <w:sz w:val="24"/>
          <w:szCs w:val="24"/>
        </w:rPr>
        <w:t>Feasibility Assessment section</w:t>
      </w:r>
    </w:p>
    <w:p w14:paraId="17E7CFE2" w14:textId="7E3AC1CD" w:rsidR="000C3F21" w:rsidRPr="000C3F21" w:rsidRDefault="000C3F21" w:rsidP="000C3F21">
      <w:pPr>
        <w:pStyle w:val="Obserevation"/>
        <w:rPr>
          <w:b w:val="0"/>
          <w:bCs/>
        </w:rPr>
      </w:pPr>
      <w:r w:rsidRPr="000C3F21">
        <w:rPr>
          <w:b w:val="0"/>
          <w:bCs/>
        </w:rPr>
        <w:t xml:space="preserve">More study is required to determine if it is feasible to meet the </w:t>
      </w:r>
      <w:r w:rsidR="008C17CE">
        <w:rPr>
          <w:b w:val="0"/>
          <w:bCs/>
        </w:rPr>
        <w:t>proposed</w:t>
      </w:r>
      <w:r w:rsidR="008C17CE" w:rsidRPr="000C3F21">
        <w:rPr>
          <w:b w:val="0"/>
          <w:bCs/>
        </w:rPr>
        <w:t xml:space="preserve"> </w:t>
      </w:r>
      <w:r w:rsidRPr="000C3F21">
        <w:rPr>
          <w:b w:val="0"/>
          <w:bCs/>
        </w:rPr>
        <w:t>coverage requirements.</w:t>
      </w:r>
    </w:p>
    <w:p w14:paraId="1B528165" w14:textId="54DF1D52" w:rsidR="000C3F21" w:rsidRPr="000C3F21" w:rsidRDefault="000C3F21" w:rsidP="000C3F21">
      <w:pPr>
        <w:pStyle w:val="Obserevation"/>
        <w:rPr>
          <w:b w:val="0"/>
          <w:bCs/>
        </w:rPr>
      </w:pPr>
      <w:r w:rsidRPr="000C3F21">
        <w:rPr>
          <w:b w:val="0"/>
          <w:bCs/>
        </w:rPr>
        <w:t xml:space="preserve">More study is required to determine if it is feasible to meet the </w:t>
      </w:r>
      <w:r w:rsidR="00903E0D">
        <w:rPr>
          <w:b w:val="0"/>
          <w:bCs/>
        </w:rPr>
        <w:t xml:space="preserve">proposed </w:t>
      </w:r>
      <w:r w:rsidRPr="000C3F21">
        <w:rPr>
          <w:b w:val="0"/>
          <w:bCs/>
        </w:rPr>
        <w:t>complexity requirements.</w:t>
      </w:r>
    </w:p>
    <w:p w14:paraId="594AC9C5" w14:textId="77777777" w:rsidR="00E73042" w:rsidRDefault="00E73042" w:rsidP="00A7427F">
      <w:pPr>
        <w:rPr>
          <w:b/>
          <w:bCs/>
          <w:sz w:val="32"/>
          <w:szCs w:val="32"/>
        </w:rPr>
      </w:pPr>
    </w:p>
    <w:p w14:paraId="3E6328A5" w14:textId="5243C181" w:rsidR="000635B3" w:rsidRPr="000635B3" w:rsidRDefault="000635B3" w:rsidP="000635B3">
      <w:pPr>
        <w:rPr>
          <w:b/>
          <w:sz w:val="24"/>
          <w:szCs w:val="24"/>
        </w:rPr>
      </w:pPr>
      <w:r w:rsidRPr="000635B3">
        <w:rPr>
          <w:b/>
          <w:sz w:val="24"/>
          <w:szCs w:val="24"/>
        </w:rPr>
        <w:t>Required Functionalities</w:t>
      </w:r>
    </w:p>
    <w:p w14:paraId="6C89E48F" w14:textId="77777777" w:rsidR="00DC425B" w:rsidRPr="00FF35B5" w:rsidRDefault="00DC425B" w:rsidP="00DC425B">
      <w:pPr>
        <w:rPr>
          <w:i/>
          <w:i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996"/>
        <w:gridCol w:w="7354"/>
      </w:tblGrid>
      <w:tr w:rsidR="00DC425B" w:rsidRPr="003213AA" w14:paraId="7FF17E91" w14:textId="77777777" w:rsidTr="00BB095C">
        <w:trPr>
          <w:jc w:val="center"/>
        </w:trPr>
        <w:tc>
          <w:tcPr>
            <w:tcW w:w="1996" w:type="dxa"/>
            <w:shd w:val="clear" w:color="auto" w:fill="auto"/>
            <w:vAlign w:val="center"/>
          </w:tcPr>
          <w:p w14:paraId="0112253C" w14:textId="77777777" w:rsidR="00DC425B" w:rsidRPr="00D31969" w:rsidRDefault="00DC425B" w:rsidP="00BB095C">
            <w:pPr>
              <w:spacing w:beforeLines="30" w:before="72" w:afterLines="30" w:after="72"/>
              <w:jc w:val="center"/>
              <w:rPr>
                <w:b/>
                <w:lang w:eastAsia="zh-CN"/>
              </w:rPr>
            </w:pPr>
            <w:r w:rsidRPr="00D31969">
              <w:rPr>
                <w:b/>
                <w:lang w:eastAsia="zh-CN"/>
              </w:rPr>
              <w:t>Design target</w:t>
            </w:r>
          </w:p>
        </w:tc>
        <w:tc>
          <w:tcPr>
            <w:tcW w:w="7354" w:type="dxa"/>
            <w:shd w:val="clear" w:color="auto" w:fill="auto"/>
            <w:vAlign w:val="center"/>
          </w:tcPr>
          <w:p w14:paraId="302B15D6" w14:textId="77777777" w:rsidR="00DC425B" w:rsidRPr="00D74A65" w:rsidRDefault="00DC425B" w:rsidP="00BB095C">
            <w:pPr>
              <w:spacing w:beforeLines="30" w:before="72" w:afterLines="30" w:after="72"/>
              <w:jc w:val="center"/>
              <w:rPr>
                <w:b/>
                <w:lang w:eastAsia="zh-CN"/>
              </w:rPr>
            </w:pPr>
            <w:r>
              <w:rPr>
                <w:rFonts w:hint="eastAsia"/>
                <w:b/>
                <w:lang w:eastAsia="zh-CN"/>
              </w:rPr>
              <w:t>F</w:t>
            </w:r>
            <w:r>
              <w:rPr>
                <w:b/>
                <w:lang w:eastAsia="zh-CN"/>
              </w:rPr>
              <w:t>unctionality</w:t>
            </w:r>
          </w:p>
        </w:tc>
      </w:tr>
      <w:tr w:rsidR="00DC425B" w:rsidRPr="003213AA" w14:paraId="4F81222F" w14:textId="77777777" w:rsidTr="00BB095C">
        <w:trPr>
          <w:trHeight w:val="516"/>
          <w:jc w:val="center"/>
        </w:trPr>
        <w:tc>
          <w:tcPr>
            <w:tcW w:w="1996" w:type="dxa"/>
            <w:shd w:val="clear" w:color="auto" w:fill="auto"/>
            <w:vAlign w:val="center"/>
          </w:tcPr>
          <w:p w14:paraId="6E91857C" w14:textId="77777777" w:rsidR="00DC425B" w:rsidRPr="00D74A65" w:rsidRDefault="00DC425B" w:rsidP="00BB095C">
            <w:pPr>
              <w:spacing w:beforeLines="30" w:before="72" w:afterLines="30" w:after="72"/>
              <w:jc w:val="center"/>
              <w:rPr>
                <w:b/>
                <w:lang w:eastAsia="zh-CN"/>
              </w:rPr>
            </w:pPr>
            <w:r w:rsidRPr="0031173C">
              <w:rPr>
                <w:rFonts w:hint="eastAsia"/>
                <w:b/>
                <w:bCs/>
                <w:lang w:eastAsia="zh-CN"/>
              </w:rPr>
              <w:t xml:space="preserve">Device power </w:t>
            </w:r>
          </w:p>
        </w:tc>
        <w:tc>
          <w:tcPr>
            <w:tcW w:w="7354" w:type="dxa"/>
            <w:shd w:val="clear" w:color="auto" w:fill="auto"/>
            <w:vAlign w:val="center"/>
          </w:tcPr>
          <w:p w14:paraId="5FBAD191" w14:textId="77777777" w:rsidR="00DC425B" w:rsidRDefault="00DC425B" w:rsidP="00BB095C">
            <w:pPr>
              <w:spacing w:beforeLines="30" w:before="72" w:afterLines="30" w:after="72"/>
              <w:rPr>
                <w:i/>
                <w:iCs/>
                <w:lang w:eastAsia="zh-CN"/>
              </w:rPr>
            </w:pPr>
            <w:r>
              <w:rPr>
                <w:i/>
                <w:iCs/>
                <w:lang w:eastAsia="zh-CN"/>
              </w:rPr>
              <w:t>As per agreement:</w:t>
            </w:r>
          </w:p>
          <w:p w14:paraId="1D069AB1" w14:textId="77777777" w:rsidR="00DC425B" w:rsidRPr="00DC425B" w:rsidRDefault="00DC425B" w:rsidP="00BB095C">
            <w:pPr>
              <w:pStyle w:val="ListBullet"/>
              <w:rPr>
                <w:rFonts w:eastAsia="SimSun"/>
                <w:u w:val="single"/>
              </w:rPr>
            </w:pPr>
            <w:r w:rsidRPr="00DC425B">
              <w:rPr>
                <w:u w:val="single"/>
              </w:rPr>
              <w:t>For Device A, the power consumption target during transmitting/receiving is [</w:t>
            </w:r>
            <w:r w:rsidRPr="00DC425B">
              <w:rPr>
                <w:rFonts w:eastAsia="SimSun"/>
                <w:u w:val="single"/>
              </w:rPr>
              <w:t>≤ 1 μW] or [≤ 10 μW],</w:t>
            </w:r>
          </w:p>
          <w:p w14:paraId="21694B2C" w14:textId="77777777" w:rsidR="00DC425B" w:rsidRPr="00DC425B" w:rsidRDefault="00DC425B" w:rsidP="00BB095C">
            <w:pPr>
              <w:pStyle w:val="ListBullet"/>
              <w:rPr>
                <w:u w:val="single"/>
              </w:rPr>
            </w:pPr>
            <w:r w:rsidRPr="00DC425B">
              <w:rPr>
                <w:u w:val="single"/>
              </w:rPr>
              <w:t>For Device B, the target during transmitting/receiving is such that:</w:t>
            </w:r>
          </w:p>
          <w:p w14:paraId="5F75ACC7" w14:textId="77777777" w:rsidR="00DC425B" w:rsidRPr="00DC425B" w:rsidRDefault="00DC425B" w:rsidP="00BB095C">
            <w:pPr>
              <w:pStyle w:val="B1"/>
              <w:rPr>
                <w:u w:val="single"/>
              </w:rPr>
            </w:pPr>
            <w:r w:rsidRPr="00DC425B">
              <w:rPr>
                <w:u w:val="single"/>
              </w:rPr>
              <w:t>-</w:t>
            </w:r>
            <w:r w:rsidRPr="00DC425B">
              <w:rPr>
                <w:u w:val="single"/>
              </w:rPr>
              <w:tab/>
              <w:t xml:space="preserve">Device A power consumption </w:t>
            </w:r>
            <w:r w:rsidRPr="00DC425B">
              <w:rPr>
                <w:rFonts w:ascii="Cambria Math" w:hAnsi="Cambria Math" w:cs="Cambria Math"/>
                <w:u w:val="single"/>
              </w:rPr>
              <w:t>≪</w:t>
            </w:r>
            <w:r w:rsidRPr="00DC425B">
              <w:rPr>
                <w:u w:val="single"/>
              </w:rPr>
              <w:t xml:space="preserve"> Device B power consumption </w:t>
            </w:r>
            <w:r w:rsidRPr="00DC425B">
              <w:rPr>
                <w:rFonts w:ascii="Cambria Math" w:hAnsi="Cambria Math" w:cs="Cambria Math"/>
                <w:u w:val="single"/>
              </w:rPr>
              <w:t>&lt;</w:t>
            </w:r>
            <w:r w:rsidRPr="00DC425B">
              <w:rPr>
                <w:u w:val="single"/>
              </w:rPr>
              <w:t xml:space="preserve"> Device C power consumption; or </w:t>
            </w:r>
          </w:p>
          <w:p w14:paraId="4072274F" w14:textId="77777777" w:rsidR="00DC425B" w:rsidRDefault="00DC425B" w:rsidP="00BB095C">
            <w:pPr>
              <w:pStyle w:val="B1"/>
            </w:pPr>
            <w:r w:rsidRPr="00DC425B">
              <w:rPr>
                <w:u w:val="single"/>
              </w:rPr>
              <w:t>-</w:t>
            </w:r>
            <w:r w:rsidRPr="00DC425B">
              <w:rPr>
                <w:u w:val="single"/>
              </w:rPr>
              <w:tab/>
              <w:t xml:space="preserve">Device A power consumption ≤ Device B power consumption </w:t>
            </w:r>
            <w:r w:rsidRPr="00DC425B">
              <w:rPr>
                <w:rFonts w:ascii="Cambria Math" w:hAnsi="Cambria Math" w:cs="Cambria Math"/>
                <w:u w:val="single"/>
              </w:rPr>
              <w:t>&lt;</w:t>
            </w:r>
            <w:r w:rsidRPr="00DC425B">
              <w:rPr>
                <w:u w:val="single"/>
              </w:rPr>
              <w:t xml:space="preserve"> Device C power consumption</w:t>
            </w:r>
            <w:r>
              <w:t>.</w:t>
            </w:r>
          </w:p>
          <w:p w14:paraId="765AD371" w14:textId="77777777" w:rsidR="00DC425B" w:rsidRPr="00DC425B" w:rsidRDefault="00DC425B" w:rsidP="00BB095C">
            <w:pPr>
              <w:pStyle w:val="ListBullet"/>
              <w:rPr>
                <w:u w:val="single"/>
              </w:rPr>
            </w:pPr>
            <w:r w:rsidRPr="00DC425B">
              <w:rPr>
                <w:u w:val="single"/>
              </w:rPr>
              <w:lastRenderedPageBreak/>
              <w:t xml:space="preserve">The device power consumption for Device C is </w:t>
            </w:r>
            <w:r w:rsidRPr="00DC425B">
              <w:rPr>
                <w:rFonts w:hint="eastAsia"/>
                <w:u w:val="single"/>
              </w:rPr>
              <w:t>≤</w:t>
            </w:r>
            <w:r w:rsidRPr="00DC425B">
              <w:rPr>
                <w:rFonts w:hint="eastAsia"/>
                <w:u w:val="single"/>
              </w:rPr>
              <w:t xml:space="preserve"> 1 mW to </w:t>
            </w:r>
            <w:r w:rsidRPr="00DC425B">
              <w:rPr>
                <w:rFonts w:hint="eastAsia"/>
                <w:u w:val="single"/>
              </w:rPr>
              <w:t>≤</w:t>
            </w:r>
            <w:r w:rsidRPr="00DC425B">
              <w:rPr>
                <w:rFonts w:hint="eastAsia"/>
                <w:u w:val="single"/>
              </w:rPr>
              <w:t xml:space="preserve"> 10 mW</w:t>
            </w:r>
            <w:r w:rsidRPr="00DC425B">
              <w:rPr>
                <w:u w:val="single"/>
              </w:rPr>
              <w:t>.</w:t>
            </w:r>
          </w:p>
          <w:p w14:paraId="156E9CC6" w14:textId="77777777" w:rsidR="00DC425B" w:rsidRPr="00FF35B5" w:rsidRDefault="00DC425B" w:rsidP="00BB095C">
            <w:pPr>
              <w:spacing w:beforeLines="30" w:before="72" w:afterLines="30" w:after="72"/>
              <w:rPr>
                <w:i/>
                <w:iCs/>
                <w:lang w:eastAsia="zh-CN"/>
              </w:rPr>
            </w:pPr>
          </w:p>
        </w:tc>
      </w:tr>
      <w:tr w:rsidR="00DC425B" w:rsidRPr="003213AA" w14:paraId="30A88D90" w14:textId="77777777" w:rsidTr="00BB095C">
        <w:trPr>
          <w:trHeight w:val="516"/>
          <w:jc w:val="center"/>
        </w:trPr>
        <w:tc>
          <w:tcPr>
            <w:tcW w:w="1996" w:type="dxa"/>
            <w:shd w:val="clear" w:color="auto" w:fill="auto"/>
            <w:vAlign w:val="center"/>
          </w:tcPr>
          <w:p w14:paraId="28093F24" w14:textId="77777777" w:rsidR="00DC425B" w:rsidRPr="0031173C" w:rsidRDefault="00DC425B" w:rsidP="00BB095C">
            <w:pPr>
              <w:spacing w:beforeLines="30" w:before="72" w:afterLines="30" w:after="72"/>
              <w:jc w:val="center"/>
              <w:rPr>
                <w:b/>
                <w:bCs/>
                <w:lang w:eastAsia="zh-CN"/>
              </w:rPr>
            </w:pPr>
            <w:r>
              <w:rPr>
                <w:b/>
                <w:bCs/>
                <w:lang w:eastAsia="zh-CN"/>
              </w:rPr>
              <w:lastRenderedPageBreak/>
              <w:t>C</w:t>
            </w:r>
            <w:r w:rsidRPr="0031173C">
              <w:rPr>
                <w:rFonts w:hint="eastAsia"/>
                <w:b/>
                <w:bCs/>
                <w:lang w:eastAsia="zh-CN"/>
              </w:rPr>
              <w:t>omplexity</w:t>
            </w:r>
          </w:p>
        </w:tc>
        <w:tc>
          <w:tcPr>
            <w:tcW w:w="7354" w:type="dxa"/>
            <w:shd w:val="clear" w:color="auto" w:fill="auto"/>
            <w:vAlign w:val="center"/>
          </w:tcPr>
          <w:p w14:paraId="05C8084C" w14:textId="77777777" w:rsidR="00DC425B" w:rsidRPr="00FA5F2C" w:rsidRDefault="00DC425B" w:rsidP="00BB095C">
            <w:pPr>
              <w:rPr>
                <w:i/>
                <w:iCs/>
              </w:rPr>
            </w:pPr>
            <w:r w:rsidRPr="00FA5F2C">
              <w:rPr>
                <w:i/>
                <w:iCs/>
              </w:rPr>
              <w:t>Suggest changes to agreed text:</w:t>
            </w:r>
          </w:p>
          <w:p w14:paraId="65F2F245" w14:textId="77777777" w:rsidR="00DC425B" w:rsidRPr="001E5AF3" w:rsidRDefault="00DC425B" w:rsidP="00BB095C">
            <w:pPr>
              <w:pStyle w:val="ListBullet"/>
              <w:rPr>
                <w:u w:val="single"/>
              </w:rPr>
            </w:pPr>
            <w:r w:rsidRPr="001E5AF3">
              <w:rPr>
                <w:u w:val="single"/>
              </w:rPr>
              <w:t xml:space="preserve">For Device A, the complexity target is to be comparable to UHF RFID ISO18000-6C (EPC C1G2). </w:t>
            </w:r>
          </w:p>
          <w:p w14:paraId="344536C8" w14:textId="77777777" w:rsidR="00DC425B" w:rsidRPr="001E5AF3" w:rsidRDefault="00DC425B" w:rsidP="00BB095C">
            <w:pPr>
              <w:pStyle w:val="ListBullet"/>
              <w:rPr>
                <w:u w:val="single"/>
              </w:rPr>
            </w:pPr>
            <w:r w:rsidRPr="001E5AF3">
              <w:rPr>
                <w:u w:val="single"/>
              </w:rPr>
              <w:t xml:space="preserve">For Device B, the target is such that: Device A complexity </w:t>
            </w:r>
            <w:r w:rsidRPr="001E5AF3">
              <w:rPr>
                <w:rFonts w:ascii="Cambria Math" w:hAnsi="Cambria Math" w:cs="Cambria Math"/>
                <w:u w:val="single"/>
              </w:rPr>
              <w:t xml:space="preserve">&lt; </w:t>
            </w:r>
            <w:r w:rsidRPr="001E5AF3">
              <w:rPr>
                <w:u w:val="single"/>
              </w:rPr>
              <w:t xml:space="preserve">Device B complexity </w:t>
            </w:r>
            <w:r w:rsidRPr="001E5AF3">
              <w:rPr>
                <w:rFonts w:ascii="Cambria Math" w:hAnsi="Cambria Math" w:cs="Cambria Math"/>
                <w:u w:val="single"/>
              </w:rPr>
              <w:t>&lt;</w:t>
            </w:r>
            <w:r w:rsidRPr="001E5AF3">
              <w:rPr>
                <w:u w:val="single"/>
              </w:rPr>
              <w:t xml:space="preserve"> Device C complexity.</w:t>
            </w:r>
          </w:p>
          <w:p w14:paraId="5E5357D8" w14:textId="77777777" w:rsidR="00DC425B" w:rsidRPr="001E5AF3" w:rsidRDefault="00DC425B" w:rsidP="00BB095C">
            <w:pPr>
              <w:pStyle w:val="ListBullet"/>
              <w:rPr>
                <w:u w:val="single"/>
                <w:lang w:eastAsia="zh-CN"/>
              </w:rPr>
            </w:pPr>
            <w:r w:rsidRPr="001E5AF3">
              <w:rPr>
                <w:u w:val="single"/>
              </w:rPr>
              <w:t xml:space="preserve">For Device C, the complexity target is to be </w:t>
            </w:r>
            <w:r w:rsidRPr="001E5AF3">
              <w:rPr>
                <w:strike/>
                <w:color w:val="FF0000"/>
                <w:u w:val="single"/>
              </w:rPr>
              <w:t>orders-of-magnitude</w:t>
            </w:r>
            <w:r w:rsidRPr="001E5AF3">
              <w:rPr>
                <w:u w:val="single"/>
              </w:rPr>
              <w:t xml:space="preserve"> </w:t>
            </w:r>
            <w:r w:rsidRPr="001E5AF3">
              <w:rPr>
                <w:color w:val="FF0000"/>
                <w:u w:val="single"/>
              </w:rPr>
              <w:t xml:space="preserve">a fraction </w:t>
            </w:r>
            <w:r w:rsidRPr="001E5AF3">
              <w:rPr>
                <w:u w:val="single"/>
              </w:rPr>
              <w:t>lower than NB-IoT.</w:t>
            </w:r>
          </w:p>
          <w:p w14:paraId="3E5DD45B" w14:textId="77777777" w:rsidR="00DC425B" w:rsidRPr="00FF35B5" w:rsidRDefault="00DC425B" w:rsidP="00BB095C">
            <w:pPr>
              <w:spacing w:beforeLines="30" w:before="72" w:afterLines="30" w:after="72"/>
              <w:rPr>
                <w:i/>
                <w:iCs/>
                <w:lang w:eastAsia="zh-CN"/>
              </w:rPr>
            </w:pPr>
          </w:p>
        </w:tc>
      </w:tr>
      <w:tr w:rsidR="00DC425B" w:rsidRPr="003213AA" w14:paraId="75DA5D1F" w14:textId="77777777" w:rsidTr="00BB095C">
        <w:trPr>
          <w:trHeight w:val="340"/>
          <w:jc w:val="center"/>
        </w:trPr>
        <w:tc>
          <w:tcPr>
            <w:tcW w:w="1996" w:type="dxa"/>
            <w:shd w:val="clear" w:color="auto" w:fill="auto"/>
            <w:vAlign w:val="center"/>
          </w:tcPr>
          <w:p w14:paraId="4D4B935F" w14:textId="77777777" w:rsidR="00DC425B" w:rsidRPr="00D74A65" w:rsidRDefault="00DC425B" w:rsidP="00BB095C">
            <w:pPr>
              <w:spacing w:beforeLines="30" w:before="72" w:afterLines="30" w:after="72"/>
              <w:jc w:val="center"/>
              <w:rPr>
                <w:b/>
                <w:lang w:eastAsia="zh-CN"/>
              </w:rPr>
            </w:pPr>
            <w:r w:rsidRPr="0031173C">
              <w:rPr>
                <w:rFonts w:hint="eastAsia"/>
                <w:b/>
                <w:bCs/>
                <w:lang w:eastAsia="zh-CN"/>
              </w:rPr>
              <w:t>Coverage</w:t>
            </w:r>
          </w:p>
        </w:tc>
        <w:tc>
          <w:tcPr>
            <w:tcW w:w="7354" w:type="dxa"/>
            <w:shd w:val="clear" w:color="auto" w:fill="auto"/>
            <w:vAlign w:val="center"/>
          </w:tcPr>
          <w:p w14:paraId="676176FB" w14:textId="77777777" w:rsidR="00DC425B" w:rsidRPr="00C81A39" w:rsidRDefault="00DC425B" w:rsidP="00BB095C">
            <w:pPr>
              <w:rPr>
                <w:i/>
                <w:iCs/>
              </w:rPr>
            </w:pPr>
            <w:r>
              <w:rPr>
                <w:i/>
                <w:iCs/>
              </w:rPr>
              <w:t xml:space="preserve">Text </w:t>
            </w:r>
            <w:r w:rsidRPr="00C81A39">
              <w:rPr>
                <w:i/>
                <w:iCs/>
              </w:rPr>
              <w:t>Proposal from this tdoc:</w:t>
            </w:r>
          </w:p>
          <w:p w14:paraId="211E625D" w14:textId="77777777" w:rsidR="00DC425B" w:rsidRPr="001E5AF3" w:rsidRDefault="00DC425B" w:rsidP="00BB095C">
            <w:pPr>
              <w:pStyle w:val="ListBullet"/>
              <w:rPr>
                <w:u w:val="single"/>
              </w:rPr>
            </w:pPr>
            <w:r w:rsidRPr="001E5AF3">
              <w:rPr>
                <w:u w:val="single"/>
              </w:rPr>
              <w:t>The outdoor UL and DL target coverage from a A-IOT device to a micro BS or macro BS should be 200m.</w:t>
            </w:r>
          </w:p>
          <w:p w14:paraId="25B041D5" w14:textId="77777777" w:rsidR="00DC425B" w:rsidRPr="0031173C" w:rsidRDefault="00DC425B" w:rsidP="00BB095C">
            <w:pPr>
              <w:pStyle w:val="ListBullet"/>
            </w:pPr>
            <w:r w:rsidRPr="001E5AF3">
              <w:rPr>
                <w:u w:val="single"/>
              </w:rPr>
              <w:t>The indoor UL and DL target coverage from a A-IOT device to an intermediate node, assisting node or BS should be 50m.</w:t>
            </w:r>
          </w:p>
        </w:tc>
      </w:tr>
      <w:tr w:rsidR="00DC425B" w:rsidRPr="003213AA" w14:paraId="20CDA3E6" w14:textId="77777777" w:rsidTr="00BB095C">
        <w:trPr>
          <w:trHeight w:val="340"/>
          <w:jc w:val="center"/>
        </w:trPr>
        <w:tc>
          <w:tcPr>
            <w:tcW w:w="1996" w:type="dxa"/>
            <w:shd w:val="clear" w:color="auto" w:fill="auto"/>
            <w:vAlign w:val="center"/>
          </w:tcPr>
          <w:p w14:paraId="553358CF" w14:textId="77777777" w:rsidR="00DC425B" w:rsidRPr="00D74A65" w:rsidRDefault="00DC425B" w:rsidP="00BB095C">
            <w:pPr>
              <w:spacing w:beforeLines="30" w:before="72" w:afterLines="30" w:after="72"/>
              <w:jc w:val="center"/>
              <w:rPr>
                <w:b/>
                <w:lang w:eastAsia="zh-CN"/>
              </w:rPr>
            </w:pPr>
            <w:r>
              <w:rPr>
                <w:b/>
                <w:lang w:eastAsia="zh-CN"/>
              </w:rPr>
              <w:t>User experienced d</w:t>
            </w:r>
            <w:r w:rsidRPr="00D74A65">
              <w:rPr>
                <w:b/>
                <w:lang w:eastAsia="zh-CN"/>
              </w:rPr>
              <w:t>ata rate</w:t>
            </w:r>
          </w:p>
        </w:tc>
        <w:tc>
          <w:tcPr>
            <w:tcW w:w="7354" w:type="dxa"/>
            <w:shd w:val="clear" w:color="auto" w:fill="auto"/>
            <w:vAlign w:val="center"/>
          </w:tcPr>
          <w:p w14:paraId="2DE2E26E" w14:textId="77777777" w:rsidR="00DC425B" w:rsidRDefault="00DC425B" w:rsidP="00BB095C">
            <w:r>
              <w:rPr>
                <w:i/>
                <w:iCs/>
              </w:rPr>
              <w:t>A</w:t>
            </w:r>
            <w:r w:rsidRPr="00FA5F2C">
              <w:rPr>
                <w:i/>
                <w:iCs/>
              </w:rPr>
              <w:t>greed text:</w:t>
            </w:r>
          </w:p>
          <w:p w14:paraId="741558A5" w14:textId="77777777" w:rsidR="00DC425B" w:rsidRPr="001E5AF3" w:rsidRDefault="00DC425B" w:rsidP="00BB095C">
            <w:pPr>
              <w:pStyle w:val="ListBullet"/>
              <w:rPr>
                <w:u w:val="single"/>
                <w:lang w:eastAsia="zh-CN"/>
              </w:rPr>
            </w:pPr>
            <w:r w:rsidRPr="001E5AF3">
              <w:rPr>
                <w:u w:val="single"/>
              </w:rPr>
              <w:t>uplink, maximum not less than 5 kbps, and minimum not less than 0.1 kbps.</w:t>
            </w:r>
          </w:p>
          <w:p w14:paraId="71F6A51A" w14:textId="77777777" w:rsidR="00DC425B" w:rsidRPr="001E5AF3" w:rsidRDefault="00DC425B" w:rsidP="00BB095C">
            <w:pPr>
              <w:spacing w:beforeLines="30" w:before="72" w:afterLines="30" w:after="72"/>
              <w:rPr>
                <w:i/>
                <w:iCs/>
                <w:lang w:eastAsia="zh-CN"/>
              </w:rPr>
            </w:pPr>
            <w:r w:rsidRPr="001E5AF3">
              <w:rPr>
                <w:i/>
                <w:iCs/>
              </w:rPr>
              <w:t xml:space="preserve">Text </w:t>
            </w:r>
            <w:r w:rsidRPr="001E5AF3">
              <w:rPr>
                <w:i/>
                <w:iCs/>
                <w:lang w:eastAsia="zh-CN"/>
              </w:rPr>
              <w:t>Proposed text</w:t>
            </w:r>
          </w:p>
          <w:p w14:paraId="1E28DDB1" w14:textId="77777777" w:rsidR="00DC425B" w:rsidRPr="003213AA" w:rsidRDefault="00DC425B" w:rsidP="00BB095C">
            <w:pPr>
              <w:pStyle w:val="ListBullet"/>
              <w:rPr>
                <w:lang w:eastAsia="zh-CN"/>
              </w:rPr>
            </w:pPr>
            <w:r w:rsidRPr="001E5AF3">
              <w:rPr>
                <w:u w:val="single"/>
              </w:rPr>
              <w:t>downlink, maximum not less than 50 kbps, and minimum not less than 5 kbps.</w:t>
            </w:r>
          </w:p>
        </w:tc>
      </w:tr>
      <w:tr w:rsidR="00DC425B" w:rsidRPr="003213AA" w14:paraId="6DCDFD42" w14:textId="77777777" w:rsidTr="00BB095C">
        <w:trPr>
          <w:trHeight w:val="340"/>
          <w:jc w:val="center"/>
        </w:trPr>
        <w:tc>
          <w:tcPr>
            <w:tcW w:w="1996" w:type="dxa"/>
            <w:shd w:val="clear" w:color="auto" w:fill="auto"/>
            <w:vAlign w:val="center"/>
          </w:tcPr>
          <w:p w14:paraId="0C1564CE" w14:textId="77777777" w:rsidR="00DC425B" w:rsidRDefault="00DC425B" w:rsidP="00BB095C">
            <w:pPr>
              <w:spacing w:beforeLines="30" w:before="72" w:afterLines="30" w:after="72"/>
              <w:jc w:val="center"/>
              <w:rPr>
                <w:b/>
                <w:lang w:eastAsia="zh-CN"/>
              </w:rPr>
            </w:pPr>
            <w:r>
              <w:rPr>
                <w:b/>
                <w:lang w:eastAsia="zh-CN"/>
              </w:rPr>
              <w:t>Maximum message size</w:t>
            </w:r>
          </w:p>
        </w:tc>
        <w:tc>
          <w:tcPr>
            <w:tcW w:w="7354" w:type="dxa"/>
            <w:shd w:val="clear" w:color="auto" w:fill="auto"/>
            <w:vAlign w:val="center"/>
          </w:tcPr>
          <w:p w14:paraId="2BC8F9CB" w14:textId="77777777" w:rsidR="00DC425B" w:rsidRPr="00C81A39" w:rsidRDefault="00DC425B" w:rsidP="00BB095C">
            <w:pPr>
              <w:rPr>
                <w:i/>
                <w:iCs/>
              </w:rPr>
            </w:pPr>
            <w:r>
              <w:rPr>
                <w:i/>
                <w:iCs/>
              </w:rPr>
              <w:t xml:space="preserve">Text </w:t>
            </w:r>
            <w:r w:rsidRPr="00C81A39">
              <w:rPr>
                <w:i/>
                <w:iCs/>
              </w:rPr>
              <w:t>Proposal from this tdoc:</w:t>
            </w:r>
          </w:p>
          <w:p w14:paraId="5823BB1C" w14:textId="77777777" w:rsidR="00DC425B" w:rsidRPr="002C5DD5" w:rsidRDefault="00DC425B" w:rsidP="002C5DD5">
            <w:pPr>
              <w:rPr>
                <w:u w:val="single"/>
                <w:lang w:eastAsia="zh-CN"/>
              </w:rPr>
            </w:pPr>
            <w:r w:rsidRPr="002C5DD5">
              <w:rPr>
                <w:u w:val="single"/>
              </w:rPr>
              <w:t xml:space="preserve">Application messages sizes in the UL can infrequently be up to [1000] Bytes (e.g. during security exchanges) but normally are in the range of [10-100] Bytes. Application messages sizes in the DL can infrequently be 100’s of Kbytes (e.g. during firmware downloads) but normally are in the range of [10-100] Bytes. An efficient fragmentation solution to support application messages should be studied by RAN WGs. </w:t>
            </w:r>
          </w:p>
        </w:tc>
      </w:tr>
      <w:tr w:rsidR="00DC425B" w:rsidRPr="003213AA" w14:paraId="246961FA" w14:textId="77777777" w:rsidTr="00BB095C">
        <w:trPr>
          <w:trHeight w:val="340"/>
          <w:jc w:val="center"/>
        </w:trPr>
        <w:tc>
          <w:tcPr>
            <w:tcW w:w="1996" w:type="dxa"/>
            <w:shd w:val="clear" w:color="auto" w:fill="auto"/>
            <w:vAlign w:val="center"/>
          </w:tcPr>
          <w:p w14:paraId="1279AFE3" w14:textId="77777777" w:rsidR="00DC425B" w:rsidRPr="00D74A65" w:rsidRDefault="00DC425B" w:rsidP="00BB095C">
            <w:pPr>
              <w:spacing w:beforeLines="30" w:before="72" w:afterLines="30" w:after="72"/>
              <w:jc w:val="center"/>
              <w:rPr>
                <w:b/>
                <w:lang w:eastAsia="zh-CN"/>
              </w:rPr>
            </w:pPr>
            <w:r>
              <w:rPr>
                <w:b/>
                <w:lang w:eastAsia="zh-CN"/>
              </w:rPr>
              <w:t>Latency</w:t>
            </w:r>
          </w:p>
        </w:tc>
        <w:tc>
          <w:tcPr>
            <w:tcW w:w="7354" w:type="dxa"/>
            <w:shd w:val="clear" w:color="auto" w:fill="auto"/>
            <w:vAlign w:val="center"/>
          </w:tcPr>
          <w:p w14:paraId="615D41F3" w14:textId="77777777" w:rsidR="00DC425B" w:rsidRPr="00C81A39" w:rsidRDefault="00DC425B" w:rsidP="00BB095C">
            <w:pPr>
              <w:rPr>
                <w:i/>
                <w:iCs/>
              </w:rPr>
            </w:pPr>
            <w:r>
              <w:rPr>
                <w:i/>
                <w:iCs/>
              </w:rPr>
              <w:t xml:space="preserve">Text </w:t>
            </w:r>
            <w:r w:rsidRPr="00C81A39">
              <w:rPr>
                <w:i/>
                <w:iCs/>
              </w:rPr>
              <w:t>Proposal from this tdoc:</w:t>
            </w:r>
          </w:p>
          <w:p w14:paraId="51B7E0BE" w14:textId="77777777" w:rsidR="00DC425B" w:rsidRPr="002C5DD5" w:rsidRDefault="00DC425B" w:rsidP="00BB095C">
            <w:pPr>
              <w:pStyle w:val="ListBullet"/>
              <w:rPr>
                <w:u w:val="single"/>
                <w:lang w:eastAsia="zh-CN"/>
              </w:rPr>
            </w:pPr>
            <w:r w:rsidRPr="002C5DD5">
              <w:rPr>
                <w:u w:val="single"/>
              </w:rPr>
              <w:t>The device-terminated and d</w:t>
            </w:r>
            <w:r w:rsidRPr="002C5DD5">
              <w:rPr>
                <w:u w:val="single"/>
                <w:lang w:eastAsia="zh-CN"/>
              </w:rPr>
              <w:t>evice-originated target minimum latency is hundreds of msec.</w:t>
            </w:r>
          </w:p>
          <w:p w14:paraId="1635AE38" w14:textId="77777777" w:rsidR="00DC425B" w:rsidRPr="003213AA" w:rsidRDefault="00DC425B" w:rsidP="00BB095C">
            <w:pPr>
              <w:pStyle w:val="ListBullet"/>
              <w:rPr>
                <w:lang w:eastAsia="zh-CN"/>
              </w:rPr>
            </w:pPr>
            <w:r w:rsidRPr="002C5DD5">
              <w:rPr>
                <w:u w:val="single"/>
                <w:lang w:eastAsia="zh-CN"/>
              </w:rPr>
              <w:t xml:space="preserve"> To support DRX, the </w:t>
            </w:r>
            <w:r w:rsidRPr="002C5DD5">
              <w:rPr>
                <w:u w:val="single"/>
              </w:rPr>
              <w:t>device-terminated latency is selectable by the device to a maximum of 1HR.</w:t>
            </w:r>
          </w:p>
        </w:tc>
      </w:tr>
      <w:tr w:rsidR="00DC425B" w:rsidRPr="003213AA" w14:paraId="444E1765" w14:textId="77777777" w:rsidTr="00BB095C">
        <w:trPr>
          <w:trHeight w:val="340"/>
          <w:jc w:val="center"/>
        </w:trPr>
        <w:tc>
          <w:tcPr>
            <w:tcW w:w="1996" w:type="dxa"/>
            <w:shd w:val="clear" w:color="auto" w:fill="auto"/>
            <w:vAlign w:val="center"/>
          </w:tcPr>
          <w:p w14:paraId="79E0802B" w14:textId="77777777" w:rsidR="00DC425B" w:rsidRPr="00D74A65" w:rsidRDefault="00DC425B" w:rsidP="00BB095C">
            <w:pPr>
              <w:spacing w:beforeLines="30" w:before="72" w:afterLines="30" w:after="72"/>
              <w:jc w:val="center"/>
              <w:rPr>
                <w:b/>
                <w:lang w:eastAsia="zh-CN"/>
              </w:rPr>
            </w:pPr>
            <w:r w:rsidRPr="00D74A65">
              <w:rPr>
                <w:b/>
                <w:lang w:eastAsia="zh-CN"/>
              </w:rPr>
              <w:t>Positioning</w:t>
            </w:r>
            <w:r>
              <w:rPr>
                <w:b/>
                <w:lang w:eastAsia="zh-CN"/>
              </w:rPr>
              <w:t xml:space="preserve"> accuracy</w:t>
            </w:r>
          </w:p>
        </w:tc>
        <w:tc>
          <w:tcPr>
            <w:tcW w:w="7354" w:type="dxa"/>
            <w:shd w:val="clear" w:color="auto" w:fill="auto"/>
            <w:vAlign w:val="center"/>
          </w:tcPr>
          <w:p w14:paraId="34A1F559" w14:textId="77777777" w:rsidR="00DC425B" w:rsidRPr="00F87BA9" w:rsidRDefault="00DC425B" w:rsidP="00BB095C">
            <w:pPr>
              <w:spacing w:beforeLines="30" w:before="72" w:afterLines="30" w:after="72"/>
              <w:rPr>
                <w:lang w:eastAsia="zh-CN"/>
              </w:rPr>
            </w:pPr>
            <w:r w:rsidRPr="00577918">
              <w:rPr>
                <w:i/>
                <w:iCs/>
              </w:rPr>
              <w:t>No proposal</w:t>
            </w:r>
          </w:p>
        </w:tc>
      </w:tr>
      <w:tr w:rsidR="00DC425B" w:rsidRPr="003213AA" w14:paraId="6AD6CBB5" w14:textId="77777777" w:rsidTr="00BB095C">
        <w:trPr>
          <w:trHeight w:val="340"/>
          <w:jc w:val="center"/>
        </w:trPr>
        <w:tc>
          <w:tcPr>
            <w:tcW w:w="1996" w:type="dxa"/>
            <w:shd w:val="clear" w:color="auto" w:fill="auto"/>
            <w:vAlign w:val="center"/>
          </w:tcPr>
          <w:p w14:paraId="02E46326" w14:textId="77777777" w:rsidR="00DC425B" w:rsidRPr="00D74A65" w:rsidRDefault="00DC425B" w:rsidP="00BB095C">
            <w:pPr>
              <w:spacing w:beforeLines="30" w:before="72" w:afterLines="30" w:after="72"/>
              <w:jc w:val="center"/>
              <w:rPr>
                <w:b/>
                <w:lang w:eastAsia="zh-CN"/>
              </w:rPr>
            </w:pPr>
            <w:r>
              <w:rPr>
                <w:b/>
                <w:lang w:eastAsia="zh-CN"/>
              </w:rPr>
              <w:t>Connection</w:t>
            </w:r>
            <w:r>
              <w:rPr>
                <w:rFonts w:hint="eastAsia"/>
                <w:b/>
                <w:lang w:eastAsia="zh-CN"/>
              </w:rPr>
              <w:t>/</w:t>
            </w:r>
            <w:r>
              <w:rPr>
                <w:b/>
                <w:lang w:eastAsia="zh-CN"/>
              </w:rPr>
              <w:t>Device density</w:t>
            </w:r>
          </w:p>
        </w:tc>
        <w:tc>
          <w:tcPr>
            <w:tcW w:w="7354" w:type="dxa"/>
            <w:shd w:val="clear" w:color="auto" w:fill="auto"/>
            <w:vAlign w:val="center"/>
          </w:tcPr>
          <w:p w14:paraId="0EBC5A09" w14:textId="77777777" w:rsidR="00DC425B" w:rsidRPr="0031173C" w:rsidRDefault="00DC425B" w:rsidP="00BB095C">
            <w:pPr>
              <w:spacing w:beforeLines="30" w:before="72" w:afterLines="30" w:after="72"/>
              <w:rPr>
                <w:lang w:eastAsia="zh-CN"/>
              </w:rPr>
            </w:pPr>
            <w:r w:rsidRPr="00577918">
              <w:rPr>
                <w:i/>
                <w:iCs/>
              </w:rPr>
              <w:t>No proposal</w:t>
            </w:r>
          </w:p>
        </w:tc>
      </w:tr>
      <w:tr w:rsidR="00DC425B" w:rsidRPr="003213AA" w14:paraId="55DA1C95" w14:textId="77777777" w:rsidTr="00BB095C">
        <w:trPr>
          <w:trHeight w:val="340"/>
          <w:jc w:val="center"/>
        </w:trPr>
        <w:tc>
          <w:tcPr>
            <w:tcW w:w="1996" w:type="dxa"/>
            <w:shd w:val="clear" w:color="auto" w:fill="auto"/>
            <w:vAlign w:val="center"/>
          </w:tcPr>
          <w:p w14:paraId="4D51D7B0" w14:textId="77777777" w:rsidR="00DC425B" w:rsidRDefault="00DC425B" w:rsidP="00BB095C">
            <w:pPr>
              <w:spacing w:beforeLines="30" w:before="72" w:afterLines="30" w:after="72"/>
              <w:jc w:val="center"/>
              <w:rPr>
                <w:b/>
                <w:lang w:eastAsia="zh-CN"/>
              </w:rPr>
            </w:pPr>
            <w:r>
              <w:rPr>
                <w:rFonts w:hint="eastAsia"/>
                <w:b/>
                <w:lang w:eastAsia="zh-CN"/>
              </w:rPr>
              <w:t>M</w:t>
            </w:r>
            <w:r>
              <w:rPr>
                <w:b/>
                <w:lang w:eastAsia="zh-CN"/>
              </w:rPr>
              <w:t>oving speed of device</w:t>
            </w:r>
          </w:p>
        </w:tc>
        <w:tc>
          <w:tcPr>
            <w:tcW w:w="7354" w:type="dxa"/>
            <w:shd w:val="clear" w:color="auto" w:fill="auto"/>
            <w:vAlign w:val="center"/>
          </w:tcPr>
          <w:p w14:paraId="57CC5B5E" w14:textId="77777777" w:rsidR="00DC425B" w:rsidRPr="00863F93" w:rsidRDefault="00DC425B" w:rsidP="00BB095C">
            <w:pPr>
              <w:spacing w:beforeLines="30" w:before="72" w:afterLines="30" w:after="72"/>
              <w:rPr>
                <w:lang w:eastAsia="zh-CN"/>
              </w:rPr>
            </w:pPr>
            <w:r w:rsidRPr="00577918">
              <w:rPr>
                <w:i/>
                <w:iCs/>
              </w:rPr>
              <w:t>No proposal</w:t>
            </w:r>
          </w:p>
        </w:tc>
      </w:tr>
    </w:tbl>
    <w:p w14:paraId="2B876E80" w14:textId="77777777" w:rsidR="00DC425B" w:rsidRDefault="00DC425B" w:rsidP="00DC425B">
      <w:pPr>
        <w:rPr>
          <w:lang w:eastAsia="zh-CN"/>
        </w:rPr>
      </w:pPr>
    </w:p>
    <w:p w14:paraId="05A6ED56" w14:textId="77777777" w:rsidR="00DC425B" w:rsidRDefault="00DC425B" w:rsidP="00DC425B">
      <w:pPr>
        <w:rPr>
          <w:lang w:eastAsia="zh-CN"/>
        </w:rPr>
      </w:pPr>
      <w:r>
        <w:rPr>
          <w:lang w:eastAsia="zh-CN"/>
        </w:rPr>
        <w:t>Required functionality set #2: for supporting other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1976"/>
        <w:gridCol w:w="7374"/>
      </w:tblGrid>
      <w:tr w:rsidR="00DC425B" w:rsidRPr="003213AA" w14:paraId="322E0D6C" w14:textId="77777777" w:rsidTr="00BB095C">
        <w:trPr>
          <w:jc w:val="center"/>
        </w:trPr>
        <w:tc>
          <w:tcPr>
            <w:tcW w:w="2012" w:type="dxa"/>
            <w:shd w:val="clear" w:color="auto" w:fill="auto"/>
            <w:vAlign w:val="center"/>
          </w:tcPr>
          <w:p w14:paraId="6FEB9EA2" w14:textId="77777777" w:rsidR="00DC425B" w:rsidRPr="00D31969" w:rsidRDefault="00DC425B" w:rsidP="00BB095C">
            <w:pPr>
              <w:spacing w:beforeLines="30" w:before="72" w:afterLines="30" w:after="72"/>
              <w:jc w:val="center"/>
              <w:rPr>
                <w:b/>
                <w:lang w:eastAsia="zh-CN"/>
              </w:rPr>
            </w:pPr>
            <w:r>
              <w:rPr>
                <w:b/>
                <w:lang w:eastAsia="zh-CN"/>
              </w:rPr>
              <w:t>Requirement</w:t>
            </w:r>
          </w:p>
        </w:tc>
        <w:tc>
          <w:tcPr>
            <w:tcW w:w="7683" w:type="dxa"/>
            <w:shd w:val="clear" w:color="auto" w:fill="auto"/>
            <w:vAlign w:val="center"/>
          </w:tcPr>
          <w:p w14:paraId="3D319501" w14:textId="77777777" w:rsidR="00DC425B" w:rsidRPr="00D74A65" w:rsidRDefault="00DC425B" w:rsidP="00BB095C">
            <w:pPr>
              <w:spacing w:beforeLines="30" w:before="72" w:afterLines="30" w:after="72"/>
              <w:jc w:val="center"/>
              <w:rPr>
                <w:b/>
                <w:lang w:eastAsia="zh-CN"/>
              </w:rPr>
            </w:pPr>
            <w:r>
              <w:rPr>
                <w:rFonts w:hint="eastAsia"/>
                <w:b/>
                <w:lang w:eastAsia="zh-CN"/>
              </w:rPr>
              <w:t>F</w:t>
            </w:r>
            <w:r>
              <w:rPr>
                <w:b/>
                <w:lang w:eastAsia="zh-CN"/>
              </w:rPr>
              <w:t>unctionality</w:t>
            </w:r>
          </w:p>
        </w:tc>
      </w:tr>
      <w:tr w:rsidR="00DC425B" w:rsidRPr="003213AA" w14:paraId="71FB3CBC" w14:textId="77777777" w:rsidTr="00BB095C">
        <w:trPr>
          <w:trHeight w:val="547"/>
          <w:jc w:val="center"/>
        </w:trPr>
        <w:tc>
          <w:tcPr>
            <w:tcW w:w="2012" w:type="dxa"/>
            <w:shd w:val="clear" w:color="auto" w:fill="auto"/>
            <w:vAlign w:val="center"/>
          </w:tcPr>
          <w:p w14:paraId="2BC5BBB5" w14:textId="77777777" w:rsidR="00DC425B" w:rsidRPr="00D74A65" w:rsidRDefault="00DC425B" w:rsidP="00BB095C">
            <w:pPr>
              <w:spacing w:beforeLines="30" w:before="72" w:afterLines="30" w:after="72"/>
              <w:jc w:val="center"/>
              <w:rPr>
                <w:b/>
                <w:lang w:eastAsia="zh-CN"/>
              </w:rPr>
            </w:pPr>
            <w:r>
              <w:rPr>
                <w:b/>
                <w:lang w:eastAsia="zh-CN"/>
              </w:rPr>
              <w:t>Device management</w:t>
            </w:r>
          </w:p>
        </w:tc>
        <w:tc>
          <w:tcPr>
            <w:tcW w:w="7683" w:type="dxa"/>
            <w:shd w:val="clear" w:color="auto" w:fill="auto"/>
            <w:vAlign w:val="center"/>
          </w:tcPr>
          <w:p w14:paraId="5BBECF91" w14:textId="77777777" w:rsidR="00DC425B" w:rsidRPr="00E40F99" w:rsidRDefault="00DC425B" w:rsidP="00BB095C">
            <w:pPr>
              <w:spacing w:beforeLines="30" w:before="72" w:afterLines="30" w:after="72"/>
              <w:rPr>
                <w:i/>
                <w:iCs/>
                <w:lang w:eastAsia="zh-CN"/>
              </w:rPr>
            </w:pPr>
            <w:r>
              <w:rPr>
                <w:i/>
                <w:iCs/>
              </w:rPr>
              <w:t xml:space="preserve">Text </w:t>
            </w:r>
            <w:r w:rsidRPr="00E40F99">
              <w:rPr>
                <w:i/>
                <w:iCs/>
                <w:lang w:eastAsia="zh-CN"/>
              </w:rPr>
              <w:t>Proposed text:</w:t>
            </w:r>
          </w:p>
          <w:p w14:paraId="422DCC16" w14:textId="77777777" w:rsidR="00DC425B" w:rsidRPr="002C5DD5" w:rsidRDefault="00DC425B" w:rsidP="00BB095C">
            <w:pPr>
              <w:spacing w:beforeLines="30" w:before="72" w:afterLines="30" w:after="72"/>
              <w:rPr>
                <w:u w:val="single"/>
                <w:lang w:eastAsia="zh-CN"/>
              </w:rPr>
            </w:pPr>
            <w:r w:rsidRPr="002C5DD5">
              <w:rPr>
                <w:u w:val="single"/>
                <w:lang w:eastAsia="zh-CN"/>
              </w:rPr>
              <w:t xml:space="preserve">The maximum application message size should be large enough to support standardized device management protocols such as OMA-DM and LwM2M using standardized security </w:t>
            </w:r>
            <w:r w:rsidRPr="002C5DD5">
              <w:rPr>
                <w:u w:val="single"/>
                <w:lang w:eastAsia="zh-CN"/>
              </w:rPr>
              <w:lastRenderedPageBreak/>
              <w:t>protocols such as DTLS with PSK or PKI (certificates).  DTLS with PKI (certificates) can result in message sizes of up to 1000 bytes.</w:t>
            </w:r>
          </w:p>
        </w:tc>
      </w:tr>
      <w:tr w:rsidR="00DC425B" w:rsidRPr="003213AA" w14:paraId="06852DF8" w14:textId="77777777" w:rsidTr="00BB095C">
        <w:trPr>
          <w:trHeight w:val="340"/>
          <w:jc w:val="center"/>
        </w:trPr>
        <w:tc>
          <w:tcPr>
            <w:tcW w:w="2012" w:type="dxa"/>
            <w:shd w:val="clear" w:color="auto" w:fill="auto"/>
            <w:vAlign w:val="center"/>
          </w:tcPr>
          <w:p w14:paraId="4E55E2D8" w14:textId="77777777" w:rsidR="00DC425B" w:rsidRPr="00D74A65" w:rsidRDefault="00DC425B" w:rsidP="00BB095C">
            <w:pPr>
              <w:spacing w:beforeLines="30" w:before="72" w:afterLines="30" w:after="72"/>
              <w:jc w:val="center"/>
              <w:rPr>
                <w:b/>
                <w:lang w:eastAsia="zh-CN"/>
              </w:rPr>
            </w:pPr>
            <w:r>
              <w:rPr>
                <w:b/>
                <w:lang w:eastAsia="zh-CN"/>
              </w:rPr>
              <w:lastRenderedPageBreak/>
              <w:t>Security*</w:t>
            </w:r>
          </w:p>
        </w:tc>
        <w:tc>
          <w:tcPr>
            <w:tcW w:w="7683" w:type="dxa"/>
            <w:shd w:val="clear" w:color="auto" w:fill="auto"/>
            <w:vAlign w:val="center"/>
          </w:tcPr>
          <w:p w14:paraId="4FEC5DB2" w14:textId="77777777" w:rsidR="00DC425B" w:rsidRPr="00E40F99" w:rsidRDefault="00DC425B" w:rsidP="00BB095C">
            <w:pPr>
              <w:spacing w:beforeLines="30" w:before="72" w:afterLines="30" w:after="72"/>
              <w:rPr>
                <w:i/>
                <w:iCs/>
                <w:lang w:eastAsia="zh-CN"/>
              </w:rPr>
            </w:pPr>
            <w:r>
              <w:rPr>
                <w:i/>
                <w:iCs/>
              </w:rPr>
              <w:t xml:space="preserve">Text </w:t>
            </w:r>
            <w:r w:rsidRPr="00E40F99">
              <w:rPr>
                <w:i/>
                <w:iCs/>
                <w:lang w:eastAsia="zh-CN"/>
              </w:rPr>
              <w:t>Proposed text:</w:t>
            </w:r>
          </w:p>
          <w:p w14:paraId="39D35EB7" w14:textId="77777777" w:rsidR="00DC425B" w:rsidRPr="006056C9" w:rsidRDefault="00DC425B" w:rsidP="00BB095C">
            <w:pPr>
              <w:spacing w:beforeLines="30" w:before="72" w:afterLines="30" w:after="72"/>
              <w:rPr>
                <w:u w:val="single"/>
                <w:lang w:eastAsia="zh-CN"/>
              </w:rPr>
            </w:pPr>
            <w:r w:rsidRPr="006056C9">
              <w:rPr>
                <w:u w:val="single"/>
                <w:lang w:eastAsia="zh-CN"/>
              </w:rPr>
              <w:t xml:space="preserve">The wireless link shall be encrypted, the devices and wireless infrastructure shall be authenticated. </w:t>
            </w:r>
          </w:p>
          <w:p w14:paraId="7CE55F47" w14:textId="77777777" w:rsidR="00DC425B" w:rsidRPr="0031173C" w:rsidRDefault="00DC425B" w:rsidP="00BB095C">
            <w:pPr>
              <w:spacing w:beforeLines="30" w:before="72" w:afterLines="30" w:after="72"/>
              <w:rPr>
                <w:lang w:eastAsia="zh-CN"/>
              </w:rPr>
            </w:pPr>
            <w:r w:rsidRPr="006056C9">
              <w:rPr>
                <w:u w:val="single"/>
                <w:lang w:eastAsia="zh-CN"/>
              </w:rPr>
              <w:t>It shall be possible to support standardized E2E Application (customer) layer security protocols such as TLS or DTLS. This will require support for application message sizes of up to 1000bytes (i.e. when DTLS with certificates are used).</w:t>
            </w:r>
            <w:r>
              <w:rPr>
                <w:lang w:eastAsia="zh-CN"/>
              </w:rPr>
              <w:t xml:space="preserve"> </w:t>
            </w:r>
          </w:p>
        </w:tc>
      </w:tr>
      <w:tr w:rsidR="00DC425B" w:rsidRPr="003213AA" w14:paraId="48245970" w14:textId="77777777" w:rsidTr="00BB095C">
        <w:trPr>
          <w:trHeight w:val="340"/>
          <w:jc w:val="center"/>
        </w:trPr>
        <w:tc>
          <w:tcPr>
            <w:tcW w:w="2012" w:type="dxa"/>
            <w:shd w:val="clear" w:color="auto" w:fill="auto"/>
            <w:vAlign w:val="center"/>
          </w:tcPr>
          <w:p w14:paraId="3E412A48" w14:textId="77777777" w:rsidR="00DC425B" w:rsidRPr="00D74A65" w:rsidRDefault="00DC425B" w:rsidP="00BB095C">
            <w:pPr>
              <w:spacing w:beforeLines="30" w:before="72" w:afterLines="30" w:after="72"/>
              <w:jc w:val="center"/>
              <w:rPr>
                <w:b/>
                <w:lang w:eastAsia="zh-CN"/>
              </w:rPr>
            </w:pPr>
            <w:r>
              <w:rPr>
                <w:b/>
                <w:lang w:eastAsia="zh-CN"/>
              </w:rPr>
              <w:t>Mobility</w:t>
            </w:r>
          </w:p>
        </w:tc>
        <w:tc>
          <w:tcPr>
            <w:tcW w:w="7683" w:type="dxa"/>
            <w:shd w:val="clear" w:color="auto" w:fill="auto"/>
            <w:vAlign w:val="center"/>
          </w:tcPr>
          <w:p w14:paraId="64FFE5EB" w14:textId="77777777" w:rsidR="00DC425B" w:rsidRPr="00577918" w:rsidRDefault="00DC425B" w:rsidP="00BB095C">
            <w:pPr>
              <w:spacing w:beforeLines="30" w:before="72" w:afterLines="30" w:after="72"/>
              <w:rPr>
                <w:i/>
                <w:iCs/>
                <w:lang w:eastAsia="zh-CN"/>
              </w:rPr>
            </w:pPr>
            <w:r w:rsidRPr="00577918">
              <w:rPr>
                <w:i/>
                <w:iCs/>
                <w:lang w:eastAsia="zh-CN"/>
              </w:rPr>
              <w:t>No proposal</w:t>
            </w:r>
          </w:p>
        </w:tc>
      </w:tr>
      <w:tr w:rsidR="00DC425B" w:rsidRPr="003213AA" w14:paraId="2B87D584" w14:textId="77777777" w:rsidTr="00BB095C">
        <w:trPr>
          <w:trHeight w:val="340"/>
          <w:jc w:val="center"/>
        </w:trPr>
        <w:tc>
          <w:tcPr>
            <w:tcW w:w="2012" w:type="dxa"/>
            <w:shd w:val="clear" w:color="auto" w:fill="auto"/>
            <w:vAlign w:val="center"/>
          </w:tcPr>
          <w:p w14:paraId="3587FB33" w14:textId="77777777" w:rsidR="00DC425B" w:rsidRDefault="00DC425B" w:rsidP="00BB095C">
            <w:pPr>
              <w:spacing w:beforeLines="30" w:before="72" w:afterLines="30" w:after="72"/>
              <w:jc w:val="center"/>
              <w:rPr>
                <w:b/>
                <w:lang w:eastAsia="zh-CN"/>
              </w:rPr>
            </w:pPr>
            <w:r>
              <w:rPr>
                <w:rFonts w:hint="eastAsia"/>
                <w:b/>
                <w:lang w:eastAsia="zh-CN"/>
              </w:rPr>
              <w:t>I</w:t>
            </w:r>
            <w:r>
              <w:rPr>
                <w:b/>
                <w:lang w:eastAsia="zh-CN"/>
              </w:rPr>
              <w:t>nterference management and coexistence</w:t>
            </w:r>
          </w:p>
        </w:tc>
        <w:tc>
          <w:tcPr>
            <w:tcW w:w="7683" w:type="dxa"/>
            <w:shd w:val="clear" w:color="auto" w:fill="auto"/>
            <w:vAlign w:val="center"/>
          </w:tcPr>
          <w:p w14:paraId="3CBCA161" w14:textId="77777777" w:rsidR="00DC425B" w:rsidRPr="00577918" w:rsidRDefault="00DC425B" w:rsidP="00BB095C">
            <w:pPr>
              <w:spacing w:beforeLines="30" w:before="72" w:afterLines="30" w:after="72"/>
              <w:rPr>
                <w:i/>
                <w:iCs/>
                <w:lang w:eastAsia="zh-CN"/>
              </w:rPr>
            </w:pPr>
            <w:r w:rsidRPr="00577918">
              <w:rPr>
                <w:i/>
                <w:iCs/>
                <w:lang w:eastAsia="zh-CN"/>
              </w:rPr>
              <w:t>No proposal</w:t>
            </w:r>
          </w:p>
        </w:tc>
      </w:tr>
      <w:tr w:rsidR="00DC425B" w:rsidRPr="003213AA" w14:paraId="26580F67" w14:textId="77777777" w:rsidTr="00BB095C">
        <w:trPr>
          <w:trHeight w:val="340"/>
          <w:jc w:val="center"/>
        </w:trPr>
        <w:tc>
          <w:tcPr>
            <w:tcW w:w="2012" w:type="dxa"/>
            <w:shd w:val="clear" w:color="auto" w:fill="auto"/>
            <w:vAlign w:val="center"/>
          </w:tcPr>
          <w:p w14:paraId="1516E32D" w14:textId="77777777" w:rsidR="00DC425B" w:rsidRPr="00D74A65" w:rsidRDefault="00DC425B" w:rsidP="00BB095C">
            <w:pPr>
              <w:spacing w:beforeLines="30" w:before="72" w:afterLines="30" w:after="72"/>
              <w:jc w:val="center"/>
              <w:rPr>
                <w:b/>
                <w:lang w:eastAsia="zh-CN"/>
              </w:rPr>
            </w:pPr>
            <w:r>
              <w:rPr>
                <w:rFonts w:hint="eastAsia"/>
                <w:b/>
                <w:lang w:eastAsia="zh-CN"/>
              </w:rPr>
              <w:t>C</w:t>
            </w:r>
            <w:r>
              <w:rPr>
                <w:b/>
                <w:lang w:eastAsia="zh-CN"/>
              </w:rPr>
              <w:t>N connectivity</w:t>
            </w:r>
          </w:p>
        </w:tc>
        <w:tc>
          <w:tcPr>
            <w:tcW w:w="7683" w:type="dxa"/>
            <w:shd w:val="clear" w:color="auto" w:fill="auto"/>
            <w:vAlign w:val="center"/>
          </w:tcPr>
          <w:p w14:paraId="2A15EDFF" w14:textId="77777777" w:rsidR="00DC425B" w:rsidRPr="00577918" w:rsidRDefault="00DC425B" w:rsidP="00BB095C">
            <w:pPr>
              <w:spacing w:beforeLines="30" w:before="72" w:afterLines="30" w:after="72"/>
              <w:rPr>
                <w:i/>
                <w:iCs/>
              </w:rPr>
            </w:pPr>
            <w:r w:rsidRPr="00577918">
              <w:rPr>
                <w:i/>
                <w:iCs/>
                <w:lang w:eastAsia="zh-CN"/>
              </w:rPr>
              <w:t>No proposal</w:t>
            </w:r>
          </w:p>
        </w:tc>
      </w:tr>
      <w:tr w:rsidR="00DC425B" w:rsidRPr="003213AA" w14:paraId="621E546B" w14:textId="77777777" w:rsidTr="00BB095C">
        <w:trPr>
          <w:trHeight w:val="340"/>
          <w:jc w:val="center"/>
        </w:trPr>
        <w:tc>
          <w:tcPr>
            <w:tcW w:w="2012" w:type="dxa"/>
            <w:shd w:val="clear" w:color="auto" w:fill="auto"/>
            <w:vAlign w:val="center"/>
          </w:tcPr>
          <w:p w14:paraId="1B53AC00" w14:textId="77777777" w:rsidR="00DC425B" w:rsidRDefault="00DC425B" w:rsidP="00BB095C">
            <w:pPr>
              <w:spacing w:beforeLines="30" w:before="72" w:afterLines="30" w:after="72"/>
              <w:jc w:val="center"/>
              <w:rPr>
                <w:b/>
                <w:lang w:eastAsia="zh-CN"/>
              </w:rPr>
            </w:pPr>
            <w:r>
              <w:rPr>
                <w:rFonts w:hint="eastAsia"/>
                <w:b/>
                <w:lang w:eastAsia="zh-CN"/>
              </w:rPr>
              <w:t>F</w:t>
            </w:r>
            <w:r>
              <w:rPr>
                <w:b/>
                <w:lang w:eastAsia="zh-CN"/>
              </w:rPr>
              <w:t>orward compatibility</w:t>
            </w:r>
          </w:p>
        </w:tc>
        <w:tc>
          <w:tcPr>
            <w:tcW w:w="7683" w:type="dxa"/>
            <w:shd w:val="clear" w:color="auto" w:fill="auto"/>
            <w:vAlign w:val="center"/>
          </w:tcPr>
          <w:p w14:paraId="73FA3DB6" w14:textId="77777777" w:rsidR="00DC425B" w:rsidRPr="00577918" w:rsidRDefault="00DC425B" w:rsidP="00BB095C">
            <w:pPr>
              <w:spacing w:beforeLines="30" w:before="72" w:afterLines="30" w:after="72"/>
              <w:rPr>
                <w:i/>
                <w:iCs/>
              </w:rPr>
            </w:pPr>
            <w:r w:rsidRPr="00577918">
              <w:rPr>
                <w:i/>
                <w:iCs/>
                <w:lang w:eastAsia="zh-CN"/>
              </w:rPr>
              <w:t>No proposal</w:t>
            </w:r>
          </w:p>
        </w:tc>
      </w:tr>
    </w:tbl>
    <w:p w14:paraId="453C64FF" w14:textId="77777777" w:rsidR="000635B3" w:rsidRDefault="000635B3" w:rsidP="00A7427F">
      <w:pPr>
        <w:rPr>
          <w:b/>
          <w:bCs/>
          <w:sz w:val="32"/>
          <w:szCs w:val="32"/>
        </w:rPr>
      </w:pPr>
    </w:p>
    <w:p w14:paraId="336214ED" w14:textId="4829AD2A" w:rsidR="00184FFE" w:rsidRPr="00E73042" w:rsidRDefault="00236BCA" w:rsidP="00A7427F">
      <w:pPr>
        <w:rPr>
          <w:b/>
          <w:sz w:val="24"/>
          <w:szCs w:val="24"/>
        </w:rPr>
      </w:pPr>
      <w:r w:rsidRPr="00E73042">
        <w:rPr>
          <w:b/>
          <w:sz w:val="24"/>
          <w:szCs w:val="24"/>
        </w:rPr>
        <w:t>TR Conclusions and Recommendations Proposals</w:t>
      </w:r>
    </w:p>
    <w:p w14:paraId="02C5EC9B" w14:textId="20098935" w:rsidR="005F32A9" w:rsidRPr="005F32A9" w:rsidRDefault="005F32A9" w:rsidP="005F32A9">
      <w:pPr>
        <w:pStyle w:val="Proposal1"/>
        <w:rPr>
          <w:b w:val="0"/>
          <w:bCs/>
        </w:rPr>
      </w:pPr>
      <w:r w:rsidRPr="005F32A9">
        <w:rPr>
          <w:b w:val="0"/>
          <w:bCs/>
        </w:rPr>
        <w:t xml:space="preserve">Conclusion: If only RF energy harvesting is used, companies’ analysis’ show that device type A will likely not meet indoor nor outdoor coverage targets. A more methodical and systematic RAN WG </w:t>
      </w:r>
      <w:r w:rsidR="008C17CE">
        <w:rPr>
          <w:b w:val="0"/>
          <w:bCs/>
        </w:rPr>
        <w:t xml:space="preserve">study </w:t>
      </w:r>
      <w:r w:rsidRPr="005F32A9">
        <w:rPr>
          <w:b w:val="0"/>
          <w:bCs/>
        </w:rPr>
        <w:t xml:space="preserve">is needed to verify this conclusion. </w:t>
      </w:r>
    </w:p>
    <w:p w14:paraId="0A08EDC1" w14:textId="77777777" w:rsidR="005F32A9" w:rsidRPr="005F32A9" w:rsidRDefault="005F32A9" w:rsidP="005F32A9">
      <w:pPr>
        <w:pStyle w:val="Proposal1"/>
        <w:rPr>
          <w:b w:val="0"/>
          <w:bCs/>
        </w:rPr>
      </w:pPr>
      <w:r w:rsidRPr="005F32A9">
        <w:rPr>
          <w:b w:val="0"/>
          <w:bCs/>
        </w:rPr>
        <w:t>Conclusion: Device types A and B could operate using a similar protocol, but device type C would require a different protocol. Standards development effort for each protocol would be similar.</w:t>
      </w:r>
    </w:p>
    <w:p w14:paraId="1CF02AD9" w14:textId="77777777" w:rsidR="005F32A9" w:rsidRPr="005F32A9" w:rsidRDefault="005F32A9" w:rsidP="005F32A9">
      <w:pPr>
        <w:pStyle w:val="Proposal1"/>
        <w:rPr>
          <w:b w:val="0"/>
          <w:bCs/>
        </w:rPr>
      </w:pPr>
      <w:r w:rsidRPr="005F32A9">
        <w:rPr>
          <w:b w:val="0"/>
          <w:bCs/>
        </w:rPr>
        <w:t xml:space="preserve">Conclusion: To provide a low total cost of ownership, the system should prioritize solutions and operating bands which provide a low cost for service.  </w:t>
      </w:r>
    </w:p>
    <w:p w14:paraId="464528FA" w14:textId="77777777" w:rsidR="005F32A9" w:rsidRPr="005F32A9" w:rsidRDefault="005F32A9" w:rsidP="005F32A9">
      <w:pPr>
        <w:pStyle w:val="Proposal1"/>
        <w:rPr>
          <w:b w:val="0"/>
          <w:bCs/>
        </w:rPr>
      </w:pPr>
      <w:r w:rsidRPr="005F32A9">
        <w:rPr>
          <w:b w:val="0"/>
          <w:bCs/>
        </w:rPr>
        <w:t>Future Rel 19 RAN WG studies should priorities connection topologies (i.e., topology 1,2,3), which leverage the 3GPP system (Assisting/Intermediate nodes and BS)</w:t>
      </w:r>
    </w:p>
    <w:p w14:paraId="060E3ED7" w14:textId="2F29CD49" w:rsidR="005F32A9" w:rsidRPr="005F32A9" w:rsidRDefault="005F32A9" w:rsidP="005F32A9">
      <w:pPr>
        <w:pStyle w:val="Proposal1"/>
        <w:rPr>
          <w:b w:val="0"/>
          <w:bCs/>
        </w:rPr>
      </w:pPr>
      <w:r w:rsidRPr="005F32A9">
        <w:rPr>
          <w:b w:val="0"/>
          <w:bCs/>
        </w:rPr>
        <w:t xml:space="preserve">Future Rel 19 RAN WG studies should prioritize the study of device type B </w:t>
      </w:r>
    </w:p>
    <w:p w14:paraId="31E952EE" w14:textId="77777777" w:rsidR="00F46F0A" w:rsidRPr="00F311EE" w:rsidRDefault="00F46F0A" w:rsidP="00116291">
      <w:pPr>
        <w:pStyle w:val="Heading1"/>
      </w:pPr>
      <w:r w:rsidRPr="00116291">
        <w:t>References</w:t>
      </w:r>
    </w:p>
    <w:p w14:paraId="36F03D44" w14:textId="264E1C08" w:rsidR="00336D12" w:rsidRDefault="00336D12" w:rsidP="00336D12">
      <w:pPr>
        <w:pStyle w:val="Reference"/>
        <w:rPr>
          <w:rFonts w:ascii="Calibri" w:hAnsi="Calibri" w:cs="Calibri"/>
        </w:rPr>
      </w:pPr>
      <w:bookmarkStart w:id="4" w:name="_Ref144197483"/>
      <w:r w:rsidRPr="00600272">
        <w:rPr>
          <w:rFonts w:ascii="Calibri" w:hAnsi="Calibri" w:cs="Calibri"/>
        </w:rPr>
        <w:t>RP-223396</w:t>
      </w:r>
      <w:r>
        <w:rPr>
          <w:rFonts w:ascii="Calibri" w:hAnsi="Calibri" w:cs="Calibri"/>
        </w:rPr>
        <w:t xml:space="preserve"> </w:t>
      </w:r>
      <w:r w:rsidRPr="005A27D4">
        <w:rPr>
          <w:rFonts w:ascii="Calibri" w:hAnsi="Calibri" w:cs="Calibri"/>
        </w:rPr>
        <w:t xml:space="preserve"> </w:t>
      </w:r>
      <w:r w:rsidR="00207A9E">
        <w:rPr>
          <w:rFonts w:ascii="Calibri" w:hAnsi="Calibri" w:cs="Calibri"/>
        </w:rPr>
        <w:tab/>
      </w:r>
      <w:r>
        <w:rPr>
          <w:rFonts w:ascii="Calibri" w:hAnsi="Calibri" w:cs="Calibri"/>
        </w:rPr>
        <w:t xml:space="preserve">SID- </w:t>
      </w:r>
      <w:r w:rsidRPr="005A27D4">
        <w:rPr>
          <w:rFonts w:ascii="Calibri" w:hAnsi="Calibri" w:cs="Calibri"/>
        </w:rPr>
        <w:t>Study on Ambient IoT.</w:t>
      </w:r>
      <w:bookmarkEnd w:id="4"/>
      <w:r w:rsidRPr="00A5197F">
        <w:rPr>
          <w:rFonts w:ascii="Calibri" w:hAnsi="Calibri" w:cs="Calibri"/>
        </w:rPr>
        <w:t xml:space="preserve">  </w:t>
      </w:r>
    </w:p>
    <w:p w14:paraId="396B351E" w14:textId="77777777" w:rsidR="00336D12" w:rsidRDefault="00336D12" w:rsidP="00336D12">
      <w:pPr>
        <w:pStyle w:val="Reference"/>
        <w:rPr>
          <w:rFonts w:ascii="Calibri" w:hAnsi="Calibri" w:cs="Calibri"/>
        </w:rPr>
      </w:pPr>
      <w:bookmarkStart w:id="5" w:name="_Ref144197465"/>
      <w:r w:rsidRPr="00971171">
        <w:rPr>
          <w:rFonts w:ascii="Calibri" w:hAnsi="Calibri" w:cs="Calibri"/>
        </w:rPr>
        <w:t>RP-231456</w:t>
      </w:r>
      <w:r w:rsidRPr="00971171">
        <w:rPr>
          <w:rFonts w:ascii="Calibri" w:hAnsi="Calibri" w:cs="Calibri"/>
        </w:rPr>
        <w:tab/>
        <w:t>Summary on TR 38.848 ambient IoT pCRs</w:t>
      </w:r>
      <w:r w:rsidRPr="00971171">
        <w:rPr>
          <w:rFonts w:ascii="Calibri" w:hAnsi="Calibri" w:cs="Calibri"/>
        </w:rPr>
        <w:tab/>
        <w:t>AT&amp;T</w:t>
      </w:r>
      <w:bookmarkEnd w:id="5"/>
    </w:p>
    <w:p w14:paraId="60E18A73" w14:textId="77777777" w:rsidR="00336D12" w:rsidRDefault="00336D12" w:rsidP="00336D12">
      <w:pPr>
        <w:pStyle w:val="Reference"/>
        <w:rPr>
          <w:rFonts w:ascii="Calibri" w:hAnsi="Calibri" w:cs="Calibri"/>
        </w:rPr>
      </w:pPr>
      <w:bookmarkStart w:id="6" w:name="_Ref144197502"/>
      <w:r w:rsidRPr="008D4CF7">
        <w:rPr>
          <w:rFonts w:ascii="Calibri" w:hAnsi="Calibri" w:cs="Calibri"/>
        </w:rPr>
        <w:t>RP-231208</w:t>
      </w:r>
      <w:r w:rsidRPr="008D4CF7">
        <w:rPr>
          <w:rFonts w:ascii="Calibri" w:hAnsi="Calibri" w:cs="Calibri"/>
        </w:rPr>
        <w:tab/>
        <w:t>TR 38.848 v0.2.0 Study on Ambient IoT (Internet of Things)</w:t>
      </w:r>
      <w:r w:rsidRPr="008D4CF7">
        <w:rPr>
          <w:rFonts w:ascii="Calibri" w:hAnsi="Calibri" w:cs="Calibri"/>
        </w:rPr>
        <w:tab/>
        <w:t>AT&amp;T, CMCC</w:t>
      </w:r>
      <w:bookmarkEnd w:id="6"/>
    </w:p>
    <w:p w14:paraId="478953B7" w14:textId="77777777" w:rsidR="00336D12" w:rsidRDefault="00336D12" w:rsidP="00336D12">
      <w:pPr>
        <w:pStyle w:val="Reference"/>
        <w:rPr>
          <w:rFonts w:ascii="Calibri" w:hAnsi="Calibri" w:cs="Calibri"/>
        </w:rPr>
      </w:pPr>
      <w:bookmarkStart w:id="7" w:name="_Ref144197657"/>
      <w:r w:rsidRPr="008659AF">
        <w:rPr>
          <w:rFonts w:ascii="Calibri" w:hAnsi="Calibri" w:cs="Calibri"/>
        </w:rPr>
        <w:t>Gu, X., Hemour, S., &amp; Wu, K. (2021). Far-field wireless power harvesting: Nonlinear modeling, rectenna design, and emerging applications. Proceedings of the IEEE, 110(1), 56-73.</w:t>
      </w:r>
      <w:bookmarkEnd w:id="7"/>
    </w:p>
    <w:p w14:paraId="7A5D6992" w14:textId="77777777" w:rsidR="00336D12" w:rsidRPr="008659AF" w:rsidRDefault="00336D12" w:rsidP="00336D12">
      <w:pPr>
        <w:pStyle w:val="Reference"/>
        <w:rPr>
          <w:rFonts w:ascii="Calibri" w:hAnsi="Calibri" w:cs="Calibri"/>
          <w:lang w:val="en-CA"/>
        </w:rPr>
      </w:pPr>
      <w:bookmarkStart w:id="8" w:name="_Ref144199607"/>
      <w:r w:rsidRPr="003000BE">
        <w:rPr>
          <w:rFonts w:ascii="Calibri" w:hAnsi="Calibri" w:cs="Calibri"/>
          <w:lang w:val="en-CA"/>
        </w:rPr>
        <w:t>Piñuela, M., Mitcheson, P. D., &amp; Lucyszyn, S. (2013). Ambient RF energy harvesting in urban and semi-urban environments. IEEE Transactions on microwave theory and techniques, 61(7), 2715-2726.</w:t>
      </w:r>
      <w:bookmarkEnd w:id="8"/>
    </w:p>
    <w:p w14:paraId="6CA7FAED" w14:textId="77777777" w:rsidR="00336D12" w:rsidRDefault="00336D12" w:rsidP="00336D12">
      <w:pPr>
        <w:pStyle w:val="Reference"/>
        <w:rPr>
          <w:rFonts w:ascii="Calibri" w:hAnsi="Calibri" w:cs="Calibri"/>
        </w:rPr>
      </w:pPr>
      <w:bookmarkStart w:id="9" w:name="_Ref144197882"/>
      <w:r w:rsidRPr="008659AF">
        <w:rPr>
          <w:rFonts w:ascii="Calibri" w:hAnsi="Calibri" w:cs="Calibri"/>
        </w:rPr>
        <w:t>Divakaran, S. K., Krishna, D. D., &amp; Nasimuddin. (2019). RF energy harvesting systems: An overview and design issues. International Journal of RF and Microwave Computer‐Aided Engineering, 29(1), e21633.</w:t>
      </w:r>
      <w:bookmarkEnd w:id="9"/>
    </w:p>
    <w:p w14:paraId="03523DBA" w14:textId="77777777" w:rsidR="00336D12" w:rsidRDefault="00336D12" w:rsidP="00336D12">
      <w:pPr>
        <w:pStyle w:val="Reference"/>
        <w:rPr>
          <w:rFonts w:ascii="Calibri" w:hAnsi="Calibri" w:cs="Calibri"/>
        </w:rPr>
      </w:pPr>
      <w:bookmarkStart w:id="10" w:name="_Ref143606857"/>
      <w:r w:rsidRPr="008659AF">
        <w:rPr>
          <w:rFonts w:ascii="Calibri" w:hAnsi="Calibri" w:cs="Calibri"/>
        </w:rPr>
        <w:lastRenderedPageBreak/>
        <w:t>Valenta, C. R., &amp; Durgin, G. D. (2014). Harvesting wireless power: Survey of energy-harvester conversion efficiency in far-field, wireless power transfer systems. IEEE microwave magazine, 15(4), 108-120.</w:t>
      </w:r>
      <w:bookmarkEnd w:id="10"/>
    </w:p>
    <w:p w14:paraId="0516C424" w14:textId="77777777" w:rsidR="00336D12" w:rsidRDefault="00336D12" w:rsidP="00336D12">
      <w:pPr>
        <w:pStyle w:val="Reference"/>
        <w:rPr>
          <w:rFonts w:ascii="Calibri" w:hAnsi="Calibri" w:cs="Calibri"/>
        </w:rPr>
      </w:pPr>
      <w:bookmarkStart w:id="11" w:name="_Ref144198276"/>
      <w:r>
        <w:rPr>
          <w:rFonts w:ascii="Calibri" w:hAnsi="Calibri" w:cs="Calibri"/>
        </w:rPr>
        <w:t>3GPP TR 28.840 V1.2.0</w:t>
      </w:r>
      <w:bookmarkEnd w:id="11"/>
    </w:p>
    <w:p w14:paraId="556F5C11" w14:textId="77777777" w:rsidR="00336D12" w:rsidRPr="008659AF" w:rsidRDefault="00336D12" w:rsidP="00336D12">
      <w:pPr>
        <w:pStyle w:val="Reference"/>
        <w:rPr>
          <w:rFonts w:ascii="Calibri" w:hAnsi="Calibri" w:cs="Calibri"/>
          <w:lang w:val="en-CA"/>
        </w:rPr>
      </w:pPr>
      <w:bookmarkStart w:id="12" w:name="_Ref144198752"/>
      <w:r w:rsidRPr="008659AF">
        <w:rPr>
          <w:rFonts w:ascii="Calibri" w:hAnsi="Calibri" w:cs="Calibri"/>
        </w:rPr>
        <w:t xml:space="preserve">YAGEO. (2020, June 21). </w:t>
      </w:r>
      <w:r w:rsidRPr="008659AF">
        <w:rPr>
          <w:rFonts w:ascii="Calibri" w:hAnsi="Calibri" w:cs="Calibri"/>
          <w:i/>
          <w:iCs/>
        </w:rPr>
        <w:t>Supercapacitor leakage self discharge characteristics</w:t>
      </w:r>
      <w:r w:rsidRPr="008659AF">
        <w:rPr>
          <w:rFonts w:ascii="Calibri" w:hAnsi="Calibri" w:cs="Calibri"/>
        </w:rPr>
        <w:t>. KEMET. https://www.kemet.com/en/us/technical-resources/supercapacitor-leakage-self-discharge-characteristics.html</w:t>
      </w:r>
      <w:bookmarkEnd w:id="12"/>
      <w:r w:rsidRPr="008659AF">
        <w:rPr>
          <w:rFonts w:ascii="Calibri" w:hAnsi="Calibri" w:cs="Calibri"/>
        </w:rPr>
        <w:t xml:space="preserve"> </w:t>
      </w:r>
    </w:p>
    <w:p w14:paraId="2C2BD17D" w14:textId="77777777" w:rsidR="00336D12" w:rsidRPr="00404F9A" w:rsidRDefault="00336D12" w:rsidP="00336D12">
      <w:pPr>
        <w:pStyle w:val="Reference"/>
        <w:rPr>
          <w:rFonts w:ascii="Calibri" w:hAnsi="Calibri" w:cs="Calibri"/>
        </w:rPr>
      </w:pPr>
      <w:bookmarkStart w:id="13" w:name="_Ref144198909"/>
      <w:r>
        <w:rPr>
          <w:rFonts w:ascii="Calibri" w:hAnsi="Calibri" w:cs="Calibri"/>
        </w:rPr>
        <w:t xml:space="preserve">S1-231333 </w:t>
      </w:r>
      <w:r w:rsidRPr="00404F9A">
        <w:rPr>
          <w:rFonts w:ascii="Calibri" w:hAnsi="Calibri" w:cs="Calibri"/>
        </w:rPr>
        <w:t>3GPP TR 22.840 V1.</w:t>
      </w:r>
      <w:r>
        <w:rPr>
          <w:rFonts w:ascii="Calibri" w:hAnsi="Calibri" w:cs="Calibri"/>
        </w:rPr>
        <w:t>2</w:t>
      </w:r>
      <w:r w:rsidRPr="00404F9A">
        <w:rPr>
          <w:rFonts w:ascii="Calibri" w:hAnsi="Calibri" w:cs="Calibri"/>
        </w:rPr>
        <w:t>.0</w:t>
      </w:r>
      <w:bookmarkEnd w:id="13"/>
      <w:r w:rsidRPr="00404F9A">
        <w:rPr>
          <w:rFonts w:ascii="Calibri" w:hAnsi="Calibri" w:cs="Calibri"/>
        </w:rPr>
        <w:t xml:space="preserve"> </w:t>
      </w:r>
    </w:p>
    <w:p w14:paraId="28106807" w14:textId="77777777" w:rsidR="00336D12" w:rsidRDefault="00336D12" w:rsidP="00336D12">
      <w:pPr>
        <w:pStyle w:val="Reference"/>
        <w:rPr>
          <w:rFonts w:ascii="Calibri" w:hAnsi="Calibri" w:cs="Calibri"/>
        </w:rPr>
      </w:pPr>
      <w:bookmarkStart w:id="14" w:name="_Ref144198924"/>
      <w:r w:rsidRPr="005A27D4">
        <w:rPr>
          <w:rFonts w:ascii="Calibri" w:hAnsi="Calibri" w:cs="Calibri"/>
        </w:rPr>
        <w:t>S1-220192, New SID: Study on Ambient power-enabled Internet of Things.</w:t>
      </w:r>
      <w:bookmarkEnd w:id="14"/>
    </w:p>
    <w:p w14:paraId="18739030" w14:textId="77777777" w:rsidR="00336D12" w:rsidRDefault="00336D12" w:rsidP="00336D12">
      <w:pPr>
        <w:pStyle w:val="Reference"/>
        <w:rPr>
          <w:rFonts w:ascii="Calibri" w:hAnsi="Calibri" w:cs="Calibri"/>
        </w:rPr>
      </w:pPr>
      <w:r w:rsidRPr="00A52D4E">
        <w:rPr>
          <w:rFonts w:ascii="Calibri" w:hAnsi="Calibri" w:cs="Calibri"/>
        </w:rPr>
        <w:t>Griffin, J. D., &amp; Durgin, G. D. (2009). Complete link budgets for backscatter-radio and RFID systems. IEEE Antennas and Propagation Magazine, 51(2), 11-25.</w:t>
      </w:r>
    </w:p>
    <w:p w14:paraId="246F4B65" w14:textId="77777777" w:rsidR="00336D12" w:rsidRDefault="00336D12" w:rsidP="00336D12">
      <w:pPr>
        <w:pStyle w:val="Reference"/>
        <w:rPr>
          <w:rFonts w:ascii="Calibri" w:hAnsi="Calibri" w:cs="Calibri"/>
        </w:rPr>
      </w:pPr>
      <w:r>
        <w:rPr>
          <w:rFonts w:ascii="Calibri" w:hAnsi="Calibri" w:cs="Calibri"/>
        </w:rPr>
        <w:t>3GPP TR 38.901 V17.0.0</w:t>
      </w:r>
    </w:p>
    <w:p w14:paraId="5CAC1FE1" w14:textId="77777777" w:rsidR="00336D12" w:rsidRDefault="00336D12" w:rsidP="00336D12">
      <w:pPr>
        <w:pStyle w:val="Reference"/>
        <w:rPr>
          <w:rFonts w:ascii="Calibri" w:hAnsi="Calibri" w:cs="Calibri"/>
        </w:rPr>
      </w:pPr>
      <w:r>
        <w:rPr>
          <w:rFonts w:ascii="Calibri" w:hAnsi="Calibri" w:cs="Calibri"/>
        </w:rPr>
        <w:t>3GPP TR 38.104 V18.0.0</w:t>
      </w:r>
    </w:p>
    <w:p w14:paraId="524FF1CC" w14:textId="77777777" w:rsidR="00336D12" w:rsidRDefault="00336D12" w:rsidP="00336D12">
      <w:pPr>
        <w:pStyle w:val="Reference"/>
        <w:rPr>
          <w:rFonts w:ascii="Calibri" w:hAnsi="Calibri" w:cs="Calibri"/>
        </w:rPr>
      </w:pPr>
      <w:r>
        <w:rPr>
          <w:rFonts w:ascii="Calibri" w:hAnsi="Calibri" w:cs="Calibri"/>
        </w:rPr>
        <w:t>3GPP TR 38.101 V18.0.0</w:t>
      </w:r>
    </w:p>
    <w:p w14:paraId="13343E0B" w14:textId="0C69F061" w:rsidR="00D57428" w:rsidRDefault="00D57428" w:rsidP="00D57428">
      <w:pPr>
        <w:pStyle w:val="Reference"/>
        <w:numPr>
          <w:ilvl w:val="0"/>
          <w:numId w:val="0"/>
        </w:numPr>
        <w:ind w:left="567" w:hanging="567"/>
        <w:rPr>
          <w:rFonts w:ascii="Calibri" w:hAnsi="Calibri" w:cs="Calibri"/>
        </w:rPr>
      </w:pPr>
    </w:p>
    <w:p w14:paraId="52EF8EAB" w14:textId="09B06ADF" w:rsidR="00292740" w:rsidRPr="00292740" w:rsidRDefault="004126CE" w:rsidP="00292740">
      <w:pPr>
        <w:pStyle w:val="Heading1"/>
        <w:numPr>
          <w:ilvl w:val="0"/>
          <w:numId w:val="0"/>
        </w:numPr>
      </w:pPr>
      <w:r>
        <w:t>Appendix I:  Coverage Analysis Assumption</w:t>
      </w:r>
      <w:r w:rsidR="00292740">
        <w:t>s</w:t>
      </w:r>
    </w:p>
    <w:p w14:paraId="56788CAA" w14:textId="3B20FE00" w:rsidR="00A52D4E" w:rsidRDefault="004126CE" w:rsidP="00A52D4E">
      <w:r>
        <w:t>The following assumptions were made when calculating coverage feasibility</w:t>
      </w:r>
      <w:r w:rsidR="00A47094">
        <w:t xml:space="preserve"> in Section </w:t>
      </w:r>
      <w:r w:rsidR="00A47094">
        <w:fldChar w:fldCharType="begin"/>
      </w:r>
      <w:r w:rsidR="00A47094">
        <w:instrText xml:space="preserve"> REF _Ref136599130 \r \h </w:instrText>
      </w:r>
      <w:r w:rsidR="00A47094">
        <w:fldChar w:fldCharType="separate"/>
      </w:r>
      <w:r w:rsidR="00E90BB8">
        <w:t>4</w:t>
      </w:r>
      <w:r w:rsidR="00A47094">
        <w:fldChar w:fldCharType="end"/>
      </w:r>
      <w:r>
        <w:t>:</w:t>
      </w:r>
    </w:p>
    <w:p w14:paraId="40F6AC3F" w14:textId="3CF1EBF9" w:rsidR="00A47094" w:rsidRDefault="00A47094" w:rsidP="00A52D4E"/>
    <w:tbl>
      <w:tblPr>
        <w:tblStyle w:val="TableGrid"/>
        <w:tblW w:w="0" w:type="auto"/>
        <w:tblInd w:w="607" w:type="dxa"/>
        <w:tblLook w:val="04A0" w:firstRow="1" w:lastRow="0" w:firstColumn="1" w:lastColumn="0" w:noHBand="0" w:noVBand="1"/>
      </w:tblPr>
      <w:tblGrid>
        <w:gridCol w:w="2830"/>
        <w:gridCol w:w="944"/>
      </w:tblGrid>
      <w:tr w:rsidR="00A47094" w14:paraId="30854185" w14:textId="77777777" w:rsidTr="009E6BB9">
        <w:tc>
          <w:tcPr>
            <w:tcW w:w="3774" w:type="dxa"/>
            <w:gridSpan w:val="2"/>
          </w:tcPr>
          <w:p w14:paraId="4469F914" w14:textId="2A62CBF8" w:rsidR="00A47094" w:rsidRPr="00A47094" w:rsidRDefault="009E6BB9" w:rsidP="00A47094">
            <w:pPr>
              <w:jc w:val="center"/>
              <w:rPr>
                <w:b/>
                <w:bCs/>
              </w:rPr>
            </w:pPr>
            <w:r>
              <w:rPr>
                <w:b/>
                <w:bCs/>
              </w:rPr>
              <w:t xml:space="preserve">Common simulation parameters </w:t>
            </w:r>
          </w:p>
        </w:tc>
      </w:tr>
      <w:tr w:rsidR="00A47094" w14:paraId="67F93810" w14:textId="77777777" w:rsidTr="009E6BB9">
        <w:tc>
          <w:tcPr>
            <w:tcW w:w="2830" w:type="dxa"/>
          </w:tcPr>
          <w:p w14:paraId="032F4936" w14:textId="401E3069" w:rsidR="00A47094" w:rsidRDefault="00A47094" w:rsidP="00A47094">
            <w:r>
              <w:t>Carrier frequency</w:t>
            </w:r>
          </w:p>
        </w:tc>
        <w:tc>
          <w:tcPr>
            <w:tcW w:w="944" w:type="dxa"/>
          </w:tcPr>
          <w:p w14:paraId="48185171" w14:textId="2EA22747" w:rsidR="00A47094" w:rsidRDefault="00A47094" w:rsidP="00A47094">
            <w:r>
              <w:t>2.4 GHz</w:t>
            </w:r>
          </w:p>
        </w:tc>
      </w:tr>
      <w:tr w:rsidR="00A47094" w14:paraId="31E6C2BA" w14:textId="77777777" w:rsidTr="009E6BB9">
        <w:tc>
          <w:tcPr>
            <w:tcW w:w="2830" w:type="dxa"/>
          </w:tcPr>
          <w:p w14:paraId="59ABFB4C" w14:textId="0AB5E53F" w:rsidR="00A47094" w:rsidRDefault="00A47094" w:rsidP="00A47094">
            <w:r>
              <w:t>Maximum BER</w:t>
            </w:r>
          </w:p>
        </w:tc>
        <w:tc>
          <w:tcPr>
            <w:tcW w:w="944" w:type="dxa"/>
          </w:tcPr>
          <w:p w14:paraId="35D47058" w14:textId="4AF2105A" w:rsidR="00A47094" w:rsidRDefault="00A47094" w:rsidP="00A47094">
            <w:r>
              <w:t>1%</w:t>
            </w:r>
          </w:p>
        </w:tc>
      </w:tr>
      <w:tr w:rsidR="00A47094" w14:paraId="72EEDCC5" w14:textId="77777777" w:rsidTr="009E6BB9">
        <w:tc>
          <w:tcPr>
            <w:tcW w:w="2830" w:type="dxa"/>
          </w:tcPr>
          <w:p w14:paraId="7CC91C7A" w14:textId="3847AF31" w:rsidR="00A47094" w:rsidRDefault="00A47094" w:rsidP="00A47094">
            <w:r>
              <w:t xml:space="preserve">Modulation </w:t>
            </w:r>
          </w:p>
        </w:tc>
        <w:tc>
          <w:tcPr>
            <w:tcW w:w="944" w:type="dxa"/>
          </w:tcPr>
          <w:p w14:paraId="4A567C64" w14:textId="1D6B95E6" w:rsidR="00A47094" w:rsidRDefault="00A47094" w:rsidP="00A47094">
            <w:r>
              <w:t>ASK</w:t>
            </w:r>
          </w:p>
        </w:tc>
      </w:tr>
      <w:tr w:rsidR="00A47094" w14:paraId="54782FC9" w14:textId="77777777" w:rsidTr="009E6BB9">
        <w:tc>
          <w:tcPr>
            <w:tcW w:w="2830" w:type="dxa"/>
          </w:tcPr>
          <w:p w14:paraId="06B0135D" w14:textId="6EACD694" w:rsidR="00A47094" w:rsidRDefault="00A47094" w:rsidP="00A47094">
            <w:r>
              <w:t>A-IoT device BW</w:t>
            </w:r>
          </w:p>
        </w:tc>
        <w:tc>
          <w:tcPr>
            <w:tcW w:w="944" w:type="dxa"/>
          </w:tcPr>
          <w:p w14:paraId="2BE39281" w14:textId="7F5A5CF5" w:rsidR="00A47094" w:rsidRDefault="00A47094" w:rsidP="00A47094">
            <w:r>
              <w:t>15 kHz</w:t>
            </w:r>
          </w:p>
        </w:tc>
      </w:tr>
      <w:tr w:rsidR="002C787D" w14:paraId="20B2F098" w14:textId="77777777" w:rsidTr="009E6BB9">
        <w:tc>
          <w:tcPr>
            <w:tcW w:w="2830" w:type="dxa"/>
          </w:tcPr>
          <w:p w14:paraId="141EF3AC" w14:textId="3F1AD0A7" w:rsidR="002C787D" w:rsidRDefault="002C787D" w:rsidP="00A47094">
            <w:r>
              <w:t>A-IoT device antenna gain</w:t>
            </w:r>
          </w:p>
        </w:tc>
        <w:tc>
          <w:tcPr>
            <w:tcW w:w="944" w:type="dxa"/>
          </w:tcPr>
          <w:p w14:paraId="0276C011" w14:textId="7C9A4692" w:rsidR="002C787D" w:rsidRDefault="002C787D" w:rsidP="00A47094">
            <w:r>
              <w:t>-3 dBi</w:t>
            </w:r>
          </w:p>
        </w:tc>
      </w:tr>
      <w:tr w:rsidR="00A47094" w14:paraId="6A834649" w14:textId="77777777" w:rsidTr="009E6BB9">
        <w:tc>
          <w:tcPr>
            <w:tcW w:w="2830" w:type="dxa"/>
          </w:tcPr>
          <w:p w14:paraId="612BCA63" w14:textId="7AF7ED3B" w:rsidR="00A47094" w:rsidRDefault="00E172FA" w:rsidP="00A47094">
            <w:r>
              <w:t>Receiver</w:t>
            </w:r>
            <w:r w:rsidR="00A47094">
              <w:t xml:space="preserve"> minimum SNR</w:t>
            </w:r>
          </w:p>
        </w:tc>
        <w:tc>
          <w:tcPr>
            <w:tcW w:w="944" w:type="dxa"/>
          </w:tcPr>
          <w:p w14:paraId="680031CC" w14:textId="21EDDADC" w:rsidR="00A47094" w:rsidRDefault="00A47094" w:rsidP="00A47094">
            <w:r>
              <w:t>4.32 dB</w:t>
            </w:r>
          </w:p>
        </w:tc>
      </w:tr>
      <w:tr w:rsidR="000131CB" w14:paraId="6AF0C16D" w14:textId="77777777" w:rsidTr="009E6BB9">
        <w:tc>
          <w:tcPr>
            <w:tcW w:w="2830" w:type="dxa"/>
          </w:tcPr>
          <w:p w14:paraId="7A348C69" w14:textId="295B4DFF" w:rsidR="000131CB" w:rsidRDefault="000131CB" w:rsidP="00A47094">
            <w:r>
              <w:t>UL and DL Fade margin</w:t>
            </w:r>
          </w:p>
        </w:tc>
        <w:tc>
          <w:tcPr>
            <w:tcW w:w="944" w:type="dxa"/>
          </w:tcPr>
          <w:p w14:paraId="4CFB9786" w14:textId="3B3D1908" w:rsidR="000131CB" w:rsidRDefault="000131CB" w:rsidP="00A47094">
            <w:r>
              <w:t>7dB</w:t>
            </w:r>
          </w:p>
        </w:tc>
      </w:tr>
    </w:tbl>
    <w:p w14:paraId="1BA263ED" w14:textId="1420CF8D" w:rsidR="00A52D4E" w:rsidRDefault="00A52D4E" w:rsidP="00A52D4E"/>
    <w:p w14:paraId="71E325F7" w14:textId="7BBD224F" w:rsidR="006A6EA2" w:rsidRDefault="00292740" w:rsidP="00A52D4E">
      <w:r>
        <w:t>Backscatter-communication based</w:t>
      </w:r>
      <w:r w:rsidR="009E6BB9">
        <w:t xml:space="preserve"> link budget</w:t>
      </w:r>
      <w:r>
        <w:t xml:space="preserve"> models</w:t>
      </w:r>
      <w:r w:rsidR="009E6BB9">
        <w:t xml:space="preserve"> were </w:t>
      </w:r>
      <w:r>
        <w:t>derived</w:t>
      </w:r>
      <w:r w:rsidR="009E6BB9">
        <w:t xml:space="preserve"> for devices A and B based on the methodology presented in </w:t>
      </w:r>
      <w:r w:rsidR="009E6BB9">
        <w:fldChar w:fldCharType="begin"/>
      </w:r>
      <w:r w:rsidR="009E6BB9">
        <w:instrText xml:space="preserve"> REF _Ref136598235 \r \h </w:instrText>
      </w:r>
      <w:r w:rsidR="009E6BB9">
        <w:fldChar w:fldCharType="separate"/>
      </w:r>
      <w:r w:rsidR="00E90BB8">
        <w:t>[1]</w:t>
      </w:r>
      <w:r w:rsidR="009E6BB9">
        <w:fldChar w:fldCharType="end"/>
      </w:r>
      <w:r w:rsidR="009E6BB9">
        <w:t xml:space="preserve">. It was assumed that device B has sufficient energy harvesting for </w:t>
      </w:r>
      <w:r w:rsidR="00787C7A">
        <w:t>sufficient reception and for reflection amplification</w:t>
      </w:r>
      <w:r w:rsidR="009E6BB9">
        <w:t xml:space="preserve">, therefore only </w:t>
      </w:r>
      <w:r w:rsidR="001605FC">
        <w:t xml:space="preserve">Carrier Wave SRC to Device distance </w:t>
      </w:r>
      <w:r w:rsidR="009E6BB9">
        <w:t xml:space="preserve">was analyzed for </w:t>
      </w:r>
      <w:r w:rsidR="00787C7A">
        <w:t>device</w:t>
      </w:r>
      <w:r w:rsidR="009E6BB9">
        <w:t xml:space="preserve"> A. </w:t>
      </w:r>
    </w:p>
    <w:p w14:paraId="20CD2E21" w14:textId="77777777" w:rsidR="006A6EA2" w:rsidRDefault="006A6EA2" w:rsidP="00A52D4E"/>
    <w:p w14:paraId="7D6A8A08" w14:textId="0B5B9E3D" w:rsidR="00B029FD" w:rsidRDefault="00B029FD" w:rsidP="00A44A92">
      <w:pPr>
        <w:pStyle w:val="Heading2"/>
        <w:numPr>
          <w:ilvl w:val="0"/>
          <w:numId w:val="0"/>
        </w:numPr>
        <w:ind w:left="576" w:hanging="576"/>
      </w:pPr>
      <w:r>
        <w:t xml:space="preserve">Carrier Wave </w:t>
      </w:r>
      <w:r w:rsidR="009935FF">
        <w:t>Source to A-IoT</w:t>
      </w:r>
    </w:p>
    <w:p w14:paraId="63F4D07B" w14:textId="77777777" w:rsidR="00700132" w:rsidRDefault="00700132" w:rsidP="00700132">
      <w:r>
        <w:t>The following values were used when calculating the distance between a carrier wave source and a device type A:</w:t>
      </w:r>
    </w:p>
    <w:tbl>
      <w:tblPr>
        <w:tblStyle w:val="TableGrid"/>
        <w:tblW w:w="5342" w:type="dxa"/>
        <w:tblInd w:w="607" w:type="dxa"/>
        <w:tblLook w:val="04A0" w:firstRow="1" w:lastRow="0" w:firstColumn="1" w:lastColumn="0" w:noHBand="0" w:noVBand="1"/>
      </w:tblPr>
      <w:tblGrid>
        <w:gridCol w:w="1515"/>
        <w:gridCol w:w="1422"/>
        <w:gridCol w:w="2405"/>
      </w:tblGrid>
      <w:tr w:rsidR="00C520F0" w:rsidRPr="009E6BB9" w14:paraId="2BD3730E" w14:textId="77777777" w:rsidTr="00B27F7F">
        <w:trPr>
          <w:trHeight w:val="355"/>
        </w:trPr>
        <w:tc>
          <w:tcPr>
            <w:tcW w:w="5342" w:type="dxa"/>
            <w:gridSpan w:val="3"/>
            <w:tcBorders>
              <w:top w:val="single" w:sz="4" w:space="0" w:color="auto"/>
              <w:left w:val="single" w:sz="4" w:space="0" w:color="auto"/>
              <w:bottom w:val="single" w:sz="4" w:space="0" w:color="auto"/>
              <w:right w:val="single" w:sz="4" w:space="0" w:color="auto"/>
            </w:tcBorders>
          </w:tcPr>
          <w:p w14:paraId="1260EF92" w14:textId="7C127E19"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E7339C">
              <w:rPr>
                <w:rFonts w:ascii="Calibri" w:hAnsi="Calibri" w:cs="Calibri"/>
                <w:b/>
                <w:bCs/>
                <w:color w:val="000000" w:themeColor="text1"/>
                <w:kern w:val="2"/>
                <w:sz w:val="20"/>
                <w:szCs w:val="20"/>
                <w14:ligatures w14:val="standardContextual"/>
              </w:rPr>
              <w:t>Carrier Wave Assumptions</w:t>
            </w:r>
          </w:p>
        </w:tc>
      </w:tr>
      <w:tr w:rsidR="002C787D" w:rsidRPr="009E6BB9" w14:paraId="20E662AB" w14:textId="77777777" w:rsidTr="00C520F0">
        <w:trPr>
          <w:trHeight w:val="355"/>
        </w:trPr>
        <w:tc>
          <w:tcPr>
            <w:tcW w:w="1515" w:type="dxa"/>
            <w:tcBorders>
              <w:top w:val="single" w:sz="4" w:space="0" w:color="auto"/>
              <w:left w:val="single" w:sz="4" w:space="0" w:color="auto"/>
              <w:bottom w:val="single" w:sz="4" w:space="0" w:color="auto"/>
              <w:right w:val="single" w:sz="4" w:space="0" w:color="auto"/>
            </w:tcBorders>
            <w:hideMark/>
          </w:tcPr>
          <w:p w14:paraId="36D7F627"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Source</w:t>
            </w:r>
          </w:p>
        </w:tc>
        <w:tc>
          <w:tcPr>
            <w:tcW w:w="1422" w:type="dxa"/>
            <w:tcBorders>
              <w:top w:val="single" w:sz="4" w:space="0" w:color="auto"/>
              <w:left w:val="single" w:sz="4" w:space="0" w:color="auto"/>
              <w:bottom w:val="single" w:sz="4" w:space="0" w:color="auto"/>
              <w:right w:val="single" w:sz="4" w:space="0" w:color="auto"/>
            </w:tcBorders>
          </w:tcPr>
          <w:p w14:paraId="160AF689"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Height (m)</w:t>
            </w:r>
          </w:p>
        </w:tc>
        <w:tc>
          <w:tcPr>
            <w:tcW w:w="2405" w:type="dxa"/>
            <w:tcBorders>
              <w:top w:val="single" w:sz="4" w:space="0" w:color="auto"/>
              <w:left w:val="single" w:sz="4" w:space="0" w:color="auto"/>
              <w:bottom w:val="single" w:sz="4" w:space="0" w:color="auto"/>
              <w:right w:val="single" w:sz="4" w:space="0" w:color="auto"/>
            </w:tcBorders>
            <w:hideMark/>
          </w:tcPr>
          <w:p w14:paraId="3DA09A5F"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w:t>
            </w:r>
            <w:r w:rsidRPr="009E6BB9">
              <w:rPr>
                <w:rFonts w:ascii="Calibri" w:hAnsi="Calibri" w:cs="Calibri"/>
                <w:color w:val="000000" w:themeColor="text1"/>
                <w:kern w:val="2"/>
                <w:sz w:val="20"/>
                <w:szCs w:val="20"/>
                <w14:ligatures w14:val="standardContextual"/>
              </w:rPr>
              <w:t>ransmission power (dB)</w:t>
            </w:r>
          </w:p>
          <w:p w14:paraId="554EF59E" w14:textId="77777777" w:rsidR="002C787D" w:rsidRPr="009E6BB9" w:rsidRDefault="002C787D" w:rsidP="00752083">
            <w:pPr>
              <w:pStyle w:val="ListBullet"/>
              <w:numPr>
                <w:ilvl w:val="0"/>
                <w:numId w:val="0"/>
              </w:numPr>
              <w:ind w:left="360" w:hanging="360"/>
            </w:pPr>
          </w:p>
        </w:tc>
      </w:tr>
      <w:tr w:rsidR="002C787D" w:rsidRPr="009E6BB9" w14:paraId="782FAF94" w14:textId="77777777" w:rsidTr="00C520F0">
        <w:tc>
          <w:tcPr>
            <w:tcW w:w="1515" w:type="dxa"/>
            <w:tcBorders>
              <w:top w:val="single" w:sz="4" w:space="0" w:color="auto"/>
              <w:left w:val="single" w:sz="4" w:space="0" w:color="auto"/>
              <w:bottom w:val="single" w:sz="4" w:space="0" w:color="auto"/>
              <w:right w:val="single" w:sz="4" w:space="0" w:color="auto"/>
            </w:tcBorders>
          </w:tcPr>
          <w:p w14:paraId="41640413"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Carrier Wave</w:t>
            </w:r>
          </w:p>
        </w:tc>
        <w:tc>
          <w:tcPr>
            <w:tcW w:w="1422" w:type="dxa"/>
            <w:tcBorders>
              <w:top w:val="single" w:sz="4" w:space="0" w:color="auto"/>
              <w:left w:val="single" w:sz="4" w:space="0" w:color="auto"/>
              <w:bottom w:val="single" w:sz="4" w:space="0" w:color="auto"/>
              <w:right w:val="single" w:sz="4" w:space="0" w:color="auto"/>
            </w:tcBorders>
          </w:tcPr>
          <w:p w14:paraId="34FD3175"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1.5</w:t>
            </w:r>
          </w:p>
        </w:tc>
        <w:tc>
          <w:tcPr>
            <w:tcW w:w="2405" w:type="dxa"/>
            <w:tcBorders>
              <w:top w:val="single" w:sz="4" w:space="0" w:color="auto"/>
              <w:left w:val="single" w:sz="4" w:space="0" w:color="auto"/>
              <w:bottom w:val="single" w:sz="4" w:space="0" w:color="auto"/>
              <w:right w:val="single" w:sz="4" w:space="0" w:color="auto"/>
            </w:tcBorders>
          </w:tcPr>
          <w:p w14:paraId="705F2633"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23</w:t>
            </w:r>
            <w:r>
              <w:rPr>
                <w:rFonts w:ascii="Calibri" w:hAnsi="Calibri" w:cs="Calibri"/>
                <w:color w:val="000000" w:themeColor="text1"/>
                <w:kern w:val="2"/>
                <w:sz w:val="20"/>
                <w:szCs w:val="20"/>
                <w14:ligatures w14:val="standardContextual"/>
              </w:rPr>
              <w:t>, 26</w:t>
            </w:r>
          </w:p>
        </w:tc>
      </w:tr>
    </w:tbl>
    <w:p w14:paraId="586FBA86" w14:textId="77777777" w:rsidR="00700132" w:rsidRDefault="00700132" w:rsidP="00700132"/>
    <w:tbl>
      <w:tblPr>
        <w:tblStyle w:val="TableGrid"/>
        <w:tblW w:w="5342" w:type="dxa"/>
        <w:tblInd w:w="607" w:type="dxa"/>
        <w:tblLayout w:type="fixed"/>
        <w:tblLook w:val="04A0" w:firstRow="1" w:lastRow="0" w:firstColumn="1" w:lastColumn="0" w:noHBand="0" w:noVBand="1"/>
      </w:tblPr>
      <w:tblGrid>
        <w:gridCol w:w="1515"/>
        <w:gridCol w:w="1417"/>
        <w:gridCol w:w="2410"/>
      </w:tblGrid>
      <w:tr w:rsidR="00C520F0" w:rsidRPr="009E6BB9" w14:paraId="6EE3A8F4" w14:textId="77777777" w:rsidTr="00B957AD">
        <w:tc>
          <w:tcPr>
            <w:tcW w:w="5342" w:type="dxa"/>
            <w:gridSpan w:val="3"/>
            <w:tcBorders>
              <w:top w:val="single" w:sz="4" w:space="0" w:color="auto"/>
              <w:left w:val="single" w:sz="4" w:space="0" w:color="auto"/>
              <w:bottom w:val="single" w:sz="4" w:space="0" w:color="auto"/>
              <w:right w:val="single" w:sz="4" w:space="0" w:color="auto"/>
            </w:tcBorders>
          </w:tcPr>
          <w:p w14:paraId="1A0FE57D" w14:textId="0E9BC09B"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E7339C">
              <w:rPr>
                <w:rFonts w:ascii="Calibri" w:hAnsi="Calibri" w:cs="Calibri"/>
                <w:b/>
                <w:bCs/>
                <w:color w:val="000000" w:themeColor="text1"/>
                <w:kern w:val="2"/>
                <w:sz w:val="20"/>
                <w:szCs w:val="20"/>
                <w14:ligatures w14:val="standardContextual"/>
              </w:rPr>
              <w:t xml:space="preserve">Device A </w:t>
            </w:r>
            <w:r w:rsidRPr="00C520F0">
              <w:rPr>
                <w:rFonts w:ascii="Calibri" w:hAnsi="Calibri" w:cs="Calibri"/>
                <w:b/>
                <w:bCs/>
                <w:color w:val="000000" w:themeColor="text1"/>
                <w:kern w:val="2"/>
                <w:sz w:val="20"/>
                <w:szCs w:val="20"/>
                <w14:ligatures w14:val="standardContextual"/>
              </w:rPr>
              <w:t>Receiver</w:t>
            </w:r>
            <w:r w:rsidRPr="00E7339C">
              <w:rPr>
                <w:rFonts w:ascii="Calibri" w:hAnsi="Calibri" w:cs="Calibri"/>
                <w:b/>
                <w:bCs/>
                <w:color w:val="000000" w:themeColor="text1"/>
                <w:kern w:val="2"/>
                <w:sz w:val="20"/>
                <w:szCs w:val="20"/>
                <w14:ligatures w14:val="standardContextual"/>
              </w:rPr>
              <w:t xml:space="preserve"> Assumptions</w:t>
            </w:r>
          </w:p>
        </w:tc>
      </w:tr>
      <w:tr w:rsidR="002C787D" w:rsidRPr="009E6BB9" w14:paraId="0F7B1264" w14:textId="603C45F3" w:rsidTr="00B957AD">
        <w:tc>
          <w:tcPr>
            <w:tcW w:w="1515" w:type="dxa"/>
            <w:tcBorders>
              <w:top w:val="single" w:sz="4" w:space="0" w:color="auto"/>
              <w:left w:val="single" w:sz="4" w:space="0" w:color="auto"/>
              <w:bottom w:val="single" w:sz="4" w:space="0" w:color="auto"/>
              <w:right w:val="single" w:sz="4" w:space="0" w:color="auto"/>
            </w:tcBorders>
          </w:tcPr>
          <w:p w14:paraId="5E2938E5"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 xml:space="preserve">Receiver </w:t>
            </w:r>
            <w:r w:rsidRPr="009E6BB9">
              <w:rPr>
                <w:rFonts w:ascii="Calibri" w:hAnsi="Calibri" w:cs="Calibri"/>
                <w:color w:val="000000" w:themeColor="text1"/>
                <w:kern w:val="2"/>
                <w:sz w:val="20"/>
                <w:szCs w:val="20"/>
                <w14:ligatures w14:val="standardContextual"/>
              </w:rPr>
              <w:t>model</w:t>
            </w:r>
          </w:p>
        </w:tc>
        <w:tc>
          <w:tcPr>
            <w:tcW w:w="1417" w:type="dxa"/>
            <w:tcBorders>
              <w:top w:val="single" w:sz="4" w:space="0" w:color="auto"/>
              <w:left w:val="single" w:sz="4" w:space="0" w:color="auto"/>
              <w:bottom w:val="single" w:sz="4" w:space="0" w:color="auto"/>
              <w:right w:val="single" w:sz="4" w:space="0" w:color="auto"/>
            </w:tcBorders>
          </w:tcPr>
          <w:p w14:paraId="6E7897A2"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Height (m)</w:t>
            </w:r>
          </w:p>
        </w:tc>
        <w:tc>
          <w:tcPr>
            <w:tcW w:w="2410" w:type="dxa"/>
            <w:tcBorders>
              <w:top w:val="single" w:sz="4" w:space="0" w:color="auto"/>
              <w:left w:val="single" w:sz="4" w:space="0" w:color="auto"/>
              <w:bottom w:val="single" w:sz="4" w:space="0" w:color="auto"/>
              <w:right w:val="single" w:sz="4" w:space="0" w:color="auto"/>
            </w:tcBorders>
          </w:tcPr>
          <w:p w14:paraId="6BCC1629" w14:textId="088792DE"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W</w:t>
            </w:r>
            <w:r w:rsidRPr="00BA2C95">
              <w:rPr>
                <w:rFonts w:ascii="Calibri" w:hAnsi="Calibri" w:cs="Calibri"/>
                <w:color w:val="000000" w:themeColor="text1"/>
                <w:kern w:val="2"/>
                <w:sz w:val="20"/>
                <w:szCs w:val="20"/>
                <w14:ligatures w14:val="standardContextual"/>
              </w:rPr>
              <w:t xml:space="preserve">ake-up </w:t>
            </w:r>
            <w:r>
              <w:rPr>
                <w:rFonts w:ascii="Calibri" w:hAnsi="Calibri" w:cs="Calibri"/>
                <w:color w:val="000000" w:themeColor="text1"/>
                <w:kern w:val="2"/>
                <w:sz w:val="20"/>
                <w:szCs w:val="20"/>
                <w14:ligatures w14:val="standardContextual"/>
              </w:rPr>
              <w:t xml:space="preserve">Point </w:t>
            </w:r>
          </w:p>
        </w:tc>
      </w:tr>
      <w:tr w:rsidR="002C787D" w:rsidRPr="009E6BB9" w14:paraId="1F985ACC" w14:textId="7A078E37" w:rsidTr="00B957AD">
        <w:tc>
          <w:tcPr>
            <w:tcW w:w="1515" w:type="dxa"/>
            <w:tcBorders>
              <w:top w:val="single" w:sz="4" w:space="0" w:color="auto"/>
              <w:left w:val="single" w:sz="4" w:space="0" w:color="auto"/>
              <w:bottom w:val="single" w:sz="4" w:space="0" w:color="auto"/>
              <w:right w:val="single" w:sz="4" w:space="0" w:color="auto"/>
            </w:tcBorders>
          </w:tcPr>
          <w:p w14:paraId="7F7D4497" w14:textId="77777777" w:rsidR="002C787D" w:rsidRPr="009E6BB9"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A</w:t>
            </w:r>
          </w:p>
        </w:tc>
        <w:tc>
          <w:tcPr>
            <w:tcW w:w="1417" w:type="dxa"/>
            <w:tcBorders>
              <w:top w:val="single" w:sz="4" w:space="0" w:color="auto"/>
              <w:left w:val="single" w:sz="4" w:space="0" w:color="auto"/>
              <w:bottom w:val="single" w:sz="4" w:space="0" w:color="auto"/>
              <w:right w:val="single" w:sz="4" w:space="0" w:color="auto"/>
            </w:tcBorders>
          </w:tcPr>
          <w:p w14:paraId="03BD52E4"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1.5</w:t>
            </w:r>
          </w:p>
        </w:tc>
        <w:tc>
          <w:tcPr>
            <w:tcW w:w="2410" w:type="dxa"/>
            <w:tcBorders>
              <w:top w:val="single" w:sz="4" w:space="0" w:color="auto"/>
              <w:left w:val="single" w:sz="4" w:space="0" w:color="auto"/>
              <w:bottom w:val="single" w:sz="4" w:space="0" w:color="auto"/>
              <w:right w:val="single" w:sz="4" w:space="0" w:color="auto"/>
            </w:tcBorders>
          </w:tcPr>
          <w:p w14:paraId="50852990" w14:textId="77777777" w:rsidR="002C787D"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-20, -25, -30, -35, -40 dBm</w:t>
            </w:r>
          </w:p>
        </w:tc>
      </w:tr>
    </w:tbl>
    <w:p w14:paraId="32E003A6" w14:textId="77777777" w:rsidR="00700132" w:rsidRDefault="00700132" w:rsidP="00700132"/>
    <w:p w14:paraId="56F8D257" w14:textId="21DA2883" w:rsidR="00700132" w:rsidRPr="009935FF" w:rsidRDefault="00700132" w:rsidP="00700132">
      <w:r>
        <w:t xml:space="preserve">The NLOS indoor hotspot (In-H) path loss model was used based on </w:t>
      </w:r>
      <w:r>
        <w:fldChar w:fldCharType="begin"/>
      </w:r>
      <w:r>
        <w:instrText xml:space="preserve"> REF _Ref136600126 \r \h </w:instrText>
      </w:r>
      <w:r>
        <w:fldChar w:fldCharType="separate"/>
      </w:r>
      <w:r w:rsidR="00E90BB8">
        <w:t>[1]</w:t>
      </w:r>
      <w:r>
        <w:fldChar w:fldCharType="end"/>
      </w:r>
      <w:r>
        <w:t xml:space="preserve">. </w:t>
      </w:r>
    </w:p>
    <w:p w14:paraId="769DC45C" w14:textId="48CE578A" w:rsidR="006A6EA2" w:rsidRDefault="006A6EA2" w:rsidP="00A44A92">
      <w:pPr>
        <w:pStyle w:val="Heading2"/>
        <w:numPr>
          <w:ilvl w:val="0"/>
          <w:numId w:val="0"/>
        </w:numPr>
        <w:ind w:left="576" w:hanging="576"/>
      </w:pPr>
      <w:r>
        <w:lastRenderedPageBreak/>
        <w:t xml:space="preserve">Uplink coverage </w:t>
      </w:r>
      <w:r w:rsidR="007450A1">
        <w:t>assumptions</w:t>
      </w:r>
    </w:p>
    <w:p w14:paraId="02E96772" w14:textId="77777777" w:rsidR="00700132" w:rsidRDefault="00700132" w:rsidP="00700132">
      <w:r>
        <w:t>The following values were used when calculating the UL coverage analysis for device types A and B:</w:t>
      </w:r>
    </w:p>
    <w:p w14:paraId="4F3233BD" w14:textId="77777777" w:rsidR="00700132" w:rsidRDefault="00700132" w:rsidP="00700132"/>
    <w:tbl>
      <w:tblPr>
        <w:tblStyle w:val="TableGrid"/>
        <w:tblW w:w="6051" w:type="dxa"/>
        <w:tblInd w:w="607" w:type="dxa"/>
        <w:tblLayout w:type="fixed"/>
        <w:tblLook w:val="04A0" w:firstRow="1" w:lastRow="0" w:firstColumn="1" w:lastColumn="0" w:noHBand="0" w:noVBand="1"/>
      </w:tblPr>
      <w:tblGrid>
        <w:gridCol w:w="1407"/>
        <w:gridCol w:w="1242"/>
        <w:gridCol w:w="1417"/>
        <w:gridCol w:w="1985"/>
      </w:tblGrid>
      <w:tr w:rsidR="00C520F0" w:rsidRPr="00A47094" w14:paraId="1BD36ADA" w14:textId="77777777" w:rsidTr="00E7339C">
        <w:tc>
          <w:tcPr>
            <w:tcW w:w="6051" w:type="dxa"/>
            <w:gridSpan w:val="4"/>
            <w:tcBorders>
              <w:top w:val="single" w:sz="4" w:space="0" w:color="auto"/>
              <w:left w:val="single" w:sz="4" w:space="0" w:color="auto"/>
              <w:bottom w:val="single" w:sz="4" w:space="0" w:color="auto"/>
              <w:right w:val="single" w:sz="4" w:space="0" w:color="auto"/>
            </w:tcBorders>
          </w:tcPr>
          <w:p w14:paraId="0255420C" w14:textId="33D12073"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Pr>
                <w:rFonts w:ascii="Calibri" w:hAnsi="Calibri" w:cs="Calibri"/>
                <w:b/>
                <w:bCs/>
                <w:color w:val="000000" w:themeColor="text1"/>
                <w:kern w:val="2"/>
                <w:sz w:val="20"/>
                <w:szCs w:val="20"/>
                <w14:ligatures w14:val="standardContextual"/>
              </w:rPr>
              <w:t xml:space="preserve">Device A &amp; B (i.e., </w:t>
            </w:r>
            <w:r w:rsidRPr="00E7339C">
              <w:rPr>
                <w:rFonts w:ascii="Calibri" w:hAnsi="Calibri" w:cs="Calibri"/>
                <w:b/>
                <w:bCs/>
                <w:color w:val="000000" w:themeColor="text1"/>
                <w:kern w:val="2"/>
                <w:sz w:val="20"/>
                <w:szCs w:val="20"/>
                <w14:ligatures w14:val="standardContextual"/>
              </w:rPr>
              <w:t>Backscattering</w:t>
            </w:r>
            <w:r>
              <w:rPr>
                <w:rFonts w:ascii="Calibri" w:hAnsi="Calibri" w:cs="Calibri"/>
                <w:b/>
                <w:bCs/>
                <w:color w:val="000000" w:themeColor="text1"/>
                <w:kern w:val="2"/>
                <w:sz w:val="20"/>
                <w:szCs w:val="20"/>
                <w14:ligatures w14:val="standardContextual"/>
              </w:rPr>
              <w:t>)</w:t>
            </w:r>
            <w:r w:rsidRPr="00E7339C">
              <w:rPr>
                <w:rFonts w:ascii="Calibri" w:hAnsi="Calibri" w:cs="Calibri"/>
                <w:b/>
                <w:bCs/>
                <w:color w:val="000000" w:themeColor="text1"/>
                <w:kern w:val="2"/>
                <w:sz w:val="20"/>
                <w:szCs w:val="20"/>
                <w14:ligatures w14:val="standardContextual"/>
              </w:rPr>
              <w:t xml:space="preserve"> </w:t>
            </w:r>
            <w:r>
              <w:rPr>
                <w:rFonts w:ascii="Calibri" w:hAnsi="Calibri" w:cs="Calibri"/>
                <w:b/>
                <w:bCs/>
                <w:color w:val="000000" w:themeColor="text1"/>
                <w:kern w:val="2"/>
                <w:sz w:val="20"/>
                <w:szCs w:val="20"/>
                <w14:ligatures w14:val="standardContextual"/>
              </w:rPr>
              <w:t>A</w:t>
            </w:r>
            <w:r w:rsidRPr="00E7339C">
              <w:rPr>
                <w:rFonts w:ascii="Calibri" w:hAnsi="Calibri" w:cs="Calibri"/>
                <w:b/>
                <w:bCs/>
                <w:color w:val="000000" w:themeColor="text1"/>
                <w:kern w:val="2"/>
                <w:sz w:val="20"/>
                <w:szCs w:val="20"/>
                <w14:ligatures w14:val="standardContextual"/>
              </w:rPr>
              <w:t>ssumptions</w:t>
            </w:r>
          </w:p>
        </w:tc>
      </w:tr>
      <w:tr w:rsidR="00C520F0" w:rsidRPr="00A47094" w14:paraId="519E21A6" w14:textId="77777777" w:rsidTr="00E7339C">
        <w:tc>
          <w:tcPr>
            <w:tcW w:w="1407" w:type="dxa"/>
            <w:tcBorders>
              <w:top w:val="single" w:sz="4" w:space="0" w:color="auto"/>
              <w:left w:val="single" w:sz="4" w:space="0" w:color="auto"/>
              <w:bottom w:val="single" w:sz="4" w:space="0" w:color="auto"/>
              <w:right w:val="single" w:sz="4" w:space="0" w:color="auto"/>
            </w:tcBorders>
            <w:hideMark/>
          </w:tcPr>
          <w:p w14:paraId="0C7836F3"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type</w:t>
            </w:r>
          </w:p>
        </w:tc>
        <w:tc>
          <w:tcPr>
            <w:tcW w:w="1242" w:type="dxa"/>
            <w:tcBorders>
              <w:top w:val="single" w:sz="4" w:space="0" w:color="auto"/>
              <w:left w:val="single" w:sz="4" w:space="0" w:color="auto"/>
              <w:bottom w:val="single" w:sz="4" w:space="0" w:color="auto"/>
              <w:right w:val="single" w:sz="4" w:space="0" w:color="auto"/>
            </w:tcBorders>
            <w:hideMark/>
          </w:tcPr>
          <w:p w14:paraId="7AE0B588"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height (m)</w:t>
            </w:r>
          </w:p>
        </w:tc>
        <w:tc>
          <w:tcPr>
            <w:tcW w:w="1417" w:type="dxa"/>
            <w:tcBorders>
              <w:top w:val="single" w:sz="4" w:space="0" w:color="auto"/>
              <w:left w:val="single" w:sz="4" w:space="0" w:color="auto"/>
              <w:bottom w:val="single" w:sz="4" w:space="0" w:color="auto"/>
              <w:right w:val="single" w:sz="4" w:space="0" w:color="auto"/>
            </w:tcBorders>
          </w:tcPr>
          <w:p w14:paraId="54101F8F"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Modulation index</w:t>
            </w:r>
          </w:p>
        </w:tc>
        <w:tc>
          <w:tcPr>
            <w:tcW w:w="1985" w:type="dxa"/>
            <w:tcBorders>
              <w:top w:val="single" w:sz="4" w:space="0" w:color="auto"/>
              <w:left w:val="single" w:sz="4" w:space="0" w:color="auto"/>
              <w:bottom w:val="single" w:sz="4" w:space="0" w:color="auto"/>
              <w:right w:val="single" w:sz="4" w:space="0" w:color="auto"/>
            </w:tcBorders>
          </w:tcPr>
          <w:p w14:paraId="1618D488" w14:textId="1226384E" w:rsidR="00C520F0"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Reflection amplification (dB)</w:t>
            </w:r>
          </w:p>
        </w:tc>
      </w:tr>
      <w:tr w:rsidR="00C520F0" w:rsidRPr="00A47094" w14:paraId="46BFFDF3" w14:textId="77777777" w:rsidTr="00E7339C">
        <w:tc>
          <w:tcPr>
            <w:tcW w:w="1407" w:type="dxa"/>
            <w:tcBorders>
              <w:top w:val="single" w:sz="4" w:space="0" w:color="auto"/>
              <w:left w:val="single" w:sz="4" w:space="0" w:color="auto"/>
              <w:bottom w:val="single" w:sz="4" w:space="0" w:color="auto"/>
              <w:right w:val="single" w:sz="4" w:space="0" w:color="auto"/>
            </w:tcBorders>
          </w:tcPr>
          <w:p w14:paraId="3A7DB8A5"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A</w:t>
            </w:r>
          </w:p>
        </w:tc>
        <w:tc>
          <w:tcPr>
            <w:tcW w:w="1242" w:type="dxa"/>
            <w:tcBorders>
              <w:top w:val="single" w:sz="4" w:space="0" w:color="auto"/>
              <w:left w:val="single" w:sz="4" w:space="0" w:color="auto"/>
              <w:bottom w:val="single" w:sz="4" w:space="0" w:color="auto"/>
              <w:right w:val="single" w:sz="4" w:space="0" w:color="auto"/>
            </w:tcBorders>
          </w:tcPr>
          <w:p w14:paraId="04215588"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1.5</w:t>
            </w:r>
          </w:p>
        </w:tc>
        <w:tc>
          <w:tcPr>
            <w:tcW w:w="1417" w:type="dxa"/>
            <w:tcBorders>
              <w:top w:val="single" w:sz="4" w:space="0" w:color="auto"/>
              <w:left w:val="single" w:sz="4" w:space="0" w:color="auto"/>
              <w:bottom w:val="single" w:sz="4" w:space="0" w:color="auto"/>
              <w:right w:val="single" w:sz="4" w:space="0" w:color="auto"/>
            </w:tcBorders>
          </w:tcPr>
          <w:p w14:paraId="232BFB61"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0.25</w:t>
            </w:r>
          </w:p>
        </w:tc>
        <w:tc>
          <w:tcPr>
            <w:tcW w:w="1985" w:type="dxa"/>
            <w:tcBorders>
              <w:top w:val="single" w:sz="4" w:space="0" w:color="auto"/>
              <w:left w:val="single" w:sz="4" w:space="0" w:color="auto"/>
              <w:bottom w:val="single" w:sz="4" w:space="0" w:color="auto"/>
              <w:right w:val="single" w:sz="4" w:space="0" w:color="auto"/>
            </w:tcBorders>
          </w:tcPr>
          <w:p w14:paraId="5E60E863"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0</w:t>
            </w:r>
          </w:p>
        </w:tc>
      </w:tr>
      <w:tr w:rsidR="00C520F0" w:rsidRPr="00A47094" w14:paraId="552D76FF" w14:textId="77777777" w:rsidTr="00E7339C">
        <w:tc>
          <w:tcPr>
            <w:tcW w:w="1407" w:type="dxa"/>
            <w:tcBorders>
              <w:top w:val="single" w:sz="4" w:space="0" w:color="auto"/>
              <w:left w:val="single" w:sz="4" w:space="0" w:color="auto"/>
              <w:bottom w:val="single" w:sz="4" w:space="0" w:color="auto"/>
              <w:right w:val="single" w:sz="4" w:space="0" w:color="auto"/>
            </w:tcBorders>
            <w:hideMark/>
          </w:tcPr>
          <w:p w14:paraId="4E7E20E7"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B</w:t>
            </w:r>
          </w:p>
        </w:tc>
        <w:tc>
          <w:tcPr>
            <w:tcW w:w="1242" w:type="dxa"/>
            <w:tcBorders>
              <w:top w:val="single" w:sz="4" w:space="0" w:color="auto"/>
              <w:left w:val="single" w:sz="4" w:space="0" w:color="auto"/>
              <w:bottom w:val="single" w:sz="4" w:space="0" w:color="auto"/>
              <w:right w:val="single" w:sz="4" w:space="0" w:color="auto"/>
            </w:tcBorders>
            <w:hideMark/>
          </w:tcPr>
          <w:p w14:paraId="57C11EA6"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1.5</w:t>
            </w:r>
          </w:p>
        </w:tc>
        <w:tc>
          <w:tcPr>
            <w:tcW w:w="1417" w:type="dxa"/>
            <w:tcBorders>
              <w:top w:val="single" w:sz="4" w:space="0" w:color="auto"/>
              <w:left w:val="single" w:sz="4" w:space="0" w:color="auto"/>
              <w:bottom w:val="single" w:sz="4" w:space="0" w:color="auto"/>
              <w:right w:val="single" w:sz="4" w:space="0" w:color="auto"/>
            </w:tcBorders>
          </w:tcPr>
          <w:p w14:paraId="70067C22"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w:t>
            </w:r>
          </w:p>
        </w:tc>
        <w:tc>
          <w:tcPr>
            <w:tcW w:w="1985" w:type="dxa"/>
            <w:tcBorders>
              <w:top w:val="single" w:sz="4" w:space="0" w:color="auto"/>
              <w:left w:val="single" w:sz="4" w:space="0" w:color="auto"/>
              <w:bottom w:val="single" w:sz="4" w:space="0" w:color="auto"/>
              <w:right w:val="single" w:sz="4" w:space="0" w:color="auto"/>
            </w:tcBorders>
          </w:tcPr>
          <w:p w14:paraId="60952807" w14:textId="77777777" w:rsidR="00C520F0" w:rsidRPr="00A47094" w:rsidRDefault="00C520F0"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20, 30, 40</w:t>
            </w:r>
          </w:p>
        </w:tc>
      </w:tr>
    </w:tbl>
    <w:p w14:paraId="4C3B0867" w14:textId="77777777" w:rsidR="00700132" w:rsidRPr="00A47094" w:rsidRDefault="00700132" w:rsidP="00700132">
      <w:pPr>
        <w:jc w:val="left"/>
        <w:rPr>
          <w:rFonts w:cs="Calibri"/>
        </w:rPr>
      </w:pPr>
    </w:p>
    <w:p w14:paraId="0FBE2340" w14:textId="23858A57" w:rsidR="00700132" w:rsidRDefault="00700132" w:rsidP="00700132">
      <w:pPr>
        <w:rPr>
          <w:rFonts w:cs="Calibri"/>
        </w:rPr>
      </w:pPr>
      <w:r>
        <w:rPr>
          <w:rFonts w:cs="Calibri"/>
        </w:rPr>
        <w:t xml:space="preserve"> </w:t>
      </w:r>
      <w:r w:rsidRPr="00A47094">
        <w:rPr>
          <w:rFonts w:cs="Calibri"/>
        </w:rPr>
        <w:t>The following values were used when calculating the coverage analysis for device type C:</w:t>
      </w:r>
    </w:p>
    <w:p w14:paraId="0C5AFAD6" w14:textId="77777777" w:rsidR="00700132" w:rsidRPr="00A47094" w:rsidRDefault="00700132" w:rsidP="00700132">
      <w:pPr>
        <w:rPr>
          <w:rFonts w:cs="Calibri"/>
        </w:rPr>
      </w:pPr>
    </w:p>
    <w:tbl>
      <w:tblPr>
        <w:tblStyle w:val="TableGrid"/>
        <w:tblW w:w="0" w:type="auto"/>
        <w:tblInd w:w="607" w:type="dxa"/>
        <w:tblLayout w:type="fixed"/>
        <w:tblLook w:val="04A0" w:firstRow="1" w:lastRow="0" w:firstColumn="1" w:lastColumn="0" w:noHBand="0" w:noVBand="1"/>
      </w:tblPr>
      <w:tblGrid>
        <w:gridCol w:w="1407"/>
        <w:gridCol w:w="2470"/>
        <w:gridCol w:w="1242"/>
      </w:tblGrid>
      <w:tr w:rsidR="00C520F0" w:rsidRPr="00A47094" w14:paraId="42F1F467" w14:textId="77777777" w:rsidTr="00322AF9">
        <w:tc>
          <w:tcPr>
            <w:tcW w:w="5119" w:type="dxa"/>
            <w:gridSpan w:val="3"/>
            <w:tcBorders>
              <w:top w:val="single" w:sz="4" w:space="0" w:color="auto"/>
              <w:left w:val="single" w:sz="4" w:space="0" w:color="auto"/>
              <w:bottom w:val="single" w:sz="4" w:space="0" w:color="auto"/>
              <w:right w:val="single" w:sz="4" w:space="0" w:color="auto"/>
            </w:tcBorders>
          </w:tcPr>
          <w:p w14:paraId="466F9D4A" w14:textId="14BEE761" w:rsidR="00C520F0" w:rsidRPr="00E7339C" w:rsidRDefault="00C520F0" w:rsidP="00E7339C">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E7339C">
              <w:rPr>
                <w:rFonts w:ascii="Calibri" w:hAnsi="Calibri" w:cs="Calibri"/>
                <w:b/>
                <w:bCs/>
                <w:color w:val="000000" w:themeColor="text1"/>
                <w:kern w:val="2"/>
                <w:sz w:val="20"/>
                <w:szCs w:val="20"/>
                <w14:ligatures w14:val="standardContextual"/>
              </w:rPr>
              <w:t>Device C Assumptions</w:t>
            </w:r>
          </w:p>
        </w:tc>
      </w:tr>
      <w:tr w:rsidR="002C787D" w:rsidRPr="00A47094" w14:paraId="379008C8" w14:textId="77777777" w:rsidTr="002C787D">
        <w:tc>
          <w:tcPr>
            <w:tcW w:w="1407" w:type="dxa"/>
            <w:tcBorders>
              <w:top w:val="single" w:sz="4" w:space="0" w:color="auto"/>
              <w:left w:val="single" w:sz="4" w:space="0" w:color="auto"/>
              <w:bottom w:val="single" w:sz="4" w:space="0" w:color="auto"/>
              <w:right w:val="single" w:sz="4" w:space="0" w:color="auto"/>
            </w:tcBorders>
            <w:hideMark/>
          </w:tcPr>
          <w:p w14:paraId="222EC195"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p>
        </w:tc>
        <w:tc>
          <w:tcPr>
            <w:tcW w:w="2470" w:type="dxa"/>
            <w:tcBorders>
              <w:top w:val="single" w:sz="4" w:space="0" w:color="auto"/>
              <w:left w:val="single" w:sz="4" w:space="0" w:color="auto"/>
              <w:bottom w:val="single" w:sz="4" w:space="0" w:color="auto"/>
              <w:right w:val="single" w:sz="4" w:space="0" w:color="auto"/>
            </w:tcBorders>
          </w:tcPr>
          <w:p w14:paraId="76C52799"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Transmission power (dBm)</w:t>
            </w:r>
          </w:p>
        </w:tc>
        <w:tc>
          <w:tcPr>
            <w:tcW w:w="1242" w:type="dxa"/>
            <w:tcBorders>
              <w:top w:val="single" w:sz="4" w:space="0" w:color="auto"/>
              <w:left w:val="single" w:sz="4" w:space="0" w:color="auto"/>
              <w:bottom w:val="single" w:sz="4" w:space="0" w:color="auto"/>
              <w:right w:val="single" w:sz="4" w:space="0" w:color="auto"/>
            </w:tcBorders>
            <w:hideMark/>
          </w:tcPr>
          <w:p w14:paraId="048D1AD0"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height (m)</w:t>
            </w:r>
          </w:p>
        </w:tc>
      </w:tr>
      <w:tr w:rsidR="002C787D" w:rsidRPr="00A47094" w14:paraId="0F062341" w14:textId="77777777" w:rsidTr="002C787D">
        <w:tc>
          <w:tcPr>
            <w:tcW w:w="1407" w:type="dxa"/>
            <w:tcBorders>
              <w:top w:val="single" w:sz="4" w:space="0" w:color="auto"/>
              <w:left w:val="single" w:sz="4" w:space="0" w:color="auto"/>
              <w:bottom w:val="single" w:sz="4" w:space="0" w:color="auto"/>
              <w:right w:val="single" w:sz="4" w:space="0" w:color="auto"/>
            </w:tcBorders>
          </w:tcPr>
          <w:p w14:paraId="2BADC12A"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Device C</w:t>
            </w:r>
          </w:p>
        </w:tc>
        <w:tc>
          <w:tcPr>
            <w:tcW w:w="2470" w:type="dxa"/>
            <w:tcBorders>
              <w:top w:val="single" w:sz="4" w:space="0" w:color="auto"/>
              <w:left w:val="single" w:sz="4" w:space="0" w:color="auto"/>
              <w:bottom w:val="single" w:sz="4" w:space="0" w:color="auto"/>
              <w:right w:val="single" w:sz="4" w:space="0" w:color="auto"/>
            </w:tcBorders>
          </w:tcPr>
          <w:p w14:paraId="43D8404C"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0, 10, 20</w:t>
            </w:r>
          </w:p>
        </w:tc>
        <w:tc>
          <w:tcPr>
            <w:tcW w:w="1242" w:type="dxa"/>
            <w:tcBorders>
              <w:top w:val="single" w:sz="4" w:space="0" w:color="auto"/>
              <w:left w:val="single" w:sz="4" w:space="0" w:color="auto"/>
              <w:bottom w:val="single" w:sz="4" w:space="0" w:color="auto"/>
              <w:right w:val="single" w:sz="4" w:space="0" w:color="auto"/>
            </w:tcBorders>
          </w:tcPr>
          <w:p w14:paraId="5A278DDB" w14:textId="77777777" w:rsidR="002C787D" w:rsidRPr="00A47094" w:rsidRDefault="002C787D"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A47094">
              <w:rPr>
                <w:rFonts w:ascii="Calibri" w:hAnsi="Calibri" w:cs="Calibri"/>
                <w:color w:val="000000" w:themeColor="text1"/>
                <w:kern w:val="2"/>
                <w:sz w:val="20"/>
                <w:szCs w:val="20"/>
                <w14:ligatures w14:val="standardContextual"/>
              </w:rPr>
              <w:t>1.5</w:t>
            </w:r>
          </w:p>
        </w:tc>
      </w:tr>
    </w:tbl>
    <w:p w14:paraId="79833C77" w14:textId="77777777" w:rsidR="00700132" w:rsidRDefault="00700132" w:rsidP="00700132"/>
    <w:p w14:paraId="3AB3A8DA" w14:textId="77777777" w:rsidR="00700132" w:rsidRDefault="00700132" w:rsidP="00700132">
      <w:r>
        <w:t>UL link budgets were calculated using three different receiver infrastructures aligning with connectivity topologies 1-4.</w:t>
      </w:r>
    </w:p>
    <w:p w14:paraId="19618458" w14:textId="77777777" w:rsidR="00700132" w:rsidRDefault="00700132" w:rsidP="00700132"/>
    <w:tbl>
      <w:tblPr>
        <w:tblStyle w:val="TableGrid"/>
        <w:tblW w:w="6696" w:type="dxa"/>
        <w:tblInd w:w="607" w:type="dxa"/>
        <w:tblLook w:val="04A0" w:firstRow="1" w:lastRow="0" w:firstColumn="1" w:lastColumn="0" w:noHBand="0" w:noVBand="1"/>
      </w:tblPr>
      <w:tblGrid>
        <w:gridCol w:w="2057"/>
        <w:gridCol w:w="1006"/>
        <w:gridCol w:w="883"/>
        <w:gridCol w:w="1375"/>
        <w:gridCol w:w="1375"/>
      </w:tblGrid>
      <w:tr w:rsidR="00700132" w:rsidRPr="009E6BB9" w14:paraId="375AF2A0" w14:textId="77777777" w:rsidTr="00752083">
        <w:trPr>
          <w:trHeight w:val="242"/>
        </w:trPr>
        <w:tc>
          <w:tcPr>
            <w:tcW w:w="6696" w:type="dxa"/>
            <w:gridSpan w:val="5"/>
            <w:tcBorders>
              <w:top w:val="single" w:sz="4" w:space="0" w:color="auto"/>
              <w:left w:val="single" w:sz="4" w:space="0" w:color="auto"/>
              <w:bottom w:val="single" w:sz="4" w:space="0" w:color="auto"/>
              <w:right w:val="single" w:sz="4" w:space="0" w:color="auto"/>
            </w:tcBorders>
          </w:tcPr>
          <w:p w14:paraId="4D1EF2F1" w14:textId="77777777" w:rsidR="00700132" w:rsidRPr="00787C7A" w:rsidRDefault="00700132" w:rsidP="00752083">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787C7A">
              <w:rPr>
                <w:rFonts w:ascii="Calibri" w:hAnsi="Calibri" w:cs="Calibri"/>
                <w:b/>
                <w:bCs/>
                <w:color w:val="000000" w:themeColor="text1"/>
                <w:kern w:val="2"/>
                <w:sz w:val="20"/>
                <w:szCs w:val="20"/>
                <w14:ligatures w14:val="standardContextual"/>
              </w:rPr>
              <w:t xml:space="preserve">Receiver </w:t>
            </w:r>
            <w:r>
              <w:rPr>
                <w:rFonts w:ascii="Calibri" w:hAnsi="Calibri" w:cs="Calibri"/>
                <w:b/>
                <w:bCs/>
                <w:color w:val="000000" w:themeColor="text1"/>
                <w:kern w:val="2"/>
                <w:sz w:val="20"/>
                <w:szCs w:val="20"/>
                <w14:ligatures w14:val="standardContextual"/>
              </w:rPr>
              <w:t>assumptions</w:t>
            </w:r>
          </w:p>
        </w:tc>
      </w:tr>
      <w:tr w:rsidR="00700132" w:rsidRPr="009E6BB9" w14:paraId="486CEE89" w14:textId="77777777" w:rsidTr="00752083">
        <w:trPr>
          <w:trHeight w:val="748"/>
        </w:trPr>
        <w:tc>
          <w:tcPr>
            <w:tcW w:w="2057" w:type="dxa"/>
            <w:tcBorders>
              <w:top w:val="single" w:sz="4" w:space="0" w:color="auto"/>
              <w:left w:val="single" w:sz="4" w:space="0" w:color="auto"/>
              <w:bottom w:val="single" w:sz="4" w:space="0" w:color="auto"/>
              <w:right w:val="single" w:sz="4" w:space="0" w:color="auto"/>
            </w:tcBorders>
            <w:hideMark/>
          </w:tcPr>
          <w:p w14:paraId="371AAD4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Infrastructure</w:t>
            </w:r>
          </w:p>
        </w:tc>
        <w:tc>
          <w:tcPr>
            <w:tcW w:w="1006" w:type="dxa"/>
            <w:tcBorders>
              <w:top w:val="single" w:sz="4" w:space="0" w:color="auto"/>
              <w:left w:val="single" w:sz="4" w:space="0" w:color="auto"/>
              <w:bottom w:val="single" w:sz="4" w:space="0" w:color="auto"/>
              <w:right w:val="single" w:sz="4" w:space="0" w:color="auto"/>
            </w:tcBorders>
            <w:hideMark/>
          </w:tcPr>
          <w:p w14:paraId="15757B3F"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Antenna Gain (dBm)</w:t>
            </w:r>
          </w:p>
        </w:tc>
        <w:tc>
          <w:tcPr>
            <w:tcW w:w="883" w:type="dxa"/>
            <w:tcBorders>
              <w:top w:val="single" w:sz="4" w:space="0" w:color="auto"/>
              <w:left w:val="single" w:sz="4" w:space="0" w:color="auto"/>
              <w:bottom w:val="single" w:sz="4" w:space="0" w:color="auto"/>
              <w:right w:val="single" w:sz="4" w:space="0" w:color="auto"/>
            </w:tcBorders>
            <w:hideMark/>
          </w:tcPr>
          <w:p w14:paraId="5705D13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Noise Figure (dB)</w:t>
            </w:r>
          </w:p>
        </w:tc>
        <w:tc>
          <w:tcPr>
            <w:tcW w:w="1375" w:type="dxa"/>
            <w:tcBorders>
              <w:top w:val="single" w:sz="4" w:space="0" w:color="auto"/>
              <w:left w:val="single" w:sz="4" w:space="0" w:color="auto"/>
              <w:bottom w:val="single" w:sz="4" w:space="0" w:color="auto"/>
              <w:right w:val="single" w:sz="4" w:space="0" w:color="auto"/>
            </w:tcBorders>
          </w:tcPr>
          <w:p w14:paraId="15370C36"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Infrastructure height (m)</w:t>
            </w:r>
          </w:p>
        </w:tc>
        <w:tc>
          <w:tcPr>
            <w:tcW w:w="1375" w:type="dxa"/>
            <w:tcBorders>
              <w:top w:val="single" w:sz="4" w:space="0" w:color="auto"/>
              <w:left w:val="single" w:sz="4" w:space="0" w:color="auto"/>
              <w:bottom w:val="single" w:sz="4" w:space="0" w:color="auto"/>
              <w:right w:val="single" w:sz="4" w:space="0" w:color="auto"/>
            </w:tcBorders>
          </w:tcPr>
          <w:p w14:paraId="7BDC2B1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Sensitivity (dBm)</w:t>
            </w:r>
          </w:p>
        </w:tc>
      </w:tr>
      <w:tr w:rsidR="00700132" w:rsidRPr="009E6BB9" w14:paraId="29B4DA35" w14:textId="77777777" w:rsidTr="00752083">
        <w:tc>
          <w:tcPr>
            <w:tcW w:w="2057" w:type="dxa"/>
            <w:tcBorders>
              <w:top w:val="single" w:sz="4" w:space="0" w:color="auto"/>
              <w:left w:val="single" w:sz="4" w:space="0" w:color="auto"/>
              <w:bottom w:val="single" w:sz="4" w:space="0" w:color="auto"/>
              <w:right w:val="single" w:sz="4" w:space="0" w:color="auto"/>
            </w:tcBorders>
          </w:tcPr>
          <w:p w14:paraId="1607E30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Assisting/intermediate Node</w:t>
            </w:r>
          </w:p>
        </w:tc>
        <w:tc>
          <w:tcPr>
            <w:tcW w:w="1006" w:type="dxa"/>
            <w:tcBorders>
              <w:top w:val="single" w:sz="4" w:space="0" w:color="auto"/>
              <w:left w:val="single" w:sz="4" w:space="0" w:color="auto"/>
              <w:bottom w:val="single" w:sz="4" w:space="0" w:color="auto"/>
              <w:right w:val="single" w:sz="4" w:space="0" w:color="auto"/>
            </w:tcBorders>
          </w:tcPr>
          <w:p w14:paraId="479C39B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70913">
              <w:rPr>
                <w:rFonts w:ascii="Calibri" w:hAnsi="Calibri" w:cs="Calibri"/>
                <w:color w:val="000000" w:themeColor="text1"/>
                <w:kern w:val="2"/>
                <w:sz w:val="20"/>
                <w:szCs w:val="20"/>
                <w14:ligatures w14:val="standardContextual"/>
              </w:rPr>
              <w:t>0</w:t>
            </w:r>
          </w:p>
        </w:tc>
        <w:tc>
          <w:tcPr>
            <w:tcW w:w="883" w:type="dxa"/>
            <w:tcBorders>
              <w:top w:val="single" w:sz="4" w:space="0" w:color="auto"/>
              <w:left w:val="single" w:sz="4" w:space="0" w:color="auto"/>
              <w:bottom w:val="single" w:sz="4" w:space="0" w:color="auto"/>
              <w:right w:val="single" w:sz="4" w:space="0" w:color="auto"/>
            </w:tcBorders>
          </w:tcPr>
          <w:p w14:paraId="4F5DE1BD"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5</w:t>
            </w:r>
          </w:p>
        </w:tc>
        <w:tc>
          <w:tcPr>
            <w:tcW w:w="1375" w:type="dxa"/>
            <w:tcBorders>
              <w:top w:val="single" w:sz="4" w:space="0" w:color="auto"/>
              <w:left w:val="single" w:sz="4" w:space="0" w:color="auto"/>
              <w:bottom w:val="single" w:sz="4" w:space="0" w:color="auto"/>
              <w:right w:val="single" w:sz="4" w:space="0" w:color="auto"/>
            </w:tcBorders>
          </w:tcPr>
          <w:p w14:paraId="5FA9F07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1.5</w:t>
            </w:r>
          </w:p>
        </w:tc>
        <w:tc>
          <w:tcPr>
            <w:tcW w:w="1375" w:type="dxa"/>
            <w:tcBorders>
              <w:top w:val="single" w:sz="4" w:space="0" w:color="auto"/>
              <w:left w:val="single" w:sz="4" w:space="0" w:color="auto"/>
              <w:bottom w:val="single" w:sz="4" w:space="0" w:color="auto"/>
              <w:right w:val="single" w:sz="4" w:space="0" w:color="auto"/>
            </w:tcBorders>
          </w:tcPr>
          <w:p w14:paraId="157AF926"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-115.9</w:t>
            </w:r>
          </w:p>
        </w:tc>
      </w:tr>
      <w:tr w:rsidR="00700132" w:rsidRPr="009E6BB9" w14:paraId="795EF097" w14:textId="77777777" w:rsidTr="00752083">
        <w:tc>
          <w:tcPr>
            <w:tcW w:w="2057" w:type="dxa"/>
            <w:tcBorders>
              <w:top w:val="single" w:sz="4" w:space="0" w:color="auto"/>
              <w:left w:val="single" w:sz="4" w:space="0" w:color="auto"/>
              <w:bottom w:val="single" w:sz="4" w:space="0" w:color="auto"/>
              <w:right w:val="single" w:sz="4" w:space="0" w:color="auto"/>
            </w:tcBorders>
            <w:hideMark/>
          </w:tcPr>
          <w:p w14:paraId="1A23EDF6"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Micro</w:t>
            </w:r>
          </w:p>
        </w:tc>
        <w:tc>
          <w:tcPr>
            <w:tcW w:w="1006" w:type="dxa"/>
            <w:tcBorders>
              <w:top w:val="single" w:sz="4" w:space="0" w:color="auto"/>
              <w:left w:val="single" w:sz="4" w:space="0" w:color="auto"/>
              <w:bottom w:val="single" w:sz="4" w:space="0" w:color="auto"/>
              <w:right w:val="single" w:sz="4" w:space="0" w:color="auto"/>
            </w:tcBorders>
            <w:hideMark/>
          </w:tcPr>
          <w:p w14:paraId="6F6CAD83"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w:t>
            </w:r>
            <w:r>
              <w:rPr>
                <w:rFonts w:ascii="Calibri" w:hAnsi="Calibri" w:cs="Calibri"/>
                <w:color w:val="000000" w:themeColor="text1"/>
                <w:kern w:val="2"/>
                <w:sz w:val="20"/>
                <w:szCs w:val="20"/>
                <w14:ligatures w14:val="standardContextual"/>
              </w:rPr>
              <w:t>7</w:t>
            </w:r>
          </w:p>
          <w:p w14:paraId="37496ECE"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p>
        </w:tc>
        <w:tc>
          <w:tcPr>
            <w:tcW w:w="883" w:type="dxa"/>
            <w:tcBorders>
              <w:top w:val="single" w:sz="4" w:space="0" w:color="auto"/>
              <w:left w:val="single" w:sz="4" w:space="0" w:color="auto"/>
              <w:bottom w:val="single" w:sz="4" w:space="0" w:color="auto"/>
              <w:right w:val="single" w:sz="4" w:space="0" w:color="auto"/>
            </w:tcBorders>
            <w:hideMark/>
          </w:tcPr>
          <w:p w14:paraId="172CA43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10</w:t>
            </w:r>
          </w:p>
        </w:tc>
        <w:tc>
          <w:tcPr>
            <w:tcW w:w="1375" w:type="dxa"/>
            <w:tcBorders>
              <w:top w:val="single" w:sz="4" w:space="0" w:color="auto"/>
              <w:left w:val="single" w:sz="4" w:space="0" w:color="auto"/>
              <w:bottom w:val="single" w:sz="4" w:space="0" w:color="auto"/>
              <w:right w:val="single" w:sz="4" w:space="0" w:color="auto"/>
            </w:tcBorders>
          </w:tcPr>
          <w:p w14:paraId="26A386A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10</w:t>
            </w:r>
          </w:p>
        </w:tc>
        <w:tc>
          <w:tcPr>
            <w:tcW w:w="1375" w:type="dxa"/>
            <w:tcBorders>
              <w:top w:val="single" w:sz="4" w:space="0" w:color="auto"/>
              <w:left w:val="single" w:sz="4" w:space="0" w:color="auto"/>
              <w:bottom w:val="single" w:sz="4" w:space="0" w:color="auto"/>
              <w:right w:val="single" w:sz="4" w:space="0" w:color="auto"/>
            </w:tcBorders>
          </w:tcPr>
          <w:p w14:paraId="6A708303"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-110.9</w:t>
            </w:r>
          </w:p>
        </w:tc>
      </w:tr>
      <w:tr w:rsidR="00700132" w:rsidRPr="009E6BB9" w14:paraId="79425BF5" w14:textId="77777777" w:rsidTr="00752083">
        <w:tc>
          <w:tcPr>
            <w:tcW w:w="2057" w:type="dxa"/>
            <w:tcBorders>
              <w:top w:val="single" w:sz="4" w:space="0" w:color="auto"/>
              <w:left w:val="single" w:sz="4" w:space="0" w:color="auto"/>
              <w:bottom w:val="single" w:sz="4" w:space="0" w:color="auto"/>
              <w:right w:val="single" w:sz="4" w:space="0" w:color="auto"/>
            </w:tcBorders>
            <w:hideMark/>
          </w:tcPr>
          <w:p w14:paraId="4A40BD4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Macro</w:t>
            </w:r>
          </w:p>
        </w:tc>
        <w:tc>
          <w:tcPr>
            <w:tcW w:w="1006" w:type="dxa"/>
            <w:tcBorders>
              <w:top w:val="single" w:sz="4" w:space="0" w:color="auto"/>
              <w:left w:val="single" w:sz="4" w:space="0" w:color="auto"/>
              <w:bottom w:val="single" w:sz="4" w:space="0" w:color="auto"/>
              <w:right w:val="single" w:sz="4" w:space="0" w:color="auto"/>
            </w:tcBorders>
            <w:hideMark/>
          </w:tcPr>
          <w:p w14:paraId="30AA205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17</w:t>
            </w:r>
          </w:p>
        </w:tc>
        <w:tc>
          <w:tcPr>
            <w:tcW w:w="883" w:type="dxa"/>
            <w:tcBorders>
              <w:top w:val="single" w:sz="4" w:space="0" w:color="auto"/>
              <w:left w:val="single" w:sz="4" w:space="0" w:color="auto"/>
              <w:bottom w:val="single" w:sz="4" w:space="0" w:color="auto"/>
              <w:right w:val="single" w:sz="4" w:space="0" w:color="auto"/>
            </w:tcBorders>
            <w:hideMark/>
          </w:tcPr>
          <w:p w14:paraId="09A77164"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5</w:t>
            </w:r>
          </w:p>
        </w:tc>
        <w:tc>
          <w:tcPr>
            <w:tcW w:w="1375" w:type="dxa"/>
            <w:tcBorders>
              <w:top w:val="single" w:sz="4" w:space="0" w:color="auto"/>
              <w:left w:val="single" w:sz="4" w:space="0" w:color="auto"/>
              <w:bottom w:val="single" w:sz="4" w:space="0" w:color="auto"/>
              <w:right w:val="single" w:sz="4" w:space="0" w:color="auto"/>
            </w:tcBorders>
          </w:tcPr>
          <w:p w14:paraId="77B5BD40"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20</w:t>
            </w:r>
          </w:p>
        </w:tc>
        <w:tc>
          <w:tcPr>
            <w:tcW w:w="1375" w:type="dxa"/>
            <w:tcBorders>
              <w:top w:val="single" w:sz="4" w:space="0" w:color="auto"/>
              <w:left w:val="single" w:sz="4" w:space="0" w:color="auto"/>
              <w:bottom w:val="single" w:sz="4" w:space="0" w:color="auto"/>
              <w:right w:val="single" w:sz="4" w:space="0" w:color="auto"/>
            </w:tcBorders>
          </w:tcPr>
          <w:p w14:paraId="122A3BBC"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-115.9</w:t>
            </w:r>
          </w:p>
        </w:tc>
      </w:tr>
    </w:tbl>
    <w:p w14:paraId="01CEBCD8" w14:textId="77777777" w:rsidR="00700132" w:rsidRDefault="00700132" w:rsidP="00700132">
      <w:r>
        <w:t xml:space="preserve">Note: Sensitivity calculated assuming a temperature of 290K, ASK modulation, and 1% BER. </w:t>
      </w:r>
    </w:p>
    <w:p w14:paraId="732F613D" w14:textId="77777777" w:rsidR="00700132" w:rsidRDefault="00700132" w:rsidP="00700132"/>
    <w:p w14:paraId="7BB258E5" w14:textId="4950EE26" w:rsidR="00700132" w:rsidRDefault="00700132" w:rsidP="00700132">
      <w:r>
        <w:t xml:space="preserve">The Urban Macro (UMa) path loss model was used based on </w:t>
      </w:r>
      <w:r>
        <w:fldChar w:fldCharType="begin"/>
      </w:r>
      <w:r>
        <w:instrText xml:space="preserve"> REF _Ref136600126 \r \h </w:instrText>
      </w:r>
      <w:r>
        <w:fldChar w:fldCharType="separate"/>
      </w:r>
      <w:r w:rsidR="00E90BB8">
        <w:t>[1]</w:t>
      </w:r>
      <w:r>
        <w:fldChar w:fldCharType="end"/>
      </w:r>
      <w:r>
        <w:t>.</w:t>
      </w:r>
    </w:p>
    <w:p w14:paraId="7C26B2F7" w14:textId="77777777" w:rsidR="00970913" w:rsidRDefault="00970913" w:rsidP="00A52D4E"/>
    <w:p w14:paraId="66104487" w14:textId="798E6D0A" w:rsidR="00FA0177" w:rsidRDefault="00FA0177" w:rsidP="00A44A92">
      <w:pPr>
        <w:pStyle w:val="Heading2"/>
        <w:numPr>
          <w:ilvl w:val="0"/>
          <w:numId w:val="0"/>
        </w:numPr>
        <w:ind w:left="576" w:hanging="576"/>
      </w:pPr>
      <w:r>
        <w:t>Downlink Coverage Assumptions</w:t>
      </w:r>
    </w:p>
    <w:p w14:paraId="7F62A64F" w14:textId="77777777" w:rsidR="00700132" w:rsidRDefault="00700132" w:rsidP="00700132">
      <w:r>
        <w:t>The following values were used when calculating the DL coverage analysis for device types A, B, and C:</w:t>
      </w:r>
    </w:p>
    <w:p w14:paraId="06933072" w14:textId="77777777" w:rsidR="00700132" w:rsidRDefault="00700132" w:rsidP="00700132"/>
    <w:tbl>
      <w:tblPr>
        <w:tblStyle w:val="TableGrid"/>
        <w:tblW w:w="8654" w:type="dxa"/>
        <w:tblInd w:w="607" w:type="dxa"/>
        <w:tblLook w:val="04A0" w:firstRow="1" w:lastRow="0" w:firstColumn="1" w:lastColumn="0" w:noHBand="0" w:noVBand="1"/>
      </w:tblPr>
      <w:tblGrid>
        <w:gridCol w:w="2552"/>
        <w:gridCol w:w="1361"/>
        <w:gridCol w:w="2421"/>
        <w:gridCol w:w="2320"/>
      </w:tblGrid>
      <w:tr w:rsidR="00700132" w:rsidRPr="009E6BB9" w14:paraId="0352A448" w14:textId="77777777" w:rsidTr="00752083">
        <w:trPr>
          <w:trHeight w:val="249"/>
        </w:trPr>
        <w:tc>
          <w:tcPr>
            <w:tcW w:w="8654" w:type="dxa"/>
            <w:gridSpan w:val="4"/>
            <w:tcBorders>
              <w:top w:val="single" w:sz="4" w:space="0" w:color="auto"/>
              <w:left w:val="single" w:sz="4" w:space="0" w:color="auto"/>
              <w:bottom w:val="single" w:sz="4" w:space="0" w:color="auto"/>
              <w:right w:val="single" w:sz="4" w:space="0" w:color="auto"/>
            </w:tcBorders>
          </w:tcPr>
          <w:p w14:paraId="57B62FBF" w14:textId="77777777" w:rsidR="00700132" w:rsidRPr="00787C7A" w:rsidRDefault="00700132" w:rsidP="00752083">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Pr>
                <w:rFonts w:ascii="Calibri" w:hAnsi="Calibri" w:cs="Calibri"/>
                <w:b/>
                <w:bCs/>
                <w:color w:val="000000" w:themeColor="text1"/>
                <w:kern w:val="2"/>
                <w:sz w:val="20"/>
                <w:szCs w:val="20"/>
                <w14:ligatures w14:val="standardContextual"/>
              </w:rPr>
              <w:t>Transmitters Assumptions</w:t>
            </w:r>
          </w:p>
        </w:tc>
      </w:tr>
      <w:tr w:rsidR="00700132" w:rsidRPr="009E6BB9" w14:paraId="6C7CF9E3" w14:textId="77777777" w:rsidTr="00752083">
        <w:trPr>
          <w:trHeight w:val="748"/>
        </w:trPr>
        <w:tc>
          <w:tcPr>
            <w:tcW w:w="2552" w:type="dxa"/>
            <w:tcBorders>
              <w:top w:val="single" w:sz="4" w:space="0" w:color="auto"/>
              <w:left w:val="single" w:sz="4" w:space="0" w:color="auto"/>
              <w:bottom w:val="single" w:sz="4" w:space="0" w:color="auto"/>
              <w:right w:val="single" w:sz="4" w:space="0" w:color="auto"/>
            </w:tcBorders>
            <w:hideMark/>
          </w:tcPr>
          <w:p w14:paraId="1475153B"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Source</w:t>
            </w:r>
          </w:p>
        </w:tc>
        <w:tc>
          <w:tcPr>
            <w:tcW w:w="1361" w:type="dxa"/>
            <w:tcBorders>
              <w:top w:val="single" w:sz="4" w:space="0" w:color="auto"/>
              <w:left w:val="single" w:sz="4" w:space="0" w:color="auto"/>
              <w:bottom w:val="single" w:sz="4" w:space="0" w:color="auto"/>
              <w:right w:val="single" w:sz="4" w:space="0" w:color="auto"/>
            </w:tcBorders>
            <w:hideMark/>
          </w:tcPr>
          <w:p w14:paraId="6ABC3F51"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w:t>
            </w:r>
            <w:r w:rsidRPr="009E6BB9">
              <w:rPr>
                <w:rFonts w:ascii="Calibri" w:hAnsi="Calibri" w:cs="Calibri"/>
                <w:color w:val="000000" w:themeColor="text1"/>
                <w:kern w:val="2"/>
                <w:sz w:val="20"/>
                <w:szCs w:val="20"/>
                <w14:ligatures w14:val="standardContextual"/>
              </w:rPr>
              <w:t>ransmission power (dB)</w:t>
            </w:r>
          </w:p>
          <w:p w14:paraId="52D5F0D3" w14:textId="77777777" w:rsidR="00700132" w:rsidRPr="009E6BB9" w:rsidRDefault="00700132" w:rsidP="00752083">
            <w:pPr>
              <w:pStyle w:val="ListBullet"/>
              <w:numPr>
                <w:ilvl w:val="0"/>
                <w:numId w:val="0"/>
              </w:numPr>
              <w:ind w:left="360" w:hanging="360"/>
            </w:pPr>
          </w:p>
        </w:tc>
        <w:tc>
          <w:tcPr>
            <w:tcW w:w="2421" w:type="dxa"/>
            <w:tcBorders>
              <w:top w:val="single" w:sz="4" w:space="0" w:color="auto"/>
              <w:left w:val="single" w:sz="4" w:space="0" w:color="auto"/>
              <w:bottom w:val="single" w:sz="4" w:space="0" w:color="auto"/>
              <w:right w:val="single" w:sz="4" w:space="0" w:color="auto"/>
            </w:tcBorders>
            <w:hideMark/>
          </w:tcPr>
          <w:p w14:paraId="7484A5CB"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Transmitted power in 15kHz</w:t>
            </w:r>
          </w:p>
        </w:tc>
        <w:tc>
          <w:tcPr>
            <w:tcW w:w="2320" w:type="dxa"/>
            <w:tcBorders>
              <w:top w:val="single" w:sz="4" w:space="0" w:color="auto"/>
              <w:left w:val="single" w:sz="4" w:space="0" w:color="auto"/>
              <w:bottom w:val="single" w:sz="4" w:space="0" w:color="auto"/>
              <w:right w:val="single" w:sz="4" w:space="0" w:color="auto"/>
            </w:tcBorders>
          </w:tcPr>
          <w:p w14:paraId="1FD9401A"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Infrastructure height (m)</w:t>
            </w:r>
          </w:p>
        </w:tc>
      </w:tr>
      <w:tr w:rsidR="00700132" w:rsidRPr="009E6BB9" w14:paraId="4F01B6BA" w14:textId="77777777" w:rsidTr="00752083">
        <w:tc>
          <w:tcPr>
            <w:tcW w:w="2552" w:type="dxa"/>
            <w:tcBorders>
              <w:top w:val="single" w:sz="4" w:space="0" w:color="auto"/>
              <w:left w:val="single" w:sz="4" w:space="0" w:color="auto"/>
              <w:bottom w:val="single" w:sz="4" w:space="0" w:color="auto"/>
              <w:right w:val="single" w:sz="4" w:space="0" w:color="auto"/>
            </w:tcBorders>
          </w:tcPr>
          <w:p w14:paraId="118B6E8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 xml:space="preserve">UE/Intermediate Node/Assisting Node </w:t>
            </w:r>
          </w:p>
        </w:tc>
        <w:tc>
          <w:tcPr>
            <w:tcW w:w="1361" w:type="dxa"/>
            <w:tcBorders>
              <w:top w:val="single" w:sz="4" w:space="0" w:color="auto"/>
              <w:left w:val="single" w:sz="4" w:space="0" w:color="auto"/>
              <w:bottom w:val="single" w:sz="4" w:space="0" w:color="auto"/>
              <w:right w:val="single" w:sz="4" w:space="0" w:color="auto"/>
            </w:tcBorders>
          </w:tcPr>
          <w:p w14:paraId="2D1B1A3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23</w:t>
            </w:r>
            <w:r>
              <w:rPr>
                <w:rFonts w:ascii="Calibri" w:hAnsi="Calibri" w:cs="Calibri"/>
                <w:color w:val="000000" w:themeColor="text1"/>
                <w:kern w:val="2"/>
                <w:sz w:val="20"/>
                <w:szCs w:val="20"/>
                <w14:ligatures w14:val="standardContextual"/>
              </w:rPr>
              <w:t>, 26</w:t>
            </w:r>
          </w:p>
        </w:tc>
        <w:tc>
          <w:tcPr>
            <w:tcW w:w="2421" w:type="dxa"/>
            <w:tcBorders>
              <w:top w:val="single" w:sz="4" w:space="0" w:color="auto"/>
              <w:left w:val="single" w:sz="4" w:space="0" w:color="auto"/>
              <w:bottom w:val="single" w:sz="4" w:space="0" w:color="auto"/>
              <w:right w:val="single" w:sz="4" w:space="0" w:color="auto"/>
            </w:tcBorders>
          </w:tcPr>
          <w:p w14:paraId="03C9712C"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23</w:t>
            </w:r>
            <w:r>
              <w:rPr>
                <w:rFonts w:ascii="Calibri" w:hAnsi="Calibri" w:cs="Calibri"/>
                <w:color w:val="000000" w:themeColor="text1"/>
                <w:kern w:val="2"/>
                <w:sz w:val="20"/>
                <w:szCs w:val="20"/>
                <w14:ligatures w14:val="standardContextual"/>
              </w:rPr>
              <w:t>, 26</w:t>
            </w:r>
          </w:p>
        </w:tc>
        <w:tc>
          <w:tcPr>
            <w:tcW w:w="2320" w:type="dxa"/>
            <w:tcBorders>
              <w:top w:val="single" w:sz="4" w:space="0" w:color="auto"/>
              <w:left w:val="single" w:sz="4" w:space="0" w:color="auto"/>
              <w:bottom w:val="single" w:sz="4" w:space="0" w:color="auto"/>
              <w:right w:val="single" w:sz="4" w:space="0" w:color="auto"/>
            </w:tcBorders>
          </w:tcPr>
          <w:p w14:paraId="6207598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1.5</w:t>
            </w:r>
          </w:p>
        </w:tc>
      </w:tr>
      <w:tr w:rsidR="00700132" w:rsidRPr="009E6BB9" w14:paraId="6EDB0DEE" w14:textId="77777777" w:rsidTr="00752083">
        <w:tc>
          <w:tcPr>
            <w:tcW w:w="2552" w:type="dxa"/>
            <w:tcBorders>
              <w:top w:val="single" w:sz="4" w:space="0" w:color="auto"/>
              <w:left w:val="single" w:sz="4" w:space="0" w:color="auto"/>
              <w:bottom w:val="single" w:sz="4" w:space="0" w:color="auto"/>
              <w:right w:val="single" w:sz="4" w:space="0" w:color="auto"/>
            </w:tcBorders>
            <w:hideMark/>
          </w:tcPr>
          <w:p w14:paraId="0FCBE9FF"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Micro</w:t>
            </w:r>
            <w:r>
              <w:rPr>
                <w:rFonts w:ascii="Calibri" w:hAnsi="Calibri" w:cs="Calibri"/>
                <w:color w:val="000000" w:themeColor="text1"/>
                <w:kern w:val="2"/>
                <w:sz w:val="20"/>
                <w:szCs w:val="20"/>
                <w14:ligatures w14:val="standardContextual"/>
              </w:rPr>
              <w:t xml:space="preserve"> BS</w:t>
            </w:r>
          </w:p>
        </w:tc>
        <w:tc>
          <w:tcPr>
            <w:tcW w:w="1361" w:type="dxa"/>
            <w:tcBorders>
              <w:top w:val="single" w:sz="4" w:space="0" w:color="auto"/>
              <w:left w:val="single" w:sz="4" w:space="0" w:color="auto"/>
              <w:bottom w:val="single" w:sz="4" w:space="0" w:color="auto"/>
              <w:right w:val="single" w:sz="4" w:space="0" w:color="auto"/>
            </w:tcBorders>
            <w:hideMark/>
          </w:tcPr>
          <w:p w14:paraId="1CDC88BF"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35</w:t>
            </w:r>
          </w:p>
        </w:tc>
        <w:tc>
          <w:tcPr>
            <w:tcW w:w="2421" w:type="dxa"/>
            <w:tcBorders>
              <w:top w:val="single" w:sz="4" w:space="0" w:color="auto"/>
              <w:left w:val="single" w:sz="4" w:space="0" w:color="auto"/>
              <w:bottom w:val="single" w:sz="4" w:space="0" w:color="auto"/>
              <w:right w:val="single" w:sz="4" w:space="0" w:color="auto"/>
            </w:tcBorders>
            <w:hideMark/>
          </w:tcPr>
          <w:p w14:paraId="5376C833"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16.76*</w:t>
            </w:r>
          </w:p>
        </w:tc>
        <w:tc>
          <w:tcPr>
            <w:tcW w:w="2320" w:type="dxa"/>
            <w:tcBorders>
              <w:top w:val="single" w:sz="4" w:space="0" w:color="auto"/>
              <w:left w:val="single" w:sz="4" w:space="0" w:color="auto"/>
              <w:bottom w:val="single" w:sz="4" w:space="0" w:color="auto"/>
              <w:right w:val="single" w:sz="4" w:space="0" w:color="auto"/>
            </w:tcBorders>
          </w:tcPr>
          <w:p w14:paraId="0EEB2AF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10</w:t>
            </w:r>
          </w:p>
        </w:tc>
      </w:tr>
      <w:tr w:rsidR="00700132" w:rsidRPr="009E6BB9" w14:paraId="61569140" w14:textId="77777777" w:rsidTr="00752083">
        <w:tc>
          <w:tcPr>
            <w:tcW w:w="2552" w:type="dxa"/>
            <w:tcBorders>
              <w:top w:val="single" w:sz="4" w:space="0" w:color="auto"/>
              <w:left w:val="single" w:sz="4" w:space="0" w:color="auto"/>
              <w:bottom w:val="single" w:sz="4" w:space="0" w:color="auto"/>
              <w:right w:val="single" w:sz="4" w:space="0" w:color="auto"/>
            </w:tcBorders>
            <w:hideMark/>
          </w:tcPr>
          <w:p w14:paraId="64B24E0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Macro</w:t>
            </w:r>
            <w:r>
              <w:rPr>
                <w:rFonts w:ascii="Calibri" w:hAnsi="Calibri" w:cs="Calibri"/>
                <w:color w:val="000000" w:themeColor="text1"/>
                <w:kern w:val="2"/>
                <w:sz w:val="20"/>
                <w:szCs w:val="20"/>
                <w14:ligatures w14:val="standardContextual"/>
              </w:rPr>
              <w:t xml:space="preserve"> BS</w:t>
            </w:r>
          </w:p>
        </w:tc>
        <w:tc>
          <w:tcPr>
            <w:tcW w:w="1361" w:type="dxa"/>
            <w:tcBorders>
              <w:top w:val="single" w:sz="4" w:space="0" w:color="auto"/>
              <w:left w:val="single" w:sz="4" w:space="0" w:color="auto"/>
              <w:bottom w:val="single" w:sz="4" w:space="0" w:color="auto"/>
              <w:right w:val="single" w:sz="4" w:space="0" w:color="auto"/>
            </w:tcBorders>
            <w:hideMark/>
          </w:tcPr>
          <w:p w14:paraId="276787F5"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46</w:t>
            </w:r>
          </w:p>
        </w:tc>
        <w:tc>
          <w:tcPr>
            <w:tcW w:w="2421" w:type="dxa"/>
            <w:tcBorders>
              <w:top w:val="single" w:sz="4" w:space="0" w:color="auto"/>
              <w:left w:val="single" w:sz="4" w:space="0" w:color="auto"/>
              <w:bottom w:val="single" w:sz="4" w:space="0" w:color="auto"/>
              <w:right w:val="single" w:sz="4" w:space="0" w:color="auto"/>
            </w:tcBorders>
            <w:hideMark/>
          </w:tcPr>
          <w:p w14:paraId="49D784B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27.76*</w:t>
            </w:r>
          </w:p>
        </w:tc>
        <w:tc>
          <w:tcPr>
            <w:tcW w:w="2320" w:type="dxa"/>
            <w:tcBorders>
              <w:top w:val="single" w:sz="4" w:space="0" w:color="auto"/>
              <w:left w:val="single" w:sz="4" w:space="0" w:color="auto"/>
              <w:bottom w:val="single" w:sz="4" w:space="0" w:color="auto"/>
              <w:right w:val="single" w:sz="4" w:space="0" w:color="auto"/>
            </w:tcBorders>
          </w:tcPr>
          <w:p w14:paraId="6C0A471A"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20</w:t>
            </w:r>
          </w:p>
        </w:tc>
      </w:tr>
    </w:tbl>
    <w:p w14:paraId="510F382A" w14:textId="77777777" w:rsidR="00700132" w:rsidRDefault="00700132" w:rsidP="00700132">
      <w:r>
        <w:t>*Note: Transmitted power calculated assumes 10dB of power spectral density boosting for both Micro and Macro base stations and 10MHz system bandwidth.</w:t>
      </w:r>
    </w:p>
    <w:p w14:paraId="4FEA7D05" w14:textId="77777777" w:rsidR="00700132" w:rsidRDefault="00700132" w:rsidP="00700132">
      <w:r>
        <w:t xml:space="preserve"> </w:t>
      </w:r>
    </w:p>
    <w:tbl>
      <w:tblPr>
        <w:tblStyle w:val="TableGrid"/>
        <w:tblW w:w="5701" w:type="dxa"/>
        <w:tblInd w:w="607" w:type="dxa"/>
        <w:tblLayout w:type="fixed"/>
        <w:tblLook w:val="04A0" w:firstRow="1" w:lastRow="0" w:firstColumn="1" w:lastColumn="0" w:noHBand="0" w:noVBand="1"/>
      </w:tblPr>
      <w:tblGrid>
        <w:gridCol w:w="1701"/>
        <w:gridCol w:w="2121"/>
        <w:gridCol w:w="1879"/>
      </w:tblGrid>
      <w:tr w:rsidR="00700132" w:rsidRPr="009E6BB9" w14:paraId="17ACD09D" w14:textId="77777777" w:rsidTr="00752083">
        <w:tc>
          <w:tcPr>
            <w:tcW w:w="5701" w:type="dxa"/>
            <w:gridSpan w:val="3"/>
            <w:tcBorders>
              <w:top w:val="single" w:sz="4" w:space="0" w:color="auto"/>
              <w:left w:val="single" w:sz="4" w:space="0" w:color="auto"/>
              <w:bottom w:val="single" w:sz="4" w:space="0" w:color="auto"/>
              <w:right w:val="single" w:sz="4" w:space="0" w:color="auto"/>
            </w:tcBorders>
          </w:tcPr>
          <w:p w14:paraId="71CB19E1" w14:textId="77777777" w:rsidR="00700132" w:rsidRPr="00752083" w:rsidRDefault="00700132" w:rsidP="00752083">
            <w:pPr>
              <w:pStyle w:val="NormalWeb"/>
              <w:spacing w:before="0" w:beforeAutospacing="0" w:after="0" w:afterAutospacing="0"/>
              <w:jc w:val="center"/>
              <w:rPr>
                <w:rFonts w:ascii="Calibri" w:hAnsi="Calibri" w:cs="Calibri"/>
                <w:b/>
                <w:bCs/>
                <w:color w:val="000000" w:themeColor="text1"/>
                <w:kern w:val="2"/>
                <w:sz w:val="20"/>
                <w:szCs w:val="20"/>
                <w14:ligatures w14:val="standardContextual"/>
              </w:rPr>
            </w:pPr>
            <w:r w:rsidRPr="00752083">
              <w:rPr>
                <w:rFonts w:ascii="Calibri" w:hAnsi="Calibri" w:cs="Calibri"/>
                <w:b/>
                <w:bCs/>
                <w:color w:val="000000" w:themeColor="text1"/>
                <w:kern w:val="2"/>
                <w:sz w:val="20"/>
                <w:szCs w:val="20"/>
                <w14:ligatures w14:val="standardContextual"/>
              </w:rPr>
              <w:t>Receiver Assumptions</w:t>
            </w:r>
          </w:p>
        </w:tc>
      </w:tr>
      <w:tr w:rsidR="00700132" w:rsidRPr="009E6BB9" w14:paraId="6E45CF88" w14:textId="77777777" w:rsidTr="00752083">
        <w:tc>
          <w:tcPr>
            <w:tcW w:w="1701" w:type="dxa"/>
            <w:tcBorders>
              <w:top w:val="single" w:sz="4" w:space="0" w:color="auto"/>
              <w:left w:val="single" w:sz="4" w:space="0" w:color="auto"/>
              <w:bottom w:val="single" w:sz="4" w:space="0" w:color="auto"/>
              <w:right w:val="single" w:sz="4" w:space="0" w:color="auto"/>
            </w:tcBorders>
          </w:tcPr>
          <w:p w14:paraId="5BCBE4E2"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sidRPr="009E6BB9">
              <w:rPr>
                <w:rFonts w:ascii="Calibri" w:hAnsi="Calibri" w:cs="Calibri"/>
                <w:color w:val="000000" w:themeColor="text1"/>
                <w:kern w:val="2"/>
                <w:sz w:val="20"/>
                <w:szCs w:val="20"/>
                <w14:ligatures w14:val="standardContextual"/>
              </w:rPr>
              <w:t>Transmitter model</w:t>
            </w:r>
          </w:p>
        </w:tc>
        <w:tc>
          <w:tcPr>
            <w:tcW w:w="2121" w:type="dxa"/>
            <w:tcBorders>
              <w:top w:val="single" w:sz="4" w:space="0" w:color="auto"/>
              <w:left w:val="single" w:sz="4" w:space="0" w:color="auto"/>
              <w:bottom w:val="single" w:sz="4" w:space="0" w:color="auto"/>
              <w:right w:val="single" w:sz="4" w:space="0" w:color="auto"/>
            </w:tcBorders>
          </w:tcPr>
          <w:p w14:paraId="3818A7BD" w14:textId="77777777" w:rsidR="00700132" w:rsidRPr="005C65DB"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Noise figure (dB)</w:t>
            </w:r>
          </w:p>
        </w:tc>
        <w:tc>
          <w:tcPr>
            <w:tcW w:w="1879" w:type="dxa"/>
            <w:tcBorders>
              <w:top w:val="single" w:sz="4" w:space="0" w:color="auto"/>
              <w:left w:val="single" w:sz="4" w:space="0" w:color="auto"/>
              <w:bottom w:val="single" w:sz="4" w:space="0" w:color="auto"/>
              <w:right w:val="single" w:sz="4" w:space="0" w:color="auto"/>
            </w:tcBorders>
          </w:tcPr>
          <w:p w14:paraId="24E7DE3F"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Receiver Sensitivity</w:t>
            </w:r>
          </w:p>
        </w:tc>
      </w:tr>
      <w:tr w:rsidR="00700132" w:rsidRPr="009E6BB9" w14:paraId="257A6620" w14:textId="77777777" w:rsidTr="00752083">
        <w:tc>
          <w:tcPr>
            <w:tcW w:w="1701" w:type="dxa"/>
            <w:tcBorders>
              <w:top w:val="single" w:sz="4" w:space="0" w:color="auto"/>
              <w:left w:val="single" w:sz="4" w:space="0" w:color="auto"/>
              <w:bottom w:val="single" w:sz="4" w:space="0" w:color="auto"/>
              <w:right w:val="single" w:sz="4" w:space="0" w:color="auto"/>
            </w:tcBorders>
          </w:tcPr>
          <w:p w14:paraId="07377A8A"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lastRenderedPageBreak/>
              <w:t>Device A</w:t>
            </w:r>
          </w:p>
        </w:tc>
        <w:tc>
          <w:tcPr>
            <w:tcW w:w="2121" w:type="dxa"/>
            <w:tcBorders>
              <w:top w:val="single" w:sz="4" w:space="0" w:color="auto"/>
              <w:left w:val="single" w:sz="4" w:space="0" w:color="auto"/>
              <w:bottom w:val="single" w:sz="4" w:space="0" w:color="auto"/>
              <w:right w:val="single" w:sz="4" w:space="0" w:color="auto"/>
            </w:tcBorders>
          </w:tcPr>
          <w:p w14:paraId="7664A36C" w14:textId="77777777" w:rsidR="00700132" w:rsidRPr="00A87754"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 xml:space="preserve">100.9, 95.9, </w:t>
            </w:r>
          </w:p>
        </w:tc>
        <w:tc>
          <w:tcPr>
            <w:tcW w:w="1879" w:type="dxa"/>
            <w:tcBorders>
              <w:top w:val="single" w:sz="4" w:space="0" w:color="auto"/>
              <w:left w:val="single" w:sz="4" w:space="0" w:color="auto"/>
              <w:bottom w:val="single" w:sz="4" w:space="0" w:color="auto"/>
              <w:right w:val="single" w:sz="4" w:space="0" w:color="auto"/>
            </w:tcBorders>
          </w:tcPr>
          <w:p w14:paraId="0DDE5548"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-25, -50</w:t>
            </w:r>
          </w:p>
        </w:tc>
      </w:tr>
      <w:tr w:rsidR="00700132" w:rsidRPr="009E6BB9" w14:paraId="6162DFDA" w14:textId="77777777" w:rsidTr="00752083">
        <w:tc>
          <w:tcPr>
            <w:tcW w:w="1701" w:type="dxa"/>
            <w:tcBorders>
              <w:top w:val="single" w:sz="4" w:space="0" w:color="auto"/>
              <w:left w:val="single" w:sz="4" w:space="0" w:color="auto"/>
              <w:bottom w:val="single" w:sz="4" w:space="0" w:color="auto"/>
              <w:right w:val="single" w:sz="4" w:space="0" w:color="auto"/>
            </w:tcBorders>
          </w:tcPr>
          <w:p w14:paraId="63ACB197"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B</w:t>
            </w:r>
          </w:p>
        </w:tc>
        <w:tc>
          <w:tcPr>
            <w:tcW w:w="2121" w:type="dxa"/>
            <w:tcBorders>
              <w:top w:val="single" w:sz="4" w:space="0" w:color="auto"/>
              <w:left w:val="single" w:sz="4" w:space="0" w:color="auto"/>
              <w:bottom w:val="single" w:sz="4" w:space="0" w:color="auto"/>
              <w:right w:val="single" w:sz="4" w:space="0" w:color="auto"/>
            </w:tcBorders>
          </w:tcPr>
          <w:p w14:paraId="7325D122" w14:textId="77777777" w:rsidR="00700132" w:rsidRPr="00A87754"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95.9, 90.9</w:t>
            </w:r>
          </w:p>
        </w:tc>
        <w:tc>
          <w:tcPr>
            <w:tcW w:w="1879" w:type="dxa"/>
            <w:tcBorders>
              <w:top w:val="single" w:sz="4" w:space="0" w:color="auto"/>
              <w:left w:val="single" w:sz="4" w:space="0" w:color="auto"/>
              <w:bottom w:val="single" w:sz="4" w:space="0" w:color="auto"/>
              <w:right w:val="single" w:sz="4" w:space="0" w:color="auto"/>
            </w:tcBorders>
          </w:tcPr>
          <w:p w14:paraId="0CD4F90B"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-50, -75</w:t>
            </w:r>
          </w:p>
        </w:tc>
      </w:tr>
      <w:tr w:rsidR="00700132" w:rsidRPr="009E6BB9" w14:paraId="4874BC17" w14:textId="77777777" w:rsidTr="00752083">
        <w:tc>
          <w:tcPr>
            <w:tcW w:w="1701" w:type="dxa"/>
            <w:tcBorders>
              <w:top w:val="single" w:sz="4" w:space="0" w:color="auto"/>
              <w:left w:val="single" w:sz="4" w:space="0" w:color="auto"/>
              <w:bottom w:val="single" w:sz="4" w:space="0" w:color="auto"/>
              <w:right w:val="single" w:sz="4" w:space="0" w:color="auto"/>
            </w:tcBorders>
          </w:tcPr>
          <w:p w14:paraId="2932ABA1" w14:textId="77777777" w:rsidR="00700132" w:rsidRPr="009E6BB9"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Device C</w:t>
            </w:r>
          </w:p>
        </w:tc>
        <w:tc>
          <w:tcPr>
            <w:tcW w:w="2121" w:type="dxa"/>
            <w:tcBorders>
              <w:top w:val="single" w:sz="4" w:space="0" w:color="auto"/>
              <w:left w:val="single" w:sz="4" w:space="0" w:color="auto"/>
              <w:bottom w:val="single" w:sz="4" w:space="0" w:color="auto"/>
              <w:right w:val="single" w:sz="4" w:space="0" w:color="auto"/>
            </w:tcBorders>
          </w:tcPr>
          <w:p w14:paraId="17EEF584" w14:textId="77777777" w:rsidR="00700132" w:rsidRPr="00A87754"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85.9</w:t>
            </w:r>
          </w:p>
        </w:tc>
        <w:tc>
          <w:tcPr>
            <w:tcW w:w="1879" w:type="dxa"/>
            <w:tcBorders>
              <w:top w:val="single" w:sz="4" w:space="0" w:color="auto"/>
              <w:left w:val="single" w:sz="4" w:space="0" w:color="auto"/>
              <w:bottom w:val="single" w:sz="4" w:space="0" w:color="auto"/>
              <w:right w:val="single" w:sz="4" w:space="0" w:color="auto"/>
            </w:tcBorders>
          </w:tcPr>
          <w:p w14:paraId="454D7B01" w14:textId="77777777" w:rsidR="00700132" w:rsidRDefault="00700132" w:rsidP="00752083">
            <w:pPr>
              <w:pStyle w:val="NormalWeb"/>
              <w:spacing w:before="0" w:beforeAutospacing="0" w:after="0" w:afterAutospacing="0"/>
              <w:rPr>
                <w:rFonts w:ascii="Calibri" w:hAnsi="Calibri" w:cs="Calibri"/>
                <w:color w:val="000000" w:themeColor="text1"/>
                <w:kern w:val="2"/>
                <w:sz w:val="20"/>
                <w:szCs w:val="20"/>
                <w14:ligatures w14:val="standardContextual"/>
              </w:rPr>
            </w:pPr>
            <w:r>
              <w:rPr>
                <w:rFonts w:ascii="Calibri" w:hAnsi="Calibri" w:cs="Calibri"/>
                <w:color w:val="000000" w:themeColor="text1"/>
                <w:kern w:val="2"/>
                <w:sz w:val="20"/>
                <w:szCs w:val="20"/>
                <w14:ligatures w14:val="standardContextual"/>
              </w:rPr>
              <w:t>-100</w:t>
            </w:r>
          </w:p>
        </w:tc>
      </w:tr>
    </w:tbl>
    <w:p w14:paraId="41609952" w14:textId="77777777" w:rsidR="00700132" w:rsidRDefault="00700132" w:rsidP="00700132"/>
    <w:p w14:paraId="31E6A5E6" w14:textId="40CD095D" w:rsidR="00700132" w:rsidRPr="00F7243E" w:rsidRDefault="00700132" w:rsidP="00700132">
      <w:r>
        <w:t xml:space="preserve">The Urban Macro (UMa) path loss model was used based on </w:t>
      </w:r>
      <w:r>
        <w:fldChar w:fldCharType="begin"/>
      </w:r>
      <w:r>
        <w:instrText xml:space="preserve"> REF _Ref136600126 \r \h </w:instrText>
      </w:r>
      <w:r>
        <w:fldChar w:fldCharType="separate"/>
      </w:r>
      <w:r w:rsidR="00E90BB8">
        <w:t>[1]</w:t>
      </w:r>
      <w:r>
        <w:fldChar w:fldCharType="end"/>
      </w:r>
      <w:r>
        <w:t>.</w:t>
      </w:r>
    </w:p>
    <w:p w14:paraId="01FEEB41" w14:textId="77777777" w:rsidR="00FA0177" w:rsidRDefault="00FA0177" w:rsidP="00FA0177"/>
    <w:p w14:paraId="7516CCEE" w14:textId="77777777" w:rsidR="006A2A50" w:rsidRPr="00F7243E" w:rsidRDefault="006A2A50" w:rsidP="006A2A50"/>
    <w:p w14:paraId="711D0954" w14:textId="04FF0386" w:rsidR="00600272" w:rsidRDefault="0032100B" w:rsidP="00116291">
      <w:pPr>
        <w:pStyle w:val="Heading1"/>
        <w:numPr>
          <w:ilvl w:val="0"/>
          <w:numId w:val="0"/>
        </w:numPr>
      </w:pPr>
      <w:r>
        <w:t xml:space="preserve">Appendix </w:t>
      </w:r>
      <w:r w:rsidR="00A005B4">
        <w:t>I</w:t>
      </w:r>
      <w:r>
        <w:t xml:space="preserve">I: </w:t>
      </w:r>
      <w:r w:rsidR="00600272">
        <w:t xml:space="preserve">Agreements </w:t>
      </w:r>
      <w:r w:rsidR="00FF7278">
        <w:t xml:space="preserve">and WA </w:t>
      </w:r>
      <w:r w:rsidR="00600272">
        <w:t>in RAN #98e</w:t>
      </w:r>
    </w:p>
    <w:p w14:paraId="40FEE5F3" w14:textId="77777777" w:rsidR="0004571A" w:rsidRPr="0004571A" w:rsidRDefault="0004571A" w:rsidP="0004571A">
      <w:pPr>
        <w:rPr>
          <w:b/>
          <w:bCs/>
        </w:rPr>
      </w:pPr>
      <w:r w:rsidRPr="0004571A">
        <w:rPr>
          <w:b/>
          <w:bCs/>
        </w:rPr>
        <w:t xml:space="preserve">Proposal 4-3b-v2: </w:t>
      </w:r>
    </w:p>
    <w:p w14:paraId="08ED9913" w14:textId="740A0F6E" w:rsidR="0004571A" w:rsidRDefault="0004571A" w:rsidP="0004571A">
      <w:r>
        <w:t>Agree that for basestation deployments (when present), “Coexistence with existing 3GPP</w:t>
      </w:r>
    </w:p>
    <w:p w14:paraId="1E16171E" w14:textId="77777777" w:rsidR="0004571A" w:rsidRDefault="0004571A" w:rsidP="0004571A">
      <w:r>
        <w:t>technologies” can be:</w:t>
      </w:r>
    </w:p>
    <w:p w14:paraId="508189A1" w14:textId="7A45CDF7" w:rsidR="0004571A" w:rsidRDefault="0004571A" w:rsidP="0004571A">
      <w:pPr>
        <w:pStyle w:val="ListBullet"/>
      </w:pPr>
      <w:r>
        <w:rPr>
          <w:rFonts w:hint="eastAsia"/>
        </w:rPr>
        <w:t>Deployed on the same sites as an existing 3GPP deployment corresponding to the basestation type</w:t>
      </w:r>
    </w:p>
    <w:p w14:paraId="0EC88C3C" w14:textId="62FB7896" w:rsidR="00600272" w:rsidRDefault="0004571A" w:rsidP="0004571A">
      <w:pPr>
        <w:pStyle w:val="ListBullet"/>
      </w:pPr>
      <w:r>
        <w:rPr>
          <w:rFonts w:hint="eastAsia"/>
        </w:rPr>
        <w:t>Deployed on new sites without an assumption of an existing 3GPP deployment</w:t>
      </w:r>
    </w:p>
    <w:p w14:paraId="00605457" w14:textId="0A9049A1" w:rsidR="0004571A" w:rsidRDefault="0004571A" w:rsidP="0004571A"/>
    <w:p w14:paraId="3671F7C2" w14:textId="77777777" w:rsidR="00600272" w:rsidRPr="00600272" w:rsidRDefault="00600272" w:rsidP="0004571A">
      <w:pPr>
        <w:rPr>
          <w:b/>
          <w:bCs/>
        </w:rPr>
      </w:pPr>
      <w:r w:rsidRPr="0004571A">
        <w:rPr>
          <w:b/>
          <w:bCs/>
        </w:rPr>
        <w:t>Proposal 5-1a-extended, in section 6.1.6 (Energy harvesting text)</w:t>
      </w:r>
    </w:p>
    <w:p w14:paraId="47F5CC67" w14:textId="51075ED7" w:rsidR="0004571A" w:rsidRDefault="0004571A" w:rsidP="0004571A">
      <w:r>
        <w:rPr>
          <w:rFonts w:hint="eastAsia"/>
        </w:rPr>
        <w:t xml:space="preserve"> The following text is included in TR 38.848, with precise location up to later decision, unless there is an</w:t>
      </w:r>
    </w:p>
    <w:p w14:paraId="3BAF7717" w14:textId="77777777" w:rsidR="0004571A" w:rsidRDefault="0004571A" w:rsidP="0004571A">
      <w:r>
        <w:t>objection to letting the precise location be decided later, in which case the text is included in an Annex</w:t>
      </w:r>
    </w:p>
    <w:p w14:paraId="557887DE" w14:textId="77777777" w:rsidR="0004571A" w:rsidRDefault="0004571A" w:rsidP="0004571A">
      <w:r>
        <w:t>of the TR.</w:t>
      </w:r>
    </w:p>
    <w:p w14:paraId="0C0139AD" w14:textId="37E55567" w:rsidR="0004571A" w:rsidRPr="0004571A" w:rsidRDefault="0004571A" w:rsidP="0004571A">
      <w:pPr>
        <w:rPr>
          <w:i/>
          <w:iCs/>
        </w:rPr>
      </w:pPr>
      <w:r w:rsidRPr="0004571A">
        <w:rPr>
          <w:i/>
          <w:iCs/>
        </w:rPr>
        <w:t>“</w:t>
      </w:r>
      <w:r w:rsidRPr="0004571A">
        <w:rPr>
          <w:rFonts w:hint="eastAsia"/>
          <w:i/>
          <w:iCs/>
        </w:rPr>
        <w:t>Companies have reported the following energy sources for energy harvesting in literature: RF,</w:t>
      </w:r>
    </w:p>
    <w:p w14:paraId="260E5626" w14:textId="77777777" w:rsidR="0004571A" w:rsidRPr="0004571A" w:rsidRDefault="0004571A" w:rsidP="0004571A">
      <w:pPr>
        <w:rPr>
          <w:i/>
          <w:iCs/>
        </w:rPr>
      </w:pPr>
      <w:r w:rsidRPr="0004571A">
        <w:rPr>
          <w:i/>
          <w:iCs/>
        </w:rPr>
        <w:t>solar/light, piezoelectric (kinetic/vibration), electromagnetic, electrostatic, heat/thermal,</w:t>
      </w:r>
    </w:p>
    <w:p w14:paraId="1E233358" w14:textId="0F0BC168" w:rsidR="0004571A" w:rsidRPr="0004571A" w:rsidRDefault="0004571A" w:rsidP="0004571A">
      <w:pPr>
        <w:rPr>
          <w:i/>
          <w:iCs/>
        </w:rPr>
      </w:pPr>
      <w:r w:rsidRPr="0004571A">
        <w:rPr>
          <w:i/>
          <w:iCs/>
        </w:rPr>
        <w:t>thermoelectric, magnetic, wind/water, acoustic, etc.”</w:t>
      </w:r>
    </w:p>
    <w:p w14:paraId="0061737E" w14:textId="35985E20" w:rsidR="0004571A" w:rsidRDefault="0004571A" w:rsidP="0004571A"/>
    <w:p w14:paraId="7C1AD0F2" w14:textId="77777777" w:rsidR="00E31922" w:rsidRPr="00A73A0A" w:rsidRDefault="00E31922" w:rsidP="00E31922">
      <w:pPr>
        <w:rPr>
          <w:b/>
          <w:bCs/>
        </w:rPr>
      </w:pPr>
      <w:r w:rsidRPr="00A73A0A">
        <w:rPr>
          <w:b/>
          <w:bCs/>
        </w:rPr>
        <w:t>Proposal 5-3b-v2: the following set of Ambient Iot devices are considered in the SI:</w:t>
      </w:r>
    </w:p>
    <w:p w14:paraId="2BCED4DE" w14:textId="4003098D" w:rsidR="00E31922" w:rsidRDefault="00E31922" w:rsidP="00E31922">
      <w:pPr>
        <w:pStyle w:val="ListBullet"/>
      </w:pPr>
      <w:r>
        <w:rPr>
          <w:rFonts w:hint="eastAsia"/>
        </w:rPr>
        <w:t>Device A: No energy storage, no harvesting ambient sources, no independent signal generation, i.e.</w:t>
      </w:r>
    </w:p>
    <w:p w14:paraId="38C9135A" w14:textId="77777777" w:rsidR="00E31922" w:rsidRDefault="00E31922" w:rsidP="00E31922">
      <w:r>
        <w:t>backscattering transmission</w:t>
      </w:r>
    </w:p>
    <w:p w14:paraId="14F84135" w14:textId="6FDDEF12" w:rsidR="00E31922" w:rsidRDefault="00E31922" w:rsidP="00E31922">
      <w:pPr>
        <w:pStyle w:val="ListBullet"/>
      </w:pPr>
      <w:r>
        <w:rPr>
          <w:rFonts w:hint="eastAsia"/>
        </w:rPr>
        <w:t>Device B: Has energy storage from harvesting ambient sources, no independent signal generation, i.e.</w:t>
      </w:r>
    </w:p>
    <w:p w14:paraId="12EA5C1C" w14:textId="77777777" w:rsidR="00E31922" w:rsidRDefault="00E31922" w:rsidP="00E31922">
      <w:r>
        <w:t>backscattering transmission. Use of stored energy can include amplification for reflected signals</w:t>
      </w:r>
    </w:p>
    <w:p w14:paraId="43DC4715" w14:textId="1DC17732" w:rsidR="00E31922" w:rsidRDefault="00E31922" w:rsidP="00E31922">
      <w:pPr>
        <w:pStyle w:val="ListBullet"/>
      </w:pPr>
      <w:r>
        <w:rPr>
          <w:rFonts w:hint="eastAsia"/>
        </w:rPr>
        <w:t>Device C: Has energy storage from harvesting ambient sources, has independent signal generation,</w:t>
      </w:r>
    </w:p>
    <w:p w14:paraId="749FD135" w14:textId="77777777" w:rsidR="00E31922" w:rsidRDefault="00E31922" w:rsidP="00E31922">
      <w:r>
        <w:t>i.e. active RF component for transmission</w:t>
      </w:r>
    </w:p>
    <w:p w14:paraId="3229E3A1" w14:textId="77777777" w:rsidR="00E31922" w:rsidRDefault="00E31922" w:rsidP="00E31922">
      <w:r>
        <w:t>FFS: Whether to include device function</w:t>
      </w:r>
    </w:p>
    <w:p w14:paraId="0C0E5741" w14:textId="77777777" w:rsidR="00E31922" w:rsidRDefault="00E31922" w:rsidP="00E31922">
      <w:r>
        <w:t>FFS: Whether to include a target maximum power consumption for each device</w:t>
      </w:r>
    </w:p>
    <w:p w14:paraId="1D362232" w14:textId="77777777" w:rsidR="00E31922" w:rsidRDefault="00E31922" w:rsidP="00E31922">
      <w:r>
        <w:t>FFS: Whether/how to describe what stored energy is used for (in addition to the statement for Device B)</w:t>
      </w:r>
    </w:p>
    <w:p w14:paraId="11991DEA" w14:textId="40CA99E0" w:rsidR="00E31922" w:rsidRDefault="00E31922" w:rsidP="00E31922">
      <w:r>
        <w:t>FFS: if combination of these devices will be considered.</w:t>
      </w:r>
    </w:p>
    <w:p w14:paraId="1246534E" w14:textId="77777777" w:rsidR="00E31922" w:rsidRDefault="00E31922" w:rsidP="0004571A"/>
    <w:p w14:paraId="6F85DEAF" w14:textId="77777777" w:rsidR="00600272" w:rsidRPr="00600272" w:rsidRDefault="00600272" w:rsidP="00600272"/>
    <w:p w14:paraId="64943FA6" w14:textId="06C76A90" w:rsidR="00A73A0A" w:rsidRDefault="005002D2" w:rsidP="00600272">
      <w:r>
        <w:rPr>
          <w:b/>
          <w:bCs/>
        </w:rPr>
        <w:t>W</w:t>
      </w:r>
      <w:r w:rsidR="00600272" w:rsidRPr="00600272">
        <w:rPr>
          <w:b/>
          <w:bCs/>
        </w:rPr>
        <w:t>orking assumption</w:t>
      </w:r>
      <w:r w:rsidR="00600272" w:rsidRPr="00600272">
        <w:t>:</w:t>
      </w:r>
    </w:p>
    <w:p w14:paraId="11367D90" w14:textId="47A4DB05" w:rsidR="009D2C8D" w:rsidRDefault="009D2C8D" w:rsidP="009D2C8D">
      <w:r>
        <w:t>Proposal 5-2a-extended: Make a working assumption for this framework to categorize energy storage:</w:t>
      </w:r>
    </w:p>
    <w:p w14:paraId="727BB37C" w14:textId="77777777" w:rsidR="009D2C8D" w:rsidRDefault="009D2C8D" w:rsidP="00B13CBC">
      <w:pPr>
        <w:pStyle w:val="ListBullet"/>
      </w:pPr>
      <w:r>
        <w:t>Storage 1: no storage at all</w:t>
      </w:r>
    </w:p>
    <w:p w14:paraId="0EA18267" w14:textId="4DF90428" w:rsidR="009D2C8D" w:rsidRDefault="009D2C8D" w:rsidP="00B13CBC">
      <w:pPr>
        <w:pStyle w:val="ListBullet"/>
      </w:pPr>
      <w:r>
        <w:t>Storage 2: Up to E1 joules</w:t>
      </w:r>
    </w:p>
    <w:p w14:paraId="651461B0" w14:textId="3F5D21D3" w:rsidR="009D2C8D" w:rsidRDefault="009D2C8D" w:rsidP="00B13CBC">
      <w:pPr>
        <w:pStyle w:val="ListBullet"/>
      </w:pPr>
      <w:r>
        <w:t>Storage 3: Up to E2 joules</w:t>
      </w:r>
    </w:p>
    <w:p w14:paraId="59F48696" w14:textId="77777777" w:rsidR="009D2C8D" w:rsidRDefault="009D2C8D" w:rsidP="009D2C8D">
      <w:r>
        <w:t xml:space="preserve">FFS: </w:t>
      </w:r>
      <w:r w:rsidRPr="003F2F6E">
        <w:rPr>
          <w:highlight w:val="yellow"/>
        </w:rPr>
        <w:t>In RAN#99 value(s) of E1, E2</w:t>
      </w:r>
      <w:r>
        <w:t xml:space="preserve"> and it is possible that E1=E2, in which case we have only two storage</w:t>
      </w:r>
    </w:p>
    <w:p w14:paraId="14DC06AE" w14:textId="77777777" w:rsidR="009D2C8D" w:rsidRDefault="009D2C8D" w:rsidP="009D2C8D">
      <w:r>
        <w:t>categories. Note in this case that storage 2 and 3 could be replaced by a single description such as ”limited</w:t>
      </w:r>
    </w:p>
    <w:p w14:paraId="00EBDC58" w14:textId="3A7388AE" w:rsidR="00A73A0A" w:rsidRDefault="009D2C8D" w:rsidP="009D2C8D">
      <w:r>
        <w:t>energy storage”, instead.</w:t>
      </w:r>
    </w:p>
    <w:p w14:paraId="7D4F5259" w14:textId="67172A0C" w:rsidR="00EB75F6" w:rsidRDefault="00EB75F6" w:rsidP="009D2C8D"/>
    <w:p w14:paraId="7EB5092A" w14:textId="022D854D" w:rsidR="00EB75F6" w:rsidRDefault="00EB75F6" w:rsidP="009D2C8D"/>
    <w:p w14:paraId="4F4CADBB" w14:textId="77777777" w:rsidR="00026370" w:rsidRPr="00026370" w:rsidRDefault="00026370" w:rsidP="00026370">
      <w:r w:rsidRPr="00026370">
        <w:rPr>
          <w:b/>
          <w:bCs/>
        </w:rPr>
        <w:t>Proposal 4-4v2: Define the following topologies as starting points for the next meeting:</w:t>
      </w:r>
    </w:p>
    <w:p w14:paraId="4BB1CBCE" w14:textId="77777777" w:rsidR="00026370" w:rsidRPr="00026370" w:rsidRDefault="00026370" w:rsidP="006701F5">
      <w:pPr>
        <w:numPr>
          <w:ilvl w:val="1"/>
          <w:numId w:val="9"/>
        </w:numPr>
      </w:pPr>
      <w:r w:rsidRPr="00026370">
        <w:t>Topology (1): BS &lt;-&gt; Ambient IoT device</w:t>
      </w:r>
    </w:p>
    <w:p w14:paraId="7EE474C0" w14:textId="77777777" w:rsidR="00026370" w:rsidRPr="00026370" w:rsidRDefault="00026370" w:rsidP="006701F5">
      <w:pPr>
        <w:numPr>
          <w:ilvl w:val="2"/>
          <w:numId w:val="9"/>
        </w:numPr>
      </w:pPr>
      <w:r w:rsidRPr="00026370">
        <w:t>NOTE 1: Includes the possibility of BS Rx and BS Tx in different BSs</w:t>
      </w:r>
    </w:p>
    <w:p w14:paraId="1D5FDE91" w14:textId="77777777" w:rsidR="00026370" w:rsidRPr="00026370" w:rsidRDefault="00026370" w:rsidP="006701F5">
      <w:pPr>
        <w:numPr>
          <w:ilvl w:val="1"/>
          <w:numId w:val="9"/>
        </w:numPr>
      </w:pPr>
      <w:r w:rsidRPr="00026370">
        <w:t>Topology (2): BS &lt;-&gt; Intermediate node &lt;-&gt; Ambient IoT device</w:t>
      </w:r>
    </w:p>
    <w:p w14:paraId="01EA1B0D" w14:textId="77777777" w:rsidR="00026370" w:rsidRPr="00026370" w:rsidRDefault="00026370" w:rsidP="006701F5">
      <w:pPr>
        <w:numPr>
          <w:ilvl w:val="2"/>
          <w:numId w:val="9"/>
        </w:numPr>
      </w:pPr>
      <w:r w:rsidRPr="00026370">
        <w:lastRenderedPageBreak/>
        <w:t>NOTE 1: Intermediate node can be relay, IAB, UE, repeater, etc. which is capable of ambient IoT</w:t>
      </w:r>
    </w:p>
    <w:p w14:paraId="0D1C61F2" w14:textId="340AB56D" w:rsidR="00026370" w:rsidRPr="00026370" w:rsidRDefault="00026370" w:rsidP="006701F5">
      <w:pPr>
        <w:numPr>
          <w:ilvl w:val="1"/>
          <w:numId w:val="9"/>
        </w:numPr>
      </w:pPr>
      <w:r w:rsidRPr="00026370">
        <w:t>Topology (3): BS &lt;-&gt; assisting node &lt;-&gt; Ambient IoT device &lt;-&gt; BS</w:t>
      </w:r>
    </w:p>
    <w:p w14:paraId="14E63871" w14:textId="77777777" w:rsidR="00026370" w:rsidRPr="00026370" w:rsidRDefault="00026370" w:rsidP="006701F5">
      <w:pPr>
        <w:numPr>
          <w:ilvl w:val="2"/>
          <w:numId w:val="9"/>
        </w:numPr>
      </w:pPr>
      <w:r w:rsidRPr="00026370">
        <w:t>NOTE 1: Assisting node can be relay, IAB, UE, repeater, etc. which is capable of ambient IoT</w:t>
      </w:r>
    </w:p>
    <w:p w14:paraId="5F100202" w14:textId="77777777" w:rsidR="00026370" w:rsidRPr="00026370" w:rsidRDefault="00026370" w:rsidP="006701F5">
      <w:pPr>
        <w:numPr>
          <w:ilvl w:val="2"/>
          <w:numId w:val="9"/>
        </w:numPr>
      </w:pPr>
      <w:r w:rsidRPr="00026370">
        <w:t>FFS: If the two BS can be different</w:t>
      </w:r>
    </w:p>
    <w:p w14:paraId="0429F5D0" w14:textId="77777777" w:rsidR="00026370" w:rsidRPr="00026370" w:rsidRDefault="00026370" w:rsidP="006701F5">
      <w:pPr>
        <w:numPr>
          <w:ilvl w:val="1"/>
          <w:numId w:val="9"/>
        </w:numPr>
      </w:pPr>
      <w:r w:rsidRPr="00026370">
        <w:t>Topology (4): UE &lt;-&gt; Ambient IoT device</w:t>
      </w:r>
    </w:p>
    <w:p w14:paraId="58C7D7B8" w14:textId="77777777" w:rsidR="00026370" w:rsidRPr="00026370" w:rsidRDefault="00026370" w:rsidP="006701F5">
      <w:pPr>
        <w:numPr>
          <w:ilvl w:val="1"/>
          <w:numId w:val="9"/>
        </w:numPr>
      </w:pPr>
      <w:r w:rsidRPr="00026370">
        <w:t>FFS: Topology (5) UE &lt;-&gt; Ambient IoT device &lt;-&gt; {BS or UE}</w:t>
      </w:r>
    </w:p>
    <w:p w14:paraId="05AB9FAA" w14:textId="77777777" w:rsidR="00026370" w:rsidRPr="00026370" w:rsidRDefault="00026370" w:rsidP="00026370">
      <w:r w:rsidRPr="00026370">
        <w:rPr>
          <w:b/>
          <w:bCs/>
          <w:i/>
          <w:iCs/>
        </w:rPr>
        <w:t> </w:t>
      </w:r>
    </w:p>
    <w:p w14:paraId="2418ECDD" w14:textId="77777777" w:rsidR="00026370" w:rsidRPr="00026370" w:rsidRDefault="00026370" w:rsidP="00026370">
      <w:r w:rsidRPr="00026370">
        <w:t>NOTE: For potential topology (5), discuss its relation with other topologies, its necessity, etc. in RAN#99.</w:t>
      </w:r>
    </w:p>
    <w:p w14:paraId="6B43A549" w14:textId="77777777" w:rsidR="00026370" w:rsidRPr="00026370" w:rsidRDefault="00026370" w:rsidP="00026370">
      <w:r w:rsidRPr="00026370">
        <w:t>NOTE: For all topologies: The Ambient IoT device may be provided with carrier wave from another node(s) either inside or outside the topology</w:t>
      </w:r>
    </w:p>
    <w:p w14:paraId="1D28DAE8" w14:textId="77777777" w:rsidR="00026370" w:rsidRPr="00026370" w:rsidRDefault="00026370" w:rsidP="00026370">
      <w:r w:rsidRPr="00026370">
        <w:t>NOTE: For all topologies: The links in each topology may be bidirectional or unidirectional</w:t>
      </w:r>
    </w:p>
    <w:p w14:paraId="4362B3A6" w14:textId="77777777" w:rsidR="00026370" w:rsidRPr="00026370" w:rsidRDefault="00026370" w:rsidP="00026370">
      <w:r w:rsidRPr="00026370">
        <w:t>FFS: Whether to consider combination of different topologies in the study.</w:t>
      </w:r>
    </w:p>
    <w:p w14:paraId="3C92B814" w14:textId="555CC8DA" w:rsidR="00026370" w:rsidRPr="00026370" w:rsidRDefault="00026370" w:rsidP="00026370">
      <w:r w:rsidRPr="00026370">
        <w:t>FFS: BS, UE, or assisting UE could be multiple BSs, UEs or assisting UEs, respectively.</w:t>
      </w:r>
    </w:p>
    <w:p w14:paraId="7F77BA18" w14:textId="63922ED5" w:rsidR="00026370" w:rsidRDefault="00026370" w:rsidP="00026370"/>
    <w:p w14:paraId="7A1B80D6" w14:textId="77DF9DC0" w:rsidR="00026370" w:rsidRDefault="009D4A1C" w:rsidP="00026370">
      <w:pPr>
        <w:rPr>
          <w:noProof/>
        </w:rPr>
      </w:pPr>
      <w:r>
        <w:rPr>
          <w:noProof/>
        </w:rPr>
        <w:drawing>
          <wp:inline distT="0" distB="0" distL="0" distR="0" wp14:anchorId="2CD32924" wp14:editId="3A2E516F">
            <wp:extent cx="5953760" cy="181864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53760" cy="1818640"/>
                    </a:xfrm>
                    <a:prstGeom prst="rect">
                      <a:avLst/>
                    </a:prstGeom>
                    <a:noFill/>
                    <a:ln>
                      <a:noFill/>
                    </a:ln>
                  </pic:spPr>
                </pic:pic>
              </a:graphicData>
            </a:graphic>
          </wp:inline>
        </w:drawing>
      </w:r>
    </w:p>
    <w:p w14:paraId="58B3BFF7" w14:textId="02D85242" w:rsidR="00245797" w:rsidRDefault="00245797" w:rsidP="00026370">
      <w:pPr>
        <w:rPr>
          <w:noProof/>
        </w:rPr>
      </w:pPr>
    </w:p>
    <w:p w14:paraId="3FD85431" w14:textId="6922A7B4" w:rsidR="00245797" w:rsidRDefault="00245797" w:rsidP="00026370">
      <w:pPr>
        <w:rPr>
          <w:noProof/>
        </w:rPr>
      </w:pPr>
    </w:p>
    <w:p w14:paraId="7188954E" w14:textId="1FD4C746" w:rsidR="00245797" w:rsidRDefault="00245797" w:rsidP="00026370">
      <w:pPr>
        <w:rPr>
          <w:noProof/>
        </w:rPr>
      </w:pPr>
    </w:p>
    <w:p w14:paraId="3BBDA221" w14:textId="14FADCC6" w:rsidR="00245797" w:rsidRPr="00404F9A" w:rsidRDefault="00245797" w:rsidP="00404F9A">
      <w:pPr>
        <w:rPr>
          <w:b/>
          <w:bCs/>
        </w:rPr>
      </w:pPr>
      <w:bookmarkStart w:id="15" w:name="_Hlk129243692"/>
      <w:r w:rsidRPr="00404F9A">
        <w:rPr>
          <w:b/>
          <w:bCs/>
        </w:rPr>
        <w:t>Proposal 2, in section 3.6 (Handling of SA1 use cases)</w:t>
      </w:r>
    </w:p>
    <w:p w14:paraId="7084C2F1" w14:textId="100F8A31" w:rsidR="00245797" w:rsidRPr="00404F9A" w:rsidRDefault="00245797" w:rsidP="00404F9A">
      <w:pPr>
        <w:pStyle w:val="ListBullet"/>
        <w:rPr>
          <w:i/>
          <w:iCs/>
        </w:rPr>
      </w:pPr>
      <w:r w:rsidRPr="00404F9A">
        <w:rPr>
          <w:rFonts w:hint="eastAsia"/>
          <w:i/>
          <w:iCs/>
        </w:rPr>
        <w:t>Define the groups of Grouping A as follows, as a start point:</w:t>
      </w:r>
    </w:p>
    <w:p w14:paraId="30379C40" w14:textId="7725024E" w:rsidR="00245797" w:rsidRPr="00404F9A" w:rsidRDefault="00245797" w:rsidP="00404F9A">
      <w:pPr>
        <w:pStyle w:val="ListBullet"/>
        <w:tabs>
          <w:tab w:val="clear" w:pos="360"/>
          <w:tab w:val="num" w:pos="720"/>
        </w:tabs>
        <w:ind w:left="720"/>
        <w:rPr>
          <w:i/>
          <w:iCs/>
        </w:rPr>
      </w:pPr>
      <w:r w:rsidRPr="00404F9A">
        <w:rPr>
          <w:rFonts w:hint="eastAsia"/>
          <w:i/>
          <w:iCs/>
        </w:rPr>
        <w:t>Indoor</w:t>
      </w:r>
    </w:p>
    <w:p w14:paraId="60721119" w14:textId="7921091E" w:rsidR="00245797" w:rsidRPr="00404F9A" w:rsidRDefault="00245797" w:rsidP="00404F9A">
      <w:pPr>
        <w:pStyle w:val="ListBullet"/>
        <w:tabs>
          <w:tab w:val="clear" w:pos="360"/>
          <w:tab w:val="num" w:pos="720"/>
        </w:tabs>
        <w:ind w:left="720"/>
        <w:rPr>
          <w:i/>
          <w:iCs/>
        </w:rPr>
      </w:pPr>
      <w:r w:rsidRPr="00404F9A">
        <w:rPr>
          <w:rFonts w:hint="eastAsia"/>
          <w:i/>
          <w:iCs/>
        </w:rPr>
        <w:t>Outdoor</w:t>
      </w:r>
    </w:p>
    <w:p w14:paraId="1306E1B9" w14:textId="3FEBFEFB" w:rsidR="00245797" w:rsidRPr="00404F9A" w:rsidRDefault="00245797" w:rsidP="00404F9A">
      <w:pPr>
        <w:pStyle w:val="ListBullet"/>
        <w:tabs>
          <w:tab w:val="clear" w:pos="360"/>
          <w:tab w:val="num" w:pos="720"/>
        </w:tabs>
        <w:ind w:left="720"/>
        <w:rPr>
          <w:i/>
          <w:iCs/>
        </w:rPr>
      </w:pPr>
      <w:r w:rsidRPr="00404F9A">
        <w:rPr>
          <w:rFonts w:hint="eastAsia"/>
          <w:i/>
          <w:iCs/>
        </w:rPr>
        <w:t>Indoor/outdoor</w:t>
      </w:r>
    </w:p>
    <w:p w14:paraId="0A0E306E" w14:textId="67B4F726" w:rsidR="00245797" w:rsidRPr="00404F9A" w:rsidRDefault="00245797" w:rsidP="00404F9A">
      <w:pPr>
        <w:pStyle w:val="ListBullet"/>
        <w:rPr>
          <w:i/>
          <w:iCs/>
        </w:rPr>
      </w:pPr>
      <w:r w:rsidRPr="00404F9A">
        <w:rPr>
          <w:rFonts w:hint="eastAsia"/>
          <w:i/>
          <w:iCs/>
        </w:rPr>
        <w:t>Define the groups of Grouping B as follows, as a start point:</w:t>
      </w:r>
    </w:p>
    <w:p w14:paraId="5D64A49B" w14:textId="07501BEE" w:rsidR="00245797" w:rsidRPr="00404F9A" w:rsidRDefault="00245797" w:rsidP="00404F9A">
      <w:pPr>
        <w:pStyle w:val="ListBullet"/>
        <w:tabs>
          <w:tab w:val="clear" w:pos="360"/>
          <w:tab w:val="num" w:pos="720"/>
        </w:tabs>
        <w:ind w:left="720"/>
        <w:rPr>
          <w:i/>
          <w:iCs/>
        </w:rPr>
      </w:pPr>
      <w:r w:rsidRPr="00404F9A">
        <w:rPr>
          <w:rFonts w:hint="eastAsia"/>
          <w:i/>
          <w:iCs/>
        </w:rPr>
        <w:t>Inventory</w:t>
      </w:r>
    </w:p>
    <w:p w14:paraId="790BB46F" w14:textId="2EF1F58B" w:rsidR="00245797" w:rsidRPr="00404F9A" w:rsidRDefault="00245797" w:rsidP="00404F9A">
      <w:pPr>
        <w:pStyle w:val="ListBullet"/>
        <w:tabs>
          <w:tab w:val="clear" w:pos="360"/>
          <w:tab w:val="num" w:pos="720"/>
        </w:tabs>
        <w:ind w:left="720"/>
        <w:rPr>
          <w:i/>
          <w:iCs/>
        </w:rPr>
      </w:pPr>
      <w:r w:rsidRPr="00404F9A">
        <w:rPr>
          <w:rFonts w:hint="eastAsia"/>
          <w:i/>
          <w:iCs/>
        </w:rPr>
        <w:t>Sensors</w:t>
      </w:r>
    </w:p>
    <w:p w14:paraId="5115F644" w14:textId="3E213222" w:rsidR="00245797" w:rsidRPr="00404F9A" w:rsidRDefault="00245797" w:rsidP="00404F9A">
      <w:pPr>
        <w:pStyle w:val="ListBullet"/>
        <w:tabs>
          <w:tab w:val="clear" w:pos="360"/>
          <w:tab w:val="num" w:pos="720"/>
        </w:tabs>
        <w:ind w:left="720"/>
        <w:rPr>
          <w:i/>
          <w:iCs/>
        </w:rPr>
      </w:pPr>
      <w:r w:rsidRPr="00404F9A">
        <w:rPr>
          <w:rFonts w:hint="eastAsia"/>
          <w:i/>
          <w:iCs/>
        </w:rPr>
        <w:t>Positioning</w:t>
      </w:r>
    </w:p>
    <w:p w14:paraId="529576ED" w14:textId="2A27CA04" w:rsidR="00245797" w:rsidRPr="00404F9A" w:rsidRDefault="00245797" w:rsidP="00404F9A">
      <w:pPr>
        <w:pStyle w:val="ListBullet"/>
        <w:tabs>
          <w:tab w:val="clear" w:pos="360"/>
          <w:tab w:val="num" w:pos="720"/>
        </w:tabs>
        <w:ind w:left="720"/>
        <w:rPr>
          <w:i/>
          <w:iCs/>
        </w:rPr>
      </w:pPr>
      <w:r w:rsidRPr="00404F9A">
        <w:rPr>
          <w:rFonts w:hint="eastAsia"/>
          <w:i/>
          <w:iCs/>
        </w:rPr>
        <w:t>Command</w:t>
      </w:r>
    </w:p>
    <w:p w14:paraId="66D6AC04" w14:textId="3598A6E4" w:rsidR="00245797" w:rsidRPr="00404F9A" w:rsidRDefault="00245797" w:rsidP="00404F9A">
      <w:pPr>
        <w:pStyle w:val="ListBullet"/>
        <w:rPr>
          <w:i/>
          <w:iCs/>
        </w:rPr>
      </w:pPr>
      <w:r w:rsidRPr="00404F9A">
        <w:rPr>
          <w:rFonts w:hint="eastAsia"/>
          <w:i/>
          <w:iCs/>
        </w:rPr>
        <w:t>Whether to incorporate Grouping A and Grouping B according to Approach 1 (include both</w:t>
      </w:r>
      <w:r w:rsidRPr="00404F9A">
        <w:rPr>
          <w:i/>
          <w:iCs/>
        </w:rPr>
        <w:t xml:space="preserve"> separately) or Approach 2 (Group first by A, and second by B) will be decided in RAN#99.</w:t>
      </w:r>
    </w:p>
    <w:p w14:paraId="6F941AF8" w14:textId="21DFF656" w:rsidR="00245797" w:rsidRPr="00404F9A" w:rsidRDefault="00245797" w:rsidP="00404F9A">
      <w:pPr>
        <w:pStyle w:val="ListBullet"/>
        <w:rPr>
          <w:i/>
          <w:iCs/>
        </w:rPr>
      </w:pPr>
      <w:r w:rsidRPr="00404F9A">
        <w:rPr>
          <w:rFonts w:hint="eastAsia"/>
          <w:i/>
          <w:iCs/>
        </w:rPr>
        <w:t>Mapping of SA1 use cases to the groups of each grouping will be discussed in the next meeting,</w:t>
      </w:r>
      <w:r w:rsidRPr="00404F9A">
        <w:rPr>
          <w:i/>
          <w:iCs/>
        </w:rPr>
        <w:t xml:space="preserve"> including whether RAN needs to attempt that mapping, or only has to define the groups.</w:t>
      </w:r>
    </w:p>
    <w:bookmarkEnd w:id="15"/>
    <w:p w14:paraId="5809B9EF" w14:textId="082EF7A5" w:rsidR="00245797" w:rsidRDefault="00245797" w:rsidP="006B3412"/>
    <w:p w14:paraId="0CDF250C" w14:textId="77777777" w:rsidR="00245797" w:rsidRPr="00245797" w:rsidRDefault="00245797" w:rsidP="00404F9A"/>
    <w:p w14:paraId="0A0BC4CE" w14:textId="5757D7B3" w:rsidR="005C3F78" w:rsidRDefault="00245797" w:rsidP="001579CF">
      <w:r w:rsidRPr="000B380D">
        <w:rPr>
          <w:b/>
          <w:bCs/>
        </w:rPr>
        <w:t xml:space="preserve">Conclusion 3-2 </w:t>
      </w:r>
      <w:r w:rsidR="00557E85" w:rsidRPr="000B380D">
        <w:rPr>
          <w:b/>
          <w:bCs/>
        </w:rPr>
        <w:t xml:space="preserve"> and </w:t>
      </w:r>
      <w:r w:rsidR="005C3F78" w:rsidRPr="000B380D">
        <w:rPr>
          <w:b/>
          <w:bCs/>
        </w:rPr>
        <w:t>Proposal 3-1 in section 4.6 (Deployment scenarios table)</w:t>
      </w:r>
    </w:p>
    <w:p w14:paraId="46C84160" w14:textId="33959E5F" w:rsidR="00557E85" w:rsidRDefault="009D4A1C" w:rsidP="004B4AC6">
      <w:pPr>
        <w:pStyle w:val="ListBullet"/>
        <w:numPr>
          <w:ilvl w:val="0"/>
          <w:numId w:val="0"/>
        </w:numPr>
        <w:ind w:left="360"/>
        <w:rPr>
          <w:noProof/>
        </w:rPr>
      </w:pPr>
      <w:r>
        <w:rPr>
          <w:noProof/>
        </w:rPr>
        <w:lastRenderedPageBreak/>
        <w:drawing>
          <wp:inline distT="0" distB="0" distL="0" distR="0" wp14:anchorId="5E730F19" wp14:editId="1DF6E2B9">
            <wp:extent cx="5943600" cy="321056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210560"/>
                    </a:xfrm>
                    <a:prstGeom prst="rect">
                      <a:avLst/>
                    </a:prstGeom>
                    <a:noFill/>
                    <a:ln>
                      <a:noFill/>
                    </a:ln>
                  </pic:spPr>
                </pic:pic>
              </a:graphicData>
            </a:graphic>
          </wp:inline>
        </w:drawing>
      </w:r>
    </w:p>
    <w:p w14:paraId="242E50B9" w14:textId="77777777" w:rsidR="00557E85" w:rsidRDefault="00557E85" w:rsidP="00557E85">
      <w:pPr>
        <w:pStyle w:val="ListBullet"/>
      </w:pPr>
      <w:r>
        <w:t>FFS: whether/which rows can be indicated with more than one value, e.g. Environment = Indoor/Outdoor</w:t>
      </w:r>
    </w:p>
    <w:p w14:paraId="1FDB7D0F" w14:textId="77777777" w:rsidR="00557E85" w:rsidRDefault="00557E85" w:rsidP="00557E85">
      <w:pPr>
        <w:pStyle w:val="ListBullet"/>
      </w:pPr>
      <w:r>
        <w:t>FFS: Possible values for each characteristic row (see following questions)</w:t>
      </w:r>
    </w:p>
    <w:p w14:paraId="0DE96FC4" w14:textId="4259769A" w:rsidR="00557E85" w:rsidRDefault="00557E85" w:rsidP="00404F9A">
      <w:pPr>
        <w:pStyle w:val="ListBullet"/>
        <w:numPr>
          <w:ilvl w:val="0"/>
          <w:numId w:val="0"/>
        </w:numPr>
        <w:ind w:left="360"/>
      </w:pPr>
      <w:r>
        <w:t>FFS: Whether device characteristic is added to the table.</w:t>
      </w:r>
    </w:p>
    <w:p w14:paraId="1807F57B" w14:textId="77777777" w:rsidR="005C3F78" w:rsidRDefault="005C3F78" w:rsidP="00404F9A">
      <w:pPr>
        <w:ind w:left="360"/>
      </w:pPr>
    </w:p>
    <w:p w14:paraId="33510359" w14:textId="49E11901" w:rsidR="00245797" w:rsidRPr="001579CF" w:rsidRDefault="00245797" w:rsidP="00404F9A">
      <w:pPr>
        <w:rPr>
          <w:b/>
          <w:bCs/>
        </w:rPr>
      </w:pPr>
      <w:r w:rsidRPr="001579CF">
        <w:rPr>
          <w:b/>
          <w:bCs/>
        </w:rPr>
        <w:t>Proposal 4-1v2, in section 5.1.6 (Environment)</w:t>
      </w:r>
    </w:p>
    <w:p w14:paraId="517E0864" w14:textId="5DB7AAD6" w:rsidR="005C3F78" w:rsidRDefault="005C3F78" w:rsidP="00404F9A">
      <w:pPr>
        <w:pStyle w:val="ListBullet"/>
      </w:pPr>
      <w:r>
        <w:rPr>
          <w:rFonts w:hint="eastAsia"/>
        </w:rPr>
        <w:t>‘</w:t>
      </w:r>
      <w:r>
        <w:rPr>
          <w:rFonts w:hint="eastAsia"/>
        </w:rPr>
        <w:t>Environment of device</w:t>
      </w:r>
      <w:r>
        <w:rPr>
          <w:rFonts w:hint="eastAsia"/>
        </w:rPr>
        <w:t>’</w:t>
      </w:r>
      <w:r>
        <w:rPr>
          <w:rFonts w:hint="eastAsia"/>
        </w:rPr>
        <w:t xml:space="preserve"> can be </w:t>
      </w:r>
      <w:r>
        <w:rPr>
          <w:rFonts w:hint="eastAsia"/>
        </w:rPr>
        <w:t>‘</w:t>
      </w:r>
      <w:r>
        <w:rPr>
          <w:rFonts w:hint="eastAsia"/>
        </w:rPr>
        <w:t>indoor</w:t>
      </w:r>
      <w:r>
        <w:rPr>
          <w:rFonts w:hint="eastAsia"/>
        </w:rPr>
        <w:t>’</w:t>
      </w:r>
      <w:r>
        <w:rPr>
          <w:rFonts w:hint="eastAsia"/>
        </w:rPr>
        <w:t xml:space="preserve">, </w:t>
      </w:r>
      <w:r>
        <w:rPr>
          <w:rFonts w:hint="eastAsia"/>
        </w:rPr>
        <w:t>‘</w:t>
      </w:r>
      <w:r>
        <w:rPr>
          <w:rFonts w:hint="eastAsia"/>
        </w:rPr>
        <w:t>outdoor</w:t>
      </w:r>
      <w:r>
        <w:rPr>
          <w:rFonts w:hint="eastAsia"/>
        </w:rPr>
        <w:t>’</w:t>
      </w:r>
      <w:r>
        <w:rPr>
          <w:rFonts w:hint="eastAsia"/>
        </w:rPr>
        <w:t xml:space="preserve">, </w:t>
      </w:r>
      <w:r>
        <w:rPr>
          <w:rFonts w:hint="eastAsia"/>
        </w:rPr>
        <w:t>‘</w:t>
      </w:r>
      <w:r>
        <w:rPr>
          <w:rFonts w:hint="eastAsia"/>
        </w:rPr>
        <w:t>indoor or outdoor</w:t>
      </w:r>
      <w:r>
        <w:rPr>
          <w:rFonts w:hint="eastAsia"/>
        </w:rPr>
        <w:t>’</w:t>
      </w:r>
      <w:r>
        <w:rPr>
          <w:rFonts w:hint="eastAsia"/>
        </w:rPr>
        <w:t>.</w:t>
      </w:r>
    </w:p>
    <w:p w14:paraId="4723C810" w14:textId="2B79E2DE" w:rsidR="00245797" w:rsidRDefault="005C3F78" w:rsidP="00404F9A">
      <w:pPr>
        <w:pStyle w:val="ListBullet"/>
        <w:tabs>
          <w:tab w:val="clear" w:pos="360"/>
          <w:tab w:val="num" w:pos="720"/>
        </w:tabs>
        <w:ind w:left="720"/>
      </w:pPr>
      <w:r>
        <w:rPr>
          <w:rFonts w:hint="eastAsia"/>
        </w:rPr>
        <w:t>FFS: Whether to further describe other aspects, e.g. the size of the served area.</w:t>
      </w:r>
    </w:p>
    <w:p w14:paraId="1434AF4F" w14:textId="77777777" w:rsidR="005C3F78" w:rsidRDefault="005C3F78" w:rsidP="00404F9A"/>
    <w:p w14:paraId="45FA3CE8" w14:textId="3B4F9CD1" w:rsidR="00245797" w:rsidRPr="001579CF" w:rsidRDefault="00245797" w:rsidP="006B3412">
      <w:pPr>
        <w:rPr>
          <w:b/>
          <w:bCs/>
        </w:rPr>
      </w:pPr>
      <w:r w:rsidRPr="001579CF">
        <w:rPr>
          <w:b/>
          <w:bCs/>
        </w:rPr>
        <w:t>Proposal 4-2 in section 5.2.5 (Basestation characteristic)</w:t>
      </w:r>
    </w:p>
    <w:p w14:paraId="79A74D9E" w14:textId="77777777" w:rsidR="00557E85" w:rsidRDefault="00557E85" w:rsidP="00404F9A">
      <w:pPr>
        <w:pStyle w:val="ListBullet"/>
      </w:pPr>
      <w:r>
        <w:t>Proposal 4-2: Agree that ‘basestation characteristic’ can be: macro-cell based deployment, micro-cell based</w:t>
      </w:r>
    </w:p>
    <w:p w14:paraId="2259A0FC" w14:textId="77777777" w:rsidR="00557E85" w:rsidRDefault="00557E85" w:rsidP="00557E85">
      <w:r>
        <w:t>deployment, pico-cell base deployment, or none.</w:t>
      </w:r>
    </w:p>
    <w:p w14:paraId="783FDE21" w14:textId="51D6CA3A" w:rsidR="00557E85" w:rsidRPr="00245797" w:rsidRDefault="00557E85" w:rsidP="00404F9A">
      <w:pPr>
        <w:pStyle w:val="ListBullet"/>
        <w:tabs>
          <w:tab w:val="clear" w:pos="360"/>
          <w:tab w:val="num" w:pos="1080"/>
        </w:tabs>
        <w:ind w:left="1080"/>
      </w:pPr>
      <w:r>
        <w:rPr>
          <w:rFonts w:hint="eastAsia"/>
        </w:rPr>
        <w:t>FFS: If/how it is necessary to reflect mobile IAB basestation.</w:t>
      </w:r>
    </w:p>
    <w:p w14:paraId="32C0903A" w14:textId="77777777" w:rsidR="00557E85" w:rsidRDefault="00557E85" w:rsidP="006B3412"/>
    <w:p w14:paraId="2BFF6660" w14:textId="2069CEEC" w:rsidR="00245797" w:rsidRPr="001579CF" w:rsidRDefault="00245797" w:rsidP="004B4AC6">
      <w:pPr>
        <w:rPr>
          <w:b/>
          <w:bCs/>
        </w:rPr>
      </w:pPr>
      <w:r w:rsidRPr="001579CF">
        <w:rPr>
          <w:b/>
          <w:bCs/>
        </w:rPr>
        <w:t>Proposal 4-3a in section 5.3.5 (on in-band, guard-band, standalone band)</w:t>
      </w:r>
    </w:p>
    <w:p w14:paraId="71989817" w14:textId="23453A54" w:rsidR="00557E85" w:rsidRDefault="00557E85" w:rsidP="00404F9A">
      <w:pPr>
        <w:pStyle w:val="ListBullet"/>
      </w:pPr>
      <w:r>
        <w:t>Proposal 4-3a: Agree that the study considers Ambient IoT deployment in-band to NR, in guardband of NR, and standalone band from NR, and FFS: relationship to deployment scenarios.</w:t>
      </w:r>
    </w:p>
    <w:p w14:paraId="16340303" w14:textId="060FAA7D" w:rsidR="00557E85" w:rsidRPr="00245797" w:rsidRDefault="00557E85" w:rsidP="00404F9A">
      <w:pPr>
        <w:pStyle w:val="ListBullet"/>
      </w:pPr>
      <w:r>
        <w:t>Note: Prioritization among them can be discussed in later meetings.</w:t>
      </w:r>
    </w:p>
    <w:p w14:paraId="3D6708FF" w14:textId="77777777" w:rsidR="00557E85" w:rsidRDefault="00557E85" w:rsidP="006B3412"/>
    <w:p w14:paraId="00073F67" w14:textId="681DEFA4" w:rsidR="00245797" w:rsidRPr="001579CF" w:rsidRDefault="00245797" w:rsidP="004B4AC6">
      <w:pPr>
        <w:rPr>
          <w:b/>
          <w:bCs/>
        </w:rPr>
      </w:pPr>
      <w:r w:rsidRPr="001579CF">
        <w:rPr>
          <w:b/>
          <w:bCs/>
        </w:rPr>
        <w:t>Proposal 4-5, in section 5.5.5 (Spectrum)</w:t>
      </w:r>
    </w:p>
    <w:p w14:paraId="1466B6C7" w14:textId="77777777" w:rsidR="00155963" w:rsidRDefault="00155963" w:rsidP="00404F9A">
      <w:pPr>
        <w:pStyle w:val="ListBullet"/>
      </w:pPr>
      <w:r>
        <w:t>Proposal 4-5: Agree that spectrum in a deployment scenario is: licensed FDD, licensed TDD, unlicensed.</w:t>
      </w:r>
    </w:p>
    <w:p w14:paraId="5F7F48BC" w14:textId="2F77494C" w:rsidR="00155963" w:rsidRDefault="00155963" w:rsidP="006B3412">
      <w:pPr>
        <w:pStyle w:val="ListBullet"/>
        <w:tabs>
          <w:tab w:val="clear" w:pos="360"/>
          <w:tab w:val="num" w:pos="720"/>
        </w:tabs>
        <w:ind w:left="720"/>
      </w:pPr>
      <w:r>
        <w:rPr>
          <w:rFonts w:hint="eastAsia"/>
        </w:rPr>
        <w:t>Note: Further discuss if the study should apply any limitations to the cases for which unlicensed</w:t>
      </w:r>
      <w:r>
        <w:t xml:space="preserve"> spectrum is studied.</w:t>
      </w:r>
    </w:p>
    <w:p w14:paraId="0E43A24F" w14:textId="77777777" w:rsidR="00155963" w:rsidRPr="00245797" w:rsidRDefault="00155963" w:rsidP="00404F9A">
      <w:pPr>
        <w:pStyle w:val="ListBullet"/>
        <w:numPr>
          <w:ilvl w:val="0"/>
          <w:numId w:val="0"/>
        </w:numPr>
        <w:ind w:left="360" w:hanging="360"/>
      </w:pPr>
    </w:p>
    <w:p w14:paraId="311813AF" w14:textId="77777777" w:rsidR="00245797" w:rsidRPr="001579CF" w:rsidRDefault="00245797" w:rsidP="00404F9A">
      <w:pPr>
        <w:rPr>
          <w:b/>
          <w:bCs/>
        </w:rPr>
      </w:pPr>
      <w:r w:rsidRPr="001579CF">
        <w:rPr>
          <w:b/>
          <w:bCs/>
        </w:rPr>
        <w:t>Conclusion 4-6 in section 5.6.5 (Traffic assumption)</w:t>
      </w:r>
    </w:p>
    <w:p w14:paraId="40ED9EAC" w14:textId="36323F1B" w:rsidR="00245797" w:rsidRDefault="00155963" w:rsidP="00404F9A">
      <w:pPr>
        <w:pStyle w:val="ListBullet"/>
      </w:pPr>
      <w:r>
        <w:t>FFS: whether the TR will describe different types of device-terminated traffic, e.g. Device-Terminated command and Device-Terminated reporting trigger, and whether to describe relationships between device-originated and device-terminated traffic, etc.</w:t>
      </w:r>
    </w:p>
    <w:p w14:paraId="40ABC294" w14:textId="18548474" w:rsidR="00DE35F8" w:rsidRDefault="00DE35F8" w:rsidP="00DE35F8">
      <w:pPr>
        <w:pStyle w:val="ListBullet"/>
        <w:numPr>
          <w:ilvl w:val="0"/>
          <w:numId w:val="0"/>
        </w:numPr>
        <w:ind w:left="360" w:hanging="360"/>
      </w:pPr>
    </w:p>
    <w:p w14:paraId="6BF6766A" w14:textId="4636D6C3" w:rsidR="00DE35F8" w:rsidRDefault="00DE35F8" w:rsidP="00DE35F8">
      <w:pPr>
        <w:pStyle w:val="Heading1"/>
        <w:numPr>
          <w:ilvl w:val="0"/>
          <w:numId w:val="0"/>
        </w:numPr>
      </w:pPr>
      <w:r>
        <w:lastRenderedPageBreak/>
        <w:t>Appendix I</w:t>
      </w:r>
      <w:r w:rsidR="00A005B4">
        <w:t>I</w:t>
      </w:r>
      <w:r>
        <w:t>I: Agreements and WA in RAN #99</w:t>
      </w:r>
    </w:p>
    <w:p w14:paraId="7A087412" w14:textId="77777777" w:rsidR="002205CE" w:rsidRDefault="002205CE" w:rsidP="00DE35F8">
      <w:pPr>
        <w:pStyle w:val="ListBullet"/>
        <w:numPr>
          <w:ilvl w:val="0"/>
          <w:numId w:val="0"/>
        </w:numPr>
        <w:ind w:left="360" w:hanging="360"/>
      </w:pPr>
    </w:p>
    <w:p w14:paraId="35DF830A" w14:textId="77777777" w:rsidR="00D7291B" w:rsidRPr="00CC1946" w:rsidRDefault="00D7291B" w:rsidP="00D7291B">
      <w:pPr>
        <w:widowControl w:val="0"/>
        <w:tabs>
          <w:tab w:val="left" w:pos="90"/>
          <w:tab w:val="left" w:pos="1868"/>
          <w:tab w:val="right" w:pos="10648"/>
        </w:tabs>
        <w:autoSpaceDE w:val="0"/>
        <w:autoSpaceDN w:val="0"/>
        <w:adjustRightInd w:val="0"/>
        <w:spacing w:before="53"/>
        <w:rPr>
          <w:rFonts w:ascii="Times New Roman" w:hAnsi="Times New Roman"/>
          <w:b/>
          <w:bCs/>
          <w:i/>
          <w:iCs/>
          <w:color w:val="000000"/>
          <w:sz w:val="32"/>
          <w:szCs w:val="32"/>
        </w:rPr>
      </w:pPr>
      <w:r w:rsidRPr="00CC1946">
        <w:rPr>
          <w:rFonts w:ascii="Times New Roman" w:hAnsi="Times New Roman"/>
          <w:b/>
          <w:bCs/>
          <w:color w:val="0000FF"/>
          <w:sz w:val="24"/>
          <w:szCs w:val="24"/>
        </w:rPr>
        <w:t>RP-230795</w:t>
      </w:r>
      <w:r w:rsidRPr="00CC1946">
        <w:rPr>
          <w:rFonts w:ascii="Arial" w:hAnsi="Arial" w:cs="Arial"/>
          <w:b/>
          <w:bCs/>
          <w:sz w:val="32"/>
          <w:szCs w:val="32"/>
        </w:rPr>
        <w:tab/>
      </w:r>
      <w:r w:rsidRPr="00CC1946">
        <w:rPr>
          <w:rFonts w:ascii="Times" w:hAnsi="Times" w:cs="Times"/>
          <w:b/>
          <w:bCs/>
          <w:color w:val="000000"/>
          <w:sz w:val="24"/>
          <w:szCs w:val="24"/>
        </w:rPr>
        <w:t>Results of offline discussions on ambient IoT</w:t>
      </w:r>
      <w:r w:rsidRPr="00CC1946">
        <w:rPr>
          <w:rFonts w:ascii="Arial" w:hAnsi="Arial" w:cs="Arial"/>
          <w:b/>
          <w:bCs/>
          <w:sz w:val="32"/>
          <w:szCs w:val="32"/>
        </w:rPr>
        <w:tab/>
      </w:r>
      <w:r w:rsidRPr="00CC1946">
        <w:rPr>
          <w:rFonts w:ascii="Times New Roman" w:hAnsi="Times New Roman"/>
          <w:b/>
          <w:bCs/>
          <w:i/>
          <w:iCs/>
          <w:color w:val="000000"/>
          <w:sz w:val="24"/>
          <w:szCs w:val="24"/>
        </w:rPr>
        <w:t>Huawei</w:t>
      </w:r>
    </w:p>
    <w:p w14:paraId="3B576A80" w14:textId="77777777" w:rsidR="005473A5" w:rsidRDefault="005473A5" w:rsidP="005473A5">
      <w:pPr>
        <w:rPr>
          <w:b/>
        </w:rPr>
      </w:pPr>
      <w:r>
        <w:rPr>
          <w:b/>
          <w:highlight w:val="cyan"/>
        </w:rPr>
        <w:t>Proposal 6-1 (offline consensus):</w:t>
      </w:r>
      <w:r>
        <w:rPr>
          <w:b/>
        </w:rPr>
        <w:t xml:space="preserve"> Agree to set at least the design targets below in Ambient IoT in the RAN SI.</w:t>
      </w:r>
    </w:p>
    <w:p w14:paraId="239D90A3" w14:textId="77777777" w:rsidR="005473A5" w:rsidRPr="00EB7F57" w:rsidRDefault="005473A5" w:rsidP="006701F5">
      <w:pPr>
        <w:pStyle w:val="ListParagraph"/>
        <w:numPr>
          <w:ilvl w:val="0"/>
          <w:numId w:val="10"/>
        </w:numPr>
        <w:autoSpaceDE w:val="0"/>
        <w:autoSpaceDN w:val="0"/>
        <w:adjustRightInd w:val="0"/>
        <w:snapToGrid w:val="0"/>
        <w:spacing w:after="120" w:line="240" w:lineRule="auto"/>
        <w:contextualSpacing w:val="0"/>
        <w:jc w:val="both"/>
        <w:rPr>
          <w:highlight w:val="green"/>
        </w:rPr>
      </w:pPr>
      <w:r w:rsidRPr="00EB7F57">
        <w:rPr>
          <w:highlight w:val="green"/>
        </w:rPr>
        <w:t>Device power consumption</w:t>
      </w:r>
    </w:p>
    <w:p w14:paraId="6EC27269" w14:textId="77777777" w:rsidR="005473A5" w:rsidRPr="00EB7F57" w:rsidRDefault="005473A5" w:rsidP="006701F5">
      <w:pPr>
        <w:pStyle w:val="ListParagraph"/>
        <w:numPr>
          <w:ilvl w:val="0"/>
          <w:numId w:val="10"/>
        </w:numPr>
        <w:autoSpaceDE w:val="0"/>
        <w:autoSpaceDN w:val="0"/>
        <w:adjustRightInd w:val="0"/>
        <w:snapToGrid w:val="0"/>
        <w:spacing w:after="120" w:line="240" w:lineRule="auto"/>
        <w:contextualSpacing w:val="0"/>
        <w:jc w:val="both"/>
        <w:rPr>
          <w:highlight w:val="green"/>
        </w:rPr>
      </w:pPr>
      <w:r w:rsidRPr="00EB7F57">
        <w:rPr>
          <w:highlight w:val="green"/>
        </w:rPr>
        <w:t>Device complexity</w:t>
      </w:r>
    </w:p>
    <w:p w14:paraId="34AC2500" w14:textId="77777777" w:rsidR="005473A5" w:rsidRDefault="005473A5" w:rsidP="006701F5">
      <w:pPr>
        <w:pStyle w:val="ListParagraph"/>
        <w:numPr>
          <w:ilvl w:val="0"/>
          <w:numId w:val="10"/>
        </w:numPr>
        <w:autoSpaceDE w:val="0"/>
        <w:autoSpaceDN w:val="0"/>
        <w:adjustRightInd w:val="0"/>
        <w:snapToGrid w:val="0"/>
        <w:spacing w:after="120" w:line="240" w:lineRule="auto"/>
        <w:contextualSpacing w:val="0"/>
        <w:jc w:val="both"/>
      </w:pPr>
      <w:r>
        <w:t>Coverage</w:t>
      </w:r>
    </w:p>
    <w:p w14:paraId="4B143868" w14:textId="77777777" w:rsidR="005473A5" w:rsidRPr="00204202" w:rsidRDefault="005473A5" w:rsidP="006701F5">
      <w:pPr>
        <w:pStyle w:val="ListParagraph"/>
        <w:numPr>
          <w:ilvl w:val="0"/>
          <w:numId w:val="10"/>
        </w:numPr>
        <w:autoSpaceDE w:val="0"/>
        <w:autoSpaceDN w:val="0"/>
        <w:adjustRightInd w:val="0"/>
        <w:snapToGrid w:val="0"/>
        <w:spacing w:after="120" w:line="240" w:lineRule="auto"/>
        <w:contextualSpacing w:val="0"/>
        <w:jc w:val="both"/>
        <w:rPr>
          <w:highlight w:val="green"/>
        </w:rPr>
      </w:pPr>
      <w:r w:rsidRPr="00204202">
        <w:rPr>
          <w:highlight w:val="green"/>
        </w:rPr>
        <w:t>Data rate</w:t>
      </w:r>
    </w:p>
    <w:p w14:paraId="61C4CB97" w14:textId="77777777" w:rsidR="005473A5" w:rsidRDefault="005473A5" w:rsidP="006701F5">
      <w:pPr>
        <w:pStyle w:val="ListParagraph"/>
        <w:numPr>
          <w:ilvl w:val="0"/>
          <w:numId w:val="10"/>
        </w:numPr>
        <w:autoSpaceDE w:val="0"/>
        <w:autoSpaceDN w:val="0"/>
        <w:adjustRightInd w:val="0"/>
        <w:snapToGrid w:val="0"/>
        <w:spacing w:after="120" w:line="240" w:lineRule="auto"/>
        <w:contextualSpacing w:val="0"/>
        <w:jc w:val="both"/>
      </w:pPr>
      <w:r>
        <w:t>Maximum message size (or maximum ‘TB’ size)</w:t>
      </w:r>
    </w:p>
    <w:p w14:paraId="55C34994" w14:textId="77777777" w:rsidR="005473A5" w:rsidRDefault="005473A5" w:rsidP="006701F5">
      <w:pPr>
        <w:pStyle w:val="ListParagraph"/>
        <w:numPr>
          <w:ilvl w:val="0"/>
          <w:numId w:val="10"/>
        </w:numPr>
        <w:autoSpaceDE w:val="0"/>
        <w:autoSpaceDN w:val="0"/>
        <w:adjustRightInd w:val="0"/>
        <w:snapToGrid w:val="0"/>
        <w:spacing w:after="120" w:line="240" w:lineRule="auto"/>
        <w:contextualSpacing w:val="0"/>
        <w:jc w:val="both"/>
      </w:pPr>
      <w:r>
        <w:t>Latency</w:t>
      </w:r>
    </w:p>
    <w:p w14:paraId="3FEA97EB" w14:textId="77777777" w:rsidR="005473A5" w:rsidRDefault="005473A5" w:rsidP="006701F5">
      <w:pPr>
        <w:pStyle w:val="ListParagraph"/>
        <w:numPr>
          <w:ilvl w:val="0"/>
          <w:numId w:val="10"/>
        </w:numPr>
        <w:autoSpaceDE w:val="0"/>
        <w:autoSpaceDN w:val="0"/>
        <w:adjustRightInd w:val="0"/>
        <w:snapToGrid w:val="0"/>
        <w:spacing w:after="120" w:line="240" w:lineRule="auto"/>
        <w:contextualSpacing w:val="0"/>
        <w:jc w:val="both"/>
      </w:pPr>
      <w:r>
        <w:t>Positioning accuracy</w:t>
      </w:r>
    </w:p>
    <w:p w14:paraId="25D2F474" w14:textId="77777777" w:rsidR="005473A5" w:rsidRDefault="005473A5" w:rsidP="006701F5">
      <w:pPr>
        <w:pStyle w:val="ListParagraph"/>
        <w:numPr>
          <w:ilvl w:val="0"/>
          <w:numId w:val="10"/>
        </w:numPr>
        <w:autoSpaceDE w:val="0"/>
        <w:autoSpaceDN w:val="0"/>
        <w:adjustRightInd w:val="0"/>
        <w:snapToGrid w:val="0"/>
        <w:spacing w:after="120" w:line="240" w:lineRule="auto"/>
        <w:contextualSpacing w:val="0"/>
        <w:jc w:val="both"/>
      </w:pPr>
      <w:r>
        <w:t>Connection/device density</w:t>
      </w:r>
    </w:p>
    <w:p w14:paraId="28F8D711" w14:textId="77777777" w:rsidR="005473A5" w:rsidRDefault="005473A5" w:rsidP="006701F5">
      <w:pPr>
        <w:pStyle w:val="ListParagraph"/>
        <w:numPr>
          <w:ilvl w:val="0"/>
          <w:numId w:val="10"/>
        </w:numPr>
        <w:autoSpaceDE w:val="0"/>
        <w:autoSpaceDN w:val="0"/>
        <w:adjustRightInd w:val="0"/>
        <w:snapToGrid w:val="0"/>
        <w:spacing w:after="120" w:line="240" w:lineRule="auto"/>
        <w:contextualSpacing w:val="0"/>
        <w:jc w:val="both"/>
      </w:pPr>
      <w:r w:rsidRPr="00751197">
        <w:rPr>
          <w:highlight w:val="green"/>
        </w:rPr>
        <w:t>Device speed</w:t>
      </w:r>
      <w:r>
        <w:t xml:space="preserve"> </w:t>
      </w:r>
      <w:r w:rsidRPr="00B923FF">
        <w:rPr>
          <w:color w:val="FF0000"/>
          <w:u w:val="single"/>
        </w:rPr>
        <w:t>(</w:t>
      </w:r>
      <w:r>
        <w:rPr>
          <w:color w:val="FF0000"/>
          <w:u w:val="single"/>
        </w:rPr>
        <w:t xml:space="preserve">FFS </w:t>
      </w:r>
      <w:r w:rsidRPr="00B923FF">
        <w:rPr>
          <w:color w:val="FF0000"/>
          <w:u w:val="single"/>
        </w:rPr>
        <w:t>absolute or relative</w:t>
      </w:r>
      <w:r>
        <w:rPr>
          <w:color w:val="FF0000"/>
          <w:u w:val="single"/>
        </w:rPr>
        <w:t xml:space="preserve"> or both</w:t>
      </w:r>
      <w:r w:rsidRPr="00B923FF">
        <w:rPr>
          <w:color w:val="FF0000"/>
          <w:u w:val="single"/>
        </w:rPr>
        <w:t>)</w:t>
      </w:r>
    </w:p>
    <w:p w14:paraId="14177337" w14:textId="77777777" w:rsidR="006C25C2" w:rsidRDefault="006C25C2" w:rsidP="006C25C2">
      <w:pPr>
        <w:rPr>
          <w:b/>
        </w:rPr>
      </w:pPr>
      <w:r>
        <w:rPr>
          <w:b/>
          <w:highlight w:val="cyan"/>
        </w:rPr>
        <w:t>Proposal 3.5 (offline consensus)</w:t>
      </w:r>
      <w:r>
        <w:rPr>
          <w:b/>
        </w:rPr>
        <w:t>: The following 5 deployment scenarios are studied and captured in the TR:</w:t>
      </w:r>
    </w:p>
    <w:p w14:paraId="62ABB17C" w14:textId="77777777" w:rsidR="006C25C2" w:rsidRDefault="006C25C2" w:rsidP="006701F5">
      <w:pPr>
        <w:pStyle w:val="ListParagraph"/>
        <w:numPr>
          <w:ilvl w:val="0"/>
          <w:numId w:val="11"/>
        </w:numPr>
        <w:autoSpaceDE w:val="0"/>
        <w:autoSpaceDN w:val="0"/>
        <w:adjustRightInd w:val="0"/>
        <w:snapToGrid w:val="0"/>
        <w:spacing w:after="120" w:line="240" w:lineRule="auto"/>
        <w:contextualSpacing w:val="0"/>
        <w:jc w:val="both"/>
        <w:rPr>
          <w:b/>
        </w:rPr>
      </w:pPr>
      <w:r>
        <w:rPr>
          <w:b/>
        </w:rPr>
        <w:t>Note1: all the detailed values (with or without square brackets) in the tables are to be further discussed</w:t>
      </w:r>
    </w:p>
    <w:p w14:paraId="6FC4DE33" w14:textId="77777777" w:rsidR="006C25C2" w:rsidRDefault="006C25C2" w:rsidP="006701F5">
      <w:pPr>
        <w:pStyle w:val="ListParagraph"/>
        <w:numPr>
          <w:ilvl w:val="0"/>
          <w:numId w:val="11"/>
        </w:numPr>
        <w:autoSpaceDE w:val="0"/>
        <w:autoSpaceDN w:val="0"/>
        <w:adjustRightInd w:val="0"/>
        <w:snapToGrid w:val="0"/>
        <w:spacing w:after="120" w:line="240" w:lineRule="auto"/>
        <w:contextualSpacing w:val="0"/>
        <w:jc w:val="both"/>
        <w:rPr>
          <w:b/>
        </w:rPr>
      </w:pPr>
      <w:r>
        <w:rPr>
          <w:rFonts w:hint="eastAsia"/>
          <w:b/>
        </w:rPr>
        <w:t>N</w:t>
      </w:r>
      <w:r>
        <w:rPr>
          <w:b/>
        </w:rPr>
        <w:t xml:space="preserve">ote2: the location of assisting or intermediate node, where applicable for the corresponding topologies, would need to be defined additionally. </w:t>
      </w:r>
    </w:p>
    <w:p w14:paraId="6E8D49E7" w14:textId="77777777" w:rsidR="006C25C2" w:rsidRDefault="006C25C2" w:rsidP="006C25C2">
      <w:pPr>
        <w:rPr>
          <w:b/>
        </w:rPr>
      </w:pPr>
    </w:p>
    <w:p w14:paraId="3D591B07" w14:textId="77777777" w:rsidR="006C25C2" w:rsidRDefault="006C25C2" w:rsidP="006C25C2">
      <w:pPr>
        <w:pStyle w:val="Caption"/>
        <w:keepNext/>
      </w:pPr>
      <w: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260CE85C" w14:textId="77777777" w:rsidTr="00E52D54">
        <w:trPr>
          <w:trHeight w:val="397"/>
          <w:jc w:val="center"/>
        </w:trPr>
        <w:tc>
          <w:tcPr>
            <w:tcW w:w="2689" w:type="dxa"/>
            <w:shd w:val="clear" w:color="auto" w:fill="auto"/>
            <w:vAlign w:val="center"/>
          </w:tcPr>
          <w:p w14:paraId="1E6EBBFA"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192E36E5" w14:textId="77777777" w:rsidR="006C25C2" w:rsidRDefault="006C25C2" w:rsidP="00E52D54">
            <w:pPr>
              <w:jc w:val="center"/>
              <w:rPr>
                <w:b/>
                <w:sz w:val="21"/>
              </w:rPr>
            </w:pPr>
            <w:r>
              <w:rPr>
                <w:b/>
                <w:sz w:val="21"/>
              </w:rPr>
              <w:t>Characteristics</w:t>
            </w:r>
          </w:p>
        </w:tc>
        <w:tc>
          <w:tcPr>
            <w:tcW w:w="3280" w:type="dxa"/>
            <w:shd w:val="clear" w:color="auto" w:fill="auto"/>
            <w:vAlign w:val="center"/>
          </w:tcPr>
          <w:p w14:paraId="1CFCB733" w14:textId="77777777" w:rsidR="006C25C2" w:rsidRDefault="006C25C2" w:rsidP="00E52D54">
            <w:pPr>
              <w:jc w:val="center"/>
              <w:rPr>
                <w:b/>
                <w:sz w:val="21"/>
              </w:rPr>
            </w:pPr>
            <w:r>
              <w:rPr>
                <w:b/>
                <w:sz w:val="21"/>
              </w:rPr>
              <w:t>Description</w:t>
            </w:r>
          </w:p>
        </w:tc>
      </w:tr>
      <w:tr w:rsidR="006C25C2" w14:paraId="280E4E93" w14:textId="77777777" w:rsidTr="00E52D54">
        <w:trPr>
          <w:trHeight w:val="397"/>
          <w:jc w:val="center"/>
        </w:trPr>
        <w:tc>
          <w:tcPr>
            <w:tcW w:w="2689" w:type="dxa"/>
            <w:vMerge w:val="restart"/>
            <w:shd w:val="clear" w:color="auto" w:fill="auto"/>
            <w:vAlign w:val="center"/>
          </w:tcPr>
          <w:p w14:paraId="583ADA2D" w14:textId="77777777" w:rsidR="006C25C2" w:rsidRDefault="006C25C2" w:rsidP="00E52D54">
            <w:pPr>
              <w:rPr>
                <w:sz w:val="21"/>
              </w:rPr>
            </w:pPr>
            <w:r>
              <w:rPr>
                <w:sz w:val="21"/>
              </w:rPr>
              <w:t>indoor inventory</w:t>
            </w:r>
          </w:p>
          <w:p w14:paraId="64D0D87F" w14:textId="77777777" w:rsidR="006C25C2" w:rsidRDefault="006C25C2" w:rsidP="00E52D54">
            <w:pPr>
              <w:rPr>
                <w:sz w:val="21"/>
              </w:rPr>
            </w:pPr>
            <w:r>
              <w:rPr>
                <w:sz w:val="21"/>
              </w:rPr>
              <w:t>indoor sensor</w:t>
            </w:r>
          </w:p>
          <w:p w14:paraId="3B0E6C69" w14:textId="77777777" w:rsidR="006C25C2" w:rsidRDefault="006C25C2" w:rsidP="00E52D54">
            <w:pPr>
              <w:rPr>
                <w:sz w:val="21"/>
              </w:rPr>
            </w:pPr>
            <w:r>
              <w:rPr>
                <w:sz w:val="21"/>
              </w:rPr>
              <w:t>indoor positioning</w:t>
            </w:r>
          </w:p>
          <w:p w14:paraId="3361BDAE" w14:textId="77777777" w:rsidR="006C25C2" w:rsidRDefault="006C25C2" w:rsidP="00E52D54">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47B68544" w14:textId="77777777" w:rsidR="006C25C2" w:rsidRDefault="006C25C2" w:rsidP="00E52D54">
            <w:pPr>
              <w:jc w:val="left"/>
              <w:rPr>
                <w:b/>
                <w:sz w:val="21"/>
              </w:rPr>
            </w:pPr>
            <w:r>
              <w:rPr>
                <w:b/>
                <w:sz w:val="21"/>
              </w:rPr>
              <w:t>Environment (of device)</w:t>
            </w:r>
          </w:p>
        </w:tc>
        <w:tc>
          <w:tcPr>
            <w:tcW w:w="3280" w:type="dxa"/>
            <w:shd w:val="clear" w:color="auto" w:fill="auto"/>
            <w:vAlign w:val="center"/>
          </w:tcPr>
          <w:p w14:paraId="40235F5D" w14:textId="77777777" w:rsidR="006C25C2" w:rsidRDefault="006C25C2" w:rsidP="00E52D54">
            <w:pPr>
              <w:jc w:val="center"/>
              <w:rPr>
                <w:sz w:val="21"/>
              </w:rPr>
            </w:pPr>
            <w:r>
              <w:rPr>
                <w:sz w:val="21"/>
              </w:rPr>
              <w:t>Indoor</w:t>
            </w:r>
          </w:p>
        </w:tc>
      </w:tr>
      <w:tr w:rsidR="006C25C2" w14:paraId="252B1CEB" w14:textId="77777777" w:rsidTr="00E52D54">
        <w:trPr>
          <w:trHeight w:val="397"/>
          <w:jc w:val="center"/>
        </w:trPr>
        <w:tc>
          <w:tcPr>
            <w:tcW w:w="2689" w:type="dxa"/>
            <w:vMerge/>
            <w:shd w:val="clear" w:color="auto" w:fill="auto"/>
          </w:tcPr>
          <w:p w14:paraId="47E9246F" w14:textId="77777777" w:rsidR="006C25C2" w:rsidRDefault="006C25C2" w:rsidP="00E52D54">
            <w:pPr>
              <w:rPr>
                <w:sz w:val="21"/>
              </w:rPr>
            </w:pPr>
          </w:p>
        </w:tc>
        <w:tc>
          <w:tcPr>
            <w:tcW w:w="3382" w:type="dxa"/>
            <w:shd w:val="clear" w:color="auto" w:fill="auto"/>
            <w:vAlign w:val="center"/>
          </w:tcPr>
          <w:p w14:paraId="562797A8"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47F1DFFF" w14:textId="77777777" w:rsidR="006C25C2" w:rsidRDefault="006C25C2" w:rsidP="00E52D54">
            <w:pPr>
              <w:jc w:val="center"/>
              <w:rPr>
                <w:sz w:val="21"/>
              </w:rPr>
            </w:pPr>
            <w:r>
              <w:rPr>
                <w:sz w:val="21"/>
              </w:rPr>
              <w:t>Micro- or pico- cell BS</w:t>
            </w:r>
          </w:p>
        </w:tc>
      </w:tr>
      <w:tr w:rsidR="006C25C2" w14:paraId="2CBF62CB" w14:textId="77777777" w:rsidTr="00E52D54">
        <w:trPr>
          <w:trHeight w:val="397"/>
          <w:jc w:val="center"/>
        </w:trPr>
        <w:tc>
          <w:tcPr>
            <w:tcW w:w="2689" w:type="dxa"/>
            <w:vMerge/>
            <w:shd w:val="clear" w:color="auto" w:fill="auto"/>
          </w:tcPr>
          <w:p w14:paraId="020130B4" w14:textId="77777777" w:rsidR="006C25C2" w:rsidRDefault="006C25C2" w:rsidP="00E52D54">
            <w:pPr>
              <w:rPr>
                <w:sz w:val="21"/>
              </w:rPr>
            </w:pPr>
          </w:p>
        </w:tc>
        <w:tc>
          <w:tcPr>
            <w:tcW w:w="3382" w:type="dxa"/>
            <w:shd w:val="clear" w:color="auto" w:fill="auto"/>
            <w:vAlign w:val="center"/>
          </w:tcPr>
          <w:p w14:paraId="02B607E4" w14:textId="77777777" w:rsidR="006C25C2" w:rsidRDefault="006C25C2" w:rsidP="00E52D54">
            <w:pPr>
              <w:jc w:val="left"/>
              <w:rPr>
                <w:b/>
                <w:sz w:val="21"/>
              </w:rPr>
            </w:pPr>
            <w:r>
              <w:rPr>
                <w:b/>
                <w:sz w:val="21"/>
              </w:rPr>
              <w:t>Connectivity topology</w:t>
            </w:r>
          </w:p>
        </w:tc>
        <w:tc>
          <w:tcPr>
            <w:tcW w:w="3280" w:type="dxa"/>
            <w:shd w:val="clear" w:color="auto" w:fill="auto"/>
            <w:vAlign w:val="center"/>
          </w:tcPr>
          <w:p w14:paraId="1C596689" w14:textId="77777777" w:rsidR="006C25C2" w:rsidRDefault="006C25C2" w:rsidP="00E52D54">
            <w:pPr>
              <w:jc w:val="center"/>
              <w:rPr>
                <w:sz w:val="21"/>
              </w:rPr>
            </w:pPr>
            <w:r>
              <w:rPr>
                <w:sz w:val="21"/>
              </w:rPr>
              <w:t>Topology (1),[(2)],[(3)]</w:t>
            </w:r>
          </w:p>
        </w:tc>
      </w:tr>
      <w:tr w:rsidR="006C25C2" w14:paraId="398DF889" w14:textId="77777777" w:rsidTr="00E52D54">
        <w:trPr>
          <w:trHeight w:val="397"/>
          <w:jc w:val="center"/>
        </w:trPr>
        <w:tc>
          <w:tcPr>
            <w:tcW w:w="2689" w:type="dxa"/>
            <w:vMerge/>
            <w:shd w:val="clear" w:color="auto" w:fill="auto"/>
          </w:tcPr>
          <w:p w14:paraId="453DCD74" w14:textId="77777777" w:rsidR="006C25C2" w:rsidRDefault="006C25C2" w:rsidP="00E52D54">
            <w:pPr>
              <w:rPr>
                <w:sz w:val="21"/>
              </w:rPr>
            </w:pPr>
          </w:p>
        </w:tc>
        <w:tc>
          <w:tcPr>
            <w:tcW w:w="3382" w:type="dxa"/>
            <w:shd w:val="clear" w:color="auto" w:fill="auto"/>
            <w:vAlign w:val="center"/>
          </w:tcPr>
          <w:p w14:paraId="6EFFAE75" w14:textId="77777777" w:rsidR="006C25C2" w:rsidRDefault="006C25C2" w:rsidP="00E52D54">
            <w:pPr>
              <w:jc w:val="left"/>
              <w:rPr>
                <w:b/>
                <w:sz w:val="21"/>
              </w:rPr>
            </w:pPr>
            <w:r>
              <w:rPr>
                <w:b/>
                <w:sz w:val="21"/>
              </w:rPr>
              <w:t>Spectrum</w:t>
            </w:r>
          </w:p>
        </w:tc>
        <w:tc>
          <w:tcPr>
            <w:tcW w:w="3280" w:type="dxa"/>
            <w:shd w:val="clear" w:color="auto" w:fill="auto"/>
            <w:vAlign w:val="center"/>
          </w:tcPr>
          <w:p w14:paraId="61D4BE1B" w14:textId="77777777" w:rsidR="006C25C2" w:rsidRDefault="006C25C2" w:rsidP="00E52D54">
            <w:pPr>
              <w:jc w:val="center"/>
              <w:rPr>
                <w:sz w:val="21"/>
              </w:rPr>
            </w:pPr>
            <w:r>
              <w:rPr>
                <w:sz w:val="21"/>
              </w:rPr>
              <w:t>Licensed FDD, Licensed TDD or Unlicensed</w:t>
            </w:r>
          </w:p>
        </w:tc>
      </w:tr>
      <w:tr w:rsidR="006C25C2" w14:paraId="02D22EB1" w14:textId="77777777" w:rsidTr="00E52D54">
        <w:trPr>
          <w:trHeight w:val="397"/>
          <w:jc w:val="center"/>
        </w:trPr>
        <w:tc>
          <w:tcPr>
            <w:tcW w:w="2689" w:type="dxa"/>
            <w:vMerge/>
            <w:shd w:val="clear" w:color="auto" w:fill="auto"/>
          </w:tcPr>
          <w:p w14:paraId="16847ABC" w14:textId="77777777" w:rsidR="006C25C2" w:rsidRDefault="006C25C2" w:rsidP="00E52D54">
            <w:pPr>
              <w:rPr>
                <w:sz w:val="21"/>
              </w:rPr>
            </w:pPr>
          </w:p>
        </w:tc>
        <w:tc>
          <w:tcPr>
            <w:tcW w:w="3382" w:type="dxa"/>
            <w:shd w:val="clear" w:color="auto" w:fill="auto"/>
            <w:vAlign w:val="center"/>
          </w:tcPr>
          <w:p w14:paraId="73654567" w14:textId="77777777" w:rsidR="006C25C2" w:rsidRDefault="006C25C2" w:rsidP="00E52D54">
            <w:pPr>
              <w:jc w:val="left"/>
              <w:rPr>
                <w:b/>
                <w:sz w:val="21"/>
              </w:rPr>
            </w:pPr>
            <w:r>
              <w:rPr>
                <w:b/>
                <w:sz w:val="21"/>
              </w:rPr>
              <w:t>Coexistence with existing 3GPP technologies</w:t>
            </w:r>
          </w:p>
        </w:tc>
        <w:tc>
          <w:tcPr>
            <w:tcW w:w="3280" w:type="dxa"/>
            <w:shd w:val="clear" w:color="auto" w:fill="auto"/>
            <w:vAlign w:val="center"/>
          </w:tcPr>
          <w:p w14:paraId="0F2468B9" w14:textId="77777777" w:rsidR="006C25C2" w:rsidRDefault="006C25C2" w:rsidP="00E52D54">
            <w:pPr>
              <w:jc w:val="center"/>
              <w:rPr>
                <w:sz w:val="21"/>
              </w:rPr>
            </w:pPr>
            <w:r>
              <w:rPr>
                <w:sz w:val="21"/>
              </w:rPr>
              <w:t>Co-site or new site</w:t>
            </w:r>
          </w:p>
        </w:tc>
      </w:tr>
      <w:tr w:rsidR="006C25C2" w14:paraId="47B2E559" w14:textId="77777777" w:rsidTr="00E52D54">
        <w:trPr>
          <w:trHeight w:val="397"/>
          <w:jc w:val="center"/>
        </w:trPr>
        <w:tc>
          <w:tcPr>
            <w:tcW w:w="2689" w:type="dxa"/>
            <w:vMerge/>
            <w:shd w:val="clear" w:color="auto" w:fill="auto"/>
          </w:tcPr>
          <w:p w14:paraId="5455F997" w14:textId="77777777" w:rsidR="006C25C2" w:rsidRDefault="006C25C2" w:rsidP="00E52D54">
            <w:pPr>
              <w:rPr>
                <w:sz w:val="21"/>
              </w:rPr>
            </w:pPr>
          </w:p>
        </w:tc>
        <w:tc>
          <w:tcPr>
            <w:tcW w:w="3382" w:type="dxa"/>
            <w:shd w:val="clear" w:color="auto" w:fill="auto"/>
            <w:vAlign w:val="center"/>
          </w:tcPr>
          <w:p w14:paraId="01550608" w14:textId="77777777" w:rsidR="006C25C2" w:rsidRDefault="006C25C2" w:rsidP="00E52D54">
            <w:pPr>
              <w:jc w:val="left"/>
              <w:rPr>
                <w:b/>
                <w:sz w:val="21"/>
              </w:rPr>
            </w:pPr>
            <w:r>
              <w:rPr>
                <w:b/>
                <w:sz w:val="21"/>
              </w:rPr>
              <w:t>Traffic assumption</w:t>
            </w:r>
          </w:p>
        </w:tc>
        <w:tc>
          <w:tcPr>
            <w:tcW w:w="3280" w:type="dxa"/>
            <w:shd w:val="clear" w:color="auto" w:fill="auto"/>
            <w:vAlign w:val="center"/>
          </w:tcPr>
          <w:p w14:paraId="35D501CD" w14:textId="77777777" w:rsidR="006C25C2" w:rsidRDefault="006C25C2" w:rsidP="00E52D54">
            <w:pPr>
              <w:jc w:val="center"/>
              <w:rPr>
                <w:sz w:val="21"/>
              </w:rPr>
            </w:pPr>
            <w:r>
              <w:rPr>
                <w:sz w:val="21"/>
              </w:rPr>
              <w:t>Device terminated and originated</w:t>
            </w:r>
          </w:p>
        </w:tc>
      </w:tr>
      <w:tr w:rsidR="006C25C2" w14:paraId="40BEE9F5" w14:textId="77777777" w:rsidTr="00E52D54">
        <w:trPr>
          <w:trHeight w:val="54"/>
          <w:jc w:val="center"/>
        </w:trPr>
        <w:tc>
          <w:tcPr>
            <w:tcW w:w="2689" w:type="dxa"/>
            <w:vMerge/>
            <w:shd w:val="clear" w:color="auto" w:fill="auto"/>
          </w:tcPr>
          <w:p w14:paraId="35155E66" w14:textId="77777777" w:rsidR="006C25C2" w:rsidRDefault="006C25C2" w:rsidP="00E52D54">
            <w:pPr>
              <w:rPr>
                <w:sz w:val="21"/>
              </w:rPr>
            </w:pPr>
          </w:p>
        </w:tc>
        <w:tc>
          <w:tcPr>
            <w:tcW w:w="3382" w:type="dxa"/>
            <w:shd w:val="clear" w:color="auto" w:fill="auto"/>
            <w:vAlign w:val="center"/>
          </w:tcPr>
          <w:p w14:paraId="0FD34B72" w14:textId="77777777" w:rsidR="006C25C2" w:rsidRDefault="006C25C2" w:rsidP="00E52D54">
            <w:pPr>
              <w:jc w:val="left"/>
              <w:rPr>
                <w:b/>
                <w:sz w:val="21"/>
              </w:rPr>
            </w:pPr>
            <w:r>
              <w:rPr>
                <w:b/>
                <w:sz w:val="21"/>
              </w:rPr>
              <w:t>Device characteristic</w:t>
            </w:r>
          </w:p>
        </w:tc>
        <w:tc>
          <w:tcPr>
            <w:tcW w:w="3280" w:type="dxa"/>
            <w:shd w:val="clear" w:color="auto" w:fill="auto"/>
            <w:vAlign w:val="center"/>
          </w:tcPr>
          <w:p w14:paraId="38020678" w14:textId="77777777" w:rsidR="006C25C2" w:rsidRDefault="006C25C2" w:rsidP="00E52D54">
            <w:pPr>
              <w:jc w:val="center"/>
              <w:rPr>
                <w:sz w:val="21"/>
              </w:rPr>
            </w:pPr>
            <w:r>
              <w:rPr>
                <w:sz w:val="21"/>
              </w:rPr>
              <w:t>Device A or B or [C]</w:t>
            </w:r>
          </w:p>
        </w:tc>
      </w:tr>
    </w:tbl>
    <w:p w14:paraId="772236F7" w14:textId="77777777" w:rsidR="006C25C2" w:rsidRDefault="006C25C2" w:rsidP="006C25C2"/>
    <w:p w14:paraId="76A38F33" w14:textId="77777777" w:rsidR="006C25C2" w:rsidRDefault="006C25C2" w:rsidP="006C25C2">
      <w:pPr>
        <w:pStyle w:val="Caption"/>
        <w:keepNext/>
      </w:pPr>
      <w: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67F5F388" w14:textId="77777777" w:rsidTr="00E52D54">
        <w:trPr>
          <w:trHeight w:val="397"/>
          <w:jc w:val="center"/>
        </w:trPr>
        <w:tc>
          <w:tcPr>
            <w:tcW w:w="2689" w:type="dxa"/>
            <w:shd w:val="clear" w:color="auto" w:fill="auto"/>
            <w:vAlign w:val="center"/>
          </w:tcPr>
          <w:p w14:paraId="7BB97FE6"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166C9BCF"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5FA21469" w14:textId="77777777" w:rsidR="006C25C2" w:rsidRDefault="006C25C2" w:rsidP="00E52D54">
            <w:pPr>
              <w:jc w:val="center"/>
              <w:rPr>
                <w:b/>
                <w:sz w:val="21"/>
              </w:rPr>
            </w:pPr>
            <w:r>
              <w:rPr>
                <w:rFonts w:hint="eastAsia"/>
                <w:b/>
                <w:sz w:val="21"/>
              </w:rPr>
              <w:t>D</w:t>
            </w:r>
            <w:r>
              <w:rPr>
                <w:b/>
                <w:sz w:val="21"/>
              </w:rPr>
              <w:t>escription</w:t>
            </w:r>
          </w:p>
        </w:tc>
      </w:tr>
      <w:tr w:rsidR="006C25C2" w14:paraId="154129DC" w14:textId="77777777" w:rsidTr="00E52D54">
        <w:trPr>
          <w:trHeight w:val="397"/>
          <w:jc w:val="center"/>
        </w:trPr>
        <w:tc>
          <w:tcPr>
            <w:tcW w:w="2689" w:type="dxa"/>
            <w:vMerge w:val="restart"/>
            <w:shd w:val="clear" w:color="auto" w:fill="auto"/>
            <w:vAlign w:val="center"/>
          </w:tcPr>
          <w:p w14:paraId="618C9E1E" w14:textId="77777777" w:rsidR="006C25C2" w:rsidRDefault="006C25C2" w:rsidP="00E52D54">
            <w:pPr>
              <w:rPr>
                <w:sz w:val="21"/>
              </w:rPr>
            </w:pPr>
            <w:r>
              <w:rPr>
                <w:sz w:val="21"/>
              </w:rPr>
              <w:t>indoor inventory</w:t>
            </w:r>
          </w:p>
          <w:p w14:paraId="6A9ACC72" w14:textId="77777777" w:rsidR="006C25C2" w:rsidRDefault="006C25C2" w:rsidP="00E52D54">
            <w:pPr>
              <w:rPr>
                <w:sz w:val="21"/>
              </w:rPr>
            </w:pPr>
            <w:r>
              <w:rPr>
                <w:sz w:val="21"/>
              </w:rPr>
              <w:t>indoor sensor</w:t>
            </w:r>
          </w:p>
          <w:p w14:paraId="4FA232AA" w14:textId="77777777" w:rsidR="006C25C2" w:rsidRDefault="006C25C2" w:rsidP="00E52D54">
            <w:pPr>
              <w:rPr>
                <w:sz w:val="21"/>
              </w:rPr>
            </w:pPr>
            <w:r>
              <w:rPr>
                <w:sz w:val="21"/>
              </w:rPr>
              <w:t>indoor positioning</w:t>
            </w:r>
          </w:p>
          <w:p w14:paraId="1C7E8A43" w14:textId="77777777" w:rsidR="006C25C2" w:rsidRDefault="006C25C2" w:rsidP="00E52D54">
            <w:pPr>
              <w:rPr>
                <w:sz w:val="21"/>
              </w:rPr>
            </w:pPr>
            <w:r>
              <w:rPr>
                <w:rFonts w:hint="eastAsia"/>
                <w:sz w:val="21"/>
                <w:lang w:eastAsia="zh-CN"/>
              </w:rPr>
              <w:lastRenderedPageBreak/>
              <w:t>indoor</w:t>
            </w:r>
            <w:r>
              <w:rPr>
                <w:sz w:val="21"/>
              </w:rPr>
              <w:t xml:space="preserve"> command</w:t>
            </w:r>
          </w:p>
        </w:tc>
        <w:tc>
          <w:tcPr>
            <w:tcW w:w="3382" w:type="dxa"/>
            <w:shd w:val="clear" w:color="auto" w:fill="auto"/>
            <w:vAlign w:val="center"/>
          </w:tcPr>
          <w:p w14:paraId="3D8AF266" w14:textId="77777777" w:rsidR="006C25C2" w:rsidRDefault="006C25C2" w:rsidP="00E52D54">
            <w:pPr>
              <w:jc w:val="left"/>
              <w:rPr>
                <w:b/>
                <w:sz w:val="21"/>
              </w:rPr>
            </w:pPr>
            <w:r>
              <w:rPr>
                <w:rFonts w:hint="eastAsia"/>
                <w:b/>
                <w:sz w:val="21"/>
              </w:rPr>
              <w:lastRenderedPageBreak/>
              <w:t>E</w:t>
            </w:r>
            <w:r>
              <w:rPr>
                <w:b/>
                <w:sz w:val="21"/>
              </w:rPr>
              <w:t>nvironment (of device)</w:t>
            </w:r>
          </w:p>
        </w:tc>
        <w:tc>
          <w:tcPr>
            <w:tcW w:w="3280" w:type="dxa"/>
            <w:shd w:val="clear" w:color="auto" w:fill="auto"/>
            <w:vAlign w:val="center"/>
          </w:tcPr>
          <w:p w14:paraId="16820687" w14:textId="77777777" w:rsidR="006C25C2" w:rsidRDefault="006C25C2" w:rsidP="00E52D54">
            <w:pPr>
              <w:jc w:val="center"/>
              <w:rPr>
                <w:sz w:val="21"/>
              </w:rPr>
            </w:pPr>
            <w:r>
              <w:rPr>
                <w:rFonts w:hint="eastAsia"/>
                <w:sz w:val="21"/>
              </w:rPr>
              <w:t>I</w:t>
            </w:r>
            <w:r>
              <w:rPr>
                <w:sz w:val="21"/>
              </w:rPr>
              <w:t>ndoor</w:t>
            </w:r>
          </w:p>
        </w:tc>
      </w:tr>
      <w:tr w:rsidR="006C25C2" w14:paraId="13EEB9D6" w14:textId="77777777" w:rsidTr="00E52D54">
        <w:trPr>
          <w:trHeight w:val="397"/>
          <w:jc w:val="center"/>
        </w:trPr>
        <w:tc>
          <w:tcPr>
            <w:tcW w:w="2689" w:type="dxa"/>
            <w:vMerge/>
            <w:shd w:val="clear" w:color="auto" w:fill="auto"/>
          </w:tcPr>
          <w:p w14:paraId="7FEF94F7" w14:textId="77777777" w:rsidR="006C25C2" w:rsidRDefault="006C25C2" w:rsidP="00E52D54">
            <w:pPr>
              <w:rPr>
                <w:sz w:val="21"/>
              </w:rPr>
            </w:pPr>
          </w:p>
        </w:tc>
        <w:tc>
          <w:tcPr>
            <w:tcW w:w="3382" w:type="dxa"/>
            <w:shd w:val="clear" w:color="auto" w:fill="auto"/>
            <w:vAlign w:val="center"/>
          </w:tcPr>
          <w:p w14:paraId="2532C2D7"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2769765E" w14:textId="77777777" w:rsidR="006C25C2" w:rsidRDefault="006C25C2" w:rsidP="00E52D54">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6C25C2" w14:paraId="7A48F6FC" w14:textId="77777777" w:rsidTr="00E52D54">
        <w:trPr>
          <w:trHeight w:val="397"/>
          <w:jc w:val="center"/>
        </w:trPr>
        <w:tc>
          <w:tcPr>
            <w:tcW w:w="2689" w:type="dxa"/>
            <w:vMerge/>
            <w:shd w:val="clear" w:color="auto" w:fill="auto"/>
          </w:tcPr>
          <w:p w14:paraId="485BF75F" w14:textId="77777777" w:rsidR="006C25C2" w:rsidRDefault="006C25C2" w:rsidP="00E52D54">
            <w:pPr>
              <w:rPr>
                <w:sz w:val="21"/>
              </w:rPr>
            </w:pPr>
          </w:p>
        </w:tc>
        <w:tc>
          <w:tcPr>
            <w:tcW w:w="3382" w:type="dxa"/>
            <w:shd w:val="clear" w:color="auto" w:fill="auto"/>
            <w:vAlign w:val="center"/>
          </w:tcPr>
          <w:p w14:paraId="0B2DCCEF"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771BA2FF" w14:textId="77777777" w:rsidR="006C25C2" w:rsidRDefault="006C25C2" w:rsidP="00E52D54">
            <w:pPr>
              <w:jc w:val="center"/>
              <w:rPr>
                <w:sz w:val="21"/>
              </w:rPr>
            </w:pPr>
            <w:r>
              <w:rPr>
                <w:rFonts w:hint="eastAsia"/>
                <w:sz w:val="21"/>
              </w:rPr>
              <w:t>T</w:t>
            </w:r>
            <w:r>
              <w:rPr>
                <w:sz w:val="21"/>
              </w:rPr>
              <w:t>opology (1),(2)</w:t>
            </w:r>
          </w:p>
        </w:tc>
      </w:tr>
      <w:tr w:rsidR="006C25C2" w14:paraId="103E5B5F" w14:textId="77777777" w:rsidTr="00E52D54">
        <w:trPr>
          <w:trHeight w:val="397"/>
          <w:jc w:val="center"/>
        </w:trPr>
        <w:tc>
          <w:tcPr>
            <w:tcW w:w="2689" w:type="dxa"/>
            <w:vMerge/>
            <w:shd w:val="clear" w:color="auto" w:fill="auto"/>
          </w:tcPr>
          <w:p w14:paraId="5C38268B" w14:textId="77777777" w:rsidR="006C25C2" w:rsidRDefault="006C25C2" w:rsidP="00E52D54">
            <w:pPr>
              <w:rPr>
                <w:sz w:val="21"/>
              </w:rPr>
            </w:pPr>
          </w:p>
        </w:tc>
        <w:tc>
          <w:tcPr>
            <w:tcW w:w="3382" w:type="dxa"/>
            <w:shd w:val="clear" w:color="auto" w:fill="auto"/>
            <w:vAlign w:val="center"/>
          </w:tcPr>
          <w:p w14:paraId="712B8C38"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2EAF2580" w14:textId="77777777" w:rsidR="006C25C2" w:rsidRDefault="006C25C2" w:rsidP="00E52D54">
            <w:pPr>
              <w:jc w:val="center"/>
              <w:rPr>
                <w:sz w:val="21"/>
              </w:rPr>
            </w:pPr>
            <w:r>
              <w:rPr>
                <w:rFonts w:hint="eastAsia"/>
                <w:sz w:val="21"/>
              </w:rPr>
              <w:t>L</w:t>
            </w:r>
            <w:r>
              <w:rPr>
                <w:sz w:val="21"/>
              </w:rPr>
              <w:t>icensed FDD, or Licensed TDD</w:t>
            </w:r>
          </w:p>
        </w:tc>
      </w:tr>
      <w:tr w:rsidR="006C25C2" w14:paraId="2936DC21" w14:textId="77777777" w:rsidTr="00E52D54">
        <w:trPr>
          <w:trHeight w:val="397"/>
          <w:jc w:val="center"/>
        </w:trPr>
        <w:tc>
          <w:tcPr>
            <w:tcW w:w="2689" w:type="dxa"/>
            <w:vMerge/>
            <w:shd w:val="clear" w:color="auto" w:fill="auto"/>
          </w:tcPr>
          <w:p w14:paraId="43440402" w14:textId="77777777" w:rsidR="006C25C2" w:rsidRDefault="006C25C2" w:rsidP="00E52D54">
            <w:pPr>
              <w:rPr>
                <w:sz w:val="21"/>
              </w:rPr>
            </w:pPr>
          </w:p>
        </w:tc>
        <w:tc>
          <w:tcPr>
            <w:tcW w:w="3382" w:type="dxa"/>
            <w:shd w:val="clear" w:color="auto" w:fill="auto"/>
            <w:vAlign w:val="center"/>
          </w:tcPr>
          <w:p w14:paraId="235A98EB"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65A94131" w14:textId="77777777" w:rsidR="006C25C2" w:rsidRDefault="006C25C2" w:rsidP="00E52D54">
            <w:pPr>
              <w:jc w:val="center"/>
              <w:rPr>
                <w:sz w:val="21"/>
              </w:rPr>
            </w:pPr>
            <w:r>
              <w:rPr>
                <w:rFonts w:hint="eastAsia"/>
                <w:sz w:val="21"/>
              </w:rPr>
              <w:t>C</w:t>
            </w:r>
            <w:r>
              <w:rPr>
                <w:sz w:val="21"/>
              </w:rPr>
              <w:t>o-site or new site</w:t>
            </w:r>
          </w:p>
        </w:tc>
      </w:tr>
      <w:tr w:rsidR="006C25C2" w14:paraId="02CE6D03" w14:textId="77777777" w:rsidTr="00E52D54">
        <w:trPr>
          <w:trHeight w:val="397"/>
          <w:jc w:val="center"/>
        </w:trPr>
        <w:tc>
          <w:tcPr>
            <w:tcW w:w="2689" w:type="dxa"/>
            <w:vMerge/>
            <w:shd w:val="clear" w:color="auto" w:fill="auto"/>
          </w:tcPr>
          <w:p w14:paraId="38A7A3F9" w14:textId="77777777" w:rsidR="006C25C2" w:rsidRDefault="006C25C2" w:rsidP="00E52D54">
            <w:pPr>
              <w:rPr>
                <w:sz w:val="21"/>
              </w:rPr>
            </w:pPr>
          </w:p>
        </w:tc>
        <w:tc>
          <w:tcPr>
            <w:tcW w:w="3382" w:type="dxa"/>
            <w:shd w:val="clear" w:color="auto" w:fill="auto"/>
            <w:vAlign w:val="center"/>
          </w:tcPr>
          <w:p w14:paraId="124A53F6"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4883C94D" w14:textId="77777777" w:rsidR="006C25C2" w:rsidRDefault="006C25C2" w:rsidP="00E52D54">
            <w:pPr>
              <w:jc w:val="center"/>
              <w:rPr>
                <w:sz w:val="21"/>
              </w:rPr>
            </w:pPr>
            <w:r>
              <w:rPr>
                <w:rFonts w:hint="eastAsia"/>
                <w:sz w:val="21"/>
              </w:rPr>
              <w:t>D</w:t>
            </w:r>
            <w:r>
              <w:rPr>
                <w:sz w:val="21"/>
              </w:rPr>
              <w:t>evice terminated and originated</w:t>
            </w:r>
          </w:p>
        </w:tc>
      </w:tr>
      <w:tr w:rsidR="006C25C2" w14:paraId="6FA52578" w14:textId="77777777" w:rsidTr="00E52D54">
        <w:trPr>
          <w:trHeight w:val="54"/>
          <w:jc w:val="center"/>
        </w:trPr>
        <w:tc>
          <w:tcPr>
            <w:tcW w:w="2689" w:type="dxa"/>
            <w:vMerge/>
            <w:shd w:val="clear" w:color="auto" w:fill="auto"/>
          </w:tcPr>
          <w:p w14:paraId="4438BDFE" w14:textId="77777777" w:rsidR="006C25C2" w:rsidRDefault="006C25C2" w:rsidP="00E52D54">
            <w:pPr>
              <w:rPr>
                <w:sz w:val="21"/>
              </w:rPr>
            </w:pPr>
          </w:p>
        </w:tc>
        <w:tc>
          <w:tcPr>
            <w:tcW w:w="3382" w:type="dxa"/>
            <w:shd w:val="clear" w:color="auto" w:fill="auto"/>
            <w:vAlign w:val="center"/>
          </w:tcPr>
          <w:p w14:paraId="4FDD9211"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02396A06" w14:textId="77777777" w:rsidR="006C25C2" w:rsidRDefault="006C25C2" w:rsidP="00E52D54">
            <w:pPr>
              <w:jc w:val="center"/>
              <w:rPr>
                <w:sz w:val="21"/>
              </w:rPr>
            </w:pPr>
            <w:r>
              <w:rPr>
                <w:rFonts w:hint="eastAsia"/>
                <w:sz w:val="21"/>
              </w:rPr>
              <w:t>D</w:t>
            </w:r>
            <w:r>
              <w:rPr>
                <w:sz w:val="21"/>
              </w:rPr>
              <w:t>evice [A or B] or C</w:t>
            </w:r>
          </w:p>
        </w:tc>
      </w:tr>
    </w:tbl>
    <w:p w14:paraId="2D9B5CC4" w14:textId="77777777" w:rsidR="006C25C2" w:rsidRDefault="006C25C2" w:rsidP="006C25C2"/>
    <w:p w14:paraId="3C429276" w14:textId="77777777" w:rsidR="006C25C2" w:rsidRDefault="006C25C2" w:rsidP="006C25C2">
      <w:pPr>
        <w:pStyle w:val="Caption"/>
        <w:keepNext/>
      </w:pPr>
      <w: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6633D62A" w14:textId="77777777" w:rsidTr="00E52D54">
        <w:trPr>
          <w:trHeight w:val="397"/>
          <w:jc w:val="center"/>
        </w:trPr>
        <w:tc>
          <w:tcPr>
            <w:tcW w:w="2689" w:type="dxa"/>
            <w:shd w:val="clear" w:color="auto" w:fill="auto"/>
            <w:vAlign w:val="center"/>
          </w:tcPr>
          <w:p w14:paraId="60F988BD"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5FFFACA0"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6E8E5A87" w14:textId="77777777" w:rsidR="006C25C2" w:rsidRDefault="006C25C2" w:rsidP="00E52D54">
            <w:pPr>
              <w:jc w:val="center"/>
              <w:rPr>
                <w:b/>
                <w:sz w:val="21"/>
              </w:rPr>
            </w:pPr>
            <w:r>
              <w:rPr>
                <w:rFonts w:hint="eastAsia"/>
                <w:b/>
                <w:sz w:val="21"/>
              </w:rPr>
              <w:t>D</w:t>
            </w:r>
            <w:r>
              <w:rPr>
                <w:b/>
                <w:sz w:val="21"/>
              </w:rPr>
              <w:t>escription</w:t>
            </w:r>
          </w:p>
        </w:tc>
      </w:tr>
      <w:tr w:rsidR="006C25C2" w14:paraId="35AFC75B" w14:textId="77777777" w:rsidTr="00E52D54">
        <w:trPr>
          <w:trHeight w:val="397"/>
          <w:jc w:val="center"/>
        </w:trPr>
        <w:tc>
          <w:tcPr>
            <w:tcW w:w="2689" w:type="dxa"/>
            <w:vMerge w:val="restart"/>
            <w:shd w:val="clear" w:color="auto" w:fill="auto"/>
            <w:vAlign w:val="center"/>
          </w:tcPr>
          <w:p w14:paraId="6DAC0377" w14:textId="77777777" w:rsidR="006C25C2" w:rsidRDefault="006C25C2" w:rsidP="00E52D54">
            <w:pPr>
              <w:rPr>
                <w:sz w:val="21"/>
              </w:rPr>
            </w:pPr>
            <w:r>
              <w:rPr>
                <w:sz w:val="21"/>
              </w:rPr>
              <w:t>indoor inventory</w:t>
            </w:r>
          </w:p>
          <w:p w14:paraId="7B0DCFE2" w14:textId="77777777" w:rsidR="006C25C2" w:rsidRDefault="006C25C2" w:rsidP="00E52D54">
            <w:pPr>
              <w:rPr>
                <w:sz w:val="21"/>
              </w:rPr>
            </w:pPr>
            <w:r>
              <w:rPr>
                <w:sz w:val="21"/>
              </w:rPr>
              <w:t>[indoor sensor]</w:t>
            </w:r>
          </w:p>
          <w:p w14:paraId="5BED016B" w14:textId="77777777" w:rsidR="006C25C2" w:rsidRDefault="006C25C2" w:rsidP="00E52D54">
            <w:pPr>
              <w:rPr>
                <w:sz w:val="21"/>
              </w:rPr>
            </w:pPr>
            <w:r>
              <w:rPr>
                <w:sz w:val="21"/>
              </w:rPr>
              <w:t>indoor positioning</w:t>
            </w:r>
          </w:p>
          <w:p w14:paraId="2E5C4A80" w14:textId="77777777" w:rsidR="006C25C2" w:rsidRDefault="006C25C2" w:rsidP="00E52D54">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25A2E82B"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75B18106" w14:textId="77777777" w:rsidR="006C25C2" w:rsidRDefault="006C25C2" w:rsidP="00E52D54">
            <w:pPr>
              <w:jc w:val="center"/>
              <w:rPr>
                <w:sz w:val="21"/>
              </w:rPr>
            </w:pPr>
            <w:r>
              <w:rPr>
                <w:rFonts w:hint="eastAsia"/>
                <w:sz w:val="21"/>
              </w:rPr>
              <w:t>I</w:t>
            </w:r>
            <w:r>
              <w:rPr>
                <w:sz w:val="21"/>
              </w:rPr>
              <w:t>ndoor</w:t>
            </w:r>
          </w:p>
        </w:tc>
      </w:tr>
      <w:tr w:rsidR="006C25C2" w14:paraId="58FBD643" w14:textId="77777777" w:rsidTr="00E52D54">
        <w:trPr>
          <w:trHeight w:val="397"/>
          <w:jc w:val="center"/>
        </w:trPr>
        <w:tc>
          <w:tcPr>
            <w:tcW w:w="2689" w:type="dxa"/>
            <w:vMerge/>
            <w:shd w:val="clear" w:color="auto" w:fill="auto"/>
          </w:tcPr>
          <w:p w14:paraId="337FB16C" w14:textId="77777777" w:rsidR="006C25C2" w:rsidRDefault="006C25C2" w:rsidP="00E52D54">
            <w:pPr>
              <w:rPr>
                <w:sz w:val="21"/>
              </w:rPr>
            </w:pPr>
          </w:p>
        </w:tc>
        <w:tc>
          <w:tcPr>
            <w:tcW w:w="3382" w:type="dxa"/>
            <w:shd w:val="clear" w:color="auto" w:fill="auto"/>
            <w:vAlign w:val="center"/>
          </w:tcPr>
          <w:p w14:paraId="44C63B06"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03D33744" w14:textId="77777777" w:rsidR="006C25C2" w:rsidRDefault="006C25C2" w:rsidP="00E52D54">
            <w:pPr>
              <w:jc w:val="center"/>
              <w:rPr>
                <w:sz w:val="21"/>
              </w:rPr>
            </w:pPr>
            <w:r>
              <w:rPr>
                <w:sz w:val="21"/>
              </w:rPr>
              <w:t>None</w:t>
            </w:r>
          </w:p>
        </w:tc>
      </w:tr>
      <w:tr w:rsidR="006C25C2" w14:paraId="54BCE857" w14:textId="77777777" w:rsidTr="00E52D54">
        <w:trPr>
          <w:trHeight w:val="397"/>
          <w:jc w:val="center"/>
        </w:trPr>
        <w:tc>
          <w:tcPr>
            <w:tcW w:w="2689" w:type="dxa"/>
            <w:vMerge/>
            <w:shd w:val="clear" w:color="auto" w:fill="auto"/>
          </w:tcPr>
          <w:p w14:paraId="5057A8C6" w14:textId="77777777" w:rsidR="006C25C2" w:rsidRDefault="006C25C2" w:rsidP="00E52D54">
            <w:pPr>
              <w:rPr>
                <w:sz w:val="21"/>
              </w:rPr>
            </w:pPr>
          </w:p>
        </w:tc>
        <w:tc>
          <w:tcPr>
            <w:tcW w:w="3382" w:type="dxa"/>
            <w:shd w:val="clear" w:color="auto" w:fill="auto"/>
            <w:vAlign w:val="center"/>
          </w:tcPr>
          <w:p w14:paraId="4DF28500"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6BE53F5E" w14:textId="77777777" w:rsidR="006C25C2" w:rsidRDefault="006C25C2" w:rsidP="00E52D54">
            <w:pPr>
              <w:jc w:val="center"/>
              <w:rPr>
                <w:sz w:val="21"/>
              </w:rPr>
            </w:pPr>
            <w:r>
              <w:rPr>
                <w:rFonts w:hint="eastAsia"/>
                <w:sz w:val="21"/>
              </w:rPr>
              <w:t>T</w:t>
            </w:r>
            <w:r>
              <w:rPr>
                <w:sz w:val="21"/>
              </w:rPr>
              <w:t>opology (4)</w:t>
            </w:r>
          </w:p>
        </w:tc>
      </w:tr>
      <w:tr w:rsidR="006C25C2" w14:paraId="3E95DE27" w14:textId="77777777" w:rsidTr="00E52D54">
        <w:trPr>
          <w:trHeight w:val="397"/>
          <w:jc w:val="center"/>
        </w:trPr>
        <w:tc>
          <w:tcPr>
            <w:tcW w:w="2689" w:type="dxa"/>
            <w:vMerge/>
            <w:shd w:val="clear" w:color="auto" w:fill="auto"/>
          </w:tcPr>
          <w:p w14:paraId="6E2A40B9" w14:textId="77777777" w:rsidR="006C25C2" w:rsidRDefault="006C25C2" w:rsidP="00E52D54">
            <w:pPr>
              <w:rPr>
                <w:sz w:val="21"/>
              </w:rPr>
            </w:pPr>
          </w:p>
        </w:tc>
        <w:tc>
          <w:tcPr>
            <w:tcW w:w="3382" w:type="dxa"/>
            <w:shd w:val="clear" w:color="auto" w:fill="auto"/>
            <w:vAlign w:val="center"/>
          </w:tcPr>
          <w:p w14:paraId="6601E15B"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712F4C7A" w14:textId="77777777" w:rsidR="006C25C2" w:rsidRDefault="006C25C2" w:rsidP="00E52D54">
            <w:pPr>
              <w:jc w:val="center"/>
              <w:rPr>
                <w:sz w:val="21"/>
              </w:rPr>
            </w:pPr>
            <w:r>
              <w:rPr>
                <w:rFonts w:hint="eastAsia"/>
                <w:sz w:val="21"/>
              </w:rPr>
              <w:t>L</w:t>
            </w:r>
            <w:r>
              <w:rPr>
                <w:sz w:val="21"/>
              </w:rPr>
              <w:t>icensed FDD, Licensed TDD or Unlicensed</w:t>
            </w:r>
          </w:p>
        </w:tc>
      </w:tr>
      <w:tr w:rsidR="006C25C2" w14:paraId="3E96E823" w14:textId="77777777" w:rsidTr="00E52D54">
        <w:trPr>
          <w:trHeight w:val="397"/>
          <w:jc w:val="center"/>
        </w:trPr>
        <w:tc>
          <w:tcPr>
            <w:tcW w:w="2689" w:type="dxa"/>
            <w:vMerge/>
            <w:shd w:val="clear" w:color="auto" w:fill="auto"/>
          </w:tcPr>
          <w:p w14:paraId="1678657F" w14:textId="77777777" w:rsidR="006C25C2" w:rsidRDefault="006C25C2" w:rsidP="00E52D54">
            <w:pPr>
              <w:rPr>
                <w:sz w:val="21"/>
              </w:rPr>
            </w:pPr>
          </w:p>
        </w:tc>
        <w:tc>
          <w:tcPr>
            <w:tcW w:w="3382" w:type="dxa"/>
            <w:shd w:val="clear" w:color="auto" w:fill="auto"/>
            <w:vAlign w:val="center"/>
          </w:tcPr>
          <w:p w14:paraId="23DA7F1F"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104B94C4" w14:textId="77777777" w:rsidR="006C25C2" w:rsidRDefault="006C25C2" w:rsidP="00E52D54">
            <w:pPr>
              <w:jc w:val="center"/>
              <w:rPr>
                <w:sz w:val="21"/>
              </w:rPr>
            </w:pPr>
            <w:r>
              <w:rPr>
                <w:sz w:val="21"/>
              </w:rPr>
              <w:t>[L</w:t>
            </w:r>
            <w:r>
              <w:rPr>
                <w:rFonts w:hint="eastAsia"/>
                <w:sz w:val="21"/>
              </w:rPr>
              <w:t xml:space="preserve">egacy </w:t>
            </w:r>
            <w:r>
              <w:rPr>
                <w:sz w:val="21"/>
              </w:rPr>
              <w:t>UE or new UE]</w:t>
            </w:r>
          </w:p>
        </w:tc>
      </w:tr>
      <w:tr w:rsidR="006C25C2" w14:paraId="6EFD99BA" w14:textId="77777777" w:rsidTr="00E52D54">
        <w:trPr>
          <w:trHeight w:val="397"/>
          <w:jc w:val="center"/>
        </w:trPr>
        <w:tc>
          <w:tcPr>
            <w:tcW w:w="2689" w:type="dxa"/>
            <w:vMerge/>
            <w:shd w:val="clear" w:color="auto" w:fill="auto"/>
          </w:tcPr>
          <w:p w14:paraId="3E5464C0" w14:textId="77777777" w:rsidR="006C25C2" w:rsidRDefault="006C25C2" w:rsidP="00E52D54">
            <w:pPr>
              <w:rPr>
                <w:sz w:val="21"/>
              </w:rPr>
            </w:pPr>
          </w:p>
        </w:tc>
        <w:tc>
          <w:tcPr>
            <w:tcW w:w="3382" w:type="dxa"/>
            <w:shd w:val="clear" w:color="auto" w:fill="auto"/>
            <w:vAlign w:val="center"/>
          </w:tcPr>
          <w:p w14:paraId="46A9F204"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00B65C3F" w14:textId="77777777" w:rsidR="006C25C2" w:rsidRDefault="006C25C2" w:rsidP="00E52D54">
            <w:pPr>
              <w:jc w:val="center"/>
              <w:rPr>
                <w:sz w:val="21"/>
              </w:rPr>
            </w:pPr>
            <w:r>
              <w:rPr>
                <w:rFonts w:hint="eastAsia"/>
                <w:sz w:val="21"/>
              </w:rPr>
              <w:t>D</w:t>
            </w:r>
            <w:r>
              <w:rPr>
                <w:sz w:val="21"/>
              </w:rPr>
              <w:t>evice terminated and originated</w:t>
            </w:r>
          </w:p>
        </w:tc>
      </w:tr>
      <w:tr w:rsidR="006C25C2" w14:paraId="35B7DBCD" w14:textId="77777777" w:rsidTr="00E52D54">
        <w:trPr>
          <w:trHeight w:val="54"/>
          <w:jc w:val="center"/>
        </w:trPr>
        <w:tc>
          <w:tcPr>
            <w:tcW w:w="2689" w:type="dxa"/>
            <w:vMerge/>
            <w:shd w:val="clear" w:color="auto" w:fill="auto"/>
          </w:tcPr>
          <w:p w14:paraId="11FF614C" w14:textId="77777777" w:rsidR="006C25C2" w:rsidRDefault="006C25C2" w:rsidP="00E52D54">
            <w:pPr>
              <w:rPr>
                <w:sz w:val="21"/>
              </w:rPr>
            </w:pPr>
          </w:p>
        </w:tc>
        <w:tc>
          <w:tcPr>
            <w:tcW w:w="3382" w:type="dxa"/>
            <w:shd w:val="clear" w:color="auto" w:fill="auto"/>
            <w:vAlign w:val="center"/>
          </w:tcPr>
          <w:p w14:paraId="0D444ED8"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10916AB8" w14:textId="77777777" w:rsidR="006C25C2" w:rsidRDefault="006C25C2" w:rsidP="00E52D54">
            <w:pPr>
              <w:jc w:val="center"/>
              <w:rPr>
                <w:sz w:val="21"/>
              </w:rPr>
            </w:pPr>
            <w:r>
              <w:rPr>
                <w:rFonts w:hint="eastAsia"/>
                <w:sz w:val="21"/>
              </w:rPr>
              <w:t>D</w:t>
            </w:r>
            <w:r>
              <w:rPr>
                <w:sz w:val="21"/>
              </w:rPr>
              <w:t>evice A or B or [C]</w:t>
            </w:r>
          </w:p>
        </w:tc>
      </w:tr>
    </w:tbl>
    <w:p w14:paraId="697821D5" w14:textId="77777777" w:rsidR="006C25C2" w:rsidRDefault="006C25C2" w:rsidP="006C25C2"/>
    <w:p w14:paraId="40B6EAD4" w14:textId="77777777" w:rsidR="006C25C2" w:rsidRDefault="006C25C2" w:rsidP="006C25C2">
      <w:pPr>
        <w:pStyle w:val="Caption"/>
        <w:keepNext/>
      </w:pPr>
      <w: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2935606A" w14:textId="77777777" w:rsidTr="00E52D54">
        <w:trPr>
          <w:trHeight w:val="397"/>
          <w:jc w:val="center"/>
        </w:trPr>
        <w:tc>
          <w:tcPr>
            <w:tcW w:w="2689" w:type="dxa"/>
            <w:shd w:val="clear" w:color="auto" w:fill="auto"/>
            <w:vAlign w:val="center"/>
          </w:tcPr>
          <w:p w14:paraId="445BA9EC"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0B929396"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11349499" w14:textId="77777777" w:rsidR="006C25C2" w:rsidRDefault="006C25C2" w:rsidP="00E52D54">
            <w:pPr>
              <w:jc w:val="center"/>
              <w:rPr>
                <w:b/>
                <w:sz w:val="21"/>
              </w:rPr>
            </w:pPr>
            <w:r>
              <w:rPr>
                <w:rFonts w:hint="eastAsia"/>
                <w:b/>
                <w:sz w:val="21"/>
              </w:rPr>
              <w:t>D</w:t>
            </w:r>
            <w:r>
              <w:rPr>
                <w:b/>
                <w:sz w:val="21"/>
              </w:rPr>
              <w:t>escription</w:t>
            </w:r>
          </w:p>
        </w:tc>
      </w:tr>
      <w:tr w:rsidR="006C25C2" w14:paraId="7CD60EC5" w14:textId="77777777" w:rsidTr="00E52D54">
        <w:trPr>
          <w:trHeight w:val="397"/>
          <w:jc w:val="center"/>
        </w:trPr>
        <w:tc>
          <w:tcPr>
            <w:tcW w:w="2689" w:type="dxa"/>
            <w:vMerge w:val="restart"/>
            <w:shd w:val="clear" w:color="auto" w:fill="auto"/>
            <w:vAlign w:val="center"/>
          </w:tcPr>
          <w:p w14:paraId="7FC08A23" w14:textId="77777777" w:rsidR="006C25C2" w:rsidRDefault="006C25C2" w:rsidP="00E52D54">
            <w:pPr>
              <w:rPr>
                <w:sz w:val="21"/>
              </w:rPr>
            </w:pPr>
            <w:r>
              <w:rPr>
                <w:sz w:val="21"/>
              </w:rPr>
              <w:t>outdoor inventory</w:t>
            </w:r>
          </w:p>
          <w:p w14:paraId="1880536F" w14:textId="77777777" w:rsidR="006C25C2" w:rsidRDefault="006C25C2" w:rsidP="00E52D54">
            <w:pPr>
              <w:rPr>
                <w:sz w:val="21"/>
              </w:rPr>
            </w:pPr>
            <w:r>
              <w:rPr>
                <w:sz w:val="21"/>
              </w:rPr>
              <w:t>outdoor sensor</w:t>
            </w:r>
          </w:p>
          <w:p w14:paraId="0E0D8066" w14:textId="77777777" w:rsidR="006C25C2" w:rsidRDefault="006C25C2" w:rsidP="00E52D54">
            <w:pPr>
              <w:rPr>
                <w:sz w:val="21"/>
              </w:rPr>
            </w:pPr>
            <w:r>
              <w:rPr>
                <w:sz w:val="21"/>
              </w:rPr>
              <w:t>outdoor positioning</w:t>
            </w:r>
          </w:p>
          <w:p w14:paraId="37038FF0" w14:textId="77777777" w:rsidR="006C25C2" w:rsidRDefault="006C25C2" w:rsidP="00E52D54">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1EB5BD96"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3D36DD56" w14:textId="77777777" w:rsidR="006C25C2" w:rsidRDefault="006C25C2" w:rsidP="00E52D54">
            <w:pPr>
              <w:jc w:val="center"/>
              <w:rPr>
                <w:sz w:val="21"/>
              </w:rPr>
            </w:pPr>
            <w:r>
              <w:rPr>
                <w:sz w:val="21"/>
              </w:rPr>
              <w:t>Outdoor</w:t>
            </w:r>
          </w:p>
        </w:tc>
      </w:tr>
      <w:tr w:rsidR="006C25C2" w14:paraId="4A10236D" w14:textId="77777777" w:rsidTr="00E52D54">
        <w:trPr>
          <w:trHeight w:val="397"/>
          <w:jc w:val="center"/>
        </w:trPr>
        <w:tc>
          <w:tcPr>
            <w:tcW w:w="2689" w:type="dxa"/>
            <w:vMerge/>
            <w:shd w:val="clear" w:color="auto" w:fill="auto"/>
          </w:tcPr>
          <w:p w14:paraId="3B01964D" w14:textId="77777777" w:rsidR="006C25C2" w:rsidRDefault="006C25C2" w:rsidP="00E52D54">
            <w:pPr>
              <w:rPr>
                <w:sz w:val="21"/>
              </w:rPr>
            </w:pPr>
          </w:p>
        </w:tc>
        <w:tc>
          <w:tcPr>
            <w:tcW w:w="3382" w:type="dxa"/>
            <w:shd w:val="clear" w:color="auto" w:fill="auto"/>
            <w:vAlign w:val="center"/>
          </w:tcPr>
          <w:p w14:paraId="46EFCFD4"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7904D945" w14:textId="77777777" w:rsidR="006C25C2" w:rsidRDefault="006C25C2" w:rsidP="00E52D54">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6C25C2" w14:paraId="31A140C4" w14:textId="77777777" w:rsidTr="00E52D54">
        <w:trPr>
          <w:trHeight w:val="397"/>
          <w:jc w:val="center"/>
        </w:trPr>
        <w:tc>
          <w:tcPr>
            <w:tcW w:w="2689" w:type="dxa"/>
            <w:vMerge/>
            <w:shd w:val="clear" w:color="auto" w:fill="auto"/>
          </w:tcPr>
          <w:p w14:paraId="682BF412" w14:textId="77777777" w:rsidR="006C25C2" w:rsidRDefault="006C25C2" w:rsidP="00E52D54">
            <w:pPr>
              <w:rPr>
                <w:sz w:val="21"/>
              </w:rPr>
            </w:pPr>
          </w:p>
        </w:tc>
        <w:tc>
          <w:tcPr>
            <w:tcW w:w="3382" w:type="dxa"/>
            <w:shd w:val="clear" w:color="auto" w:fill="auto"/>
            <w:vAlign w:val="center"/>
          </w:tcPr>
          <w:p w14:paraId="793F50D2"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0D0C72EA" w14:textId="77777777" w:rsidR="006C25C2" w:rsidRDefault="006C25C2" w:rsidP="00E52D54">
            <w:pPr>
              <w:jc w:val="center"/>
              <w:rPr>
                <w:sz w:val="21"/>
              </w:rPr>
            </w:pPr>
            <w:r>
              <w:rPr>
                <w:rFonts w:hint="eastAsia"/>
                <w:sz w:val="21"/>
              </w:rPr>
              <w:t>T</w:t>
            </w:r>
            <w:r>
              <w:rPr>
                <w:sz w:val="21"/>
              </w:rPr>
              <w:t>opology (1),(2),(3)</w:t>
            </w:r>
          </w:p>
        </w:tc>
      </w:tr>
      <w:tr w:rsidR="006C25C2" w14:paraId="7D6C6BF7" w14:textId="77777777" w:rsidTr="00E52D54">
        <w:trPr>
          <w:trHeight w:val="397"/>
          <w:jc w:val="center"/>
        </w:trPr>
        <w:tc>
          <w:tcPr>
            <w:tcW w:w="2689" w:type="dxa"/>
            <w:vMerge/>
            <w:shd w:val="clear" w:color="auto" w:fill="auto"/>
          </w:tcPr>
          <w:p w14:paraId="123E7D2B" w14:textId="77777777" w:rsidR="006C25C2" w:rsidRDefault="006C25C2" w:rsidP="00E52D54">
            <w:pPr>
              <w:rPr>
                <w:sz w:val="21"/>
              </w:rPr>
            </w:pPr>
          </w:p>
        </w:tc>
        <w:tc>
          <w:tcPr>
            <w:tcW w:w="3382" w:type="dxa"/>
            <w:shd w:val="clear" w:color="auto" w:fill="auto"/>
            <w:vAlign w:val="center"/>
          </w:tcPr>
          <w:p w14:paraId="0254858F"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7F94757E" w14:textId="77777777" w:rsidR="006C25C2" w:rsidRDefault="006C25C2" w:rsidP="00E52D54">
            <w:pPr>
              <w:jc w:val="center"/>
              <w:rPr>
                <w:sz w:val="21"/>
              </w:rPr>
            </w:pPr>
            <w:r>
              <w:rPr>
                <w:rFonts w:hint="eastAsia"/>
                <w:sz w:val="21"/>
              </w:rPr>
              <w:t>L</w:t>
            </w:r>
            <w:r>
              <w:rPr>
                <w:sz w:val="21"/>
              </w:rPr>
              <w:t>icensed FDD or Licensed TDD</w:t>
            </w:r>
          </w:p>
        </w:tc>
      </w:tr>
      <w:tr w:rsidR="006C25C2" w14:paraId="6C133F37" w14:textId="77777777" w:rsidTr="00E52D54">
        <w:trPr>
          <w:trHeight w:val="397"/>
          <w:jc w:val="center"/>
        </w:trPr>
        <w:tc>
          <w:tcPr>
            <w:tcW w:w="2689" w:type="dxa"/>
            <w:vMerge/>
            <w:shd w:val="clear" w:color="auto" w:fill="auto"/>
          </w:tcPr>
          <w:p w14:paraId="4376E9FA" w14:textId="77777777" w:rsidR="006C25C2" w:rsidRDefault="006C25C2" w:rsidP="00E52D54">
            <w:pPr>
              <w:rPr>
                <w:sz w:val="21"/>
              </w:rPr>
            </w:pPr>
          </w:p>
        </w:tc>
        <w:tc>
          <w:tcPr>
            <w:tcW w:w="3382" w:type="dxa"/>
            <w:shd w:val="clear" w:color="auto" w:fill="auto"/>
            <w:vAlign w:val="center"/>
          </w:tcPr>
          <w:p w14:paraId="43FAF06A"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0CE5EF1F" w14:textId="77777777" w:rsidR="006C25C2" w:rsidRDefault="006C25C2" w:rsidP="00E52D54">
            <w:pPr>
              <w:jc w:val="center"/>
              <w:rPr>
                <w:sz w:val="21"/>
              </w:rPr>
            </w:pPr>
            <w:r>
              <w:rPr>
                <w:rFonts w:hint="eastAsia"/>
                <w:sz w:val="21"/>
              </w:rPr>
              <w:t>C</w:t>
            </w:r>
            <w:r>
              <w:rPr>
                <w:sz w:val="21"/>
              </w:rPr>
              <w:t>o-site or new site</w:t>
            </w:r>
          </w:p>
        </w:tc>
      </w:tr>
      <w:tr w:rsidR="006C25C2" w14:paraId="389B9EB8" w14:textId="77777777" w:rsidTr="00E52D54">
        <w:trPr>
          <w:trHeight w:val="397"/>
          <w:jc w:val="center"/>
        </w:trPr>
        <w:tc>
          <w:tcPr>
            <w:tcW w:w="2689" w:type="dxa"/>
            <w:vMerge/>
            <w:shd w:val="clear" w:color="auto" w:fill="auto"/>
          </w:tcPr>
          <w:p w14:paraId="396D21B5" w14:textId="77777777" w:rsidR="006C25C2" w:rsidRDefault="006C25C2" w:rsidP="00E52D54">
            <w:pPr>
              <w:rPr>
                <w:sz w:val="21"/>
              </w:rPr>
            </w:pPr>
          </w:p>
        </w:tc>
        <w:tc>
          <w:tcPr>
            <w:tcW w:w="3382" w:type="dxa"/>
            <w:shd w:val="clear" w:color="auto" w:fill="auto"/>
            <w:vAlign w:val="center"/>
          </w:tcPr>
          <w:p w14:paraId="2AB2F8FE"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2F06F2C1" w14:textId="77777777" w:rsidR="006C25C2" w:rsidRDefault="006C25C2" w:rsidP="00E52D54">
            <w:pPr>
              <w:jc w:val="center"/>
              <w:rPr>
                <w:sz w:val="21"/>
              </w:rPr>
            </w:pPr>
            <w:r>
              <w:rPr>
                <w:rFonts w:hint="eastAsia"/>
                <w:sz w:val="21"/>
              </w:rPr>
              <w:t>D</w:t>
            </w:r>
            <w:r>
              <w:rPr>
                <w:sz w:val="21"/>
              </w:rPr>
              <w:t>evice terminated and originated</w:t>
            </w:r>
          </w:p>
        </w:tc>
      </w:tr>
      <w:tr w:rsidR="006C25C2" w14:paraId="5F38A208" w14:textId="77777777" w:rsidTr="00E52D54">
        <w:trPr>
          <w:trHeight w:val="54"/>
          <w:jc w:val="center"/>
        </w:trPr>
        <w:tc>
          <w:tcPr>
            <w:tcW w:w="2689" w:type="dxa"/>
            <w:vMerge/>
            <w:shd w:val="clear" w:color="auto" w:fill="auto"/>
          </w:tcPr>
          <w:p w14:paraId="4524D30F" w14:textId="77777777" w:rsidR="006C25C2" w:rsidRDefault="006C25C2" w:rsidP="00E52D54">
            <w:pPr>
              <w:rPr>
                <w:sz w:val="21"/>
              </w:rPr>
            </w:pPr>
          </w:p>
        </w:tc>
        <w:tc>
          <w:tcPr>
            <w:tcW w:w="3382" w:type="dxa"/>
            <w:shd w:val="clear" w:color="auto" w:fill="auto"/>
            <w:vAlign w:val="center"/>
          </w:tcPr>
          <w:p w14:paraId="30C1B49A"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123A3CBC" w14:textId="77777777" w:rsidR="006C25C2" w:rsidRDefault="006C25C2" w:rsidP="00E52D54">
            <w:pPr>
              <w:jc w:val="center"/>
              <w:rPr>
                <w:sz w:val="21"/>
              </w:rPr>
            </w:pPr>
            <w:r>
              <w:rPr>
                <w:rFonts w:hint="eastAsia"/>
                <w:sz w:val="21"/>
              </w:rPr>
              <w:t>D</w:t>
            </w:r>
            <w:r>
              <w:rPr>
                <w:sz w:val="21"/>
              </w:rPr>
              <w:t>evice [A or B] or C</w:t>
            </w:r>
          </w:p>
        </w:tc>
      </w:tr>
    </w:tbl>
    <w:p w14:paraId="1AACED6B" w14:textId="77777777" w:rsidR="006C25C2" w:rsidRDefault="006C25C2" w:rsidP="006C25C2"/>
    <w:p w14:paraId="771CD38C" w14:textId="77777777" w:rsidR="006C25C2" w:rsidRDefault="006C25C2" w:rsidP="006C25C2">
      <w:pPr>
        <w:pStyle w:val="Caption"/>
        <w:keepNext/>
      </w:pPr>
      <w: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6C25C2" w14:paraId="65CDEE48" w14:textId="77777777" w:rsidTr="00E52D54">
        <w:trPr>
          <w:trHeight w:val="397"/>
          <w:jc w:val="center"/>
        </w:trPr>
        <w:tc>
          <w:tcPr>
            <w:tcW w:w="2689" w:type="dxa"/>
            <w:shd w:val="clear" w:color="auto" w:fill="auto"/>
            <w:vAlign w:val="center"/>
          </w:tcPr>
          <w:p w14:paraId="27EC8C1C" w14:textId="77777777" w:rsidR="006C25C2" w:rsidRDefault="006C25C2" w:rsidP="00E52D54">
            <w:pPr>
              <w:jc w:val="center"/>
              <w:rPr>
                <w:b/>
                <w:sz w:val="21"/>
              </w:rPr>
            </w:pPr>
            <w:r>
              <w:rPr>
                <w:b/>
                <w:sz w:val="21"/>
              </w:rPr>
              <w:t>Applicable representative use cases</w:t>
            </w:r>
          </w:p>
        </w:tc>
        <w:tc>
          <w:tcPr>
            <w:tcW w:w="3382" w:type="dxa"/>
            <w:shd w:val="clear" w:color="auto" w:fill="auto"/>
            <w:vAlign w:val="center"/>
          </w:tcPr>
          <w:p w14:paraId="38C7D787" w14:textId="77777777" w:rsidR="006C25C2" w:rsidRDefault="006C25C2" w:rsidP="00E52D54">
            <w:pPr>
              <w:jc w:val="center"/>
              <w:rPr>
                <w:b/>
                <w:sz w:val="21"/>
              </w:rPr>
            </w:pPr>
            <w:r>
              <w:rPr>
                <w:rFonts w:hint="eastAsia"/>
                <w:b/>
                <w:sz w:val="21"/>
              </w:rPr>
              <w:t>C</w:t>
            </w:r>
            <w:r>
              <w:rPr>
                <w:b/>
                <w:sz w:val="21"/>
              </w:rPr>
              <w:t>haracteristics</w:t>
            </w:r>
          </w:p>
        </w:tc>
        <w:tc>
          <w:tcPr>
            <w:tcW w:w="3280" w:type="dxa"/>
            <w:shd w:val="clear" w:color="auto" w:fill="auto"/>
            <w:vAlign w:val="center"/>
          </w:tcPr>
          <w:p w14:paraId="65A42936" w14:textId="77777777" w:rsidR="006C25C2" w:rsidRDefault="006C25C2" w:rsidP="00E52D54">
            <w:pPr>
              <w:jc w:val="center"/>
              <w:rPr>
                <w:b/>
                <w:sz w:val="21"/>
              </w:rPr>
            </w:pPr>
            <w:r>
              <w:rPr>
                <w:rFonts w:hint="eastAsia"/>
                <w:b/>
                <w:sz w:val="21"/>
              </w:rPr>
              <w:t>D</w:t>
            </w:r>
            <w:r>
              <w:rPr>
                <w:b/>
                <w:sz w:val="21"/>
              </w:rPr>
              <w:t>escription</w:t>
            </w:r>
          </w:p>
        </w:tc>
      </w:tr>
      <w:tr w:rsidR="006C25C2" w14:paraId="329BCA9B" w14:textId="77777777" w:rsidTr="00E52D54">
        <w:trPr>
          <w:trHeight w:val="397"/>
          <w:jc w:val="center"/>
        </w:trPr>
        <w:tc>
          <w:tcPr>
            <w:tcW w:w="2689" w:type="dxa"/>
            <w:vMerge w:val="restart"/>
            <w:shd w:val="clear" w:color="auto" w:fill="auto"/>
            <w:vAlign w:val="center"/>
          </w:tcPr>
          <w:p w14:paraId="283B2F0D" w14:textId="77777777" w:rsidR="006C25C2" w:rsidRDefault="006C25C2" w:rsidP="00E52D54">
            <w:pPr>
              <w:rPr>
                <w:sz w:val="21"/>
              </w:rPr>
            </w:pPr>
            <w:r>
              <w:rPr>
                <w:sz w:val="21"/>
              </w:rPr>
              <w:t>outdoor inventory</w:t>
            </w:r>
          </w:p>
          <w:p w14:paraId="0188D8F9" w14:textId="77777777" w:rsidR="006C25C2" w:rsidRDefault="006C25C2" w:rsidP="00E52D54">
            <w:pPr>
              <w:rPr>
                <w:sz w:val="21"/>
                <w:lang w:eastAsia="zh-CN"/>
              </w:rPr>
            </w:pPr>
            <w:r>
              <w:rPr>
                <w:sz w:val="21"/>
              </w:rPr>
              <w:t>[outdoor sensor</w:t>
            </w:r>
            <w:r>
              <w:rPr>
                <w:rFonts w:hint="eastAsia"/>
                <w:sz w:val="21"/>
                <w:lang w:eastAsia="zh-CN"/>
              </w:rPr>
              <w:t>]</w:t>
            </w:r>
          </w:p>
          <w:p w14:paraId="79F8745D" w14:textId="77777777" w:rsidR="006C25C2" w:rsidRDefault="006C25C2" w:rsidP="00E52D54">
            <w:pPr>
              <w:rPr>
                <w:sz w:val="21"/>
              </w:rPr>
            </w:pPr>
            <w:r>
              <w:rPr>
                <w:sz w:val="21"/>
              </w:rPr>
              <w:t>outdoor positioning</w:t>
            </w:r>
          </w:p>
          <w:p w14:paraId="4B94FE8F" w14:textId="77777777" w:rsidR="006C25C2" w:rsidRDefault="006C25C2" w:rsidP="00E52D54">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2DF6932F" w14:textId="77777777" w:rsidR="006C25C2" w:rsidRDefault="006C25C2" w:rsidP="00E52D54">
            <w:pPr>
              <w:jc w:val="left"/>
              <w:rPr>
                <w:b/>
                <w:sz w:val="21"/>
              </w:rPr>
            </w:pPr>
            <w:r>
              <w:rPr>
                <w:rFonts w:hint="eastAsia"/>
                <w:b/>
                <w:sz w:val="21"/>
              </w:rPr>
              <w:t>E</w:t>
            </w:r>
            <w:r>
              <w:rPr>
                <w:b/>
                <w:sz w:val="21"/>
              </w:rPr>
              <w:t>nvironment (of device)</w:t>
            </w:r>
          </w:p>
        </w:tc>
        <w:tc>
          <w:tcPr>
            <w:tcW w:w="3280" w:type="dxa"/>
            <w:shd w:val="clear" w:color="auto" w:fill="auto"/>
            <w:vAlign w:val="center"/>
          </w:tcPr>
          <w:p w14:paraId="677946BE" w14:textId="77777777" w:rsidR="006C25C2" w:rsidRDefault="006C25C2" w:rsidP="00E52D54">
            <w:pPr>
              <w:jc w:val="center"/>
              <w:rPr>
                <w:sz w:val="21"/>
              </w:rPr>
            </w:pPr>
            <w:r>
              <w:rPr>
                <w:rFonts w:hint="eastAsia"/>
                <w:sz w:val="21"/>
              </w:rPr>
              <w:t>Out</w:t>
            </w:r>
            <w:r>
              <w:rPr>
                <w:sz w:val="21"/>
              </w:rPr>
              <w:t>door</w:t>
            </w:r>
          </w:p>
        </w:tc>
      </w:tr>
      <w:tr w:rsidR="006C25C2" w14:paraId="3BE30C18" w14:textId="77777777" w:rsidTr="00E52D54">
        <w:trPr>
          <w:trHeight w:val="397"/>
          <w:jc w:val="center"/>
        </w:trPr>
        <w:tc>
          <w:tcPr>
            <w:tcW w:w="2689" w:type="dxa"/>
            <w:vMerge/>
            <w:shd w:val="clear" w:color="auto" w:fill="auto"/>
          </w:tcPr>
          <w:p w14:paraId="1DB85F26" w14:textId="77777777" w:rsidR="006C25C2" w:rsidRDefault="006C25C2" w:rsidP="00E52D54">
            <w:pPr>
              <w:rPr>
                <w:sz w:val="21"/>
              </w:rPr>
            </w:pPr>
          </w:p>
        </w:tc>
        <w:tc>
          <w:tcPr>
            <w:tcW w:w="3382" w:type="dxa"/>
            <w:shd w:val="clear" w:color="auto" w:fill="auto"/>
            <w:vAlign w:val="center"/>
          </w:tcPr>
          <w:p w14:paraId="4526E92E" w14:textId="77777777" w:rsidR="006C25C2" w:rsidRDefault="006C25C2" w:rsidP="00E52D54">
            <w:pPr>
              <w:jc w:val="left"/>
              <w:rPr>
                <w:b/>
                <w:sz w:val="21"/>
              </w:rPr>
            </w:pPr>
            <w:r>
              <w:rPr>
                <w:b/>
                <w:sz w:val="21"/>
              </w:rPr>
              <w:t>Basestation characteristic (if any)</w:t>
            </w:r>
          </w:p>
        </w:tc>
        <w:tc>
          <w:tcPr>
            <w:tcW w:w="3280" w:type="dxa"/>
            <w:shd w:val="clear" w:color="auto" w:fill="auto"/>
            <w:vAlign w:val="center"/>
          </w:tcPr>
          <w:p w14:paraId="00CC6248" w14:textId="77777777" w:rsidR="006C25C2" w:rsidRDefault="006C25C2" w:rsidP="00E52D54">
            <w:pPr>
              <w:jc w:val="center"/>
              <w:rPr>
                <w:sz w:val="21"/>
              </w:rPr>
            </w:pPr>
            <w:r>
              <w:rPr>
                <w:sz w:val="21"/>
              </w:rPr>
              <w:t>None</w:t>
            </w:r>
          </w:p>
        </w:tc>
      </w:tr>
      <w:tr w:rsidR="006C25C2" w14:paraId="43D0827A" w14:textId="77777777" w:rsidTr="00E52D54">
        <w:trPr>
          <w:trHeight w:val="397"/>
          <w:jc w:val="center"/>
        </w:trPr>
        <w:tc>
          <w:tcPr>
            <w:tcW w:w="2689" w:type="dxa"/>
            <w:vMerge/>
            <w:shd w:val="clear" w:color="auto" w:fill="auto"/>
          </w:tcPr>
          <w:p w14:paraId="1053C772" w14:textId="77777777" w:rsidR="006C25C2" w:rsidRDefault="006C25C2" w:rsidP="00E52D54">
            <w:pPr>
              <w:rPr>
                <w:sz w:val="21"/>
              </w:rPr>
            </w:pPr>
          </w:p>
        </w:tc>
        <w:tc>
          <w:tcPr>
            <w:tcW w:w="3382" w:type="dxa"/>
            <w:shd w:val="clear" w:color="auto" w:fill="auto"/>
            <w:vAlign w:val="center"/>
          </w:tcPr>
          <w:p w14:paraId="79170D5E" w14:textId="77777777" w:rsidR="006C25C2" w:rsidRDefault="006C25C2" w:rsidP="00E52D54">
            <w:pPr>
              <w:jc w:val="left"/>
              <w:rPr>
                <w:b/>
                <w:sz w:val="21"/>
              </w:rPr>
            </w:pPr>
            <w:r>
              <w:rPr>
                <w:rFonts w:hint="eastAsia"/>
                <w:b/>
                <w:sz w:val="21"/>
              </w:rPr>
              <w:t>C</w:t>
            </w:r>
            <w:r>
              <w:rPr>
                <w:b/>
                <w:sz w:val="21"/>
              </w:rPr>
              <w:t>onnectivity topology</w:t>
            </w:r>
          </w:p>
        </w:tc>
        <w:tc>
          <w:tcPr>
            <w:tcW w:w="3280" w:type="dxa"/>
            <w:shd w:val="clear" w:color="auto" w:fill="auto"/>
            <w:vAlign w:val="center"/>
          </w:tcPr>
          <w:p w14:paraId="0468CEC1" w14:textId="77777777" w:rsidR="006C25C2" w:rsidRDefault="006C25C2" w:rsidP="00E52D54">
            <w:pPr>
              <w:jc w:val="center"/>
              <w:rPr>
                <w:sz w:val="21"/>
              </w:rPr>
            </w:pPr>
            <w:r>
              <w:rPr>
                <w:rFonts w:hint="eastAsia"/>
                <w:sz w:val="21"/>
              </w:rPr>
              <w:t>T</w:t>
            </w:r>
            <w:r>
              <w:rPr>
                <w:sz w:val="21"/>
              </w:rPr>
              <w:t>opology (4)</w:t>
            </w:r>
          </w:p>
        </w:tc>
      </w:tr>
      <w:tr w:rsidR="006C25C2" w14:paraId="7744C370" w14:textId="77777777" w:rsidTr="00E52D54">
        <w:trPr>
          <w:trHeight w:val="397"/>
          <w:jc w:val="center"/>
        </w:trPr>
        <w:tc>
          <w:tcPr>
            <w:tcW w:w="2689" w:type="dxa"/>
            <w:vMerge/>
            <w:shd w:val="clear" w:color="auto" w:fill="auto"/>
          </w:tcPr>
          <w:p w14:paraId="312A5D49" w14:textId="77777777" w:rsidR="006C25C2" w:rsidRDefault="006C25C2" w:rsidP="00E52D54">
            <w:pPr>
              <w:rPr>
                <w:sz w:val="21"/>
              </w:rPr>
            </w:pPr>
          </w:p>
        </w:tc>
        <w:tc>
          <w:tcPr>
            <w:tcW w:w="3382" w:type="dxa"/>
            <w:shd w:val="clear" w:color="auto" w:fill="auto"/>
            <w:vAlign w:val="center"/>
          </w:tcPr>
          <w:p w14:paraId="414980A0" w14:textId="77777777" w:rsidR="006C25C2" w:rsidRDefault="006C25C2" w:rsidP="00E52D54">
            <w:pPr>
              <w:jc w:val="left"/>
              <w:rPr>
                <w:b/>
                <w:sz w:val="21"/>
              </w:rPr>
            </w:pPr>
            <w:r>
              <w:rPr>
                <w:rFonts w:hint="eastAsia"/>
                <w:b/>
                <w:sz w:val="21"/>
              </w:rPr>
              <w:t>S</w:t>
            </w:r>
            <w:r>
              <w:rPr>
                <w:b/>
                <w:sz w:val="21"/>
              </w:rPr>
              <w:t>pectrum</w:t>
            </w:r>
          </w:p>
        </w:tc>
        <w:tc>
          <w:tcPr>
            <w:tcW w:w="3280" w:type="dxa"/>
            <w:shd w:val="clear" w:color="auto" w:fill="auto"/>
            <w:vAlign w:val="center"/>
          </w:tcPr>
          <w:p w14:paraId="3BD8626D" w14:textId="77777777" w:rsidR="006C25C2" w:rsidRDefault="006C25C2" w:rsidP="00E52D54">
            <w:pPr>
              <w:jc w:val="center"/>
              <w:rPr>
                <w:sz w:val="21"/>
              </w:rPr>
            </w:pPr>
            <w:r>
              <w:rPr>
                <w:rFonts w:hint="eastAsia"/>
                <w:sz w:val="21"/>
              </w:rPr>
              <w:t>L</w:t>
            </w:r>
            <w:r>
              <w:rPr>
                <w:sz w:val="21"/>
              </w:rPr>
              <w:t>icensed FDD or Licensed TDD</w:t>
            </w:r>
          </w:p>
        </w:tc>
      </w:tr>
      <w:tr w:rsidR="006C25C2" w14:paraId="5CD25965" w14:textId="77777777" w:rsidTr="00E52D54">
        <w:trPr>
          <w:trHeight w:val="397"/>
          <w:jc w:val="center"/>
        </w:trPr>
        <w:tc>
          <w:tcPr>
            <w:tcW w:w="2689" w:type="dxa"/>
            <w:vMerge/>
            <w:shd w:val="clear" w:color="auto" w:fill="auto"/>
          </w:tcPr>
          <w:p w14:paraId="240AA9B5" w14:textId="77777777" w:rsidR="006C25C2" w:rsidRDefault="006C25C2" w:rsidP="00E52D54">
            <w:pPr>
              <w:rPr>
                <w:sz w:val="21"/>
              </w:rPr>
            </w:pPr>
          </w:p>
        </w:tc>
        <w:tc>
          <w:tcPr>
            <w:tcW w:w="3382" w:type="dxa"/>
            <w:shd w:val="clear" w:color="auto" w:fill="auto"/>
            <w:vAlign w:val="center"/>
          </w:tcPr>
          <w:p w14:paraId="481D4EB5" w14:textId="77777777" w:rsidR="006C25C2" w:rsidRDefault="006C25C2" w:rsidP="00E52D54">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27615A4F" w14:textId="77777777" w:rsidR="006C25C2" w:rsidRDefault="006C25C2" w:rsidP="00E52D54">
            <w:pPr>
              <w:jc w:val="center"/>
              <w:rPr>
                <w:sz w:val="21"/>
              </w:rPr>
            </w:pPr>
            <w:r>
              <w:rPr>
                <w:sz w:val="21"/>
              </w:rPr>
              <w:t>[L</w:t>
            </w:r>
            <w:r>
              <w:rPr>
                <w:rFonts w:hint="eastAsia"/>
                <w:sz w:val="21"/>
              </w:rPr>
              <w:t xml:space="preserve">egacy </w:t>
            </w:r>
            <w:r>
              <w:rPr>
                <w:sz w:val="21"/>
              </w:rPr>
              <w:t>UE or new UE]</w:t>
            </w:r>
          </w:p>
        </w:tc>
      </w:tr>
      <w:tr w:rsidR="006C25C2" w14:paraId="6B55A458" w14:textId="77777777" w:rsidTr="00E52D54">
        <w:trPr>
          <w:trHeight w:val="397"/>
          <w:jc w:val="center"/>
        </w:trPr>
        <w:tc>
          <w:tcPr>
            <w:tcW w:w="2689" w:type="dxa"/>
            <w:vMerge/>
            <w:shd w:val="clear" w:color="auto" w:fill="auto"/>
          </w:tcPr>
          <w:p w14:paraId="0CBC6996" w14:textId="77777777" w:rsidR="006C25C2" w:rsidRDefault="006C25C2" w:rsidP="00E52D54">
            <w:pPr>
              <w:rPr>
                <w:sz w:val="21"/>
              </w:rPr>
            </w:pPr>
          </w:p>
        </w:tc>
        <w:tc>
          <w:tcPr>
            <w:tcW w:w="3382" w:type="dxa"/>
            <w:shd w:val="clear" w:color="auto" w:fill="auto"/>
            <w:vAlign w:val="center"/>
          </w:tcPr>
          <w:p w14:paraId="332B5691" w14:textId="77777777" w:rsidR="006C25C2" w:rsidRDefault="006C25C2" w:rsidP="00E52D54">
            <w:pPr>
              <w:jc w:val="left"/>
              <w:rPr>
                <w:b/>
                <w:sz w:val="21"/>
              </w:rPr>
            </w:pPr>
            <w:r>
              <w:rPr>
                <w:rFonts w:hint="eastAsia"/>
                <w:b/>
                <w:sz w:val="21"/>
              </w:rPr>
              <w:t>T</w:t>
            </w:r>
            <w:r>
              <w:rPr>
                <w:b/>
                <w:sz w:val="21"/>
              </w:rPr>
              <w:t>raffic assumption</w:t>
            </w:r>
          </w:p>
        </w:tc>
        <w:tc>
          <w:tcPr>
            <w:tcW w:w="3280" w:type="dxa"/>
            <w:shd w:val="clear" w:color="auto" w:fill="auto"/>
            <w:vAlign w:val="center"/>
          </w:tcPr>
          <w:p w14:paraId="20A4BF8F" w14:textId="77777777" w:rsidR="006C25C2" w:rsidRDefault="006C25C2" w:rsidP="00E52D54">
            <w:pPr>
              <w:jc w:val="center"/>
              <w:rPr>
                <w:sz w:val="21"/>
              </w:rPr>
            </w:pPr>
            <w:r>
              <w:rPr>
                <w:rFonts w:hint="eastAsia"/>
                <w:sz w:val="21"/>
              </w:rPr>
              <w:t>D</w:t>
            </w:r>
            <w:r>
              <w:rPr>
                <w:sz w:val="21"/>
              </w:rPr>
              <w:t>evice terminated and originated</w:t>
            </w:r>
          </w:p>
        </w:tc>
      </w:tr>
      <w:tr w:rsidR="006C25C2" w14:paraId="2D33A9E1" w14:textId="77777777" w:rsidTr="00E52D54">
        <w:trPr>
          <w:trHeight w:val="54"/>
          <w:jc w:val="center"/>
        </w:trPr>
        <w:tc>
          <w:tcPr>
            <w:tcW w:w="2689" w:type="dxa"/>
            <w:vMerge/>
            <w:shd w:val="clear" w:color="auto" w:fill="auto"/>
          </w:tcPr>
          <w:p w14:paraId="4F8EA42D" w14:textId="77777777" w:rsidR="006C25C2" w:rsidRDefault="006C25C2" w:rsidP="00E52D54">
            <w:pPr>
              <w:rPr>
                <w:sz w:val="21"/>
              </w:rPr>
            </w:pPr>
          </w:p>
        </w:tc>
        <w:tc>
          <w:tcPr>
            <w:tcW w:w="3382" w:type="dxa"/>
            <w:shd w:val="clear" w:color="auto" w:fill="auto"/>
            <w:vAlign w:val="center"/>
          </w:tcPr>
          <w:p w14:paraId="2E3D34E1" w14:textId="77777777" w:rsidR="006C25C2" w:rsidRDefault="006C25C2" w:rsidP="00E52D54">
            <w:pPr>
              <w:jc w:val="left"/>
              <w:rPr>
                <w:b/>
                <w:sz w:val="21"/>
              </w:rPr>
            </w:pPr>
            <w:r>
              <w:rPr>
                <w:rFonts w:hint="eastAsia"/>
                <w:b/>
                <w:sz w:val="21"/>
              </w:rPr>
              <w:t>D</w:t>
            </w:r>
            <w:r>
              <w:rPr>
                <w:b/>
                <w:sz w:val="21"/>
              </w:rPr>
              <w:t>evice characteristic</w:t>
            </w:r>
          </w:p>
        </w:tc>
        <w:tc>
          <w:tcPr>
            <w:tcW w:w="3280" w:type="dxa"/>
            <w:shd w:val="clear" w:color="auto" w:fill="auto"/>
            <w:vAlign w:val="center"/>
          </w:tcPr>
          <w:p w14:paraId="7D22701B" w14:textId="77777777" w:rsidR="006C25C2" w:rsidRDefault="006C25C2" w:rsidP="00E52D54">
            <w:pPr>
              <w:jc w:val="center"/>
              <w:rPr>
                <w:sz w:val="21"/>
              </w:rPr>
            </w:pPr>
            <w:r>
              <w:rPr>
                <w:rFonts w:hint="eastAsia"/>
                <w:sz w:val="21"/>
              </w:rPr>
              <w:t>D</w:t>
            </w:r>
            <w:r>
              <w:rPr>
                <w:sz w:val="21"/>
              </w:rPr>
              <w:t>evice A or B or [C]</w:t>
            </w:r>
          </w:p>
        </w:tc>
      </w:tr>
    </w:tbl>
    <w:p w14:paraId="3208F022" w14:textId="77777777" w:rsidR="006C25C2" w:rsidRDefault="006C25C2" w:rsidP="006C25C2"/>
    <w:p w14:paraId="5E6BEA21" w14:textId="77777777" w:rsidR="00555752" w:rsidRPr="0065440A" w:rsidRDefault="00555752" w:rsidP="00555752">
      <w:pPr>
        <w:rPr>
          <w:rFonts w:eastAsia="SimSun"/>
          <w:b/>
        </w:rPr>
      </w:pPr>
      <w:r w:rsidRPr="0065440A">
        <w:rPr>
          <w:rFonts w:eastAsia="SimSun"/>
          <w:b/>
          <w:highlight w:val="cyan"/>
        </w:rPr>
        <w:t>Proposal 6-3a-v2 (Wed offline consensus)</w:t>
      </w:r>
      <w:r w:rsidRPr="0065440A">
        <w:rPr>
          <w:rFonts w:eastAsia="SimSun"/>
          <w:b/>
        </w:rPr>
        <w:t>: Device design target for power consumption during transmitting/receiving is:</w:t>
      </w:r>
    </w:p>
    <w:p w14:paraId="6D01E2F4" w14:textId="77777777" w:rsidR="00555752" w:rsidRPr="0065440A" w:rsidRDefault="00555752" w:rsidP="006701F5">
      <w:pPr>
        <w:numPr>
          <w:ilvl w:val="0"/>
          <w:numId w:val="12"/>
        </w:numPr>
        <w:autoSpaceDE w:val="0"/>
        <w:autoSpaceDN w:val="0"/>
        <w:adjustRightInd w:val="0"/>
        <w:snapToGrid w:val="0"/>
        <w:spacing w:after="120"/>
        <w:rPr>
          <w:rFonts w:eastAsia="SimSun"/>
          <w:b/>
        </w:rPr>
      </w:pPr>
      <w:r w:rsidRPr="0065440A">
        <w:rPr>
          <w:rFonts w:eastAsia="SimSun"/>
          <w:b/>
        </w:rPr>
        <w:t>[Device A ≤ 10 μW] or [Device A ≤ 1 μW]</w:t>
      </w:r>
    </w:p>
    <w:p w14:paraId="7C6CAB37" w14:textId="77777777" w:rsidR="00555752" w:rsidRPr="0065440A" w:rsidRDefault="00555752" w:rsidP="006701F5">
      <w:pPr>
        <w:numPr>
          <w:ilvl w:val="0"/>
          <w:numId w:val="12"/>
        </w:numPr>
        <w:autoSpaceDE w:val="0"/>
        <w:autoSpaceDN w:val="0"/>
        <w:adjustRightInd w:val="0"/>
        <w:snapToGrid w:val="0"/>
        <w:spacing w:after="120"/>
        <w:rPr>
          <w:rFonts w:eastAsia="SimSun"/>
          <w:b/>
          <w:lang w:val="fr-FR"/>
        </w:rPr>
      </w:pPr>
      <w:r w:rsidRPr="0065440A">
        <w:rPr>
          <w:rFonts w:eastAsia="SimSun"/>
          <w:b/>
          <w:lang w:val="fr-FR"/>
        </w:rPr>
        <w:t xml:space="preserve">Device A </w:t>
      </w:r>
      <w:r w:rsidRPr="0065440A">
        <w:rPr>
          <w:rFonts w:ascii="Cambria Math" w:eastAsia="SimSun" w:hAnsi="Cambria Math" w:cs="Cambria Math"/>
          <w:b/>
          <w:lang w:val="fr-FR"/>
        </w:rPr>
        <w:t>≪</w:t>
      </w:r>
      <w:r w:rsidRPr="0065440A">
        <w:rPr>
          <w:rFonts w:eastAsia="SimSun"/>
          <w:b/>
          <w:lang w:val="fr-FR"/>
        </w:rPr>
        <w:t xml:space="preserve"> Device B </w:t>
      </w:r>
      <w:r w:rsidRPr="0065440A">
        <w:rPr>
          <w:rFonts w:ascii="Cambria Math" w:eastAsia="SimSun" w:hAnsi="Cambria Math" w:cs="Cambria Math"/>
          <w:b/>
          <w:lang w:val="fr-FR"/>
        </w:rPr>
        <w:t>&lt;</w:t>
      </w:r>
      <w:r w:rsidRPr="0065440A">
        <w:rPr>
          <w:rFonts w:eastAsia="SimSun"/>
          <w:b/>
          <w:lang w:val="fr-FR"/>
        </w:rPr>
        <w:t xml:space="preserve"> Device C, or Device A ≤ Device B </w:t>
      </w:r>
      <w:r w:rsidRPr="0065440A">
        <w:rPr>
          <w:rFonts w:ascii="Cambria Math" w:eastAsia="SimSun" w:hAnsi="Cambria Math" w:cs="Cambria Math"/>
          <w:b/>
          <w:lang w:val="fr-FR"/>
        </w:rPr>
        <w:t>&lt;</w:t>
      </w:r>
      <w:r w:rsidRPr="0065440A">
        <w:rPr>
          <w:rFonts w:eastAsia="SimSun"/>
          <w:b/>
          <w:lang w:val="fr-FR"/>
        </w:rPr>
        <w:t xml:space="preserve"> Device C</w:t>
      </w:r>
    </w:p>
    <w:p w14:paraId="6FF1517E" w14:textId="4E5BD6CF" w:rsidR="00555752" w:rsidRDefault="00555752" w:rsidP="006701F5">
      <w:pPr>
        <w:numPr>
          <w:ilvl w:val="0"/>
          <w:numId w:val="12"/>
        </w:numPr>
        <w:autoSpaceDE w:val="0"/>
        <w:autoSpaceDN w:val="0"/>
        <w:adjustRightInd w:val="0"/>
        <w:snapToGrid w:val="0"/>
        <w:spacing w:after="120"/>
        <w:rPr>
          <w:rFonts w:eastAsia="SimSun"/>
          <w:b/>
        </w:rPr>
      </w:pPr>
      <w:r w:rsidRPr="0065440A">
        <w:rPr>
          <w:rFonts w:eastAsia="SimSun" w:hint="eastAsia"/>
          <w:b/>
        </w:rPr>
        <w:t>D</w:t>
      </w:r>
      <w:r w:rsidRPr="0065440A">
        <w:rPr>
          <w:rFonts w:eastAsia="SimSun"/>
          <w:b/>
        </w:rPr>
        <w:t>evice C ≤ 1 mW to ≤ 10 mW</w:t>
      </w:r>
    </w:p>
    <w:p w14:paraId="344CA80E" w14:textId="77777777" w:rsidR="00EB7F57" w:rsidRPr="0065440A" w:rsidRDefault="00EB7F57" w:rsidP="006701F5">
      <w:pPr>
        <w:numPr>
          <w:ilvl w:val="0"/>
          <w:numId w:val="12"/>
        </w:numPr>
        <w:autoSpaceDE w:val="0"/>
        <w:autoSpaceDN w:val="0"/>
        <w:adjustRightInd w:val="0"/>
        <w:snapToGrid w:val="0"/>
        <w:spacing w:after="120"/>
        <w:rPr>
          <w:rFonts w:eastAsia="SimSun"/>
          <w:b/>
        </w:rPr>
      </w:pPr>
    </w:p>
    <w:p w14:paraId="79541F12" w14:textId="77777777" w:rsidR="00EB7F57" w:rsidRPr="0065440A" w:rsidRDefault="00EB7F57" w:rsidP="00EB7F57">
      <w:pPr>
        <w:rPr>
          <w:rFonts w:eastAsia="SimSun"/>
          <w:b/>
        </w:rPr>
      </w:pPr>
      <w:r w:rsidRPr="0065440A">
        <w:rPr>
          <w:rFonts w:eastAsia="SimSun"/>
          <w:b/>
          <w:highlight w:val="cyan"/>
        </w:rPr>
        <w:t>Proposed working assumption (Wed offline consensus)</w:t>
      </w:r>
      <w:r w:rsidRPr="0065440A">
        <w:rPr>
          <w:rFonts w:eastAsia="SimSun"/>
          <w:b/>
        </w:rPr>
        <w:t>: Device complexity design target is:</w:t>
      </w:r>
    </w:p>
    <w:p w14:paraId="2B38E5B5" w14:textId="77777777" w:rsidR="00EB7F57" w:rsidRPr="0065440A" w:rsidRDefault="00EB7F57" w:rsidP="006701F5">
      <w:pPr>
        <w:numPr>
          <w:ilvl w:val="0"/>
          <w:numId w:val="12"/>
        </w:numPr>
        <w:autoSpaceDE w:val="0"/>
        <w:autoSpaceDN w:val="0"/>
        <w:adjustRightInd w:val="0"/>
        <w:snapToGrid w:val="0"/>
        <w:spacing w:after="120"/>
        <w:rPr>
          <w:rFonts w:eastAsia="SimSun"/>
          <w:b/>
        </w:rPr>
      </w:pPr>
      <w:r w:rsidRPr="0065440A">
        <w:rPr>
          <w:rFonts w:eastAsia="SimSun"/>
          <w:b/>
        </w:rPr>
        <w:t xml:space="preserve">Device A: Comparable to UHF RFID </w:t>
      </w:r>
      <w:r w:rsidRPr="0065440A">
        <w:rPr>
          <w:rFonts w:eastAsia="SimSun"/>
          <w:b/>
          <w:lang w:eastAsia="zh-CN"/>
        </w:rPr>
        <w:t>ISO18000-6C (EPC C1G2)</w:t>
      </w:r>
    </w:p>
    <w:p w14:paraId="40D12772" w14:textId="77777777" w:rsidR="00EB7F57" w:rsidRPr="0065440A" w:rsidRDefault="00EB7F57" w:rsidP="006701F5">
      <w:pPr>
        <w:numPr>
          <w:ilvl w:val="0"/>
          <w:numId w:val="12"/>
        </w:numPr>
        <w:autoSpaceDE w:val="0"/>
        <w:autoSpaceDN w:val="0"/>
        <w:adjustRightInd w:val="0"/>
        <w:snapToGrid w:val="0"/>
        <w:spacing w:after="120"/>
        <w:rPr>
          <w:rFonts w:eastAsia="SimSun"/>
        </w:rPr>
      </w:pPr>
      <w:r w:rsidRPr="0065440A">
        <w:rPr>
          <w:rFonts w:eastAsia="SimSun"/>
          <w:b/>
          <w:lang w:val="fr-FR"/>
        </w:rPr>
        <w:t xml:space="preserve">Device A &lt; Device B </w:t>
      </w:r>
      <w:r w:rsidRPr="0065440A">
        <w:rPr>
          <w:rFonts w:ascii="Cambria Math" w:eastAsia="SimSun" w:hAnsi="Cambria Math" w:cs="Cambria Math"/>
          <w:b/>
          <w:lang w:val="fr-FR"/>
        </w:rPr>
        <w:t>&lt;</w:t>
      </w:r>
      <w:r w:rsidRPr="0065440A">
        <w:rPr>
          <w:rFonts w:eastAsia="SimSun"/>
          <w:b/>
          <w:lang w:val="fr-FR"/>
        </w:rPr>
        <w:t xml:space="preserve"> Device C</w:t>
      </w:r>
    </w:p>
    <w:p w14:paraId="32E32053" w14:textId="77777777" w:rsidR="00EB7F57" w:rsidRPr="0065440A" w:rsidRDefault="00EB7F57" w:rsidP="006701F5">
      <w:pPr>
        <w:numPr>
          <w:ilvl w:val="0"/>
          <w:numId w:val="12"/>
        </w:numPr>
        <w:autoSpaceDE w:val="0"/>
        <w:autoSpaceDN w:val="0"/>
        <w:adjustRightInd w:val="0"/>
        <w:snapToGrid w:val="0"/>
        <w:spacing w:after="120"/>
        <w:rPr>
          <w:rFonts w:eastAsia="SimSun"/>
        </w:rPr>
      </w:pPr>
      <w:r w:rsidRPr="0065440A">
        <w:rPr>
          <w:rFonts w:eastAsia="SimSun"/>
          <w:b/>
        </w:rPr>
        <w:t>Device C: Orders-of-magnitude lower than NB-IoT</w:t>
      </w:r>
    </w:p>
    <w:p w14:paraId="105DDB21" w14:textId="77777777" w:rsidR="00204202" w:rsidRPr="0065440A" w:rsidRDefault="00204202" w:rsidP="00204202">
      <w:pPr>
        <w:rPr>
          <w:rFonts w:eastAsia="SimSun"/>
          <w:b/>
        </w:rPr>
      </w:pPr>
      <w:r w:rsidRPr="0065440A">
        <w:rPr>
          <w:rFonts w:eastAsia="SimSun"/>
          <w:b/>
          <w:highlight w:val="cyan"/>
        </w:rPr>
        <w:t>Proposal 6-3d-v2 (Wed offline consensus)</w:t>
      </w:r>
      <w:r w:rsidRPr="0065440A">
        <w:rPr>
          <w:rFonts w:eastAsia="SimSun"/>
          <w:b/>
        </w:rPr>
        <w:t>: User experienced data rate design target is, at least for the uplink:</w:t>
      </w:r>
    </w:p>
    <w:p w14:paraId="7BAC3895" w14:textId="77777777" w:rsidR="00204202" w:rsidRPr="0065440A" w:rsidRDefault="00204202" w:rsidP="006701F5">
      <w:pPr>
        <w:numPr>
          <w:ilvl w:val="0"/>
          <w:numId w:val="12"/>
        </w:numPr>
        <w:autoSpaceDE w:val="0"/>
        <w:autoSpaceDN w:val="0"/>
        <w:adjustRightInd w:val="0"/>
        <w:snapToGrid w:val="0"/>
        <w:spacing w:after="120"/>
        <w:rPr>
          <w:rFonts w:eastAsia="SimSun"/>
          <w:b/>
        </w:rPr>
      </w:pPr>
      <w:r w:rsidRPr="0065440A">
        <w:rPr>
          <w:rFonts w:eastAsia="SimSun"/>
          <w:b/>
        </w:rPr>
        <w:t>Maximum  not less than: 5 kbps</w:t>
      </w:r>
    </w:p>
    <w:p w14:paraId="1903A3CB" w14:textId="0A9E880F" w:rsidR="00204202" w:rsidRPr="003B4376" w:rsidRDefault="00204202" w:rsidP="006701F5">
      <w:pPr>
        <w:numPr>
          <w:ilvl w:val="0"/>
          <w:numId w:val="12"/>
        </w:numPr>
        <w:autoSpaceDE w:val="0"/>
        <w:autoSpaceDN w:val="0"/>
        <w:adjustRightInd w:val="0"/>
        <w:snapToGrid w:val="0"/>
        <w:spacing w:after="120"/>
        <w:rPr>
          <w:rFonts w:eastAsia="SimSun"/>
        </w:rPr>
      </w:pPr>
      <w:r w:rsidRPr="0065440A">
        <w:rPr>
          <w:rFonts w:eastAsia="SimSun"/>
          <w:b/>
        </w:rPr>
        <w:t>Minimum  not less than 0.1 kbps</w:t>
      </w:r>
    </w:p>
    <w:p w14:paraId="7ED65CF2" w14:textId="77777777" w:rsidR="003B4376" w:rsidRPr="0065440A" w:rsidRDefault="003B4376" w:rsidP="006701F5">
      <w:pPr>
        <w:numPr>
          <w:ilvl w:val="0"/>
          <w:numId w:val="12"/>
        </w:numPr>
        <w:autoSpaceDE w:val="0"/>
        <w:autoSpaceDN w:val="0"/>
        <w:adjustRightInd w:val="0"/>
        <w:snapToGrid w:val="0"/>
        <w:spacing w:after="120"/>
        <w:rPr>
          <w:rFonts w:eastAsia="SimSun"/>
        </w:rPr>
      </w:pPr>
    </w:p>
    <w:p w14:paraId="183C6D74" w14:textId="77777777" w:rsidR="003B4376" w:rsidRPr="000028D8" w:rsidRDefault="003B4376" w:rsidP="003B4376">
      <w:pPr>
        <w:rPr>
          <w:b/>
          <w:sz w:val="32"/>
          <w:u w:val="single"/>
        </w:rPr>
      </w:pPr>
      <w:r w:rsidRPr="000028D8">
        <w:rPr>
          <w:b/>
          <w:sz w:val="32"/>
          <w:u w:val="single"/>
        </w:rPr>
        <w:t>Deployment scenarios</w:t>
      </w:r>
    </w:p>
    <w:p w14:paraId="613FAE17" w14:textId="77777777" w:rsidR="003B4376" w:rsidRPr="003E25B3" w:rsidRDefault="003B4376" w:rsidP="003B4376">
      <w:pPr>
        <w:rPr>
          <w:b/>
        </w:rPr>
      </w:pPr>
      <w:r w:rsidRPr="003E25B3">
        <w:rPr>
          <w:b/>
        </w:rPr>
        <w:t>Proposal: Add device characteristics into the deployment scenario table, with possible values of ‘Device A’, ‘Device B’, ‘Device C’.</w:t>
      </w:r>
    </w:p>
    <w:p w14:paraId="630695F9" w14:textId="77777777" w:rsidR="003B4376" w:rsidRPr="003E25B3" w:rsidRDefault="003B4376" w:rsidP="003B4376"/>
    <w:p w14:paraId="0EB467B2" w14:textId="77777777" w:rsidR="003B4376" w:rsidRPr="003E25B3" w:rsidRDefault="003B4376" w:rsidP="003B4376">
      <w:pPr>
        <w:rPr>
          <w:b/>
        </w:rPr>
      </w:pPr>
      <w:r w:rsidRPr="003E25B3">
        <w:rPr>
          <w:b/>
        </w:rPr>
        <w:t>Proposal: All rows in the deployment scenario tables can be indicated with more than one value.</w:t>
      </w:r>
    </w:p>
    <w:p w14:paraId="39FAE344" w14:textId="77777777" w:rsidR="003B4376" w:rsidRPr="000028D8" w:rsidRDefault="003B4376" w:rsidP="003B4376"/>
    <w:p w14:paraId="68ED8C1B" w14:textId="77777777" w:rsidR="003B4376" w:rsidRPr="000028D8" w:rsidRDefault="003B4376" w:rsidP="003B4376">
      <w:pPr>
        <w:rPr>
          <w:b/>
          <w:sz w:val="32"/>
          <w:u w:val="single"/>
        </w:rPr>
      </w:pPr>
      <w:r w:rsidRPr="000028D8">
        <w:rPr>
          <w:b/>
          <w:sz w:val="32"/>
          <w:u w:val="single"/>
        </w:rPr>
        <w:t>Connectivity topologies</w:t>
      </w:r>
    </w:p>
    <w:p w14:paraId="7C24D0EE" w14:textId="77777777" w:rsidR="003B4376" w:rsidRPr="003E25B3" w:rsidRDefault="003B4376" w:rsidP="003B4376">
      <w:pPr>
        <w:rPr>
          <w:b/>
        </w:rPr>
      </w:pPr>
      <w:r w:rsidRPr="003E25B3">
        <w:rPr>
          <w:b/>
        </w:rPr>
        <w:t>Proposal: Do not include Topology (5) in the study.</w:t>
      </w:r>
    </w:p>
    <w:p w14:paraId="2B703498" w14:textId="77777777" w:rsidR="003B4376" w:rsidRPr="003E25B3" w:rsidRDefault="003B4376" w:rsidP="006701F5">
      <w:pPr>
        <w:pStyle w:val="ListParagraph"/>
        <w:numPr>
          <w:ilvl w:val="0"/>
          <w:numId w:val="13"/>
        </w:numPr>
        <w:autoSpaceDE w:val="0"/>
        <w:autoSpaceDN w:val="0"/>
        <w:adjustRightInd w:val="0"/>
        <w:snapToGrid w:val="0"/>
        <w:spacing w:after="120" w:line="240" w:lineRule="auto"/>
        <w:contextualSpacing w:val="0"/>
        <w:jc w:val="both"/>
        <w:rPr>
          <w:b/>
        </w:rPr>
      </w:pPr>
      <w:r w:rsidRPr="003E25B3">
        <w:rPr>
          <w:b/>
        </w:rPr>
        <w:t>Note: it is understood this topology can be realized via combinations of other topologies</w:t>
      </w:r>
    </w:p>
    <w:p w14:paraId="6D23E17E" w14:textId="148E9DB4" w:rsidR="00127332" w:rsidRDefault="00127332" w:rsidP="00DE35F8">
      <w:pPr>
        <w:pStyle w:val="ListBullet"/>
        <w:numPr>
          <w:ilvl w:val="0"/>
          <w:numId w:val="0"/>
        </w:numPr>
        <w:ind w:left="360" w:hanging="360"/>
      </w:pPr>
    </w:p>
    <w:p w14:paraId="3E44D0D7" w14:textId="710CA8C3" w:rsidR="00127332" w:rsidRDefault="00127332" w:rsidP="00DE35F8">
      <w:pPr>
        <w:pStyle w:val="ListBullet"/>
        <w:numPr>
          <w:ilvl w:val="0"/>
          <w:numId w:val="0"/>
        </w:numPr>
        <w:ind w:left="360" w:hanging="360"/>
      </w:pPr>
    </w:p>
    <w:p w14:paraId="2CE50202" w14:textId="77777777" w:rsidR="00127332" w:rsidRDefault="00127332" w:rsidP="00127332">
      <w:pPr>
        <w:widowControl w:val="0"/>
        <w:tabs>
          <w:tab w:val="left" w:pos="90"/>
          <w:tab w:val="left" w:pos="1868"/>
          <w:tab w:val="right" w:pos="10648"/>
        </w:tabs>
        <w:autoSpaceDE w:val="0"/>
        <w:autoSpaceDN w:val="0"/>
        <w:adjustRightInd w:val="0"/>
        <w:spacing w:before="104"/>
        <w:rPr>
          <w:rFonts w:ascii="Times New Roman" w:hAnsi="Times New Roman"/>
          <w:b/>
          <w:bCs/>
          <w:i/>
          <w:iCs/>
          <w:color w:val="000000"/>
          <w:sz w:val="25"/>
          <w:szCs w:val="25"/>
        </w:rPr>
      </w:pPr>
      <w:r>
        <w:rPr>
          <w:rFonts w:ascii="Times New Roman" w:hAnsi="Times New Roman"/>
          <w:b/>
          <w:bCs/>
          <w:color w:val="0000FF"/>
        </w:rPr>
        <w:t>RP-230801</w:t>
      </w:r>
      <w:r>
        <w:rPr>
          <w:rFonts w:ascii="Arial" w:hAnsi="Arial" w:cs="Arial"/>
          <w:sz w:val="24"/>
          <w:szCs w:val="24"/>
        </w:rPr>
        <w:tab/>
      </w:r>
      <w:r>
        <w:rPr>
          <w:rFonts w:ascii="Times" w:hAnsi="Times" w:cs="Times"/>
          <w:b/>
          <w:bCs/>
          <w:color w:val="000000"/>
        </w:rPr>
        <w:t>Results of offline discussions on ambient IoT (part2)</w:t>
      </w:r>
      <w:r>
        <w:rPr>
          <w:rFonts w:ascii="Arial" w:hAnsi="Arial" w:cs="Arial"/>
          <w:sz w:val="24"/>
          <w:szCs w:val="24"/>
        </w:rPr>
        <w:tab/>
      </w:r>
      <w:r>
        <w:rPr>
          <w:rFonts w:ascii="Times New Roman" w:hAnsi="Times New Roman"/>
          <w:b/>
          <w:bCs/>
          <w:i/>
          <w:iCs/>
          <w:color w:val="000000"/>
        </w:rPr>
        <w:t>Huawei</w:t>
      </w:r>
    </w:p>
    <w:p w14:paraId="317FDBBD" w14:textId="7DAFDEA5" w:rsidR="00127332" w:rsidRDefault="00127332" w:rsidP="00127332">
      <w:pPr>
        <w:widowControl w:val="0"/>
        <w:tabs>
          <w:tab w:val="left" w:pos="1190"/>
        </w:tabs>
        <w:autoSpaceDE w:val="0"/>
        <w:autoSpaceDN w:val="0"/>
        <w:adjustRightInd w:val="0"/>
        <w:rPr>
          <w:rFonts w:ascii="Times New Roman" w:hAnsi="Times New Roman"/>
          <w:color w:val="000000"/>
        </w:rPr>
      </w:pPr>
      <w:r>
        <w:rPr>
          <w:rFonts w:ascii="Times New Roman" w:hAnsi="Times New Roman"/>
          <w:color w:val="000000"/>
        </w:rPr>
        <w:t>proposal 3.4-v2 endorsed</w:t>
      </w:r>
    </w:p>
    <w:p w14:paraId="0850E032" w14:textId="77777777" w:rsidR="0002492B" w:rsidRDefault="0002492B" w:rsidP="0002492B">
      <w:pPr>
        <w:rPr>
          <w:b/>
        </w:rPr>
      </w:pPr>
      <w:r w:rsidRPr="00A7139D">
        <w:rPr>
          <w:b/>
          <w:highlight w:val="cyan"/>
        </w:rPr>
        <w:t>Proposal 3.4-v2 (WED EVE offline consensus):</w:t>
      </w:r>
      <w:r>
        <w:rPr>
          <w:b/>
        </w:rPr>
        <w:t xml:space="preserve"> </w:t>
      </w:r>
    </w:p>
    <w:p w14:paraId="21B5A4D3" w14:textId="77777777" w:rsidR="0002492B" w:rsidRDefault="0002492B" w:rsidP="0002492B">
      <w:pPr>
        <w:rPr>
          <w:b/>
        </w:rPr>
      </w:pPr>
      <w:r w:rsidRPr="00A7139D">
        <w:t>Traffic assumption of Device-Originated (DO) is further clarified as including Device-Originated autonomous (DO-DOA) and Device-Terminated</w:t>
      </w:r>
      <w:r w:rsidRPr="00A7139D">
        <w:rPr>
          <w:rFonts w:hint="eastAsia"/>
        </w:rPr>
        <w:t xml:space="preserve"> triggered</w:t>
      </w:r>
      <w:r w:rsidRPr="00A7139D">
        <w:t xml:space="preserve"> (DO-DTT), in th</w:t>
      </w:r>
      <w:r>
        <w:rPr>
          <w:b/>
        </w:rPr>
        <w:t>e study.</w:t>
      </w:r>
    </w:p>
    <w:p w14:paraId="5080F124" w14:textId="77777777" w:rsidR="0002492B" w:rsidRDefault="0002492B" w:rsidP="006701F5">
      <w:pPr>
        <w:pStyle w:val="ListParagraph"/>
        <w:numPr>
          <w:ilvl w:val="0"/>
          <w:numId w:val="14"/>
        </w:numPr>
        <w:autoSpaceDE w:val="0"/>
        <w:autoSpaceDN w:val="0"/>
        <w:adjustRightInd w:val="0"/>
        <w:snapToGrid w:val="0"/>
        <w:spacing w:after="120" w:line="240" w:lineRule="auto"/>
        <w:contextualSpacing w:val="0"/>
        <w:jc w:val="both"/>
      </w:pPr>
      <w:r>
        <w:rPr>
          <w:rFonts w:hint="eastAsia"/>
        </w:rPr>
        <w:t>N</w:t>
      </w:r>
      <w:r>
        <w:t>ote: this makes no assumption on whether an Ambient-IoT device may have only Tx capability</w:t>
      </w:r>
    </w:p>
    <w:p w14:paraId="6B2868FF" w14:textId="77777777" w:rsidR="0002492B" w:rsidRDefault="0002492B" w:rsidP="00127332">
      <w:pPr>
        <w:widowControl w:val="0"/>
        <w:tabs>
          <w:tab w:val="left" w:pos="1190"/>
        </w:tabs>
        <w:autoSpaceDE w:val="0"/>
        <w:autoSpaceDN w:val="0"/>
        <w:adjustRightInd w:val="0"/>
        <w:rPr>
          <w:rFonts w:ascii="Times New Roman" w:hAnsi="Times New Roman"/>
          <w:color w:val="000000"/>
        </w:rPr>
      </w:pPr>
    </w:p>
    <w:p w14:paraId="111DB2BC" w14:textId="388508D8" w:rsidR="00127332" w:rsidRDefault="00127332" w:rsidP="00127332">
      <w:pPr>
        <w:widowControl w:val="0"/>
        <w:tabs>
          <w:tab w:val="left" w:pos="1190"/>
        </w:tabs>
        <w:autoSpaceDE w:val="0"/>
        <w:autoSpaceDN w:val="0"/>
        <w:adjustRightInd w:val="0"/>
        <w:rPr>
          <w:rFonts w:ascii="Times New Roman" w:hAnsi="Times New Roman"/>
          <w:color w:val="000000"/>
        </w:rPr>
      </w:pPr>
      <w:r>
        <w:rPr>
          <w:rFonts w:ascii="Times New Roman" w:hAnsi="Times New Roman"/>
          <w:color w:val="000000"/>
        </w:rPr>
        <w:t>proposal 3.5#2 endorsed</w:t>
      </w:r>
    </w:p>
    <w:p w14:paraId="129AB29C" w14:textId="77777777" w:rsidR="00F25B11" w:rsidRPr="005471CE" w:rsidRDefault="00F25B11" w:rsidP="00F25B11">
      <w:pPr>
        <w:rPr>
          <w:rFonts w:eastAsia="SimSun"/>
          <w:b/>
        </w:rPr>
      </w:pPr>
      <w:r w:rsidRPr="005471CE">
        <w:rPr>
          <w:rFonts w:eastAsia="SimSun"/>
          <w:b/>
        </w:rPr>
        <w:t>Proposal 3.5</w:t>
      </w:r>
      <w:r>
        <w:rPr>
          <w:rFonts w:eastAsia="SimSun"/>
          <w:b/>
        </w:rPr>
        <w:t>#</w:t>
      </w:r>
      <w:r w:rsidRPr="005471CE">
        <w:rPr>
          <w:rFonts w:eastAsia="SimSun"/>
          <w:b/>
        </w:rPr>
        <w:t>2</w:t>
      </w:r>
      <w:r>
        <w:rPr>
          <w:rFonts w:eastAsia="SimSun"/>
          <w:b/>
        </w:rPr>
        <w:t xml:space="preserve"> </w:t>
      </w:r>
      <w:r w:rsidRPr="00732047">
        <w:rPr>
          <w:rFonts w:eastAsia="SimSun"/>
          <w:b/>
          <w:highlight w:val="yellow"/>
        </w:rPr>
        <w:t>(WED EVE offline)</w:t>
      </w:r>
      <w:r w:rsidRPr="005471CE">
        <w:rPr>
          <w:rFonts w:eastAsia="SimSun"/>
          <w:b/>
        </w:rPr>
        <w:t>:</w:t>
      </w:r>
      <w:r w:rsidRPr="00022F56">
        <w:rPr>
          <w:rFonts w:eastAsia="SimSun"/>
          <w:b/>
        </w:rPr>
        <w:t xml:space="preserve"> The deployment scenario tables are updated as shown below.</w:t>
      </w:r>
    </w:p>
    <w:p w14:paraId="53C2BB00" w14:textId="77777777" w:rsidR="00F25B11" w:rsidRPr="005471CE" w:rsidRDefault="00F25B11" w:rsidP="00F25B11">
      <w:pPr>
        <w:rPr>
          <w:rFonts w:eastAsia="SimSun"/>
          <w:b/>
        </w:rPr>
      </w:pPr>
    </w:p>
    <w:p w14:paraId="708CCEE8" w14:textId="77777777" w:rsidR="00F25B11" w:rsidRPr="005471CE" w:rsidRDefault="00F25B11" w:rsidP="00F25B11">
      <w:pPr>
        <w:keepNext/>
        <w:jc w:val="center"/>
        <w:rPr>
          <w:rFonts w:eastAsia="SimSun"/>
          <w:b/>
          <w:bCs/>
        </w:rPr>
      </w:pPr>
      <w:r w:rsidRPr="00E90756">
        <w:rPr>
          <w:rFonts w:eastAsia="SimSun"/>
          <w:b/>
          <w:bCs/>
          <w:highlight w:val="cyan"/>
        </w:rPr>
        <w:lastRenderedPageBreak/>
        <w:t>Deployment 1</w:t>
      </w:r>
      <w:r>
        <w:rPr>
          <w:rFonts w:eastAsia="SimSun"/>
          <w:b/>
          <w:bCs/>
          <w:highlight w:val="cyan"/>
        </w:rPr>
        <w:t xml:space="preserve"> (</w:t>
      </w:r>
      <w:r w:rsidRPr="008F2E33">
        <w:rPr>
          <w:rFonts w:eastAsia="SimSun"/>
          <w:b/>
          <w:highlight w:val="yellow"/>
        </w:rPr>
        <w:t xml:space="preserve">WED EVE </w:t>
      </w:r>
      <w:r>
        <w:rPr>
          <w:rFonts w:eastAsia="SimSun"/>
          <w:b/>
          <w:bCs/>
          <w:highlight w:val="cyan"/>
        </w:rPr>
        <w:t>offline consensus)</w:t>
      </w:r>
      <w:r w:rsidRPr="00E90756">
        <w:rPr>
          <w:rFonts w:eastAsia="SimSun"/>
          <w:b/>
          <w:bCs/>
          <w:highlight w:val="cyan"/>
        </w:rPr>
        <w:t>: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5D9D5601" w14:textId="77777777" w:rsidTr="00E52D54">
        <w:trPr>
          <w:trHeight w:val="397"/>
          <w:jc w:val="center"/>
        </w:trPr>
        <w:tc>
          <w:tcPr>
            <w:tcW w:w="2689" w:type="dxa"/>
            <w:shd w:val="clear" w:color="auto" w:fill="auto"/>
            <w:vAlign w:val="center"/>
          </w:tcPr>
          <w:p w14:paraId="64EA874D"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145579E7" w14:textId="77777777" w:rsidR="00F25B11" w:rsidRPr="005471CE" w:rsidRDefault="00F25B11" w:rsidP="00E52D54">
            <w:pPr>
              <w:jc w:val="center"/>
              <w:rPr>
                <w:rFonts w:eastAsia="SimSun"/>
                <w:b/>
                <w:sz w:val="21"/>
              </w:rPr>
            </w:pPr>
            <w:r w:rsidRPr="005471CE">
              <w:rPr>
                <w:rFonts w:eastAsia="SimSun"/>
                <w:b/>
                <w:sz w:val="21"/>
              </w:rPr>
              <w:t>Characteristics</w:t>
            </w:r>
          </w:p>
        </w:tc>
        <w:tc>
          <w:tcPr>
            <w:tcW w:w="3280" w:type="dxa"/>
            <w:shd w:val="clear" w:color="auto" w:fill="auto"/>
            <w:vAlign w:val="center"/>
          </w:tcPr>
          <w:p w14:paraId="2E326018" w14:textId="77777777" w:rsidR="00F25B11" w:rsidRPr="005471CE" w:rsidRDefault="00F25B11" w:rsidP="00E52D54">
            <w:pPr>
              <w:jc w:val="center"/>
              <w:rPr>
                <w:rFonts w:eastAsia="SimSun"/>
                <w:b/>
                <w:sz w:val="21"/>
              </w:rPr>
            </w:pPr>
            <w:r w:rsidRPr="005471CE">
              <w:rPr>
                <w:rFonts w:eastAsia="SimSun"/>
                <w:b/>
                <w:sz w:val="21"/>
              </w:rPr>
              <w:t>Description</w:t>
            </w:r>
          </w:p>
        </w:tc>
      </w:tr>
      <w:tr w:rsidR="00F25B11" w:rsidRPr="005471CE" w14:paraId="4643FDF8" w14:textId="77777777" w:rsidTr="00E52D54">
        <w:trPr>
          <w:trHeight w:val="397"/>
          <w:jc w:val="center"/>
        </w:trPr>
        <w:tc>
          <w:tcPr>
            <w:tcW w:w="2689" w:type="dxa"/>
            <w:vMerge w:val="restart"/>
            <w:shd w:val="clear" w:color="auto" w:fill="auto"/>
            <w:vAlign w:val="center"/>
          </w:tcPr>
          <w:p w14:paraId="77F943AB" w14:textId="77777777" w:rsidR="00F25B11" w:rsidRPr="005471CE" w:rsidRDefault="00F25B11" w:rsidP="00E52D54">
            <w:pPr>
              <w:rPr>
                <w:rFonts w:eastAsia="SimSun"/>
                <w:sz w:val="21"/>
              </w:rPr>
            </w:pPr>
            <w:r w:rsidRPr="005471CE">
              <w:rPr>
                <w:rFonts w:eastAsia="SimSun"/>
                <w:sz w:val="21"/>
              </w:rPr>
              <w:t>indoor inventory</w:t>
            </w:r>
          </w:p>
          <w:p w14:paraId="30A5F91F" w14:textId="77777777" w:rsidR="00F25B11" w:rsidRPr="005471CE" w:rsidRDefault="00F25B11" w:rsidP="00E52D54">
            <w:pPr>
              <w:rPr>
                <w:rFonts w:eastAsia="SimSun"/>
                <w:sz w:val="21"/>
              </w:rPr>
            </w:pPr>
            <w:r w:rsidRPr="005471CE">
              <w:rPr>
                <w:rFonts w:eastAsia="SimSun"/>
                <w:sz w:val="21"/>
              </w:rPr>
              <w:t>indoor sensor</w:t>
            </w:r>
          </w:p>
          <w:p w14:paraId="6A52F9CB" w14:textId="77777777" w:rsidR="00F25B11" w:rsidRPr="005471CE" w:rsidRDefault="00F25B11" w:rsidP="00E52D54">
            <w:pPr>
              <w:rPr>
                <w:rFonts w:eastAsia="SimSun"/>
                <w:sz w:val="21"/>
              </w:rPr>
            </w:pPr>
            <w:r w:rsidRPr="005471CE">
              <w:rPr>
                <w:rFonts w:eastAsia="SimSun"/>
                <w:sz w:val="21"/>
              </w:rPr>
              <w:t>indoor positioning</w:t>
            </w:r>
          </w:p>
          <w:p w14:paraId="0C45D14B" w14:textId="77777777" w:rsidR="00F25B11" w:rsidRPr="005471CE" w:rsidRDefault="00F25B11" w:rsidP="00E52D54">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6D7AD6FA" w14:textId="77777777" w:rsidR="00F25B11" w:rsidRPr="005471CE" w:rsidRDefault="00F25B11" w:rsidP="00E52D54">
            <w:pPr>
              <w:jc w:val="left"/>
              <w:rPr>
                <w:rFonts w:eastAsia="SimSun"/>
                <w:b/>
                <w:sz w:val="21"/>
              </w:rPr>
            </w:pPr>
            <w:r w:rsidRPr="005471CE">
              <w:rPr>
                <w:rFonts w:eastAsia="SimSun"/>
                <w:b/>
                <w:sz w:val="21"/>
              </w:rPr>
              <w:t>Environment (of device)</w:t>
            </w:r>
          </w:p>
        </w:tc>
        <w:tc>
          <w:tcPr>
            <w:tcW w:w="3280" w:type="dxa"/>
            <w:shd w:val="clear" w:color="auto" w:fill="auto"/>
            <w:vAlign w:val="center"/>
          </w:tcPr>
          <w:p w14:paraId="1C961F85" w14:textId="77777777" w:rsidR="00F25B11" w:rsidRPr="005471CE" w:rsidRDefault="00F25B11" w:rsidP="00E52D54">
            <w:pPr>
              <w:jc w:val="center"/>
              <w:rPr>
                <w:rFonts w:eastAsia="SimSun"/>
                <w:sz w:val="21"/>
              </w:rPr>
            </w:pPr>
            <w:r w:rsidRPr="005471CE">
              <w:rPr>
                <w:rFonts w:eastAsia="SimSun"/>
                <w:sz w:val="21"/>
              </w:rPr>
              <w:t>Indoor</w:t>
            </w:r>
          </w:p>
        </w:tc>
      </w:tr>
      <w:tr w:rsidR="00F25B11" w:rsidRPr="005471CE" w14:paraId="08CA716A" w14:textId="77777777" w:rsidTr="00E52D54">
        <w:trPr>
          <w:trHeight w:val="397"/>
          <w:jc w:val="center"/>
        </w:trPr>
        <w:tc>
          <w:tcPr>
            <w:tcW w:w="2689" w:type="dxa"/>
            <w:vMerge/>
            <w:shd w:val="clear" w:color="auto" w:fill="auto"/>
          </w:tcPr>
          <w:p w14:paraId="3972E5F7" w14:textId="77777777" w:rsidR="00F25B11" w:rsidRPr="005471CE" w:rsidRDefault="00F25B11" w:rsidP="00E52D54">
            <w:pPr>
              <w:rPr>
                <w:rFonts w:eastAsia="SimSun"/>
                <w:sz w:val="21"/>
              </w:rPr>
            </w:pPr>
          </w:p>
        </w:tc>
        <w:tc>
          <w:tcPr>
            <w:tcW w:w="3382" w:type="dxa"/>
            <w:shd w:val="clear" w:color="auto" w:fill="auto"/>
            <w:vAlign w:val="center"/>
          </w:tcPr>
          <w:p w14:paraId="07ED0A87"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2BB98FB2" w14:textId="77777777" w:rsidR="00F25B11" w:rsidRPr="005471CE" w:rsidRDefault="00F25B11" w:rsidP="00E52D54">
            <w:pPr>
              <w:jc w:val="center"/>
              <w:rPr>
                <w:rFonts w:eastAsia="SimSun"/>
                <w:sz w:val="21"/>
              </w:rPr>
            </w:pPr>
            <w:r w:rsidRPr="005471CE">
              <w:rPr>
                <w:rFonts w:eastAsia="SimSun"/>
                <w:sz w:val="21"/>
              </w:rPr>
              <w:t>Micro- or pico- cell BS</w:t>
            </w:r>
          </w:p>
        </w:tc>
      </w:tr>
      <w:tr w:rsidR="00F25B11" w:rsidRPr="005471CE" w14:paraId="01498C2B" w14:textId="77777777" w:rsidTr="00E52D54">
        <w:trPr>
          <w:trHeight w:val="397"/>
          <w:jc w:val="center"/>
        </w:trPr>
        <w:tc>
          <w:tcPr>
            <w:tcW w:w="2689" w:type="dxa"/>
            <w:vMerge/>
            <w:shd w:val="clear" w:color="auto" w:fill="auto"/>
          </w:tcPr>
          <w:p w14:paraId="596DA980" w14:textId="77777777" w:rsidR="00F25B11" w:rsidRPr="005471CE" w:rsidRDefault="00F25B11" w:rsidP="00E52D54">
            <w:pPr>
              <w:rPr>
                <w:rFonts w:eastAsia="SimSun"/>
                <w:sz w:val="21"/>
              </w:rPr>
            </w:pPr>
          </w:p>
        </w:tc>
        <w:tc>
          <w:tcPr>
            <w:tcW w:w="3382" w:type="dxa"/>
            <w:shd w:val="clear" w:color="auto" w:fill="auto"/>
            <w:vAlign w:val="center"/>
          </w:tcPr>
          <w:p w14:paraId="5F0C83F7" w14:textId="77777777" w:rsidR="00F25B11" w:rsidRPr="005471CE" w:rsidRDefault="00F25B11" w:rsidP="00E52D54">
            <w:pPr>
              <w:jc w:val="left"/>
              <w:rPr>
                <w:rFonts w:eastAsia="SimSun"/>
                <w:b/>
                <w:sz w:val="21"/>
              </w:rPr>
            </w:pPr>
            <w:r w:rsidRPr="005471CE">
              <w:rPr>
                <w:rFonts w:eastAsia="SimSun"/>
                <w:b/>
                <w:sz w:val="21"/>
              </w:rPr>
              <w:t>Connectivity topology</w:t>
            </w:r>
          </w:p>
        </w:tc>
        <w:tc>
          <w:tcPr>
            <w:tcW w:w="3280" w:type="dxa"/>
            <w:shd w:val="clear" w:color="auto" w:fill="auto"/>
            <w:vAlign w:val="center"/>
          </w:tcPr>
          <w:p w14:paraId="7E2F8D38" w14:textId="77777777" w:rsidR="00F25B11" w:rsidRPr="005471CE" w:rsidRDefault="00F25B11" w:rsidP="00E52D54">
            <w:pPr>
              <w:jc w:val="center"/>
              <w:rPr>
                <w:rFonts w:eastAsia="SimSun"/>
                <w:sz w:val="21"/>
              </w:rPr>
            </w:pPr>
            <w:r w:rsidRPr="005471CE">
              <w:rPr>
                <w:rFonts w:eastAsia="SimSun"/>
                <w:sz w:val="21"/>
              </w:rPr>
              <w:t>Topology (1),</w:t>
            </w:r>
            <w:r w:rsidRPr="005471CE">
              <w:rPr>
                <w:rFonts w:eastAsia="SimSun"/>
                <w:strike/>
                <w:color w:val="FF0000"/>
                <w:sz w:val="21"/>
              </w:rPr>
              <w:t>[</w:t>
            </w:r>
            <w:r w:rsidRPr="005471CE">
              <w:rPr>
                <w:rFonts w:eastAsia="SimSun"/>
                <w:sz w:val="21"/>
              </w:rPr>
              <w:t>(2)</w:t>
            </w:r>
            <w:r w:rsidRPr="005471CE">
              <w:rPr>
                <w:rFonts w:eastAsia="SimSun"/>
                <w:strike/>
                <w:color w:val="FF0000"/>
                <w:sz w:val="21"/>
              </w:rPr>
              <w:t>]</w:t>
            </w:r>
            <w:r w:rsidRPr="005471CE">
              <w:rPr>
                <w:rFonts w:eastAsia="SimSun"/>
                <w:sz w:val="21"/>
              </w:rPr>
              <w:t>,</w:t>
            </w:r>
            <w:r w:rsidRPr="005471CE">
              <w:rPr>
                <w:rFonts w:eastAsia="SimSun"/>
                <w:strike/>
                <w:color w:val="FF0000"/>
                <w:sz w:val="21"/>
              </w:rPr>
              <w:t>[</w:t>
            </w:r>
            <w:r w:rsidRPr="005471CE">
              <w:rPr>
                <w:rFonts w:eastAsia="SimSun"/>
                <w:sz w:val="21"/>
              </w:rPr>
              <w:t>(3)</w:t>
            </w:r>
            <w:r w:rsidRPr="005471CE">
              <w:rPr>
                <w:rFonts w:eastAsia="SimSun"/>
                <w:strike/>
                <w:color w:val="FF0000"/>
                <w:sz w:val="21"/>
              </w:rPr>
              <w:t>]</w:t>
            </w:r>
          </w:p>
        </w:tc>
      </w:tr>
      <w:tr w:rsidR="00F25B11" w:rsidRPr="005471CE" w14:paraId="669510AC" w14:textId="77777777" w:rsidTr="00E52D54">
        <w:trPr>
          <w:trHeight w:val="397"/>
          <w:jc w:val="center"/>
        </w:trPr>
        <w:tc>
          <w:tcPr>
            <w:tcW w:w="2689" w:type="dxa"/>
            <w:vMerge/>
            <w:shd w:val="clear" w:color="auto" w:fill="auto"/>
          </w:tcPr>
          <w:p w14:paraId="7D92F39B" w14:textId="77777777" w:rsidR="00F25B11" w:rsidRPr="005471CE" w:rsidRDefault="00F25B11" w:rsidP="00E52D54">
            <w:pPr>
              <w:rPr>
                <w:rFonts w:eastAsia="SimSun"/>
                <w:sz w:val="21"/>
              </w:rPr>
            </w:pPr>
          </w:p>
        </w:tc>
        <w:tc>
          <w:tcPr>
            <w:tcW w:w="3382" w:type="dxa"/>
            <w:shd w:val="clear" w:color="auto" w:fill="auto"/>
            <w:vAlign w:val="center"/>
          </w:tcPr>
          <w:p w14:paraId="0998850A" w14:textId="77777777" w:rsidR="00F25B11" w:rsidRPr="005471CE" w:rsidRDefault="00F25B11" w:rsidP="00E52D54">
            <w:pPr>
              <w:jc w:val="left"/>
              <w:rPr>
                <w:rFonts w:eastAsia="SimSun"/>
                <w:b/>
                <w:sz w:val="21"/>
              </w:rPr>
            </w:pPr>
            <w:r w:rsidRPr="005471CE">
              <w:rPr>
                <w:rFonts w:eastAsia="SimSun"/>
                <w:b/>
                <w:sz w:val="21"/>
              </w:rPr>
              <w:t>Spectrum</w:t>
            </w:r>
          </w:p>
        </w:tc>
        <w:tc>
          <w:tcPr>
            <w:tcW w:w="3280" w:type="dxa"/>
            <w:shd w:val="clear" w:color="auto" w:fill="auto"/>
            <w:vAlign w:val="center"/>
          </w:tcPr>
          <w:p w14:paraId="3B3475B9" w14:textId="77777777" w:rsidR="00F25B11" w:rsidRPr="005471CE" w:rsidRDefault="00F25B11" w:rsidP="00E52D54">
            <w:pPr>
              <w:jc w:val="center"/>
              <w:rPr>
                <w:rFonts w:eastAsia="SimSun"/>
                <w:sz w:val="21"/>
              </w:rPr>
            </w:pPr>
            <w:r w:rsidRPr="005471CE">
              <w:rPr>
                <w:rFonts w:eastAsia="SimSun"/>
                <w:sz w:val="21"/>
              </w:rPr>
              <w:t>Licensed FDD, Licensed TDD or Unlicensed</w:t>
            </w:r>
          </w:p>
        </w:tc>
      </w:tr>
      <w:tr w:rsidR="00F25B11" w:rsidRPr="005471CE" w14:paraId="5854A4E4" w14:textId="77777777" w:rsidTr="00E52D54">
        <w:trPr>
          <w:trHeight w:val="397"/>
          <w:jc w:val="center"/>
        </w:trPr>
        <w:tc>
          <w:tcPr>
            <w:tcW w:w="2689" w:type="dxa"/>
            <w:vMerge/>
            <w:shd w:val="clear" w:color="auto" w:fill="auto"/>
          </w:tcPr>
          <w:p w14:paraId="7FAD87D9" w14:textId="77777777" w:rsidR="00F25B11" w:rsidRPr="005471CE" w:rsidRDefault="00F25B11" w:rsidP="00E52D54">
            <w:pPr>
              <w:rPr>
                <w:rFonts w:eastAsia="SimSun"/>
                <w:sz w:val="21"/>
              </w:rPr>
            </w:pPr>
          </w:p>
        </w:tc>
        <w:tc>
          <w:tcPr>
            <w:tcW w:w="3382" w:type="dxa"/>
            <w:shd w:val="clear" w:color="auto" w:fill="auto"/>
            <w:vAlign w:val="center"/>
          </w:tcPr>
          <w:p w14:paraId="3F418937" w14:textId="77777777" w:rsidR="00F25B11" w:rsidRPr="005471CE" w:rsidRDefault="00F25B11" w:rsidP="00E52D54">
            <w:pPr>
              <w:jc w:val="left"/>
              <w:rPr>
                <w:rFonts w:eastAsia="SimSun"/>
                <w:b/>
                <w:sz w:val="21"/>
              </w:rPr>
            </w:pPr>
            <w:r w:rsidRPr="005471CE">
              <w:rPr>
                <w:rFonts w:eastAsia="SimSun"/>
                <w:b/>
                <w:sz w:val="21"/>
              </w:rPr>
              <w:t>Coexistence with existing 3GPP technologies</w:t>
            </w:r>
          </w:p>
        </w:tc>
        <w:tc>
          <w:tcPr>
            <w:tcW w:w="3280" w:type="dxa"/>
            <w:shd w:val="clear" w:color="auto" w:fill="auto"/>
            <w:vAlign w:val="center"/>
          </w:tcPr>
          <w:p w14:paraId="5039E6B6" w14:textId="77777777" w:rsidR="00F25B11" w:rsidRPr="005471CE" w:rsidRDefault="00F25B11" w:rsidP="00E52D54">
            <w:pPr>
              <w:jc w:val="center"/>
              <w:rPr>
                <w:rFonts w:eastAsia="SimSun"/>
                <w:sz w:val="21"/>
              </w:rPr>
            </w:pPr>
            <w:r w:rsidRPr="005471CE">
              <w:rPr>
                <w:rFonts w:eastAsia="SimSun"/>
                <w:sz w:val="21"/>
              </w:rPr>
              <w:t>Co-site or new site</w:t>
            </w:r>
          </w:p>
        </w:tc>
      </w:tr>
      <w:tr w:rsidR="00F25B11" w:rsidRPr="005471CE" w14:paraId="5E8E1B11" w14:textId="77777777" w:rsidTr="00E52D54">
        <w:trPr>
          <w:trHeight w:val="397"/>
          <w:jc w:val="center"/>
        </w:trPr>
        <w:tc>
          <w:tcPr>
            <w:tcW w:w="2689" w:type="dxa"/>
            <w:vMerge/>
            <w:shd w:val="clear" w:color="auto" w:fill="auto"/>
          </w:tcPr>
          <w:p w14:paraId="42469153" w14:textId="77777777" w:rsidR="00F25B11" w:rsidRPr="005471CE" w:rsidRDefault="00F25B11" w:rsidP="00E52D54">
            <w:pPr>
              <w:rPr>
                <w:rFonts w:eastAsia="SimSun"/>
                <w:sz w:val="21"/>
              </w:rPr>
            </w:pPr>
          </w:p>
        </w:tc>
        <w:tc>
          <w:tcPr>
            <w:tcW w:w="3382" w:type="dxa"/>
            <w:shd w:val="clear" w:color="auto" w:fill="auto"/>
            <w:vAlign w:val="center"/>
          </w:tcPr>
          <w:p w14:paraId="2841F678" w14:textId="77777777" w:rsidR="00F25B11" w:rsidRPr="005471CE" w:rsidRDefault="00F25B11" w:rsidP="00E52D54">
            <w:pPr>
              <w:jc w:val="left"/>
              <w:rPr>
                <w:rFonts w:eastAsia="SimSun"/>
                <w:b/>
                <w:sz w:val="21"/>
              </w:rPr>
            </w:pPr>
            <w:r w:rsidRPr="005471CE">
              <w:rPr>
                <w:rFonts w:eastAsia="SimSun"/>
                <w:b/>
                <w:sz w:val="21"/>
              </w:rPr>
              <w:t>Traffic assumption</w:t>
            </w:r>
          </w:p>
        </w:tc>
        <w:tc>
          <w:tcPr>
            <w:tcW w:w="3280" w:type="dxa"/>
            <w:shd w:val="clear" w:color="auto" w:fill="auto"/>
            <w:vAlign w:val="center"/>
          </w:tcPr>
          <w:p w14:paraId="059920DB" w14:textId="77777777" w:rsidR="00F25B11" w:rsidRPr="005471CE" w:rsidRDefault="00F25B11" w:rsidP="00E52D54">
            <w:pPr>
              <w:jc w:val="center"/>
              <w:rPr>
                <w:rFonts w:eastAsia="SimSun"/>
                <w:sz w:val="21"/>
              </w:rPr>
            </w:pPr>
            <w:r w:rsidRPr="005471CE">
              <w:rPr>
                <w:rFonts w:eastAsia="SimSun"/>
                <w:sz w:val="21"/>
              </w:rPr>
              <w:t>Device terminated and originated</w:t>
            </w:r>
          </w:p>
        </w:tc>
      </w:tr>
      <w:tr w:rsidR="00F25B11" w:rsidRPr="005471CE" w14:paraId="0F5745F9" w14:textId="77777777" w:rsidTr="00E52D54">
        <w:trPr>
          <w:trHeight w:val="54"/>
          <w:jc w:val="center"/>
        </w:trPr>
        <w:tc>
          <w:tcPr>
            <w:tcW w:w="2689" w:type="dxa"/>
            <w:vMerge/>
            <w:shd w:val="clear" w:color="auto" w:fill="auto"/>
          </w:tcPr>
          <w:p w14:paraId="0CB14D25" w14:textId="77777777" w:rsidR="00F25B11" w:rsidRPr="005471CE" w:rsidRDefault="00F25B11" w:rsidP="00E52D54">
            <w:pPr>
              <w:rPr>
                <w:rFonts w:eastAsia="SimSun"/>
                <w:sz w:val="21"/>
              </w:rPr>
            </w:pPr>
          </w:p>
        </w:tc>
        <w:tc>
          <w:tcPr>
            <w:tcW w:w="3382" w:type="dxa"/>
            <w:shd w:val="clear" w:color="auto" w:fill="auto"/>
            <w:vAlign w:val="center"/>
          </w:tcPr>
          <w:p w14:paraId="08E9427C"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77A851CE" w14:textId="77777777" w:rsidR="00F25B11" w:rsidRPr="005471CE" w:rsidRDefault="00F25B11" w:rsidP="00E52D54">
            <w:pPr>
              <w:jc w:val="center"/>
              <w:rPr>
                <w:rFonts w:eastAsia="SimSun"/>
                <w:sz w:val="21"/>
              </w:rPr>
            </w:pPr>
            <w:r w:rsidRPr="005471CE">
              <w:rPr>
                <w:rFonts w:eastAsia="SimSun"/>
                <w:sz w:val="21"/>
              </w:rPr>
              <w:t>Device A or B</w:t>
            </w:r>
            <w:r w:rsidRPr="005471CE">
              <w:rPr>
                <w:rFonts w:eastAsia="SimSun"/>
                <w:color w:val="FF0000"/>
                <w:sz w:val="21"/>
              </w:rPr>
              <w:t xml:space="preserve"> </w:t>
            </w:r>
            <w:r w:rsidRPr="005471CE">
              <w:rPr>
                <w:rFonts w:eastAsia="SimSun"/>
                <w:sz w:val="21"/>
              </w:rPr>
              <w:t xml:space="preserve">or </w:t>
            </w:r>
            <w:r w:rsidRPr="005471CE">
              <w:rPr>
                <w:rFonts w:eastAsia="SimSun"/>
                <w:strike/>
                <w:color w:val="FF0000"/>
                <w:sz w:val="21"/>
              </w:rPr>
              <w:t>[</w:t>
            </w:r>
            <w:r w:rsidRPr="005471CE">
              <w:rPr>
                <w:rFonts w:eastAsia="SimSun"/>
                <w:sz w:val="21"/>
              </w:rPr>
              <w:t>C</w:t>
            </w:r>
            <w:r w:rsidRPr="005471CE">
              <w:rPr>
                <w:rFonts w:eastAsia="SimSun"/>
                <w:strike/>
                <w:color w:val="FF0000"/>
                <w:sz w:val="21"/>
              </w:rPr>
              <w:t>]</w:t>
            </w:r>
          </w:p>
        </w:tc>
      </w:tr>
    </w:tbl>
    <w:p w14:paraId="222417EF" w14:textId="77777777" w:rsidR="00F25B11" w:rsidRPr="005471CE" w:rsidRDefault="00F25B11" w:rsidP="00F25B11">
      <w:pPr>
        <w:rPr>
          <w:rFonts w:eastAsia="SimSun"/>
        </w:rPr>
      </w:pPr>
    </w:p>
    <w:p w14:paraId="5DB6E152" w14:textId="77777777" w:rsidR="00F25B11" w:rsidRPr="005471CE" w:rsidRDefault="00F25B11" w:rsidP="00F25B11">
      <w:pPr>
        <w:keepNext/>
        <w:jc w:val="center"/>
        <w:rPr>
          <w:rFonts w:eastAsia="SimSun"/>
          <w:b/>
          <w:bCs/>
        </w:rPr>
      </w:pPr>
      <w:r w:rsidRPr="005471CE">
        <w:rPr>
          <w:rFonts w:eastAsia="SimSun"/>
          <w:b/>
          <w:bCs/>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318F4E86" w14:textId="77777777" w:rsidTr="00E52D54">
        <w:trPr>
          <w:trHeight w:val="397"/>
          <w:jc w:val="center"/>
        </w:trPr>
        <w:tc>
          <w:tcPr>
            <w:tcW w:w="2689" w:type="dxa"/>
            <w:shd w:val="clear" w:color="auto" w:fill="auto"/>
            <w:vAlign w:val="center"/>
          </w:tcPr>
          <w:p w14:paraId="4BEEFB27"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2A25E461"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0AB73595"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6C6F540B" w14:textId="77777777" w:rsidTr="00E52D54">
        <w:trPr>
          <w:trHeight w:val="397"/>
          <w:jc w:val="center"/>
        </w:trPr>
        <w:tc>
          <w:tcPr>
            <w:tcW w:w="2689" w:type="dxa"/>
            <w:vMerge w:val="restart"/>
            <w:shd w:val="clear" w:color="auto" w:fill="auto"/>
            <w:vAlign w:val="center"/>
          </w:tcPr>
          <w:p w14:paraId="61C449C3" w14:textId="77777777" w:rsidR="00F25B11" w:rsidRPr="005471CE" w:rsidRDefault="00F25B11" w:rsidP="00E52D54">
            <w:pPr>
              <w:rPr>
                <w:rFonts w:eastAsia="SimSun"/>
                <w:sz w:val="21"/>
              </w:rPr>
            </w:pPr>
            <w:r w:rsidRPr="005471CE">
              <w:rPr>
                <w:rFonts w:eastAsia="SimSun"/>
                <w:sz w:val="21"/>
              </w:rPr>
              <w:t>indoor inventory</w:t>
            </w:r>
          </w:p>
          <w:p w14:paraId="424EAAF0" w14:textId="77777777" w:rsidR="00F25B11" w:rsidRPr="005471CE" w:rsidRDefault="00F25B11" w:rsidP="00E52D54">
            <w:pPr>
              <w:rPr>
                <w:rFonts w:eastAsia="SimSun"/>
                <w:sz w:val="21"/>
              </w:rPr>
            </w:pPr>
            <w:r w:rsidRPr="005471CE">
              <w:rPr>
                <w:rFonts w:eastAsia="SimSun"/>
                <w:sz w:val="21"/>
              </w:rPr>
              <w:t>indoor sensor</w:t>
            </w:r>
          </w:p>
          <w:p w14:paraId="5F007EA5" w14:textId="77777777" w:rsidR="00F25B11" w:rsidRPr="005471CE" w:rsidRDefault="00F25B11" w:rsidP="00E52D54">
            <w:pPr>
              <w:rPr>
                <w:rFonts w:eastAsia="SimSun"/>
                <w:sz w:val="21"/>
              </w:rPr>
            </w:pPr>
            <w:r w:rsidRPr="005471CE">
              <w:rPr>
                <w:rFonts w:eastAsia="SimSun"/>
                <w:sz w:val="21"/>
              </w:rPr>
              <w:t>indoor positioning</w:t>
            </w:r>
          </w:p>
          <w:p w14:paraId="31076865" w14:textId="77777777" w:rsidR="00F25B11" w:rsidRPr="005471CE" w:rsidRDefault="00F25B11" w:rsidP="00E52D54">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043CA61D" w14:textId="77777777" w:rsidR="00F25B11" w:rsidRPr="005471CE" w:rsidRDefault="00F25B11" w:rsidP="00E52D54">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25BD5B96" w14:textId="77777777" w:rsidR="00F25B11" w:rsidRPr="005471CE" w:rsidRDefault="00F25B11" w:rsidP="00E52D54">
            <w:pPr>
              <w:jc w:val="center"/>
              <w:rPr>
                <w:rFonts w:eastAsia="SimSun"/>
                <w:sz w:val="21"/>
              </w:rPr>
            </w:pPr>
            <w:r w:rsidRPr="005471CE">
              <w:rPr>
                <w:rFonts w:eastAsia="SimSun" w:hint="eastAsia"/>
                <w:sz w:val="21"/>
              </w:rPr>
              <w:t>I</w:t>
            </w:r>
            <w:r w:rsidRPr="005471CE">
              <w:rPr>
                <w:rFonts w:eastAsia="SimSun"/>
                <w:sz w:val="21"/>
              </w:rPr>
              <w:t>ndoor</w:t>
            </w:r>
          </w:p>
        </w:tc>
      </w:tr>
      <w:tr w:rsidR="00F25B11" w:rsidRPr="005471CE" w14:paraId="19BCCE9A" w14:textId="77777777" w:rsidTr="00E52D54">
        <w:trPr>
          <w:trHeight w:val="397"/>
          <w:jc w:val="center"/>
        </w:trPr>
        <w:tc>
          <w:tcPr>
            <w:tcW w:w="2689" w:type="dxa"/>
            <w:vMerge/>
            <w:shd w:val="clear" w:color="auto" w:fill="auto"/>
          </w:tcPr>
          <w:p w14:paraId="05F81FF0" w14:textId="77777777" w:rsidR="00F25B11" w:rsidRPr="005471CE" w:rsidRDefault="00F25B11" w:rsidP="00E52D54">
            <w:pPr>
              <w:rPr>
                <w:rFonts w:eastAsia="SimSun"/>
                <w:sz w:val="21"/>
              </w:rPr>
            </w:pPr>
          </w:p>
        </w:tc>
        <w:tc>
          <w:tcPr>
            <w:tcW w:w="3382" w:type="dxa"/>
            <w:shd w:val="clear" w:color="auto" w:fill="auto"/>
            <w:vAlign w:val="center"/>
          </w:tcPr>
          <w:p w14:paraId="1AEDEA12"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34396AA3" w14:textId="77777777" w:rsidR="00F25B11" w:rsidRPr="005471CE" w:rsidRDefault="00F25B11" w:rsidP="00E52D54">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F25B11" w:rsidRPr="005471CE" w14:paraId="66221FEE" w14:textId="77777777" w:rsidTr="00E52D54">
        <w:trPr>
          <w:trHeight w:val="397"/>
          <w:jc w:val="center"/>
        </w:trPr>
        <w:tc>
          <w:tcPr>
            <w:tcW w:w="2689" w:type="dxa"/>
            <w:vMerge/>
            <w:shd w:val="clear" w:color="auto" w:fill="auto"/>
          </w:tcPr>
          <w:p w14:paraId="7B4EA62F" w14:textId="77777777" w:rsidR="00F25B11" w:rsidRPr="005471CE" w:rsidRDefault="00F25B11" w:rsidP="00E52D54">
            <w:pPr>
              <w:rPr>
                <w:rFonts w:eastAsia="SimSun"/>
                <w:sz w:val="21"/>
              </w:rPr>
            </w:pPr>
          </w:p>
        </w:tc>
        <w:tc>
          <w:tcPr>
            <w:tcW w:w="3382" w:type="dxa"/>
            <w:shd w:val="clear" w:color="auto" w:fill="auto"/>
            <w:vAlign w:val="center"/>
          </w:tcPr>
          <w:p w14:paraId="134A5AC7"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268947F5" w14:textId="77777777" w:rsidR="00F25B11" w:rsidRDefault="00F25B11" w:rsidP="00E52D54">
            <w:pPr>
              <w:jc w:val="center"/>
              <w:rPr>
                <w:rFonts w:eastAsia="SimSun"/>
                <w:sz w:val="21"/>
              </w:rPr>
            </w:pPr>
            <w:r w:rsidRPr="005471CE">
              <w:rPr>
                <w:rFonts w:eastAsia="SimSun" w:hint="eastAsia"/>
                <w:sz w:val="21"/>
              </w:rPr>
              <w:t>T</w:t>
            </w:r>
            <w:r w:rsidRPr="005471CE">
              <w:rPr>
                <w:rFonts w:eastAsia="SimSun"/>
                <w:sz w:val="21"/>
              </w:rPr>
              <w:t>opology (1),(2)</w:t>
            </w:r>
            <w:r>
              <w:rPr>
                <w:rFonts w:eastAsia="SimSun"/>
                <w:sz w:val="21"/>
              </w:rPr>
              <w:t>,(3)</w:t>
            </w:r>
          </w:p>
          <w:p w14:paraId="7B9A364D" w14:textId="77777777" w:rsidR="00F25B11" w:rsidRPr="005471CE" w:rsidRDefault="00F25B11" w:rsidP="00E52D54">
            <w:pPr>
              <w:jc w:val="center"/>
              <w:rPr>
                <w:rFonts w:eastAsia="SimSun"/>
                <w:sz w:val="21"/>
              </w:rPr>
            </w:pPr>
            <w:r>
              <w:rPr>
                <w:rFonts w:eastAsia="SimSun" w:hint="eastAsia"/>
                <w:sz w:val="21"/>
              </w:rPr>
              <w:t>N</w:t>
            </w:r>
            <w:r>
              <w:rPr>
                <w:rFonts w:eastAsia="SimSun"/>
                <w:sz w:val="21"/>
              </w:rPr>
              <w:t>ote: topology (3) where either the uplink or the downlink coverage is extended</w:t>
            </w:r>
          </w:p>
        </w:tc>
      </w:tr>
      <w:tr w:rsidR="00F25B11" w:rsidRPr="005471CE" w14:paraId="3EB0FC0D" w14:textId="77777777" w:rsidTr="00E52D54">
        <w:trPr>
          <w:trHeight w:val="397"/>
          <w:jc w:val="center"/>
        </w:trPr>
        <w:tc>
          <w:tcPr>
            <w:tcW w:w="2689" w:type="dxa"/>
            <w:vMerge/>
            <w:shd w:val="clear" w:color="auto" w:fill="auto"/>
          </w:tcPr>
          <w:p w14:paraId="462FE652" w14:textId="77777777" w:rsidR="00F25B11" w:rsidRPr="005471CE" w:rsidRDefault="00F25B11" w:rsidP="00E52D54">
            <w:pPr>
              <w:rPr>
                <w:rFonts w:eastAsia="SimSun"/>
                <w:sz w:val="21"/>
              </w:rPr>
            </w:pPr>
          </w:p>
        </w:tc>
        <w:tc>
          <w:tcPr>
            <w:tcW w:w="3382" w:type="dxa"/>
            <w:shd w:val="clear" w:color="auto" w:fill="auto"/>
            <w:vAlign w:val="center"/>
          </w:tcPr>
          <w:p w14:paraId="36A3B11B"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0CE2011"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or Licensed TDD</w:t>
            </w:r>
            <w:r w:rsidRPr="005471CE">
              <w:rPr>
                <w:rFonts w:eastAsia="SimSun"/>
                <w:color w:val="FF0000"/>
                <w:sz w:val="21"/>
              </w:rPr>
              <w:t xml:space="preserve"> or unlicensed (for topology (2)</w:t>
            </w:r>
            <w:r>
              <w:rPr>
                <w:rFonts w:eastAsia="SimSun"/>
                <w:color w:val="FF0000"/>
                <w:sz w:val="21"/>
              </w:rPr>
              <w:t xml:space="preserve"> and (3)</w:t>
            </w:r>
            <w:r w:rsidRPr="005471CE">
              <w:rPr>
                <w:rFonts w:eastAsia="SimSun"/>
                <w:color w:val="FF0000"/>
                <w:sz w:val="21"/>
              </w:rPr>
              <w:t>)</w:t>
            </w:r>
          </w:p>
        </w:tc>
      </w:tr>
      <w:tr w:rsidR="00F25B11" w:rsidRPr="005471CE" w14:paraId="3935EFE3" w14:textId="77777777" w:rsidTr="00E52D54">
        <w:trPr>
          <w:trHeight w:val="397"/>
          <w:jc w:val="center"/>
        </w:trPr>
        <w:tc>
          <w:tcPr>
            <w:tcW w:w="2689" w:type="dxa"/>
            <w:vMerge/>
            <w:shd w:val="clear" w:color="auto" w:fill="auto"/>
          </w:tcPr>
          <w:p w14:paraId="26C24A54" w14:textId="77777777" w:rsidR="00F25B11" w:rsidRPr="005471CE" w:rsidRDefault="00F25B11" w:rsidP="00E52D54">
            <w:pPr>
              <w:rPr>
                <w:rFonts w:eastAsia="SimSun"/>
                <w:sz w:val="21"/>
              </w:rPr>
            </w:pPr>
          </w:p>
        </w:tc>
        <w:tc>
          <w:tcPr>
            <w:tcW w:w="3382" w:type="dxa"/>
            <w:shd w:val="clear" w:color="auto" w:fill="auto"/>
            <w:vAlign w:val="center"/>
          </w:tcPr>
          <w:p w14:paraId="06AA368F"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4AFBCEB6" w14:textId="77777777" w:rsidR="00F25B11" w:rsidRPr="005471CE" w:rsidRDefault="00F25B11" w:rsidP="00E52D54">
            <w:pPr>
              <w:jc w:val="center"/>
              <w:rPr>
                <w:rFonts w:eastAsia="SimSun"/>
                <w:sz w:val="21"/>
              </w:rPr>
            </w:pPr>
            <w:r w:rsidRPr="005471CE">
              <w:rPr>
                <w:rFonts w:eastAsia="SimSun" w:hint="eastAsia"/>
                <w:sz w:val="21"/>
              </w:rPr>
              <w:t>C</w:t>
            </w:r>
            <w:r w:rsidRPr="005471CE">
              <w:rPr>
                <w:rFonts w:eastAsia="SimSun"/>
                <w:sz w:val="21"/>
              </w:rPr>
              <w:t>o-site or new site</w:t>
            </w:r>
          </w:p>
        </w:tc>
      </w:tr>
      <w:tr w:rsidR="00F25B11" w:rsidRPr="005471CE" w14:paraId="239389E8" w14:textId="77777777" w:rsidTr="00E52D54">
        <w:trPr>
          <w:trHeight w:val="397"/>
          <w:jc w:val="center"/>
        </w:trPr>
        <w:tc>
          <w:tcPr>
            <w:tcW w:w="2689" w:type="dxa"/>
            <w:vMerge/>
            <w:shd w:val="clear" w:color="auto" w:fill="auto"/>
          </w:tcPr>
          <w:p w14:paraId="6540B426" w14:textId="77777777" w:rsidR="00F25B11" w:rsidRPr="005471CE" w:rsidRDefault="00F25B11" w:rsidP="00E52D54">
            <w:pPr>
              <w:rPr>
                <w:rFonts w:eastAsia="SimSun"/>
                <w:sz w:val="21"/>
              </w:rPr>
            </w:pPr>
          </w:p>
        </w:tc>
        <w:tc>
          <w:tcPr>
            <w:tcW w:w="3382" w:type="dxa"/>
            <w:shd w:val="clear" w:color="auto" w:fill="auto"/>
            <w:vAlign w:val="center"/>
          </w:tcPr>
          <w:p w14:paraId="7E4C0A17"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462C10F6"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6EED2D1F" w14:textId="77777777" w:rsidTr="00E52D54">
        <w:trPr>
          <w:trHeight w:val="54"/>
          <w:jc w:val="center"/>
        </w:trPr>
        <w:tc>
          <w:tcPr>
            <w:tcW w:w="2689" w:type="dxa"/>
            <w:vMerge/>
            <w:shd w:val="clear" w:color="auto" w:fill="auto"/>
          </w:tcPr>
          <w:p w14:paraId="6E1E4944" w14:textId="77777777" w:rsidR="00F25B11" w:rsidRPr="005471CE" w:rsidRDefault="00F25B11" w:rsidP="00E52D54">
            <w:pPr>
              <w:rPr>
                <w:rFonts w:eastAsia="SimSun"/>
                <w:sz w:val="21"/>
              </w:rPr>
            </w:pPr>
          </w:p>
        </w:tc>
        <w:tc>
          <w:tcPr>
            <w:tcW w:w="3382" w:type="dxa"/>
            <w:shd w:val="clear" w:color="auto" w:fill="auto"/>
            <w:vAlign w:val="center"/>
          </w:tcPr>
          <w:p w14:paraId="1AEDBA8E"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2D1A8F03"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 xml:space="preserve">evice </w:t>
            </w:r>
            <w:r w:rsidRPr="005471CE">
              <w:rPr>
                <w:rFonts w:eastAsia="SimSun"/>
                <w:strike/>
                <w:color w:val="FF0000"/>
                <w:sz w:val="21"/>
              </w:rPr>
              <w:t>[</w:t>
            </w:r>
            <w:r w:rsidRPr="005471CE">
              <w:rPr>
                <w:rFonts w:eastAsia="SimSun"/>
                <w:sz w:val="21"/>
              </w:rPr>
              <w:t>A or B</w:t>
            </w:r>
            <w:r w:rsidRPr="005471CE">
              <w:rPr>
                <w:rFonts w:eastAsia="SimSun"/>
                <w:strike/>
                <w:color w:val="FF0000"/>
                <w:sz w:val="21"/>
              </w:rPr>
              <w:t>]</w:t>
            </w:r>
            <w:r w:rsidRPr="005471CE">
              <w:rPr>
                <w:rFonts w:eastAsia="SimSun"/>
                <w:sz w:val="21"/>
              </w:rPr>
              <w:t xml:space="preserve"> or C</w:t>
            </w:r>
          </w:p>
        </w:tc>
      </w:tr>
    </w:tbl>
    <w:p w14:paraId="1BE8DF99" w14:textId="77777777" w:rsidR="00F25B11" w:rsidRPr="005471CE" w:rsidRDefault="00F25B11" w:rsidP="00F25B11">
      <w:pPr>
        <w:rPr>
          <w:rFonts w:eastAsia="SimSun"/>
        </w:rPr>
      </w:pPr>
    </w:p>
    <w:p w14:paraId="4FD6A242" w14:textId="77777777" w:rsidR="00F25B11" w:rsidRPr="005471CE" w:rsidRDefault="00F25B11" w:rsidP="00F25B11">
      <w:pPr>
        <w:keepNext/>
        <w:jc w:val="center"/>
        <w:rPr>
          <w:rFonts w:eastAsia="SimSun"/>
          <w:b/>
          <w:bCs/>
        </w:rPr>
      </w:pPr>
      <w:r w:rsidRPr="005471CE">
        <w:rPr>
          <w:rFonts w:eastAsia="SimSun"/>
          <w:b/>
          <w:bCs/>
        </w:rPr>
        <w:t xml:space="preserve">Deployment 3: Device indoors, UE </w:t>
      </w:r>
      <w:r w:rsidRPr="005471CE">
        <w:rPr>
          <w:rFonts w:eastAsia="SimSun"/>
          <w:b/>
          <w:bCs/>
          <w:color w:val="FF0000"/>
        </w:rPr>
        <w:t xml:space="preserve">indoors </w:t>
      </w:r>
      <w:r w:rsidRPr="005471CE">
        <w:rPr>
          <w:rFonts w:eastAsia="SimSun"/>
          <w:b/>
          <w:bCs/>
          <w:strike/>
          <w:color w:val="FF000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7CE0F6F5" w14:textId="77777777" w:rsidTr="00E52D54">
        <w:trPr>
          <w:trHeight w:val="397"/>
          <w:jc w:val="center"/>
        </w:trPr>
        <w:tc>
          <w:tcPr>
            <w:tcW w:w="2689" w:type="dxa"/>
            <w:shd w:val="clear" w:color="auto" w:fill="auto"/>
            <w:vAlign w:val="center"/>
          </w:tcPr>
          <w:p w14:paraId="781BA839"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58118246"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32BFA31A"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45D83F9C" w14:textId="77777777" w:rsidTr="00E52D54">
        <w:trPr>
          <w:trHeight w:val="397"/>
          <w:jc w:val="center"/>
        </w:trPr>
        <w:tc>
          <w:tcPr>
            <w:tcW w:w="2689" w:type="dxa"/>
            <w:vMerge w:val="restart"/>
            <w:shd w:val="clear" w:color="auto" w:fill="auto"/>
            <w:vAlign w:val="center"/>
          </w:tcPr>
          <w:p w14:paraId="5D6EFF07" w14:textId="77777777" w:rsidR="00F25B11" w:rsidRPr="005471CE" w:rsidRDefault="00F25B11" w:rsidP="00E52D54">
            <w:pPr>
              <w:rPr>
                <w:rFonts w:eastAsia="SimSun"/>
                <w:sz w:val="21"/>
              </w:rPr>
            </w:pPr>
            <w:r w:rsidRPr="005471CE">
              <w:rPr>
                <w:rFonts w:eastAsia="SimSun"/>
                <w:sz w:val="21"/>
              </w:rPr>
              <w:t>indoor inventory</w:t>
            </w:r>
          </w:p>
          <w:p w14:paraId="063A8A49" w14:textId="77777777" w:rsidR="00F25B11" w:rsidRPr="005471CE" w:rsidRDefault="00F25B11" w:rsidP="00E52D54">
            <w:pPr>
              <w:rPr>
                <w:rFonts w:eastAsia="SimSun"/>
                <w:sz w:val="21"/>
              </w:rPr>
            </w:pPr>
            <w:r w:rsidRPr="005471CE">
              <w:rPr>
                <w:rFonts w:eastAsia="SimSun"/>
                <w:strike/>
                <w:color w:val="FF0000"/>
                <w:sz w:val="21"/>
              </w:rPr>
              <w:t>[</w:t>
            </w:r>
            <w:r w:rsidRPr="005471CE">
              <w:rPr>
                <w:rFonts w:eastAsia="SimSun"/>
                <w:sz w:val="21"/>
              </w:rPr>
              <w:t>indoor sensor</w:t>
            </w:r>
            <w:r w:rsidRPr="005471CE">
              <w:rPr>
                <w:rFonts w:eastAsia="SimSun"/>
                <w:strike/>
                <w:color w:val="FF0000"/>
                <w:sz w:val="21"/>
              </w:rPr>
              <w:t>]</w:t>
            </w:r>
          </w:p>
          <w:p w14:paraId="0ED7C4BA" w14:textId="77777777" w:rsidR="00F25B11" w:rsidRPr="005471CE" w:rsidRDefault="00F25B11" w:rsidP="00E52D54">
            <w:pPr>
              <w:rPr>
                <w:rFonts w:eastAsia="SimSun"/>
                <w:sz w:val="21"/>
              </w:rPr>
            </w:pPr>
            <w:r w:rsidRPr="005471CE">
              <w:rPr>
                <w:rFonts w:eastAsia="SimSun"/>
                <w:sz w:val="21"/>
              </w:rPr>
              <w:t>indoor positioning</w:t>
            </w:r>
          </w:p>
          <w:p w14:paraId="06A2BB83" w14:textId="77777777" w:rsidR="00F25B11" w:rsidRPr="005471CE" w:rsidRDefault="00F25B11" w:rsidP="00E52D54">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2C003CF3" w14:textId="77777777" w:rsidR="00F25B11" w:rsidRPr="005471CE" w:rsidRDefault="00F25B11" w:rsidP="00E52D54">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202EFE23" w14:textId="77777777" w:rsidR="00F25B11" w:rsidRPr="005471CE" w:rsidRDefault="00F25B11" w:rsidP="00E52D54">
            <w:pPr>
              <w:jc w:val="center"/>
              <w:rPr>
                <w:rFonts w:eastAsia="SimSun"/>
                <w:sz w:val="21"/>
              </w:rPr>
            </w:pPr>
            <w:r w:rsidRPr="005471CE">
              <w:rPr>
                <w:rFonts w:eastAsia="SimSun" w:hint="eastAsia"/>
                <w:sz w:val="21"/>
              </w:rPr>
              <w:t>I</w:t>
            </w:r>
            <w:r w:rsidRPr="005471CE">
              <w:rPr>
                <w:rFonts w:eastAsia="SimSun"/>
                <w:sz w:val="21"/>
              </w:rPr>
              <w:t>ndoor</w:t>
            </w:r>
          </w:p>
        </w:tc>
      </w:tr>
      <w:tr w:rsidR="00F25B11" w:rsidRPr="005471CE" w14:paraId="6B492F3B" w14:textId="77777777" w:rsidTr="00E52D54">
        <w:trPr>
          <w:trHeight w:val="397"/>
          <w:jc w:val="center"/>
        </w:trPr>
        <w:tc>
          <w:tcPr>
            <w:tcW w:w="2689" w:type="dxa"/>
            <w:vMerge/>
            <w:shd w:val="clear" w:color="auto" w:fill="auto"/>
          </w:tcPr>
          <w:p w14:paraId="140D14AC" w14:textId="77777777" w:rsidR="00F25B11" w:rsidRPr="005471CE" w:rsidRDefault="00F25B11" w:rsidP="00E52D54">
            <w:pPr>
              <w:rPr>
                <w:rFonts w:eastAsia="SimSun"/>
                <w:sz w:val="21"/>
              </w:rPr>
            </w:pPr>
          </w:p>
        </w:tc>
        <w:tc>
          <w:tcPr>
            <w:tcW w:w="3382" w:type="dxa"/>
            <w:shd w:val="clear" w:color="auto" w:fill="auto"/>
            <w:vAlign w:val="center"/>
          </w:tcPr>
          <w:p w14:paraId="54DECB85"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0232A0A3" w14:textId="7C776D7D" w:rsidR="00F25B11" w:rsidRPr="005471CE" w:rsidRDefault="00F25B11" w:rsidP="00E52D54">
            <w:pPr>
              <w:jc w:val="center"/>
              <w:rPr>
                <w:rFonts w:eastAsia="SimSun"/>
                <w:sz w:val="21"/>
              </w:rPr>
            </w:pPr>
            <w:r w:rsidRPr="005471CE">
              <w:rPr>
                <w:rFonts w:eastAsia="SimSun"/>
                <w:sz w:val="21"/>
              </w:rPr>
              <w:t>No</w:t>
            </w:r>
            <w:r>
              <w:rPr>
                <w:rFonts w:eastAsia="SimSun"/>
                <w:sz w:val="21"/>
              </w:rPr>
              <w:t xml:space="preserve"> base station in the topology</w:t>
            </w:r>
          </w:p>
        </w:tc>
      </w:tr>
      <w:tr w:rsidR="00F25B11" w:rsidRPr="005471CE" w14:paraId="6CD92D88" w14:textId="77777777" w:rsidTr="00E52D54">
        <w:trPr>
          <w:trHeight w:val="397"/>
          <w:jc w:val="center"/>
        </w:trPr>
        <w:tc>
          <w:tcPr>
            <w:tcW w:w="2689" w:type="dxa"/>
            <w:vMerge/>
            <w:shd w:val="clear" w:color="auto" w:fill="auto"/>
          </w:tcPr>
          <w:p w14:paraId="71A5D61B" w14:textId="77777777" w:rsidR="00F25B11" w:rsidRPr="005471CE" w:rsidRDefault="00F25B11" w:rsidP="00E52D54">
            <w:pPr>
              <w:rPr>
                <w:rFonts w:eastAsia="SimSun"/>
                <w:sz w:val="21"/>
              </w:rPr>
            </w:pPr>
          </w:p>
        </w:tc>
        <w:tc>
          <w:tcPr>
            <w:tcW w:w="3382" w:type="dxa"/>
            <w:shd w:val="clear" w:color="auto" w:fill="auto"/>
            <w:vAlign w:val="center"/>
          </w:tcPr>
          <w:p w14:paraId="0213BB54"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4A06402F" w14:textId="77777777" w:rsidR="00F25B11" w:rsidRPr="005471CE" w:rsidRDefault="00F25B11" w:rsidP="00E52D54">
            <w:pPr>
              <w:jc w:val="center"/>
              <w:rPr>
                <w:rFonts w:eastAsia="SimSun"/>
                <w:sz w:val="21"/>
              </w:rPr>
            </w:pPr>
            <w:r w:rsidRPr="005471CE">
              <w:rPr>
                <w:rFonts w:eastAsia="SimSun" w:hint="eastAsia"/>
                <w:sz w:val="21"/>
              </w:rPr>
              <w:t>T</w:t>
            </w:r>
            <w:r w:rsidRPr="005471CE">
              <w:rPr>
                <w:rFonts w:eastAsia="SimSun"/>
                <w:sz w:val="21"/>
              </w:rPr>
              <w:t>opology (4)</w:t>
            </w:r>
          </w:p>
        </w:tc>
      </w:tr>
      <w:tr w:rsidR="00F25B11" w:rsidRPr="005471CE" w14:paraId="4C7A856C" w14:textId="77777777" w:rsidTr="00E52D54">
        <w:trPr>
          <w:trHeight w:val="397"/>
          <w:jc w:val="center"/>
        </w:trPr>
        <w:tc>
          <w:tcPr>
            <w:tcW w:w="2689" w:type="dxa"/>
            <w:vMerge/>
            <w:shd w:val="clear" w:color="auto" w:fill="auto"/>
          </w:tcPr>
          <w:p w14:paraId="62B49ECF" w14:textId="77777777" w:rsidR="00F25B11" w:rsidRPr="005471CE" w:rsidRDefault="00F25B11" w:rsidP="00E52D54">
            <w:pPr>
              <w:rPr>
                <w:rFonts w:eastAsia="SimSun"/>
                <w:sz w:val="21"/>
              </w:rPr>
            </w:pPr>
          </w:p>
        </w:tc>
        <w:tc>
          <w:tcPr>
            <w:tcW w:w="3382" w:type="dxa"/>
            <w:shd w:val="clear" w:color="auto" w:fill="auto"/>
            <w:vAlign w:val="center"/>
          </w:tcPr>
          <w:p w14:paraId="463D5453"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39D8C7EC"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Licensed TDD or Unlicensed</w:t>
            </w:r>
          </w:p>
        </w:tc>
      </w:tr>
      <w:tr w:rsidR="00F25B11" w:rsidRPr="005471CE" w14:paraId="3AA205E2" w14:textId="77777777" w:rsidTr="00E52D54">
        <w:trPr>
          <w:trHeight w:val="397"/>
          <w:jc w:val="center"/>
        </w:trPr>
        <w:tc>
          <w:tcPr>
            <w:tcW w:w="2689" w:type="dxa"/>
            <w:vMerge/>
            <w:shd w:val="clear" w:color="auto" w:fill="auto"/>
          </w:tcPr>
          <w:p w14:paraId="135D4E2A" w14:textId="77777777" w:rsidR="00F25B11" w:rsidRPr="005471CE" w:rsidRDefault="00F25B11" w:rsidP="00E52D54">
            <w:pPr>
              <w:rPr>
                <w:rFonts w:eastAsia="SimSun"/>
                <w:sz w:val="21"/>
              </w:rPr>
            </w:pPr>
          </w:p>
        </w:tc>
        <w:tc>
          <w:tcPr>
            <w:tcW w:w="3382" w:type="dxa"/>
            <w:shd w:val="clear" w:color="auto" w:fill="auto"/>
            <w:vAlign w:val="center"/>
          </w:tcPr>
          <w:p w14:paraId="7D8C5122"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0B11882E" w14:textId="77777777" w:rsidR="00F25B11" w:rsidRPr="005471CE" w:rsidRDefault="00F25B11" w:rsidP="00E52D54">
            <w:pPr>
              <w:jc w:val="center"/>
              <w:rPr>
                <w:rFonts w:eastAsia="SimSun"/>
                <w:strike/>
                <w:sz w:val="21"/>
              </w:rPr>
            </w:pPr>
            <w:r w:rsidRPr="005471CE">
              <w:rPr>
                <w:rFonts w:eastAsia="SimSun"/>
                <w:color w:val="FF0000"/>
                <w:sz w:val="21"/>
              </w:rPr>
              <w:t>FFS-</w:t>
            </w:r>
            <w:r w:rsidRPr="005471CE">
              <w:rPr>
                <w:rFonts w:eastAsia="SimSun"/>
                <w:strike/>
                <w:color w:val="FF0000"/>
                <w:sz w:val="21"/>
              </w:rPr>
              <w:t>[L</w:t>
            </w:r>
            <w:r w:rsidRPr="005471CE">
              <w:rPr>
                <w:rFonts w:eastAsia="SimSun" w:hint="eastAsia"/>
                <w:strike/>
                <w:color w:val="FF0000"/>
                <w:sz w:val="21"/>
              </w:rPr>
              <w:t xml:space="preserve">egacy </w:t>
            </w:r>
            <w:r w:rsidRPr="005471CE">
              <w:rPr>
                <w:rFonts w:eastAsia="SimSun"/>
                <w:strike/>
                <w:color w:val="FF0000"/>
                <w:sz w:val="21"/>
              </w:rPr>
              <w:t>UE or new UE]</w:t>
            </w:r>
          </w:p>
        </w:tc>
      </w:tr>
      <w:tr w:rsidR="00F25B11" w:rsidRPr="005471CE" w14:paraId="426C95CD" w14:textId="77777777" w:rsidTr="00E52D54">
        <w:trPr>
          <w:trHeight w:val="397"/>
          <w:jc w:val="center"/>
        </w:trPr>
        <w:tc>
          <w:tcPr>
            <w:tcW w:w="2689" w:type="dxa"/>
            <w:vMerge/>
            <w:shd w:val="clear" w:color="auto" w:fill="auto"/>
          </w:tcPr>
          <w:p w14:paraId="74C87947" w14:textId="77777777" w:rsidR="00F25B11" w:rsidRPr="005471CE" w:rsidRDefault="00F25B11" w:rsidP="00E52D54">
            <w:pPr>
              <w:rPr>
                <w:rFonts w:eastAsia="SimSun"/>
                <w:sz w:val="21"/>
              </w:rPr>
            </w:pPr>
          </w:p>
        </w:tc>
        <w:tc>
          <w:tcPr>
            <w:tcW w:w="3382" w:type="dxa"/>
            <w:shd w:val="clear" w:color="auto" w:fill="auto"/>
            <w:vAlign w:val="center"/>
          </w:tcPr>
          <w:p w14:paraId="49E19240"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6DB48C05"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75BD4044" w14:textId="77777777" w:rsidTr="00E52D54">
        <w:trPr>
          <w:trHeight w:val="54"/>
          <w:jc w:val="center"/>
        </w:trPr>
        <w:tc>
          <w:tcPr>
            <w:tcW w:w="2689" w:type="dxa"/>
            <w:vMerge/>
            <w:shd w:val="clear" w:color="auto" w:fill="auto"/>
          </w:tcPr>
          <w:p w14:paraId="5ABBA839" w14:textId="77777777" w:rsidR="00F25B11" w:rsidRPr="005471CE" w:rsidRDefault="00F25B11" w:rsidP="00E52D54">
            <w:pPr>
              <w:rPr>
                <w:rFonts w:eastAsia="SimSun"/>
                <w:sz w:val="21"/>
              </w:rPr>
            </w:pPr>
          </w:p>
        </w:tc>
        <w:tc>
          <w:tcPr>
            <w:tcW w:w="3382" w:type="dxa"/>
            <w:shd w:val="clear" w:color="auto" w:fill="auto"/>
            <w:vAlign w:val="center"/>
          </w:tcPr>
          <w:p w14:paraId="6C3168DF"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3E912EDE" w14:textId="77777777" w:rsidR="00F25B11" w:rsidRDefault="00F25B11" w:rsidP="00E52D54">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r w:rsidRPr="005471CE">
              <w:rPr>
                <w:rFonts w:eastAsia="SimSun"/>
                <w:strike/>
                <w:color w:val="FF0000"/>
                <w:sz w:val="21"/>
              </w:rPr>
              <w:t>or [C]</w:t>
            </w:r>
          </w:p>
          <w:p w14:paraId="62BFDE3A" w14:textId="77777777" w:rsidR="00F25B11" w:rsidRPr="005471CE" w:rsidRDefault="00F25B11" w:rsidP="00E52D54">
            <w:pPr>
              <w:jc w:val="center"/>
              <w:rPr>
                <w:rFonts w:eastAsia="SimSun"/>
                <w:sz w:val="21"/>
              </w:rPr>
            </w:pPr>
            <w:r>
              <w:rPr>
                <w:rFonts w:eastAsia="SimSun" w:hint="eastAsia"/>
                <w:sz w:val="21"/>
              </w:rPr>
              <w:t>N</w:t>
            </w:r>
            <w:r>
              <w:rPr>
                <w:rFonts w:eastAsia="SimSun"/>
                <w:sz w:val="21"/>
              </w:rPr>
              <w:t>ote: a device C could also support such deployment</w:t>
            </w:r>
          </w:p>
        </w:tc>
      </w:tr>
    </w:tbl>
    <w:p w14:paraId="785771CD" w14:textId="77777777" w:rsidR="00F25B11" w:rsidRPr="005471CE" w:rsidRDefault="00F25B11" w:rsidP="00F25B11">
      <w:pPr>
        <w:rPr>
          <w:rFonts w:eastAsia="SimSun"/>
        </w:rPr>
      </w:pPr>
    </w:p>
    <w:p w14:paraId="4DB5C47A" w14:textId="77777777" w:rsidR="00F25B11" w:rsidRPr="005471CE" w:rsidRDefault="00F25B11" w:rsidP="00F25B11">
      <w:pPr>
        <w:keepNext/>
        <w:jc w:val="center"/>
        <w:rPr>
          <w:rFonts w:eastAsia="SimSun"/>
          <w:b/>
          <w:bCs/>
        </w:rPr>
      </w:pPr>
      <w:r w:rsidRPr="005471CE">
        <w:rPr>
          <w:rFonts w:eastAsia="SimSun"/>
          <w:b/>
          <w:bCs/>
        </w:rPr>
        <w:t xml:space="preserve">Deployment 4: Device outdoors, </w:t>
      </w:r>
      <w:r w:rsidRPr="005471CE">
        <w:rPr>
          <w:rFonts w:eastAsia="SimSun"/>
          <w:b/>
          <w:bCs/>
          <w:strike/>
          <w:color w:val="FF0000"/>
        </w:rPr>
        <w:t>Outdoor</w:t>
      </w:r>
      <w:r w:rsidRPr="005471CE">
        <w:rPr>
          <w:rFonts w:eastAsia="SimSun"/>
          <w:b/>
          <w:bCs/>
        </w:rPr>
        <w:t xml:space="preserve"> base station</w:t>
      </w:r>
      <w:r w:rsidRPr="005471CE">
        <w:rPr>
          <w:rFonts w:eastAsia="SimSun"/>
          <w:b/>
          <w:bCs/>
          <w:color w:val="FF0000"/>
        </w:rPr>
        <w:t xml:space="preserve">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11A2263D" w14:textId="77777777" w:rsidTr="00E52D54">
        <w:trPr>
          <w:trHeight w:val="397"/>
          <w:jc w:val="center"/>
        </w:trPr>
        <w:tc>
          <w:tcPr>
            <w:tcW w:w="2689" w:type="dxa"/>
            <w:shd w:val="clear" w:color="auto" w:fill="auto"/>
            <w:vAlign w:val="center"/>
          </w:tcPr>
          <w:p w14:paraId="513F51AA"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052CBC54"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2041A6A1"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15B5B04A" w14:textId="77777777" w:rsidTr="00E52D54">
        <w:trPr>
          <w:trHeight w:val="397"/>
          <w:jc w:val="center"/>
        </w:trPr>
        <w:tc>
          <w:tcPr>
            <w:tcW w:w="2689" w:type="dxa"/>
            <w:vMerge w:val="restart"/>
            <w:shd w:val="clear" w:color="auto" w:fill="auto"/>
            <w:vAlign w:val="center"/>
          </w:tcPr>
          <w:p w14:paraId="14A1AB09" w14:textId="77777777" w:rsidR="00F25B11" w:rsidRPr="005471CE" w:rsidRDefault="00F25B11" w:rsidP="00E52D54">
            <w:pPr>
              <w:rPr>
                <w:rFonts w:eastAsia="SimSun"/>
                <w:sz w:val="21"/>
              </w:rPr>
            </w:pPr>
            <w:r w:rsidRPr="005471CE">
              <w:rPr>
                <w:rFonts w:eastAsia="SimSun"/>
                <w:sz w:val="21"/>
              </w:rPr>
              <w:t>outdoor inventory</w:t>
            </w:r>
          </w:p>
          <w:p w14:paraId="192B2694" w14:textId="77777777" w:rsidR="00F25B11" w:rsidRPr="005471CE" w:rsidRDefault="00F25B11" w:rsidP="00E52D54">
            <w:pPr>
              <w:rPr>
                <w:rFonts w:eastAsia="SimSun"/>
                <w:sz w:val="21"/>
              </w:rPr>
            </w:pPr>
            <w:r w:rsidRPr="005471CE">
              <w:rPr>
                <w:rFonts w:eastAsia="SimSun"/>
                <w:sz w:val="21"/>
              </w:rPr>
              <w:t>outdoor sensor</w:t>
            </w:r>
          </w:p>
          <w:p w14:paraId="2773B8FC" w14:textId="77777777" w:rsidR="00F25B11" w:rsidRPr="005471CE" w:rsidRDefault="00F25B11" w:rsidP="00E52D54">
            <w:pPr>
              <w:rPr>
                <w:rFonts w:eastAsia="SimSun"/>
                <w:sz w:val="21"/>
              </w:rPr>
            </w:pPr>
            <w:r w:rsidRPr="005471CE">
              <w:rPr>
                <w:rFonts w:eastAsia="SimSun"/>
                <w:sz w:val="21"/>
              </w:rPr>
              <w:t>outdoor positioning</w:t>
            </w:r>
          </w:p>
          <w:p w14:paraId="1D8C5E63" w14:textId="77777777" w:rsidR="00F25B11" w:rsidRPr="005471CE" w:rsidRDefault="00F25B11" w:rsidP="00E52D54">
            <w:pPr>
              <w:rPr>
                <w:rFonts w:eastAsia="SimSun"/>
                <w:sz w:val="21"/>
              </w:rPr>
            </w:pPr>
            <w:r w:rsidRPr="005471CE">
              <w:rPr>
                <w:rFonts w:eastAsia="SimSun" w:hint="eastAsia"/>
                <w:sz w:val="21"/>
                <w:lang w:eastAsia="zh-CN"/>
              </w:rPr>
              <w:t>outdoor</w:t>
            </w:r>
            <w:r w:rsidRPr="005471CE">
              <w:rPr>
                <w:rFonts w:eastAsia="SimSun"/>
                <w:sz w:val="21"/>
              </w:rPr>
              <w:t xml:space="preserve"> command</w:t>
            </w:r>
          </w:p>
        </w:tc>
        <w:tc>
          <w:tcPr>
            <w:tcW w:w="3382" w:type="dxa"/>
            <w:shd w:val="clear" w:color="auto" w:fill="auto"/>
            <w:vAlign w:val="center"/>
          </w:tcPr>
          <w:p w14:paraId="2D0DB057" w14:textId="77777777" w:rsidR="00F25B11" w:rsidRPr="005471CE" w:rsidRDefault="00F25B11" w:rsidP="00E52D54">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0132D22D" w14:textId="77777777" w:rsidR="00F25B11" w:rsidRPr="005471CE" w:rsidRDefault="00F25B11" w:rsidP="00E52D54">
            <w:pPr>
              <w:jc w:val="center"/>
              <w:rPr>
                <w:rFonts w:eastAsia="SimSun"/>
                <w:sz w:val="21"/>
              </w:rPr>
            </w:pPr>
            <w:r w:rsidRPr="005471CE">
              <w:rPr>
                <w:rFonts w:eastAsia="SimSun"/>
                <w:sz w:val="21"/>
              </w:rPr>
              <w:t>Outdoor</w:t>
            </w:r>
          </w:p>
        </w:tc>
      </w:tr>
      <w:tr w:rsidR="00F25B11" w:rsidRPr="005471CE" w14:paraId="469FCA3B" w14:textId="77777777" w:rsidTr="00E52D54">
        <w:trPr>
          <w:trHeight w:val="397"/>
          <w:jc w:val="center"/>
        </w:trPr>
        <w:tc>
          <w:tcPr>
            <w:tcW w:w="2689" w:type="dxa"/>
            <w:vMerge/>
            <w:shd w:val="clear" w:color="auto" w:fill="auto"/>
          </w:tcPr>
          <w:p w14:paraId="7638B33D" w14:textId="77777777" w:rsidR="00F25B11" w:rsidRPr="005471CE" w:rsidRDefault="00F25B11" w:rsidP="00E52D54">
            <w:pPr>
              <w:rPr>
                <w:rFonts w:eastAsia="SimSun"/>
                <w:sz w:val="21"/>
              </w:rPr>
            </w:pPr>
          </w:p>
        </w:tc>
        <w:tc>
          <w:tcPr>
            <w:tcW w:w="3382" w:type="dxa"/>
            <w:shd w:val="clear" w:color="auto" w:fill="auto"/>
            <w:vAlign w:val="center"/>
          </w:tcPr>
          <w:p w14:paraId="784124E1"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7630BBC1" w14:textId="77777777" w:rsidR="00F25B11" w:rsidRPr="005471CE" w:rsidRDefault="00F25B11" w:rsidP="00E52D54">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F25B11" w:rsidRPr="005471CE" w14:paraId="60C632A3" w14:textId="77777777" w:rsidTr="00E52D54">
        <w:trPr>
          <w:trHeight w:val="397"/>
          <w:jc w:val="center"/>
        </w:trPr>
        <w:tc>
          <w:tcPr>
            <w:tcW w:w="2689" w:type="dxa"/>
            <w:vMerge/>
            <w:shd w:val="clear" w:color="auto" w:fill="auto"/>
          </w:tcPr>
          <w:p w14:paraId="7B1E21A8" w14:textId="77777777" w:rsidR="00F25B11" w:rsidRPr="005471CE" w:rsidRDefault="00F25B11" w:rsidP="00E52D54">
            <w:pPr>
              <w:rPr>
                <w:rFonts w:eastAsia="SimSun"/>
                <w:sz w:val="21"/>
              </w:rPr>
            </w:pPr>
          </w:p>
        </w:tc>
        <w:tc>
          <w:tcPr>
            <w:tcW w:w="3382" w:type="dxa"/>
            <w:shd w:val="clear" w:color="auto" w:fill="auto"/>
            <w:vAlign w:val="center"/>
          </w:tcPr>
          <w:p w14:paraId="4DFE1D45"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28B5C7FE" w14:textId="77777777" w:rsidR="00F25B11" w:rsidRPr="005471CE" w:rsidRDefault="00F25B11" w:rsidP="00E52D54">
            <w:pPr>
              <w:jc w:val="center"/>
              <w:rPr>
                <w:rFonts w:eastAsia="SimSun"/>
                <w:sz w:val="21"/>
              </w:rPr>
            </w:pPr>
            <w:r w:rsidRPr="005471CE">
              <w:rPr>
                <w:rFonts w:eastAsia="SimSun" w:hint="eastAsia"/>
                <w:sz w:val="21"/>
              </w:rPr>
              <w:t>T</w:t>
            </w:r>
            <w:r w:rsidRPr="005471CE">
              <w:rPr>
                <w:rFonts w:eastAsia="SimSun"/>
                <w:sz w:val="21"/>
              </w:rPr>
              <w:t>opology (1),(2),(3)</w:t>
            </w:r>
          </w:p>
        </w:tc>
      </w:tr>
      <w:tr w:rsidR="00F25B11" w:rsidRPr="005471CE" w14:paraId="70E89332" w14:textId="77777777" w:rsidTr="00E52D54">
        <w:trPr>
          <w:trHeight w:val="397"/>
          <w:jc w:val="center"/>
        </w:trPr>
        <w:tc>
          <w:tcPr>
            <w:tcW w:w="2689" w:type="dxa"/>
            <w:vMerge/>
            <w:shd w:val="clear" w:color="auto" w:fill="auto"/>
          </w:tcPr>
          <w:p w14:paraId="2E918F7A" w14:textId="77777777" w:rsidR="00F25B11" w:rsidRPr="005471CE" w:rsidRDefault="00F25B11" w:rsidP="00E52D54">
            <w:pPr>
              <w:rPr>
                <w:rFonts w:eastAsia="SimSun"/>
                <w:sz w:val="21"/>
              </w:rPr>
            </w:pPr>
          </w:p>
        </w:tc>
        <w:tc>
          <w:tcPr>
            <w:tcW w:w="3382" w:type="dxa"/>
            <w:shd w:val="clear" w:color="auto" w:fill="auto"/>
            <w:vAlign w:val="center"/>
          </w:tcPr>
          <w:p w14:paraId="213A0341"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99B967A"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or Licensed TDD</w:t>
            </w:r>
          </w:p>
        </w:tc>
      </w:tr>
      <w:tr w:rsidR="00F25B11" w:rsidRPr="005471CE" w14:paraId="4BE46E3A" w14:textId="77777777" w:rsidTr="00E52D54">
        <w:trPr>
          <w:trHeight w:val="397"/>
          <w:jc w:val="center"/>
        </w:trPr>
        <w:tc>
          <w:tcPr>
            <w:tcW w:w="2689" w:type="dxa"/>
            <w:vMerge/>
            <w:shd w:val="clear" w:color="auto" w:fill="auto"/>
          </w:tcPr>
          <w:p w14:paraId="2563CCF1" w14:textId="77777777" w:rsidR="00F25B11" w:rsidRPr="005471CE" w:rsidRDefault="00F25B11" w:rsidP="00E52D54">
            <w:pPr>
              <w:rPr>
                <w:rFonts w:eastAsia="SimSun"/>
                <w:sz w:val="21"/>
              </w:rPr>
            </w:pPr>
          </w:p>
        </w:tc>
        <w:tc>
          <w:tcPr>
            <w:tcW w:w="3382" w:type="dxa"/>
            <w:shd w:val="clear" w:color="auto" w:fill="auto"/>
            <w:vAlign w:val="center"/>
          </w:tcPr>
          <w:p w14:paraId="00BA030F"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7B141131" w14:textId="77777777" w:rsidR="00F25B11" w:rsidRPr="005471CE" w:rsidRDefault="00F25B11" w:rsidP="00E52D54">
            <w:pPr>
              <w:jc w:val="center"/>
              <w:rPr>
                <w:rFonts w:eastAsia="SimSun"/>
                <w:sz w:val="21"/>
              </w:rPr>
            </w:pPr>
            <w:r w:rsidRPr="005471CE">
              <w:rPr>
                <w:rFonts w:eastAsia="SimSun" w:hint="eastAsia"/>
                <w:sz w:val="21"/>
              </w:rPr>
              <w:t>C</w:t>
            </w:r>
            <w:r w:rsidRPr="005471CE">
              <w:rPr>
                <w:rFonts w:eastAsia="SimSun"/>
                <w:sz w:val="21"/>
              </w:rPr>
              <w:t>o-site or new site</w:t>
            </w:r>
          </w:p>
        </w:tc>
      </w:tr>
      <w:tr w:rsidR="00F25B11" w:rsidRPr="005471CE" w14:paraId="603D1AD7" w14:textId="77777777" w:rsidTr="00E52D54">
        <w:trPr>
          <w:trHeight w:val="397"/>
          <w:jc w:val="center"/>
        </w:trPr>
        <w:tc>
          <w:tcPr>
            <w:tcW w:w="2689" w:type="dxa"/>
            <w:vMerge/>
            <w:shd w:val="clear" w:color="auto" w:fill="auto"/>
          </w:tcPr>
          <w:p w14:paraId="15657BF8" w14:textId="77777777" w:rsidR="00F25B11" w:rsidRPr="005471CE" w:rsidRDefault="00F25B11" w:rsidP="00E52D54">
            <w:pPr>
              <w:rPr>
                <w:rFonts w:eastAsia="SimSun"/>
                <w:sz w:val="21"/>
              </w:rPr>
            </w:pPr>
          </w:p>
        </w:tc>
        <w:tc>
          <w:tcPr>
            <w:tcW w:w="3382" w:type="dxa"/>
            <w:shd w:val="clear" w:color="auto" w:fill="auto"/>
            <w:vAlign w:val="center"/>
          </w:tcPr>
          <w:p w14:paraId="715184D9"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5F627C08"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6021E9F6" w14:textId="77777777" w:rsidTr="00E52D54">
        <w:trPr>
          <w:trHeight w:val="54"/>
          <w:jc w:val="center"/>
        </w:trPr>
        <w:tc>
          <w:tcPr>
            <w:tcW w:w="2689" w:type="dxa"/>
            <w:vMerge/>
            <w:shd w:val="clear" w:color="auto" w:fill="auto"/>
          </w:tcPr>
          <w:p w14:paraId="233BA571" w14:textId="77777777" w:rsidR="00F25B11" w:rsidRPr="005471CE" w:rsidRDefault="00F25B11" w:rsidP="00E52D54">
            <w:pPr>
              <w:rPr>
                <w:rFonts w:eastAsia="SimSun"/>
                <w:sz w:val="21"/>
              </w:rPr>
            </w:pPr>
          </w:p>
        </w:tc>
        <w:tc>
          <w:tcPr>
            <w:tcW w:w="3382" w:type="dxa"/>
            <w:shd w:val="clear" w:color="auto" w:fill="auto"/>
            <w:vAlign w:val="center"/>
          </w:tcPr>
          <w:p w14:paraId="424692C7"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2879B503"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 xml:space="preserve">evice </w:t>
            </w:r>
            <w:r w:rsidRPr="005471CE">
              <w:rPr>
                <w:rFonts w:eastAsia="SimSun"/>
                <w:strike/>
                <w:color w:val="FF0000"/>
                <w:sz w:val="21"/>
              </w:rPr>
              <w:t>[</w:t>
            </w:r>
            <w:r w:rsidRPr="005471CE">
              <w:rPr>
                <w:rFonts w:eastAsia="SimSun"/>
                <w:sz w:val="21"/>
              </w:rPr>
              <w:t>A or B</w:t>
            </w:r>
            <w:r w:rsidRPr="005471CE">
              <w:rPr>
                <w:rFonts w:eastAsia="SimSun"/>
                <w:strike/>
                <w:color w:val="FF0000"/>
                <w:sz w:val="21"/>
              </w:rPr>
              <w:t>]</w:t>
            </w:r>
            <w:r w:rsidRPr="005471CE">
              <w:rPr>
                <w:rFonts w:eastAsia="SimSun"/>
                <w:sz w:val="21"/>
              </w:rPr>
              <w:t xml:space="preserve"> or C</w:t>
            </w:r>
          </w:p>
        </w:tc>
      </w:tr>
    </w:tbl>
    <w:p w14:paraId="10197336" w14:textId="77777777" w:rsidR="00F25B11" w:rsidRPr="005471CE" w:rsidRDefault="00F25B11" w:rsidP="00F25B11">
      <w:pPr>
        <w:rPr>
          <w:rFonts w:eastAsia="SimSun"/>
        </w:rPr>
      </w:pPr>
    </w:p>
    <w:p w14:paraId="3B65A739" w14:textId="77777777" w:rsidR="00F25B11" w:rsidRPr="005471CE" w:rsidRDefault="00F25B11" w:rsidP="00F25B11">
      <w:pPr>
        <w:keepNext/>
        <w:jc w:val="center"/>
        <w:rPr>
          <w:rFonts w:eastAsia="SimSun"/>
          <w:b/>
          <w:bCs/>
          <w:strike/>
          <w:color w:val="FF0000"/>
        </w:rPr>
      </w:pPr>
      <w:r w:rsidRPr="005471CE">
        <w:rPr>
          <w:rFonts w:eastAsia="SimSun"/>
          <w:b/>
          <w:bCs/>
        </w:rPr>
        <w:t xml:space="preserve">Deployment 5: Device outdoors, UE </w:t>
      </w:r>
      <w:r w:rsidRPr="005471CE">
        <w:rPr>
          <w:rFonts w:eastAsia="SimSun"/>
          <w:b/>
          <w:bCs/>
          <w:color w:val="FF0000"/>
        </w:rPr>
        <w:t xml:space="preserve">outdoors </w:t>
      </w:r>
      <w:r w:rsidRPr="005471CE">
        <w:rPr>
          <w:rFonts w:eastAsia="SimSun"/>
          <w:b/>
          <w:bCs/>
          <w:strike/>
          <w:color w:val="FF000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F25B11" w:rsidRPr="005471CE" w14:paraId="58357A59" w14:textId="77777777" w:rsidTr="00E52D54">
        <w:trPr>
          <w:trHeight w:val="397"/>
          <w:jc w:val="center"/>
        </w:trPr>
        <w:tc>
          <w:tcPr>
            <w:tcW w:w="2689" w:type="dxa"/>
            <w:shd w:val="clear" w:color="auto" w:fill="auto"/>
            <w:vAlign w:val="center"/>
          </w:tcPr>
          <w:p w14:paraId="45CD0FEC" w14:textId="77777777" w:rsidR="00F25B11" w:rsidRPr="005471CE" w:rsidRDefault="00F25B11" w:rsidP="00E52D54">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66E89EE2" w14:textId="77777777" w:rsidR="00F25B11" w:rsidRPr="005471CE" w:rsidRDefault="00F25B11" w:rsidP="00E52D54">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05242F41" w14:textId="77777777" w:rsidR="00F25B11" w:rsidRPr="005471CE" w:rsidRDefault="00F25B11" w:rsidP="00E52D54">
            <w:pPr>
              <w:jc w:val="center"/>
              <w:rPr>
                <w:rFonts w:eastAsia="SimSun"/>
                <w:b/>
                <w:sz w:val="21"/>
              </w:rPr>
            </w:pPr>
            <w:r w:rsidRPr="005471CE">
              <w:rPr>
                <w:rFonts w:eastAsia="SimSun" w:hint="eastAsia"/>
                <w:b/>
                <w:sz w:val="21"/>
              </w:rPr>
              <w:t>D</w:t>
            </w:r>
            <w:r w:rsidRPr="005471CE">
              <w:rPr>
                <w:rFonts w:eastAsia="SimSun"/>
                <w:b/>
                <w:sz w:val="21"/>
              </w:rPr>
              <w:t>escription</w:t>
            </w:r>
          </w:p>
        </w:tc>
      </w:tr>
      <w:tr w:rsidR="00F25B11" w:rsidRPr="005471CE" w14:paraId="36A14C4A" w14:textId="77777777" w:rsidTr="00E52D54">
        <w:trPr>
          <w:trHeight w:val="397"/>
          <w:jc w:val="center"/>
        </w:trPr>
        <w:tc>
          <w:tcPr>
            <w:tcW w:w="2689" w:type="dxa"/>
            <w:vMerge w:val="restart"/>
            <w:shd w:val="clear" w:color="auto" w:fill="auto"/>
            <w:vAlign w:val="center"/>
          </w:tcPr>
          <w:p w14:paraId="16A388D8" w14:textId="77777777" w:rsidR="00F25B11" w:rsidRPr="005471CE" w:rsidRDefault="00F25B11" w:rsidP="00E52D54">
            <w:pPr>
              <w:rPr>
                <w:rFonts w:eastAsia="SimSun"/>
                <w:sz w:val="21"/>
              </w:rPr>
            </w:pPr>
            <w:r w:rsidRPr="005471CE">
              <w:rPr>
                <w:rFonts w:eastAsia="SimSun"/>
                <w:sz w:val="21"/>
              </w:rPr>
              <w:t>outdoor inventory</w:t>
            </w:r>
          </w:p>
          <w:p w14:paraId="1AC57826" w14:textId="77777777" w:rsidR="00F25B11" w:rsidRPr="005471CE" w:rsidRDefault="00F25B11" w:rsidP="00E52D54">
            <w:pPr>
              <w:rPr>
                <w:rFonts w:eastAsia="SimSun"/>
                <w:sz w:val="21"/>
                <w:lang w:eastAsia="zh-CN"/>
              </w:rPr>
            </w:pPr>
            <w:r w:rsidRPr="005471CE">
              <w:rPr>
                <w:rFonts w:eastAsia="SimSun"/>
                <w:strike/>
                <w:color w:val="FF0000"/>
                <w:sz w:val="21"/>
              </w:rPr>
              <w:t>[</w:t>
            </w:r>
            <w:r w:rsidRPr="005471CE">
              <w:rPr>
                <w:rFonts w:eastAsia="SimSun"/>
                <w:sz w:val="21"/>
              </w:rPr>
              <w:t>outdoor sensor</w:t>
            </w:r>
            <w:r w:rsidRPr="005471CE">
              <w:rPr>
                <w:rFonts w:eastAsia="SimSun"/>
                <w:strike/>
                <w:color w:val="FF0000"/>
                <w:sz w:val="21"/>
                <w:lang w:eastAsia="zh-CN"/>
              </w:rPr>
              <w:t>]</w:t>
            </w:r>
          </w:p>
          <w:p w14:paraId="249F0DB1" w14:textId="77777777" w:rsidR="00F25B11" w:rsidRPr="005471CE" w:rsidRDefault="00F25B11" w:rsidP="00E52D54">
            <w:pPr>
              <w:rPr>
                <w:rFonts w:eastAsia="SimSun"/>
                <w:sz w:val="21"/>
              </w:rPr>
            </w:pPr>
            <w:r w:rsidRPr="005471CE">
              <w:rPr>
                <w:rFonts w:eastAsia="SimSun"/>
                <w:sz w:val="21"/>
              </w:rPr>
              <w:t>outdoor positioning</w:t>
            </w:r>
          </w:p>
          <w:p w14:paraId="04DD0882" w14:textId="77777777" w:rsidR="00F25B11" w:rsidRPr="005471CE" w:rsidRDefault="00F25B11" w:rsidP="00E52D54">
            <w:pPr>
              <w:rPr>
                <w:rFonts w:eastAsia="SimSun"/>
                <w:sz w:val="21"/>
              </w:rPr>
            </w:pPr>
            <w:r w:rsidRPr="005471CE">
              <w:rPr>
                <w:rFonts w:eastAsia="SimSun" w:hint="eastAsia"/>
                <w:sz w:val="21"/>
                <w:lang w:eastAsia="zh-CN"/>
              </w:rPr>
              <w:t>outdoor</w:t>
            </w:r>
            <w:r w:rsidRPr="005471CE">
              <w:rPr>
                <w:rFonts w:eastAsia="SimSun"/>
                <w:sz w:val="21"/>
              </w:rPr>
              <w:t xml:space="preserve"> command</w:t>
            </w:r>
          </w:p>
        </w:tc>
        <w:tc>
          <w:tcPr>
            <w:tcW w:w="3382" w:type="dxa"/>
            <w:shd w:val="clear" w:color="auto" w:fill="auto"/>
            <w:vAlign w:val="center"/>
          </w:tcPr>
          <w:p w14:paraId="2E9C2876" w14:textId="77777777" w:rsidR="00F25B11" w:rsidRPr="005471CE" w:rsidRDefault="00F25B11" w:rsidP="00E52D54">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37C90A6A" w14:textId="77777777" w:rsidR="00F25B11" w:rsidRPr="005471CE" w:rsidRDefault="00F25B11" w:rsidP="00E52D54">
            <w:pPr>
              <w:jc w:val="center"/>
              <w:rPr>
                <w:rFonts w:eastAsia="SimSun"/>
                <w:sz w:val="21"/>
              </w:rPr>
            </w:pPr>
            <w:r w:rsidRPr="005471CE">
              <w:rPr>
                <w:rFonts w:eastAsia="SimSun" w:hint="eastAsia"/>
                <w:sz w:val="21"/>
              </w:rPr>
              <w:t>Out</w:t>
            </w:r>
            <w:r w:rsidRPr="005471CE">
              <w:rPr>
                <w:rFonts w:eastAsia="SimSun"/>
                <w:sz w:val="21"/>
              </w:rPr>
              <w:t>door</w:t>
            </w:r>
          </w:p>
        </w:tc>
      </w:tr>
      <w:tr w:rsidR="00F25B11" w:rsidRPr="005471CE" w14:paraId="393D646E" w14:textId="77777777" w:rsidTr="00E52D54">
        <w:trPr>
          <w:trHeight w:val="397"/>
          <w:jc w:val="center"/>
        </w:trPr>
        <w:tc>
          <w:tcPr>
            <w:tcW w:w="2689" w:type="dxa"/>
            <w:vMerge/>
            <w:shd w:val="clear" w:color="auto" w:fill="auto"/>
          </w:tcPr>
          <w:p w14:paraId="64F88D2B" w14:textId="77777777" w:rsidR="00F25B11" w:rsidRPr="005471CE" w:rsidRDefault="00F25B11" w:rsidP="00E52D54">
            <w:pPr>
              <w:rPr>
                <w:rFonts w:eastAsia="SimSun"/>
                <w:sz w:val="21"/>
              </w:rPr>
            </w:pPr>
          </w:p>
        </w:tc>
        <w:tc>
          <w:tcPr>
            <w:tcW w:w="3382" w:type="dxa"/>
            <w:shd w:val="clear" w:color="auto" w:fill="auto"/>
            <w:vAlign w:val="center"/>
          </w:tcPr>
          <w:p w14:paraId="2E4CA61B" w14:textId="77777777" w:rsidR="00F25B11" w:rsidRPr="005471CE" w:rsidRDefault="00F25B11" w:rsidP="00E52D54">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4D8D1A79" w14:textId="0CB061F4" w:rsidR="00F25B11" w:rsidRPr="005471CE" w:rsidRDefault="00F25B11" w:rsidP="00E52D54">
            <w:pPr>
              <w:jc w:val="center"/>
              <w:rPr>
                <w:rFonts w:eastAsia="SimSun"/>
                <w:sz w:val="21"/>
              </w:rPr>
            </w:pPr>
            <w:r w:rsidRPr="005471CE">
              <w:rPr>
                <w:rFonts w:eastAsia="SimSun"/>
                <w:sz w:val="21"/>
              </w:rPr>
              <w:t>No</w:t>
            </w:r>
            <w:r>
              <w:rPr>
                <w:rFonts w:eastAsia="SimSun"/>
                <w:sz w:val="21"/>
              </w:rPr>
              <w:t xml:space="preserve"> base station in the topology</w:t>
            </w:r>
          </w:p>
        </w:tc>
      </w:tr>
      <w:tr w:rsidR="00F25B11" w:rsidRPr="005471CE" w14:paraId="159EF420" w14:textId="77777777" w:rsidTr="00E52D54">
        <w:trPr>
          <w:trHeight w:val="397"/>
          <w:jc w:val="center"/>
        </w:trPr>
        <w:tc>
          <w:tcPr>
            <w:tcW w:w="2689" w:type="dxa"/>
            <w:vMerge/>
            <w:shd w:val="clear" w:color="auto" w:fill="auto"/>
          </w:tcPr>
          <w:p w14:paraId="0342ACF3" w14:textId="77777777" w:rsidR="00F25B11" w:rsidRPr="005471CE" w:rsidRDefault="00F25B11" w:rsidP="00E52D54">
            <w:pPr>
              <w:rPr>
                <w:rFonts w:eastAsia="SimSun"/>
                <w:sz w:val="21"/>
              </w:rPr>
            </w:pPr>
          </w:p>
        </w:tc>
        <w:tc>
          <w:tcPr>
            <w:tcW w:w="3382" w:type="dxa"/>
            <w:shd w:val="clear" w:color="auto" w:fill="auto"/>
            <w:vAlign w:val="center"/>
          </w:tcPr>
          <w:p w14:paraId="2FF1A9B7"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6508973D" w14:textId="77777777" w:rsidR="00F25B11" w:rsidRPr="005471CE" w:rsidRDefault="00F25B11" w:rsidP="00E52D54">
            <w:pPr>
              <w:jc w:val="center"/>
              <w:rPr>
                <w:rFonts w:eastAsia="SimSun"/>
                <w:sz w:val="21"/>
              </w:rPr>
            </w:pPr>
            <w:r w:rsidRPr="005471CE">
              <w:rPr>
                <w:rFonts w:eastAsia="SimSun" w:hint="eastAsia"/>
                <w:sz w:val="21"/>
              </w:rPr>
              <w:t>T</w:t>
            </w:r>
            <w:r w:rsidRPr="005471CE">
              <w:rPr>
                <w:rFonts w:eastAsia="SimSun"/>
                <w:sz w:val="21"/>
              </w:rPr>
              <w:t>opology (4)</w:t>
            </w:r>
          </w:p>
        </w:tc>
      </w:tr>
      <w:tr w:rsidR="00F25B11" w:rsidRPr="005471CE" w14:paraId="2FC3036D" w14:textId="77777777" w:rsidTr="00E52D54">
        <w:trPr>
          <w:trHeight w:val="397"/>
          <w:jc w:val="center"/>
        </w:trPr>
        <w:tc>
          <w:tcPr>
            <w:tcW w:w="2689" w:type="dxa"/>
            <w:vMerge/>
            <w:shd w:val="clear" w:color="auto" w:fill="auto"/>
          </w:tcPr>
          <w:p w14:paraId="0E0837DC" w14:textId="77777777" w:rsidR="00F25B11" w:rsidRPr="005471CE" w:rsidRDefault="00F25B11" w:rsidP="00E52D54">
            <w:pPr>
              <w:rPr>
                <w:rFonts w:eastAsia="SimSun"/>
                <w:sz w:val="21"/>
              </w:rPr>
            </w:pPr>
          </w:p>
        </w:tc>
        <w:tc>
          <w:tcPr>
            <w:tcW w:w="3382" w:type="dxa"/>
            <w:shd w:val="clear" w:color="auto" w:fill="auto"/>
            <w:vAlign w:val="center"/>
          </w:tcPr>
          <w:p w14:paraId="6C53AA4B" w14:textId="77777777" w:rsidR="00F25B11" w:rsidRPr="005471CE" w:rsidRDefault="00F25B11" w:rsidP="00E52D54">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60B8E200" w14:textId="77777777" w:rsidR="00F25B11" w:rsidRPr="005471CE" w:rsidRDefault="00F25B11" w:rsidP="00E52D54">
            <w:pPr>
              <w:jc w:val="center"/>
              <w:rPr>
                <w:rFonts w:eastAsia="SimSun"/>
                <w:sz w:val="21"/>
              </w:rPr>
            </w:pPr>
            <w:r w:rsidRPr="005471CE">
              <w:rPr>
                <w:rFonts w:eastAsia="SimSun" w:hint="eastAsia"/>
                <w:sz w:val="21"/>
              </w:rPr>
              <w:t>L</w:t>
            </w:r>
            <w:r w:rsidRPr="005471CE">
              <w:rPr>
                <w:rFonts w:eastAsia="SimSun"/>
                <w:sz w:val="21"/>
              </w:rPr>
              <w:t>icensed FDD or Licensed TDD</w:t>
            </w:r>
            <w:r w:rsidRPr="005471CE">
              <w:rPr>
                <w:rFonts w:eastAsia="SimSun"/>
                <w:color w:val="FF0000"/>
                <w:sz w:val="21"/>
                <w:lang w:eastAsia="zh-CN"/>
              </w:rPr>
              <w:t xml:space="preserve"> or </w:t>
            </w:r>
            <w:r w:rsidRPr="005471CE">
              <w:rPr>
                <w:rFonts w:eastAsia="SimSun"/>
                <w:color w:val="FF0000"/>
                <w:sz w:val="21"/>
              </w:rPr>
              <w:t>Unlicensed</w:t>
            </w:r>
          </w:p>
        </w:tc>
      </w:tr>
      <w:tr w:rsidR="00F25B11" w:rsidRPr="005471CE" w14:paraId="7FA7DEF9" w14:textId="77777777" w:rsidTr="00E52D54">
        <w:trPr>
          <w:trHeight w:val="397"/>
          <w:jc w:val="center"/>
        </w:trPr>
        <w:tc>
          <w:tcPr>
            <w:tcW w:w="2689" w:type="dxa"/>
            <w:vMerge/>
            <w:shd w:val="clear" w:color="auto" w:fill="auto"/>
          </w:tcPr>
          <w:p w14:paraId="676735E0" w14:textId="77777777" w:rsidR="00F25B11" w:rsidRPr="005471CE" w:rsidRDefault="00F25B11" w:rsidP="00E52D54">
            <w:pPr>
              <w:rPr>
                <w:rFonts w:eastAsia="SimSun"/>
                <w:sz w:val="21"/>
              </w:rPr>
            </w:pPr>
          </w:p>
        </w:tc>
        <w:tc>
          <w:tcPr>
            <w:tcW w:w="3382" w:type="dxa"/>
            <w:shd w:val="clear" w:color="auto" w:fill="auto"/>
            <w:vAlign w:val="center"/>
          </w:tcPr>
          <w:p w14:paraId="7D8AC4F0" w14:textId="77777777" w:rsidR="00F25B11" w:rsidRPr="005471CE" w:rsidRDefault="00F25B11" w:rsidP="00E52D54">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4FB220F9" w14:textId="77777777" w:rsidR="00F25B11" w:rsidRPr="005471CE" w:rsidRDefault="00F25B11" w:rsidP="00E52D54">
            <w:pPr>
              <w:jc w:val="center"/>
              <w:rPr>
                <w:rFonts w:eastAsia="SimSun"/>
                <w:sz w:val="21"/>
              </w:rPr>
            </w:pPr>
            <w:r w:rsidRPr="005471CE">
              <w:rPr>
                <w:rFonts w:eastAsia="SimSun"/>
                <w:color w:val="FF0000"/>
                <w:sz w:val="21"/>
              </w:rPr>
              <w:t>FFS-</w:t>
            </w:r>
            <w:r w:rsidRPr="005471CE">
              <w:rPr>
                <w:rFonts w:eastAsia="SimSun"/>
                <w:strike/>
                <w:color w:val="FF0000"/>
                <w:sz w:val="21"/>
              </w:rPr>
              <w:t>[L</w:t>
            </w:r>
            <w:r w:rsidRPr="005471CE">
              <w:rPr>
                <w:rFonts w:eastAsia="SimSun" w:hint="eastAsia"/>
                <w:strike/>
                <w:color w:val="FF0000"/>
                <w:sz w:val="21"/>
              </w:rPr>
              <w:t xml:space="preserve">egacy </w:t>
            </w:r>
            <w:r w:rsidRPr="005471CE">
              <w:rPr>
                <w:rFonts w:eastAsia="SimSun"/>
                <w:strike/>
                <w:color w:val="FF0000"/>
                <w:sz w:val="21"/>
              </w:rPr>
              <w:t>UE or new UE]</w:t>
            </w:r>
          </w:p>
        </w:tc>
      </w:tr>
      <w:tr w:rsidR="00F25B11" w:rsidRPr="005471CE" w14:paraId="6C2A105E" w14:textId="77777777" w:rsidTr="00E52D54">
        <w:trPr>
          <w:trHeight w:val="397"/>
          <w:jc w:val="center"/>
        </w:trPr>
        <w:tc>
          <w:tcPr>
            <w:tcW w:w="2689" w:type="dxa"/>
            <w:vMerge/>
            <w:shd w:val="clear" w:color="auto" w:fill="auto"/>
          </w:tcPr>
          <w:p w14:paraId="6621F396" w14:textId="77777777" w:rsidR="00F25B11" w:rsidRPr="005471CE" w:rsidRDefault="00F25B11" w:rsidP="00E52D54">
            <w:pPr>
              <w:rPr>
                <w:rFonts w:eastAsia="SimSun"/>
                <w:sz w:val="21"/>
              </w:rPr>
            </w:pPr>
          </w:p>
        </w:tc>
        <w:tc>
          <w:tcPr>
            <w:tcW w:w="3382" w:type="dxa"/>
            <w:shd w:val="clear" w:color="auto" w:fill="auto"/>
            <w:vAlign w:val="center"/>
          </w:tcPr>
          <w:p w14:paraId="3F8AA885" w14:textId="77777777" w:rsidR="00F25B11" w:rsidRPr="005471CE" w:rsidRDefault="00F25B11" w:rsidP="00E52D54">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456FC6CA" w14:textId="77777777" w:rsidR="00F25B11" w:rsidRPr="005471CE" w:rsidRDefault="00F25B11" w:rsidP="00E52D54">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F25B11" w:rsidRPr="005471CE" w14:paraId="0BFE5EBC" w14:textId="77777777" w:rsidTr="00E52D54">
        <w:trPr>
          <w:trHeight w:val="54"/>
          <w:jc w:val="center"/>
        </w:trPr>
        <w:tc>
          <w:tcPr>
            <w:tcW w:w="2689" w:type="dxa"/>
            <w:vMerge/>
            <w:shd w:val="clear" w:color="auto" w:fill="auto"/>
          </w:tcPr>
          <w:p w14:paraId="24C2CFF3" w14:textId="77777777" w:rsidR="00F25B11" w:rsidRPr="005471CE" w:rsidRDefault="00F25B11" w:rsidP="00E52D54">
            <w:pPr>
              <w:rPr>
                <w:rFonts w:eastAsia="SimSun"/>
                <w:sz w:val="21"/>
              </w:rPr>
            </w:pPr>
          </w:p>
        </w:tc>
        <w:tc>
          <w:tcPr>
            <w:tcW w:w="3382" w:type="dxa"/>
            <w:shd w:val="clear" w:color="auto" w:fill="auto"/>
            <w:vAlign w:val="center"/>
          </w:tcPr>
          <w:p w14:paraId="60B06309" w14:textId="77777777" w:rsidR="00F25B11" w:rsidRPr="005471CE" w:rsidRDefault="00F25B11" w:rsidP="00E52D54">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69D42E3A" w14:textId="59DA658D" w:rsidR="00F25B11" w:rsidRPr="00732047" w:rsidRDefault="00F25B11" w:rsidP="00E52D54">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r w:rsidRPr="00732047">
              <w:rPr>
                <w:rFonts w:eastAsia="SimSun"/>
                <w:sz w:val="21"/>
              </w:rPr>
              <w:t>or C</w:t>
            </w:r>
          </w:p>
        </w:tc>
      </w:tr>
    </w:tbl>
    <w:p w14:paraId="231FB620" w14:textId="77777777" w:rsidR="00F25B11" w:rsidRDefault="00F25B11" w:rsidP="00127332">
      <w:pPr>
        <w:widowControl w:val="0"/>
        <w:tabs>
          <w:tab w:val="left" w:pos="1190"/>
        </w:tabs>
        <w:autoSpaceDE w:val="0"/>
        <w:autoSpaceDN w:val="0"/>
        <w:adjustRightInd w:val="0"/>
        <w:rPr>
          <w:rFonts w:ascii="Times New Roman" w:hAnsi="Times New Roman"/>
          <w:color w:val="000000"/>
        </w:rPr>
      </w:pPr>
    </w:p>
    <w:p w14:paraId="3B5E9E4E" w14:textId="2BB46C7A" w:rsidR="00127332" w:rsidRDefault="00127332" w:rsidP="00F25B11">
      <w:r>
        <w:t>proposal 4.3 v2 endorsed</w:t>
      </w:r>
    </w:p>
    <w:p w14:paraId="0F357EBE" w14:textId="77777777" w:rsidR="00970499" w:rsidRDefault="00970499" w:rsidP="00970499">
      <w:pPr>
        <w:rPr>
          <w:b/>
        </w:rPr>
      </w:pPr>
      <w:r w:rsidRPr="00A774EB">
        <w:rPr>
          <w:b/>
          <w:highlight w:val="cyan"/>
        </w:rPr>
        <w:t>Proposal 4.3-v2 (WED EVE offline consensus):</w:t>
      </w:r>
    </w:p>
    <w:p w14:paraId="124BF93F" w14:textId="77777777" w:rsidR="00970499" w:rsidRPr="00A774EB" w:rsidRDefault="00970499" w:rsidP="00970499">
      <w:pPr>
        <w:rPr>
          <w:szCs w:val="24"/>
          <w:lang w:eastAsia="ja-JP"/>
        </w:rPr>
      </w:pPr>
      <w:r w:rsidRPr="00A774EB">
        <w:rPr>
          <w:szCs w:val="24"/>
          <w:lang w:eastAsia="ja-JP"/>
        </w:rPr>
        <w:t>BS, UE, or assisting node or intermediate node could be multiple BSs or UEs, respectively. The mixture of indoor and outdoor placement of such nodes is regarded as a network implementation choice.</w:t>
      </w:r>
      <w:r w:rsidRPr="00A774EB">
        <w:rPr>
          <w:color w:val="FF0000"/>
          <w:szCs w:val="24"/>
          <w:lang w:eastAsia="ja-JP"/>
        </w:rPr>
        <w:t xml:space="preserve"> </w:t>
      </w:r>
      <w:r w:rsidRPr="00A774EB">
        <w:rPr>
          <w:szCs w:val="24"/>
          <w:lang w:eastAsia="ja-JP"/>
        </w:rPr>
        <w:t xml:space="preserve">Account would need to be taken of potential impact on device or node complexity. In the connectivity topologies, </w:t>
      </w:r>
    </w:p>
    <w:p w14:paraId="07A59E89" w14:textId="77777777" w:rsidR="00970499" w:rsidRPr="00A774EB" w:rsidRDefault="00970499" w:rsidP="006701F5">
      <w:pPr>
        <w:pStyle w:val="ListParagraph"/>
        <w:numPr>
          <w:ilvl w:val="0"/>
          <w:numId w:val="12"/>
        </w:numPr>
        <w:autoSpaceDE w:val="0"/>
        <w:autoSpaceDN w:val="0"/>
        <w:adjustRightInd w:val="0"/>
        <w:snapToGrid w:val="0"/>
        <w:spacing w:after="120" w:line="240" w:lineRule="auto"/>
        <w:contextualSpacing w:val="0"/>
        <w:jc w:val="both"/>
      </w:pPr>
      <w:r w:rsidRPr="00A774EB">
        <w:rPr>
          <w:rFonts w:hint="eastAsia"/>
        </w:rPr>
        <w:t>T</w:t>
      </w:r>
      <w:r w:rsidRPr="00A774EB">
        <w:t>his does not imply the existence of multi-hop assisting or intermediate nodes</w:t>
      </w:r>
    </w:p>
    <w:p w14:paraId="77BFAD88" w14:textId="77777777" w:rsidR="00970499" w:rsidRPr="00A774EB" w:rsidRDefault="00970499" w:rsidP="006701F5">
      <w:pPr>
        <w:pStyle w:val="ListParagraph"/>
        <w:numPr>
          <w:ilvl w:val="0"/>
          <w:numId w:val="12"/>
        </w:numPr>
        <w:autoSpaceDE w:val="0"/>
        <w:autoSpaceDN w:val="0"/>
        <w:adjustRightInd w:val="0"/>
        <w:snapToGrid w:val="0"/>
        <w:spacing w:after="120" w:line="240" w:lineRule="auto"/>
        <w:contextualSpacing w:val="0"/>
        <w:jc w:val="both"/>
      </w:pPr>
      <w:r w:rsidRPr="00A774EB">
        <w:t>Capture this above statement in TR 38.848,</w:t>
      </w:r>
    </w:p>
    <w:p w14:paraId="0F712A5A" w14:textId="77777777" w:rsidR="00970499" w:rsidRPr="00A774EB" w:rsidRDefault="00970499" w:rsidP="00970499">
      <w:r w:rsidRPr="00A774EB">
        <w:t>No need to re-express any agreed topologies to account for this above statement.</w:t>
      </w:r>
    </w:p>
    <w:p w14:paraId="194943A9" w14:textId="77777777" w:rsidR="00B305C3" w:rsidRDefault="00B305C3" w:rsidP="00127332">
      <w:pPr>
        <w:widowControl w:val="0"/>
        <w:tabs>
          <w:tab w:val="left" w:pos="1190"/>
        </w:tabs>
        <w:autoSpaceDE w:val="0"/>
        <w:autoSpaceDN w:val="0"/>
        <w:adjustRightInd w:val="0"/>
        <w:rPr>
          <w:rFonts w:ascii="Times New Roman" w:hAnsi="Times New Roman"/>
          <w:color w:val="000000"/>
        </w:rPr>
      </w:pPr>
    </w:p>
    <w:p w14:paraId="0E76DC4D" w14:textId="77777777" w:rsidR="00B305C3" w:rsidRDefault="00B305C3" w:rsidP="00127332">
      <w:pPr>
        <w:widowControl w:val="0"/>
        <w:tabs>
          <w:tab w:val="left" w:pos="1190"/>
        </w:tabs>
        <w:autoSpaceDE w:val="0"/>
        <w:autoSpaceDN w:val="0"/>
        <w:adjustRightInd w:val="0"/>
        <w:rPr>
          <w:rFonts w:ascii="Times New Roman" w:hAnsi="Times New Roman"/>
          <w:color w:val="000000"/>
        </w:rPr>
      </w:pPr>
    </w:p>
    <w:p w14:paraId="37EBDF2B" w14:textId="2AB575D9" w:rsidR="00127332" w:rsidRDefault="00127332" w:rsidP="00127332">
      <w:pPr>
        <w:widowControl w:val="0"/>
        <w:tabs>
          <w:tab w:val="left" w:pos="1190"/>
        </w:tabs>
        <w:autoSpaceDE w:val="0"/>
        <w:autoSpaceDN w:val="0"/>
        <w:adjustRightInd w:val="0"/>
        <w:rPr>
          <w:rFonts w:ascii="Times New Roman" w:hAnsi="Times New Roman"/>
          <w:color w:val="000000"/>
        </w:rPr>
      </w:pPr>
      <w:r>
        <w:rPr>
          <w:rFonts w:ascii="Times New Roman" w:hAnsi="Times New Roman"/>
          <w:color w:val="000000"/>
        </w:rPr>
        <w:t>proposal 5.2-1 endorsed</w:t>
      </w:r>
    </w:p>
    <w:p w14:paraId="65E4C55F" w14:textId="77777777" w:rsidR="009D741B" w:rsidRDefault="009D741B" w:rsidP="009D741B">
      <w:pPr>
        <w:ind w:right="47"/>
        <w:jc w:val="left"/>
        <w:rPr>
          <w:b/>
          <w:color w:val="000000"/>
          <w:kern w:val="2"/>
          <w:lang w:eastAsia="zh-CN"/>
        </w:rPr>
      </w:pPr>
      <w:r w:rsidRPr="00E777A5">
        <w:rPr>
          <w:b/>
          <w:color w:val="000000"/>
          <w:kern w:val="2"/>
          <w:highlight w:val="cyan"/>
          <w:lang w:eastAsia="zh-CN"/>
        </w:rPr>
        <w:t>Proposal 5.2-1 (WED EVE offline consensus):</w:t>
      </w:r>
    </w:p>
    <w:p w14:paraId="1474B704" w14:textId="77777777" w:rsidR="009D741B" w:rsidRDefault="009D741B" w:rsidP="009D741B">
      <w:pPr>
        <w:ind w:right="47"/>
        <w:jc w:val="left"/>
        <w:rPr>
          <w:b/>
          <w:color w:val="000000"/>
          <w:kern w:val="2"/>
          <w:lang w:eastAsia="zh-CN"/>
        </w:rPr>
      </w:pPr>
      <w:r>
        <w:rPr>
          <w:b/>
          <w:color w:val="000000"/>
          <w:kern w:val="2"/>
          <w:lang w:eastAsia="zh-CN"/>
        </w:rPr>
        <w:t>The following FFS points from the RAN#98e agreement don’t need further action:</w:t>
      </w:r>
    </w:p>
    <w:p w14:paraId="5C9DBE56" w14:textId="77777777" w:rsidR="009D741B" w:rsidRDefault="009D741B" w:rsidP="006701F5">
      <w:pPr>
        <w:pStyle w:val="ListParagraph"/>
        <w:numPr>
          <w:ilvl w:val="0"/>
          <w:numId w:val="15"/>
        </w:numPr>
        <w:spacing w:line="240" w:lineRule="auto"/>
        <w:ind w:right="47"/>
        <w:contextualSpacing w:val="0"/>
        <w:rPr>
          <w:b/>
          <w:color w:val="000000"/>
          <w:kern w:val="2"/>
          <w:lang w:eastAsia="zh-CN"/>
        </w:rPr>
      </w:pPr>
      <w:r>
        <w:rPr>
          <w:rFonts w:hint="eastAsia"/>
          <w:b/>
          <w:color w:val="000000"/>
          <w:kern w:val="2"/>
          <w:lang w:eastAsia="zh-CN"/>
        </w:rPr>
        <w:t>F</w:t>
      </w:r>
      <w:r>
        <w:rPr>
          <w:b/>
          <w:color w:val="000000"/>
          <w:kern w:val="2"/>
          <w:lang w:eastAsia="zh-CN"/>
        </w:rPr>
        <w:t xml:space="preserve">FS: </w:t>
      </w:r>
      <w:r>
        <w:rPr>
          <w:rFonts w:hint="eastAsia"/>
          <w:b/>
          <w:color w:val="000000"/>
          <w:kern w:val="2"/>
          <w:lang w:eastAsia="zh-CN"/>
        </w:rPr>
        <w:t>W</w:t>
      </w:r>
      <w:r>
        <w:rPr>
          <w:b/>
          <w:color w:val="000000"/>
          <w:kern w:val="2"/>
          <w:lang w:eastAsia="zh-CN"/>
        </w:rPr>
        <w:t>hether/how to describe what stored energy is used for (in addition to the statement for Device B)</w:t>
      </w:r>
    </w:p>
    <w:p w14:paraId="2A9BD7B0" w14:textId="77777777" w:rsidR="009D741B" w:rsidRPr="00E777A5" w:rsidRDefault="009D741B" w:rsidP="006701F5">
      <w:pPr>
        <w:pStyle w:val="ListParagraph"/>
        <w:numPr>
          <w:ilvl w:val="0"/>
          <w:numId w:val="15"/>
        </w:numPr>
        <w:spacing w:line="240" w:lineRule="auto"/>
        <w:ind w:right="47"/>
        <w:contextualSpacing w:val="0"/>
        <w:rPr>
          <w:b/>
          <w:color w:val="000000"/>
          <w:kern w:val="2"/>
          <w:lang w:eastAsia="zh-CN"/>
        </w:rPr>
      </w:pPr>
      <w:r w:rsidRPr="00E777A5">
        <w:rPr>
          <w:b/>
          <w:color w:val="000000"/>
          <w:kern w:val="2"/>
          <w:lang w:eastAsia="zh-CN"/>
        </w:rPr>
        <w:t>FFS: if combination of these devices will be considered</w:t>
      </w:r>
    </w:p>
    <w:p w14:paraId="0DB326D2" w14:textId="77777777" w:rsidR="00127332" w:rsidRDefault="00127332" w:rsidP="00DE35F8">
      <w:pPr>
        <w:pStyle w:val="ListBullet"/>
        <w:numPr>
          <w:ilvl w:val="0"/>
          <w:numId w:val="0"/>
        </w:numPr>
        <w:ind w:left="360" w:hanging="360"/>
      </w:pPr>
    </w:p>
    <w:p w14:paraId="18D00EEF" w14:textId="77777777" w:rsidR="00F7243E" w:rsidRDefault="00F7243E" w:rsidP="00DE35F8">
      <w:pPr>
        <w:pStyle w:val="ListBullet"/>
        <w:numPr>
          <w:ilvl w:val="0"/>
          <w:numId w:val="0"/>
        </w:numPr>
        <w:ind w:left="360" w:hanging="360"/>
      </w:pPr>
    </w:p>
    <w:p w14:paraId="20B6A542" w14:textId="77777777" w:rsidR="00FB3D3D" w:rsidRDefault="00FB3D3D" w:rsidP="00DE35F8">
      <w:pPr>
        <w:pStyle w:val="ListBullet"/>
        <w:numPr>
          <w:ilvl w:val="0"/>
          <w:numId w:val="0"/>
        </w:numPr>
        <w:ind w:left="360" w:hanging="360"/>
      </w:pPr>
    </w:p>
    <w:p w14:paraId="1C7AEC25" w14:textId="77777777" w:rsidR="00FB3D3D" w:rsidRDefault="00FB3D3D" w:rsidP="00DE35F8">
      <w:pPr>
        <w:pStyle w:val="ListBullet"/>
        <w:numPr>
          <w:ilvl w:val="0"/>
          <w:numId w:val="0"/>
        </w:numPr>
        <w:ind w:left="360" w:hanging="360"/>
      </w:pPr>
    </w:p>
    <w:p w14:paraId="26D14194" w14:textId="6846EB22" w:rsidR="00FB3D3D" w:rsidRDefault="00FB3D3D" w:rsidP="00FB3D3D">
      <w:pPr>
        <w:pStyle w:val="Heading1"/>
        <w:numPr>
          <w:ilvl w:val="0"/>
          <w:numId w:val="0"/>
        </w:numPr>
      </w:pPr>
      <w:r>
        <w:t>Appendix IV: Agreements and WA in RAN #101</w:t>
      </w:r>
    </w:p>
    <w:p w14:paraId="47BB9630" w14:textId="77777777" w:rsidR="0056445F" w:rsidRDefault="0056445F" w:rsidP="0056445F"/>
    <w:p w14:paraId="268C4902" w14:textId="74A0CDA3" w:rsidR="0056445F" w:rsidRDefault="0056445F" w:rsidP="0056445F">
      <w:r w:rsidRPr="0056445F">
        <w:t>RP-231287</w:t>
      </w:r>
      <w:r w:rsidRPr="0056445F">
        <w:tab/>
        <w:t>pCR for TR 38.848 on Feasibility assessment and required functionalities for Ambient IoT</w:t>
      </w:r>
      <w:r w:rsidRPr="0056445F">
        <w:tab/>
        <w:t>Huawei, HiSilicon</w:t>
      </w:r>
    </w:p>
    <w:p w14:paraId="48BD29B7" w14:textId="77777777" w:rsidR="00D9745D" w:rsidRDefault="00D9745D" w:rsidP="0056445F"/>
    <w:p w14:paraId="4CC66786" w14:textId="22A2CAE9" w:rsidR="00D9745D" w:rsidRDefault="00D9745D" w:rsidP="0056445F">
      <w:r w:rsidRPr="00D9745D">
        <w:t>RP-231390</w:t>
      </w:r>
      <w:r w:rsidRPr="00D9745D">
        <w:tab/>
        <w:t>pCR for TR 38.848 “Study on Ambient IoT (Internet of Things) in RAN”</w:t>
      </w:r>
      <w:r w:rsidRPr="00D9745D">
        <w:tab/>
        <w:t>Philips International B.V.</w:t>
      </w:r>
    </w:p>
    <w:p w14:paraId="6BD40BFC" w14:textId="08BADB86" w:rsidR="00CF1CA0" w:rsidRDefault="00CF1CA0" w:rsidP="0056445F">
      <w:r>
        <w:t>Editorial.</w:t>
      </w:r>
    </w:p>
    <w:p w14:paraId="292DF89A" w14:textId="77777777" w:rsidR="00D9745D" w:rsidRDefault="00D9745D" w:rsidP="0056445F"/>
    <w:p w14:paraId="150C75F1" w14:textId="0B3E4F14" w:rsidR="00D9745D" w:rsidRDefault="00D9745D" w:rsidP="0056445F">
      <w:r w:rsidRPr="00D9745D">
        <w:t>RP-231470</w:t>
      </w:r>
      <w:r w:rsidRPr="00D9745D">
        <w:tab/>
        <w:t>pCR for TR 38.848 on Ambient IoT deployment scenarios and their characteristics</w:t>
      </w:r>
      <w:r w:rsidRPr="00D9745D">
        <w:tab/>
        <w:t>AT&amp;T</w:t>
      </w:r>
    </w:p>
    <w:p w14:paraId="708A08BE" w14:textId="4981843C" w:rsidR="00CF1CA0" w:rsidRDefault="00CF1CA0" w:rsidP="0056445F">
      <w:r>
        <w:t>Deployment scenarios.</w:t>
      </w:r>
    </w:p>
    <w:p w14:paraId="3EF9B12C" w14:textId="77777777" w:rsidR="0056445F" w:rsidRPr="0056445F" w:rsidRDefault="0056445F" w:rsidP="0056445F"/>
    <w:sectPr w:rsidR="0056445F" w:rsidRPr="0056445F"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130B6B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C27838"/>
    <w:multiLevelType w:val="hybridMultilevel"/>
    <w:tmpl w:val="8E62E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E18CF"/>
    <w:multiLevelType w:val="hybridMultilevel"/>
    <w:tmpl w:val="D0804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4F59F0"/>
    <w:multiLevelType w:val="multilevel"/>
    <w:tmpl w:val="E25EF47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A649A9"/>
    <w:multiLevelType w:val="hybridMultilevel"/>
    <w:tmpl w:val="42CA970A"/>
    <w:lvl w:ilvl="0" w:tplc="FCD63620">
      <w:start w:val="1"/>
      <w:numFmt w:val="decimal"/>
      <w:pStyle w:val="Obserevation"/>
      <w:lvlText w:val="Observation %1:"/>
      <w:lvlJc w:val="left"/>
      <w:pPr>
        <w:ind w:left="540" w:hanging="360"/>
      </w:pPr>
      <w:rPr>
        <w:sz w:val="20"/>
        <w:szCs w:val="2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3846C33"/>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771A6415"/>
    <w:multiLevelType w:val="hybridMultilevel"/>
    <w:tmpl w:val="9CA60002"/>
    <w:lvl w:ilvl="0" w:tplc="B99C4154">
      <w:start w:val="1"/>
      <w:numFmt w:val="bullet"/>
      <w:lvlText w:val=""/>
      <w:lvlJc w:val="left"/>
      <w:pPr>
        <w:tabs>
          <w:tab w:val="num" w:pos="720"/>
        </w:tabs>
        <w:ind w:left="720" w:hanging="360"/>
      </w:pPr>
      <w:rPr>
        <w:rFonts w:ascii="Wingdings" w:hAnsi="Wingdings" w:hint="default"/>
      </w:rPr>
    </w:lvl>
    <w:lvl w:ilvl="1" w:tplc="B956AA2E">
      <w:start w:val="1"/>
      <w:numFmt w:val="bullet"/>
      <w:lvlText w:val=""/>
      <w:lvlJc w:val="left"/>
      <w:pPr>
        <w:tabs>
          <w:tab w:val="num" w:pos="1440"/>
        </w:tabs>
        <w:ind w:left="1440" w:hanging="360"/>
      </w:pPr>
      <w:rPr>
        <w:rFonts w:ascii="Wingdings" w:hAnsi="Wingdings" w:hint="default"/>
      </w:rPr>
    </w:lvl>
    <w:lvl w:ilvl="2" w:tplc="1F3A53E4">
      <w:numFmt w:val="bullet"/>
      <w:lvlText w:val="o"/>
      <w:lvlJc w:val="left"/>
      <w:pPr>
        <w:tabs>
          <w:tab w:val="num" w:pos="2160"/>
        </w:tabs>
        <w:ind w:left="2160" w:hanging="360"/>
      </w:pPr>
      <w:rPr>
        <w:rFonts w:ascii="Courier New" w:hAnsi="Courier New" w:hint="default"/>
      </w:rPr>
    </w:lvl>
    <w:lvl w:ilvl="3" w:tplc="DD521F58" w:tentative="1">
      <w:start w:val="1"/>
      <w:numFmt w:val="bullet"/>
      <w:lvlText w:val=""/>
      <w:lvlJc w:val="left"/>
      <w:pPr>
        <w:tabs>
          <w:tab w:val="num" w:pos="2880"/>
        </w:tabs>
        <w:ind w:left="2880" w:hanging="360"/>
      </w:pPr>
      <w:rPr>
        <w:rFonts w:ascii="Wingdings" w:hAnsi="Wingdings" w:hint="default"/>
      </w:rPr>
    </w:lvl>
    <w:lvl w:ilvl="4" w:tplc="C8D88BE8" w:tentative="1">
      <w:start w:val="1"/>
      <w:numFmt w:val="bullet"/>
      <w:lvlText w:val=""/>
      <w:lvlJc w:val="left"/>
      <w:pPr>
        <w:tabs>
          <w:tab w:val="num" w:pos="3600"/>
        </w:tabs>
        <w:ind w:left="3600" w:hanging="360"/>
      </w:pPr>
      <w:rPr>
        <w:rFonts w:ascii="Wingdings" w:hAnsi="Wingdings" w:hint="default"/>
      </w:rPr>
    </w:lvl>
    <w:lvl w:ilvl="5" w:tplc="AF7A6116" w:tentative="1">
      <w:start w:val="1"/>
      <w:numFmt w:val="bullet"/>
      <w:lvlText w:val=""/>
      <w:lvlJc w:val="left"/>
      <w:pPr>
        <w:tabs>
          <w:tab w:val="num" w:pos="4320"/>
        </w:tabs>
        <w:ind w:left="4320" w:hanging="360"/>
      </w:pPr>
      <w:rPr>
        <w:rFonts w:ascii="Wingdings" w:hAnsi="Wingdings" w:hint="default"/>
      </w:rPr>
    </w:lvl>
    <w:lvl w:ilvl="6" w:tplc="213AFBA4" w:tentative="1">
      <w:start w:val="1"/>
      <w:numFmt w:val="bullet"/>
      <w:lvlText w:val=""/>
      <w:lvlJc w:val="left"/>
      <w:pPr>
        <w:tabs>
          <w:tab w:val="num" w:pos="5040"/>
        </w:tabs>
        <w:ind w:left="5040" w:hanging="360"/>
      </w:pPr>
      <w:rPr>
        <w:rFonts w:ascii="Wingdings" w:hAnsi="Wingdings" w:hint="default"/>
      </w:rPr>
    </w:lvl>
    <w:lvl w:ilvl="7" w:tplc="8730CA26" w:tentative="1">
      <w:start w:val="1"/>
      <w:numFmt w:val="bullet"/>
      <w:lvlText w:val=""/>
      <w:lvlJc w:val="left"/>
      <w:pPr>
        <w:tabs>
          <w:tab w:val="num" w:pos="5760"/>
        </w:tabs>
        <w:ind w:left="5760" w:hanging="360"/>
      </w:pPr>
      <w:rPr>
        <w:rFonts w:ascii="Wingdings" w:hAnsi="Wingdings" w:hint="default"/>
      </w:rPr>
    </w:lvl>
    <w:lvl w:ilvl="8" w:tplc="BDE0B8C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0"/>
  </w:num>
  <w:num w:numId="4">
    <w:abstractNumId w:val="10"/>
  </w:num>
  <w:num w:numId="5">
    <w:abstractNumId w:val="12"/>
  </w:num>
  <w:num w:numId="6">
    <w:abstractNumId w:val="7"/>
  </w:num>
  <w:num w:numId="7">
    <w:abstractNumId w:val="5"/>
  </w:num>
  <w:num w:numId="8">
    <w:abstractNumId w:val="6"/>
  </w:num>
  <w:num w:numId="9">
    <w:abstractNumId w:val="15"/>
  </w:num>
  <w:num w:numId="10">
    <w:abstractNumId w:val="13"/>
  </w:num>
  <w:num w:numId="11">
    <w:abstractNumId w:val="14"/>
  </w:num>
  <w:num w:numId="12">
    <w:abstractNumId w:val="4"/>
  </w:num>
  <w:num w:numId="13">
    <w:abstractNumId w:val="2"/>
  </w:num>
  <w:num w:numId="14">
    <w:abstractNumId w:val="3"/>
  </w:num>
  <w:num w:numId="15">
    <w:abstractNumId w:val="11"/>
  </w:num>
  <w:num w:numId="16">
    <w:abstractNumId w:val="1"/>
  </w:num>
  <w:num w:numId="17">
    <w:abstractNumId w:val="6"/>
    <w:lvlOverride w:ilvl="0">
      <w:startOverride w:val="1"/>
    </w:lvlOverride>
  </w:num>
  <w:num w:numId="18">
    <w:abstractNumId w:val="12"/>
    <w:lvlOverride w:ilvl="0">
      <w:startOverride w:val="1"/>
    </w:lvlOverride>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awMLYwNbMwNjIzNTJR0lEKTi0uzszPAykwqgUAfmBSDSwAAAA="/>
  </w:docVars>
  <w:rsids>
    <w:rsidRoot w:val="003F0AF4"/>
    <w:rsid w:val="000002C5"/>
    <w:rsid w:val="000005DD"/>
    <w:rsid w:val="0000078B"/>
    <w:rsid w:val="00000B96"/>
    <w:rsid w:val="00000BA2"/>
    <w:rsid w:val="00000CDB"/>
    <w:rsid w:val="0000117E"/>
    <w:rsid w:val="00001380"/>
    <w:rsid w:val="00001635"/>
    <w:rsid w:val="00001716"/>
    <w:rsid w:val="00001A1F"/>
    <w:rsid w:val="00001AC1"/>
    <w:rsid w:val="00001D0D"/>
    <w:rsid w:val="00001E87"/>
    <w:rsid w:val="0000283B"/>
    <w:rsid w:val="00002895"/>
    <w:rsid w:val="00002A18"/>
    <w:rsid w:val="00002B45"/>
    <w:rsid w:val="00002BD6"/>
    <w:rsid w:val="00003109"/>
    <w:rsid w:val="00003925"/>
    <w:rsid w:val="00003B97"/>
    <w:rsid w:val="00003D48"/>
    <w:rsid w:val="00003DCE"/>
    <w:rsid w:val="00003ED0"/>
    <w:rsid w:val="00004402"/>
    <w:rsid w:val="00004D3A"/>
    <w:rsid w:val="00004F3A"/>
    <w:rsid w:val="0000533D"/>
    <w:rsid w:val="000053C3"/>
    <w:rsid w:val="0000588B"/>
    <w:rsid w:val="00005BF8"/>
    <w:rsid w:val="000064B4"/>
    <w:rsid w:val="00006A82"/>
    <w:rsid w:val="00006F9C"/>
    <w:rsid w:val="00007341"/>
    <w:rsid w:val="000075C8"/>
    <w:rsid w:val="00007818"/>
    <w:rsid w:val="0000785E"/>
    <w:rsid w:val="00007DB0"/>
    <w:rsid w:val="00007F0D"/>
    <w:rsid w:val="00010185"/>
    <w:rsid w:val="000102F1"/>
    <w:rsid w:val="00010482"/>
    <w:rsid w:val="000105DF"/>
    <w:rsid w:val="0001071E"/>
    <w:rsid w:val="00010C8F"/>
    <w:rsid w:val="00010F00"/>
    <w:rsid w:val="00010F8E"/>
    <w:rsid w:val="000116CA"/>
    <w:rsid w:val="00011722"/>
    <w:rsid w:val="000119D6"/>
    <w:rsid w:val="00011B16"/>
    <w:rsid w:val="00011BE2"/>
    <w:rsid w:val="000124AC"/>
    <w:rsid w:val="000129EF"/>
    <w:rsid w:val="00012D95"/>
    <w:rsid w:val="00012DED"/>
    <w:rsid w:val="0001313B"/>
    <w:rsid w:val="000131CB"/>
    <w:rsid w:val="000133DE"/>
    <w:rsid w:val="0001377A"/>
    <w:rsid w:val="00013892"/>
    <w:rsid w:val="00013DA1"/>
    <w:rsid w:val="00013DA2"/>
    <w:rsid w:val="00013E22"/>
    <w:rsid w:val="00013F61"/>
    <w:rsid w:val="00014019"/>
    <w:rsid w:val="0001464D"/>
    <w:rsid w:val="0001495B"/>
    <w:rsid w:val="0001541C"/>
    <w:rsid w:val="00015457"/>
    <w:rsid w:val="00015E78"/>
    <w:rsid w:val="00016149"/>
    <w:rsid w:val="0001622C"/>
    <w:rsid w:val="00016720"/>
    <w:rsid w:val="00016F78"/>
    <w:rsid w:val="00017189"/>
    <w:rsid w:val="00017194"/>
    <w:rsid w:val="00017BD6"/>
    <w:rsid w:val="00017CDB"/>
    <w:rsid w:val="000200CA"/>
    <w:rsid w:val="0002056A"/>
    <w:rsid w:val="0002058F"/>
    <w:rsid w:val="00020B1D"/>
    <w:rsid w:val="00020B74"/>
    <w:rsid w:val="00020BAE"/>
    <w:rsid w:val="00020D03"/>
    <w:rsid w:val="00020DE3"/>
    <w:rsid w:val="00020E34"/>
    <w:rsid w:val="00020E45"/>
    <w:rsid w:val="00020E94"/>
    <w:rsid w:val="0002119F"/>
    <w:rsid w:val="0002135C"/>
    <w:rsid w:val="000213F5"/>
    <w:rsid w:val="00021485"/>
    <w:rsid w:val="00021B87"/>
    <w:rsid w:val="00021BFD"/>
    <w:rsid w:val="000221BB"/>
    <w:rsid w:val="0002242A"/>
    <w:rsid w:val="0002250F"/>
    <w:rsid w:val="000225AE"/>
    <w:rsid w:val="00022A28"/>
    <w:rsid w:val="00022C2D"/>
    <w:rsid w:val="000233E7"/>
    <w:rsid w:val="000238FA"/>
    <w:rsid w:val="000242F1"/>
    <w:rsid w:val="0002492B"/>
    <w:rsid w:val="000249D5"/>
    <w:rsid w:val="00024C76"/>
    <w:rsid w:val="00024CCC"/>
    <w:rsid w:val="00025CE8"/>
    <w:rsid w:val="00025E0A"/>
    <w:rsid w:val="00025E8A"/>
    <w:rsid w:val="00026075"/>
    <w:rsid w:val="00026130"/>
    <w:rsid w:val="00026370"/>
    <w:rsid w:val="000266D1"/>
    <w:rsid w:val="00026C7A"/>
    <w:rsid w:val="00026E6B"/>
    <w:rsid w:val="00027163"/>
    <w:rsid w:val="0002716D"/>
    <w:rsid w:val="00027200"/>
    <w:rsid w:val="0002749B"/>
    <w:rsid w:val="00027D74"/>
    <w:rsid w:val="00030167"/>
    <w:rsid w:val="00030539"/>
    <w:rsid w:val="00030D30"/>
    <w:rsid w:val="000311EE"/>
    <w:rsid w:val="00031326"/>
    <w:rsid w:val="000315A7"/>
    <w:rsid w:val="00031935"/>
    <w:rsid w:val="00032821"/>
    <w:rsid w:val="00032898"/>
    <w:rsid w:val="00032B1E"/>
    <w:rsid w:val="00032C28"/>
    <w:rsid w:val="00032CAF"/>
    <w:rsid w:val="00032CBD"/>
    <w:rsid w:val="0003319D"/>
    <w:rsid w:val="0003327D"/>
    <w:rsid w:val="00033293"/>
    <w:rsid w:val="000334A1"/>
    <w:rsid w:val="00033A5D"/>
    <w:rsid w:val="00033AA9"/>
    <w:rsid w:val="00034094"/>
    <w:rsid w:val="0003485E"/>
    <w:rsid w:val="00034C86"/>
    <w:rsid w:val="00034D5A"/>
    <w:rsid w:val="00035252"/>
    <w:rsid w:val="0003552F"/>
    <w:rsid w:val="000355A6"/>
    <w:rsid w:val="000357F7"/>
    <w:rsid w:val="00035848"/>
    <w:rsid w:val="000358A8"/>
    <w:rsid w:val="00035AD0"/>
    <w:rsid w:val="0003602E"/>
    <w:rsid w:val="00036281"/>
    <w:rsid w:val="0003650E"/>
    <w:rsid w:val="000366AD"/>
    <w:rsid w:val="00036996"/>
    <w:rsid w:val="000369D8"/>
    <w:rsid w:val="00036BD3"/>
    <w:rsid w:val="00036F36"/>
    <w:rsid w:val="000370EE"/>
    <w:rsid w:val="00037115"/>
    <w:rsid w:val="00037601"/>
    <w:rsid w:val="000378DA"/>
    <w:rsid w:val="00037C18"/>
    <w:rsid w:val="00040346"/>
    <w:rsid w:val="00040715"/>
    <w:rsid w:val="00040759"/>
    <w:rsid w:val="00040C28"/>
    <w:rsid w:val="000417E3"/>
    <w:rsid w:val="0004199D"/>
    <w:rsid w:val="000419C5"/>
    <w:rsid w:val="00041C9A"/>
    <w:rsid w:val="00041EE0"/>
    <w:rsid w:val="00041FA0"/>
    <w:rsid w:val="000426E5"/>
    <w:rsid w:val="00042F40"/>
    <w:rsid w:val="0004301B"/>
    <w:rsid w:val="0004390E"/>
    <w:rsid w:val="00043BB6"/>
    <w:rsid w:val="00043D56"/>
    <w:rsid w:val="00043F61"/>
    <w:rsid w:val="00043FB8"/>
    <w:rsid w:val="00044058"/>
    <w:rsid w:val="000441E5"/>
    <w:rsid w:val="00044B75"/>
    <w:rsid w:val="00044E51"/>
    <w:rsid w:val="00044E92"/>
    <w:rsid w:val="00044EA7"/>
    <w:rsid w:val="0004571A"/>
    <w:rsid w:val="0004571D"/>
    <w:rsid w:val="00045A6D"/>
    <w:rsid w:val="00045B7C"/>
    <w:rsid w:val="00045BAB"/>
    <w:rsid w:val="00045F9F"/>
    <w:rsid w:val="000462A7"/>
    <w:rsid w:val="0004693D"/>
    <w:rsid w:val="00046B23"/>
    <w:rsid w:val="00046ECF"/>
    <w:rsid w:val="0004745B"/>
    <w:rsid w:val="00047551"/>
    <w:rsid w:val="000477D4"/>
    <w:rsid w:val="000479C8"/>
    <w:rsid w:val="00047CAC"/>
    <w:rsid w:val="00047F22"/>
    <w:rsid w:val="0005015C"/>
    <w:rsid w:val="000502DD"/>
    <w:rsid w:val="00050487"/>
    <w:rsid w:val="000506A9"/>
    <w:rsid w:val="0005088D"/>
    <w:rsid w:val="000508D3"/>
    <w:rsid w:val="000508D7"/>
    <w:rsid w:val="00050A53"/>
    <w:rsid w:val="00050AA0"/>
    <w:rsid w:val="00050D1B"/>
    <w:rsid w:val="00050D70"/>
    <w:rsid w:val="00050F12"/>
    <w:rsid w:val="00051C3E"/>
    <w:rsid w:val="00051C5B"/>
    <w:rsid w:val="0005235A"/>
    <w:rsid w:val="00052870"/>
    <w:rsid w:val="00052B4A"/>
    <w:rsid w:val="00052C14"/>
    <w:rsid w:val="00052C41"/>
    <w:rsid w:val="00052D91"/>
    <w:rsid w:val="000537B3"/>
    <w:rsid w:val="00053B11"/>
    <w:rsid w:val="00053B9A"/>
    <w:rsid w:val="00053E44"/>
    <w:rsid w:val="00053FDD"/>
    <w:rsid w:val="00054D05"/>
    <w:rsid w:val="00054E05"/>
    <w:rsid w:val="00054FD0"/>
    <w:rsid w:val="000554EA"/>
    <w:rsid w:val="00055505"/>
    <w:rsid w:val="00055868"/>
    <w:rsid w:val="00055A28"/>
    <w:rsid w:val="00055A62"/>
    <w:rsid w:val="00055B10"/>
    <w:rsid w:val="00055BDD"/>
    <w:rsid w:val="0005612C"/>
    <w:rsid w:val="00056475"/>
    <w:rsid w:val="00057039"/>
    <w:rsid w:val="00057A9A"/>
    <w:rsid w:val="00057AF8"/>
    <w:rsid w:val="00057D42"/>
    <w:rsid w:val="00060336"/>
    <w:rsid w:val="00060590"/>
    <w:rsid w:val="00060D17"/>
    <w:rsid w:val="0006108B"/>
    <w:rsid w:val="0006117D"/>
    <w:rsid w:val="0006188B"/>
    <w:rsid w:val="000618CE"/>
    <w:rsid w:val="000618DF"/>
    <w:rsid w:val="00061B0B"/>
    <w:rsid w:val="00061EC6"/>
    <w:rsid w:val="000621E3"/>
    <w:rsid w:val="00062306"/>
    <w:rsid w:val="000623BD"/>
    <w:rsid w:val="000626A1"/>
    <w:rsid w:val="00062868"/>
    <w:rsid w:val="00062D0C"/>
    <w:rsid w:val="00062DC5"/>
    <w:rsid w:val="00063058"/>
    <w:rsid w:val="0006317D"/>
    <w:rsid w:val="00063296"/>
    <w:rsid w:val="000633D9"/>
    <w:rsid w:val="0006353A"/>
    <w:rsid w:val="000635B3"/>
    <w:rsid w:val="00063A65"/>
    <w:rsid w:val="00063E1E"/>
    <w:rsid w:val="000640C2"/>
    <w:rsid w:val="00064103"/>
    <w:rsid w:val="00064708"/>
    <w:rsid w:val="000648BB"/>
    <w:rsid w:val="0006490D"/>
    <w:rsid w:val="00064A0F"/>
    <w:rsid w:val="00064B2E"/>
    <w:rsid w:val="000650D5"/>
    <w:rsid w:val="00065452"/>
    <w:rsid w:val="0006572A"/>
    <w:rsid w:val="00065759"/>
    <w:rsid w:val="00065A94"/>
    <w:rsid w:val="00065F1D"/>
    <w:rsid w:val="00066126"/>
    <w:rsid w:val="00066391"/>
    <w:rsid w:val="000663CA"/>
    <w:rsid w:val="00066683"/>
    <w:rsid w:val="00066864"/>
    <w:rsid w:val="000668BF"/>
    <w:rsid w:val="000668DB"/>
    <w:rsid w:val="00066C09"/>
    <w:rsid w:val="00066C75"/>
    <w:rsid w:val="00066D67"/>
    <w:rsid w:val="00066F29"/>
    <w:rsid w:val="0006725B"/>
    <w:rsid w:val="00067656"/>
    <w:rsid w:val="00067897"/>
    <w:rsid w:val="00067BB7"/>
    <w:rsid w:val="00067E03"/>
    <w:rsid w:val="00067F10"/>
    <w:rsid w:val="0007023E"/>
    <w:rsid w:val="00070329"/>
    <w:rsid w:val="0007037E"/>
    <w:rsid w:val="00070B0D"/>
    <w:rsid w:val="00070CA9"/>
    <w:rsid w:val="00070EBC"/>
    <w:rsid w:val="000711A3"/>
    <w:rsid w:val="00071265"/>
    <w:rsid w:val="00071391"/>
    <w:rsid w:val="0007179E"/>
    <w:rsid w:val="00071E41"/>
    <w:rsid w:val="00072200"/>
    <w:rsid w:val="0007224E"/>
    <w:rsid w:val="0007270A"/>
    <w:rsid w:val="000734DB"/>
    <w:rsid w:val="00073508"/>
    <w:rsid w:val="00073796"/>
    <w:rsid w:val="00073C22"/>
    <w:rsid w:val="00074E89"/>
    <w:rsid w:val="000753FC"/>
    <w:rsid w:val="00075807"/>
    <w:rsid w:val="00075EAE"/>
    <w:rsid w:val="000763CA"/>
    <w:rsid w:val="00076619"/>
    <w:rsid w:val="00076B12"/>
    <w:rsid w:val="00076DD9"/>
    <w:rsid w:val="00076F97"/>
    <w:rsid w:val="000773E2"/>
    <w:rsid w:val="00077D1E"/>
    <w:rsid w:val="000800F0"/>
    <w:rsid w:val="000805A3"/>
    <w:rsid w:val="0008080C"/>
    <w:rsid w:val="00080817"/>
    <w:rsid w:val="00080911"/>
    <w:rsid w:val="00080B02"/>
    <w:rsid w:val="00080B51"/>
    <w:rsid w:val="00080D61"/>
    <w:rsid w:val="00081022"/>
    <w:rsid w:val="0008106D"/>
    <w:rsid w:val="00081440"/>
    <w:rsid w:val="000814FC"/>
    <w:rsid w:val="000816C6"/>
    <w:rsid w:val="00081E28"/>
    <w:rsid w:val="000823BB"/>
    <w:rsid w:val="0008245A"/>
    <w:rsid w:val="000824B4"/>
    <w:rsid w:val="00082796"/>
    <w:rsid w:val="00082AD9"/>
    <w:rsid w:val="00082DF8"/>
    <w:rsid w:val="00082F74"/>
    <w:rsid w:val="000839D8"/>
    <w:rsid w:val="00083CA4"/>
    <w:rsid w:val="00084043"/>
    <w:rsid w:val="00084257"/>
    <w:rsid w:val="00084348"/>
    <w:rsid w:val="000843B4"/>
    <w:rsid w:val="000843C9"/>
    <w:rsid w:val="000846BF"/>
    <w:rsid w:val="000847C5"/>
    <w:rsid w:val="00084D96"/>
    <w:rsid w:val="00084DCD"/>
    <w:rsid w:val="00084E45"/>
    <w:rsid w:val="00084EC2"/>
    <w:rsid w:val="00084EF7"/>
    <w:rsid w:val="00084FA9"/>
    <w:rsid w:val="00085030"/>
    <w:rsid w:val="00085759"/>
    <w:rsid w:val="0008587D"/>
    <w:rsid w:val="00085946"/>
    <w:rsid w:val="00085C13"/>
    <w:rsid w:val="00085C8C"/>
    <w:rsid w:val="00085D38"/>
    <w:rsid w:val="00085E40"/>
    <w:rsid w:val="00085EC2"/>
    <w:rsid w:val="00086124"/>
    <w:rsid w:val="000869E0"/>
    <w:rsid w:val="00087267"/>
    <w:rsid w:val="00087299"/>
    <w:rsid w:val="000876F0"/>
    <w:rsid w:val="00087F41"/>
    <w:rsid w:val="00090380"/>
    <w:rsid w:val="000904CD"/>
    <w:rsid w:val="00090541"/>
    <w:rsid w:val="000908C9"/>
    <w:rsid w:val="00090EB8"/>
    <w:rsid w:val="000910D6"/>
    <w:rsid w:val="000911D7"/>
    <w:rsid w:val="000913D3"/>
    <w:rsid w:val="00091473"/>
    <w:rsid w:val="00091790"/>
    <w:rsid w:val="00091BC3"/>
    <w:rsid w:val="00091F9A"/>
    <w:rsid w:val="0009203E"/>
    <w:rsid w:val="00092049"/>
    <w:rsid w:val="000927C2"/>
    <w:rsid w:val="000927D5"/>
    <w:rsid w:val="00092EB1"/>
    <w:rsid w:val="000931A4"/>
    <w:rsid w:val="000931D9"/>
    <w:rsid w:val="00093804"/>
    <w:rsid w:val="00093A3E"/>
    <w:rsid w:val="00094776"/>
    <w:rsid w:val="000947AB"/>
    <w:rsid w:val="000948BE"/>
    <w:rsid w:val="00094BFC"/>
    <w:rsid w:val="0009606F"/>
    <w:rsid w:val="000966D9"/>
    <w:rsid w:val="00096CF4"/>
    <w:rsid w:val="00096DF5"/>
    <w:rsid w:val="00096E00"/>
    <w:rsid w:val="000978E0"/>
    <w:rsid w:val="00097F44"/>
    <w:rsid w:val="000A0437"/>
    <w:rsid w:val="000A04E3"/>
    <w:rsid w:val="000A0AEB"/>
    <w:rsid w:val="000A0B28"/>
    <w:rsid w:val="000A0D2A"/>
    <w:rsid w:val="000A100A"/>
    <w:rsid w:val="000A16A6"/>
    <w:rsid w:val="000A21F0"/>
    <w:rsid w:val="000A236C"/>
    <w:rsid w:val="000A24C2"/>
    <w:rsid w:val="000A2627"/>
    <w:rsid w:val="000A26AC"/>
    <w:rsid w:val="000A26B3"/>
    <w:rsid w:val="000A2F11"/>
    <w:rsid w:val="000A30AF"/>
    <w:rsid w:val="000A3434"/>
    <w:rsid w:val="000A3DCE"/>
    <w:rsid w:val="000A3DE1"/>
    <w:rsid w:val="000A48C0"/>
    <w:rsid w:val="000A4AE7"/>
    <w:rsid w:val="000A4C19"/>
    <w:rsid w:val="000A4CC9"/>
    <w:rsid w:val="000A51BF"/>
    <w:rsid w:val="000A5736"/>
    <w:rsid w:val="000A577F"/>
    <w:rsid w:val="000A609D"/>
    <w:rsid w:val="000A61EF"/>
    <w:rsid w:val="000A6269"/>
    <w:rsid w:val="000A63B8"/>
    <w:rsid w:val="000A6623"/>
    <w:rsid w:val="000A6EAA"/>
    <w:rsid w:val="000A6FD3"/>
    <w:rsid w:val="000A7296"/>
    <w:rsid w:val="000A7DB4"/>
    <w:rsid w:val="000B0106"/>
    <w:rsid w:val="000B01EC"/>
    <w:rsid w:val="000B03DF"/>
    <w:rsid w:val="000B0D61"/>
    <w:rsid w:val="000B20BD"/>
    <w:rsid w:val="000B22D4"/>
    <w:rsid w:val="000B2650"/>
    <w:rsid w:val="000B2949"/>
    <w:rsid w:val="000B2B25"/>
    <w:rsid w:val="000B339A"/>
    <w:rsid w:val="000B37F5"/>
    <w:rsid w:val="000B380D"/>
    <w:rsid w:val="000B3891"/>
    <w:rsid w:val="000B3A6F"/>
    <w:rsid w:val="000B3C84"/>
    <w:rsid w:val="000B4333"/>
    <w:rsid w:val="000B4337"/>
    <w:rsid w:val="000B437D"/>
    <w:rsid w:val="000B46F4"/>
    <w:rsid w:val="000B4A4A"/>
    <w:rsid w:val="000B4EE1"/>
    <w:rsid w:val="000B4FBE"/>
    <w:rsid w:val="000B5098"/>
    <w:rsid w:val="000B54BD"/>
    <w:rsid w:val="000B57A7"/>
    <w:rsid w:val="000B5A18"/>
    <w:rsid w:val="000B5BB9"/>
    <w:rsid w:val="000B5C79"/>
    <w:rsid w:val="000B60C0"/>
    <w:rsid w:val="000B6219"/>
    <w:rsid w:val="000B6A75"/>
    <w:rsid w:val="000B6CC2"/>
    <w:rsid w:val="000B72FA"/>
    <w:rsid w:val="000B73A0"/>
    <w:rsid w:val="000B7448"/>
    <w:rsid w:val="000B776F"/>
    <w:rsid w:val="000B7D94"/>
    <w:rsid w:val="000C00C4"/>
    <w:rsid w:val="000C06D4"/>
    <w:rsid w:val="000C0AFA"/>
    <w:rsid w:val="000C0B29"/>
    <w:rsid w:val="000C0BAD"/>
    <w:rsid w:val="000C0FC1"/>
    <w:rsid w:val="000C127D"/>
    <w:rsid w:val="000C1346"/>
    <w:rsid w:val="000C1C64"/>
    <w:rsid w:val="000C2152"/>
    <w:rsid w:val="000C21CA"/>
    <w:rsid w:val="000C2265"/>
    <w:rsid w:val="000C2982"/>
    <w:rsid w:val="000C2997"/>
    <w:rsid w:val="000C2C38"/>
    <w:rsid w:val="000C2CF0"/>
    <w:rsid w:val="000C2DF2"/>
    <w:rsid w:val="000C2E09"/>
    <w:rsid w:val="000C2F62"/>
    <w:rsid w:val="000C2FAF"/>
    <w:rsid w:val="000C39E2"/>
    <w:rsid w:val="000C3C47"/>
    <w:rsid w:val="000C3E80"/>
    <w:rsid w:val="000C3F21"/>
    <w:rsid w:val="000C41D8"/>
    <w:rsid w:val="000C46FA"/>
    <w:rsid w:val="000C47C5"/>
    <w:rsid w:val="000C48D1"/>
    <w:rsid w:val="000C4EA3"/>
    <w:rsid w:val="000C52A2"/>
    <w:rsid w:val="000C5661"/>
    <w:rsid w:val="000C5674"/>
    <w:rsid w:val="000C577F"/>
    <w:rsid w:val="000C5B3C"/>
    <w:rsid w:val="000C6035"/>
    <w:rsid w:val="000C6D4B"/>
    <w:rsid w:val="000C6D92"/>
    <w:rsid w:val="000C7501"/>
    <w:rsid w:val="000C78F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B9F"/>
    <w:rsid w:val="000D3C0A"/>
    <w:rsid w:val="000D3CA2"/>
    <w:rsid w:val="000D43A8"/>
    <w:rsid w:val="000D4B13"/>
    <w:rsid w:val="000D4BDC"/>
    <w:rsid w:val="000D5280"/>
    <w:rsid w:val="000D5499"/>
    <w:rsid w:val="000D59C8"/>
    <w:rsid w:val="000D61E5"/>
    <w:rsid w:val="000D6253"/>
    <w:rsid w:val="000D64B0"/>
    <w:rsid w:val="000D64E3"/>
    <w:rsid w:val="000D6E69"/>
    <w:rsid w:val="000D715E"/>
    <w:rsid w:val="000D74D4"/>
    <w:rsid w:val="000D7790"/>
    <w:rsid w:val="000D7FBC"/>
    <w:rsid w:val="000D7FE3"/>
    <w:rsid w:val="000E0434"/>
    <w:rsid w:val="000E09E3"/>
    <w:rsid w:val="000E0A15"/>
    <w:rsid w:val="000E0EAE"/>
    <w:rsid w:val="000E0EFE"/>
    <w:rsid w:val="000E108A"/>
    <w:rsid w:val="000E10FD"/>
    <w:rsid w:val="000E122B"/>
    <w:rsid w:val="000E1327"/>
    <w:rsid w:val="000E13A6"/>
    <w:rsid w:val="000E15AC"/>
    <w:rsid w:val="000E1AD9"/>
    <w:rsid w:val="000E1B25"/>
    <w:rsid w:val="000E1BDC"/>
    <w:rsid w:val="000E1E07"/>
    <w:rsid w:val="000E2771"/>
    <w:rsid w:val="000E2904"/>
    <w:rsid w:val="000E3165"/>
    <w:rsid w:val="000E3194"/>
    <w:rsid w:val="000E31B2"/>
    <w:rsid w:val="000E32F5"/>
    <w:rsid w:val="000E3812"/>
    <w:rsid w:val="000E3C58"/>
    <w:rsid w:val="000E4041"/>
    <w:rsid w:val="000E41B4"/>
    <w:rsid w:val="000E4AAD"/>
    <w:rsid w:val="000E4D3E"/>
    <w:rsid w:val="000E4FE6"/>
    <w:rsid w:val="000E519D"/>
    <w:rsid w:val="000E5418"/>
    <w:rsid w:val="000E57D5"/>
    <w:rsid w:val="000E5C31"/>
    <w:rsid w:val="000E5E56"/>
    <w:rsid w:val="000E5EA9"/>
    <w:rsid w:val="000E64D9"/>
    <w:rsid w:val="000E6FCD"/>
    <w:rsid w:val="000E6FD0"/>
    <w:rsid w:val="000E71B8"/>
    <w:rsid w:val="000E72DD"/>
    <w:rsid w:val="000E75AF"/>
    <w:rsid w:val="000E7723"/>
    <w:rsid w:val="000E777C"/>
    <w:rsid w:val="000E783C"/>
    <w:rsid w:val="000E7ABA"/>
    <w:rsid w:val="000E7D81"/>
    <w:rsid w:val="000E7E0F"/>
    <w:rsid w:val="000F01FF"/>
    <w:rsid w:val="000F05BA"/>
    <w:rsid w:val="000F1070"/>
    <w:rsid w:val="000F1279"/>
    <w:rsid w:val="000F19A0"/>
    <w:rsid w:val="000F1F7E"/>
    <w:rsid w:val="000F23A4"/>
    <w:rsid w:val="000F264C"/>
    <w:rsid w:val="000F381D"/>
    <w:rsid w:val="000F3BFC"/>
    <w:rsid w:val="000F481B"/>
    <w:rsid w:val="000F4832"/>
    <w:rsid w:val="000F4EE4"/>
    <w:rsid w:val="000F5232"/>
    <w:rsid w:val="000F52FE"/>
    <w:rsid w:val="000F5322"/>
    <w:rsid w:val="000F5402"/>
    <w:rsid w:val="000F54B2"/>
    <w:rsid w:val="000F571A"/>
    <w:rsid w:val="000F5763"/>
    <w:rsid w:val="000F59DE"/>
    <w:rsid w:val="000F5CFA"/>
    <w:rsid w:val="000F5F3F"/>
    <w:rsid w:val="000F6037"/>
    <w:rsid w:val="000F621E"/>
    <w:rsid w:val="000F65E7"/>
    <w:rsid w:val="000F6764"/>
    <w:rsid w:val="000F6B65"/>
    <w:rsid w:val="000F6E60"/>
    <w:rsid w:val="000F7029"/>
    <w:rsid w:val="000F7E14"/>
    <w:rsid w:val="000F7EE9"/>
    <w:rsid w:val="000F7F40"/>
    <w:rsid w:val="001001A1"/>
    <w:rsid w:val="0010098F"/>
    <w:rsid w:val="00100D38"/>
    <w:rsid w:val="00100E10"/>
    <w:rsid w:val="001012B5"/>
    <w:rsid w:val="001016A7"/>
    <w:rsid w:val="001019BE"/>
    <w:rsid w:val="00101B05"/>
    <w:rsid w:val="00101BCA"/>
    <w:rsid w:val="00101DCF"/>
    <w:rsid w:val="0010201E"/>
    <w:rsid w:val="0010227F"/>
    <w:rsid w:val="001028A2"/>
    <w:rsid w:val="00102D4A"/>
    <w:rsid w:val="0010326A"/>
    <w:rsid w:val="00103430"/>
    <w:rsid w:val="00103453"/>
    <w:rsid w:val="001036A9"/>
    <w:rsid w:val="00104748"/>
    <w:rsid w:val="00104BC5"/>
    <w:rsid w:val="00104C05"/>
    <w:rsid w:val="00104C1F"/>
    <w:rsid w:val="00104C3E"/>
    <w:rsid w:val="0010562D"/>
    <w:rsid w:val="001058D9"/>
    <w:rsid w:val="001059A4"/>
    <w:rsid w:val="00105AB1"/>
    <w:rsid w:val="00105F9F"/>
    <w:rsid w:val="001062B5"/>
    <w:rsid w:val="001062C9"/>
    <w:rsid w:val="00106408"/>
    <w:rsid w:val="00106590"/>
    <w:rsid w:val="0010660A"/>
    <w:rsid w:val="00106825"/>
    <w:rsid w:val="00106934"/>
    <w:rsid w:val="00106BD7"/>
    <w:rsid w:val="00106F74"/>
    <w:rsid w:val="00107111"/>
    <w:rsid w:val="00107380"/>
    <w:rsid w:val="001102B1"/>
    <w:rsid w:val="00110347"/>
    <w:rsid w:val="00110431"/>
    <w:rsid w:val="00110441"/>
    <w:rsid w:val="001104F2"/>
    <w:rsid w:val="00110959"/>
    <w:rsid w:val="00110A4A"/>
    <w:rsid w:val="00110F02"/>
    <w:rsid w:val="001113B6"/>
    <w:rsid w:val="001115C7"/>
    <w:rsid w:val="001116C3"/>
    <w:rsid w:val="001118CF"/>
    <w:rsid w:val="00111BD3"/>
    <w:rsid w:val="00111C48"/>
    <w:rsid w:val="0011212B"/>
    <w:rsid w:val="00112BF6"/>
    <w:rsid w:val="00112C76"/>
    <w:rsid w:val="00112D2A"/>
    <w:rsid w:val="00112E33"/>
    <w:rsid w:val="00112F73"/>
    <w:rsid w:val="001138D2"/>
    <w:rsid w:val="00113CF5"/>
    <w:rsid w:val="00113EE6"/>
    <w:rsid w:val="001143DC"/>
    <w:rsid w:val="001147A6"/>
    <w:rsid w:val="00114B06"/>
    <w:rsid w:val="00114CE5"/>
    <w:rsid w:val="0011501F"/>
    <w:rsid w:val="001154DA"/>
    <w:rsid w:val="00115525"/>
    <w:rsid w:val="001159B1"/>
    <w:rsid w:val="00116071"/>
    <w:rsid w:val="00116291"/>
    <w:rsid w:val="0011647E"/>
    <w:rsid w:val="001164B6"/>
    <w:rsid w:val="00116736"/>
    <w:rsid w:val="0011696A"/>
    <w:rsid w:val="00117342"/>
    <w:rsid w:val="00117716"/>
    <w:rsid w:val="00117B75"/>
    <w:rsid w:val="00117C0D"/>
    <w:rsid w:val="00117CDF"/>
    <w:rsid w:val="00117E5F"/>
    <w:rsid w:val="00120395"/>
    <w:rsid w:val="001207AE"/>
    <w:rsid w:val="0012081B"/>
    <w:rsid w:val="001209B2"/>
    <w:rsid w:val="00120B1D"/>
    <w:rsid w:val="001213CD"/>
    <w:rsid w:val="00121649"/>
    <w:rsid w:val="001219BE"/>
    <w:rsid w:val="00121AFD"/>
    <w:rsid w:val="00122056"/>
    <w:rsid w:val="00122081"/>
    <w:rsid w:val="00122109"/>
    <w:rsid w:val="0012292C"/>
    <w:rsid w:val="00123080"/>
    <w:rsid w:val="001235D0"/>
    <w:rsid w:val="001239CE"/>
    <w:rsid w:val="00123A54"/>
    <w:rsid w:val="00123BD1"/>
    <w:rsid w:val="00123C8B"/>
    <w:rsid w:val="00123F30"/>
    <w:rsid w:val="00123FA8"/>
    <w:rsid w:val="00123FC8"/>
    <w:rsid w:val="001249E8"/>
    <w:rsid w:val="00124B77"/>
    <w:rsid w:val="00124D9B"/>
    <w:rsid w:val="00125A15"/>
    <w:rsid w:val="00125AE5"/>
    <w:rsid w:val="00125D63"/>
    <w:rsid w:val="00125E4F"/>
    <w:rsid w:val="001260DD"/>
    <w:rsid w:val="00126124"/>
    <w:rsid w:val="0012618C"/>
    <w:rsid w:val="001261AD"/>
    <w:rsid w:val="001262AD"/>
    <w:rsid w:val="00126395"/>
    <w:rsid w:val="001269A3"/>
    <w:rsid w:val="00126B2C"/>
    <w:rsid w:val="0012708E"/>
    <w:rsid w:val="001271E6"/>
    <w:rsid w:val="00127332"/>
    <w:rsid w:val="00127945"/>
    <w:rsid w:val="00127EAC"/>
    <w:rsid w:val="00130924"/>
    <w:rsid w:val="00130973"/>
    <w:rsid w:val="00130B9F"/>
    <w:rsid w:val="00131032"/>
    <w:rsid w:val="001311A7"/>
    <w:rsid w:val="001311DB"/>
    <w:rsid w:val="001314A8"/>
    <w:rsid w:val="001314CD"/>
    <w:rsid w:val="001314FC"/>
    <w:rsid w:val="0013164C"/>
    <w:rsid w:val="00131913"/>
    <w:rsid w:val="00132AA7"/>
    <w:rsid w:val="00132AD1"/>
    <w:rsid w:val="00132B39"/>
    <w:rsid w:val="00132F1C"/>
    <w:rsid w:val="0013348C"/>
    <w:rsid w:val="00133C57"/>
    <w:rsid w:val="00133D7D"/>
    <w:rsid w:val="001341E4"/>
    <w:rsid w:val="001343B8"/>
    <w:rsid w:val="00134426"/>
    <w:rsid w:val="001349CF"/>
    <w:rsid w:val="0013500C"/>
    <w:rsid w:val="0013517B"/>
    <w:rsid w:val="0013570E"/>
    <w:rsid w:val="00135F29"/>
    <w:rsid w:val="001365A8"/>
    <w:rsid w:val="00136BFD"/>
    <w:rsid w:val="00136F38"/>
    <w:rsid w:val="00137098"/>
    <w:rsid w:val="001371DD"/>
    <w:rsid w:val="00137917"/>
    <w:rsid w:val="001379E2"/>
    <w:rsid w:val="00137A59"/>
    <w:rsid w:val="00137C5D"/>
    <w:rsid w:val="00137C63"/>
    <w:rsid w:val="00140218"/>
    <w:rsid w:val="0014051A"/>
    <w:rsid w:val="001410A2"/>
    <w:rsid w:val="001410D8"/>
    <w:rsid w:val="00141504"/>
    <w:rsid w:val="001416EA"/>
    <w:rsid w:val="00141857"/>
    <w:rsid w:val="00141A56"/>
    <w:rsid w:val="00142399"/>
    <w:rsid w:val="001423D6"/>
    <w:rsid w:val="00142529"/>
    <w:rsid w:val="001429A1"/>
    <w:rsid w:val="00142CB4"/>
    <w:rsid w:val="00143A38"/>
    <w:rsid w:val="001447D7"/>
    <w:rsid w:val="00144A24"/>
    <w:rsid w:val="00144A4F"/>
    <w:rsid w:val="001450C4"/>
    <w:rsid w:val="001454D4"/>
    <w:rsid w:val="001456BD"/>
    <w:rsid w:val="00145760"/>
    <w:rsid w:val="001457AA"/>
    <w:rsid w:val="00145A42"/>
    <w:rsid w:val="00145B81"/>
    <w:rsid w:val="00145B8C"/>
    <w:rsid w:val="00146069"/>
    <w:rsid w:val="001464D8"/>
    <w:rsid w:val="00146664"/>
    <w:rsid w:val="0014685F"/>
    <w:rsid w:val="00146C88"/>
    <w:rsid w:val="00146D81"/>
    <w:rsid w:val="00146EFE"/>
    <w:rsid w:val="0014753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736"/>
    <w:rsid w:val="00152ED9"/>
    <w:rsid w:val="00153282"/>
    <w:rsid w:val="00153591"/>
    <w:rsid w:val="00153C52"/>
    <w:rsid w:val="00153DDC"/>
    <w:rsid w:val="00153FFA"/>
    <w:rsid w:val="00154A72"/>
    <w:rsid w:val="00154C57"/>
    <w:rsid w:val="0015508E"/>
    <w:rsid w:val="001554C9"/>
    <w:rsid w:val="001554D9"/>
    <w:rsid w:val="00155691"/>
    <w:rsid w:val="00155963"/>
    <w:rsid w:val="00155A6A"/>
    <w:rsid w:val="00155B78"/>
    <w:rsid w:val="00156694"/>
    <w:rsid w:val="00156ACC"/>
    <w:rsid w:val="00156D5C"/>
    <w:rsid w:val="00156E8D"/>
    <w:rsid w:val="00156FEE"/>
    <w:rsid w:val="001576E4"/>
    <w:rsid w:val="00157788"/>
    <w:rsid w:val="001577A9"/>
    <w:rsid w:val="001579CF"/>
    <w:rsid w:val="00157A46"/>
    <w:rsid w:val="00157BC6"/>
    <w:rsid w:val="00157D3D"/>
    <w:rsid w:val="001603A9"/>
    <w:rsid w:val="001603D5"/>
    <w:rsid w:val="0016054B"/>
    <w:rsid w:val="001605FC"/>
    <w:rsid w:val="00160BCD"/>
    <w:rsid w:val="0016103D"/>
    <w:rsid w:val="00161642"/>
    <w:rsid w:val="001616F4"/>
    <w:rsid w:val="00161A7B"/>
    <w:rsid w:val="001628BD"/>
    <w:rsid w:val="00162C9E"/>
    <w:rsid w:val="00163504"/>
    <w:rsid w:val="00163C29"/>
    <w:rsid w:val="00163C46"/>
    <w:rsid w:val="0016439E"/>
    <w:rsid w:val="001643F2"/>
    <w:rsid w:val="00165770"/>
    <w:rsid w:val="001658F2"/>
    <w:rsid w:val="00165F51"/>
    <w:rsid w:val="0016634C"/>
    <w:rsid w:val="001664B2"/>
    <w:rsid w:val="00166754"/>
    <w:rsid w:val="00166785"/>
    <w:rsid w:val="00166897"/>
    <w:rsid w:val="00166F04"/>
    <w:rsid w:val="00166F25"/>
    <w:rsid w:val="0016724F"/>
    <w:rsid w:val="00167520"/>
    <w:rsid w:val="001675C5"/>
    <w:rsid w:val="001676F1"/>
    <w:rsid w:val="0016789E"/>
    <w:rsid w:val="00167D29"/>
    <w:rsid w:val="00170935"/>
    <w:rsid w:val="00170BD2"/>
    <w:rsid w:val="00170C25"/>
    <w:rsid w:val="00170D01"/>
    <w:rsid w:val="0017110B"/>
    <w:rsid w:val="00171116"/>
    <w:rsid w:val="00171210"/>
    <w:rsid w:val="0017123B"/>
    <w:rsid w:val="00171315"/>
    <w:rsid w:val="00171526"/>
    <w:rsid w:val="001715E4"/>
    <w:rsid w:val="001728B3"/>
    <w:rsid w:val="00172D9B"/>
    <w:rsid w:val="00172DAB"/>
    <w:rsid w:val="0017372D"/>
    <w:rsid w:val="00173A8E"/>
    <w:rsid w:val="00173C9B"/>
    <w:rsid w:val="00173DD9"/>
    <w:rsid w:val="00173EAA"/>
    <w:rsid w:val="00173F41"/>
    <w:rsid w:val="00174260"/>
    <w:rsid w:val="0017486E"/>
    <w:rsid w:val="00174ED9"/>
    <w:rsid w:val="001750CF"/>
    <w:rsid w:val="001753EF"/>
    <w:rsid w:val="0017545D"/>
    <w:rsid w:val="0017551E"/>
    <w:rsid w:val="001755F9"/>
    <w:rsid w:val="001756BD"/>
    <w:rsid w:val="001759BA"/>
    <w:rsid w:val="00175D11"/>
    <w:rsid w:val="00175E61"/>
    <w:rsid w:val="001760F4"/>
    <w:rsid w:val="001766A8"/>
    <w:rsid w:val="00176961"/>
    <w:rsid w:val="00176FC5"/>
    <w:rsid w:val="001774CD"/>
    <w:rsid w:val="001774E4"/>
    <w:rsid w:val="00177629"/>
    <w:rsid w:val="001777AB"/>
    <w:rsid w:val="00180C68"/>
    <w:rsid w:val="00180C9C"/>
    <w:rsid w:val="00180E2B"/>
    <w:rsid w:val="00180F33"/>
    <w:rsid w:val="00180FA1"/>
    <w:rsid w:val="0018111F"/>
    <w:rsid w:val="00181272"/>
    <w:rsid w:val="00181319"/>
    <w:rsid w:val="00181875"/>
    <w:rsid w:val="00181C34"/>
    <w:rsid w:val="00181C6D"/>
    <w:rsid w:val="00182585"/>
    <w:rsid w:val="001828C0"/>
    <w:rsid w:val="00182967"/>
    <w:rsid w:val="00183347"/>
    <w:rsid w:val="001835E4"/>
    <w:rsid w:val="00183CCB"/>
    <w:rsid w:val="00183CFD"/>
    <w:rsid w:val="00183FD9"/>
    <w:rsid w:val="0018472E"/>
    <w:rsid w:val="00184AD9"/>
    <w:rsid w:val="00184FFE"/>
    <w:rsid w:val="0018528E"/>
    <w:rsid w:val="00185A8B"/>
    <w:rsid w:val="00185CCD"/>
    <w:rsid w:val="00185EA6"/>
    <w:rsid w:val="00185F80"/>
    <w:rsid w:val="00186C49"/>
    <w:rsid w:val="00186DEF"/>
    <w:rsid w:val="00186DF4"/>
    <w:rsid w:val="00186E22"/>
    <w:rsid w:val="0018758F"/>
    <w:rsid w:val="001879BD"/>
    <w:rsid w:val="001879FB"/>
    <w:rsid w:val="00187D5E"/>
    <w:rsid w:val="00190496"/>
    <w:rsid w:val="00190499"/>
    <w:rsid w:val="00190CCF"/>
    <w:rsid w:val="00190D35"/>
    <w:rsid w:val="00190EA3"/>
    <w:rsid w:val="00190ED2"/>
    <w:rsid w:val="001913D4"/>
    <w:rsid w:val="001914A5"/>
    <w:rsid w:val="001914C9"/>
    <w:rsid w:val="0019174E"/>
    <w:rsid w:val="00191F3D"/>
    <w:rsid w:val="00191F48"/>
    <w:rsid w:val="00191F66"/>
    <w:rsid w:val="001923E6"/>
    <w:rsid w:val="001926A3"/>
    <w:rsid w:val="001928A5"/>
    <w:rsid w:val="0019293B"/>
    <w:rsid w:val="00192ABD"/>
    <w:rsid w:val="00192F50"/>
    <w:rsid w:val="0019371F"/>
    <w:rsid w:val="00193878"/>
    <w:rsid w:val="00193AE5"/>
    <w:rsid w:val="00193D4A"/>
    <w:rsid w:val="00193F45"/>
    <w:rsid w:val="0019442C"/>
    <w:rsid w:val="00194BAA"/>
    <w:rsid w:val="00194DBC"/>
    <w:rsid w:val="00194FDF"/>
    <w:rsid w:val="0019543E"/>
    <w:rsid w:val="00195500"/>
    <w:rsid w:val="0019551E"/>
    <w:rsid w:val="0019558F"/>
    <w:rsid w:val="00195D0C"/>
    <w:rsid w:val="00196304"/>
    <w:rsid w:val="0019638B"/>
    <w:rsid w:val="00196438"/>
    <w:rsid w:val="001968CA"/>
    <w:rsid w:val="00196902"/>
    <w:rsid w:val="00196B49"/>
    <w:rsid w:val="00196BB2"/>
    <w:rsid w:val="001976A1"/>
    <w:rsid w:val="001976FA"/>
    <w:rsid w:val="00197BA8"/>
    <w:rsid w:val="001A008B"/>
    <w:rsid w:val="001A0612"/>
    <w:rsid w:val="001A0E70"/>
    <w:rsid w:val="001A0E99"/>
    <w:rsid w:val="001A1229"/>
    <w:rsid w:val="001A1274"/>
    <w:rsid w:val="001A16E6"/>
    <w:rsid w:val="001A1780"/>
    <w:rsid w:val="001A18F9"/>
    <w:rsid w:val="001A1B61"/>
    <w:rsid w:val="001A1DCE"/>
    <w:rsid w:val="001A1F1B"/>
    <w:rsid w:val="001A215E"/>
    <w:rsid w:val="001A22A2"/>
    <w:rsid w:val="001A22C3"/>
    <w:rsid w:val="001A238D"/>
    <w:rsid w:val="001A28E4"/>
    <w:rsid w:val="001A2BD8"/>
    <w:rsid w:val="001A2DB5"/>
    <w:rsid w:val="001A3225"/>
    <w:rsid w:val="001A33AF"/>
    <w:rsid w:val="001A3851"/>
    <w:rsid w:val="001A3A00"/>
    <w:rsid w:val="001A3BBD"/>
    <w:rsid w:val="001A3DE1"/>
    <w:rsid w:val="001A4248"/>
    <w:rsid w:val="001A44D7"/>
    <w:rsid w:val="001A45C8"/>
    <w:rsid w:val="001A4692"/>
    <w:rsid w:val="001A47CC"/>
    <w:rsid w:val="001A560B"/>
    <w:rsid w:val="001A59FE"/>
    <w:rsid w:val="001A60A5"/>
    <w:rsid w:val="001A6682"/>
    <w:rsid w:val="001A68A7"/>
    <w:rsid w:val="001A6A0B"/>
    <w:rsid w:val="001A6BBA"/>
    <w:rsid w:val="001A700C"/>
    <w:rsid w:val="001A738A"/>
    <w:rsid w:val="001A76B3"/>
    <w:rsid w:val="001A7E52"/>
    <w:rsid w:val="001B005A"/>
    <w:rsid w:val="001B009C"/>
    <w:rsid w:val="001B05F8"/>
    <w:rsid w:val="001B0C68"/>
    <w:rsid w:val="001B0F01"/>
    <w:rsid w:val="001B0F9F"/>
    <w:rsid w:val="001B107B"/>
    <w:rsid w:val="001B11CC"/>
    <w:rsid w:val="001B1457"/>
    <w:rsid w:val="001B17BE"/>
    <w:rsid w:val="001B182D"/>
    <w:rsid w:val="001B1ABB"/>
    <w:rsid w:val="001B1C2C"/>
    <w:rsid w:val="001B1E1F"/>
    <w:rsid w:val="001B21E7"/>
    <w:rsid w:val="001B2676"/>
    <w:rsid w:val="001B2E6C"/>
    <w:rsid w:val="001B3092"/>
    <w:rsid w:val="001B31AD"/>
    <w:rsid w:val="001B38FC"/>
    <w:rsid w:val="001B3E42"/>
    <w:rsid w:val="001B43C4"/>
    <w:rsid w:val="001B464B"/>
    <w:rsid w:val="001B617A"/>
    <w:rsid w:val="001B640D"/>
    <w:rsid w:val="001B64CE"/>
    <w:rsid w:val="001B6746"/>
    <w:rsid w:val="001B67EB"/>
    <w:rsid w:val="001B6A26"/>
    <w:rsid w:val="001B6FA9"/>
    <w:rsid w:val="001B7217"/>
    <w:rsid w:val="001B7454"/>
    <w:rsid w:val="001C01EB"/>
    <w:rsid w:val="001C02C5"/>
    <w:rsid w:val="001C0542"/>
    <w:rsid w:val="001C0AC9"/>
    <w:rsid w:val="001C10F0"/>
    <w:rsid w:val="001C1810"/>
    <w:rsid w:val="001C1B19"/>
    <w:rsid w:val="001C1D69"/>
    <w:rsid w:val="001C2077"/>
    <w:rsid w:val="001C221D"/>
    <w:rsid w:val="001C22AC"/>
    <w:rsid w:val="001C23AB"/>
    <w:rsid w:val="001C23DC"/>
    <w:rsid w:val="001C240F"/>
    <w:rsid w:val="001C273D"/>
    <w:rsid w:val="001C2901"/>
    <w:rsid w:val="001C2F90"/>
    <w:rsid w:val="001C3031"/>
    <w:rsid w:val="001C337E"/>
    <w:rsid w:val="001C36EA"/>
    <w:rsid w:val="001C3BB2"/>
    <w:rsid w:val="001C3E2B"/>
    <w:rsid w:val="001C4083"/>
    <w:rsid w:val="001C418F"/>
    <w:rsid w:val="001C42CD"/>
    <w:rsid w:val="001C452A"/>
    <w:rsid w:val="001C47BF"/>
    <w:rsid w:val="001C47CA"/>
    <w:rsid w:val="001C4817"/>
    <w:rsid w:val="001C4BBA"/>
    <w:rsid w:val="001C4C11"/>
    <w:rsid w:val="001C52E5"/>
    <w:rsid w:val="001C5351"/>
    <w:rsid w:val="001C5471"/>
    <w:rsid w:val="001C55A0"/>
    <w:rsid w:val="001C5C2C"/>
    <w:rsid w:val="001C5DEF"/>
    <w:rsid w:val="001C6451"/>
    <w:rsid w:val="001C6828"/>
    <w:rsid w:val="001C6959"/>
    <w:rsid w:val="001C69E4"/>
    <w:rsid w:val="001C6A40"/>
    <w:rsid w:val="001C6BB5"/>
    <w:rsid w:val="001C6D45"/>
    <w:rsid w:val="001C6F6F"/>
    <w:rsid w:val="001C711D"/>
    <w:rsid w:val="001C72F1"/>
    <w:rsid w:val="001C75FD"/>
    <w:rsid w:val="001D00D5"/>
    <w:rsid w:val="001D0374"/>
    <w:rsid w:val="001D06D9"/>
    <w:rsid w:val="001D0AF9"/>
    <w:rsid w:val="001D0BD6"/>
    <w:rsid w:val="001D0DE6"/>
    <w:rsid w:val="001D11B2"/>
    <w:rsid w:val="001D1417"/>
    <w:rsid w:val="001D14CA"/>
    <w:rsid w:val="001D1971"/>
    <w:rsid w:val="001D198B"/>
    <w:rsid w:val="001D1AB4"/>
    <w:rsid w:val="001D1C2D"/>
    <w:rsid w:val="001D1E89"/>
    <w:rsid w:val="001D26D8"/>
    <w:rsid w:val="001D2CA9"/>
    <w:rsid w:val="001D2D7A"/>
    <w:rsid w:val="001D2E82"/>
    <w:rsid w:val="001D304F"/>
    <w:rsid w:val="001D32A3"/>
    <w:rsid w:val="001D380D"/>
    <w:rsid w:val="001D4006"/>
    <w:rsid w:val="001D4176"/>
    <w:rsid w:val="001D4AD3"/>
    <w:rsid w:val="001D4BA1"/>
    <w:rsid w:val="001D4E0F"/>
    <w:rsid w:val="001D5219"/>
    <w:rsid w:val="001D54DF"/>
    <w:rsid w:val="001D5845"/>
    <w:rsid w:val="001D6372"/>
    <w:rsid w:val="001D66B4"/>
    <w:rsid w:val="001D6ACB"/>
    <w:rsid w:val="001D6C6F"/>
    <w:rsid w:val="001D6CBC"/>
    <w:rsid w:val="001D749F"/>
    <w:rsid w:val="001D7676"/>
    <w:rsid w:val="001D79F0"/>
    <w:rsid w:val="001E013D"/>
    <w:rsid w:val="001E07C8"/>
    <w:rsid w:val="001E0A6C"/>
    <w:rsid w:val="001E0AB1"/>
    <w:rsid w:val="001E0B8C"/>
    <w:rsid w:val="001E0C82"/>
    <w:rsid w:val="001E0DDD"/>
    <w:rsid w:val="001E1204"/>
    <w:rsid w:val="001E1751"/>
    <w:rsid w:val="001E17C7"/>
    <w:rsid w:val="001E1CAB"/>
    <w:rsid w:val="001E1DEC"/>
    <w:rsid w:val="001E1E0D"/>
    <w:rsid w:val="001E1E92"/>
    <w:rsid w:val="001E2185"/>
    <w:rsid w:val="001E26BD"/>
    <w:rsid w:val="001E2810"/>
    <w:rsid w:val="001E2B00"/>
    <w:rsid w:val="001E2B42"/>
    <w:rsid w:val="001E32AA"/>
    <w:rsid w:val="001E32B6"/>
    <w:rsid w:val="001E334F"/>
    <w:rsid w:val="001E3523"/>
    <w:rsid w:val="001E3585"/>
    <w:rsid w:val="001E3593"/>
    <w:rsid w:val="001E38DC"/>
    <w:rsid w:val="001E3EDC"/>
    <w:rsid w:val="001E4105"/>
    <w:rsid w:val="001E4469"/>
    <w:rsid w:val="001E4489"/>
    <w:rsid w:val="001E45C4"/>
    <w:rsid w:val="001E46BE"/>
    <w:rsid w:val="001E47F2"/>
    <w:rsid w:val="001E4AF6"/>
    <w:rsid w:val="001E4D60"/>
    <w:rsid w:val="001E511D"/>
    <w:rsid w:val="001E5229"/>
    <w:rsid w:val="001E5670"/>
    <w:rsid w:val="001E5AF3"/>
    <w:rsid w:val="001E5C46"/>
    <w:rsid w:val="001E6175"/>
    <w:rsid w:val="001E6365"/>
    <w:rsid w:val="001E6BC2"/>
    <w:rsid w:val="001E6EFB"/>
    <w:rsid w:val="001E704D"/>
    <w:rsid w:val="001E786F"/>
    <w:rsid w:val="001E791B"/>
    <w:rsid w:val="001E7B2A"/>
    <w:rsid w:val="001E7F12"/>
    <w:rsid w:val="001F0712"/>
    <w:rsid w:val="001F0792"/>
    <w:rsid w:val="001F0B1F"/>
    <w:rsid w:val="001F0D24"/>
    <w:rsid w:val="001F0D30"/>
    <w:rsid w:val="001F0D7B"/>
    <w:rsid w:val="001F0E77"/>
    <w:rsid w:val="001F15D5"/>
    <w:rsid w:val="001F1B83"/>
    <w:rsid w:val="001F1B97"/>
    <w:rsid w:val="001F1EA0"/>
    <w:rsid w:val="001F1F25"/>
    <w:rsid w:val="001F21E6"/>
    <w:rsid w:val="001F22C9"/>
    <w:rsid w:val="001F246A"/>
    <w:rsid w:val="001F37CF"/>
    <w:rsid w:val="001F38CB"/>
    <w:rsid w:val="001F39AD"/>
    <w:rsid w:val="001F3B44"/>
    <w:rsid w:val="001F4068"/>
    <w:rsid w:val="001F41DC"/>
    <w:rsid w:val="001F42F8"/>
    <w:rsid w:val="001F4777"/>
    <w:rsid w:val="001F4A17"/>
    <w:rsid w:val="001F4CB5"/>
    <w:rsid w:val="001F4D89"/>
    <w:rsid w:val="001F4DEA"/>
    <w:rsid w:val="001F4F18"/>
    <w:rsid w:val="001F515F"/>
    <w:rsid w:val="001F52B9"/>
    <w:rsid w:val="001F5682"/>
    <w:rsid w:val="001F6491"/>
    <w:rsid w:val="001F6641"/>
    <w:rsid w:val="001F6EB6"/>
    <w:rsid w:val="001F70F8"/>
    <w:rsid w:val="001F7297"/>
    <w:rsid w:val="001F72C1"/>
    <w:rsid w:val="001F72DE"/>
    <w:rsid w:val="001F76C3"/>
    <w:rsid w:val="001F76F3"/>
    <w:rsid w:val="0020032F"/>
    <w:rsid w:val="00200965"/>
    <w:rsid w:val="00201235"/>
    <w:rsid w:val="00201253"/>
    <w:rsid w:val="00201485"/>
    <w:rsid w:val="00201E54"/>
    <w:rsid w:val="002024BA"/>
    <w:rsid w:val="00202526"/>
    <w:rsid w:val="002025B0"/>
    <w:rsid w:val="00202657"/>
    <w:rsid w:val="002026DC"/>
    <w:rsid w:val="0020328C"/>
    <w:rsid w:val="0020359C"/>
    <w:rsid w:val="00203EC0"/>
    <w:rsid w:val="00204202"/>
    <w:rsid w:val="002043A6"/>
    <w:rsid w:val="002045B2"/>
    <w:rsid w:val="00204AEA"/>
    <w:rsid w:val="00204DB0"/>
    <w:rsid w:val="002055EA"/>
    <w:rsid w:val="002059B6"/>
    <w:rsid w:val="00205D57"/>
    <w:rsid w:val="00205FDC"/>
    <w:rsid w:val="002063F4"/>
    <w:rsid w:val="00206532"/>
    <w:rsid w:val="00206895"/>
    <w:rsid w:val="00206C1A"/>
    <w:rsid w:val="00206CB5"/>
    <w:rsid w:val="00206D17"/>
    <w:rsid w:val="00206D32"/>
    <w:rsid w:val="00206F19"/>
    <w:rsid w:val="00207546"/>
    <w:rsid w:val="002077F7"/>
    <w:rsid w:val="00207832"/>
    <w:rsid w:val="00207A9E"/>
    <w:rsid w:val="00207E9F"/>
    <w:rsid w:val="002106A0"/>
    <w:rsid w:val="002106A5"/>
    <w:rsid w:val="00210D49"/>
    <w:rsid w:val="0021141A"/>
    <w:rsid w:val="00211491"/>
    <w:rsid w:val="002115EA"/>
    <w:rsid w:val="00211730"/>
    <w:rsid w:val="00211792"/>
    <w:rsid w:val="00211CFC"/>
    <w:rsid w:val="00211D90"/>
    <w:rsid w:val="00211F0B"/>
    <w:rsid w:val="00211FFE"/>
    <w:rsid w:val="00212119"/>
    <w:rsid w:val="00212227"/>
    <w:rsid w:val="002123FB"/>
    <w:rsid w:val="0021282B"/>
    <w:rsid w:val="00212B66"/>
    <w:rsid w:val="00212C5D"/>
    <w:rsid w:val="00212CCA"/>
    <w:rsid w:val="00212FFF"/>
    <w:rsid w:val="00213345"/>
    <w:rsid w:val="00213A2E"/>
    <w:rsid w:val="00213C76"/>
    <w:rsid w:val="00213D11"/>
    <w:rsid w:val="00213E4C"/>
    <w:rsid w:val="00213E7B"/>
    <w:rsid w:val="002144BF"/>
    <w:rsid w:val="0021455A"/>
    <w:rsid w:val="002147BC"/>
    <w:rsid w:val="00214917"/>
    <w:rsid w:val="00214A3A"/>
    <w:rsid w:val="00214F44"/>
    <w:rsid w:val="00214F77"/>
    <w:rsid w:val="00215067"/>
    <w:rsid w:val="00215181"/>
    <w:rsid w:val="002151DA"/>
    <w:rsid w:val="002153D2"/>
    <w:rsid w:val="002155B4"/>
    <w:rsid w:val="0021594A"/>
    <w:rsid w:val="00215C4B"/>
    <w:rsid w:val="00215C54"/>
    <w:rsid w:val="00215D63"/>
    <w:rsid w:val="00215FBC"/>
    <w:rsid w:val="00216319"/>
    <w:rsid w:val="0021666F"/>
    <w:rsid w:val="002166C8"/>
    <w:rsid w:val="00216C22"/>
    <w:rsid w:val="002170B6"/>
    <w:rsid w:val="00217445"/>
    <w:rsid w:val="00217472"/>
    <w:rsid w:val="002179B7"/>
    <w:rsid w:val="00217AD4"/>
    <w:rsid w:val="00217B2E"/>
    <w:rsid w:val="00217D29"/>
    <w:rsid w:val="00217F1D"/>
    <w:rsid w:val="00220329"/>
    <w:rsid w:val="002205CE"/>
    <w:rsid w:val="002205F0"/>
    <w:rsid w:val="0022069C"/>
    <w:rsid w:val="0022069D"/>
    <w:rsid w:val="00220742"/>
    <w:rsid w:val="00220964"/>
    <w:rsid w:val="00220B2D"/>
    <w:rsid w:val="00220F81"/>
    <w:rsid w:val="00221056"/>
    <w:rsid w:val="002212A9"/>
    <w:rsid w:val="0022172F"/>
    <w:rsid w:val="002218A7"/>
    <w:rsid w:val="00221A91"/>
    <w:rsid w:val="00221ED7"/>
    <w:rsid w:val="002222D6"/>
    <w:rsid w:val="002223A8"/>
    <w:rsid w:val="002225B2"/>
    <w:rsid w:val="002232FD"/>
    <w:rsid w:val="002238BB"/>
    <w:rsid w:val="00223FA4"/>
    <w:rsid w:val="002241AD"/>
    <w:rsid w:val="0022420B"/>
    <w:rsid w:val="0022421B"/>
    <w:rsid w:val="002247AA"/>
    <w:rsid w:val="00224869"/>
    <w:rsid w:val="00224DC3"/>
    <w:rsid w:val="00225021"/>
    <w:rsid w:val="00225120"/>
    <w:rsid w:val="00225931"/>
    <w:rsid w:val="00225959"/>
    <w:rsid w:val="00225EBD"/>
    <w:rsid w:val="00226111"/>
    <w:rsid w:val="0022649F"/>
    <w:rsid w:val="00226540"/>
    <w:rsid w:val="00226924"/>
    <w:rsid w:val="00226958"/>
    <w:rsid w:val="002272D6"/>
    <w:rsid w:val="00227345"/>
    <w:rsid w:val="00227B17"/>
    <w:rsid w:val="00230396"/>
    <w:rsid w:val="002305D4"/>
    <w:rsid w:val="002306EF"/>
    <w:rsid w:val="00230B5E"/>
    <w:rsid w:val="00230C67"/>
    <w:rsid w:val="00230F9F"/>
    <w:rsid w:val="0023122B"/>
    <w:rsid w:val="0023125F"/>
    <w:rsid w:val="00231311"/>
    <w:rsid w:val="0023191B"/>
    <w:rsid w:val="00231B16"/>
    <w:rsid w:val="00231B6F"/>
    <w:rsid w:val="002320A1"/>
    <w:rsid w:val="002322F9"/>
    <w:rsid w:val="00232581"/>
    <w:rsid w:val="00232ED8"/>
    <w:rsid w:val="00232F4D"/>
    <w:rsid w:val="00232FD9"/>
    <w:rsid w:val="002331E0"/>
    <w:rsid w:val="0023329C"/>
    <w:rsid w:val="00233300"/>
    <w:rsid w:val="002334A7"/>
    <w:rsid w:val="002334FE"/>
    <w:rsid w:val="0023353F"/>
    <w:rsid w:val="0023363F"/>
    <w:rsid w:val="00233B64"/>
    <w:rsid w:val="00233BE2"/>
    <w:rsid w:val="00233CA9"/>
    <w:rsid w:val="00233DAE"/>
    <w:rsid w:val="00234096"/>
    <w:rsid w:val="002346BA"/>
    <w:rsid w:val="00234EC1"/>
    <w:rsid w:val="00234EFF"/>
    <w:rsid w:val="0023512E"/>
    <w:rsid w:val="002355F3"/>
    <w:rsid w:val="002356CF"/>
    <w:rsid w:val="00235A30"/>
    <w:rsid w:val="00235AC1"/>
    <w:rsid w:val="002363B9"/>
    <w:rsid w:val="00236515"/>
    <w:rsid w:val="00236976"/>
    <w:rsid w:val="00236BCA"/>
    <w:rsid w:val="00236C5B"/>
    <w:rsid w:val="00237375"/>
    <w:rsid w:val="00237396"/>
    <w:rsid w:val="00237A78"/>
    <w:rsid w:val="00237D58"/>
    <w:rsid w:val="00237F89"/>
    <w:rsid w:val="0024001C"/>
    <w:rsid w:val="002400B7"/>
    <w:rsid w:val="00240421"/>
    <w:rsid w:val="002406FD"/>
    <w:rsid w:val="00240963"/>
    <w:rsid w:val="00240A7D"/>
    <w:rsid w:val="00240BBB"/>
    <w:rsid w:val="0024138B"/>
    <w:rsid w:val="0024172A"/>
    <w:rsid w:val="00241DDD"/>
    <w:rsid w:val="002424C0"/>
    <w:rsid w:val="00242E18"/>
    <w:rsid w:val="0024322B"/>
    <w:rsid w:val="0024389E"/>
    <w:rsid w:val="00243BB4"/>
    <w:rsid w:val="00243D56"/>
    <w:rsid w:val="00243D85"/>
    <w:rsid w:val="00243F0A"/>
    <w:rsid w:val="00243FDF"/>
    <w:rsid w:val="00244697"/>
    <w:rsid w:val="00244E88"/>
    <w:rsid w:val="00244E9F"/>
    <w:rsid w:val="00244EAD"/>
    <w:rsid w:val="00245797"/>
    <w:rsid w:val="002457B7"/>
    <w:rsid w:val="00245CEE"/>
    <w:rsid w:val="00245D2E"/>
    <w:rsid w:val="0024603D"/>
    <w:rsid w:val="00246094"/>
    <w:rsid w:val="002463EE"/>
    <w:rsid w:val="00246D37"/>
    <w:rsid w:val="00247223"/>
    <w:rsid w:val="00247357"/>
    <w:rsid w:val="00247432"/>
    <w:rsid w:val="002476EF"/>
    <w:rsid w:val="00247826"/>
    <w:rsid w:val="00247D67"/>
    <w:rsid w:val="00247EA6"/>
    <w:rsid w:val="00250749"/>
    <w:rsid w:val="00250DAE"/>
    <w:rsid w:val="00251777"/>
    <w:rsid w:val="002519F7"/>
    <w:rsid w:val="00251A22"/>
    <w:rsid w:val="00251D43"/>
    <w:rsid w:val="00251FE0"/>
    <w:rsid w:val="00252231"/>
    <w:rsid w:val="002528DC"/>
    <w:rsid w:val="00252E70"/>
    <w:rsid w:val="002539AD"/>
    <w:rsid w:val="00253C36"/>
    <w:rsid w:val="00253DE6"/>
    <w:rsid w:val="002542C2"/>
    <w:rsid w:val="0025444E"/>
    <w:rsid w:val="00254539"/>
    <w:rsid w:val="0025548B"/>
    <w:rsid w:val="002555A5"/>
    <w:rsid w:val="00255834"/>
    <w:rsid w:val="002558A3"/>
    <w:rsid w:val="00255B48"/>
    <w:rsid w:val="00255D60"/>
    <w:rsid w:val="0025650D"/>
    <w:rsid w:val="00256F06"/>
    <w:rsid w:val="00256F1E"/>
    <w:rsid w:val="00257231"/>
    <w:rsid w:val="00257418"/>
    <w:rsid w:val="00257472"/>
    <w:rsid w:val="00257791"/>
    <w:rsid w:val="00260508"/>
    <w:rsid w:val="00260692"/>
    <w:rsid w:val="00260AC1"/>
    <w:rsid w:val="00260B26"/>
    <w:rsid w:val="00260DCC"/>
    <w:rsid w:val="002613B9"/>
    <w:rsid w:val="002618CA"/>
    <w:rsid w:val="00261A09"/>
    <w:rsid w:val="00261B78"/>
    <w:rsid w:val="00261C0D"/>
    <w:rsid w:val="002622D8"/>
    <w:rsid w:val="002624CF"/>
    <w:rsid w:val="00262CCF"/>
    <w:rsid w:val="00263571"/>
    <w:rsid w:val="002636B0"/>
    <w:rsid w:val="00263AED"/>
    <w:rsid w:val="00263C0A"/>
    <w:rsid w:val="00263D83"/>
    <w:rsid w:val="0026412F"/>
    <w:rsid w:val="0026423C"/>
    <w:rsid w:val="00264A9B"/>
    <w:rsid w:val="00264ED9"/>
    <w:rsid w:val="00265375"/>
    <w:rsid w:val="002659E1"/>
    <w:rsid w:val="00265A01"/>
    <w:rsid w:val="00265D5D"/>
    <w:rsid w:val="0026666A"/>
    <w:rsid w:val="00266B96"/>
    <w:rsid w:val="00266B9E"/>
    <w:rsid w:val="00266DCB"/>
    <w:rsid w:val="002676AB"/>
    <w:rsid w:val="002679CD"/>
    <w:rsid w:val="00267C5F"/>
    <w:rsid w:val="00267D98"/>
    <w:rsid w:val="00267FCE"/>
    <w:rsid w:val="0027040A"/>
    <w:rsid w:val="00270723"/>
    <w:rsid w:val="0027128D"/>
    <w:rsid w:val="00271684"/>
    <w:rsid w:val="002719B2"/>
    <w:rsid w:val="00271C5E"/>
    <w:rsid w:val="002720B2"/>
    <w:rsid w:val="00272378"/>
    <w:rsid w:val="002729B6"/>
    <w:rsid w:val="00273159"/>
    <w:rsid w:val="00273893"/>
    <w:rsid w:val="0027397E"/>
    <w:rsid w:val="00273A93"/>
    <w:rsid w:val="00273D32"/>
    <w:rsid w:val="00273D42"/>
    <w:rsid w:val="002743BE"/>
    <w:rsid w:val="002749A1"/>
    <w:rsid w:val="00274AAE"/>
    <w:rsid w:val="00275385"/>
    <w:rsid w:val="0027556B"/>
    <w:rsid w:val="0027562D"/>
    <w:rsid w:val="00275B6D"/>
    <w:rsid w:val="00275BD3"/>
    <w:rsid w:val="0027613C"/>
    <w:rsid w:val="00276545"/>
    <w:rsid w:val="00276F32"/>
    <w:rsid w:val="00276F6F"/>
    <w:rsid w:val="002779E2"/>
    <w:rsid w:val="002779EB"/>
    <w:rsid w:val="00277B03"/>
    <w:rsid w:val="002803BB"/>
    <w:rsid w:val="002803E6"/>
    <w:rsid w:val="00280495"/>
    <w:rsid w:val="002804FC"/>
    <w:rsid w:val="002807F5"/>
    <w:rsid w:val="00280938"/>
    <w:rsid w:val="002810F7"/>
    <w:rsid w:val="0028122B"/>
    <w:rsid w:val="002812BE"/>
    <w:rsid w:val="00281725"/>
    <w:rsid w:val="0028195E"/>
    <w:rsid w:val="002819D2"/>
    <w:rsid w:val="002819EB"/>
    <w:rsid w:val="00281E37"/>
    <w:rsid w:val="00282076"/>
    <w:rsid w:val="002821FE"/>
    <w:rsid w:val="00282C30"/>
    <w:rsid w:val="00282E3B"/>
    <w:rsid w:val="00283247"/>
    <w:rsid w:val="002836D6"/>
    <w:rsid w:val="00284507"/>
    <w:rsid w:val="00284BA9"/>
    <w:rsid w:val="00284D3F"/>
    <w:rsid w:val="00284D53"/>
    <w:rsid w:val="00284E4F"/>
    <w:rsid w:val="00284F53"/>
    <w:rsid w:val="0028521D"/>
    <w:rsid w:val="002853B3"/>
    <w:rsid w:val="002853F5"/>
    <w:rsid w:val="002854EA"/>
    <w:rsid w:val="00285726"/>
    <w:rsid w:val="00286240"/>
    <w:rsid w:val="0028628B"/>
    <w:rsid w:val="00286405"/>
    <w:rsid w:val="0028643F"/>
    <w:rsid w:val="0028655E"/>
    <w:rsid w:val="0028658D"/>
    <w:rsid w:val="0028669A"/>
    <w:rsid w:val="002866B5"/>
    <w:rsid w:val="00286835"/>
    <w:rsid w:val="0028746D"/>
    <w:rsid w:val="00287485"/>
    <w:rsid w:val="002874EE"/>
    <w:rsid w:val="00290BBE"/>
    <w:rsid w:val="00290DED"/>
    <w:rsid w:val="0029101A"/>
    <w:rsid w:val="002911F8"/>
    <w:rsid w:val="002913C1"/>
    <w:rsid w:val="002913E1"/>
    <w:rsid w:val="002914AB"/>
    <w:rsid w:val="002914C0"/>
    <w:rsid w:val="00292272"/>
    <w:rsid w:val="00292317"/>
    <w:rsid w:val="00292407"/>
    <w:rsid w:val="00292740"/>
    <w:rsid w:val="00292A27"/>
    <w:rsid w:val="00292E9F"/>
    <w:rsid w:val="00292EE6"/>
    <w:rsid w:val="00293271"/>
    <w:rsid w:val="00293840"/>
    <w:rsid w:val="0029392D"/>
    <w:rsid w:val="002947BA"/>
    <w:rsid w:val="002948CF"/>
    <w:rsid w:val="00294DA2"/>
    <w:rsid w:val="00294FF2"/>
    <w:rsid w:val="0029533B"/>
    <w:rsid w:val="00295597"/>
    <w:rsid w:val="00295828"/>
    <w:rsid w:val="00295939"/>
    <w:rsid w:val="00295CAE"/>
    <w:rsid w:val="00296007"/>
    <w:rsid w:val="00296099"/>
    <w:rsid w:val="002960CA"/>
    <w:rsid w:val="002963EE"/>
    <w:rsid w:val="00296F02"/>
    <w:rsid w:val="00296FF5"/>
    <w:rsid w:val="002976CA"/>
    <w:rsid w:val="0029793B"/>
    <w:rsid w:val="002979AF"/>
    <w:rsid w:val="00297B0C"/>
    <w:rsid w:val="002A0070"/>
    <w:rsid w:val="002A00BF"/>
    <w:rsid w:val="002A01AC"/>
    <w:rsid w:val="002A01BB"/>
    <w:rsid w:val="002A0692"/>
    <w:rsid w:val="002A0894"/>
    <w:rsid w:val="002A0F7E"/>
    <w:rsid w:val="002A107A"/>
    <w:rsid w:val="002A14D9"/>
    <w:rsid w:val="002A16C3"/>
    <w:rsid w:val="002A179C"/>
    <w:rsid w:val="002A1EA3"/>
    <w:rsid w:val="002A20E8"/>
    <w:rsid w:val="002A238F"/>
    <w:rsid w:val="002A27ED"/>
    <w:rsid w:val="002A2834"/>
    <w:rsid w:val="002A2BA4"/>
    <w:rsid w:val="002A2D29"/>
    <w:rsid w:val="002A2D9E"/>
    <w:rsid w:val="002A325C"/>
    <w:rsid w:val="002A335C"/>
    <w:rsid w:val="002A3674"/>
    <w:rsid w:val="002A377B"/>
    <w:rsid w:val="002A3AF1"/>
    <w:rsid w:val="002A3C4A"/>
    <w:rsid w:val="002A4093"/>
    <w:rsid w:val="002A41BE"/>
    <w:rsid w:val="002A42DF"/>
    <w:rsid w:val="002A44AE"/>
    <w:rsid w:val="002A4629"/>
    <w:rsid w:val="002A4684"/>
    <w:rsid w:val="002A4A23"/>
    <w:rsid w:val="002A4FD5"/>
    <w:rsid w:val="002A5621"/>
    <w:rsid w:val="002A5681"/>
    <w:rsid w:val="002A586D"/>
    <w:rsid w:val="002A58F5"/>
    <w:rsid w:val="002A5EB9"/>
    <w:rsid w:val="002A621A"/>
    <w:rsid w:val="002A629F"/>
    <w:rsid w:val="002A660D"/>
    <w:rsid w:val="002A692F"/>
    <w:rsid w:val="002A6A7A"/>
    <w:rsid w:val="002A6B0D"/>
    <w:rsid w:val="002A6F34"/>
    <w:rsid w:val="002A7088"/>
    <w:rsid w:val="002A75C6"/>
    <w:rsid w:val="002A7BE6"/>
    <w:rsid w:val="002A7CA2"/>
    <w:rsid w:val="002A7CE8"/>
    <w:rsid w:val="002B01E4"/>
    <w:rsid w:val="002B0666"/>
    <w:rsid w:val="002B0B4F"/>
    <w:rsid w:val="002B107B"/>
    <w:rsid w:val="002B1128"/>
    <w:rsid w:val="002B14FB"/>
    <w:rsid w:val="002B1511"/>
    <w:rsid w:val="002B1565"/>
    <w:rsid w:val="002B160B"/>
    <w:rsid w:val="002B166E"/>
    <w:rsid w:val="002B1815"/>
    <w:rsid w:val="002B1B67"/>
    <w:rsid w:val="002B1CC1"/>
    <w:rsid w:val="002B1EEA"/>
    <w:rsid w:val="002B1FBB"/>
    <w:rsid w:val="002B2044"/>
    <w:rsid w:val="002B2172"/>
    <w:rsid w:val="002B228B"/>
    <w:rsid w:val="002B2313"/>
    <w:rsid w:val="002B2330"/>
    <w:rsid w:val="002B25E1"/>
    <w:rsid w:val="002B2E3A"/>
    <w:rsid w:val="002B2EC9"/>
    <w:rsid w:val="002B34BF"/>
    <w:rsid w:val="002B37C0"/>
    <w:rsid w:val="002B3DF8"/>
    <w:rsid w:val="002B4083"/>
    <w:rsid w:val="002B40DC"/>
    <w:rsid w:val="002B411A"/>
    <w:rsid w:val="002B4245"/>
    <w:rsid w:val="002B42DC"/>
    <w:rsid w:val="002B46EE"/>
    <w:rsid w:val="002B4728"/>
    <w:rsid w:val="002B4890"/>
    <w:rsid w:val="002B4CD2"/>
    <w:rsid w:val="002B5116"/>
    <w:rsid w:val="002B5AEA"/>
    <w:rsid w:val="002B5B32"/>
    <w:rsid w:val="002B5D7E"/>
    <w:rsid w:val="002B6EE3"/>
    <w:rsid w:val="002B6F7A"/>
    <w:rsid w:val="002B700E"/>
    <w:rsid w:val="002B7445"/>
    <w:rsid w:val="002B74F1"/>
    <w:rsid w:val="002B7CFB"/>
    <w:rsid w:val="002B7EAF"/>
    <w:rsid w:val="002B7EFA"/>
    <w:rsid w:val="002C0101"/>
    <w:rsid w:val="002C01B8"/>
    <w:rsid w:val="002C072D"/>
    <w:rsid w:val="002C0A1B"/>
    <w:rsid w:val="002C0AF4"/>
    <w:rsid w:val="002C167E"/>
    <w:rsid w:val="002C18A7"/>
    <w:rsid w:val="002C18F5"/>
    <w:rsid w:val="002C1997"/>
    <w:rsid w:val="002C1C17"/>
    <w:rsid w:val="002C1EAC"/>
    <w:rsid w:val="002C21C6"/>
    <w:rsid w:val="002C2449"/>
    <w:rsid w:val="002C26B8"/>
    <w:rsid w:val="002C2800"/>
    <w:rsid w:val="002C2828"/>
    <w:rsid w:val="002C2E2E"/>
    <w:rsid w:val="002C2E8E"/>
    <w:rsid w:val="002C3071"/>
    <w:rsid w:val="002C341E"/>
    <w:rsid w:val="002C34F5"/>
    <w:rsid w:val="002C352E"/>
    <w:rsid w:val="002C39BE"/>
    <w:rsid w:val="002C3D76"/>
    <w:rsid w:val="002C3EE0"/>
    <w:rsid w:val="002C42D7"/>
    <w:rsid w:val="002C446B"/>
    <w:rsid w:val="002C45ED"/>
    <w:rsid w:val="002C47A4"/>
    <w:rsid w:val="002C4B93"/>
    <w:rsid w:val="002C4D90"/>
    <w:rsid w:val="002C4FBE"/>
    <w:rsid w:val="002C505E"/>
    <w:rsid w:val="002C523A"/>
    <w:rsid w:val="002C532F"/>
    <w:rsid w:val="002C553C"/>
    <w:rsid w:val="002C56AE"/>
    <w:rsid w:val="002C56DC"/>
    <w:rsid w:val="002C5735"/>
    <w:rsid w:val="002C59E8"/>
    <w:rsid w:val="002C5AC2"/>
    <w:rsid w:val="002C5DC4"/>
    <w:rsid w:val="002C5DD5"/>
    <w:rsid w:val="002C5EF6"/>
    <w:rsid w:val="002C633C"/>
    <w:rsid w:val="002C68CC"/>
    <w:rsid w:val="002C694A"/>
    <w:rsid w:val="002C6A5D"/>
    <w:rsid w:val="002C724F"/>
    <w:rsid w:val="002C787D"/>
    <w:rsid w:val="002C7DD4"/>
    <w:rsid w:val="002C7F69"/>
    <w:rsid w:val="002C7FFE"/>
    <w:rsid w:val="002D009A"/>
    <w:rsid w:val="002D03DE"/>
    <w:rsid w:val="002D04F4"/>
    <w:rsid w:val="002D0AD2"/>
    <w:rsid w:val="002D0B5B"/>
    <w:rsid w:val="002D133B"/>
    <w:rsid w:val="002D13D0"/>
    <w:rsid w:val="002D16EF"/>
    <w:rsid w:val="002D17AC"/>
    <w:rsid w:val="002D199A"/>
    <w:rsid w:val="002D1C9F"/>
    <w:rsid w:val="002D2775"/>
    <w:rsid w:val="002D277A"/>
    <w:rsid w:val="002D27B6"/>
    <w:rsid w:val="002D2826"/>
    <w:rsid w:val="002D2B89"/>
    <w:rsid w:val="002D2C2F"/>
    <w:rsid w:val="002D2CF7"/>
    <w:rsid w:val="002D2F39"/>
    <w:rsid w:val="002D301B"/>
    <w:rsid w:val="002D3062"/>
    <w:rsid w:val="002D3591"/>
    <w:rsid w:val="002D367D"/>
    <w:rsid w:val="002D3B10"/>
    <w:rsid w:val="002D3D23"/>
    <w:rsid w:val="002D3E5B"/>
    <w:rsid w:val="002D4217"/>
    <w:rsid w:val="002D42E0"/>
    <w:rsid w:val="002D455A"/>
    <w:rsid w:val="002D45B6"/>
    <w:rsid w:val="002D4D9E"/>
    <w:rsid w:val="002D5509"/>
    <w:rsid w:val="002D56D3"/>
    <w:rsid w:val="002D5D7B"/>
    <w:rsid w:val="002D5E02"/>
    <w:rsid w:val="002D61DE"/>
    <w:rsid w:val="002D6224"/>
    <w:rsid w:val="002D63C6"/>
    <w:rsid w:val="002D6833"/>
    <w:rsid w:val="002D68F3"/>
    <w:rsid w:val="002D6A2B"/>
    <w:rsid w:val="002D6BCB"/>
    <w:rsid w:val="002D6CEE"/>
    <w:rsid w:val="002D73DC"/>
    <w:rsid w:val="002D7B30"/>
    <w:rsid w:val="002D7CBA"/>
    <w:rsid w:val="002D7E2A"/>
    <w:rsid w:val="002E0626"/>
    <w:rsid w:val="002E064C"/>
    <w:rsid w:val="002E0E60"/>
    <w:rsid w:val="002E1017"/>
    <w:rsid w:val="002E1144"/>
    <w:rsid w:val="002E14E6"/>
    <w:rsid w:val="002E1691"/>
    <w:rsid w:val="002E17AF"/>
    <w:rsid w:val="002E1C19"/>
    <w:rsid w:val="002E1F5F"/>
    <w:rsid w:val="002E2003"/>
    <w:rsid w:val="002E21A8"/>
    <w:rsid w:val="002E21AD"/>
    <w:rsid w:val="002E21CA"/>
    <w:rsid w:val="002E2264"/>
    <w:rsid w:val="002E2454"/>
    <w:rsid w:val="002E27C1"/>
    <w:rsid w:val="002E2873"/>
    <w:rsid w:val="002E287B"/>
    <w:rsid w:val="002E2B5E"/>
    <w:rsid w:val="002E2C68"/>
    <w:rsid w:val="002E2EDB"/>
    <w:rsid w:val="002E3570"/>
    <w:rsid w:val="002E39AB"/>
    <w:rsid w:val="002E39C4"/>
    <w:rsid w:val="002E3B28"/>
    <w:rsid w:val="002E3C0A"/>
    <w:rsid w:val="002E3E73"/>
    <w:rsid w:val="002E480E"/>
    <w:rsid w:val="002E4873"/>
    <w:rsid w:val="002E4B54"/>
    <w:rsid w:val="002E519D"/>
    <w:rsid w:val="002E51ED"/>
    <w:rsid w:val="002E542A"/>
    <w:rsid w:val="002E579A"/>
    <w:rsid w:val="002E5C7A"/>
    <w:rsid w:val="002E5EA9"/>
    <w:rsid w:val="002E5F80"/>
    <w:rsid w:val="002E6198"/>
    <w:rsid w:val="002E64F5"/>
    <w:rsid w:val="002E6661"/>
    <w:rsid w:val="002E6996"/>
    <w:rsid w:val="002E6BFB"/>
    <w:rsid w:val="002E6D19"/>
    <w:rsid w:val="002E6E22"/>
    <w:rsid w:val="002E6F40"/>
    <w:rsid w:val="002E70A8"/>
    <w:rsid w:val="002F0169"/>
    <w:rsid w:val="002F0824"/>
    <w:rsid w:val="002F0FD2"/>
    <w:rsid w:val="002F1269"/>
    <w:rsid w:val="002F1507"/>
    <w:rsid w:val="002F16B8"/>
    <w:rsid w:val="002F193E"/>
    <w:rsid w:val="002F1B1E"/>
    <w:rsid w:val="002F1E1E"/>
    <w:rsid w:val="002F1EB2"/>
    <w:rsid w:val="002F2F7D"/>
    <w:rsid w:val="002F31EA"/>
    <w:rsid w:val="002F32EB"/>
    <w:rsid w:val="002F3357"/>
    <w:rsid w:val="002F33B3"/>
    <w:rsid w:val="002F3736"/>
    <w:rsid w:val="002F3FC5"/>
    <w:rsid w:val="002F4169"/>
    <w:rsid w:val="002F4457"/>
    <w:rsid w:val="002F4B3A"/>
    <w:rsid w:val="002F507B"/>
    <w:rsid w:val="002F5087"/>
    <w:rsid w:val="002F5861"/>
    <w:rsid w:val="002F5B87"/>
    <w:rsid w:val="002F5D47"/>
    <w:rsid w:val="002F6267"/>
    <w:rsid w:val="002F6323"/>
    <w:rsid w:val="002F68AA"/>
    <w:rsid w:val="002F72EC"/>
    <w:rsid w:val="002F77AB"/>
    <w:rsid w:val="002F792F"/>
    <w:rsid w:val="002F7AA5"/>
    <w:rsid w:val="002F7B98"/>
    <w:rsid w:val="002F7DC3"/>
    <w:rsid w:val="002F7ECD"/>
    <w:rsid w:val="002F7FE9"/>
    <w:rsid w:val="003000B6"/>
    <w:rsid w:val="003001FC"/>
    <w:rsid w:val="00300377"/>
    <w:rsid w:val="00300472"/>
    <w:rsid w:val="003007CD"/>
    <w:rsid w:val="00300C5E"/>
    <w:rsid w:val="00301164"/>
    <w:rsid w:val="00301358"/>
    <w:rsid w:val="0030180A"/>
    <w:rsid w:val="00301933"/>
    <w:rsid w:val="00301B03"/>
    <w:rsid w:val="00301E4E"/>
    <w:rsid w:val="00301EF2"/>
    <w:rsid w:val="003020A8"/>
    <w:rsid w:val="003021BC"/>
    <w:rsid w:val="0030278B"/>
    <w:rsid w:val="003027ED"/>
    <w:rsid w:val="00302B26"/>
    <w:rsid w:val="00302DF8"/>
    <w:rsid w:val="00303810"/>
    <w:rsid w:val="00303825"/>
    <w:rsid w:val="00303C47"/>
    <w:rsid w:val="00303D52"/>
    <w:rsid w:val="0030401B"/>
    <w:rsid w:val="0030457F"/>
    <w:rsid w:val="00304713"/>
    <w:rsid w:val="003048D5"/>
    <w:rsid w:val="00304B13"/>
    <w:rsid w:val="00304C92"/>
    <w:rsid w:val="00304CFE"/>
    <w:rsid w:val="00305390"/>
    <w:rsid w:val="0030563A"/>
    <w:rsid w:val="00305A16"/>
    <w:rsid w:val="00305AB5"/>
    <w:rsid w:val="00305AC2"/>
    <w:rsid w:val="00305B91"/>
    <w:rsid w:val="003060D1"/>
    <w:rsid w:val="0030632A"/>
    <w:rsid w:val="003063F6"/>
    <w:rsid w:val="00306419"/>
    <w:rsid w:val="003064AE"/>
    <w:rsid w:val="003066B6"/>
    <w:rsid w:val="003066ED"/>
    <w:rsid w:val="00307126"/>
    <w:rsid w:val="003077EF"/>
    <w:rsid w:val="00307B97"/>
    <w:rsid w:val="00307EC5"/>
    <w:rsid w:val="00307F7A"/>
    <w:rsid w:val="00310280"/>
    <w:rsid w:val="003103E6"/>
    <w:rsid w:val="00310C16"/>
    <w:rsid w:val="00310C1F"/>
    <w:rsid w:val="0031104B"/>
    <w:rsid w:val="003111F6"/>
    <w:rsid w:val="003112CB"/>
    <w:rsid w:val="003119FE"/>
    <w:rsid w:val="00311D6B"/>
    <w:rsid w:val="0031279E"/>
    <w:rsid w:val="003128D0"/>
    <w:rsid w:val="00312FE1"/>
    <w:rsid w:val="00313388"/>
    <w:rsid w:val="00313814"/>
    <w:rsid w:val="00313A41"/>
    <w:rsid w:val="00313ADF"/>
    <w:rsid w:val="00313BA8"/>
    <w:rsid w:val="00313E76"/>
    <w:rsid w:val="003145EC"/>
    <w:rsid w:val="0031469E"/>
    <w:rsid w:val="00314852"/>
    <w:rsid w:val="003149FC"/>
    <w:rsid w:val="00314AF2"/>
    <w:rsid w:val="003150DD"/>
    <w:rsid w:val="003153F1"/>
    <w:rsid w:val="00315835"/>
    <w:rsid w:val="00315A1F"/>
    <w:rsid w:val="00315AD0"/>
    <w:rsid w:val="00315E51"/>
    <w:rsid w:val="00316445"/>
    <w:rsid w:val="00316BFD"/>
    <w:rsid w:val="00316D46"/>
    <w:rsid w:val="003170DB"/>
    <w:rsid w:val="003170EB"/>
    <w:rsid w:val="003172C1"/>
    <w:rsid w:val="003179F3"/>
    <w:rsid w:val="00317BF6"/>
    <w:rsid w:val="00317C8A"/>
    <w:rsid w:val="00317F3C"/>
    <w:rsid w:val="00317F74"/>
    <w:rsid w:val="00320007"/>
    <w:rsid w:val="00320198"/>
    <w:rsid w:val="00320400"/>
    <w:rsid w:val="003206E9"/>
    <w:rsid w:val="00320729"/>
    <w:rsid w:val="003207F7"/>
    <w:rsid w:val="00320CA6"/>
    <w:rsid w:val="00320D59"/>
    <w:rsid w:val="0032100B"/>
    <w:rsid w:val="00321471"/>
    <w:rsid w:val="003218C9"/>
    <w:rsid w:val="00321A62"/>
    <w:rsid w:val="00321F13"/>
    <w:rsid w:val="003221AE"/>
    <w:rsid w:val="003222F0"/>
    <w:rsid w:val="00322346"/>
    <w:rsid w:val="00322372"/>
    <w:rsid w:val="00322873"/>
    <w:rsid w:val="003228C9"/>
    <w:rsid w:val="00322B72"/>
    <w:rsid w:val="00322F5A"/>
    <w:rsid w:val="003230EB"/>
    <w:rsid w:val="00323432"/>
    <w:rsid w:val="0032388E"/>
    <w:rsid w:val="0032399E"/>
    <w:rsid w:val="00323DFF"/>
    <w:rsid w:val="0032432F"/>
    <w:rsid w:val="003243F9"/>
    <w:rsid w:val="00324404"/>
    <w:rsid w:val="0032447D"/>
    <w:rsid w:val="003244CA"/>
    <w:rsid w:val="00324D87"/>
    <w:rsid w:val="00324EBB"/>
    <w:rsid w:val="0032510F"/>
    <w:rsid w:val="003252DF"/>
    <w:rsid w:val="0032534C"/>
    <w:rsid w:val="0032553B"/>
    <w:rsid w:val="00325B56"/>
    <w:rsid w:val="0032635E"/>
    <w:rsid w:val="0032680B"/>
    <w:rsid w:val="0032687A"/>
    <w:rsid w:val="00326973"/>
    <w:rsid w:val="00326C92"/>
    <w:rsid w:val="00326CDB"/>
    <w:rsid w:val="00326E6A"/>
    <w:rsid w:val="003271B3"/>
    <w:rsid w:val="003279A3"/>
    <w:rsid w:val="00327A7C"/>
    <w:rsid w:val="00327B90"/>
    <w:rsid w:val="00327E2A"/>
    <w:rsid w:val="00330290"/>
    <w:rsid w:val="0033099A"/>
    <w:rsid w:val="00330B29"/>
    <w:rsid w:val="00330B57"/>
    <w:rsid w:val="00330E18"/>
    <w:rsid w:val="00330E72"/>
    <w:rsid w:val="00331633"/>
    <w:rsid w:val="00331DEE"/>
    <w:rsid w:val="0033210A"/>
    <w:rsid w:val="00332210"/>
    <w:rsid w:val="0033235E"/>
    <w:rsid w:val="00332409"/>
    <w:rsid w:val="0033291D"/>
    <w:rsid w:val="00332DE3"/>
    <w:rsid w:val="0033317E"/>
    <w:rsid w:val="0033325B"/>
    <w:rsid w:val="003333BA"/>
    <w:rsid w:val="0033376C"/>
    <w:rsid w:val="00333884"/>
    <w:rsid w:val="00333888"/>
    <w:rsid w:val="00333D5C"/>
    <w:rsid w:val="00333ED5"/>
    <w:rsid w:val="00334451"/>
    <w:rsid w:val="00334465"/>
    <w:rsid w:val="00334994"/>
    <w:rsid w:val="00334C6C"/>
    <w:rsid w:val="00335341"/>
    <w:rsid w:val="003353F8"/>
    <w:rsid w:val="003357DB"/>
    <w:rsid w:val="003358AC"/>
    <w:rsid w:val="00335EEA"/>
    <w:rsid w:val="003360BC"/>
    <w:rsid w:val="00336446"/>
    <w:rsid w:val="0033661B"/>
    <w:rsid w:val="0033671B"/>
    <w:rsid w:val="00336751"/>
    <w:rsid w:val="00336D12"/>
    <w:rsid w:val="00336D47"/>
    <w:rsid w:val="00336D8E"/>
    <w:rsid w:val="00336E23"/>
    <w:rsid w:val="003370A9"/>
    <w:rsid w:val="0033723C"/>
    <w:rsid w:val="0033793E"/>
    <w:rsid w:val="00337D0E"/>
    <w:rsid w:val="0034032A"/>
    <w:rsid w:val="003408EC"/>
    <w:rsid w:val="003409D1"/>
    <w:rsid w:val="00340BF9"/>
    <w:rsid w:val="00340F93"/>
    <w:rsid w:val="0034156A"/>
    <w:rsid w:val="003418B8"/>
    <w:rsid w:val="00342000"/>
    <w:rsid w:val="00342083"/>
    <w:rsid w:val="003422CA"/>
    <w:rsid w:val="00342535"/>
    <w:rsid w:val="0034277C"/>
    <w:rsid w:val="00342EBB"/>
    <w:rsid w:val="00343413"/>
    <w:rsid w:val="003434E8"/>
    <w:rsid w:val="003437A2"/>
    <w:rsid w:val="00343DCA"/>
    <w:rsid w:val="003441EB"/>
    <w:rsid w:val="00344602"/>
    <w:rsid w:val="00344695"/>
    <w:rsid w:val="003447A7"/>
    <w:rsid w:val="0034485A"/>
    <w:rsid w:val="00344CFF"/>
    <w:rsid w:val="0034504B"/>
    <w:rsid w:val="00345477"/>
    <w:rsid w:val="003455FE"/>
    <w:rsid w:val="00345BA0"/>
    <w:rsid w:val="00345CC9"/>
    <w:rsid w:val="00345D22"/>
    <w:rsid w:val="00345EEF"/>
    <w:rsid w:val="00346087"/>
    <w:rsid w:val="0034627E"/>
    <w:rsid w:val="003462A8"/>
    <w:rsid w:val="0034723A"/>
    <w:rsid w:val="00347445"/>
    <w:rsid w:val="003474A1"/>
    <w:rsid w:val="00347584"/>
    <w:rsid w:val="00347629"/>
    <w:rsid w:val="003476D5"/>
    <w:rsid w:val="0034770E"/>
    <w:rsid w:val="00347921"/>
    <w:rsid w:val="003501D3"/>
    <w:rsid w:val="00350412"/>
    <w:rsid w:val="00350B2C"/>
    <w:rsid w:val="00350B3C"/>
    <w:rsid w:val="00350BFD"/>
    <w:rsid w:val="00350E99"/>
    <w:rsid w:val="00350EF6"/>
    <w:rsid w:val="00350FF9"/>
    <w:rsid w:val="0035104D"/>
    <w:rsid w:val="003512A6"/>
    <w:rsid w:val="0035226E"/>
    <w:rsid w:val="0035259C"/>
    <w:rsid w:val="003525AA"/>
    <w:rsid w:val="00352821"/>
    <w:rsid w:val="00352ED7"/>
    <w:rsid w:val="00352F0E"/>
    <w:rsid w:val="00352F8C"/>
    <w:rsid w:val="00353415"/>
    <w:rsid w:val="00353678"/>
    <w:rsid w:val="00353CFF"/>
    <w:rsid w:val="00353EA6"/>
    <w:rsid w:val="00354142"/>
    <w:rsid w:val="00355234"/>
    <w:rsid w:val="00355693"/>
    <w:rsid w:val="00355AB9"/>
    <w:rsid w:val="00355BCC"/>
    <w:rsid w:val="00355F3E"/>
    <w:rsid w:val="00356360"/>
    <w:rsid w:val="003567B1"/>
    <w:rsid w:val="00356B62"/>
    <w:rsid w:val="00356CE2"/>
    <w:rsid w:val="00356D84"/>
    <w:rsid w:val="00356DDD"/>
    <w:rsid w:val="00356DE9"/>
    <w:rsid w:val="003572A3"/>
    <w:rsid w:val="0035744D"/>
    <w:rsid w:val="003575F0"/>
    <w:rsid w:val="00357BC3"/>
    <w:rsid w:val="00357BF9"/>
    <w:rsid w:val="00357C0F"/>
    <w:rsid w:val="00357EFF"/>
    <w:rsid w:val="00360136"/>
    <w:rsid w:val="003602F0"/>
    <w:rsid w:val="003606D7"/>
    <w:rsid w:val="0036088F"/>
    <w:rsid w:val="00360A42"/>
    <w:rsid w:val="00360F3E"/>
    <w:rsid w:val="00361033"/>
    <w:rsid w:val="0036109B"/>
    <w:rsid w:val="003610E7"/>
    <w:rsid w:val="00361F5B"/>
    <w:rsid w:val="00362359"/>
    <w:rsid w:val="00362C2D"/>
    <w:rsid w:val="0036342B"/>
    <w:rsid w:val="0036386B"/>
    <w:rsid w:val="00363B89"/>
    <w:rsid w:val="003642C1"/>
    <w:rsid w:val="003644FD"/>
    <w:rsid w:val="00364829"/>
    <w:rsid w:val="00364AF4"/>
    <w:rsid w:val="00364D8A"/>
    <w:rsid w:val="00364EEC"/>
    <w:rsid w:val="00365335"/>
    <w:rsid w:val="003653EE"/>
    <w:rsid w:val="00365543"/>
    <w:rsid w:val="003656C8"/>
    <w:rsid w:val="00365793"/>
    <w:rsid w:val="00365991"/>
    <w:rsid w:val="00365ACD"/>
    <w:rsid w:val="003660B6"/>
    <w:rsid w:val="00366207"/>
    <w:rsid w:val="0036649E"/>
    <w:rsid w:val="003668B3"/>
    <w:rsid w:val="00366928"/>
    <w:rsid w:val="00366A29"/>
    <w:rsid w:val="00366ECB"/>
    <w:rsid w:val="00366F7D"/>
    <w:rsid w:val="00367114"/>
    <w:rsid w:val="003674F4"/>
    <w:rsid w:val="0036752B"/>
    <w:rsid w:val="00367648"/>
    <w:rsid w:val="00367AD7"/>
    <w:rsid w:val="00367AFF"/>
    <w:rsid w:val="00367BFA"/>
    <w:rsid w:val="00367FA1"/>
    <w:rsid w:val="003709A8"/>
    <w:rsid w:val="00371039"/>
    <w:rsid w:val="0037107D"/>
    <w:rsid w:val="003714F1"/>
    <w:rsid w:val="003715CC"/>
    <w:rsid w:val="00371B28"/>
    <w:rsid w:val="0037223E"/>
    <w:rsid w:val="0037250E"/>
    <w:rsid w:val="00372CA6"/>
    <w:rsid w:val="00372CD5"/>
    <w:rsid w:val="003730EB"/>
    <w:rsid w:val="0037342E"/>
    <w:rsid w:val="00373889"/>
    <w:rsid w:val="00373A5B"/>
    <w:rsid w:val="00373B5A"/>
    <w:rsid w:val="00373CF6"/>
    <w:rsid w:val="00373E64"/>
    <w:rsid w:val="00374076"/>
    <w:rsid w:val="0037416E"/>
    <w:rsid w:val="0037482E"/>
    <w:rsid w:val="00374DB8"/>
    <w:rsid w:val="00374FAD"/>
    <w:rsid w:val="003750BE"/>
    <w:rsid w:val="00375278"/>
    <w:rsid w:val="00375663"/>
    <w:rsid w:val="00375688"/>
    <w:rsid w:val="003756EE"/>
    <w:rsid w:val="0037628D"/>
    <w:rsid w:val="0037647E"/>
    <w:rsid w:val="003767EA"/>
    <w:rsid w:val="00376E1C"/>
    <w:rsid w:val="00377028"/>
    <w:rsid w:val="003776CA"/>
    <w:rsid w:val="0037779F"/>
    <w:rsid w:val="00377AF8"/>
    <w:rsid w:val="00377BF7"/>
    <w:rsid w:val="00377F0F"/>
    <w:rsid w:val="003802F7"/>
    <w:rsid w:val="00380380"/>
    <w:rsid w:val="00380B46"/>
    <w:rsid w:val="00380E96"/>
    <w:rsid w:val="00380EE5"/>
    <w:rsid w:val="0038141A"/>
    <w:rsid w:val="003818C4"/>
    <w:rsid w:val="00381C6F"/>
    <w:rsid w:val="003822E8"/>
    <w:rsid w:val="0038278B"/>
    <w:rsid w:val="00382F1E"/>
    <w:rsid w:val="00383199"/>
    <w:rsid w:val="00383A6E"/>
    <w:rsid w:val="00383EE0"/>
    <w:rsid w:val="00383F31"/>
    <w:rsid w:val="00383FD8"/>
    <w:rsid w:val="003840B5"/>
    <w:rsid w:val="003842E6"/>
    <w:rsid w:val="003845C6"/>
    <w:rsid w:val="00384729"/>
    <w:rsid w:val="00384D83"/>
    <w:rsid w:val="00384EB8"/>
    <w:rsid w:val="003850A5"/>
    <w:rsid w:val="00386579"/>
    <w:rsid w:val="003869B4"/>
    <w:rsid w:val="00386B4A"/>
    <w:rsid w:val="00386FB5"/>
    <w:rsid w:val="00387756"/>
    <w:rsid w:val="003878D1"/>
    <w:rsid w:val="00387D62"/>
    <w:rsid w:val="0039028C"/>
    <w:rsid w:val="00390748"/>
    <w:rsid w:val="00390A1A"/>
    <w:rsid w:val="00390E8D"/>
    <w:rsid w:val="00391386"/>
    <w:rsid w:val="00391BA4"/>
    <w:rsid w:val="00392005"/>
    <w:rsid w:val="003921A6"/>
    <w:rsid w:val="003928E6"/>
    <w:rsid w:val="00392A97"/>
    <w:rsid w:val="00392BB3"/>
    <w:rsid w:val="00392CFB"/>
    <w:rsid w:val="00393357"/>
    <w:rsid w:val="00393587"/>
    <w:rsid w:val="003935C2"/>
    <w:rsid w:val="003936FE"/>
    <w:rsid w:val="003937F8"/>
    <w:rsid w:val="00393870"/>
    <w:rsid w:val="003938E2"/>
    <w:rsid w:val="00393A32"/>
    <w:rsid w:val="00393A81"/>
    <w:rsid w:val="00393D2A"/>
    <w:rsid w:val="00393E9C"/>
    <w:rsid w:val="00393F61"/>
    <w:rsid w:val="003945BA"/>
    <w:rsid w:val="003952C2"/>
    <w:rsid w:val="00395414"/>
    <w:rsid w:val="00395862"/>
    <w:rsid w:val="003958B1"/>
    <w:rsid w:val="00395A96"/>
    <w:rsid w:val="00396A72"/>
    <w:rsid w:val="0039710B"/>
    <w:rsid w:val="0039716A"/>
    <w:rsid w:val="003971E0"/>
    <w:rsid w:val="00397A8F"/>
    <w:rsid w:val="00397CFC"/>
    <w:rsid w:val="003A0413"/>
    <w:rsid w:val="003A055A"/>
    <w:rsid w:val="003A097F"/>
    <w:rsid w:val="003A0AC9"/>
    <w:rsid w:val="003A0B5D"/>
    <w:rsid w:val="003A0C9C"/>
    <w:rsid w:val="003A0EEA"/>
    <w:rsid w:val="003A1058"/>
    <w:rsid w:val="003A14CE"/>
    <w:rsid w:val="003A1721"/>
    <w:rsid w:val="003A1B74"/>
    <w:rsid w:val="003A21A2"/>
    <w:rsid w:val="003A25F1"/>
    <w:rsid w:val="003A278F"/>
    <w:rsid w:val="003A29F9"/>
    <w:rsid w:val="003A2C3A"/>
    <w:rsid w:val="003A2D0F"/>
    <w:rsid w:val="003A2E0E"/>
    <w:rsid w:val="003A376A"/>
    <w:rsid w:val="003A379E"/>
    <w:rsid w:val="003A38B3"/>
    <w:rsid w:val="003A3C2B"/>
    <w:rsid w:val="003A3E6D"/>
    <w:rsid w:val="003A428D"/>
    <w:rsid w:val="003A4571"/>
    <w:rsid w:val="003A4A45"/>
    <w:rsid w:val="003A4B41"/>
    <w:rsid w:val="003A4BAA"/>
    <w:rsid w:val="003A571C"/>
    <w:rsid w:val="003A5AEE"/>
    <w:rsid w:val="003A6861"/>
    <w:rsid w:val="003A6C84"/>
    <w:rsid w:val="003A6FDD"/>
    <w:rsid w:val="003A7422"/>
    <w:rsid w:val="003A7672"/>
    <w:rsid w:val="003A7E4B"/>
    <w:rsid w:val="003A7EA6"/>
    <w:rsid w:val="003A7ECD"/>
    <w:rsid w:val="003A7ED3"/>
    <w:rsid w:val="003A7F9F"/>
    <w:rsid w:val="003B039C"/>
    <w:rsid w:val="003B03BD"/>
    <w:rsid w:val="003B06E6"/>
    <w:rsid w:val="003B0711"/>
    <w:rsid w:val="003B0B41"/>
    <w:rsid w:val="003B0E35"/>
    <w:rsid w:val="003B0F3C"/>
    <w:rsid w:val="003B0FD9"/>
    <w:rsid w:val="003B1127"/>
    <w:rsid w:val="003B135D"/>
    <w:rsid w:val="003B1434"/>
    <w:rsid w:val="003B17A5"/>
    <w:rsid w:val="003B1A8E"/>
    <w:rsid w:val="003B1D2A"/>
    <w:rsid w:val="003B20CE"/>
    <w:rsid w:val="003B241B"/>
    <w:rsid w:val="003B273F"/>
    <w:rsid w:val="003B2AFE"/>
    <w:rsid w:val="003B31CE"/>
    <w:rsid w:val="003B321A"/>
    <w:rsid w:val="003B334C"/>
    <w:rsid w:val="003B3984"/>
    <w:rsid w:val="003B3A19"/>
    <w:rsid w:val="003B3C18"/>
    <w:rsid w:val="003B3CA5"/>
    <w:rsid w:val="003B3FD0"/>
    <w:rsid w:val="003B427F"/>
    <w:rsid w:val="003B4376"/>
    <w:rsid w:val="003B43E1"/>
    <w:rsid w:val="003B4B0D"/>
    <w:rsid w:val="003B4C41"/>
    <w:rsid w:val="003B4F34"/>
    <w:rsid w:val="003B5014"/>
    <w:rsid w:val="003B50E9"/>
    <w:rsid w:val="003B50FC"/>
    <w:rsid w:val="003B5435"/>
    <w:rsid w:val="003B554C"/>
    <w:rsid w:val="003B55B2"/>
    <w:rsid w:val="003B617A"/>
    <w:rsid w:val="003B6616"/>
    <w:rsid w:val="003B67A3"/>
    <w:rsid w:val="003B69A1"/>
    <w:rsid w:val="003B6A7C"/>
    <w:rsid w:val="003B6EF1"/>
    <w:rsid w:val="003B7278"/>
    <w:rsid w:val="003B72CE"/>
    <w:rsid w:val="003B78D2"/>
    <w:rsid w:val="003B7B06"/>
    <w:rsid w:val="003B7D91"/>
    <w:rsid w:val="003C0283"/>
    <w:rsid w:val="003C077F"/>
    <w:rsid w:val="003C08DA"/>
    <w:rsid w:val="003C0C21"/>
    <w:rsid w:val="003C0E85"/>
    <w:rsid w:val="003C1341"/>
    <w:rsid w:val="003C13E2"/>
    <w:rsid w:val="003C1712"/>
    <w:rsid w:val="003C1D0D"/>
    <w:rsid w:val="003C24A8"/>
    <w:rsid w:val="003C27DB"/>
    <w:rsid w:val="003C28D4"/>
    <w:rsid w:val="003C3302"/>
    <w:rsid w:val="003C3394"/>
    <w:rsid w:val="003C34B8"/>
    <w:rsid w:val="003C3B53"/>
    <w:rsid w:val="003C3F35"/>
    <w:rsid w:val="003C4267"/>
    <w:rsid w:val="003C4354"/>
    <w:rsid w:val="003C44BE"/>
    <w:rsid w:val="003C4A96"/>
    <w:rsid w:val="003C4B0D"/>
    <w:rsid w:val="003C4B33"/>
    <w:rsid w:val="003C4B92"/>
    <w:rsid w:val="003C4BB1"/>
    <w:rsid w:val="003C5378"/>
    <w:rsid w:val="003C5619"/>
    <w:rsid w:val="003C580B"/>
    <w:rsid w:val="003C5AD0"/>
    <w:rsid w:val="003C5BE4"/>
    <w:rsid w:val="003C5CDE"/>
    <w:rsid w:val="003C6436"/>
    <w:rsid w:val="003C65AC"/>
    <w:rsid w:val="003C6731"/>
    <w:rsid w:val="003C67BC"/>
    <w:rsid w:val="003C698E"/>
    <w:rsid w:val="003C69AA"/>
    <w:rsid w:val="003C6B1A"/>
    <w:rsid w:val="003C6F96"/>
    <w:rsid w:val="003C7005"/>
    <w:rsid w:val="003C7025"/>
    <w:rsid w:val="003C7212"/>
    <w:rsid w:val="003C7289"/>
    <w:rsid w:val="003C72A1"/>
    <w:rsid w:val="003C72B6"/>
    <w:rsid w:val="003C72ED"/>
    <w:rsid w:val="003C7519"/>
    <w:rsid w:val="003C7922"/>
    <w:rsid w:val="003C79A9"/>
    <w:rsid w:val="003C7B21"/>
    <w:rsid w:val="003C7DAF"/>
    <w:rsid w:val="003C7E8D"/>
    <w:rsid w:val="003D000F"/>
    <w:rsid w:val="003D014E"/>
    <w:rsid w:val="003D01E3"/>
    <w:rsid w:val="003D02F5"/>
    <w:rsid w:val="003D03C4"/>
    <w:rsid w:val="003D0444"/>
    <w:rsid w:val="003D051B"/>
    <w:rsid w:val="003D077C"/>
    <w:rsid w:val="003D0830"/>
    <w:rsid w:val="003D161A"/>
    <w:rsid w:val="003D1A5C"/>
    <w:rsid w:val="003D1E9B"/>
    <w:rsid w:val="003D1F9C"/>
    <w:rsid w:val="003D201F"/>
    <w:rsid w:val="003D2449"/>
    <w:rsid w:val="003D2E07"/>
    <w:rsid w:val="003D313B"/>
    <w:rsid w:val="003D3217"/>
    <w:rsid w:val="003D327F"/>
    <w:rsid w:val="003D380B"/>
    <w:rsid w:val="003D3916"/>
    <w:rsid w:val="003D4114"/>
    <w:rsid w:val="003D462A"/>
    <w:rsid w:val="003D4674"/>
    <w:rsid w:val="003D4FCA"/>
    <w:rsid w:val="003D4FCB"/>
    <w:rsid w:val="003D5165"/>
    <w:rsid w:val="003D5688"/>
    <w:rsid w:val="003D5766"/>
    <w:rsid w:val="003D5B2F"/>
    <w:rsid w:val="003D5BF0"/>
    <w:rsid w:val="003D5C82"/>
    <w:rsid w:val="003D5CC0"/>
    <w:rsid w:val="003D5FD4"/>
    <w:rsid w:val="003D60A5"/>
    <w:rsid w:val="003D6109"/>
    <w:rsid w:val="003D6354"/>
    <w:rsid w:val="003D641C"/>
    <w:rsid w:val="003D6DB6"/>
    <w:rsid w:val="003D6E00"/>
    <w:rsid w:val="003D6E7A"/>
    <w:rsid w:val="003D6F1E"/>
    <w:rsid w:val="003D748F"/>
    <w:rsid w:val="003D7777"/>
    <w:rsid w:val="003E061C"/>
    <w:rsid w:val="003E0AF1"/>
    <w:rsid w:val="003E0CE8"/>
    <w:rsid w:val="003E0FE4"/>
    <w:rsid w:val="003E12B6"/>
    <w:rsid w:val="003E162B"/>
    <w:rsid w:val="003E186E"/>
    <w:rsid w:val="003E19BB"/>
    <w:rsid w:val="003E1BE9"/>
    <w:rsid w:val="003E1C41"/>
    <w:rsid w:val="003E2230"/>
    <w:rsid w:val="003E2659"/>
    <w:rsid w:val="003E28A9"/>
    <w:rsid w:val="003E2A41"/>
    <w:rsid w:val="003E2D21"/>
    <w:rsid w:val="003E325B"/>
    <w:rsid w:val="003E3663"/>
    <w:rsid w:val="003E3683"/>
    <w:rsid w:val="003E3EBD"/>
    <w:rsid w:val="003E462F"/>
    <w:rsid w:val="003E485B"/>
    <w:rsid w:val="003E4B01"/>
    <w:rsid w:val="003E5ABB"/>
    <w:rsid w:val="003E5C28"/>
    <w:rsid w:val="003E5D52"/>
    <w:rsid w:val="003E5DFB"/>
    <w:rsid w:val="003E6133"/>
    <w:rsid w:val="003E6354"/>
    <w:rsid w:val="003E6724"/>
    <w:rsid w:val="003E6871"/>
    <w:rsid w:val="003E69CD"/>
    <w:rsid w:val="003E6C54"/>
    <w:rsid w:val="003E7659"/>
    <w:rsid w:val="003E77E5"/>
    <w:rsid w:val="003E78E2"/>
    <w:rsid w:val="003F0231"/>
    <w:rsid w:val="003F0564"/>
    <w:rsid w:val="003F0727"/>
    <w:rsid w:val="003F07A7"/>
    <w:rsid w:val="003F0AF4"/>
    <w:rsid w:val="003F109A"/>
    <w:rsid w:val="003F13E4"/>
    <w:rsid w:val="003F1A57"/>
    <w:rsid w:val="003F1CBE"/>
    <w:rsid w:val="003F210B"/>
    <w:rsid w:val="003F25A1"/>
    <w:rsid w:val="003F2734"/>
    <w:rsid w:val="003F2816"/>
    <w:rsid w:val="003F2DDF"/>
    <w:rsid w:val="003F2F6E"/>
    <w:rsid w:val="003F31EE"/>
    <w:rsid w:val="003F32B5"/>
    <w:rsid w:val="003F32BF"/>
    <w:rsid w:val="003F3312"/>
    <w:rsid w:val="003F361E"/>
    <w:rsid w:val="003F38EE"/>
    <w:rsid w:val="003F4495"/>
    <w:rsid w:val="003F49BF"/>
    <w:rsid w:val="003F4A3C"/>
    <w:rsid w:val="003F4D00"/>
    <w:rsid w:val="003F50E3"/>
    <w:rsid w:val="003F51D2"/>
    <w:rsid w:val="003F523E"/>
    <w:rsid w:val="003F52D2"/>
    <w:rsid w:val="003F5571"/>
    <w:rsid w:val="003F58F1"/>
    <w:rsid w:val="003F5A05"/>
    <w:rsid w:val="003F5A6F"/>
    <w:rsid w:val="003F5BA3"/>
    <w:rsid w:val="003F5C79"/>
    <w:rsid w:val="003F5E7F"/>
    <w:rsid w:val="003F6206"/>
    <w:rsid w:val="003F6338"/>
    <w:rsid w:val="003F634D"/>
    <w:rsid w:val="003F69D4"/>
    <w:rsid w:val="003F6B5A"/>
    <w:rsid w:val="003F6FDD"/>
    <w:rsid w:val="003F733B"/>
    <w:rsid w:val="003F7620"/>
    <w:rsid w:val="003F7A7D"/>
    <w:rsid w:val="003F7C98"/>
    <w:rsid w:val="003F7D45"/>
    <w:rsid w:val="00400077"/>
    <w:rsid w:val="004005AA"/>
    <w:rsid w:val="00400770"/>
    <w:rsid w:val="00400D4E"/>
    <w:rsid w:val="00401274"/>
    <w:rsid w:val="0040143F"/>
    <w:rsid w:val="00401636"/>
    <w:rsid w:val="0040182E"/>
    <w:rsid w:val="004019C6"/>
    <w:rsid w:val="00401AFC"/>
    <w:rsid w:val="00401DA0"/>
    <w:rsid w:val="004020AA"/>
    <w:rsid w:val="00402425"/>
    <w:rsid w:val="00402597"/>
    <w:rsid w:val="00402599"/>
    <w:rsid w:val="00402892"/>
    <w:rsid w:val="004028B2"/>
    <w:rsid w:val="00402DFE"/>
    <w:rsid w:val="004030D7"/>
    <w:rsid w:val="00404163"/>
    <w:rsid w:val="0040423B"/>
    <w:rsid w:val="00404BA1"/>
    <w:rsid w:val="00404C72"/>
    <w:rsid w:val="00404EB5"/>
    <w:rsid w:val="00404F9A"/>
    <w:rsid w:val="0040539C"/>
    <w:rsid w:val="00405B50"/>
    <w:rsid w:val="00405E41"/>
    <w:rsid w:val="00405F1E"/>
    <w:rsid w:val="004067A0"/>
    <w:rsid w:val="00406CC5"/>
    <w:rsid w:val="00406CE4"/>
    <w:rsid w:val="00407159"/>
    <w:rsid w:val="00407589"/>
    <w:rsid w:val="004079F0"/>
    <w:rsid w:val="00407BB5"/>
    <w:rsid w:val="004105EA"/>
    <w:rsid w:val="00410677"/>
    <w:rsid w:val="0041087E"/>
    <w:rsid w:val="00410D4B"/>
    <w:rsid w:val="00410D85"/>
    <w:rsid w:val="00410F1D"/>
    <w:rsid w:val="0041157F"/>
    <w:rsid w:val="004124DB"/>
    <w:rsid w:val="00412664"/>
    <w:rsid w:val="0041267D"/>
    <w:rsid w:val="004126CE"/>
    <w:rsid w:val="00412900"/>
    <w:rsid w:val="00412AD7"/>
    <w:rsid w:val="00413675"/>
    <w:rsid w:val="00413958"/>
    <w:rsid w:val="00413B2B"/>
    <w:rsid w:val="00413E36"/>
    <w:rsid w:val="004140AC"/>
    <w:rsid w:val="00414164"/>
    <w:rsid w:val="0041445E"/>
    <w:rsid w:val="00414E56"/>
    <w:rsid w:val="00414F6F"/>
    <w:rsid w:val="004150DB"/>
    <w:rsid w:val="00415443"/>
    <w:rsid w:val="004159BA"/>
    <w:rsid w:val="00415A3D"/>
    <w:rsid w:val="00415E61"/>
    <w:rsid w:val="00416619"/>
    <w:rsid w:val="0041692F"/>
    <w:rsid w:val="004170D3"/>
    <w:rsid w:val="0041758B"/>
    <w:rsid w:val="00417F41"/>
    <w:rsid w:val="00417F7F"/>
    <w:rsid w:val="00417F86"/>
    <w:rsid w:val="00420E46"/>
    <w:rsid w:val="00420F18"/>
    <w:rsid w:val="004210D3"/>
    <w:rsid w:val="00421C59"/>
    <w:rsid w:val="00421CE9"/>
    <w:rsid w:val="00421E76"/>
    <w:rsid w:val="0042292F"/>
    <w:rsid w:val="00422BA1"/>
    <w:rsid w:val="0042307C"/>
    <w:rsid w:val="004235BA"/>
    <w:rsid w:val="00423A6E"/>
    <w:rsid w:val="00424413"/>
    <w:rsid w:val="00424CE1"/>
    <w:rsid w:val="004251C9"/>
    <w:rsid w:val="004252AC"/>
    <w:rsid w:val="00425516"/>
    <w:rsid w:val="00425617"/>
    <w:rsid w:val="00425BCE"/>
    <w:rsid w:val="00425C11"/>
    <w:rsid w:val="00425D66"/>
    <w:rsid w:val="0042604B"/>
    <w:rsid w:val="004260C4"/>
    <w:rsid w:val="004265A5"/>
    <w:rsid w:val="00426831"/>
    <w:rsid w:val="00426871"/>
    <w:rsid w:val="00426B48"/>
    <w:rsid w:val="00426B62"/>
    <w:rsid w:val="004272F3"/>
    <w:rsid w:val="00427419"/>
    <w:rsid w:val="0042761F"/>
    <w:rsid w:val="00427E5A"/>
    <w:rsid w:val="00430347"/>
    <w:rsid w:val="00430774"/>
    <w:rsid w:val="004309BA"/>
    <w:rsid w:val="0043109C"/>
    <w:rsid w:val="00431182"/>
    <w:rsid w:val="0043121A"/>
    <w:rsid w:val="0043222D"/>
    <w:rsid w:val="004323C2"/>
    <w:rsid w:val="0043257F"/>
    <w:rsid w:val="004327C7"/>
    <w:rsid w:val="00432832"/>
    <w:rsid w:val="00432B78"/>
    <w:rsid w:val="00432E8F"/>
    <w:rsid w:val="00432F5E"/>
    <w:rsid w:val="00432F7D"/>
    <w:rsid w:val="00433073"/>
    <w:rsid w:val="0043356D"/>
    <w:rsid w:val="0043366F"/>
    <w:rsid w:val="004340A4"/>
    <w:rsid w:val="004340B2"/>
    <w:rsid w:val="00434148"/>
    <w:rsid w:val="004348F6"/>
    <w:rsid w:val="00434C06"/>
    <w:rsid w:val="004354EB"/>
    <w:rsid w:val="00435AE6"/>
    <w:rsid w:val="00435E96"/>
    <w:rsid w:val="004361CD"/>
    <w:rsid w:val="00436AD1"/>
    <w:rsid w:val="00437081"/>
    <w:rsid w:val="0043774E"/>
    <w:rsid w:val="004377CA"/>
    <w:rsid w:val="00437975"/>
    <w:rsid w:val="00437D85"/>
    <w:rsid w:val="00437F42"/>
    <w:rsid w:val="00437FC2"/>
    <w:rsid w:val="00440129"/>
    <w:rsid w:val="004402F2"/>
    <w:rsid w:val="004405A7"/>
    <w:rsid w:val="00440991"/>
    <w:rsid w:val="00441022"/>
    <w:rsid w:val="00441666"/>
    <w:rsid w:val="00441B7C"/>
    <w:rsid w:val="00441DE3"/>
    <w:rsid w:val="00441E12"/>
    <w:rsid w:val="00441F3D"/>
    <w:rsid w:val="0044207A"/>
    <w:rsid w:val="00442270"/>
    <w:rsid w:val="00442638"/>
    <w:rsid w:val="00442950"/>
    <w:rsid w:val="004429E1"/>
    <w:rsid w:val="00442A46"/>
    <w:rsid w:val="0044301C"/>
    <w:rsid w:val="004438B2"/>
    <w:rsid w:val="00443CA7"/>
    <w:rsid w:val="00444255"/>
    <w:rsid w:val="004444D8"/>
    <w:rsid w:val="00444AE0"/>
    <w:rsid w:val="00444AFD"/>
    <w:rsid w:val="00444DE5"/>
    <w:rsid w:val="00444E6B"/>
    <w:rsid w:val="00445369"/>
    <w:rsid w:val="0044554B"/>
    <w:rsid w:val="0044556A"/>
    <w:rsid w:val="0044581F"/>
    <w:rsid w:val="00445B1D"/>
    <w:rsid w:val="00445C29"/>
    <w:rsid w:val="004461D2"/>
    <w:rsid w:val="0044633F"/>
    <w:rsid w:val="004465C8"/>
    <w:rsid w:val="00446800"/>
    <w:rsid w:val="00447168"/>
    <w:rsid w:val="004474B0"/>
    <w:rsid w:val="00447D73"/>
    <w:rsid w:val="00450094"/>
    <w:rsid w:val="00450232"/>
    <w:rsid w:val="004506B2"/>
    <w:rsid w:val="00450BC4"/>
    <w:rsid w:val="00451011"/>
    <w:rsid w:val="00451167"/>
    <w:rsid w:val="004515AC"/>
    <w:rsid w:val="004517C6"/>
    <w:rsid w:val="00451B0C"/>
    <w:rsid w:val="00451C01"/>
    <w:rsid w:val="00452248"/>
    <w:rsid w:val="00452461"/>
    <w:rsid w:val="00452586"/>
    <w:rsid w:val="00452C63"/>
    <w:rsid w:val="00452E6D"/>
    <w:rsid w:val="00452FFC"/>
    <w:rsid w:val="00453064"/>
    <w:rsid w:val="00453645"/>
    <w:rsid w:val="0045377D"/>
    <w:rsid w:val="00453840"/>
    <w:rsid w:val="00454011"/>
    <w:rsid w:val="004540B7"/>
    <w:rsid w:val="004547FE"/>
    <w:rsid w:val="00454D6A"/>
    <w:rsid w:val="00454EEC"/>
    <w:rsid w:val="00454FA5"/>
    <w:rsid w:val="00454FDB"/>
    <w:rsid w:val="00455098"/>
    <w:rsid w:val="0045567D"/>
    <w:rsid w:val="004557B1"/>
    <w:rsid w:val="00456114"/>
    <w:rsid w:val="00456336"/>
    <w:rsid w:val="00456993"/>
    <w:rsid w:val="00456C0E"/>
    <w:rsid w:val="00456D9C"/>
    <w:rsid w:val="00457054"/>
    <w:rsid w:val="00457192"/>
    <w:rsid w:val="00457335"/>
    <w:rsid w:val="004575E8"/>
    <w:rsid w:val="004578EC"/>
    <w:rsid w:val="0045792B"/>
    <w:rsid w:val="00457A37"/>
    <w:rsid w:val="00457A3C"/>
    <w:rsid w:val="00457B3A"/>
    <w:rsid w:val="00457D38"/>
    <w:rsid w:val="00457F48"/>
    <w:rsid w:val="00457FE1"/>
    <w:rsid w:val="004600CA"/>
    <w:rsid w:val="004602FC"/>
    <w:rsid w:val="004608CC"/>
    <w:rsid w:val="004609BD"/>
    <w:rsid w:val="00460A5D"/>
    <w:rsid w:val="00460BB0"/>
    <w:rsid w:val="00460D47"/>
    <w:rsid w:val="004616F8"/>
    <w:rsid w:val="004618E4"/>
    <w:rsid w:val="004622B4"/>
    <w:rsid w:val="004625AF"/>
    <w:rsid w:val="00462776"/>
    <w:rsid w:val="004627F7"/>
    <w:rsid w:val="00462852"/>
    <w:rsid w:val="00462CAA"/>
    <w:rsid w:val="00462E11"/>
    <w:rsid w:val="00462E35"/>
    <w:rsid w:val="00463404"/>
    <w:rsid w:val="00463F65"/>
    <w:rsid w:val="004640AA"/>
    <w:rsid w:val="0046417F"/>
    <w:rsid w:val="0046482A"/>
    <w:rsid w:val="004649D7"/>
    <w:rsid w:val="00464D4A"/>
    <w:rsid w:val="004652AD"/>
    <w:rsid w:val="0046539C"/>
    <w:rsid w:val="00465419"/>
    <w:rsid w:val="0046546E"/>
    <w:rsid w:val="0046599A"/>
    <w:rsid w:val="00465B5F"/>
    <w:rsid w:val="00465C02"/>
    <w:rsid w:val="00465EAD"/>
    <w:rsid w:val="00465FBC"/>
    <w:rsid w:val="004660B3"/>
    <w:rsid w:val="0046633D"/>
    <w:rsid w:val="00466489"/>
    <w:rsid w:val="004664D5"/>
    <w:rsid w:val="004665FA"/>
    <w:rsid w:val="0046683B"/>
    <w:rsid w:val="00466860"/>
    <w:rsid w:val="0046688B"/>
    <w:rsid w:val="004668DB"/>
    <w:rsid w:val="00466F26"/>
    <w:rsid w:val="00466F7D"/>
    <w:rsid w:val="004673B8"/>
    <w:rsid w:val="004675D1"/>
    <w:rsid w:val="00467805"/>
    <w:rsid w:val="00467AE7"/>
    <w:rsid w:val="00467D1B"/>
    <w:rsid w:val="00467D9B"/>
    <w:rsid w:val="00470D7D"/>
    <w:rsid w:val="00470E61"/>
    <w:rsid w:val="00471334"/>
    <w:rsid w:val="00471413"/>
    <w:rsid w:val="00471583"/>
    <w:rsid w:val="0047180F"/>
    <w:rsid w:val="004720B9"/>
    <w:rsid w:val="0047226A"/>
    <w:rsid w:val="004724A2"/>
    <w:rsid w:val="00472635"/>
    <w:rsid w:val="00472652"/>
    <w:rsid w:val="0047282F"/>
    <w:rsid w:val="00472F66"/>
    <w:rsid w:val="00473561"/>
    <w:rsid w:val="00474006"/>
    <w:rsid w:val="0047413B"/>
    <w:rsid w:val="0047523B"/>
    <w:rsid w:val="004752C6"/>
    <w:rsid w:val="00475613"/>
    <w:rsid w:val="004759F0"/>
    <w:rsid w:val="00475C79"/>
    <w:rsid w:val="00475E11"/>
    <w:rsid w:val="004763D7"/>
    <w:rsid w:val="0047657C"/>
    <w:rsid w:val="00476C77"/>
    <w:rsid w:val="00476DAB"/>
    <w:rsid w:val="00476E20"/>
    <w:rsid w:val="0047786C"/>
    <w:rsid w:val="0047795F"/>
    <w:rsid w:val="004801EC"/>
    <w:rsid w:val="004807E0"/>
    <w:rsid w:val="004811EC"/>
    <w:rsid w:val="00481344"/>
    <w:rsid w:val="00481424"/>
    <w:rsid w:val="004817B8"/>
    <w:rsid w:val="00481DF0"/>
    <w:rsid w:val="00481EF3"/>
    <w:rsid w:val="00482118"/>
    <w:rsid w:val="00482738"/>
    <w:rsid w:val="00482955"/>
    <w:rsid w:val="00482A1A"/>
    <w:rsid w:val="00482C7B"/>
    <w:rsid w:val="00482CD6"/>
    <w:rsid w:val="00482D23"/>
    <w:rsid w:val="00482FD5"/>
    <w:rsid w:val="00483494"/>
    <w:rsid w:val="0048377D"/>
    <w:rsid w:val="00483994"/>
    <w:rsid w:val="0048450B"/>
    <w:rsid w:val="0048454E"/>
    <w:rsid w:val="004847CE"/>
    <w:rsid w:val="00484A5F"/>
    <w:rsid w:val="00484C06"/>
    <w:rsid w:val="00484DD6"/>
    <w:rsid w:val="00484E08"/>
    <w:rsid w:val="004850A0"/>
    <w:rsid w:val="0048533D"/>
    <w:rsid w:val="0048549D"/>
    <w:rsid w:val="00485657"/>
    <w:rsid w:val="0048574A"/>
    <w:rsid w:val="004857BE"/>
    <w:rsid w:val="00485EBE"/>
    <w:rsid w:val="00485FAC"/>
    <w:rsid w:val="00486462"/>
    <w:rsid w:val="004866E9"/>
    <w:rsid w:val="00486AB4"/>
    <w:rsid w:val="00486FE4"/>
    <w:rsid w:val="004870DB"/>
    <w:rsid w:val="004874DE"/>
    <w:rsid w:val="004877D3"/>
    <w:rsid w:val="004879B7"/>
    <w:rsid w:val="00487E97"/>
    <w:rsid w:val="00490507"/>
    <w:rsid w:val="00490915"/>
    <w:rsid w:val="00490C78"/>
    <w:rsid w:val="00490FFD"/>
    <w:rsid w:val="00491331"/>
    <w:rsid w:val="00491441"/>
    <w:rsid w:val="00491ADA"/>
    <w:rsid w:val="00492539"/>
    <w:rsid w:val="004925F8"/>
    <w:rsid w:val="00492766"/>
    <w:rsid w:val="00492EA9"/>
    <w:rsid w:val="00493699"/>
    <w:rsid w:val="00493A09"/>
    <w:rsid w:val="00493B71"/>
    <w:rsid w:val="00493BAD"/>
    <w:rsid w:val="00493C95"/>
    <w:rsid w:val="0049403B"/>
    <w:rsid w:val="00494649"/>
    <w:rsid w:val="004949E3"/>
    <w:rsid w:val="00494B4B"/>
    <w:rsid w:val="00494C62"/>
    <w:rsid w:val="00494E8D"/>
    <w:rsid w:val="00495227"/>
    <w:rsid w:val="00495577"/>
    <w:rsid w:val="00495593"/>
    <w:rsid w:val="00495608"/>
    <w:rsid w:val="00495E0B"/>
    <w:rsid w:val="00495E23"/>
    <w:rsid w:val="004960C2"/>
    <w:rsid w:val="004969AC"/>
    <w:rsid w:val="00496C0E"/>
    <w:rsid w:val="00496EC3"/>
    <w:rsid w:val="00496FFB"/>
    <w:rsid w:val="004972F9"/>
    <w:rsid w:val="00497417"/>
    <w:rsid w:val="0049765A"/>
    <w:rsid w:val="00497976"/>
    <w:rsid w:val="004979DB"/>
    <w:rsid w:val="004979DC"/>
    <w:rsid w:val="004A00F8"/>
    <w:rsid w:val="004A0634"/>
    <w:rsid w:val="004A0654"/>
    <w:rsid w:val="004A06A6"/>
    <w:rsid w:val="004A0835"/>
    <w:rsid w:val="004A0EC6"/>
    <w:rsid w:val="004A138C"/>
    <w:rsid w:val="004A14EC"/>
    <w:rsid w:val="004A15FA"/>
    <w:rsid w:val="004A2051"/>
    <w:rsid w:val="004A2150"/>
    <w:rsid w:val="004A2550"/>
    <w:rsid w:val="004A2885"/>
    <w:rsid w:val="004A28C3"/>
    <w:rsid w:val="004A299A"/>
    <w:rsid w:val="004A30AA"/>
    <w:rsid w:val="004A3611"/>
    <w:rsid w:val="004A3703"/>
    <w:rsid w:val="004A3772"/>
    <w:rsid w:val="004A3875"/>
    <w:rsid w:val="004A3B01"/>
    <w:rsid w:val="004A3F26"/>
    <w:rsid w:val="004A4594"/>
    <w:rsid w:val="004A4617"/>
    <w:rsid w:val="004A4751"/>
    <w:rsid w:val="004A4F2F"/>
    <w:rsid w:val="004A4FF3"/>
    <w:rsid w:val="004A512F"/>
    <w:rsid w:val="004A55CD"/>
    <w:rsid w:val="004A5AA0"/>
    <w:rsid w:val="004A615D"/>
    <w:rsid w:val="004A63C2"/>
    <w:rsid w:val="004A6FF0"/>
    <w:rsid w:val="004A749F"/>
    <w:rsid w:val="004A74BA"/>
    <w:rsid w:val="004A7502"/>
    <w:rsid w:val="004A758E"/>
    <w:rsid w:val="004A7D8A"/>
    <w:rsid w:val="004B0027"/>
    <w:rsid w:val="004B0078"/>
    <w:rsid w:val="004B0857"/>
    <w:rsid w:val="004B0D4A"/>
    <w:rsid w:val="004B0FD6"/>
    <w:rsid w:val="004B0FE3"/>
    <w:rsid w:val="004B104F"/>
    <w:rsid w:val="004B1300"/>
    <w:rsid w:val="004B177E"/>
    <w:rsid w:val="004B1938"/>
    <w:rsid w:val="004B1A7A"/>
    <w:rsid w:val="004B1F63"/>
    <w:rsid w:val="004B21C4"/>
    <w:rsid w:val="004B2419"/>
    <w:rsid w:val="004B24B2"/>
    <w:rsid w:val="004B2561"/>
    <w:rsid w:val="004B28C5"/>
    <w:rsid w:val="004B294A"/>
    <w:rsid w:val="004B2A31"/>
    <w:rsid w:val="004B2BDC"/>
    <w:rsid w:val="004B2C25"/>
    <w:rsid w:val="004B2CC2"/>
    <w:rsid w:val="004B2D2C"/>
    <w:rsid w:val="004B31CD"/>
    <w:rsid w:val="004B322C"/>
    <w:rsid w:val="004B3549"/>
    <w:rsid w:val="004B36A1"/>
    <w:rsid w:val="004B3F4D"/>
    <w:rsid w:val="004B419C"/>
    <w:rsid w:val="004B47D3"/>
    <w:rsid w:val="004B4AC2"/>
    <w:rsid w:val="004B4AC6"/>
    <w:rsid w:val="004B4EB1"/>
    <w:rsid w:val="004B513B"/>
    <w:rsid w:val="004B5522"/>
    <w:rsid w:val="004B586F"/>
    <w:rsid w:val="004B594E"/>
    <w:rsid w:val="004B59C0"/>
    <w:rsid w:val="004B5B7D"/>
    <w:rsid w:val="004B5BF0"/>
    <w:rsid w:val="004B5DC8"/>
    <w:rsid w:val="004B5EAB"/>
    <w:rsid w:val="004B64E3"/>
    <w:rsid w:val="004B64EB"/>
    <w:rsid w:val="004B659B"/>
    <w:rsid w:val="004B6707"/>
    <w:rsid w:val="004B6B19"/>
    <w:rsid w:val="004B6C06"/>
    <w:rsid w:val="004B6FD1"/>
    <w:rsid w:val="004B71DE"/>
    <w:rsid w:val="004B74A1"/>
    <w:rsid w:val="004B7501"/>
    <w:rsid w:val="004B779D"/>
    <w:rsid w:val="004B7994"/>
    <w:rsid w:val="004B79B1"/>
    <w:rsid w:val="004B7A91"/>
    <w:rsid w:val="004B7A9F"/>
    <w:rsid w:val="004B7B50"/>
    <w:rsid w:val="004B7BEE"/>
    <w:rsid w:val="004B7E9B"/>
    <w:rsid w:val="004B7EA0"/>
    <w:rsid w:val="004C0577"/>
    <w:rsid w:val="004C06AA"/>
    <w:rsid w:val="004C1064"/>
    <w:rsid w:val="004C1071"/>
    <w:rsid w:val="004C1150"/>
    <w:rsid w:val="004C1308"/>
    <w:rsid w:val="004C1445"/>
    <w:rsid w:val="004C185B"/>
    <w:rsid w:val="004C1BEC"/>
    <w:rsid w:val="004C1CD5"/>
    <w:rsid w:val="004C1D48"/>
    <w:rsid w:val="004C23B5"/>
    <w:rsid w:val="004C2998"/>
    <w:rsid w:val="004C30C8"/>
    <w:rsid w:val="004C3137"/>
    <w:rsid w:val="004C322F"/>
    <w:rsid w:val="004C354C"/>
    <w:rsid w:val="004C37BF"/>
    <w:rsid w:val="004C38AE"/>
    <w:rsid w:val="004C3A46"/>
    <w:rsid w:val="004C3C1F"/>
    <w:rsid w:val="004C3C4E"/>
    <w:rsid w:val="004C4270"/>
    <w:rsid w:val="004C45FC"/>
    <w:rsid w:val="004C4D45"/>
    <w:rsid w:val="004C4F81"/>
    <w:rsid w:val="004C52DE"/>
    <w:rsid w:val="004C5448"/>
    <w:rsid w:val="004C5464"/>
    <w:rsid w:val="004C54CB"/>
    <w:rsid w:val="004C56F7"/>
    <w:rsid w:val="004C615C"/>
    <w:rsid w:val="004C64AD"/>
    <w:rsid w:val="004C6687"/>
    <w:rsid w:val="004C6A5E"/>
    <w:rsid w:val="004C6C56"/>
    <w:rsid w:val="004C7564"/>
    <w:rsid w:val="004C7945"/>
    <w:rsid w:val="004C7A64"/>
    <w:rsid w:val="004D04B0"/>
    <w:rsid w:val="004D0975"/>
    <w:rsid w:val="004D09AC"/>
    <w:rsid w:val="004D0AF3"/>
    <w:rsid w:val="004D0D26"/>
    <w:rsid w:val="004D0DE0"/>
    <w:rsid w:val="004D146F"/>
    <w:rsid w:val="004D1A65"/>
    <w:rsid w:val="004D1C5B"/>
    <w:rsid w:val="004D1CDE"/>
    <w:rsid w:val="004D20A2"/>
    <w:rsid w:val="004D20E5"/>
    <w:rsid w:val="004D280D"/>
    <w:rsid w:val="004D29C7"/>
    <w:rsid w:val="004D2AFA"/>
    <w:rsid w:val="004D2BDF"/>
    <w:rsid w:val="004D2F40"/>
    <w:rsid w:val="004D31D1"/>
    <w:rsid w:val="004D3ADF"/>
    <w:rsid w:val="004D3BF8"/>
    <w:rsid w:val="004D3C99"/>
    <w:rsid w:val="004D4338"/>
    <w:rsid w:val="004D435E"/>
    <w:rsid w:val="004D4685"/>
    <w:rsid w:val="004D4757"/>
    <w:rsid w:val="004D4BD7"/>
    <w:rsid w:val="004D4BF4"/>
    <w:rsid w:val="004D5450"/>
    <w:rsid w:val="004D593E"/>
    <w:rsid w:val="004D5C89"/>
    <w:rsid w:val="004D61AA"/>
    <w:rsid w:val="004D62C5"/>
    <w:rsid w:val="004D6883"/>
    <w:rsid w:val="004D6C90"/>
    <w:rsid w:val="004D6DE6"/>
    <w:rsid w:val="004D71BA"/>
    <w:rsid w:val="004D73A1"/>
    <w:rsid w:val="004D769B"/>
    <w:rsid w:val="004D7A38"/>
    <w:rsid w:val="004D7A76"/>
    <w:rsid w:val="004D7AC0"/>
    <w:rsid w:val="004D7C40"/>
    <w:rsid w:val="004D7EF5"/>
    <w:rsid w:val="004E02DF"/>
    <w:rsid w:val="004E117A"/>
    <w:rsid w:val="004E14FE"/>
    <w:rsid w:val="004E1888"/>
    <w:rsid w:val="004E1BA0"/>
    <w:rsid w:val="004E1CBE"/>
    <w:rsid w:val="004E1CC0"/>
    <w:rsid w:val="004E1CC1"/>
    <w:rsid w:val="004E1CE9"/>
    <w:rsid w:val="004E1ED7"/>
    <w:rsid w:val="004E2974"/>
    <w:rsid w:val="004E2AE2"/>
    <w:rsid w:val="004E34DB"/>
    <w:rsid w:val="004E3693"/>
    <w:rsid w:val="004E3D37"/>
    <w:rsid w:val="004E47BF"/>
    <w:rsid w:val="004E5276"/>
    <w:rsid w:val="004E57D0"/>
    <w:rsid w:val="004E5AFA"/>
    <w:rsid w:val="004E5CB8"/>
    <w:rsid w:val="004E5F1C"/>
    <w:rsid w:val="004E608B"/>
    <w:rsid w:val="004E6477"/>
    <w:rsid w:val="004E65ED"/>
    <w:rsid w:val="004E663A"/>
    <w:rsid w:val="004E67B5"/>
    <w:rsid w:val="004E73AB"/>
    <w:rsid w:val="004E73FD"/>
    <w:rsid w:val="004E7AC9"/>
    <w:rsid w:val="004E7D3A"/>
    <w:rsid w:val="004E7F90"/>
    <w:rsid w:val="004F09D6"/>
    <w:rsid w:val="004F0AC0"/>
    <w:rsid w:val="004F0B7B"/>
    <w:rsid w:val="004F12F1"/>
    <w:rsid w:val="004F14D6"/>
    <w:rsid w:val="004F1550"/>
    <w:rsid w:val="004F1A8D"/>
    <w:rsid w:val="004F1B55"/>
    <w:rsid w:val="004F1D6C"/>
    <w:rsid w:val="004F1E15"/>
    <w:rsid w:val="004F2621"/>
    <w:rsid w:val="004F2773"/>
    <w:rsid w:val="004F2886"/>
    <w:rsid w:val="004F2B73"/>
    <w:rsid w:val="004F395B"/>
    <w:rsid w:val="004F3B2E"/>
    <w:rsid w:val="004F40E1"/>
    <w:rsid w:val="004F4257"/>
    <w:rsid w:val="004F4BB9"/>
    <w:rsid w:val="004F4DB5"/>
    <w:rsid w:val="004F4F50"/>
    <w:rsid w:val="004F55FD"/>
    <w:rsid w:val="004F5678"/>
    <w:rsid w:val="004F5A70"/>
    <w:rsid w:val="004F5E46"/>
    <w:rsid w:val="004F62E0"/>
    <w:rsid w:val="004F6520"/>
    <w:rsid w:val="004F6559"/>
    <w:rsid w:val="004F682A"/>
    <w:rsid w:val="004F6A21"/>
    <w:rsid w:val="004F71CA"/>
    <w:rsid w:val="004F7509"/>
    <w:rsid w:val="004F7A8E"/>
    <w:rsid w:val="004F7B69"/>
    <w:rsid w:val="004F7D9A"/>
    <w:rsid w:val="004F7E4E"/>
    <w:rsid w:val="004F7FC0"/>
    <w:rsid w:val="0050023E"/>
    <w:rsid w:val="005002D2"/>
    <w:rsid w:val="005008C5"/>
    <w:rsid w:val="00500A5A"/>
    <w:rsid w:val="00500CC8"/>
    <w:rsid w:val="005011A6"/>
    <w:rsid w:val="005012A6"/>
    <w:rsid w:val="005012E4"/>
    <w:rsid w:val="005017B8"/>
    <w:rsid w:val="005019D3"/>
    <w:rsid w:val="00501AC9"/>
    <w:rsid w:val="00501F03"/>
    <w:rsid w:val="005020E0"/>
    <w:rsid w:val="00502525"/>
    <w:rsid w:val="00502F89"/>
    <w:rsid w:val="0050317A"/>
    <w:rsid w:val="0050379C"/>
    <w:rsid w:val="00503AB8"/>
    <w:rsid w:val="00503CF1"/>
    <w:rsid w:val="00503E6F"/>
    <w:rsid w:val="00504022"/>
    <w:rsid w:val="00504660"/>
    <w:rsid w:val="005056A1"/>
    <w:rsid w:val="00505A27"/>
    <w:rsid w:val="00505A9C"/>
    <w:rsid w:val="00506265"/>
    <w:rsid w:val="00506826"/>
    <w:rsid w:val="00506BA3"/>
    <w:rsid w:val="00506BEE"/>
    <w:rsid w:val="00506C7C"/>
    <w:rsid w:val="005070E0"/>
    <w:rsid w:val="00507275"/>
    <w:rsid w:val="00507483"/>
    <w:rsid w:val="00507601"/>
    <w:rsid w:val="005077ED"/>
    <w:rsid w:val="00507A08"/>
    <w:rsid w:val="00507CF9"/>
    <w:rsid w:val="00507E4B"/>
    <w:rsid w:val="00507F2F"/>
    <w:rsid w:val="0051005E"/>
    <w:rsid w:val="00510562"/>
    <w:rsid w:val="00510704"/>
    <w:rsid w:val="0051090C"/>
    <w:rsid w:val="00510AB4"/>
    <w:rsid w:val="00510AE9"/>
    <w:rsid w:val="00510D2B"/>
    <w:rsid w:val="00510DD2"/>
    <w:rsid w:val="00510E15"/>
    <w:rsid w:val="005111D9"/>
    <w:rsid w:val="005112B7"/>
    <w:rsid w:val="005115AE"/>
    <w:rsid w:val="00511A78"/>
    <w:rsid w:val="00511DF4"/>
    <w:rsid w:val="00511F6A"/>
    <w:rsid w:val="00511FB3"/>
    <w:rsid w:val="005120C0"/>
    <w:rsid w:val="005122E0"/>
    <w:rsid w:val="00512328"/>
    <w:rsid w:val="005128AF"/>
    <w:rsid w:val="00512EB1"/>
    <w:rsid w:val="005133A2"/>
    <w:rsid w:val="00513582"/>
    <w:rsid w:val="005138D8"/>
    <w:rsid w:val="00513AE8"/>
    <w:rsid w:val="0051423A"/>
    <w:rsid w:val="00514C0B"/>
    <w:rsid w:val="00514CBB"/>
    <w:rsid w:val="00514E15"/>
    <w:rsid w:val="0051532B"/>
    <w:rsid w:val="00515518"/>
    <w:rsid w:val="005158B7"/>
    <w:rsid w:val="00515AAE"/>
    <w:rsid w:val="00515B66"/>
    <w:rsid w:val="00515D0B"/>
    <w:rsid w:val="00515E71"/>
    <w:rsid w:val="00515F38"/>
    <w:rsid w:val="0051601B"/>
    <w:rsid w:val="00516773"/>
    <w:rsid w:val="005168E0"/>
    <w:rsid w:val="0051692B"/>
    <w:rsid w:val="00516D06"/>
    <w:rsid w:val="0051748E"/>
    <w:rsid w:val="0051779C"/>
    <w:rsid w:val="005177FD"/>
    <w:rsid w:val="00517842"/>
    <w:rsid w:val="00517853"/>
    <w:rsid w:val="00517C7B"/>
    <w:rsid w:val="00520286"/>
    <w:rsid w:val="005203CF"/>
    <w:rsid w:val="00520876"/>
    <w:rsid w:val="00521B05"/>
    <w:rsid w:val="0052200A"/>
    <w:rsid w:val="005221CA"/>
    <w:rsid w:val="005222F2"/>
    <w:rsid w:val="00522539"/>
    <w:rsid w:val="00522CDF"/>
    <w:rsid w:val="00522F1F"/>
    <w:rsid w:val="005237BF"/>
    <w:rsid w:val="005238DA"/>
    <w:rsid w:val="00523B8E"/>
    <w:rsid w:val="005246B9"/>
    <w:rsid w:val="00524D3E"/>
    <w:rsid w:val="00524F14"/>
    <w:rsid w:val="00524F36"/>
    <w:rsid w:val="0052535C"/>
    <w:rsid w:val="005255F6"/>
    <w:rsid w:val="00525770"/>
    <w:rsid w:val="0052604E"/>
    <w:rsid w:val="0052633B"/>
    <w:rsid w:val="00526352"/>
    <w:rsid w:val="005269D5"/>
    <w:rsid w:val="00526B64"/>
    <w:rsid w:val="00526DD3"/>
    <w:rsid w:val="00526F68"/>
    <w:rsid w:val="005271DA"/>
    <w:rsid w:val="00527285"/>
    <w:rsid w:val="005277C3"/>
    <w:rsid w:val="005277C4"/>
    <w:rsid w:val="00527912"/>
    <w:rsid w:val="005279FB"/>
    <w:rsid w:val="00530340"/>
    <w:rsid w:val="00530353"/>
    <w:rsid w:val="005304E8"/>
    <w:rsid w:val="00530553"/>
    <w:rsid w:val="00530704"/>
    <w:rsid w:val="00530735"/>
    <w:rsid w:val="00530A5D"/>
    <w:rsid w:val="005310A3"/>
    <w:rsid w:val="00531464"/>
    <w:rsid w:val="00531844"/>
    <w:rsid w:val="00531C4E"/>
    <w:rsid w:val="00531C6B"/>
    <w:rsid w:val="00531E09"/>
    <w:rsid w:val="00531F42"/>
    <w:rsid w:val="00531F79"/>
    <w:rsid w:val="0053287A"/>
    <w:rsid w:val="00532A37"/>
    <w:rsid w:val="00532F04"/>
    <w:rsid w:val="00533377"/>
    <w:rsid w:val="0053338B"/>
    <w:rsid w:val="00533533"/>
    <w:rsid w:val="00533573"/>
    <w:rsid w:val="0053364F"/>
    <w:rsid w:val="0053393A"/>
    <w:rsid w:val="0053426B"/>
    <w:rsid w:val="00534732"/>
    <w:rsid w:val="0053486D"/>
    <w:rsid w:val="00534D93"/>
    <w:rsid w:val="00534DDE"/>
    <w:rsid w:val="00535057"/>
    <w:rsid w:val="005352DB"/>
    <w:rsid w:val="005355C8"/>
    <w:rsid w:val="0053570C"/>
    <w:rsid w:val="00535A7E"/>
    <w:rsid w:val="00535E9C"/>
    <w:rsid w:val="00535EE6"/>
    <w:rsid w:val="0053665D"/>
    <w:rsid w:val="0053681E"/>
    <w:rsid w:val="00536919"/>
    <w:rsid w:val="00536D92"/>
    <w:rsid w:val="00537342"/>
    <w:rsid w:val="005375AD"/>
    <w:rsid w:val="005375EB"/>
    <w:rsid w:val="005377CE"/>
    <w:rsid w:val="0053788C"/>
    <w:rsid w:val="00537D38"/>
    <w:rsid w:val="00537EB6"/>
    <w:rsid w:val="00540180"/>
    <w:rsid w:val="005401C9"/>
    <w:rsid w:val="005403A9"/>
    <w:rsid w:val="0054059C"/>
    <w:rsid w:val="00540A03"/>
    <w:rsid w:val="00540D53"/>
    <w:rsid w:val="00541105"/>
    <w:rsid w:val="005412C5"/>
    <w:rsid w:val="0054174D"/>
    <w:rsid w:val="005417B7"/>
    <w:rsid w:val="005418CD"/>
    <w:rsid w:val="00541DF7"/>
    <w:rsid w:val="00542CC7"/>
    <w:rsid w:val="0054351C"/>
    <w:rsid w:val="0054356E"/>
    <w:rsid w:val="00543703"/>
    <w:rsid w:val="005438AB"/>
    <w:rsid w:val="00543CE5"/>
    <w:rsid w:val="00544282"/>
    <w:rsid w:val="005443F1"/>
    <w:rsid w:val="005444D5"/>
    <w:rsid w:val="00544689"/>
    <w:rsid w:val="005448E6"/>
    <w:rsid w:val="00544F34"/>
    <w:rsid w:val="00545052"/>
    <w:rsid w:val="005455C4"/>
    <w:rsid w:val="005457B2"/>
    <w:rsid w:val="005457DE"/>
    <w:rsid w:val="005458D0"/>
    <w:rsid w:val="005459B6"/>
    <w:rsid w:val="00545D36"/>
    <w:rsid w:val="00545D51"/>
    <w:rsid w:val="00545F79"/>
    <w:rsid w:val="00546144"/>
    <w:rsid w:val="00546A8F"/>
    <w:rsid w:val="00546F01"/>
    <w:rsid w:val="0054727C"/>
    <w:rsid w:val="005473A5"/>
    <w:rsid w:val="00547992"/>
    <w:rsid w:val="00547A6C"/>
    <w:rsid w:val="00550516"/>
    <w:rsid w:val="00550A57"/>
    <w:rsid w:val="00550D66"/>
    <w:rsid w:val="00551006"/>
    <w:rsid w:val="00551150"/>
    <w:rsid w:val="00551371"/>
    <w:rsid w:val="00551418"/>
    <w:rsid w:val="00551483"/>
    <w:rsid w:val="005515CA"/>
    <w:rsid w:val="00551999"/>
    <w:rsid w:val="00552662"/>
    <w:rsid w:val="005529A2"/>
    <w:rsid w:val="005529BD"/>
    <w:rsid w:val="00552AA7"/>
    <w:rsid w:val="005535F9"/>
    <w:rsid w:val="00553A32"/>
    <w:rsid w:val="00553A5D"/>
    <w:rsid w:val="00553B69"/>
    <w:rsid w:val="00553D9E"/>
    <w:rsid w:val="005544DB"/>
    <w:rsid w:val="00554625"/>
    <w:rsid w:val="005553E7"/>
    <w:rsid w:val="0055559B"/>
    <w:rsid w:val="00555752"/>
    <w:rsid w:val="00555CCD"/>
    <w:rsid w:val="00556113"/>
    <w:rsid w:val="00556153"/>
    <w:rsid w:val="005563CB"/>
    <w:rsid w:val="00556694"/>
    <w:rsid w:val="00556784"/>
    <w:rsid w:val="00556C1A"/>
    <w:rsid w:val="00556F34"/>
    <w:rsid w:val="00556FB4"/>
    <w:rsid w:val="00557450"/>
    <w:rsid w:val="00557B88"/>
    <w:rsid w:val="00557CCC"/>
    <w:rsid w:val="00557E85"/>
    <w:rsid w:val="00560033"/>
    <w:rsid w:val="00560813"/>
    <w:rsid w:val="00560AD6"/>
    <w:rsid w:val="00560DF7"/>
    <w:rsid w:val="005616DE"/>
    <w:rsid w:val="005619A6"/>
    <w:rsid w:val="00561CD2"/>
    <w:rsid w:val="00561EF6"/>
    <w:rsid w:val="00561FCC"/>
    <w:rsid w:val="005625EF"/>
    <w:rsid w:val="0056314B"/>
    <w:rsid w:val="00563494"/>
    <w:rsid w:val="00563AA3"/>
    <w:rsid w:val="00563B39"/>
    <w:rsid w:val="00563D56"/>
    <w:rsid w:val="00563EC7"/>
    <w:rsid w:val="00564025"/>
    <w:rsid w:val="0056425A"/>
    <w:rsid w:val="005642C2"/>
    <w:rsid w:val="0056445F"/>
    <w:rsid w:val="0056450D"/>
    <w:rsid w:val="00564756"/>
    <w:rsid w:val="00564959"/>
    <w:rsid w:val="00564A3A"/>
    <w:rsid w:val="00564BEF"/>
    <w:rsid w:val="00564D36"/>
    <w:rsid w:val="00565478"/>
    <w:rsid w:val="00566112"/>
    <w:rsid w:val="00566C20"/>
    <w:rsid w:val="00566DD1"/>
    <w:rsid w:val="00566E57"/>
    <w:rsid w:val="00567213"/>
    <w:rsid w:val="00567C3B"/>
    <w:rsid w:val="00567FD9"/>
    <w:rsid w:val="00570011"/>
    <w:rsid w:val="0057002B"/>
    <w:rsid w:val="0057032C"/>
    <w:rsid w:val="005705DA"/>
    <w:rsid w:val="00570C6C"/>
    <w:rsid w:val="00570E1D"/>
    <w:rsid w:val="005710A0"/>
    <w:rsid w:val="00571221"/>
    <w:rsid w:val="005714C6"/>
    <w:rsid w:val="00571AB8"/>
    <w:rsid w:val="00571AC1"/>
    <w:rsid w:val="0057204D"/>
    <w:rsid w:val="005727BE"/>
    <w:rsid w:val="005729A7"/>
    <w:rsid w:val="00572BD7"/>
    <w:rsid w:val="00573006"/>
    <w:rsid w:val="00573669"/>
    <w:rsid w:val="0057378A"/>
    <w:rsid w:val="00573A01"/>
    <w:rsid w:val="00573AAA"/>
    <w:rsid w:val="00573B7E"/>
    <w:rsid w:val="00573BA3"/>
    <w:rsid w:val="00573EE5"/>
    <w:rsid w:val="00574BF9"/>
    <w:rsid w:val="00574DA2"/>
    <w:rsid w:val="0057574F"/>
    <w:rsid w:val="0057613F"/>
    <w:rsid w:val="00576325"/>
    <w:rsid w:val="005765C6"/>
    <w:rsid w:val="005766DF"/>
    <w:rsid w:val="00576DA0"/>
    <w:rsid w:val="00577488"/>
    <w:rsid w:val="00577918"/>
    <w:rsid w:val="00580107"/>
    <w:rsid w:val="0058051B"/>
    <w:rsid w:val="005805A9"/>
    <w:rsid w:val="005805DA"/>
    <w:rsid w:val="005807F1"/>
    <w:rsid w:val="00580952"/>
    <w:rsid w:val="00580CB2"/>
    <w:rsid w:val="00580E79"/>
    <w:rsid w:val="00580EE6"/>
    <w:rsid w:val="0058111A"/>
    <w:rsid w:val="005813B0"/>
    <w:rsid w:val="00581534"/>
    <w:rsid w:val="005818E9"/>
    <w:rsid w:val="00581DDA"/>
    <w:rsid w:val="00581F20"/>
    <w:rsid w:val="005820F4"/>
    <w:rsid w:val="00582647"/>
    <w:rsid w:val="005828CB"/>
    <w:rsid w:val="00582F46"/>
    <w:rsid w:val="00582F6B"/>
    <w:rsid w:val="00583122"/>
    <w:rsid w:val="0058336C"/>
    <w:rsid w:val="00583491"/>
    <w:rsid w:val="0058383B"/>
    <w:rsid w:val="00583919"/>
    <w:rsid w:val="00583FB8"/>
    <w:rsid w:val="00584191"/>
    <w:rsid w:val="00584544"/>
    <w:rsid w:val="00584A23"/>
    <w:rsid w:val="00584A4A"/>
    <w:rsid w:val="00584C4C"/>
    <w:rsid w:val="00584E19"/>
    <w:rsid w:val="00584FDD"/>
    <w:rsid w:val="0058502C"/>
    <w:rsid w:val="0058541B"/>
    <w:rsid w:val="00585585"/>
    <w:rsid w:val="005855B4"/>
    <w:rsid w:val="005856D2"/>
    <w:rsid w:val="005858AF"/>
    <w:rsid w:val="00585A43"/>
    <w:rsid w:val="0058648F"/>
    <w:rsid w:val="005864F9"/>
    <w:rsid w:val="005865DC"/>
    <w:rsid w:val="00586B0F"/>
    <w:rsid w:val="00586B64"/>
    <w:rsid w:val="00586CD5"/>
    <w:rsid w:val="00586D0A"/>
    <w:rsid w:val="00586F8E"/>
    <w:rsid w:val="0058710F"/>
    <w:rsid w:val="005873EF"/>
    <w:rsid w:val="00587484"/>
    <w:rsid w:val="0058779A"/>
    <w:rsid w:val="0058783E"/>
    <w:rsid w:val="00587A70"/>
    <w:rsid w:val="00587B61"/>
    <w:rsid w:val="00587F2C"/>
    <w:rsid w:val="005901BD"/>
    <w:rsid w:val="00590674"/>
    <w:rsid w:val="00590759"/>
    <w:rsid w:val="00590C6F"/>
    <w:rsid w:val="00590CB0"/>
    <w:rsid w:val="00590D83"/>
    <w:rsid w:val="00590ECC"/>
    <w:rsid w:val="005914D8"/>
    <w:rsid w:val="00591874"/>
    <w:rsid w:val="00591907"/>
    <w:rsid w:val="00592F66"/>
    <w:rsid w:val="00593232"/>
    <w:rsid w:val="005933D4"/>
    <w:rsid w:val="0059360A"/>
    <w:rsid w:val="00593729"/>
    <w:rsid w:val="00593911"/>
    <w:rsid w:val="00593934"/>
    <w:rsid w:val="00593A1F"/>
    <w:rsid w:val="00593D87"/>
    <w:rsid w:val="00594591"/>
    <w:rsid w:val="0059485C"/>
    <w:rsid w:val="005950AD"/>
    <w:rsid w:val="00595334"/>
    <w:rsid w:val="00595C01"/>
    <w:rsid w:val="00595CB2"/>
    <w:rsid w:val="00595DAB"/>
    <w:rsid w:val="00595E4F"/>
    <w:rsid w:val="0059608E"/>
    <w:rsid w:val="0059638F"/>
    <w:rsid w:val="0059641C"/>
    <w:rsid w:val="00596A5A"/>
    <w:rsid w:val="00596F36"/>
    <w:rsid w:val="005971DC"/>
    <w:rsid w:val="005976B6"/>
    <w:rsid w:val="005979A3"/>
    <w:rsid w:val="00597E08"/>
    <w:rsid w:val="00597F7A"/>
    <w:rsid w:val="005A0064"/>
    <w:rsid w:val="005A017C"/>
    <w:rsid w:val="005A04AF"/>
    <w:rsid w:val="005A0589"/>
    <w:rsid w:val="005A0666"/>
    <w:rsid w:val="005A070D"/>
    <w:rsid w:val="005A098B"/>
    <w:rsid w:val="005A0A34"/>
    <w:rsid w:val="005A0BA0"/>
    <w:rsid w:val="005A0DA3"/>
    <w:rsid w:val="005A0F39"/>
    <w:rsid w:val="005A0F4F"/>
    <w:rsid w:val="005A117F"/>
    <w:rsid w:val="005A118A"/>
    <w:rsid w:val="005A1190"/>
    <w:rsid w:val="005A1317"/>
    <w:rsid w:val="005A145B"/>
    <w:rsid w:val="005A1541"/>
    <w:rsid w:val="005A1741"/>
    <w:rsid w:val="005A183A"/>
    <w:rsid w:val="005A1E10"/>
    <w:rsid w:val="005A1FEA"/>
    <w:rsid w:val="005A22BE"/>
    <w:rsid w:val="005A237E"/>
    <w:rsid w:val="005A27D4"/>
    <w:rsid w:val="005A28D6"/>
    <w:rsid w:val="005A2A74"/>
    <w:rsid w:val="005A2C28"/>
    <w:rsid w:val="005A3080"/>
    <w:rsid w:val="005A3450"/>
    <w:rsid w:val="005A37DE"/>
    <w:rsid w:val="005A3919"/>
    <w:rsid w:val="005A395F"/>
    <w:rsid w:val="005A3B02"/>
    <w:rsid w:val="005A45D6"/>
    <w:rsid w:val="005A46F7"/>
    <w:rsid w:val="005A4C08"/>
    <w:rsid w:val="005A4C57"/>
    <w:rsid w:val="005A4DB3"/>
    <w:rsid w:val="005A51DE"/>
    <w:rsid w:val="005A5400"/>
    <w:rsid w:val="005A55B4"/>
    <w:rsid w:val="005A55CE"/>
    <w:rsid w:val="005A5846"/>
    <w:rsid w:val="005A5B8E"/>
    <w:rsid w:val="005A6499"/>
    <w:rsid w:val="005A6A43"/>
    <w:rsid w:val="005A739D"/>
    <w:rsid w:val="005A7943"/>
    <w:rsid w:val="005B019D"/>
    <w:rsid w:val="005B0303"/>
    <w:rsid w:val="005B040F"/>
    <w:rsid w:val="005B065D"/>
    <w:rsid w:val="005B0736"/>
    <w:rsid w:val="005B0857"/>
    <w:rsid w:val="005B0C6E"/>
    <w:rsid w:val="005B118A"/>
    <w:rsid w:val="005B11AA"/>
    <w:rsid w:val="005B16E8"/>
    <w:rsid w:val="005B1EDB"/>
    <w:rsid w:val="005B2125"/>
    <w:rsid w:val="005B2306"/>
    <w:rsid w:val="005B27D4"/>
    <w:rsid w:val="005B2B35"/>
    <w:rsid w:val="005B2D92"/>
    <w:rsid w:val="005B31D4"/>
    <w:rsid w:val="005B3488"/>
    <w:rsid w:val="005B34A6"/>
    <w:rsid w:val="005B3808"/>
    <w:rsid w:val="005B3F02"/>
    <w:rsid w:val="005B400A"/>
    <w:rsid w:val="005B4127"/>
    <w:rsid w:val="005B430C"/>
    <w:rsid w:val="005B4543"/>
    <w:rsid w:val="005B46F0"/>
    <w:rsid w:val="005B478E"/>
    <w:rsid w:val="005B47C9"/>
    <w:rsid w:val="005B4815"/>
    <w:rsid w:val="005B4A08"/>
    <w:rsid w:val="005B4C9D"/>
    <w:rsid w:val="005B4CDB"/>
    <w:rsid w:val="005B4CF5"/>
    <w:rsid w:val="005B584C"/>
    <w:rsid w:val="005B5A27"/>
    <w:rsid w:val="005B5B3A"/>
    <w:rsid w:val="005B628C"/>
    <w:rsid w:val="005B6728"/>
    <w:rsid w:val="005B68F5"/>
    <w:rsid w:val="005B6CE3"/>
    <w:rsid w:val="005B6D58"/>
    <w:rsid w:val="005B736E"/>
    <w:rsid w:val="005B7720"/>
    <w:rsid w:val="005B7C5F"/>
    <w:rsid w:val="005B7D0B"/>
    <w:rsid w:val="005C019F"/>
    <w:rsid w:val="005C01B7"/>
    <w:rsid w:val="005C03EB"/>
    <w:rsid w:val="005C074D"/>
    <w:rsid w:val="005C0FAE"/>
    <w:rsid w:val="005C1078"/>
    <w:rsid w:val="005C1162"/>
    <w:rsid w:val="005C1220"/>
    <w:rsid w:val="005C156D"/>
    <w:rsid w:val="005C171F"/>
    <w:rsid w:val="005C17A3"/>
    <w:rsid w:val="005C1CBC"/>
    <w:rsid w:val="005C1CD2"/>
    <w:rsid w:val="005C1D25"/>
    <w:rsid w:val="005C1E4E"/>
    <w:rsid w:val="005C1FB9"/>
    <w:rsid w:val="005C20A0"/>
    <w:rsid w:val="005C20E2"/>
    <w:rsid w:val="005C215D"/>
    <w:rsid w:val="005C293C"/>
    <w:rsid w:val="005C2ADA"/>
    <w:rsid w:val="005C31A3"/>
    <w:rsid w:val="005C3F78"/>
    <w:rsid w:val="005C4521"/>
    <w:rsid w:val="005C4860"/>
    <w:rsid w:val="005C504E"/>
    <w:rsid w:val="005C52F1"/>
    <w:rsid w:val="005C5B69"/>
    <w:rsid w:val="005C5BDF"/>
    <w:rsid w:val="005C5DF5"/>
    <w:rsid w:val="005C65DB"/>
    <w:rsid w:val="005C66C7"/>
    <w:rsid w:val="005C699A"/>
    <w:rsid w:val="005C69DE"/>
    <w:rsid w:val="005C6E42"/>
    <w:rsid w:val="005C7146"/>
    <w:rsid w:val="005C77BB"/>
    <w:rsid w:val="005C7B33"/>
    <w:rsid w:val="005C7BA0"/>
    <w:rsid w:val="005C7E3E"/>
    <w:rsid w:val="005C7F2B"/>
    <w:rsid w:val="005D01BD"/>
    <w:rsid w:val="005D01C5"/>
    <w:rsid w:val="005D02AF"/>
    <w:rsid w:val="005D040C"/>
    <w:rsid w:val="005D06D7"/>
    <w:rsid w:val="005D0C47"/>
    <w:rsid w:val="005D0CA0"/>
    <w:rsid w:val="005D0CEA"/>
    <w:rsid w:val="005D1114"/>
    <w:rsid w:val="005D1F6C"/>
    <w:rsid w:val="005D30E1"/>
    <w:rsid w:val="005D390D"/>
    <w:rsid w:val="005D4018"/>
    <w:rsid w:val="005D456A"/>
    <w:rsid w:val="005D490C"/>
    <w:rsid w:val="005D512A"/>
    <w:rsid w:val="005D5551"/>
    <w:rsid w:val="005D5583"/>
    <w:rsid w:val="005D5B73"/>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9A"/>
    <w:rsid w:val="005E1D5C"/>
    <w:rsid w:val="005E23D3"/>
    <w:rsid w:val="005E2480"/>
    <w:rsid w:val="005E2933"/>
    <w:rsid w:val="005E2CD2"/>
    <w:rsid w:val="005E2D4B"/>
    <w:rsid w:val="005E355E"/>
    <w:rsid w:val="005E4185"/>
    <w:rsid w:val="005E48CD"/>
    <w:rsid w:val="005E4C10"/>
    <w:rsid w:val="005E4D53"/>
    <w:rsid w:val="005E558D"/>
    <w:rsid w:val="005E559B"/>
    <w:rsid w:val="005E5645"/>
    <w:rsid w:val="005E5904"/>
    <w:rsid w:val="005E5E84"/>
    <w:rsid w:val="005E6062"/>
    <w:rsid w:val="005E64B3"/>
    <w:rsid w:val="005E6603"/>
    <w:rsid w:val="005E66D3"/>
    <w:rsid w:val="005E67F7"/>
    <w:rsid w:val="005E6957"/>
    <w:rsid w:val="005E6986"/>
    <w:rsid w:val="005E6B82"/>
    <w:rsid w:val="005E76E4"/>
    <w:rsid w:val="005E7843"/>
    <w:rsid w:val="005E7896"/>
    <w:rsid w:val="005E78A9"/>
    <w:rsid w:val="005E7D57"/>
    <w:rsid w:val="005F02D9"/>
    <w:rsid w:val="005F04CD"/>
    <w:rsid w:val="005F04E3"/>
    <w:rsid w:val="005F07FB"/>
    <w:rsid w:val="005F0812"/>
    <w:rsid w:val="005F0AB6"/>
    <w:rsid w:val="005F0C35"/>
    <w:rsid w:val="005F0C69"/>
    <w:rsid w:val="005F0C6C"/>
    <w:rsid w:val="005F14EA"/>
    <w:rsid w:val="005F153D"/>
    <w:rsid w:val="005F175E"/>
    <w:rsid w:val="005F20A4"/>
    <w:rsid w:val="005F2164"/>
    <w:rsid w:val="005F21A2"/>
    <w:rsid w:val="005F2407"/>
    <w:rsid w:val="005F255E"/>
    <w:rsid w:val="005F2846"/>
    <w:rsid w:val="005F2A4C"/>
    <w:rsid w:val="005F2CAE"/>
    <w:rsid w:val="005F2D1A"/>
    <w:rsid w:val="005F3257"/>
    <w:rsid w:val="005F32A9"/>
    <w:rsid w:val="005F3643"/>
    <w:rsid w:val="005F3648"/>
    <w:rsid w:val="005F3792"/>
    <w:rsid w:val="005F3FC2"/>
    <w:rsid w:val="005F3FF7"/>
    <w:rsid w:val="005F4086"/>
    <w:rsid w:val="005F4682"/>
    <w:rsid w:val="005F4BFB"/>
    <w:rsid w:val="005F4D09"/>
    <w:rsid w:val="005F4DAC"/>
    <w:rsid w:val="005F532F"/>
    <w:rsid w:val="005F5593"/>
    <w:rsid w:val="005F56D7"/>
    <w:rsid w:val="005F572F"/>
    <w:rsid w:val="005F57CF"/>
    <w:rsid w:val="005F6163"/>
    <w:rsid w:val="005F6469"/>
    <w:rsid w:val="005F64E8"/>
    <w:rsid w:val="005F665C"/>
    <w:rsid w:val="005F67AC"/>
    <w:rsid w:val="005F6873"/>
    <w:rsid w:val="005F6957"/>
    <w:rsid w:val="005F6A33"/>
    <w:rsid w:val="005F6A70"/>
    <w:rsid w:val="005F6A97"/>
    <w:rsid w:val="005F6C52"/>
    <w:rsid w:val="005F6DB9"/>
    <w:rsid w:val="005F7680"/>
    <w:rsid w:val="005F7B11"/>
    <w:rsid w:val="005F7B3E"/>
    <w:rsid w:val="006001B8"/>
    <w:rsid w:val="00600272"/>
    <w:rsid w:val="00600397"/>
    <w:rsid w:val="0060060C"/>
    <w:rsid w:val="006006F3"/>
    <w:rsid w:val="0060106E"/>
    <w:rsid w:val="006012AD"/>
    <w:rsid w:val="006013CA"/>
    <w:rsid w:val="006016EB"/>
    <w:rsid w:val="00601AE2"/>
    <w:rsid w:val="00601B44"/>
    <w:rsid w:val="00601BB0"/>
    <w:rsid w:val="00601F61"/>
    <w:rsid w:val="00602230"/>
    <w:rsid w:val="00602439"/>
    <w:rsid w:val="00602C72"/>
    <w:rsid w:val="00603D94"/>
    <w:rsid w:val="00603FCC"/>
    <w:rsid w:val="00604103"/>
    <w:rsid w:val="0060465D"/>
    <w:rsid w:val="00604C6F"/>
    <w:rsid w:val="00604E8E"/>
    <w:rsid w:val="0060527A"/>
    <w:rsid w:val="006053B6"/>
    <w:rsid w:val="006056C9"/>
    <w:rsid w:val="0060584B"/>
    <w:rsid w:val="00605979"/>
    <w:rsid w:val="00605AFD"/>
    <w:rsid w:val="0060619A"/>
    <w:rsid w:val="006068FA"/>
    <w:rsid w:val="00606A45"/>
    <w:rsid w:val="00606BDE"/>
    <w:rsid w:val="00606F04"/>
    <w:rsid w:val="00607076"/>
    <w:rsid w:val="00607324"/>
    <w:rsid w:val="0060742F"/>
    <w:rsid w:val="0060753C"/>
    <w:rsid w:val="00607B54"/>
    <w:rsid w:val="00607B8B"/>
    <w:rsid w:val="00607CDD"/>
    <w:rsid w:val="00610035"/>
    <w:rsid w:val="00610115"/>
    <w:rsid w:val="006103F9"/>
    <w:rsid w:val="006107F4"/>
    <w:rsid w:val="00610A6B"/>
    <w:rsid w:val="00610C0B"/>
    <w:rsid w:val="00610F8A"/>
    <w:rsid w:val="006111F8"/>
    <w:rsid w:val="0061123E"/>
    <w:rsid w:val="0061151A"/>
    <w:rsid w:val="00611654"/>
    <w:rsid w:val="00611752"/>
    <w:rsid w:val="00611837"/>
    <w:rsid w:val="00611968"/>
    <w:rsid w:val="00611BF0"/>
    <w:rsid w:val="00611C47"/>
    <w:rsid w:val="006123D9"/>
    <w:rsid w:val="00612559"/>
    <w:rsid w:val="006126EB"/>
    <w:rsid w:val="0061271C"/>
    <w:rsid w:val="006129DB"/>
    <w:rsid w:val="00612E6F"/>
    <w:rsid w:val="006140AB"/>
    <w:rsid w:val="00614234"/>
    <w:rsid w:val="00614618"/>
    <w:rsid w:val="00614796"/>
    <w:rsid w:val="006148F8"/>
    <w:rsid w:val="00614944"/>
    <w:rsid w:val="00614987"/>
    <w:rsid w:val="00614B4B"/>
    <w:rsid w:val="00614DE3"/>
    <w:rsid w:val="00615350"/>
    <w:rsid w:val="00615867"/>
    <w:rsid w:val="0061588A"/>
    <w:rsid w:val="00615D09"/>
    <w:rsid w:val="00615E8C"/>
    <w:rsid w:val="006165CD"/>
    <w:rsid w:val="0061689E"/>
    <w:rsid w:val="0061720B"/>
    <w:rsid w:val="006176F1"/>
    <w:rsid w:val="00617A05"/>
    <w:rsid w:val="00617B3C"/>
    <w:rsid w:val="006203B5"/>
    <w:rsid w:val="00620604"/>
    <w:rsid w:val="006206B6"/>
    <w:rsid w:val="00620DA0"/>
    <w:rsid w:val="006214D5"/>
    <w:rsid w:val="00621910"/>
    <w:rsid w:val="00621F03"/>
    <w:rsid w:val="00622117"/>
    <w:rsid w:val="0062225E"/>
    <w:rsid w:val="0062248C"/>
    <w:rsid w:val="006227B9"/>
    <w:rsid w:val="00622B35"/>
    <w:rsid w:val="00622B63"/>
    <w:rsid w:val="00622B95"/>
    <w:rsid w:val="00622CA5"/>
    <w:rsid w:val="00622E01"/>
    <w:rsid w:val="006237AF"/>
    <w:rsid w:val="00623820"/>
    <w:rsid w:val="00623960"/>
    <w:rsid w:val="006240F0"/>
    <w:rsid w:val="006243B6"/>
    <w:rsid w:val="00624486"/>
    <w:rsid w:val="00624CC9"/>
    <w:rsid w:val="00625645"/>
    <w:rsid w:val="00625922"/>
    <w:rsid w:val="00625A7B"/>
    <w:rsid w:val="00625C71"/>
    <w:rsid w:val="00625C87"/>
    <w:rsid w:val="00625DDF"/>
    <w:rsid w:val="0062605F"/>
    <w:rsid w:val="006262B6"/>
    <w:rsid w:val="0062673F"/>
    <w:rsid w:val="006268C6"/>
    <w:rsid w:val="00626DC4"/>
    <w:rsid w:val="00626E3C"/>
    <w:rsid w:val="006272BA"/>
    <w:rsid w:val="00627324"/>
    <w:rsid w:val="006273D7"/>
    <w:rsid w:val="006274D7"/>
    <w:rsid w:val="0062751D"/>
    <w:rsid w:val="00627825"/>
    <w:rsid w:val="00627CEE"/>
    <w:rsid w:val="00630112"/>
    <w:rsid w:val="00630125"/>
    <w:rsid w:val="00630375"/>
    <w:rsid w:val="006304AE"/>
    <w:rsid w:val="0063050A"/>
    <w:rsid w:val="006305BB"/>
    <w:rsid w:val="0063091E"/>
    <w:rsid w:val="00630AAB"/>
    <w:rsid w:val="00630FD1"/>
    <w:rsid w:val="0063198D"/>
    <w:rsid w:val="00631CD3"/>
    <w:rsid w:val="00632097"/>
    <w:rsid w:val="0063213B"/>
    <w:rsid w:val="0063247A"/>
    <w:rsid w:val="006326DC"/>
    <w:rsid w:val="00632979"/>
    <w:rsid w:val="00632BC1"/>
    <w:rsid w:val="00632E92"/>
    <w:rsid w:val="00632F04"/>
    <w:rsid w:val="00633B51"/>
    <w:rsid w:val="00633CF2"/>
    <w:rsid w:val="006340C5"/>
    <w:rsid w:val="0063434A"/>
    <w:rsid w:val="00634892"/>
    <w:rsid w:val="00634CA3"/>
    <w:rsid w:val="00634E86"/>
    <w:rsid w:val="00634EDD"/>
    <w:rsid w:val="0063513D"/>
    <w:rsid w:val="006357E8"/>
    <w:rsid w:val="00635D12"/>
    <w:rsid w:val="00635DD4"/>
    <w:rsid w:val="00635F9F"/>
    <w:rsid w:val="0063676B"/>
    <w:rsid w:val="006369E1"/>
    <w:rsid w:val="00636A35"/>
    <w:rsid w:val="0063755E"/>
    <w:rsid w:val="00637EB6"/>
    <w:rsid w:val="0064049A"/>
    <w:rsid w:val="006405F5"/>
    <w:rsid w:val="00640AD2"/>
    <w:rsid w:val="00640B03"/>
    <w:rsid w:val="0064134D"/>
    <w:rsid w:val="00641731"/>
    <w:rsid w:val="00641A28"/>
    <w:rsid w:val="0064229F"/>
    <w:rsid w:val="00642641"/>
    <w:rsid w:val="00642A43"/>
    <w:rsid w:val="00642A79"/>
    <w:rsid w:val="00642C78"/>
    <w:rsid w:val="00643075"/>
    <w:rsid w:val="0064341B"/>
    <w:rsid w:val="00643838"/>
    <w:rsid w:val="00643FEB"/>
    <w:rsid w:val="00644291"/>
    <w:rsid w:val="00645115"/>
    <w:rsid w:val="00645131"/>
    <w:rsid w:val="006455BA"/>
    <w:rsid w:val="00645A3D"/>
    <w:rsid w:val="006460D9"/>
    <w:rsid w:val="006461A4"/>
    <w:rsid w:val="006463EE"/>
    <w:rsid w:val="006465F4"/>
    <w:rsid w:val="00646937"/>
    <w:rsid w:val="00646B20"/>
    <w:rsid w:val="00646FE6"/>
    <w:rsid w:val="006474BF"/>
    <w:rsid w:val="00650381"/>
    <w:rsid w:val="0065038F"/>
    <w:rsid w:val="00650B68"/>
    <w:rsid w:val="00650C1E"/>
    <w:rsid w:val="00650CC8"/>
    <w:rsid w:val="00650F09"/>
    <w:rsid w:val="0065144A"/>
    <w:rsid w:val="0065208D"/>
    <w:rsid w:val="00652468"/>
    <w:rsid w:val="00652556"/>
    <w:rsid w:val="00652829"/>
    <w:rsid w:val="00653CF8"/>
    <w:rsid w:val="006541DE"/>
    <w:rsid w:val="00654271"/>
    <w:rsid w:val="006542CC"/>
    <w:rsid w:val="006548F3"/>
    <w:rsid w:val="0065535C"/>
    <w:rsid w:val="006556DF"/>
    <w:rsid w:val="00655BF7"/>
    <w:rsid w:val="00655DEB"/>
    <w:rsid w:val="00655EAD"/>
    <w:rsid w:val="00656442"/>
    <w:rsid w:val="00656473"/>
    <w:rsid w:val="006565DC"/>
    <w:rsid w:val="00656C36"/>
    <w:rsid w:val="00656C4F"/>
    <w:rsid w:val="00656C93"/>
    <w:rsid w:val="00657190"/>
    <w:rsid w:val="0065723D"/>
    <w:rsid w:val="00657CE1"/>
    <w:rsid w:val="00657D3F"/>
    <w:rsid w:val="00657D80"/>
    <w:rsid w:val="00660072"/>
    <w:rsid w:val="006600ED"/>
    <w:rsid w:val="00660269"/>
    <w:rsid w:val="006605BE"/>
    <w:rsid w:val="0066063E"/>
    <w:rsid w:val="006606ED"/>
    <w:rsid w:val="0066075C"/>
    <w:rsid w:val="00660899"/>
    <w:rsid w:val="006608A2"/>
    <w:rsid w:val="00660DAC"/>
    <w:rsid w:val="00660F50"/>
    <w:rsid w:val="00661253"/>
    <w:rsid w:val="0066156A"/>
    <w:rsid w:val="00661746"/>
    <w:rsid w:val="006618F0"/>
    <w:rsid w:val="006620E3"/>
    <w:rsid w:val="00662217"/>
    <w:rsid w:val="0066240F"/>
    <w:rsid w:val="00662945"/>
    <w:rsid w:val="0066318E"/>
    <w:rsid w:val="00663621"/>
    <w:rsid w:val="00663BAD"/>
    <w:rsid w:val="00663D5F"/>
    <w:rsid w:val="00663ED7"/>
    <w:rsid w:val="0066482E"/>
    <w:rsid w:val="00664B63"/>
    <w:rsid w:val="0066526C"/>
    <w:rsid w:val="0066553F"/>
    <w:rsid w:val="006659ED"/>
    <w:rsid w:val="00665BA4"/>
    <w:rsid w:val="00665C22"/>
    <w:rsid w:val="00666202"/>
    <w:rsid w:val="006664B3"/>
    <w:rsid w:val="00666BBB"/>
    <w:rsid w:val="0066717D"/>
    <w:rsid w:val="0066719D"/>
    <w:rsid w:val="00667DBC"/>
    <w:rsid w:val="00667F68"/>
    <w:rsid w:val="006701F5"/>
    <w:rsid w:val="00670261"/>
    <w:rsid w:val="006705C3"/>
    <w:rsid w:val="006706C3"/>
    <w:rsid w:val="00670856"/>
    <w:rsid w:val="006712A2"/>
    <w:rsid w:val="006712D8"/>
    <w:rsid w:val="00671563"/>
    <w:rsid w:val="00671B19"/>
    <w:rsid w:val="00671E14"/>
    <w:rsid w:val="00672CCF"/>
    <w:rsid w:val="00673619"/>
    <w:rsid w:val="00673E2B"/>
    <w:rsid w:val="00673F10"/>
    <w:rsid w:val="00674282"/>
    <w:rsid w:val="00674386"/>
    <w:rsid w:val="00674A9D"/>
    <w:rsid w:val="00674DE9"/>
    <w:rsid w:val="00674FB0"/>
    <w:rsid w:val="0067521A"/>
    <w:rsid w:val="006757D9"/>
    <w:rsid w:val="00675A2F"/>
    <w:rsid w:val="00675ACB"/>
    <w:rsid w:val="00675CD6"/>
    <w:rsid w:val="00675D05"/>
    <w:rsid w:val="006768D1"/>
    <w:rsid w:val="00676ACC"/>
    <w:rsid w:val="00676C82"/>
    <w:rsid w:val="00676E06"/>
    <w:rsid w:val="00676F01"/>
    <w:rsid w:val="00676F69"/>
    <w:rsid w:val="00677DC0"/>
    <w:rsid w:val="00677E61"/>
    <w:rsid w:val="00680189"/>
    <w:rsid w:val="006801F8"/>
    <w:rsid w:val="00680612"/>
    <w:rsid w:val="00680639"/>
    <w:rsid w:val="0068081F"/>
    <w:rsid w:val="006809DF"/>
    <w:rsid w:val="00680CD3"/>
    <w:rsid w:val="006810C5"/>
    <w:rsid w:val="00681E01"/>
    <w:rsid w:val="00681F65"/>
    <w:rsid w:val="0068201F"/>
    <w:rsid w:val="0068229A"/>
    <w:rsid w:val="00682590"/>
    <w:rsid w:val="00682A20"/>
    <w:rsid w:val="00682A5F"/>
    <w:rsid w:val="00682F93"/>
    <w:rsid w:val="0068302B"/>
    <w:rsid w:val="0068320C"/>
    <w:rsid w:val="00683410"/>
    <w:rsid w:val="006835B1"/>
    <w:rsid w:val="006836AF"/>
    <w:rsid w:val="00683AAE"/>
    <w:rsid w:val="00683E24"/>
    <w:rsid w:val="00684529"/>
    <w:rsid w:val="006848D9"/>
    <w:rsid w:val="00685531"/>
    <w:rsid w:val="006855CB"/>
    <w:rsid w:val="00685F12"/>
    <w:rsid w:val="00685FCB"/>
    <w:rsid w:val="00686615"/>
    <w:rsid w:val="006869A6"/>
    <w:rsid w:val="00686BA8"/>
    <w:rsid w:val="00687013"/>
    <w:rsid w:val="0068717C"/>
    <w:rsid w:val="006875E2"/>
    <w:rsid w:val="00687871"/>
    <w:rsid w:val="0068793A"/>
    <w:rsid w:val="00687A86"/>
    <w:rsid w:val="00687AD6"/>
    <w:rsid w:val="00687B81"/>
    <w:rsid w:val="00687D04"/>
    <w:rsid w:val="00687F60"/>
    <w:rsid w:val="00690276"/>
    <w:rsid w:val="006902D1"/>
    <w:rsid w:val="006904C9"/>
    <w:rsid w:val="00690A30"/>
    <w:rsid w:val="00690A57"/>
    <w:rsid w:val="00690C08"/>
    <w:rsid w:val="0069125A"/>
    <w:rsid w:val="00691274"/>
    <w:rsid w:val="0069129B"/>
    <w:rsid w:val="00691E1D"/>
    <w:rsid w:val="00691FA3"/>
    <w:rsid w:val="00692016"/>
    <w:rsid w:val="006927C3"/>
    <w:rsid w:val="00692A2B"/>
    <w:rsid w:val="00692AFB"/>
    <w:rsid w:val="00692CF0"/>
    <w:rsid w:val="00692DD8"/>
    <w:rsid w:val="006930B6"/>
    <w:rsid w:val="00693901"/>
    <w:rsid w:val="00693D0E"/>
    <w:rsid w:val="00693D5B"/>
    <w:rsid w:val="0069468F"/>
    <w:rsid w:val="006948C8"/>
    <w:rsid w:val="00694D6C"/>
    <w:rsid w:val="00694D74"/>
    <w:rsid w:val="00694E18"/>
    <w:rsid w:val="006950C1"/>
    <w:rsid w:val="00695278"/>
    <w:rsid w:val="00695515"/>
    <w:rsid w:val="0069571C"/>
    <w:rsid w:val="0069578B"/>
    <w:rsid w:val="00695941"/>
    <w:rsid w:val="0069600B"/>
    <w:rsid w:val="00696773"/>
    <w:rsid w:val="006969BA"/>
    <w:rsid w:val="00696E4A"/>
    <w:rsid w:val="00696FD7"/>
    <w:rsid w:val="0069721D"/>
    <w:rsid w:val="0069756F"/>
    <w:rsid w:val="006975E4"/>
    <w:rsid w:val="006978E4"/>
    <w:rsid w:val="00697CE5"/>
    <w:rsid w:val="00697DDF"/>
    <w:rsid w:val="00697E80"/>
    <w:rsid w:val="006A0085"/>
    <w:rsid w:val="006A0426"/>
    <w:rsid w:val="006A04B5"/>
    <w:rsid w:val="006A051D"/>
    <w:rsid w:val="006A05A4"/>
    <w:rsid w:val="006A05F9"/>
    <w:rsid w:val="006A0A97"/>
    <w:rsid w:val="006A0C8D"/>
    <w:rsid w:val="006A0E1E"/>
    <w:rsid w:val="006A111D"/>
    <w:rsid w:val="006A14E7"/>
    <w:rsid w:val="006A1A2D"/>
    <w:rsid w:val="006A1F5A"/>
    <w:rsid w:val="006A23B3"/>
    <w:rsid w:val="006A2A50"/>
    <w:rsid w:val="006A2C37"/>
    <w:rsid w:val="006A2E84"/>
    <w:rsid w:val="006A2EC7"/>
    <w:rsid w:val="006A30F7"/>
    <w:rsid w:val="006A3280"/>
    <w:rsid w:val="006A34EC"/>
    <w:rsid w:val="006A379A"/>
    <w:rsid w:val="006A3827"/>
    <w:rsid w:val="006A38D7"/>
    <w:rsid w:val="006A3C9B"/>
    <w:rsid w:val="006A3CD8"/>
    <w:rsid w:val="006A3F4F"/>
    <w:rsid w:val="006A45D4"/>
    <w:rsid w:val="006A4BA0"/>
    <w:rsid w:val="006A4BF1"/>
    <w:rsid w:val="006A4D1A"/>
    <w:rsid w:val="006A4DD9"/>
    <w:rsid w:val="006A51FE"/>
    <w:rsid w:val="006A53C1"/>
    <w:rsid w:val="006A5510"/>
    <w:rsid w:val="006A5805"/>
    <w:rsid w:val="006A597C"/>
    <w:rsid w:val="006A5B14"/>
    <w:rsid w:val="006A5E31"/>
    <w:rsid w:val="006A621D"/>
    <w:rsid w:val="006A6257"/>
    <w:rsid w:val="006A62D2"/>
    <w:rsid w:val="006A6570"/>
    <w:rsid w:val="006A6699"/>
    <w:rsid w:val="006A68B0"/>
    <w:rsid w:val="006A68B9"/>
    <w:rsid w:val="006A6981"/>
    <w:rsid w:val="006A698E"/>
    <w:rsid w:val="006A6BEC"/>
    <w:rsid w:val="006A6C74"/>
    <w:rsid w:val="006A6D4E"/>
    <w:rsid w:val="006A6E61"/>
    <w:rsid w:val="006A6EA2"/>
    <w:rsid w:val="006A7112"/>
    <w:rsid w:val="006A713E"/>
    <w:rsid w:val="006A73B0"/>
    <w:rsid w:val="006A768F"/>
    <w:rsid w:val="006A77B0"/>
    <w:rsid w:val="006A7EFF"/>
    <w:rsid w:val="006A7FAA"/>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7C6"/>
    <w:rsid w:val="006B298D"/>
    <w:rsid w:val="006B2F83"/>
    <w:rsid w:val="006B30DD"/>
    <w:rsid w:val="006B31C4"/>
    <w:rsid w:val="006B3412"/>
    <w:rsid w:val="006B3578"/>
    <w:rsid w:val="006B3F92"/>
    <w:rsid w:val="006B48D4"/>
    <w:rsid w:val="006B4B01"/>
    <w:rsid w:val="006B4FC6"/>
    <w:rsid w:val="006B5096"/>
    <w:rsid w:val="006B51EE"/>
    <w:rsid w:val="006B526D"/>
    <w:rsid w:val="006B5307"/>
    <w:rsid w:val="006B54FC"/>
    <w:rsid w:val="006B5597"/>
    <w:rsid w:val="006B5738"/>
    <w:rsid w:val="006B5816"/>
    <w:rsid w:val="006B58E3"/>
    <w:rsid w:val="006B5FC1"/>
    <w:rsid w:val="006B61CF"/>
    <w:rsid w:val="006B6296"/>
    <w:rsid w:val="006B69F9"/>
    <w:rsid w:val="006B6A3E"/>
    <w:rsid w:val="006B6C90"/>
    <w:rsid w:val="006B6E02"/>
    <w:rsid w:val="006B72C0"/>
    <w:rsid w:val="006B74E4"/>
    <w:rsid w:val="006B7769"/>
    <w:rsid w:val="006B778A"/>
    <w:rsid w:val="006B77AE"/>
    <w:rsid w:val="006B7A2D"/>
    <w:rsid w:val="006B7AAF"/>
    <w:rsid w:val="006B7D0E"/>
    <w:rsid w:val="006B7E4A"/>
    <w:rsid w:val="006C02B5"/>
    <w:rsid w:val="006C0572"/>
    <w:rsid w:val="006C0A37"/>
    <w:rsid w:val="006C0A46"/>
    <w:rsid w:val="006C1180"/>
    <w:rsid w:val="006C148A"/>
    <w:rsid w:val="006C1554"/>
    <w:rsid w:val="006C169C"/>
    <w:rsid w:val="006C1974"/>
    <w:rsid w:val="006C1A53"/>
    <w:rsid w:val="006C1D67"/>
    <w:rsid w:val="006C2267"/>
    <w:rsid w:val="006C25C2"/>
    <w:rsid w:val="006C280B"/>
    <w:rsid w:val="006C2972"/>
    <w:rsid w:val="006C2E61"/>
    <w:rsid w:val="006C2EFD"/>
    <w:rsid w:val="006C3B7A"/>
    <w:rsid w:val="006C3EE9"/>
    <w:rsid w:val="006C4248"/>
    <w:rsid w:val="006C4564"/>
    <w:rsid w:val="006C49AE"/>
    <w:rsid w:val="006C4A0B"/>
    <w:rsid w:val="006C4A6B"/>
    <w:rsid w:val="006C4ABA"/>
    <w:rsid w:val="006C4DAA"/>
    <w:rsid w:val="006C4DB3"/>
    <w:rsid w:val="006C4E76"/>
    <w:rsid w:val="006C501A"/>
    <w:rsid w:val="006C5066"/>
    <w:rsid w:val="006C52F3"/>
    <w:rsid w:val="006C5331"/>
    <w:rsid w:val="006C53DA"/>
    <w:rsid w:val="006C5427"/>
    <w:rsid w:val="006C544D"/>
    <w:rsid w:val="006C54EB"/>
    <w:rsid w:val="006C5B41"/>
    <w:rsid w:val="006C5B58"/>
    <w:rsid w:val="006C5C09"/>
    <w:rsid w:val="006C5E0C"/>
    <w:rsid w:val="006C5E68"/>
    <w:rsid w:val="006C61D7"/>
    <w:rsid w:val="006C6233"/>
    <w:rsid w:val="006C6591"/>
    <w:rsid w:val="006C667A"/>
    <w:rsid w:val="006C6770"/>
    <w:rsid w:val="006C67F8"/>
    <w:rsid w:val="006C6895"/>
    <w:rsid w:val="006C6A68"/>
    <w:rsid w:val="006C6E00"/>
    <w:rsid w:val="006C6E92"/>
    <w:rsid w:val="006C712D"/>
    <w:rsid w:val="006C7160"/>
    <w:rsid w:val="006C7171"/>
    <w:rsid w:val="006C725B"/>
    <w:rsid w:val="006D04C7"/>
    <w:rsid w:val="006D0CD8"/>
    <w:rsid w:val="006D0CE7"/>
    <w:rsid w:val="006D0EDB"/>
    <w:rsid w:val="006D0FA2"/>
    <w:rsid w:val="006D1104"/>
    <w:rsid w:val="006D13B2"/>
    <w:rsid w:val="006D15DA"/>
    <w:rsid w:val="006D16BB"/>
    <w:rsid w:val="006D1AA7"/>
    <w:rsid w:val="006D1AF5"/>
    <w:rsid w:val="006D209E"/>
    <w:rsid w:val="006D2133"/>
    <w:rsid w:val="006D2254"/>
    <w:rsid w:val="006D250F"/>
    <w:rsid w:val="006D2B93"/>
    <w:rsid w:val="006D2BF8"/>
    <w:rsid w:val="006D2DA0"/>
    <w:rsid w:val="006D381E"/>
    <w:rsid w:val="006D39DE"/>
    <w:rsid w:val="006D3DF8"/>
    <w:rsid w:val="006D4131"/>
    <w:rsid w:val="006D413A"/>
    <w:rsid w:val="006D4A4C"/>
    <w:rsid w:val="006D4A75"/>
    <w:rsid w:val="006D529B"/>
    <w:rsid w:val="006D5471"/>
    <w:rsid w:val="006D5CDB"/>
    <w:rsid w:val="006D5D39"/>
    <w:rsid w:val="006D5D79"/>
    <w:rsid w:val="006D5DD8"/>
    <w:rsid w:val="006D5EC7"/>
    <w:rsid w:val="006D5F97"/>
    <w:rsid w:val="006D61A8"/>
    <w:rsid w:val="006D6527"/>
    <w:rsid w:val="006D6796"/>
    <w:rsid w:val="006D6B17"/>
    <w:rsid w:val="006D6DD5"/>
    <w:rsid w:val="006D7805"/>
    <w:rsid w:val="006D7D65"/>
    <w:rsid w:val="006D7D8A"/>
    <w:rsid w:val="006D7E0E"/>
    <w:rsid w:val="006D7E7C"/>
    <w:rsid w:val="006E0526"/>
    <w:rsid w:val="006E0586"/>
    <w:rsid w:val="006E05B9"/>
    <w:rsid w:val="006E085B"/>
    <w:rsid w:val="006E1172"/>
    <w:rsid w:val="006E120A"/>
    <w:rsid w:val="006E1A9F"/>
    <w:rsid w:val="006E1B89"/>
    <w:rsid w:val="006E1CD9"/>
    <w:rsid w:val="006E1E7C"/>
    <w:rsid w:val="006E23BF"/>
    <w:rsid w:val="006E265A"/>
    <w:rsid w:val="006E2703"/>
    <w:rsid w:val="006E2EDE"/>
    <w:rsid w:val="006E31B1"/>
    <w:rsid w:val="006E330F"/>
    <w:rsid w:val="006E3351"/>
    <w:rsid w:val="006E3486"/>
    <w:rsid w:val="006E349D"/>
    <w:rsid w:val="006E370C"/>
    <w:rsid w:val="006E381D"/>
    <w:rsid w:val="006E3A4F"/>
    <w:rsid w:val="006E3A78"/>
    <w:rsid w:val="006E3FFF"/>
    <w:rsid w:val="006E413A"/>
    <w:rsid w:val="006E41CD"/>
    <w:rsid w:val="006E4487"/>
    <w:rsid w:val="006E458D"/>
    <w:rsid w:val="006E4818"/>
    <w:rsid w:val="006E4BE4"/>
    <w:rsid w:val="006E4DD5"/>
    <w:rsid w:val="006E5469"/>
    <w:rsid w:val="006E5954"/>
    <w:rsid w:val="006E5A51"/>
    <w:rsid w:val="006E5B23"/>
    <w:rsid w:val="006E6965"/>
    <w:rsid w:val="006E6AAC"/>
    <w:rsid w:val="006E6F95"/>
    <w:rsid w:val="006E7A11"/>
    <w:rsid w:val="006E7ADC"/>
    <w:rsid w:val="006E7DFC"/>
    <w:rsid w:val="006E7EF5"/>
    <w:rsid w:val="006E7FF2"/>
    <w:rsid w:val="006F037C"/>
    <w:rsid w:val="006F04A3"/>
    <w:rsid w:val="006F0AF6"/>
    <w:rsid w:val="006F0BCE"/>
    <w:rsid w:val="006F10E0"/>
    <w:rsid w:val="006F11D1"/>
    <w:rsid w:val="006F1771"/>
    <w:rsid w:val="006F1808"/>
    <w:rsid w:val="006F1AF0"/>
    <w:rsid w:val="006F1C35"/>
    <w:rsid w:val="006F1C67"/>
    <w:rsid w:val="006F2130"/>
    <w:rsid w:val="006F24C2"/>
    <w:rsid w:val="006F252E"/>
    <w:rsid w:val="006F262C"/>
    <w:rsid w:val="006F2967"/>
    <w:rsid w:val="006F2A25"/>
    <w:rsid w:val="006F2AF4"/>
    <w:rsid w:val="006F2C43"/>
    <w:rsid w:val="006F3248"/>
    <w:rsid w:val="006F38E5"/>
    <w:rsid w:val="006F39E8"/>
    <w:rsid w:val="006F3AEE"/>
    <w:rsid w:val="006F3E43"/>
    <w:rsid w:val="006F3FFC"/>
    <w:rsid w:val="006F4900"/>
    <w:rsid w:val="006F4951"/>
    <w:rsid w:val="006F496D"/>
    <w:rsid w:val="006F49C8"/>
    <w:rsid w:val="006F4E4C"/>
    <w:rsid w:val="006F50C0"/>
    <w:rsid w:val="006F5495"/>
    <w:rsid w:val="006F5BC6"/>
    <w:rsid w:val="006F5D47"/>
    <w:rsid w:val="006F5E25"/>
    <w:rsid w:val="006F6437"/>
    <w:rsid w:val="006F6643"/>
    <w:rsid w:val="006F69E2"/>
    <w:rsid w:val="006F6D10"/>
    <w:rsid w:val="006F6FCE"/>
    <w:rsid w:val="006F707F"/>
    <w:rsid w:val="006F7354"/>
    <w:rsid w:val="006F7DE1"/>
    <w:rsid w:val="006F7EC0"/>
    <w:rsid w:val="00700132"/>
    <w:rsid w:val="00700154"/>
    <w:rsid w:val="0070051E"/>
    <w:rsid w:val="0070091D"/>
    <w:rsid w:val="00700BDD"/>
    <w:rsid w:val="00700CF4"/>
    <w:rsid w:val="00700D05"/>
    <w:rsid w:val="00700D5A"/>
    <w:rsid w:val="00700E0B"/>
    <w:rsid w:val="00700E7F"/>
    <w:rsid w:val="00700F4F"/>
    <w:rsid w:val="00701561"/>
    <w:rsid w:val="0070179D"/>
    <w:rsid w:val="0070198D"/>
    <w:rsid w:val="00701ED0"/>
    <w:rsid w:val="00701FA9"/>
    <w:rsid w:val="0070227E"/>
    <w:rsid w:val="007024D9"/>
    <w:rsid w:val="007025E6"/>
    <w:rsid w:val="00702A44"/>
    <w:rsid w:val="00702B6B"/>
    <w:rsid w:val="00702C5F"/>
    <w:rsid w:val="00703093"/>
    <w:rsid w:val="00703EA4"/>
    <w:rsid w:val="007045BB"/>
    <w:rsid w:val="007045D0"/>
    <w:rsid w:val="007046D9"/>
    <w:rsid w:val="007047AA"/>
    <w:rsid w:val="007047BF"/>
    <w:rsid w:val="00704E29"/>
    <w:rsid w:val="007051AF"/>
    <w:rsid w:val="00705235"/>
    <w:rsid w:val="0070538F"/>
    <w:rsid w:val="007057CB"/>
    <w:rsid w:val="00705AC0"/>
    <w:rsid w:val="00705E21"/>
    <w:rsid w:val="0070661E"/>
    <w:rsid w:val="00706DE9"/>
    <w:rsid w:val="00707463"/>
    <w:rsid w:val="007075A1"/>
    <w:rsid w:val="00707639"/>
    <w:rsid w:val="00707C8E"/>
    <w:rsid w:val="00707C90"/>
    <w:rsid w:val="00707E89"/>
    <w:rsid w:val="00710714"/>
    <w:rsid w:val="00710AB2"/>
    <w:rsid w:val="00710DBB"/>
    <w:rsid w:val="007117B0"/>
    <w:rsid w:val="00711BD0"/>
    <w:rsid w:val="00711C80"/>
    <w:rsid w:val="00711F76"/>
    <w:rsid w:val="007122CA"/>
    <w:rsid w:val="0071234B"/>
    <w:rsid w:val="0071238F"/>
    <w:rsid w:val="00712E44"/>
    <w:rsid w:val="0071322D"/>
    <w:rsid w:val="007132C8"/>
    <w:rsid w:val="007135C1"/>
    <w:rsid w:val="00713A71"/>
    <w:rsid w:val="0071446E"/>
    <w:rsid w:val="0071489C"/>
    <w:rsid w:val="007148F2"/>
    <w:rsid w:val="00714E85"/>
    <w:rsid w:val="0071619A"/>
    <w:rsid w:val="00716316"/>
    <w:rsid w:val="007163AE"/>
    <w:rsid w:val="007164BB"/>
    <w:rsid w:val="007166BA"/>
    <w:rsid w:val="0071694D"/>
    <w:rsid w:val="00717177"/>
    <w:rsid w:val="0071749B"/>
    <w:rsid w:val="0071754A"/>
    <w:rsid w:val="007178A0"/>
    <w:rsid w:val="00717B20"/>
    <w:rsid w:val="00717E8B"/>
    <w:rsid w:val="00717F6E"/>
    <w:rsid w:val="0072000C"/>
    <w:rsid w:val="00720233"/>
    <w:rsid w:val="00720406"/>
    <w:rsid w:val="0072062D"/>
    <w:rsid w:val="00720BE2"/>
    <w:rsid w:val="00720E96"/>
    <w:rsid w:val="007212D4"/>
    <w:rsid w:val="007216BB"/>
    <w:rsid w:val="0072174E"/>
    <w:rsid w:val="00721854"/>
    <w:rsid w:val="007218FC"/>
    <w:rsid w:val="00721BEB"/>
    <w:rsid w:val="00722793"/>
    <w:rsid w:val="00722AD9"/>
    <w:rsid w:val="00722F33"/>
    <w:rsid w:val="00723073"/>
    <w:rsid w:val="007237C4"/>
    <w:rsid w:val="00723892"/>
    <w:rsid w:val="007238E7"/>
    <w:rsid w:val="00724043"/>
    <w:rsid w:val="00724323"/>
    <w:rsid w:val="007245B3"/>
    <w:rsid w:val="007248E9"/>
    <w:rsid w:val="00724D5D"/>
    <w:rsid w:val="00724FB2"/>
    <w:rsid w:val="007254F7"/>
    <w:rsid w:val="00725805"/>
    <w:rsid w:val="00725A81"/>
    <w:rsid w:val="00725B6E"/>
    <w:rsid w:val="00725CC6"/>
    <w:rsid w:val="00725D37"/>
    <w:rsid w:val="00725E4B"/>
    <w:rsid w:val="0072614F"/>
    <w:rsid w:val="007268B9"/>
    <w:rsid w:val="00727009"/>
    <w:rsid w:val="00727545"/>
    <w:rsid w:val="00727781"/>
    <w:rsid w:val="00727B5E"/>
    <w:rsid w:val="00727CA1"/>
    <w:rsid w:val="00730063"/>
    <w:rsid w:val="007301FA"/>
    <w:rsid w:val="007308A7"/>
    <w:rsid w:val="00730BE1"/>
    <w:rsid w:val="00730EEA"/>
    <w:rsid w:val="007311D0"/>
    <w:rsid w:val="0073138F"/>
    <w:rsid w:val="00731609"/>
    <w:rsid w:val="00731668"/>
    <w:rsid w:val="00731859"/>
    <w:rsid w:val="00731D93"/>
    <w:rsid w:val="00731EA1"/>
    <w:rsid w:val="00731EF5"/>
    <w:rsid w:val="007321F3"/>
    <w:rsid w:val="0073235B"/>
    <w:rsid w:val="00732464"/>
    <w:rsid w:val="00732A8F"/>
    <w:rsid w:val="00732BE7"/>
    <w:rsid w:val="00733038"/>
    <w:rsid w:val="00733077"/>
    <w:rsid w:val="00733097"/>
    <w:rsid w:val="0073327D"/>
    <w:rsid w:val="0073333A"/>
    <w:rsid w:val="00733446"/>
    <w:rsid w:val="0073347A"/>
    <w:rsid w:val="007334FC"/>
    <w:rsid w:val="0073352E"/>
    <w:rsid w:val="00733560"/>
    <w:rsid w:val="00733613"/>
    <w:rsid w:val="00733725"/>
    <w:rsid w:val="00733F9D"/>
    <w:rsid w:val="0073451D"/>
    <w:rsid w:val="00734643"/>
    <w:rsid w:val="0073469C"/>
    <w:rsid w:val="0073491D"/>
    <w:rsid w:val="007350FF"/>
    <w:rsid w:val="007351D8"/>
    <w:rsid w:val="00735744"/>
    <w:rsid w:val="007360E1"/>
    <w:rsid w:val="007361D2"/>
    <w:rsid w:val="007364D1"/>
    <w:rsid w:val="00736A9D"/>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1F6"/>
    <w:rsid w:val="00741579"/>
    <w:rsid w:val="00741C44"/>
    <w:rsid w:val="00741C8D"/>
    <w:rsid w:val="00741D4C"/>
    <w:rsid w:val="00741F0B"/>
    <w:rsid w:val="0074277C"/>
    <w:rsid w:val="00742FE8"/>
    <w:rsid w:val="00743708"/>
    <w:rsid w:val="00743804"/>
    <w:rsid w:val="00743CC6"/>
    <w:rsid w:val="00744271"/>
    <w:rsid w:val="00744583"/>
    <w:rsid w:val="007448F9"/>
    <w:rsid w:val="00745079"/>
    <w:rsid w:val="007450A1"/>
    <w:rsid w:val="0074519F"/>
    <w:rsid w:val="0074535B"/>
    <w:rsid w:val="007454D1"/>
    <w:rsid w:val="0074552A"/>
    <w:rsid w:val="007458AA"/>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97"/>
    <w:rsid w:val="007511ED"/>
    <w:rsid w:val="0075130C"/>
    <w:rsid w:val="00751403"/>
    <w:rsid w:val="00751454"/>
    <w:rsid w:val="00751471"/>
    <w:rsid w:val="007529F5"/>
    <w:rsid w:val="00752C68"/>
    <w:rsid w:val="00752D83"/>
    <w:rsid w:val="00752F7C"/>
    <w:rsid w:val="00753030"/>
    <w:rsid w:val="0075306E"/>
    <w:rsid w:val="00753542"/>
    <w:rsid w:val="007535AC"/>
    <w:rsid w:val="00753B4A"/>
    <w:rsid w:val="00753D9B"/>
    <w:rsid w:val="00754087"/>
    <w:rsid w:val="007548DA"/>
    <w:rsid w:val="0075491B"/>
    <w:rsid w:val="00754B1C"/>
    <w:rsid w:val="00754D89"/>
    <w:rsid w:val="007552B9"/>
    <w:rsid w:val="00755532"/>
    <w:rsid w:val="007556F5"/>
    <w:rsid w:val="00755CB9"/>
    <w:rsid w:val="00755ED3"/>
    <w:rsid w:val="00756489"/>
    <w:rsid w:val="0075676F"/>
    <w:rsid w:val="00756DAD"/>
    <w:rsid w:val="0075723B"/>
    <w:rsid w:val="007573D4"/>
    <w:rsid w:val="007574FE"/>
    <w:rsid w:val="00757515"/>
    <w:rsid w:val="007579E0"/>
    <w:rsid w:val="00757D10"/>
    <w:rsid w:val="00757F1F"/>
    <w:rsid w:val="00760119"/>
    <w:rsid w:val="00760283"/>
    <w:rsid w:val="00760308"/>
    <w:rsid w:val="007604CA"/>
    <w:rsid w:val="007607AB"/>
    <w:rsid w:val="00760AA1"/>
    <w:rsid w:val="0076115C"/>
    <w:rsid w:val="007614BD"/>
    <w:rsid w:val="00761C66"/>
    <w:rsid w:val="007621CE"/>
    <w:rsid w:val="00762385"/>
    <w:rsid w:val="007625FF"/>
    <w:rsid w:val="007626B5"/>
    <w:rsid w:val="007628C2"/>
    <w:rsid w:val="00762BA4"/>
    <w:rsid w:val="00762F72"/>
    <w:rsid w:val="00762FFA"/>
    <w:rsid w:val="0076376B"/>
    <w:rsid w:val="007638E6"/>
    <w:rsid w:val="007646F2"/>
    <w:rsid w:val="00764E41"/>
    <w:rsid w:val="00764EEE"/>
    <w:rsid w:val="0076595B"/>
    <w:rsid w:val="00765C87"/>
    <w:rsid w:val="00766209"/>
    <w:rsid w:val="007664C8"/>
    <w:rsid w:val="00766516"/>
    <w:rsid w:val="00766763"/>
    <w:rsid w:val="00766835"/>
    <w:rsid w:val="00766911"/>
    <w:rsid w:val="00766A97"/>
    <w:rsid w:val="00766B92"/>
    <w:rsid w:val="00766BF4"/>
    <w:rsid w:val="00766E5E"/>
    <w:rsid w:val="00767178"/>
    <w:rsid w:val="0076721C"/>
    <w:rsid w:val="00767562"/>
    <w:rsid w:val="007678B4"/>
    <w:rsid w:val="00767B30"/>
    <w:rsid w:val="00770008"/>
    <w:rsid w:val="00770844"/>
    <w:rsid w:val="007708AB"/>
    <w:rsid w:val="007709EE"/>
    <w:rsid w:val="00771788"/>
    <w:rsid w:val="00771863"/>
    <w:rsid w:val="00771B55"/>
    <w:rsid w:val="00771BD4"/>
    <w:rsid w:val="007726AC"/>
    <w:rsid w:val="00772B84"/>
    <w:rsid w:val="00772C1F"/>
    <w:rsid w:val="00772CF3"/>
    <w:rsid w:val="00772D7F"/>
    <w:rsid w:val="00772E94"/>
    <w:rsid w:val="00772EB2"/>
    <w:rsid w:val="00772F5E"/>
    <w:rsid w:val="00773880"/>
    <w:rsid w:val="0077398F"/>
    <w:rsid w:val="00773B5F"/>
    <w:rsid w:val="00774988"/>
    <w:rsid w:val="007749BC"/>
    <w:rsid w:val="00774A93"/>
    <w:rsid w:val="00774ACE"/>
    <w:rsid w:val="00775086"/>
    <w:rsid w:val="007751FD"/>
    <w:rsid w:val="00775206"/>
    <w:rsid w:val="007752DB"/>
    <w:rsid w:val="007753FC"/>
    <w:rsid w:val="007756C7"/>
    <w:rsid w:val="00775C9C"/>
    <w:rsid w:val="00776109"/>
    <w:rsid w:val="00776352"/>
    <w:rsid w:val="007766EC"/>
    <w:rsid w:val="007768D2"/>
    <w:rsid w:val="00776CE4"/>
    <w:rsid w:val="007771E5"/>
    <w:rsid w:val="00777494"/>
    <w:rsid w:val="007776F8"/>
    <w:rsid w:val="0077783D"/>
    <w:rsid w:val="00777B2A"/>
    <w:rsid w:val="00777CC6"/>
    <w:rsid w:val="00777FD5"/>
    <w:rsid w:val="00777FF2"/>
    <w:rsid w:val="00780015"/>
    <w:rsid w:val="00780060"/>
    <w:rsid w:val="00780203"/>
    <w:rsid w:val="00780F55"/>
    <w:rsid w:val="00781301"/>
    <w:rsid w:val="00781C9E"/>
    <w:rsid w:val="00781EA2"/>
    <w:rsid w:val="00781EC8"/>
    <w:rsid w:val="007822C5"/>
    <w:rsid w:val="00782520"/>
    <w:rsid w:val="007827AF"/>
    <w:rsid w:val="007827FE"/>
    <w:rsid w:val="00782807"/>
    <w:rsid w:val="00782F10"/>
    <w:rsid w:val="007831AE"/>
    <w:rsid w:val="00783AED"/>
    <w:rsid w:val="007840ED"/>
    <w:rsid w:val="007848BB"/>
    <w:rsid w:val="00784981"/>
    <w:rsid w:val="007849AD"/>
    <w:rsid w:val="00784B24"/>
    <w:rsid w:val="00784E3E"/>
    <w:rsid w:val="00784E52"/>
    <w:rsid w:val="00785033"/>
    <w:rsid w:val="00785188"/>
    <w:rsid w:val="007855DC"/>
    <w:rsid w:val="007859B8"/>
    <w:rsid w:val="00786277"/>
    <w:rsid w:val="00786FD2"/>
    <w:rsid w:val="00787080"/>
    <w:rsid w:val="00787330"/>
    <w:rsid w:val="007873E1"/>
    <w:rsid w:val="00787B3F"/>
    <w:rsid w:val="00787C7A"/>
    <w:rsid w:val="007906A9"/>
    <w:rsid w:val="007907D3"/>
    <w:rsid w:val="0079080E"/>
    <w:rsid w:val="0079081F"/>
    <w:rsid w:val="0079086C"/>
    <w:rsid w:val="007908CE"/>
    <w:rsid w:val="0079151D"/>
    <w:rsid w:val="0079177B"/>
    <w:rsid w:val="00791A6D"/>
    <w:rsid w:val="00791DB3"/>
    <w:rsid w:val="00791E68"/>
    <w:rsid w:val="0079231E"/>
    <w:rsid w:val="007925FD"/>
    <w:rsid w:val="007926C6"/>
    <w:rsid w:val="007927AB"/>
    <w:rsid w:val="007927B0"/>
    <w:rsid w:val="00792A59"/>
    <w:rsid w:val="0079357B"/>
    <w:rsid w:val="007939C3"/>
    <w:rsid w:val="00793A06"/>
    <w:rsid w:val="00793A79"/>
    <w:rsid w:val="00793D19"/>
    <w:rsid w:val="007947E0"/>
    <w:rsid w:val="00794826"/>
    <w:rsid w:val="00794BB4"/>
    <w:rsid w:val="0079558C"/>
    <w:rsid w:val="007964CB"/>
    <w:rsid w:val="007965FD"/>
    <w:rsid w:val="00796DE6"/>
    <w:rsid w:val="00797472"/>
    <w:rsid w:val="007975D3"/>
    <w:rsid w:val="00797832"/>
    <w:rsid w:val="00797D8F"/>
    <w:rsid w:val="00797E49"/>
    <w:rsid w:val="00797F4D"/>
    <w:rsid w:val="00797FC9"/>
    <w:rsid w:val="007A02B5"/>
    <w:rsid w:val="007A0667"/>
    <w:rsid w:val="007A072C"/>
    <w:rsid w:val="007A090B"/>
    <w:rsid w:val="007A119B"/>
    <w:rsid w:val="007A146E"/>
    <w:rsid w:val="007A1486"/>
    <w:rsid w:val="007A14B5"/>
    <w:rsid w:val="007A183D"/>
    <w:rsid w:val="007A1B43"/>
    <w:rsid w:val="007A2654"/>
    <w:rsid w:val="007A33FE"/>
    <w:rsid w:val="007A38C8"/>
    <w:rsid w:val="007A3C77"/>
    <w:rsid w:val="007A3DF4"/>
    <w:rsid w:val="007A4005"/>
    <w:rsid w:val="007A4833"/>
    <w:rsid w:val="007A49AB"/>
    <w:rsid w:val="007A4BF9"/>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17B"/>
    <w:rsid w:val="007B0521"/>
    <w:rsid w:val="007B0731"/>
    <w:rsid w:val="007B0E89"/>
    <w:rsid w:val="007B15C3"/>
    <w:rsid w:val="007B168E"/>
    <w:rsid w:val="007B195A"/>
    <w:rsid w:val="007B1B19"/>
    <w:rsid w:val="007B1B2F"/>
    <w:rsid w:val="007B1B83"/>
    <w:rsid w:val="007B1BBE"/>
    <w:rsid w:val="007B1C55"/>
    <w:rsid w:val="007B2077"/>
    <w:rsid w:val="007B23FD"/>
    <w:rsid w:val="007B2A6E"/>
    <w:rsid w:val="007B2BC0"/>
    <w:rsid w:val="007B2CE2"/>
    <w:rsid w:val="007B2EEE"/>
    <w:rsid w:val="007B2F2C"/>
    <w:rsid w:val="007B2F79"/>
    <w:rsid w:val="007B2FDB"/>
    <w:rsid w:val="007B349C"/>
    <w:rsid w:val="007B3547"/>
    <w:rsid w:val="007B3897"/>
    <w:rsid w:val="007B3ADC"/>
    <w:rsid w:val="007B44FE"/>
    <w:rsid w:val="007B4593"/>
    <w:rsid w:val="007B4EA9"/>
    <w:rsid w:val="007B55BD"/>
    <w:rsid w:val="007B569D"/>
    <w:rsid w:val="007B5CC3"/>
    <w:rsid w:val="007B6057"/>
    <w:rsid w:val="007B6272"/>
    <w:rsid w:val="007B63E0"/>
    <w:rsid w:val="007B655C"/>
    <w:rsid w:val="007B684F"/>
    <w:rsid w:val="007B6E30"/>
    <w:rsid w:val="007B7616"/>
    <w:rsid w:val="007B7697"/>
    <w:rsid w:val="007B7765"/>
    <w:rsid w:val="007B77CD"/>
    <w:rsid w:val="007B79F7"/>
    <w:rsid w:val="007C0286"/>
    <w:rsid w:val="007C07D3"/>
    <w:rsid w:val="007C0A07"/>
    <w:rsid w:val="007C0A3A"/>
    <w:rsid w:val="007C0AFB"/>
    <w:rsid w:val="007C0BF8"/>
    <w:rsid w:val="007C0D9F"/>
    <w:rsid w:val="007C0DD8"/>
    <w:rsid w:val="007C0F65"/>
    <w:rsid w:val="007C106C"/>
    <w:rsid w:val="007C176E"/>
    <w:rsid w:val="007C1822"/>
    <w:rsid w:val="007C18C7"/>
    <w:rsid w:val="007C196A"/>
    <w:rsid w:val="007C19AE"/>
    <w:rsid w:val="007C1BE1"/>
    <w:rsid w:val="007C1E21"/>
    <w:rsid w:val="007C2358"/>
    <w:rsid w:val="007C2B2C"/>
    <w:rsid w:val="007C2F9E"/>
    <w:rsid w:val="007C2FB6"/>
    <w:rsid w:val="007C3190"/>
    <w:rsid w:val="007C320F"/>
    <w:rsid w:val="007C3FF0"/>
    <w:rsid w:val="007C4862"/>
    <w:rsid w:val="007C4A01"/>
    <w:rsid w:val="007C4E5A"/>
    <w:rsid w:val="007C521D"/>
    <w:rsid w:val="007C528A"/>
    <w:rsid w:val="007C5963"/>
    <w:rsid w:val="007C6175"/>
    <w:rsid w:val="007C6714"/>
    <w:rsid w:val="007C727A"/>
    <w:rsid w:val="007C72AD"/>
    <w:rsid w:val="007C7738"/>
    <w:rsid w:val="007C78D9"/>
    <w:rsid w:val="007C7B09"/>
    <w:rsid w:val="007C7E71"/>
    <w:rsid w:val="007D0553"/>
    <w:rsid w:val="007D0606"/>
    <w:rsid w:val="007D0693"/>
    <w:rsid w:val="007D0833"/>
    <w:rsid w:val="007D0904"/>
    <w:rsid w:val="007D0D24"/>
    <w:rsid w:val="007D0D52"/>
    <w:rsid w:val="007D140F"/>
    <w:rsid w:val="007D14FC"/>
    <w:rsid w:val="007D1991"/>
    <w:rsid w:val="007D1AA1"/>
    <w:rsid w:val="007D1AF4"/>
    <w:rsid w:val="007D2222"/>
    <w:rsid w:val="007D2B26"/>
    <w:rsid w:val="007D2D35"/>
    <w:rsid w:val="007D3664"/>
    <w:rsid w:val="007D3F32"/>
    <w:rsid w:val="007D4031"/>
    <w:rsid w:val="007D4556"/>
    <w:rsid w:val="007D47C1"/>
    <w:rsid w:val="007D47D6"/>
    <w:rsid w:val="007D49E6"/>
    <w:rsid w:val="007D4A33"/>
    <w:rsid w:val="007D4B0F"/>
    <w:rsid w:val="007D4E65"/>
    <w:rsid w:val="007D5C23"/>
    <w:rsid w:val="007D5E23"/>
    <w:rsid w:val="007D5EC9"/>
    <w:rsid w:val="007D5ED2"/>
    <w:rsid w:val="007D6278"/>
    <w:rsid w:val="007D6897"/>
    <w:rsid w:val="007D6FFF"/>
    <w:rsid w:val="007D7D83"/>
    <w:rsid w:val="007D7FA6"/>
    <w:rsid w:val="007E0A1E"/>
    <w:rsid w:val="007E1191"/>
    <w:rsid w:val="007E120C"/>
    <w:rsid w:val="007E1511"/>
    <w:rsid w:val="007E17A3"/>
    <w:rsid w:val="007E1AB5"/>
    <w:rsid w:val="007E1C07"/>
    <w:rsid w:val="007E1CEE"/>
    <w:rsid w:val="007E2752"/>
    <w:rsid w:val="007E2BB1"/>
    <w:rsid w:val="007E2C34"/>
    <w:rsid w:val="007E3052"/>
    <w:rsid w:val="007E3B4E"/>
    <w:rsid w:val="007E43A7"/>
    <w:rsid w:val="007E4A00"/>
    <w:rsid w:val="007E4B17"/>
    <w:rsid w:val="007E4BBD"/>
    <w:rsid w:val="007E52A1"/>
    <w:rsid w:val="007E53B8"/>
    <w:rsid w:val="007E548A"/>
    <w:rsid w:val="007E54C5"/>
    <w:rsid w:val="007E62BA"/>
    <w:rsid w:val="007E65B2"/>
    <w:rsid w:val="007E66DD"/>
    <w:rsid w:val="007E7075"/>
    <w:rsid w:val="007E7108"/>
    <w:rsid w:val="007E72DE"/>
    <w:rsid w:val="007E73AC"/>
    <w:rsid w:val="007E7B09"/>
    <w:rsid w:val="007E7B94"/>
    <w:rsid w:val="007E7B96"/>
    <w:rsid w:val="007F0123"/>
    <w:rsid w:val="007F0185"/>
    <w:rsid w:val="007F0436"/>
    <w:rsid w:val="007F0600"/>
    <w:rsid w:val="007F0651"/>
    <w:rsid w:val="007F078A"/>
    <w:rsid w:val="007F0872"/>
    <w:rsid w:val="007F1205"/>
    <w:rsid w:val="007F1530"/>
    <w:rsid w:val="007F1598"/>
    <w:rsid w:val="007F1878"/>
    <w:rsid w:val="007F1CCB"/>
    <w:rsid w:val="007F2029"/>
    <w:rsid w:val="007F223E"/>
    <w:rsid w:val="007F2604"/>
    <w:rsid w:val="007F2CF8"/>
    <w:rsid w:val="007F2DEA"/>
    <w:rsid w:val="007F2F7C"/>
    <w:rsid w:val="007F3012"/>
    <w:rsid w:val="007F3626"/>
    <w:rsid w:val="007F371D"/>
    <w:rsid w:val="007F3A5F"/>
    <w:rsid w:val="007F3FE3"/>
    <w:rsid w:val="007F401A"/>
    <w:rsid w:val="007F4029"/>
    <w:rsid w:val="007F465C"/>
    <w:rsid w:val="007F566A"/>
    <w:rsid w:val="007F59F3"/>
    <w:rsid w:val="007F6050"/>
    <w:rsid w:val="007F6496"/>
    <w:rsid w:val="007F64F1"/>
    <w:rsid w:val="007F6516"/>
    <w:rsid w:val="007F6ADB"/>
    <w:rsid w:val="007F6E50"/>
    <w:rsid w:val="007F6FF5"/>
    <w:rsid w:val="007F70A2"/>
    <w:rsid w:val="007F7149"/>
    <w:rsid w:val="007F71AC"/>
    <w:rsid w:val="007F7256"/>
    <w:rsid w:val="007F73EB"/>
    <w:rsid w:val="007F73F6"/>
    <w:rsid w:val="007F7421"/>
    <w:rsid w:val="007F7B2C"/>
    <w:rsid w:val="007F7D02"/>
    <w:rsid w:val="0080004E"/>
    <w:rsid w:val="008005FF"/>
    <w:rsid w:val="0080116A"/>
    <w:rsid w:val="008011D5"/>
    <w:rsid w:val="00801801"/>
    <w:rsid w:val="00801AAF"/>
    <w:rsid w:val="00801D95"/>
    <w:rsid w:val="00801E7D"/>
    <w:rsid w:val="00801F92"/>
    <w:rsid w:val="00802177"/>
    <w:rsid w:val="00802391"/>
    <w:rsid w:val="0080245E"/>
    <w:rsid w:val="0080328E"/>
    <w:rsid w:val="008032D1"/>
    <w:rsid w:val="00803307"/>
    <w:rsid w:val="00803793"/>
    <w:rsid w:val="00803B05"/>
    <w:rsid w:val="00804113"/>
    <w:rsid w:val="0080425D"/>
    <w:rsid w:val="00804895"/>
    <w:rsid w:val="00804D32"/>
    <w:rsid w:val="00805117"/>
    <w:rsid w:val="008052FA"/>
    <w:rsid w:val="00805660"/>
    <w:rsid w:val="00805B3B"/>
    <w:rsid w:val="00805D1C"/>
    <w:rsid w:val="00806007"/>
    <w:rsid w:val="008064B9"/>
    <w:rsid w:val="00806727"/>
    <w:rsid w:val="00806920"/>
    <w:rsid w:val="00806AD8"/>
    <w:rsid w:val="00806ECC"/>
    <w:rsid w:val="00807882"/>
    <w:rsid w:val="00807EA8"/>
    <w:rsid w:val="008103AC"/>
    <w:rsid w:val="00810A7D"/>
    <w:rsid w:val="00811088"/>
    <w:rsid w:val="008111D4"/>
    <w:rsid w:val="00811314"/>
    <w:rsid w:val="00811721"/>
    <w:rsid w:val="00811819"/>
    <w:rsid w:val="00811B12"/>
    <w:rsid w:val="00811DDE"/>
    <w:rsid w:val="00811F1F"/>
    <w:rsid w:val="008121A6"/>
    <w:rsid w:val="008121C6"/>
    <w:rsid w:val="008125F0"/>
    <w:rsid w:val="00812613"/>
    <w:rsid w:val="008127BB"/>
    <w:rsid w:val="0081285C"/>
    <w:rsid w:val="00812913"/>
    <w:rsid w:val="00812A5C"/>
    <w:rsid w:val="00812E50"/>
    <w:rsid w:val="00812EC0"/>
    <w:rsid w:val="008133EF"/>
    <w:rsid w:val="0081362E"/>
    <w:rsid w:val="00813B62"/>
    <w:rsid w:val="00813B7F"/>
    <w:rsid w:val="00813C9C"/>
    <w:rsid w:val="008140C8"/>
    <w:rsid w:val="0081434A"/>
    <w:rsid w:val="008143F2"/>
    <w:rsid w:val="00814A30"/>
    <w:rsid w:val="00814C81"/>
    <w:rsid w:val="00814CD2"/>
    <w:rsid w:val="00814E70"/>
    <w:rsid w:val="00814EDA"/>
    <w:rsid w:val="008154CE"/>
    <w:rsid w:val="00815576"/>
    <w:rsid w:val="0081584D"/>
    <w:rsid w:val="00815948"/>
    <w:rsid w:val="00815D5F"/>
    <w:rsid w:val="008168F6"/>
    <w:rsid w:val="00816BEF"/>
    <w:rsid w:val="00816DB5"/>
    <w:rsid w:val="00817042"/>
    <w:rsid w:val="00817ECB"/>
    <w:rsid w:val="00820D1B"/>
    <w:rsid w:val="00820D83"/>
    <w:rsid w:val="00820FFD"/>
    <w:rsid w:val="00821B08"/>
    <w:rsid w:val="00821BF4"/>
    <w:rsid w:val="0082218A"/>
    <w:rsid w:val="00822907"/>
    <w:rsid w:val="00822B8A"/>
    <w:rsid w:val="00823514"/>
    <w:rsid w:val="008236B6"/>
    <w:rsid w:val="00823776"/>
    <w:rsid w:val="008237B5"/>
    <w:rsid w:val="00824023"/>
    <w:rsid w:val="008246A6"/>
    <w:rsid w:val="008247F2"/>
    <w:rsid w:val="00824CFB"/>
    <w:rsid w:val="00824E3B"/>
    <w:rsid w:val="0082586C"/>
    <w:rsid w:val="00825B16"/>
    <w:rsid w:val="00826444"/>
    <w:rsid w:val="00827A08"/>
    <w:rsid w:val="00827C52"/>
    <w:rsid w:val="00827CED"/>
    <w:rsid w:val="00827EB8"/>
    <w:rsid w:val="008306B9"/>
    <w:rsid w:val="008308F6"/>
    <w:rsid w:val="00830C42"/>
    <w:rsid w:val="00830FE1"/>
    <w:rsid w:val="00831067"/>
    <w:rsid w:val="0083166A"/>
    <w:rsid w:val="00831718"/>
    <w:rsid w:val="008317AC"/>
    <w:rsid w:val="00831A46"/>
    <w:rsid w:val="00831A5F"/>
    <w:rsid w:val="00831C9D"/>
    <w:rsid w:val="00831F0A"/>
    <w:rsid w:val="00832156"/>
    <w:rsid w:val="00832235"/>
    <w:rsid w:val="00832A3D"/>
    <w:rsid w:val="00832B4C"/>
    <w:rsid w:val="00832BBB"/>
    <w:rsid w:val="00832BFA"/>
    <w:rsid w:val="00832D9B"/>
    <w:rsid w:val="0083320D"/>
    <w:rsid w:val="00833CF5"/>
    <w:rsid w:val="008348D6"/>
    <w:rsid w:val="00834DFB"/>
    <w:rsid w:val="00835585"/>
    <w:rsid w:val="0083572E"/>
    <w:rsid w:val="00835865"/>
    <w:rsid w:val="008359B3"/>
    <w:rsid w:val="00835B84"/>
    <w:rsid w:val="00835D96"/>
    <w:rsid w:val="00835F53"/>
    <w:rsid w:val="0083655E"/>
    <w:rsid w:val="00836579"/>
    <w:rsid w:val="00836587"/>
    <w:rsid w:val="00836B72"/>
    <w:rsid w:val="00836F7E"/>
    <w:rsid w:val="00837073"/>
    <w:rsid w:val="008371C0"/>
    <w:rsid w:val="0083741A"/>
    <w:rsid w:val="0083745B"/>
    <w:rsid w:val="0083779D"/>
    <w:rsid w:val="00837A04"/>
    <w:rsid w:val="00837DAD"/>
    <w:rsid w:val="00840112"/>
    <w:rsid w:val="00840520"/>
    <w:rsid w:val="00840674"/>
    <w:rsid w:val="008406E1"/>
    <w:rsid w:val="008407C1"/>
    <w:rsid w:val="008408D0"/>
    <w:rsid w:val="008408FB"/>
    <w:rsid w:val="00840A07"/>
    <w:rsid w:val="00840CE7"/>
    <w:rsid w:val="00841087"/>
    <w:rsid w:val="0084117B"/>
    <w:rsid w:val="008416E9"/>
    <w:rsid w:val="0084183E"/>
    <w:rsid w:val="00841A1E"/>
    <w:rsid w:val="0084255F"/>
    <w:rsid w:val="008427AB"/>
    <w:rsid w:val="008428D7"/>
    <w:rsid w:val="00842E31"/>
    <w:rsid w:val="00843167"/>
    <w:rsid w:val="008440D7"/>
    <w:rsid w:val="00844109"/>
    <w:rsid w:val="0084449D"/>
    <w:rsid w:val="00844F74"/>
    <w:rsid w:val="00845282"/>
    <w:rsid w:val="008454DC"/>
    <w:rsid w:val="00845505"/>
    <w:rsid w:val="008458A3"/>
    <w:rsid w:val="008458BB"/>
    <w:rsid w:val="00845B72"/>
    <w:rsid w:val="00845DFC"/>
    <w:rsid w:val="00845EE8"/>
    <w:rsid w:val="00846618"/>
    <w:rsid w:val="00846C11"/>
    <w:rsid w:val="00846CA1"/>
    <w:rsid w:val="00846D17"/>
    <w:rsid w:val="008470CA"/>
    <w:rsid w:val="0084716B"/>
    <w:rsid w:val="0084735D"/>
    <w:rsid w:val="00847460"/>
    <w:rsid w:val="00847CBB"/>
    <w:rsid w:val="00847F44"/>
    <w:rsid w:val="008501A8"/>
    <w:rsid w:val="0085063A"/>
    <w:rsid w:val="00850B83"/>
    <w:rsid w:val="00850C68"/>
    <w:rsid w:val="00850C7C"/>
    <w:rsid w:val="00850CEF"/>
    <w:rsid w:val="00850DF3"/>
    <w:rsid w:val="00850ED2"/>
    <w:rsid w:val="00850FD1"/>
    <w:rsid w:val="0085124E"/>
    <w:rsid w:val="0085162C"/>
    <w:rsid w:val="00851786"/>
    <w:rsid w:val="00851809"/>
    <w:rsid w:val="00851967"/>
    <w:rsid w:val="00851DAB"/>
    <w:rsid w:val="008521C6"/>
    <w:rsid w:val="0085221A"/>
    <w:rsid w:val="008524A7"/>
    <w:rsid w:val="00852547"/>
    <w:rsid w:val="00852AD3"/>
    <w:rsid w:val="00852C02"/>
    <w:rsid w:val="00852E14"/>
    <w:rsid w:val="008530B6"/>
    <w:rsid w:val="00853469"/>
    <w:rsid w:val="00853930"/>
    <w:rsid w:val="00853C3E"/>
    <w:rsid w:val="008543AF"/>
    <w:rsid w:val="0085462C"/>
    <w:rsid w:val="00854DCB"/>
    <w:rsid w:val="00854DD1"/>
    <w:rsid w:val="00854EAE"/>
    <w:rsid w:val="0085586F"/>
    <w:rsid w:val="00855DBD"/>
    <w:rsid w:val="00856774"/>
    <w:rsid w:val="0085692A"/>
    <w:rsid w:val="00856B97"/>
    <w:rsid w:val="00856CAC"/>
    <w:rsid w:val="00856CFC"/>
    <w:rsid w:val="00856D34"/>
    <w:rsid w:val="008573EE"/>
    <w:rsid w:val="00857890"/>
    <w:rsid w:val="00857D58"/>
    <w:rsid w:val="00860049"/>
    <w:rsid w:val="008601C0"/>
    <w:rsid w:val="0086031D"/>
    <w:rsid w:val="0086048A"/>
    <w:rsid w:val="0086049D"/>
    <w:rsid w:val="008607CE"/>
    <w:rsid w:val="00860A30"/>
    <w:rsid w:val="00860B5E"/>
    <w:rsid w:val="00860F3E"/>
    <w:rsid w:val="00861F8A"/>
    <w:rsid w:val="008622B0"/>
    <w:rsid w:val="00862CA8"/>
    <w:rsid w:val="00862F0E"/>
    <w:rsid w:val="00863551"/>
    <w:rsid w:val="008644C6"/>
    <w:rsid w:val="00864504"/>
    <w:rsid w:val="00864517"/>
    <w:rsid w:val="0086456C"/>
    <w:rsid w:val="0086485A"/>
    <w:rsid w:val="008656AC"/>
    <w:rsid w:val="00865842"/>
    <w:rsid w:val="008659CC"/>
    <w:rsid w:val="008665A0"/>
    <w:rsid w:val="008666ED"/>
    <w:rsid w:val="008669B3"/>
    <w:rsid w:val="00866A3D"/>
    <w:rsid w:val="00866CB5"/>
    <w:rsid w:val="00866E1A"/>
    <w:rsid w:val="00866EFE"/>
    <w:rsid w:val="00867139"/>
    <w:rsid w:val="008678C3"/>
    <w:rsid w:val="008700C5"/>
    <w:rsid w:val="00870331"/>
    <w:rsid w:val="008708A5"/>
    <w:rsid w:val="008708AD"/>
    <w:rsid w:val="0087092F"/>
    <w:rsid w:val="00870DCE"/>
    <w:rsid w:val="008711BA"/>
    <w:rsid w:val="00871360"/>
    <w:rsid w:val="0087175D"/>
    <w:rsid w:val="00871867"/>
    <w:rsid w:val="00871B85"/>
    <w:rsid w:val="00871BB9"/>
    <w:rsid w:val="00871F6B"/>
    <w:rsid w:val="00871FEE"/>
    <w:rsid w:val="008724D6"/>
    <w:rsid w:val="008727D6"/>
    <w:rsid w:val="00872E4F"/>
    <w:rsid w:val="00873240"/>
    <w:rsid w:val="00873405"/>
    <w:rsid w:val="00873408"/>
    <w:rsid w:val="00873A6B"/>
    <w:rsid w:val="00873A96"/>
    <w:rsid w:val="00873C45"/>
    <w:rsid w:val="00873F2A"/>
    <w:rsid w:val="00874114"/>
    <w:rsid w:val="0087435E"/>
    <w:rsid w:val="00874B78"/>
    <w:rsid w:val="00874BF3"/>
    <w:rsid w:val="00874C63"/>
    <w:rsid w:val="00874E35"/>
    <w:rsid w:val="00874F15"/>
    <w:rsid w:val="00875174"/>
    <w:rsid w:val="00875F20"/>
    <w:rsid w:val="0087602D"/>
    <w:rsid w:val="00876388"/>
    <w:rsid w:val="008763B6"/>
    <w:rsid w:val="008767FD"/>
    <w:rsid w:val="00876B04"/>
    <w:rsid w:val="00876B1A"/>
    <w:rsid w:val="00876B3F"/>
    <w:rsid w:val="00877236"/>
    <w:rsid w:val="00877807"/>
    <w:rsid w:val="00877B14"/>
    <w:rsid w:val="008803E7"/>
    <w:rsid w:val="008806FD"/>
    <w:rsid w:val="00880AAD"/>
    <w:rsid w:val="0088113E"/>
    <w:rsid w:val="00881535"/>
    <w:rsid w:val="0088164B"/>
    <w:rsid w:val="008816E0"/>
    <w:rsid w:val="00881F1C"/>
    <w:rsid w:val="0088229F"/>
    <w:rsid w:val="0088291A"/>
    <w:rsid w:val="00882A3A"/>
    <w:rsid w:val="00882AA4"/>
    <w:rsid w:val="00882B6A"/>
    <w:rsid w:val="00882DD7"/>
    <w:rsid w:val="00882FFB"/>
    <w:rsid w:val="008831DD"/>
    <w:rsid w:val="00883395"/>
    <w:rsid w:val="00883A1E"/>
    <w:rsid w:val="00883C86"/>
    <w:rsid w:val="00883DDF"/>
    <w:rsid w:val="008842EA"/>
    <w:rsid w:val="00884376"/>
    <w:rsid w:val="00884393"/>
    <w:rsid w:val="0088455C"/>
    <w:rsid w:val="008846DF"/>
    <w:rsid w:val="00884A8E"/>
    <w:rsid w:val="00884DC1"/>
    <w:rsid w:val="008850D7"/>
    <w:rsid w:val="0088512D"/>
    <w:rsid w:val="008855AA"/>
    <w:rsid w:val="00885BD0"/>
    <w:rsid w:val="00885FD2"/>
    <w:rsid w:val="008864E8"/>
    <w:rsid w:val="00886840"/>
    <w:rsid w:val="00886E04"/>
    <w:rsid w:val="008870D2"/>
    <w:rsid w:val="008873EA"/>
    <w:rsid w:val="008874CC"/>
    <w:rsid w:val="00887675"/>
    <w:rsid w:val="00887985"/>
    <w:rsid w:val="00890553"/>
    <w:rsid w:val="00890F08"/>
    <w:rsid w:val="00891345"/>
    <w:rsid w:val="0089166B"/>
    <w:rsid w:val="00891BB1"/>
    <w:rsid w:val="008921B9"/>
    <w:rsid w:val="00892310"/>
    <w:rsid w:val="0089242D"/>
    <w:rsid w:val="00892966"/>
    <w:rsid w:val="00892CFC"/>
    <w:rsid w:val="00892EF7"/>
    <w:rsid w:val="0089323A"/>
    <w:rsid w:val="0089340A"/>
    <w:rsid w:val="008936A3"/>
    <w:rsid w:val="0089382F"/>
    <w:rsid w:val="008939AB"/>
    <w:rsid w:val="00893CB1"/>
    <w:rsid w:val="00894180"/>
    <w:rsid w:val="008941BD"/>
    <w:rsid w:val="00894606"/>
    <w:rsid w:val="00894642"/>
    <w:rsid w:val="00894A3E"/>
    <w:rsid w:val="00894C66"/>
    <w:rsid w:val="00894E73"/>
    <w:rsid w:val="00894E9D"/>
    <w:rsid w:val="00895095"/>
    <w:rsid w:val="00895371"/>
    <w:rsid w:val="0089547E"/>
    <w:rsid w:val="008954EA"/>
    <w:rsid w:val="0089564B"/>
    <w:rsid w:val="008956AF"/>
    <w:rsid w:val="0089588E"/>
    <w:rsid w:val="00896B7F"/>
    <w:rsid w:val="00896D6B"/>
    <w:rsid w:val="00896DA0"/>
    <w:rsid w:val="008972DE"/>
    <w:rsid w:val="0089732B"/>
    <w:rsid w:val="008975E3"/>
    <w:rsid w:val="008976F5"/>
    <w:rsid w:val="0089782D"/>
    <w:rsid w:val="00897FD4"/>
    <w:rsid w:val="008A01AC"/>
    <w:rsid w:val="008A0BD4"/>
    <w:rsid w:val="008A10FE"/>
    <w:rsid w:val="008A136C"/>
    <w:rsid w:val="008A166F"/>
    <w:rsid w:val="008A1795"/>
    <w:rsid w:val="008A1EA2"/>
    <w:rsid w:val="008A21AD"/>
    <w:rsid w:val="008A2214"/>
    <w:rsid w:val="008A22B4"/>
    <w:rsid w:val="008A2B11"/>
    <w:rsid w:val="008A2E03"/>
    <w:rsid w:val="008A2E90"/>
    <w:rsid w:val="008A3178"/>
    <w:rsid w:val="008A335F"/>
    <w:rsid w:val="008A3CA3"/>
    <w:rsid w:val="008A3FC9"/>
    <w:rsid w:val="008A42E0"/>
    <w:rsid w:val="008A44B5"/>
    <w:rsid w:val="008A4DFB"/>
    <w:rsid w:val="008A5346"/>
    <w:rsid w:val="008A56FF"/>
    <w:rsid w:val="008A5955"/>
    <w:rsid w:val="008A5A78"/>
    <w:rsid w:val="008A5C0B"/>
    <w:rsid w:val="008A5D67"/>
    <w:rsid w:val="008A5F81"/>
    <w:rsid w:val="008A6366"/>
    <w:rsid w:val="008A63BB"/>
    <w:rsid w:val="008A63F6"/>
    <w:rsid w:val="008A6BC4"/>
    <w:rsid w:val="008A6FC7"/>
    <w:rsid w:val="008A73AE"/>
    <w:rsid w:val="008A7691"/>
    <w:rsid w:val="008A7CA1"/>
    <w:rsid w:val="008A7FBD"/>
    <w:rsid w:val="008B0309"/>
    <w:rsid w:val="008B05D4"/>
    <w:rsid w:val="008B136B"/>
    <w:rsid w:val="008B1540"/>
    <w:rsid w:val="008B17E0"/>
    <w:rsid w:val="008B18DD"/>
    <w:rsid w:val="008B1B6C"/>
    <w:rsid w:val="008B1E00"/>
    <w:rsid w:val="008B1E99"/>
    <w:rsid w:val="008B1F08"/>
    <w:rsid w:val="008B1FF1"/>
    <w:rsid w:val="008B2598"/>
    <w:rsid w:val="008B281C"/>
    <w:rsid w:val="008B2841"/>
    <w:rsid w:val="008B297F"/>
    <w:rsid w:val="008B2AB6"/>
    <w:rsid w:val="008B2D68"/>
    <w:rsid w:val="008B2EA6"/>
    <w:rsid w:val="008B34C9"/>
    <w:rsid w:val="008B3CE0"/>
    <w:rsid w:val="008B430E"/>
    <w:rsid w:val="008B4416"/>
    <w:rsid w:val="008B5195"/>
    <w:rsid w:val="008B588A"/>
    <w:rsid w:val="008B598C"/>
    <w:rsid w:val="008B5ACA"/>
    <w:rsid w:val="008B5B1F"/>
    <w:rsid w:val="008B5CF5"/>
    <w:rsid w:val="008B5DF0"/>
    <w:rsid w:val="008B5E9A"/>
    <w:rsid w:val="008B6049"/>
    <w:rsid w:val="008B626A"/>
    <w:rsid w:val="008B651B"/>
    <w:rsid w:val="008B6B94"/>
    <w:rsid w:val="008B6CF2"/>
    <w:rsid w:val="008B6D76"/>
    <w:rsid w:val="008B6EE6"/>
    <w:rsid w:val="008B7222"/>
    <w:rsid w:val="008B7D31"/>
    <w:rsid w:val="008C0344"/>
    <w:rsid w:val="008C03BE"/>
    <w:rsid w:val="008C054E"/>
    <w:rsid w:val="008C0F89"/>
    <w:rsid w:val="008C1365"/>
    <w:rsid w:val="008C14D4"/>
    <w:rsid w:val="008C17CE"/>
    <w:rsid w:val="008C1D89"/>
    <w:rsid w:val="008C2581"/>
    <w:rsid w:val="008C291E"/>
    <w:rsid w:val="008C294B"/>
    <w:rsid w:val="008C2EC2"/>
    <w:rsid w:val="008C2FC3"/>
    <w:rsid w:val="008C3044"/>
    <w:rsid w:val="008C372D"/>
    <w:rsid w:val="008C374F"/>
    <w:rsid w:val="008C37B1"/>
    <w:rsid w:val="008C3BC4"/>
    <w:rsid w:val="008C44AA"/>
    <w:rsid w:val="008C4598"/>
    <w:rsid w:val="008C4638"/>
    <w:rsid w:val="008C522F"/>
    <w:rsid w:val="008C5620"/>
    <w:rsid w:val="008C56C7"/>
    <w:rsid w:val="008C58BC"/>
    <w:rsid w:val="008C5F0B"/>
    <w:rsid w:val="008C60E6"/>
    <w:rsid w:val="008C64EE"/>
    <w:rsid w:val="008C659B"/>
    <w:rsid w:val="008C6A38"/>
    <w:rsid w:val="008C6CE2"/>
    <w:rsid w:val="008C6D9E"/>
    <w:rsid w:val="008C6F6F"/>
    <w:rsid w:val="008C7150"/>
    <w:rsid w:val="008C7758"/>
    <w:rsid w:val="008C780D"/>
    <w:rsid w:val="008C7F24"/>
    <w:rsid w:val="008D03E0"/>
    <w:rsid w:val="008D04BE"/>
    <w:rsid w:val="008D08BD"/>
    <w:rsid w:val="008D0E89"/>
    <w:rsid w:val="008D0EF8"/>
    <w:rsid w:val="008D0F75"/>
    <w:rsid w:val="008D113D"/>
    <w:rsid w:val="008D1355"/>
    <w:rsid w:val="008D13A5"/>
    <w:rsid w:val="008D1485"/>
    <w:rsid w:val="008D17D1"/>
    <w:rsid w:val="008D17F2"/>
    <w:rsid w:val="008D1956"/>
    <w:rsid w:val="008D1AC9"/>
    <w:rsid w:val="008D1CAD"/>
    <w:rsid w:val="008D1E92"/>
    <w:rsid w:val="008D2018"/>
    <w:rsid w:val="008D214C"/>
    <w:rsid w:val="008D21B8"/>
    <w:rsid w:val="008D2458"/>
    <w:rsid w:val="008D24F6"/>
    <w:rsid w:val="008D26C5"/>
    <w:rsid w:val="008D28E7"/>
    <w:rsid w:val="008D2E24"/>
    <w:rsid w:val="008D2E5B"/>
    <w:rsid w:val="008D2F2B"/>
    <w:rsid w:val="008D31B2"/>
    <w:rsid w:val="008D348A"/>
    <w:rsid w:val="008D34EB"/>
    <w:rsid w:val="008D3772"/>
    <w:rsid w:val="008D3DE4"/>
    <w:rsid w:val="008D3E4C"/>
    <w:rsid w:val="008D4120"/>
    <w:rsid w:val="008D4552"/>
    <w:rsid w:val="008D4747"/>
    <w:rsid w:val="008D4793"/>
    <w:rsid w:val="008D49CA"/>
    <w:rsid w:val="008D4AEF"/>
    <w:rsid w:val="008D4CEF"/>
    <w:rsid w:val="008D4CF7"/>
    <w:rsid w:val="008D4DB8"/>
    <w:rsid w:val="008D4E68"/>
    <w:rsid w:val="008D51DA"/>
    <w:rsid w:val="008D5471"/>
    <w:rsid w:val="008D5857"/>
    <w:rsid w:val="008D5B24"/>
    <w:rsid w:val="008D6033"/>
    <w:rsid w:val="008D65E6"/>
    <w:rsid w:val="008D6665"/>
    <w:rsid w:val="008D6871"/>
    <w:rsid w:val="008D6B6E"/>
    <w:rsid w:val="008D6DAB"/>
    <w:rsid w:val="008D7104"/>
    <w:rsid w:val="008D786A"/>
    <w:rsid w:val="008D7972"/>
    <w:rsid w:val="008D7C0D"/>
    <w:rsid w:val="008D7E46"/>
    <w:rsid w:val="008E0221"/>
    <w:rsid w:val="008E0641"/>
    <w:rsid w:val="008E146B"/>
    <w:rsid w:val="008E18CB"/>
    <w:rsid w:val="008E231E"/>
    <w:rsid w:val="008E2615"/>
    <w:rsid w:val="008E26CB"/>
    <w:rsid w:val="008E2721"/>
    <w:rsid w:val="008E2EFF"/>
    <w:rsid w:val="008E2FCA"/>
    <w:rsid w:val="008E30F2"/>
    <w:rsid w:val="008E368F"/>
    <w:rsid w:val="008E36EB"/>
    <w:rsid w:val="008E3DD4"/>
    <w:rsid w:val="008E44D3"/>
    <w:rsid w:val="008E4578"/>
    <w:rsid w:val="008E4736"/>
    <w:rsid w:val="008E4834"/>
    <w:rsid w:val="008E49AB"/>
    <w:rsid w:val="008E49F7"/>
    <w:rsid w:val="008E4C5D"/>
    <w:rsid w:val="008E543E"/>
    <w:rsid w:val="008E5764"/>
    <w:rsid w:val="008E5AB6"/>
    <w:rsid w:val="008E5DB4"/>
    <w:rsid w:val="008E5DF6"/>
    <w:rsid w:val="008E6ACF"/>
    <w:rsid w:val="008E6C45"/>
    <w:rsid w:val="008E6CF9"/>
    <w:rsid w:val="008E6E42"/>
    <w:rsid w:val="008E7232"/>
    <w:rsid w:val="008E795E"/>
    <w:rsid w:val="008E7ACD"/>
    <w:rsid w:val="008E7F8E"/>
    <w:rsid w:val="008F0AF0"/>
    <w:rsid w:val="008F0B6C"/>
    <w:rsid w:val="008F1CA7"/>
    <w:rsid w:val="008F2376"/>
    <w:rsid w:val="008F28A7"/>
    <w:rsid w:val="008F2DB8"/>
    <w:rsid w:val="008F2F61"/>
    <w:rsid w:val="008F2FF9"/>
    <w:rsid w:val="008F30EB"/>
    <w:rsid w:val="008F31A4"/>
    <w:rsid w:val="008F349C"/>
    <w:rsid w:val="008F3710"/>
    <w:rsid w:val="008F3800"/>
    <w:rsid w:val="008F384B"/>
    <w:rsid w:val="008F4043"/>
    <w:rsid w:val="008F427F"/>
    <w:rsid w:val="008F44D4"/>
    <w:rsid w:val="008F5266"/>
    <w:rsid w:val="008F54B6"/>
    <w:rsid w:val="008F5845"/>
    <w:rsid w:val="008F5949"/>
    <w:rsid w:val="008F61DC"/>
    <w:rsid w:val="008F682D"/>
    <w:rsid w:val="008F686C"/>
    <w:rsid w:val="008F6A01"/>
    <w:rsid w:val="008F6EA9"/>
    <w:rsid w:val="008F7117"/>
    <w:rsid w:val="008F72D4"/>
    <w:rsid w:val="008F7F44"/>
    <w:rsid w:val="009007EE"/>
    <w:rsid w:val="00901335"/>
    <w:rsid w:val="009017DE"/>
    <w:rsid w:val="0090241E"/>
    <w:rsid w:val="009027D3"/>
    <w:rsid w:val="009031EA"/>
    <w:rsid w:val="009037B3"/>
    <w:rsid w:val="009039FF"/>
    <w:rsid w:val="00903A7A"/>
    <w:rsid w:val="00903BD3"/>
    <w:rsid w:val="00903E0D"/>
    <w:rsid w:val="00903E6B"/>
    <w:rsid w:val="0090451D"/>
    <w:rsid w:val="0090453F"/>
    <w:rsid w:val="00904D67"/>
    <w:rsid w:val="009055FF"/>
    <w:rsid w:val="00905666"/>
    <w:rsid w:val="009059F4"/>
    <w:rsid w:val="00905CCB"/>
    <w:rsid w:val="00905F5B"/>
    <w:rsid w:val="00906278"/>
    <w:rsid w:val="0090651D"/>
    <w:rsid w:val="009065BB"/>
    <w:rsid w:val="00906CCA"/>
    <w:rsid w:val="00907710"/>
    <w:rsid w:val="00907CB4"/>
    <w:rsid w:val="00907DC6"/>
    <w:rsid w:val="0091010B"/>
    <w:rsid w:val="00910995"/>
    <w:rsid w:val="00910AF7"/>
    <w:rsid w:val="0091105A"/>
    <w:rsid w:val="0091181B"/>
    <w:rsid w:val="00911D93"/>
    <w:rsid w:val="00911E82"/>
    <w:rsid w:val="00912178"/>
    <w:rsid w:val="009123B3"/>
    <w:rsid w:val="00912801"/>
    <w:rsid w:val="00912C23"/>
    <w:rsid w:val="0091324B"/>
    <w:rsid w:val="0091352A"/>
    <w:rsid w:val="009139BB"/>
    <w:rsid w:val="00913B21"/>
    <w:rsid w:val="00913C2B"/>
    <w:rsid w:val="00913F82"/>
    <w:rsid w:val="00914913"/>
    <w:rsid w:val="00914B62"/>
    <w:rsid w:val="00914B9B"/>
    <w:rsid w:val="0091515E"/>
    <w:rsid w:val="00915333"/>
    <w:rsid w:val="00915342"/>
    <w:rsid w:val="00915ABB"/>
    <w:rsid w:val="00915FC7"/>
    <w:rsid w:val="0091639E"/>
    <w:rsid w:val="00916501"/>
    <w:rsid w:val="00916573"/>
    <w:rsid w:val="00916865"/>
    <w:rsid w:val="00916900"/>
    <w:rsid w:val="00916BA4"/>
    <w:rsid w:val="00916D48"/>
    <w:rsid w:val="00917346"/>
    <w:rsid w:val="0091740D"/>
    <w:rsid w:val="00917837"/>
    <w:rsid w:val="009179DC"/>
    <w:rsid w:val="00917BDE"/>
    <w:rsid w:val="00917E94"/>
    <w:rsid w:val="00917EBC"/>
    <w:rsid w:val="00917EBE"/>
    <w:rsid w:val="00920E33"/>
    <w:rsid w:val="00920F4D"/>
    <w:rsid w:val="0092196A"/>
    <w:rsid w:val="009219D8"/>
    <w:rsid w:val="00921EFD"/>
    <w:rsid w:val="009222E8"/>
    <w:rsid w:val="00922672"/>
    <w:rsid w:val="00922C2A"/>
    <w:rsid w:val="00922CCB"/>
    <w:rsid w:val="00922DA5"/>
    <w:rsid w:val="00922E0F"/>
    <w:rsid w:val="00922EB6"/>
    <w:rsid w:val="00923136"/>
    <w:rsid w:val="0092333D"/>
    <w:rsid w:val="00923645"/>
    <w:rsid w:val="009236C8"/>
    <w:rsid w:val="0092394B"/>
    <w:rsid w:val="00923A2C"/>
    <w:rsid w:val="009246E1"/>
    <w:rsid w:val="00924C39"/>
    <w:rsid w:val="00924D29"/>
    <w:rsid w:val="00924D88"/>
    <w:rsid w:val="00925124"/>
    <w:rsid w:val="009251D5"/>
    <w:rsid w:val="00925322"/>
    <w:rsid w:val="00925E4F"/>
    <w:rsid w:val="009261F4"/>
    <w:rsid w:val="00926409"/>
    <w:rsid w:val="009264E6"/>
    <w:rsid w:val="00926858"/>
    <w:rsid w:val="00926C0F"/>
    <w:rsid w:val="00926DAB"/>
    <w:rsid w:val="009270A3"/>
    <w:rsid w:val="00927746"/>
    <w:rsid w:val="0092775A"/>
    <w:rsid w:val="0092794A"/>
    <w:rsid w:val="00927AF1"/>
    <w:rsid w:val="00927C08"/>
    <w:rsid w:val="00927D36"/>
    <w:rsid w:val="0093052B"/>
    <w:rsid w:val="0093087B"/>
    <w:rsid w:val="00930EBC"/>
    <w:rsid w:val="009313C3"/>
    <w:rsid w:val="009317F6"/>
    <w:rsid w:val="00931930"/>
    <w:rsid w:val="00931BDC"/>
    <w:rsid w:val="00931C56"/>
    <w:rsid w:val="00932253"/>
    <w:rsid w:val="00932BE9"/>
    <w:rsid w:val="00933005"/>
    <w:rsid w:val="00933743"/>
    <w:rsid w:val="00933904"/>
    <w:rsid w:val="00933B86"/>
    <w:rsid w:val="00934042"/>
    <w:rsid w:val="00934482"/>
    <w:rsid w:val="009344AD"/>
    <w:rsid w:val="009344B2"/>
    <w:rsid w:val="00934679"/>
    <w:rsid w:val="009349D9"/>
    <w:rsid w:val="009349DE"/>
    <w:rsid w:val="00934B85"/>
    <w:rsid w:val="00934C51"/>
    <w:rsid w:val="00934F0F"/>
    <w:rsid w:val="0093506C"/>
    <w:rsid w:val="0093599C"/>
    <w:rsid w:val="00936222"/>
    <w:rsid w:val="00936422"/>
    <w:rsid w:val="00936571"/>
    <w:rsid w:val="00936996"/>
    <w:rsid w:val="00936ACF"/>
    <w:rsid w:val="009373FB"/>
    <w:rsid w:val="00937411"/>
    <w:rsid w:val="00937540"/>
    <w:rsid w:val="00937BF6"/>
    <w:rsid w:val="00937D3C"/>
    <w:rsid w:val="00940145"/>
    <w:rsid w:val="009403A8"/>
    <w:rsid w:val="009405EB"/>
    <w:rsid w:val="0094081D"/>
    <w:rsid w:val="00940927"/>
    <w:rsid w:val="00940BAE"/>
    <w:rsid w:val="00940C3E"/>
    <w:rsid w:val="00940F0B"/>
    <w:rsid w:val="0094122B"/>
    <w:rsid w:val="00941257"/>
    <w:rsid w:val="009415E8"/>
    <w:rsid w:val="00941944"/>
    <w:rsid w:val="00941C0F"/>
    <w:rsid w:val="0094226A"/>
    <w:rsid w:val="00942B3E"/>
    <w:rsid w:val="00942EA9"/>
    <w:rsid w:val="00943092"/>
    <w:rsid w:val="009431C6"/>
    <w:rsid w:val="00943332"/>
    <w:rsid w:val="00943987"/>
    <w:rsid w:val="00943BD3"/>
    <w:rsid w:val="00943EAE"/>
    <w:rsid w:val="00944022"/>
    <w:rsid w:val="009449F8"/>
    <w:rsid w:val="00945334"/>
    <w:rsid w:val="00945512"/>
    <w:rsid w:val="00945708"/>
    <w:rsid w:val="0094579C"/>
    <w:rsid w:val="0094622A"/>
    <w:rsid w:val="00946349"/>
    <w:rsid w:val="009469B9"/>
    <w:rsid w:val="009469DA"/>
    <w:rsid w:val="00946C1A"/>
    <w:rsid w:val="009477DD"/>
    <w:rsid w:val="00947958"/>
    <w:rsid w:val="00947A6E"/>
    <w:rsid w:val="00947FB8"/>
    <w:rsid w:val="00947FF5"/>
    <w:rsid w:val="0095038F"/>
    <w:rsid w:val="009509C3"/>
    <w:rsid w:val="009509CE"/>
    <w:rsid w:val="0095101F"/>
    <w:rsid w:val="00951415"/>
    <w:rsid w:val="00951A13"/>
    <w:rsid w:val="00951C3B"/>
    <w:rsid w:val="00951F00"/>
    <w:rsid w:val="00952247"/>
    <w:rsid w:val="009529C2"/>
    <w:rsid w:val="009534DD"/>
    <w:rsid w:val="009536F1"/>
    <w:rsid w:val="00954321"/>
    <w:rsid w:val="00954DF1"/>
    <w:rsid w:val="0095578A"/>
    <w:rsid w:val="00955973"/>
    <w:rsid w:val="00955C06"/>
    <w:rsid w:val="00955D1C"/>
    <w:rsid w:val="00956358"/>
    <w:rsid w:val="00956A09"/>
    <w:rsid w:val="00956D89"/>
    <w:rsid w:val="00956EF0"/>
    <w:rsid w:val="00956FEE"/>
    <w:rsid w:val="00957391"/>
    <w:rsid w:val="00957ACA"/>
    <w:rsid w:val="00957C12"/>
    <w:rsid w:val="00957D03"/>
    <w:rsid w:val="009604DC"/>
    <w:rsid w:val="00961962"/>
    <w:rsid w:val="009619D0"/>
    <w:rsid w:val="00961CA2"/>
    <w:rsid w:val="0096247D"/>
    <w:rsid w:val="0096280B"/>
    <w:rsid w:val="00962CF8"/>
    <w:rsid w:val="0096302B"/>
    <w:rsid w:val="00963170"/>
    <w:rsid w:val="00963BE8"/>
    <w:rsid w:val="00963DBF"/>
    <w:rsid w:val="00963F22"/>
    <w:rsid w:val="009641E0"/>
    <w:rsid w:val="0096429B"/>
    <w:rsid w:val="009642C6"/>
    <w:rsid w:val="009646FE"/>
    <w:rsid w:val="0096473F"/>
    <w:rsid w:val="00964AE7"/>
    <w:rsid w:val="00964B63"/>
    <w:rsid w:val="00964D10"/>
    <w:rsid w:val="00965238"/>
    <w:rsid w:val="00965243"/>
    <w:rsid w:val="0096527E"/>
    <w:rsid w:val="0096575B"/>
    <w:rsid w:val="009658D7"/>
    <w:rsid w:val="00965BB9"/>
    <w:rsid w:val="00965F05"/>
    <w:rsid w:val="00965FD6"/>
    <w:rsid w:val="00966113"/>
    <w:rsid w:val="00966383"/>
    <w:rsid w:val="009663C8"/>
    <w:rsid w:val="009666FF"/>
    <w:rsid w:val="00966D4A"/>
    <w:rsid w:val="0096709E"/>
    <w:rsid w:val="009671A3"/>
    <w:rsid w:val="0096736E"/>
    <w:rsid w:val="00967386"/>
    <w:rsid w:val="009675A0"/>
    <w:rsid w:val="00967A9C"/>
    <w:rsid w:val="00967C24"/>
    <w:rsid w:val="00967D24"/>
    <w:rsid w:val="00967EF5"/>
    <w:rsid w:val="00970019"/>
    <w:rsid w:val="00970499"/>
    <w:rsid w:val="009707A1"/>
    <w:rsid w:val="00970913"/>
    <w:rsid w:val="00970994"/>
    <w:rsid w:val="00970CE0"/>
    <w:rsid w:val="00970DE0"/>
    <w:rsid w:val="00970F90"/>
    <w:rsid w:val="00971171"/>
    <w:rsid w:val="00971302"/>
    <w:rsid w:val="00971475"/>
    <w:rsid w:val="009715DE"/>
    <w:rsid w:val="00971C69"/>
    <w:rsid w:val="00971DBE"/>
    <w:rsid w:val="00971DF9"/>
    <w:rsid w:val="00971E64"/>
    <w:rsid w:val="00971FD6"/>
    <w:rsid w:val="0097247B"/>
    <w:rsid w:val="00972CC0"/>
    <w:rsid w:val="0097309B"/>
    <w:rsid w:val="009734D0"/>
    <w:rsid w:val="00973591"/>
    <w:rsid w:val="00973BB8"/>
    <w:rsid w:val="00973F85"/>
    <w:rsid w:val="00974265"/>
    <w:rsid w:val="00974300"/>
    <w:rsid w:val="00974688"/>
    <w:rsid w:val="00974723"/>
    <w:rsid w:val="009748DA"/>
    <w:rsid w:val="009749B2"/>
    <w:rsid w:val="00974D23"/>
    <w:rsid w:val="00974E15"/>
    <w:rsid w:val="00974FB3"/>
    <w:rsid w:val="00975255"/>
    <w:rsid w:val="00975327"/>
    <w:rsid w:val="009755EB"/>
    <w:rsid w:val="0097563C"/>
    <w:rsid w:val="00975A5F"/>
    <w:rsid w:val="00975CF3"/>
    <w:rsid w:val="00976285"/>
    <w:rsid w:val="0097629A"/>
    <w:rsid w:val="009764F5"/>
    <w:rsid w:val="00976A4C"/>
    <w:rsid w:val="0097762E"/>
    <w:rsid w:val="0097764C"/>
    <w:rsid w:val="0097772E"/>
    <w:rsid w:val="00977878"/>
    <w:rsid w:val="00980131"/>
    <w:rsid w:val="00980327"/>
    <w:rsid w:val="009803C3"/>
    <w:rsid w:val="009804FF"/>
    <w:rsid w:val="00980A26"/>
    <w:rsid w:val="00981115"/>
    <w:rsid w:val="009812A6"/>
    <w:rsid w:val="009815BF"/>
    <w:rsid w:val="0098189D"/>
    <w:rsid w:val="009818D3"/>
    <w:rsid w:val="00981FF6"/>
    <w:rsid w:val="00982395"/>
    <w:rsid w:val="0098272B"/>
    <w:rsid w:val="00982A29"/>
    <w:rsid w:val="00982CC9"/>
    <w:rsid w:val="00982E64"/>
    <w:rsid w:val="00983388"/>
    <w:rsid w:val="00983877"/>
    <w:rsid w:val="00983B1E"/>
    <w:rsid w:val="00983D1F"/>
    <w:rsid w:val="00983DEC"/>
    <w:rsid w:val="0098461D"/>
    <w:rsid w:val="00984D1C"/>
    <w:rsid w:val="00984DC0"/>
    <w:rsid w:val="00984FE4"/>
    <w:rsid w:val="009850AC"/>
    <w:rsid w:val="009853E0"/>
    <w:rsid w:val="0098587C"/>
    <w:rsid w:val="00985D4D"/>
    <w:rsid w:val="00985DA4"/>
    <w:rsid w:val="00985FD8"/>
    <w:rsid w:val="00986238"/>
    <w:rsid w:val="009863A6"/>
    <w:rsid w:val="009863B5"/>
    <w:rsid w:val="00986416"/>
    <w:rsid w:val="009865FC"/>
    <w:rsid w:val="00986777"/>
    <w:rsid w:val="00986850"/>
    <w:rsid w:val="00986A8B"/>
    <w:rsid w:val="00986D36"/>
    <w:rsid w:val="00986D7A"/>
    <w:rsid w:val="00986ED6"/>
    <w:rsid w:val="00986FD4"/>
    <w:rsid w:val="00986FFE"/>
    <w:rsid w:val="00987556"/>
    <w:rsid w:val="00987654"/>
    <w:rsid w:val="0098794D"/>
    <w:rsid w:val="00987A97"/>
    <w:rsid w:val="00990365"/>
    <w:rsid w:val="0099070D"/>
    <w:rsid w:val="00990A55"/>
    <w:rsid w:val="00990AAF"/>
    <w:rsid w:val="00990BC1"/>
    <w:rsid w:val="00990D99"/>
    <w:rsid w:val="00990EE4"/>
    <w:rsid w:val="00990FDC"/>
    <w:rsid w:val="0099199D"/>
    <w:rsid w:val="00991B01"/>
    <w:rsid w:val="00991C55"/>
    <w:rsid w:val="00991F48"/>
    <w:rsid w:val="009925E9"/>
    <w:rsid w:val="00992636"/>
    <w:rsid w:val="00992677"/>
    <w:rsid w:val="009926EB"/>
    <w:rsid w:val="00992796"/>
    <w:rsid w:val="009928D2"/>
    <w:rsid w:val="00992CD8"/>
    <w:rsid w:val="00992D5A"/>
    <w:rsid w:val="00992FA4"/>
    <w:rsid w:val="0099302F"/>
    <w:rsid w:val="0099325F"/>
    <w:rsid w:val="00993324"/>
    <w:rsid w:val="00993496"/>
    <w:rsid w:val="009935FF"/>
    <w:rsid w:val="009939CB"/>
    <w:rsid w:val="00993A6B"/>
    <w:rsid w:val="00993BF2"/>
    <w:rsid w:val="00994A27"/>
    <w:rsid w:val="00994A40"/>
    <w:rsid w:val="00994A70"/>
    <w:rsid w:val="00994B07"/>
    <w:rsid w:val="00994BFD"/>
    <w:rsid w:val="00994C8E"/>
    <w:rsid w:val="00995022"/>
    <w:rsid w:val="00995288"/>
    <w:rsid w:val="0099544F"/>
    <w:rsid w:val="00995695"/>
    <w:rsid w:val="00995CEB"/>
    <w:rsid w:val="00995CF0"/>
    <w:rsid w:val="00995E62"/>
    <w:rsid w:val="00996382"/>
    <w:rsid w:val="00996DDA"/>
    <w:rsid w:val="00997482"/>
    <w:rsid w:val="009974FA"/>
    <w:rsid w:val="00997636"/>
    <w:rsid w:val="0099794D"/>
    <w:rsid w:val="009A0695"/>
    <w:rsid w:val="009A0FAE"/>
    <w:rsid w:val="009A158B"/>
    <w:rsid w:val="009A16EB"/>
    <w:rsid w:val="009A1BC5"/>
    <w:rsid w:val="009A1C08"/>
    <w:rsid w:val="009A1E06"/>
    <w:rsid w:val="009A2427"/>
    <w:rsid w:val="009A272B"/>
    <w:rsid w:val="009A2956"/>
    <w:rsid w:val="009A29D8"/>
    <w:rsid w:val="009A2D19"/>
    <w:rsid w:val="009A2EB7"/>
    <w:rsid w:val="009A338F"/>
    <w:rsid w:val="009A39D0"/>
    <w:rsid w:val="009A4236"/>
    <w:rsid w:val="009A4299"/>
    <w:rsid w:val="009A47A4"/>
    <w:rsid w:val="009A4B39"/>
    <w:rsid w:val="009A4FD6"/>
    <w:rsid w:val="009A58F8"/>
    <w:rsid w:val="009A5C83"/>
    <w:rsid w:val="009A5FCF"/>
    <w:rsid w:val="009A60D8"/>
    <w:rsid w:val="009A6178"/>
    <w:rsid w:val="009A62B7"/>
    <w:rsid w:val="009A62DB"/>
    <w:rsid w:val="009A67F1"/>
    <w:rsid w:val="009A6B1C"/>
    <w:rsid w:val="009A6D47"/>
    <w:rsid w:val="009A6DAB"/>
    <w:rsid w:val="009A70B1"/>
    <w:rsid w:val="009A7399"/>
    <w:rsid w:val="009A74B2"/>
    <w:rsid w:val="009A74C9"/>
    <w:rsid w:val="009A74D7"/>
    <w:rsid w:val="009A75C8"/>
    <w:rsid w:val="009A77CF"/>
    <w:rsid w:val="009A784D"/>
    <w:rsid w:val="009B00A7"/>
    <w:rsid w:val="009B013E"/>
    <w:rsid w:val="009B0525"/>
    <w:rsid w:val="009B0638"/>
    <w:rsid w:val="009B0944"/>
    <w:rsid w:val="009B0A16"/>
    <w:rsid w:val="009B1264"/>
    <w:rsid w:val="009B129A"/>
    <w:rsid w:val="009B1385"/>
    <w:rsid w:val="009B1469"/>
    <w:rsid w:val="009B1D15"/>
    <w:rsid w:val="009B1D1B"/>
    <w:rsid w:val="009B1FE6"/>
    <w:rsid w:val="009B2259"/>
    <w:rsid w:val="009B245B"/>
    <w:rsid w:val="009B24A3"/>
    <w:rsid w:val="009B287D"/>
    <w:rsid w:val="009B2ACA"/>
    <w:rsid w:val="009B30B8"/>
    <w:rsid w:val="009B33AB"/>
    <w:rsid w:val="009B3F80"/>
    <w:rsid w:val="009B436B"/>
    <w:rsid w:val="009B4409"/>
    <w:rsid w:val="009B4425"/>
    <w:rsid w:val="009B44DB"/>
    <w:rsid w:val="009B46DF"/>
    <w:rsid w:val="009B4A02"/>
    <w:rsid w:val="009B4A41"/>
    <w:rsid w:val="009B4BEF"/>
    <w:rsid w:val="009B4D59"/>
    <w:rsid w:val="009B55E4"/>
    <w:rsid w:val="009B5A00"/>
    <w:rsid w:val="009B5DEE"/>
    <w:rsid w:val="009B610B"/>
    <w:rsid w:val="009B6141"/>
    <w:rsid w:val="009B64D0"/>
    <w:rsid w:val="009B65AC"/>
    <w:rsid w:val="009B65B5"/>
    <w:rsid w:val="009B66AC"/>
    <w:rsid w:val="009B708A"/>
    <w:rsid w:val="009B7245"/>
    <w:rsid w:val="009B79B2"/>
    <w:rsid w:val="009B7B64"/>
    <w:rsid w:val="009C003A"/>
    <w:rsid w:val="009C01BD"/>
    <w:rsid w:val="009C066A"/>
    <w:rsid w:val="009C0D07"/>
    <w:rsid w:val="009C0E5C"/>
    <w:rsid w:val="009C0FD0"/>
    <w:rsid w:val="009C13B6"/>
    <w:rsid w:val="009C1886"/>
    <w:rsid w:val="009C1BE3"/>
    <w:rsid w:val="009C261F"/>
    <w:rsid w:val="009C2923"/>
    <w:rsid w:val="009C2EE8"/>
    <w:rsid w:val="009C312D"/>
    <w:rsid w:val="009C31AF"/>
    <w:rsid w:val="009C3704"/>
    <w:rsid w:val="009C42CA"/>
    <w:rsid w:val="009C431B"/>
    <w:rsid w:val="009C435C"/>
    <w:rsid w:val="009C435E"/>
    <w:rsid w:val="009C45E6"/>
    <w:rsid w:val="009C4BB5"/>
    <w:rsid w:val="009C4EFC"/>
    <w:rsid w:val="009C5A71"/>
    <w:rsid w:val="009C5D2E"/>
    <w:rsid w:val="009C5D8E"/>
    <w:rsid w:val="009C5FE9"/>
    <w:rsid w:val="009C64B6"/>
    <w:rsid w:val="009C6712"/>
    <w:rsid w:val="009C67C6"/>
    <w:rsid w:val="009C6D1B"/>
    <w:rsid w:val="009C6D3C"/>
    <w:rsid w:val="009C7044"/>
    <w:rsid w:val="009C7487"/>
    <w:rsid w:val="009C7D72"/>
    <w:rsid w:val="009D01F8"/>
    <w:rsid w:val="009D0344"/>
    <w:rsid w:val="009D0389"/>
    <w:rsid w:val="009D05F4"/>
    <w:rsid w:val="009D0D8A"/>
    <w:rsid w:val="009D0F89"/>
    <w:rsid w:val="009D139B"/>
    <w:rsid w:val="009D155D"/>
    <w:rsid w:val="009D16A1"/>
    <w:rsid w:val="009D179F"/>
    <w:rsid w:val="009D1B35"/>
    <w:rsid w:val="009D1F2C"/>
    <w:rsid w:val="009D22C7"/>
    <w:rsid w:val="009D24B1"/>
    <w:rsid w:val="009D2998"/>
    <w:rsid w:val="009D2B69"/>
    <w:rsid w:val="009D2BCF"/>
    <w:rsid w:val="009D2BE4"/>
    <w:rsid w:val="009D2C65"/>
    <w:rsid w:val="009D2C8D"/>
    <w:rsid w:val="009D2EC5"/>
    <w:rsid w:val="009D3189"/>
    <w:rsid w:val="009D38A9"/>
    <w:rsid w:val="009D3A33"/>
    <w:rsid w:val="009D3B14"/>
    <w:rsid w:val="009D3BDC"/>
    <w:rsid w:val="009D42C1"/>
    <w:rsid w:val="009D4321"/>
    <w:rsid w:val="009D4553"/>
    <w:rsid w:val="009D46AD"/>
    <w:rsid w:val="009D4738"/>
    <w:rsid w:val="009D4A1C"/>
    <w:rsid w:val="009D51C8"/>
    <w:rsid w:val="009D5227"/>
    <w:rsid w:val="009D531D"/>
    <w:rsid w:val="009D5717"/>
    <w:rsid w:val="009D5A1D"/>
    <w:rsid w:val="009D5A62"/>
    <w:rsid w:val="009D5AC6"/>
    <w:rsid w:val="009D5B80"/>
    <w:rsid w:val="009D5D5F"/>
    <w:rsid w:val="009D5D85"/>
    <w:rsid w:val="009D66AD"/>
    <w:rsid w:val="009D66D9"/>
    <w:rsid w:val="009D66DC"/>
    <w:rsid w:val="009D6780"/>
    <w:rsid w:val="009D7172"/>
    <w:rsid w:val="009D741B"/>
    <w:rsid w:val="009D75A9"/>
    <w:rsid w:val="009D7B2F"/>
    <w:rsid w:val="009D7B68"/>
    <w:rsid w:val="009E0007"/>
    <w:rsid w:val="009E05DD"/>
    <w:rsid w:val="009E0D60"/>
    <w:rsid w:val="009E118A"/>
    <w:rsid w:val="009E12E9"/>
    <w:rsid w:val="009E155D"/>
    <w:rsid w:val="009E1F21"/>
    <w:rsid w:val="009E2387"/>
    <w:rsid w:val="009E2C52"/>
    <w:rsid w:val="009E3051"/>
    <w:rsid w:val="009E30D4"/>
    <w:rsid w:val="009E3259"/>
    <w:rsid w:val="009E3496"/>
    <w:rsid w:val="009E35E5"/>
    <w:rsid w:val="009E3640"/>
    <w:rsid w:val="009E3C03"/>
    <w:rsid w:val="009E406F"/>
    <w:rsid w:val="009E40D9"/>
    <w:rsid w:val="009E41AB"/>
    <w:rsid w:val="009E4514"/>
    <w:rsid w:val="009E49AE"/>
    <w:rsid w:val="009E502C"/>
    <w:rsid w:val="009E517B"/>
    <w:rsid w:val="009E5503"/>
    <w:rsid w:val="009E5829"/>
    <w:rsid w:val="009E5861"/>
    <w:rsid w:val="009E5984"/>
    <w:rsid w:val="009E59F8"/>
    <w:rsid w:val="009E60A6"/>
    <w:rsid w:val="009E64FE"/>
    <w:rsid w:val="009E6634"/>
    <w:rsid w:val="009E66D2"/>
    <w:rsid w:val="009E676C"/>
    <w:rsid w:val="009E68E0"/>
    <w:rsid w:val="009E68E9"/>
    <w:rsid w:val="009E6BB9"/>
    <w:rsid w:val="009E6CD5"/>
    <w:rsid w:val="009E6D21"/>
    <w:rsid w:val="009E6E45"/>
    <w:rsid w:val="009E71E0"/>
    <w:rsid w:val="009E7430"/>
    <w:rsid w:val="009E761D"/>
    <w:rsid w:val="009E7794"/>
    <w:rsid w:val="009E7AE9"/>
    <w:rsid w:val="009F0160"/>
    <w:rsid w:val="009F12C6"/>
    <w:rsid w:val="009F1579"/>
    <w:rsid w:val="009F196E"/>
    <w:rsid w:val="009F1B32"/>
    <w:rsid w:val="009F200D"/>
    <w:rsid w:val="009F2153"/>
    <w:rsid w:val="009F3051"/>
    <w:rsid w:val="009F32F1"/>
    <w:rsid w:val="009F336F"/>
    <w:rsid w:val="009F34F0"/>
    <w:rsid w:val="009F354A"/>
    <w:rsid w:val="009F3924"/>
    <w:rsid w:val="009F3BB2"/>
    <w:rsid w:val="009F3CD4"/>
    <w:rsid w:val="009F3F35"/>
    <w:rsid w:val="009F3F4D"/>
    <w:rsid w:val="009F4421"/>
    <w:rsid w:val="009F44C6"/>
    <w:rsid w:val="009F455D"/>
    <w:rsid w:val="009F4DCE"/>
    <w:rsid w:val="009F4E82"/>
    <w:rsid w:val="009F50FA"/>
    <w:rsid w:val="009F5441"/>
    <w:rsid w:val="009F5C7E"/>
    <w:rsid w:val="009F621A"/>
    <w:rsid w:val="009F6350"/>
    <w:rsid w:val="009F744C"/>
    <w:rsid w:val="009F7B94"/>
    <w:rsid w:val="00A0006B"/>
    <w:rsid w:val="00A005B4"/>
    <w:rsid w:val="00A00AEA"/>
    <w:rsid w:val="00A00DAF"/>
    <w:rsid w:val="00A01496"/>
    <w:rsid w:val="00A01524"/>
    <w:rsid w:val="00A01576"/>
    <w:rsid w:val="00A01700"/>
    <w:rsid w:val="00A025D6"/>
    <w:rsid w:val="00A025E8"/>
    <w:rsid w:val="00A02937"/>
    <w:rsid w:val="00A02AAE"/>
    <w:rsid w:val="00A02B7D"/>
    <w:rsid w:val="00A03241"/>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7E1"/>
    <w:rsid w:val="00A10149"/>
    <w:rsid w:val="00A10558"/>
    <w:rsid w:val="00A10772"/>
    <w:rsid w:val="00A10837"/>
    <w:rsid w:val="00A10A5D"/>
    <w:rsid w:val="00A10ADA"/>
    <w:rsid w:val="00A10BBB"/>
    <w:rsid w:val="00A1109C"/>
    <w:rsid w:val="00A11958"/>
    <w:rsid w:val="00A11E4B"/>
    <w:rsid w:val="00A12256"/>
    <w:rsid w:val="00A12562"/>
    <w:rsid w:val="00A12773"/>
    <w:rsid w:val="00A127C2"/>
    <w:rsid w:val="00A129DD"/>
    <w:rsid w:val="00A12A00"/>
    <w:rsid w:val="00A12B5E"/>
    <w:rsid w:val="00A12E71"/>
    <w:rsid w:val="00A13163"/>
    <w:rsid w:val="00A131C4"/>
    <w:rsid w:val="00A1331F"/>
    <w:rsid w:val="00A13C50"/>
    <w:rsid w:val="00A13CB8"/>
    <w:rsid w:val="00A13D1C"/>
    <w:rsid w:val="00A141BD"/>
    <w:rsid w:val="00A147D1"/>
    <w:rsid w:val="00A14CF5"/>
    <w:rsid w:val="00A14E49"/>
    <w:rsid w:val="00A15040"/>
    <w:rsid w:val="00A15783"/>
    <w:rsid w:val="00A157DB"/>
    <w:rsid w:val="00A15CFC"/>
    <w:rsid w:val="00A15ECE"/>
    <w:rsid w:val="00A16831"/>
    <w:rsid w:val="00A16BA2"/>
    <w:rsid w:val="00A16BF6"/>
    <w:rsid w:val="00A16BFF"/>
    <w:rsid w:val="00A16D8D"/>
    <w:rsid w:val="00A16EE7"/>
    <w:rsid w:val="00A17009"/>
    <w:rsid w:val="00A1721F"/>
    <w:rsid w:val="00A17244"/>
    <w:rsid w:val="00A17570"/>
    <w:rsid w:val="00A17D31"/>
    <w:rsid w:val="00A20379"/>
    <w:rsid w:val="00A207B0"/>
    <w:rsid w:val="00A20A94"/>
    <w:rsid w:val="00A20DCD"/>
    <w:rsid w:val="00A20E2F"/>
    <w:rsid w:val="00A20E5D"/>
    <w:rsid w:val="00A20FBF"/>
    <w:rsid w:val="00A2139A"/>
    <w:rsid w:val="00A21632"/>
    <w:rsid w:val="00A21826"/>
    <w:rsid w:val="00A2191F"/>
    <w:rsid w:val="00A21EF0"/>
    <w:rsid w:val="00A222C9"/>
    <w:rsid w:val="00A2281B"/>
    <w:rsid w:val="00A22A29"/>
    <w:rsid w:val="00A22A46"/>
    <w:rsid w:val="00A2326B"/>
    <w:rsid w:val="00A235CA"/>
    <w:rsid w:val="00A23706"/>
    <w:rsid w:val="00A23826"/>
    <w:rsid w:val="00A2398B"/>
    <w:rsid w:val="00A23B71"/>
    <w:rsid w:val="00A23D0D"/>
    <w:rsid w:val="00A23D76"/>
    <w:rsid w:val="00A23DC8"/>
    <w:rsid w:val="00A2419E"/>
    <w:rsid w:val="00A24A51"/>
    <w:rsid w:val="00A24D15"/>
    <w:rsid w:val="00A24E4F"/>
    <w:rsid w:val="00A24FD1"/>
    <w:rsid w:val="00A254DF"/>
    <w:rsid w:val="00A257BF"/>
    <w:rsid w:val="00A259E1"/>
    <w:rsid w:val="00A26042"/>
    <w:rsid w:val="00A2644D"/>
    <w:rsid w:val="00A26553"/>
    <w:rsid w:val="00A267B6"/>
    <w:rsid w:val="00A26886"/>
    <w:rsid w:val="00A2698C"/>
    <w:rsid w:val="00A26D52"/>
    <w:rsid w:val="00A26F4B"/>
    <w:rsid w:val="00A26F84"/>
    <w:rsid w:val="00A2749E"/>
    <w:rsid w:val="00A27B08"/>
    <w:rsid w:val="00A27B4C"/>
    <w:rsid w:val="00A300EA"/>
    <w:rsid w:val="00A30283"/>
    <w:rsid w:val="00A3060C"/>
    <w:rsid w:val="00A30C1E"/>
    <w:rsid w:val="00A30CD3"/>
    <w:rsid w:val="00A30E95"/>
    <w:rsid w:val="00A314CD"/>
    <w:rsid w:val="00A318DF"/>
    <w:rsid w:val="00A318F9"/>
    <w:rsid w:val="00A31A20"/>
    <w:rsid w:val="00A31FFF"/>
    <w:rsid w:val="00A32308"/>
    <w:rsid w:val="00A323AB"/>
    <w:rsid w:val="00A32EBF"/>
    <w:rsid w:val="00A3303F"/>
    <w:rsid w:val="00A33127"/>
    <w:rsid w:val="00A3346C"/>
    <w:rsid w:val="00A3352E"/>
    <w:rsid w:val="00A3376E"/>
    <w:rsid w:val="00A33841"/>
    <w:rsid w:val="00A33C5D"/>
    <w:rsid w:val="00A33D64"/>
    <w:rsid w:val="00A3408B"/>
    <w:rsid w:val="00A34326"/>
    <w:rsid w:val="00A343E7"/>
    <w:rsid w:val="00A3472D"/>
    <w:rsid w:val="00A3479B"/>
    <w:rsid w:val="00A34E10"/>
    <w:rsid w:val="00A34F73"/>
    <w:rsid w:val="00A35F25"/>
    <w:rsid w:val="00A3627C"/>
    <w:rsid w:val="00A3678A"/>
    <w:rsid w:val="00A36C5C"/>
    <w:rsid w:val="00A36DCC"/>
    <w:rsid w:val="00A3706E"/>
    <w:rsid w:val="00A37474"/>
    <w:rsid w:val="00A375D9"/>
    <w:rsid w:val="00A37622"/>
    <w:rsid w:val="00A3788B"/>
    <w:rsid w:val="00A37AA3"/>
    <w:rsid w:val="00A37DD2"/>
    <w:rsid w:val="00A40388"/>
    <w:rsid w:val="00A40C58"/>
    <w:rsid w:val="00A40D47"/>
    <w:rsid w:val="00A41125"/>
    <w:rsid w:val="00A41377"/>
    <w:rsid w:val="00A415DF"/>
    <w:rsid w:val="00A42425"/>
    <w:rsid w:val="00A424C7"/>
    <w:rsid w:val="00A424DB"/>
    <w:rsid w:val="00A4253C"/>
    <w:rsid w:val="00A427C7"/>
    <w:rsid w:val="00A42BA4"/>
    <w:rsid w:val="00A42BE0"/>
    <w:rsid w:val="00A42BF2"/>
    <w:rsid w:val="00A42C72"/>
    <w:rsid w:val="00A42D3B"/>
    <w:rsid w:val="00A438BD"/>
    <w:rsid w:val="00A43E5E"/>
    <w:rsid w:val="00A440E3"/>
    <w:rsid w:val="00A4419C"/>
    <w:rsid w:val="00A4478C"/>
    <w:rsid w:val="00A44983"/>
    <w:rsid w:val="00A44A92"/>
    <w:rsid w:val="00A44B09"/>
    <w:rsid w:val="00A44C5F"/>
    <w:rsid w:val="00A451F5"/>
    <w:rsid w:val="00A45201"/>
    <w:rsid w:val="00A45269"/>
    <w:rsid w:val="00A45407"/>
    <w:rsid w:val="00A45497"/>
    <w:rsid w:val="00A45524"/>
    <w:rsid w:val="00A455FC"/>
    <w:rsid w:val="00A45A6F"/>
    <w:rsid w:val="00A45E49"/>
    <w:rsid w:val="00A46127"/>
    <w:rsid w:val="00A46671"/>
    <w:rsid w:val="00A46B75"/>
    <w:rsid w:val="00A46D4C"/>
    <w:rsid w:val="00A47094"/>
    <w:rsid w:val="00A47484"/>
    <w:rsid w:val="00A47C5F"/>
    <w:rsid w:val="00A47F19"/>
    <w:rsid w:val="00A505DF"/>
    <w:rsid w:val="00A508A0"/>
    <w:rsid w:val="00A509D3"/>
    <w:rsid w:val="00A50E39"/>
    <w:rsid w:val="00A50E3E"/>
    <w:rsid w:val="00A511B3"/>
    <w:rsid w:val="00A51459"/>
    <w:rsid w:val="00A514A7"/>
    <w:rsid w:val="00A515F7"/>
    <w:rsid w:val="00A51682"/>
    <w:rsid w:val="00A5197F"/>
    <w:rsid w:val="00A519F6"/>
    <w:rsid w:val="00A51A58"/>
    <w:rsid w:val="00A51A69"/>
    <w:rsid w:val="00A52526"/>
    <w:rsid w:val="00A52A4C"/>
    <w:rsid w:val="00A52C97"/>
    <w:rsid w:val="00A52D4E"/>
    <w:rsid w:val="00A52DB4"/>
    <w:rsid w:val="00A532D1"/>
    <w:rsid w:val="00A53F35"/>
    <w:rsid w:val="00A54535"/>
    <w:rsid w:val="00A54571"/>
    <w:rsid w:val="00A54DA7"/>
    <w:rsid w:val="00A54FD8"/>
    <w:rsid w:val="00A551B9"/>
    <w:rsid w:val="00A559FD"/>
    <w:rsid w:val="00A55F45"/>
    <w:rsid w:val="00A560B5"/>
    <w:rsid w:val="00A5664C"/>
    <w:rsid w:val="00A56B0B"/>
    <w:rsid w:val="00A56EC7"/>
    <w:rsid w:val="00A571EB"/>
    <w:rsid w:val="00A57289"/>
    <w:rsid w:val="00A57CD6"/>
    <w:rsid w:val="00A57CDB"/>
    <w:rsid w:val="00A57D1D"/>
    <w:rsid w:val="00A60371"/>
    <w:rsid w:val="00A604F8"/>
    <w:rsid w:val="00A61069"/>
    <w:rsid w:val="00A6109E"/>
    <w:rsid w:val="00A610CE"/>
    <w:rsid w:val="00A6116C"/>
    <w:rsid w:val="00A6194D"/>
    <w:rsid w:val="00A61AF6"/>
    <w:rsid w:val="00A6210B"/>
    <w:rsid w:val="00A62161"/>
    <w:rsid w:val="00A62254"/>
    <w:rsid w:val="00A6276A"/>
    <w:rsid w:val="00A62D74"/>
    <w:rsid w:val="00A633AB"/>
    <w:rsid w:val="00A633CB"/>
    <w:rsid w:val="00A6341D"/>
    <w:rsid w:val="00A634E5"/>
    <w:rsid w:val="00A63BED"/>
    <w:rsid w:val="00A64151"/>
    <w:rsid w:val="00A6446B"/>
    <w:rsid w:val="00A644C4"/>
    <w:rsid w:val="00A64662"/>
    <w:rsid w:val="00A64E27"/>
    <w:rsid w:val="00A651EA"/>
    <w:rsid w:val="00A652E9"/>
    <w:rsid w:val="00A655E6"/>
    <w:rsid w:val="00A65796"/>
    <w:rsid w:val="00A6587D"/>
    <w:rsid w:val="00A65D41"/>
    <w:rsid w:val="00A65E09"/>
    <w:rsid w:val="00A65E83"/>
    <w:rsid w:val="00A660CB"/>
    <w:rsid w:val="00A66305"/>
    <w:rsid w:val="00A66771"/>
    <w:rsid w:val="00A66C22"/>
    <w:rsid w:val="00A66D5A"/>
    <w:rsid w:val="00A66F8F"/>
    <w:rsid w:val="00A67341"/>
    <w:rsid w:val="00A6751E"/>
    <w:rsid w:val="00A678A0"/>
    <w:rsid w:val="00A67D2B"/>
    <w:rsid w:val="00A67DA6"/>
    <w:rsid w:val="00A67E4E"/>
    <w:rsid w:val="00A70197"/>
    <w:rsid w:val="00A704F1"/>
    <w:rsid w:val="00A70C63"/>
    <w:rsid w:val="00A70CDA"/>
    <w:rsid w:val="00A70D15"/>
    <w:rsid w:val="00A71137"/>
    <w:rsid w:val="00A7117C"/>
    <w:rsid w:val="00A71423"/>
    <w:rsid w:val="00A71435"/>
    <w:rsid w:val="00A714EB"/>
    <w:rsid w:val="00A71730"/>
    <w:rsid w:val="00A71848"/>
    <w:rsid w:val="00A719D4"/>
    <w:rsid w:val="00A71AB1"/>
    <w:rsid w:val="00A72335"/>
    <w:rsid w:val="00A724B5"/>
    <w:rsid w:val="00A72579"/>
    <w:rsid w:val="00A72873"/>
    <w:rsid w:val="00A72D4A"/>
    <w:rsid w:val="00A73177"/>
    <w:rsid w:val="00A735F5"/>
    <w:rsid w:val="00A736F8"/>
    <w:rsid w:val="00A73982"/>
    <w:rsid w:val="00A739BE"/>
    <w:rsid w:val="00A73A0A"/>
    <w:rsid w:val="00A73A3C"/>
    <w:rsid w:val="00A74255"/>
    <w:rsid w:val="00A7427F"/>
    <w:rsid w:val="00A7436F"/>
    <w:rsid w:val="00A743BA"/>
    <w:rsid w:val="00A746C3"/>
    <w:rsid w:val="00A74794"/>
    <w:rsid w:val="00A74952"/>
    <w:rsid w:val="00A74B25"/>
    <w:rsid w:val="00A74C2B"/>
    <w:rsid w:val="00A74CC5"/>
    <w:rsid w:val="00A74CFB"/>
    <w:rsid w:val="00A74D5D"/>
    <w:rsid w:val="00A751F5"/>
    <w:rsid w:val="00A7561E"/>
    <w:rsid w:val="00A756A0"/>
    <w:rsid w:val="00A75868"/>
    <w:rsid w:val="00A75BB9"/>
    <w:rsid w:val="00A75D23"/>
    <w:rsid w:val="00A763ED"/>
    <w:rsid w:val="00A76633"/>
    <w:rsid w:val="00A76802"/>
    <w:rsid w:val="00A7687D"/>
    <w:rsid w:val="00A76949"/>
    <w:rsid w:val="00A77560"/>
    <w:rsid w:val="00A777FF"/>
    <w:rsid w:val="00A77EFB"/>
    <w:rsid w:val="00A77FF2"/>
    <w:rsid w:val="00A801DD"/>
    <w:rsid w:val="00A802ED"/>
    <w:rsid w:val="00A8044C"/>
    <w:rsid w:val="00A80584"/>
    <w:rsid w:val="00A8074E"/>
    <w:rsid w:val="00A80F47"/>
    <w:rsid w:val="00A810EA"/>
    <w:rsid w:val="00A81215"/>
    <w:rsid w:val="00A812FD"/>
    <w:rsid w:val="00A814E6"/>
    <w:rsid w:val="00A81917"/>
    <w:rsid w:val="00A81DC9"/>
    <w:rsid w:val="00A81FBD"/>
    <w:rsid w:val="00A82148"/>
    <w:rsid w:val="00A82151"/>
    <w:rsid w:val="00A822E4"/>
    <w:rsid w:val="00A823FF"/>
    <w:rsid w:val="00A82796"/>
    <w:rsid w:val="00A828CD"/>
    <w:rsid w:val="00A82B89"/>
    <w:rsid w:val="00A82DEE"/>
    <w:rsid w:val="00A83385"/>
    <w:rsid w:val="00A83A1C"/>
    <w:rsid w:val="00A83A9E"/>
    <w:rsid w:val="00A83D19"/>
    <w:rsid w:val="00A842F2"/>
    <w:rsid w:val="00A8473A"/>
    <w:rsid w:val="00A849E8"/>
    <w:rsid w:val="00A8589C"/>
    <w:rsid w:val="00A860AB"/>
    <w:rsid w:val="00A861B9"/>
    <w:rsid w:val="00A862E7"/>
    <w:rsid w:val="00A864F5"/>
    <w:rsid w:val="00A86512"/>
    <w:rsid w:val="00A867E4"/>
    <w:rsid w:val="00A86ACA"/>
    <w:rsid w:val="00A86BC0"/>
    <w:rsid w:val="00A86CDE"/>
    <w:rsid w:val="00A86D8C"/>
    <w:rsid w:val="00A86F2A"/>
    <w:rsid w:val="00A8713A"/>
    <w:rsid w:val="00A873D1"/>
    <w:rsid w:val="00A87556"/>
    <w:rsid w:val="00A87754"/>
    <w:rsid w:val="00A8780F"/>
    <w:rsid w:val="00A87DDC"/>
    <w:rsid w:val="00A901DF"/>
    <w:rsid w:val="00A90580"/>
    <w:rsid w:val="00A90B5F"/>
    <w:rsid w:val="00A90B68"/>
    <w:rsid w:val="00A90D8A"/>
    <w:rsid w:val="00A910B2"/>
    <w:rsid w:val="00A913AC"/>
    <w:rsid w:val="00A915B7"/>
    <w:rsid w:val="00A916D8"/>
    <w:rsid w:val="00A917DE"/>
    <w:rsid w:val="00A91834"/>
    <w:rsid w:val="00A91A28"/>
    <w:rsid w:val="00A91AAD"/>
    <w:rsid w:val="00A91E62"/>
    <w:rsid w:val="00A91ED7"/>
    <w:rsid w:val="00A92B8D"/>
    <w:rsid w:val="00A92C12"/>
    <w:rsid w:val="00A92D7B"/>
    <w:rsid w:val="00A92E75"/>
    <w:rsid w:val="00A93262"/>
    <w:rsid w:val="00A93B96"/>
    <w:rsid w:val="00A93D73"/>
    <w:rsid w:val="00A93EBB"/>
    <w:rsid w:val="00A940D0"/>
    <w:rsid w:val="00A94474"/>
    <w:rsid w:val="00A945A4"/>
    <w:rsid w:val="00A945FE"/>
    <w:rsid w:val="00A946F9"/>
    <w:rsid w:val="00A9478B"/>
    <w:rsid w:val="00A94C82"/>
    <w:rsid w:val="00A94C83"/>
    <w:rsid w:val="00A94F25"/>
    <w:rsid w:val="00A95951"/>
    <w:rsid w:val="00A95E43"/>
    <w:rsid w:val="00A9633D"/>
    <w:rsid w:val="00A963F1"/>
    <w:rsid w:val="00A963FF"/>
    <w:rsid w:val="00A96440"/>
    <w:rsid w:val="00A964A9"/>
    <w:rsid w:val="00A966E7"/>
    <w:rsid w:val="00A96840"/>
    <w:rsid w:val="00A968C8"/>
    <w:rsid w:val="00A96C2F"/>
    <w:rsid w:val="00A96CCB"/>
    <w:rsid w:val="00A96CDE"/>
    <w:rsid w:val="00A97548"/>
    <w:rsid w:val="00A97873"/>
    <w:rsid w:val="00AA0233"/>
    <w:rsid w:val="00AA07FB"/>
    <w:rsid w:val="00AA1018"/>
    <w:rsid w:val="00AA1313"/>
    <w:rsid w:val="00AA13D8"/>
    <w:rsid w:val="00AA1636"/>
    <w:rsid w:val="00AA1A95"/>
    <w:rsid w:val="00AA1BA3"/>
    <w:rsid w:val="00AA2480"/>
    <w:rsid w:val="00AA2AA0"/>
    <w:rsid w:val="00AA2ED1"/>
    <w:rsid w:val="00AA2FD6"/>
    <w:rsid w:val="00AA3135"/>
    <w:rsid w:val="00AA313F"/>
    <w:rsid w:val="00AA318A"/>
    <w:rsid w:val="00AA3271"/>
    <w:rsid w:val="00AA39F4"/>
    <w:rsid w:val="00AA3A08"/>
    <w:rsid w:val="00AA3E36"/>
    <w:rsid w:val="00AA426B"/>
    <w:rsid w:val="00AA4828"/>
    <w:rsid w:val="00AA5131"/>
    <w:rsid w:val="00AA5218"/>
    <w:rsid w:val="00AA5317"/>
    <w:rsid w:val="00AA5AD8"/>
    <w:rsid w:val="00AA5C67"/>
    <w:rsid w:val="00AA5CBB"/>
    <w:rsid w:val="00AA5E71"/>
    <w:rsid w:val="00AA6223"/>
    <w:rsid w:val="00AA63E3"/>
    <w:rsid w:val="00AA643B"/>
    <w:rsid w:val="00AA66A4"/>
    <w:rsid w:val="00AA6C3C"/>
    <w:rsid w:val="00AA7080"/>
    <w:rsid w:val="00AA7327"/>
    <w:rsid w:val="00AA74A3"/>
    <w:rsid w:val="00AA7949"/>
    <w:rsid w:val="00AA7E99"/>
    <w:rsid w:val="00AB00F4"/>
    <w:rsid w:val="00AB0429"/>
    <w:rsid w:val="00AB04EC"/>
    <w:rsid w:val="00AB1338"/>
    <w:rsid w:val="00AB1800"/>
    <w:rsid w:val="00AB1A41"/>
    <w:rsid w:val="00AB1EA3"/>
    <w:rsid w:val="00AB1FBD"/>
    <w:rsid w:val="00AB2E57"/>
    <w:rsid w:val="00AB2F11"/>
    <w:rsid w:val="00AB304B"/>
    <w:rsid w:val="00AB30F7"/>
    <w:rsid w:val="00AB31FA"/>
    <w:rsid w:val="00AB3263"/>
    <w:rsid w:val="00AB329D"/>
    <w:rsid w:val="00AB3312"/>
    <w:rsid w:val="00AB3412"/>
    <w:rsid w:val="00AB3E70"/>
    <w:rsid w:val="00AB3F09"/>
    <w:rsid w:val="00AB3FFF"/>
    <w:rsid w:val="00AB42E1"/>
    <w:rsid w:val="00AB42F9"/>
    <w:rsid w:val="00AB4480"/>
    <w:rsid w:val="00AB45FF"/>
    <w:rsid w:val="00AB485C"/>
    <w:rsid w:val="00AB4D33"/>
    <w:rsid w:val="00AB5335"/>
    <w:rsid w:val="00AB571C"/>
    <w:rsid w:val="00AB5934"/>
    <w:rsid w:val="00AB594C"/>
    <w:rsid w:val="00AB5FD1"/>
    <w:rsid w:val="00AB62BE"/>
    <w:rsid w:val="00AB64A0"/>
    <w:rsid w:val="00AB6657"/>
    <w:rsid w:val="00AB6730"/>
    <w:rsid w:val="00AB688D"/>
    <w:rsid w:val="00AB6943"/>
    <w:rsid w:val="00AB6EA4"/>
    <w:rsid w:val="00AB703D"/>
    <w:rsid w:val="00AB72B1"/>
    <w:rsid w:val="00AB7518"/>
    <w:rsid w:val="00AB789E"/>
    <w:rsid w:val="00AB7B76"/>
    <w:rsid w:val="00AB7DDA"/>
    <w:rsid w:val="00AB7E25"/>
    <w:rsid w:val="00AB7FC4"/>
    <w:rsid w:val="00AC126C"/>
    <w:rsid w:val="00AC12F5"/>
    <w:rsid w:val="00AC14BA"/>
    <w:rsid w:val="00AC15D9"/>
    <w:rsid w:val="00AC1AC3"/>
    <w:rsid w:val="00AC20CE"/>
    <w:rsid w:val="00AC2ECD"/>
    <w:rsid w:val="00AC2FAE"/>
    <w:rsid w:val="00AC3452"/>
    <w:rsid w:val="00AC3530"/>
    <w:rsid w:val="00AC3737"/>
    <w:rsid w:val="00AC3CF5"/>
    <w:rsid w:val="00AC45AC"/>
    <w:rsid w:val="00AC46BE"/>
    <w:rsid w:val="00AC4712"/>
    <w:rsid w:val="00AC4D0D"/>
    <w:rsid w:val="00AC4DFD"/>
    <w:rsid w:val="00AC5324"/>
    <w:rsid w:val="00AC5669"/>
    <w:rsid w:val="00AC5994"/>
    <w:rsid w:val="00AC59D1"/>
    <w:rsid w:val="00AC5B6D"/>
    <w:rsid w:val="00AC5BDA"/>
    <w:rsid w:val="00AC5E87"/>
    <w:rsid w:val="00AC6168"/>
    <w:rsid w:val="00AC616E"/>
    <w:rsid w:val="00AC6326"/>
    <w:rsid w:val="00AC6455"/>
    <w:rsid w:val="00AC65E1"/>
    <w:rsid w:val="00AC66E0"/>
    <w:rsid w:val="00AC6722"/>
    <w:rsid w:val="00AC6A1C"/>
    <w:rsid w:val="00AC6AD3"/>
    <w:rsid w:val="00AC6D66"/>
    <w:rsid w:val="00AC7263"/>
    <w:rsid w:val="00AC7453"/>
    <w:rsid w:val="00AC753E"/>
    <w:rsid w:val="00AC77AB"/>
    <w:rsid w:val="00AD00ED"/>
    <w:rsid w:val="00AD0410"/>
    <w:rsid w:val="00AD0523"/>
    <w:rsid w:val="00AD05D3"/>
    <w:rsid w:val="00AD190D"/>
    <w:rsid w:val="00AD1E1A"/>
    <w:rsid w:val="00AD2735"/>
    <w:rsid w:val="00AD2A8C"/>
    <w:rsid w:val="00AD2AB6"/>
    <w:rsid w:val="00AD3483"/>
    <w:rsid w:val="00AD3516"/>
    <w:rsid w:val="00AD3905"/>
    <w:rsid w:val="00AD396D"/>
    <w:rsid w:val="00AD3BE4"/>
    <w:rsid w:val="00AD40A0"/>
    <w:rsid w:val="00AD40CF"/>
    <w:rsid w:val="00AD4101"/>
    <w:rsid w:val="00AD4307"/>
    <w:rsid w:val="00AD45C9"/>
    <w:rsid w:val="00AD45D7"/>
    <w:rsid w:val="00AD4A76"/>
    <w:rsid w:val="00AD58F9"/>
    <w:rsid w:val="00AD5985"/>
    <w:rsid w:val="00AD59FE"/>
    <w:rsid w:val="00AD5FC9"/>
    <w:rsid w:val="00AD6CB9"/>
    <w:rsid w:val="00AD6F4A"/>
    <w:rsid w:val="00AD7180"/>
    <w:rsid w:val="00AD769E"/>
    <w:rsid w:val="00AD7733"/>
    <w:rsid w:val="00AD798B"/>
    <w:rsid w:val="00AD7EDD"/>
    <w:rsid w:val="00AE0146"/>
    <w:rsid w:val="00AE0449"/>
    <w:rsid w:val="00AE08AF"/>
    <w:rsid w:val="00AE0A3E"/>
    <w:rsid w:val="00AE0B46"/>
    <w:rsid w:val="00AE0F84"/>
    <w:rsid w:val="00AE106B"/>
    <w:rsid w:val="00AE1134"/>
    <w:rsid w:val="00AE14FB"/>
    <w:rsid w:val="00AE19AB"/>
    <w:rsid w:val="00AE1DCA"/>
    <w:rsid w:val="00AE228D"/>
    <w:rsid w:val="00AE291C"/>
    <w:rsid w:val="00AE2DB7"/>
    <w:rsid w:val="00AE3468"/>
    <w:rsid w:val="00AE3520"/>
    <w:rsid w:val="00AE39F1"/>
    <w:rsid w:val="00AE3F62"/>
    <w:rsid w:val="00AE3F90"/>
    <w:rsid w:val="00AE4045"/>
    <w:rsid w:val="00AE44C1"/>
    <w:rsid w:val="00AE4BDC"/>
    <w:rsid w:val="00AE4BDE"/>
    <w:rsid w:val="00AE4CB6"/>
    <w:rsid w:val="00AE4DAB"/>
    <w:rsid w:val="00AE520F"/>
    <w:rsid w:val="00AE5613"/>
    <w:rsid w:val="00AE5726"/>
    <w:rsid w:val="00AE5847"/>
    <w:rsid w:val="00AE5AD9"/>
    <w:rsid w:val="00AE5C76"/>
    <w:rsid w:val="00AE5CC4"/>
    <w:rsid w:val="00AE5DB6"/>
    <w:rsid w:val="00AE5DF1"/>
    <w:rsid w:val="00AE64C1"/>
    <w:rsid w:val="00AE68A0"/>
    <w:rsid w:val="00AE6982"/>
    <w:rsid w:val="00AE7B43"/>
    <w:rsid w:val="00AF009A"/>
    <w:rsid w:val="00AF05F8"/>
    <w:rsid w:val="00AF09FE"/>
    <w:rsid w:val="00AF10E2"/>
    <w:rsid w:val="00AF126B"/>
    <w:rsid w:val="00AF132B"/>
    <w:rsid w:val="00AF1511"/>
    <w:rsid w:val="00AF1ABA"/>
    <w:rsid w:val="00AF1DCC"/>
    <w:rsid w:val="00AF1FD5"/>
    <w:rsid w:val="00AF202F"/>
    <w:rsid w:val="00AF2161"/>
    <w:rsid w:val="00AF26FC"/>
    <w:rsid w:val="00AF2A0A"/>
    <w:rsid w:val="00AF33D7"/>
    <w:rsid w:val="00AF3409"/>
    <w:rsid w:val="00AF37AD"/>
    <w:rsid w:val="00AF3C09"/>
    <w:rsid w:val="00AF3D63"/>
    <w:rsid w:val="00AF3DD8"/>
    <w:rsid w:val="00AF400B"/>
    <w:rsid w:val="00AF41EE"/>
    <w:rsid w:val="00AF42C3"/>
    <w:rsid w:val="00AF44EF"/>
    <w:rsid w:val="00AF4984"/>
    <w:rsid w:val="00AF49A6"/>
    <w:rsid w:val="00AF4C19"/>
    <w:rsid w:val="00AF54D9"/>
    <w:rsid w:val="00AF5736"/>
    <w:rsid w:val="00AF598D"/>
    <w:rsid w:val="00AF608A"/>
    <w:rsid w:val="00AF6111"/>
    <w:rsid w:val="00AF6323"/>
    <w:rsid w:val="00AF6418"/>
    <w:rsid w:val="00AF6574"/>
    <w:rsid w:val="00AF67D0"/>
    <w:rsid w:val="00AF6C1F"/>
    <w:rsid w:val="00AF6DA2"/>
    <w:rsid w:val="00AF6E47"/>
    <w:rsid w:val="00AF747D"/>
    <w:rsid w:val="00AF75D3"/>
    <w:rsid w:val="00AF7780"/>
    <w:rsid w:val="00AF79AC"/>
    <w:rsid w:val="00AF7D61"/>
    <w:rsid w:val="00B0060B"/>
    <w:rsid w:val="00B00696"/>
    <w:rsid w:val="00B00BC7"/>
    <w:rsid w:val="00B01072"/>
    <w:rsid w:val="00B01320"/>
    <w:rsid w:val="00B013A8"/>
    <w:rsid w:val="00B016DB"/>
    <w:rsid w:val="00B0190B"/>
    <w:rsid w:val="00B01C9D"/>
    <w:rsid w:val="00B01F2C"/>
    <w:rsid w:val="00B0280C"/>
    <w:rsid w:val="00B029FD"/>
    <w:rsid w:val="00B02B25"/>
    <w:rsid w:val="00B02B78"/>
    <w:rsid w:val="00B02BCD"/>
    <w:rsid w:val="00B033ED"/>
    <w:rsid w:val="00B03432"/>
    <w:rsid w:val="00B03606"/>
    <w:rsid w:val="00B037E7"/>
    <w:rsid w:val="00B03A3A"/>
    <w:rsid w:val="00B03C3E"/>
    <w:rsid w:val="00B041D1"/>
    <w:rsid w:val="00B04598"/>
    <w:rsid w:val="00B0475D"/>
    <w:rsid w:val="00B0486A"/>
    <w:rsid w:val="00B0489E"/>
    <w:rsid w:val="00B04DB7"/>
    <w:rsid w:val="00B04E32"/>
    <w:rsid w:val="00B04E91"/>
    <w:rsid w:val="00B0527B"/>
    <w:rsid w:val="00B05B17"/>
    <w:rsid w:val="00B061C6"/>
    <w:rsid w:val="00B061D7"/>
    <w:rsid w:val="00B06302"/>
    <w:rsid w:val="00B06823"/>
    <w:rsid w:val="00B0694C"/>
    <w:rsid w:val="00B069A3"/>
    <w:rsid w:val="00B06BB7"/>
    <w:rsid w:val="00B07552"/>
    <w:rsid w:val="00B07967"/>
    <w:rsid w:val="00B07B93"/>
    <w:rsid w:val="00B10022"/>
    <w:rsid w:val="00B1014F"/>
    <w:rsid w:val="00B10199"/>
    <w:rsid w:val="00B1031A"/>
    <w:rsid w:val="00B103FB"/>
    <w:rsid w:val="00B10466"/>
    <w:rsid w:val="00B10498"/>
    <w:rsid w:val="00B105FD"/>
    <w:rsid w:val="00B107F3"/>
    <w:rsid w:val="00B10A18"/>
    <w:rsid w:val="00B10DAF"/>
    <w:rsid w:val="00B11C9B"/>
    <w:rsid w:val="00B11D4C"/>
    <w:rsid w:val="00B11FC1"/>
    <w:rsid w:val="00B12165"/>
    <w:rsid w:val="00B12265"/>
    <w:rsid w:val="00B12269"/>
    <w:rsid w:val="00B12375"/>
    <w:rsid w:val="00B1285F"/>
    <w:rsid w:val="00B12C48"/>
    <w:rsid w:val="00B12DB5"/>
    <w:rsid w:val="00B13086"/>
    <w:rsid w:val="00B13096"/>
    <w:rsid w:val="00B1320D"/>
    <w:rsid w:val="00B133F4"/>
    <w:rsid w:val="00B1346B"/>
    <w:rsid w:val="00B137EE"/>
    <w:rsid w:val="00B1388A"/>
    <w:rsid w:val="00B13C90"/>
    <w:rsid w:val="00B13CBC"/>
    <w:rsid w:val="00B13CC9"/>
    <w:rsid w:val="00B13D3E"/>
    <w:rsid w:val="00B13D76"/>
    <w:rsid w:val="00B13E54"/>
    <w:rsid w:val="00B13E57"/>
    <w:rsid w:val="00B1427A"/>
    <w:rsid w:val="00B149FE"/>
    <w:rsid w:val="00B14B31"/>
    <w:rsid w:val="00B14BA2"/>
    <w:rsid w:val="00B14E96"/>
    <w:rsid w:val="00B1524E"/>
    <w:rsid w:val="00B1529D"/>
    <w:rsid w:val="00B1532F"/>
    <w:rsid w:val="00B15E15"/>
    <w:rsid w:val="00B1608C"/>
    <w:rsid w:val="00B1633E"/>
    <w:rsid w:val="00B1673F"/>
    <w:rsid w:val="00B16853"/>
    <w:rsid w:val="00B16B6E"/>
    <w:rsid w:val="00B16C7D"/>
    <w:rsid w:val="00B16CDE"/>
    <w:rsid w:val="00B16FA3"/>
    <w:rsid w:val="00B16FA5"/>
    <w:rsid w:val="00B17112"/>
    <w:rsid w:val="00B1758C"/>
    <w:rsid w:val="00B1759F"/>
    <w:rsid w:val="00B1792A"/>
    <w:rsid w:val="00B17950"/>
    <w:rsid w:val="00B20455"/>
    <w:rsid w:val="00B20A0E"/>
    <w:rsid w:val="00B20E36"/>
    <w:rsid w:val="00B2151C"/>
    <w:rsid w:val="00B21668"/>
    <w:rsid w:val="00B2185D"/>
    <w:rsid w:val="00B21CB1"/>
    <w:rsid w:val="00B2209C"/>
    <w:rsid w:val="00B22169"/>
    <w:rsid w:val="00B22699"/>
    <w:rsid w:val="00B22842"/>
    <w:rsid w:val="00B22A52"/>
    <w:rsid w:val="00B22BDB"/>
    <w:rsid w:val="00B22D38"/>
    <w:rsid w:val="00B2316E"/>
    <w:rsid w:val="00B231A4"/>
    <w:rsid w:val="00B2342E"/>
    <w:rsid w:val="00B2343B"/>
    <w:rsid w:val="00B237B8"/>
    <w:rsid w:val="00B23A21"/>
    <w:rsid w:val="00B24376"/>
    <w:rsid w:val="00B2461C"/>
    <w:rsid w:val="00B24634"/>
    <w:rsid w:val="00B24867"/>
    <w:rsid w:val="00B24A14"/>
    <w:rsid w:val="00B24DCD"/>
    <w:rsid w:val="00B24F36"/>
    <w:rsid w:val="00B2503D"/>
    <w:rsid w:val="00B25049"/>
    <w:rsid w:val="00B25057"/>
    <w:rsid w:val="00B25136"/>
    <w:rsid w:val="00B255C2"/>
    <w:rsid w:val="00B25E64"/>
    <w:rsid w:val="00B2609D"/>
    <w:rsid w:val="00B26706"/>
    <w:rsid w:val="00B268A9"/>
    <w:rsid w:val="00B26DB0"/>
    <w:rsid w:val="00B26E2C"/>
    <w:rsid w:val="00B26F92"/>
    <w:rsid w:val="00B27070"/>
    <w:rsid w:val="00B271E7"/>
    <w:rsid w:val="00B27275"/>
    <w:rsid w:val="00B2759B"/>
    <w:rsid w:val="00B276EF"/>
    <w:rsid w:val="00B27807"/>
    <w:rsid w:val="00B300A9"/>
    <w:rsid w:val="00B300AB"/>
    <w:rsid w:val="00B3041A"/>
    <w:rsid w:val="00B3044F"/>
    <w:rsid w:val="00B305C3"/>
    <w:rsid w:val="00B31AC5"/>
    <w:rsid w:val="00B32446"/>
    <w:rsid w:val="00B324B5"/>
    <w:rsid w:val="00B32548"/>
    <w:rsid w:val="00B32724"/>
    <w:rsid w:val="00B3292D"/>
    <w:rsid w:val="00B32E24"/>
    <w:rsid w:val="00B335AF"/>
    <w:rsid w:val="00B33787"/>
    <w:rsid w:val="00B33A5A"/>
    <w:rsid w:val="00B33DD4"/>
    <w:rsid w:val="00B34321"/>
    <w:rsid w:val="00B34495"/>
    <w:rsid w:val="00B34534"/>
    <w:rsid w:val="00B347FE"/>
    <w:rsid w:val="00B34B34"/>
    <w:rsid w:val="00B34E3C"/>
    <w:rsid w:val="00B34E51"/>
    <w:rsid w:val="00B34E70"/>
    <w:rsid w:val="00B34F67"/>
    <w:rsid w:val="00B3504B"/>
    <w:rsid w:val="00B351BD"/>
    <w:rsid w:val="00B351D8"/>
    <w:rsid w:val="00B357FE"/>
    <w:rsid w:val="00B3593F"/>
    <w:rsid w:val="00B35F94"/>
    <w:rsid w:val="00B3625D"/>
    <w:rsid w:val="00B3626E"/>
    <w:rsid w:val="00B366E4"/>
    <w:rsid w:val="00B367FD"/>
    <w:rsid w:val="00B3683D"/>
    <w:rsid w:val="00B36A50"/>
    <w:rsid w:val="00B36BF5"/>
    <w:rsid w:val="00B36D8A"/>
    <w:rsid w:val="00B36F84"/>
    <w:rsid w:val="00B373BF"/>
    <w:rsid w:val="00B3742E"/>
    <w:rsid w:val="00B375F7"/>
    <w:rsid w:val="00B37635"/>
    <w:rsid w:val="00B3773F"/>
    <w:rsid w:val="00B37ED3"/>
    <w:rsid w:val="00B40C91"/>
    <w:rsid w:val="00B41125"/>
    <w:rsid w:val="00B412BB"/>
    <w:rsid w:val="00B41449"/>
    <w:rsid w:val="00B416C0"/>
    <w:rsid w:val="00B41717"/>
    <w:rsid w:val="00B41A5C"/>
    <w:rsid w:val="00B41BA0"/>
    <w:rsid w:val="00B41BC7"/>
    <w:rsid w:val="00B42228"/>
    <w:rsid w:val="00B426D9"/>
    <w:rsid w:val="00B427B4"/>
    <w:rsid w:val="00B42B1F"/>
    <w:rsid w:val="00B4305A"/>
    <w:rsid w:val="00B436B5"/>
    <w:rsid w:val="00B43765"/>
    <w:rsid w:val="00B43C39"/>
    <w:rsid w:val="00B4491F"/>
    <w:rsid w:val="00B44A4C"/>
    <w:rsid w:val="00B44DC8"/>
    <w:rsid w:val="00B4511D"/>
    <w:rsid w:val="00B45142"/>
    <w:rsid w:val="00B451BB"/>
    <w:rsid w:val="00B45200"/>
    <w:rsid w:val="00B45AAD"/>
    <w:rsid w:val="00B45AC5"/>
    <w:rsid w:val="00B45D5B"/>
    <w:rsid w:val="00B45DE7"/>
    <w:rsid w:val="00B4641F"/>
    <w:rsid w:val="00B46A87"/>
    <w:rsid w:val="00B46CC8"/>
    <w:rsid w:val="00B47404"/>
    <w:rsid w:val="00B47757"/>
    <w:rsid w:val="00B47C59"/>
    <w:rsid w:val="00B5022D"/>
    <w:rsid w:val="00B5029D"/>
    <w:rsid w:val="00B51043"/>
    <w:rsid w:val="00B5118D"/>
    <w:rsid w:val="00B511B0"/>
    <w:rsid w:val="00B51A67"/>
    <w:rsid w:val="00B51BC0"/>
    <w:rsid w:val="00B51E54"/>
    <w:rsid w:val="00B51FC7"/>
    <w:rsid w:val="00B520F6"/>
    <w:rsid w:val="00B5243B"/>
    <w:rsid w:val="00B528D9"/>
    <w:rsid w:val="00B52A2B"/>
    <w:rsid w:val="00B530ED"/>
    <w:rsid w:val="00B53578"/>
    <w:rsid w:val="00B536C8"/>
    <w:rsid w:val="00B53C04"/>
    <w:rsid w:val="00B53C6F"/>
    <w:rsid w:val="00B53D70"/>
    <w:rsid w:val="00B54048"/>
    <w:rsid w:val="00B5410E"/>
    <w:rsid w:val="00B542CA"/>
    <w:rsid w:val="00B547D8"/>
    <w:rsid w:val="00B5495A"/>
    <w:rsid w:val="00B54EB1"/>
    <w:rsid w:val="00B54EDD"/>
    <w:rsid w:val="00B55CFC"/>
    <w:rsid w:val="00B562E6"/>
    <w:rsid w:val="00B5680C"/>
    <w:rsid w:val="00B569F4"/>
    <w:rsid w:val="00B56A57"/>
    <w:rsid w:val="00B56C47"/>
    <w:rsid w:val="00B56D3A"/>
    <w:rsid w:val="00B56E40"/>
    <w:rsid w:val="00B56EA8"/>
    <w:rsid w:val="00B5743B"/>
    <w:rsid w:val="00B57898"/>
    <w:rsid w:val="00B57960"/>
    <w:rsid w:val="00B57AF4"/>
    <w:rsid w:val="00B57CC9"/>
    <w:rsid w:val="00B57D0B"/>
    <w:rsid w:val="00B57DA6"/>
    <w:rsid w:val="00B57DC8"/>
    <w:rsid w:val="00B57E27"/>
    <w:rsid w:val="00B57FDC"/>
    <w:rsid w:val="00B604CA"/>
    <w:rsid w:val="00B60784"/>
    <w:rsid w:val="00B607D9"/>
    <w:rsid w:val="00B60B7C"/>
    <w:rsid w:val="00B60BC2"/>
    <w:rsid w:val="00B60C39"/>
    <w:rsid w:val="00B60DA1"/>
    <w:rsid w:val="00B60F63"/>
    <w:rsid w:val="00B610FA"/>
    <w:rsid w:val="00B6125A"/>
    <w:rsid w:val="00B618E2"/>
    <w:rsid w:val="00B61B58"/>
    <w:rsid w:val="00B61C9B"/>
    <w:rsid w:val="00B61F98"/>
    <w:rsid w:val="00B623A1"/>
    <w:rsid w:val="00B62465"/>
    <w:rsid w:val="00B626C4"/>
    <w:rsid w:val="00B62858"/>
    <w:rsid w:val="00B62A5D"/>
    <w:rsid w:val="00B62B00"/>
    <w:rsid w:val="00B62CBB"/>
    <w:rsid w:val="00B62EB4"/>
    <w:rsid w:val="00B63078"/>
    <w:rsid w:val="00B634E3"/>
    <w:rsid w:val="00B63BE5"/>
    <w:rsid w:val="00B63BEE"/>
    <w:rsid w:val="00B63F5E"/>
    <w:rsid w:val="00B64339"/>
    <w:rsid w:val="00B64669"/>
    <w:rsid w:val="00B647D3"/>
    <w:rsid w:val="00B6484D"/>
    <w:rsid w:val="00B649B1"/>
    <w:rsid w:val="00B64C96"/>
    <w:rsid w:val="00B64DCB"/>
    <w:rsid w:val="00B6531F"/>
    <w:rsid w:val="00B658C7"/>
    <w:rsid w:val="00B659B4"/>
    <w:rsid w:val="00B65B7D"/>
    <w:rsid w:val="00B65CC4"/>
    <w:rsid w:val="00B65D7D"/>
    <w:rsid w:val="00B65FA2"/>
    <w:rsid w:val="00B6630D"/>
    <w:rsid w:val="00B66704"/>
    <w:rsid w:val="00B6670A"/>
    <w:rsid w:val="00B66B50"/>
    <w:rsid w:val="00B66BF5"/>
    <w:rsid w:val="00B66F81"/>
    <w:rsid w:val="00B67449"/>
    <w:rsid w:val="00B675AB"/>
    <w:rsid w:val="00B67ABB"/>
    <w:rsid w:val="00B67D5E"/>
    <w:rsid w:val="00B701E4"/>
    <w:rsid w:val="00B7029F"/>
    <w:rsid w:val="00B705EF"/>
    <w:rsid w:val="00B70801"/>
    <w:rsid w:val="00B7080D"/>
    <w:rsid w:val="00B70C43"/>
    <w:rsid w:val="00B70D72"/>
    <w:rsid w:val="00B70E3A"/>
    <w:rsid w:val="00B70F93"/>
    <w:rsid w:val="00B7102B"/>
    <w:rsid w:val="00B715E3"/>
    <w:rsid w:val="00B71C21"/>
    <w:rsid w:val="00B720C7"/>
    <w:rsid w:val="00B724DF"/>
    <w:rsid w:val="00B72603"/>
    <w:rsid w:val="00B729D7"/>
    <w:rsid w:val="00B72A01"/>
    <w:rsid w:val="00B72AAC"/>
    <w:rsid w:val="00B73105"/>
    <w:rsid w:val="00B73155"/>
    <w:rsid w:val="00B733ED"/>
    <w:rsid w:val="00B7355B"/>
    <w:rsid w:val="00B73685"/>
    <w:rsid w:val="00B738FF"/>
    <w:rsid w:val="00B7425D"/>
    <w:rsid w:val="00B742C0"/>
    <w:rsid w:val="00B7433D"/>
    <w:rsid w:val="00B744AA"/>
    <w:rsid w:val="00B745B5"/>
    <w:rsid w:val="00B7475B"/>
    <w:rsid w:val="00B750DE"/>
    <w:rsid w:val="00B75440"/>
    <w:rsid w:val="00B75648"/>
    <w:rsid w:val="00B75D17"/>
    <w:rsid w:val="00B75DAE"/>
    <w:rsid w:val="00B75DB3"/>
    <w:rsid w:val="00B7641A"/>
    <w:rsid w:val="00B76802"/>
    <w:rsid w:val="00B7690C"/>
    <w:rsid w:val="00B7696C"/>
    <w:rsid w:val="00B76C16"/>
    <w:rsid w:val="00B76DC4"/>
    <w:rsid w:val="00B76EBF"/>
    <w:rsid w:val="00B76FC5"/>
    <w:rsid w:val="00B77080"/>
    <w:rsid w:val="00B77579"/>
    <w:rsid w:val="00B776C8"/>
    <w:rsid w:val="00B7789E"/>
    <w:rsid w:val="00B77930"/>
    <w:rsid w:val="00B779B2"/>
    <w:rsid w:val="00B77C1B"/>
    <w:rsid w:val="00B804D3"/>
    <w:rsid w:val="00B80644"/>
    <w:rsid w:val="00B8069C"/>
    <w:rsid w:val="00B807AC"/>
    <w:rsid w:val="00B80A6F"/>
    <w:rsid w:val="00B80B68"/>
    <w:rsid w:val="00B80C07"/>
    <w:rsid w:val="00B81117"/>
    <w:rsid w:val="00B81252"/>
    <w:rsid w:val="00B812EE"/>
    <w:rsid w:val="00B813AF"/>
    <w:rsid w:val="00B813FD"/>
    <w:rsid w:val="00B81D69"/>
    <w:rsid w:val="00B8234D"/>
    <w:rsid w:val="00B82A6E"/>
    <w:rsid w:val="00B82BA6"/>
    <w:rsid w:val="00B82DC3"/>
    <w:rsid w:val="00B82FF1"/>
    <w:rsid w:val="00B8306C"/>
    <w:rsid w:val="00B832B4"/>
    <w:rsid w:val="00B834A3"/>
    <w:rsid w:val="00B839FD"/>
    <w:rsid w:val="00B83CEF"/>
    <w:rsid w:val="00B84222"/>
    <w:rsid w:val="00B8477D"/>
    <w:rsid w:val="00B8488F"/>
    <w:rsid w:val="00B848CC"/>
    <w:rsid w:val="00B84EB0"/>
    <w:rsid w:val="00B8516C"/>
    <w:rsid w:val="00B85564"/>
    <w:rsid w:val="00B859F7"/>
    <w:rsid w:val="00B85AAA"/>
    <w:rsid w:val="00B8609A"/>
    <w:rsid w:val="00B86136"/>
    <w:rsid w:val="00B861A0"/>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0E9A"/>
    <w:rsid w:val="00B91236"/>
    <w:rsid w:val="00B91584"/>
    <w:rsid w:val="00B917EF"/>
    <w:rsid w:val="00B918D6"/>
    <w:rsid w:val="00B91B8D"/>
    <w:rsid w:val="00B91C91"/>
    <w:rsid w:val="00B92316"/>
    <w:rsid w:val="00B925B6"/>
    <w:rsid w:val="00B9265F"/>
    <w:rsid w:val="00B9278B"/>
    <w:rsid w:val="00B92B5C"/>
    <w:rsid w:val="00B92DBF"/>
    <w:rsid w:val="00B92DD4"/>
    <w:rsid w:val="00B92F7C"/>
    <w:rsid w:val="00B930B8"/>
    <w:rsid w:val="00B93688"/>
    <w:rsid w:val="00B93784"/>
    <w:rsid w:val="00B93C15"/>
    <w:rsid w:val="00B93EE7"/>
    <w:rsid w:val="00B9405A"/>
    <w:rsid w:val="00B94307"/>
    <w:rsid w:val="00B94791"/>
    <w:rsid w:val="00B949AE"/>
    <w:rsid w:val="00B94A4B"/>
    <w:rsid w:val="00B94D8F"/>
    <w:rsid w:val="00B95144"/>
    <w:rsid w:val="00B9564F"/>
    <w:rsid w:val="00B95781"/>
    <w:rsid w:val="00B957AD"/>
    <w:rsid w:val="00B95C2D"/>
    <w:rsid w:val="00B95DCF"/>
    <w:rsid w:val="00B960A0"/>
    <w:rsid w:val="00B9615B"/>
    <w:rsid w:val="00B965EA"/>
    <w:rsid w:val="00B96656"/>
    <w:rsid w:val="00B9682A"/>
    <w:rsid w:val="00B96EA6"/>
    <w:rsid w:val="00B9706E"/>
    <w:rsid w:val="00B97AB1"/>
    <w:rsid w:val="00BA04E9"/>
    <w:rsid w:val="00BA0938"/>
    <w:rsid w:val="00BA0F9C"/>
    <w:rsid w:val="00BA15C2"/>
    <w:rsid w:val="00BA198D"/>
    <w:rsid w:val="00BA1A6A"/>
    <w:rsid w:val="00BA1CE9"/>
    <w:rsid w:val="00BA1DE1"/>
    <w:rsid w:val="00BA1DEE"/>
    <w:rsid w:val="00BA263C"/>
    <w:rsid w:val="00BA26AE"/>
    <w:rsid w:val="00BA2736"/>
    <w:rsid w:val="00BA2A80"/>
    <w:rsid w:val="00BA2B75"/>
    <w:rsid w:val="00BA2C95"/>
    <w:rsid w:val="00BA2D82"/>
    <w:rsid w:val="00BA2F6F"/>
    <w:rsid w:val="00BA3512"/>
    <w:rsid w:val="00BA3514"/>
    <w:rsid w:val="00BA3539"/>
    <w:rsid w:val="00BA36C6"/>
    <w:rsid w:val="00BA38AF"/>
    <w:rsid w:val="00BA3C33"/>
    <w:rsid w:val="00BA4154"/>
    <w:rsid w:val="00BA4729"/>
    <w:rsid w:val="00BA4D21"/>
    <w:rsid w:val="00BA4DF8"/>
    <w:rsid w:val="00BA5239"/>
    <w:rsid w:val="00BA570B"/>
    <w:rsid w:val="00BA5A95"/>
    <w:rsid w:val="00BA5CDA"/>
    <w:rsid w:val="00BA6080"/>
    <w:rsid w:val="00BA6270"/>
    <w:rsid w:val="00BA65A3"/>
    <w:rsid w:val="00BA65DF"/>
    <w:rsid w:val="00BA6C9C"/>
    <w:rsid w:val="00BA6FBD"/>
    <w:rsid w:val="00BA727C"/>
    <w:rsid w:val="00BA7418"/>
    <w:rsid w:val="00BA7896"/>
    <w:rsid w:val="00BA7947"/>
    <w:rsid w:val="00BA7A2A"/>
    <w:rsid w:val="00BA7B1D"/>
    <w:rsid w:val="00BA7BE1"/>
    <w:rsid w:val="00BB01D7"/>
    <w:rsid w:val="00BB073F"/>
    <w:rsid w:val="00BB0834"/>
    <w:rsid w:val="00BB09AA"/>
    <w:rsid w:val="00BB0A97"/>
    <w:rsid w:val="00BB0E4F"/>
    <w:rsid w:val="00BB11FC"/>
    <w:rsid w:val="00BB1382"/>
    <w:rsid w:val="00BB152C"/>
    <w:rsid w:val="00BB1A66"/>
    <w:rsid w:val="00BB1E53"/>
    <w:rsid w:val="00BB202A"/>
    <w:rsid w:val="00BB2171"/>
    <w:rsid w:val="00BB2733"/>
    <w:rsid w:val="00BB299E"/>
    <w:rsid w:val="00BB30E6"/>
    <w:rsid w:val="00BB334E"/>
    <w:rsid w:val="00BB36AB"/>
    <w:rsid w:val="00BB3A7C"/>
    <w:rsid w:val="00BB3C55"/>
    <w:rsid w:val="00BB426F"/>
    <w:rsid w:val="00BB436C"/>
    <w:rsid w:val="00BB49F8"/>
    <w:rsid w:val="00BB53BC"/>
    <w:rsid w:val="00BB544C"/>
    <w:rsid w:val="00BB5A72"/>
    <w:rsid w:val="00BB5A8F"/>
    <w:rsid w:val="00BB5C68"/>
    <w:rsid w:val="00BB6053"/>
    <w:rsid w:val="00BB6420"/>
    <w:rsid w:val="00BB664F"/>
    <w:rsid w:val="00BB69A6"/>
    <w:rsid w:val="00BB6BAE"/>
    <w:rsid w:val="00BB6C4A"/>
    <w:rsid w:val="00BB731D"/>
    <w:rsid w:val="00BB749A"/>
    <w:rsid w:val="00BB78BC"/>
    <w:rsid w:val="00BB7FC6"/>
    <w:rsid w:val="00BC06D3"/>
    <w:rsid w:val="00BC0C61"/>
    <w:rsid w:val="00BC0CCA"/>
    <w:rsid w:val="00BC17C1"/>
    <w:rsid w:val="00BC19EC"/>
    <w:rsid w:val="00BC2088"/>
    <w:rsid w:val="00BC2205"/>
    <w:rsid w:val="00BC225C"/>
    <w:rsid w:val="00BC2783"/>
    <w:rsid w:val="00BC2BC3"/>
    <w:rsid w:val="00BC2F93"/>
    <w:rsid w:val="00BC3614"/>
    <w:rsid w:val="00BC3CB2"/>
    <w:rsid w:val="00BC44D6"/>
    <w:rsid w:val="00BC452D"/>
    <w:rsid w:val="00BC4957"/>
    <w:rsid w:val="00BC5142"/>
    <w:rsid w:val="00BC54AE"/>
    <w:rsid w:val="00BC5617"/>
    <w:rsid w:val="00BC5DA0"/>
    <w:rsid w:val="00BC61CA"/>
    <w:rsid w:val="00BC6509"/>
    <w:rsid w:val="00BC70CA"/>
    <w:rsid w:val="00BC7378"/>
    <w:rsid w:val="00BD06C2"/>
    <w:rsid w:val="00BD07B5"/>
    <w:rsid w:val="00BD0AF1"/>
    <w:rsid w:val="00BD0D4B"/>
    <w:rsid w:val="00BD1118"/>
    <w:rsid w:val="00BD146A"/>
    <w:rsid w:val="00BD14D7"/>
    <w:rsid w:val="00BD1569"/>
    <w:rsid w:val="00BD1710"/>
    <w:rsid w:val="00BD1F26"/>
    <w:rsid w:val="00BD22BE"/>
    <w:rsid w:val="00BD270D"/>
    <w:rsid w:val="00BD2B40"/>
    <w:rsid w:val="00BD2DD4"/>
    <w:rsid w:val="00BD3002"/>
    <w:rsid w:val="00BD34F4"/>
    <w:rsid w:val="00BD363C"/>
    <w:rsid w:val="00BD3EA7"/>
    <w:rsid w:val="00BD4276"/>
    <w:rsid w:val="00BD44C7"/>
    <w:rsid w:val="00BD48D6"/>
    <w:rsid w:val="00BD4AC5"/>
    <w:rsid w:val="00BD4DA2"/>
    <w:rsid w:val="00BD4F4B"/>
    <w:rsid w:val="00BD4F9A"/>
    <w:rsid w:val="00BD507B"/>
    <w:rsid w:val="00BD50BC"/>
    <w:rsid w:val="00BD5347"/>
    <w:rsid w:val="00BD5457"/>
    <w:rsid w:val="00BD576F"/>
    <w:rsid w:val="00BD5AC8"/>
    <w:rsid w:val="00BD6BA9"/>
    <w:rsid w:val="00BD6D58"/>
    <w:rsid w:val="00BD6EA9"/>
    <w:rsid w:val="00BE0205"/>
    <w:rsid w:val="00BE0356"/>
    <w:rsid w:val="00BE05A2"/>
    <w:rsid w:val="00BE09F8"/>
    <w:rsid w:val="00BE0A8B"/>
    <w:rsid w:val="00BE0E72"/>
    <w:rsid w:val="00BE0EF8"/>
    <w:rsid w:val="00BE1076"/>
    <w:rsid w:val="00BE1242"/>
    <w:rsid w:val="00BE1621"/>
    <w:rsid w:val="00BE17B2"/>
    <w:rsid w:val="00BE1DB8"/>
    <w:rsid w:val="00BE1E73"/>
    <w:rsid w:val="00BE20B5"/>
    <w:rsid w:val="00BE20E7"/>
    <w:rsid w:val="00BE21D6"/>
    <w:rsid w:val="00BE2EA9"/>
    <w:rsid w:val="00BE3002"/>
    <w:rsid w:val="00BE34A4"/>
    <w:rsid w:val="00BE3936"/>
    <w:rsid w:val="00BE3BF7"/>
    <w:rsid w:val="00BE3E4E"/>
    <w:rsid w:val="00BE40DC"/>
    <w:rsid w:val="00BE42AE"/>
    <w:rsid w:val="00BE43E1"/>
    <w:rsid w:val="00BE44DE"/>
    <w:rsid w:val="00BE44FC"/>
    <w:rsid w:val="00BE452A"/>
    <w:rsid w:val="00BE4948"/>
    <w:rsid w:val="00BE49E9"/>
    <w:rsid w:val="00BE4D56"/>
    <w:rsid w:val="00BE4EB0"/>
    <w:rsid w:val="00BE56E3"/>
    <w:rsid w:val="00BE5783"/>
    <w:rsid w:val="00BE5ABB"/>
    <w:rsid w:val="00BE5CFA"/>
    <w:rsid w:val="00BE5F70"/>
    <w:rsid w:val="00BE6099"/>
    <w:rsid w:val="00BE6633"/>
    <w:rsid w:val="00BE6744"/>
    <w:rsid w:val="00BE6CE2"/>
    <w:rsid w:val="00BE6D26"/>
    <w:rsid w:val="00BE6EA5"/>
    <w:rsid w:val="00BE6EAB"/>
    <w:rsid w:val="00BE7EFE"/>
    <w:rsid w:val="00BE7F3C"/>
    <w:rsid w:val="00BE7FC8"/>
    <w:rsid w:val="00BF0027"/>
    <w:rsid w:val="00BF0067"/>
    <w:rsid w:val="00BF0166"/>
    <w:rsid w:val="00BF0649"/>
    <w:rsid w:val="00BF07E0"/>
    <w:rsid w:val="00BF083F"/>
    <w:rsid w:val="00BF130F"/>
    <w:rsid w:val="00BF15A9"/>
    <w:rsid w:val="00BF1BB1"/>
    <w:rsid w:val="00BF1F80"/>
    <w:rsid w:val="00BF225C"/>
    <w:rsid w:val="00BF2B2F"/>
    <w:rsid w:val="00BF2BAE"/>
    <w:rsid w:val="00BF2FD0"/>
    <w:rsid w:val="00BF39B1"/>
    <w:rsid w:val="00BF3A08"/>
    <w:rsid w:val="00BF3AC3"/>
    <w:rsid w:val="00BF3E83"/>
    <w:rsid w:val="00BF4351"/>
    <w:rsid w:val="00BF44DE"/>
    <w:rsid w:val="00BF4B0C"/>
    <w:rsid w:val="00BF4B7F"/>
    <w:rsid w:val="00BF4D21"/>
    <w:rsid w:val="00BF4D74"/>
    <w:rsid w:val="00BF4F23"/>
    <w:rsid w:val="00BF50F8"/>
    <w:rsid w:val="00BF5549"/>
    <w:rsid w:val="00BF5B12"/>
    <w:rsid w:val="00BF5B59"/>
    <w:rsid w:val="00BF5DA4"/>
    <w:rsid w:val="00BF5EC1"/>
    <w:rsid w:val="00BF6060"/>
    <w:rsid w:val="00BF606D"/>
    <w:rsid w:val="00BF6378"/>
    <w:rsid w:val="00BF690F"/>
    <w:rsid w:val="00BF6C61"/>
    <w:rsid w:val="00BF6FCF"/>
    <w:rsid w:val="00BF7008"/>
    <w:rsid w:val="00BF73AA"/>
    <w:rsid w:val="00BF76E9"/>
    <w:rsid w:val="00BF7791"/>
    <w:rsid w:val="00BF79A3"/>
    <w:rsid w:val="00BF7C38"/>
    <w:rsid w:val="00C008FC"/>
    <w:rsid w:val="00C009CD"/>
    <w:rsid w:val="00C00B7E"/>
    <w:rsid w:val="00C00D32"/>
    <w:rsid w:val="00C01304"/>
    <w:rsid w:val="00C01F48"/>
    <w:rsid w:val="00C02159"/>
    <w:rsid w:val="00C0248B"/>
    <w:rsid w:val="00C024F3"/>
    <w:rsid w:val="00C02F65"/>
    <w:rsid w:val="00C02FD9"/>
    <w:rsid w:val="00C03168"/>
    <w:rsid w:val="00C03317"/>
    <w:rsid w:val="00C03417"/>
    <w:rsid w:val="00C0363E"/>
    <w:rsid w:val="00C040C2"/>
    <w:rsid w:val="00C0499C"/>
    <w:rsid w:val="00C04C29"/>
    <w:rsid w:val="00C04DCE"/>
    <w:rsid w:val="00C04F37"/>
    <w:rsid w:val="00C0515C"/>
    <w:rsid w:val="00C0529C"/>
    <w:rsid w:val="00C052AE"/>
    <w:rsid w:val="00C05363"/>
    <w:rsid w:val="00C053A8"/>
    <w:rsid w:val="00C0565A"/>
    <w:rsid w:val="00C05871"/>
    <w:rsid w:val="00C060CB"/>
    <w:rsid w:val="00C06237"/>
    <w:rsid w:val="00C0699B"/>
    <w:rsid w:val="00C06A74"/>
    <w:rsid w:val="00C06E7F"/>
    <w:rsid w:val="00C070CA"/>
    <w:rsid w:val="00C074F6"/>
    <w:rsid w:val="00C07AE6"/>
    <w:rsid w:val="00C07B47"/>
    <w:rsid w:val="00C07C76"/>
    <w:rsid w:val="00C101C5"/>
    <w:rsid w:val="00C10305"/>
    <w:rsid w:val="00C10316"/>
    <w:rsid w:val="00C104AD"/>
    <w:rsid w:val="00C10779"/>
    <w:rsid w:val="00C1086B"/>
    <w:rsid w:val="00C10DA3"/>
    <w:rsid w:val="00C110CC"/>
    <w:rsid w:val="00C1113B"/>
    <w:rsid w:val="00C11430"/>
    <w:rsid w:val="00C11497"/>
    <w:rsid w:val="00C11766"/>
    <w:rsid w:val="00C11CB8"/>
    <w:rsid w:val="00C11D9A"/>
    <w:rsid w:val="00C11F2E"/>
    <w:rsid w:val="00C11FE0"/>
    <w:rsid w:val="00C12397"/>
    <w:rsid w:val="00C12A4A"/>
    <w:rsid w:val="00C12ABE"/>
    <w:rsid w:val="00C12B9C"/>
    <w:rsid w:val="00C1315A"/>
    <w:rsid w:val="00C135FE"/>
    <w:rsid w:val="00C1377C"/>
    <w:rsid w:val="00C139A8"/>
    <w:rsid w:val="00C13E7A"/>
    <w:rsid w:val="00C14142"/>
    <w:rsid w:val="00C146E4"/>
    <w:rsid w:val="00C146FF"/>
    <w:rsid w:val="00C149F1"/>
    <w:rsid w:val="00C153D2"/>
    <w:rsid w:val="00C15615"/>
    <w:rsid w:val="00C1595C"/>
    <w:rsid w:val="00C15DE6"/>
    <w:rsid w:val="00C1608D"/>
    <w:rsid w:val="00C1695B"/>
    <w:rsid w:val="00C16B36"/>
    <w:rsid w:val="00C1746F"/>
    <w:rsid w:val="00C1752C"/>
    <w:rsid w:val="00C17CFF"/>
    <w:rsid w:val="00C17ED5"/>
    <w:rsid w:val="00C17FBE"/>
    <w:rsid w:val="00C17FF5"/>
    <w:rsid w:val="00C20351"/>
    <w:rsid w:val="00C203C1"/>
    <w:rsid w:val="00C208B1"/>
    <w:rsid w:val="00C208D6"/>
    <w:rsid w:val="00C20BDC"/>
    <w:rsid w:val="00C2174E"/>
    <w:rsid w:val="00C218D3"/>
    <w:rsid w:val="00C21A07"/>
    <w:rsid w:val="00C21A7A"/>
    <w:rsid w:val="00C21B62"/>
    <w:rsid w:val="00C21D27"/>
    <w:rsid w:val="00C22531"/>
    <w:rsid w:val="00C22570"/>
    <w:rsid w:val="00C226AA"/>
    <w:rsid w:val="00C226CD"/>
    <w:rsid w:val="00C2364C"/>
    <w:rsid w:val="00C23B34"/>
    <w:rsid w:val="00C23C96"/>
    <w:rsid w:val="00C240CB"/>
    <w:rsid w:val="00C2441E"/>
    <w:rsid w:val="00C247F3"/>
    <w:rsid w:val="00C24996"/>
    <w:rsid w:val="00C24C8C"/>
    <w:rsid w:val="00C24E1B"/>
    <w:rsid w:val="00C24E79"/>
    <w:rsid w:val="00C252DA"/>
    <w:rsid w:val="00C253D1"/>
    <w:rsid w:val="00C254A1"/>
    <w:rsid w:val="00C256D4"/>
    <w:rsid w:val="00C25A9F"/>
    <w:rsid w:val="00C25B2A"/>
    <w:rsid w:val="00C25C4F"/>
    <w:rsid w:val="00C26229"/>
    <w:rsid w:val="00C267DE"/>
    <w:rsid w:val="00C26808"/>
    <w:rsid w:val="00C26919"/>
    <w:rsid w:val="00C27330"/>
    <w:rsid w:val="00C27460"/>
    <w:rsid w:val="00C27481"/>
    <w:rsid w:val="00C27BB0"/>
    <w:rsid w:val="00C27DCE"/>
    <w:rsid w:val="00C300BA"/>
    <w:rsid w:val="00C3033D"/>
    <w:rsid w:val="00C30486"/>
    <w:rsid w:val="00C30575"/>
    <w:rsid w:val="00C31111"/>
    <w:rsid w:val="00C3114D"/>
    <w:rsid w:val="00C31287"/>
    <w:rsid w:val="00C3164F"/>
    <w:rsid w:val="00C31E31"/>
    <w:rsid w:val="00C32065"/>
    <w:rsid w:val="00C321C2"/>
    <w:rsid w:val="00C3222A"/>
    <w:rsid w:val="00C32991"/>
    <w:rsid w:val="00C32A8E"/>
    <w:rsid w:val="00C3305F"/>
    <w:rsid w:val="00C331B2"/>
    <w:rsid w:val="00C3337D"/>
    <w:rsid w:val="00C33877"/>
    <w:rsid w:val="00C33F3F"/>
    <w:rsid w:val="00C3408E"/>
    <w:rsid w:val="00C343D5"/>
    <w:rsid w:val="00C3446C"/>
    <w:rsid w:val="00C34647"/>
    <w:rsid w:val="00C348DB"/>
    <w:rsid w:val="00C34B9E"/>
    <w:rsid w:val="00C34CB7"/>
    <w:rsid w:val="00C34DD9"/>
    <w:rsid w:val="00C35025"/>
    <w:rsid w:val="00C354C8"/>
    <w:rsid w:val="00C35874"/>
    <w:rsid w:val="00C35C4F"/>
    <w:rsid w:val="00C360BC"/>
    <w:rsid w:val="00C36106"/>
    <w:rsid w:val="00C362E6"/>
    <w:rsid w:val="00C3635B"/>
    <w:rsid w:val="00C363DD"/>
    <w:rsid w:val="00C3645C"/>
    <w:rsid w:val="00C365A9"/>
    <w:rsid w:val="00C366A6"/>
    <w:rsid w:val="00C368AE"/>
    <w:rsid w:val="00C371BB"/>
    <w:rsid w:val="00C37417"/>
    <w:rsid w:val="00C3760E"/>
    <w:rsid w:val="00C37D6B"/>
    <w:rsid w:val="00C37FD4"/>
    <w:rsid w:val="00C40162"/>
    <w:rsid w:val="00C401E7"/>
    <w:rsid w:val="00C40A78"/>
    <w:rsid w:val="00C40A9F"/>
    <w:rsid w:val="00C40CC2"/>
    <w:rsid w:val="00C40F41"/>
    <w:rsid w:val="00C41630"/>
    <w:rsid w:val="00C4184E"/>
    <w:rsid w:val="00C41A5C"/>
    <w:rsid w:val="00C41EBD"/>
    <w:rsid w:val="00C41F4A"/>
    <w:rsid w:val="00C4205F"/>
    <w:rsid w:val="00C4207C"/>
    <w:rsid w:val="00C420F0"/>
    <w:rsid w:val="00C420F4"/>
    <w:rsid w:val="00C424E6"/>
    <w:rsid w:val="00C42A3B"/>
    <w:rsid w:val="00C430C8"/>
    <w:rsid w:val="00C43674"/>
    <w:rsid w:val="00C43B05"/>
    <w:rsid w:val="00C43B0B"/>
    <w:rsid w:val="00C442DC"/>
    <w:rsid w:val="00C4499B"/>
    <w:rsid w:val="00C44A25"/>
    <w:rsid w:val="00C44B87"/>
    <w:rsid w:val="00C44D25"/>
    <w:rsid w:val="00C44D7E"/>
    <w:rsid w:val="00C44DA3"/>
    <w:rsid w:val="00C44E4C"/>
    <w:rsid w:val="00C45006"/>
    <w:rsid w:val="00C45762"/>
    <w:rsid w:val="00C45769"/>
    <w:rsid w:val="00C45982"/>
    <w:rsid w:val="00C45AD0"/>
    <w:rsid w:val="00C4624E"/>
    <w:rsid w:val="00C4626B"/>
    <w:rsid w:val="00C46295"/>
    <w:rsid w:val="00C462D0"/>
    <w:rsid w:val="00C4654F"/>
    <w:rsid w:val="00C467CF"/>
    <w:rsid w:val="00C47140"/>
    <w:rsid w:val="00C471F0"/>
    <w:rsid w:val="00C47302"/>
    <w:rsid w:val="00C47A81"/>
    <w:rsid w:val="00C47D38"/>
    <w:rsid w:val="00C50282"/>
    <w:rsid w:val="00C50353"/>
    <w:rsid w:val="00C503B5"/>
    <w:rsid w:val="00C50D75"/>
    <w:rsid w:val="00C50EF9"/>
    <w:rsid w:val="00C51654"/>
    <w:rsid w:val="00C5195D"/>
    <w:rsid w:val="00C520F0"/>
    <w:rsid w:val="00C521D4"/>
    <w:rsid w:val="00C523A7"/>
    <w:rsid w:val="00C524FB"/>
    <w:rsid w:val="00C52B08"/>
    <w:rsid w:val="00C52B0B"/>
    <w:rsid w:val="00C52DD4"/>
    <w:rsid w:val="00C52FD5"/>
    <w:rsid w:val="00C5317B"/>
    <w:rsid w:val="00C53399"/>
    <w:rsid w:val="00C536F7"/>
    <w:rsid w:val="00C54104"/>
    <w:rsid w:val="00C542BB"/>
    <w:rsid w:val="00C549B5"/>
    <w:rsid w:val="00C54D20"/>
    <w:rsid w:val="00C54EFF"/>
    <w:rsid w:val="00C555EC"/>
    <w:rsid w:val="00C558B7"/>
    <w:rsid w:val="00C5678E"/>
    <w:rsid w:val="00C568BE"/>
    <w:rsid w:val="00C57270"/>
    <w:rsid w:val="00C57AE1"/>
    <w:rsid w:val="00C57E6A"/>
    <w:rsid w:val="00C57FA5"/>
    <w:rsid w:val="00C601BB"/>
    <w:rsid w:val="00C60356"/>
    <w:rsid w:val="00C60601"/>
    <w:rsid w:val="00C607F1"/>
    <w:rsid w:val="00C60AD0"/>
    <w:rsid w:val="00C60B3E"/>
    <w:rsid w:val="00C60F91"/>
    <w:rsid w:val="00C612D6"/>
    <w:rsid w:val="00C6141E"/>
    <w:rsid w:val="00C6160A"/>
    <w:rsid w:val="00C61682"/>
    <w:rsid w:val="00C61777"/>
    <w:rsid w:val="00C6259F"/>
    <w:rsid w:val="00C627F5"/>
    <w:rsid w:val="00C62B7C"/>
    <w:rsid w:val="00C62D79"/>
    <w:rsid w:val="00C63996"/>
    <w:rsid w:val="00C63AF7"/>
    <w:rsid w:val="00C63C13"/>
    <w:rsid w:val="00C641B6"/>
    <w:rsid w:val="00C644D8"/>
    <w:rsid w:val="00C649F2"/>
    <w:rsid w:val="00C649F8"/>
    <w:rsid w:val="00C64A5C"/>
    <w:rsid w:val="00C64A68"/>
    <w:rsid w:val="00C653B5"/>
    <w:rsid w:val="00C65DFA"/>
    <w:rsid w:val="00C65FBA"/>
    <w:rsid w:val="00C6610F"/>
    <w:rsid w:val="00C66496"/>
    <w:rsid w:val="00C66673"/>
    <w:rsid w:val="00C667C9"/>
    <w:rsid w:val="00C6683C"/>
    <w:rsid w:val="00C668F5"/>
    <w:rsid w:val="00C66D25"/>
    <w:rsid w:val="00C67194"/>
    <w:rsid w:val="00C671B4"/>
    <w:rsid w:val="00C672E2"/>
    <w:rsid w:val="00C67B82"/>
    <w:rsid w:val="00C70277"/>
    <w:rsid w:val="00C70AF5"/>
    <w:rsid w:val="00C70C07"/>
    <w:rsid w:val="00C71A27"/>
    <w:rsid w:val="00C71BF0"/>
    <w:rsid w:val="00C71C9B"/>
    <w:rsid w:val="00C72037"/>
    <w:rsid w:val="00C72322"/>
    <w:rsid w:val="00C723BB"/>
    <w:rsid w:val="00C725CB"/>
    <w:rsid w:val="00C72690"/>
    <w:rsid w:val="00C73659"/>
    <w:rsid w:val="00C73A7F"/>
    <w:rsid w:val="00C73C12"/>
    <w:rsid w:val="00C73DE0"/>
    <w:rsid w:val="00C74686"/>
    <w:rsid w:val="00C748A9"/>
    <w:rsid w:val="00C758DC"/>
    <w:rsid w:val="00C76362"/>
    <w:rsid w:val="00C767A6"/>
    <w:rsid w:val="00C7680C"/>
    <w:rsid w:val="00C76ABA"/>
    <w:rsid w:val="00C76C2A"/>
    <w:rsid w:val="00C76D19"/>
    <w:rsid w:val="00C7723F"/>
    <w:rsid w:val="00C7793C"/>
    <w:rsid w:val="00C77E57"/>
    <w:rsid w:val="00C77EEE"/>
    <w:rsid w:val="00C77F0B"/>
    <w:rsid w:val="00C805CE"/>
    <w:rsid w:val="00C806D1"/>
    <w:rsid w:val="00C8077D"/>
    <w:rsid w:val="00C81003"/>
    <w:rsid w:val="00C813ED"/>
    <w:rsid w:val="00C8182F"/>
    <w:rsid w:val="00C81A39"/>
    <w:rsid w:val="00C82293"/>
    <w:rsid w:val="00C829D0"/>
    <w:rsid w:val="00C82C0A"/>
    <w:rsid w:val="00C82FD4"/>
    <w:rsid w:val="00C83929"/>
    <w:rsid w:val="00C83984"/>
    <w:rsid w:val="00C83992"/>
    <w:rsid w:val="00C83B91"/>
    <w:rsid w:val="00C83C2F"/>
    <w:rsid w:val="00C83F76"/>
    <w:rsid w:val="00C840F9"/>
    <w:rsid w:val="00C84C28"/>
    <w:rsid w:val="00C85076"/>
    <w:rsid w:val="00C85079"/>
    <w:rsid w:val="00C85183"/>
    <w:rsid w:val="00C858AA"/>
    <w:rsid w:val="00C85E6E"/>
    <w:rsid w:val="00C85EC3"/>
    <w:rsid w:val="00C860C0"/>
    <w:rsid w:val="00C860D0"/>
    <w:rsid w:val="00C8621A"/>
    <w:rsid w:val="00C862E7"/>
    <w:rsid w:val="00C8636B"/>
    <w:rsid w:val="00C86655"/>
    <w:rsid w:val="00C86B9E"/>
    <w:rsid w:val="00C86D22"/>
    <w:rsid w:val="00C876A8"/>
    <w:rsid w:val="00C8784B"/>
    <w:rsid w:val="00C8799B"/>
    <w:rsid w:val="00C87E7F"/>
    <w:rsid w:val="00C87EBF"/>
    <w:rsid w:val="00C902CB"/>
    <w:rsid w:val="00C905DA"/>
    <w:rsid w:val="00C90E13"/>
    <w:rsid w:val="00C9101A"/>
    <w:rsid w:val="00C9143D"/>
    <w:rsid w:val="00C914A5"/>
    <w:rsid w:val="00C91583"/>
    <w:rsid w:val="00C915DA"/>
    <w:rsid w:val="00C9242E"/>
    <w:rsid w:val="00C926AF"/>
    <w:rsid w:val="00C9281D"/>
    <w:rsid w:val="00C929AE"/>
    <w:rsid w:val="00C9300E"/>
    <w:rsid w:val="00C934AA"/>
    <w:rsid w:val="00C93932"/>
    <w:rsid w:val="00C93AA7"/>
    <w:rsid w:val="00C93B9E"/>
    <w:rsid w:val="00C94567"/>
    <w:rsid w:val="00C94619"/>
    <w:rsid w:val="00C9483A"/>
    <w:rsid w:val="00C94B43"/>
    <w:rsid w:val="00C94F43"/>
    <w:rsid w:val="00C951F1"/>
    <w:rsid w:val="00C95940"/>
    <w:rsid w:val="00C95ACA"/>
    <w:rsid w:val="00C95CD0"/>
    <w:rsid w:val="00C95E20"/>
    <w:rsid w:val="00C95E8E"/>
    <w:rsid w:val="00C961C1"/>
    <w:rsid w:val="00C9659B"/>
    <w:rsid w:val="00C968C8"/>
    <w:rsid w:val="00C96E3F"/>
    <w:rsid w:val="00CA015E"/>
    <w:rsid w:val="00CA01BD"/>
    <w:rsid w:val="00CA0246"/>
    <w:rsid w:val="00CA0429"/>
    <w:rsid w:val="00CA044C"/>
    <w:rsid w:val="00CA04A3"/>
    <w:rsid w:val="00CA05E7"/>
    <w:rsid w:val="00CA0686"/>
    <w:rsid w:val="00CA1414"/>
    <w:rsid w:val="00CA14BC"/>
    <w:rsid w:val="00CA187D"/>
    <w:rsid w:val="00CA20F9"/>
    <w:rsid w:val="00CA24E8"/>
    <w:rsid w:val="00CA26CC"/>
    <w:rsid w:val="00CA29B0"/>
    <w:rsid w:val="00CA2D94"/>
    <w:rsid w:val="00CA3071"/>
    <w:rsid w:val="00CA31BE"/>
    <w:rsid w:val="00CA32DF"/>
    <w:rsid w:val="00CA332A"/>
    <w:rsid w:val="00CA33E9"/>
    <w:rsid w:val="00CA341A"/>
    <w:rsid w:val="00CA3710"/>
    <w:rsid w:val="00CA3AA5"/>
    <w:rsid w:val="00CA3C9B"/>
    <w:rsid w:val="00CA4978"/>
    <w:rsid w:val="00CA4A74"/>
    <w:rsid w:val="00CA4CDE"/>
    <w:rsid w:val="00CA5180"/>
    <w:rsid w:val="00CA5771"/>
    <w:rsid w:val="00CA588C"/>
    <w:rsid w:val="00CA5A4F"/>
    <w:rsid w:val="00CA5DBA"/>
    <w:rsid w:val="00CA5DFB"/>
    <w:rsid w:val="00CA619B"/>
    <w:rsid w:val="00CA6441"/>
    <w:rsid w:val="00CA64DF"/>
    <w:rsid w:val="00CA705A"/>
    <w:rsid w:val="00CA72F3"/>
    <w:rsid w:val="00CA72F6"/>
    <w:rsid w:val="00CA7B36"/>
    <w:rsid w:val="00CA7E39"/>
    <w:rsid w:val="00CB00AB"/>
    <w:rsid w:val="00CB0471"/>
    <w:rsid w:val="00CB04EE"/>
    <w:rsid w:val="00CB05F5"/>
    <w:rsid w:val="00CB078D"/>
    <w:rsid w:val="00CB08AA"/>
    <w:rsid w:val="00CB08D0"/>
    <w:rsid w:val="00CB08EC"/>
    <w:rsid w:val="00CB0D3C"/>
    <w:rsid w:val="00CB1184"/>
    <w:rsid w:val="00CB11B1"/>
    <w:rsid w:val="00CB126D"/>
    <w:rsid w:val="00CB15B5"/>
    <w:rsid w:val="00CB1941"/>
    <w:rsid w:val="00CB29C1"/>
    <w:rsid w:val="00CB2CAC"/>
    <w:rsid w:val="00CB35D7"/>
    <w:rsid w:val="00CB361B"/>
    <w:rsid w:val="00CB3C82"/>
    <w:rsid w:val="00CB3EDC"/>
    <w:rsid w:val="00CB4093"/>
    <w:rsid w:val="00CB4438"/>
    <w:rsid w:val="00CB46C9"/>
    <w:rsid w:val="00CB475E"/>
    <w:rsid w:val="00CB4D41"/>
    <w:rsid w:val="00CB4FE1"/>
    <w:rsid w:val="00CB52E9"/>
    <w:rsid w:val="00CB58E9"/>
    <w:rsid w:val="00CB5ABC"/>
    <w:rsid w:val="00CB5DA3"/>
    <w:rsid w:val="00CB6804"/>
    <w:rsid w:val="00CB6F3B"/>
    <w:rsid w:val="00CB739C"/>
    <w:rsid w:val="00CB7828"/>
    <w:rsid w:val="00CB787E"/>
    <w:rsid w:val="00CB78CA"/>
    <w:rsid w:val="00CB7B95"/>
    <w:rsid w:val="00CC04D0"/>
    <w:rsid w:val="00CC0A60"/>
    <w:rsid w:val="00CC0B51"/>
    <w:rsid w:val="00CC0BA7"/>
    <w:rsid w:val="00CC1562"/>
    <w:rsid w:val="00CC157B"/>
    <w:rsid w:val="00CC190C"/>
    <w:rsid w:val="00CC1946"/>
    <w:rsid w:val="00CC19FA"/>
    <w:rsid w:val="00CC1DD3"/>
    <w:rsid w:val="00CC241D"/>
    <w:rsid w:val="00CC2589"/>
    <w:rsid w:val="00CC26A8"/>
    <w:rsid w:val="00CC29B0"/>
    <w:rsid w:val="00CC2AAE"/>
    <w:rsid w:val="00CC2EE5"/>
    <w:rsid w:val="00CC31E9"/>
    <w:rsid w:val="00CC32A8"/>
    <w:rsid w:val="00CC3419"/>
    <w:rsid w:val="00CC38FD"/>
    <w:rsid w:val="00CC3C1B"/>
    <w:rsid w:val="00CC3D90"/>
    <w:rsid w:val="00CC3E14"/>
    <w:rsid w:val="00CC3E61"/>
    <w:rsid w:val="00CC42E4"/>
    <w:rsid w:val="00CC4742"/>
    <w:rsid w:val="00CC48AC"/>
    <w:rsid w:val="00CC4D51"/>
    <w:rsid w:val="00CC4E18"/>
    <w:rsid w:val="00CC4EA0"/>
    <w:rsid w:val="00CC5ABB"/>
    <w:rsid w:val="00CC6450"/>
    <w:rsid w:val="00CC66F4"/>
    <w:rsid w:val="00CC69CC"/>
    <w:rsid w:val="00CC6B3E"/>
    <w:rsid w:val="00CC6C27"/>
    <w:rsid w:val="00CC6D00"/>
    <w:rsid w:val="00CC6E9E"/>
    <w:rsid w:val="00CC7295"/>
    <w:rsid w:val="00CC7544"/>
    <w:rsid w:val="00CC7D51"/>
    <w:rsid w:val="00CD0504"/>
    <w:rsid w:val="00CD10C7"/>
    <w:rsid w:val="00CD163A"/>
    <w:rsid w:val="00CD16AD"/>
    <w:rsid w:val="00CD1722"/>
    <w:rsid w:val="00CD1771"/>
    <w:rsid w:val="00CD17B0"/>
    <w:rsid w:val="00CD1BF7"/>
    <w:rsid w:val="00CD1C74"/>
    <w:rsid w:val="00CD2396"/>
    <w:rsid w:val="00CD2BA8"/>
    <w:rsid w:val="00CD3030"/>
    <w:rsid w:val="00CD30FB"/>
    <w:rsid w:val="00CD3417"/>
    <w:rsid w:val="00CD359D"/>
    <w:rsid w:val="00CD3770"/>
    <w:rsid w:val="00CD3FB1"/>
    <w:rsid w:val="00CD44A1"/>
    <w:rsid w:val="00CD4813"/>
    <w:rsid w:val="00CD4C3F"/>
    <w:rsid w:val="00CD52CB"/>
    <w:rsid w:val="00CD53C8"/>
    <w:rsid w:val="00CD543C"/>
    <w:rsid w:val="00CD5491"/>
    <w:rsid w:val="00CD56EE"/>
    <w:rsid w:val="00CD5717"/>
    <w:rsid w:val="00CD5F3A"/>
    <w:rsid w:val="00CD5F9A"/>
    <w:rsid w:val="00CD6240"/>
    <w:rsid w:val="00CD6338"/>
    <w:rsid w:val="00CD640A"/>
    <w:rsid w:val="00CD6524"/>
    <w:rsid w:val="00CD67A1"/>
    <w:rsid w:val="00CD68E8"/>
    <w:rsid w:val="00CD6DFF"/>
    <w:rsid w:val="00CD6EF7"/>
    <w:rsid w:val="00CD6F3A"/>
    <w:rsid w:val="00CD7401"/>
    <w:rsid w:val="00CD78AE"/>
    <w:rsid w:val="00CD7B18"/>
    <w:rsid w:val="00CE05D8"/>
    <w:rsid w:val="00CE068E"/>
    <w:rsid w:val="00CE0796"/>
    <w:rsid w:val="00CE1162"/>
    <w:rsid w:val="00CE142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183"/>
    <w:rsid w:val="00CE43A8"/>
    <w:rsid w:val="00CE4673"/>
    <w:rsid w:val="00CE470C"/>
    <w:rsid w:val="00CE4F96"/>
    <w:rsid w:val="00CE50FC"/>
    <w:rsid w:val="00CE570C"/>
    <w:rsid w:val="00CE5758"/>
    <w:rsid w:val="00CE58FB"/>
    <w:rsid w:val="00CE5DB2"/>
    <w:rsid w:val="00CE60C3"/>
    <w:rsid w:val="00CE6248"/>
    <w:rsid w:val="00CE63BD"/>
    <w:rsid w:val="00CE67FE"/>
    <w:rsid w:val="00CE6933"/>
    <w:rsid w:val="00CE7462"/>
    <w:rsid w:val="00CE79E5"/>
    <w:rsid w:val="00CE7DD1"/>
    <w:rsid w:val="00CE7F90"/>
    <w:rsid w:val="00CF012D"/>
    <w:rsid w:val="00CF0633"/>
    <w:rsid w:val="00CF0706"/>
    <w:rsid w:val="00CF07DA"/>
    <w:rsid w:val="00CF168D"/>
    <w:rsid w:val="00CF1A0A"/>
    <w:rsid w:val="00CF1CA0"/>
    <w:rsid w:val="00CF1F4A"/>
    <w:rsid w:val="00CF20EB"/>
    <w:rsid w:val="00CF227D"/>
    <w:rsid w:val="00CF25BA"/>
    <w:rsid w:val="00CF27C2"/>
    <w:rsid w:val="00CF2A8A"/>
    <w:rsid w:val="00CF3589"/>
    <w:rsid w:val="00CF387A"/>
    <w:rsid w:val="00CF3BDE"/>
    <w:rsid w:val="00CF402C"/>
    <w:rsid w:val="00CF409D"/>
    <w:rsid w:val="00CF40C6"/>
    <w:rsid w:val="00CF4276"/>
    <w:rsid w:val="00CF48C4"/>
    <w:rsid w:val="00CF5211"/>
    <w:rsid w:val="00CF54F3"/>
    <w:rsid w:val="00CF5558"/>
    <w:rsid w:val="00CF590F"/>
    <w:rsid w:val="00CF5A19"/>
    <w:rsid w:val="00CF615C"/>
    <w:rsid w:val="00CF67C8"/>
    <w:rsid w:val="00CF6901"/>
    <w:rsid w:val="00CF6B94"/>
    <w:rsid w:val="00CF6C9D"/>
    <w:rsid w:val="00CF6F86"/>
    <w:rsid w:val="00CF703B"/>
    <w:rsid w:val="00CF719A"/>
    <w:rsid w:val="00CF7480"/>
    <w:rsid w:val="00CF75A1"/>
    <w:rsid w:val="00CF7842"/>
    <w:rsid w:val="00D0003D"/>
    <w:rsid w:val="00D0035D"/>
    <w:rsid w:val="00D003E7"/>
    <w:rsid w:val="00D00507"/>
    <w:rsid w:val="00D0069C"/>
    <w:rsid w:val="00D006E0"/>
    <w:rsid w:val="00D009BD"/>
    <w:rsid w:val="00D00B1D"/>
    <w:rsid w:val="00D00CBA"/>
    <w:rsid w:val="00D010A4"/>
    <w:rsid w:val="00D01331"/>
    <w:rsid w:val="00D01860"/>
    <w:rsid w:val="00D01966"/>
    <w:rsid w:val="00D01B2A"/>
    <w:rsid w:val="00D01E73"/>
    <w:rsid w:val="00D01F51"/>
    <w:rsid w:val="00D025ED"/>
    <w:rsid w:val="00D0278D"/>
    <w:rsid w:val="00D027F9"/>
    <w:rsid w:val="00D029B6"/>
    <w:rsid w:val="00D02C1C"/>
    <w:rsid w:val="00D02CD6"/>
    <w:rsid w:val="00D0347E"/>
    <w:rsid w:val="00D03749"/>
    <w:rsid w:val="00D04041"/>
    <w:rsid w:val="00D04045"/>
    <w:rsid w:val="00D04595"/>
    <w:rsid w:val="00D04B2A"/>
    <w:rsid w:val="00D04E7B"/>
    <w:rsid w:val="00D04ED3"/>
    <w:rsid w:val="00D050C5"/>
    <w:rsid w:val="00D05796"/>
    <w:rsid w:val="00D06073"/>
    <w:rsid w:val="00D06090"/>
    <w:rsid w:val="00D07518"/>
    <w:rsid w:val="00D0753D"/>
    <w:rsid w:val="00D07713"/>
    <w:rsid w:val="00D07718"/>
    <w:rsid w:val="00D077A7"/>
    <w:rsid w:val="00D0791B"/>
    <w:rsid w:val="00D07CAD"/>
    <w:rsid w:val="00D1036B"/>
    <w:rsid w:val="00D10641"/>
    <w:rsid w:val="00D107D6"/>
    <w:rsid w:val="00D109A0"/>
    <w:rsid w:val="00D10E18"/>
    <w:rsid w:val="00D11171"/>
    <w:rsid w:val="00D114BB"/>
    <w:rsid w:val="00D11CBB"/>
    <w:rsid w:val="00D1236D"/>
    <w:rsid w:val="00D124C1"/>
    <w:rsid w:val="00D1254A"/>
    <w:rsid w:val="00D12629"/>
    <w:rsid w:val="00D126D8"/>
    <w:rsid w:val="00D129EC"/>
    <w:rsid w:val="00D12C2A"/>
    <w:rsid w:val="00D1309E"/>
    <w:rsid w:val="00D1362F"/>
    <w:rsid w:val="00D13D31"/>
    <w:rsid w:val="00D13D3C"/>
    <w:rsid w:val="00D140B5"/>
    <w:rsid w:val="00D1425E"/>
    <w:rsid w:val="00D14506"/>
    <w:rsid w:val="00D14B2D"/>
    <w:rsid w:val="00D14C4D"/>
    <w:rsid w:val="00D16B3C"/>
    <w:rsid w:val="00D16B55"/>
    <w:rsid w:val="00D16BBB"/>
    <w:rsid w:val="00D170AC"/>
    <w:rsid w:val="00D17434"/>
    <w:rsid w:val="00D1778D"/>
    <w:rsid w:val="00D17C1D"/>
    <w:rsid w:val="00D17C44"/>
    <w:rsid w:val="00D17ED6"/>
    <w:rsid w:val="00D203FB"/>
    <w:rsid w:val="00D205F9"/>
    <w:rsid w:val="00D20853"/>
    <w:rsid w:val="00D20921"/>
    <w:rsid w:val="00D21388"/>
    <w:rsid w:val="00D2161F"/>
    <w:rsid w:val="00D2197D"/>
    <w:rsid w:val="00D21AEA"/>
    <w:rsid w:val="00D223BE"/>
    <w:rsid w:val="00D2259E"/>
    <w:rsid w:val="00D225BE"/>
    <w:rsid w:val="00D229B1"/>
    <w:rsid w:val="00D22DF5"/>
    <w:rsid w:val="00D235C0"/>
    <w:rsid w:val="00D23C42"/>
    <w:rsid w:val="00D23D9B"/>
    <w:rsid w:val="00D24435"/>
    <w:rsid w:val="00D24550"/>
    <w:rsid w:val="00D245DC"/>
    <w:rsid w:val="00D24A56"/>
    <w:rsid w:val="00D24B30"/>
    <w:rsid w:val="00D2590D"/>
    <w:rsid w:val="00D259CF"/>
    <w:rsid w:val="00D26409"/>
    <w:rsid w:val="00D26632"/>
    <w:rsid w:val="00D26B6B"/>
    <w:rsid w:val="00D26BC9"/>
    <w:rsid w:val="00D26DB8"/>
    <w:rsid w:val="00D26E33"/>
    <w:rsid w:val="00D26E82"/>
    <w:rsid w:val="00D274DF"/>
    <w:rsid w:val="00D27587"/>
    <w:rsid w:val="00D27A3A"/>
    <w:rsid w:val="00D27C14"/>
    <w:rsid w:val="00D30079"/>
    <w:rsid w:val="00D305FE"/>
    <w:rsid w:val="00D3065C"/>
    <w:rsid w:val="00D30CFB"/>
    <w:rsid w:val="00D30E2B"/>
    <w:rsid w:val="00D3106C"/>
    <w:rsid w:val="00D31234"/>
    <w:rsid w:val="00D313FC"/>
    <w:rsid w:val="00D3153D"/>
    <w:rsid w:val="00D31816"/>
    <w:rsid w:val="00D31A99"/>
    <w:rsid w:val="00D31AEB"/>
    <w:rsid w:val="00D31C97"/>
    <w:rsid w:val="00D31E7D"/>
    <w:rsid w:val="00D328DF"/>
    <w:rsid w:val="00D32D7B"/>
    <w:rsid w:val="00D32EFA"/>
    <w:rsid w:val="00D330B0"/>
    <w:rsid w:val="00D33288"/>
    <w:rsid w:val="00D337A2"/>
    <w:rsid w:val="00D337A5"/>
    <w:rsid w:val="00D3390A"/>
    <w:rsid w:val="00D33E3E"/>
    <w:rsid w:val="00D34240"/>
    <w:rsid w:val="00D34458"/>
    <w:rsid w:val="00D34585"/>
    <w:rsid w:val="00D34645"/>
    <w:rsid w:val="00D3474D"/>
    <w:rsid w:val="00D349F5"/>
    <w:rsid w:val="00D349FC"/>
    <w:rsid w:val="00D34BC1"/>
    <w:rsid w:val="00D34F8B"/>
    <w:rsid w:val="00D353F8"/>
    <w:rsid w:val="00D356E3"/>
    <w:rsid w:val="00D3577D"/>
    <w:rsid w:val="00D35894"/>
    <w:rsid w:val="00D36514"/>
    <w:rsid w:val="00D36581"/>
    <w:rsid w:val="00D36773"/>
    <w:rsid w:val="00D36964"/>
    <w:rsid w:val="00D36E52"/>
    <w:rsid w:val="00D370F5"/>
    <w:rsid w:val="00D3726E"/>
    <w:rsid w:val="00D3763E"/>
    <w:rsid w:val="00D377DF"/>
    <w:rsid w:val="00D37B59"/>
    <w:rsid w:val="00D4001F"/>
    <w:rsid w:val="00D400B9"/>
    <w:rsid w:val="00D402EC"/>
    <w:rsid w:val="00D41B77"/>
    <w:rsid w:val="00D41BB0"/>
    <w:rsid w:val="00D42211"/>
    <w:rsid w:val="00D42849"/>
    <w:rsid w:val="00D4290D"/>
    <w:rsid w:val="00D42A5C"/>
    <w:rsid w:val="00D42BD4"/>
    <w:rsid w:val="00D4301B"/>
    <w:rsid w:val="00D430C7"/>
    <w:rsid w:val="00D434B0"/>
    <w:rsid w:val="00D436FE"/>
    <w:rsid w:val="00D43AE8"/>
    <w:rsid w:val="00D4400E"/>
    <w:rsid w:val="00D44039"/>
    <w:rsid w:val="00D4407F"/>
    <w:rsid w:val="00D4430A"/>
    <w:rsid w:val="00D443F4"/>
    <w:rsid w:val="00D4455B"/>
    <w:rsid w:val="00D44669"/>
    <w:rsid w:val="00D44961"/>
    <w:rsid w:val="00D44C51"/>
    <w:rsid w:val="00D44DEA"/>
    <w:rsid w:val="00D44E92"/>
    <w:rsid w:val="00D45331"/>
    <w:rsid w:val="00D45687"/>
    <w:rsid w:val="00D458DF"/>
    <w:rsid w:val="00D45B4B"/>
    <w:rsid w:val="00D45D9D"/>
    <w:rsid w:val="00D46539"/>
    <w:rsid w:val="00D46829"/>
    <w:rsid w:val="00D468F3"/>
    <w:rsid w:val="00D46F83"/>
    <w:rsid w:val="00D4721D"/>
    <w:rsid w:val="00D4738C"/>
    <w:rsid w:val="00D474C1"/>
    <w:rsid w:val="00D5005A"/>
    <w:rsid w:val="00D50A98"/>
    <w:rsid w:val="00D50FA5"/>
    <w:rsid w:val="00D51540"/>
    <w:rsid w:val="00D5165D"/>
    <w:rsid w:val="00D51F27"/>
    <w:rsid w:val="00D5204E"/>
    <w:rsid w:val="00D52129"/>
    <w:rsid w:val="00D52620"/>
    <w:rsid w:val="00D52829"/>
    <w:rsid w:val="00D52B42"/>
    <w:rsid w:val="00D53634"/>
    <w:rsid w:val="00D536C0"/>
    <w:rsid w:val="00D538DD"/>
    <w:rsid w:val="00D53BE0"/>
    <w:rsid w:val="00D53E26"/>
    <w:rsid w:val="00D53E68"/>
    <w:rsid w:val="00D541A1"/>
    <w:rsid w:val="00D54597"/>
    <w:rsid w:val="00D54D63"/>
    <w:rsid w:val="00D55FCC"/>
    <w:rsid w:val="00D5639E"/>
    <w:rsid w:val="00D569DE"/>
    <w:rsid w:val="00D5717A"/>
    <w:rsid w:val="00D57379"/>
    <w:rsid w:val="00D57428"/>
    <w:rsid w:val="00D5754F"/>
    <w:rsid w:val="00D576E9"/>
    <w:rsid w:val="00D57825"/>
    <w:rsid w:val="00D5796B"/>
    <w:rsid w:val="00D57CC9"/>
    <w:rsid w:val="00D6006F"/>
    <w:rsid w:val="00D60128"/>
    <w:rsid w:val="00D601FA"/>
    <w:rsid w:val="00D60814"/>
    <w:rsid w:val="00D60952"/>
    <w:rsid w:val="00D60B60"/>
    <w:rsid w:val="00D60BB7"/>
    <w:rsid w:val="00D60C35"/>
    <w:rsid w:val="00D61415"/>
    <w:rsid w:val="00D618DD"/>
    <w:rsid w:val="00D62330"/>
    <w:rsid w:val="00D62876"/>
    <w:rsid w:val="00D62964"/>
    <w:rsid w:val="00D63299"/>
    <w:rsid w:val="00D63942"/>
    <w:rsid w:val="00D63A34"/>
    <w:rsid w:val="00D63BAF"/>
    <w:rsid w:val="00D64089"/>
    <w:rsid w:val="00D6428D"/>
    <w:rsid w:val="00D642FF"/>
    <w:rsid w:val="00D64782"/>
    <w:rsid w:val="00D649B5"/>
    <w:rsid w:val="00D64BA6"/>
    <w:rsid w:val="00D64EC2"/>
    <w:rsid w:val="00D65404"/>
    <w:rsid w:val="00D6547E"/>
    <w:rsid w:val="00D658B5"/>
    <w:rsid w:val="00D6601F"/>
    <w:rsid w:val="00D66CCD"/>
    <w:rsid w:val="00D67182"/>
    <w:rsid w:val="00D67327"/>
    <w:rsid w:val="00D674E8"/>
    <w:rsid w:val="00D678DB"/>
    <w:rsid w:val="00D678EE"/>
    <w:rsid w:val="00D67F1B"/>
    <w:rsid w:val="00D67FB0"/>
    <w:rsid w:val="00D7015F"/>
    <w:rsid w:val="00D7041C"/>
    <w:rsid w:val="00D70524"/>
    <w:rsid w:val="00D708AF"/>
    <w:rsid w:val="00D70F4A"/>
    <w:rsid w:val="00D70FD8"/>
    <w:rsid w:val="00D7170B"/>
    <w:rsid w:val="00D71BDA"/>
    <w:rsid w:val="00D71DDA"/>
    <w:rsid w:val="00D71DFD"/>
    <w:rsid w:val="00D72040"/>
    <w:rsid w:val="00D72287"/>
    <w:rsid w:val="00D723D5"/>
    <w:rsid w:val="00D72480"/>
    <w:rsid w:val="00D7291B"/>
    <w:rsid w:val="00D72E0A"/>
    <w:rsid w:val="00D73053"/>
    <w:rsid w:val="00D73443"/>
    <w:rsid w:val="00D736F4"/>
    <w:rsid w:val="00D739F7"/>
    <w:rsid w:val="00D73DD7"/>
    <w:rsid w:val="00D7440A"/>
    <w:rsid w:val="00D74632"/>
    <w:rsid w:val="00D74E83"/>
    <w:rsid w:val="00D7505B"/>
    <w:rsid w:val="00D75101"/>
    <w:rsid w:val="00D75636"/>
    <w:rsid w:val="00D756C8"/>
    <w:rsid w:val="00D75A22"/>
    <w:rsid w:val="00D75A7E"/>
    <w:rsid w:val="00D75B76"/>
    <w:rsid w:val="00D75D55"/>
    <w:rsid w:val="00D760D3"/>
    <w:rsid w:val="00D76142"/>
    <w:rsid w:val="00D76368"/>
    <w:rsid w:val="00D7656F"/>
    <w:rsid w:val="00D76575"/>
    <w:rsid w:val="00D76939"/>
    <w:rsid w:val="00D769CD"/>
    <w:rsid w:val="00D76C7E"/>
    <w:rsid w:val="00D76CC9"/>
    <w:rsid w:val="00D76FF8"/>
    <w:rsid w:val="00D772FB"/>
    <w:rsid w:val="00D775EA"/>
    <w:rsid w:val="00D7764D"/>
    <w:rsid w:val="00D779CD"/>
    <w:rsid w:val="00D77DA7"/>
    <w:rsid w:val="00D80097"/>
    <w:rsid w:val="00D80113"/>
    <w:rsid w:val="00D802A2"/>
    <w:rsid w:val="00D80530"/>
    <w:rsid w:val="00D80763"/>
    <w:rsid w:val="00D8085D"/>
    <w:rsid w:val="00D80D14"/>
    <w:rsid w:val="00D81066"/>
    <w:rsid w:val="00D810E2"/>
    <w:rsid w:val="00D81147"/>
    <w:rsid w:val="00D81614"/>
    <w:rsid w:val="00D81908"/>
    <w:rsid w:val="00D81A7B"/>
    <w:rsid w:val="00D81B64"/>
    <w:rsid w:val="00D82315"/>
    <w:rsid w:val="00D82417"/>
    <w:rsid w:val="00D828E9"/>
    <w:rsid w:val="00D82AD6"/>
    <w:rsid w:val="00D82BA1"/>
    <w:rsid w:val="00D83828"/>
    <w:rsid w:val="00D83EAC"/>
    <w:rsid w:val="00D843DA"/>
    <w:rsid w:val="00D84D1C"/>
    <w:rsid w:val="00D84DEF"/>
    <w:rsid w:val="00D84F51"/>
    <w:rsid w:val="00D85663"/>
    <w:rsid w:val="00D857BA"/>
    <w:rsid w:val="00D85923"/>
    <w:rsid w:val="00D85B86"/>
    <w:rsid w:val="00D85EBA"/>
    <w:rsid w:val="00D866DE"/>
    <w:rsid w:val="00D86B27"/>
    <w:rsid w:val="00D86FCA"/>
    <w:rsid w:val="00D87089"/>
    <w:rsid w:val="00D873D9"/>
    <w:rsid w:val="00D875D1"/>
    <w:rsid w:val="00D8762C"/>
    <w:rsid w:val="00D8778A"/>
    <w:rsid w:val="00D877A0"/>
    <w:rsid w:val="00D901A2"/>
    <w:rsid w:val="00D90AEE"/>
    <w:rsid w:val="00D90CAD"/>
    <w:rsid w:val="00D90DB7"/>
    <w:rsid w:val="00D90F79"/>
    <w:rsid w:val="00D90FB7"/>
    <w:rsid w:val="00D90FC5"/>
    <w:rsid w:val="00D91623"/>
    <w:rsid w:val="00D91F4F"/>
    <w:rsid w:val="00D91FC0"/>
    <w:rsid w:val="00D92361"/>
    <w:rsid w:val="00D92F3A"/>
    <w:rsid w:val="00D934B7"/>
    <w:rsid w:val="00D93559"/>
    <w:rsid w:val="00D93790"/>
    <w:rsid w:val="00D93974"/>
    <w:rsid w:val="00D93BDC"/>
    <w:rsid w:val="00D93F0D"/>
    <w:rsid w:val="00D93F80"/>
    <w:rsid w:val="00D93FB3"/>
    <w:rsid w:val="00D9411F"/>
    <w:rsid w:val="00D94DFC"/>
    <w:rsid w:val="00D94FAB"/>
    <w:rsid w:val="00D94FF5"/>
    <w:rsid w:val="00D95311"/>
    <w:rsid w:val="00D95513"/>
    <w:rsid w:val="00D95E82"/>
    <w:rsid w:val="00D95F6A"/>
    <w:rsid w:val="00D96552"/>
    <w:rsid w:val="00D96897"/>
    <w:rsid w:val="00D96A45"/>
    <w:rsid w:val="00D96B6B"/>
    <w:rsid w:val="00D96DB6"/>
    <w:rsid w:val="00D97305"/>
    <w:rsid w:val="00D9745D"/>
    <w:rsid w:val="00D97B39"/>
    <w:rsid w:val="00D97C01"/>
    <w:rsid w:val="00D97DF0"/>
    <w:rsid w:val="00DA084C"/>
    <w:rsid w:val="00DA09D7"/>
    <w:rsid w:val="00DA0C6C"/>
    <w:rsid w:val="00DA0C93"/>
    <w:rsid w:val="00DA1761"/>
    <w:rsid w:val="00DA1813"/>
    <w:rsid w:val="00DA18DA"/>
    <w:rsid w:val="00DA264B"/>
    <w:rsid w:val="00DA2715"/>
    <w:rsid w:val="00DA2A5C"/>
    <w:rsid w:val="00DA2C84"/>
    <w:rsid w:val="00DA2D13"/>
    <w:rsid w:val="00DA2F0A"/>
    <w:rsid w:val="00DA3021"/>
    <w:rsid w:val="00DA3770"/>
    <w:rsid w:val="00DA3C0B"/>
    <w:rsid w:val="00DA3D8D"/>
    <w:rsid w:val="00DA3EBF"/>
    <w:rsid w:val="00DA4332"/>
    <w:rsid w:val="00DA47A2"/>
    <w:rsid w:val="00DA49A1"/>
    <w:rsid w:val="00DA4A28"/>
    <w:rsid w:val="00DA4D8D"/>
    <w:rsid w:val="00DA5725"/>
    <w:rsid w:val="00DA59F8"/>
    <w:rsid w:val="00DA5A5B"/>
    <w:rsid w:val="00DA5FA1"/>
    <w:rsid w:val="00DA6110"/>
    <w:rsid w:val="00DA6463"/>
    <w:rsid w:val="00DA64BB"/>
    <w:rsid w:val="00DA655F"/>
    <w:rsid w:val="00DA6636"/>
    <w:rsid w:val="00DA6875"/>
    <w:rsid w:val="00DA69BD"/>
    <w:rsid w:val="00DA6A8D"/>
    <w:rsid w:val="00DA6F7C"/>
    <w:rsid w:val="00DA7236"/>
    <w:rsid w:val="00DA733E"/>
    <w:rsid w:val="00DA736C"/>
    <w:rsid w:val="00DA7B34"/>
    <w:rsid w:val="00DA7B70"/>
    <w:rsid w:val="00DA7B9A"/>
    <w:rsid w:val="00DB04BC"/>
    <w:rsid w:val="00DB07D9"/>
    <w:rsid w:val="00DB0AE0"/>
    <w:rsid w:val="00DB0BC0"/>
    <w:rsid w:val="00DB0BEC"/>
    <w:rsid w:val="00DB0CE4"/>
    <w:rsid w:val="00DB0EA0"/>
    <w:rsid w:val="00DB19A5"/>
    <w:rsid w:val="00DB1B04"/>
    <w:rsid w:val="00DB2017"/>
    <w:rsid w:val="00DB23BD"/>
    <w:rsid w:val="00DB29A9"/>
    <w:rsid w:val="00DB29AB"/>
    <w:rsid w:val="00DB2AEB"/>
    <w:rsid w:val="00DB2DA0"/>
    <w:rsid w:val="00DB2ED7"/>
    <w:rsid w:val="00DB3478"/>
    <w:rsid w:val="00DB3586"/>
    <w:rsid w:val="00DB3C0F"/>
    <w:rsid w:val="00DB3E46"/>
    <w:rsid w:val="00DB3FA2"/>
    <w:rsid w:val="00DB41ED"/>
    <w:rsid w:val="00DB428E"/>
    <w:rsid w:val="00DB4739"/>
    <w:rsid w:val="00DB484F"/>
    <w:rsid w:val="00DB4D28"/>
    <w:rsid w:val="00DB523E"/>
    <w:rsid w:val="00DB5291"/>
    <w:rsid w:val="00DB583C"/>
    <w:rsid w:val="00DB586C"/>
    <w:rsid w:val="00DB590A"/>
    <w:rsid w:val="00DB5AC8"/>
    <w:rsid w:val="00DB5C94"/>
    <w:rsid w:val="00DB5E13"/>
    <w:rsid w:val="00DB60AB"/>
    <w:rsid w:val="00DB6440"/>
    <w:rsid w:val="00DB66B0"/>
    <w:rsid w:val="00DB6B58"/>
    <w:rsid w:val="00DB6D55"/>
    <w:rsid w:val="00DB6E12"/>
    <w:rsid w:val="00DB6ECB"/>
    <w:rsid w:val="00DB6FBB"/>
    <w:rsid w:val="00DB70DD"/>
    <w:rsid w:val="00DB73DA"/>
    <w:rsid w:val="00DB7659"/>
    <w:rsid w:val="00DB76A8"/>
    <w:rsid w:val="00DB7830"/>
    <w:rsid w:val="00DB789C"/>
    <w:rsid w:val="00DB7B44"/>
    <w:rsid w:val="00DB7C5F"/>
    <w:rsid w:val="00DB7CD7"/>
    <w:rsid w:val="00DC039B"/>
    <w:rsid w:val="00DC0450"/>
    <w:rsid w:val="00DC08EC"/>
    <w:rsid w:val="00DC0EA4"/>
    <w:rsid w:val="00DC115D"/>
    <w:rsid w:val="00DC11FA"/>
    <w:rsid w:val="00DC14B0"/>
    <w:rsid w:val="00DC1E27"/>
    <w:rsid w:val="00DC2379"/>
    <w:rsid w:val="00DC2979"/>
    <w:rsid w:val="00DC2E04"/>
    <w:rsid w:val="00DC36E7"/>
    <w:rsid w:val="00DC3C72"/>
    <w:rsid w:val="00DC3E70"/>
    <w:rsid w:val="00DC425B"/>
    <w:rsid w:val="00DC4FB3"/>
    <w:rsid w:val="00DC51CA"/>
    <w:rsid w:val="00DC58BE"/>
    <w:rsid w:val="00DC58E8"/>
    <w:rsid w:val="00DC5933"/>
    <w:rsid w:val="00DC5A2F"/>
    <w:rsid w:val="00DC5AF7"/>
    <w:rsid w:val="00DC5C7A"/>
    <w:rsid w:val="00DC5EE2"/>
    <w:rsid w:val="00DC5FE5"/>
    <w:rsid w:val="00DC6AA8"/>
    <w:rsid w:val="00DC75F1"/>
    <w:rsid w:val="00DC77C7"/>
    <w:rsid w:val="00DC792A"/>
    <w:rsid w:val="00DC7AE1"/>
    <w:rsid w:val="00DC7BAF"/>
    <w:rsid w:val="00DC7C98"/>
    <w:rsid w:val="00DC7EB3"/>
    <w:rsid w:val="00DC7F46"/>
    <w:rsid w:val="00DC7FC0"/>
    <w:rsid w:val="00DD0321"/>
    <w:rsid w:val="00DD05B3"/>
    <w:rsid w:val="00DD062F"/>
    <w:rsid w:val="00DD0AA1"/>
    <w:rsid w:val="00DD0F9E"/>
    <w:rsid w:val="00DD14D7"/>
    <w:rsid w:val="00DD167E"/>
    <w:rsid w:val="00DD1713"/>
    <w:rsid w:val="00DD1BB1"/>
    <w:rsid w:val="00DD1C30"/>
    <w:rsid w:val="00DD1E8B"/>
    <w:rsid w:val="00DD214B"/>
    <w:rsid w:val="00DD26C1"/>
    <w:rsid w:val="00DD2A15"/>
    <w:rsid w:val="00DD2BC8"/>
    <w:rsid w:val="00DD2D4A"/>
    <w:rsid w:val="00DD2D8D"/>
    <w:rsid w:val="00DD30D6"/>
    <w:rsid w:val="00DD32AA"/>
    <w:rsid w:val="00DD331D"/>
    <w:rsid w:val="00DD3475"/>
    <w:rsid w:val="00DD372A"/>
    <w:rsid w:val="00DD37AC"/>
    <w:rsid w:val="00DD3815"/>
    <w:rsid w:val="00DD3918"/>
    <w:rsid w:val="00DD4069"/>
    <w:rsid w:val="00DD5514"/>
    <w:rsid w:val="00DD5601"/>
    <w:rsid w:val="00DD5990"/>
    <w:rsid w:val="00DD5AD0"/>
    <w:rsid w:val="00DD5B70"/>
    <w:rsid w:val="00DD5BD5"/>
    <w:rsid w:val="00DD629E"/>
    <w:rsid w:val="00DD6374"/>
    <w:rsid w:val="00DD7458"/>
    <w:rsid w:val="00DD7B3E"/>
    <w:rsid w:val="00DE015A"/>
    <w:rsid w:val="00DE018D"/>
    <w:rsid w:val="00DE0E40"/>
    <w:rsid w:val="00DE1351"/>
    <w:rsid w:val="00DE13AA"/>
    <w:rsid w:val="00DE15DD"/>
    <w:rsid w:val="00DE1D92"/>
    <w:rsid w:val="00DE1E27"/>
    <w:rsid w:val="00DE20DD"/>
    <w:rsid w:val="00DE2247"/>
    <w:rsid w:val="00DE228B"/>
    <w:rsid w:val="00DE23BD"/>
    <w:rsid w:val="00DE2A6D"/>
    <w:rsid w:val="00DE2CD0"/>
    <w:rsid w:val="00DE323A"/>
    <w:rsid w:val="00DE33B1"/>
    <w:rsid w:val="00DE33DD"/>
    <w:rsid w:val="00DE3559"/>
    <w:rsid w:val="00DE35F8"/>
    <w:rsid w:val="00DE3607"/>
    <w:rsid w:val="00DE3935"/>
    <w:rsid w:val="00DE3AA6"/>
    <w:rsid w:val="00DE3DF8"/>
    <w:rsid w:val="00DE3FB2"/>
    <w:rsid w:val="00DE4418"/>
    <w:rsid w:val="00DE457E"/>
    <w:rsid w:val="00DE46CC"/>
    <w:rsid w:val="00DE4B26"/>
    <w:rsid w:val="00DE5664"/>
    <w:rsid w:val="00DE5A42"/>
    <w:rsid w:val="00DE5FAD"/>
    <w:rsid w:val="00DE61B3"/>
    <w:rsid w:val="00DE6496"/>
    <w:rsid w:val="00DE65E6"/>
    <w:rsid w:val="00DE6BFA"/>
    <w:rsid w:val="00DE6EAE"/>
    <w:rsid w:val="00DE6F07"/>
    <w:rsid w:val="00DE701C"/>
    <w:rsid w:val="00DE73C9"/>
    <w:rsid w:val="00DE79C0"/>
    <w:rsid w:val="00DE7A05"/>
    <w:rsid w:val="00DE7BB0"/>
    <w:rsid w:val="00DE7D31"/>
    <w:rsid w:val="00DE7D3A"/>
    <w:rsid w:val="00DE7FB7"/>
    <w:rsid w:val="00DF0187"/>
    <w:rsid w:val="00DF05FA"/>
    <w:rsid w:val="00DF0602"/>
    <w:rsid w:val="00DF0CA7"/>
    <w:rsid w:val="00DF0FD4"/>
    <w:rsid w:val="00DF1018"/>
    <w:rsid w:val="00DF1648"/>
    <w:rsid w:val="00DF1BAF"/>
    <w:rsid w:val="00DF1CE1"/>
    <w:rsid w:val="00DF1D7E"/>
    <w:rsid w:val="00DF1EA2"/>
    <w:rsid w:val="00DF1EA4"/>
    <w:rsid w:val="00DF1EEA"/>
    <w:rsid w:val="00DF1F0C"/>
    <w:rsid w:val="00DF211C"/>
    <w:rsid w:val="00DF2124"/>
    <w:rsid w:val="00DF249A"/>
    <w:rsid w:val="00DF25FD"/>
    <w:rsid w:val="00DF2885"/>
    <w:rsid w:val="00DF2CA8"/>
    <w:rsid w:val="00DF2E26"/>
    <w:rsid w:val="00DF2EC7"/>
    <w:rsid w:val="00DF326E"/>
    <w:rsid w:val="00DF37B0"/>
    <w:rsid w:val="00DF396F"/>
    <w:rsid w:val="00DF3B10"/>
    <w:rsid w:val="00DF3EE3"/>
    <w:rsid w:val="00DF4120"/>
    <w:rsid w:val="00DF52D8"/>
    <w:rsid w:val="00DF5BE8"/>
    <w:rsid w:val="00DF63A7"/>
    <w:rsid w:val="00DF63B5"/>
    <w:rsid w:val="00DF680E"/>
    <w:rsid w:val="00DF6A93"/>
    <w:rsid w:val="00DF7556"/>
    <w:rsid w:val="00DF7584"/>
    <w:rsid w:val="00DF758E"/>
    <w:rsid w:val="00DF78EA"/>
    <w:rsid w:val="00DF7D08"/>
    <w:rsid w:val="00DF7E8D"/>
    <w:rsid w:val="00E0037C"/>
    <w:rsid w:val="00E004BE"/>
    <w:rsid w:val="00E007C8"/>
    <w:rsid w:val="00E00A53"/>
    <w:rsid w:val="00E013D4"/>
    <w:rsid w:val="00E018EF"/>
    <w:rsid w:val="00E0196C"/>
    <w:rsid w:val="00E01F66"/>
    <w:rsid w:val="00E025AF"/>
    <w:rsid w:val="00E02A23"/>
    <w:rsid w:val="00E02AF0"/>
    <w:rsid w:val="00E02BA5"/>
    <w:rsid w:val="00E02BD3"/>
    <w:rsid w:val="00E02C71"/>
    <w:rsid w:val="00E03068"/>
    <w:rsid w:val="00E03517"/>
    <w:rsid w:val="00E0381B"/>
    <w:rsid w:val="00E03E5A"/>
    <w:rsid w:val="00E047AF"/>
    <w:rsid w:val="00E047CC"/>
    <w:rsid w:val="00E047E6"/>
    <w:rsid w:val="00E048F3"/>
    <w:rsid w:val="00E04979"/>
    <w:rsid w:val="00E04A57"/>
    <w:rsid w:val="00E04C7F"/>
    <w:rsid w:val="00E051C8"/>
    <w:rsid w:val="00E0549B"/>
    <w:rsid w:val="00E05638"/>
    <w:rsid w:val="00E0590C"/>
    <w:rsid w:val="00E05F78"/>
    <w:rsid w:val="00E06095"/>
    <w:rsid w:val="00E061E3"/>
    <w:rsid w:val="00E063C1"/>
    <w:rsid w:val="00E06493"/>
    <w:rsid w:val="00E0680C"/>
    <w:rsid w:val="00E06852"/>
    <w:rsid w:val="00E068C3"/>
    <w:rsid w:val="00E06EF7"/>
    <w:rsid w:val="00E0765F"/>
    <w:rsid w:val="00E076A8"/>
    <w:rsid w:val="00E07729"/>
    <w:rsid w:val="00E0782C"/>
    <w:rsid w:val="00E07B2E"/>
    <w:rsid w:val="00E07F12"/>
    <w:rsid w:val="00E1014F"/>
    <w:rsid w:val="00E10233"/>
    <w:rsid w:val="00E102CC"/>
    <w:rsid w:val="00E103F2"/>
    <w:rsid w:val="00E108C2"/>
    <w:rsid w:val="00E11361"/>
    <w:rsid w:val="00E1156C"/>
    <w:rsid w:val="00E11785"/>
    <w:rsid w:val="00E117C8"/>
    <w:rsid w:val="00E11864"/>
    <w:rsid w:val="00E119EF"/>
    <w:rsid w:val="00E11ABE"/>
    <w:rsid w:val="00E11DEF"/>
    <w:rsid w:val="00E1214F"/>
    <w:rsid w:val="00E12321"/>
    <w:rsid w:val="00E1305F"/>
    <w:rsid w:val="00E13180"/>
    <w:rsid w:val="00E135E4"/>
    <w:rsid w:val="00E135F1"/>
    <w:rsid w:val="00E13C73"/>
    <w:rsid w:val="00E13E53"/>
    <w:rsid w:val="00E14E35"/>
    <w:rsid w:val="00E14F15"/>
    <w:rsid w:val="00E152B8"/>
    <w:rsid w:val="00E1566C"/>
    <w:rsid w:val="00E157DD"/>
    <w:rsid w:val="00E15AC9"/>
    <w:rsid w:val="00E15E9F"/>
    <w:rsid w:val="00E16015"/>
    <w:rsid w:val="00E1622C"/>
    <w:rsid w:val="00E164A5"/>
    <w:rsid w:val="00E16589"/>
    <w:rsid w:val="00E1674F"/>
    <w:rsid w:val="00E168BD"/>
    <w:rsid w:val="00E16F74"/>
    <w:rsid w:val="00E171ED"/>
    <w:rsid w:val="00E17296"/>
    <w:rsid w:val="00E172FA"/>
    <w:rsid w:val="00E17463"/>
    <w:rsid w:val="00E17687"/>
    <w:rsid w:val="00E17847"/>
    <w:rsid w:val="00E17851"/>
    <w:rsid w:val="00E20307"/>
    <w:rsid w:val="00E2042F"/>
    <w:rsid w:val="00E20493"/>
    <w:rsid w:val="00E209C1"/>
    <w:rsid w:val="00E20D4B"/>
    <w:rsid w:val="00E212B2"/>
    <w:rsid w:val="00E21503"/>
    <w:rsid w:val="00E215D2"/>
    <w:rsid w:val="00E21943"/>
    <w:rsid w:val="00E21A0A"/>
    <w:rsid w:val="00E21BDD"/>
    <w:rsid w:val="00E225B4"/>
    <w:rsid w:val="00E228AC"/>
    <w:rsid w:val="00E22A34"/>
    <w:rsid w:val="00E22C9C"/>
    <w:rsid w:val="00E22FAB"/>
    <w:rsid w:val="00E23056"/>
    <w:rsid w:val="00E23205"/>
    <w:rsid w:val="00E23482"/>
    <w:rsid w:val="00E23B79"/>
    <w:rsid w:val="00E2419F"/>
    <w:rsid w:val="00E24703"/>
    <w:rsid w:val="00E24B5D"/>
    <w:rsid w:val="00E24C7E"/>
    <w:rsid w:val="00E253D9"/>
    <w:rsid w:val="00E25DFC"/>
    <w:rsid w:val="00E25FB4"/>
    <w:rsid w:val="00E26087"/>
    <w:rsid w:val="00E26154"/>
    <w:rsid w:val="00E26641"/>
    <w:rsid w:val="00E26C39"/>
    <w:rsid w:val="00E26D76"/>
    <w:rsid w:val="00E26E57"/>
    <w:rsid w:val="00E26FD8"/>
    <w:rsid w:val="00E2704F"/>
    <w:rsid w:val="00E270F3"/>
    <w:rsid w:val="00E278F9"/>
    <w:rsid w:val="00E27AF6"/>
    <w:rsid w:val="00E27C3E"/>
    <w:rsid w:val="00E27CD3"/>
    <w:rsid w:val="00E307E7"/>
    <w:rsid w:val="00E30B86"/>
    <w:rsid w:val="00E30C1D"/>
    <w:rsid w:val="00E30C89"/>
    <w:rsid w:val="00E31316"/>
    <w:rsid w:val="00E314D0"/>
    <w:rsid w:val="00E314F9"/>
    <w:rsid w:val="00E316BF"/>
    <w:rsid w:val="00E31922"/>
    <w:rsid w:val="00E31D75"/>
    <w:rsid w:val="00E31D90"/>
    <w:rsid w:val="00E31FBA"/>
    <w:rsid w:val="00E320CD"/>
    <w:rsid w:val="00E326F0"/>
    <w:rsid w:val="00E32C29"/>
    <w:rsid w:val="00E339AF"/>
    <w:rsid w:val="00E34032"/>
    <w:rsid w:val="00E34087"/>
    <w:rsid w:val="00E341F4"/>
    <w:rsid w:val="00E34485"/>
    <w:rsid w:val="00E34611"/>
    <w:rsid w:val="00E34B7A"/>
    <w:rsid w:val="00E34D45"/>
    <w:rsid w:val="00E34DF2"/>
    <w:rsid w:val="00E35117"/>
    <w:rsid w:val="00E35739"/>
    <w:rsid w:val="00E35866"/>
    <w:rsid w:val="00E358CA"/>
    <w:rsid w:val="00E359C8"/>
    <w:rsid w:val="00E35A2C"/>
    <w:rsid w:val="00E35C61"/>
    <w:rsid w:val="00E35CF0"/>
    <w:rsid w:val="00E35D88"/>
    <w:rsid w:val="00E3665E"/>
    <w:rsid w:val="00E368CE"/>
    <w:rsid w:val="00E36C9E"/>
    <w:rsid w:val="00E370CB"/>
    <w:rsid w:val="00E372CC"/>
    <w:rsid w:val="00E37362"/>
    <w:rsid w:val="00E3737C"/>
    <w:rsid w:val="00E37396"/>
    <w:rsid w:val="00E373D0"/>
    <w:rsid w:val="00E37B3C"/>
    <w:rsid w:val="00E37BAB"/>
    <w:rsid w:val="00E37F74"/>
    <w:rsid w:val="00E40055"/>
    <w:rsid w:val="00E40457"/>
    <w:rsid w:val="00E4060A"/>
    <w:rsid w:val="00E40730"/>
    <w:rsid w:val="00E4087C"/>
    <w:rsid w:val="00E40CA4"/>
    <w:rsid w:val="00E40F99"/>
    <w:rsid w:val="00E410FB"/>
    <w:rsid w:val="00E41407"/>
    <w:rsid w:val="00E4149D"/>
    <w:rsid w:val="00E414F9"/>
    <w:rsid w:val="00E41730"/>
    <w:rsid w:val="00E419EA"/>
    <w:rsid w:val="00E4241E"/>
    <w:rsid w:val="00E425C1"/>
    <w:rsid w:val="00E426DF"/>
    <w:rsid w:val="00E42950"/>
    <w:rsid w:val="00E43181"/>
    <w:rsid w:val="00E435A4"/>
    <w:rsid w:val="00E43644"/>
    <w:rsid w:val="00E4377F"/>
    <w:rsid w:val="00E43881"/>
    <w:rsid w:val="00E43966"/>
    <w:rsid w:val="00E43A9B"/>
    <w:rsid w:val="00E43D27"/>
    <w:rsid w:val="00E43EE2"/>
    <w:rsid w:val="00E443F7"/>
    <w:rsid w:val="00E44744"/>
    <w:rsid w:val="00E44919"/>
    <w:rsid w:val="00E44D97"/>
    <w:rsid w:val="00E44E41"/>
    <w:rsid w:val="00E44F64"/>
    <w:rsid w:val="00E4522B"/>
    <w:rsid w:val="00E452E3"/>
    <w:rsid w:val="00E452F6"/>
    <w:rsid w:val="00E4664F"/>
    <w:rsid w:val="00E46698"/>
    <w:rsid w:val="00E46945"/>
    <w:rsid w:val="00E46B75"/>
    <w:rsid w:val="00E46C70"/>
    <w:rsid w:val="00E46D59"/>
    <w:rsid w:val="00E46FB0"/>
    <w:rsid w:val="00E472DD"/>
    <w:rsid w:val="00E472E1"/>
    <w:rsid w:val="00E474C3"/>
    <w:rsid w:val="00E4750F"/>
    <w:rsid w:val="00E4760D"/>
    <w:rsid w:val="00E47640"/>
    <w:rsid w:val="00E47655"/>
    <w:rsid w:val="00E47831"/>
    <w:rsid w:val="00E47991"/>
    <w:rsid w:val="00E479A4"/>
    <w:rsid w:val="00E47E57"/>
    <w:rsid w:val="00E5010C"/>
    <w:rsid w:val="00E50672"/>
    <w:rsid w:val="00E507EB"/>
    <w:rsid w:val="00E5096E"/>
    <w:rsid w:val="00E50FEE"/>
    <w:rsid w:val="00E510AD"/>
    <w:rsid w:val="00E513DB"/>
    <w:rsid w:val="00E516B6"/>
    <w:rsid w:val="00E51BA1"/>
    <w:rsid w:val="00E51D1C"/>
    <w:rsid w:val="00E522E2"/>
    <w:rsid w:val="00E52B3C"/>
    <w:rsid w:val="00E52DF2"/>
    <w:rsid w:val="00E52F4F"/>
    <w:rsid w:val="00E5320A"/>
    <w:rsid w:val="00E53405"/>
    <w:rsid w:val="00E5367F"/>
    <w:rsid w:val="00E53680"/>
    <w:rsid w:val="00E53B4E"/>
    <w:rsid w:val="00E53CC0"/>
    <w:rsid w:val="00E53CE8"/>
    <w:rsid w:val="00E53D84"/>
    <w:rsid w:val="00E5458A"/>
    <w:rsid w:val="00E5459B"/>
    <w:rsid w:val="00E55014"/>
    <w:rsid w:val="00E55186"/>
    <w:rsid w:val="00E552ED"/>
    <w:rsid w:val="00E5577F"/>
    <w:rsid w:val="00E55B8C"/>
    <w:rsid w:val="00E55F20"/>
    <w:rsid w:val="00E55F42"/>
    <w:rsid w:val="00E560DA"/>
    <w:rsid w:val="00E562D6"/>
    <w:rsid w:val="00E567CF"/>
    <w:rsid w:val="00E5696D"/>
    <w:rsid w:val="00E5697B"/>
    <w:rsid w:val="00E56D8F"/>
    <w:rsid w:val="00E5749D"/>
    <w:rsid w:val="00E574FA"/>
    <w:rsid w:val="00E57722"/>
    <w:rsid w:val="00E57A83"/>
    <w:rsid w:val="00E6041E"/>
    <w:rsid w:val="00E604A4"/>
    <w:rsid w:val="00E60916"/>
    <w:rsid w:val="00E60C57"/>
    <w:rsid w:val="00E60E2E"/>
    <w:rsid w:val="00E61133"/>
    <w:rsid w:val="00E612A6"/>
    <w:rsid w:val="00E61961"/>
    <w:rsid w:val="00E61A35"/>
    <w:rsid w:val="00E61D1D"/>
    <w:rsid w:val="00E61DC6"/>
    <w:rsid w:val="00E6220D"/>
    <w:rsid w:val="00E6224F"/>
    <w:rsid w:val="00E62597"/>
    <w:rsid w:val="00E62687"/>
    <w:rsid w:val="00E63B3B"/>
    <w:rsid w:val="00E6468F"/>
    <w:rsid w:val="00E646D2"/>
    <w:rsid w:val="00E6495A"/>
    <w:rsid w:val="00E64F16"/>
    <w:rsid w:val="00E6508D"/>
    <w:rsid w:val="00E65C8A"/>
    <w:rsid w:val="00E65E7D"/>
    <w:rsid w:val="00E6624D"/>
    <w:rsid w:val="00E66325"/>
    <w:rsid w:val="00E66697"/>
    <w:rsid w:val="00E667CA"/>
    <w:rsid w:val="00E667EC"/>
    <w:rsid w:val="00E66AAA"/>
    <w:rsid w:val="00E66C6F"/>
    <w:rsid w:val="00E67386"/>
    <w:rsid w:val="00E67C2E"/>
    <w:rsid w:val="00E67CCD"/>
    <w:rsid w:val="00E701DF"/>
    <w:rsid w:val="00E7055E"/>
    <w:rsid w:val="00E709D3"/>
    <w:rsid w:val="00E709DB"/>
    <w:rsid w:val="00E709FB"/>
    <w:rsid w:val="00E70D4A"/>
    <w:rsid w:val="00E71291"/>
    <w:rsid w:val="00E71751"/>
    <w:rsid w:val="00E71CD6"/>
    <w:rsid w:val="00E72530"/>
    <w:rsid w:val="00E72EAB"/>
    <w:rsid w:val="00E72ECD"/>
    <w:rsid w:val="00E72F2B"/>
    <w:rsid w:val="00E73026"/>
    <w:rsid w:val="00E73042"/>
    <w:rsid w:val="00E7339C"/>
    <w:rsid w:val="00E733D4"/>
    <w:rsid w:val="00E73677"/>
    <w:rsid w:val="00E738FB"/>
    <w:rsid w:val="00E739C3"/>
    <w:rsid w:val="00E73A96"/>
    <w:rsid w:val="00E73AB1"/>
    <w:rsid w:val="00E73B2C"/>
    <w:rsid w:val="00E73F7E"/>
    <w:rsid w:val="00E74277"/>
    <w:rsid w:val="00E7429D"/>
    <w:rsid w:val="00E744D7"/>
    <w:rsid w:val="00E74AE6"/>
    <w:rsid w:val="00E74F6F"/>
    <w:rsid w:val="00E754AD"/>
    <w:rsid w:val="00E75780"/>
    <w:rsid w:val="00E758A4"/>
    <w:rsid w:val="00E75B9F"/>
    <w:rsid w:val="00E75D08"/>
    <w:rsid w:val="00E75DE4"/>
    <w:rsid w:val="00E75FA0"/>
    <w:rsid w:val="00E75FD8"/>
    <w:rsid w:val="00E7636F"/>
    <w:rsid w:val="00E76448"/>
    <w:rsid w:val="00E76535"/>
    <w:rsid w:val="00E765DB"/>
    <w:rsid w:val="00E76861"/>
    <w:rsid w:val="00E76E8A"/>
    <w:rsid w:val="00E77201"/>
    <w:rsid w:val="00E774A7"/>
    <w:rsid w:val="00E77670"/>
    <w:rsid w:val="00E77684"/>
    <w:rsid w:val="00E77DB2"/>
    <w:rsid w:val="00E81C9F"/>
    <w:rsid w:val="00E82426"/>
    <w:rsid w:val="00E8246E"/>
    <w:rsid w:val="00E8287D"/>
    <w:rsid w:val="00E82A97"/>
    <w:rsid w:val="00E82DA0"/>
    <w:rsid w:val="00E83210"/>
    <w:rsid w:val="00E8326A"/>
    <w:rsid w:val="00E834ED"/>
    <w:rsid w:val="00E83E93"/>
    <w:rsid w:val="00E83EFB"/>
    <w:rsid w:val="00E842B5"/>
    <w:rsid w:val="00E8433F"/>
    <w:rsid w:val="00E84A90"/>
    <w:rsid w:val="00E84CA5"/>
    <w:rsid w:val="00E8512A"/>
    <w:rsid w:val="00E8545E"/>
    <w:rsid w:val="00E8561E"/>
    <w:rsid w:val="00E86774"/>
    <w:rsid w:val="00E867A4"/>
    <w:rsid w:val="00E86AB0"/>
    <w:rsid w:val="00E86C90"/>
    <w:rsid w:val="00E86DA5"/>
    <w:rsid w:val="00E8715A"/>
    <w:rsid w:val="00E87C0C"/>
    <w:rsid w:val="00E90141"/>
    <w:rsid w:val="00E90599"/>
    <w:rsid w:val="00E907A4"/>
    <w:rsid w:val="00E90BB8"/>
    <w:rsid w:val="00E90BE7"/>
    <w:rsid w:val="00E90DF1"/>
    <w:rsid w:val="00E918E3"/>
    <w:rsid w:val="00E92091"/>
    <w:rsid w:val="00E92266"/>
    <w:rsid w:val="00E928ED"/>
    <w:rsid w:val="00E92B09"/>
    <w:rsid w:val="00E92E9A"/>
    <w:rsid w:val="00E93301"/>
    <w:rsid w:val="00E93435"/>
    <w:rsid w:val="00E93489"/>
    <w:rsid w:val="00E9355B"/>
    <w:rsid w:val="00E93572"/>
    <w:rsid w:val="00E939C8"/>
    <w:rsid w:val="00E9448B"/>
    <w:rsid w:val="00E9450A"/>
    <w:rsid w:val="00E946F9"/>
    <w:rsid w:val="00E94942"/>
    <w:rsid w:val="00E94FD6"/>
    <w:rsid w:val="00E953FB"/>
    <w:rsid w:val="00E95986"/>
    <w:rsid w:val="00E95C76"/>
    <w:rsid w:val="00E95F75"/>
    <w:rsid w:val="00E9636D"/>
    <w:rsid w:val="00E96599"/>
    <w:rsid w:val="00E968B7"/>
    <w:rsid w:val="00E9697D"/>
    <w:rsid w:val="00E96A66"/>
    <w:rsid w:val="00E96B24"/>
    <w:rsid w:val="00E97130"/>
    <w:rsid w:val="00E97314"/>
    <w:rsid w:val="00E9735D"/>
    <w:rsid w:val="00E9751B"/>
    <w:rsid w:val="00E97C24"/>
    <w:rsid w:val="00E97E99"/>
    <w:rsid w:val="00EA00DC"/>
    <w:rsid w:val="00EA07EE"/>
    <w:rsid w:val="00EA0D28"/>
    <w:rsid w:val="00EA0DDF"/>
    <w:rsid w:val="00EA0ED3"/>
    <w:rsid w:val="00EA0EFC"/>
    <w:rsid w:val="00EA0F7E"/>
    <w:rsid w:val="00EA139D"/>
    <w:rsid w:val="00EA156F"/>
    <w:rsid w:val="00EA161C"/>
    <w:rsid w:val="00EA16F3"/>
    <w:rsid w:val="00EA1960"/>
    <w:rsid w:val="00EA1C97"/>
    <w:rsid w:val="00EA21A9"/>
    <w:rsid w:val="00EA2963"/>
    <w:rsid w:val="00EA2B68"/>
    <w:rsid w:val="00EA2C45"/>
    <w:rsid w:val="00EA312A"/>
    <w:rsid w:val="00EA3B73"/>
    <w:rsid w:val="00EA445C"/>
    <w:rsid w:val="00EA445D"/>
    <w:rsid w:val="00EA459E"/>
    <w:rsid w:val="00EA466D"/>
    <w:rsid w:val="00EA487F"/>
    <w:rsid w:val="00EA4DAC"/>
    <w:rsid w:val="00EA5080"/>
    <w:rsid w:val="00EA50F4"/>
    <w:rsid w:val="00EA589D"/>
    <w:rsid w:val="00EA5C97"/>
    <w:rsid w:val="00EA5F0D"/>
    <w:rsid w:val="00EA6063"/>
    <w:rsid w:val="00EA6108"/>
    <w:rsid w:val="00EA6678"/>
    <w:rsid w:val="00EA681B"/>
    <w:rsid w:val="00EA6881"/>
    <w:rsid w:val="00EA6972"/>
    <w:rsid w:val="00EA6AF1"/>
    <w:rsid w:val="00EA71B0"/>
    <w:rsid w:val="00EA7475"/>
    <w:rsid w:val="00EA74A9"/>
    <w:rsid w:val="00EA75A4"/>
    <w:rsid w:val="00EA7CF2"/>
    <w:rsid w:val="00EB0231"/>
    <w:rsid w:val="00EB0884"/>
    <w:rsid w:val="00EB091E"/>
    <w:rsid w:val="00EB09E2"/>
    <w:rsid w:val="00EB0CA7"/>
    <w:rsid w:val="00EB0D9E"/>
    <w:rsid w:val="00EB0DFB"/>
    <w:rsid w:val="00EB0E8D"/>
    <w:rsid w:val="00EB0ECF"/>
    <w:rsid w:val="00EB1127"/>
    <w:rsid w:val="00EB1AE0"/>
    <w:rsid w:val="00EB1E1E"/>
    <w:rsid w:val="00EB25B6"/>
    <w:rsid w:val="00EB265C"/>
    <w:rsid w:val="00EB26B1"/>
    <w:rsid w:val="00EB2B35"/>
    <w:rsid w:val="00EB2B85"/>
    <w:rsid w:val="00EB2CAE"/>
    <w:rsid w:val="00EB2FAE"/>
    <w:rsid w:val="00EB3480"/>
    <w:rsid w:val="00EB4795"/>
    <w:rsid w:val="00EB4B30"/>
    <w:rsid w:val="00EB50E1"/>
    <w:rsid w:val="00EB55B6"/>
    <w:rsid w:val="00EB5F8D"/>
    <w:rsid w:val="00EB5FE0"/>
    <w:rsid w:val="00EB63C5"/>
    <w:rsid w:val="00EB64F6"/>
    <w:rsid w:val="00EB6688"/>
    <w:rsid w:val="00EB6987"/>
    <w:rsid w:val="00EB6C41"/>
    <w:rsid w:val="00EB7250"/>
    <w:rsid w:val="00EB7311"/>
    <w:rsid w:val="00EB75F6"/>
    <w:rsid w:val="00EB7732"/>
    <w:rsid w:val="00EB7F10"/>
    <w:rsid w:val="00EB7F57"/>
    <w:rsid w:val="00EC0319"/>
    <w:rsid w:val="00EC0472"/>
    <w:rsid w:val="00EC06F2"/>
    <w:rsid w:val="00EC09AF"/>
    <w:rsid w:val="00EC0B7C"/>
    <w:rsid w:val="00EC0C1A"/>
    <w:rsid w:val="00EC0DBC"/>
    <w:rsid w:val="00EC0E45"/>
    <w:rsid w:val="00EC0F92"/>
    <w:rsid w:val="00EC1214"/>
    <w:rsid w:val="00EC19A3"/>
    <w:rsid w:val="00EC1EC2"/>
    <w:rsid w:val="00EC2280"/>
    <w:rsid w:val="00EC2A38"/>
    <w:rsid w:val="00EC2B1C"/>
    <w:rsid w:val="00EC31FB"/>
    <w:rsid w:val="00EC3477"/>
    <w:rsid w:val="00EC3F7B"/>
    <w:rsid w:val="00EC408B"/>
    <w:rsid w:val="00EC4150"/>
    <w:rsid w:val="00EC4603"/>
    <w:rsid w:val="00EC48EE"/>
    <w:rsid w:val="00EC4DC2"/>
    <w:rsid w:val="00EC4EB0"/>
    <w:rsid w:val="00EC5D4E"/>
    <w:rsid w:val="00EC6C62"/>
    <w:rsid w:val="00EC6FC7"/>
    <w:rsid w:val="00EC6FF0"/>
    <w:rsid w:val="00EC72D9"/>
    <w:rsid w:val="00EC7357"/>
    <w:rsid w:val="00EC73CB"/>
    <w:rsid w:val="00EC73D7"/>
    <w:rsid w:val="00EC74DE"/>
    <w:rsid w:val="00EC7EE9"/>
    <w:rsid w:val="00ED0DCF"/>
    <w:rsid w:val="00ED0EA8"/>
    <w:rsid w:val="00ED1018"/>
    <w:rsid w:val="00ED11BD"/>
    <w:rsid w:val="00ED1381"/>
    <w:rsid w:val="00ED14BC"/>
    <w:rsid w:val="00ED1560"/>
    <w:rsid w:val="00ED15AE"/>
    <w:rsid w:val="00ED165E"/>
    <w:rsid w:val="00ED1C89"/>
    <w:rsid w:val="00ED1CC8"/>
    <w:rsid w:val="00ED213F"/>
    <w:rsid w:val="00ED266C"/>
    <w:rsid w:val="00ED270E"/>
    <w:rsid w:val="00ED2C85"/>
    <w:rsid w:val="00ED2DBA"/>
    <w:rsid w:val="00ED3206"/>
    <w:rsid w:val="00ED334A"/>
    <w:rsid w:val="00ED34D2"/>
    <w:rsid w:val="00ED35D0"/>
    <w:rsid w:val="00ED3623"/>
    <w:rsid w:val="00ED37A6"/>
    <w:rsid w:val="00ED38DC"/>
    <w:rsid w:val="00ED3C67"/>
    <w:rsid w:val="00ED3CB3"/>
    <w:rsid w:val="00ED3CB5"/>
    <w:rsid w:val="00ED3D9D"/>
    <w:rsid w:val="00ED40F0"/>
    <w:rsid w:val="00ED41D4"/>
    <w:rsid w:val="00ED43CE"/>
    <w:rsid w:val="00ED43DC"/>
    <w:rsid w:val="00ED444C"/>
    <w:rsid w:val="00ED4AA3"/>
    <w:rsid w:val="00ED4CBF"/>
    <w:rsid w:val="00ED504B"/>
    <w:rsid w:val="00ED523F"/>
    <w:rsid w:val="00ED55DA"/>
    <w:rsid w:val="00ED58FC"/>
    <w:rsid w:val="00ED5AED"/>
    <w:rsid w:val="00ED5E8F"/>
    <w:rsid w:val="00ED745D"/>
    <w:rsid w:val="00ED7917"/>
    <w:rsid w:val="00ED79A7"/>
    <w:rsid w:val="00EE015C"/>
    <w:rsid w:val="00EE0484"/>
    <w:rsid w:val="00EE0B15"/>
    <w:rsid w:val="00EE0B90"/>
    <w:rsid w:val="00EE0E6B"/>
    <w:rsid w:val="00EE0F1F"/>
    <w:rsid w:val="00EE107F"/>
    <w:rsid w:val="00EE10FB"/>
    <w:rsid w:val="00EE122B"/>
    <w:rsid w:val="00EE13EC"/>
    <w:rsid w:val="00EE1D3B"/>
    <w:rsid w:val="00EE20B9"/>
    <w:rsid w:val="00EE2285"/>
    <w:rsid w:val="00EE24AD"/>
    <w:rsid w:val="00EE261A"/>
    <w:rsid w:val="00EE270E"/>
    <w:rsid w:val="00EE2800"/>
    <w:rsid w:val="00EE2882"/>
    <w:rsid w:val="00EE2BDA"/>
    <w:rsid w:val="00EE2FEB"/>
    <w:rsid w:val="00EE3267"/>
    <w:rsid w:val="00EE34C9"/>
    <w:rsid w:val="00EE353A"/>
    <w:rsid w:val="00EE3702"/>
    <w:rsid w:val="00EE3A09"/>
    <w:rsid w:val="00EE3F8A"/>
    <w:rsid w:val="00EE4073"/>
    <w:rsid w:val="00EE4461"/>
    <w:rsid w:val="00EE4DF7"/>
    <w:rsid w:val="00EE527B"/>
    <w:rsid w:val="00EE52BA"/>
    <w:rsid w:val="00EE5736"/>
    <w:rsid w:val="00EE5980"/>
    <w:rsid w:val="00EE5BF7"/>
    <w:rsid w:val="00EE646E"/>
    <w:rsid w:val="00EE656C"/>
    <w:rsid w:val="00EE683E"/>
    <w:rsid w:val="00EE69AC"/>
    <w:rsid w:val="00EE6CCD"/>
    <w:rsid w:val="00EE711C"/>
    <w:rsid w:val="00EE714E"/>
    <w:rsid w:val="00EE77E0"/>
    <w:rsid w:val="00EE78ED"/>
    <w:rsid w:val="00EE7BA8"/>
    <w:rsid w:val="00EE7C8F"/>
    <w:rsid w:val="00EE7F29"/>
    <w:rsid w:val="00EF0392"/>
    <w:rsid w:val="00EF044A"/>
    <w:rsid w:val="00EF077A"/>
    <w:rsid w:val="00EF0995"/>
    <w:rsid w:val="00EF09C8"/>
    <w:rsid w:val="00EF0A29"/>
    <w:rsid w:val="00EF113B"/>
    <w:rsid w:val="00EF1427"/>
    <w:rsid w:val="00EF144C"/>
    <w:rsid w:val="00EF17B7"/>
    <w:rsid w:val="00EF1A45"/>
    <w:rsid w:val="00EF2534"/>
    <w:rsid w:val="00EF281A"/>
    <w:rsid w:val="00EF2AA0"/>
    <w:rsid w:val="00EF2B8E"/>
    <w:rsid w:val="00EF2C38"/>
    <w:rsid w:val="00EF2E53"/>
    <w:rsid w:val="00EF2F37"/>
    <w:rsid w:val="00EF304A"/>
    <w:rsid w:val="00EF31D3"/>
    <w:rsid w:val="00EF355A"/>
    <w:rsid w:val="00EF371A"/>
    <w:rsid w:val="00EF3841"/>
    <w:rsid w:val="00EF3E06"/>
    <w:rsid w:val="00EF48DC"/>
    <w:rsid w:val="00EF4961"/>
    <w:rsid w:val="00EF4994"/>
    <w:rsid w:val="00EF4AD7"/>
    <w:rsid w:val="00EF4E31"/>
    <w:rsid w:val="00EF5284"/>
    <w:rsid w:val="00EF5CB3"/>
    <w:rsid w:val="00EF6086"/>
    <w:rsid w:val="00EF6428"/>
    <w:rsid w:val="00EF65C8"/>
    <w:rsid w:val="00EF6999"/>
    <w:rsid w:val="00EF6B98"/>
    <w:rsid w:val="00EF6CE7"/>
    <w:rsid w:val="00EF6CF2"/>
    <w:rsid w:val="00EF70E2"/>
    <w:rsid w:val="00EF7544"/>
    <w:rsid w:val="00EF7760"/>
    <w:rsid w:val="00EF77A5"/>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57C"/>
    <w:rsid w:val="00F03A72"/>
    <w:rsid w:val="00F03B87"/>
    <w:rsid w:val="00F03C75"/>
    <w:rsid w:val="00F03CAB"/>
    <w:rsid w:val="00F03CE7"/>
    <w:rsid w:val="00F03D3F"/>
    <w:rsid w:val="00F03ED7"/>
    <w:rsid w:val="00F0403D"/>
    <w:rsid w:val="00F04449"/>
    <w:rsid w:val="00F046B3"/>
    <w:rsid w:val="00F046B7"/>
    <w:rsid w:val="00F04704"/>
    <w:rsid w:val="00F04AB5"/>
    <w:rsid w:val="00F04ACC"/>
    <w:rsid w:val="00F04B29"/>
    <w:rsid w:val="00F04CEA"/>
    <w:rsid w:val="00F05171"/>
    <w:rsid w:val="00F053B6"/>
    <w:rsid w:val="00F0545F"/>
    <w:rsid w:val="00F05488"/>
    <w:rsid w:val="00F0594C"/>
    <w:rsid w:val="00F059D9"/>
    <w:rsid w:val="00F06154"/>
    <w:rsid w:val="00F061DC"/>
    <w:rsid w:val="00F062C6"/>
    <w:rsid w:val="00F06664"/>
    <w:rsid w:val="00F066AA"/>
    <w:rsid w:val="00F06E10"/>
    <w:rsid w:val="00F06E43"/>
    <w:rsid w:val="00F07531"/>
    <w:rsid w:val="00F07ECC"/>
    <w:rsid w:val="00F07F18"/>
    <w:rsid w:val="00F100D4"/>
    <w:rsid w:val="00F102EF"/>
    <w:rsid w:val="00F10389"/>
    <w:rsid w:val="00F103E5"/>
    <w:rsid w:val="00F11364"/>
    <w:rsid w:val="00F1174D"/>
    <w:rsid w:val="00F11763"/>
    <w:rsid w:val="00F11AFB"/>
    <w:rsid w:val="00F11B82"/>
    <w:rsid w:val="00F12046"/>
    <w:rsid w:val="00F12183"/>
    <w:rsid w:val="00F12281"/>
    <w:rsid w:val="00F12424"/>
    <w:rsid w:val="00F12747"/>
    <w:rsid w:val="00F127B8"/>
    <w:rsid w:val="00F128FE"/>
    <w:rsid w:val="00F1296A"/>
    <w:rsid w:val="00F12B51"/>
    <w:rsid w:val="00F12C79"/>
    <w:rsid w:val="00F130EF"/>
    <w:rsid w:val="00F13404"/>
    <w:rsid w:val="00F13823"/>
    <w:rsid w:val="00F13ADF"/>
    <w:rsid w:val="00F13EB9"/>
    <w:rsid w:val="00F13FD5"/>
    <w:rsid w:val="00F14098"/>
    <w:rsid w:val="00F147BC"/>
    <w:rsid w:val="00F14D51"/>
    <w:rsid w:val="00F14E01"/>
    <w:rsid w:val="00F15138"/>
    <w:rsid w:val="00F15291"/>
    <w:rsid w:val="00F15DC2"/>
    <w:rsid w:val="00F15F2C"/>
    <w:rsid w:val="00F160BB"/>
    <w:rsid w:val="00F16E94"/>
    <w:rsid w:val="00F16F3B"/>
    <w:rsid w:val="00F17071"/>
    <w:rsid w:val="00F171E8"/>
    <w:rsid w:val="00F17524"/>
    <w:rsid w:val="00F1770F"/>
    <w:rsid w:val="00F17782"/>
    <w:rsid w:val="00F17A74"/>
    <w:rsid w:val="00F17B6D"/>
    <w:rsid w:val="00F17D5F"/>
    <w:rsid w:val="00F17E07"/>
    <w:rsid w:val="00F20289"/>
    <w:rsid w:val="00F2040A"/>
    <w:rsid w:val="00F2067B"/>
    <w:rsid w:val="00F2076D"/>
    <w:rsid w:val="00F207CF"/>
    <w:rsid w:val="00F20CAA"/>
    <w:rsid w:val="00F20D1E"/>
    <w:rsid w:val="00F20EA5"/>
    <w:rsid w:val="00F2141D"/>
    <w:rsid w:val="00F21970"/>
    <w:rsid w:val="00F21A78"/>
    <w:rsid w:val="00F22121"/>
    <w:rsid w:val="00F22357"/>
    <w:rsid w:val="00F227CF"/>
    <w:rsid w:val="00F22B7F"/>
    <w:rsid w:val="00F22BF2"/>
    <w:rsid w:val="00F2328B"/>
    <w:rsid w:val="00F2336A"/>
    <w:rsid w:val="00F238E0"/>
    <w:rsid w:val="00F23A51"/>
    <w:rsid w:val="00F23C07"/>
    <w:rsid w:val="00F23F99"/>
    <w:rsid w:val="00F23FD6"/>
    <w:rsid w:val="00F2485A"/>
    <w:rsid w:val="00F24C5A"/>
    <w:rsid w:val="00F24FBA"/>
    <w:rsid w:val="00F256C7"/>
    <w:rsid w:val="00F2581A"/>
    <w:rsid w:val="00F25A89"/>
    <w:rsid w:val="00F25B11"/>
    <w:rsid w:val="00F25CC3"/>
    <w:rsid w:val="00F26134"/>
    <w:rsid w:val="00F263CD"/>
    <w:rsid w:val="00F2649F"/>
    <w:rsid w:val="00F2701C"/>
    <w:rsid w:val="00F270E7"/>
    <w:rsid w:val="00F272EC"/>
    <w:rsid w:val="00F274CE"/>
    <w:rsid w:val="00F27591"/>
    <w:rsid w:val="00F27D83"/>
    <w:rsid w:val="00F27EB6"/>
    <w:rsid w:val="00F27F24"/>
    <w:rsid w:val="00F307AF"/>
    <w:rsid w:val="00F307FC"/>
    <w:rsid w:val="00F3106A"/>
    <w:rsid w:val="00F310E5"/>
    <w:rsid w:val="00F311EE"/>
    <w:rsid w:val="00F3153E"/>
    <w:rsid w:val="00F317C1"/>
    <w:rsid w:val="00F31A11"/>
    <w:rsid w:val="00F31C7C"/>
    <w:rsid w:val="00F31DA7"/>
    <w:rsid w:val="00F320AE"/>
    <w:rsid w:val="00F321BE"/>
    <w:rsid w:val="00F3233F"/>
    <w:rsid w:val="00F3237B"/>
    <w:rsid w:val="00F323E1"/>
    <w:rsid w:val="00F32ABA"/>
    <w:rsid w:val="00F32AEF"/>
    <w:rsid w:val="00F32B91"/>
    <w:rsid w:val="00F32C73"/>
    <w:rsid w:val="00F33024"/>
    <w:rsid w:val="00F3331F"/>
    <w:rsid w:val="00F33789"/>
    <w:rsid w:val="00F337DB"/>
    <w:rsid w:val="00F3398D"/>
    <w:rsid w:val="00F33C79"/>
    <w:rsid w:val="00F340C9"/>
    <w:rsid w:val="00F349B9"/>
    <w:rsid w:val="00F34B57"/>
    <w:rsid w:val="00F34BE2"/>
    <w:rsid w:val="00F34E7F"/>
    <w:rsid w:val="00F3529F"/>
    <w:rsid w:val="00F358A9"/>
    <w:rsid w:val="00F360C9"/>
    <w:rsid w:val="00F361F9"/>
    <w:rsid w:val="00F36E3B"/>
    <w:rsid w:val="00F36F85"/>
    <w:rsid w:val="00F37045"/>
    <w:rsid w:val="00F37C5C"/>
    <w:rsid w:val="00F40053"/>
    <w:rsid w:val="00F40297"/>
    <w:rsid w:val="00F40495"/>
    <w:rsid w:val="00F40878"/>
    <w:rsid w:val="00F408C5"/>
    <w:rsid w:val="00F40B23"/>
    <w:rsid w:val="00F40F0D"/>
    <w:rsid w:val="00F412A4"/>
    <w:rsid w:val="00F415A8"/>
    <w:rsid w:val="00F41C3F"/>
    <w:rsid w:val="00F41E8C"/>
    <w:rsid w:val="00F41EC6"/>
    <w:rsid w:val="00F41FA6"/>
    <w:rsid w:val="00F42426"/>
    <w:rsid w:val="00F427D3"/>
    <w:rsid w:val="00F42B69"/>
    <w:rsid w:val="00F42FFE"/>
    <w:rsid w:val="00F432EC"/>
    <w:rsid w:val="00F435A1"/>
    <w:rsid w:val="00F437C7"/>
    <w:rsid w:val="00F43D38"/>
    <w:rsid w:val="00F43F72"/>
    <w:rsid w:val="00F440B1"/>
    <w:rsid w:val="00F4443D"/>
    <w:rsid w:val="00F44AEC"/>
    <w:rsid w:val="00F44D13"/>
    <w:rsid w:val="00F44F7F"/>
    <w:rsid w:val="00F4565F"/>
    <w:rsid w:val="00F45903"/>
    <w:rsid w:val="00F45A01"/>
    <w:rsid w:val="00F45ACF"/>
    <w:rsid w:val="00F45BC8"/>
    <w:rsid w:val="00F45E74"/>
    <w:rsid w:val="00F45F1C"/>
    <w:rsid w:val="00F46914"/>
    <w:rsid w:val="00F46AEB"/>
    <w:rsid w:val="00F46F0A"/>
    <w:rsid w:val="00F4715B"/>
    <w:rsid w:val="00F474F4"/>
    <w:rsid w:val="00F47E3C"/>
    <w:rsid w:val="00F5011C"/>
    <w:rsid w:val="00F502D3"/>
    <w:rsid w:val="00F503B7"/>
    <w:rsid w:val="00F504DA"/>
    <w:rsid w:val="00F506BC"/>
    <w:rsid w:val="00F5089C"/>
    <w:rsid w:val="00F50B3C"/>
    <w:rsid w:val="00F50C2A"/>
    <w:rsid w:val="00F50D98"/>
    <w:rsid w:val="00F5144E"/>
    <w:rsid w:val="00F51EE2"/>
    <w:rsid w:val="00F51F80"/>
    <w:rsid w:val="00F521FE"/>
    <w:rsid w:val="00F5278D"/>
    <w:rsid w:val="00F53023"/>
    <w:rsid w:val="00F534B4"/>
    <w:rsid w:val="00F534FF"/>
    <w:rsid w:val="00F53550"/>
    <w:rsid w:val="00F537BD"/>
    <w:rsid w:val="00F537D1"/>
    <w:rsid w:val="00F539A3"/>
    <w:rsid w:val="00F53CE7"/>
    <w:rsid w:val="00F53F3F"/>
    <w:rsid w:val="00F53F73"/>
    <w:rsid w:val="00F5459B"/>
    <w:rsid w:val="00F54678"/>
    <w:rsid w:val="00F54948"/>
    <w:rsid w:val="00F54B12"/>
    <w:rsid w:val="00F54E73"/>
    <w:rsid w:val="00F54E91"/>
    <w:rsid w:val="00F55506"/>
    <w:rsid w:val="00F5579A"/>
    <w:rsid w:val="00F558B7"/>
    <w:rsid w:val="00F558FB"/>
    <w:rsid w:val="00F55AD3"/>
    <w:rsid w:val="00F55F84"/>
    <w:rsid w:val="00F5606B"/>
    <w:rsid w:val="00F56578"/>
    <w:rsid w:val="00F565B0"/>
    <w:rsid w:val="00F56663"/>
    <w:rsid w:val="00F5700F"/>
    <w:rsid w:val="00F57C56"/>
    <w:rsid w:val="00F57E0E"/>
    <w:rsid w:val="00F6015F"/>
    <w:rsid w:val="00F60394"/>
    <w:rsid w:val="00F60506"/>
    <w:rsid w:val="00F605E4"/>
    <w:rsid w:val="00F60A94"/>
    <w:rsid w:val="00F60D87"/>
    <w:rsid w:val="00F61695"/>
    <w:rsid w:val="00F61724"/>
    <w:rsid w:val="00F618B2"/>
    <w:rsid w:val="00F61AB7"/>
    <w:rsid w:val="00F61BD9"/>
    <w:rsid w:val="00F6211E"/>
    <w:rsid w:val="00F62269"/>
    <w:rsid w:val="00F627C4"/>
    <w:rsid w:val="00F631C9"/>
    <w:rsid w:val="00F63368"/>
    <w:rsid w:val="00F63370"/>
    <w:rsid w:val="00F63579"/>
    <w:rsid w:val="00F63649"/>
    <w:rsid w:val="00F6373F"/>
    <w:rsid w:val="00F637BC"/>
    <w:rsid w:val="00F63A2B"/>
    <w:rsid w:val="00F64643"/>
    <w:rsid w:val="00F64667"/>
    <w:rsid w:val="00F64916"/>
    <w:rsid w:val="00F64EBB"/>
    <w:rsid w:val="00F65C5D"/>
    <w:rsid w:val="00F65E01"/>
    <w:rsid w:val="00F6677C"/>
    <w:rsid w:val="00F66A34"/>
    <w:rsid w:val="00F672F6"/>
    <w:rsid w:val="00F67670"/>
    <w:rsid w:val="00F6789B"/>
    <w:rsid w:val="00F679AB"/>
    <w:rsid w:val="00F679E9"/>
    <w:rsid w:val="00F67B9D"/>
    <w:rsid w:val="00F700FB"/>
    <w:rsid w:val="00F704FE"/>
    <w:rsid w:val="00F70990"/>
    <w:rsid w:val="00F70B20"/>
    <w:rsid w:val="00F70D75"/>
    <w:rsid w:val="00F70E19"/>
    <w:rsid w:val="00F711FE"/>
    <w:rsid w:val="00F715E0"/>
    <w:rsid w:val="00F718D7"/>
    <w:rsid w:val="00F718E4"/>
    <w:rsid w:val="00F71AD1"/>
    <w:rsid w:val="00F7243E"/>
    <w:rsid w:val="00F725CB"/>
    <w:rsid w:val="00F72971"/>
    <w:rsid w:val="00F72A4A"/>
    <w:rsid w:val="00F73154"/>
    <w:rsid w:val="00F73187"/>
    <w:rsid w:val="00F733DE"/>
    <w:rsid w:val="00F7357D"/>
    <w:rsid w:val="00F73605"/>
    <w:rsid w:val="00F73648"/>
    <w:rsid w:val="00F747C9"/>
    <w:rsid w:val="00F74EB9"/>
    <w:rsid w:val="00F750C3"/>
    <w:rsid w:val="00F752E4"/>
    <w:rsid w:val="00F7582B"/>
    <w:rsid w:val="00F75CD5"/>
    <w:rsid w:val="00F75EDA"/>
    <w:rsid w:val="00F765B0"/>
    <w:rsid w:val="00F7682B"/>
    <w:rsid w:val="00F76959"/>
    <w:rsid w:val="00F76B9A"/>
    <w:rsid w:val="00F76CAC"/>
    <w:rsid w:val="00F76DE3"/>
    <w:rsid w:val="00F77A9A"/>
    <w:rsid w:val="00F77C36"/>
    <w:rsid w:val="00F8107E"/>
    <w:rsid w:val="00F81343"/>
    <w:rsid w:val="00F814C6"/>
    <w:rsid w:val="00F814E8"/>
    <w:rsid w:val="00F818FD"/>
    <w:rsid w:val="00F81B25"/>
    <w:rsid w:val="00F81B8D"/>
    <w:rsid w:val="00F81E81"/>
    <w:rsid w:val="00F81F6A"/>
    <w:rsid w:val="00F820D4"/>
    <w:rsid w:val="00F82944"/>
    <w:rsid w:val="00F82995"/>
    <w:rsid w:val="00F82A13"/>
    <w:rsid w:val="00F82E94"/>
    <w:rsid w:val="00F833C3"/>
    <w:rsid w:val="00F83D50"/>
    <w:rsid w:val="00F84238"/>
    <w:rsid w:val="00F84360"/>
    <w:rsid w:val="00F84386"/>
    <w:rsid w:val="00F84670"/>
    <w:rsid w:val="00F8497F"/>
    <w:rsid w:val="00F84B07"/>
    <w:rsid w:val="00F852D3"/>
    <w:rsid w:val="00F8533F"/>
    <w:rsid w:val="00F8578A"/>
    <w:rsid w:val="00F85961"/>
    <w:rsid w:val="00F85B69"/>
    <w:rsid w:val="00F85BFB"/>
    <w:rsid w:val="00F85F48"/>
    <w:rsid w:val="00F8637B"/>
    <w:rsid w:val="00F86A3F"/>
    <w:rsid w:val="00F87316"/>
    <w:rsid w:val="00F87764"/>
    <w:rsid w:val="00F879BE"/>
    <w:rsid w:val="00F87A25"/>
    <w:rsid w:val="00F87CB8"/>
    <w:rsid w:val="00F87FA0"/>
    <w:rsid w:val="00F903C0"/>
    <w:rsid w:val="00F904A5"/>
    <w:rsid w:val="00F9096E"/>
    <w:rsid w:val="00F912CA"/>
    <w:rsid w:val="00F91318"/>
    <w:rsid w:val="00F91A23"/>
    <w:rsid w:val="00F91D9E"/>
    <w:rsid w:val="00F9229D"/>
    <w:rsid w:val="00F92B4F"/>
    <w:rsid w:val="00F933D0"/>
    <w:rsid w:val="00F93891"/>
    <w:rsid w:val="00F93AB8"/>
    <w:rsid w:val="00F93BC4"/>
    <w:rsid w:val="00F93F65"/>
    <w:rsid w:val="00F948B6"/>
    <w:rsid w:val="00F94FDB"/>
    <w:rsid w:val="00F9525E"/>
    <w:rsid w:val="00F952E5"/>
    <w:rsid w:val="00F954FD"/>
    <w:rsid w:val="00F955E5"/>
    <w:rsid w:val="00F955EC"/>
    <w:rsid w:val="00F959A8"/>
    <w:rsid w:val="00F96472"/>
    <w:rsid w:val="00F965B6"/>
    <w:rsid w:val="00F96AC0"/>
    <w:rsid w:val="00F96ADF"/>
    <w:rsid w:val="00F96BE5"/>
    <w:rsid w:val="00F96DCE"/>
    <w:rsid w:val="00F96F63"/>
    <w:rsid w:val="00F9720C"/>
    <w:rsid w:val="00F972C2"/>
    <w:rsid w:val="00F9747F"/>
    <w:rsid w:val="00F975C6"/>
    <w:rsid w:val="00F97B92"/>
    <w:rsid w:val="00F97FCC"/>
    <w:rsid w:val="00FA0083"/>
    <w:rsid w:val="00FA0177"/>
    <w:rsid w:val="00FA0A87"/>
    <w:rsid w:val="00FA0CCA"/>
    <w:rsid w:val="00FA0E2E"/>
    <w:rsid w:val="00FA0F15"/>
    <w:rsid w:val="00FA1480"/>
    <w:rsid w:val="00FA14C1"/>
    <w:rsid w:val="00FA1609"/>
    <w:rsid w:val="00FA1749"/>
    <w:rsid w:val="00FA19C1"/>
    <w:rsid w:val="00FA1B18"/>
    <w:rsid w:val="00FA1D54"/>
    <w:rsid w:val="00FA1E6F"/>
    <w:rsid w:val="00FA2870"/>
    <w:rsid w:val="00FA2983"/>
    <w:rsid w:val="00FA2DD5"/>
    <w:rsid w:val="00FA2E00"/>
    <w:rsid w:val="00FA2E4E"/>
    <w:rsid w:val="00FA30D6"/>
    <w:rsid w:val="00FA3392"/>
    <w:rsid w:val="00FA375D"/>
    <w:rsid w:val="00FA3D27"/>
    <w:rsid w:val="00FA40C0"/>
    <w:rsid w:val="00FA4248"/>
    <w:rsid w:val="00FA45EC"/>
    <w:rsid w:val="00FA49D4"/>
    <w:rsid w:val="00FA4AAE"/>
    <w:rsid w:val="00FA4E10"/>
    <w:rsid w:val="00FA4F1C"/>
    <w:rsid w:val="00FA4F5C"/>
    <w:rsid w:val="00FA4FD8"/>
    <w:rsid w:val="00FA511C"/>
    <w:rsid w:val="00FA5564"/>
    <w:rsid w:val="00FA5F2C"/>
    <w:rsid w:val="00FA62D2"/>
    <w:rsid w:val="00FA6381"/>
    <w:rsid w:val="00FA6444"/>
    <w:rsid w:val="00FA6AFC"/>
    <w:rsid w:val="00FA6D22"/>
    <w:rsid w:val="00FA71C4"/>
    <w:rsid w:val="00FA72B4"/>
    <w:rsid w:val="00FA74FE"/>
    <w:rsid w:val="00FA76A6"/>
    <w:rsid w:val="00FA786C"/>
    <w:rsid w:val="00FA7FEB"/>
    <w:rsid w:val="00FB0547"/>
    <w:rsid w:val="00FB06CC"/>
    <w:rsid w:val="00FB0727"/>
    <w:rsid w:val="00FB0A54"/>
    <w:rsid w:val="00FB0BF2"/>
    <w:rsid w:val="00FB0DDF"/>
    <w:rsid w:val="00FB13FA"/>
    <w:rsid w:val="00FB14EF"/>
    <w:rsid w:val="00FB181E"/>
    <w:rsid w:val="00FB1CD5"/>
    <w:rsid w:val="00FB1E82"/>
    <w:rsid w:val="00FB22E9"/>
    <w:rsid w:val="00FB2531"/>
    <w:rsid w:val="00FB312F"/>
    <w:rsid w:val="00FB3137"/>
    <w:rsid w:val="00FB373D"/>
    <w:rsid w:val="00FB3D3D"/>
    <w:rsid w:val="00FB3D82"/>
    <w:rsid w:val="00FB3DAB"/>
    <w:rsid w:val="00FB4AE0"/>
    <w:rsid w:val="00FB5186"/>
    <w:rsid w:val="00FB592A"/>
    <w:rsid w:val="00FB59B6"/>
    <w:rsid w:val="00FB5B75"/>
    <w:rsid w:val="00FB5F49"/>
    <w:rsid w:val="00FB6A1D"/>
    <w:rsid w:val="00FB6C6C"/>
    <w:rsid w:val="00FB73B1"/>
    <w:rsid w:val="00FB7614"/>
    <w:rsid w:val="00FB761F"/>
    <w:rsid w:val="00FB769D"/>
    <w:rsid w:val="00FB7E51"/>
    <w:rsid w:val="00FC0026"/>
    <w:rsid w:val="00FC03FD"/>
    <w:rsid w:val="00FC076F"/>
    <w:rsid w:val="00FC0816"/>
    <w:rsid w:val="00FC08A4"/>
    <w:rsid w:val="00FC09C7"/>
    <w:rsid w:val="00FC0A9B"/>
    <w:rsid w:val="00FC1459"/>
    <w:rsid w:val="00FC1528"/>
    <w:rsid w:val="00FC1C49"/>
    <w:rsid w:val="00FC1C51"/>
    <w:rsid w:val="00FC2389"/>
    <w:rsid w:val="00FC246F"/>
    <w:rsid w:val="00FC24F1"/>
    <w:rsid w:val="00FC28B2"/>
    <w:rsid w:val="00FC293E"/>
    <w:rsid w:val="00FC2A4B"/>
    <w:rsid w:val="00FC37CA"/>
    <w:rsid w:val="00FC397B"/>
    <w:rsid w:val="00FC3BA2"/>
    <w:rsid w:val="00FC3C0B"/>
    <w:rsid w:val="00FC3D1D"/>
    <w:rsid w:val="00FC3DA9"/>
    <w:rsid w:val="00FC4028"/>
    <w:rsid w:val="00FC46C8"/>
    <w:rsid w:val="00FC46D8"/>
    <w:rsid w:val="00FC4972"/>
    <w:rsid w:val="00FC4BE9"/>
    <w:rsid w:val="00FC4EA8"/>
    <w:rsid w:val="00FC50FA"/>
    <w:rsid w:val="00FC535D"/>
    <w:rsid w:val="00FC5457"/>
    <w:rsid w:val="00FC582F"/>
    <w:rsid w:val="00FC58E7"/>
    <w:rsid w:val="00FC5B4D"/>
    <w:rsid w:val="00FC5F60"/>
    <w:rsid w:val="00FC5F7E"/>
    <w:rsid w:val="00FC623F"/>
    <w:rsid w:val="00FC62E6"/>
    <w:rsid w:val="00FC6310"/>
    <w:rsid w:val="00FC6658"/>
    <w:rsid w:val="00FC6694"/>
    <w:rsid w:val="00FC69AE"/>
    <w:rsid w:val="00FC7280"/>
    <w:rsid w:val="00FC7507"/>
    <w:rsid w:val="00FC788B"/>
    <w:rsid w:val="00FC79D6"/>
    <w:rsid w:val="00FC7E7A"/>
    <w:rsid w:val="00FD027F"/>
    <w:rsid w:val="00FD0521"/>
    <w:rsid w:val="00FD064C"/>
    <w:rsid w:val="00FD0670"/>
    <w:rsid w:val="00FD075A"/>
    <w:rsid w:val="00FD0765"/>
    <w:rsid w:val="00FD0776"/>
    <w:rsid w:val="00FD0C57"/>
    <w:rsid w:val="00FD102F"/>
    <w:rsid w:val="00FD1AE9"/>
    <w:rsid w:val="00FD2174"/>
    <w:rsid w:val="00FD30FB"/>
    <w:rsid w:val="00FD3137"/>
    <w:rsid w:val="00FD33F1"/>
    <w:rsid w:val="00FD379C"/>
    <w:rsid w:val="00FD39CF"/>
    <w:rsid w:val="00FD3CA7"/>
    <w:rsid w:val="00FD3D37"/>
    <w:rsid w:val="00FD4356"/>
    <w:rsid w:val="00FD4478"/>
    <w:rsid w:val="00FD4957"/>
    <w:rsid w:val="00FD4AB0"/>
    <w:rsid w:val="00FD4BCD"/>
    <w:rsid w:val="00FD4E2D"/>
    <w:rsid w:val="00FD4F27"/>
    <w:rsid w:val="00FD50FD"/>
    <w:rsid w:val="00FD51B0"/>
    <w:rsid w:val="00FD51D1"/>
    <w:rsid w:val="00FD568F"/>
    <w:rsid w:val="00FD5819"/>
    <w:rsid w:val="00FD5A5B"/>
    <w:rsid w:val="00FD5AF7"/>
    <w:rsid w:val="00FD5BC2"/>
    <w:rsid w:val="00FD67DE"/>
    <w:rsid w:val="00FD6CC3"/>
    <w:rsid w:val="00FD6ED9"/>
    <w:rsid w:val="00FD7286"/>
    <w:rsid w:val="00FD734A"/>
    <w:rsid w:val="00FD76A0"/>
    <w:rsid w:val="00FD783D"/>
    <w:rsid w:val="00FD7B72"/>
    <w:rsid w:val="00FD7E8C"/>
    <w:rsid w:val="00FE0213"/>
    <w:rsid w:val="00FE0254"/>
    <w:rsid w:val="00FE039E"/>
    <w:rsid w:val="00FE03E0"/>
    <w:rsid w:val="00FE0D44"/>
    <w:rsid w:val="00FE1099"/>
    <w:rsid w:val="00FE1102"/>
    <w:rsid w:val="00FE1466"/>
    <w:rsid w:val="00FE2284"/>
    <w:rsid w:val="00FE239D"/>
    <w:rsid w:val="00FE251C"/>
    <w:rsid w:val="00FE27F7"/>
    <w:rsid w:val="00FE2888"/>
    <w:rsid w:val="00FE29C0"/>
    <w:rsid w:val="00FE2D90"/>
    <w:rsid w:val="00FE2DB7"/>
    <w:rsid w:val="00FE2E0B"/>
    <w:rsid w:val="00FE2ED3"/>
    <w:rsid w:val="00FE3005"/>
    <w:rsid w:val="00FE35EA"/>
    <w:rsid w:val="00FE39F6"/>
    <w:rsid w:val="00FE4126"/>
    <w:rsid w:val="00FE4394"/>
    <w:rsid w:val="00FE4476"/>
    <w:rsid w:val="00FE453E"/>
    <w:rsid w:val="00FE5415"/>
    <w:rsid w:val="00FE5499"/>
    <w:rsid w:val="00FE55B2"/>
    <w:rsid w:val="00FE5828"/>
    <w:rsid w:val="00FE58F1"/>
    <w:rsid w:val="00FE5F53"/>
    <w:rsid w:val="00FE63FD"/>
    <w:rsid w:val="00FE6642"/>
    <w:rsid w:val="00FE69F7"/>
    <w:rsid w:val="00FE742D"/>
    <w:rsid w:val="00FE748A"/>
    <w:rsid w:val="00FE74EB"/>
    <w:rsid w:val="00FE7550"/>
    <w:rsid w:val="00FE757A"/>
    <w:rsid w:val="00FF012E"/>
    <w:rsid w:val="00FF0221"/>
    <w:rsid w:val="00FF06BD"/>
    <w:rsid w:val="00FF0F63"/>
    <w:rsid w:val="00FF130F"/>
    <w:rsid w:val="00FF144E"/>
    <w:rsid w:val="00FF153A"/>
    <w:rsid w:val="00FF1C4F"/>
    <w:rsid w:val="00FF1DF5"/>
    <w:rsid w:val="00FF1FFC"/>
    <w:rsid w:val="00FF2305"/>
    <w:rsid w:val="00FF2480"/>
    <w:rsid w:val="00FF2617"/>
    <w:rsid w:val="00FF295F"/>
    <w:rsid w:val="00FF2B96"/>
    <w:rsid w:val="00FF309B"/>
    <w:rsid w:val="00FF30BD"/>
    <w:rsid w:val="00FF3102"/>
    <w:rsid w:val="00FF31B7"/>
    <w:rsid w:val="00FF35B5"/>
    <w:rsid w:val="00FF36EF"/>
    <w:rsid w:val="00FF3AA4"/>
    <w:rsid w:val="00FF3F7C"/>
    <w:rsid w:val="00FF445B"/>
    <w:rsid w:val="00FF4A2C"/>
    <w:rsid w:val="00FF5607"/>
    <w:rsid w:val="00FF5752"/>
    <w:rsid w:val="00FF5F93"/>
    <w:rsid w:val="00FF611A"/>
    <w:rsid w:val="00FF644B"/>
    <w:rsid w:val="00FF6480"/>
    <w:rsid w:val="00FF6603"/>
    <w:rsid w:val="00FF67CD"/>
    <w:rsid w:val="00FF67F8"/>
    <w:rsid w:val="00FF6963"/>
    <w:rsid w:val="00FF6A79"/>
    <w:rsid w:val="00FF6FC9"/>
    <w:rsid w:val="00FF7124"/>
    <w:rsid w:val="00FF717A"/>
    <w:rsid w:val="00FF7278"/>
    <w:rsid w:val="00FF7456"/>
    <w:rsid w:val="00FF7C68"/>
    <w:rsid w:val="00FF7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670BD8CC"/>
  <w15:chartTrackingRefBased/>
  <w15:docId w15:val="{24FB738F-A467-49A5-AA0E-3B092DE3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rPr>
  </w:style>
  <w:style w:type="paragraph" w:styleId="Heading1">
    <w:name w:val="heading 1"/>
    <w:aliases w:val="H1"/>
    <w:next w:val="Normal"/>
    <w:link w:val="Heading1Char"/>
    <w:qFormat/>
    <w:rsid w:val="00116291"/>
    <w:pPr>
      <w:keepNext/>
      <w:keepLines/>
      <w:numPr>
        <w:numId w:val="1"/>
      </w:numPr>
      <w:pBdr>
        <w:top w:val="single" w:sz="12" w:space="3" w:color="auto"/>
      </w:pBdr>
      <w:tabs>
        <w:tab w:val="clear" w:pos="4662"/>
      </w:tabs>
      <w:spacing w:before="240" w:after="180"/>
      <w:ind w:left="540" w:hanging="540"/>
      <w:jc w:val="both"/>
      <w:outlineLvl w:val="0"/>
    </w:pPr>
    <w:rPr>
      <w:rFonts w:eastAsia="MS Mincho" w:cs="Calibri"/>
      <w:sz w:val="36"/>
      <w:lang w:val="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16291"/>
    <w:rPr>
      <w:rFonts w:eastAsia="MS Mincho" w:cs="Calibri"/>
      <w:sz w:val="36"/>
      <w:lang w:val="en-US"/>
    </w:rPr>
  </w:style>
  <w:style w:type="character" w:customStyle="1" w:styleId="Heading2Char">
    <w:name w:val="Heading 2 Char"/>
    <w:link w:val="Heading2"/>
    <w:rsid w:val="00496C0E"/>
    <w:rPr>
      <w:rFonts w:eastAsia="MS Mincho" w:cs="Calibri"/>
      <w:sz w:val="32"/>
      <w:lang w:val="en-US"/>
    </w:rPr>
  </w:style>
  <w:style w:type="character" w:customStyle="1" w:styleId="Heading3Char">
    <w:name w:val="Heading 3 Char"/>
    <w:link w:val="Heading3"/>
    <w:rsid w:val="00496C0E"/>
    <w:rPr>
      <w:rFonts w:eastAsia="MS Mincho" w:cs="Calibri"/>
      <w:sz w:val="28"/>
      <w:lang w:val="en-US"/>
    </w:rPr>
  </w:style>
  <w:style w:type="character" w:customStyle="1" w:styleId="Heading4Char">
    <w:name w:val="Heading 4 Char"/>
    <w:aliases w:val="h4 Char"/>
    <w:link w:val="Heading4"/>
    <w:rsid w:val="00496C0E"/>
    <w:rPr>
      <w:rFonts w:eastAsia="MS Mincho" w:cs="Calibri"/>
      <w:sz w:val="24"/>
      <w:lang w:val="en-US"/>
    </w:rPr>
  </w:style>
  <w:style w:type="character" w:customStyle="1" w:styleId="Heading5Char">
    <w:name w:val="Heading 5 Char"/>
    <w:aliases w:val="h5 Char,Heading5 Char"/>
    <w:link w:val="Heading5"/>
    <w:rsid w:val="00496C0E"/>
    <w:rPr>
      <w:rFonts w:eastAsia="MS Mincho" w:cs="Calibri"/>
      <w:sz w:val="22"/>
      <w:lang w:val="en-US"/>
    </w:rPr>
  </w:style>
  <w:style w:type="character" w:customStyle="1" w:styleId="Heading7Char">
    <w:name w:val="Heading 7 Char"/>
    <w:link w:val="Heading7"/>
    <w:rsid w:val="00496C0E"/>
    <w:rPr>
      <w:rFonts w:ascii="Arial" w:eastAsia="MS Mincho" w:hAnsi="Arial"/>
      <w:lang w:val="en-US"/>
    </w:rPr>
  </w:style>
  <w:style w:type="character" w:customStyle="1" w:styleId="Heading8Char">
    <w:name w:val="Heading 8 Char"/>
    <w:link w:val="Heading8"/>
    <w:rsid w:val="00496C0E"/>
    <w:rPr>
      <w:rFonts w:eastAsia="MS Mincho" w:cs="Calibri"/>
      <w:sz w:val="36"/>
      <w:lang w:val="en-US"/>
    </w:rPr>
  </w:style>
  <w:style w:type="character" w:customStyle="1" w:styleId="Heading9Char">
    <w:name w:val="Heading 9 Char"/>
    <w:link w:val="Heading9"/>
    <w:rsid w:val="00496C0E"/>
    <w:rPr>
      <w:rFonts w:eastAsia="MS Mincho" w:cs="Calibri"/>
      <w:sz w:val="36"/>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96C0E"/>
    <w:pPr>
      <w:widowControl w:val="0"/>
    </w:pPr>
    <w:rPr>
      <w:rFonts w:ascii="Arial" w:eastAsia="MS Mincho" w:hAnsi="Arial"/>
      <w:b/>
      <w:noProof/>
      <w:sz w:val="18"/>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qFormat/>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val="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A32308"/>
    <w:pPr>
      <w:numPr>
        <w:numId w:val="5"/>
      </w:numPr>
      <w:tabs>
        <w:tab w:val="left" w:pos="1620"/>
      </w:tabs>
      <w:spacing w:before="120"/>
      <w:ind w:left="1620" w:hanging="1620"/>
      <w:jc w:val="left"/>
    </w:pPr>
    <w:rPr>
      <w:b/>
    </w:rPr>
  </w:style>
  <w:style w:type="character" w:customStyle="1" w:styleId="ProposalChar">
    <w:name w:val="Proposal Char"/>
    <w:link w:val="Proposal"/>
    <w:qFormat/>
    <w:rsid w:val="0093087B"/>
    <w:rPr>
      <w:rFonts w:ascii="Arial" w:hAnsi="Arial"/>
      <w:b/>
      <w:bCs/>
      <w:sz w:val="22"/>
      <w:szCs w:val="22"/>
      <w:lang w:val="en-US"/>
    </w:rPr>
  </w:style>
  <w:style w:type="character" w:customStyle="1" w:styleId="ObserevationChar">
    <w:name w:val="Obserevation Char"/>
    <w:link w:val="Obserevation"/>
    <w:rsid w:val="00A32308"/>
    <w:rPr>
      <w:rFonts w:eastAsia="MS Mincho"/>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C724F"/>
    <w:rPr>
      <w:sz w:val="22"/>
      <w:szCs w:val="22"/>
      <w:lang w:val="en-US" w:eastAsia="en-US"/>
    </w:rPr>
  </w:style>
  <w:style w:type="paragraph" w:customStyle="1" w:styleId="TAL">
    <w:name w:val="TAL"/>
    <w:basedOn w:val="Normal"/>
    <w:rsid w:val="00B41A5C"/>
    <w:pPr>
      <w:keepNext/>
      <w:keepLines/>
      <w:overflowPunct w:val="0"/>
      <w:autoSpaceDE w:val="0"/>
      <w:autoSpaceDN w:val="0"/>
      <w:adjustRightInd w:val="0"/>
      <w:jc w:val="left"/>
    </w:pPr>
    <w:rPr>
      <w:rFonts w:ascii="Arial" w:eastAsia="Times New Roman" w:hAnsi="Arial"/>
      <w:sz w:val="18"/>
      <w:lang w:val="en-GB" w:eastAsia="ja-JP"/>
    </w:rPr>
  </w:style>
  <w:style w:type="paragraph" w:customStyle="1" w:styleId="TH">
    <w:name w:val="TH"/>
    <w:basedOn w:val="Normal"/>
    <w:rsid w:val="00B41A5C"/>
    <w:pPr>
      <w:keepNext/>
      <w:keepLines/>
      <w:overflowPunct w:val="0"/>
      <w:autoSpaceDE w:val="0"/>
      <w:autoSpaceDN w:val="0"/>
      <w:adjustRightInd w:val="0"/>
      <w:spacing w:before="60" w:after="180"/>
      <w:jc w:val="center"/>
    </w:pPr>
    <w:rPr>
      <w:rFonts w:ascii="Arial" w:eastAsia="Times New Roman" w:hAnsi="Arial"/>
      <w:b/>
      <w:lang w:val="en-GB" w:eastAsia="ja-JP"/>
    </w:rPr>
  </w:style>
  <w:style w:type="paragraph" w:customStyle="1" w:styleId="B1">
    <w:name w:val="B1"/>
    <w:basedOn w:val="List"/>
    <w:link w:val="B1Zchn"/>
    <w:qFormat/>
    <w:rsid w:val="00C32991"/>
    <w:pPr>
      <w:overflowPunct w:val="0"/>
      <w:autoSpaceDE w:val="0"/>
      <w:autoSpaceDN w:val="0"/>
      <w:adjustRightInd w:val="0"/>
      <w:spacing w:after="180"/>
      <w:ind w:left="568" w:hanging="284"/>
      <w:contextualSpacing w:val="0"/>
      <w:jc w:val="left"/>
      <w:textAlignment w:val="baseline"/>
    </w:pPr>
    <w:rPr>
      <w:rFonts w:ascii="Times New Roman" w:eastAsia="SimSun" w:hAnsi="Times New Roman"/>
      <w:lang w:val="en-GB" w:eastAsia="en-GB"/>
    </w:rPr>
  </w:style>
  <w:style w:type="character" w:customStyle="1" w:styleId="B1Zchn">
    <w:name w:val="B1 Zchn"/>
    <w:link w:val="B1"/>
    <w:qFormat/>
    <w:rsid w:val="00C32991"/>
    <w:rPr>
      <w:rFonts w:ascii="Times New Roman" w:eastAsia="SimSun" w:hAnsi="Times New Roman"/>
      <w:lang w:val="en-GB" w:eastAsia="en-GB"/>
    </w:rPr>
  </w:style>
  <w:style w:type="paragraph" w:styleId="List">
    <w:name w:val="List"/>
    <w:basedOn w:val="Normal"/>
    <w:uiPriority w:val="99"/>
    <w:semiHidden/>
    <w:unhideWhenUsed/>
    <w:rsid w:val="00C32991"/>
    <w:pPr>
      <w:ind w:left="360" w:hanging="360"/>
      <w:contextualSpacing/>
    </w:pPr>
  </w:style>
  <w:style w:type="character" w:customStyle="1" w:styleId="B1Char">
    <w:name w:val="B1 Char"/>
    <w:locked/>
    <w:rsid w:val="00EB7F10"/>
    <w:rPr>
      <w:rFonts w:ascii="Arial" w:eastAsia="Times New Roman" w:hAnsi="Arial"/>
      <w:lang w:val="en-GB"/>
    </w:rPr>
  </w:style>
  <w:style w:type="character" w:styleId="UnresolvedMention">
    <w:name w:val="Unresolved Mention"/>
    <w:uiPriority w:val="99"/>
    <w:semiHidden/>
    <w:unhideWhenUsed/>
    <w:rsid w:val="00C860C0"/>
    <w:rPr>
      <w:color w:val="605E5C"/>
      <w:shd w:val="clear" w:color="auto" w:fill="E1DFDD"/>
    </w:rPr>
  </w:style>
  <w:style w:type="character" w:customStyle="1" w:styleId="ui-provider">
    <w:name w:val="ui-provider"/>
    <w:basedOn w:val="DefaultParagraphFont"/>
    <w:rsid w:val="00B5495A"/>
  </w:style>
  <w:style w:type="paragraph" w:customStyle="1" w:styleId="RAN1bullet1">
    <w:name w:val="RAN1 bullet1"/>
    <w:basedOn w:val="Normal"/>
    <w:uiPriority w:val="99"/>
    <w:qFormat/>
    <w:rsid w:val="00D31A99"/>
    <w:pPr>
      <w:numPr>
        <w:numId w:val="16"/>
      </w:numPr>
      <w:jc w:val="left"/>
    </w:pPr>
    <w:rPr>
      <w:rFonts w:ascii="Times" w:eastAsia="Batang" w:hAnsi="Times" w:cs="Times"/>
      <w:szCs w:val="24"/>
      <w:lang w:val="en-GB" w:eastAsia="zh-CN"/>
    </w:rPr>
  </w:style>
  <w:style w:type="character" w:styleId="Strong">
    <w:name w:val="Strong"/>
    <w:basedOn w:val="DefaultParagraphFont"/>
    <w:uiPriority w:val="22"/>
    <w:qFormat/>
    <w:rsid w:val="00F06E43"/>
    <w:rPr>
      <w:b/>
      <w:bCs/>
    </w:rPr>
  </w:style>
  <w:style w:type="paragraph" w:customStyle="1" w:styleId="EW">
    <w:name w:val="EW"/>
    <w:basedOn w:val="Normal"/>
    <w:rsid w:val="00065A94"/>
    <w:pPr>
      <w:keepLines/>
      <w:ind w:left="1702" w:hanging="1418"/>
      <w:jc w:val="left"/>
    </w:pPr>
    <w:rPr>
      <w:rFonts w:ascii="Times New Roman" w:eastAsiaTheme="minorEastAsia"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22772782">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17086576">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1954189">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3509061">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6245661">
      <w:bodyDiv w:val="1"/>
      <w:marLeft w:val="0"/>
      <w:marRight w:val="0"/>
      <w:marTop w:val="0"/>
      <w:marBottom w:val="0"/>
      <w:divBdr>
        <w:top w:val="none" w:sz="0" w:space="0" w:color="auto"/>
        <w:left w:val="none" w:sz="0" w:space="0" w:color="auto"/>
        <w:bottom w:val="none" w:sz="0" w:space="0" w:color="auto"/>
        <w:right w:val="none" w:sz="0" w:space="0" w:color="auto"/>
      </w:divBdr>
    </w:div>
    <w:div w:id="396587834">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2616054">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59594680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77081336">
      <w:bodyDiv w:val="1"/>
      <w:marLeft w:val="0"/>
      <w:marRight w:val="0"/>
      <w:marTop w:val="0"/>
      <w:marBottom w:val="0"/>
      <w:divBdr>
        <w:top w:val="none" w:sz="0" w:space="0" w:color="auto"/>
        <w:left w:val="none" w:sz="0" w:space="0" w:color="auto"/>
        <w:bottom w:val="none" w:sz="0" w:space="0" w:color="auto"/>
        <w:right w:val="none" w:sz="0" w:space="0" w:color="auto"/>
      </w:divBdr>
    </w:div>
    <w:div w:id="69280628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0542678">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9663347">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36782236">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095829529">
      <w:bodyDiv w:val="1"/>
      <w:marLeft w:val="0"/>
      <w:marRight w:val="0"/>
      <w:marTop w:val="0"/>
      <w:marBottom w:val="0"/>
      <w:divBdr>
        <w:top w:val="none" w:sz="0" w:space="0" w:color="auto"/>
        <w:left w:val="none" w:sz="0" w:space="0" w:color="auto"/>
        <w:bottom w:val="none" w:sz="0" w:space="0" w:color="auto"/>
        <w:right w:val="none" w:sz="0" w:space="0" w:color="auto"/>
      </w:divBdr>
      <w:divsChild>
        <w:div w:id="572739187">
          <w:marLeft w:val="1166"/>
          <w:marRight w:val="0"/>
          <w:marTop w:val="0"/>
          <w:marBottom w:val="0"/>
          <w:divBdr>
            <w:top w:val="none" w:sz="0" w:space="0" w:color="auto"/>
            <w:left w:val="none" w:sz="0" w:space="0" w:color="auto"/>
            <w:bottom w:val="none" w:sz="0" w:space="0" w:color="auto"/>
            <w:right w:val="none" w:sz="0" w:space="0" w:color="auto"/>
          </w:divBdr>
        </w:div>
        <w:div w:id="942612822">
          <w:marLeft w:val="1166"/>
          <w:marRight w:val="0"/>
          <w:marTop w:val="0"/>
          <w:marBottom w:val="0"/>
          <w:divBdr>
            <w:top w:val="none" w:sz="0" w:space="0" w:color="auto"/>
            <w:left w:val="none" w:sz="0" w:space="0" w:color="auto"/>
            <w:bottom w:val="none" w:sz="0" w:space="0" w:color="auto"/>
            <w:right w:val="none" w:sz="0" w:space="0" w:color="auto"/>
          </w:divBdr>
        </w:div>
        <w:div w:id="1032534243">
          <w:marLeft w:val="547"/>
          <w:marRight w:val="0"/>
          <w:marTop w:val="0"/>
          <w:marBottom w:val="0"/>
          <w:divBdr>
            <w:top w:val="none" w:sz="0" w:space="0" w:color="auto"/>
            <w:left w:val="none" w:sz="0" w:space="0" w:color="auto"/>
            <w:bottom w:val="none" w:sz="0" w:space="0" w:color="auto"/>
            <w:right w:val="none" w:sz="0" w:space="0" w:color="auto"/>
          </w:divBdr>
        </w:div>
        <w:div w:id="1041976737">
          <w:marLeft w:val="1166"/>
          <w:marRight w:val="0"/>
          <w:marTop w:val="0"/>
          <w:marBottom w:val="0"/>
          <w:divBdr>
            <w:top w:val="none" w:sz="0" w:space="0" w:color="auto"/>
            <w:left w:val="none" w:sz="0" w:space="0" w:color="auto"/>
            <w:bottom w:val="none" w:sz="0" w:space="0" w:color="auto"/>
            <w:right w:val="none" w:sz="0" w:space="0" w:color="auto"/>
          </w:divBdr>
        </w:div>
        <w:div w:id="1110511867">
          <w:marLeft w:val="1166"/>
          <w:marRight w:val="0"/>
          <w:marTop w:val="0"/>
          <w:marBottom w:val="0"/>
          <w:divBdr>
            <w:top w:val="none" w:sz="0" w:space="0" w:color="auto"/>
            <w:left w:val="none" w:sz="0" w:space="0" w:color="auto"/>
            <w:bottom w:val="none" w:sz="0" w:space="0" w:color="auto"/>
            <w:right w:val="none" w:sz="0" w:space="0" w:color="auto"/>
          </w:divBdr>
        </w:div>
        <w:div w:id="1183475484">
          <w:marLeft w:val="547"/>
          <w:marRight w:val="0"/>
          <w:marTop w:val="0"/>
          <w:marBottom w:val="0"/>
          <w:divBdr>
            <w:top w:val="none" w:sz="0" w:space="0" w:color="auto"/>
            <w:left w:val="none" w:sz="0" w:space="0" w:color="auto"/>
            <w:bottom w:val="none" w:sz="0" w:space="0" w:color="auto"/>
            <w:right w:val="none" w:sz="0" w:space="0" w:color="auto"/>
          </w:divBdr>
        </w:div>
        <w:div w:id="1261988589">
          <w:marLeft w:val="547"/>
          <w:marRight w:val="0"/>
          <w:marTop w:val="0"/>
          <w:marBottom w:val="0"/>
          <w:divBdr>
            <w:top w:val="none" w:sz="0" w:space="0" w:color="auto"/>
            <w:left w:val="none" w:sz="0" w:space="0" w:color="auto"/>
            <w:bottom w:val="none" w:sz="0" w:space="0" w:color="auto"/>
            <w:right w:val="none" w:sz="0" w:space="0" w:color="auto"/>
          </w:divBdr>
        </w:div>
        <w:div w:id="1675258833">
          <w:marLeft w:val="547"/>
          <w:marRight w:val="0"/>
          <w:marTop w:val="0"/>
          <w:marBottom w:val="0"/>
          <w:divBdr>
            <w:top w:val="none" w:sz="0" w:space="0" w:color="auto"/>
            <w:left w:val="none" w:sz="0" w:space="0" w:color="auto"/>
            <w:bottom w:val="none" w:sz="0" w:space="0" w:color="auto"/>
            <w:right w:val="none" w:sz="0" w:space="0" w:color="auto"/>
          </w:divBdr>
        </w:div>
        <w:div w:id="2061707858">
          <w:marLeft w:val="1166"/>
          <w:marRight w:val="0"/>
          <w:marTop w:val="0"/>
          <w:marBottom w:val="0"/>
          <w:divBdr>
            <w:top w:val="none" w:sz="0" w:space="0" w:color="auto"/>
            <w:left w:val="none" w:sz="0" w:space="0" w:color="auto"/>
            <w:bottom w:val="none" w:sz="0" w:space="0" w:color="auto"/>
            <w:right w:val="none" w:sz="0" w:space="0" w:color="auto"/>
          </w:divBdr>
        </w:div>
        <w:div w:id="2085831096">
          <w:marLeft w:val="1166"/>
          <w:marRight w:val="0"/>
          <w:marTop w:val="0"/>
          <w:marBottom w:val="0"/>
          <w:divBdr>
            <w:top w:val="none" w:sz="0" w:space="0" w:color="auto"/>
            <w:left w:val="none" w:sz="0" w:space="0" w:color="auto"/>
            <w:bottom w:val="none" w:sz="0" w:space="0" w:color="auto"/>
            <w:right w:val="none" w:sz="0" w:space="0" w:color="auto"/>
          </w:divBdr>
        </w:div>
      </w:divsChild>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08814386">
      <w:bodyDiv w:val="1"/>
      <w:marLeft w:val="0"/>
      <w:marRight w:val="0"/>
      <w:marTop w:val="0"/>
      <w:marBottom w:val="0"/>
      <w:divBdr>
        <w:top w:val="none" w:sz="0" w:space="0" w:color="auto"/>
        <w:left w:val="none" w:sz="0" w:space="0" w:color="auto"/>
        <w:bottom w:val="none" w:sz="0" w:space="0" w:color="auto"/>
        <w:right w:val="none" w:sz="0" w:space="0" w:color="auto"/>
      </w:divBdr>
      <w:divsChild>
        <w:div w:id="148518334">
          <w:marLeft w:val="446"/>
          <w:marRight w:val="0"/>
          <w:marTop w:val="0"/>
          <w:marBottom w:val="0"/>
          <w:divBdr>
            <w:top w:val="none" w:sz="0" w:space="0" w:color="auto"/>
            <w:left w:val="none" w:sz="0" w:space="0" w:color="auto"/>
            <w:bottom w:val="none" w:sz="0" w:space="0" w:color="auto"/>
            <w:right w:val="none" w:sz="0" w:space="0" w:color="auto"/>
          </w:divBdr>
        </w:div>
        <w:div w:id="568273697">
          <w:marLeft w:val="446"/>
          <w:marRight w:val="0"/>
          <w:marTop w:val="0"/>
          <w:marBottom w:val="0"/>
          <w:divBdr>
            <w:top w:val="none" w:sz="0" w:space="0" w:color="auto"/>
            <w:left w:val="none" w:sz="0" w:space="0" w:color="auto"/>
            <w:bottom w:val="none" w:sz="0" w:space="0" w:color="auto"/>
            <w:right w:val="none" w:sz="0" w:space="0" w:color="auto"/>
          </w:divBdr>
        </w:div>
        <w:div w:id="671300025">
          <w:marLeft w:val="446"/>
          <w:marRight w:val="0"/>
          <w:marTop w:val="0"/>
          <w:marBottom w:val="0"/>
          <w:divBdr>
            <w:top w:val="none" w:sz="0" w:space="0" w:color="auto"/>
            <w:left w:val="none" w:sz="0" w:space="0" w:color="auto"/>
            <w:bottom w:val="none" w:sz="0" w:space="0" w:color="auto"/>
            <w:right w:val="none" w:sz="0" w:space="0" w:color="auto"/>
          </w:divBdr>
        </w:div>
      </w:divsChild>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5850143">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181119651">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4858063">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520744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94505174">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50389895">
      <w:bodyDiv w:val="1"/>
      <w:marLeft w:val="0"/>
      <w:marRight w:val="0"/>
      <w:marTop w:val="0"/>
      <w:marBottom w:val="0"/>
      <w:divBdr>
        <w:top w:val="none" w:sz="0" w:space="0" w:color="auto"/>
        <w:left w:val="none" w:sz="0" w:space="0" w:color="auto"/>
        <w:bottom w:val="none" w:sz="0" w:space="0" w:color="auto"/>
        <w:right w:val="none" w:sz="0" w:space="0" w:color="auto"/>
      </w:divBdr>
      <w:divsChild>
        <w:div w:id="29229715">
          <w:marLeft w:val="1166"/>
          <w:marRight w:val="0"/>
          <w:marTop w:val="0"/>
          <w:marBottom w:val="0"/>
          <w:divBdr>
            <w:top w:val="none" w:sz="0" w:space="0" w:color="auto"/>
            <w:left w:val="none" w:sz="0" w:space="0" w:color="auto"/>
            <w:bottom w:val="none" w:sz="0" w:space="0" w:color="auto"/>
            <w:right w:val="none" w:sz="0" w:space="0" w:color="auto"/>
          </w:divBdr>
        </w:div>
        <w:div w:id="33236010">
          <w:marLeft w:val="1886"/>
          <w:marRight w:val="0"/>
          <w:marTop w:val="0"/>
          <w:marBottom w:val="0"/>
          <w:divBdr>
            <w:top w:val="none" w:sz="0" w:space="0" w:color="auto"/>
            <w:left w:val="none" w:sz="0" w:space="0" w:color="auto"/>
            <w:bottom w:val="none" w:sz="0" w:space="0" w:color="auto"/>
            <w:right w:val="none" w:sz="0" w:space="0" w:color="auto"/>
          </w:divBdr>
        </w:div>
        <w:div w:id="343213427">
          <w:marLeft w:val="1886"/>
          <w:marRight w:val="0"/>
          <w:marTop w:val="0"/>
          <w:marBottom w:val="0"/>
          <w:divBdr>
            <w:top w:val="none" w:sz="0" w:space="0" w:color="auto"/>
            <w:left w:val="none" w:sz="0" w:space="0" w:color="auto"/>
            <w:bottom w:val="none" w:sz="0" w:space="0" w:color="auto"/>
            <w:right w:val="none" w:sz="0" w:space="0" w:color="auto"/>
          </w:divBdr>
        </w:div>
        <w:div w:id="888148121">
          <w:marLeft w:val="1166"/>
          <w:marRight w:val="0"/>
          <w:marTop w:val="0"/>
          <w:marBottom w:val="0"/>
          <w:divBdr>
            <w:top w:val="none" w:sz="0" w:space="0" w:color="auto"/>
            <w:left w:val="none" w:sz="0" w:space="0" w:color="auto"/>
            <w:bottom w:val="none" w:sz="0" w:space="0" w:color="auto"/>
            <w:right w:val="none" w:sz="0" w:space="0" w:color="auto"/>
          </w:divBdr>
        </w:div>
        <w:div w:id="1142308057">
          <w:marLeft w:val="1886"/>
          <w:marRight w:val="0"/>
          <w:marTop w:val="0"/>
          <w:marBottom w:val="0"/>
          <w:divBdr>
            <w:top w:val="none" w:sz="0" w:space="0" w:color="auto"/>
            <w:left w:val="none" w:sz="0" w:space="0" w:color="auto"/>
            <w:bottom w:val="none" w:sz="0" w:space="0" w:color="auto"/>
            <w:right w:val="none" w:sz="0" w:space="0" w:color="auto"/>
          </w:divBdr>
        </w:div>
        <w:div w:id="1386636491">
          <w:marLeft w:val="1166"/>
          <w:marRight w:val="0"/>
          <w:marTop w:val="0"/>
          <w:marBottom w:val="0"/>
          <w:divBdr>
            <w:top w:val="none" w:sz="0" w:space="0" w:color="auto"/>
            <w:left w:val="none" w:sz="0" w:space="0" w:color="auto"/>
            <w:bottom w:val="none" w:sz="0" w:space="0" w:color="auto"/>
            <w:right w:val="none" w:sz="0" w:space="0" w:color="auto"/>
          </w:divBdr>
        </w:div>
        <w:div w:id="1660501235">
          <w:marLeft w:val="1166"/>
          <w:marRight w:val="0"/>
          <w:marTop w:val="0"/>
          <w:marBottom w:val="0"/>
          <w:divBdr>
            <w:top w:val="none" w:sz="0" w:space="0" w:color="auto"/>
            <w:left w:val="none" w:sz="0" w:space="0" w:color="auto"/>
            <w:bottom w:val="none" w:sz="0" w:space="0" w:color="auto"/>
            <w:right w:val="none" w:sz="0" w:space="0" w:color="auto"/>
          </w:divBdr>
        </w:div>
        <w:div w:id="1661889390">
          <w:marLeft w:val="1886"/>
          <w:marRight w:val="0"/>
          <w:marTop w:val="0"/>
          <w:marBottom w:val="0"/>
          <w:divBdr>
            <w:top w:val="none" w:sz="0" w:space="0" w:color="auto"/>
            <w:left w:val="none" w:sz="0" w:space="0" w:color="auto"/>
            <w:bottom w:val="none" w:sz="0" w:space="0" w:color="auto"/>
            <w:right w:val="none" w:sz="0" w:space="0" w:color="auto"/>
          </w:divBdr>
        </w:div>
        <w:div w:id="2040884932">
          <w:marLeft w:val="1166"/>
          <w:marRight w:val="0"/>
          <w:marTop w:val="0"/>
          <w:marBottom w:val="0"/>
          <w:divBdr>
            <w:top w:val="none" w:sz="0" w:space="0" w:color="auto"/>
            <w:left w:val="none" w:sz="0" w:space="0" w:color="auto"/>
            <w:bottom w:val="none" w:sz="0" w:space="0" w:color="auto"/>
            <w:right w:val="none" w:sz="0" w:space="0" w:color="auto"/>
          </w:divBdr>
        </w:div>
      </w:divsChild>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88816369">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4901199">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80045474">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04506435">
      <w:bodyDiv w:val="1"/>
      <w:marLeft w:val="0"/>
      <w:marRight w:val="0"/>
      <w:marTop w:val="0"/>
      <w:marBottom w:val="0"/>
      <w:divBdr>
        <w:top w:val="none" w:sz="0" w:space="0" w:color="auto"/>
        <w:left w:val="none" w:sz="0" w:space="0" w:color="auto"/>
        <w:bottom w:val="none" w:sz="0" w:space="0" w:color="auto"/>
        <w:right w:val="none" w:sz="0" w:space="0" w:color="auto"/>
      </w:divBdr>
      <w:divsChild>
        <w:div w:id="45379213">
          <w:marLeft w:val="1886"/>
          <w:marRight w:val="0"/>
          <w:marTop w:val="0"/>
          <w:marBottom w:val="0"/>
          <w:divBdr>
            <w:top w:val="none" w:sz="0" w:space="0" w:color="auto"/>
            <w:left w:val="none" w:sz="0" w:space="0" w:color="auto"/>
            <w:bottom w:val="none" w:sz="0" w:space="0" w:color="auto"/>
            <w:right w:val="none" w:sz="0" w:space="0" w:color="auto"/>
          </w:divBdr>
        </w:div>
        <w:div w:id="100149584">
          <w:marLeft w:val="1166"/>
          <w:marRight w:val="0"/>
          <w:marTop w:val="0"/>
          <w:marBottom w:val="0"/>
          <w:divBdr>
            <w:top w:val="none" w:sz="0" w:space="0" w:color="auto"/>
            <w:left w:val="none" w:sz="0" w:space="0" w:color="auto"/>
            <w:bottom w:val="none" w:sz="0" w:space="0" w:color="auto"/>
            <w:right w:val="none" w:sz="0" w:space="0" w:color="auto"/>
          </w:divBdr>
        </w:div>
        <w:div w:id="388186480">
          <w:marLeft w:val="1886"/>
          <w:marRight w:val="0"/>
          <w:marTop w:val="0"/>
          <w:marBottom w:val="0"/>
          <w:divBdr>
            <w:top w:val="none" w:sz="0" w:space="0" w:color="auto"/>
            <w:left w:val="none" w:sz="0" w:space="0" w:color="auto"/>
            <w:bottom w:val="none" w:sz="0" w:space="0" w:color="auto"/>
            <w:right w:val="none" w:sz="0" w:space="0" w:color="auto"/>
          </w:divBdr>
        </w:div>
        <w:div w:id="883636233">
          <w:marLeft w:val="1166"/>
          <w:marRight w:val="0"/>
          <w:marTop w:val="0"/>
          <w:marBottom w:val="0"/>
          <w:divBdr>
            <w:top w:val="none" w:sz="0" w:space="0" w:color="auto"/>
            <w:left w:val="none" w:sz="0" w:space="0" w:color="auto"/>
            <w:bottom w:val="none" w:sz="0" w:space="0" w:color="auto"/>
            <w:right w:val="none" w:sz="0" w:space="0" w:color="auto"/>
          </w:divBdr>
        </w:div>
        <w:div w:id="1282766989">
          <w:marLeft w:val="1886"/>
          <w:marRight w:val="0"/>
          <w:marTop w:val="0"/>
          <w:marBottom w:val="0"/>
          <w:divBdr>
            <w:top w:val="none" w:sz="0" w:space="0" w:color="auto"/>
            <w:left w:val="none" w:sz="0" w:space="0" w:color="auto"/>
            <w:bottom w:val="none" w:sz="0" w:space="0" w:color="auto"/>
            <w:right w:val="none" w:sz="0" w:space="0" w:color="auto"/>
          </w:divBdr>
        </w:div>
        <w:div w:id="1285381404">
          <w:marLeft w:val="1886"/>
          <w:marRight w:val="0"/>
          <w:marTop w:val="0"/>
          <w:marBottom w:val="0"/>
          <w:divBdr>
            <w:top w:val="none" w:sz="0" w:space="0" w:color="auto"/>
            <w:left w:val="none" w:sz="0" w:space="0" w:color="auto"/>
            <w:bottom w:val="none" w:sz="0" w:space="0" w:color="auto"/>
            <w:right w:val="none" w:sz="0" w:space="0" w:color="auto"/>
          </w:divBdr>
        </w:div>
        <w:div w:id="1305044129">
          <w:marLeft w:val="1166"/>
          <w:marRight w:val="0"/>
          <w:marTop w:val="0"/>
          <w:marBottom w:val="0"/>
          <w:divBdr>
            <w:top w:val="none" w:sz="0" w:space="0" w:color="auto"/>
            <w:left w:val="none" w:sz="0" w:space="0" w:color="auto"/>
            <w:bottom w:val="none" w:sz="0" w:space="0" w:color="auto"/>
            <w:right w:val="none" w:sz="0" w:space="0" w:color="auto"/>
          </w:divBdr>
        </w:div>
        <w:div w:id="1463768990">
          <w:marLeft w:val="1166"/>
          <w:marRight w:val="0"/>
          <w:marTop w:val="0"/>
          <w:marBottom w:val="0"/>
          <w:divBdr>
            <w:top w:val="none" w:sz="0" w:space="0" w:color="auto"/>
            <w:left w:val="none" w:sz="0" w:space="0" w:color="auto"/>
            <w:bottom w:val="none" w:sz="0" w:space="0" w:color="auto"/>
            <w:right w:val="none" w:sz="0" w:space="0" w:color="auto"/>
          </w:divBdr>
        </w:div>
        <w:div w:id="1727222231">
          <w:marLeft w:val="1166"/>
          <w:marRight w:val="0"/>
          <w:marTop w:val="0"/>
          <w:marBottom w:val="0"/>
          <w:divBdr>
            <w:top w:val="none" w:sz="0" w:space="0" w:color="auto"/>
            <w:left w:val="none" w:sz="0" w:space="0" w:color="auto"/>
            <w:bottom w:val="none" w:sz="0" w:space="0" w:color="auto"/>
            <w:right w:val="none" w:sz="0" w:space="0" w:color="auto"/>
          </w:divBdr>
        </w:div>
      </w:divsChild>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77823811">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03337495">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BD3A9-DF34-48D2-A548-EDD827B3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26</Pages>
  <Words>8691</Words>
  <Characters>49539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 Vos</cp:lastModifiedBy>
  <cp:revision>117</cp:revision>
  <cp:lastPrinted>2018-07-24T22:53:00Z</cp:lastPrinted>
  <dcterms:created xsi:type="dcterms:W3CDTF">2023-08-30T16:15:00Z</dcterms:created>
  <dcterms:modified xsi:type="dcterms:W3CDTF">2023-09-03T15:58:00Z</dcterms:modified>
</cp:coreProperties>
</file>