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de-DE" w:eastAsia="de-DE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proofErr w:type="spellStart"/>
            <w:r w:rsidR="009959B1" w:rsidRPr="001E64B4">
              <w:rPr>
                <w:rFonts w:eastAsia="MS Mincho"/>
                <w:lang w:eastAsia="ja-JP"/>
              </w:rPr>
              <w:t>Adhoc</w:t>
            </w:r>
            <w:proofErr w:type="spellEnd"/>
          </w:p>
        </w:tc>
        <w:tc>
          <w:tcPr>
            <w:tcW w:w="3228" w:type="dxa"/>
          </w:tcPr>
          <w:p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9D7468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:rsidRPr="00F0415F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73" w:rsidRPr="00F0415F" w:rsidRDefault="00F25773" w:rsidP="000F2BD6">
            <w:pPr>
              <w:pStyle w:val="TableText"/>
              <w:rPr>
                <w:rFonts w:eastAsia="MS Mincho"/>
                <w:lang w:val="fr-FR" w:eastAsia="ja-JP"/>
              </w:rPr>
            </w:pPr>
            <w:r w:rsidRPr="00F0415F">
              <w:rPr>
                <w:rFonts w:eastAsia="MS Mincho"/>
                <w:lang w:val="fr-FR" w:eastAsia="ja-JP"/>
              </w:rPr>
              <w:t xml:space="preserve">3GPP </w:t>
            </w:r>
            <w:r w:rsidR="00C9228C" w:rsidRPr="00F0415F">
              <w:rPr>
                <w:rFonts w:eastAsia="MS Mincho"/>
                <w:lang w:val="fr-FR" w:eastAsia="ja-JP"/>
              </w:rPr>
              <w:t>SA, CT, SA3, CT1</w:t>
            </w:r>
            <w:r w:rsidR="001E64B4" w:rsidRPr="00F0415F">
              <w:rPr>
                <w:rFonts w:eastAsia="MS Mincho"/>
                <w:lang w:val="fr-FR" w:eastAsia="ja-JP"/>
              </w:rPr>
              <w:t>, CT4, CT6</w:t>
            </w:r>
          </w:p>
        </w:tc>
      </w:tr>
    </w:tbl>
    <w:p w:rsidR="00FC0FBE" w:rsidRPr="00F0415F" w:rsidRDefault="00FC0FBE" w:rsidP="00DE6A94">
      <w:pPr>
        <w:pStyle w:val="NormalParagraph"/>
        <w:jc w:val="center"/>
        <w:rPr>
          <w:lang w:val="fr-FR"/>
        </w:rPr>
      </w:pPr>
    </w:p>
    <w:p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0"/>
    <w:bookmarkEnd w:id="1"/>
    <w:bookmarkEnd w:id="2"/>
    <w:p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</w:t>
      </w:r>
      <w:proofErr w:type="gramStart"/>
      <w:r w:rsidR="00DE6A94">
        <w:t>has be</w:t>
      </w:r>
      <w:r w:rsidR="00B6582D">
        <w:t>e</w:t>
      </w:r>
      <w:r w:rsidR="00DE6A94">
        <w:t>n discussed</w:t>
      </w:r>
      <w:proofErr w:type="gramEnd"/>
      <w:r w:rsidR="00DE6A94">
        <w:t xml:space="preserve"> </w:t>
      </w:r>
      <w:r w:rsidR="00B6582D">
        <w:t>within the Wholesale Agreements (WAGREE) and Wholesale Solutions (WSOLU) groups to analyse the commercial impacts of the 5G Steering of Roaming Control Plane Solution.</w:t>
      </w:r>
    </w:p>
    <w:p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:rsidR="00A71FF9" w:rsidRDefault="00AC334E" w:rsidP="00AC334E">
      <w:pPr>
        <w:pStyle w:val="NormalParagraph"/>
        <w:numPr>
          <w:ilvl w:val="0"/>
          <w:numId w:val="24"/>
        </w:numPr>
      </w:pPr>
      <w:r>
        <w:lastRenderedPageBreak/>
        <w:t xml:space="preserve">Can 3GPP clarify </w:t>
      </w:r>
      <w:r w:rsidR="00C94FBC">
        <w:t xml:space="preserve">the justification for developing an </w:t>
      </w:r>
      <w:r>
        <w:t xml:space="preserve">alternative </w:t>
      </w:r>
      <w:proofErr w:type="spellStart"/>
      <w:r>
        <w:t>SoR</w:t>
      </w:r>
      <w:proofErr w:type="spellEnd"/>
      <w:r>
        <w:t xml:space="preserve"> solution </w:t>
      </w:r>
      <w:r w:rsidR="00C94FBC">
        <w:t xml:space="preserve">to the current mechanisms that </w:t>
      </w:r>
      <w:proofErr w:type="gramStart"/>
      <w:r w:rsidR="00C94FBC">
        <w:t>are deployed</w:t>
      </w:r>
      <w:proofErr w:type="gramEnd"/>
      <w:r w:rsidR="00C94FBC">
        <w:t xml:space="preserve">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</w:t>
      </w:r>
      <w:proofErr w:type="gramStart"/>
      <w:r>
        <w:t>is delivered</w:t>
      </w:r>
      <w:proofErr w:type="gramEnd"/>
      <w:r>
        <w:t xml:space="preserve"> and if a response is required.</w:t>
      </w:r>
    </w:p>
    <w:p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proofErr w:type="gramStart"/>
      <w:r w:rsidRPr="005D344F">
        <w:t>may be</w:t>
      </w:r>
      <w:r w:rsidR="00262A51" w:rsidRPr="005D344F">
        <w:t xml:space="preserve"> selected</w:t>
      </w:r>
      <w:proofErr w:type="gramEnd"/>
      <w:r w:rsidR="00262A51" w:rsidRPr="005D344F">
        <w:t xml:space="preserve">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proofErr w:type="gramStart"/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proofErr w:type="gramEnd"/>
      <w:r>
        <w:rPr>
          <w:szCs w:val="22"/>
          <w:lang w:eastAsia="en-GB" w:bidi="ar-SA"/>
        </w:rPr>
        <w:t xml:space="preserve"> in global roaming.</w:t>
      </w:r>
    </w:p>
    <w:p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How do Operators configure open market devices for the 5G </w:t>
      </w:r>
      <w:proofErr w:type="spellStart"/>
      <w:r>
        <w:rPr>
          <w:szCs w:val="22"/>
          <w:lang w:eastAsia="en-GB" w:bidi="ar-SA"/>
        </w:rPr>
        <w:t>SoR</w:t>
      </w:r>
      <w:proofErr w:type="spellEnd"/>
      <w:r>
        <w:rPr>
          <w:szCs w:val="22"/>
          <w:lang w:eastAsia="en-GB" w:bidi="ar-SA"/>
        </w:rPr>
        <w:t xml:space="preserve">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 xml:space="preserve">Is the support of a </w:t>
      </w:r>
      <w:proofErr w:type="gramStart"/>
      <w:r>
        <w:t>5G</w:t>
      </w:r>
      <w:proofErr w:type="gramEnd"/>
      <w:r>
        <w:t xml:space="preserve"> </w:t>
      </w:r>
      <w:proofErr w:type="spellStart"/>
      <w:r>
        <w:t>SoR</w:t>
      </w:r>
      <w:proofErr w:type="spellEnd"/>
      <w:r>
        <w:t xml:space="preserve"> Control Plane solution to be mandated on devices and visited networ</w:t>
      </w:r>
      <w:r w:rsidR="00565E2B">
        <w:t>k functions (i.e. AMF)?  If not: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</w:t>
      </w:r>
      <w:proofErr w:type="spellStart"/>
      <w:r w:rsidR="00541DB6">
        <w:t>SoR</w:t>
      </w:r>
      <w:proofErr w:type="spellEnd"/>
      <w:r w:rsidR="00541DB6">
        <w:t xml:space="preserve">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</w:t>
      </w:r>
      <w:proofErr w:type="gramStart"/>
      <w:r w:rsidR="00220854">
        <w:t>is encrypted</w:t>
      </w:r>
      <w:proofErr w:type="gramEnd"/>
      <w:r w:rsidR="00220854">
        <w:t xml:space="preserve">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</w:t>
      </w:r>
      <w:proofErr w:type="spellStart"/>
      <w:r w:rsidR="00220854">
        <w:t>SoR</w:t>
      </w:r>
      <w:proofErr w:type="spellEnd"/>
      <w:r w:rsidR="00220854">
        <w:t xml:space="preserve">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 xml:space="preserve">and will </w:t>
      </w:r>
      <w:r>
        <w:lastRenderedPageBreak/>
        <w:t xml:space="preserve">not </w:t>
      </w:r>
      <w:proofErr w:type="gramStart"/>
      <w:r>
        <w:t>impact</w:t>
      </w:r>
      <w:proofErr w:type="gramEnd"/>
      <w:r>
        <w:t xml:space="preserve">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</w:t>
      </w:r>
      <w:proofErr w:type="gramStart"/>
      <w:r>
        <w:t>Has the case been examined</w:t>
      </w:r>
      <w:proofErr w:type="gramEnd"/>
      <w:r>
        <w:t xml:space="preserve">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</w:t>
      </w:r>
      <w:proofErr w:type="gramStart"/>
      <w:r>
        <w:t>access</w:t>
      </w:r>
      <w:proofErr w:type="gramEnd"/>
      <w:r>
        <w:t xml:space="preserve"> technologies? </w:t>
      </w:r>
    </w:p>
    <w:p w:rsidR="00DE6A94" w:rsidRPr="00DE6A94" w:rsidRDefault="00DE6A94" w:rsidP="00DE6A94">
      <w:pPr>
        <w:pStyle w:val="NormalParagraph"/>
      </w:pPr>
    </w:p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r w:rsidRPr="00CE39D4">
        <w:rPr>
          <w:rFonts w:eastAsia="MS Mincho"/>
          <w:lang w:eastAsia="ja-JP"/>
        </w:rPr>
        <w:t xml:space="preserve">GSMA WAS WAGREE and WSOLU </w:t>
      </w:r>
      <w:proofErr w:type="spellStart"/>
      <w:proofErr w:type="gramStart"/>
      <w:r w:rsidRPr="00CE39D4">
        <w:rPr>
          <w:rFonts w:eastAsia="MS Mincho"/>
          <w:lang w:eastAsia="ja-JP"/>
        </w:rPr>
        <w:t>groups</w:t>
      </w:r>
      <w:proofErr w:type="spellEnd"/>
      <w:proofErr w:type="gramEnd"/>
      <w:r w:rsidRPr="00CE39D4">
        <w:rPr>
          <w:rFonts w:eastAsia="MS Mincho"/>
          <w:lang w:eastAsia="ja-JP"/>
        </w:rPr>
        <w:t xml:space="preserve">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p w:rsidR="00DD4943" w:rsidRDefault="00DD4943" w:rsidP="003F70BB">
      <w:pPr>
        <w:pStyle w:val="NormalParagraph"/>
        <w:rPr>
          <w:rFonts w:eastAsia="MS Mincho"/>
          <w:lang w:eastAsia="ja-JP"/>
        </w:rPr>
      </w:pPr>
    </w:p>
    <w:p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proofErr w:type="spellStart"/>
      <w:r>
        <w:rPr>
          <w:rFonts w:eastAsia="MS Mincho"/>
          <w:lang w:eastAsia="ja-JP"/>
        </w:rPr>
        <w:t>Rovinj</w:t>
      </w:r>
      <w:proofErr w:type="spellEnd"/>
      <w:r>
        <w:rPr>
          <w:rFonts w:eastAsia="MS Mincho"/>
          <w:lang w:eastAsia="ja-JP"/>
        </w:rPr>
        <w:t xml:space="preserve">, </w:t>
      </w:r>
      <w:proofErr w:type="gramStart"/>
      <w:r>
        <w:rPr>
          <w:rFonts w:eastAsia="MS Mincho"/>
          <w:lang w:eastAsia="ja-JP"/>
        </w:rPr>
        <w:t>Croatia</w:t>
      </w:r>
      <w:proofErr w:type="gramEnd"/>
    </w:p>
    <w:p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4174F" w16cid:durableId="1E2DB5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468" w:rsidRDefault="009D7468">
      <w:r>
        <w:separator/>
      </w:r>
    </w:p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</w:endnote>
  <w:endnote w:type="continuationSeparator" w:id="0">
    <w:p w:rsidR="009D7468" w:rsidRDefault="009D7468">
      <w:r>
        <w:continuationSeparator/>
      </w:r>
    </w:p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9C3" w:rsidRDefault="00F769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E1F18" w:rsidRDefault="00CE1F18" w:rsidP="00DB7D27">
    <w:pPr>
      <w:ind w:left="-851"/>
      <w:rPr>
        <w:i/>
        <w:sz w:val="20"/>
      </w:rPr>
    </w:pPr>
  </w:p>
  <w:p w:rsidR="00CE1F18" w:rsidRPr="00DB7D27" w:rsidRDefault="00CE1F18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9C3" w:rsidRDefault="00F769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468" w:rsidRDefault="009D7468">
      <w:r>
        <w:separator/>
      </w:r>
    </w:p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</w:footnote>
  <w:footnote w:type="continuationSeparator" w:id="0">
    <w:p w:rsidR="009D7468" w:rsidRDefault="009D7468">
      <w:r>
        <w:continuationSeparator/>
      </w:r>
    </w:p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  <w:p w:rsidR="009D7468" w:rsidRDefault="009D7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F18" w:rsidRDefault="00CE1F18">
    <w:pPr>
      <w:pStyle w:val="Header"/>
    </w:pPr>
  </w:p>
  <w:p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9C3" w:rsidRDefault="00F769C3" w:rsidP="00F769C3">
    <w:pPr>
      <w:pStyle w:val="Header"/>
      <w:widowControl w:val="0"/>
      <w:tabs>
        <w:tab w:val="right" w:pos="9639"/>
      </w:tabs>
      <w:rPr>
        <w:rFonts w:cs="Arial"/>
        <w:b/>
        <w:bCs/>
        <w:noProof/>
        <w:sz w:val="22"/>
        <w:lang w:val="en-US" w:eastAsia="ko-KR"/>
      </w:rPr>
    </w:pPr>
    <w:r>
      <w:rPr>
        <w:rFonts w:cs="Arial"/>
        <w:b/>
        <w:bCs/>
        <w:noProof/>
        <w:sz w:val="22"/>
        <w:lang w:val="en-US" w:eastAsia="ko-KR"/>
      </w:rPr>
      <w:t>3GPP TSG CT6 Meeting #90</w:t>
    </w:r>
    <w:r>
      <w:rPr>
        <w:rFonts w:cs="Arial"/>
        <w:b/>
        <w:bCs/>
        <w:noProof/>
        <w:sz w:val="22"/>
        <w:lang w:val="en-US" w:eastAsia="ko-KR"/>
      </w:rPr>
      <w:tab/>
    </w:r>
    <w:r>
      <w:rPr>
        <w:rFonts w:cs="Arial"/>
        <w:b/>
        <w:bCs/>
        <w:noProof/>
        <w:sz w:val="22"/>
        <w:lang w:val="en-US" w:eastAsia="ko-KR"/>
      </w:rPr>
      <w:tab/>
      <w:t>C6-180542</w:t>
    </w:r>
  </w:p>
  <w:p w:rsidR="00F769C3" w:rsidRPr="00F769C3" w:rsidRDefault="00F769C3" w:rsidP="00F769C3">
    <w:pPr>
      <w:pStyle w:val="Header"/>
      <w:widowControl w:val="0"/>
      <w:tabs>
        <w:tab w:val="right" w:pos="9639"/>
      </w:tabs>
      <w:rPr>
        <w:rFonts w:cs="Arial"/>
        <w:b/>
        <w:bCs/>
        <w:noProof/>
        <w:sz w:val="22"/>
        <w:lang w:val="de-DE" w:eastAsia="ko-KR"/>
      </w:rPr>
    </w:pPr>
    <w:r w:rsidRPr="00F769C3">
      <w:rPr>
        <w:rFonts w:cs="Arial"/>
        <w:b/>
        <w:bCs/>
        <w:noProof/>
        <w:sz w:val="22"/>
        <w:lang w:val="de-DE" w:eastAsia="ko-KR"/>
      </w:rPr>
      <w:t>West Palm Beach, USA, 21 - 24 August 2018</w:t>
    </w:r>
  </w:p>
  <w:p w:rsidR="00CE1F18" w:rsidRPr="00F769C3" w:rsidRDefault="00CE1F18">
    <w:pPr>
      <w:rPr>
        <w:lang w:val="de-DE"/>
      </w:rPr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9C3" w:rsidRDefault="00F76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IE" w:vendorID="64" w:dllVersion="131078" w:nlCheck="1" w:checkStyle="0"/>
  <w:activeWritingStyle w:appName="MSWord" w:lang="fr-FR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8630A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D7468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2CC2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15F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69C3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E327B11A-A758-45D1-813D-BDCD2A8E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7AA6"/>
    <w:rsid w:val="000F235C"/>
    <w:rsid w:val="00117256"/>
    <w:rsid w:val="00185171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5708C3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B45A829-A913-42AB-8BED-6C5C8083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664</Words>
  <Characters>4189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KRUSE Heiko</cp:lastModifiedBy>
  <cp:revision>3</cp:revision>
  <cp:lastPrinted>2006-09-14T07:39:00Z</cp:lastPrinted>
  <dcterms:created xsi:type="dcterms:W3CDTF">2018-08-21T13:41:00Z</dcterms:created>
  <dcterms:modified xsi:type="dcterms:W3CDTF">2018-08-23T21:38:00Z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