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rsidTr="005E4BB2">
        <w:tc>
          <w:tcPr>
            <w:tcW w:w="10423" w:type="dxa"/>
            <w:gridSpan w:val="2"/>
            <w:shd w:val="clear" w:color="auto" w:fill="auto"/>
          </w:tcPr>
          <w:p w:rsidR="004F0988" w:rsidRPr="000E7F57" w:rsidRDefault="001F16C3" w:rsidP="00133525">
            <w:pPr>
              <w:pStyle w:val="ZA"/>
              <w:framePr w:w="0" w:hRule="auto" w:wrap="auto" w:vAnchor="margin" w:hAnchor="text" w:yAlign="inline"/>
            </w:pPr>
            <w:bookmarkStart w:id="0" w:name="page1"/>
            <w:bookmarkStart w:id="1" w:name="_GoBack"/>
            <w:bookmarkEnd w:id="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w:t>
            </w:r>
            <w:r w:rsidR="00144BB0">
              <w:rPr>
                <w:rFonts w:hint="eastAsia"/>
                <w:lang w:eastAsia="zh-CN"/>
              </w:rPr>
              <w:t>7</w:t>
            </w:r>
            <w:r w:rsidRPr="000E7F57">
              <w:t>.</w:t>
            </w:r>
            <w:r w:rsidR="00144BB0">
              <w:rPr>
                <w:rFonts w:hint="eastAsia"/>
                <w:lang w:eastAsia="zh-CN"/>
              </w:rPr>
              <w:t>0</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20</w:t>
            </w:r>
            <w:r w:rsidRPr="000E7F57">
              <w:rPr>
                <w:sz w:val="32"/>
              </w:rPr>
              <w:t>-</w:t>
            </w:r>
            <w:r w:rsidR="00356439">
              <w:rPr>
                <w:rFonts w:hint="eastAsia"/>
                <w:sz w:val="32"/>
                <w:lang w:eastAsia="zh-CN"/>
              </w:rPr>
              <w:t>0</w:t>
            </w:r>
            <w:r w:rsidR="00144BB0">
              <w:rPr>
                <w:rFonts w:hint="eastAsia"/>
                <w:sz w:val="32"/>
                <w:lang w:eastAsia="zh-CN"/>
              </w:rPr>
              <w:t>9</w:t>
            </w:r>
            <w:r w:rsidRPr="000E7F57">
              <w:rPr>
                <w:sz w:val="32"/>
              </w:rPr>
              <w:t>)</w:t>
            </w:r>
          </w:p>
        </w:tc>
      </w:tr>
      <w:tr w:rsidR="004F0988" w:rsidRPr="005523F6" w:rsidTr="005E4BB2">
        <w:trPr>
          <w:trHeight w:hRule="exact" w:val="1134"/>
        </w:trPr>
        <w:tc>
          <w:tcPr>
            <w:tcW w:w="10423" w:type="dxa"/>
            <w:gridSpan w:val="2"/>
            <w:shd w:val="clear" w:color="auto" w:fill="auto"/>
          </w:tcPr>
          <w:p w:rsidR="00BA4B8D" w:rsidRPr="000E7F57" w:rsidRDefault="00BA4B8D" w:rsidP="00BA4B8D">
            <w:pPr>
              <w:pStyle w:val="Guidance"/>
            </w:pPr>
          </w:p>
        </w:tc>
      </w:tr>
      <w:tr w:rsidR="004F0988" w:rsidRPr="005523F6" w:rsidTr="005E4BB2">
        <w:trPr>
          <w:trHeight w:hRule="exact" w:val="3686"/>
        </w:trPr>
        <w:tc>
          <w:tcPr>
            <w:tcW w:w="10423" w:type="dxa"/>
            <w:gridSpan w:val="2"/>
            <w:shd w:val="clear" w:color="auto" w:fill="auto"/>
          </w:tcPr>
          <w:p w:rsidR="001F16C3" w:rsidRPr="000E7F57" w:rsidRDefault="001F16C3" w:rsidP="001F16C3">
            <w:pPr>
              <w:pStyle w:val="ZT"/>
              <w:framePr w:wrap="auto" w:hAnchor="text" w:yAlign="inline"/>
            </w:pPr>
            <w:r w:rsidRPr="000E7F57">
              <w:t>3rd Generation Partnership Project;</w:t>
            </w:r>
          </w:p>
          <w:p w:rsidR="001F16C3" w:rsidRPr="000E7F57" w:rsidRDefault="001F16C3" w:rsidP="001F16C3">
            <w:pPr>
              <w:pStyle w:val="ZT"/>
              <w:framePr w:wrap="auto" w:hAnchor="text" w:yAlign="inline"/>
            </w:pPr>
            <w:r w:rsidRPr="000E7F57">
              <w:t>Technical Specification Group Core Network and Terminals;</w:t>
            </w:r>
          </w:p>
          <w:p w:rsidR="001F16C3" w:rsidRPr="000E7F57" w:rsidRDefault="001F16C3" w:rsidP="001F16C3">
            <w:pPr>
              <w:pStyle w:val="ZT"/>
              <w:framePr w:wrap="auto" w:hAnchor="text" w:yAlign="inline"/>
            </w:pPr>
            <w:r w:rsidRPr="000E7F57">
              <w:t>5G System; Unified Data Repository Services;</w:t>
            </w:r>
          </w:p>
          <w:p w:rsidR="001F16C3" w:rsidRPr="000E7F57" w:rsidRDefault="001F16C3" w:rsidP="001F16C3">
            <w:pPr>
              <w:pStyle w:val="ZT"/>
              <w:framePr w:wrap="auto" w:hAnchor="text" w:yAlign="inline"/>
            </w:pPr>
            <w:r w:rsidRPr="000E7F57">
              <w:t>Stage 3</w:t>
            </w:r>
          </w:p>
          <w:p w:rsidR="001F16C3" w:rsidRPr="000E7F57" w:rsidRDefault="001F16C3" w:rsidP="001F16C3">
            <w:pPr>
              <w:pStyle w:val="ZT"/>
              <w:framePr w:wrap="auto" w:hAnchor="text" w:yAlign="inline"/>
              <w:rPr>
                <w:i/>
                <w:sz w:val="28"/>
              </w:rPr>
            </w:pPr>
            <w:r w:rsidRPr="000E7F57">
              <w:t>(</w:t>
            </w:r>
            <w:r w:rsidRPr="000E7F57">
              <w:rPr>
                <w:rStyle w:val="ZGSM"/>
              </w:rPr>
              <w:t>Release 1</w:t>
            </w:r>
            <w:r w:rsidR="00144BB0">
              <w:rPr>
                <w:rStyle w:val="ZGSM"/>
                <w:rFonts w:hint="eastAsia"/>
                <w:lang w:eastAsia="zh-CN"/>
              </w:rPr>
              <w:t>7</w:t>
            </w:r>
            <w:r w:rsidRPr="000E7F57">
              <w:t>)</w:t>
            </w:r>
          </w:p>
          <w:p w:rsidR="004F0988" w:rsidRPr="000E7F57" w:rsidRDefault="004F0988" w:rsidP="00133525">
            <w:pPr>
              <w:pStyle w:val="ZT"/>
              <w:framePr w:wrap="auto" w:hAnchor="text" w:yAlign="inline"/>
              <w:rPr>
                <w:i/>
                <w:sz w:val="28"/>
              </w:rPr>
            </w:pPr>
          </w:p>
        </w:tc>
      </w:tr>
      <w:tr w:rsidR="00BF128E" w:rsidRPr="005523F6" w:rsidTr="005E4BB2">
        <w:tc>
          <w:tcPr>
            <w:tcW w:w="10423" w:type="dxa"/>
            <w:gridSpan w:val="2"/>
            <w:shd w:val="clear" w:color="auto" w:fill="auto"/>
          </w:tcPr>
          <w:p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rsidTr="005E4BB2">
        <w:trPr>
          <w:trHeight w:hRule="exact" w:val="1531"/>
        </w:trPr>
        <w:tc>
          <w:tcPr>
            <w:tcW w:w="4883" w:type="dxa"/>
            <w:shd w:val="clear" w:color="auto" w:fill="auto"/>
          </w:tcPr>
          <w:p w:rsidR="00D57972" w:rsidRPr="000E7F57" w:rsidRDefault="00396AF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9" o:title="5G-logo_175px"/>
                </v:shape>
              </w:pict>
            </w:r>
          </w:p>
        </w:tc>
        <w:tc>
          <w:tcPr>
            <w:tcW w:w="5540" w:type="dxa"/>
            <w:shd w:val="clear" w:color="auto" w:fill="auto"/>
          </w:tcPr>
          <w:p w:rsidR="00D57972" w:rsidRPr="000E7F57" w:rsidRDefault="00396AFB" w:rsidP="00133525">
            <w:pPr>
              <w:jc w:val="right"/>
            </w:pPr>
            <w:bookmarkStart w:id="2" w:name="logos"/>
            <w:r>
              <w:pict>
                <v:shape id="_x0000_i1026" type="#_x0000_t75" style="width:126.75pt;height:75.1pt">
                  <v:imagedata r:id="rId10" o:title="3GPP-logo_web"/>
                </v:shape>
              </w:pict>
            </w:r>
            <w:bookmarkEnd w:id="2"/>
          </w:p>
        </w:tc>
      </w:tr>
      <w:tr w:rsidR="00C074DD" w:rsidRPr="005523F6" w:rsidTr="005E4BB2">
        <w:trPr>
          <w:trHeight w:hRule="exact" w:val="5783"/>
        </w:trPr>
        <w:tc>
          <w:tcPr>
            <w:tcW w:w="10423" w:type="dxa"/>
            <w:gridSpan w:val="2"/>
            <w:shd w:val="clear" w:color="auto" w:fill="auto"/>
          </w:tcPr>
          <w:p w:rsidR="00C074DD" w:rsidRPr="000E7F57" w:rsidRDefault="00C074DD" w:rsidP="00C074DD">
            <w:pPr>
              <w:pStyle w:val="Guidance"/>
              <w:rPr>
                <w:b/>
              </w:rPr>
            </w:pPr>
          </w:p>
        </w:tc>
      </w:tr>
      <w:tr w:rsidR="00C074DD" w:rsidRPr="005523F6" w:rsidTr="005E4BB2">
        <w:trPr>
          <w:cantSplit/>
          <w:trHeight w:hRule="exact" w:val="964"/>
        </w:trPr>
        <w:tc>
          <w:tcPr>
            <w:tcW w:w="10423" w:type="dxa"/>
            <w:gridSpan w:val="2"/>
            <w:shd w:val="clear" w:color="auto" w:fill="auto"/>
          </w:tcPr>
          <w:p w:rsidR="00C074DD" w:rsidRPr="000E7F57" w:rsidRDefault="00C074DD" w:rsidP="00C074DD">
            <w:pPr>
              <w:rPr>
                <w:sz w:val="16"/>
              </w:rPr>
            </w:pPr>
            <w:bookmarkStart w:id="3"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3"/>
          </w:p>
          <w:p w:rsidR="00C074DD" w:rsidRPr="000E7F57" w:rsidRDefault="00C074DD" w:rsidP="00C074DD">
            <w:pPr>
              <w:pStyle w:val="ZV"/>
              <w:framePr w:w="0" w:wrap="auto" w:vAnchor="margin" w:hAnchor="text" w:yAlign="inline"/>
            </w:pPr>
          </w:p>
          <w:p w:rsidR="00C074DD" w:rsidRPr="000E7F57"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rsidTr="00133525">
        <w:trPr>
          <w:trHeight w:hRule="exact" w:val="5670"/>
        </w:trPr>
        <w:tc>
          <w:tcPr>
            <w:tcW w:w="10423" w:type="dxa"/>
            <w:shd w:val="clear" w:color="auto" w:fill="auto"/>
          </w:tcPr>
          <w:p w:rsidR="00E16509" w:rsidRPr="000E7F57" w:rsidRDefault="00E16509" w:rsidP="00E16509">
            <w:pPr>
              <w:pStyle w:val="Guidance"/>
            </w:pPr>
            <w:bookmarkStart w:id="4" w:name="page2"/>
          </w:p>
        </w:tc>
      </w:tr>
      <w:tr w:rsidR="00E16509" w:rsidRPr="005523F6" w:rsidTr="00C074DD">
        <w:trPr>
          <w:trHeight w:hRule="exact" w:val="5387"/>
        </w:trPr>
        <w:tc>
          <w:tcPr>
            <w:tcW w:w="10423" w:type="dxa"/>
            <w:shd w:val="clear" w:color="auto" w:fill="auto"/>
          </w:tcPr>
          <w:p w:rsidR="00E16509" w:rsidRPr="000E7F57" w:rsidRDefault="00E16509" w:rsidP="00133525">
            <w:pPr>
              <w:pStyle w:val="FP"/>
              <w:spacing w:after="240"/>
              <w:ind w:left="2835" w:right="2835"/>
              <w:jc w:val="center"/>
              <w:rPr>
                <w:rFonts w:ascii="Arial" w:hAnsi="Arial"/>
                <w:b/>
                <w:i/>
              </w:rPr>
            </w:pPr>
            <w:bookmarkStart w:id="5" w:name="coords3gpp"/>
            <w:r w:rsidRPr="000E7F57">
              <w:rPr>
                <w:rFonts w:ascii="Arial" w:hAnsi="Arial"/>
                <w:b/>
                <w:i/>
              </w:rPr>
              <w:t>3GPP</w:t>
            </w:r>
          </w:p>
          <w:p w:rsidR="00E16509" w:rsidRPr="000E7F57" w:rsidRDefault="00E16509" w:rsidP="00133525">
            <w:pPr>
              <w:pStyle w:val="FP"/>
              <w:pBdr>
                <w:bottom w:val="single" w:sz="6" w:space="1" w:color="auto"/>
              </w:pBdr>
              <w:ind w:left="2835" w:right="2835"/>
              <w:jc w:val="center"/>
            </w:pPr>
            <w:r w:rsidRPr="000E7F57">
              <w:t>Postal address</w:t>
            </w:r>
          </w:p>
          <w:p w:rsidR="00E16509" w:rsidRPr="000E7F57" w:rsidRDefault="00E16509" w:rsidP="00133525">
            <w:pPr>
              <w:pStyle w:val="FP"/>
              <w:ind w:left="2835" w:right="2835"/>
              <w:jc w:val="center"/>
              <w:rPr>
                <w:rFonts w:ascii="Arial" w:hAnsi="Arial"/>
                <w:sz w:val="18"/>
              </w:rPr>
            </w:pPr>
          </w:p>
          <w:p w:rsidR="00E16509" w:rsidRPr="000E7F57" w:rsidRDefault="00E16509" w:rsidP="00133525">
            <w:pPr>
              <w:pStyle w:val="FP"/>
              <w:pBdr>
                <w:bottom w:val="single" w:sz="6" w:space="1" w:color="auto"/>
              </w:pBdr>
              <w:spacing w:before="240"/>
              <w:ind w:left="2835" w:right="2835"/>
              <w:jc w:val="center"/>
            </w:pPr>
            <w:r w:rsidRPr="000E7F57">
              <w:t>3GPP support office address</w:t>
            </w:r>
          </w:p>
          <w:p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rsidR="00E16509" w:rsidRPr="000E7F57" w:rsidRDefault="00E16509" w:rsidP="00133525">
            <w:pPr>
              <w:pStyle w:val="FP"/>
              <w:pBdr>
                <w:bottom w:val="single" w:sz="6" w:space="1" w:color="auto"/>
              </w:pBdr>
              <w:spacing w:before="240"/>
              <w:ind w:left="2835" w:right="2835"/>
              <w:jc w:val="center"/>
            </w:pPr>
            <w:r w:rsidRPr="000E7F57">
              <w:t>Internet</w:t>
            </w:r>
          </w:p>
          <w:p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5"/>
          </w:p>
          <w:p w:rsidR="00E16509" w:rsidRPr="000E7F57" w:rsidRDefault="00E16509" w:rsidP="00133525"/>
        </w:tc>
      </w:tr>
      <w:tr w:rsidR="00E16509" w:rsidRPr="005523F6" w:rsidTr="00C074DD">
        <w:tc>
          <w:tcPr>
            <w:tcW w:w="10423" w:type="dxa"/>
            <w:shd w:val="clear" w:color="auto" w:fill="auto"/>
            <w:vAlign w:val="bottom"/>
          </w:tcPr>
          <w:p w:rsidR="00E16509" w:rsidRPr="000E7F57" w:rsidRDefault="00E16509" w:rsidP="00133525">
            <w:pPr>
              <w:pStyle w:val="FP"/>
              <w:pBdr>
                <w:bottom w:val="single" w:sz="6" w:space="1" w:color="auto"/>
              </w:pBdr>
              <w:spacing w:after="240"/>
              <w:jc w:val="center"/>
              <w:rPr>
                <w:rFonts w:ascii="Arial" w:hAnsi="Arial"/>
                <w:b/>
                <w:i/>
                <w:noProof/>
              </w:rPr>
            </w:pPr>
            <w:bookmarkStart w:id="6" w:name="copyrightNotification"/>
            <w:r w:rsidRPr="000E7F57">
              <w:rPr>
                <w:rFonts w:ascii="Arial" w:hAnsi="Arial"/>
                <w:b/>
                <w:i/>
                <w:noProof/>
              </w:rPr>
              <w:t>Copyright Notification</w:t>
            </w:r>
          </w:p>
          <w:p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rsidR="00E16509" w:rsidRPr="000E7F57" w:rsidRDefault="00E16509" w:rsidP="00133525">
            <w:pPr>
              <w:pStyle w:val="FP"/>
              <w:jc w:val="center"/>
              <w:rPr>
                <w:noProof/>
              </w:rPr>
            </w:pPr>
          </w:p>
          <w:p w:rsidR="00E16509" w:rsidRPr="000E7F57" w:rsidRDefault="00E16509" w:rsidP="00133525">
            <w:pPr>
              <w:pStyle w:val="FP"/>
              <w:jc w:val="center"/>
              <w:rPr>
                <w:noProof/>
                <w:sz w:val="18"/>
              </w:rPr>
            </w:pPr>
            <w:r w:rsidRPr="000E7F57">
              <w:rPr>
                <w:noProof/>
                <w:sz w:val="18"/>
              </w:rPr>
              <w:t xml:space="preserve">© </w:t>
            </w:r>
            <w:bookmarkStart w:id="7" w:name="copyrightDate"/>
            <w:r w:rsidRPr="000E7F57">
              <w:rPr>
                <w:noProof/>
                <w:sz w:val="18"/>
              </w:rPr>
              <w:t>20</w:t>
            </w:r>
            <w:bookmarkEnd w:id="7"/>
            <w:r w:rsidR="00FF4360">
              <w:rPr>
                <w:noProof/>
                <w:sz w:val="18"/>
              </w:rPr>
              <w:t>20</w:t>
            </w:r>
            <w:r w:rsidRPr="000E7F57">
              <w:rPr>
                <w:noProof/>
                <w:sz w:val="18"/>
              </w:rPr>
              <w:t>, 3GPP Organizational Partners (ARIB, ATIS, CCSA, ETSI, TSDSI, TTA, TTC).</w:t>
            </w:r>
            <w:bookmarkStart w:id="8" w:name="copyrightaddon"/>
            <w:bookmarkEnd w:id="8"/>
          </w:p>
          <w:p w:rsidR="00E16509" w:rsidRPr="000E7F57" w:rsidRDefault="00E16509" w:rsidP="00133525">
            <w:pPr>
              <w:pStyle w:val="FP"/>
              <w:jc w:val="center"/>
              <w:rPr>
                <w:noProof/>
                <w:sz w:val="18"/>
              </w:rPr>
            </w:pPr>
            <w:r w:rsidRPr="000E7F57">
              <w:rPr>
                <w:noProof/>
                <w:sz w:val="18"/>
              </w:rPr>
              <w:t>All rights reserved.</w:t>
            </w:r>
          </w:p>
          <w:p w:rsidR="00E16509" w:rsidRPr="000E7F57" w:rsidRDefault="00E16509" w:rsidP="00E16509">
            <w:pPr>
              <w:pStyle w:val="FP"/>
              <w:rPr>
                <w:noProof/>
                <w:sz w:val="18"/>
              </w:rPr>
            </w:pPr>
          </w:p>
          <w:p w:rsidR="00E16509" w:rsidRPr="000E7F57" w:rsidRDefault="00E16509" w:rsidP="00E16509">
            <w:pPr>
              <w:pStyle w:val="FP"/>
              <w:rPr>
                <w:noProof/>
                <w:sz w:val="18"/>
              </w:rPr>
            </w:pPr>
            <w:r w:rsidRPr="000E7F57">
              <w:rPr>
                <w:noProof/>
                <w:sz w:val="18"/>
              </w:rPr>
              <w:t>UMTS™ is a Trade Mark of ETSI registered for the benefit of its members</w:t>
            </w:r>
          </w:p>
          <w:p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rsidR="00E16509" w:rsidRPr="000E7F57" w:rsidRDefault="00E16509" w:rsidP="00E16509">
            <w:pPr>
              <w:pStyle w:val="FP"/>
              <w:rPr>
                <w:noProof/>
                <w:sz w:val="18"/>
              </w:rPr>
            </w:pPr>
            <w:r w:rsidRPr="000E7F57">
              <w:rPr>
                <w:noProof/>
                <w:sz w:val="18"/>
              </w:rPr>
              <w:t>GSM® and the GSM logo are registered and owned by the GSM Association</w:t>
            </w:r>
            <w:bookmarkEnd w:id="6"/>
          </w:p>
          <w:p w:rsidR="00E16509" w:rsidRPr="000E7F57"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4C1A90" w:rsidRPr="00396AFB" w:rsidRDefault="004C1A9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_Toc51870198 \h </w:instrText>
      </w:r>
      <w:r>
        <w:fldChar w:fldCharType="separate"/>
      </w:r>
      <w:r>
        <w:t>6</w:t>
      </w:r>
      <w:r>
        <w:fldChar w:fldCharType="end"/>
      </w:r>
    </w:p>
    <w:p w:rsidR="004C1A90" w:rsidRPr="00396AFB" w:rsidRDefault="004C1A90">
      <w:pPr>
        <w:pStyle w:val="TOC1"/>
        <w:rPr>
          <w:rFonts w:ascii="Calibri" w:hAnsi="Calibri"/>
          <w:szCs w:val="22"/>
          <w:lang w:eastAsia="en-GB"/>
        </w:rPr>
      </w:pPr>
      <w:r>
        <w:t>1</w:t>
      </w:r>
      <w:r w:rsidRPr="00396AFB">
        <w:rPr>
          <w:rFonts w:ascii="Calibri" w:hAnsi="Calibri"/>
          <w:szCs w:val="22"/>
          <w:lang w:eastAsia="en-GB"/>
        </w:rPr>
        <w:tab/>
      </w:r>
      <w:r>
        <w:t>Scope</w:t>
      </w:r>
      <w:r>
        <w:tab/>
      </w:r>
      <w:r>
        <w:fldChar w:fldCharType="begin" w:fldLock="1"/>
      </w:r>
      <w:r>
        <w:instrText xml:space="preserve"> PAGEREF _Toc51870199 \h </w:instrText>
      </w:r>
      <w:r>
        <w:fldChar w:fldCharType="separate"/>
      </w:r>
      <w:r>
        <w:t>7</w:t>
      </w:r>
      <w:r>
        <w:fldChar w:fldCharType="end"/>
      </w:r>
    </w:p>
    <w:p w:rsidR="004C1A90" w:rsidRPr="00396AFB" w:rsidRDefault="004C1A90">
      <w:pPr>
        <w:pStyle w:val="TOC1"/>
        <w:rPr>
          <w:rFonts w:ascii="Calibri" w:hAnsi="Calibri"/>
          <w:szCs w:val="22"/>
          <w:lang w:eastAsia="en-GB"/>
        </w:rPr>
      </w:pPr>
      <w:r>
        <w:t>2</w:t>
      </w:r>
      <w:r w:rsidRPr="00396AFB">
        <w:rPr>
          <w:rFonts w:ascii="Calibri" w:hAnsi="Calibri"/>
          <w:szCs w:val="22"/>
          <w:lang w:eastAsia="en-GB"/>
        </w:rPr>
        <w:tab/>
      </w:r>
      <w:r>
        <w:t>References</w:t>
      </w:r>
      <w:r>
        <w:tab/>
      </w:r>
      <w:r>
        <w:fldChar w:fldCharType="begin" w:fldLock="1"/>
      </w:r>
      <w:r>
        <w:instrText xml:space="preserve"> PAGEREF _Toc51870200 \h </w:instrText>
      </w:r>
      <w:r>
        <w:fldChar w:fldCharType="separate"/>
      </w:r>
      <w:r>
        <w:t>7</w:t>
      </w:r>
      <w:r>
        <w:fldChar w:fldCharType="end"/>
      </w:r>
    </w:p>
    <w:p w:rsidR="004C1A90" w:rsidRPr="00396AFB" w:rsidRDefault="004C1A90">
      <w:pPr>
        <w:pStyle w:val="TOC1"/>
        <w:rPr>
          <w:rFonts w:ascii="Calibri" w:hAnsi="Calibri"/>
          <w:szCs w:val="22"/>
          <w:lang w:eastAsia="en-GB"/>
        </w:rPr>
      </w:pPr>
      <w:r>
        <w:t>3</w:t>
      </w:r>
      <w:r w:rsidRPr="00396AFB">
        <w:rPr>
          <w:rFonts w:ascii="Calibri" w:hAnsi="Calibri"/>
          <w:szCs w:val="22"/>
          <w:lang w:eastAsia="en-GB"/>
        </w:rPr>
        <w:tab/>
      </w:r>
      <w:r>
        <w:t>Definitions and abbreviations</w:t>
      </w:r>
      <w:r>
        <w:tab/>
      </w:r>
      <w:r>
        <w:fldChar w:fldCharType="begin" w:fldLock="1"/>
      </w:r>
      <w:r>
        <w:instrText xml:space="preserve"> PAGEREF _Toc51870201 \h </w:instrText>
      </w:r>
      <w:r>
        <w:fldChar w:fldCharType="separate"/>
      </w:r>
      <w:r>
        <w:t>8</w:t>
      </w:r>
      <w:r>
        <w:fldChar w:fldCharType="end"/>
      </w:r>
    </w:p>
    <w:p w:rsidR="004C1A90" w:rsidRPr="00396AFB" w:rsidRDefault="004C1A90">
      <w:pPr>
        <w:pStyle w:val="TOC2"/>
        <w:rPr>
          <w:rFonts w:ascii="Calibri" w:hAnsi="Calibri"/>
          <w:sz w:val="22"/>
          <w:szCs w:val="22"/>
          <w:lang w:eastAsia="en-GB"/>
        </w:rPr>
      </w:pPr>
      <w:r>
        <w:t>3.1</w:t>
      </w:r>
      <w:r w:rsidRPr="00396AFB">
        <w:rPr>
          <w:rFonts w:ascii="Calibri" w:hAnsi="Calibri"/>
          <w:sz w:val="22"/>
          <w:szCs w:val="22"/>
          <w:lang w:eastAsia="en-GB"/>
        </w:rPr>
        <w:tab/>
      </w:r>
      <w:r>
        <w:t>Definitions</w:t>
      </w:r>
      <w:r>
        <w:tab/>
      </w:r>
      <w:r>
        <w:fldChar w:fldCharType="begin" w:fldLock="1"/>
      </w:r>
      <w:r>
        <w:instrText xml:space="preserve"> PAGEREF _Toc51870202 \h </w:instrText>
      </w:r>
      <w:r>
        <w:fldChar w:fldCharType="separate"/>
      </w:r>
      <w:r>
        <w:t>8</w:t>
      </w:r>
      <w:r>
        <w:fldChar w:fldCharType="end"/>
      </w:r>
    </w:p>
    <w:p w:rsidR="004C1A90" w:rsidRPr="00396AFB" w:rsidRDefault="004C1A90">
      <w:pPr>
        <w:pStyle w:val="TOC2"/>
        <w:rPr>
          <w:rFonts w:ascii="Calibri" w:hAnsi="Calibri"/>
          <w:sz w:val="22"/>
          <w:szCs w:val="22"/>
          <w:lang w:eastAsia="en-GB"/>
        </w:rPr>
      </w:pPr>
      <w:r>
        <w:t>3.2</w:t>
      </w:r>
      <w:r w:rsidRPr="00396AFB">
        <w:rPr>
          <w:rFonts w:ascii="Calibri" w:hAnsi="Calibri"/>
          <w:sz w:val="22"/>
          <w:szCs w:val="22"/>
          <w:lang w:eastAsia="en-GB"/>
        </w:rPr>
        <w:tab/>
      </w:r>
      <w:r>
        <w:t>Abbreviations</w:t>
      </w:r>
      <w:r>
        <w:tab/>
      </w:r>
      <w:r>
        <w:fldChar w:fldCharType="begin" w:fldLock="1"/>
      </w:r>
      <w:r>
        <w:instrText xml:space="preserve"> PAGEREF _Toc51870203 \h </w:instrText>
      </w:r>
      <w:r>
        <w:fldChar w:fldCharType="separate"/>
      </w:r>
      <w:r>
        <w:t>8</w:t>
      </w:r>
      <w:r>
        <w:fldChar w:fldCharType="end"/>
      </w:r>
    </w:p>
    <w:p w:rsidR="004C1A90" w:rsidRPr="00396AFB" w:rsidRDefault="004C1A90">
      <w:pPr>
        <w:pStyle w:val="TOC1"/>
        <w:rPr>
          <w:rFonts w:ascii="Calibri" w:hAnsi="Calibri"/>
          <w:szCs w:val="22"/>
          <w:lang w:eastAsia="en-GB"/>
        </w:rPr>
      </w:pPr>
      <w:r>
        <w:t>4</w:t>
      </w:r>
      <w:r w:rsidRPr="00396AFB">
        <w:rPr>
          <w:rFonts w:ascii="Calibri" w:hAnsi="Calibri"/>
          <w:szCs w:val="22"/>
          <w:lang w:eastAsia="en-GB"/>
        </w:rPr>
        <w:tab/>
      </w:r>
      <w:r>
        <w:t>Overview</w:t>
      </w:r>
      <w:r>
        <w:tab/>
      </w:r>
      <w:r>
        <w:fldChar w:fldCharType="begin" w:fldLock="1"/>
      </w:r>
      <w:r>
        <w:instrText xml:space="preserve"> PAGEREF _Toc51870204 \h </w:instrText>
      </w:r>
      <w:r>
        <w:fldChar w:fldCharType="separate"/>
      </w:r>
      <w:r>
        <w:t>8</w:t>
      </w:r>
      <w:r>
        <w:fldChar w:fldCharType="end"/>
      </w:r>
    </w:p>
    <w:p w:rsidR="004C1A90" w:rsidRPr="00396AFB" w:rsidRDefault="004C1A90">
      <w:pPr>
        <w:pStyle w:val="TOC1"/>
        <w:rPr>
          <w:rFonts w:ascii="Calibri" w:hAnsi="Calibri"/>
          <w:szCs w:val="22"/>
          <w:lang w:eastAsia="en-GB"/>
        </w:rPr>
      </w:pPr>
      <w:r>
        <w:t>5</w:t>
      </w:r>
      <w:r w:rsidRPr="00396AFB">
        <w:rPr>
          <w:rFonts w:ascii="Calibri" w:hAnsi="Calibri"/>
          <w:szCs w:val="22"/>
          <w:lang w:eastAsia="en-GB"/>
        </w:rPr>
        <w:tab/>
      </w:r>
      <w:r>
        <w:t>Services offered by the UD</w:t>
      </w:r>
      <w:r>
        <w:rPr>
          <w:lang w:eastAsia="zh-CN"/>
        </w:rPr>
        <w:t>R</w:t>
      </w:r>
      <w:r>
        <w:tab/>
      </w:r>
      <w:r>
        <w:fldChar w:fldCharType="begin" w:fldLock="1"/>
      </w:r>
      <w:r>
        <w:instrText xml:space="preserve"> PAGEREF _Toc51870205 \h </w:instrText>
      </w:r>
      <w:r>
        <w:fldChar w:fldCharType="separate"/>
      </w:r>
      <w:r>
        <w:t>9</w:t>
      </w:r>
      <w:r>
        <w:fldChar w:fldCharType="end"/>
      </w:r>
    </w:p>
    <w:p w:rsidR="004C1A90" w:rsidRPr="00396AFB" w:rsidRDefault="004C1A90">
      <w:pPr>
        <w:pStyle w:val="TOC2"/>
        <w:rPr>
          <w:rFonts w:ascii="Calibri" w:hAnsi="Calibri"/>
          <w:sz w:val="22"/>
          <w:szCs w:val="22"/>
          <w:lang w:eastAsia="en-GB"/>
        </w:rPr>
      </w:pPr>
      <w:r>
        <w:t>5.1</w:t>
      </w:r>
      <w:r w:rsidRPr="00396AFB">
        <w:rPr>
          <w:rFonts w:ascii="Calibri" w:hAnsi="Calibri"/>
          <w:sz w:val="22"/>
          <w:szCs w:val="22"/>
          <w:lang w:eastAsia="en-GB"/>
        </w:rPr>
        <w:tab/>
      </w:r>
      <w:r>
        <w:t>Introduction</w:t>
      </w:r>
      <w:r>
        <w:tab/>
      </w:r>
      <w:r>
        <w:fldChar w:fldCharType="begin" w:fldLock="1"/>
      </w:r>
      <w:r>
        <w:instrText xml:space="preserve"> PAGEREF _Toc51870206 \h </w:instrText>
      </w:r>
      <w:r>
        <w:fldChar w:fldCharType="separate"/>
      </w:r>
      <w:r>
        <w:t>9</w:t>
      </w:r>
      <w:r>
        <w:fldChar w:fldCharType="end"/>
      </w:r>
    </w:p>
    <w:p w:rsidR="004C1A90" w:rsidRPr="00396AFB" w:rsidRDefault="004C1A90">
      <w:pPr>
        <w:pStyle w:val="TOC2"/>
        <w:rPr>
          <w:rFonts w:ascii="Calibri" w:hAnsi="Calibri"/>
          <w:sz w:val="22"/>
          <w:szCs w:val="22"/>
          <w:lang w:eastAsia="en-GB"/>
        </w:rPr>
      </w:pPr>
      <w:r>
        <w:t>5.2</w:t>
      </w:r>
      <w:r w:rsidRPr="00396AFB">
        <w:rPr>
          <w:rFonts w:ascii="Calibri" w:hAnsi="Calibri"/>
          <w:sz w:val="22"/>
          <w:szCs w:val="22"/>
          <w:lang w:eastAsia="en-GB"/>
        </w:rPr>
        <w:tab/>
      </w:r>
      <w:r>
        <w:t>Nudr_DataRepository Service</w:t>
      </w:r>
      <w:r>
        <w:tab/>
      </w:r>
      <w:r>
        <w:fldChar w:fldCharType="begin" w:fldLock="1"/>
      </w:r>
      <w:r>
        <w:instrText xml:space="preserve"> PAGEREF _Toc51870207 \h </w:instrText>
      </w:r>
      <w:r>
        <w:fldChar w:fldCharType="separate"/>
      </w:r>
      <w:r>
        <w:t>10</w:t>
      </w:r>
      <w:r>
        <w:fldChar w:fldCharType="end"/>
      </w:r>
    </w:p>
    <w:p w:rsidR="004C1A90" w:rsidRPr="00396AFB" w:rsidRDefault="004C1A90">
      <w:pPr>
        <w:pStyle w:val="TOC3"/>
        <w:rPr>
          <w:rFonts w:ascii="Calibri" w:hAnsi="Calibri"/>
          <w:sz w:val="22"/>
          <w:szCs w:val="22"/>
          <w:lang w:eastAsia="en-GB"/>
        </w:rPr>
      </w:pPr>
      <w:r>
        <w:t>5.2.1</w:t>
      </w:r>
      <w:r w:rsidRPr="00396AFB">
        <w:rPr>
          <w:rFonts w:ascii="Calibri" w:hAnsi="Calibri"/>
          <w:sz w:val="22"/>
          <w:szCs w:val="22"/>
          <w:lang w:eastAsia="en-GB"/>
        </w:rPr>
        <w:tab/>
      </w:r>
      <w:r>
        <w:t>Service Description</w:t>
      </w:r>
      <w:r>
        <w:tab/>
      </w:r>
      <w:r>
        <w:fldChar w:fldCharType="begin" w:fldLock="1"/>
      </w:r>
      <w:r>
        <w:instrText xml:space="preserve"> PAGEREF _Toc51870208 \h </w:instrText>
      </w:r>
      <w:r>
        <w:fldChar w:fldCharType="separate"/>
      </w:r>
      <w:r>
        <w:t>10</w:t>
      </w:r>
      <w:r>
        <w:fldChar w:fldCharType="end"/>
      </w:r>
    </w:p>
    <w:p w:rsidR="004C1A90" w:rsidRPr="00396AFB" w:rsidRDefault="004C1A90">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_Toc51870209 \h </w:instrText>
      </w:r>
      <w:r>
        <w:fldChar w:fldCharType="separate"/>
      </w:r>
      <w:r>
        <w:t>10</w:t>
      </w:r>
      <w:r>
        <w:fldChar w:fldCharType="end"/>
      </w:r>
    </w:p>
    <w:p w:rsidR="004C1A90" w:rsidRPr="00396AFB" w:rsidRDefault="004C1A90">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_Toc51870210 \h </w:instrText>
      </w:r>
      <w:r>
        <w:fldChar w:fldCharType="separate"/>
      </w:r>
      <w:r>
        <w:t>10</w:t>
      </w:r>
      <w:r>
        <w:fldChar w:fldCharType="end"/>
      </w:r>
    </w:p>
    <w:p w:rsidR="004C1A90" w:rsidRPr="00396AFB" w:rsidRDefault="004C1A90">
      <w:pPr>
        <w:pStyle w:val="TOC3"/>
        <w:rPr>
          <w:rFonts w:ascii="Calibri" w:hAnsi="Calibri"/>
          <w:sz w:val="22"/>
          <w:szCs w:val="22"/>
          <w:lang w:eastAsia="en-GB"/>
        </w:rPr>
      </w:pPr>
      <w:r>
        <w:t>5.2.2</w:t>
      </w:r>
      <w:r w:rsidRPr="00396AFB">
        <w:rPr>
          <w:rFonts w:ascii="Calibri" w:hAnsi="Calibri"/>
          <w:sz w:val="22"/>
          <w:szCs w:val="22"/>
          <w:lang w:eastAsia="en-GB"/>
        </w:rPr>
        <w:tab/>
      </w:r>
      <w:r>
        <w:t>Service Operations</w:t>
      </w:r>
      <w:r>
        <w:tab/>
      </w:r>
      <w:r>
        <w:fldChar w:fldCharType="begin" w:fldLock="1"/>
      </w:r>
      <w:r>
        <w:instrText xml:space="preserve"> PAGEREF _Toc51870211 \h </w:instrText>
      </w:r>
      <w:r>
        <w:fldChar w:fldCharType="separate"/>
      </w:r>
      <w:r>
        <w:t>10</w:t>
      </w:r>
      <w:r>
        <w:fldChar w:fldCharType="end"/>
      </w:r>
    </w:p>
    <w:p w:rsidR="004C1A90" w:rsidRPr="00396AFB" w:rsidRDefault="004C1A90">
      <w:pPr>
        <w:pStyle w:val="TOC4"/>
        <w:rPr>
          <w:rFonts w:ascii="Calibri" w:hAnsi="Calibri"/>
          <w:sz w:val="22"/>
          <w:szCs w:val="22"/>
          <w:lang w:eastAsia="en-GB"/>
        </w:rPr>
      </w:pPr>
      <w:r>
        <w:t>5.2.2.1</w:t>
      </w:r>
      <w:r w:rsidRPr="00396AFB">
        <w:rPr>
          <w:rFonts w:ascii="Calibri" w:hAnsi="Calibri"/>
          <w:sz w:val="22"/>
          <w:szCs w:val="22"/>
          <w:lang w:eastAsia="en-GB"/>
        </w:rPr>
        <w:tab/>
      </w:r>
      <w:r>
        <w:t>Introduction</w:t>
      </w:r>
      <w:r>
        <w:tab/>
      </w:r>
      <w:r>
        <w:fldChar w:fldCharType="begin" w:fldLock="1"/>
      </w:r>
      <w:r>
        <w:instrText xml:space="preserve"> PAGEREF _Toc51870212 \h </w:instrText>
      </w:r>
      <w:r>
        <w:fldChar w:fldCharType="separate"/>
      </w:r>
      <w:r>
        <w:t>10</w:t>
      </w:r>
      <w:r>
        <w:fldChar w:fldCharType="end"/>
      </w:r>
    </w:p>
    <w:p w:rsidR="004C1A90" w:rsidRPr="00396AFB" w:rsidRDefault="004C1A90">
      <w:pPr>
        <w:pStyle w:val="TOC4"/>
        <w:rPr>
          <w:rFonts w:ascii="Calibri" w:hAnsi="Calibri"/>
          <w:sz w:val="22"/>
          <w:szCs w:val="22"/>
          <w:lang w:eastAsia="en-GB"/>
        </w:rPr>
      </w:pPr>
      <w:r>
        <w:t>5.2.2.2</w:t>
      </w:r>
      <w:r w:rsidRPr="00396AFB">
        <w:rPr>
          <w:rFonts w:ascii="Calibri" w:hAnsi="Calibri"/>
          <w:sz w:val="22"/>
          <w:szCs w:val="22"/>
          <w:lang w:eastAsia="en-GB"/>
        </w:rPr>
        <w:tab/>
      </w:r>
      <w:r>
        <w:rPr>
          <w:lang w:eastAsia="zh-CN"/>
        </w:rPr>
        <w:t>Query</w:t>
      </w:r>
      <w:r>
        <w:tab/>
      </w:r>
      <w:r>
        <w:fldChar w:fldCharType="begin" w:fldLock="1"/>
      </w:r>
      <w:r>
        <w:instrText xml:space="preserve"> PAGEREF _Toc51870213 \h </w:instrText>
      </w:r>
      <w:r>
        <w:fldChar w:fldCharType="separate"/>
      </w:r>
      <w:r>
        <w:t>11</w:t>
      </w:r>
      <w:r>
        <w:fldChar w:fldCharType="end"/>
      </w:r>
    </w:p>
    <w:p w:rsidR="004C1A90" w:rsidRPr="00396AFB" w:rsidRDefault="004C1A90">
      <w:pPr>
        <w:pStyle w:val="TOC5"/>
        <w:rPr>
          <w:rFonts w:ascii="Calibri" w:hAnsi="Calibri"/>
          <w:sz w:val="22"/>
          <w:szCs w:val="22"/>
          <w:lang w:eastAsia="en-GB"/>
        </w:rPr>
      </w:pPr>
      <w:r>
        <w:t>5.2.2.2.1</w:t>
      </w:r>
      <w:r w:rsidRPr="00396AFB">
        <w:rPr>
          <w:rFonts w:ascii="Calibri" w:hAnsi="Calibri"/>
          <w:sz w:val="22"/>
          <w:szCs w:val="22"/>
          <w:lang w:eastAsia="en-GB"/>
        </w:rPr>
        <w:tab/>
      </w:r>
      <w:r>
        <w:t>General</w:t>
      </w:r>
      <w:r>
        <w:tab/>
      </w:r>
      <w:r>
        <w:fldChar w:fldCharType="begin" w:fldLock="1"/>
      </w:r>
      <w:r>
        <w:instrText xml:space="preserve"> PAGEREF _Toc51870214 \h </w:instrText>
      </w:r>
      <w:r>
        <w:fldChar w:fldCharType="separate"/>
      </w:r>
      <w:r>
        <w:t>11</w:t>
      </w:r>
      <w:r>
        <w:fldChar w:fldCharType="end"/>
      </w:r>
    </w:p>
    <w:p w:rsidR="004C1A90" w:rsidRPr="00396AFB" w:rsidRDefault="004C1A90">
      <w:pPr>
        <w:pStyle w:val="TOC5"/>
        <w:rPr>
          <w:rFonts w:ascii="Calibri" w:hAnsi="Calibri"/>
          <w:sz w:val="22"/>
          <w:szCs w:val="22"/>
          <w:lang w:eastAsia="en-GB"/>
        </w:rPr>
      </w:pPr>
      <w:r>
        <w:t>5.2.2.2.2</w:t>
      </w:r>
      <w:r w:rsidRPr="00396AFB">
        <w:rPr>
          <w:rFonts w:ascii="Calibri" w:hAnsi="Calibri"/>
          <w:sz w:val="22"/>
          <w:szCs w:val="22"/>
          <w:lang w:eastAsia="en-GB"/>
        </w:rPr>
        <w:tab/>
      </w:r>
      <w:r>
        <w:rPr>
          <w:lang w:eastAsia="zh-CN"/>
        </w:rPr>
        <w:t>Data retrieval</w:t>
      </w:r>
      <w:r>
        <w:tab/>
      </w:r>
      <w:r>
        <w:fldChar w:fldCharType="begin" w:fldLock="1"/>
      </w:r>
      <w:r>
        <w:instrText xml:space="preserve"> PAGEREF _Toc51870215 \h </w:instrText>
      </w:r>
      <w:r>
        <w:fldChar w:fldCharType="separate"/>
      </w:r>
      <w:r>
        <w:t>11</w:t>
      </w:r>
      <w:r>
        <w:fldChar w:fldCharType="end"/>
      </w:r>
    </w:p>
    <w:p w:rsidR="004C1A90" w:rsidRPr="00396AFB" w:rsidRDefault="004C1A90">
      <w:pPr>
        <w:pStyle w:val="TOC5"/>
        <w:rPr>
          <w:rFonts w:ascii="Calibri" w:hAnsi="Calibri"/>
          <w:sz w:val="22"/>
          <w:szCs w:val="22"/>
          <w:lang w:eastAsia="en-GB"/>
        </w:rPr>
      </w:pPr>
      <w:r>
        <w:t>5.2.2.2.</w:t>
      </w:r>
      <w:r>
        <w:rPr>
          <w:lang w:eastAsia="zh-CN"/>
        </w:rPr>
        <w:t>3</w:t>
      </w:r>
      <w:r w:rsidRPr="00396AFB">
        <w:rPr>
          <w:rFonts w:ascii="Calibri" w:hAnsi="Calibri"/>
          <w:sz w:val="22"/>
          <w:szCs w:val="22"/>
          <w:lang w:eastAsia="en-GB"/>
        </w:rPr>
        <w:tab/>
      </w:r>
      <w:r>
        <w:rPr>
          <w:lang w:eastAsia="zh-CN"/>
        </w:rPr>
        <w:t>Retrieval of subset of a resource</w:t>
      </w:r>
      <w:r>
        <w:tab/>
      </w:r>
      <w:r>
        <w:fldChar w:fldCharType="begin" w:fldLock="1"/>
      </w:r>
      <w:r>
        <w:instrText xml:space="preserve"> PAGEREF _Toc51870216 \h </w:instrText>
      </w:r>
      <w:r>
        <w:fldChar w:fldCharType="separate"/>
      </w:r>
      <w:r>
        <w:t>12</w:t>
      </w:r>
      <w:r>
        <w:fldChar w:fldCharType="end"/>
      </w:r>
    </w:p>
    <w:p w:rsidR="004C1A90" w:rsidRPr="00396AFB" w:rsidRDefault="004C1A90">
      <w:pPr>
        <w:pStyle w:val="TOC4"/>
        <w:rPr>
          <w:rFonts w:ascii="Calibri" w:hAnsi="Calibri"/>
          <w:sz w:val="22"/>
          <w:szCs w:val="22"/>
          <w:lang w:eastAsia="en-GB"/>
        </w:rPr>
      </w:pPr>
      <w:r>
        <w:t>5.2.2.3</w:t>
      </w:r>
      <w:r w:rsidRPr="00396AFB">
        <w:rPr>
          <w:rFonts w:ascii="Calibri" w:hAnsi="Calibri"/>
          <w:sz w:val="22"/>
          <w:szCs w:val="22"/>
          <w:lang w:eastAsia="en-GB"/>
        </w:rPr>
        <w:tab/>
      </w:r>
      <w:r>
        <w:rPr>
          <w:lang w:eastAsia="zh-CN"/>
        </w:rPr>
        <w:t>Create</w:t>
      </w:r>
      <w:r>
        <w:tab/>
      </w:r>
      <w:r>
        <w:fldChar w:fldCharType="begin" w:fldLock="1"/>
      </w:r>
      <w:r>
        <w:instrText xml:space="preserve"> PAGEREF _Toc51870217 \h </w:instrText>
      </w:r>
      <w:r>
        <w:fldChar w:fldCharType="separate"/>
      </w:r>
      <w:r>
        <w:t>13</w:t>
      </w:r>
      <w:r>
        <w:fldChar w:fldCharType="end"/>
      </w:r>
    </w:p>
    <w:p w:rsidR="004C1A90" w:rsidRPr="00396AFB" w:rsidRDefault="004C1A90">
      <w:pPr>
        <w:pStyle w:val="TOC5"/>
        <w:rPr>
          <w:rFonts w:ascii="Calibri" w:hAnsi="Calibri"/>
          <w:sz w:val="22"/>
          <w:szCs w:val="22"/>
          <w:lang w:eastAsia="en-GB"/>
        </w:rPr>
      </w:pPr>
      <w:r>
        <w:t>5.2.2.3.1</w:t>
      </w:r>
      <w:r w:rsidRPr="00396AFB">
        <w:rPr>
          <w:rFonts w:ascii="Calibri" w:hAnsi="Calibri"/>
          <w:sz w:val="22"/>
          <w:szCs w:val="22"/>
          <w:lang w:eastAsia="en-GB"/>
        </w:rPr>
        <w:tab/>
      </w:r>
      <w:r>
        <w:t>General</w:t>
      </w:r>
      <w:r>
        <w:tab/>
      </w:r>
      <w:r>
        <w:fldChar w:fldCharType="begin" w:fldLock="1"/>
      </w:r>
      <w:r>
        <w:instrText xml:space="preserve"> PAGEREF _Toc51870218 \h </w:instrText>
      </w:r>
      <w:r>
        <w:fldChar w:fldCharType="separate"/>
      </w:r>
      <w:r>
        <w:t>13</w:t>
      </w:r>
      <w:r>
        <w:fldChar w:fldCharType="end"/>
      </w:r>
    </w:p>
    <w:p w:rsidR="004C1A90" w:rsidRPr="00396AFB" w:rsidRDefault="004C1A90">
      <w:pPr>
        <w:pStyle w:val="TOC5"/>
        <w:rPr>
          <w:rFonts w:ascii="Calibri" w:hAnsi="Calibri"/>
          <w:sz w:val="22"/>
          <w:szCs w:val="22"/>
          <w:lang w:eastAsia="en-GB"/>
        </w:rPr>
      </w:pPr>
      <w:r>
        <w:t>5.2.2.3.2</w:t>
      </w:r>
      <w:r w:rsidRPr="00396AFB">
        <w:rPr>
          <w:rFonts w:ascii="Calibri" w:hAnsi="Calibri"/>
          <w:sz w:val="22"/>
          <w:szCs w:val="22"/>
          <w:lang w:eastAsia="en-GB"/>
        </w:rPr>
        <w:tab/>
      </w:r>
      <w:r>
        <w:t>Data Creation using PUT</w:t>
      </w:r>
      <w:r>
        <w:tab/>
      </w:r>
      <w:r>
        <w:fldChar w:fldCharType="begin" w:fldLock="1"/>
      </w:r>
      <w:r>
        <w:instrText xml:space="preserve"> PAGEREF _Toc51870219 \h </w:instrText>
      </w:r>
      <w:r>
        <w:fldChar w:fldCharType="separate"/>
      </w:r>
      <w:r>
        <w:t>13</w:t>
      </w:r>
      <w:r>
        <w:fldChar w:fldCharType="end"/>
      </w:r>
    </w:p>
    <w:p w:rsidR="004C1A90" w:rsidRPr="00396AFB" w:rsidRDefault="004C1A90">
      <w:pPr>
        <w:pStyle w:val="TOC5"/>
        <w:rPr>
          <w:rFonts w:ascii="Calibri" w:hAnsi="Calibri"/>
          <w:sz w:val="22"/>
          <w:szCs w:val="22"/>
          <w:lang w:eastAsia="en-GB"/>
        </w:rPr>
      </w:pPr>
      <w:r>
        <w:t>5.2.2.3.3</w:t>
      </w:r>
      <w:r w:rsidRPr="00396AFB">
        <w:rPr>
          <w:rFonts w:ascii="Calibri" w:hAnsi="Calibri"/>
          <w:sz w:val="22"/>
          <w:szCs w:val="22"/>
          <w:lang w:eastAsia="en-GB"/>
        </w:rPr>
        <w:tab/>
      </w:r>
      <w:r>
        <w:t>Data Creation using POST</w:t>
      </w:r>
      <w:r>
        <w:tab/>
      </w:r>
      <w:r>
        <w:fldChar w:fldCharType="begin" w:fldLock="1"/>
      </w:r>
      <w:r>
        <w:instrText xml:space="preserve"> PAGEREF _Toc51870220 \h </w:instrText>
      </w:r>
      <w:r>
        <w:fldChar w:fldCharType="separate"/>
      </w:r>
      <w:r>
        <w:t>14</w:t>
      </w:r>
      <w:r>
        <w:fldChar w:fldCharType="end"/>
      </w:r>
    </w:p>
    <w:p w:rsidR="004C1A90" w:rsidRPr="00396AFB" w:rsidRDefault="004C1A90">
      <w:pPr>
        <w:pStyle w:val="TOC4"/>
        <w:rPr>
          <w:rFonts w:ascii="Calibri" w:hAnsi="Calibri"/>
          <w:sz w:val="22"/>
          <w:szCs w:val="22"/>
          <w:lang w:eastAsia="en-GB"/>
        </w:rPr>
      </w:pPr>
      <w:r>
        <w:t>5.2.2.</w:t>
      </w:r>
      <w:r>
        <w:rPr>
          <w:lang w:eastAsia="zh-CN"/>
        </w:rPr>
        <w:t>4</w:t>
      </w:r>
      <w:r w:rsidRPr="00396AFB">
        <w:rPr>
          <w:rFonts w:ascii="Calibri" w:hAnsi="Calibri"/>
          <w:sz w:val="22"/>
          <w:szCs w:val="22"/>
          <w:lang w:eastAsia="en-GB"/>
        </w:rPr>
        <w:tab/>
      </w:r>
      <w:r>
        <w:rPr>
          <w:lang w:eastAsia="zh-CN"/>
        </w:rPr>
        <w:t>Delete</w:t>
      </w:r>
      <w:r>
        <w:tab/>
      </w:r>
      <w:r>
        <w:fldChar w:fldCharType="begin" w:fldLock="1"/>
      </w:r>
      <w:r>
        <w:instrText xml:space="preserve"> PAGEREF _Toc51870221 \h </w:instrText>
      </w:r>
      <w:r>
        <w:fldChar w:fldCharType="separate"/>
      </w:r>
      <w:r>
        <w:t>14</w:t>
      </w:r>
      <w:r>
        <w:fldChar w:fldCharType="end"/>
      </w:r>
    </w:p>
    <w:p w:rsidR="004C1A90" w:rsidRPr="00396AFB" w:rsidRDefault="004C1A90">
      <w:pPr>
        <w:pStyle w:val="TOC5"/>
        <w:rPr>
          <w:rFonts w:ascii="Calibri" w:hAnsi="Calibri"/>
          <w:sz w:val="22"/>
          <w:szCs w:val="22"/>
          <w:lang w:eastAsia="en-GB"/>
        </w:rPr>
      </w:pPr>
      <w:r>
        <w:t>5.2.2.</w:t>
      </w:r>
      <w:r>
        <w:rPr>
          <w:lang w:eastAsia="zh-CN"/>
        </w:rPr>
        <w:t>4</w:t>
      </w:r>
      <w:r>
        <w:t>.1</w:t>
      </w:r>
      <w:r w:rsidRPr="00396AFB">
        <w:rPr>
          <w:rFonts w:ascii="Calibri" w:hAnsi="Calibri"/>
          <w:sz w:val="22"/>
          <w:szCs w:val="22"/>
          <w:lang w:eastAsia="en-GB"/>
        </w:rPr>
        <w:tab/>
      </w:r>
      <w:r>
        <w:t>General</w:t>
      </w:r>
      <w:r>
        <w:tab/>
      </w:r>
      <w:r>
        <w:fldChar w:fldCharType="begin" w:fldLock="1"/>
      </w:r>
      <w:r>
        <w:instrText xml:space="preserve"> PAGEREF _Toc51870222 \h </w:instrText>
      </w:r>
      <w:r>
        <w:fldChar w:fldCharType="separate"/>
      </w:r>
      <w:r>
        <w:t>14</w:t>
      </w:r>
      <w:r>
        <w:fldChar w:fldCharType="end"/>
      </w:r>
    </w:p>
    <w:p w:rsidR="004C1A90" w:rsidRPr="00396AFB" w:rsidRDefault="004C1A90">
      <w:pPr>
        <w:pStyle w:val="TOC5"/>
        <w:rPr>
          <w:rFonts w:ascii="Calibri" w:hAnsi="Calibri"/>
          <w:sz w:val="22"/>
          <w:szCs w:val="22"/>
          <w:lang w:eastAsia="en-GB"/>
        </w:rPr>
      </w:pPr>
      <w:r>
        <w:t>5.2.2.</w:t>
      </w:r>
      <w:r>
        <w:rPr>
          <w:lang w:eastAsia="zh-CN"/>
        </w:rPr>
        <w:t>4</w:t>
      </w:r>
      <w:r>
        <w:t>.2</w:t>
      </w:r>
      <w:r w:rsidRPr="00396AFB">
        <w:rPr>
          <w:rFonts w:ascii="Calibri" w:hAnsi="Calibri"/>
          <w:sz w:val="22"/>
          <w:szCs w:val="22"/>
          <w:lang w:eastAsia="en-GB"/>
        </w:rPr>
        <w:tab/>
      </w:r>
      <w:r>
        <w:t>Deleting Data</w:t>
      </w:r>
      <w:r>
        <w:tab/>
      </w:r>
      <w:r>
        <w:fldChar w:fldCharType="begin" w:fldLock="1"/>
      </w:r>
      <w:r>
        <w:instrText xml:space="preserve"> PAGEREF _Toc51870223 \h </w:instrText>
      </w:r>
      <w:r>
        <w:fldChar w:fldCharType="separate"/>
      </w:r>
      <w:r>
        <w:t>14</w:t>
      </w:r>
      <w:r>
        <w:fldChar w:fldCharType="end"/>
      </w:r>
    </w:p>
    <w:p w:rsidR="004C1A90" w:rsidRPr="00396AFB" w:rsidRDefault="004C1A90">
      <w:pPr>
        <w:pStyle w:val="TOC4"/>
        <w:rPr>
          <w:rFonts w:ascii="Calibri" w:hAnsi="Calibri"/>
          <w:sz w:val="22"/>
          <w:szCs w:val="22"/>
          <w:lang w:eastAsia="en-GB"/>
        </w:rPr>
      </w:pPr>
      <w:r>
        <w:t>5.2.2.</w:t>
      </w:r>
      <w:r>
        <w:rPr>
          <w:lang w:eastAsia="zh-CN"/>
        </w:rPr>
        <w:t>5</w:t>
      </w:r>
      <w:r w:rsidRPr="00396AFB">
        <w:rPr>
          <w:rFonts w:ascii="Calibri" w:hAnsi="Calibri"/>
          <w:sz w:val="22"/>
          <w:szCs w:val="22"/>
          <w:lang w:eastAsia="en-GB"/>
        </w:rPr>
        <w:tab/>
      </w:r>
      <w:r>
        <w:rPr>
          <w:lang w:eastAsia="zh-CN"/>
        </w:rPr>
        <w:t>Update</w:t>
      </w:r>
      <w:r>
        <w:tab/>
      </w:r>
      <w:r>
        <w:fldChar w:fldCharType="begin" w:fldLock="1"/>
      </w:r>
      <w:r>
        <w:instrText xml:space="preserve"> PAGEREF _Toc51870224 \h </w:instrText>
      </w:r>
      <w:r>
        <w:fldChar w:fldCharType="separate"/>
      </w:r>
      <w:r>
        <w:t>15</w:t>
      </w:r>
      <w:r>
        <w:fldChar w:fldCharType="end"/>
      </w:r>
    </w:p>
    <w:p w:rsidR="004C1A90" w:rsidRPr="00396AFB" w:rsidRDefault="004C1A90">
      <w:pPr>
        <w:pStyle w:val="TOC5"/>
        <w:rPr>
          <w:rFonts w:ascii="Calibri" w:hAnsi="Calibri"/>
          <w:sz w:val="22"/>
          <w:szCs w:val="22"/>
          <w:lang w:eastAsia="en-GB"/>
        </w:rPr>
      </w:pPr>
      <w:r>
        <w:t>5.2.2.</w:t>
      </w:r>
      <w:r>
        <w:rPr>
          <w:lang w:eastAsia="zh-CN"/>
        </w:rPr>
        <w:t>5</w:t>
      </w:r>
      <w:r>
        <w:t>.1</w:t>
      </w:r>
      <w:r w:rsidRPr="00396AFB">
        <w:rPr>
          <w:rFonts w:ascii="Calibri" w:hAnsi="Calibri"/>
          <w:sz w:val="22"/>
          <w:szCs w:val="22"/>
          <w:lang w:eastAsia="en-GB"/>
        </w:rPr>
        <w:tab/>
      </w:r>
      <w:r>
        <w:t>General</w:t>
      </w:r>
      <w:r>
        <w:tab/>
      </w:r>
      <w:r>
        <w:fldChar w:fldCharType="begin" w:fldLock="1"/>
      </w:r>
      <w:r>
        <w:instrText xml:space="preserve"> PAGEREF _Toc51870225 \h </w:instrText>
      </w:r>
      <w:r>
        <w:fldChar w:fldCharType="separate"/>
      </w:r>
      <w:r>
        <w:t>15</w:t>
      </w:r>
      <w:r>
        <w:fldChar w:fldCharType="end"/>
      </w:r>
    </w:p>
    <w:p w:rsidR="004C1A90" w:rsidRPr="00396AFB" w:rsidRDefault="004C1A90">
      <w:pPr>
        <w:pStyle w:val="TOC5"/>
        <w:rPr>
          <w:rFonts w:ascii="Calibri" w:hAnsi="Calibri"/>
          <w:sz w:val="22"/>
          <w:szCs w:val="22"/>
          <w:lang w:eastAsia="en-GB"/>
        </w:rPr>
      </w:pPr>
      <w:r>
        <w:t>5.2.2.</w:t>
      </w:r>
      <w:r>
        <w:rPr>
          <w:lang w:eastAsia="zh-CN"/>
        </w:rPr>
        <w:t>5</w:t>
      </w:r>
      <w:r>
        <w:t>.2</w:t>
      </w:r>
      <w:r w:rsidRPr="00396AFB">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_Toc51870226 \h </w:instrText>
      </w:r>
      <w:r>
        <w:fldChar w:fldCharType="separate"/>
      </w:r>
      <w:r>
        <w:t>15</w:t>
      </w:r>
      <w:r>
        <w:fldChar w:fldCharType="end"/>
      </w:r>
    </w:p>
    <w:p w:rsidR="004C1A90" w:rsidRPr="00396AFB" w:rsidRDefault="004C1A90">
      <w:pPr>
        <w:pStyle w:val="TOC5"/>
        <w:rPr>
          <w:rFonts w:ascii="Calibri" w:hAnsi="Calibri"/>
          <w:sz w:val="22"/>
          <w:szCs w:val="22"/>
          <w:lang w:eastAsia="en-GB"/>
        </w:rPr>
      </w:pPr>
      <w:r>
        <w:t>5.2.2.</w:t>
      </w:r>
      <w:r>
        <w:rPr>
          <w:lang w:eastAsia="zh-CN"/>
        </w:rPr>
        <w:t>5</w:t>
      </w:r>
      <w:r>
        <w:t>.3</w:t>
      </w:r>
      <w:r w:rsidRPr="00396AFB">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_Toc51870227 \h </w:instrText>
      </w:r>
      <w:r>
        <w:fldChar w:fldCharType="separate"/>
      </w:r>
      <w:r>
        <w:t>16</w:t>
      </w:r>
      <w:r>
        <w:fldChar w:fldCharType="end"/>
      </w:r>
    </w:p>
    <w:p w:rsidR="004C1A90" w:rsidRPr="00396AFB" w:rsidRDefault="004C1A90">
      <w:pPr>
        <w:pStyle w:val="TOC4"/>
        <w:rPr>
          <w:rFonts w:ascii="Calibri" w:hAnsi="Calibri"/>
          <w:sz w:val="22"/>
          <w:szCs w:val="22"/>
          <w:lang w:eastAsia="en-GB"/>
        </w:rPr>
      </w:pPr>
      <w:r>
        <w:t>5.2.2.</w:t>
      </w:r>
      <w:r>
        <w:rPr>
          <w:lang w:eastAsia="zh-CN"/>
        </w:rPr>
        <w:t>6</w:t>
      </w:r>
      <w:r w:rsidRPr="00396AFB">
        <w:rPr>
          <w:rFonts w:ascii="Calibri" w:hAnsi="Calibri"/>
          <w:sz w:val="22"/>
          <w:szCs w:val="22"/>
          <w:lang w:eastAsia="en-GB"/>
        </w:rPr>
        <w:tab/>
      </w:r>
      <w:r>
        <w:rPr>
          <w:lang w:eastAsia="zh-CN"/>
        </w:rPr>
        <w:t>Subscribe</w:t>
      </w:r>
      <w:r>
        <w:tab/>
      </w:r>
      <w:r>
        <w:fldChar w:fldCharType="begin" w:fldLock="1"/>
      </w:r>
      <w:r>
        <w:instrText xml:space="preserve"> PAGEREF _Toc51870228 \h </w:instrText>
      </w:r>
      <w:r>
        <w:fldChar w:fldCharType="separate"/>
      </w:r>
      <w:r>
        <w:t>16</w:t>
      </w:r>
      <w:r>
        <w:fldChar w:fldCharType="end"/>
      </w:r>
    </w:p>
    <w:p w:rsidR="004C1A90" w:rsidRPr="00396AFB" w:rsidRDefault="004C1A90">
      <w:pPr>
        <w:pStyle w:val="TOC5"/>
        <w:rPr>
          <w:rFonts w:ascii="Calibri" w:hAnsi="Calibri"/>
          <w:sz w:val="22"/>
          <w:szCs w:val="22"/>
          <w:lang w:eastAsia="en-GB"/>
        </w:rPr>
      </w:pPr>
      <w:r>
        <w:t>5.2.2.</w:t>
      </w:r>
      <w:r>
        <w:rPr>
          <w:lang w:eastAsia="zh-CN"/>
        </w:rPr>
        <w:t>6</w:t>
      </w:r>
      <w:r>
        <w:t>.1</w:t>
      </w:r>
      <w:r w:rsidRPr="00396AFB">
        <w:rPr>
          <w:rFonts w:ascii="Calibri" w:hAnsi="Calibri"/>
          <w:sz w:val="22"/>
          <w:szCs w:val="22"/>
          <w:lang w:eastAsia="en-GB"/>
        </w:rPr>
        <w:tab/>
      </w:r>
      <w:r>
        <w:t>General</w:t>
      </w:r>
      <w:r>
        <w:tab/>
      </w:r>
      <w:r>
        <w:fldChar w:fldCharType="begin" w:fldLock="1"/>
      </w:r>
      <w:r>
        <w:instrText xml:space="preserve"> PAGEREF _Toc51870229 \h </w:instrText>
      </w:r>
      <w:r>
        <w:fldChar w:fldCharType="separate"/>
      </w:r>
      <w:r>
        <w:t>16</w:t>
      </w:r>
      <w:r>
        <w:fldChar w:fldCharType="end"/>
      </w:r>
    </w:p>
    <w:p w:rsidR="004C1A90" w:rsidRPr="00396AFB" w:rsidRDefault="004C1A90">
      <w:pPr>
        <w:pStyle w:val="TOC5"/>
        <w:rPr>
          <w:rFonts w:ascii="Calibri" w:hAnsi="Calibri"/>
          <w:sz w:val="22"/>
          <w:szCs w:val="22"/>
          <w:lang w:eastAsia="en-GB"/>
        </w:rPr>
      </w:pPr>
      <w:r>
        <w:t>5.2.2.</w:t>
      </w:r>
      <w:r>
        <w:rPr>
          <w:lang w:eastAsia="zh-CN"/>
        </w:rPr>
        <w:t>6</w:t>
      </w:r>
      <w:r>
        <w:t>.2</w:t>
      </w:r>
      <w:r w:rsidRPr="00396AFB">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_Toc51870230 \h </w:instrText>
      </w:r>
      <w:r>
        <w:fldChar w:fldCharType="separate"/>
      </w:r>
      <w:r>
        <w:t>16</w:t>
      </w:r>
      <w:r>
        <w:fldChar w:fldCharType="end"/>
      </w:r>
    </w:p>
    <w:p w:rsidR="004C1A90" w:rsidRPr="00396AFB" w:rsidRDefault="004C1A90">
      <w:pPr>
        <w:pStyle w:val="TOC5"/>
        <w:rPr>
          <w:rFonts w:ascii="Calibri" w:hAnsi="Calibri"/>
          <w:sz w:val="22"/>
          <w:szCs w:val="22"/>
          <w:lang w:eastAsia="en-GB"/>
        </w:rPr>
      </w:pPr>
      <w:r>
        <w:t>5.2.2.</w:t>
      </w:r>
      <w:r>
        <w:rPr>
          <w:lang w:eastAsia="zh-CN"/>
        </w:rPr>
        <w:t>6</w:t>
      </w:r>
      <w:r>
        <w:t>.3</w:t>
      </w:r>
      <w:r w:rsidRPr="00396AFB">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_Toc51870231 \h </w:instrText>
      </w:r>
      <w:r>
        <w:fldChar w:fldCharType="separate"/>
      </w:r>
      <w:r>
        <w:t>17</w:t>
      </w:r>
      <w:r>
        <w:fldChar w:fldCharType="end"/>
      </w:r>
    </w:p>
    <w:p w:rsidR="004C1A90" w:rsidRPr="00396AFB" w:rsidRDefault="004C1A90">
      <w:pPr>
        <w:pStyle w:val="TOC4"/>
        <w:rPr>
          <w:rFonts w:ascii="Calibri" w:hAnsi="Calibri"/>
          <w:sz w:val="22"/>
          <w:szCs w:val="22"/>
          <w:lang w:eastAsia="en-GB"/>
        </w:rPr>
      </w:pPr>
      <w:r>
        <w:t>5.2.2.</w:t>
      </w:r>
      <w:r>
        <w:rPr>
          <w:lang w:eastAsia="zh-CN"/>
        </w:rPr>
        <w:t>7</w:t>
      </w:r>
      <w:r w:rsidRPr="00396AFB">
        <w:rPr>
          <w:rFonts w:ascii="Calibri" w:hAnsi="Calibri"/>
          <w:sz w:val="22"/>
          <w:szCs w:val="22"/>
          <w:lang w:eastAsia="en-GB"/>
        </w:rPr>
        <w:tab/>
      </w:r>
      <w:r>
        <w:rPr>
          <w:lang w:eastAsia="zh-CN"/>
        </w:rPr>
        <w:t>Unsubscribe</w:t>
      </w:r>
      <w:r>
        <w:tab/>
      </w:r>
      <w:r>
        <w:fldChar w:fldCharType="begin" w:fldLock="1"/>
      </w:r>
      <w:r>
        <w:instrText xml:space="preserve"> PAGEREF _Toc51870232 \h </w:instrText>
      </w:r>
      <w:r>
        <w:fldChar w:fldCharType="separate"/>
      </w:r>
      <w:r>
        <w:t>18</w:t>
      </w:r>
      <w:r>
        <w:fldChar w:fldCharType="end"/>
      </w:r>
    </w:p>
    <w:p w:rsidR="004C1A90" w:rsidRPr="00396AFB" w:rsidRDefault="004C1A90">
      <w:pPr>
        <w:pStyle w:val="TOC5"/>
        <w:rPr>
          <w:rFonts w:ascii="Calibri" w:hAnsi="Calibri"/>
          <w:sz w:val="22"/>
          <w:szCs w:val="22"/>
          <w:lang w:eastAsia="en-GB"/>
        </w:rPr>
      </w:pPr>
      <w:r>
        <w:t>5.2.2.</w:t>
      </w:r>
      <w:r>
        <w:rPr>
          <w:lang w:eastAsia="zh-CN"/>
        </w:rPr>
        <w:t>7</w:t>
      </w:r>
      <w:r>
        <w:t>.1</w:t>
      </w:r>
      <w:r w:rsidRPr="00396AFB">
        <w:rPr>
          <w:rFonts w:ascii="Calibri" w:hAnsi="Calibri"/>
          <w:sz w:val="22"/>
          <w:szCs w:val="22"/>
          <w:lang w:eastAsia="en-GB"/>
        </w:rPr>
        <w:tab/>
      </w:r>
      <w:r>
        <w:t>General</w:t>
      </w:r>
      <w:r>
        <w:tab/>
      </w:r>
      <w:r>
        <w:fldChar w:fldCharType="begin" w:fldLock="1"/>
      </w:r>
      <w:r>
        <w:instrText xml:space="preserve"> PAGEREF _Toc51870233 \h </w:instrText>
      </w:r>
      <w:r>
        <w:fldChar w:fldCharType="separate"/>
      </w:r>
      <w:r>
        <w:t>18</w:t>
      </w:r>
      <w:r>
        <w:fldChar w:fldCharType="end"/>
      </w:r>
    </w:p>
    <w:p w:rsidR="004C1A90" w:rsidRPr="00396AFB" w:rsidRDefault="004C1A90">
      <w:pPr>
        <w:pStyle w:val="TOC5"/>
        <w:rPr>
          <w:rFonts w:ascii="Calibri" w:hAnsi="Calibri"/>
          <w:sz w:val="22"/>
          <w:szCs w:val="22"/>
          <w:lang w:eastAsia="en-GB"/>
        </w:rPr>
      </w:pPr>
      <w:r>
        <w:t>5.2.2.</w:t>
      </w:r>
      <w:r>
        <w:rPr>
          <w:lang w:eastAsia="zh-CN"/>
        </w:rPr>
        <w:t>7</w:t>
      </w:r>
      <w:r>
        <w:t>.2</w:t>
      </w:r>
      <w:r w:rsidRPr="00396AFB">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_Toc51870234 \h </w:instrText>
      </w:r>
      <w:r>
        <w:fldChar w:fldCharType="separate"/>
      </w:r>
      <w:r>
        <w:t>18</w:t>
      </w:r>
      <w:r>
        <w:fldChar w:fldCharType="end"/>
      </w:r>
    </w:p>
    <w:p w:rsidR="004C1A90" w:rsidRPr="00396AFB" w:rsidRDefault="004C1A90">
      <w:pPr>
        <w:pStyle w:val="TOC4"/>
        <w:rPr>
          <w:rFonts w:ascii="Calibri" w:hAnsi="Calibri"/>
          <w:sz w:val="22"/>
          <w:szCs w:val="22"/>
          <w:lang w:eastAsia="en-GB"/>
        </w:rPr>
      </w:pPr>
      <w:r>
        <w:t>5.2.2.</w:t>
      </w:r>
      <w:r>
        <w:rPr>
          <w:lang w:eastAsia="zh-CN"/>
        </w:rPr>
        <w:t>8</w:t>
      </w:r>
      <w:r w:rsidRPr="00396AFB">
        <w:rPr>
          <w:rFonts w:ascii="Calibri" w:hAnsi="Calibri"/>
          <w:sz w:val="22"/>
          <w:szCs w:val="22"/>
          <w:lang w:eastAsia="en-GB"/>
        </w:rPr>
        <w:tab/>
      </w:r>
      <w:r>
        <w:rPr>
          <w:lang w:eastAsia="zh-CN"/>
        </w:rPr>
        <w:t>Notify</w:t>
      </w:r>
      <w:r>
        <w:tab/>
      </w:r>
      <w:r>
        <w:fldChar w:fldCharType="begin" w:fldLock="1"/>
      </w:r>
      <w:r>
        <w:instrText xml:space="preserve"> PAGEREF _Toc51870235 \h </w:instrText>
      </w:r>
      <w:r>
        <w:fldChar w:fldCharType="separate"/>
      </w:r>
      <w:r>
        <w:t>18</w:t>
      </w:r>
      <w:r>
        <w:fldChar w:fldCharType="end"/>
      </w:r>
    </w:p>
    <w:p w:rsidR="004C1A90" w:rsidRPr="00396AFB" w:rsidRDefault="004C1A90">
      <w:pPr>
        <w:pStyle w:val="TOC5"/>
        <w:rPr>
          <w:rFonts w:ascii="Calibri" w:hAnsi="Calibri"/>
          <w:sz w:val="22"/>
          <w:szCs w:val="22"/>
          <w:lang w:eastAsia="en-GB"/>
        </w:rPr>
      </w:pPr>
      <w:r>
        <w:t>5.2.2.</w:t>
      </w:r>
      <w:r>
        <w:rPr>
          <w:lang w:eastAsia="zh-CN"/>
        </w:rPr>
        <w:t>8</w:t>
      </w:r>
      <w:r>
        <w:t>.1</w:t>
      </w:r>
      <w:r w:rsidRPr="00396AFB">
        <w:rPr>
          <w:rFonts w:ascii="Calibri" w:hAnsi="Calibri"/>
          <w:sz w:val="22"/>
          <w:szCs w:val="22"/>
          <w:lang w:eastAsia="en-GB"/>
        </w:rPr>
        <w:tab/>
      </w:r>
      <w:r>
        <w:t>General</w:t>
      </w:r>
      <w:r>
        <w:tab/>
      </w:r>
      <w:r>
        <w:fldChar w:fldCharType="begin" w:fldLock="1"/>
      </w:r>
      <w:r>
        <w:instrText xml:space="preserve"> PAGEREF _Toc51870236 \h </w:instrText>
      </w:r>
      <w:r>
        <w:fldChar w:fldCharType="separate"/>
      </w:r>
      <w:r>
        <w:t>18</w:t>
      </w:r>
      <w:r>
        <w:fldChar w:fldCharType="end"/>
      </w:r>
    </w:p>
    <w:p w:rsidR="004C1A90" w:rsidRPr="00396AFB" w:rsidRDefault="004C1A90">
      <w:pPr>
        <w:pStyle w:val="TOC5"/>
        <w:rPr>
          <w:rFonts w:ascii="Calibri" w:hAnsi="Calibri"/>
          <w:sz w:val="22"/>
          <w:szCs w:val="22"/>
          <w:lang w:eastAsia="en-GB"/>
        </w:rPr>
      </w:pPr>
      <w:r>
        <w:t>5.2.2.</w:t>
      </w:r>
      <w:r>
        <w:rPr>
          <w:lang w:eastAsia="zh-CN"/>
        </w:rPr>
        <w:t>8</w:t>
      </w:r>
      <w:r>
        <w:t>.2</w:t>
      </w:r>
      <w:r w:rsidRPr="00396AFB">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_Toc51870237 \h </w:instrText>
      </w:r>
      <w:r>
        <w:fldChar w:fldCharType="separate"/>
      </w:r>
      <w:r>
        <w:t>18</w:t>
      </w:r>
      <w:r>
        <w:fldChar w:fldCharType="end"/>
      </w:r>
    </w:p>
    <w:p w:rsidR="004C1A90" w:rsidRPr="00396AFB" w:rsidRDefault="004C1A90">
      <w:pPr>
        <w:pStyle w:val="TOC5"/>
        <w:rPr>
          <w:rFonts w:ascii="Calibri" w:hAnsi="Calibri"/>
          <w:sz w:val="22"/>
          <w:szCs w:val="22"/>
          <w:lang w:eastAsia="en-GB"/>
        </w:rPr>
      </w:pPr>
      <w:r>
        <w:t>5.2.2.</w:t>
      </w:r>
      <w:r>
        <w:rPr>
          <w:lang w:eastAsia="zh-CN"/>
        </w:rPr>
        <w:t>8</w:t>
      </w:r>
      <w:r>
        <w:t>.3</w:t>
      </w:r>
      <w:r w:rsidRPr="00396AFB">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_Toc51870238 \h </w:instrText>
      </w:r>
      <w:r>
        <w:fldChar w:fldCharType="separate"/>
      </w:r>
      <w:r>
        <w:t>19</w:t>
      </w:r>
      <w:r>
        <w:fldChar w:fldCharType="end"/>
      </w:r>
    </w:p>
    <w:p w:rsidR="004C1A90" w:rsidRPr="00396AFB" w:rsidRDefault="004C1A90">
      <w:pPr>
        <w:pStyle w:val="TOC2"/>
        <w:rPr>
          <w:rFonts w:ascii="Calibri" w:hAnsi="Calibri"/>
          <w:sz w:val="22"/>
          <w:szCs w:val="22"/>
          <w:lang w:eastAsia="en-GB"/>
        </w:rPr>
      </w:pPr>
      <w:r>
        <w:t>5.3</w:t>
      </w:r>
      <w:r w:rsidRPr="00396AFB">
        <w:rPr>
          <w:rFonts w:ascii="Calibri" w:hAnsi="Calibri"/>
          <w:sz w:val="22"/>
          <w:szCs w:val="22"/>
          <w:lang w:eastAsia="en-GB"/>
        </w:rPr>
        <w:tab/>
      </w:r>
      <w:r>
        <w:t>Nudr_GroupIDmap Service</w:t>
      </w:r>
      <w:r>
        <w:tab/>
      </w:r>
      <w:r>
        <w:fldChar w:fldCharType="begin" w:fldLock="1"/>
      </w:r>
      <w:r>
        <w:instrText xml:space="preserve"> PAGEREF _Toc51870239 \h </w:instrText>
      </w:r>
      <w:r>
        <w:fldChar w:fldCharType="separate"/>
      </w:r>
      <w:r>
        <w:t>19</w:t>
      </w:r>
      <w:r>
        <w:fldChar w:fldCharType="end"/>
      </w:r>
    </w:p>
    <w:p w:rsidR="004C1A90" w:rsidRPr="00396AFB" w:rsidRDefault="004C1A90">
      <w:pPr>
        <w:pStyle w:val="TOC3"/>
        <w:rPr>
          <w:rFonts w:ascii="Calibri" w:hAnsi="Calibri"/>
          <w:sz w:val="22"/>
          <w:szCs w:val="22"/>
          <w:lang w:eastAsia="en-GB"/>
        </w:rPr>
      </w:pPr>
      <w:r>
        <w:t>5.3.1</w:t>
      </w:r>
      <w:r w:rsidRPr="00396AFB">
        <w:rPr>
          <w:rFonts w:ascii="Calibri" w:hAnsi="Calibri"/>
          <w:sz w:val="22"/>
          <w:szCs w:val="22"/>
          <w:lang w:eastAsia="en-GB"/>
        </w:rPr>
        <w:tab/>
      </w:r>
      <w:r>
        <w:t>Service Description</w:t>
      </w:r>
      <w:r>
        <w:tab/>
      </w:r>
      <w:r>
        <w:fldChar w:fldCharType="begin" w:fldLock="1"/>
      </w:r>
      <w:r>
        <w:instrText xml:space="preserve"> PAGEREF _Toc51870240 \h </w:instrText>
      </w:r>
      <w:r>
        <w:fldChar w:fldCharType="separate"/>
      </w:r>
      <w:r>
        <w:t>19</w:t>
      </w:r>
      <w:r>
        <w:fldChar w:fldCharType="end"/>
      </w:r>
    </w:p>
    <w:p w:rsidR="004C1A90" w:rsidRPr="00396AFB" w:rsidRDefault="004C1A90">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_Toc51870241 \h </w:instrText>
      </w:r>
      <w:r>
        <w:fldChar w:fldCharType="separate"/>
      </w:r>
      <w:r>
        <w:t>19</w:t>
      </w:r>
      <w:r>
        <w:fldChar w:fldCharType="end"/>
      </w:r>
    </w:p>
    <w:p w:rsidR="004C1A90" w:rsidRPr="00396AFB" w:rsidRDefault="004C1A90">
      <w:pPr>
        <w:pStyle w:val="TOC3"/>
        <w:rPr>
          <w:rFonts w:ascii="Calibri" w:hAnsi="Calibri"/>
          <w:sz w:val="22"/>
          <w:szCs w:val="22"/>
          <w:lang w:eastAsia="en-GB"/>
        </w:rPr>
      </w:pPr>
      <w:r>
        <w:t>5.3.2</w:t>
      </w:r>
      <w:r w:rsidRPr="00396AFB">
        <w:rPr>
          <w:rFonts w:ascii="Calibri" w:hAnsi="Calibri"/>
          <w:sz w:val="22"/>
          <w:szCs w:val="22"/>
          <w:lang w:eastAsia="en-GB"/>
        </w:rPr>
        <w:tab/>
      </w:r>
      <w:r>
        <w:t>Service Operations</w:t>
      </w:r>
      <w:r>
        <w:tab/>
      </w:r>
      <w:r>
        <w:fldChar w:fldCharType="begin" w:fldLock="1"/>
      </w:r>
      <w:r>
        <w:instrText xml:space="preserve"> PAGEREF _Toc51870242 \h </w:instrText>
      </w:r>
      <w:r>
        <w:fldChar w:fldCharType="separate"/>
      </w:r>
      <w:r>
        <w:t>19</w:t>
      </w:r>
      <w:r>
        <w:fldChar w:fldCharType="end"/>
      </w:r>
    </w:p>
    <w:p w:rsidR="004C1A90" w:rsidRPr="00396AFB" w:rsidRDefault="004C1A90">
      <w:pPr>
        <w:pStyle w:val="TOC4"/>
        <w:rPr>
          <w:rFonts w:ascii="Calibri" w:hAnsi="Calibri"/>
          <w:sz w:val="22"/>
          <w:szCs w:val="22"/>
          <w:lang w:eastAsia="en-GB"/>
        </w:rPr>
      </w:pPr>
      <w:r>
        <w:t>5.2.2.1</w:t>
      </w:r>
      <w:r w:rsidRPr="00396AFB">
        <w:rPr>
          <w:rFonts w:ascii="Calibri" w:hAnsi="Calibri"/>
          <w:sz w:val="22"/>
          <w:szCs w:val="22"/>
          <w:lang w:eastAsia="en-GB"/>
        </w:rPr>
        <w:tab/>
      </w:r>
      <w:r>
        <w:t>Introduction</w:t>
      </w:r>
      <w:r>
        <w:tab/>
      </w:r>
      <w:r>
        <w:fldChar w:fldCharType="begin" w:fldLock="1"/>
      </w:r>
      <w:r>
        <w:instrText xml:space="preserve"> PAGEREF _Toc51870243 \h </w:instrText>
      </w:r>
      <w:r>
        <w:fldChar w:fldCharType="separate"/>
      </w:r>
      <w:r>
        <w:t>19</w:t>
      </w:r>
      <w:r>
        <w:fldChar w:fldCharType="end"/>
      </w:r>
    </w:p>
    <w:p w:rsidR="004C1A90" w:rsidRPr="00396AFB" w:rsidRDefault="004C1A90">
      <w:pPr>
        <w:pStyle w:val="TOC4"/>
        <w:rPr>
          <w:rFonts w:ascii="Calibri" w:hAnsi="Calibri"/>
          <w:sz w:val="22"/>
          <w:szCs w:val="22"/>
          <w:lang w:eastAsia="en-GB"/>
        </w:rPr>
      </w:pPr>
      <w:r>
        <w:t>5.3.2.2</w:t>
      </w:r>
      <w:r w:rsidRPr="00396AFB">
        <w:rPr>
          <w:rFonts w:ascii="Calibri" w:hAnsi="Calibri"/>
          <w:sz w:val="22"/>
          <w:szCs w:val="22"/>
          <w:lang w:eastAsia="en-GB"/>
        </w:rPr>
        <w:tab/>
      </w:r>
      <w:r>
        <w:rPr>
          <w:lang w:eastAsia="zh-CN"/>
        </w:rPr>
        <w:t>Query</w:t>
      </w:r>
      <w:r>
        <w:tab/>
      </w:r>
      <w:r>
        <w:fldChar w:fldCharType="begin" w:fldLock="1"/>
      </w:r>
      <w:r>
        <w:instrText xml:space="preserve"> PAGEREF _Toc51870244 \h </w:instrText>
      </w:r>
      <w:r>
        <w:fldChar w:fldCharType="separate"/>
      </w:r>
      <w:r>
        <w:t>20</w:t>
      </w:r>
      <w:r>
        <w:fldChar w:fldCharType="end"/>
      </w:r>
    </w:p>
    <w:p w:rsidR="004C1A90" w:rsidRPr="00396AFB" w:rsidRDefault="004C1A90">
      <w:pPr>
        <w:pStyle w:val="TOC5"/>
        <w:rPr>
          <w:rFonts w:ascii="Calibri" w:hAnsi="Calibri"/>
          <w:sz w:val="22"/>
          <w:szCs w:val="22"/>
          <w:lang w:eastAsia="en-GB"/>
        </w:rPr>
      </w:pPr>
      <w:r>
        <w:t>5.3.2.2.1</w:t>
      </w:r>
      <w:r w:rsidRPr="00396AFB">
        <w:rPr>
          <w:rFonts w:ascii="Calibri" w:hAnsi="Calibri"/>
          <w:sz w:val="22"/>
          <w:szCs w:val="22"/>
          <w:lang w:eastAsia="en-GB"/>
        </w:rPr>
        <w:tab/>
      </w:r>
      <w:r>
        <w:t>General</w:t>
      </w:r>
      <w:r>
        <w:tab/>
      </w:r>
      <w:r>
        <w:fldChar w:fldCharType="begin" w:fldLock="1"/>
      </w:r>
      <w:r>
        <w:instrText xml:space="preserve"> PAGEREF _Toc51870245 \h </w:instrText>
      </w:r>
      <w:r>
        <w:fldChar w:fldCharType="separate"/>
      </w:r>
      <w:r>
        <w:t>20</w:t>
      </w:r>
      <w:r>
        <w:fldChar w:fldCharType="end"/>
      </w:r>
    </w:p>
    <w:p w:rsidR="004C1A90" w:rsidRPr="00396AFB" w:rsidRDefault="004C1A90">
      <w:pPr>
        <w:pStyle w:val="TOC5"/>
        <w:rPr>
          <w:rFonts w:ascii="Calibri" w:hAnsi="Calibri"/>
          <w:sz w:val="22"/>
          <w:szCs w:val="22"/>
          <w:lang w:eastAsia="en-GB"/>
        </w:rPr>
      </w:pPr>
      <w:r>
        <w:t>5.3.2.2.2</w:t>
      </w:r>
      <w:r w:rsidRPr="00396AFB">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_Toc51870246 \h </w:instrText>
      </w:r>
      <w:r>
        <w:fldChar w:fldCharType="separate"/>
      </w:r>
      <w:r>
        <w:t>20</w:t>
      </w:r>
      <w:r>
        <w:fldChar w:fldCharType="end"/>
      </w:r>
    </w:p>
    <w:p w:rsidR="004C1A90" w:rsidRPr="00396AFB" w:rsidRDefault="004C1A90">
      <w:pPr>
        <w:pStyle w:val="TOC1"/>
        <w:rPr>
          <w:rFonts w:ascii="Calibri" w:hAnsi="Calibri"/>
          <w:szCs w:val="22"/>
          <w:lang w:eastAsia="en-GB"/>
        </w:rPr>
      </w:pPr>
      <w:r>
        <w:t>6</w:t>
      </w:r>
      <w:r w:rsidRPr="00396AFB">
        <w:rPr>
          <w:rFonts w:ascii="Calibri" w:hAnsi="Calibri"/>
          <w:szCs w:val="22"/>
          <w:lang w:eastAsia="en-GB"/>
        </w:rPr>
        <w:tab/>
      </w:r>
      <w:r>
        <w:t>API Definitions</w:t>
      </w:r>
      <w:r>
        <w:tab/>
      </w:r>
      <w:r>
        <w:fldChar w:fldCharType="begin" w:fldLock="1"/>
      </w:r>
      <w:r>
        <w:instrText xml:space="preserve"> PAGEREF _Toc51870247 \h </w:instrText>
      </w:r>
      <w:r>
        <w:fldChar w:fldCharType="separate"/>
      </w:r>
      <w:r>
        <w:t>20</w:t>
      </w:r>
      <w:r>
        <w:fldChar w:fldCharType="end"/>
      </w:r>
    </w:p>
    <w:p w:rsidR="004C1A90" w:rsidRPr="00396AFB" w:rsidRDefault="004C1A90">
      <w:pPr>
        <w:pStyle w:val="TOC2"/>
        <w:rPr>
          <w:rFonts w:ascii="Calibri" w:hAnsi="Calibri"/>
          <w:sz w:val="22"/>
          <w:szCs w:val="22"/>
          <w:lang w:eastAsia="en-GB"/>
        </w:rPr>
      </w:pPr>
      <w:r>
        <w:t>6.1</w:t>
      </w:r>
      <w:r w:rsidRPr="00396AFB">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_Toc51870248 \h </w:instrText>
      </w:r>
      <w:r>
        <w:fldChar w:fldCharType="separate"/>
      </w:r>
      <w:r>
        <w:t>20</w:t>
      </w:r>
      <w:r>
        <w:fldChar w:fldCharType="end"/>
      </w:r>
    </w:p>
    <w:p w:rsidR="004C1A90" w:rsidRPr="00396AFB" w:rsidRDefault="004C1A90">
      <w:pPr>
        <w:pStyle w:val="TOC3"/>
        <w:rPr>
          <w:rFonts w:ascii="Calibri" w:hAnsi="Calibri"/>
          <w:sz w:val="22"/>
          <w:szCs w:val="22"/>
          <w:lang w:eastAsia="en-GB"/>
        </w:rPr>
      </w:pPr>
      <w:r>
        <w:t>6.1.1</w:t>
      </w:r>
      <w:r w:rsidRPr="00396AFB">
        <w:rPr>
          <w:rFonts w:ascii="Calibri" w:hAnsi="Calibri"/>
          <w:sz w:val="22"/>
          <w:szCs w:val="22"/>
          <w:lang w:eastAsia="en-GB"/>
        </w:rPr>
        <w:tab/>
      </w:r>
      <w:r>
        <w:t>API URI</w:t>
      </w:r>
      <w:r>
        <w:tab/>
      </w:r>
      <w:r>
        <w:fldChar w:fldCharType="begin" w:fldLock="1"/>
      </w:r>
      <w:r>
        <w:instrText xml:space="preserve"> PAGEREF _Toc51870249 \h </w:instrText>
      </w:r>
      <w:r>
        <w:fldChar w:fldCharType="separate"/>
      </w:r>
      <w:r>
        <w:t>20</w:t>
      </w:r>
      <w:r>
        <w:fldChar w:fldCharType="end"/>
      </w:r>
    </w:p>
    <w:p w:rsidR="004C1A90" w:rsidRPr="00396AFB" w:rsidRDefault="004C1A90">
      <w:pPr>
        <w:pStyle w:val="TOC3"/>
        <w:rPr>
          <w:rFonts w:ascii="Calibri" w:hAnsi="Calibri"/>
          <w:sz w:val="22"/>
          <w:szCs w:val="22"/>
          <w:lang w:eastAsia="en-GB"/>
        </w:rPr>
      </w:pPr>
      <w:r>
        <w:t>6.1.2</w:t>
      </w:r>
      <w:r w:rsidRPr="00396AFB">
        <w:rPr>
          <w:rFonts w:ascii="Calibri" w:hAnsi="Calibri"/>
          <w:sz w:val="22"/>
          <w:szCs w:val="22"/>
          <w:lang w:eastAsia="en-GB"/>
        </w:rPr>
        <w:tab/>
      </w:r>
      <w:r>
        <w:t>Usage of HTTP</w:t>
      </w:r>
      <w:r>
        <w:tab/>
      </w:r>
      <w:r>
        <w:fldChar w:fldCharType="begin" w:fldLock="1"/>
      </w:r>
      <w:r>
        <w:instrText xml:space="preserve"> PAGEREF _Toc51870250 \h </w:instrText>
      </w:r>
      <w:r>
        <w:fldChar w:fldCharType="separate"/>
      </w:r>
      <w:r>
        <w:t>21</w:t>
      </w:r>
      <w:r>
        <w:fldChar w:fldCharType="end"/>
      </w:r>
    </w:p>
    <w:p w:rsidR="004C1A90" w:rsidRPr="00396AFB" w:rsidRDefault="004C1A90">
      <w:pPr>
        <w:pStyle w:val="TOC4"/>
        <w:rPr>
          <w:rFonts w:ascii="Calibri" w:hAnsi="Calibri"/>
          <w:sz w:val="22"/>
          <w:szCs w:val="22"/>
          <w:lang w:eastAsia="en-GB"/>
        </w:rPr>
      </w:pPr>
      <w:r>
        <w:lastRenderedPageBreak/>
        <w:t>6.1.2.1</w:t>
      </w:r>
      <w:r w:rsidRPr="00396AFB">
        <w:rPr>
          <w:rFonts w:ascii="Calibri" w:hAnsi="Calibri"/>
          <w:sz w:val="22"/>
          <w:szCs w:val="22"/>
          <w:lang w:eastAsia="en-GB"/>
        </w:rPr>
        <w:tab/>
      </w:r>
      <w:r>
        <w:t>General</w:t>
      </w:r>
      <w:r>
        <w:tab/>
      </w:r>
      <w:r>
        <w:fldChar w:fldCharType="begin" w:fldLock="1"/>
      </w:r>
      <w:r>
        <w:instrText xml:space="preserve"> PAGEREF _Toc51870251 \h </w:instrText>
      </w:r>
      <w:r>
        <w:fldChar w:fldCharType="separate"/>
      </w:r>
      <w:r>
        <w:t>21</w:t>
      </w:r>
      <w:r>
        <w:fldChar w:fldCharType="end"/>
      </w:r>
    </w:p>
    <w:p w:rsidR="004C1A90" w:rsidRPr="00396AFB" w:rsidRDefault="004C1A90">
      <w:pPr>
        <w:pStyle w:val="TOC4"/>
        <w:rPr>
          <w:rFonts w:ascii="Calibri" w:hAnsi="Calibri"/>
          <w:sz w:val="22"/>
          <w:szCs w:val="22"/>
          <w:lang w:eastAsia="en-GB"/>
        </w:rPr>
      </w:pPr>
      <w:r>
        <w:t>6.1.2.2</w:t>
      </w:r>
      <w:r w:rsidRPr="00396AFB">
        <w:rPr>
          <w:rFonts w:ascii="Calibri" w:hAnsi="Calibri"/>
          <w:sz w:val="22"/>
          <w:szCs w:val="22"/>
          <w:lang w:eastAsia="en-GB"/>
        </w:rPr>
        <w:tab/>
      </w:r>
      <w:r>
        <w:t>HTTP standard headers</w:t>
      </w:r>
      <w:r>
        <w:tab/>
      </w:r>
      <w:r>
        <w:fldChar w:fldCharType="begin" w:fldLock="1"/>
      </w:r>
      <w:r>
        <w:instrText xml:space="preserve"> PAGEREF _Toc51870252 \h </w:instrText>
      </w:r>
      <w:r>
        <w:fldChar w:fldCharType="separate"/>
      </w:r>
      <w:r>
        <w:t>21</w:t>
      </w:r>
      <w:r>
        <w:fldChar w:fldCharType="end"/>
      </w:r>
    </w:p>
    <w:p w:rsidR="004C1A90" w:rsidRPr="00396AFB" w:rsidRDefault="004C1A90">
      <w:pPr>
        <w:pStyle w:val="TOC5"/>
        <w:rPr>
          <w:rFonts w:ascii="Calibri" w:hAnsi="Calibri"/>
          <w:sz w:val="22"/>
          <w:szCs w:val="22"/>
          <w:lang w:eastAsia="en-GB"/>
        </w:rPr>
      </w:pPr>
      <w:r>
        <w:t>6.1.2.2.1</w:t>
      </w:r>
      <w:r w:rsidRPr="00396AFB">
        <w:rPr>
          <w:rFonts w:ascii="Calibri" w:hAnsi="Calibri"/>
          <w:sz w:val="22"/>
          <w:szCs w:val="22"/>
          <w:lang w:eastAsia="en-GB"/>
        </w:rPr>
        <w:tab/>
      </w:r>
      <w:r>
        <w:rPr>
          <w:lang w:eastAsia="zh-CN"/>
        </w:rPr>
        <w:t>General</w:t>
      </w:r>
      <w:r>
        <w:tab/>
      </w:r>
      <w:r>
        <w:fldChar w:fldCharType="begin" w:fldLock="1"/>
      </w:r>
      <w:r>
        <w:instrText xml:space="preserve"> PAGEREF _Toc51870253 \h </w:instrText>
      </w:r>
      <w:r>
        <w:fldChar w:fldCharType="separate"/>
      </w:r>
      <w:r>
        <w:t>21</w:t>
      </w:r>
      <w:r>
        <w:fldChar w:fldCharType="end"/>
      </w:r>
    </w:p>
    <w:p w:rsidR="004C1A90" w:rsidRPr="00396AFB" w:rsidRDefault="004C1A90">
      <w:pPr>
        <w:pStyle w:val="TOC5"/>
        <w:rPr>
          <w:rFonts w:ascii="Calibri" w:hAnsi="Calibri"/>
          <w:sz w:val="22"/>
          <w:szCs w:val="22"/>
          <w:lang w:eastAsia="en-GB"/>
        </w:rPr>
      </w:pPr>
      <w:r>
        <w:t>6.1.2.2.2</w:t>
      </w:r>
      <w:r w:rsidRPr="00396AFB">
        <w:rPr>
          <w:rFonts w:ascii="Calibri" w:hAnsi="Calibri"/>
          <w:sz w:val="22"/>
          <w:szCs w:val="22"/>
          <w:lang w:eastAsia="en-GB"/>
        </w:rPr>
        <w:tab/>
      </w:r>
      <w:r>
        <w:t>Content type</w:t>
      </w:r>
      <w:r>
        <w:tab/>
      </w:r>
      <w:r>
        <w:fldChar w:fldCharType="begin" w:fldLock="1"/>
      </w:r>
      <w:r>
        <w:instrText xml:space="preserve"> PAGEREF _Toc51870254 \h </w:instrText>
      </w:r>
      <w:r>
        <w:fldChar w:fldCharType="separate"/>
      </w:r>
      <w:r>
        <w:t>21</w:t>
      </w:r>
      <w:r>
        <w:fldChar w:fldCharType="end"/>
      </w:r>
    </w:p>
    <w:p w:rsidR="004C1A90" w:rsidRPr="00396AFB" w:rsidRDefault="004C1A90">
      <w:pPr>
        <w:pStyle w:val="TOC5"/>
        <w:rPr>
          <w:rFonts w:ascii="Calibri" w:hAnsi="Calibri"/>
          <w:sz w:val="22"/>
          <w:szCs w:val="22"/>
          <w:lang w:eastAsia="en-GB"/>
        </w:rPr>
      </w:pPr>
      <w:r w:rsidRPr="004C1A90">
        <w:t>6.1.2.2.3</w:t>
      </w:r>
      <w:r w:rsidRPr="00396AFB">
        <w:rPr>
          <w:rFonts w:ascii="Calibri" w:hAnsi="Calibri"/>
          <w:sz w:val="22"/>
          <w:szCs w:val="22"/>
          <w:lang w:eastAsia="en-GB"/>
        </w:rPr>
        <w:tab/>
      </w:r>
      <w:r w:rsidRPr="00FE019D">
        <w:rPr>
          <w:lang w:val="es-ES"/>
        </w:rPr>
        <w:t>Cache-Control</w:t>
      </w:r>
      <w:r>
        <w:tab/>
      </w:r>
      <w:r>
        <w:fldChar w:fldCharType="begin" w:fldLock="1"/>
      </w:r>
      <w:r>
        <w:instrText xml:space="preserve"> PAGEREF _Toc51870255 \h </w:instrText>
      </w:r>
      <w:r>
        <w:fldChar w:fldCharType="separate"/>
      </w:r>
      <w:r>
        <w:t>21</w:t>
      </w:r>
      <w:r>
        <w:fldChar w:fldCharType="end"/>
      </w:r>
    </w:p>
    <w:p w:rsidR="004C1A90" w:rsidRPr="00396AFB" w:rsidRDefault="004C1A90">
      <w:pPr>
        <w:pStyle w:val="TOC5"/>
        <w:rPr>
          <w:rFonts w:ascii="Calibri" w:hAnsi="Calibri"/>
          <w:sz w:val="22"/>
          <w:szCs w:val="22"/>
          <w:lang w:eastAsia="en-GB"/>
        </w:rPr>
      </w:pPr>
      <w:r>
        <w:t>6.1.2.2.4</w:t>
      </w:r>
      <w:r w:rsidRPr="00396AFB">
        <w:rPr>
          <w:rFonts w:ascii="Calibri" w:hAnsi="Calibri"/>
          <w:sz w:val="22"/>
          <w:szCs w:val="22"/>
          <w:lang w:eastAsia="en-GB"/>
        </w:rPr>
        <w:tab/>
      </w:r>
      <w:r>
        <w:t>ETag</w:t>
      </w:r>
      <w:r>
        <w:tab/>
      </w:r>
      <w:r>
        <w:fldChar w:fldCharType="begin" w:fldLock="1"/>
      </w:r>
      <w:r>
        <w:instrText xml:space="preserve"> PAGEREF _Toc51870256 \h </w:instrText>
      </w:r>
      <w:r>
        <w:fldChar w:fldCharType="separate"/>
      </w:r>
      <w:r>
        <w:t>21</w:t>
      </w:r>
      <w:r>
        <w:fldChar w:fldCharType="end"/>
      </w:r>
    </w:p>
    <w:p w:rsidR="004C1A90" w:rsidRPr="00396AFB" w:rsidRDefault="004C1A90">
      <w:pPr>
        <w:pStyle w:val="TOC5"/>
        <w:rPr>
          <w:rFonts w:ascii="Calibri" w:hAnsi="Calibri"/>
          <w:sz w:val="22"/>
          <w:szCs w:val="22"/>
          <w:lang w:eastAsia="en-GB"/>
        </w:rPr>
      </w:pPr>
      <w:r>
        <w:t>6.1.2.2.5</w:t>
      </w:r>
      <w:r w:rsidRPr="00396AFB">
        <w:rPr>
          <w:rFonts w:ascii="Calibri" w:hAnsi="Calibri"/>
          <w:sz w:val="22"/>
          <w:szCs w:val="22"/>
          <w:lang w:eastAsia="en-GB"/>
        </w:rPr>
        <w:tab/>
      </w:r>
      <w:r>
        <w:t>If-None-Match</w:t>
      </w:r>
      <w:r>
        <w:tab/>
      </w:r>
      <w:r>
        <w:fldChar w:fldCharType="begin" w:fldLock="1"/>
      </w:r>
      <w:r>
        <w:instrText xml:space="preserve"> PAGEREF _Toc51870257 \h </w:instrText>
      </w:r>
      <w:r>
        <w:fldChar w:fldCharType="separate"/>
      </w:r>
      <w:r>
        <w:t>21</w:t>
      </w:r>
      <w:r>
        <w:fldChar w:fldCharType="end"/>
      </w:r>
    </w:p>
    <w:p w:rsidR="004C1A90" w:rsidRPr="00396AFB" w:rsidRDefault="004C1A90">
      <w:pPr>
        <w:pStyle w:val="TOC5"/>
        <w:rPr>
          <w:rFonts w:ascii="Calibri" w:hAnsi="Calibri"/>
          <w:sz w:val="22"/>
          <w:szCs w:val="22"/>
          <w:lang w:eastAsia="en-GB"/>
        </w:rPr>
      </w:pPr>
      <w:r>
        <w:t>6.1.2.2.5a</w:t>
      </w:r>
      <w:r w:rsidRPr="00396AFB">
        <w:rPr>
          <w:rFonts w:ascii="Calibri" w:hAnsi="Calibri"/>
          <w:sz w:val="22"/>
          <w:szCs w:val="22"/>
          <w:lang w:eastAsia="en-GB"/>
        </w:rPr>
        <w:tab/>
      </w:r>
      <w:r>
        <w:t>If-Match</w:t>
      </w:r>
      <w:r>
        <w:tab/>
      </w:r>
      <w:r>
        <w:fldChar w:fldCharType="begin" w:fldLock="1"/>
      </w:r>
      <w:r>
        <w:instrText xml:space="preserve"> PAGEREF _Toc51870258 \h </w:instrText>
      </w:r>
      <w:r>
        <w:fldChar w:fldCharType="separate"/>
      </w:r>
      <w:r>
        <w:t>21</w:t>
      </w:r>
      <w:r>
        <w:fldChar w:fldCharType="end"/>
      </w:r>
    </w:p>
    <w:p w:rsidR="004C1A90" w:rsidRPr="00396AFB" w:rsidRDefault="004C1A90">
      <w:pPr>
        <w:pStyle w:val="TOC5"/>
        <w:rPr>
          <w:rFonts w:ascii="Calibri" w:hAnsi="Calibri"/>
          <w:sz w:val="22"/>
          <w:szCs w:val="22"/>
          <w:lang w:eastAsia="en-GB"/>
        </w:rPr>
      </w:pPr>
      <w:r>
        <w:t>6.1.2.2.6</w:t>
      </w:r>
      <w:r w:rsidRPr="00396AFB">
        <w:rPr>
          <w:rFonts w:ascii="Calibri" w:hAnsi="Calibri"/>
          <w:sz w:val="22"/>
          <w:szCs w:val="22"/>
          <w:lang w:eastAsia="en-GB"/>
        </w:rPr>
        <w:tab/>
      </w:r>
      <w:r>
        <w:t>Last-Modified</w:t>
      </w:r>
      <w:r>
        <w:tab/>
      </w:r>
      <w:r>
        <w:fldChar w:fldCharType="begin" w:fldLock="1"/>
      </w:r>
      <w:r>
        <w:instrText xml:space="preserve"> PAGEREF _Toc51870259 \h </w:instrText>
      </w:r>
      <w:r>
        <w:fldChar w:fldCharType="separate"/>
      </w:r>
      <w:r>
        <w:t>22</w:t>
      </w:r>
      <w:r>
        <w:fldChar w:fldCharType="end"/>
      </w:r>
    </w:p>
    <w:p w:rsidR="004C1A90" w:rsidRPr="00396AFB" w:rsidRDefault="004C1A90">
      <w:pPr>
        <w:pStyle w:val="TOC5"/>
        <w:rPr>
          <w:rFonts w:ascii="Calibri" w:hAnsi="Calibri"/>
          <w:sz w:val="22"/>
          <w:szCs w:val="22"/>
          <w:lang w:eastAsia="en-GB"/>
        </w:rPr>
      </w:pPr>
      <w:r>
        <w:t>6.1.2.2.7</w:t>
      </w:r>
      <w:r w:rsidRPr="00396AFB">
        <w:rPr>
          <w:rFonts w:ascii="Calibri" w:hAnsi="Calibri"/>
          <w:sz w:val="22"/>
          <w:szCs w:val="22"/>
          <w:lang w:eastAsia="en-GB"/>
        </w:rPr>
        <w:tab/>
      </w:r>
      <w:r>
        <w:t>If-Modified-Since</w:t>
      </w:r>
      <w:r>
        <w:tab/>
      </w:r>
      <w:r>
        <w:fldChar w:fldCharType="begin" w:fldLock="1"/>
      </w:r>
      <w:r>
        <w:instrText xml:space="preserve"> PAGEREF _Toc51870260 \h </w:instrText>
      </w:r>
      <w:r>
        <w:fldChar w:fldCharType="separate"/>
      </w:r>
      <w:r>
        <w:t>22</w:t>
      </w:r>
      <w:r>
        <w:fldChar w:fldCharType="end"/>
      </w:r>
    </w:p>
    <w:p w:rsidR="004C1A90" w:rsidRPr="00396AFB" w:rsidRDefault="004C1A90">
      <w:pPr>
        <w:pStyle w:val="TOC5"/>
        <w:rPr>
          <w:rFonts w:ascii="Calibri" w:hAnsi="Calibri"/>
          <w:sz w:val="22"/>
          <w:szCs w:val="22"/>
          <w:lang w:eastAsia="en-GB"/>
        </w:rPr>
      </w:pPr>
      <w:r>
        <w:t>6.1.2.2.8</w:t>
      </w:r>
      <w:r w:rsidRPr="00396AFB">
        <w:rPr>
          <w:rFonts w:ascii="Calibri" w:hAnsi="Calibri"/>
          <w:sz w:val="22"/>
          <w:szCs w:val="22"/>
          <w:lang w:eastAsia="en-GB"/>
        </w:rPr>
        <w:tab/>
      </w:r>
      <w:r>
        <w:t>When to Use Entity-Tags and Last-Modified Dates</w:t>
      </w:r>
      <w:r>
        <w:tab/>
      </w:r>
      <w:r>
        <w:fldChar w:fldCharType="begin" w:fldLock="1"/>
      </w:r>
      <w:r>
        <w:instrText xml:space="preserve"> PAGEREF _Toc51870261 \h </w:instrText>
      </w:r>
      <w:r>
        <w:fldChar w:fldCharType="separate"/>
      </w:r>
      <w:r>
        <w:t>22</w:t>
      </w:r>
      <w:r>
        <w:fldChar w:fldCharType="end"/>
      </w:r>
    </w:p>
    <w:p w:rsidR="004C1A90" w:rsidRPr="00396AFB" w:rsidRDefault="004C1A90">
      <w:pPr>
        <w:pStyle w:val="TOC4"/>
        <w:rPr>
          <w:rFonts w:ascii="Calibri" w:hAnsi="Calibri"/>
          <w:sz w:val="22"/>
          <w:szCs w:val="22"/>
          <w:lang w:eastAsia="en-GB"/>
        </w:rPr>
      </w:pPr>
      <w:r>
        <w:t>6.1.2.3</w:t>
      </w:r>
      <w:r w:rsidRPr="00396AFB">
        <w:rPr>
          <w:rFonts w:ascii="Calibri" w:hAnsi="Calibri"/>
          <w:sz w:val="22"/>
          <w:szCs w:val="22"/>
          <w:lang w:eastAsia="en-GB"/>
        </w:rPr>
        <w:tab/>
      </w:r>
      <w:r>
        <w:t>HTTP custom headers</w:t>
      </w:r>
      <w:r>
        <w:tab/>
      </w:r>
      <w:r>
        <w:fldChar w:fldCharType="begin" w:fldLock="1"/>
      </w:r>
      <w:r>
        <w:instrText xml:space="preserve"> PAGEREF _Toc51870262 \h </w:instrText>
      </w:r>
      <w:r>
        <w:fldChar w:fldCharType="separate"/>
      </w:r>
      <w:r>
        <w:t>22</w:t>
      </w:r>
      <w:r>
        <w:fldChar w:fldCharType="end"/>
      </w:r>
    </w:p>
    <w:p w:rsidR="004C1A90" w:rsidRPr="00396AFB" w:rsidRDefault="004C1A90">
      <w:pPr>
        <w:pStyle w:val="TOC5"/>
        <w:rPr>
          <w:rFonts w:ascii="Calibri" w:hAnsi="Calibri"/>
          <w:sz w:val="22"/>
          <w:szCs w:val="22"/>
          <w:lang w:eastAsia="en-GB"/>
        </w:rPr>
      </w:pPr>
      <w:r>
        <w:t>6.1.2.3.1</w:t>
      </w:r>
      <w:r w:rsidRPr="00396AFB">
        <w:rPr>
          <w:rFonts w:ascii="Calibri" w:hAnsi="Calibri"/>
          <w:sz w:val="22"/>
          <w:szCs w:val="22"/>
          <w:lang w:eastAsia="en-GB"/>
        </w:rPr>
        <w:tab/>
      </w:r>
      <w:r>
        <w:rPr>
          <w:lang w:eastAsia="zh-CN"/>
        </w:rPr>
        <w:t>General</w:t>
      </w:r>
      <w:r>
        <w:tab/>
      </w:r>
      <w:r>
        <w:fldChar w:fldCharType="begin" w:fldLock="1"/>
      </w:r>
      <w:r>
        <w:instrText xml:space="preserve"> PAGEREF _Toc51870263 \h </w:instrText>
      </w:r>
      <w:r>
        <w:fldChar w:fldCharType="separate"/>
      </w:r>
      <w:r>
        <w:t>22</w:t>
      </w:r>
      <w:r>
        <w:fldChar w:fldCharType="end"/>
      </w:r>
    </w:p>
    <w:p w:rsidR="004C1A90" w:rsidRPr="00396AFB" w:rsidRDefault="004C1A90">
      <w:pPr>
        <w:pStyle w:val="TOC5"/>
        <w:rPr>
          <w:rFonts w:ascii="Calibri" w:hAnsi="Calibri"/>
          <w:sz w:val="22"/>
          <w:szCs w:val="22"/>
          <w:lang w:eastAsia="en-GB"/>
        </w:rPr>
      </w:pPr>
      <w:r>
        <w:t>6.1.2.3.</w:t>
      </w:r>
      <w:r>
        <w:rPr>
          <w:lang w:eastAsia="zh-CN"/>
        </w:rPr>
        <w:t>2</w:t>
      </w:r>
      <w:r w:rsidRPr="00396AFB">
        <w:rPr>
          <w:rFonts w:ascii="Calibri" w:hAnsi="Calibri"/>
          <w:sz w:val="22"/>
          <w:szCs w:val="22"/>
          <w:lang w:eastAsia="en-GB"/>
        </w:rPr>
        <w:tab/>
      </w:r>
      <w:r>
        <w:rPr>
          <w:lang w:eastAsia="zh-CN"/>
        </w:rPr>
        <w:t>3gpp-Sbi-Message-Priority</w:t>
      </w:r>
      <w:r>
        <w:tab/>
      </w:r>
      <w:r>
        <w:fldChar w:fldCharType="begin" w:fldLock="1"/>
      </w:r>
      <w:r>
        <w:instrText xml:space="preserve"> PAGEREF _Toc51870264 \h </w:instrText>
      </w:r>
      <w:r>
        <w:fldChar w:fldCharType="separate"/>
      </w:r>
      <w:r>
        <w:t>22</w:t>
      </w:r>
      <w:r>
        <w:fldChar w:fldCharType="end"/>
      </w:r>
    </w:p>
    <w:p w:rsidR="004C1A90" w:rsidRPr="00396AFB" w:rsidRDefault="004C1A90">
      <w:pPr>
        <w:pStyle w:val="TOC5"/>
        <w:rPr>
          <w:rFonts w:ascii="Calibri" w:hAnsi="Calibri"/>
          <w:sz w:val="22"/>
          <w:szCs w:val="22"/>
          <w:lang w:eastAsia="en-GB"/>
        </w:rPr>
      </w:pPr>
      <w:r>
        <w:t>6.1.2.3.</w:t>
      </w:r>
      <w:r>
        <w:rPr>
          <w:lang w:eastAsia="zh-CN"/>
        </w:rPr>
        <w:t>3</w:t>
      </w:r>
      <w:r w:rsidRPr="00396AFB">
        <w:rPr>
          <w:rFonts w:ascii="Calibri" w:hAnsi="Calibri"/>
          <w:sz w:val="22"/>
          <w:szCs w:val="22"/>
          <w:lang w:eastAsia="en-GB"/>
        </w:rPr>
        <w:tab/>
      </w:r>
      <w:r>
        <w:rPr>
          <w:lang w:eastAsia="zh-CN"/>
        </w:rPr>
        <w:t>3gpp-Sbi-Notification-Correlation</w:t>
      </w:r>
      <w:r>
        <w:tab/>
      </w:r>
      <w:r>
        <w:fldChar w:fldCharType="begin" w:fldLock="1"/>
      </w:r>
      <w:r>
        <w:instrText xml:space="preserve"> PAGEREF _Toc51870265 \h </w:instrText>
      </w:r>
      <w:r>
        <w:fldChar w:fldCharType="separate"/>
      </w:r>
      <w:r>
        <w:t>22</w:t>
      </w:r>
      <w:r>
        <w:fldChar w:fldCharType="end"/>
      </w:r>
    </w:p>
    <w:p w:rsidR="004C1A90" w:rsidRPr="00396AFB" w:rsidRDefault="004C1A90">
      <w:pPr>
        <w:pStyle w:val="TOC3"/>
        <w:rPr>
          <w:rFonts w:ascii="Calibri" w:hAnsi="Calibri"/>
          <w:sz w:val="22"/>
          <w:szCs w:val="22"/>
          <w:lang w:eastAsia="en-GB"/>
        </w:rPr>
      </w:pPr>
      <w:r>
        <w:t>6.1.3</w:t>
      </w:r>
      <w:r w:rsidRPr="00396AFB">
        <w:rPr>
          <w:rFonts w:ascii="Calibri" w:hAnsi="Calibri"/>
          <w:sz w:val="22"/>
          <w:szCs w:val="22"/>
          <w:lang w:eastAsia="en-GB"/>
        </w:rPr>
        <w:tab/>
      </w:r>
      <w:r>
        <w:t>Resources</w:t>
      </w:r>
      <w:r>
        <w:tab/>
      </w:r>
      <w:r>
        <w:fldChar w:fldCharType="begin" w:fldLock="1"/>
      </w:r>
      <w:r>
        <w:instrText xml:space="preserve"> PAGEREF _Toc51870266 \h </w:instrText>
      </w:r>
      <w:r>
        <w:fldChar w:fldCharType="separate"/>
      </w:r>
      <w:r>
        <w:t>23</w:t>
      </w:r>
      <w:r>
        <w:fldChar w:fldCharType="end"/>
      </w:r>
    </w:p>
    <w:p w:rsidR="004C1A90" w:rsidRPr="00396AFB" w:rsidRDefault="004C1A90">
      <w:pPr>
        <w:pStyle w:val="TOC4"/>
        <w:rPr>
          <w:rFonts w:ascii="Calibri" w:hAnsi="Calibri"/>
          <w:sz w:val="22"/>
          <w:szCs w:val="22"/>
          <w:lang w:eastAsia="en-GB"/>
        </w:rPr>
      </w:pPr>
      <w:r>
        <w:t>6.1.3.1</w:t>
      </w:r>
      <w:r w:rsidRPr="00396AFB">
        <w:rPr>
          <w:rFonts w:ascii="Calibri" w:hAnsi="Calibri"/>
          <w:sz w:val="22"/>
          <w:szCs w:val="22"/>
          <w:lang w:eastAsia="en-GB"/>
        </w:rPr>
        <w:tab/>
      </w:r>
      <w:r>
        <w:t>Overview</w:t>
      </w:r>
      <w:r>
        <w:tab/>
      </w:r>
      <w:r>
        <w:fldChar w:fldCharType="begin" w:fldLock="1"/>
      </w:r>
      <w:r>
        <w:instrText xml:space="preserve"> PAGEREF _Toc51870267 \h </w:instrText>
      </w:r>
      <w:r>
        <w:fldChar w:fldCharType="separate"/>
      </w:r>
      <w:r>
        <w:t>23</w:t>
      </w:r>
      <w:r>
        <w:fldChar w:fldCharType="end"/>
      </w:r>
    </w:p>
    <w:p w:rsidR="004C1A90" w:rsidRPr="00396AFB" w:rsidRDefault="004C1A90">
      <w:pPr>
        <w:pStyle w:val="TOC4"/>
        <w:rPr>
          <w:rFonts w:ascii="Calibri" w:hAnsi="Calibri"/>
          <w:sz w:val="22"/>
          <w:szCs w:val="22"/>
          <w:lang w:eastAsia="en-GB"/>
        </w:rPr>
      </w:pPr>
      <w:r>
        <w:t>6.1.3.2</w:t>
      </w:r>
      <w:r w:rsidRPr="00396AFB">
        <w:rPr>
          <w:rFonts w:ascii="Calibri" w:hAnsi="Calibri"/>
          <w:sz w:val="22"/>
          <w:szCs w:val="22"/>
          <w:lang w:eastAsia="en-GB"/>
        </w:rPr>
        <w:tab/>
      </w:r>
      <w:r>
        <w:t>SubscriptionData</w:t>
      </w:r>
      <w:r>
        <w:tab/>
      </w:r>
      <w:r>
        <w:fldChar w:fldCharType="begin" w:fldLock="1"/>
      </w:r>
      <w:r>
        <w:instrText xml:space="preserve"> PAGEREF _Toc51870268 \h </w:instrText>
      </w:r>
      <w:r>
        <w:fldChar w:fldCharType="separate"/>
      </w:r>
      <w:r>
        <w:t>24</w:t>
      </w:r>
      <w:r>
        <w:fldChar w:fldCharType="end"/>
      </w:r>
    </w:p>
    <w:p w:rsidR="004C1A90" w:rsidRPr="00396AFB" w:rsidRDefault="004C1A90">
      <w:pPr>
        <w:pStyle w:val="TOC4"/>
        <w:rPr>
          <w:rFonts w:ascii="Calibri" w:hAnsi="Calibri"/>
          <w:sz w:val="22"/>
          <w:szCs w:val="22"/>
          <w:lang w:eastAsia="en-GB"/>
        </w:rPr>
      </w:pPr>
      <w:r>
        <w:t>6.1.3.3</w:t>
      </w:r>
      <w:r w:rsidRPr="00396AFB">
        <w:rPr>
          <w:rFonts w:ascii="Calibri" w:hAnsi="Calibri"/>
          <w:sz w:val="22"/>
          <w:szCs w:val="22"/>
          <w:lang w:eastAsia="en-GB"/>
        </w:rPr>
        <w:tab/>
      </w:r>
      <w:r>
        <w:t>PolicyData</w:t>
      </w:r>
      <w:r>
        <w:tab/>
      </w:r>
      <w:r>
        <w:fldChar w:fldCharType="begin" w:fldLock="1"/>
      </w:r>
      <w:r>
        <w:instrText xml:space="preserve"> PAGEREF _Toc51870269 \h </w:instrText>
      </w:r>
      <w:r>
        <w:fldChar w:fldCharType="separate"/>
      </w:r>
      <w:r>
        <w:t>24</w:t>
      </w:r>
      <w:r>
        <w:fldChar w:fldCharType="end"/>
      </w:r>
    </w:p>
    <w:p w:rsidR="004C1A90" w:rsidRPr="00396AFB" w:rsidRDefault="004C1A90">
      <w:pPr>
        <w:pStyle w:val="TOC4"/>
        <w:rPr>
          <w:rFonts w:ascii="Calibri" w:hAnsi="Calibri"/>
          <w:sz w:val="22"/>
          <w:szCs w:val="22"/>
          <w:lang w:eastAsia="en-GB"/>
        </w:rPr>
      </w:pPr>
      <w:r>
        <w:t>6.1.3.4</w:t>
      </w:r>
      <w:r w:rsidRPr="00396AFB">
        <w:rPr>
          <w:rFonts w:ascii="Calibri" w:hAnsi="Calibri"/>
          <w:sz w:val="22"/>
          <w:szCs w:val="22"/>
          <w:lang w:eastAsia="en-GB"/>
        </w:rPr>
        <w:tab/>
      </w:r>
      <w:r>
        <w:t>StructuredDataForExposure</w:t>
      </w:r>
      <w:r>
        <w:tab/>
      </w:r>
      <w:r>
        <w:fldChar w:fldCharType="begin" w:fldLock="1"/>
      </w:r>
      <w:r>
        <w:instrText xml:space="preserve"> PAGEREF _Toc51870270 \h </w:instrText>
      </w:r>
      <w:r>
        <w:fldChar w:fldCharType="separate"/>
      </w:r>
      <w:r>
        <w:t>24</w:t>
      </w:r>
      <w:r>
        <w:fldChar w:fldCharType="end"/>
      </w:r>
    </w:p>
    <w:p w:rsidR="004C1A90" w:rsidRPr="00396AFB" w:rsidRDefault="004C1A90">
      <w:pPr>
        <w:pStyle w:val="TOC4"/>
        <w:rPr>
          <w:rFonts w:ascii="Calibri" w:hAnsi="Calibri"/>
          <w:sz w:val="22"/>
          <w:szCs w:val="22"/>
          <w:lang w:eastAsia="en-GB"/>
        </w:rPr>
      </w:pPr>
      <w:r>
        <w:t>6.1.3.5</w:t>
      </w:r>
      <w:r w:rsidRPr="00396AFB">
        <w:rPr>
          <w:rFonts w:ascii="Calibri" w:hAnsi="Calibri"/>
          <w:sz w:val="22"/>
          <w:szCs w:val="22"/>
          <w:lang w:eastAsia="en-GB"/>
        </w:rPr>
        <w:tab/>
      </w:r>
      <w:r>
        <w:t>ApplicationData</w:t>
      </w:r>
      <w:r>
        <w:tab/>
      </w:r>
      <w:r>
        <w:fldChar w:fldCharType="begin" w:fldLock="1"/>
      </w:r>
      <w:r>
        <w:instrText xml:space="preserve"> PAGEREF _Toc51870271 \h </w:instrText>
      </w:r>
      <w:r>
        <w:fldChar w:fldCharType="separate"/>
      </w:r>
      <w:r>
        <w:t>24</w:t>
      </w:r>
      <w:r>
        <w:fldChar w:fldCharType="end"/>
      </w:r>
    </w:p>
    <w:p w:rsidR="004C1A90" w:rsidRPr="00396AFB" w:rsidRDefault="004C1A90">
      <w:pPr>
        <w:pStyle w:val="TOC3"/>
        <w:rPr>
          <w:rFonts w:ascii="Calibri" w:hAnsi="Calibri"/>
          <w:sz w:val="22"/>
          <w:szCs w:val="22"/>
          <w:lang w:eastAsia="en-GB"/>
        </w:rPr>
      </w:pPr>
      <w:r>
        <w:t>6.1.5</w:t>
      </w:r>
      <w:r w:rsidRPr="00396AFB">
        <w:rPr>
          <w:rFonts w:ascii="Calibri" w:hAnsi="Calibri"/>
          <w:sz w:val="22"/>
          <w:szCs w:val="22"/>
          <w:lang w:eastAsia="en-GB"/>
        </w:rPr>
        <w:tab/>
      </w:r>
      <w:r>
        <w:t>Notifications</w:t>
      </w:r>
      <w:r>
        <w:tab/>
      </w:r>
      <w:r>
        <w:fldChar w:fldCharType="begin" w:fldLock="1"/>
      </w:r>
      <w:r>
        <w:instrText xml:space="preserve"> PAGEREF _Toc51870272 \h </w:instrText>
      </w:r>
      <w:r>
        <w:fldChar w:fldCharType="separate"/>
      </w:r>
      <w:r>
        <w:t>24</w:t>
      </w:r>
      <w:r>
        <w:fldChar w:fldCharType="end"/>
      </w:r>
    </w:p>
    <w:p w:rsidR="004C1A90" w:rsidRPr="00396AFB" w:rsidRDefault="004C1A90">
      <w:pPr>
        <w:pStyle w:val="TOC4"/>
        <w:rPr>
          <w:rFonts w:ascii="Calibri" w:hAnsi="Calibri"/>
          <w:sz w:val="22"/>
          <w:szCs w:val="22"/>
          <w:lang w:eastAsia="en-GB"/>
        </w:rPr>
      </w:pPr>
      <w:r>
        <w:t>6.1.5.1</w:t>
      </w:r>
      <w:r w:rsidRPr="00396AFB">
        <w:rPr>
          <w:rFonts w:ascii="Calibri" w:hAnsi="Calibri"/>
          <w:sz w:val="22"/>
          <w:szCs w:val="22"/>
          <w:lang w:eastAsia="en-GB"/>
        </w:rPr>
        <w:tab/>
      </w:r>
      <w:r>
        <w:t>General</w:t>
      </w:r>
      <w:r>
        <w:tab/>
      </w:r>
      <w:r>
        <w:fldChar w:fldCharType="begin" w:fldLock="1"/>
      </w:r>
      <w:r>
        <w:instrText xml:space="preserve"> PAGEREF _Toc51870273 \h </w:instrText>
      </w:r>
      <w:r>
        <w:fldChar w:fldCharType="separate"/>
      </w:r>
      <w:r>
        <w:t>24</w:t>
      </w:r>
      <w:r>
        <w:fldChar w:fldCharType="end"/>
      </w:r>
    </w:p>
    <w:p w:rsidR="004C1A90" w:rsidRPr="00396AFB" w:rsidRDefault="004C1A90">
      <w:pPr>
        <w:pStyle w:val="TOC4"/>
        <w:rPr>
          <w:rFonts w:ascii="Calibri" w:hAnsi="Calibri"/>
          <w:sz w:val="22"/>
          <w:szCs w:val="22"/>
          <w:lang w:eastAsia="en-GB"/>
        </w:rPr>
      </w:pPr>
      <w:r>
        <w:t>6.1.5.2</w:t>
      </w:r>
      <w:r w:rsidRPr="00396AFB">
        <w:rPr>
          <w:rFonts w:ascii="Calibri" w:hAnsi="Calibri"/>
          <w:sz w:val="22"/>
          <w:szCs w:val="22"/>
          <w:lang w:eastAsia="en-GB"/>
        </w:rPr>
        <w:tab/>
      </w:r>
      <w:r>
        <w:rPr>
          <w:lang w:eastAsia="zh-CN"/>
        </w:rPr>
        <w:t>Data Change Notification</w:t>
      </w:r>
      <w:r>
        <w:tab/>
      </w:r>
      <w:r>
        <w:fldChar w:fldCharType="begin" w:fldLock="1"/>
      </w:r>
      <w:r>
        <w:instrText xml:space="preserve"> PAGEREF _Toc51870274 \h </w:instrText>
      </w:r>
      <w:r>
        <w:fldChar w:fldCharType="separate"/>
      </w:r>
      <w:r>
        <w:t>24</w:t>
      </w:r>
      <w:r>
        <w:fldChar w:fldCharType="end"/>
      </w:r>
    </w:p>
    <w:p w:rsidR="004C1A90" w:rsidRPr="00396AFB" w:rsidRDefault="004C1A90">
      <w:pPr>
        <w:pStyle w:val="TOC3"/>
        <w:rPr>
          <w:rFonts w:ascii="Calibri" w:hAnsi="Calibri"/>
          <w:sz w:val="22"/>
          <w:szCs w:val="22"/>
          <w:lang w:eastAsia="en-GB"/>
        </w:rPr>
      </w:pPr>
      <w:r>
        <w:t>6.1.</w:t>
      </w:r>
      <w:r>
        <w:rPr>
          <w:lang w:eastAsia="zh-CN"/>
        </w:rPr>
        <w:t>6</w:t>
      </w:r>
      <w:r w:rsidRPr="00396AFB">
        <w:rPr>
          <w:rFonts w:ascii="Calibri" w:hAnsi="Calibri"/>
          <w:sz w:val="22"/>
          <w:szCs w:val="22"/>
          <w:lang w:eastAsia="en-GB"/>
        </w:rPr>
        <w:tab/>
      </w:r>
      <w:r>
        <w:t>Error Handling</w:t>
      </w:r>
      <w:r>
        <w:tab/>
      </w:r>
      <w:r>
        <w:fldChar w:fldCharType="begin" w:fldLock="1"/>
      </w:r>
      <w:r>
        <w:instrText xml:space="preserve"> PAGEREF _Toc51870275 \h </w:instrText>
      </w:r>
      <w:r>
        <w:fldChar w:fldCharType="separate"/>
      </w:r>
      <w:r>
        <w:t>24</w:t>
      </w:r>
      <w:r>
        <w:fldChar w:fldCharType="end"/>
      </w:r>
    </w:p>
    <w:p w:rsidR="004C1A90" w:rsidRPr="00396AFB" w:rsidRDefault="004C1A90">
      <w:pPr>
        <w:pStyle w:val="TOC3"/>
        <w:rPr>
          <w:rFonts w:ascii="Calibri" w:hAnsi="Calibri"/>
          <w:sz w:val="22"/>
          <w:szCs w:val="22"/>
          <w:lang w:eastAsia="en-GB"/>
        </w:rPr>
      </w:pPr>
      <w:r>
        <w:t>6.1.</w:t>
      </w:r>
      <w:r>
        <w:rPr>
          <w:lang w:eastAsia="zh-CN"/>
        </w:rPr>
        <w:t>7</w:t>
      </w:r>
      <w:r w:rsidRPr="00396AFB">
        <w:rPr>
          <w:rFonts w:ascii="Calibri" w:hAnsi="Calibri"/>
          <w:sz w:val="22"/>
          <w:szCs w:val="22"/>
          <w:lang w:eastAsia="en-GB"/>
        </w:rPr>
        <w:tab/>
      </w:r>
      <w:r>
        <w:t>Security</w:t>
      </w:r>
      <w:r>
        <w:tab/>
      </w:r>
      <w:r>
        <w:fldChar w:fldCharType="begin" w:fldLock="1"/>
      </w:r>
      <w:r>
        <w:instrText xml:space="preserve"> PAGEREF _Toc51870276 \h </w:instrText>
      </w:r>
      <w:r>
        <w:fldChar w:fldCharType="separate"/>
      </w:r>
      <w:r>
        <w:t>25</w:t>
      </w:r>
      <w:r>
        <w:fldChar w:fldCharType="end"/>
      </w:r>
    </w:p>
    <w:p w:rsidR="004C1A90" w:rsidRPr="00396AFB" w:rsidRDefault="004C1A90">
      <w:pPr>
        <w:pStyle w:val="TOC3"/>
        <w:rPr>
          <w:rFonts w:ascii="Calibri" w:hAnsi="Calibri"/>
          <w:sz w:val="22"/>
          <w:szCs w:val="22"/>
          <w:lang w:eastAsia="en-GB"/>
        </w:rPr>
      </w:pPr>
      <w:r>
        <w:t>6.1.</w:t>
      </w:r>
      <w:r>
        <w:rPr>
          <w:lang w:eastAsia="zh-CN"/>
        </w:rPr>
        <w:t>8</w:t>
      </w:r>
      <w:r w:rsidRPr="00396AFB">
        <w:rPr>
          <w:rFonts w:ascii="Calibri" w:hAnsi="Calibri"/>
          <w:sz w:val="22"/>
          <w:szCs w:val="22"/>
          <w:lang w:eastAsia="en-GB"/>
        </w:rPr>
        <w:tab/>
      </w:r>
      <w:r>
        <w:t>Feature negotiation</w:t>
      </w:r>
      <w:r>
        <w:tab/>
      </w:r>
      <w:r>
        <w:fldChar w:fldCharType="begin" w:fldLock="1"/>
      </w:r>
      <w:r>
        <w:instrText xml:space="preserve"> PAGEREF _Toc51870277 \h </w:instrText>
      </w:r>
      <w:r>
        <w:fldChar w:fldCharType="separate"/>
      </w:r>
      <w:r>
        <w:t>26</w:t>
      </w:r>
      <w:r>
        <w:fldChar w:fldCharType="end"/>
      </w:r>
    </w:p>
    <w:p w:rsidR="004C1A90" w:rsidRPr="00396AFB" w:rsidRDefault="004C1A90">
      <w:pPr>
        <w:pStyle w:val="TOC2"/>
        <w:rPr>
          <w:rFonts w:ascii="Calibri" w:hAnsi="Calibri"/>
          <w:sz w:val="22"/>
          <w:szCs w:val="22"/>
          <w:lang w:eastAsia="en-GB"/>
        </w:rPr>
      </w:pPr>
      <w:r>
        <w:t>6.2</w:t>
      </w:r>
      <w:r w:rsidRPr="00396AFB">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_Toc51870278 \h </w:instrText>
      </w:r>
      <w:r>
        <w:fldChar w:fldCharType="separate"/>
      </w:r>
      <w:r>
        <w:t>27</w:t>
      </w:r>
      <w:r>
        <w:fldChar w:fldCharType="end"/>
      </w:r>
    </w:p>
    <w:p w:rsidR="004C1A90" w:rsidRPr="00396AFB" w:rsidRDefault="004C1A90">
      <w:pPr>
        <w:pStyle w:val="TOC3"/>
        <w:rPr>
          <w:rFonts w:ascii="Calibri" w:hAnsi="Calibri"/>
          <w:sz w:val="22"/>
          <w:szCs w:val="22"/>
          <w:lang w:eastAsia="en-GB"/>
        </w:rPr>
      </w:pPr>
      <w:r>
        <w:t>6.2.1</w:t>
      </w:r>
      <w:r w:rsidRPr="00396AFB">
        <w:rPr>
          <w:rFonts w:ascii="Calibri" w:hAnsi="Calibri"/>
          <w:sz w:val="22"/>
          <w:szCs w:val="22"/>
          <w:lang w:eastAsia="en-GB"/>
        </w:rPr>
        <w:tab/>
      </w:r>
      <w:r>
        <w:t>API URI</w:t>
      </w:r>
      <w:r>
        <w:tab/>
      </w:r>
      <w:r>
        <w:fldChar w:fldCharType="begin" w:fldLock="1"/>
      </w:r>
      <w:r>
        <w:instrText xml:space="preserve"> PAGEREF _Toc51870279 \h </w:instrText>
      </w:r>
      <w:r>
        <w:fldChar w:fldCharType="separate"/>
      </w:r>
      <w:r>
        <w:t>27</w:t>
      </w:r>
      <w:r>
        <w:fldChar w:fldCharType="end"/>
      </w:r>
    </w:p>
    <w:p w:rsidR="004C1A90" w:rsidRPr="00396AFB" w:rsidRDefault="004C1A90">
      <w:pPr>
        <w:pStyle w:val="TOC3"/>
        <w:rPr>
          <w:rFonts w:ascii="Calibri" w:hAnsi="Calibri"/>
          <w:sz w:val="22"/>
          <w:szCs w:val="22"/>
          <w:lang w:eastAsia="en-GB"/>
        </w:rPr>
      </w:pPr>
      <w:r>
        <w:t>6.2.2</w:t>
      </w:r>
      <w:r w:rsidRPr="00396AFB">
        <w:rPr>
          <w:rFonts w:ascii="Calibri" w:hAnsi="Calibri"/>
          <w:sz w:val="22"/>
          <w:szCs w:val="22"/>
          <w:lang w:eastAsia="en-GB"/>
        </w:rPr>
        <w:tab/>
      </w:r>
      <w:r>
        <w:t>Usage of HTTP</w:t>
      </w:r>
      <w:r>
        <w:tab/>
      </w:r>
      <w:r>
        <w:fldChar w:fldCharType="begin" w:fldLock="1"/>
      </w:r>
      <w:r>
        <w:instrText xml:space="preserve"> PAGEREF _Toc51870280 \h </w:instrText>
      </w:r>
      <w:r>
        <w:fldChar w:fldCharType="separate"/>
      </w:r>
      <w:r>
        <w:t>28</w:t>
      </w:r>
      <w:r>
        <w:fldChar w:fldCharType="end"/>
      </w:r>
    </w:p>
    <w:p w:rsidR="004C1A90" w:rsidRPr="00396AFB" w:rsidRDefault="004C1A90">
      <w:pPr>
        <w:pStyle w:val="TOC4"/>
        <w:rPr>
          <w:rFonts w:ascii="Calibri" w:hAnsi="Calibri"/>
          <w:sz w:val="22"/>
          <w:szCs w:val="22"/>
          <w:lang w:eastAsia="en-GB"/>
        </w:rPr>
      </w:pPr>
      <w:r>
        <w:t>6.2.2.1</w:t>
      </w:r>
      <w:r w:rsidRPr="00396AFB">
        <w:rPr>
          <w:rFonts w:ascii="Calibri" w:hAnsi="Calibri"/>
          <w:sz w:val="22"/>
          <w:szCs w:val="22"/>
          <w:lang w:eastAsia="en-GB"/>
        </w:rPr>
        <w:tab/>
      </w:r>
      <w:r>
        <w:t>General</w:t>
      </w:r>
      <w:r>
        <w:tab/>
      </w:r>
      <w:r>
        <w:fldChar w:fldCharType="begin" w:fldLock="1"/>
      </w:r>
      <w:r>
        <w:instrText xml:space="preserve"> PAGEREF _Toc51870281 \h </w:instrText>
      </w:r>
      <w:r>
        <w:fldChar w:fldCharType="separate"/>
      </w:r>
      <w:r>
        <w:t>28</w:t>
      </w:r>
      <w:r>
        <w:fldChar w:fldCharType="end"/>
      </w:r>
    </w:p>
    <w:p w:rsidR="004C1A90" w:rsidRPr="00396AFB" w:rsidRDefault="004C1A90">
      <w:pPr>
        <w:pStyle w:val="TOC4"/>
        <w:rPr>
          <w:rFonts w:ascii="Calibri" w:hAnsi="Calibri"/>
          <w:sz w:val="22"/>
          <w:szCs w:val="22"/>
          <w:lang w:eastAsia="en-GB"/>
        </w:rPr>
      </w:pPr>
      <w:r>
        <w:t>6.2.2.2</w:t>
      </w:r>
      <w:r w:rsidRPr="00396AFB">
        <w:rPr>
          <w:rFonts w:ascii="Calibri" w:hAnsi="Calibri"/>
          <w:sz w:val="22"/>
          <w:szCs w:val="22"/>
          <w:lang w:eastAsia="en-GB"/>
        </w:rPr>
        <w:tab/>
      </w:r>
      <w:r>
        <w:t>HTTP standard headers</w:t>
      </w:r>
      <w:r>
        <w:tab/>
      </w:r>
      <w:r>
        <w:fldChar w:fldCharType="begin" w:fldLock="1"/>
      </w:r>
      <w:r>
        <w:instrText xml:space="preserve"> PAGEREF _Toc51870282 \h </w:instrText>
      </w:r>
      <w:r>
        <w:fldChar w:fldCharType="separate"/>
      </w:r>
      <w:r>
        <w:t>28</w:t>
      </w:r>
      <w:r>
        <w:fldChar w:fldCharType="end"/>
      </w:r>
    </w:p>
    <w:p w:rsidR="004C1A90" w:rsidRPr="00396AFB" w:rsidRDefault="004C1A90">
      <w:pPr>
        <w:pStyle w:val="TOC5"/>
        <w:rPr>
          <w:rFonts w:ascii="Calibri" w:hAnsi="Calibri"/>
          <w:sz w:val="22"/>
          <w:szCs w:val="22"/>
          <w:lang w:eastAsia="en-GB"/>
        </w:rPr>
      </w:pPr>
      <w:r>
        <w:t>6.2.2.2.1</w:t>
      </w:r>
      <w:r w:rsidRPr="00396AFB">
        <w:rPr>
          <w:rFonts w:ascii="Calibri" w:hAnsi="Calibri"/>
          <w:sz w:val="22"/>
          <w:szCs w:val="22"/>
          <w:lang w:eastAsia="en-GB"/>
        </w:rPr>
        <w:tab/>
      </w:r>
      <w:r>
        <w:rPr>
          <w:lang w:eastAsia="zh-CN"/>
        </w:rPr>
        <w:t>General</w:t>
      </w:r>
      <w:r>
        <w:tab/>
      </w:r>
      <w:r>
        <w:fldChar w:fldCharType="begin" w:fldLock="1"/>
      </w:r>
      <w:r>
        <w:instrText xml:space="preserve"> PAGEREF _Toc51870283 \h </w:instrText>
      </w:r>
      <w:r>
        <w:fldChar w:fldCharType="separate"/>
      </w:r>
      <w:r>
        <w:t>28</w:t>
      </w:r>
      <w:r>
        <w:fldChar w:fldCharType="end"/>
      </w:r>
    </w:p>
    <w:p w:rsidR="004C1A90" w:rsidRPr="00396AFB" w:rsidRDefault="004C1A90">
      <w:pPr>
        <w:pStyle w:val="TOC5"/>
        <w:rPr>
          <w:rFonts w:ascii="Calibri" w:hAnsi="Calibri"/>
          <w:sz w:val="22"/>
          <w:szCs w:val="22"/>
          <w:lang w:eastAsia="en-GB"/>
        </w:rPr>
      </w:pPr>
      <w:r>
        <w:t>6.2.2.2.2</w:t>
      </w:r>
      <w:r w:rsidRPr="00396AFB">
        <w:rPr>
          <w:rFonts w:ascii="Calibri" w:hAnsi="Calibri"/>
          <w:sz w:val="22"/>
          <w:szCs w:val="22"/>
          <w:lang w:eastAsia="en-GB"/>
        </w:rPr>
        <w:tab/>
      </w:r>
      <w:r>
        <w:t>Content type</w:t>
      </w:r>
      <w:r>
        <w:tab/>
      </w:r>
      <w:r>
        <w:fldChar w:fldCharType="begin" w:fldLock="1"/>
      </w:r>
      <w:r>
        <w:instrText xml:space="preserve"> PAGEREF _Toc51870284 \h </w:instrText>
      </w:r>
      <w:r>
        <w:fldChar w:fldCharType="separate"/>
      </w:r>
      <w:r>
        <w:t>28</w:t>
      </w:r>
      <w:r>
        <w:fldChar w:fldCharType="end"/>
      </w:r>
    </w:p>
    <w:p w:rsidR="004C1A90" w:rsidRPr="00396AFB" w:rsidRDefault="004C1A90">
      <w:pPr>
        <w:pStyle w:val="TOC5"/>
        <w:rPr>
          <w:rFonts w:ascii="Calibri" w:hAnsi="Calibri"/>
          <w:sz w:val="22"/>
          <w:szCs w:val="22"/>
          <w:lang w:eastAsia="en-GB"/>
        </w:rPr>
      </w:pPr>
      <w:r w:rsidRPr="004C1A90">
        <w:t>6.2.2.2.3</w:t>
      </w:r>
      <w:r w:rsidRPr="00396AFB">
        <w:rPr>
          <w:rFonts w:ascii="Calibri" w:hAnsi="Calibri"/>
          <w:sz w:val="22"/>
          <w:szCs w:val="22"/>
          <w:lang w:eastAsia="en-GB"/>
        </w:rPr>
        <w:tab/>
      </w:r>
      <w:r w:rsidRPr="00FE019D">
        <w:rPr>
          <w:lang w:val="es-ES"/>
        </w:rPr>
        <w:t>Cache-Control</w:t>
      </w:r>
      <w:r>
        <w:tab/>
      </w:r>
      <w:r>
        <w:fldChar w:fldCharType="begin" w:fldLock="1"/>
      </w:r>
      <w:r>
        <w:instrText xml:space="preserve"> PAGEREF _Toc51870285 \h </w:instrText>
      </w:r>
      <w:r>
        <w:fldChar w:fldCharType="separate"/>
      </w:r>
      <w:r>
        <w:t>28</w:t>
      </w:r>
      <w:r>
        <w:fldChar w:fldCharType="end"/>
      </w:r>
    </w:p>
    <w:p w:rsidR="004C1A90" w:rsidRPr="00396AFB" w:rsidRDefault="004C1A90">
      <w:pPr>
        <w:pStyle w:val="TOC5"/>
        <w:rPr>
          <w:rFonts w:ascii="Calibri" w:hAnsi="Calibri"/>
          <w:sz w:val="22"/>
          <w:szCs w:val="22"/>
          <w:lang w:eastAsia="en-GB"/>
        </w:rPr>
      </w:pPr>
      <w:r>
        <w:t>6.2.2.2.4</w:t>
      </w:r>
      <w:r w:rsidRPr="00396AFB">
        <w:rPr>
          <w:rFonts w:ascii="Calibri" w:hAnsi="Calibri"/>
          <w:sz w:val="22"/>
          <w:szCs w:val="22"/>
          <w:lang w:eastAsia="en-GB"/>
        </w:rPr>
        <w:tab/>
      </w:r>
      <w:r>
        <w:t>ETag</w:t>
      </w:r>
      <w:r>
        <w:tab/>
      </w:r>
      <w:r>
        <w:fldChar w:fldCharType="begin" w:fldLock="1"/>
      </w:r>
      <w:r>
        <w:instrText xml:space="preserve"> PAGEREF _Toc51870286 \h </w:instrText>
      </w:r>
      <w:r>
        <w:fldChar w:fldCharType="separate"/>
      </w:r>
      <w:r>
        <w:t>28</w:t>
      </w:r>
      <w:r>
        <w:fldChar w:fldCharType="end"/>
      </w:r>
    </w:p>
    <w:p w:rsidR="004C1A90" w:rsidRPr="00396AFB" w:rsidRDefault="004C1A90">
      <w:pPr>
        <w:pStyle w:val="TOC5"/>
        <w:rPr>
          <w:rFonts w:ascii="Calibri" w:hAnsi="Calibri"/>
          <w:sz w:val="22"/>
          <w:szCs w:val="22"/>
          <w:lang w:eastAsia="en-GB"/>
        </w:rPr>
      </w:pPr>
      <w:r>
        <w:t>6.2.2.2.5</w:t>
      </w:r>
      <w:r w:rsidRPr="00396AFB">
        <w:rPr>
          <w:rFonts w:ascii="Calibri" w:hAnsi="Calibri"/>
          <w:sz w:val="22"/>
          <w:szCs w:val="22"/>
          <w:lang w:eastAsia="en-GB"/>
        </w:rPr>
        <w:tab/>
      </w:r>
      <w:r>
        <w:t>If-None-Match</w:t>
      </w:r>
      <w:r>
        <w:tab/>
      </w:r>
      <w:r>
        <w:fldChar w:fldCharType="begin" w:fldLock="1"/>
      </w:r>
      <w:r>
        <w:instrText xml:space="preserve"> PAGEREF _Toc51870287 \h </w:instrText>
      </w:r>
      <w:r>
        <w:fldChar w:fldCharType="separate"/>
      </w:r>
      <w:r>
        <w:t>28</w:t>
      </w:r>
      <w:r>
        <w:fldChar w:fldCharType="end"/>
      </w:r>
    </w:p>
    <w:p w:rsidR="004C1A90" w:rsidRPr="00396AFB" w:rsidRDefault="004C1A90">
      <w:pPr>
        <w:pStyle w:val="TOC5"/>
        <w:rPr>
          <w:rFonts w:ascii="Calibri" w:hAnsi="Calibri"/>
          <w:sz w:val="22"/>
          <w:szCs w:val="22"/>
          <w:lang w:eastAsia="en-GB"/>
        </w:rPr>
      </w:pPr>
      <w:r>
        <w:t>6.2.2.2.6</w:t>
      </w:r>
      <w:r w:rsidRPr="00396AFB">
        <w:rPr>
          <w:rFonts w:ascii="Calibri" w:hAnsi="Calibri"/>
          <w:sz w:val="22"/>
          <w:szCs w:val="22"/>
          <w:lang w:eastAsia="en-GB"/>
        </w:rPr>
        <w:tab/>
      </w:r>
      <w:r>
        <w:t>Last-Modified</w:t>
      </w:r>
      <w:r>
        <w:tab/>
      </w:r>
      <w:r>
        <w:fldChar w:fldCharType="begin" w:fldLock="1"/>
      </w:r>
      <w:r>
        <w:instrText xml:space="preserve"> PAGEREF _Toc51870288 \h </w:instrText>
      </w:r>
      <w:r>
        <w:fldChar w:fldCharType="separate"/>
      </w:r>
      <w:r>
        <w:t>28</w:t>
      </w:r>
      <w:r>
        <w:fldChar w:fldCharType="end"/>
      </w:r>
    </w:p>
    <w:p w:rsidR="004C1A90" w:rsidRPr="00396AFB" w:rsidRDefault="004C1A90">
      <w:pPr>
        <w:pStyle w:val="TOC5"/>
        <w:rPr>
          <w:rFonts w:ascii="Calibri" w:hAnsi="Calibri"/>
          <w:sz w:val="22"/>
          <w:szCs w:val="22"/>
          <w:lang w:eastAsia="en-GB"/>
        </w:rPr>
      </w:pPr>
      <w:r>
        <w:t>6.2.2.2.7</w:t>
      </w:r>
      <w:r w:rsidRPr="00396AFB">
        <w:rPr>
          <w:rFonts w:ascii="Calibri" w:hAnsi="Calibri"/>
          <w:sz w:val="22"/>
          <w:szCs w:val="22"/>
          <w:lang w:eastAsia="en-GB"/>
        </w:rPr>
        <w:tab/>
      </w:r>
      <w:r>
        <w:t>If-Modified-Since</w:t>
      </w:r>
      <w:r>
        <w:tab/>
      </w:r>
      <w:r>
        <w:fldChar w:fldCharType="begin" w:fldLock="1"/>
      </w:r>
      <w:r>
        <w:instrText xml:space="preserve"> PAGEREF _Toc51870289 \h </w:instrText>
      </w:r>
      <w:r>
        <w:fldChar w:fldCharType="separate"/>
      </w:r>
      <w:r>
        <w:t>28</w:t>
      </w:r>
      <w:r>
        <w:fldChar w:fldCharType="end"/>
      </w:r>
    </w:p>
    <w:p w:rsidR="004C1A90" w:rsidRPr="00396AFB" w:rsidRDefault="004C1A90">
      <w:pPr>
        <w:pStyle w:val="TOC5"/>
        <w:rPr>
          <w:rFonts w:ascii="Calibri" w:hAnsi="Calibri"/>
          <w:sz w:val="22"/>
          <w:szCs w:val="22"/>
          <w:lang w:eastAsia="en-GB"/>
        </w:rPr>
      </w:pPr>
      <w:r>
        <w:t>6.2.2.2.8</w:t>
      </w:r>
      <w:r w:rsidRPr="00396AFB">
        <w:rPr>
          <w:rFonts w:ascii="Calibri" w:hAnsi="Calibri"/>
          <w:sz w:val="22"/>
          <w:szCs w:val="22"/>
          <w:lang w:eastAsia="en-GB"/>
        </w:rPr>
        <w:tab/>
      </w:r>
      <w:r>
        <w:t>When to Use Entity-Tags and Last-Modified Dates</w:t>
      </w:r>
      <w:r>
        <w:tab/>
      </w:r>
      <w:r>
        <w:fldChar w:fldCharType="begin" w:fldLock="1"/>
      </w:r>
      <w:r>
        <w:instrText xml:space="preserve"> PAGEREF _Toc51870290 \h </w:instrText>
      </w:r>
      <w:r>
        <w:fldChar w:fldCharType="separate"/>
      </w:r>
      <w:r>
        <w:t>29</w:t>
      </w:r>
      <w:r>
        <w:fldChar w:fldCharType="end"/>
      </w:r>
    </w:p>
    <w:p w:rsidR="004C1A90" w:rsidRPr="00396AFB" w:rsidRDefault="004C1A90">
      <w:pPr>
        <w:pStyle w:val="TOC4"/>
        <w:rPr>
          <w:rFonts w:ascii="Calibri" w:hAnsi="Calibri"/>
          <w:sz w:val="22"/>
          <w:szCs w:val="22"/>
          <w:lang w:eastAsia="en-GB"/>
        </w:rPr>
      </w:pPr>
      <w:r>
        <w:t>6.2.2.3</w:t>
      </w:r>
      <w:r w:rsidRPr="00396AFB">
        <w:rPr>
          <w:rFonts w:ascii="Calibri" w:hAnsi="Calibri"/>
          <w:sz w:val="22"/>
          <w:szCs w:val="22"/>
          <w:lang w:eastAsia="en-GB"/>
        </w:rPr>
        <w:tab/>
      </w:r>
      <w:r>
        <w:t>HTTP custom headers</w:t>
      </w:r>
      <w:r>
        <w:tab/>
      </w:r>
      <w:r>
        <w:fldChar w:fldCharType="begin" w:fldLock="1"/>
      </w:r>
      <w:r>
        <w:instrText xml:space="preserve"> PAGEREF _Toc51870291 \h </w:instrText>
      </w:r>
      <w:r>
        <w:fldChar w:fldCharType="separate"/>
      </w:r>
      <w:r>
        <w:t>29</w:t>
      </w:r>
      <w:r>
        <w:fldChar w:fldCharType="end"/>
      </w:r>
    </w:p>
    <w:p w:rsidR="004C1A90" w:rsidRPr="00396AFB" w:rsidRDefault="004C1A90">
      <w:pPr>
        <w:pStyle w:val="TOC5"/>
        <w:rPr>
          <w:rFonts w:ascii="Calibri" w:hAnsi="Calibri"/>
          <w:sz w:val="22"/>
          <w:szCs w:val="22"/>
          <w:lang w:eastAsia="en-GB"/>
        </w:rPr>
      </w:pPr>
      <w:r>
        <w:t>6.2.2.3.1</w:t>
      </w:r>
      <w:r w:rsidRPr="00396AFB">
        <w:rPr>
          <w:rFonts w:ascii="Calibri" w:hAnsi="Calibri"/>
          <w:sz w:val="22"/>
          <w:szCs w:val="22"/>
          <w:lang w:eastAsia="en-GB"/>
        </w:rPr>
        <w:tab/>
      </w:r>
      <w:r>
        <w:rPr>
          <w:lang w:eastAsia="zh-CN"/>
        </w:rPr>
        <w:t>General</w:t>
      </w:r>
      <w:r>
        <w:tab/>
      </w:r>
      <w:r>
        <w:fldChar w:fldCharType="begin" w:fldLock="1"/>
      </w:r>
      <w:r>
        <w:instrText xml:space="preserve"> PAGEREF _Toc51870292 \h </w:instrText>
      </w:r>
      <w:r>
        <w:fldChar w:fldCharType="separate"/>
      </w:r>
      <w:r>
        <w:t>29</w:t>
      </w:r>
      <w:r>
        <w:fldChar w:fldCharType="end"/>
      </w:r>
    </w:p>
    <w:p w:rsidR="004C1A90" w:rsidRPr="00396AFB" w:rsidRDefault="004C1A90">
      <w:pPr>
        <w:pStyle w:val="TOC3"/>
        <w:rPr>
          <w:rFonts w:ascii="Calibri" w:hAnsi="Calibri"/>
          <w:sz w:val="22"/>
          <w:szCs w:val="22"/>
          <w:lang w:eastAsia="en-GB"/>
        </w:rPr>
      </w:pPr>
      <w:r>
        <w:t>6.2.3</w:t>
      </w:r>
      <w:r w:rsidRPr="00396AFB">
        <w:rPr>
          <w:rFonts w:ascii="Calibri" w:hAnsi="Calibri"/>
          <w:sz w:val="22"/>
          <w:szCs w:val="22"/>
          <w:lang w:eastAsia="en-GB"/>
        </w:rPr>
        <w:tab/>
      </w:r>
      <w:r>
        <w:t>Resources</w:t>
      </w:r>
      <w:r>
        <w:tab/>
      </w:r>
      <w:r>
        <w:fldChar w:fldCharType="begin" w:fldLock="1"/>
      </w:r>
      <w:r>
        <w:instrText xml:space="preserve"> PAGEREF _Toc51870293 \h </w:instrText>
      </w:r>
      <w:r>
        <w:fldChar w:fldCharType="separate"/>
      </w:r>
      <w:r>
        <w:t>29</w:t>
      </w:r>
      <w:r>
        <w:fldChar w:fldCharType="end"/>
      </w:r>
    </w:p>
    <w:p w:rsidR="004C1A90" w:rsidRPr="00396AFB" w:rsidRDefault="004C1A90">
      <w:pPr>
        <w:pStyle w:val="TOC4"/>
        <w:rPr>
          <w:rFonts w:ascii="Calibri" w:hAnsi="Calibri"/>
          <w:sz w:val="22"/>
          <w:szCs w:val="22"/>
          <w:lang w:eastAsia="en-GB"/>
        </w:rPr>
      </w:pPr>
      <w:r>
        <w:t>6.2.3.1</w:t>
      </w:r>
      <w:r w:rsidRPr="00396AFB">
        <w:rPr>
          <w:rFonts w:ascii="Calibri" w:hAnsi="Calibri"/>
          <w:sz w:val="22"/>
          <w:szCs w:val="22"/>
          <w:lang w:eastAsia="en-GB"/>
        </w:rPr>
        <w:tab/>
      </w:r>
      <w:r>
        <w:t>Overview</w:t>
      </w:r>
      <w:r>
        <w:tab/>
      </w:r>
      <w:r>
        <w:fldChar w:fldCharType="begin" w:fldLock="1"/>
      </w:r>
      <w:r>
        <w:instrText xml:space="preserve"> PAGEREF _Toc51870294 \h </w:instrText>
      </w:r>
      <w:r>
        <w:fldChar w:fldCharType="separate"/>
      </w:r>
      <w:r>
        <w:t>29</w:t>
      </w:r>
      <w:r>
        <w:fldChar w:fldCharType="end"/>
      </w:r>
    </w:p>
    <w:p w:rsidR="004C1A90" w:rsidRPr="00396AFB" w:rsidRDefault="004C1A90">
      <w:pPr>
        <w:pStyle w:val="TOC4"/>
        <w:rPr>
          <w:rFonts w:ascii="Calibri" w:hAnsi="Calibri"/>
          <w:sz w:val="22"/>
          <w:szCs w:val="22"/>
          <w:lang w:eastAsia="en-GB"/>
        </w:rPr>
      </w:pPr>
      <w:r>
        <w:t>6.2.3.2</w:t>
      </w:r>
      <w:r w:rsidRPr="00396AFB">
        <w:rPr>
          <w:rFonts w:ascii="Calibri" w:hAnsi="Calibri"/>
          <w:sz w:val="22"/>
          <w:szCs w:val="22"/>
          <w:lang w:eastAsia="en-GB"/>
        </w:rPr>
        <w:tab/>
      </w:r>
      <w:r>
        <w:t>Resource NfGroupIds</w:t>
      </w:r>
      <w:r>
        <w:tab/>
      </w:r>
      <w:r>
        <w:fldChar w:fldCharType="begin" w:fldLock="1"/>
      </w:r>
      <w:r>
        <w:instrText xml:space="preserve"> PAGEREF _Toc51870295 \h </w:instrText>
      </w:r>
      <w:r>
        <w:fldChar w:fldCharType="separate"/>
      </w:r>
      <w:r>
        <w:t>29</w:t>
      </w:r>
      <w:r>
        <w:fldChar w:fldCharType="end"/>
      </w:r>
    </w:p>
    <w:p w:rsidR="004C1A90" w:rsidRPr="00396AFB" w:rsidRDefault="004C1A90">
      <w:pPr>
        <w:pStyle w:val="TOC5"/>
        <w:rPr>
          <w:rFonts w:ascii="Calibri" w:hAnsi="Calibri"/>
          <w:sz w:val="22"/>
          <w:szCs w:val="22"/>
          <w:lang w:eastAsia="en-GB"/>
        </w:rPr>
      </w:pPr>
      <w:r>
        <w:t>6.2.3.2.1</w:t>
      </w:r>
      <w:r w:rsidRPr="00396AFB">
        <w:rPr>
          <w:rFonts w:ascii="Calibri" w:hAnsi="Calibri"/>
          <w:sz w:val="22"/>
          <w:szCs w:val="22"/>
          <w:lang w:eastAsia="en-GB"/>
        </w:rPr>
        <w:tab/>
      </w:r>
      <w:r>
        <w:t>Description</w:t>
      </w:r>
      <w:r>
        <w:tab/>
      </w:r>
      <w:r>
        <w:fldChar w:fldCharType="begin" w:fldLock="1"/>
      </w:r>
      <w:r>
        <w:instrText xml:space="preserve"> PAGEREF _Toc51870296 \h </w:instrText>
      </w:r>
      <w:r>
        <w:fldChar w:fldCharType="separate"/>
      </w:r>
      <w:r>
        <w:t>29</w:t>
      </w:r>
      <w:r>
        <w:fldChar w:fldCharType="end"/>
      </w:r>
    </w:p>
    <w:p w:rsidR="004C1A90" w:rsidRPr="00396AFB" w:rsidRDefault="004C1A90">
      <w:pPr>
        <w:pStyle w:val="TOC5"/>
        <w:rPr>
          <w:rFonts w:ascii="Calibri" w:hAnsi="Calibri"/>
          <w:sz w:val="22"/>
          <w:szCs w:val="22"/>
          <w:lang w:eastAsia="en-GB"/>
        </w:rPr>
      </w:pPr>
      <w:r>
        <w:t>6.2.3.2.2</w:t>
      </w:r>
      <w:r w:rsidRPr="00396AFB">
        <w:rPr>
          <w:rFonts w:ascii="Calibri" w:hAnsi="Calibri"/>
          <w:sz w:val="22"/>
          <w:szCs w:val="22"/>
          <w:lang w:eastAsia="en-GB"/>
        </w:rPr>
        <w:tab/>
      </w:r>
      <w:r>
        <w:t>Resource Definition</w:t>
      </w:r>
      <w:r>
        <w:tab/>
      </w:r>
      <w:r>
        <w:fldChar w:fldCharType="begin" w:fldLock="1"/>
      </w:r>
      <w:r>
        <w:instrText xml:space="preserve"> PAGEREF _Toc51870297 \h </w:instrText>
      </w:r>
      <w:r>
        <w:fldChar w:fldCharType="separate"/>
      </w:r>
      <w:r>
        <w:t>29</w:t>
      </w:r>
      <w:r>
        <w:fldChar w:fldCharType="end"/>
      </w:r>
    </w:p>
    <w:p w:rsidR="004C1A90" w:rsidRPr="00396AFB" w:rsidRDefault="004C1A90">
      <w:pPr>
        <w:pStyle w:val="TOC5"/>
        <w:rPr>
          <w:rFonts w:ascii="Calibri" w:hAnsi="Calibri"/>
          <w:sz w:val="22"/>
          <w:szCs w:val="22"/>
          <w:lang w:eastAsia="en-GB"/>
        </w:rPr>
      </w:pPr>
      <w:r>
        <w:t>6.2.3.2.3</w:t>
      </w:r>
      <w:r w:rsidRPr="00396AFB">
        <w:rPr>
          <w:rFonts w:ascii="Calibri" w:hAnsi="Calibri"/>
          <w:sz w:val="22"/>
          <w:szCs w:val="22"/>
          <w:lang w:eastAsia="en-GB"/>
        </w:rPr>
        <w:tab/>
      </w:r>
      <w:r>
        <w:t>Resource Standard Methods</w:t>
      </w:r>
      <w:r>
        <w:tab/>
      </w:r>
      <w:r>
        <w:fldChar w:fldCharType="begin" w:fldLock="1"/>
      </w:r>
      <w:r>
        <w:instrText xml:space="preserve"> PAGEREF _Toc51870298 \h </w:instrText>
      </w:r>
      <w:r>
        <w:fldChar w:fldCharType="separate"/>
      </w:r>
      <w:r>
        <w:t>30</w:t>
      </w:r>
      <w:r>
        <w:fldChar w:fldCharType="end"/>
      </w:r>
    </w:p>
    <w:p w:rsidR="004C1A90" w:rsidRPr="00396AFB" w:rsidRDefault="004C1A90">
      <w:pPr>
        <w:pStyle w:val="TOC6"/>
        <w:rPr>
          <w:rFonts w:ascii="Calibri" w:hAnsi="Calibri"/>
          <w:sz w:val="22"/>
          <w:szCs w:val="22"/>
          <w:lang w:eastAsia="en-GB"/>
        </w:rPr>
      </w:pPr>
      <w:r>
        <w:t>6.2.3.2.3.1</w:t>
      </w:r>
      <w:r w:rsidRPr="00396AFB">
        <w:rPr>
          <w:rFonts w:ascii="Calibri" w:hAnsi="Calibri"/>
          <w:sz w:val="22"/>
          <w:szCs w:val="22"/>
          <w:lang w:eastAsia="en-GB"/>
        </w:rPr>
        <w:tab/>
      </w:r>
      <w:r>
        <w:t>GET</w:t>
      </w:r>
      <w:r>
        <w:tab/>
      </w:r>
      <w:r>
        <w:fldChar w:fldCharType="begin" w:fldLock="1"/>
      </w:r>
      <w:r>
        <w:instrText xml:space="preserve"> PAGEREF _Toc51870299 \h </w:instrText>
      </w:r>
      <w:r>
        <w:fldChar w:fldCharType="separate"/>
      </w:r>
      <w:r>
        <w:t>30</w:t>
      </w:r>
      <w:r>
        <w:fldChar w:fldCharType="end"/>
      </w:r>
    </w:p>
    <w:p w:rsidR="004C1A90" w:rsidRPr="00396AFB" w:rsidRDefault="004C1A90">
      <w:pPr>
        <w:pStyle w:val="TOC3"/>
        <w:rPr>
          <w:rFonts w:ascii="Calibri" w:hAnsi="Calibri"/>
          <w:sz w:val="22"/>
          <w:szCs w:val="22"/>
          <w:lang w:eastAsia="en-GB"/>
        </w:rPr>
      </w:pPr>
      <w:r>
        <w:t>6.2.5</w:t>
      </w:r>
      <w:r w:rsidRPr="00396AFB">
        <w:rPr>
          <w:rFonts w:ascii="Calibri" w:hAnsi="Calibri"/>
          <w:sz w:val="22"/>
          <w:szCs w:val="22"/>
          <w:lang w:eastAsia="en-GB"/>
        </w:rPr>
        <w:tab/>
      </w:r>
      <w:r>
        <w:t>Notifications</w:t>
      </w:r>
      <w:r>
        <w:tab/>
      </w:r>
      <w:r>
        <w:fldChar w:fldCharType="begin" w:fldLock="1"/>
      </w:r>
      <w:r>
        <w:instrText xml:space="preserve"> PAGEREF _Toc51870300 \h </w:instrText>
      </w:r>
      <w:r>
        <w:fldChar w:fldCharType="separate"/>
      </w:r>
      <w:r>
        <w:t>30</w:t>
      </w:r>
      <w:r>
        <w:fldChar w:fldCharType="end"/>
      </w:r>
    </w:p>
    <w:p w:rsidR="004C1A90" w:rsidRPr="00396AFB" w:rsidRDefault="004C1A90">
      <w:pPr>
        <w:pStyle w:val="TOC3"/>
        <w:rPr>
          <w:rFonts w:ascii="Calibri" w:hAnsi="Calibri"/>
          <w:sz w:val="22"/>
          <w:szCs w:val="22"/>
          <w:lang w:eastAsia="en-GB"/>
        </w:rPr>
      </w:pPr>
      <w:r>
        <w:t>6.2.6</w:t>
      </w:r>
      <w:r w:rsidRPr="00396AFB">
        <w:rPr>
          <w:rFonts w:ascii="Calibri" w:hAnsi="Calibri"/>
          <w:sz w:val="22"/>
          <w:szCs w:val="22"/>
          <w:lang w:eastAsia="en-GB"/>
        </w:rPr>
        <w:tab/>
      </w:r>
      <w:r>
        <w:t>Data Model</w:t>
      </w:r>
      <w:r>
        <w:tab/>
      </w:r>
      <w:r>
        <w:fldChar w:fldCharType="begin" w:fldLock="1"/>
      </w:r>
      <w:r>
        <w:instrText xml:space="preserve"> PAGEREF _Toc51870301 \h </w:instrText>
      </w:r>
      <w:r>
        <w:fldChar w:fldCharType="separate"/>
      </w:r>
      <w:r>
        <w:t>30</w:t>
      </w:r>
      <w:r>
        <w:fldChar w:fldCharType="end"/>
      </w:r>
    </w:p>
    <w:p w:rsidR="004C1A90" w:rsidRPr="00396AFB" w:rsidRDefault="004C1A90">
      <w:pPr>
        <w:pStyle w:val="TOC4"/>
        <w:rPr>
          <w:rFonts w:ascii="Calibri" w:hAnsi="Calibri"/>
          <w:sz w:val="22"/>
          <w:szCs w:val="22"/>
          <w:lang w:eastAsia="en-GB"/>
        </w:rPr>
      </w:pPr>
      <w:r>
        <w:t>6.2.6.1</w:t>
      </w:r>
      <w:r w:rsidRPr="00396AFB">
        <w:rPr>
          <w:rFonts w:ascii="Calibri" w:hAnsi="Calibri"/>
          <w:sz w:val="22"/>
          <w:szCs w:val="22"/>
          <w:lang w:eastAsia="en-GB"/>
        </w:rPr>
        <w:tab/>
      </w:r>
      <w:r>
        <w:t>General</w:t>
      </w:r>
      <w:r>
        <w:tab/>
      </w:r>
      <w:r>
        <w:fldChar w:fldCharType="begin" w:fldLock="1"/>
      </w:r>
      <w:r>
        <w:instrText xml:space="preserve"> PAGEREF _Toc51870302 \h </w:instrText>
      </w:r>
      <w:r>
        <w:fldChar w:fldCharType="separate"/>
      </w:r>
      <w:r>
        <w:t>30</w:t>
      </w:r>
      <w:r>
        <w:fldChar w:fldCharType="end"/>
      </w:r>
    </w:p>
    <w:p w:rsidR="004C1A90" w:rsidRPr="00396AFB" w:rsidRDefault="004C1A90">
      <w:pPr>
        <w:pStyle w:val="TOC4"/>
        <w:rPr>
          <w:rFonts w:ascii="Calibri" w:hAnsi="Calibri"/>
          <w:sz w:val="22"/>
          <w:szCs w:val="22"/>
          <w:lang w:eastAsia="en-GB"/>
        </w:rPr>
      </w:pPr>
      <w:r>
        <w:t>6.2.6.2</w:t>
      </w:r>
      <w:r w:rsidRPr="00396AFB">
        <w:rPr>
          <w:rFonts w:ascii="Calibri" w:hAnsi="Calibri"/>
          <w:sz w:val="22"/>
          <w:szCs w:val="22"/>
          <w:lang w:eastAsia="en-GB"/>
        </w:rPr>
        <w:tab/>
      </w:r>
      <w:r>
        <w:t>Structured data types</w:t>
      </w:r>
      <w:r>
        <w:tab/>
      </w:r>
      <w:r>
        <w:fldChar w:fldCharType="begin" w:fldLock="1"/>
      </w:r>
      <w:r>
        <w:instrText xml:space="preserve"> PAGEREF _Toc51870303 \h </w:instrText>
      </w:r>
      <w:r>
        <w:fldChar w:fldCharType="separate"/>
      </w:r>
      <w:r>
        <w:t>31</w:t>
      </w:r>
      <w:r>
        <w:fldChar w:fldCharType="end"/>
      </w:r>
    </w:p>
    <w:p w:rsidR="004C1A90" w:rsidRPr="00396AFB" w:rsidRDefault="004C1A90">
      <w:pPr>
        <w:pStyle w:val="TOC5"/>
        <w:rPr>
          <w:rFonts w:ascii="Calibri" w:hAnsi="Calibri"/>
          <w:sz w:val="22"/>
          <w:szCs w:val="22"/>
          <w:lang w:eastAsia="en-GB"/>
        </w:rPr>
      </w:pPr>
      <w:r>
        <w:t>6.2.6.2.1</w:t>
      </w:r>
      <w:r w:rsidRPr="00396AFB">
        <w:rPr>
          <w:rFonts w:ascii="Calibri" w:hAnsi="Calibri"/>
          <w:sz w:val="22"/>
          <w:szCs w:val="22"/>
          <w:lang w:eastAsia="en-GB"/>
        </w:rPr>
        <w:tab/>
      </w:r>
      <w:r>
        <w:t>Introduction</w:t>
      </w:r>
      <w:r>
        <w:tab/>
      </w:r>
      <w:r>
        <w:fldChar w:fldCharType="begin" w:fldLock="1"/>
      </w:r>
      <w:r>
        <w:instrText xml:space="preserve"> PAGEREF _Toc51870304 \h </w:instrText>
      </w:r>
      <w:r>
        <w:fldChar w:fldCharType="separate"/>
      </w:r>
      <w:r>
        <w:t>31</w:t>
      </w:r>
      <w:r>
        <w:fldChar w:fldCharType="end"/>
      </w:r>
    </w:p>
    <w:p w:rsidR="004C1A90" w:rsidRPr="00396AFB" w:rsidRDefault="004C1A90">
      <w:pPr>
        <w:pStyle w:val="TOC5"/>
        <w:rPr>
          <w:rFonts w:ascii="Calibri" w:hAnsi="Calibri"/>
          <w:sz w:val="22"/>
          <w:szCs w:val="22"/>
          <w:lang w:eastAsia="en-GB"/>
        </w:rPr>
      </w:pPr>
      <w:r>
        <w:t>6.2.6.2.2</w:t>
      </w:r>
      <w:r w:rsidRPr="00396AFB">
        <w:rPr>
          <w:rFonts w:ascii="Calibri" w:hAnsi="Calibri"/>
          <w:sz w:val="22"/>
          <w:szCs w:val="22"/>
          <w:lang w:eastAsia="en-GB"/>
        </w:rPr>
        <w:tab/>
      </w:r>
      <w:r>
        <w:t>Type: NfGroupIdMapResult</w:t>
      </w:r>
      <w:r>
        <w:tab/>
      </w:r>
      <w:r>
        <w:fldChar w:fldCharType="begin" w:fldLock="1"/>
      </w:r>
      <w:r>
        <w:instrText xml:space="preserve"> PAGEREF _Toc51870305 \h </w:instrText>
      </w:r>
      <w:r>
        <w:fldChar w:fldCharType="separate"/>
      </w:r>
      <w:r>
        <w:t>31</w:t>
      </w:r>
      <w:r>
        <w:fldChar w:fldCharType="end"/>
      </w:r>
    </w:p>
    <w:p w:rsidR="004C1A90" w:rsidRPr="00396AFB" w:rsidRDefault="004C1A90">
      <w:pPr>
        <w:pStyle w:val="TOC4"/>
        <w:rPr>
          <w:rFonts w:ascii="Calibri" w:hAnsi="Calibri"/>
          <w:sz w:val="22"/>
          <w:szCs w:val="22"/>
          <w:lang w:eastAsia="en-GB"/>
        </w:rPr>
      </w:pPr>
      <w:r>
        <w:t>6.2.6.3</w:t>
      </w:r>
      <w:r w:rsidRPr="00396AFB">
        <w:rPr>
          <w:rFonts w:ascii="Calibri" w:hAnsi="Calibri"/>
          <w:sz w:val="22"/>
          <w:szCs w:val="22"/>
          <w:lang w:eastAsia="en-GB"/>
        </w:rPr>
        <w:tab/>
      </w:r>
      <w:r>
        <w:t>Simple data types and enumerations</w:t>
      </w:r>
      <w:r>
        <w:tab/>
      </w:r>
      <w:r>
        <w:fldChar w:fldCharType="begin" w:fldLock="1"/>
      </w:r>
      <w:r>
        <w:instrText xml:space="preserve"> PAGEREF _Toc51870306 \h </w:instrText>
      </w:r>
      <w:r>
        <w:fldChar w:fldCharType="separate"/>
      </w:r>
      <w:r>
        <w:t>31</w:t>
      </w:r>
      <w:r>
        <w:fldChar w:fldCharType="end"/>
      </w:r>
    </w:p>
    <w:p w:rsidR="004C1A90" w:rsidRPr="00396AFB" w:rsidRDefault="004C1A90">
      <w:pPr>
        <w:pStyle w:val="TOC5"/>
        <w:rPr>
          <w:rFonts w:ascii="Calibri" w:hAnsi="Calibri"/>
          <w:sz w:val="22"/>
          <w:szCs w:val="22"/>
          <w:lang w:eastAsia="en-GB"/>
        </w:rPr>
      </w:pPr>
      <w:r>
        <w:t>6.2.6.3.1</w:t>
      </w:r>
      <w:r w:rsidRPr="00396AFB">
        <w:rPr>
          <w:rFonts w:ascii="Calibri" w:hAnsi="Calibri"/>
          <w:sz w:val="22"/>
          <w:szCs w:val="22"/>
          <w:lang w:eastAsia="en-GB"/>
        </w:rPr>
        <w:tab/>
      </w:r>
      <w:r>
        <w:t>Introduction</w:t>
      </w:r>
      <w:r>
        <w:tab/>
      </w:r>
      <w:r>
        <w:fldChar w:fldCharType="begin" w:fldLock="1"/>
      </w:r>
      <w:r>
        <w:instrText xml:space="preserve"> PAGEREF _Toc51870307 \h </w:instrText>
      </w:r>
      <w:r>
        <w:fldChar w:fldCharType="separate"/>
      </w:r>
      <w:r>
        <w:t>31</w:t>
      </w:r>
      <w:r>
        <w:fldChar w:fldCharType="end"/>
      </w:r>
    </w:p>
    <w:p w:rsidR="004C1A90" w:rsidRPr="00396AFB" w:rsidRDefault="004C1A90">
      <w:pPr>
        <w:pStyle w:val="TOC5"/>
        <w:rPr>
          <w:rFonts w:ascii="Calibri" w:hAnsi="Calibri"/>
          <w:sz w:val="22"/>
          <w:szCs w:val="22"/>
          <w:lang w:eastAsia="en-GB"/>
        </w:rPr>
      </w:pPr>
      <w:r>
        <w:t>6.2.6.3.2</w:t>
      </w:r>
      <w:r w:rsidRPr="00396AFB">
        <w:rPr>
          <w:rFonts w:ascii="Calibri" w:hAnsi="Calibri"/>
          <w:sz w:val="22"/>
          <w:szCs w:val="22"/>
          <w:lang w:eastAsia="en-GB"/>
        </w:rPr>
        <w:tab/>
      </w:r>
      <w:r>
        <w:t>Simple data types</w:t>
      </w:r>
      <w:r>
        <w:tab/>
      </w:r>
      <w:r>
        <w:fldChar w:fldCharType="begin" w:fldLock="1"/>
      </w:r>
      <w:r>
        <w:instrText xml:space="preserve"> PAGEREF _Toc51870308 \h </w:instrText>
      </w:r>
      <w:r>
        <w:fldChar w:fldCharType="separate"/>
      </w:r>
      <w:r>
        <w:t>31</w:t>
      </w:r>
      <w:r>
        <w:fldChar w:fldCharType="end"/>
      </w:r>
    </w:p>
    <w:p w:rsidR="004C1A90" w:rsidRPr="00396AFB" w:rsidRDefault="004C1A90">
      <w:pPr>
        <w:pStyle w:val="TOC3"/>
        <w:rPr>
          <w:rFonts w:ascii="Calibri" w:hAnsi="Calibri"/>
          <w:sz w:val="22"/>
          <w:szCs w:val="22"/>
          <w:lang w:eastAsia="en-GB"/>
        </w:rPr>
      </w:pPr>
      <w:r>
        <w:t>6.2.7</w:t>
      </w:r>
      <w:r w:rsidRPr="00396AFB">
        <w:rPr>
          <w:rFonts w:ascii="Calibri" w:hAnsi="Calibri"/>
          <w:sz w:val="22"/>
          <w:szCs w:val="22"/>
          <w:lang w:eastAsia="en-GB"/>
        </w:rPr>
        <w:tab/>
      </w:r>
      <w:r>
        <w:t>Error Handling</w:t>
      </w:r>
      <w:r>
        <w:tab/>
      </w:r>
      <w:r>
        <w:fldChar w:fldCharType="begin" w:fldLock="1"/>
      </w:r>
      <w:r>
        <w:instrText xml:space="preserve"> PAGEREF _Toc51870309 \h </w:instrText>
      </w:r>
      <w:r>
        <w:fldChar w:fldCharType="separate"/>
      </w:r>
      <w:r>
        <w:t>31</w:t>
      </w:r>
      <w:r>
        <w:fldChar w:fldCharType="end"/>
      </w:r>
    </w:p>
    <w:p w:rsidR="004C1A90" w:rsidRPr="00396AFB" w:rsidRDefault="004C1A90">
      <w:pPr>
        <w:pStyle w:val="TOC4"/>
        <w:rPr>
          <w:rFonts w:ascii="Calibri" w:hAnsi="Calibri"/>
          <w:sz w:val="22"/>
          <w:szCs w:val="22"/>
          <w:lang w:eastAsia="en-GB"/>
        </w:rPr>
      </w:pPr>
      <w:r>
        <w:t>6.2.7.1</w:t>
      </w:r>
      <w:r w:rsidRPr="00396AFB">
        <w:rPr>
          <w:rFonts w:ascii="Calibri" w:hAnsi="Calibri"/>
          <w:sz w:val="22"/>
          <w:szCs w:val="22"/>
          <w:lang w:eastAsia="en-GB"/>
        </w:rPr>
        <w:tab/>
      </w:r>
      <w:r>
        <w:t>General</w:t>
      </w:r>
      <w:r>
        <w:tab/>
      </w:r>
      <w:r>
        <w:fldChar w:fldCharType="begin" w:fldLock="1"/>
      </w:r>
      <w:r>
        <w:instrText xml:space="preserve"> PAGEREF _Toc51870310 \h </w:instrText>
      </w:r>
      <w:r>
        <w:fldChar w:fldCharType="separate"/>
      </w:r>
      <w:r>
        <w:t>31</w:t>
      </w:r>
      <w:r>
        <w:fldChar w:fldCharType="end"/>
      </w:r>
    </w:p>
    <w:p w:rsidR="004C1A90" w:rsidRPr="00396AFB" w:rsidRDefault="004C1A90">
      <w:pPr>
        <w:pStyle w:val="TOC4"/>
        <w:rPr>
          <w:rFonts w:ascii="Calibri" w:hAnsi="Calibri"/>
          <w:sz w:val="22"/>
          <w:szCs w:val="22"/>
          <w:lang w:eastAsia="en-GB"/>
        </w:rPr>
      </w:pPr>
      <w:r>
        <w:t>6.2.7.2</w:t>
      </w:r>
      <w:r w:rsidRPr="00396AFB">
        <w:rPr>
          <w:rFonts w:ascii="Calibri" w:hAnsi="Calibri"/>
          <w:sz w:val="22"/>
          <w:szCs w:val="22"/>
          <w:lang w:eastAsia="en-GB"/>
        </w:rPr>
        <w:tab/>
      </w:r>
      <w:r>
        <w:t>Protocol Errors</w:t>
      </w:r>
      <w:r>
        <w:tab/>
      </w:r>
      <w:r>
        <w:fldChar w:fldCharType="begin" w:fldLock="1"/>
      </w:r>
      <w:r>
        <w:instrText xml:space="preserve"> PAGEREF _Toc51870311 \h </w:instrText>
      </w:r>
      <w:r>
        <w:fldChar w:fldCharType="separate"/>
      </w:r>
      <w:r>
        <w:t>31</w:t>
      </w:r>
      <w:r>
        <w:fldChar w:fldCharType="end"/>
      </w:r>
    </w:p>
    <w:p w:rsidR="004C1A90" w:rsidRPr="00396AFB" w:rsidRDefault="004C1A90">
      <w:pPr>
        <w:pStyle w:val="TOC4"/>
        <w:rPr>
          <w:rFonts w:ascii="Calibri" w:hAnsi="Calibri"/>
          <w:sz w:val="22"/>
          <w:szCs w:val="22"/>
          <w:lang w:eastAsia="en-GB"/>
        </w:rPr>
      </w:pPr>
      <w:r>
        <w:t>6.2.7.3</w:t>
      </w:r>
      <w:r w:rsidRPr="00396AFB">
        <w:rPr>
          <w:rFonts w:ascii="Calibri" w:hAnsi="Calibri"/>
          <w:sz w:val="22"/>
          <w:szCs w:val="22"/>
          <w:lang w:eastAsia="en-GB"/>
        </w:rPr>
        <w:tab/>
      </w:r>
      <w:r>
        <w:t>Application Errors</w:t>
      </w:r>
      <w:r>
        <w:tab/>
      </w:r>
      <w:r>
        <w:fldChar w:fldCharType="begin" w:fldLock="1"/>
      </w:r>
      <w:r>
        <w:instrText xml:space="preserve"> PAGEREF _Toc51870312 \h </w:instrText>
      </w:r>
      <w:r>
        <w:fldChar w:fldCharType="separate"/>
      </w:r>
      <w:r>
        <w:t>32</w:t>
      </w:r>
      <w:r>
        <w:fldChar w:fldCharType="end"/>
      </w:r>
    </w:p>
    <w:p w:rsidR="004C1A90" w:rsidRPr="00396AFB" w:rsidRDefault="004C1A90">
      <w:pPr>
        <w:pStyle w:val="TOC3"/>
        <w:rPr>
          <w:rFonts w:ascii="Calibri" w:hAnsi="Calibri"/>
          <w:sz w:val="22"/>
          <w:szCs w:val="22"/>
          <w:lang w:eastAsia="en-GB"/>
        </w:rPr>
      </w:pPr>
      <w:r>
        <w:lastRenderedPageBreak/>
        <w:t>6.2.8</w:t>
      </w:r>
      <w:r w:rsidRPr="00396AFB">
        <w:rPr>
          <w:rFonts w:ascii="Calibri" w:hAnsi="Calibri"/>
          <w:sz w:val="22"/>
          <w:szCs w:val="22"/>
          <w:lang w:eastAsia="en-GB"/>
        </w:rPr>
        <w:tab/>
      </w:r>
      <w:r>
        <w:t>Security</w:t>
      </w:r>
      <w:r>
        <w:tab/>
      </w:r>
      <w:r>
        <w:fldChar w:fldCharType="begin" w:fldLock="1"/>
      </w:r>
      <w:r>
        <w:instrText xml:space="preserve"> PAGEREF _Toc51870313 \h </w:instrText>
      </w:r>
      <w:r>
        <w:fldChar w:fldCharType="separate"/>
      </w:r>
      <w:r>
        <w:t>32</w:t>
      </w:r>
      <w:r>
        <w:fldChar w:fldCharType="end"/>
      </w:r>
    </w:p>
    <w:p w:rsidR="004C1A90" w:rsidRPr="00396AFB" w:rsidRDefault="004C1A90">
      <w:pPr>
        <w:pStyle w:val="TOC3"/>
        <w:rPr>
          <w:rFonts w:ascii="Calibri" w:hAnsi="Calibri"/>
          <w:sz w:val="22"/>
          <w:szCs w:val="22"/>
          <w:lang w:eastAsia="en-GB"/>
        </w:rPr>
      </w:pPr>
      <w:r>
        <w:t>6.2.9</w:t>
      </w:r>
      <w:r w:rsidRPr="00396AFB">
        <w:rPr>
          <w:rFonts w:ascii="Calibri" w:hAnsi="Calibri"/>
          <w:sz w:val="22"/>
          <w:szCs w:val="22"/>
          <w:lang w:eastAsia="en-GB"/>
        </w:rPr>
        <w:tab/>
      </w:r>
      <w:r>
        <w:t>Feature Negotiation</w:t>
      </w:r>
      <w:r>
        <w:tab/>
      </w:r>
      <w:r>
        <w:fldChar w:fldCharType="begin" w:fldLock="1"/>
      </w:r>
      <w:r>
        <w:instrText xml:space="preserve"> PAGEREF _Toc51870314 \h </w:instrText>
      </w:r>
      <w:r>
        <w:fldChar w:fldCharType="separate"/>
      </w:r>
      <w:r>
        <w:t>32</w:t>
      </w:r>
      <w:r>
        <w:fldChar w:fldCharType="end"/>
      </w:r>
    </w:p>
    <w:p w:rsidR="004C1A90" w:rsidRPr="00396AFB" w:rsidRDefault="004C1A90" w:rsidP="004C1A90">
      <w:pPr>
        <w:pStyle w:val="TOC8"/>
        <w:rPr>
          <w:rFonts w:ascii="Calibri" w:hAnsi="Calibri"/>
          <w:b w:val="0"/>
          <w:szCs w:val="22"/>
          <w:lang w:eastAsia="en-GB"/>
        </w:rPr>
      </w:pPr>
      <w:r>
        <w:t>Annex A (normative):</w:t>
      </w:r>
      <w:r>
        <w:tab/>
        <w:t>OpenAPI specification</w:t>
      </w:r>
      <w:r>
        <w:tab/>
      </w:r>
      <w:r>
        <w:fldChar w:fldCharType="begin" w:fldLock="1"/>
      </w:r>
      <w:r>
        <w:instrText xml:space="preserve"> PAGEREF _Toc51870315 \h </w:instrText>
      </w:r>
      <w:r>
        <w:fldChar w:fldCharType="separate"/>
      </w:r>
      <w:r>
        <w:t>33</w:t>
      </w:r>
      <w:r>
        <w:fldChar w:fldCharType="end"/>
      </w:r>
    </w:p>
    <w:p w:rsidR="004C1A90" w:rsidRPr="00396AFB" w:rsidRDefault="004C1A90">
      <w:pPr>
        <w:pStyle w:val="TOC2"/>
        <w:rPr>
          <w:rFonts w:ascii="Calibri" w:hAnsi="Calibri"/>
          <w:sz w:val="22"/>
          <w:szCs w:val="22"/>
          <w:lang w:eastAsia="en-GB"/>
        </w:rPr>
      </w:pPr>
      <w:r>
        <w:t>A.1</w:t>
      </w:r>
      <w:r w:rsidRPr="00396AFB">
        <w:rPr>
          <w:rFonts w:ascii="Calibri" w:hAnsi="Calibri"/>
          <w:sz w:val="22"/>
          <w:szCs w:val="22"/>
          <w:lang w:eastAsia="en-GB"/>
        </w:rPr>
        <w:tab/>
      </w:r>
      <w:r>
        <w:t>General</w:t>
      </w:r>
      <w:r>
        <w:tab/>
      </w:r>
      <w:r>
        <w:fldChar w:fldCharType="begin" w:fldLock="1"/>
      </w:r>
      <w:r>
        <w:instrText xml:space="preserve"> PAGEREF _Toc51870316 \h </w:instrText>
      </w:r>
      <w:r>
        <w:fldChar w:fldCharType="separate"/>
      </w:r>
      <w:r>
        <w:t>33</w:t>
      </w:r>
      <w:r>
        <w:fldChar w:fldCharType="end"/>
      </w:r>
    </w:p>
    <w:p w:rsidR="004C1A90" w:rsidRPr="00396AFB" w:rsidRDefault="004C1A90">
      <w:pPr>
        <w:pStyle w:val="TOC2"/>
        <w:rPr>
          <w:rFonts w:ascii="Calibri" w:hAnsi="Calibri"/>
          <w:sz w:val="22"/>
          <w:szCs w:val="22"/>
          <w:lang w:eastAsia="en-GB"/>
        </w:rPr>
      </w:pPr>
      <w:r>
        <w:t>A.2</w:t>
      </w:r>
      <w:r w:rsidRPr="00396AFB">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_Toc51870317 \h </w:instrText>
      </w:r>
      <w:r>
        <w:fldChar w:fldCharType="separate"/>
      </w:r>
      <w:r>
        <w:t>33</w:t>
      </w:r>
      <w:r>
        <w:fldChar w:fldCharType="end"/>
      </w:r>
    </w:p>
    <w:p w:rsidR="004C1A90" w:rsidRPr="00396AFB" w:rsidRDefault="004C1A90">
      <w:pPr>
        <w:pStyle w:val="TOC2"/>
        <w:rPr>
          <w:rFonts w:ascii="Calibri" w:hAnsi="Calibri"/>
          <w:sz w:val="22"/>
          <w:szCs w:val="22"/>
          <w:lang w:eastAsia="en-GB"/>
        </w:rPr>
      </w:pPr>
      <w:r>
        <w:t>A.3</w:t>
      </w:r>
      <w:r w:rsidRPr="00396AFB">
        <w:rPr>
          <w:rFonts w:ascii="Calibri" w:hAnsi="Calibri"/>
          <w:sz w:val="22"/>
          <w:szCs w:val="22"/>
          <w:lang w:eastAsia="en-GB"/>
        </w:rPr>
        <w:tab/>
      </w:r>
      <w:r>
        <w:t>Nud</w:t>
      </w:r>
      <w:r>
        <w:rPr>
          <w:lang w:eastAsia="zh-CN"/>
        </w:rPr>
        <w:t>r</w:t>
      </w:r>
      <w:r>
        <w:t>_GroupIDmap API</w:t>
      </w:r>
      <w:r>
        <w:tab/>
      </w:r>
      <w:r>
        <w:fldChar w:fldCharType="begin" w:fldLock="1"/>
      </w:r>
      <w:r>
        <w:instrText xml:space="preserve"> PAGEREF _Toc51870318 \h </w:instrText>
      </w:r>
      <w:r>
        <w:fldChar w:fldCharType="separate"/>
      </w:r>
      <w:r>
        <w:t>36</w:t>
      </w:r>
      <w:r>
        <w:fldChar w:fldCharType="end"/>
      </w:r>
    </w:p>
    <w:p w:rsidR="004C1A90" w:rsidRPr="00396AFB" w:rsidRDefault="004C1A90" w:rsidP="004C1A90">
      <w:pPr>
        <w:pStyle w:val="TOC8"/>
        <w:rPr>
          <w:rFonts w:ascii="Calibri" w:hAnsi="Calibri"/>
          <w:b w:val="0"/>
          <w:szCs w:val="22"/>
          <w:lang w:eastAsia="en-GB"/>
        </w:rPr>
      </w:pPr>
      <w:r>
        <w:t>Annex B (informative):</w:t>
      </w:r>
      <w:r>
        <w:tab/>
        <w:t>Change history</w:t>
      </w:r>
      <w:r>
        <w:tab/>
      </w:r>
      <w:r>
        <w:fldChar w:fldCharType="begin" w:fldLock="1"/>
      </w:r>
      <w:r>
        <w:instrText xml:space="preserve"> PAGEREF _Toc51870319 \h </w:instrText>
      </w:r>
      <w:r>
        <w:fldChar w:fldCharType="separate"/>
      </w:r>
      <w:r>
        <w:t>38</w:t>
      </w:r>
      <w:r>
        <w:fldChar w:fldCharType="end"/>
      </w:r>
    </w:p>
    <w:p w:rsidR="00080512" w:rsidRPr="004D3578" w:rsidRDefault="004C1A90">
      <w:r>
        <w:rPr>
          <w:noProof/>
          <w:sz w:val="22"/>
        </w:rPr>
        <w:fldChar w:fldCharType="end"/>
      </w:r>
    </w:p>
    <w:p w:rsidR="00080512" w:rsidRDefault="00080512" w:rsidP="001F16C3">
      <w:pPr>
        <w:pStyle w:val="Heading1"/>
      </w:pPr>
      <w:r w:rsidRPr="004D3578">
        <w:br w:type="page"/>
      </w:r>
      <w:bookmarkStart w:id="10" w:name="foreword"/>
      <w:bookmarkStart w:id="11" w:name="_Toc2086433"/>
      <w:bookmarkStart w:id="12" w:name="_Toc21623393"/>
      <w:bookmarkStart w:id="13" w:name="_Toc27587088"/>
      <w:bookmarkStart w:id="14" w:name="_Toc36459150"/>
      <w:bookmarkStart w:id="15" w:name="_Toc45028397"/>
      <w:bookmarkStart w:id="16" w:name="_Toc51870076"/>
      <w:bookmarkStart w:id="17" w:name="_Toc51870198"/>
      <w:bookmarkEnd w:id="10"/>
      <w:r w:rsidRPr="004D3578">
        <w:lastRenderedPageBreak/>
        <w:t>Foreword</w:t>
      </w:r>
      <w:bookmarkEnd w:id="11"/>
      <w:bookmarkEnd w:id="12"/>
      <w:bookmarkEnd w:id="13"/>
      <w:bookmarkEnd w:id="14"/>
      <w:bookmarkEnd w:id="15"/>
      <w:bookmarkEnd w:id="16"/>
      <w:bookmarkEnd w:id="17"/>
    </w:p>
    <w:p w:rsidR="00080512" w:rsidRPr="004D3578" w:rsidRDefault="00080512">
      <w:r w:rsidRPr="004D3578">
        <w:t>This Techni</w:t>
      </w:r>
      <w:r w:rsidRPr="001F16C3">
        <w:t xml:space="preserve">cal </w:t>
      </w:r>
      <w:bookmarkStart w:id="18" w:name="spectype3"/>
      <w:r w:rsidRPr="001F16C3">
        <w:t>Specification</w:t>
      </w:r>
      <w:bookmarkEnd w:id="18"/>
      <w:r w:rsidRPr="001F16C3">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F16C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F16C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F16C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F16C3">
        <w:tab/>
      </w:r>
      <w:r>
        <w:t>indicates</w:t>
      </w:r>
      <w:r w:rsidR="00774DA4">
        <w:t xml:space="preserve"> that something is possible</w:t>
      </w:r>
    </w:p>
    <w:p w:rsidR="00774DA4" w:rsidRDefault="00774DA4" w:rsidP="00774DA4">
      <w:pPr>
        <w:pStyle w:val="EX"/>
      </w:pPr>
      <w:r w:rsidRPr="00774DA4">
        <w:rPr>
          <w:b/>
        </w:rPr>
        <w:t>cannot</w:t>
      </w:r>
      <w:r w:rsidR="001F16C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16C3" w:rsidRPr="001F16C3" w:rsidRDefault="001F16C3" w:rsidP="001F16C3">
      <w:pPr>
        <w:pStyle w:val="Heading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End w:id="19"/>
      <w:r w:rsidRPr="001F16C3">
        <w:t>1</w:t>
      </w:r>
      <w:r w:rsidRPr="001F16C3">
        <w:tab/>
        <w:t>Scope</w:t>
      </w:r>
      <w:bookmarkEnd w:id="20"/>
      <w:bookmarkEnd w:id="21"/>
      <w:bookmarkEnd w:id="22"/>
      <w:bookmarkEnd w:id="23"/>
      <w:bookmarkEnd w:id="24"/>
      <w:bookmarkEnd w:id="25"/>
      <w:bookmarkEnd w:id="26"/>
    </w:p>
    <w:p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rsidR="001F16C3" w:rsidRPr="001F16C3" w:rsidRDefault="001F16C3" w:rsidP="001F16C3">
      <w:pPr>
        <w:pStyle w:val="Heading1"/>
      </w:pPr>
      <w:bookmarkStart w:id="27" w:name="_Toc20120517"/>
      <w:bookmarkStart w:id="28" w:name="_Toc21623395"/>
      <w:bookmarkStart w:id="29" w:name="_Toc27587090"/>
      <w:bookmarkStart w:id="30" w:name="_Toc36459152"/>
      <w:bookmarkStart w:id="31" w:name="_Toc45028399"/>
      <w:bookmarkStart w:id="32" w:name="_Toc51870078"/>
      <w:bookmarkStart w:id="33" w:name="_Toc51870200"/>
      <w:r w:rsidRPr="001F16C3">
        <w:t>2</w:t>
      </w:r>
      <w:r w:rsidRPr="001F16C3">
        <w:tab/>
        <w:t>References</w:t>
      </w:r>
      <w:bookmarkEnd w:id="27"/>
      <w:bookmarkEnd w:id="28"/>
      <w:bookmarkEnd w:id="29"/>
      <w:bookmarkEnd w:id="30"/>
      <w:bookmarkEnd w:id="31"/>
      <w:bookmarkEnd w:id="32"/>
      <w:bookmarkEnd w:id="33"/>
    </w:p>
    <w:p w:rsidR="001F16C3" w:rsidRPr="001F16C3" w:rsidRDefault="001F16C3" w:rsidP="001F16C3">
      <w:r>
        <w:t>The following documents contain provisions which, through reference in this text, constitute provisions of the present document.</w:t>
      </w:r>
    </w:p>
    <w:p w:rsidR="001F16C3" w:rsidRDefault="001F16C3" w:rsidP="001F16C3">
      <w:pPr>
        <w:pStyle w:val="B1"/>
      </w:pPr>
      <w:bookmarkStart w:id="34" w:name="OLE_LINK4"/>
      <w:bookmarkStart w:id="35" w:name="OLE_LINK3"/>
      <w:bookmarkStart w:id="36" w:name="OLE_LINK2"/>
      <w:bookmarkStart w:id="37" w:name="OLE_LINK1"/>
      <w:r>
        <w:t>-</w:t>
      </w:r>
      <w:r>
        <w:tab/>
        <w:t>References are either specific (identified by date of publication, edition number, version number, etc.) or non</w:t>
      </w:r>
      <w:r>
        <w:noBreakHyphen/>
        <w:t>specific.</w:t>
      </w:r>
    </w:p>
    <w:p w:rsidR="001F16C3" w:rsidRDefault="001F16C3" w:rsidP="001F16C3">
      <w:pPr>
        <w:pStyle w:val="B1"/>
      </w:pPr>
      <w:r>
        <w:t>-</w:t>
      </w:r>
      <w:r>
        <w:tab/>
        <w:t>For a specific reference, subsequent revisions do not apply.</w:t>
      </w:r>
    </w:p>
    <w:p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rsidR="001F16C3" w:rsidRDefault="001F16C3" w:rsidP="001F16C3">
      <w:pPr>
        <w:pStyle w:val="EX"/>
      </w:pPr>
      <w:r>
        <w:t>[1]</w:t>
      </w:r>
      <w:r>
        <w:tab/>
        <w:t>3GPP TR 21.905: "Vocabulary for 3GPP Specifications".</w:t>
      </w:r>
    </w:p>
    <w:p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rsidR="001F16C3" w:rsidRDefault="001F16C3" w:rsidP="001F16C3">
      <w:pPr>
        <w:pStyle w:val="EX"/>
        <w:rPr>
          <w:lang w:eastAsia="zh-CN"/>
        </w:rPr>
      </w:pPr>
      <w:r>
        <w:rPr>
          <w:lang w:eastAsia="zh-CN"/>
        </w:rPr>
        <w:t>[14]</w:t>
      </w:r>
      <w:r>
        <w:rPr>
          <w:lang w:eastAsia="zh-CN"/>
        </w:rPr>
        <w:tab/>
        <w:t>3GPP TS 29.510: "Network Function Repository Services; Stage 3".</w:t>
      </w:r>
    </w:p>
    <w:p w:rsidR="001F16C3" w:rsidRDefault="001F16C3" w:rsidP="001F16C3">
      <w:pPr>
        <w:pStyle w:val="EX"/>
        <w:rPr>
          <w:lang w:eastAsia="zh-CN"/>
        </w:rPr>
      </w:pPr>
      <w:r>
        <w:rPr>
          <w:lang w:eastAsia="zh-CN"/>
        </w:rPr>
        <w:t>[15]</w:t>
      </w:r>
      <w:r>
        <w:rPr>
          <w:lang w:eastAsia="zh-CN"/>
        </w:rPr>
        <w:tab/>
        <w:t>IETF RFC 7232: "Hypertext Transfer Protocol (HTTP/1.1): Conditional Requests".</w:t>
      </w:r>
    </w:p>
    <w:p w:rsidR="001F16C3" w:rsidRDefault="001F16C3" w:rsidP="001F16C3">
      <w:pPr>
        <w:pStyle w:val="EX"/>
        <w:rPr>
          <w:lang w:eastAsia="zh-CN"/>
        </w:rPr>
      </w:pPr>
      <w:r>
        <w:rPr>
          <w:lang w:eastAsia="zh-CN"/>
        </w:rPr>
        <w:t>[16]</w:t>
      </w:r>
      <w:r>
        <w:rPr>
          <w:lang w:eastAsia="zh-CN"/>
        </w:rPr>
        <w:tab/>
        <w:t>IETF RFC 7234: "Hypertext Transfer Protocol (HTTP/1.1): Caching".</w:t>
      </w:r>
    </w:p>
    <w:p w:rsidR="001F16C3" w:rsidRDefault="001F16C3" w:rsidP="001F16C3">
      <w:pPr>
        <w:pStyle w:val="EX"/>
      </w:pPr>
      <w:r>
        <w:t>[</w:t>
      </w:r>
      <w:r>
        <w:rPr>
          <w:lang w:eastAsia="zh-CN"/>
        </w:rPr>
        <w:t>17</w:t>
      </w:r>
      <w:r>
        <w:t>]</w:t>
      </w:r>
      <w:r>
        <w:tab/>
        <w:t>IETF RFC 7807: "Problem Details for HTTP APIs".</w:t>
      </w:r>
    </w:p>
    <w:p w:rsidR="001F16C3" w:rsidRDefault="001F16C3" w:rsidP="001F16C3">
      <w:pPr>
        <w:pStyle w:val="EX"/>
      </w:pPr>
      <w:r>
        <w:t>[</w:t>
      </w:r>
      <w:r>
        <w:rPr>
          <w:lang w:eastAsia="zh-CN"/>
        </w:rPr>
        <w:t>18</w:t>
      </w:r>
      <w:r>
        <w:t>]</w:t>
      </w:r>
      <w:r>
        <w:tab/>
        <w:t>IETF RFC 7396: "JSON Merge Patch".</w:t>
      </w:r>
    </w:p>
    <w:p w:rsidR="001F16C3" w:rsidRDefault="001F16C3" w:rsidP="001F16C3">
      <w:pPr>
        <w:pStyle w:val="EX"/>
        <w:rPr>
          <w:lang w:eastAsia="zh-CN"/>
        </w:rPr>
      </w:pPr>
      <w:r>
        <w:rPr>
          <w:lang w:eastAsia="zh-CN"/>
        </w:rPr>
        <w:t>[19]</w:t>
      </w:r>
      <w:r>
        <w:rPr>
          <w:lang w:eastAsia="zh-CN"/>
        </w:rPr>
        <w:tab/>
        <w:t>IETF RFC 6902: "JavaScript Object Notation (JSON) Patch".</w:t>
      </w:r>
    </w:p>
    <w:p w:rsidR="001F16C3" w:rsidRDefault="001F16C3" w:rsidP="001F16C3">
      <w:pPr>
        <w:pStyle w:val="EX"/>
        <w:rPr>
          <w:lang w:eastAsia="zh-CN"/>
        </w:rPr>
      </w:pPr>
      <w:r>
        <w:t>[</w:t>
      </w:r>
      <w:r>
        <w:rPr>
          <w:lang w:eastAsia="zh-CN"/>
        </w:rPr>
        <w:t>20</w:t>
      </w:r>
      <w:r>
        <w:t>]</w:t>
      </w:r>
      <w:r>
        <w:tab/>
        <w:t>3GPP TR 21.900: "Technical Specification Group working methods".</w:t>
      </w:r>
    </w:p>
    <w:p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rsidR="001F16C3" w:rsidRPr="001F16C3" w:rsidRDefault="001F16C3" w:rsidP="001F16C3">
      <w:pPr>
        <w:pStyle w:val="Heading1"/>
      </w:pPr>
      <w:bookmarkStart w:id="38" w:name="_Toc20120518"/>
      <w:bookmarkStart w:id="39" w:name="_Toc21623396"/>
      <w:bookmarkStart w:id="40" w:name="_Toc27587091"/>
      <w:bookmarkStart w:id="41" w:name="_Toc36459153"/>
      <w:bookmarkStart w:id="42" w:name="_Toc45028400"/>
      <w:bookmarkStart w:id="43" w:name="_Toc51870079"/>
      <w:bookmarkStart w:id="44" w:name="_Toc51870201"/>
      <w:r w:rsidRPr="001F16C3">
        <w:t>3</w:t>
      </w:r>
      <w:r w:rsidRPr="001F16C3">
        <w:tab/>
      </w:r>
      <w:bookmarkStart w:id="45" w:name="_Hlk516761435"/>
      <w:r w:rsidRPr="001F16C3">
        <w:t>Definitions and abbreviations</w:t>
      </w:r>
      <w:bookmarkEnd w:id="38"/>
      <w:bookmarkEnd w:id="39"/>
      <w:bookmarkEnd w:id="40"/>
      <w:bookmarkEnd w:id="41"/>
      <w:bookmarkEnd w:id="42"/>
      <w:bookmarkEnd w:id="43"/>
      <w:bookmarkEnd w:id="44"/>
    </w:p>
    <w:p w:rsidR="001F16C3" w:rsidRPr="001F16C3" w:rsidRDefault="001F16C3" w:rsidP="001F16C3">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r w:rsidRPr="001F16C3">
        <w:t>3.1</w:t>
      </w:r>
      <w:r w:rsidRPr="001F16C3">
        <w:tab/>
        <w:t>Definitions</w:t>
      </w:r>
      <w:bookmarkEnd w:id="46"/>
      <w:bookmarkEnd w:id="47"/>
      <w:bookmarkEnd w:id="48"/>
      <w:bookmarkEnd w:id="49"/>
      <w:bookmarkEnd w:id="50"/>
      <w:bookmarkEnd w:id="51"/>
      <w:bookmarkEnd w:id="52"/>
    </w:p>
    <w:p w:rsidR="001F16C3" w:rsidRPr="001F16C3" w:rsidRDefault="001F16C3" w:rsidP="001F16C3">
      <w:r>
        <w:t xml:space="preserve">For the purposes of the present document, the terms and definitions given in </w:t>
      </w:r>
      <w:bookmarkStart w:id="53" w:name="OLE_LINK8"/>
      <w:bookmarkStart w:id="54" w:name="OLE_LINK7"/>
      <w:bookmarkStart w:id="55" w:name="OLE_LINK6"/>
      <w:r>
        <w:t xml:space="preserve">3GPP </w:t>
      </w:r>
      <w:bookmarkEnd w:id="53"/>
      <w:bookmarkEnd w:id="54"/>
      <w:bookmarkEnd w:id="55"/>
      <w:r>
        <w:t>TR 21.905 [1] and the following apply. A term defined in the present document takes precedence over the definition of the same term, if any, in 3GPP TR 21.905 [1].</w:t>
      </w:r>
    </w:p>
    <w:p w:rsidR="001F16C3" w:rsidRPr="001F16C3" w:rsidRDefault="001F16C3" w:rsidP="001F16C3">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End w:id="45"/>
      <w:r w:rsidRPr="001F16C3">
        <w:t>3.2</w:t>
      </w:r>
      <w:r w:rsidRPr="001F16C3">
        <w:tab/>
        <w:t>Abbreviations</w:t>
      </w:r>
      <w:bookmarkEnd w:id="56"/>
      <w:bookmarkEnd w:id="57"/>
      <w:bookmarkEnd w:id="58"/>
      <w:bookmarkEnd w:id="59"/>
      <w:bookmarkEnd w:id="60"/>
      <w:bookmarkEnd w:id="61"/>
      <w:bookmarkEnd w:id="62"/>
    </w:p>
    <w:p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F16C3" w:rsidRDefault="001F16C3" w:rsidP="001F16C3">
      <w:pPr>
        <w:pStyle w:val="EW"/>
        <w:rPr>
          <w:lang w:eastAsia="zh-CN"/>
        </w:rPr>
      </w:pPr>
      <w:r>
        <w:rPr>
          <w:lang w:eastAsia="zh-CN"/>
        </w:rPr>
        <w:t>GPSI</w:t>
      </w:r>
      <w:r>
        <w:rPr>
          <w:lang w:eastAsia="zh-CN"/>
        </w:rPr>
        <w:tab/>
        <w:t>Generic Public Subscription Identifier</w:t>
      </w:r>
    </w:p>
    <w:p w:rsidR="001F16C3" w:rsidRDefault="001F16C3" w:rsidP="001F16C3">
      <w:pPr>
        <w:pStyle w:val="EW"/>
        <w:rPr>
          <w:lang w:eastAsia="zh-CN"/>
        </w:rPr>
      </w:pPr>
      <w:r>
        <w:rPr>
          <w:lang w:eastAsia="zh-CN"/>
        </w:rPr>
        <w:t>NEF</w:t>
      </w:r>
      <w:r>
        <w:rPr>
          <w:lang w:eastAsia="zh-CN"/>
        </w:rPr>
        <w:tab/>
      </w:r>
      <w:r>
        <w:t>Network Exposure Function</w:t>
      </w:r>
    </w:p>
    <w:p w:rsidR="001F16C3" w:rsidRDefault="001F16C3" w:rsidP="001F16C3">
      <w:pPr>
        <w:pStyle w:val="EW"/>
        <w:rPr>
          <w:lang w:eastAsia="zh-CN"/>
        </w:rPr>
      </w:pPr>
      <w:r>
        <w:rPr>
          <w:lang w:eastAsia="zh-CN"/>
        </w:rPr>
        <w:t>PCF</w:t>
      </w:r>
      <w:r>
        <w:rPr>
          <w:lang w:eastAsia="zh-CN"/>
        </w:rPr>
        <w:tab/>
      </w:r>
      <w:r>
        <w:t>Policy Control Function</w:t>
      </w:r>
    </w:p>
    <w:p w:rsidR="001F16C3" w:rsidRDefault="001F16C3" w:rsidP="001F16C3">
      <w:pPr>
        <w:pStyle w:val="EW"/>
        <w:rPr>
          <w:lang w:eastAsia="zh-CN"/>
        </w:rPr>
      </w:pPr>
      <w:r>
        <w:rPr>
          <w:lang w:eastAsia="zh-CN"/>
        </w:rPr>
        <w:t>SUPI</w:t>
      </w:r>
      <w:r>
        <w:rPr>
          <w:lang w:eastAsia="zh-CN"/>
        </w:rPr>
        <w:tab/>
      </w:r>
      <w:r>
        <w:t>Subscription Permanent Identifier</w:t>
      </w:r>
    </w:p>
    <w:p w:rsidR="001F16C3" w:rsidRDefault="001F16C3" w:rsidP="001F16C3">
      <w:pPr>
        <w:pStyle w:val="EW"/>
        <w:rPr>
          <w:lang w:eastAsia="zh-CN"/>
        </w:rPr>
      </w:pPr>
      <w:r>
        <w:rPr>
          <w:lang w:eastAsia="zh-CN"/>
        </w:rPr>
        <w:t>UDM</w:t>
      </w:r>
      <w:r>
        <w:rPr>
          <w:lang w:eastAsia="zh-CN"/>
        </w:rPr>
        <w:tab/>
        <w:t>Unified Data Management</w:t>
      </w:r>
    </w:p>
    <w:p w:rsidR="001F16C3" w:rsidRDefault="001F16C3" w:rsidP="001F16C3">
      <w:pPr>
        <w:pStyle w:val="EW"/>
      </w:pPr>
      <w:r>
        <w:rPr>
          <w:lang w:eastAsia="zh-CN"/>
        </w:rPr>
        <w:t>UDR</w:t>
      </w:r>
      <w:r>
        <w:rPr>
          <w:lang w:eastAsia="zh-CN"/>
        </w:rPr>
        <w:tab/>
        <w:t>Unified Data Repository</w:t>
      </w:r>
    </w:p>
    <w:p w:rsidR="001F16C3" w:rsidRPr="001F16C3" w:rsidRDefault="001F16C3" w:rsidP="001F16C3">
      <w:pPr>
        <w:pStyle w:val="Heading1"/>
      </w:pPr>
      <w:bookmarkStart w:id="63" w:name="_Toc20120521"/>
      <w:bookmarkStart w:id="64" w:name="_Toc21623399"/>
      <w:bookmarkStart w:id="65" w:name="_Toc27587094"/>
      <w:bookmarkStart w:id="66" w:name="_Toc36459156"/>
      <w:bookmarkStart w:id="67" w:name="_Toc45028403"/>
      <w:bookmarkStart w:id="68" w:name="_Toc51870082"/>
      <w:bookmarkStart w:id="69" w:name="_Toc51870204"/>
      <w:r w:rsidRPr="001F16C3">
        <w:t>4</w:t>
      </w:r>
      <w:r w:rsidRPr="001F16C3">
        <w:tab/>
        <w:t>Overview</w:t>
      </w:r>
      <w:bookmarkEnd w:id="63"/>
      <w:bookmarkEnd w:id="64"/>
      <w:bookmarkEnd w:id="65"/>
      <w:bookmarkEnd w:id="66"/>
      <w:bookmarkEnd w:id="67"/>
      <w:bookmarkEnd w:id="68"/>
      <w:bookmarkEnd w:id="69"/>
    </w:p>
    <w:p w:rsidR="001F16C3" w:rsidRPr="001F16C3" w:rsidRDefault="001F16C3" w:rsidP="001F16C3">
      <w:pPr>
        <w:rPr>
          <w:lang w:val="en-US"/>
        </w:rPr>
      </w:pPr>
      <w:bookmarkStart w:id="70"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Subscription to notification and the notification of subscribed data changes.</w:t>
      </w:r>
    </w:p>
    <w:p w:rsidR="00A81C4F" w:rsidRPr="00A81C4F" w:rsidRDefault="00A81C4F" w:rsidP="001F16C3">
      <w:pPr>
        <w:pStyle w:val="B1"/>
        <w:rPr>
          <w:lang w:eastAsia="zh-CN"/>
        </w:rPr>
      </w:pPr>
      <w:r>
        <w:rPr>
          <w:lang w:eastAsia="zh-CN"/>
        </w:rPr>
        <w:t>-</w:t>
      </w:r>
      <w:r>
        <w:rPr>
          <w:lang w:eastAsia="zh-CN"/>
        </w:rPr>
        <w:tab/>
        <w:t>Storage and retrieval of NF-Group Id mapping data.</w:t>
      </w:r>
    </w:p>
    <w:bookmarkEnd w:id="70"/>
    <w:p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rsidR="001F16C3" w:rsidRDefault="001F16C3" w:rsidP="001F16C3">
      <w:pPr>
        <w:pStyle w:val="TH"/>
      </w:pPr>
      <w:bookmarkStart w:id="71" w:name="_Hlk497146139"/>
    </w:p>
    <w:p w:rsidR="001F16C3" w:rsidRDefault="00D6298A" w:rsidP="001F16C3">
      <w:pPr>
        <w:pStyle w:val="TH"/>
        <w:rPr>
          <w:lang w:eastAsia="zh-CN"/>
        </w:rPr>
      </w:pPr>
      <w:r w:rsidRPr="001F16C3">
        <w:object w:dxaOrig="7400" w:dyaOrig="5701">
          <v:shape id="_x0000_i1027" type="#_x0000_t75" style="width:369.85pt;height:286.15pt" o:ole="">
            <v:imagedata r:id="rId12" o:title=""/>
          </v:shape>
          <o:OLEObject Type="Embed" ProgID="Visio.Drawing.15" ShapeID="_x0000_i1027" DrawAspect="Content" ObjectID="_1662482922" r:id="rId13"/>
        </w:object>
      </w:r>
    </w:p>
    <w:p w:rsidR="001F16C3" w:rsidRDefault="001F16C3" w:rsidP="001F16C3">
      <w:pPr>
        <w:pStyle w:val="TF"/>
        <w:rPr>
          <w:lang w:val="en-US"/>
        </w:rPr>
      </w:pPr>
      <w:r>
        <w:t>Figure 4-1: Data storage architecture</w:t>
      </w:r>
    </w:p>
    <w:p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71"/>
    </w:p>
    <w:p w:rsidR="001F16C3" w:rsidRPr="001F16C3" w:rsidRDefault="001F16C3" w:rsidP="001F16C3">
      <w:pPr>
        <w:pStyle w:val="Heading1"/>
        <w:rPr>
          <w:lang w:eastAsia="zh-CN"/>
        </w:rPr>
      </w:pPr>
      <w:bookmarkStart w:id="72" w:name="_Toc20120522"/>
      <w:bookmarkStart w:id="73" w:name="_Toc21623400"/>
      <w:bookmarkStart w:id="74" w:name="_Toc27587095"/>
      <w:bookmarkStart w:id="75" w:name="_Toc36459157"/>
      <w:bookmarkStart w:id="76" w:name="_Toc45028404"/>
      <w:bookmarkStart w:id="77" w:name="_Toc51870083"/>
      <w:bookmarkStart w:id="78" w:name="_Toc51870205"/>
      <w:r w:rsidRPr="001F16C3">
        <w:t>5</w:t>
      </w:r>
      <w:r w:rsidRPr="001F16C3">
        <w:tab/>
        <w:t>Services offered by the UD</w:t>
      </w:r>
      <w:r w:rsidRPr="001F16C3">
        <w:rPr>
          <w:lang w:eastAsia="zh-CN"/>
        </w:rPr>
        <w:t>R</w:t>
      </w:r>
      <w:bookmarkEnd w:id="72"/>
      <w:bookmarkEnd w:id="73"/>
      <w:bookmarkEnd w:id="74"/>
      <w:bookmarkEnd w:id="75"/>
      <w:bookmarkEnd w:id="76"/>
      <w:bookmarkEnd w:id="77"/>
      <w:bookmarkEnd w:id="78"/>
    </w:p>
    <w:p w:rsidR="001F16C3" w:rsidRPr="001F16C3" w:rsidRDefault="001F16C3" w:rsidP="001F16C3">
      <w:pPr>
        <w:pStyle w:val="Heading2"/>
        <w:rPr>
          <w:lang w:eastAsia="zh-CN"/>
        </w:rPr>
      </w:pPr>
      <w:bookmarkStart w:id="79" w:name="_Toc20120523"/>
      <w:bookmarkStart w:id="80" w:name="_Toc21623401"/>
      <w:bookmarkStart w:id="81" w:name="_Toc27587096"/>
      <w:bookmarkStart w:id="82" w:name="_Toc36459158"/>
      <w:bookmarkStart w:id="83" w:name="_Toc45028405"/>
      <w:bookmarkStart w:id="84" w:name="_Toc51870084"/>
      <w:bookmarkStart w:id="85" w:name="_Toc51870206"/>
      <w:r w:rsidRPr="001F16C3">
        <w:t>5.1</w:t>
      </w:r>
      <w:r w:rsidRPr="001F16C3">
        <w:tab/>
        <w:t>Introduction</w:t>
      </w:r>
      <w:bookmarkEnd w:id="79"/>
      <w:bookmarkEnd w:id="80"/>
      <w:bookmarkEnd w:id="81"/>
      <w:bookmarkEnd w:id="82"/>
      <w:bookmarkEnd w:id="83"/>
      <w:bookmarkEnd w:id="84"/>
      <w:bookmarkEnd w:id="85"/>
    </w:p>
    <w:p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rsidR="001F16C3" w:rsidRDefault="001F16C3" w:rsidP="00147ABC">
      <w:pPr>
        <w:pStyle w:val="B1"/>
        <w:rPr>
          <w:i/>
          <w:lang w:eastAsia="zh-CN"/>
        </w:rPr>
      </w:pPr>
      <w:r>
        <w:t>-</w:t>
      </w:r>
      <w:r>
        <w:tab/>
        <w:t>Nudr_Data</w:t>
      </w:r>
      <w:r>
        <w:rPr>
          <w:lang w:eastAsia="zh-CN"/>
        </w:rPr>
        <w:t>Repository</w:t>
      </w:r>
      <w:r>
        <w:t xml:space="preserve"> Service</w:t>
      </w:r>
    </w:p>
    <w:p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rsidR="00E14220" w:rsidRDefault="00E14220" w:rsidP="00147ABC">
      <w:pPr>
        <w:pStyle w:val="B1"/>
        <w:rPr>
          <w:lang w:eastAsia="zh-CN"/>
        </w:rPr>
      </w:pPr>
      <w:r>
        <w:t>-</w:t>
      </w:r>
      <w:r>
        <w:tab/>
        <w:t>Nudr_GroupIDmap Service</w:t>
      </w:r>
    </w:p>
    <w:p w:rsidR="00054EB8" w:rsidRPr="002D1C72" w:rsidRDefault="00054EB8" w:rsidP="00054EB8">
      <w:r w:rsidRPr="002D1C72">
        <w:t>Table 5.1-</w:t>
      </w:r>
      <w:r>
        <w:t>1</w:t>
      </w:r>
      <w:r w:rsidRPr="002D1C72">
        <w:t xml:space="preserve"> summarizes the corresponding APIs defined for this specification.</w:t>
      </w:r>
    </w:p>
    <w:p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rsidTr="00054EB8">
        <w:tc>
          <w:tcPr>
            <w:tcW w:w="2875"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t>Nudr_GroupIDmap</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 xml:space="preserve">Unified Data Repository Service for NF-Group ID </w:t>
            </w:r>
            <w:r w:rsidRPr="00054EB8">
              <w:rPr>
                <w:rFonts w:ascii="Arial" w:hAnsi="Arial" w:cs="Arial"/>
                <w:sz w:val="18"/>
                <w:szCs w:val="18"/>
              </w:rPr>
              <w:lastRenderedPageBreak/>
              <w:t>retrieval</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lastRenderedPageBreak/>
              <w:t>TS29504_Nudr_GroupIDmap.yaml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rsidR="0034170B" w:rsidRDefault="0034170B" w:rsidP="0034170B">
      <w:pPr>
        <w:rPr>
          <w:lang w:eastAsia="zh-CN"/>
        </w:rPr>
      </w:pPr>
    </w:p>
    <w:p w:rsidR="001F16C3" w:rsidRPr="001F16C3" w:rsidRDefault="001F16C3" w:rsidP="001F16C3">
      <w:pPr>
        <w:pStyle w:val="Heading2"/>
      </w:pPr>
      <w:bookmarkStart w:id="86" w:name="_Toc20120524"/>
      <w:bookmarkStart w:id="87" w:name="_Toc21623402"/>
      <w:bookmarkStart w:id="88" w:name="_Toc27587097"/>
      <w:bookmarkStart w:id="89" w:name="_Toc36459159"/>
      <w:bookmarkStart w:id="90" w:name="_Toc45028406"/>
      <w:bookmarkStart w:id="91" w:name="_Toc51870085"/>
      <w:bookmarkStart w:id="92" w:name="_Toc51870207"/>
      <w:r w:rsidRPr="001F16C3">
        <w:t>5.2</w:t>
      </w:r>
      <w:r w:rsidRPr="001F16C3">
        <w:tab/>
        <w:t>Nudr_DataRepository Service</w:t>
      </w:r>
      <w:bookmarkEnd w:id="86"/>
      <w:bookmarkEnd w:id="87"/>
      <w:bookmarkEnd w:id="88"/>
      <w:bookmarkEnd w:id="89"/>
      <w:bookmarkEnd w:id="90"/>
      <w:bookmarkEnd w:id="91"/>
      <w:bookmarkEnd w:id="92"/>
    </w:p>
    <w:p w:rsidR="001F16C3" w:rsidRPr="001F16C3" w:rsidRDefault="001F16C3" w:rsidP="001F16C3">
      <w:pPr>
        <w:pStyle w:val="Heading3"/>
        <w:rPr>
          <w:lang w:eastAsia="zh-CN"/>
        </w:rPr>
      </w:pPr>
      <w:bookmarkStart w:id="93" w:name="_Toc20120525"/>
      <w:bookmarkStart w:id="94" w:name="_Toc21623403"/>
      <w:bookmarkStart w:id="95" w:name="_Toc27587098"/>
      <w:bookmarkStart w:id="96" w:name="_Toc36459160"/>
      <w:bookmarkStart w:id="97" w:name="_Toc45028407"/>
      <w:bookmarkStart w:id="98" w:name="_Toc51870086"/>
      <w:bookmarkStart w:id="99" w:name="_Toc51870208"/>
      <w:r w:rsidRPr="001F16C3">
        <w:t>5.2.1</w:t>
      </w:r>
      <w:r w:rsidRPr="001F16C3">
        <w:tab/>
        <w:t>Service Description</w:t>
      </w:r>
      <w:bookmarkEnd w:id="93"/>
      <w:bookmarkEnd w:id="94"/>
      <w:bookmarkEnd w:id="95"/>
      <w:bookmarkEnd w:id="96"/>
      <w:bookmarkEnd w:id="97"/>
      <w:bookmarkEnd w:id="98"/>
      <w:bookmarkEnd w:id="99"/>
    </w:p>
    <w:p w:rsidR="001F16C3" w:rsidRPr="001F16C3" w:rsidRDefault="001F16C3" w:rsidP="001F16C3">
      <w:pPr>
        <w:pStyle w:val="Heading5"/>
        <w:rPr>
          <w:lang w:eastAsia="zh-CN"/>
        </w:rPr>
      </w:pPr>
      <w:bookmarkStart w:id="100" w:name="_Toc20120526"/>
      <w:bookmarkStart w:id="101" w:name="_Toc21623404"/>
      <w:bookmarkStart w:id="102" w:name="_Toc27587099"/>
      <w:bookmarkStart w:id="103" w:name="_Toc36459161"/>
      <w:bookmarkStart w:id="104" w:name="_Toc45028408"/>
      <w:bookmarkStart w:id="105" w:name="_Toc51870087"/>
      <w:bookmarkStart w:id="106" w:name="_Toc51870209"/>
      <w:r w:rsidRPr="001F16C3">
        <w:t>5.2.1.</w:t>
      </w:r>
      <w:r w:rsidRPr="001F16C3">
        <w:rPr>
          <w:lang w:eastAsia="zh-CN"/>
        </w:rPr>
        <w:t>1</w:t>
      </w:r>
      <w:r w:rsidRPr="001F16C3">
        <w:t xml:space="preserve"> </w:t>
      </w:r>
      <w:r w:rsidRPr="001F16C3">
        <w:rPr>
          <w:lang w:eastAsia="zh-CN"/>
        </w:rPr>
        <w:t>Service and operation description</w:t>
      </w:r>
      <w:bookmarkEnd w:id="100"/>
      <w:bookmarkEnd w:id="101"/>
      <w:bookmarkEnd w:id="102"/>
      <w:bookmarkEnd w:id="103"/>
      <w:bookmarkEnd w:id="104"/>
      <w:bookmarkEnd w:id="105"/>
      <w:bookmarkEnd w:id="106"/>
    </w:p>
    <w:p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rsidR="001F16C3" w:rsidRDefault="001F16C3" w:rsidP="001F16C3">
      <w:pPr>
        <w:rPr>
          <w:lang w:eastAsia="zh-CN"/>
        </w:rPr>
      </w:pPr>
      <w:r>
        <w:rPr>
          <w:lang w:eastAsia="zh-CN"/>
        </w:rPr>
        <w:t>For the Nudr_</w:t>
      </w:r>
      <w:r>
        <w:t>Data</w:t>
      </w:r>
      <w:r>
        <w:rPr>
          <w:lang w:eastAsia="zh-CN"/>
        </w:rPr>
        <w:t>Repository service, the following service operations are defined:</w:t>
      </w:r>
    </w:p>
    <w:p w:rsidR="001F16C3" w:rsidRDefault="001F16C3" w:rsidP="001F16C3">
      <w:pPr>
        <w:pStyle w:val="B1"/>
        <w:rPr>
          <w:lang w:eastAsia="zh-CN"/>
        </w:rPr>
      </w:pPr>
      <w:r>
        <w:rPr>
          <w:lang w:eastAsia="zh-CN"/>
        </w:rPr>
        <w:t>-</w:t>
      </w:r>
      <w:r>
        <w:rPr>
          <w:lang w:eastAsia="zh-CN"/>
        </w:rPr>
        <w:tab/>
        <w:t>Query</w:t>
      </w:r>
    </w:p>
    <w:p w:rsidR="001F16C3" w:rsidRDefault="001F16C3" w:rsidP="001F16C3">
      <w:pPr>
        <w:pStyle w:val="B1"/>
        <w:rPr>
          <w:lang w:eastAsia="zh-CN"/>
        </w:rPr>
      </w:pPr>
      <w:r>
        <w:rPr>
          <w:lang w:eastAsia="zh-CN"/>
        </w:rPr>
        <w:t>-</w:t>
      </w:r>
      <w:r>
        <w:rPr>
          <w:lang w:eastAsia="zh-CN"/>
        </w:rPr>
        <w:tab/>
        <w:t>Create</w:t>
      </w:r>
    </w:p>
    <w:p w:rsidR="001F16C3" w:rsidRDefault="001F16C3" w:rsidP="001F16C3">
      <w:pPr>
        <w:pStyle w:val="B1"/>
        <w:rPr>
          <w:lang w:eastAsia="zh-CN"/>
        </w:rPr>
      </w:pPr>
      <w:r>
        <w:rPr>
          <w:lang w:eastAsia="zh-CN"/>
        </w:rPr>
        <w:t>-</w:t>
      </w:r>
      <w:r>
        <w:rPr>
          <w:lang w:eastAsia="zh-CN"/>
        </w:rPr>
        <w:tab/>
        <w:t>Delete</w:t>
      </w:r>
    </w:p>
    <w:p w:rsidR="001F16C3" w:rsidRDefault="001F16C3" w:rsidP="001F16C3">
      <w:pPr>
        <w:pStyle w:val="B1"/>
        <w:rPr>
          <w:lang w:eastAsia="zh-CN"/>
        </w:rPr>
      </w:pPr>
      <w:r>
        <w:rPr>
          <w:lang w:eastAsia="zh-CN"/>
        </w:rPr>
        <w:t>-</w:t>
      </w:r>
      <w:r>
        <w:rPr>
          <w:lang w:eastAsia="zh-CN"/>
        </w:rPr>
        <w:tab/>
        <w:t>Update</w:t>
      </w:r>
    </w:p>
    <w:p w:rsidR="001F16C3" w:rsidRDefault="001F16C3" w:rsidP="001F16C3">
      <w:pPr>
        <w:pStyle w:val="B1"/>
        <w:rPr>
          <w:lang w:eastAsia="zh-CN"/>
        </w:rPr>
      </w:pPr>
      <w:r>
        <w:rPr>
          <w:lang w:eastAsia="zh-CN"/>
        </w:rPr>
        <w:t>-</w:t>
      </w:r>
      <w:r>
        <w:rPr>
          <w:lang w:eastAsia="zh-CN"/>
        </w:rPr>
        <w:tab/>
        <w:t>Subscribe</w:t>
      </w:r>
    </w:p>
    <w:p w:rsidR="001F16C3" w:rsidRDefault="001F16C3" w:rsidP="001F16C3">
      <w:pPr>
        <w:pStyle w:val="B1"/>
        <w:rPr>
          <w:lang w:eastAsia="zh-CN"/>
        </w:rPr>
      </w:pPr>
      <w:r>
        <w:rPr>
          <w:lang w:eastAsia="zh-CN"/>
        </w:rPr>
        <w:t>-</w:t>
      </w:r>
      <w:r>
        <w:rPr>
          <w:lang w:eastAsia="zh-CN"/>
        </w:rPr>
        <w:tab/>
        <w:t>Unsubscribe</w:t>
      </w:r>
    </w:p>
    <w:p w:rsidR="001F16C3" w:rsidRDefault="001F16C3" w:rsidP="001F16C3">
      <w:pPr>
        <w:pStyle w:val="B1"/>
        <w:rPr>
          <w:lang w:eastAsia="zh-CN"/>
        </w:rPr>
      </w:pPr>
      <w:r>
        <w:rPr>
          <w:lang w:eastAsia="zh-CN"/>
        </w:rPr>
        <w:t>-</w:t>
      </w:r>
      <w:r>
        <w:rPr>
          <w:lang w:eastAsia="zh-CN"/>
        </w:rPr>
        <w:tab/>
        <w:t>Notify</w:t>
      </w:r>
    </w:p>
    <w:p w:rsidR="001F16C3" w:rsidRDefault="001F16C3" w:rsidP="001F16C3">
      <w:r>
        <w:t xml:space="preserve">This service allows NF service consumers to retrieve, </w:t>
      </w:r>
      <w:r>
        <w:rPr>
          <w:lang w:eastAsia="zh-CN"/>
        </w:rPr>
        <w:t xml:space="preserve">create, </w:t>
      </w:r>
      <w:r>
        <w:t>update, modify and delete data stored in the UDR.</w:t>
      </w:r>
    </w:p>
    <w:p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rsidR="001F16C3" w:rsidRPr="001F16C3" w:rsidRDefault="001F16C3" w:rsidP="001F16C3">
      <w:pPr>
        <w:pStyle w:val="Heading5"/>
        <w:rPr>
          <w:lang w:eastAsia="zh-CN"/>
        </w:rPr>
      </w:pPr>
      <w:bookmarkStart w:id="107" w:name="_Toc20120527"/>
      <w:bookmarkStart w:id="108" w:name="_Toc21623405"/>
      <w:bookmarkStart w:id="109" w:name="_Toc27587100"/>
      <w:bookmarkStart w:id="110" w:name="_Toc36459162"/>
      <w:bookmarkStart w:id="111" w:name="_Toc45028409"/>
      <w:bookmarkStart w:id="112" w:name="_Toc51870088"/>
      <w:bookmarkStart w:id="113" w:name="_Toc51870210"/>
      <w:r w:rsidRPr="001F16C3">
        <w:t>5.2.1.</w:t>
      </w:r>
      <w:r w:rsidRPr="001F16C3">
        <w:rPr>
          <w:lang w:eastAsia="zh-CN"/>
        </w:rPr>
        <w:t>2</w:t>
      </w:r>
      <w:r w:rsidRPr="001F16C3">
        <w:t xml:space="preserve"> </w:t>
      </w:r>
      <w:r w:rsidRPr="001F16C3">
        <w:rPr>
          <w:lang w:eastAsia="zh-CN"/>
        </w:rPr>
        <w:t>Service operation and data access authorization</w:t>
      </w:r>
      <w:bookmarkEnd w:id="107"/>
      <w:bookmarkEnd w:id="108"/>
      <w:bookmarkEnd w:id="109"/>
      <w:bookmarkEnd w:id="110"/>
      <w:bookmarkEnd w:id="111"/>
      <w:bookmarkEnd w:id="112"/>
      <w:bookmarkEnd w:id="113"/>
    </w:p>
    <w:p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rsidR="001F16C3" w:rsidRPr="001F16C3" w:rsidRDefault="001F16C3" w:rsidP="001F16C3">
      <w:pPr>
        <w:pStyle w:val="Heading3"/>
      </w:pPr>
      <w:bookmarkStart w:id="114" w:name="_Toc20120528"/>
      <w:bookmarkStart w:id="115" w:name="_Toc21623406"/>
      <w:bookmarkStart w:id="116" w:name="_Toc27587101"/>
      <w:bookmarkStart w:id="117" w:name="_Toc36459163"/>
      <w:bookmarkStart w:id="118" w:name="_Toc45028410"/>
      <w:bookmarkStart w:id="119" w:name="_Toc51870089"/>
      <w:bookmarkStart w:id="120" w:name="_Toc51870211"/>
      <w:r w:rsidRPr="001F16C3">
        <w:t>5.2.2</w:t>
      </w:r>
      <w:r w:rsidRPr="001F16C3">
        <w:tab/>
        <w:t>Service Operations</w:t>
      </w:r>
      <w:bookmarkEnd w:id="114"/>
      <w:bookmarkEnd w:id="115"/>
      <w:bookmarkEnd w:id="116"/>
      <w:bookmarkEnd w:id="117"/>
      <w:bookmarkEnd w:id="118"/>
      <w:bookmarkEnd w:id="119"/>
      <w:bookmarkEnd w:id="120"/>
    </w:p>
    <w:p w:rsidR="001F16C3" w:rsidRPr="001F16C3" w:rsidRDefault="001F16C3" w:rsidP="001F16C3">
      <w:pPr>
        <w:pStyle w:val="Heading4"/>
      </w:pPr>
      <w:bookmarkStart w:id="121" w:name="_Toc20120529"/>
      <w:bookmarkStart w:id="122" w:name="_Toc21623407"/>
      <w:bookmarkStart w:id="123" w:name="_Toc27587102"/>
      <w:bookmarkStart w:id="124" w:name="_Toc36459164"/>
      <w:bookmarkStart w:id="125" w:name="_Toc45028411"/>
      <w:bookmarkStart w:id="126" w:name="_Toc51870090"/>
      <w:bookmarkStart w:id="127" w:name="_Toc51870212"/>
      <w:r w:rsidRPr="001F16C3">
        <w:t>5.2.2.1</w:t>
      </w:r>
      <w:r w:rsidRPr="001F16C3">
        <w:tab/>
        <w:t>Introduction</w:t>
      </w:r>
      <w:bookmarkEnd w:id="121"/>
      <w:bookmarkEnd w:id="122"/>
      <w:bookmarkEnd w:id="123"/>
      <w:bookmarkEnd w:id="124"/>
      <w:bookmarkEnd w:id="125"/>
      <w:bookmarkEnd w:id="126"/>
      <w:bookmarkEnd w:id="127"/>
    </w:p>
    <w:p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w:t>
      </w:r>
      <w:r>
        <w:lastRenderedPageBreak/>
        <w:t>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rsidR="001F16C3" w:rsidRPr="001F16C3" w:rsidRDefault="001F16C3" w:rsidP="001F16C3">
      <w:pPr>
        <w:pStyle w:val="Heading4"/>
        <w:rPr>
          <w:lang w:eastAsia="zh-CN"/>
        </w:rPr>
      </w:pPr>
      <w:bookmarkStart w:id="128" w:name="_Toc20120530"/>
      <w:bookmarkStart w:id="129" w:name="_Toc21623408"/>
      <w:bookmarkStart w:id="130" w:name="_Toc27587103"/>
      <w:bookmarkStart w:id="131" w:name="_Toc36459165"/>
      <w:bookmarkStart w:id="132" w:name="_Toc45028412"/>
      <w:bookmarkStart w:id="133" w:name="_Toc51870091"/>
      <w:bookmarkStart w:id="134" w:name="_Toc51870213"/>
      <w:r w:rsidRPr="001F16C3">
        <w:t>5.2.2.2</w:t>
      </w:r>
      <w:r w:rsidRPr="001F16C3">
        <w:tab/>
      </w:r>
      <w:r w:rsidRPr="001F16C3">
        <w:rPr>
          <w:lang w:eastAsia="zh-CN"/>
        </w:rPr>
        <w:t>Query</w:t>
      </w:r>
      <w:bookmarkEnd w:id="128"/>
      <w:bookmarkEnd w:id="129"/>
      <w:bookmarkEnd w:id="130"/>
      <w:bookmarkEnd w:id="131"/>
      <w:bookmarkEnd w:id="132"/>
      <w:bookmarkEnd w:id="133"/>
      <w:bookmarkEnd w:id="134"/>
    </w:p>
    <w:p w:rsidR="001F16C3" w:rsidRPr="001F16C3" w:rsidRDefault="001F16C3" w:rsidP="001F16C3">
      <w:pPr>
        <w:pStyle w:val="Heading5"/>
        <w:rPr>
          <w:lang w:eastAsia="zh-CN"/>
        </w:rPr>
      </w:pPr>
      <w:bookmarkStart w:id="135" w:name="_Toc20120531"/>
      <w:bookmarkStart w:id="136" w:name="_Toc21623409"/>
      <w:bookmarkStart w:id="137" w:name="_Toc27587104"/>
      <w:bookmarkStart w:id="138" w:name="_Toc36459166"/>
      <w:bookmarkStart w:id="139" w:name="_Toc45028413"/>
      <w:bookmarkStart w:id="140" w:name="_Toc51870092"/>
      <w:bookmarkStart w:id="141" w:name="_Toc51870214"/>
      <w:r w:rsidRPr="001F16C3">
        <w:t>5.2.2.2.1</w:t>
      </w:r>
      <w:r w:rsidRPr="001F16C3">
        <w:tab/>
        <w:t>General</w:t>
      </w:r>
      <w:bookmarkEnd w:id="135"/>
      <w:bookmarkEnd w:id="136"/>
      <w:bookmarkEnd w:id="137"/>
      <w:bookmarkEnd w:id="138"/>
      <w:bookmarkEnd w:id="139"/>
      <w:bookmarkEnd w:id="140"/>
      <w:bookmarkEnd w:id="141"/>
    </w:p>
    <w:p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1F16C3" w:rsidRPr="001F16C3" w:rsidRDefault="001F16C3" w:rsidP="001F16C3">
      <w:pPr>
        <w:pStyle w:val="Heading5"/>
        <w:rPr>
          <w:lang w:eastAsia="zh-CN"/>
        </w:rPr>
      </w:pPr>
      <w:bookmarkStart w:id="142" w:name="_Toc20120532"/>
      <w:bookmarkStart w:id="143" w:name="_Toc21623410"/>
      <w:bookmarkStart w:id="144" w:name="_Toc27587105"/>
      <w:bookmarkStart w:id="145" w:name="_Toc36459167"/>
      <w:bookmarkStart w:id="146" w:name="_Toc45028414"/>
      <w:bookmarkStart w:id="147" w:name="_Toc51870093"/>
      <w:bookmarkStart w:id="148" w:name="_Toc51870215"/>
      <w:r w:rsidRPr="001F16C3">
        <w:t>5.2.2.2.2</w:t>
      </w:r>
      <w:r w:rsidRPr="001F16C3">
        <w:tab/>
      </w:r>
      <w:r w:rsidRPr="001F16C3">
        <w:rPr>
          <w:lang w:eastAsia="zh-CN"/>
        </w:rPr>
        <w:t>Data retrieval</w:t>
      </w:r>
      <w:bookmarkEnd w:id="142"/>
      <w:bookmarkEnd w:id="143"/>
      <w:bookmarkEnd w:id="144"/>
      <w:bookmarkEnd w:id="145"/>
      <w:bookmarkEnd w:id="146"/>
      <w:bookmarkEnd w:id="147"/>
      <w:bookmarkEnd w:id="148"/>
    </w:p>
    <w:p w:rsidR="001F16C3" w:rsidRPr="001F16C3" w:rsidRDefault="001F16C3" w:rsidP="001F16C3">
      <w:pPr>
        <w:rPr>
          <w:lang w:eastAsia="zh-CN"/>
        </w:rPr>
      </w:pPr>
      <w:r>
        <w:t>Figure 5.2.2.2.2-1 shows a scenario where the NF service consumer (e.g. UDM, PCF or NEF) sends a request to the UDR to retrieve data.</w:t>
      </w:r>
    </w:p>
    <w:p w:rsidR="001F16C3" w:rsidRDefault="001F16C3" w:rsidP="001F16C3">
      <w:pPr>
        <w:rPr>
          <w:lang w:eastAsia="zh-CN"/>
        </w:rPr>
      </w:pPr>
      <w:r>
        <w:rPr>
          <w:lang w:eastAsia="zh-CN"/>
        </w:rPr>
        <w:t>Query parameters may be used for data retrieval:</w:t>
      </w:r>
    </w:p>
    <w:p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rsidR="001F16C3" w:rsidRDefault="001F16C3" w:rsidP="001F16C3">
      <w:pPr>
        <w:pStyle w:val="TH"/>
        <w:rPr>
          <w:lang w:eastAsia="zh-CN"/>
        </w:rPr>
      </w:pPr>
    </w:p>
    <w:p w:rsidR="001F16C3" w:rsidRDefault="001F16C3" w:rsidP="001F16C3">
      <w:pPr>
        <w:pStyle w:val="TH"/>
        <w:rPr>
          <w:lang w:eastAsia="zh-CN"/>
        </w:rPr>
      </w:pPr>
      <w:r w:rsidRPr="001F16C3">
        <w:object w:dxaOrig="8700" w:dyaOrig="2400">
          <v:shape id="_x0000_i1028" type="#_x0000_t75" style="width:433.85pt;height:120pt" o:ole="">
            <v:imagedata r:id="rId14" o:title=""/>
          </v:shape>
          <o:OLEObject Type="Embed" ProgID="Visio.Drawing.11" ShapeID="_x0000_i1028" DrawAspect="Content" ObjectID="_1662482923" r:id="rId15"/>
        </w:object>
      </w:r>
    </w:p>
    <w:p w:rsidR="001F16C3" w:rsidRDefault="001F16C3" w:rsidP="001F16C3">
      <w:pPr>
        <w:pStyle w:val="TF"/>
      </w:pPr>
      <w:r>
        <w:t>Figure 5.2.2.2.2-1: Retrieving Data</w:t>
      </w:r>
    </w:p>
    <w:p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rsidR="001F16C3" w:rsidRDefault="001F16C3" w:rsidP="001F16C3">
      <w:pPr>
        <w:pStyle w:val="B1"/>
        <w:rPr>
          <w:lang w:eastAsia="zh-CN"/>
        </w:rPr>
      </w:pPr>
      <w:r>
        <w:rPr>
          <w:lang w:eastAsia="zh-CN"/>
        </w:rPr>
        <w:tab/>
      </w:r>
      <w:r>
        <w:t>On failure, the UDR shall return an appropriated error code with the error cause information.</w:t>
      </w:r>
    </w:p>
    <w:p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rsidR="001F16C3" w:rsidRPr="001F16C3" w:rsidRDefault="001F16C3" w:rsidP="001F16C3">
      <w:pPr>
        <w:pStyle w:val="Heading5"/>
        <w:rPr>
          <w:lang w:eastAsia="zh-CN"/>
        </w:rPr>
      </w:pPr>
      <w:bookmarkStart w:id="149" w:name="_Toc20120533"/>
      <w:bookmarkStart w:id="150" w:name="_Toc21623411"/>
      <w:bookmarkStart w:id="151" w:name="_Toc27587106"/>
      <w:bookmarkStart w:id="152" w:name="_Toc36459168"/>
      <w:bookmarkStart w:id="153" w:name="_Toc45028415"/>
      <w:bookmarkStart w:id="154" w:name="_Toc51870094"/>
      <w:bookmarkStart w:id="155" w:name="_Toc51870216"/>
      <w:r w:rsidRPr="001F16C3">
        <w:lastRenderedPageBreak/>
        <w:t>5.2.2.2.</w:t>
      </w:r>
      <w:r w:rsidRPr="001F16C3">
        <w:rPr>
          <w:lang w:eastAsia="zh-CN"/>
        </w:rPr>
        <w:t>3</w:t>
      </w:r>
      <w:r w:rsidRPr="001F16C3">
        <w:tab/>
      </w:r>
      <w:r w:rsidRPr="001F16C3">
        <w:rPr>
          <w:lang w:eastAsia="zh-CN"/>
        </w:rPr>
        <w:t>Retrieval of subset of a resource</w:t>
      </w:r>
      <w:bookmarkEnd w:id="149"/>
      <w:bookmarkEnd w:id="150"/>
      <w:bookmarkEnd w:id="151"/>
      <w:bookmarkEnd w:id="152"/>
      <w:bookmarkEnd w:id="153"/>
      <w:bookmarkEnd w:id="154"/>
      <w:bookmarkEnd w:id="155"/>
    </w:p>
    <w:p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rsidR="001F16C3" w:rsidRDefault="001F16C3" w:rsidP="001F16C3">
      <w:pPr>
        <w:pStyle w:val="B1"/>
        <w:rPr>
          <w:lang w:eastAsia="zh-CN"/>
        </w:rPr>
      </w:pPr>
      <w:r>
        <w:rPr>
          <w:lang w:eastAsia="zh-CN"/>
        </w:rPr>
        <w:t>1)</w:t>
      </w:r>
      <w:r>
        <w:rPr>
          <w:lang w:eastAsia="zh-CN"/>
        </w:rPr>
        <w:tab/>
        <w:t>"fields" query parameter is of type array; and</w:t>
      </w:r>
    </w:p>
    <w:p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rsidR="001F16C3" w:rsidRDefault="001F16C3" w:rsidP="001F16C3">
      <w:pPr>
        <w:pStyle w:val="NO"/>
        <w:rPr>
          <w:lang w:eastAsia="zh-CN"/>
        </w:rPr>
      </w:pPr>
      <w:r>
        <w:rPr>
          <w:lang w:eastAsia="zh-CN"/>
        </w:rPr>
        <w:t>EXAMPLE 1:</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"lv1Attr2": "value2"</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"lv2Attr1": "value3"</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"lv1Attr1" and "lv2Attr2", the NF sends the following request:</w:t>
      </w:r>
    </w:p>
    <w:p w:rsidR="001F16C3" w:rsidRDefault="001F16C3" w:rsidP="001F16C3">
      <w:pPr>
        <w:rPr>
          <w:lang w:eastAsia="zh-CN"/>
        </w:rPr>
      </w:pPr>
      <w:r>
        <w:rPr>
          <w:lang w:eastAsia="zh-CN"/>
        </w:rPr>
        <w:t>GET /ExResource?fields=/lv1Attr1, /lv1Attr3/lv2Attr2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Default="001F16C3" w:rsidP="001F16C3">
      <w:pPr>
        <w:pStyle w:val="NO"/>
        <w:rPr>
          <w:lang w:eastAsia="zh-CN"/>
        </w:rPr>
      </w:pPr>
      <w:r>
        <w:rPr>
          <w:lang w:eastAsia="zh-CN"/>
        </w:rPr>
        <w:t>EXAMPLE 2:</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"Attr2": "value2"</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lastRenderedPageBreak/>
        <w:t xml:space="preserve">    "Key1": {ExObject1}</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"Attr1" and the second member of "AttrMap ", the NF sends the following request:</w:t>
      </w:r>
    </w:p>
    <w:p w:rsidR="001F16C3" w:rsidRDefault="001F16C3" w:rsidP="001F16C3">
      <w:pPr>
        <w:rPr>
          <w:lang w:eastAsia="zh-CN"/>
        </w:rPr>
      </w:pPr>
      <w:r>
        <w:rPr>
          <w:lang w:eastAsia="zh-CN"/>
        </w:rPr>
        <w:t>GET /ExResource?fields=/Attr1, /AttrMap/Key2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Pr="001F16C3" w:rsidRDefault="001F16C3" w:rsidP="001F16C3">
      <w:pPr>
        <w:pStyle w:val="Heading4"/>
        <w:rPr>
          <w:lang w:eastAsia="zh-CN"/>
        </w:rPr>
      </w:pPr>
      <w:bookmarkStart w:id="156" w:name="_Toc20120534"/>
      <w:bookmarkStart w:id="157" w:name="_Toc21623412"/>
      <w:bookmarkStart w:id="158" w:name="_Toc27587107"/>
      <w:bookmarkStart w:id="159" w:name="_Toc36459169"/>
      <w:bookmarkStart w:id="160" w:name="_Toc45028416"/>
      <w:bookmarkStart w:id="161" w:name="_Toc51870095"/>
      <w:bookmarkStart w:id="162" w:name="_Toc51870217"/>
      <w:r w:rsidRPr="001F16C3">
        <w:t>5.2.2.3</w:t>
      </w:r>
      <w:r w:rsidRPr="001F16C3">
        <w:tab/>
      </w:r>
      <w:r w:rsidRPr="001F16C3">
        <w:rPr>
          <w:lang w:eastAsia="zh-CN"/>
        </w:rPr>
        <w:t>Create</w:t>
      </w:r>
      <w:bookmarkEnd w:id="156"/>
      <w:bookmarkEnd w:id="157"/>
      <w:bookmarkEnd w:id="158"/>
      <w:bookmarkEnd w:id="159"/>
      <w:bookmarkEnd w:id="160"/>
      <w:bookmarkEnd w:id="161"/>
      <w:bookmarkEnd w:id="162"/>
    </w:p>
    <w:p w:rsidR="001F16C3" w:rsidRPr="001F16C3" w:rsidRDefault="001F16C3" w:rsidP="001F16C3">
      <w:pPr>
        <w:pStyle w:val="Heading5"/>
      </w:pPr>
      <w:bookmarkStart w:id="163" w:name="_Toc20120535"/>
      <w:bookmarkStart w:id="164" w:name="_Toc21623413"/>
      <w:bookmarkStart w:id="165" w:name="_Toc27587108"/>
      <w:bookmarkStart w:id="166" w:name="_Toc36459170"/>
      <w:bookmarkStart w:id="167" w:name="_Toc45028417"/>
      <w:bookmarkStart w:id="168" w:name="_Toc51870096"/>
      <w:bookmarkStart w:id="169" w:name="_Toc51870218"/>
      <w:r w:rsidRPr="001F16C3">
        <w:t>5.2.2.3.1</w:t>
      </w:r>
      <w:r w:rsidRPr="001F16C3">
        <w:tab/>
        <w:t>General</w:t>
      </w:r>
      <w:bookmarkEnd w:id="163"/>
      <w:bookmarkEnd w:id="164"/>
      <w:bookmarkEnd w:id="165"/>
      <w:bookmarkEnd w:id="166"/>
      <w:bookmarkEnd w:id="167"/>
      <w:bookmarkEnd w:id="168"/>
      <w:bookmarkEnd w:id="169"/>
    </w:p>
    <w:p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rsidR="001F16C3" w:rsidRDefault="001F16C3" w:rsidP="001F16C3">
      <w:r>
        <w:t>The following procedures using the Create service operation are supported:</w:t>
      </w:r>
    </w:p>
    <w:p w:rsidR="001F16C3" w:rsidRDefault="001F16C3" w:rsidP="001F16C3">
      <w:pPr>
        <w:pStyle w:val="B1"/>
      </w:pPr>
      <w:r>
        <w:t>-</w:t>
      </w:r>
      <w:r>
        <w:tab/>
        <w:t>Data creation using PUT</w:t>
      </w:r>
    </w:p>
    <w:p w:rsidR="001F16C3" w:rsidRDefault="001F16C3" w:rsidP="001F16C3">
      <w:pPr>
        <w:pStyle w:val="B1"/>
      </w:pPr>
      <w:r>
        <w:t>-</w:t>
      </w:r>
      <w:r>
        <w:tab/>
        <w:t>Data creation using POST</w:t>
      </w:r>
    </w:p>
    <w:p w:rsidR="001F16C3" w:rsidRPr="001F16C3" w:rsidRDefault="001F16C3" w:rsidP="001F16C3">
      <w:pPr>
        <w:pStyle w:val="Heading5"/>
        <w:rPr>
          <w:lang w:eastAsia="zh-CN"/>
        </w:rPr>
      </w:pPr>
      <w:bookmarkStart w:id="170" w:name="_Toc20120536"/>
      <w:bookmarkStart w:id="171" w:name="_Toc21623414"/>
      <w:bookmarkStart w:id="172" w:name="_Toc27587109"/>
      <w:bookmarkStart w:id="173" w:name="_Toc36459171"/>
      <w:bookmarkStart w:id="174" w:name="_Toc45028418"/>
      <w:bookmarkStart w:id="175" w:name="_Toc51870097"/>
      <w:bookmarkStart w:id="176" w:name="_Toc51870219"/>
      <w:r w:rsidRPr="001F16C3">
        <w:t>5.2.2.3.2</w:t>
      </w:r>
      <w:r w:rsidRPr="001F16C3">
        <w:tab/>
        <w:t>Data Creation using PUT</w:t>
      </w:r>
      <w:bookmarkEnd w:id="170"/>
      <w:bookmarkEnd w:id="171"/>
      <w:bookmarkEnd w:id="172"/>
      <w:bookmarkEnd w:id="173"/>
      <w:bookmarkEnd w:id="174"/>
      <w:bookmarkEnd w:id="175"/>
      <w:bookmarkEnd w:id="176"/>
    </w:p>
    <w:p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rsidR="001F16C3" w:rsidRDefault="001F16C3" w:rsidP="001F16C3">
      <w:pPr>
        <w:pStyle w:val="TH"/>
      </w:pPr>
      <w:r w:rsidRPr="001F16C3">
        <w:object w:dxaOrig="8700" w:dyaOrig="2400">
          <v:shape id="_x0000_i1029" type="#_x0000_t75" style="width:433.85pt;height:120pt" o:ole="">
            <v:imagedata r:id="rId16" o:title=""/>
          </v:shape>
          <o:OLEObject Type="Embed" ProgID="Visio.Drawing.11" ShapeID="_x0000_i1029" DrawAspect="Content" ObjectID="_1662482924" r:id="rId17"/>
        </w:object>
      </w:r>
    </w:p>
    <w:p w:rsidR="001F16C3" w:rsidRDefault="001F16C3" w:rsidP="001F16C3">
      <w:pPr>
        <w:pStyle w:val="TF"/>
      </w:pPr>
      <w:r>
        <w:t>Figure 5.2.2.3.2-1: Creating Data using PUT</w:t>
      </w:r>
    </w:p>
    <w:p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lastRenderedPageBreak/>
        <w:tab/>
        <w:t>On failure, the UDR shall return an appropriated error code with the error cause information.</w:t>
      </w:r>
    </w:p>
    <w:p w:rsidR="001F16C3" w:rsidRPr="001F16C3" w:rsidRDefault="001F16C3" w:rsidP="001F16C3">
      <w:pPr>
        <w:pStyle w:val="Heading5"/>
      </w:pPr>
      <w:bookmarkStart w:id="177" w:name="_Toc20120537"/>
      <w:bookmarkStart w:id="178" w:name="_Toc21623415"/>
      <w:bookmarkStart w:id="179" w:name="_Toc27587110"/>
      <w:bookmarkStart w:id="180" w:name="_Toc36459172"/>
      <w:bookmarkStart w:id="181" w:name="_Toc45028419"/>
      <w:bookmarkStart w:id="182" w:name="_Toc51870098"/>
      <w:bookmarkStart w:id="183" w:name="_Toc51870220"/>
      <w:r w:rsidRPr="001F16C3">
        <w:t>5.2.2.3.3</w:t>
      </w:r>
      <w:r w:rsidRPr="001F16C3">
        <w:tab/>
        <w:t>Data Creation using POST</w:t>
      </w:r>
      <w:bookmarkEnd w:id="177"/>
      <w:bookmarkEnd w:id="178"/>
      <w:bookmarkEnd w:id="179"/>
      <w:bookmarkEnd w:id="180"/>
      <w:bookmarkEnd w:id="181"/>
      <w:bookmarkEnd w:id="182"/>
      <w:bookmarkEnd w:id="183"/>
    </w:p>
    <w:p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rsidR="001F16C3" w:rsidRDefault="001F16C3" w:rsidP="001F16C3">
      <w:pPr>
        <w:rPr>
          <w:lang w:eastAsia="zh-CN"/>
        </w:rPr>
      </w:pPr>
    </w:p>
    <w:p w:rsidR="001F16C3" w:rsidRDefault="001F16C3" w:rsidP="001F16C3">
      <w:pPr>
        <w:pStyle w:val="TH"/>
      </w:pPr>
      <w:r w:rsidRPr="001F16C3">
        <w:object w:dxaOrig="8700" w:dyaOrig="2400">
          <v:shape id="_x0000_i1030" type="#_x0000_t75" style="width:433.85pt;height:120pt" o:ole="">
            <v:imagedata r:id="rId18" o:title=""/>
          </v:shape>
          <o:OLEObject Type="Embed" ProgID="Visio.Drawing.11" ShapeID="_x0000_i1030" DrawAspect="Content" ObjectID="_1662482925" r:id="rId19"/>
        </w:object>
      </w:r>
    </w:p>
    <w:p w:rsidR="001F16C3" w:rsidRDefault="001F16C3" w:rsidP="001F16C3">
      <w:pPr>
        <w:pStyle w:val="TF"/>
      </w:pPr>
      <w:r>
        <w:t>Figure 5.2.2.3.3-1: Creating Data using POST</w:t>
      </w:r>
    </w:p>
    <w:p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84" w:name="_Toc20120538"/>
      <w:bookmarkStart w:id="185" w:name="_Toc21623416"/>
      <w:bookmarkStart w:id="186" w:name="_Toc27587111"/>
      <w:bookmarkStart w:id="187" w:name="_Toc36459173"/>
      <w:bookmarkStart w:id="188" w:name="_Toc45028420"/>
      <w:bookmarkStart w:id="189" w:name="_Toc51870099"/>
      <w:bookmarkStart w:id="190" w:name="_Toc51870221"/>
      <w:r w:rsidRPr="001F16C3">
        <w:t>5.2.2.</w:t>
      </w:r>
      <w:r w:rsidRPr="001F16C3">
        <w:rPr>
          <w:lang w:eastAsia="zh-CN"/>
        </w:rPr>
        <w:t>4</w:t>
      </w:r>
      <w:r w:rsidRPr="001F16C3">
        <w:tab/>
      </w:r>
      <w:r w:rsidRPr="001F16C3">
        <w:rPr>
          <w:lang w:eastAsia="zh-CN"/>
        </w:rPr>
        <w:t>Delete</w:t>
      </w:r>
      <w:bookmarkEnd w:id="184"/>
      <w:bookmarkEnd w:id="185"/>
      <w:bookmarkEnd w:id="186"/>
      <w:bookmarkEnd w:id="187"/>
      <w:bookmarkEnd w:id="188"/>
      <w:bookmarkEnd w:id="189"/>
      <w:bookmarkEnd w:id="190"/>
    </w:p>
    <w:p w:rsidR="001F16C3" w:rsidRPr="001F16C3" w:rsidRDefault="001F16C3" w:rsidP="001F16C3">
      <w:pPr>
        <w:pStyle w:val="Heading5"/>
      </w:pPr>
      <w:bookmarkStart w:id="191" w:name="_Toc20120539"/>
      <w:bookmarkStart w:id="192" w:name="_Toc21623417"/>
      <w:bookmarkStart w:id="193" w:name="_Toc27587112"/>
      <w:bookmarkStart w:id="194" w:name="_Toc36459174"/>
      <w:bookmarkStart w:id="195" w:name="_Toc45028421"/>
      <w:bookmarkStart w:id="196" w:name="_Toc51870100"/>
      <w:bookmarkStart w:id="197" w:name="_Toc51870222"/>
      <w:r w:rsidRPr="001F16C3">
        <w:t>5.2.2.</w:t>
      </w:r>
      <w:r w:rsidRPr="001F16C3">
        <w:rPr>
          <w:lang w:eastAsia="zh-CN"/>
        </w:rPr>
        <w:t>4</w:t>
      </w:r>
      <w:r w:rsidRPr="001F16C3">
        <w:t>.1</w:t>
      </w:r>
      <w:r w:rsidRPr="001F16C3">
        <w:tab/>
        <w:t>General</w:t>
      </w:r>
      <w:bookmarkEnd w:id="191"/>
      <w:bookmarkEnd w:id="192"/>
      <w:bookmarkEnd w:id="193"/>
      <w:bookmarkEnd w:id="194"/>
      <w:bookmarkEnd w:id="195"/>
      <w:bookmarkEnd w:id="196"/>
      <w:bookmarkEnd w:id="197"/>
    </w:p>
    <w:p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rsidR="001F16C3" w:rsidRDefault="001F16C3" w:rsidP="001F16C3">
      <w:r>
        <w:t>The following procedures using the Delete service operation are supported:</w:t>
      </w:r>
    </w:p>
    <w:p w:rsidR="001F16C3" w:rsidRDefault="001F16C3" w:rsidP="001F16C3">
      <w:pPr>
        <w:pStyle w:val="B1"/>
      </w:pPr>
      <w:r>
        <w:t>-</w:t>
      </w:r>
      <w:r>
        <w:tab/>
        <w:t>Data Deletion</w:t>
      </w:r>
    </w:p>
    <w:p w:rsidR="001F16C3" w:rsidRDefault="001F16C3" w:rsidP="001F16C3">
      <w:pPr>
        <w:rPr>
          <w:lang w:eastAsia="zh-CN"/>
        </w:rPr>
      </w:pPr>
      <w:r>
        <w:t xml:space="preserve">HTTP </w:t>
      </w:r>
      <w:r>
        <w:rPr>
          <w:lang w:eastAsia="zh-CN"/>
        </w:rPr>
        <w:t>DELETE</w:t>
      </w:r>
      <w:r>
        <w:t xml:space="preserve"> method </w:t>
      </w:r>
      <w:r>
        <w:rPr>
          <w:lang w:eastAsia="zh-CN"/>
        </w:rPr>
        <w:t>shall be used.</w:t>
      </w:r>
    </w:p>
    <w:p w:rsidR="001F16C3" w:rsidRPr="001F16C3" w:rsidRDefault="001F16C3" w:rsidP="001F16C3">
      <w:pPr>
        <w:pStyle w:val="Heading5"/>
        <w:rPr>
          <w:lang w:eastAsia="zh-CN"/>
        </w:rPr>
      </w:pPr>
      <w:bookmarkStart w:id="198" w:name="_Toc20120540"/>
      <w:bookmarkStart w:id="199" w:name="_Toc21623418"/>
      <w:bookmarkStart w:id="200" w:name="_Toc27587113"/>
      <w:bookmarkStart w:id="201" w:name="_Toc36459175"/>
      <w:bookmarkStart w:id="202" w:name="_Toc45028422"/>
      <w:bookmarkStart w:id="203" w:name="_Toc51870101"/>
      <w:bookmarkStart w:id="204" w:name="_Toc51870223"/>
      <w:r w:rsidRPr="001F16C3">
        <w:t>5.2.2.</w:t>
      </w:r>
      <w:r w:rsidRPr="001F16C3">
        <w:rPr>
          <w:lang w:eastAsia="zh-CN"/>
        </w:rPr>
        <w:t>4</w:t>
      </w:r>
      <w:r w:rsidRPr="001F16C3">
        <w:t>.2</w:t>
      </w:r>
      <w:r w:rsidRPr="001F16C3">
        <w:tab/>
        <w:t>Deleting Data</w:t>
      </w:r>
      <w:bookmarkEnd w:id="198"/>
      <w:bookmarkEnd w:id="199"/>
      <w:bookmarkEnd w:id="200"/>
      <w:bookmarkEnd w:id="201"/>
      <w:bookmarkEnd w:id="202"/>
      <w:bookmarkEnd w:id="203"/>
      <w:bookmarkEnd w:id="204"/>
    </w:p>
    <w:p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rsidR="001F16C3" w:rsidRDefault="001F16C3" w:rsidP="001F16C3">
      <w:pPr>
        <w:pStyle w:val="TH"/>
      </w:pPr>
      <w:r w:rsidRPr="001F16C3">
        <w:object w:dxaOrig="8700" w:dyaOrig="2400">
          <v:shape id="_x0000_i1031" type="#_x0000_t75" style="width:433.85pt;height:120pt" o:ole="">
            <v:imagedata r:id="rId20" o:title=""/>
          </v:shape>
          <o:OLEObject Type="Embed" ProgID="Visio.Drawing.11" ShapeID="_x0000_i1031" DrawAspect="Content" ObjectID="_1662482926" r:id="rId21"/>
        </w:object>
      </w:r>
    </w:p>
    <w:p w:rsidR="001F16C3" w:rsidRDefault="001F16C3" w:rsidP="001F16C3">
      <w:pPr>
        <w:pStyle w:val="TF"/>
      </w:pPr>
      <w:r>
        <w:t>Figure 5.2.2.4.2-1: Deleting Data</w:t>
      </w:r>
    </w:p>
    <w:p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205" w:name="_Toc20120541"/>
      <w:bookmarkStart w:id="206" w:name="_Toc21623419"/>
      <w:bookmarkStart w:id="207" w:name="_Toc27587114"/>
      <w:bookmarkStart w:id="208" w:name="_Toc36459176"/>
      <w:bookmarkStart w:id="209" w:name="_Toc45028423"/>
      <w:bookmarkStart w:id="210" w:name="_Toc51870102"/>
      <w:bookmarkStart w:id="211" w:name="_Toc51870224"/>
      <w:r w:rsidRPr="001F16C3">
        <w:t>5.2.2.</w:t>
      </w:r>
      <w:r w:rsidRPr="001F16C3">
        <w:rPr>
          <w:lang w:eastAsia="zh-CN"/>
        </w:rPr>
        <w:t>5</w:t>
      </w:r>
      <w:r w:rsidRPr="001F16C3">
        <w:tab/>
      </w:r>
      <w:r w:rsidRPr="001F16C3">
        <w:rPr>
          <w:lang w:eastAsia="zh-CN"/>
        </w:rPr>
        <w:t>Update</w:t>
      </w:r>
      <w:bookmarkEnd w:id="205"/>
      <w:bookmarkEnd w:id="206"/>
      <w:bookmarkEnd w:id="207"/>
      <w:bookmarkEnd w:id="208"/>
      <w:bookmarkEnd w:id="209"/>
      <w:bookmarkEnd w:id="210"/>
      <w:bookmarkEnd w:id="211"/>
    </w:p>
    <w:p w:rsidR="001F16C3" w:rsidRPr="001F16C3" w:rsidRDefault="001F16C3" w:rsidP="001F16C3">
      <w:pPr>
        <w:pStyle w:val="Heading5"/>
      </w:pPr>
      <w:bookmarkStart w:id="212" w:name="_Toc20120542"/>
      <w:bookmarkStart w:id="213" w:name="_Toc21623420"/>
      <w:bookmarkStart w:id="214" w:name="_Toc27587115"/>
      <w:bookmarkStart w:id="215" w:name="_Toc36459177"/>
      <w:bookmarkStart w:id="216" w:name="_Toc45028424"/>
      <w:bookmarkStart w:id="217" w:name="_Toc51870103"/>
      <w:bookmarkStart w:id="218" w:name="_Toc51870225"/>
      <w:r w:rsidRPr="001F16C3">
        <w:t>5.2.2.</w:t>
      </w:r>
      <w:r w:rsidRPr="001F16C3">
        <w:rPr>
          <w:lang w:eastAsia="zh-CN"/>
        </w:rPr>
        <w:t>5</w:t>
      </w:r>
      <w:r w:rsidRPr="001F16C3">
        <w:t>.1</w:t>
      </w:r>
      <w:r w:rsidRPr="001F16C3">
        <w:tab/>
        <w:t>General</w:t>
      </w:r>
      <w:bookmarkEnd w:id="212"/>
      <w:bookmarkEnd w:id="213"/>
      <w:bookmarkEnd w:id="214"/>
      <w:bookmarkEnd w:id="215"/>
      <w:bookmarkEnd w:id="216"/>
      <w:bookmarkEnd w:id="217"/>
      <w:bookmarkEnd w:id="218"/>
    </w:p>
    <w:p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rsidR="001F16C3" w:rsidRDefault="001F16C3" w:rsidP="001F16C3">
      <w:r>
        <w:t>The following procedures using the Update service operation are supported:</w:t>
      </w:r>
    </w:p>
    <w:p w:rsidR="001F16C3" w:rsidRDefault="001F16C3" w:rsidP="001F16C3">
      <w:pPr>
        <w:pStyle w:val="B1"/>
      </w:pPr>
      <w:r>
        <w:t>-</w:t>
      </w:r>
      <w:r>
        <w:tab/>
        <w:t>Data Update using PATCH</w:t>
      </w:r>
    </w:p>
    <w:p w:rsidR="001F16C3" w:rsidRDefault="001F16C3" w:rsidP="001F16C3">
      <w:pPr>
        <w:pStyle w:val="B1"/>
      </w:pPr>
      <w:r>
        <w:t>-</w:t>
      </w:r>
      <w:r>
        <w:tab/>
        <w:t>Data Update using PUT</w:t>
      </w:r>
    </w:p>
    <w:p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rsidR="001F16C3" w:rsidRPr="001F16C3" w:rsidRDefault="001F16C3" w:rsidP="001F16C3">
      <w:pPr>
        <w:pStyle w:val="Heading5"/>
        <w:rPr>
          <w:lang w:eastAsia="zh-CN"/>
        </w:rPr>
      </w:pPr>
      <w:bookmarkStart w:id="219" w:name="_Toc20120543"/>
      <w:bookmarkStart w:id="220" w:name="_Toc21623421"/>
      <w:bookmarkStart w:id="221" w:name="_Toc27587116"/>
      <w:bookmarkStart w:id="222" w:name="_Toc36459178"/>
      <w:bookmarkStart w:id="223" w:name="_Toc45028425"/>
      <w:bookmarkStart w:id="224" w:name="_Toc51870104"/>
      <w:bookmarkStart w:id="225" w:name="_Toc51870226"/>
      <w:r w:rsidRPr="001F16C3">
        <w:t>5.2.2.</w:t>
      </w:r>
      <w:r w:rsidRPr="001F16C3">
        <w:rPr>
          <w:lang w:eastAsia="zh-CN"/>
        </w:rPr>
        <w:t>5</w:t>
      </w:r>
      <w:r w:rsidRPr="001F16C3">
        <w:t>.2</w:t>
      </w:r>
      <w:r w:rsidRPr="001F16C3">
        <w:tab/>
        <w:t>Data Update</w:t>
      </w:r>
      <w:r w:rsidRPr="001F16C3">
        <w:rPr>
          <w:lang w:eastAsia="zh-CN"/>
        </w:rPr>
        <w:t xml:space="preserve"> using PATCH</w:t>
      </w:r>
      <w:bookmarkEnd w:id="219"/>
      <w:bookmarkEnd w:id="220"/>
      <w:bookmarkEnd w:id="221"/>
      <w:bookmarkEnd w:id="222"/>
      <w:bookmarkEnd w:id="223"/>
      <w:bookmarkEnd w:id="224"/>
      <w:bookmarkEnd w:id="225"/>
    </w:p>
    <w:p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rsidR="001F16C3" w:rsidRDefault="001F16C3" w:rsidP="001F16C3">
      <w:pPr>
        <w:pStyle w:val="TH"/>
      </w:pPr>
      <w:r w:rsidRPr="001F16C3">
        <w:object w:dxaOrig="8700" w:dyaOrig="2400">
          <v:shape id="_x0000_i1032" type="#_x0000_t75" style="width:433.85pt;height:120pt" o:ole="">
            <v:imagedata r:id="rId22" o:title=""/>
          </v:shape>
          <o:OLEObject Type="Embed" ProgID="Visio.Drawing.11" ShapeID="_x0000_i1032" DrawAspect="Content" ObjectID="_1662482927" r:id="rId23"/>
        </w:object>
      </w:r>
    </w:p>
    <w:p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5"/>
      </w:pPr>
      <w:bookmarkStart w:id="226" w:name="_Toc20120544"/>
      <w:bookmarkStart w:id="227" w:name="_Toc21623422"/>
      <w:bookmarkStart w:id="228" w:name="_Toc27587117"/>
      <w:bookmarkStart w:id="229" w:name="_Toc36459179"/>
      <w:bookmarkStart w:id="230" w:name="_Toc45028426"/>
      <w:bookmarkStart w:id="231" w:name="_Toc51870105"/>
      <w:bookmarkStart w:id="232" w:name="_Toc51870227"/>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26"/>
      <w:bookmarkEnd w:id="227"/>
      <w:bookmarkEnd w:id="228"/>
      <w:bookmarkEnd w:id="229"/>
      <w:bookmarkEnd w:id="230"/>
      <w:bookmarkEnd w:id="231"/>
      <w:bookmarkEnd w:id="232"/>
    </w:p>
    <w:p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rsidR="001F16C3" w:rsidRDefault="001F16C3" w:rsidP="001F16C3">
      <w:pPr>
        <w:pStyle w:val="TH"/>
        <w:rPr>
          <w:lang w:eastAsia="zh-CN"/>
        </w:rPr>
      </w:pPr>
      <w:r w:rsidRPr="001F16C3">
        <w:object w:dxaOrig="8700" w:dyaOrig="2400">
          <v:shape id="_x0000_i1033" type="#_x0000_t75" style="width:433.85pt;height:120pt" o:ole="">
            <v:imagedata r:id="rId24" o:title=""/>
          </v:shape>
          <o:OLEObject Type="Embed" ProgID="Visio.Drawing.11" ShapeID="_x0000_i1033" DrawAspect="Content" ObjectID="_1662482928" r:id="rId25"/>
        </w:object>
      </w:r>
    </w:p>
    <w:p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233" w:name="_Toc20120545"/>
      <w:bookmarkStart w:id="234" w:name="_Toc21623423"/>
      <w:bookmarkStart w:id="235" w:name="_Toc27587118"/>
      <w:bookmarkStart w:id="236" w:name="_Toc36459180"/>
      <w:bookmarkStart w:id="237" w:name="_Toc45028427"/>
      <w:bookmarkStart w:id="238" w:name="_Toc51870106"/>
      <w:bookmarkStart w:id="239" w:name="_Toc51870228"/>
      <w:r w:rsidRPr="001F16C3">
        <w:t>5.2.2.</w:t>
      </w:r>
      <w:r w:rsidRPr="001F16C3">
        <w:rPr>
          <w:lang w:eastAsia="zh-CN"/>
        </w:rPr>
        <w:t>6</w:t>
      </w:r>
      <w:r w:rsidRPr="001F16C3">
        <w:tab/>
      </w:r>
      <w:r w:rsidRPr="001F16C3">
        <w:rPr>
          <w:lang w:eastAsia="zh-CN"/>
        </w:rPr>
        <w:t>Subscribe</w:t>
      </w:r>
      <w:bookmarkEnd w:id="233"/>
      <w:bookmarkEnd w:id="234"/>
      <w:bookmarkEnd w:id="235"/>
      <w:bookmarkEnd w:id="236"/>
      <w:bookmarkEnd w:id="237"/>
      <w:bookmarkEnd w:id="238"/>
      <w:bookmarkEnd w:id="239"/>
    </w:p>
    <w:p w:rsidR="001F16C3" w:rsidRPr="001F16C3" w:rsidRDefault="001F16C3" w:rsidP="001F16C3">
      <w:pPr>
        <w:pStyle w:val="Heading5"/>
      </w:pPr>
      <w:bookmarkStart w:id="240" w:name="_Toc20120546"/>
      <w:bookmarkStart w:id="241" w:name="_Toc21623424"/>
      <w:bookmarkStart w:id="242" w:name="_Toc27587119"/>
      <w:bookmarkStart w:id="243" w:name="_Toc36459181"/>
      <w:bookmarkStart w:id="244" w:name="_Toc45028428"/>
      <w:bookmarkStart w:id="245" w:name="_Toc51870107"/>
      <w:bookmarkStart w:id="246" w:name="_Toc51870229"/>
      <w:r w:rsidRPr="001F16C3">
        <w:t>5.2.2.</w:t>
      </w:r>
      <w:r w:rsidRPr="001F16C3">
        <w:rPr>
          <w:lang w:eastAsia="zh-CN"/>
        </w:rPr>
        <w:t>6</w:t>
      </w:r>
      <w:r w:rsidRPr="001F16C3">
        <w:t>.1</w:t>
      </w:r>
      <w:r w:rsidRPr="001F16C3">
        <w:tab/>
        <w:t>General</w:t>
      </w:r>
      <w:bookmarkEnd w:id="240"/>
      <w:bookmarkEnd w:id="241"/>
      <w:bookmarkEnd w:id="242"/>
      <w:bookmarkEnd w:id="243"/>
      <w:bookmarkEnd w:id="244"/>
      <w:bookmarkEnd w:id="245"/>
      <w:bookmarkEnd w:id="246"/>
    </w:p>
    <w:p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rsidR="001F16C3" w:rsidRPr="001F16C3" w:rsidRDefault="001F16C3" w:rsidP="001F16C3">
      <w:pPr>
        <w:pStyle w:val="Heading5"/>
        <w:rPr>
          <w:lang w:eastAsia="zh-CN"/>
        </w:rPr>
      </w:pPr>
      <w:bookmarkStart w:id="247" w:name="_Toc20120547"/>
      <w:bookmarkStart w:id="248" w:name="_Toc21623425"/>
      <w:bookmarkStart w:id="249" w:name="_Toc27587120"/>
      <w:bookmarkStart w:id="250" w:name="_Toc36459182"/>
      <w:bookmarkStart w:id="251" w:name="_Toc45028429"/>
      <w:bookmarkStart w:id="252" w:name="_Toc51870108"/>
      <w:bookmarkStart w:id="253" w:name="_Toc51870230"/>
      <w:r w:rsidRPr="001F16C3">
        <w:t>5.2.2.</w:t>
      </w:r>
      <w:r w:rsidRPr="001F16C3">
        <w:rPr>
          <w:lang w:eastAsia="zh-CN"/>
        </w:rPr>
        <w:t>6</w:t>
      </w:r>
      <w:r w:rsidRPr="001F16C3">
        <w:t>.2</w:t>
      </w:r>
      <w:r w:rsidRPr="001F16C3">
        <w:tab/>
      </w:r>
      <w:r w:rsidRPr="001F16C3">
        <w:rPr>
          <w:lang w:eastAsia="zh-CN"/>
        </w:rPr>
        <w:t>NF service consumer subscribes to notifications to UDR</w:t>
      </w:r>
      <w:bookmarkEnd w:id="247"/>
      <w:bookmarkEnd w:id="248"/>
      <w:bookmarkEnd w:id="249"/>
      <w:bookmarkEnd w:id="250"/>
      <w:bookmarkEnd w:id="251"/>
      <w:bookmarkEnd w:id="252"/>
      <w:bookmarkEnd w:id="253"/>
    </w:p>
    <w:p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rsidR="001F16C3" w:rsidRDefault="001F16C3" w:rsidP="001F16C3">
      <w:pPr>
        <w:pStyle w:val="TH"/>
        <w:rPr>
          <w:lang w:eastAsia="zh-CN"/>
        </w:rPr>
      </w:pPr>
      <w:r w:rsidRPr="001F16C3">
        <w:object w:dxaOrig="8685" w:dyaOrig="2415">
          <v:shape id="_x0000_i1034" type="#_x0000_t75" style="width:435.1pt;height:120pt" o:ole="">
            <v:imagedata r:id="rId26" o:title=""/>
          </v:shape>
          <o:OLEObject Type="Embed" ProgID="Visio.Drawing.11" ShapeID="_x0000_i1034" DrawAspect="Content" ObjectID="_1662482929" r:id="rId27"/>
        </w:object>
      </w:r>
    </w:p>
    <w:p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rsidR="001F16C3" w:rsidRDefault="001F16C3" w:rsidP="001F16C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tab/>
      </w:r>
      <w:r>
        <w:rPr>
          <w:lang w:eastAsia="zh-CN"/>
        </w:rPr>
        <w:t>On failure, the UDR returns an appropriated error code with the error cause information.</w:t>
      </w:r>
    </w:p>
    <w:p w:rsidR="001F16C3" w:rsidRPr="001F16C3" w:rsidRDefault="001F16C3" w:rsidP="001F16C3">
      <w:pPr>
        <w:pStyle w:val="Heading5"/>
      </w:pPr>
      <w:bookmarkStart w:id="254" w:name="_Toc20120548"/>
      <w:bookmarkStart w:id="255" w:name="_Toc21623426"/>
      <w:bookmarkStart w:id="256" w:name="_Toc27587121"/>
      <w:bookmarkStart w:id="257" w:name="_Toc36459183"/>
      <w:bookmarkStart w:id="258" w:name="_Toc45028430"/>
      <w:bookmarkStart w:id="259" w:name="_Toc51870109"/>
      <w:bookmarkStart w:id="260" w:name="_Toc51870231"/>
      <w:r w:rsidRPr="001F16C3">
        <w:t>5.2.2.</w:t>
      </w:r>
      <w:r w:rsidRPr="001F16C3">
        <w:rPr>
          <w:lang w:eastAsia="zh-CN"/>
        </w:rPr>
        <w:t>6</w:t>
      </w:r>
      <w:r w:rsidRPr="001F16C3">
        <w:t>.3</w:t>
      </w:r>
      <w:r w:rsidRPr="001F16C3">
        <w:tab/>
      </w:r>
      <w:r w:rsidRPr="001F16C3">
        <w:rPr>
          <w:lang w:eastAsia="zh-CN"/>
        </w:rPr>
        <w:t>Stateless UDM subscribes to notifications to UDR</w:t>
      </w:r>
      <w:bookmarkEnd w:id="254"/>
      <w:bookmarkEnd w:id="255"/>
      <w:bookmarkEnd w:id="256"/>
      <w:bookmarkEnd w:id="257"/>
      <w:bookmarkEnd w:id="258"/>
      <w:bookmarkEnd w:id="259"/>
      <w:bookmarkEnd w:id="260"/>
    </w:p>
    <w:p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rsidR="001F16C3" w:rsidRDefault="001F16C3" w:rsidP="001F16C3">
      <w:pPr>
        <w:pStyle w:val="TH"/>
        <w:rPr>
          <w:lang w:eastAsia="zh-CN"/>
        </w:rPr>
      </w:pPr>
      <w:r w:rsidRPr="001F16C3">
        <w:object w:dxaOrig="5865" w:dyaOrig="3210">
          <v:shape id="_x0000_i1035" type="#_x0000_t75" style="width:294.15pt;height:161.25pt" o:ole="">
            <v:imagedata r:id="rId28" o:title=""/>
          </v:shape>
          <o:OLEObject Type="Embed" ProgID="Visio.Drawing.11" ShapeID="_x0000_i1035" DrawAspect="Content" ObjectID="_1662482930" r:id="rId29"/>
        </w:object>
      </w:r>
    </w:p>
    <w:p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rsidR="001F16C3" w:rsidRDefault="001F16C3" w:rsidP="001F16C3">
      <w:pPr>
        <w:pStyle w:val="B1"/>
        <w:rPr>
          <w:lang w:eastAsia="zh-CN"/>
        </w:rPr>
      </w:pPr>
      <w:r>
        <w:rPr>
          <w:lang w:eastAsia="zh-CN"/>
        </w:rPr>
        <w:tab/>
        <w:t>The SubData in the POST request body shall indicate the same data for which a change will trigger a notification.</w:t>
      </w:r>
    </w:p>
    <w:p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rPr>
          <w:lang w:eastAsia="zh-CN"/>
        </w:rPr>
        <w:lastRenderedPageBreak/>
        <w:tab/>
        <w:t>On failure, the UDR returns an appropriated error code with the error cause information.</w:t>
      </w:r>
    </w:p>
    <w:p w:rsidR="001F16C3" w:rsidRPr="001F16C3" w:rsidRDefault="001F16C3" w:rsidP="001F16C3">
      <w:pPr>
        <w:pStyle w:val="Heading4"/>
        <w:rPr>
          <w:lang w:eastAsia="zh-CN"/>
        </w:rPr>
      </w:pPr>
      <w:bookmarkStart w:id="261" w:name="_Toc20120549"/>
      <w:bookmarkStart w:id="262" w:name="_Toc21623427"/>
      <w:bookmarkStart w:id="263" w:name="_Toc27587122"/>
      <w:bookmarkStart w:id="264" w:name="_Toc36459184"/>
      <w:bookmarkStart w:id="265" w:name="_Toc45028431"/>
      <w:bookmarkStart w:id="266" w:name="_Toc51870110"/>
      <w:bookmarkStart w:id="267" w:name="_Toc51870232"/>
      <w:r w:rsidRPr="001F16C3">
        <w:t>5.2.2.</w:t>
      </w:r>
      <w:r w:rsidRPr="001F16C3">
        <w:rPr>
          <w:lang w:eastAsia="zh-CN"/>
        </w:rPr>
        <w:t>7</w:t>
      </w:r>
      <w:r w:rsidRPr="001F16C3">
        <w:tab/>
      </w:r>
      <w:r w:rsidRPr="001F16C3">
        <w:rPr>
          <w:lang w:eastAsia="zh-CN"/>
        </w:rPr>
        <w:t>Unsubscribe</w:t>
      </w:r>
      <w:bookmarkEnd w:id="261"/>
      <w:bookmarkEnd w:id="262"/>
      <w:bookmarkEnd w:id="263"/>
      <w:bookmarkEnd w:id="264"/>
      <w:bookmarkEnd w:id="265"/>
      <w:bookmarkEnd w:id="266"/>
      <w:bookmarkEnd w:id="267"/>
    </w:p>
    <w:p w:rsidR="001F16C3" w:rsidRPr="001F16C3" w:rsidRDefault="001F16C3" w:rsidP="001F16C3">
      <w:pPr>
        <w:pStyle w:val="Heading5"/>
      </w:pPr>
      <w:bookmarkStart w:id="268" w:name="_Toc20120550"/>
      <w:bookmarkStart w:id="269" w:name="_Toc21623428"/>
      <w:bookmarkStart w:id="270" w:name="_Toc27587123"/>
      <w:bookmarkStart w:id="271" w:name="_Toc36459185"/>
      <w:bookmarkStart w:id="272" w:name="_Toc45028432"/>
      <w:bookmarkStart w:id="273" w:name="_Toc51870111"/>
      <w:bookmarkStart w:id="274" w:name="_Toc51870233"/>
      <w:r w:rsidRPr="001F16C3">
        <w:t>5.2.2.</w:t>
      </w:r>
      <w:r w:rsidRPr="001F16C3">
        <w:rPr>
          <w:lang w:eastAsia="zh-CN"/>
        </w:rPr>
        <w:t>7</w:t>
      </w:r>
      <w:r w:rsidRPr="001F16C3">
        <w:t>.1</w:t>
      </w:r>
      <w:r w:rsidRPr="001F16C3">
        <w:tab/>
        <w:t>General</w:t>
      </w:r>
      <w:bookmarkEnd w:id="268"/>
      <w:bookmarkEnd w:id="269"/>
      <w:bookmarkEnd w:id="270"/>
      <w:bookmarkEnd w:id="271"/>
      <w:bookmarkEnd w:id="272"/>
      <w:bookmarkEnd w:id="273"/>
      <w:bookmarkEnd w:id="274"/>
    </w:p>
    <w:p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rsidR="001F16C3" w:rsidRPr="001F16C3" w:rsidRDefault="001F16C3" w:rsidP="001F16C3">
      <w:pPr>
        <w:pStyle w:val="Heading5"/>
        <w:rPr>
          <w:lang w:eastAsia="zh-CN"/>
        </w:rPr>
      </w:pPr>
      <w:bookmarkStart w:id="275" w:name="_Toc20120551"/>
      <w:bookmarkStart w:id="276" w:name="_Toc21623429"/>
      <w:bookmarkStart w:id="277" w:name="_Toc27587124"/>
      <w:bookmarkStart w:id="278" w:name="_Toc36459186"/>
      <w:bookmarkStart w:id="279" w:name="_Toc45028433"/>
      <w:bookmarkStart w:id="280" w:name="_Toc51870112"/>
      <w:bookmarkStart w:id="281" w:name="_Toc5187023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75"/>
      <w:bookmarkEnd w:id="276"/>
      <w:bookmarkEnd w:id="277"/>
      <w:bookmarkEnd w:id="278"/>
      <w:bookmarkEnd w:id="279"/>
      <w:bookmarkEnd w:id="280"/>
      <w:bookmarkEnd w:id="281"/>
    </w:p>
    <w:p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rsidR="001F16C3" w:rsidRDefault="001F16C3" w:rsidP="001F16C3">
      <w:pPr>
        <w:rPr>
          <w:lang w:eastAsia="zh-CN"/>
        </w:rPr>
      </w:pPr>
    </w:p>
    <w:p w:rsidR="001F16C3" w:rsidRDefault="001F16C3" w:rsidP="001F16C3">
      <w:pPr>
        <w:pStyle w:val="TH"/>
      </w:pPr>
      <w:r w:rsidRPr="001F16C3">
        <w:object w:dxaOrig="8700" w:dyaOrig="2400">
          <v:shape id="_x0000_i1036" type="#_x0000_t75" style="width:433.85pt;height:120pt" o:ole="">
            <v:imagedata r:id="rId30" o:title=""/>
          </v:shape>
          <o:OLEObject Type="Embed" ProgID="Visio.Drawing.11" ShapeID="_x0000_i1036" DrawAspect="Content" ObjectID="_1662482931" r:id="rId31"/>
        </w:object>
      </w:r>
    </w:p>
    <w:p w:rsidR="001F16C3" w:rsidRDefault="001F16C3" w:rsidP="001F16C3">
      <w:pPr>
        <w:pStyle w:val="TF"/>
      </w:pPr>
      <w:r>
        <w:t>Figure 5.2.2.7.</w:t>
      </w:r>
      <w:r>
        <w:rPr>
          <w:lang w:eastAsia="zh-CN"/>
        </w:rPr>
        <w:t>2</w:t>
      </w:r>
      <w:r>
        <w:t xml:space="preserve">-1: Unsubscribing to </w:t>
      </w:r>
      <w:r>
        <w:rPr>
          <w:lang w:eastAsia="zh-CN"/>
        </w:rPr>
        <w:t>the data change n</w:t>
      </w:r>
      <w:r>
        <w:t>otifications</w:t>
      </w:r>
    </w:p>
    <w:p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rsidR="001F16C3" w:rsidRDefault="001F16C3" w:rsidP="001F16C3">
      <w:pPr>
        <w:pStyle w:val="B1"/>
        <w:rPr>
          <w:lang w:eastAsia="zh-CN"/>
        </w:rPr>
      </w:pPr>
      <w:r>
        <w:t>2.</w:t>
      </w:r>
      <w:r>
        <w:tab/>
        <w:t xml:space="preserve">On success, </w:t>
      </w:r>
      <w:r>
        <w:rPr>
          <w:lang w:eastAsia="zh-CN"/>
        </w:rPr>
        <w:t>t</w:t>
      </w:r>
      <w:r>
        <w:t>he UDR responds with "204 No Content".</w:t>
      </w:r>
    </w:p>
    <w:p w:rsidR="001F16C3" w:rsidRDefault="001F16C3" w:rsidP="001F16C3">
      <w:pPr>
        <w:pStyle w:val="B1"/>
        <w:rPr>
          <w:lang w:eastAsia="zh-CN"/>
        </w:rPr>
      </w:pPr>
      <w:r>
        <w:rPr>
          <w:lang w:eastAsia="zh-CN"/>
        </w:rPr>
        <w:tab/>
        <w:t>On failure, the UDR returns an appropriated error code with the error cause information.</w:t>
      </w:r>
    </w:p>
    <w:p w:rsidR="001F16C3" w:rsidRPr="001F16C3" w:rsidRDefault="001F16C3" w:rsidP="001F16C3">
      <w:pPr>
        <w:pStyle w:val="Heading4"/>
        <w:rPr>
          <w:lang w:eastAsia="zh-CN"/>
        </w:rPr>
      </w:pPr>
      <w:bookmarkStart w:id="282" w:name="_Toc20120552"/>
      <w:bookmarkStart w:id="283" w:name="_Toc21623430"/>
      <w:bookmarkStart w:id="284" w:name="_Toc27587125"/>
      <w:bookmarkStart w:id="285" w:name="_Toc36459187"/>
      <w:bookmarkStart w:id="286" w:name="_Toc45028434"/>
      <w:bookmarkStart w:id="287" w:name="_Toc51870113"/>
      <w:bookmarkStart w:id="288" w:name="_Toc51870235"/>
      <w:r w:rsidRPr="001F16C3">
        <w:t>5.2.2.</w:t>
      </w:r>
      <w:r w:rsidRPr="001F16C3">
        <w:rPr>
          <w:lang w:eastAsia="zh-CN"/>
        </w:rPr>
        <w:t>8</w:t>
      </w:r>
      <w:r w:rsidRPr="001F16C3">
        <w:tab/>
      </w:r>
      <w:r w:rsidRPr="001F16C3">
        <w:rPr>
          <w:lang w:eastAsia="zh-CN"/>
        </w:rPr>
        <w:t>Notify</w:t>
      </w:r>
      <w:bookmarkEnd w:id="282"/>
      <w:bookmarkEnd w:id="283"/>
      <w:bookmarkEnd w:id="284"/>
      <w:bookmarkEnd w:id="285"/>
      <w:bookmarkEnd w:id="286"/>
      <w:bookmarkEnd w:id="287"/>
      <w:bookmarkEnd w:id="288"/>
    </w:p>
    <w:p w:rsidR="001F16C3" w:rsidRPr="001F16C3" w:rsidRDefault="001F16C3" w:rsidP="001F16C3">
      <w:pPr>
        <w:pStyle w:val="Heading5"/>
      </w:pPr>
      <w:bookmarkStart w:id="289" w:name="_Toc20120553"/>
      <w:bookmarkStart w:id="290" w:name="_Toc21623431"/>
      <w:bookmarkStart w:id="291" w:name="_Toc27587126"/>
      <w:bookmarkStart w:id="292" w:name="_Toc36459188"/>
      <w:bookmarkStart w:id="293" w:name="_Toc45028435"/>
      <w:bookmarkStart w:id="294" w:name="_Toc51870114"/>
      <w:bookmarkStart w:id="295" w:name="_Toc51870236"/>
      <w:r w:rsidRPr="001F16C3">
        <w:t>5.2.2.</w:t>
      </w:r>
      <w:r w:rsidRPr="001F16C3">
        <w:rPr>
          <w:lang w:eastAsia="zh-CN"/>
        </w:rPr>
        <w:t>8</w:t>
      </w:r>
      <w:r w:rsidRPr="001F16C3">
        <w:t>.1</w:t>
      </w:r>
      <w:r w:rsidRPr="001F16C3">
        <w:tab/>
        <w:t>General</w:t>
      </w:r>
      <w:bookmarkEnd w:id="289"/>
      <w:bookmarkEnd w:id="290"/>
      <w:bookmarkEnd w:id="291"/>
      <w:bookmarkEnd w:id="292"/>
      <w:bookmarkEnd w:id="293"/>
      <w:bookmarkEnd w:id="294"/>
      <w:bookmarkEnd w:id="295"/>
    </w:p>
    <w:p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rsidR="001F16C3" w:rsidRPr="001F16C3" w:rsidRDefault="001F16C3" w:rsidP="001F16C3">
      <w:pPr>
        <w:pStyle w:val="Heading5"/>
        <w:rPr>
          <w:lang w:eastAsia="zh-CN"/>
        </w:rPr>
      </w:pPr>
      <w:bookmarkStart w:id="296" w:name="_Toc20120554"/>
      <w:bookmarkStart w:id="297" w:name="_Toc21623432"/>
      <w:bookmarkStart w:id="298" w:name="_Toc27587127"/>
      <w:bookmarkStart w:id="299" w:name="_Toc36459189"/>
      <w:bookmarkStart w:id="300" w:name="_Toc45028436"/>
      <w:bookmarkStart w:id="301" w:name="_Toc51870115"/>
      <w:bookmarkStart w:id="302" w:name="_Toc51870237"/>
      <w:r w:rsidRPr="001F16C3">
        <w:t>5.2.2.</w:t>
      </w:r>
      <w:r w:rsidRPr="001F16C3">
        <w:rPr>
          <w:lang w:eastAsia="zh-CN"/>
        </w:rPr>
        <w:t>8</w:t>
      </w:r>
      <w:r w:rsidRPr="001F16C3">
        <w:t>.2</w:t>
      </w:r>
      <w:r w:rsidRPr="001F16C3">
        <w:tab/>
      </w:r>
      <w:r w:rsidRPr="001F16C3">
        <w:rPr>
          <w:lang w:eastAsia="zh-CN"/>
        </w:rPr>
        <w:t>Notification to NF service consumer on data change</w:t>
      </w:r>
      <w:bookmarkEnd w:id="296"/>
      <w:bookmarkEnd w:id="297"/>
      <w:bookmarkEnd w:id="298"/>
      <w:bookmarkEnd w:id="299"/>
      <w:bookmarkEnd w:id="300"/>
      <w:bookmarkEnd w:id="301"/>
      <w:bookmarkEnd w:id="302"/>
    </w:p>
    <w:p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rsidR="001F16C3" w:rsidRDefault="001F16C3" w:rsidP="001F16C3">
      <w:pPr>
        <w:pStyle w:val="TH"/>
      </w:pPr>
      <w:r w:rsidRPr="001F16C3">
        <w:object w:dxaOrig="8700" w:dyaOrig="2355">
          <v:shape id="_x0000_i1037" type="#_x0000_t75" style="width:433.85pt;height:117.55pt" o:ole="">
            <v:imagedata r:id="rId32" o:title=""/>
          </v:shape>
          <o:OLEObject Type="Embed" ProgID="Visio.Drawing.11" ShapeID="_x0000_i1037" DrawAspect="Content" ObjectID="_1662482932" r:id="rId33"/>
        </w:object>
      </w:r>
    </w:p>
    <w:p w:rsidR="001F16C3" w:rsidRDefault="001F16C3" w:rsidP="001F16C3">
      <w:pPr>
        <w:pStyle w:val="TF"/>
      </w:pPr>
      <w:r>
        <w:t>Figure 5.2.2.8.2-1: Data Change Notification</w:t>
      </w:r>
    </w:p>
    <w:p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rsidR="001F16C3" w:rsidRPr="001F16C3" w:rsidRDefault="001F16C3" w:rsidP="001F16C3">
      <w:pPr>
        <w:pStyle w:val="Heading5"/>
      </w:pPr>
      <w:bookmarkStart w:id="303" w:name="_Toc20120555"/>
      <w:bookmarkStart w:id="304" w:name="_Toc21623433"/>
      <w:bookmarkStart w:id="305" w:name="_Toc27587128"/>
      <w:bookmarkStart w:id="306" w:name="_Toc36459190"/>
      <w:bookmarkStart w:id="307" w:name="_Toc45028437"/>
      <w:bookmarkStart w:id="308" w:name="_Toc51870116"/>
      <w:bookmarkStart w:id="309" w:name="_Toc51870238"/>
      <w:r w:rsidRPr="001F16C3">
        <w:t>5.2.2.</w:t>
      </w:r>
      <w:r w:rsidRPr="001F16C3">
        <w:rPr>
          <w:lang w:eastAsia="zh-CN"/>
        </w:rPr>
        <w:t>8</w:t>
      </w:r>
      <w:r w:rsidRPr="001F16C3">
        <w:t>.3</w:t>
      </w:r>
      <w:r w:rsidRPr="001F16C3">
        <w:tab/>
      </w:r>
      <w:r w:rsidRPr="001F16C3">
        <w:rPr>
          <w:lang w:eastAsia="zh-CN"/>
        </w:rPr>
        <w:t>Notification to stateless UDM on data change</w:t>
      </w:r>
      <w:bookmarkEnd w:id="303"/>
      <w:bookmarkEnd w:id="304"/>
      <w:bookmarkEnd w:id="305"/>
      <w:bookmarkEnd w:id="306"/>
      <w:bookmarkEnd w:id="307"/>
      <w:bookmarkEnd w:id="308"/>
      <w:bookmarkEnd w:id="309"/>
    </w:p>
    <w:p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rsidR="001F16C3" w:rsidRDefault="001F16C3" w:rsidP="001F16C3">
      <w:pPr>
        <w:pStyle w:val="TH"/>
        <w:rPr>
          <w:lang w:eastAsia="zh-CN"/>
        </w:rPr>
      </w:pPr>
      <w:r w:rsidRPr="001F16C3">
        <w:object w:dxaOrig="5865" w:dyaOrig="3210">
          <v:shape id="_x0000_i1038" type="#_x0000_t75" style="width:294.15pt;height:161.25pt" o:ole="">
            <v:imagedata r:id="rId34" o:title=""/>
          </v:shape>
          <o:OLEObject Type="Embed" ProgID="Visio.Drawing.11" ShapeID="_x0000_i1038" DrawAspect="Content" ObjectID="_1662482933" r:id="rId35"/>
        </w:object>
      </w:r>
    </w:p>
    <w:p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rsidR="001F16C3" w:rsidRDefault="001F16C3" w:rsidP="001F16C3">
      <w:pPr>
        <w:rPr>
          <w:lang w:eastAsia="zh-CN"/>
        </w:rPr>
      </w:pPr>
      <w:r>
        <w:rPr>
          <w:lang w:eastAsia="zh-CN"/>
        </w:rPr>
        <w:tab/>
        <w:t>On failure, the stateless UDM responds an appropriated error code with the error cause information.</w:t>
      </w:r>
    </w:p>
    <w:p w:rsidR="00973E51" w:rsidRPr="001F16C3" w:rsidRDefault="00973E51" w:rsidP="00973E51">
      <w:pPr>
        <w:pStyle w:val="Heading2"/>
      </w:pPr>
      <w:bookmarkStart w:id="310" w:name="_Toc27587129"/>
      <w:bookmarkStart w:id="311" w:name="_Toc36459191"/>
      <w:bookmarkStart w:id="312" w:name="_Toc45028438"/>
      <w:bookmarkStart w:id="313" w:name="_Toc51870117"/>
      <w:bookmarkStart w:id="314" w:name="_Toc51870239"/>
      <w:r w:rsidRPr="001F16C3">
        <w:t>5.</w:t>
      </w:r>
      <w:r>
        <w:t>3</w:t>
      </w:r>
      <w:r w:rsidRPr="001F16C3">
        <w:tab/>
        <w:t>Nudr_</w:t>
      </w:r>
      <w:r>
        <w:t>GroupIDmap</w:t>
      </w:r>
      <w:r w:rsidRPr="001F16C3">
        <w:t xml:space="preserve"> Service</w:t>
      </w:r>
      <w:bookmarkEnd w:id="310"/>
      <w:bookmarkEnd w:id="311"/>
      <w:bookmarkEnd w:id="312"/>
      <w:bookmarkEnd w:id="313"/>
      <w:bookmarkEnd w:id="314"/>
    </w:p>
    <w:p w:rsidR="00973E51" w:rsidRPr="001F16C3" w:rsidRDefault="00973E51" w:rsidP="00973E51">
      <w:pPr>
        <w:pStyle w:val="Heading3"/>
        <w:rPr>
          <w:lang w:eastAsia="zh-CN"/>
        </w:rPr>
      </w:pPr>
      <w:bookmarkStart w:id="315" w:name="_Toc27587130"/>
      <w:bookmarkStart w:id="316" w:name="_Toc36459192"/>
      <w:bookmarkStart w:id="317" w:name="_Toc45028439"/>
      <w:bookmarkStart w:id="318" w:name="_Toc51870118"/>
      <w:bookmarkStart w:id="319" w:name="_Toc51870240"/>
      <w:r w:rsidRPr="001F16C3">
        <w:t>5.</w:t>
      </w:r>
      <w:r>
        <w:t>3</w:t>
      </w:r>
      <w:r w:rsidRPr="001F16C3">
        <w:t>.1</w:t>
      </w:r>
      <w:r w:rsidRPr="001F16C3">
        <w:tab/>
        <w:t>Service Description</w:t>
      </w:r>
      <w:bookmarkEnd w:id="315"/>
      <w:bookmarkEnd w:id="316"/>
      <w:bookmarkEnd w:id="317"/>
      <w:bookmarkEnd w:id="318"/>
      <w:bookmarkEnd w:id="319"/>
    </w:p>
    <w:p w:rsidR="00973E51" w:rsidRPr="001F16C3" w:rsidRDefault="00973E51" w:rsidP="00973E51">
      <w:pPr>
        <w:pStyle w:val="Heading5"/>
        <w:rPr>
          <w:lang w:eastAsia="zh-CN"/>
        </w:rPr>
      </w:pPr>
      <w:bookmarkStart w:id="320" w:name="_Toc27587131"/>
      <w:bookmarkStart w:id="321" w:name="_Toc36459193"/>
      <w:bookmarkStart w:id="322" w:name="_Toc45028440"/>
      <w:bookmarkStart w:id="323" w:name="_Toc51870119"/>
      <w:bookmarkStart w:id="324" w:name="_Toc51870241"/>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20"/>
      <w:bookmarkEnd w:id="321"/>
      <w:bookmarkEnd w:id="322"/>
      <w:bookmarkEnd w:id="323"/>
      <w:bookmarkEnd w:id="324"/>
    </w:p>
    <w:p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rsidR="00973E51" w:rsidRDefault="00973E51" w:rsidP="00973E51">
      <w:pPr>
        <w:rPr>
          <w:lang w:eastAsia="zh-CN"/>
        </w:rPr>
      </w:pPr>
      <w:r>
        <w:rPr>
          <w:lang w:eastAsia="zh-CN"/>
        </w:rPr>
        <w:t>For the Nudr_GroupIDmap service, the following service operations are defined:</w:t>
      </w:r>
    </w:p>
    <w:p w:rsidR="00973E51" w:rsidRDefault="00973E51" w:rsidP="00973E51">
      <w:pPr>
        <w:pStyle w:val="B1"/>
        <w:rPr>
          <w:lang w:eastAsia="zh-CN"/>
        </w:rPr>
      </w:pPr>
      <w:r>
        <w:rPr>
          <w:lang w:eastAsia="zh-CN"/>
        </w:rPr>
        <w:t>-</w:t>
      </w:r>
      <w:r>
        <w:rPr>
          <w:lang w:eastAsia="zh-CN"/>
        </w:rPr>
        <w:tab/>
        <w:t>Query</w:t>
      </w:r>
    </w:p>
    <w:p w:rsidR="00973E51" w:rsidRDefault="00973E51" w:rsidP="00973E51">
      <w:r>
        <w:t>This service allows NF service consumers to retrieve, NfGroupId data stored in the UDR.</w:t>
      </w:r>
    </w:p>
    <w:p w:rsidR="00973E51" w:rsidRPr="001F16C3" w:rsidRDefault="00973E51" w:rsidP="00973E51">
      <w:pPr>
        <w:pStyle w:val="Heading3"/>
      </w:pPr>
      <w:bookmarkStart w:id="325" w:name="_Toc27587132"/>
      <w:bookmarkStart w:id="326" w:name="_Toc36459194"/>
      <w:bookmarkStart w:id="327" w:name="_Toc45028441"/>
      <w:bookmarkStart w:id="328" w:name="_Toc51870120"/>
      <w:bookmarkStart w:id="329" w:name="_Toc51870242"/>
      <w:r w:rsidRPr="001F16C3">
        <w:t>5.</w:t>
      </w:r>
      <w:r>
        <w:t>3</w:t>
      </w:r>
      <w:r w:rsidRPr="001F16C3">
        <w:t>.2</w:t>
      </w:r>
      <w:r w:rsidRPr="001F16C3">
        <w:tab/>
        <w:t>Service Operations</w:t>
      </w:r>
      <w:bookmarkEnd w:id="325"/>
      <w:bookmarkEnd w:id="326"/>
      <w:bookmarkEnd w:id="327"/>
      <w:bookmarkEnd w:id="328"/>
      <w:bookmarkEnd w:id="329"/>
    </w:p>
    <w:p w:rsidR="00973E51" w:rsidRPr="001F16C3" w:rsidRDefault="00973E51" w:rsidP="00973E51">
      <w:pPr>
        <w:pStyle w:val="Heading4"/>
      </w:pPr>
      <w:bookmarkStart w:id="330" w:name="_Toc27587133"/>
      <w:bookmarkStart w:id="331" w:name="_Toc36459195"/>
      <w:bookmarkStart w:id="332" w:name="_Toc45028442"/>
      <w:bookmarkStart w:id="333" w:name="_Toc51870121"/>
      <w:bookmarkStart w:id="334" w:name="_Toc51870243"/>
      <w:r w:rsidRPr="001F16C3">
        <w:t>5.2.2.1</w:t>
      </w:r>
      <w:r w:rsidRPr="001F16C3">
        <w:tab/>
        <w:t>Introduction</w:t>
      </w:r>
      <w:bookmarkEnd w:id="330"/>
      <w:bookmarkEnd w:id="331"/>
      <w:bookmarkEnd w:id="332"/>
      <w:bookmarkEnd w:id="333"/>
      <w:bookmarkEnd w:id="334"/>
    </w:p>
    <w:p w:rsidR="00973E51" w:rsidRDefault="00973E51" w:rsidP="00973E51">
      <w:pPr>
        <w:rPr>
          <w:lang w:eastAsia="zh-CN"/>
        </w:rPr>
      </w:pPr>
      <w:r>
        <w:rPr>
          <w:lang w:eastAsia="zh-CN"/>
        </w:rPr>
        <w:t>The service operations defined for the Nudr_GroupIDmap service are as follows:</w:t>
      </w:r>
    </w:p>
    <w:p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rsidR="00973E51" w:rsidRPr="001F16C3" w:rsidRDefault="00973E51" w:rsidP="00973E51">
      <w:pPr>
        <w:pStyle w:val="Heading4"/>
        <w:rPr>
          <w:lang w:eastAsia="zh-CN"/>
        </w:rPr>
      </w:pPr>
      <w:bookmarkStart w:id="335" w:name="_Toc27587134"/>
      <w:bookmarkStart w:id="336" w:name="_Toc36459196"/>
      <w:bookmarkStart w:id="337" w:name="_Toc45028443"/>
      <w:bookmarkStart w:id="338" w:name="_Toc51870122"/>
      <w:bookmarkStart w:id="339" w:name="_Toc51870244"/>
      <w:r w:rsidRPr="001F16C3">
        <w:lastRenderedPageBreak/>
        <w:t>5.</w:t>
      </w:r>
      <w:r>
        <w:t>3</w:t>
      </w:r>
      <w:r w:rsidRPr="001F16C3">
        <w:t>.2.2</w:t>
      </w:r>
      <w:r w:rsidRPr="001F16C3">
        <w:tab/>
      </w:r>
      <w:r w:rsidRPr="001F16C3">
        <w:rPr>
          <w:lang w:eastAsia="zh-CN"/>
        </w:rPr>
        <w:t>Query</w:t>
      </w:r>
      <w:bookmarkEnd w:id="335"/>
      <w:bookmarkEnd w:id="336"/>
      <w:bookmarkEnd w:id="337"/>
      <w:bookmarkEnd w:id="338"/>
      <w:bookmarkEnd w:id="339"/>
    </w:p>
    <w:p w:rsidR="00973E51" w:rsidRPr="001F16C3" w:rsidRDefault="00973E51" w:rsidP="00973E51">
      <w:pPr>
        <w:pStyle w:val="Heading5"/>
        <w:rPr>
          <w:lang w:eastAsia="zh-CN"/>
        </w:rPr>
      </w:pPr>
      <w:bookmarkStart w:id="340" w:name="_Toc27587135"/>
      <w:bookmarkStart w:id="341" w:name="_Toc36459197"/>
      <w:bookmarkStart w:id="342" w:name="_Toc45028444"/>
      <w:bookmarkStart w:id="343" w:name="_Toc51870123"/>
      <w:bookmarkStart w:id="344" w:name="_Toc51870245"/>
      <w:r w:rsidRPr="001F16C3">
        <w:t>5.</w:t>
      </w:r>
      <w:r>
        <w:t>3</w:t>
      </w:r>
      <w:r w:rsidRPr="001F16C3">
        <w:t>.2.2.1</w:t>
      </w:r>
      <w:r w:rsidRPr="001F16C3">
        <w:tab/>
        <w:t>General</w:t>
      </w:r>
      <w:bookmarkEnd w:id="340"/>
      <w:bookmarkEnd w:id="341"/>
      <w:bookmarkEnd w:id="342"/>
      <w:bookmarkEnd w:id="343"/>
      <w:bookmarkEnd w:id="344"/>
    </w:p>
    <w:p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rsidR="00973E51" w:rsidRPr="00D67AB2" w:rsidRDefault="00973E51" w:rsidP="00973E51">
      <w:pPr>
        <w:pStyle w:val="B1"/>
      </w:pPr>
      <w:r w:rsidRPr="00D67AB2">
        <w:t>-</w:t>
      </w:r>
      <w:r w:rsidRPr="00D67AB2">
        <w:tab/>
      </w:r>
      <w:r>
        <w:t>NF-Group ID</w:t>
      </w:r>
      <w:r w:rsidRPr="00D67AB2">
        <w:t xml:space="preserve"> Retrieval</w:t>
      </w:r>
    </w:p>
    <w:p w:rsidR="00973E51" w:rsidRPr="001F16C3" w:rsidRDefault="00973E51" w:rsidP="00973E51">
      <w:pPr>
        <w:pStyle w:val="Heading5"/>
        <w:rPr>
          <w:lang w:eastAsia="zh-CN"/>
        </w:rPr>
      </w:pPr>
      <w:bookmarkStart w:id="345" w:name="_Toc27587136"/>
      <w:bookmarkStart w:id="346" w:name="_Toc36459198"/>
      <w:bookmarkStart w:id="347" w:name="_Toc45028445"/>
      <w:bookmarkStart w:id="348" w:name="_Toc51870124"/>
      <w:bookmarkStart w:id="349" w:name="_Toc51870246"/>
      <w:r w:rsidRPr="001F16C3">
        <w:t>5.</w:t>
      </w:r>
      <w:r>
        <w:t>3</w:t>
      </w:r>
      <w:r w:rsidRPr="001F16C3">
        <w:t>.2.2.2</w:t>
      </w:r>
      <w:r w:rsidRPr="001F16C3">
        <w:tab/>
      </w:r>
      <w:r>
        <w:t>NF-Group ID</w:t>
      </w:r>
      <w:r w:rsidRPr="001F16C3">
        <w:rPr>
          <w:lang w:eastAsia="zh-CN"/>
        </w:rPr>
        <w:t xml:space="preserve"> retrieval</w:t>
      </w:r>
      <w:bookmarkEnd w:id="345"/>
      <w:bookmarkEnd w:id="346"/>
      <w:bookmarkEnd w:id="347"/>
      <w:bookmarkEnd w:id="348"/>
      <w:bookmarkEnd w:id="349"/>
    </w:p>
    <w:p w:rsidR="00973E51" w:rsidRPr="001F16C3" w:rsidRDefault="00973E51" w:rsidP="00973E51">
      <w:pPr>
        <w:rPr>
          <w:lang w:eastAsia="zh-CN"/>
        </w:rPr>
      </w:pPr>
      <w:r>
        <w:t>Figure 5.3.2.2.2-1 shows a scenario where the NF service consumer (e.g. NRF) sends a request to the UDR to retrieve the UDM-group ID.</w:t>
      </w:r>
    </w:p>
    <w:p w:rsidR="00973E51" w:rsidRDefault="00973E51" w:rsidP="00973E51">
      <w:pPr>
        <w:pStyle w:val="TH"/>
        <w:rPr>
          <w:lang w:eastAsia="zh-CN"/>
        </w:rPr>
      </w:pPr>
    </w:p>
    <w:p w:rsidR="00973E51" w:rsidRDefault="00973E51" w:rsidP="00973E51">
      <w:pPr>
        <w:pStyle w:val="TH"/>
        <w:rPr>
          <w:lang w:eastAsia="zh-CN"/>
        </w:rPr>
      </w:pPr>
      <w:r w:rsidRPr="001F16C3">
        <w:object w:dxaOrig="8701" w:dyaOrig="2381">
          <v:shape id="_x0000_i1039" type="#_x0000_t75" style="width:435.1pt;height:120pt" o:ole="">
            <v:imagedata r:id="rId36" o:title=""/>
          </v:shape>
          <o:OLEObject Type="Embed" ProgID="Visio.Drawing.11" ShapeID="_x0000_i1039" DrawAspect="Content" ObjectID="_1662482934" r:id="rId37"/>
        </w:object>
      </w:r>
    </w:p>
    <w:p w:rsidR="00973E51" w:rsidRDefault="00973E51" w:rsidP="00973E51">
      <w:pPr>
        <w:pStyle w:val="TF"/>
      </w:pPr>
      <w:r>
        <w:t>Figure 5.3.2.2.2-1: Retrieving NF-Group Id</w:t>
      </w:r>
    </w:p>
    <w:p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rsidR="00973E51" w:rsidRPr="00973E51" w:rsidRDefault="00973E51" w:rsidP="00147ABC">
      <w:pPr>
        <w:pStyle w:val="B1"/>
        <w:rPr>
          <w:lang w:eastAsia="zh-CN"/>
        </w:rPr>
      </w:pPr>
      <w:r>
        <w:rPr>
          <w:lang w:eastAsia="zh-CN"/>
        </w:rPr>
        <w:tab/>
      </w:r>
      <w:r>
        <w:t>On failure, the UDR shall return an appropriated error code with the error cause information.</w:t>
      </w:r>
    </w:p>
    <w:p w:rsidR="001F16C3" w:rsidRPr="001F16C3" w:rsidRDefault="001F16C3" w:rsidP="001F16C3">
      <w:pPr>
        <w:pStyle w:val="Heading1"/>
      </w:pPr>
      <w:bookmarkStart w:id="350" w:name="_Toc20120556"/>
      <w:bookmarkStart w:id="351" w:name="_Toc21623434"/>
      <w:bookmarkStart w:id="352" w:name="_Toc27587137"/>
      <w:bookmarkStart w:id="353" w:name="_Toc36459199"/>
      <w:bookmarkStart w:id="354" w:name="_Toc45028446"/>
      <w:bookmarkStart w:id="355" w:name="_Toc51870125"/>
      <w:bookmarkStart w:id="356" w:name="_Toc51870247"/>
      <w:r w:rsidRPr="001F16C3">
        <w:t>6</w:t>
      </w:r>
      <w:r w:rsidRPr="001F16C3">
        <w:tab/>
        <w:t>API Definitions</w:t>
      </w:r>
      <w:bookmarkEnd w:id="350"/>
      <w:bookmarkEnd w:id="351"/>
      <w:bookmarkEnd w:id="352"/>
      <w:bookmarkEnd w:id="353"/>
      <w:bookmarkEnd w:id="354"/>
      <w:bookmarkEnd w:id="355"/>
      <w:bookmarkEnd w:id="356"/>
    </w:p>
    <w:p w:rsidR="001F16C3" w:rsidRPr="001F16C3" w:rsidRDefault="001F16C3" w:rsidP="001F16C3">
      <w:pPr>
        <w:pStyle w:val="Heading2"/>
      </w:pPr>
      <w:bookmarkStart w:id="357" w:name="_Toc20120557"/>
      <w:bookmarkStart w:id="358" w:name="_Toc21623435"/>
      <w:bookmarkStart w:id="359" w:name="_Toc27587138"/>
      <w:bookmarkStart w:id="360" w:name="_Toc36459200"/>
      <w:bookmarkStart w:id="361" w:name="_Toc45028447"/>
      <w:bookmarkStart w:id="362" w:name="_Toc51870126"/>
      <w:bookmarkStart w:id="363" w:name="_Toc5187024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7"/>
      <w:bookmarkEnd w:id="358"/>
      <w:bookmarkEnd w:id="359"/>
      <w:bookmarkEnd w:id="360"/>
      <w:bookmarkEnd w:id="361"/>
      <w:bookmarkEnd w:id="362"/>
      <w:bookmarkEnd w:id="363"/>
    </w:p>
    <w:p w:rsidR="001F16C3" w:rsidRPr="001F16C3" w:rsidRDefault="001F16C3" w:rsidP="001F16C3">
      <w:pPr>
        <w:pStyle w:val="Heading3"/>
        <w:rPr>
          <w:lang w:eastAsia="zh-CN"/>
        </w:rPr>
      </w:pPr>
      <w:bookmarkStart w:id="364" w:name="_Toc20120558"/>
      <w:bookmarkStart w:id="365" w:name="_Toc21623436"/>
      <w:bookmarkStart w:id="366" w:name="_Toc27587139"/>
      <w:bookmarkStart w:id="367" w:name="_Toc36459201"/>
      <w:bookmarkStart w:id="368" w:name="_Toc45028448"/>
      <w:bookmarkStart w:id="369" w:name="_Toc51870127"/>
      <w:bookmarkStart w:id="370" w:name="_Toc51870249"/>
      <w:r w:rsidRPr="001F16C3">
        <w:t>6.1.1</w:t>
      </w:r>
      <w:r w:rsidRPr="001F16C3">
        <w:tab/>
        <w:t>API URI</w:t>
      </w:r>
      <w:bookmarkEnd w:id="364"/>
      <w:bookmarkEnd w:id="365"/>
      <w:bookmarkEnd w:id="366"/>
      <w:bookmarkEnd w:id="367"/>
      <w:bookmarkEnd w:id="368"/>
      <w:bookmarkEnd w:id="369"/>
      <w:bookmarkEnd w:id="370"/>
    </w:p>
    <w:p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051D68" w:rsidRPr="00E23840" w:rsidRDefault="00051D68" w:rsidP="00051D68">
      <w:pPr>
        <w:rPr>
          <w:noProof/>
          <w:lang w:eastAsia="zh-CN"/>
        </w:rPr>
      </w:pPr>
      <w:r w:rsidRPr="00E23840">
        <w:rPr>
          <w:noProof/>
          <w:lang w:eastAsia="zh-CN"/>
        </w:rPr>
        <w:t>with the following components:</w:t>
      </w:r>
    </w:p>
    <w:p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rsidR="001F16C3" w:rsidRPr="001F16C3" w:rsidRDefault="001F16C3" w:rsidP="001F16C3">
      <w:pPr>
        <w:pStyle w:val="Heading3"/>
      </w:pPr>
      <w:bookmarkStart w:id="371" w:name="_Toc20120559"/>
      <w:bookmarkStart w:id="372" w:name="_Toc21623437"/>
      <w:bookmarkStart w:id="373" w:name="_Toc27587140"/>
      <w:bookmarkStart w:id="374" w:name="_Toc36459202"/>
      <w:bookmarkStart w:id="375" w:name="_Toc45028449"/>
      <w:bookmarkStart w:id="376" w:name="_Toc51870128"/>
      <w:bookmarkStart w:id="377" w:name="_Toc51870250"/>
      <w:r w:rsidRPr="001F16C3">
        <w:lastRenderedPageBreak/>
        <w:t>6.1.2</w:t>
      </w:r>
      <w:r w:rsidRPr="001F16C3">
        <w:tab/>
        <w:t>Usage of HTTP</w:t>
      </w:r>
      <w:bookmarkEnd w:id="371"/>
      <w:bookmarkEnd w:id="372"/>
      <w:bookmarkEnd w:id="373"/>
      <w:bookmarkEnd w:id="374"/>
      <w:bookmarkEnd w:id="375"/>
      <w:bookmarkEnd w:id="376"/>
      <w:bookmarkEnd w:id="377"/>
    </w:p>
    <w:p w:rsidR="001F16C3" w:rsidRPr="001F16C3" w:rsidRDefault="001F16C3" w:rsidP="001F16C3">
      <w:pPr>
        <w:pStyle w:val="Heading4"/>
      </w:pPr>
      <w:bookmarkStart w:id="378" w:name="_Toc20120560"/>
      <w:bookmarkStart w:id="379" w:name="_Toc21623438"/>
      <w:bookmarkStart w:id="380" w:name="_Toc27587141"/>
      <w:bookmarkStart w:id="381" w:name="_Toc36459203"/>
      <w:bookmarkStart w:id="382" w:name="_Toc45028450"/>
      <w:bookmarkStart w:id="383" w:name="_Toc51870129"/>
      <w:bookmarkStart w:id="384" w:name="_Toc51870251"/>
      <w:r w:rsidRPr="001F16C3">
        <w:t>6.1.2.1</w:t>
      </w:r>
      <w:r w:rsidRPr="001F16C3">
        <w:tab/>
        <w:t>General</w:t>
      </w:r>
      <w:bookmarkEnd w:id="378"/>
      <w:bookmarkEnd w:id="379"/>
      <w:bookmarkEnd w:id="380"/>
      <w:bookmarkEnd w:id="381"/>
      <w:bookmarkEnd w:id="382"/>
      <w:bookmarkEnd w:id="383"/>
      <w:bookmarkEnd w:id="384"/>
    </w:p>
    <w:p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rsidR="001F16C3" w:rsidRPr="001F16C3" w:rsidRDefault="001F16C3" w:rsidP="001F16C3">
      <w:pPr>
        <w:pStyle w:val="Heading4"/>
      </w:pPr>
      <w:bookmarkStart w:id="385" w:name="_Toc20120561"/>
      <w:bookmarkStart w:id="386" w:name="_Toc21623439"/>
      <w:bookmarkStart w:id="387" w:name="_Toc27587142"/>
      <w:bookmarkStart w:id="388" w:name="_Toc36459204"/>
      <w:bookmarkStart w:id="389" w:name="_Toc45028451"/>
      <w:bookmarkStart w:id="390" w:name="_Toc51870130"/>
      <w:bookmarkStart w:id="391" w:name="_Toc51870252"/>
      <w:r w:rsidRPr="001F16C3">
        <w:t>6.1.2.2</w:t>
      </w:r>
      <w:r w:rsidRPr="001F16C3">
        <w:tab/>
        <w:t>HTTP standard headers</w:t>
      </w:r>
      <w:bookmarkEnd w:id="385"/>
      <w:bookmarkEnd w:id="386"/>
      <w:bookmarkEnd w:id="387"/>
      <w:bookmarkEnd w:id="388"/>
      <w:bookmarkEnd w:id="389"/>
      <w:bookmarkEnd w:id="390"/>
      <w:bookmarkEnd w:id="391"/>
    </w:p>
    <w:p w:rsidR="001F16C3" w:rsidRPr="001F16C3" w:rsidRDefault="001F16C3" w:rsidP="001F16C3">
      <w:pPr>
        <w:pStyle w:val="Heading5"/>
        <w:rPr>
          <w:lang w:eastAsia="zh-CN"/>
        </w:rPr>
      </w:pPr>
      <w:bookmarkStart w:id="392" w:name="_Toc20120562"/>
      <w:bookmarkStart w:id="393" w:name="_Toc21623440"/>
      <w:bookmarkStart w:id="394" w:name="_Toc27587143"/>
      <w:bookmarkStart w:id="395" w:name="_Toc36459205"/>
      <w:bookmarkStart w:id="396" w:name="_Toc45028452"/>
      <w:bookmarkStart w:id="397" w:name="_Toc51870131"/>
      <w:bookmarkStart w:id="398" w:name="_Toc51870253"/>
      <w:r w:rsidRPr="001F16C3">
        <w:t>6.1.2.2.1</w:t>
      </w:r>
      <w:r w:rsidRPr="001F16C3">
        <w:rPr>
          <w:lang w:eastAsia="zh-CN"/>
        </w:rPr>
        <w:tab/>
        <w:t>General</w:t>
      </w:r>
      <w:bookmarkEnd w:id="392"/>
      <w:bookmarkEnd w:id="393"/>
      <w:bookmarkEnd w:id="394"/>
      <w:bookmarkEnd w:id="395"/>
      <w:bookmarkEnd w:id="396"/>
      <w:bookmarkEnd w:id="397"/>
      <w:bookmarkEnd w:id="398"/>
    </w:p>
    <w:p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1F16C3" w:rsidRPr="001F16C3" w:rsidRDefault="001F16C3" w:rsidP="001F16C3">
      <w:pPr>
        <w:pStyle w:val="Heading5"/>
      </w:pPr>
      <w:bookmarkStart w:id="399" w:name="_Toc20120563"/>
      <w:bookmarkStart w:id="400" w:name="_Toc21623441"/>
      <w:bookmarkStart w:id="401" w:name="_Toc27587144"/>
      <w:bookmarkStart w:id="402" w:name="_Toc36459206"/>
      <w:bookmarkStart w:id="403" w:name="_Toc45028453"/>
      <w:bookmarkStart w:id="404" w:name="_Toc51870132"/>
      <w:bookmarkStart w:id="405" w:name="_Toc51870254"/>
      <w:r w:rsidRPr="001F16C3">
        <w:t>6.1.2.2.2</w:t>
      </w:r>
      <w:r w:rsidRPr="001F16C3">
        <w:tab/>
        <w:t>Content type</w:t>
      </w:r>
      <w:bookmarkEnd w:id="399"/>
      <w:bookmarkEnd w:id="400"/>
      <w:bookmarkEnd w:id="401"/>
      <w:bookmarkEnd w:id="402"/>
      <w:bookmarkEnd w:id="403"/>
      <w:bookmarkEnd w:id="404"/>
      <w:bookmarkEnd w:id="405"/>
    </w:p>
    <w:p w:rsidR="001F16C3" w:rsidRPr="001F16C3" w:rsidRDefault="001F16C3" w:rsidP="001F16C3">
      <w:r>
        <w:t>The following content types shall be supported:</w:t>
      </w:r>
    </w:p>
    <w:p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sidR="003D2068">
        <w:rPr>
          <w:rFonts w:hint="eastAsia"/>
          <w:lang w:eastAsia="zh-CN"/>
        </w:rPr>
        <w:t>7</w:t>
      </w:r>
      <w:r>
        <w:t>].</w:t>
      </w:r>
    </w:p>
    <w:p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rsidR="001F16C3" w:rsidRPr="001F16C3" w:rsidRDefault="001F16C3" w:rsidP="001F16C3">
      <w:pPr>
        <w:pStyle w:val="Heading5"/>
        <w:rPr>
          <w:lang w:val="es-ES"/>
        </w:rPr>
      </w:pPr>
      <w:bookmarkStart w:id="406" w:name="_Toc20120564"/>
      <w:bookmarkStart w:id="407" w:name="_Toc21623442"/>
      <w:bookmarkStart w:id="408" w:name="_Toc27587145"/>
      <w:bookmarkStart w:id="409" w:name="_Toc36459207"/>
      <w:bookmarkStart w:id="410" w:name="_Toc45028454"/>
      <w:bookmarkStart w:id="411" w:name="_Toc51870133"/>
      <w:bookmarkStart w:id="412" w:name="_Toc51870255"/>
      <w:r w:rsidRPr="001F16C3">
        <w:rPr>
          <w:lang w:val="es-ES"/>
        </w:rPr>
        <w:t>6.1.2.2.3</w:t>
      </w:r>
      <w:r w:rsidRPr="001F16C3">
        <w:rPr>
          <w:lang w:val="es-ES"/>
        </w:rPr>
        <w:tab/>
        <w:t>Cache-Control</w:t>
      </w:r>
      <w:bookmarkEnd w:id="406"/>
      <w:bookmarkEnd w:id="407"/>
      <w:bookmarkEnd w:id="408"/>
      <w:bookmarkEnd w:id="409"/>
      <w:bookmarkEnd w:id="410"/>
      <w:bookmarkEnd w:id="411"/>
      <w:bookmarkEnd w:id="412"/>
    </w:p>
    <w:p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1F16C3" w:rsidRDefault="001F16C3" w:rsidP="001F16C3">
      <w:pPr>
        <w:rPr>
          <w:lang w:val="en-US"/>
        </w:rPr>
      </w:pPr>
      <w:r>
        <w:rPr>
          <w:lang w:val="en-US"/>
        </w:rPr>
        <w:t>The "max-age" value shall be configurable by operator policy.</w:t>
      </w:r>
    </w:p>
    <w:p w:rsidR="001F16C3" w:rsidRPr="001F16C3" w:rsidRDefault="001F16C3" w:rsidP="001F16C3">
      <w:pPr>
        <w:pStyle w:val="Heading5"/>
      </w:pPr>
      <w:bookmarkStart w:id="413" w:name="_Toc20120565"/>
      <w:bookmarkStart w:id="414" w:name="_Toc21623443"/>
      <w:bookmarkStart w:id="415" w:name="_Toc27587146"/>
      <w:bookmarkStart w:id="416" w:name="_Toc36459208"/>
      <w:bookmarkStart w:id="417" w:name="_Toc45028455"/>
      <w:bookmarkStart w:id="418" w:name="_Toc51870134"/>
      <w:bookmarkStart w:id="419" w:name="_Toc51870256"/>
      <w:r w:rsidRPr="001F16C3">
        <w:t>6.1.2.2.4</w:t>
      </w:r>
      <w:r w:rsidRPr="001F16C3">
        <w:tab/>
        <w:t>ETag</w:t>
      </w:r>
      <w:bookmarkEnd w:id="413"/>
      <w:bookmarkEnd w:id="414"/>
      <w:bookmarkEnd w:id="415"/>
      <w:bookmarkEnd w:id="416"/>
      <w:bookmarkEnd w:id="417"/>
      <w:bookmarkEnd w:id="418"/>
      <w:bookmarkEnd w:id="419"/>
    </w:p>
    <w:p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rsidR="001F16C3" w:rsidRPr="001F16C3" w:rsidRDefault="001F16C3" w:rsidP="001F16C3">
      <w:pPr>
        <w:pStyle w:val="Heading5"/>
      </w:pPr>
      <w:bookmarkStart w:id="420" w:name="_Toc20120566"/>
      <w:bookmarkStart w:id="421" w:name="_Toc21623444"/>
      <w:bookmarkStart w:id="422" w:name="_Toc27587147"/>
      <w:bookmarkStart w:id="423" w:name="_Toc36459209"/>
      <w:bookmarkStart w:id="424" w:name="_Toc45028456"/>
      <w:bookmarkStart w:id="425" w:name="_Toc51870135"/>
      <w:bookmarkStart w:id="426" w:name="_Toc51870257"/>
      <w:r w:rsidRPr="001F16C3">
        <w:t>6.1.2.2.5</w:t>
      </w:r>
      <w:r w:rsidRPr="001F16C3">
        <w:tab/>
        <w:t>If-None-Match</w:t>
      </w:r>
      <w:bookmarkEnd w:id="420"/>
      <w:bookmarkEnd w:id="421"/>
      <w:bookmarkEnd w:id="422"/>
      <w:bookmarkEnd w:id="423"/>
      <w:bookmarkEnd w:id="424"/>
      <w:bookmarkEnd w:id="425"/>
      <w:bookmarkEnd w:id="426"/>
    </w:p>
    <w:p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1F16C3" w:rsidRPr="001F16C3" w:rsidRDefault="001F16C3" w:rsidP="001F16C3">
      <w:pPr>
        <w:pStyle w:val="Heading5"/>
      </w:pPr>
      <w:bookmarkStart w:id="427" w:name="_Toc20120567"/>
      <w:bookmarkStart w:id="428" w:name="_Toc21623445"/>
      <w:bookmarkStart w:id="429" w:name="_Toc27587148"/>
      <w:bookmarkStart w:id="430" w:name="_Toc36459210"/>
      <w:bookmarkStart w:id="431" w:name="_Toc45028457"/>
      <w:bookmarkStart w:id="432" w:name="_Toc51870136"/>
      <w:bookmarkStart w:id="433" w:name="_Toc51870258"/>
      <w:r w:rsidRPr="001F16C3">
        <w:t>6.1.2.2.5a</w:t>
      </w:r>
      <w:r w:rsidRPr="001F16C3">
        <w:tab/>
        <w:t>If-Match</w:t>
      </w:r>
      <w:bookmarkEnd w:id="427"/>
      <w:bookmarkEnd w:id="428"/>
      <w:bookmarkEnd w:id="429"/>
      <w:bookmarkEnd w:id="430"/>
      <w:bookmarkEnd w:id="431"/>
      <w:bookmarkEnd w:id="432"/>
      <w:bookmarkEnd w:id="433"/>
    </w:p>
    <w:p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rsidR="001F16C3" w:rsidRPr="001F16C3" w:rsidRDefault="001F16C3" w:rsidP="001F16C3">
      <w:pPr>
        <w:pStyle w:val="Heading5"/>
      </w:pPr>
      <w:bookmarkStart w:id="434" w:name="_Toc20120568"/>
      <w:bookmarkStart w:id="435" w:name="_Toc21623446"/>
      <w:bookmarkStart w:id="436" w:name="_Toc27587149"/>
      <w:bookmarkStart w:id="437" w:name="_Toc36459211"/>
      <w:bookmarkStart w:id="438" w:name="_Toc45028458"/>
      <w:bookmarkStart w:id="439" w:name="_Toc51870137"/>
      <w:bookmarkStart w:id="440" w:name="_Toc51870259"/>
      <w:r w:rsidRPr="001F16C3">
        <w:lastRenderedPageBreak/>
        <w:t>6.1.2.2.6</w:t>
      </w:r>
      <w:r w:rsidRPr="001F16C3">
        <w:tab/>
        <w:t>Last-Modified</w:t>
      </w:r>
      <w:bookmarkEnd w:id="434"/>
      <w:bookmarkEnd w:id="435"/>
      <w:bookmarkEnd w:id="436"/>
      <w:bookmarkEnd w:id="437"/>
      <w:bookmarkEnd w:id="438"/>
      <w:bookmarkEnd w:id="439"/>
      <w:bookmarkEnd w:id="440"/>
    </w:p>
    <w:p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1F16C3" w:rsidRPr="001F16C3" w:rsidRDefault="001F16C3" w:rsidP="001F16C3">
      <w:pPr>
        <w:pStyle w:val="Heading5"/>
      </w:pPr>
      <w:bookmarkStart w:id="441" w:name="_Toc20120569"/>
      <w:bookmarkStart w:id="442" w:name="_Toc21623447"/>
      <w:bookmarkStart w:id="443" w:name="_Toc27587150"/>
      <w:bookmarkStart w:id="444" w:name="_Toc36459212"/>
      <w:bookmarkStart w:id="445" w:name="_Toc45028459"/>
      <w:bookmarkStart w:id="446" w:name="_Toc51870138"/>
      <w:bookmarkStart w:id="447" w:name="_Toc51870260"/>
      <w:r w:rsidRPr="001F16C3">
        <w:t>6.1.2.2.7</w:t>
      </w:r>
      <w:r w:rsidRPr="001F16C3">
        <w:tab/>
        <w:t>If-Modified-Since</w:t>
      </w:r>
      <w:bookmarkEnd w:id="441"/>
      <w:bookmarkEnd w:id="442"/>
      <w:bookmarkEnd w:id="443"/>
      <w:bookmarkEnd w:id="444"/>
      <w:bookmarkEnd w:id="445"/>
      <w:bookmarkEnd w:id="446"/>
      <w:bookmarkEnd w:id="447"/>
    </w:p>
    <w:p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rsidR="001F16C3" w:rsidRPr="001F16C3" w:rsidRDefault="001F16C3" w:rsidP="001F16C3">
      <w:pPr>
        <w:pStyle w:val="Heading5"/>
      </w:pPr>
      <w:bookmarkStart w:id="448" w:name="_Toc20120570"/>
      <w:bookmarkStart w:id="449" w:name="_Toc21623448"/>
      <w:bookmarkStart w:id="450" w:name="_Toc27587151"/>
      <w:bookmarkStart w:id="451" w:name="_Toc36459213"/>
      <w:bookmarkStart w:id="452" w:name="_Toc45028460"/>
      <w:bookmarkStart w:id="453" w:name="_Toc51870139"/>
      <w:bookmarkStart w:id="454" w:name="_Toc51870261"/>
      <w:r w:rsidRPr="001F16C3">
        <w:t>6.1.2.2.8</w:t>
      </w:r>
      <w:r w:rsidRPr="001F16C3">
        <w:tab/>
        <w:t>When to Use Entity-Tags and Last-Modified Dates</w:t>
      </w:r>
      <w:bookmarkEnd w:id="448"/>
      <w:bookmarkEnd w:id="449"/>
      <w:bookmarkEnd w:id="450"/>
      <w:bookmarkEnd w:id="451"/>
      <w:bookmarkEnd w:id="452"/>
      <w:bookmarkEnd w:id="453"/>
      <w:bookmarkEnd w:id="454"/>
    </w:p>
    <w:p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rsidR="001F16C3" w:rsidRDefault="001F16C3" w:rsidP="001F16C3">
      <w:pPr>
        <w:pStyle w:val="NO"/>
        <w:rPr>
          <w:noProof/>
        </w:rPr>
      </w:pPr>
      <w:r>
        <w:rPr>
          <w:noProof/>
        </w:rPr>
        <w:t>NOTE: "ETag" is a stronger validator than "Last-Modified" and is preferred.</w:t>
      </w:r>
    </w:p>
    <w:p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rsidR="001F16C3" w:rsidRPr="001F16C3" w:rsidRDefault="001F16C3" w:rsidP="001F16C3">
      <w:pPr>
        <w:pStyle w:val="Heading4"/>
      </w:pPr>
      <w:bookmarkStart w:id="455" w:name="_Toc20120571"/>
      <w:bookmarkStart w:id="456" w:name="_Toc21623449"/>
      <w:bookmarkStart w:id="457" w:name="_Toc27587152"/>
      <w:bookmarkStart w:id="458" w:name="_Toc36459214"/>
      <w:bookmarkStart w:id="459" w:name="_Toc45028461"/>
      <w:bookmarkStart w:id="460" w:name="_Toc51870140"/>
      <w:bookmarkStart w:id="461" w:name="_Toc51870262"/>
      <w:r w:rsidRPr="001F16C3">
        <w:t>6.1.2.3</w:t>
      </w:r>
      <w:r w:rsidRPr="001F16C3">
        <w:tab/>
        <w:t>HTTP custom headers</w:t>
      </w:r>
      <w:bookmarkEnd w:id="455"/>
      <w:bookmarkEnd w:id="456"/>
      <w:bookmarkEnd w:id="457"/>
      <w:bookmarkEnd w:id="458"/>
      <w:bookmarkEnd w:id="459"/>
      <w:bookmarkEnd w:id="460"/>
      <w:bookmarkEnd w:id="461"/>
    </w:p>
    <w:p w:rsidR="001F16C3" w:rsidRPr="001F16C3" w:rsidRDefault="001F16C3" w:rsidP="001F16C3">
      <w:pPr>
        <w:pStyle w:val="Heading5"/>
        <w:rPr>
          <w:lang w:eastAsia="zh-CN"/>
        </w:rPr>
      </w:pPr>
      <w:bookmarkStart w:id="462" w:name="_Toc20120572"/>
      <w:bookmarkStart w:id="463" w:name="_Toc21623450"/>
      <w:bookmarkStart w:id="464" w:name="_Toc27587153"/>
      <w:bookmarkStart w:id="465" w:name="_Toc36459215"/>
      <w:bookmarkStart w:id="466" w:name="_Toc45028462"/>
      <w:bookmarkStart w:id="467" w:name="_Toc51870141"/>
      <w:bookmarkStart w:id="468" w:name="_Toc51870263"/>
      <w:r w:rsidRPr="001F16C3">
        <w:t>6.1.2.3.1</w:t>
      </w:r>
      <w:r w:rsidRPr="001F16C3">
        <w:rPr>
          <w:lang w:eastAsia="zh-CN"/>
        </w:rPr>
        <w:tab/>
        <w:t>General</w:t>
      </w:r>
      <w:bookmarkEnd w:id="462"/>
      <w:bookmarkEnd w:id="463"/>
      <w:bookmarkEnd w:id="464"/>
      <w:bookmarkEnd w:id="465"/>
      <w:bookmarkEnd w:id="466"/>
      <w:bookmarkEnd w:id="467"/>
      <w:bookmarkEnd w:id="468"/>
    </w:p>
    <w:p w:rsidR="001F16C3" w:rsidRPr="001F16C3" w:rsidRDefault="001F16C3" w:rsidP="001F16C3">
      <w:pPr>
        <w:rPr>
          <w:lang w:eastAsia="zh-CN"/>
        </w:rPr>
      </w:pPr>
      <w:r>
        <w:rPr>
          <w:lang w:eastAsia="zh-CN"/>
        </w:rPr>
        <w:t>The custom HTTP headers applicable to Nudr service are specified in the following clauses.</w:t>
      </w:r>
    </w:p>
    <w:p w:rsidR="001F16C3" w:rsidRPr="001F16C3" w:rsidRDefault="001F16C3" w:rsidP="001F16C3">
      <w:pPr>
        <w:pStyle w:val="Heading5"/>
        <w:rPr>
          <w:lang w:eastAsia="zh-CN"/>
        </w:rPr>
      </w:pPr>
      <w:bookmarkStart w:id="469" w:name="_Toc20120573"/>
      <w:bookmarkStart w:id="470" w:name="_Toc21623451"/>
      <w:bookmarkStart w:id="471" w:name="_Toc27587154"/>
      <w:bookmarkStart w:id="472" w:name="_Toc36459216"/>
      <w:bookmarkStart w:id="473" w:name="_Toc45028463"/>
      <w:bookmarkStart w:id="474" w:name="_Toc51870142"/>
      <w:bookmarkStart w:id="475" w:name="_Toc51870264"/>
      <w:r w:rsidRPr="001F16C3">
        <w:t>6.1.2.3.</w:t>
      </w:r>
      <w:r w:rsidRPr="001F16C3">
        <w:rPr>
          <w:lang w:eastAsia="zh-CN"/>
        </w:rPr>
        <w:t>2</w:t>
      </w:r>
      <w:r w:rsidRPr="001F16C3">
        <w:rPr>
          <w:lang w:eastAsia="zh-CN"/>
        </w:rPr>
        <w:tab/>
        <w:t>3gpp-Sbi-Message-Priority</w:t>
      </w:r>
      <w:bookmarkEnd w:id="469"/>
      <w:bookmarkEnd w:id="470"/>
      <w:bookmarkEnd w:id="471"/>
      <w:bookmarkEnd w:id="472"/>
      <w:bookmarkEnd w:id="473"/>
      <w:bookmarkEnd w:id="474"/>
      <w:bookmarkEnd w:id="475"/>
    </w:p>
    <w:p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8F678B" w:rsidRDefault="008F678B" w:rsidP="008F678B">
      <w:pPr>
        <w:pStyle w:val="Heading5"/>
        <w:rPr>
          <w:lang w:eastAsia="zh-CN"/>
        </w:rPr>
      </w:pPr>
      <w:bookmarkStart w:id="476" w:name="_Toc20130875"/>
      <w:bookmarkStart w:id="477" w:name="_Toc36459217"/>
      <w:bookmarkStart w:id="478" w:name="_Toc45028464"/>
      <w:bookmarkStart w:id="479" w:name="_Hlk20131818"/>
      <w:bookmarkStart w:id="480" w:name="_Toc51870143"/>
      <w:bookmarkStart w:id="481" w:name="_Toc51870265"/>
      <w:r>
        <w:t>6.1.2.3.</w:t>
      </w:r>
      <w:r>
        <w:rPr>
          <w:rFonts w:hint="eastAsia"/>
          <w:lang w:eastAsia="zh-CN"/>
        </w:rPr>
        <w:t>3</w:t>
      </w:r>
      <w:r>
        <w:rPr>
          <w:rFonts w:hint="eastAsia"/>
          <w:lang w:eastAsia="zh-CN"/>
        </w:rPr>
        <w:tab/>
      </w:r>
      <w:r>
        <w:rPr>
          <w:lang w:eastAsia="zh-CN"/>
        </w:rPr>
        <w:t>3gpp-Sbi-Notification-</w:t>
      </w:r>
      <w:bookmarkEnd w:id="476"/>
      <w:r>
        <w:rPr>
          <w:lang w:eastAsia="zh-CN"/>
        </w:rPr>
        <w:t>Correlation</w:t>
      </w:r>
      <w:bookmarkEnd w:id="477"/>
      <w:bookmarkEnd w:id="478"/>
      <w:bookmarkEnd w:id="480"/>
      <w:bookmarkEnd w:id="481"/>
    </w:p>
    <w:p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rsidR="008F678B" w:rsidRDefault="008F678B" w:rsidP="008F678B">
      <w:pPr>
        <w:rPr>
          <w:lang w:eastAsia="zh-CN"/>
        </w:rPr>
      </w:pPr>
      <w:r>
        <w:t>subscriptionId = token</w:t>
      </w:r>
    </w:p>
    <w:p w:rsidR="008F678B" w:rsidRDefault="008F678B" w:rsidP="008F678B">
      <w:pPr>
        <w:ind w:left="852" w:hanging="852"/>
        <w:rPr>
          <w:lang w:eastAsia="zh-CN"/>
        </w:rPr>
      </w:pPr>
      <w:r>
        <w:rPr>
          <w:lang w:eastAsia="zh-CN"/>
        </w:rPr>
        <w:t>See clause 3.2.6 of IETF RFC 7230 [12] for the "token" definition.</w:t>
      </w:r>
    </w:p>
    <w:p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479"/>
    <w:p w:rsidR="008F678B" w:rsidRPr="008F678B" w:rsidRDefault="008F678B" w:rsidP="001F16C3">
      <w:pPr>
        <w:rPr>
          <w:lang w:eastAsia="zh-CN"/>
        </w:rPr>
      </w:pPr>
    </w:p>
    <w:p w:rsidR="001F16C3" w:rsidRPr="001F16C3" w:rsidRDefault="001F16C3" w:rsidP="001F16C3">
      <w:pPr>
        <w:pStyle w:val="Heading3"/>
      </w:pPr>
      <w:bookmarkStart w:id="482" w:name="_Toc20120574"/>
      <w:bookmarkStart w:id="483" w:name="_Toc21623452"/>
      <w:bookmarkStart w:id="484" w:name="_Toc27587155"/>
      <w:bookmarkStart w:id="485" w:name="_Toc36459218"/>
      <w:bookmarkStart w:id="486" w:name="_Toc45028465"/>
      <w:bookmarkStart w:id="487" w:name="_Toc51870144"/>
      <w:bookmarkStart w:id="488" w:name="_Toc51870266"/>
      <w:r w:rsidRPr="001F16C3">
        <w:lastRenderedPageBreak/>
        <w:t>6.1.3</w:t>
      </w:r>
      <w:r w:rsidRPr="001F16C3">
        <w:tab/>
        <w:t>Resources</w:t>
      </w:r>
      <w:bookmarkEnd w:id="482"/>
      <w:bookmarkEnd w:id="483"/>
      <w:bookmarkEnd w:id="484"/>
      <w:bookmarkEnd w:id="485"/>
      <w:bookmarkEnd w:id="486"/>
      <w:bookmarkEnd w:id="487"/>
      <w:bookmarkEnd w:id="488"/>
    </w:p>
    <w:p w:rsidR="001F16C3" w:rsidRPr="001F16C3" w:rsidRDefault="001F16C3" w:rsidP="001F16C3">
      <w:pPr>
        <w:pStyle w:val="Heading4"/>
        <w:rPr>
          <w:lang w:eastAsia="zh-CN"/>
        </w:rPr>
      </w:pPr>
      <w:bookmarkStart w:id="489" w:name="_Toc20120575"/>
      <w:bookmarkStart w:id="490" w:name="_Toc21623453"/>
      <w:bookmarkStart w:id="491" w:name="_Toc27587156"/>
      <w:bookmarkStart w:id="492" w:name="_Toc36459219"/>
      <w:bookmarkStart w:id="493" w:name="_Toc45028466"/>
      <w:bookmarkStart w:id="494" w:name="_Toc51870145"/>
      <w:bookmarkStart w:id="495" w:name="_Toc51870267"/>
      <w:r w:rsidRPr="001F16C3">
        <w:t>6.1.3.1</w:t>
      </w:r>
      <w:r w:rsidRPr="001F16C3">
        <w:tab/>
        <w:t>Overview</w:t>
      </w:r>
      <w:bookmarkEnd w:id="489"/>
      <w:bookmarkEnd w:id="490"/>
      <w:bookmarkEnd w:id="491"/>
      <w:bookmarkEnd w:id="492"/>
      <w:bookmarkEnd w:id="493"/>
      <w:bookmarkEnd w:id="494"/>
      <w:bookmarkEnd w:id="495"/>
    </w:p>
    <w:p w:rsidR="001F16C3" w:rsidRPr="001F16C3" w:rsidRDefault="00CE099E" w:rsidP="001F16C3">
      <w:pPr>
        <w:pStyle w:val="TH"/>
        <w:rPr>
          <w:lang w:val="en-US" w:eastAsia="zh-CN"/>
        </w:rPr>
      </w:pPr>
      <w:r w:rsidRPr="00706E27">
        <w:object w:dxaOrig="7452" w:dyaOrig="9060">
          <v:shape id="_x0000_i1040" type="#_x0000_t75" style="width:372.3pt;height:453.55pt" o:ole="">
            <v:imagedata r:id="rId38" o:title=""/>
          </v:shape>
          <o:OLEObject Type="Embed" ProgID="Visio.Drawing.11" ShapeID="_x0000_i1040" DrawAspect="Content" ObjectID="_1662482935" r:id="rId39"/>
        </w:object>
      </w:r>
    </w:p>
    <w:p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rsidR="001F16C3" w:rsidRDefault="001F16C3" w:rsidP="001F16C3">
      <w:pPr>
        <w:rPr>
          <w:lang w:eastAsia="zh-CN"/>
        </w:rPr>
      </w:pPr>
      <w:r>
        <w:t>Table 6.1.3.1-1 provides an overview of the resources and applicable HTTP methods.</w:t>
      </w:r>
    </w:p>
    <w:p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14A08"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14A08"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14A08"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14A08" w:rsidRDefault="001F16C3">
            <w:pPr>
              <w:pStyle w:val="TAH"/>
              <w:rPr>
                <w:kern w:val="2"/>
              </w:rPr>
            </w:pPr>
            <w:r w:rsidRPr="00A44DCA">
              <w:rPr>
                <w:kern w:val="2"/>
              </w:rPr>
              <w:t>Description</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rsidR="001F16C3" w:rsidRPr="00D14A08" w:rsidRDefault="001F16C3">
            <w:pPr>
              <w:pStyle w:val="TAL"/>
              <w:rPr>
                <w:kern w:val="2"/>
                <w:lang w:eastAsia="zh-CN"/>
              </w:rPr>
            </w:pPr>
            <w:r w:rsidRPr="00A44DCA">
              <w:rPr>
                <w:kern w:val="2"/>
              </w:rPr>
              <w:t>/application-dat</w:t>
            </w:r>
            <w:r w:rsidRPr="00A44DCA">
              <w:rPr>
                <w:kern w:val="2"/>
                <w:lang w:eastAsia="zh-CN"/>
              </w:rPr>
              <w:t>a</w:t>
            </w:r>
          </w:p>
          <w:p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rsidR="001F16C3" w:rsidRDefault="001F16C3" w:rsidP="001F16C3">
      <w:pPr>
        <w:rPr>
          <w:lang w:eastAsia="zh-CN"/>
        </w:rPr>
      </w:pPr>
    </w:p>
    <w:p w:rsidR="001F16C3" w:rsidRPr="001F16C3" w:rsidRDefault="001F16C3" w:rsidP="001F16C3">
      <w:pPr>
        <w:pStyle w:val="Heading4"/>
      </w:pPr>
      <w:bookmarkStart w:id="496" w:name="_Toc20120576"/>
      <w:bookmarkStart w:id="497" w:name="_Toc21623454"/>
      <w:bookmarkStart w:id="498" w:name="_Toc27587157"/>
      <w:bookmarkStart w:id="499" w:name="_Toc36459220"/>
      <w:bookmarkStart w:id="500" w:name="_Toc45028467"/>
      <w:bookmarkStart w:id="501" w:name="_Toc51870146"/>
      <w:bookmarkStart w:id="502" w:name="_Toc51870268"/>
      <w:r w:rsidRPr="001F16C3">
        <w:t>6.1.3.2</w:t>
      </w:r>
      <w:r w:rsidRPr="001F16C3">
        <w:tab/>
        <w:t>SubscriptionData</w:t>
      </w:r>
      <w:bookmarkEnd w:id="496"/>
      <w:bookmarkEnd w:id="497"/>
      <w:bookmarkEnd w:id="498"/>
      <w:bookmarkEnd w:id="499"/>
      <w:bookmarkEnd w:id="500"/>
      <w:bookmarkEnd w:id="501"/>
      <w:bookmarkEnd w:id="502"/>
    </w:p>
    <w:p w:rsidR="001F16C3" w:rsidRPr="001F16C3" w:rsidRDefault="001F16C3" w:rsidP="001F16C3">
      <w:r>
        <w:t>See 3GPP TS 29.505 [2].</w:t>
      </w:r>
    </w:p>
    <w:p w:rsidR="001F16C3" w:rsidRPr="001F16C3" w:rsidRDefault="001F16C3" w:rsidP="001F16C3">
      <w:pPr>
        <w:pStyle w:val="Heading4"/>
      </w:pPr>
      <w:bookmarkStart w:id="503" w:name="_Toc20120577"/>
      <w:bookmarkStart w:id="504" w:name="_Toc21623455"/>
      <w:bookmarkStart w:id="505" w:name="_Toc27587158"/>
      <w:bookmarkStart w:id="506" w:name="_Toc36459221"/>
      <w:bookmarkStart w:id="507" w:name="_Toc45028468"/>
      <w:bookmarkStart w:id="508" w:name="_Toc51870147"/>
      <w:bookmarkStart w:id="509" w:name="_Toc51870269"/>
      <w:r w:rsidRPr="001F16C3">
        <w:t>6.1.3.3</w:t>
      </w:r>
      <w:r w:rsidRPr="001F16C3">
        <w:tab/>
        <w:t>PolicyData</w:t>
      </w:r>
      <w:bookmarkEnd w:id="503"/>
      <w:bookmarkEnd w:id="504"/>
      <w:bookmarkEnd w:id="505"/>
      <w:bookmarkEnd w:id="506"/>
      <w:bookmarkEnd w:id="507"/>
      <w:bookmarkEnd w:id="508"/>
      <w:bookmarkEnd w:id="509"/>
    </w:p>
    <w:p w:rsidR="001F16C3" w:rsidRPr="001F16C3" w:rsidRDefault="001F16C3" w:rsidP="001F16C3">
      <w:r>
        <w:t>See 3GPP TS 29.519 [3].</w:t>
      </w:r>
    </w:p>
    <w:p w:rsidR="001F16C3" w:rsidRPr="001F16C3" w:rsidRDefault="001F16C3" w:rsidP="001F16C3">
      <w:pPr>
        <w:pStyle w:val="Heading4"/>
      </w:pPr>
      <w:bookmarkStart w:id="510" w:name="_Toc20120578"/>
      <w:bookmarkStart w:id="511" w:name="_Toc21623456"/>
      <w:bookmarkStart w:id="512" w:name="_Toc27587159"/>
      <w:bookmarkStart w:id="513" w:name="_Toc36459222"/>
      <w:bookmarkStart w:id="514" w:name="_Toc45028469"/>
      <w:bookmarkStart w:id="515" w:name="_Toc51870148"/>
      <w:bookmarkStart w:id="516" w:name="_Toc51870270"/>
      <w:r w:rsidRPr="001F16C3">
        <w:t>6.1.3.4</w:t>
      </w:r>
      <w:r w:rsidRPr="001F16C3">
        <w:tab/>
        <w:t>StructuredDataForExposure</w:t>
      </w:r>
      <w:bookmarkEnd w:id="510"/>
      <w:bookmarkEnd w:id="511"/>
      <w:bookmarkEnd w:id="512"/>
      <w:bookmarkEnd w:id="513"/>
      <w:bookmarkEnd w:id="514"/>
      <w:bookmarkEnd w:id="515"/>
      <w:bookmarkEnd w:id="516"/>
    </w:p>
    <w:p w:rsidR="001F16C3" w:rsidRPr="001F16C3" w:rsidRDefault="001F16C3" w:rsidP="001F16C3">
      <w:r>
        <w:t>See 3GPP TS 29.519 [3].</w:t>
      </w:r>
    </w:p>
    <w:p w:rsidR="001F16C3" w:rsidRPr="001F16C3" w:rsidRDefault="001F16C3" w:rsidP="001F16C3">
      <w:pPr>
        <w:pStyle w:val="Heading4"/>
      </w:pPr>
      <w:bookmarkStart w:id="517" w:name="_Toc20120579"/>
      <w:bookmarkStart w:id="518" w:name="_Toc21623457"/>
      <w:bookmarkStart w:id="519" w:name="_Toc27587160"/>
      <w:bookmarkStart w:id="520" w:name="_Toc36459223"/>
      <w:bookmarkStart w:id="521" w:name="_Toc45028470"/>
      <w:bookmarkStart w:id="522" w:name="_Toc51870149"/>
      <w:bookmarkStart w:id="523" w:name="_Toc51870271"/>
      <w:r w:rsidRPr="001F16C3">
        <w:t>6.1.3.5</w:t>
      </w:r>
      <w:r w:rsidRPr="001F16C3">
        <w:tab/>
        <w:t>ApplicationData</w:t>
      </w:r>
      <w:bookmarkEnd w:id="517"/>
      <w:bookmarkEnd w:id="518"/>
      <w:bookmarkEnd w:id="519"/>
      <w:bookmarkEnd w:id="520"/>
      <w:bookmarkEnd w:id="521"/>
      <w:bookmarkEnd w:id="522"/>
      <w:bookmarkEnd w:id="523"/>
    </w:p>
    <w:p w:rsidR="001F16C3" w:rsidRPr="001F16C3" w:rsidRDefault="001F16C3" w:rsidP="001F16C3">
      <w:pPr>
        <w:rPr>
          <w:lang w:eastAsia="zh-CN"/>
        </w:rPr>
      </w:pPr>
      <w:r>
        <w:t>See 3GPP TS 29.519 [3].</w:t>
      </w:r>
    </w:p>
    <w:p w:rsidR="001F16C3" w:rsidRPr="001F16C3" w:rsidRDefault="001F16C3" w:rsidP="001F16C3">
      <w:pPr>
        <w:pStyle w:val="Heading3"/>
      </w:pPr>
      <w:bookmarkStart w:id="524" w:name="_Toc20120580"/>
      <w:bookmarkStart w:id="525" w:name="_Toc21623458"/>
      <w:bookmarkStart w:id="526" w:name="_Toc27587161"/>
      <w:bookmarkStart w:id="527" w:name="_Toc36459224"/>
      <w:bookmarkStart w:id="528" w:name="_Toc45028471"/>
      <w:bookmarkStart w:id="529" w:name="_Toc51870150"/>
      <w:bookmarkStart w:id="530" w:name="_Toc51870272"/>
      <w:r w:rsidRPr="001F16C3">
        <w:t>6.1.5</w:t>
      </w:r>
      <w:r w:rsidRPr="001F16C3">
        <w:tab/>
        <w:t>Notifications</w:t>
      </w:r>
      <w:bookmarkEnd w:id="524"/>
      <w:bookmarkEnd w:id="525"/>
      <w:bookmarkEnd w:id="526"/>
      <w:bookmarkEnd w:id="527"/>
      <w:bookmarkEnd w:id="528"/>
      <w:bookmarkEnd w:id="529"/>
      <w:bookmarkEnd w:id="530"/>
    </w:p>
    <w:p w:rsidR="001F16C3" w:rsidRPr="001F16C3" w:rsidRDefault="001F16C3" w:rsidP="001F16C3">
      <w:pPr>
        <w:pStyle w:val="Heading4"/>
      </w:pPr>
      <w:bookmarkStart w:id="531" w:name="_Toc20120581"/>
      <w:bookmarkStart w:id="532" w:name="_Toc21623459"/>
      <w:bookmarkStart w:id="533" w:name="_Toc27587162"/>
      <w:bookmarkStart w:id="534" w:name="_Toc36459225"/>
      <w:bookmarkStart w:id="535" w:name="_Toc45028472"/>
      <w:bookmarkStart w:id="536" w:name="_Toc51870151"/>
      <w:bookmarkStart w:id="537" w:name="_Toc51870273"/>
      <w:r w:rsidRPr="001F16C3">
        <w:t>6.1.5.1</w:t>
      </w:r>
      <w:r w:rsidRPr="001F16C3">
        <w:tab/>
        <w:t>General</w:t>
      </w:r>
      <w:bookmarkEnd w:id="531"/>
      <w:bookmarkEnd w:id="532"/>
      <w:bookmarkEnd w:id="533"/>
      <w:bookmarkEnd w:id="534"/>
      <w:bookmarkEnd w:id="535"/>
      <w:bookmarkEnd w:id="536"/>
      <w:bookmarkEnd w:id="537"/>
    </w:p>
    <w:p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rsidR="001F16C3" w:rsidRPr="001F16C3" w:rsidRDefault="001F16C3" w:rsidP="001F16C3">
      <w:pPr>
        <w:pStyle w:val="Heading4"/>
        <w:rPr>
          <w:lang w:eastAsia="zh-CN"/>
        </w:rPr>
      </w:pPr>
      <w:bookmarkStart w:id="538" w:name="_Toc20120582"/>
      <w:bookmarkStart w:id="539" w:name="_Toc21623460"/>
      <w:bookmarkStart w:id="540" w:name="_Toc27587163"/>
      <w:bookmarkStart w:id="541" w:name="_Toc36459226"/>
      <w:bookmarkStart w:id="542" w:name="_Toc45028473"/>
      <w:bookmarkStart w:id="543" w:name="_Toc51870152"/>
      <w:bookmarkStart w:id="544" w:name="_Toc51870274"/>
      <w:r w:rsidRPr="001F16C3">
        <w:t>6.1.5.2</w:t>
      </w:r>
      <w:r w:rsidRPr="001F16C3">
        <w:tab/>
      </w:r>
      <w:r w:rsidRPr="001F16C3">
        <w:rPr>
          <w:lang w:eastAsia="zh-CN"/>
        </w:rPr>
        <w:t>Data Change Notification</w:t>
      </w:r>
      <w:bookmarkEnd w:id="538"/>
      <w:bookmarkEnd w:id="539"/>
      <w:bookmarkEnd w:id="540"/>
      <w:bookmarkEnd w:id="541"/>
      <w:bookmarkEnd w:id="542"/>
      <w:bookmarkEnd w:id="543"/>
      <w:bookmarkEnd w:id="544"/>
    </w:p>
    <w:p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rsidR="001F16C3" w:rsidRDefault="001F16C3" w:rsidP="001F16C3">
      <w:r>
        <w:t>Resource URI: {callbackReference}</w:t>
      </w:r>
    </w:p>
    <w:p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rsidR="001F16C3" w:rsidRPr="001F16C3" w:rsidRDefault="001F16C3" w:rsidP="001F16C3">
      <w:pPr>
        <w:pStyle w:val="Heading3"/>
      </w:pPr>
      <w:bookmarkStart w:id="545" w:name="_Toc20120583"/>
      <w:bookmarkStart w:id="546" w:name="_Toc21623461"/>
      <w:bookmarkStart w:id="547" w:name="_Toc27587164"/>
      <w:bookmarkStart w:id="548" w:name="_Toc36459227"/>
      <w:bookmarkStart w:id="549" w:name="_Toc45028474"/>
      <w:bookmarkStart w:id="550" w:name="_Toc51870153"/>
      <w:bookmarkStart w:id="551" w:name="_Toc51870275"/>
      <w:r w:rsidRPr="001F16C3">
        <w:t>6.1.</w:t>
      </w:r>
      <w:r w:rsidRPr="001F16C3">
        <w:rPr>
          <w:lang w:eastAsia="zh-CN"/>
        </w:rPr>
        <w:t>6</w:t>
      </w:r>
      <w:r w:rsidRPr="001F16C3">
        <w:tab/>
        <w:t>Error Handling</w:t>
      </w:r>
      <w:bookmarkEnd w:id="545"/>
      <w:bookmarkEnd w:id="546"/>
      <w:bookmarkEnd w:id="547"/>
      <w:bookmarkEnd w:id="548"/>
      <w:bookmarkEnd w:id="549"/>
      <w:bookmarkEnd w:id="550"/>
      <w:bookmarkEnd w:id="551"/>
    </w:p>
    <w:p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b/>
              </w:rPr>
              <w:t>Response</w:t>
            </w:r>
          </w:p>
          <w:p w:rsidR="001F16C3" w:rsidRPr="00D14A08"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b/>
              </w:rPr>
              <w:t>Description</w:t>
            </w:r>
          </w:p>
        </w:tc>
      </w:tr>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lang w:eastAsia="zh-CN"/>
              </w:rPr>
              <w:t>For error status codes, the UDR may provide detailed information.</w:t>
            </w:r>
          </w:p>
        </w:tc>
      </w:tr>
      <w:tr w:rsidR="001F16C3" w:rsidRPr="005523F6"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rsidR="001F16C3" w:rsidRDefault="001F16C3" w:rsidP="001F16C3">
      <w:pPr>
        <w:rPr>
          <w:lang w:eastAsia="zh-CN"/>
        </w:rPr>
      </w:pPr>
    </w:p>
    <w:p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H"/>
            </w:pPr>
            <w:r w:rsidRPr="00A44DCA">
              <w:t>Description</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target data set is not permitted to access for the NF type of the NF consumer.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user indicated in the HTTP/2 request does not exist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data indicated in the HTTP/2 request is unavailable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Requested data cannot be returned due to database inconsistency</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group identifier does not exist.</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Modification of the target resource representation is not permitted.</w:t>
            </w:r>
          </w:p>
        </w:tc>
      </w:tr>
      <w:tr w:rsidR="001F16C3" w:rsidRPr="005523F6"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rsidR="001F16C3" w:rsidRDefault="001F16C3" w:rsidP="001F16C3">
      <w:pPr>
        <w:rPr>
          <w:lang w:eastAsia="zh-CN"/>
        </w:rPr>
      </w:pPr>
    </w:p>
    <w:p w:rsidR="001F16C3" w:rsidRPr="001F16C3" w:rsidRDefault="001F16C3" w:rsidP="001F16C3">
      <w:pPr>
        <w:pStyle w:val="Heading3"/>
      </w:pPr>
      <w:bookmarkStart w:id="552" w:name="_Toc20120584"/>
      <w:bookmarkStart w:id="553" w:name="_Toc21623462"/>
      <w:bookmarkStart w:id="554" w:name="_Toc27587165"/>
      <w:bookmarkStart w:id="555" w:name="_Toc36459228"/>
      <w:bookmarkStart w:id="556" w:name="_Toc45028475"/>
      <w:bookmarkStart w:id="557" w:name="_Toc51870154"/>
      <w:bookmarkStart w:id="558" w:name="_Toc51870276"/>
      <w:r w:rsidRPr="001F16C3">
        <w:t>6.1.</w:t>
      </w:r>
      <w:r w:rsidRPr="001F16C3">
        <w:rPr>
          <w:lang w:eastAsia="zh-CN"/>
        </w:rPr>
        <w:t>7</w:t>
      </w:r>
      <w:r w:rsidRPr="001F16C3">
        <w:tab/>
        <w:t>Security</w:t>
      </w:r>
      <w:bookmarkEnd w:id="552"/>
      <w:bookmarkEnd w:id="553"/>
      <w:bookmarkEnd w:id="554"/>
      <w:bookmarkEnd w:id="555"/>
      <w:bookmarkEnd w:id="556"/>
      <w:bookmarkEnd w:id="557"/>
      <w:bookmarkEnd w:id="558"/>
    </w:p>
    <w:p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B36326" w:rsidRDefault="00B36326" w:rsidP="00B36326">
      <w:pPr>
        <w:rPr>
          <w:lang w:val="en-US"/>
        </w:rPr>
      </w:pPr>
      <w:r>
        <w:rPr>
          <w:lang w:val="en-US"/>
        </w:rPr>
        <w:t>The Nudr_DataRepository API defines the following scopes for OAuth2 authorization:</w:t>
      </w:r>
    </w:p>
    <w:p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36326" w:rsidRPr="00D14A08"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36326" w:rsidRPr="00D14A08" w:rsidRDefault="00B36326" w:rsidP="003D2068">
            <w:pPr>
              <w:pStyle w:val="TAH"/>
            </w:pPr>
            <w:r w:rsidRPr="00A44DCA">
              <w:t>Description</w:t>
            </w:r>
          </w:p>
        </w:tc>
      </w:tr>
      <w:tr w:rsidR="00B36326"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326" w:rsidRPr="00D14A08"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6326" w:rsidRPr="00D14A08" w:rsidRDefault="00B36326" w:rsidP="003D2068">
            <w:pPr>
              <w:pStyle w:val="TAL"/>
            </w:pPr>
            <w:r w:rsidRPr="00A44DCA">
              <w:t>Access to the Nudr DataRepository API</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Access to the SubscriptionData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A44DCA">
              <w:t>Access to read the AuthenticationSubscription resource of the SubscriptionData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A44DCA">
              <w:t>Access to update the AuthenticationSubscription resource of the SubscriptionData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Write access to NF registration resources of the SubscriptionData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Access to the PolicyData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Access to the ExposureData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2C0FEB" w:rsidP="003D2068">
            <w:pPr>
              <w:pStyle w:val="TAL"/>
            </w:pPr>
            <w:r w:rsidRPr="00604169">
              <w:t>"</w:t>
            </w:r>
            <w:r w:rsidR="001B6868" w:rsidRPr="00604169">
              <w:t>nudr-dr:application-data</w:t>
            </w:r>
            <w:r w:rsidRPr="00604169">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Access to the ApplicationData data set.</w:t>
            </w:r>
          </w:p>
        </w:tc>
      </w:tr>
    </w:tbl>
    <w:p w:rsidR="00B36326" w:rsidRPr="002F706E" w:rsidRDefault="00B36326" w:rsidP="001F16C3">
      <w:pPr>
        <w:rPr>
          <w:lang w:eastAsia="zh-CN"/>
        </w:rPr>
      </w:pPr>
    </w:p>
    <w:p w:rsidR="001F16C3" w:rsidRPr="001F16C3" w:rsidRDefault="001F16C3" w:rsidP="001F16C3">
      <w:pPr>
        <w:pStyle w:val="Heading3"/>
      </w:pPr>
      <w:bookmarkStart w:id="559" w:name="_Toc20120585"/>
      <w:bookmarkStart w:id="560" w:name="_Toc21623463"/>
      <w:bookmarkStart w:id="561" w:name="_Toc27587166"/>
      <w:bookmarkStart w:id="562" w:name="_Toc36459229"/>
      <w:bookmarkStart w:id="563" w:name="_Toc45028476"/>
      <w:bookmarkStart w:id="564" w:name="_Toc51870155"/>
      <w:bookmarkStart w:id="565" w:name="_Toc51870277"/>
      <w:r w:rsidRPr="001F16C3">
        <w:t>6.1.</w:t>
      </w:r>
      <w:r w:rsidRPr="001F16C3">
        <w:rPr>
          <w:lang w:eastAsia="zh-CN"/>
        </w:rPr>
        <w:t>8</w:t>
      </w:r>
      <w:r w:rsidRPr="001F16C3">
        <w:tab/>
        <w:t>Feature negotiation</w:t>
      </w:r>
      <w:bookmarkEnd w:id="559"/>
      <w:bookmarkEnd w:id="560"/>
      <w:bookmarkEnd w:id="561"/>
      <w:bookmarkEnd w:id="562"/>
      <w:bookmarkEnd w:id="563"/>
      <w:bookmarkEnd w:id="564"/>
      <w:bookmarkEnd w:id="565"/>
    </w:p>
    <w:p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rsidR="001F16C3" w:rsidRDefault="001F16C3" w:rsidP="001F16C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rPr>
                <w:szCs w:val="18"/>
              </w:rPr>
              <w:t>This feature indicates the support of the complete removal of a Policy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rPr>
            </w:pPr>
            <w:r w:rsidRPr="00A44DCA">
              <w:rPr>
                <w:lang w:eastAsia="zh-CN"/>
              </w:rPr>
              <w:t>This feature supports the additional protocol matching condition for the domain name in PFD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8A55C4" w:rsidRPr="00D14A08"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rsidR="008A55C4" w:rsidRPr="00D14A08"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rsidR="008A55C4" w:rsidRPr="00D14A08"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AD446B" w:rsidRPr="00D14A08"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rsidR="00AD446B" w:rsidRDefault="00AD446B">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rsidR="00AD446B" w:rsidRPr="00D14A08" w:rsidRDefault="00AD446B">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FC094C"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FC094C" w:rsidRPr="00D14A08"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rsidR="00FC094C" w:rsidRPr="00D14A08" w:rsidRDefault="00FC094C">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rsidR="00FC094C" w:rsidRPr="00D14A08" w:rsidRDefault="00FC094C">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94036" w:rsidRPr="00D14A08"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rsidR="00194036" w:rsidRPr="00D14A08"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rsidR="00194036" w:rsidRPr="00D14A08"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6078E7" w:rsidRPr="00D14A08"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rsidR="006078E7" w:rsidRPr="00D14A08"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rsidR="006078E7" w:rsidRPr="00D14A08"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rsidR="001F16C3" w:rsidRDefault="001F16C3" w:rsidP="001F16C3">
      <w:pPr>
        <w:rPr>
          <w:lang w:eastAsia="zh-CN"/>
        </w:rPr>
      </w:pPr>
    </w:p>
    <w:p w:rsidR="007F17B2" w:rsidRPr="001F16C3" w:rsidRDefault="007F17B2" w:rsidP="007F17B2">
      <w:pPr>
        <w:pStyle w:val="Heading2"/>
      </w:pPr>
      <w:bookmarkStart w:id="566" w:name="_Toc27587167"/>
      <w:bookmarkStart w:id="567" w:name="_Toc36459230"/>
      <w:bookmarkStart w:id="568" w:name="_Toc45028477"/>
      <w:bookmarkStart w:id="569" w:name="_Toc51870156"/>
      <w:bookmarkStart w:id="570" w:name="_Toc51870278"/>
      <w:r w:rsidRPr="001F16C3">
        <w:t>6.</w:t>
      </w:r>
      <w:r>
        <w:t>2</w:t>
      </w:r>
      <w:r w:rsidRPr="001F16C3">
        <w:tab/>
        <w:t>Nud</w:t>
      </w:r>
      <w:r w:rsidRPr="001F16C3">
        <w:rPr>
          <w:lang w:eastAsia="zh-CN"/>
        </w:rPr>
        <w:t>r</w:t>
      </w:r>
      <w:r w:rsidRPr="001F16C3">
        <w:t>_</w:t>
      </w:r>
      <w:r>
        <w:t>GroupIDmap</w:t>
      </w:r>
      <w:r w:rsidRPr="001F16C3">
        <w:t xml:space="preserve"> Service API</w:t>
      </w:r>
      <w:bookmarkEnd w:id="566"/>
      <w:bookmarkEnd w:id="567"/>
      <w:bookmarkEnd w:id="568"/>
      <w:bookmarkEnd w:id="569"/>
      <w:bookmarkEnd w:id="570"/>
    </w:p>
    <w:p w:rsidR="007F17B2" w:rsidRPr="001F16C3" w:rsidRDefault="007F17B2" w:rsidP="007F17B2">
      <w:pPr>
        <w:pStyle w:val="Heading3"/>
        <w:rPr>
          <w:lang w:eastAsia="zh-CN"/>
        </w:rPr>
      </w:pPr>
      <w:bookmarkStart w:id="571" w:name="_Toc27587168"/>
      <w:bookmarkStart w:id="572" w:name="_Toc36459231"/>
      <w:bookmarkStart w:id="573" w:name="_Toc45028478"/>
      <w:bookmarkStart w:id="574" w:name="_Toc51870157"/>
      <w:bookmarkStart w:id="575" w:name="_Toc51870279"/>
      <w:r w:rsidRPr="001F16C3">
        <w:t>6.</w:t>
      </w:r>
      <w:r>
        <w:t>2</w:t>
      </w:r>
      <w:r w:rsidRPr="001F16C3">
        <w:t>.1</w:t>
      </w:r>
      <w:r w:rsidRPr="001F16C3">
        <w:tab/>
        <w:t>API URI</w:t>
      </w:r>
      <w:bookmarkEnd w:id="571"/>
      <w:bookmarkEnd w:id="572"/>
      <w:bookmarkEnd w:id="573"/>
      <w:bookmarkEnd w:id="574"/>
      <w:bookmarkEnd w:id="575"/>
    </w:p>
    <w:p w:rsidR="007F17B2" w:rsidRPr="001F16C3" w:rsidRDefault="007F17B2" w:rsidP="007F17B2">
      <w:r>
        <w:t>URIs of this API shall have the following root:</w:t>
      </w:r>
    </w:p>
    <w:p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rsidR="007F17B2" w:rsidRPr="001F16C3" w:rsidRDefault="007F17B2" w:rsidP="007F17B2">
      <w:pPr>
        <w:pStyle w:val="Heading3"/>
      </w:pPr>
      <w:bookmarkStart w:id="576" w:name="_Toc27587169"/>
      <w:bookmarkStart w:id="577" w:name="_Toc36459232"/>
      <w:bookmarkStart w:id="578" w:name="_Toc45028479"/>
      <w:bookmarkStart w:id="579" w:name="_Toc51870158"/>
      <w:bookmarkStart w:id="580" w:name="_Toc51870280"/>
      <w:r w:rsidRPr="001F16C3">
        <w:lastRenderedPageBreak/>
        <w:t>6.</w:t>
      </w:r>
      <w:r>
        <w:t>2</w:t>
      </w:r>
      <w:r w:rsidRPr="001F16C3">
        <w:t>.2</w:t>
      </w:r>
      <w:r w:rsidRPr="001F16C3">
        <w:tab/>
        <w:t>Usage of HTTP</w:t>
      </w:r>
      <w:bookmarkEnd w:id="576"/>
      <w:bookmarkEnd w:id="577"/>
      <w:bookmarkEnd w:id="578"/>
      <w:bookmarkEnd w:id="579"/>
      <w:bookmarkEnd w:id="580"/>
    </w:p>
    <w:p w:rsidR="007F17B2" w:rsidRPr="001F16C3" w:rsidRDefault="007F17B2" w:rsidP="007F17B2">
      <w:pPr>
        <w:pStyle w:val="Heading4"/>
      </w:pPr>
      <w:bookmarkStart w:id="581" w:name="_Toc27587170"/>
      <w:bookmarkStart w:id="582" w:name="_Toc36459233"/>
      <w:bookmarkStart w:id="583" w:name="_Toc45028480"/>
      <w:bookmarkStart w:id="584" w:name="_Toc51870159"/>
      <w:bookmarkStart w:id="585" w:name="_Toc51870281"/>
      <w:r w:rsidRPr="001F16C3">
        <w:t>6.</w:t>
      </w:r>
      <w:r>
        <w:t>2</w:t>
      </w:r>
      <w:r w:rsidRPr="001F16C3">
        <w:t>.2.1</w:t>
      </w:r>
      <w:r w:rsidRPr="001F16C3">
        <w:tab/>
        <w:t>General</w:t>
      </w:r>
      <w:bookmarkEnd w:id="581"/>
      <w:bookmarkEnd w:id="582"/>
      <w:bookmarkEnd w:id="583"/>
      <w:bookmarkEnd w:id="584"/>
      <w:bookmarkEnd w:id="585"/>
    </w:p>
    <w:p w:rsidR="007F17B2" w:rsidRPr="00D67AB2" w:rsidRDefault="007F17B2" w:rsidP="007F17B2">
      <w:r w:rsidRPr="00D67AB2">
        <w:t>HTTP/2, as defined in IETF RFC 7540 [13], shall be used as specified in clause 5 of 3GPP TS 29.500 [</w:t>
      </w:r>
      <w:r>
        <w:t>7</w:t>
      </w:r>
      <w:r w:rsidRPr="00D67AB2">
        <w:t>].</w:t>
      </w:r>
    </w:p>
    <w:p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rsidR="007F17B2" w:rsidRPr="001F16C3" w:rsidRDefault="007F17B2" w:rsidP="007F17B2">
      <w:pPr>
        <w:pStyle w:val="Heading4"/>
      </w:pPr>
      <w:bookmarkStart w:id="586" w:name="_Toc27587171"/>
      <w:bookmarkStart w:id="587" w:name="_Toc36459234"/>
      <w:bookmarkStart w:id="588" w:name="_Toc45028481"/>
      <w:bookmarkStart w:id="589" w:name="_Toc51870160"/>
      <w:bookmarkStart w:id="590" w:name="_Toc51870282"/>
      <w:r w:rsidRPr="001F16C3">
        <w:t>6.</w:t>
      </w:r>
      <w:r>
        <w:t>2</w:t>
      </w:r>
      <w:r w:rsidRPr="001F16C3">
        <w:t>.2.2</w:t>
      </w:r>
      <w:r w:rsidRPr="001F16C3">
        <w:tab/>
        <w:t>HTTP standard headers</w:t>
      </w:r>
      <w:bookmarkEnd w:id="586"/>
      <w:bookmarkEnd w:id="587"/>
      <w:bookmarkEnd w:id="588"/>
      <w:bookmarkEnd w:id="589"/>
      <w:bookmarkEnd w:id="590"/>
    </w:p>
    <w:p w:rsidR="007F17B2" w:rsidRPr="001F16C3" w:rsidRDefault="007F17B2" w:rsidP="007F17B2">
      <w:pPr>
        <w:pStyle w:val="Heading5"/>
        <w:rPr>
          <w:lang w:eastAsia="zh-CN"/>
        </w:rPr>
      </w:pPr>
      <w:bookmarkStart w:id="591" w:name="_Toc27587172"/>
      <w:bookmarkStart w:id="592" w:name="_Toc36459235"/>
      <w:bookmarkStart w:id="593" w:name="_Toc45028482"/>
      <w:bookmarkStart w:id="594" w:name="_Toc51870161"/>
      <w:bookmarkStart w:id="595" w:name="_Toc51870283"/>
      <w:r w:rsidRPr="001F16C3">
        <w:t>6.</w:t>
      </w:r>
      <w:r>
        <w:t>2</w:t>
      </w:r>
      <w:r w:rsidRPr="001F16C3">
        <w:t>.2.2.1</w:t>
      </w:r>
      <w:r w:rsidRPr="001F16C3">
        <w:rPr>
          <w:lang w:eastAsia="zh-CN"/>
        </w:rPr>
        <w:tab/>
        <w:t>General</w:t>
      </w:r>
      <w:bookmarkEnd w:id="591"/>
      <w:bookmarkEnd w:id="592"/>
      <w:bookmarkEnd w:id="593"/>
      <w:bookmarkEnd w:id="594"/>
      <w:bookmarkEnd w:id="595"/>
    </w:p>
    <w:p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7F17B2" w:rsidRPr="001F16C3" w:rsidRDefault="007F17B2" w:rsidP="007F17B2">
      <w:pPr>
        <w:pStyle w:val="Heading5"/>
      </w:pPr>
      <w:bookmarkStart w:id="596" w:name="_Toc27587173"/>
      <w:bookmarkStart w:id="597" w:name="_Toc36459236"/>
      <w:bookmarkStart w:id="598" w:name="_Toc45028483"/>
      <w:bookmarkStart w:id="599" w:name="_Toc51870162"/>
      <w:bookmarkStart w:id="600" w:name="_Toc51870284"/>
      <w:r w:rsidRPr="001F16C3">
        <w:t>6.</w:t>
      </w:r>
      <w:r>
        <w:t>2</w:t>
      </w:r>
      <w:r w:rsidRPr="001F16C3">
        <w:t>.2.2.2</w:t>
      </w:r>
      <w:r w:rsidRPr="001F16C3">
        <w:tab/>
        <w:t>Content type</w:t>
      </w:r>
      <w:bookmarkEnd w:id="596"/>
      <w:bookmarkEnd w:id="597"/>
      <w:bookmarkEnd w:id="598"/>
      <w:bookmarkEnd w:id="599"/>
      <w:bookmarkEnd w:id="600"/>
    </w:p>
    <w:p w:rsidR="007F17B2" w:rsidRPr="001F16C3" w:rsidRDefault="007F17B2" w:rsidP="007F17B2">
      <w:r>
        <w:t>The following content types shall be supported:</w:t>
      </w:r>
    </w:p>
    <w:p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7F17B2" w:rsidRPr="001F16C3" w:rsidRDefault="007F17B2" w:rsidP="007F17B2">
      <w:pPr>
        <w:pStyle w:val="Heading5"/>
        <w:rPr>
          <w:lang w:val="es-ES"/>
        </w:rPr>
      </w:pPr>
      <w:bookmarkStart w:id="601" w:name="_Toc27587174"/>
      <w:bookmarkStart w:id="602" w:name="_Toc36459237"/>
      <w:bookmarkStart w:id="603" w:name="_Toc45028484"/>
      <w:bookmarkStart w:id="604" w:name="_Toc51870163"/>
      <w:bookmarkStart w:id="605" w:name="_Toc51870285"/>
      <w:r w:rsidRPr="001F16C3">
        <w:rPr>
          <w:lang w:val="es-ES"/>
        </w:rPr>
        <w:t>6.</w:t>
      </w:r>
      <w:r>
        <w:rPr>
          <w:lang w:val="es-ES"/>
        </w:rPr>
        <w:t>2</w:t>
      </w:r>
      <w:r w:rsidRPr="001F16C3">
        <w:rPr>
          <w:lang w:val="es-ES"/>
        </w:rPr>
        <w:t>.2.2.3</w:t>
      </w:r>
      <w:r w:rsidRPr="001F16C3">
        <w:rPr>
          <w:lang w:val="es-ES"/>
        </w:rPr>
        <w:tab/>
        <w:t>Cache-Control</w:t>
      </w:r>
      <w:bookmarkEnd w:id="601"/>
      <w:bookmarkEnd w:id="602"/>
      <w:bookmarkEnd w:id="603"/>
      <w:bookmarkEnd w:id="604"/>
      <w:bookmarkEnd w:id="605"/>
    </w:p>
    <w:p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7F17B2" w:rsidRDefault="007F17B2" w:rsidP="007F17B2">
      <w:pPr>
        <w:rPr>
          <w:lang w:val="en-US"/>
        </w:rPr>
      </w:pPr>
      <w:r>
        <w:rPr>
          <w:lang w:val="en-US"/>
        </w:rPr>
        <w:t>The "max-age" value shall be configurable by operator policy.</w:t>
      </w:r>
    </w:p>
    <w:p w:rsidR="007F17B2" w:rsidRPr="001F16C3" w:rsidRDefault="007F17B2" w:rsidP="007F17B2">
      <w:pPr>
        <w:pStyle w:val="Heading5"/>
      </w:pPr>
      <w:bookmarkStart w:id="606" w:name="_Toc27587175"/>
      <w:bookmarkStart w:id="607" w:name="_Toc36459238"/>
      <w:bookmarkStart w:id="608" w:name="_Toc45028485"/>
      <w:bookmarkStart w:id="609" w:name="_Toc51870164"/>
      <w:bookmarkStart w:id="610" w:name="_Toc51870286"/>
      <w:r w:rsidRPr="001F16C3">
        <w:t>6.</w:t>
      </w:r>
      <w:r>
        <w:t>2</w:t>
      </w:r>
      <w:r w:rsidRPr="001F16C3">
        <w:t>.2.2.4</w:t>
      </w:r>
      <w:r w:rsidRPr="001F16C3">
        <w:tab/>
        <w:t>ETag</w:t>
      </w:r>
      <w:bookmarkEnd w:id="606"/>
      <w:bookmarkEnd w:id="607"/>
      <w:bookmarkEnd w:id="608"/>
      <w:bookmarkEnd w:id="609"/>
      <w:bookmarkEnd w:id="610"/>
    </w:p>
    <w:p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rsidR="007F17B2" w:rsidRPr="001F16C3" w:rsidRDefault="007F17B2" w:rsidP="007F17B2">
      <w:pPr>
        <w:pStyle w:val="Heading5"/>
      </w:pPr>
      <w:bookmarkStart w:id="611" w:name="_Toc27587176"/>
      <w:bookmarkStart w:id="612" w:name="_Toc36459239"/>
      <w:bookmarkStart w:id="613" w:name="_Toc45028486"/>
      <w:bookmarkStart w:id="614" w:name="_Toc51870165"/>
      <w:bookmarkStart w:id="615" w:name="_Toc51870287"/>
      <w:r w:rsidRPr="001F16C3">
        <w:t>6.</w:t>
      </w:r>
      <w:r>
        <w:t>2</w:t>
      </w:r>
      <w:r w:rsidRPr="001F16C3">
        <w:t>.2.2.5</w:t>
      </w:r>
      <w:r w:rsidRPr="001F16C3">
        <w:tab/>
        <w:t>If-None-Match</w:t>
      </w:r>
      <w:bookmarkEnd w:id="611"/>
      <w:bookmarkEnd w:id="612"/>
      <w:bookmarkEnd w:id="613"/>
      <w:bookmarkEnd w:id="614"/>
      <w:bookmarkEnd w:id="615"/>
    </w:p>
    <w:p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7F17B2" w:rsidRPr="001F16C3" w:rsidRDefault="007F17B2" w:rsidP="007F17B2">
      <w:pPr>
        <w:pStyle w:val="Heading5"/>
      </w:pPr>
      <w:bookmarkStart w:id="616" w:name="_Toc27587177"/>
      <w:bookmarkStart w:id="617" w:name="_Toc36459240"/>
      <w:bookmarkStart w:id="618" w:name="_Toc45028487"/>
      <w:bookmarkStart w:id="619" w:name="_Toc51870166"/>
      <w:bookmarkStart w:id="620" w:name="_Toc51870288"/>
      <w:r w:rsidRPr="001F16C3">
        <w:t>6.</w:t>
      </w:r>
      <w:r>
        <w:t>2</w:t>
      </w:r>
      <w:r w:rsidRPr="001F16C3">
        <w:t>.2.2.6</w:t>
      </w:r>
      <w:r w:rsidRPr="001F16C3">
        <w:tab/>
        <w:t>Last-Modified</w:t>
      </w:r>
      <w:bookmarkEnd w:id="616"/>
      <w:bookmarkEnd w:id="617"/>
      <w:bookmarkEnd w:id="618"/>
      <w:bookmarkEnd w:id="619"/>
      <w:bookmarkEnd w:id="620"/>
    </w:p>
    <w:p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7F17B2" w:rsidRPr="001F16C3" w:rsidRDefault="007F17B2" w:rsidP="007F17B2">
      <w:pPr>
        <w:pStyle w:val="Heading5"/>
      </w:pPr>
      <w:bookmarkStart w:id="621" w:name="_Toc27587178"/>
      <w:bookmarkStart w:id="622" w:name="_Toc36459241"/>
      <w:bookmarkStart w:id="623" w:name="_Toc45028488"/>
      <w:bookmarkStart w:id="624" w:name="_Toc51870167"/>
      <w:bookmarkStart w:id="625" w:name="_Toc51870289"/>
      <w:r w:rsidRPr="001F16C3">
        <w:t>6.</w:t>
      </w:r>
      <w:r>
        <w:t>2</w:t>
      </w:r>
      <w:r w:rsidRPr="001F16C3">
        <w:t>.2.2.7</w:t>
      </w:r>
      <w:r w:rsidRPr="001F16C3">
        <w:tab/>
        <w:t>If-Modified-Since</w:t>
      </w:r>
      <w:bookmarkEnd w:id="621"/>
      <w:bookmarkEnd w:id="622"/>
      <w:bookmarkEnd w:id="623"/>
      <w:bookmarkEnd w:id="624"/>
      <w:bookmarkEnd w:id="625"/>
    </w:p>
    <w:p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rsidR="007F17B2" w:rsidRPr="001F16C3" w:rsidRDefault="007F17B2" w:rsidP="007F17B2">
      <w:pPr>
        <w:pStyle w:val="Heading5"/>
      </w:pPr>
      <w:bookmarkStart w:id="626" w:name="_Toc27587179"/>
      <w:bookmarkStart w:id="627" w:name="_Toc36459242"/>
      <w:bookmarkStart w:id="628" w:name="_Toc45028489"/>
      <w:bookmarkStart w:id="629" w:name="_Toc51870168"/>
      <w:bookmarkStart w:id="630" w:name="_Toc51870290"/>
      <w:r w:rsidRPr="001F16C3">
        <w:lastRenderedPageBreak/>
        <w:t>6.</w:t>
      </w:r>
      <w:r>
        <w:t>2</w:t>
      </w:r>
      <w:r w:rsidRPr="001F16C3">
        <w:t>.2.2.8</w:t>
      </w:r>
      <w:r w:rsidRPr="001F16C3">
        <w:tab/>
        <w:t>When to Use Entity-Tags and Last-Modified Dates</w:t>
      </w:r>
      <w:bookmarkEnd w:id="626"/>
      <w:bookmarkEnd w:id="627"/>
      <w:bookmarkEnd w:id="628"/>
      <w:bookmarkEnd w:id="629"/>
      <w:bookmarkEnd w:id="630"/>
    </w:p>
    <w:p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rsidR="007F17B2" w:rsidRDefault="007F17B2" w:rsidP="007F17B2">
      <w:pPr>
        <w:pStyle w:val="NO"/>
        <w:rPr>
          <w:noProof/>
        </w:rPr>
      </w:pPr>
      <w:r>
        <w:rPr>
          <w:noProof/>
        </w:rPr>
        <w:t>NOTE: "ETag" is a stronger validator than "Last-Modified" and is preferred.</w:t>
      </w:r>
    </w:p>
    <w:p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rsidR="007F17B2" w:rsidRPr="001F16C3" w:rsidRDefault="007F17B2" w:rsidP="007F17B2">
      <w:pPr>
        <w:pStyle w:val="Heading4"/>
      </w:pPr>
      <w:bookmarkStart w:id="631" w:name="_Toc27587180"/>
      <w:bookmarkStart w:id="632" w:name="_Toc36459243"/>
      <w:bookmarkStart w:id="633" w:name="_Toc45028490"/>
      <w:bookmarkStart w:id="634" w:name="_Toc51870169"/>
      <w:bookmarkStart w:id="635" w:name="_Toc51870291"/>
      <w:r w:rsidRPr="001F16C3">
        <w:t>6.</w:t>
      </w:r>
      <w:r>
        <w:t>2</w:t>
      </w:r>
      <w:r w:rsidRPr="001F16C3">
        <w:t>.2.3</w:t>
      </w:r>
      <w:r w:rsidRPr="001F16C3">
        <w:tab/>
        <w:t>HTTP custom headers</w:t>
      </w:r>
      <w:bookmarkEnd w:id="631"/>
      <w:bookmarkEnd w:id="632"/>
      <w:bookmarkEnd w:id="633"/>
      <w:bookmarkEnd w:id="634"/>
      <w:bookmarkEnd w:id="635"/>
    </w:p>
    <w:p w:rsidR="007F17B2" w:rsidRPr="001F16C3" w:rsidRDefault="007F17B2" w:rsidP="007F17B2">
      <w:pPr>
        <w:pStyle w:val="Heading5"/>
        <w:rPr>
          <w:lang w:eastAsia="zh-CN"/>
        </w:rPr>
      </w:pPr>
      <w:bookmarkStart w:id="636" w:name="_Toc27587181"/>
      <w:bookmarkStart w:id="637" w:name="_Toc36459244"/>
      <w:bookmarkStart w:id="638" w:name="_Toc45028491"/>
      <w:bookmarkStart w:id="639" w:name="_Toc51870170"/>
      <w:bookmarkStart w:id="640" w:name="_Toc51870292"/>
      <w:r w:rsidRPr="001F16C3">
        <w:t>6.</w:t>
      </w:r>
      <w:r>
        <w:t>2</w:t>
      </w:r>
      <w:r w:rsidRPr="001F16C3">
        <w:t>.2.3.1</w:t>
      </w:r>
      <w:r w:rsidRPr="001F16C3">
        <w:rPr>
          <w:lang w:eastAsia="zh-CN"/>
        </w:rPr>
        <w:tab/>
        <w:t>General</w:t>
      </w:r>
      <w:bookmarkEnd w:id="636"/>
      <w:bookmarkEnd w:id="637"/>
      <w:bookmarkEnd w:id="638"/>
      <w:bookmarkEnd w:id="639"/>
      <w:bookmarkEnd w:id="640"/>
    </w:p>
    <w:p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rsidR="007F17B2" w:rsidRPr="001F16C3" w:rsidRDefault="007F17B2" w:rsidP="007F17B2">
      <w:pPr>
        <w:pStyle w:val="Heading3"/>
      </w:pPr>
      <w:bookmarkStart w:id="641" w:name="_Toc27587182"/>
      <w:bookmarkStart w:id="642" w:name="_Toc36459245"/>
      <w:bookmarkStart w:id="643" w:name="_Toc45028492"/>
      <w:bookmarkStart w:id="644" w:name="_Toc51870171"/>
      <w:bookmarkStart w:id="645" w:name="_Toc51870293"/>
      <w:r w:rsidRPr="001F16C3">
        <w:t>6.</w:t>
      </w:r>
      <w:r>
        <w:t>2</w:t>
      </w:r>
      <w:r w:rsidRPr="001F16C3">
        <w:t>.3</w:t>
      </w:r>
      <w:r w:rsidRPr="001F16C3">
        <w:tab/>
        <w:t>Resources</w:t>
      </w:r>
      <w:bookmarkEnd w:id="641"/>
      <w:bookmarkEnd w:id="642"/>
      <w:bookmarkEnd w:id="643"/>
      <w:bookmarkEnd w:id="644"/>
      <w:bookmarkEnd w:id="645"/>
    </w:p>
    <w:p w:rsidR="007F17B2" w:rsidRPr="001F16C3" w:rsidRDefault="007F17B2" w:rsidP="007F17B2">
      <w:pPr>
        <w:pStyle w:val="Heading4"/>
        <w:rPr>
          <w:lang w:eastAsia="zh-CN"/>
        </w:rPr>
      </w:pPr>
      <w:bookmarkStart w:id="646" w:name="_Toc27587183"/>
      <w:bookmarkStart w:id="647" w:name="_Toc36459246"/>
      <w:bookmarkStart w:id="648" w:name="_Toc45028493"/>
      <w:bookmarkStart w:id="649" w:name="_Toc51870172"/>
      <w:bookmarkStart w:id="650" w:name="_Toc51870294"/>
      <w:r w:rsidRPr="001F16C3">
        <w:t>6.</w:t>
      </w:r>
      <w:r>
        <w:t>2</w:t>
      </w:r>
      <w:r w:rsidRPr="001F16C3">
        <w:t>.3.1</w:t>
      </w:r>
      <w:r w:rsidRPr="001F16C3">
        <w:tab/>
        <w:t>Overview</w:t>
      </w:r>
      <w:bookmarkEnd w:id="646"/>
      <w:bookmarkEnd w:id="647"/>
      <w:bookmarkEnd w:id="648"/>
      <w:bookmarkEnd w:id="649"/>
      <w:bookmarkEnd w:id="650"/>
    </w:p>
    <w:p w:rsidR="007F17B2" w:rsidRPr="001F16C3" w:rsidRDefault="007F17B2" w:rsidP="007F17B2">
      <w:pPr>
        <w:pStyle w:val="TH"/>
        <w:rPr>
          <w:lang w:val="en-US" w:eastAsia="zh-CN"/>
        </w:rPr>
      </w:pPr>
      <w:r w:rsidRPr="001F16C3">
        <w:object w:dxaOrig="6921" w:dyaOrig="2930">
          <v:shape id="_x0000_i1041" type="#_x0000_t75" style="width:345.25pt;height:147.1pt" o:ole="">
            <v:imagedata r:id="rId40" o:title=""/>
          </v:shape>
          <o:OLEObject Type="Embed" ProgID="Visio.Drawing.11" ShapeID="_x0000_i1041" DrawAspect="Content" ObjectID="_1662482936" r:id="rId41"/>
        </w:object>
      </w:r>
    </w:p>
    <w:p w:rsidR="007F17B2" w:rsidRDefault="007F17B2" w:rsidP="007F17B2">
      <w:pPr>
        <w:pStyle w:val="TF"/>
        <w:outlineLvl w:val="0"/>
        <w:rPr>
          <w:lang w:eastAsia="zh-CN"/>
        </w:rPr>
      </w:pPr>
      <w:r>
        <w:t>Figure 6.2.3.1-1: Resource URI structure of the nud</w:t>
      </w:r>
      <w:r>
        <w:rPr>
          <w:lang w:eastAsia="zh-CN"/>
        </w:rPr>
        <w:t>r</w:t>
      </w:r>
      <w:r>
        <w:t>-group-id-map API</w:t>
      </w:r>
    </w:p>
    <w:p w:rsidR="007F17B2" w:rsidRDefault="007F17B2" w:rsidP="007F17B2">
      <w:pPr>
        <w:rPr>
          <w:lang w:eastAsia="zh-CN"/>
        </w:rPr>
      </w:pPr>
      <w:r>
        <w:t>Table 6.2.3.1-1 provides an overview of the resources and applicable HTTP methods.</w:t>
      </w:r>
    </w:p>
    <w:p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14A08"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14A08"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14A08"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14A08" w:rsidRDefault="007F17B2" w:rsidP="003D2068">
            <w:pPr>
              <w:pStyle w:val="TAH"/>
              <w:rPr>
                <w:kern w:val="2"/>
              </w:rPr>
            </w:pPr>
            <w:r w:rsidRPr="00A44DCA">
              <w:rPr>
                <w:kern w:val="2"/>
              </w:rPr>
              <w:t>Description</w:t>
            </w:r>
          </w:p>
        </w:tc>
      </w:tr>
      <w:tr w:rsidR="007F17B2"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rsidR="007F17B2" w:rsidRPr="00D14A08"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rsidR="007F17B2" w:rsidRPr="00D14A08"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rsidR="007F17B2" w:rsidRPr="00D14A08"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rsidR="007F17B2" w:rsidRPr="00D14A08" w:rsidRDefault="007F17B2" w:rsidP="003D2068">
            <w:pPr>
              <w:pStyle w:val="TAL"/>
              <w:rPr>
                <w:kern w:val="2"/>
                <w:lang w:eastAsia="zh-CN"/>
              </w:rPr>
            </w:pPr>
          </w:p>
        </w:tc>
      </w:tr>
    </w:tbl>
    <w:p w:rsidR="007F17B2" w:rsidRDefault="007F17B2" w:rsidP="007F17B2">
      <w:pPr>
        <w:rPr>
          <w:lang w:eastAsia="zh-CN"/>
        </w:rPr>
      </w:pPr>
    </w:p>
    <w:p w:rsidR="007F17B2" w:rsidRPr="001F16C3" w:rsidRDefault="007F17B2" w:rsidP="007F17B2">
      <w:pPr>
        <w:pStyle w:val="Heading4"/>
      </w:pPr>
      <w:bookmarkStart w:id="651" w:name="_Toc27587184"/>
      <w:bookmarkStart w:id="652" w:name="_Toc36459247"/>
      <w:bookmarkStart w:id="653" w:name="_Toc45028494"/>
      <w:bookmarkStart w:id="654" w:name="_Toc51870173"/>
      <w:bookmarkStart w:id="655" w:name="_Toc51870295"/>
      <w:r w:rsidRPr="001F16C3">
        <w:t>6.</w:t>
      </w:r>
      <w:r>
        <w:t>2</w:t>
      </w:r>
      <w:r w:rsidRPr="001F16C3">
        <w:t>.3.2</w:t>
      </w:r>
      <w:r w:rsidRPr="001F16C3">
        <w:tab/>
      </w:r>
      <w:r>
        <w:t>Resource NfGroupIds</w:t>
      </w:r>
      <w:bookmarkEnd w:id="651"/>
      <w:bookmarkEnd w:id="652"/>
      <w:bookmarkEnd w:id="653"/>
      <w:bookmarkEnd w:id="654"/>
      <w:bookmarkEnd w:id="655"/>
    </w:p>
    <w:p w:rsidR="007F17B2" w:rsidRPr="00D67AB2" w:rsidRDefault="007F17B2" w:rsidP="007F17B2">
      <w:pPr>
        <w:pStyle w:val="Heading5"/>
      </w:pPr>
      <w:bookmarkStart w:id="656" w:name="_Toc11338640"/>
      <w:bookmarkStart w:id="657" w:name="_Toc27587185"/>
      <w:bookmarkStart w:id="658" w:name="_Toc36459248"/>
      <w:bookmarkStart w:id="659" w:name="_Toc45028495"/>
      <w:bookmarkStart w:id="660" w:name="_Toc51870174"/>
      <w:bookmarkStart w:id="661" w:name="_Toc51870296"/>
      <w:r w:rsidRPr="00D67AB2">
        <w:t>6.2.3.2.1</w:t>
      </w:r>
      <w:r w:rsidRPr="00D67AB2">
        <w:tab/>
        <w:t>Description</w:t>
      </w:r>
      <w:bookmarkEnd w:id="656"/>
      <w:bookmarkEnd w:id="657"/>
      <w:bookmarkEnd w:id="658"/>
      <w:bookmarkEnd w:id="659"/>
      <w:bookmarkEnd w:id="660"/>
      <w:bookmarkEnd w:id="661"/>
    </w:p>
    <w:p w:rsidR="007F17B2" w:rsidRPr="00D67AB2" w:rsidRDefault="007F17B2" w:rsidP="007F17B2">
      <w:r w:rsidRPr="00D67AB2">
        <w:t xml:space="preserve">This resource represents the </w:t>
      </w:r>
      <w:r>
        <w:t>NF-Group IDs for a subscriber</w:t>
      </w:r>
      <w:r w:rsidRPr="00D67AB2">
        <w:t>.</w:t>
      </w:r>
    </w:p>
    <w:p w:rsidR="007F17B2" w:rsidRPr="00D67AB2" w:rsidRDefault="007F17B2" w:rsidP="007F17B2">
      <w:pPr>
        <w:pStyle w:val="Heading5"/>
      </w:pPr>
      <w:bookmarkStart w:id="662" w:name="_Toc11338641"/>
      <w:bookmarkStart w:id="663" w:name="_Toc27587186"/>
      <w:bookmarkStart w:id="664" w:name="_Toc36459249"/>
      <w:bookmarkStart w:id="665" w:name="_Toc45028496"/>
      <w:bookmarkStart w:id="666" w:name="_Toc51870175"/>
      <w:bookmarkStart w:id="667" w:name="_Toc51870297"/>
      <w:r w:rsidRPr="00D67AB2">
        <w:t>6.2.3.2.2</w:t>
      </w:r>
      <w:r w:rsidRPr="00D67AB2">
        <w:tab/>
        <w:t>Resource Definition</w:t>
      </w:r>
      <w:bookmarkEnd w:id="662"/>
      <w:bookmarkEnd w:id="663"/>
      <w:bookmarkEnd w:id="664"/>
      <w:bookmarkEnd w:id="665"/>
      <w:bookmarkEnd w:id="666"/>
      <w:bookmarkEnd w:id="667"/>
    </w:p>
    <w:p w:rsidR="007F17B2" w:rsidRPr="00D67AB2" w:rsidRDefault="007F17B2" w:rsidP="007F17B2">
      <w:r w:rsidRPr="00D67AB2">
        <w:t>Resource URI: {apiRoot}/nud</w:t>
      </w:r>
      <w:r>
        <w:t>r</w:t>
      </w:r>
      <w:r w:rsidRPr="00D67AB2">
        <w:t>-uecm/</w:t>
      </w:r>
      <w:r>
        <w:t>&lt;apiVersion&gt;</w:t>
      </w:r>
      <w:r w:rsidRPr="00D67AB2">
        <w:t>/{</w:t>
      </w:r>
      <w:r>
        <w:t>subscriber-id}</w:t>
      </w:r>
    </w:p>
    <w:p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rsidR="007F17B2" w:rsidRPr="00D67AB2" w:rsidRDefault="007F17B2" w:rsidP="007F17B2">
      <w:pPr>
        <w:pStyle w:val="TH"/>
        <w:rPr>
          <w:rFonts w:cs="Arial"/>
        </w:rPr>
      </w:pPr>
      <w:r w:rsidRPr="00D67AB2">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F17B2" w:rsidRPr="00D14A08"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F17B2" w:rsidRPr="00D14A08" w:rsidRDefault="007F17B2" w:rsidP="003D2068">
            <w:pPr>
              <w:pStyle w:val="TAH"/>
            </w:pPr>
            <w:r w:rsidRPr="00A44DCA">
              <w:t>Definition</w:t>
            </w:r>
          </w:p>
        </w:tc>
      </w:tr>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F17B2" w:rsidRPr="00D14A08"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F17B2" w:rsidRPr="00D14A08" w:rsidRDefault="007F17B2" w:rsidP="003D2068">
            <w:pPr>
              <w:pStyle w:val="TAL"/>
            </w:pPr>
            <w:r w:rsidRPr="00A44DCA">
              <w:t>See clause</w:t>
            </w:r>
            <w:r w:rsidRPr="00D67AB2">
              <w:rPr>
                <w:lang w:val="en-US" w:eastAsia="zh-CN"/>
              </w:rPr>
              <w:t> </w:t>
            </w:r>
            <w:r w:rsidRPr="00A44DCA">
              <w:t>6.2.1</w:t>
            </w:r>
          </w:p>
        </w:tc>
      </w:tr>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tcPr>
          <w:p w:rsidR="007F17B2" w:rsidRPr="00D14A08" w:rsidRDefault="007F17B2" w:rsidP="003D2068">
            <w:pPr>
              <w:pStyle w:val="TAL"/>
            </w:pPr>
            <w:r w:rsidRPr="00A44DCA">
              <w:t>subscriber-id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17B2" w:rsidRPr="00D14A08"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rsidR="007F17B2" w:rsidRPr="00D67AB2" w:rsidRDefault="007F17B2" w:rsidP="007F17B2"/>
    <w:p w:rsidR="007F17B2" w:rsidRPr="00D67AB2" w:rsidRDefault="007F17B2" w:rsidP="007F17B2">
      <w:pPr>
        <w:pStyle w:val="Heading5"/>
      </w:pPr>
      <w:bookmarkStart w:id="668" w:name="_Toc11338642"/>
      <w:bookmarkStart w:id="669" w:name="_Toc27587187"/>
      <w:bookmarkStart w:id="670" w:name="_Toc36459250"/>
      <w:bookmarkStart w:id="671" w:name="_Toc45028497"/>
      <w:bookmarkStart w:id="672" w:name="_Toc51870176"/>
      <w:bookmarkStart w:id="673" w:name="_Toc51870298"/>
      <w:r w:rsidRPr="00D67AB2">
        <w:t>6.2.3.2.3</w:t>
      </w:r>
      <w:r w:rsidRPr="00D67AB2">
        <w:tab/>
        <w:t>Resource Standard Methods</w:t>
      </w:r>
      <w:bookmarkEnd w:id="668"/>
      <w:bookmarkEnd w:id="669"/>
      <w:bookmarkEnd w:id="670"/>
      <w:bookmarkEnd w:id="671"/>
      <w:bookmarkEnd w:id="672"/>
      <w:bookmarkEnd w:id="673"/>
    </w:p>
    <w:p w:rsidR="007F17B2" w:rsidRPr="00D67AB2" w:rsidRDefault="007F17B2" w:rsidP="007F17B2">
      <w:pPr>
        <w:pStyle w:val="Heading6"/>
      </w:pPr>
      <w:bookmarkStart w:id="674" w:name="_Toc11338645"/>
      <w:bookmarkStart w:id="675" w:name="_Toc27587188"/>
      <w:bookmarkStart w:id="676" w:name="_Toc36459251"/>
      <w:bookmarkStart w:id="677" w:name="_Toc45028498"/>
      <w:bookmarkStart w:id="678" w:name="_Toc51870177"/>
      <w:bookmarkStart w:id="679" w:name="_Toc51870299"/>
      <w:r w:rsidRPr="00D67AB2">
        <w:t>6.2.3.2.3.</w:t>
      </w:r>
      <w:r>
        <w:t>1</w:t>
      </w:r>
      <w:r w:rsidRPr="00D67AB2">
        <w:tab/>
        <w:t>GET</w:t>
      </w:r>
      <w:bookmarkEnd w:id="674"/>
      <w:bookmarkEnd w:id="675"/>
      <w:bookmarkEnd w:id="676"/>
      <w:bookmarkEnd w:id="677"/>
      <w:bookmarkEnd w:id="678"/>
      <w:bookmarkEnd w:id="679"/>
    </w:p>
    <w:p w:rsidR="007F17B2" w:rsidRPr="00D67AB2" w:rsidRDefault="007F17B2" w:rsidP="007F17B2">
      <w:r w:rsidRPr="00D67AB2">
        <w:t>This method shall support the URI query parameters specified in table 6.2.3.2.3.</w:t>
      </w:r>
      <w:r>
        <w:t>1</w:t>
      </w:r>
      <w:r w:rsidRPr="00D67AB2">
        <w:t>-1.</w:t>
      </w:r>
    </w:p>
    <w:p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D14A08" w:rsidRDefault="007F17B2" w:rsidP="003D2068">
            <w:pPr>
              <w:pStyle w:val="TAH"/>
            </w:pPr>
            <w:r w:rsidRPr="00A44DCA">
              <w:t>Description</w:t>
            </w:r>
          </w:p>
        </w:tc>
      </w:tr>
      <w:tr w:rsidR="007F17B2" w:rsidRPr="00D67AB2"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D14A08" w:rsidRDefault="007F17B2" w:rsidP="003D2068">
            <w:pPr>
              <w:pStyle w:val="TAL"/>
            </w:pPr>
            <w:r w:rsidRPr="00A44DCA">
              <w:t xml:space="preserve">see 3GPP TS 29.510 [14] </w:t>
            </w:r>
          </w:p>
        </w:tc>
      </w:tr>
      <w:tr w:rsidR="007F17B2" w:rsidRPr="00D67AB2"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subscriber-id</w:t>
            </w:r>
          </w:p>
        </w:tc>
        <w:tc>
          <w:tcPr>
            <w:tcW w:w="871"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D14A08"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rsidR="007F17B2" w:rsidRPr="00D67AB2" w:rsidRDefault="007F17B2" w:rsidP="007F17B2"/>
    <w:p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D14A08" w:rsidRDefault="007F17B2" w:rsidP="003D2068">
            <w:pPr>
              <w:pStyle w:val="TAH"/>
            </w:pPr>
            <w:r w:rsidRPr="00A44DCA">
              <w:t>Description</w:t>
            </w:r>
          </w:p>
        </w:tc>
      </w:tr>
      <w:tr w:rsidR="007F17B2" w:rsidRPr="00D67AB2"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p>
        </w:tc>
      </w:tr>
    </w:tbl>
    <w:p w:rsidR="007F17B2" w:rsidRPr="00D67AB2" w:rsidRDefault="007F17B2" w:rsidP="007F17B2"/>
    <w:p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Response</w:t>
            </w:r>
          </w:p>
          <w:p w:rsidR="007F17B2" w:rsidRPr="00D14A08"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Description</w:t>
            </w:r>
          </w:p>
        </w:tc>
      </w:tr>
      <w:tr w:rsidR="007F17B2" w:rsidRPr="00D67AB2"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Upon success, a response body containing the NF-Group IDs for the requested NF types shall be returned.</w:t>
            </w:r>
          </w:p>
        </w:tc>
      </w:tr>
      <w:tr w:rsidR="007F17B2" w:rsidRPr="00D67AB2"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rsidR="007F17B2" w:rsidRPr="00D14A08"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The "cause" attribute may be set to one of the following application errors:</w:t>
            </w:r>
          </w:p>
          <w:p w:rsidR="007F17B2" w:rsidRPr="00D14A08" w:rsidRDefault="007F17B2" w:rsidP="003D2068">
            <w:pPr>
              <w:pStyle w:val="TAL"/>
            </w:pPr>
            <w:r w:rsidRPr="00A44DCA">
              <w:t>- USER_NOT_FOUND</w:t>
            </w:r>
          </w:p>
        </w:tc>
      </w:tr>
      <w:tr w:rsidR="007F17B2" w:rsidRPr="00D67AB2"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F17B2" w:rsidRPr="00D14A08"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rsidR="007F17B2" w:rsidRPr="00D67AB2" w:rsidRDefault="007F17B2" w:rsidP="007F17B2"/>
    <w:p w:rsidR="007F17B2" w:rsidRPr="001F16C3" w:rsidRDefault="007F17B2" w:rsidP="007F17B2">
      <w:pPr>
        <w:pStyle w:val="Heading3"/>
      </w:pPr>
      <w:bookmarkStart w:id="680" w:name="_Toc27587189"/>
      <w:bookmarkStart w:id="681" w:name="_Toc36459252"/>
      <w:bookmarkStart w:id="682" w:name="_Toc45028499"/>
      <w:bookmarkStart w:id="683" w:name="_Toc51870178"/>
      <w:bookmarkStart w:id="684" w:name="_Toc51870300"/>
      <w:r w:rsidRPr="001F16C3">
        <w:t>6.</w:t>
      </w:r>
      <w:r>
        <w:t>2</w:t>
      </w:r>
      <w:r w:rsidRPr="001F16C3">
        <w:t>.5</w:t>
      </w:r>
      <w:r w:rsidRPr="001F16C3">
        <w:tab/>
        <w:t>Notifications</w:t>
      </w:r>
      <w:bookmarkEnd w:id="680"/>
      <w:bookmarkEnd w:id="681"/>
      <w:bookmarkEnd w:id="682"/>
      <w:bookmarkEnd w:id="683"/>
      <w:bookmarkEnd w:id="684"/>
    </w:p>
    <w:p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rsidR="007F17B2" w:rsidRPr="00D67AB2" w:rsidRDefault="007F17B2" w:rsidP="007F17B2">
      <w:pPr>
        <w:pStyle w:val="Heading3"/>
      </w:pPr>
      <w:bookmarkStart w:id="685" w:name="_Toc11338733"/>
      <w:bookmarkStart w:id="686" w:name="_Toc27587190"/>
      <w:bookmarkStart w:id="687" w:name="_Toc36459253"/>
      <w:bookmarkStart w:id="688" w:name="_Toc45028500"/>
      <w:bookmarkStart w:id="689" w:name="_Toc51870179"/>
      <w:bookmarkStart w:id="690" w:name="_Toc51870301"/>
      <w:r w:rsidRPr="00D67AB2">
        <w:t>6.</w:t>
      </w:r>
      <w:r>
        <w:t>2</w:t>
      </w:r>
      <w:r w:rsidRPr="00D67AB2">
        <w:t>.6</w:t>
      </w:r>
      <w:r w:rsidRPr="00D67AB2">
        <w:tab/>
        <w:t>Data Model</w:t>
      </w:r>
      <w:bookmarkEnd w:id="685"/>
      <w:bookmarkEnd w:id="686"/>
      <w:bookmarkEnd w:id="687"/>
      <w:bookmarkEnd w:id="688"/>
      <w:bookmarkEnd w:id="689"/>
      <w:bookmarkEnd w:id="690"/>
    </w:p>
    <w:p w:rsidR="007F17B2" w:rsidRPr="00D67AB2" w:rsidRDefault="007F17B2" w:rsidP="007F17B2">
      <w:pPr>
        <w:pStyle w:val="Heading4"/>
      </w:pPr>
      <w:bookmarkStart w:id="691" w:name="_Toc11338734"/>
      <w:bookmarkStart w:id="692" w:name="_Toc27587191"/>
      <w:bookmarkStart w:id="693" w:name="_Toc36459254"/>
      <w:bookmarkStart w:id="694" w:name="_Toc45028501"/>
      <w:bookmarkStart w:id="695" w:name="_Toc51870180"/>
      <w:bookmarkStart w:id="696" w:name="_Toc51870302"/>
      <w:r w:rsidRPr="00D67AB2">
        <w:t>6.</w:t>
      </w:r>
      <w:r>
        <w:t>2</w:t>
      </w:r>
      <w:r w:rsidRPr="00D67AB2">
        <w:t>.6.1</w:t>
      </w:r>
      <w:r w:rsidRPr="00D67AB2">
        <w:tab/>
        <w:t>General</w:t>
      </w:r>
      <w:bookmarkEnd w:id="691"/>
      <w:bookmarkEnd w:id="692"/>
      <w:bookmarkEnd w:id="693"/>
      <w:bookmarkEnd w:id="694"/>
      <w:bookmarkEnd w:id="695"/>
      <w:bookmarkEnd w:id="696"/>
    </w:p>
    <w:p w:rsidR="007F17B2" w:rsidRPr="00D67AB2" w:rsidRDefault="007F17B2" w:rsidP="007F17B2">
      <w:r w:rsidRPr="00D67AB2">
        <w:t>This clause specifies the application data model supported by the API.</w:t>
      </w:r>
    </w:p>
    <w:p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rsidR="007F17B2" w:rsidRPr="00D67AB2" w:rsidRDefault="007F17B2" w:rsidP="007F17B2">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Description</w:t>
            </w:r>
          </w:p>
        </w:tc>
      </w:tr>
      <w:tr w:rsidR="007F17B2" w:rsidRPr="00D67AB2" w:rsidTr="003D2068">
        <w:trPr>
          <w:jc w:val="center"/>
        </w:trPr>
        <w:tc>
          <w:tcPr>
            <w:tcW w:w="2319"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p>
        </w:tc>
      </w:tr>
    </w:tbl>
    <w:p w:rsidR="007F17B2" w:rsidRPr="00D67AB2" w:rsidRDefault="007F17B2" w:rsidP="007F17B2"/>
    <w:p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Comments</w:t>
            </w: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r w:rsidRPr="00A44DCA">
              <w:rPr>
                <w:rFonts w:cs="Arial"/>
                <w:szCs w:val="18"/>
              </w:rPr>
              <w:t>Common data type used in response bodies</w:t>
            </w: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p>
        </w:tc>
      </w:tr>
    </w:tbl>
    <w:p w:rsidR="007F17B2" w:rsidRPr="00D67AB2" w:rsidRDefault="007F17B2" w:rsidP="007F17B2"/>
    <w:p w:rsidR="007F17B2" w:rsidRPr="00D67AB2" w:rsidRDefault="007F17B2" w:rsidP="007F17B2">
      <w:pPr>
        <w:pStyle w:val="Heading4"/>
      </w:pPr>
      <w:bookmarkStart w:id="697" w:name="_Toc11338735"/>
      <w:bookmarkStart w:id="698" w:name="_Toc27587192"/>
      <w:bookmarkStart w:id="699" w:name="_Toc36459255"/>
      <w:bookmarkStart w:id="700" w:name="_Toc45028502"/>
      <w:bookmarkStart w:id="701" w:name="_Toc51870181"/>
      <w:bookmarkStart w:id="702" w:name="_Toc51870303"/>
      <w:r w:rsidRPr="00D67AB2">
        <w:t>6.</w:t>
      </w:r>
      <w:r>
        <w:t>2</w:t>
      </w:r>
      <w:r w:rsidRPr="00D67AB2">
        <w:t>.6.2</w:t>
      </w:r>
      <w:r w:rsidRPr="00D67AB2">
        <w:tab/>
        <w:t>Structured data types</w:t>
      </w:r>
      <w:bookmarkEnd w:id="697"/>
      <w:bookmarkEnd w:id="698"/>
      <w:bookmarkEnd w:id="699"/>
      <w:bookmarkEnd w:id="700"/>
      <w:bookmarkEnd w:id="701"/>
      <w:bookmarkEnd w:id="702"/>
    </w:p>
    <w:p w:rsidR="007F17B2" w:rsidRPr="00D67AB2" w:rsidRDefault="007F17B2" w:rsidP="007F17B2">
      <w:pPr>
        <w:pStyle w:val="Heading5"/>
      </w:pPr>
      <w:bookmarkStart w:id="703" w:name="_Toc11338736"/>
      <w:bookmarkStart w:id="704" w:name="_Toc27587193"/>
      <w:bookmarkStart w:id="705" w:name="_Toc36459256"/>
      <w:bookmarkStart w:id="706" w:name="_Toc45028503"/>
      <w:bookmarkStart w:id="707" w:name="_Toc51870182"/>
      <w:bookmarkStart w:id="708" w:name="_Toc51870304"/>
      <w:r w:rsidRPr="00D67AB2">
        <w:t>6.</w:t>
      </w:r>
      <w:r>
        <w:t>2</w:t>
      </w:r>
      <w:r w:rsidRPr="00D67AB2">
        <w:t>.6.2.1</w:t>
      </w:r>
      <w:r w:rsidRPr="00D67AB2">
        <w:tab/>
        <w:t>Introduction</w:t>
      </w:r>
      <w:bookmarkEnd w:id="703"/>
      <w:bookmarkEnd w:id="704"/>
      <w:bookmarkEnd w:id="705"/>
      <w:bookmarkEnd w:id="706"/>
      <w:bookmarkEnd w:id="707"/>
      <w:bookmarkEnd w:id="708"/>
    </w:p>
    <w:p w:rsidR="007F17B2" w:rsidRPr="002857AD" w:rsidRDefault="007F17B2" w:rsidP="007F17B2">
      <w:r w:rsidRPr="002857AD">
        <w:t xml:space="preserve">This </w:t>
      </w:r>
      <w:r>
        <w:t>clause</w:t>
      </w:r>
      <w:r w:rsidRPr="002857AD">
        <w:t xml:space="preserve"> defines the structures to be used in resource representations.</w:t>
      </w:r>
    </w:p>
    <w:p w:rsidR="007F17B2" w:rsidRPr="00D67AB2" w:rsidRDefault="007F17B2" w:rsidP="007F17B2">
      <w:pPr>
        <w:pStyle w:val="Heading5"/>
      </w:pPr>
      <w:bookmarkStart w:id="709" w:name="_Toc11338737"/>
      <w:bookmarkStart w:id="710" w:name="_Toc27587194"/>
      <w:bookmarkStart w:id="711" w:name="_Toc36459257"/>
      <w:bookmarkStart w:id="712" w:name="_Toc45028504"/>
      <w:bookmarkStart w:id="713" w:name="_Toc51870183"/>
      <w:bookmarkStart w:id="714" w:name="_Toc51870305"/>
      <w:r w:rsidRPr="00D67AB2">
        <w:t>6.</w:t>
      </w:r>
      <w:r>
        <w:t>2</w:t>
      </w:r>
      <w:r w:rsidRPr="00D67AB2">
        <w:t>.6.2.2</w:t>
      </w:r>
      <w:r w:rsidRPr="00D67AB2">
        <w:tab/>
        <w:t xml:space="preserve">Type: </w:t>
      </w:r>
      <w:r>
        <w:t>NfGroupIdMap</w:t>
      </w:r>
      <w:bookmarkEnd w:id="709"/>
      <w:r>
        <w:t>Result</w:t>
      </w:r>
      <w:bookmarkEnd w:id="710"/>
      <w:bookmarkEnd w:id="711"/>
      <w:bookmarkEnd w:id="712"/>
      <w:bookmarkEnd w:id="713"/>
      <w:bookmarkEnd w:id="714"/>
    </w:p>
    <w:p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jc w:val="left"/>
            </w:pPr>
            <w:r w:rsidRPr="00A44DC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rPr>
                <w:rFonts w:cs="Arial"/>
                <w:szCs w:val="18"/>
              </w:rPr>
            </w:pPr>
            <w:r w:rsidRPr="00A44DCA">
              <w:rPr>
                <w:rFonts w:cs="Arial"/>
                <w:szCs w:val="18"/>
              </w:rPr>
              <w:t>Description</w:t>
            </w:r>
          </w:p>
        </w:tc>
      </w:tr>
      <w:tr w:rsidR="007F17B2" w:rsidRPr="00D67AB2" w:rsidTr="003D2068">
        <w:trPr>
          <w:jc w:val="center"/>
        </w:trPr>
        <w:tc>
          <w:tcPr>
            <w:tcW w:w="2231"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r w:rsidRPr="00A44DCA">
              <w:rPr>
                <w:rFonts w:cs="Arial"/>
                <w:szCs w:val="18"/>
              </w:rPr>
              <w:t>A map (list of key-value pairs where NFType serves as key) of NFGroupIds</w:t>
            </w:r>
          </w:p>
        </w:tc>
      </w:tr>
    </w:tbl>
    <w:p w:rsidR="007F17B2" w:rsidRPr="00D67AB2" w:rsidRDefault="007F17B2" w:rsidP="007F17B2"/>
    <w:p w:rsidR="007F17B2" w:rsidRPr="00D67AB2" w:rsidRDefault="007F17B2" w:rsidP="007F17B2">
      <w:pPr>
        <w:pStyle w:val="Heading4"/>
      </w:pPr>
      <w:bookmarkStart w:id="715" w:name="_Toc11338744"/>
      <w:bookmarkStart w:id="716" w:name="_Toc27587195"/>
      <w:bookmarkStart w:id="717" w:name="_Toc36459258"/>
      <w:bookmarkStart w:id="718" w:name="_Toc45028505"/>
      <w:bookmarkStart w:id="719" w:name="_Toc51870184"/>
      <w:bookmarkStart w:id="720" w:name="_Toc51870306"/>
      <w:r w:rsidRPr="00D67AB2">
        <w:t>6.</w:t>
      </w:r>
      <w:r>
        <w:t>2</w:t>
      </w:r>
      <w:r w:rsidRPr="00D67AB2">
        <w:t>.6.3</w:t>
      </w:r>
      <w:r w:rsidRPr="00D67AB2">
        <w:tab/>
        <w:t>Simple data types and enumerations</w:t>
      </w:r>
      <w:bookmarkEnd w:id="715"/>
      <w:bookmarkEnd w:id="716"/>
      <w:bookmarkEnd w:id="717"/>
      <w:bookmarkEnd w:id="718"/>
      <w:bookmarkEnd w:id="719"/>
      <w:bookmarkEnd w:id="720"/>
    </w:p>
    <w:p w:rsidR="007F17B2" w:rsidRPr="00D67AB2" w:rsidRDefault="007F17B2" w:rsidP="007F17B2">
      <w:pPr>
        <w:pStyle w:val="Heading5"/>
      </w:pPr>
      <w:bookmarkStart w:id="721" w:name="_Toc11338868"/>
      <w:bookmarkStart w:id="722" w:name="_Toc27587196"/>
      <w:bookmarkStart w:id="723" w:name="_Toc36459259"/>
      <w:bookmarkStart w:id="724" w:name="_Toc45028506"/>
      <w:bookmarkStart w:id="725" w:name="_Toc51870185"/>
      <w:bookmarkStart w:id="726" w:name="_Toc51870307"/>
      <w:r w:rsidRPr="00D67AB2">
        <w:t>6.</w:t>
      </w:r>
      <w:r>
        <w:t>2</w:t>
      </w:r>
      <w:r w:rsidRPr="00D67AB2">
        <w:t>.6.3.1</w:t>
      </w:r>
      <w:r w:rsidRPr="00D67AB2">
        <w:tab/>
        <w:t>Introduction</w:t>
      </w:r>
      <w:bookmarkEnd w:id="721"/>
      <w:bookmarkEnd w:id="722"/>
      <w:bookmarkEnd w:id="723"/>
      <w:bookmarkEnd w:id="724"/>
      <w:bookmarkEnd w:id="725"/>
      <w:bookmarkEnd w:id="726"/>
    </w:p>
    <w:p w:rsidR="007F17B2" w:rsidRPr="00D67AB2" w:rsidRDefault="007F17B2" w:rsidP="007F17B2">
      <w:r w:rsidRPr="00D67AB2">
        <w:t>This clause defines simple data types and enumerations that can be referenced from data structures defined in the previous clauses.</w:t>
      </w:r>
    </w:p>
    <w:p w:rsidR="007F17B2" w:rsidRPr="00D67AB2" w:rsidRDefault="007F17B2" w:rsidP="007F17B2">
      <w:pPr>
        <w:pStyle w:val="Heading5"/>
      </w:pPr>
      <w:bookmarkStart w:id="727" w:name="_Toc11338869"/>
      <w:bookmarkStart w:id="728" w:name="_Toc27587197"/>
      <w:bookmarkStart w:id="729" w:name="_Toc36459260"/>
      <w:bookmarkStart w:id="730" w:name="_Toc45028507"/>
      <w:bookmarkStart w:id="731" w:name="_Toc51870186"/>
      <w:bookmarkStart w:id="732" w:name="_Toc51870308"/>
      <w:r w:rsidRPr="00D67AB2">
        <w:t>6.</w:t>
      </w:r>
      <w:r>
        <w:t>2</w:t>
      </w:r>
      <w:r w:rsidRPr="00D67AB2">
        <w:t>.6.3.2</w:t>
      </w:r>
      <w:r w:rsidRPr="00D67AB2">
        <w:tab/>
        <w:t>Simple data types</w:t>
      </w:r>
      <w:bookmarkEnd w:id="727"/>
      <w:bookmarkEnd w:id="728"/>
      <w:bookmarkEnd w:id="729"/>
      <w:bookmarkEnd w:id="730"/>
      <w:bookmarkEnd w:id="731"/>
      <w:bookmarkEnd w:id="732"/>
    </w:p>
    <w:p w:rsidR="007F17B2" w:rsidRPr="00D67AB2" w:rsidRDefault="007F17B2" w:rsidP="007F17B2">
      <w:r w:rsidRPr="00D67AB2">
        <w:t>The simple data types defined in table 6.</w:t>
      </w:r>
      <w:r>
        <w:t>2</w:t>
      </w:r>
      <w:r w:rsidRPr="00D67AB2">
        <w:t>.6.3.2-1 shall be supported.</w:t>
      </w:r>
    </w:p>
    <w:p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D14A08"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D14A08"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Description</w:t>
            </w:r>
          </w:p>
        </w:tc>
      </w:tr>
      <w:tr w:rsidR="007F17B2" w:rsidRPr="00D67AB2"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F17B2" w:rsidRPr="00D14A08"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F17B2" w:rsidRPr="00D14A08"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rsidR="007F17B2" w:rsidRPr="00D14A08"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rsidR="007F17B2" w:rsidRDefault="007F17B2" w:rsidP="00147ABC"/>
    <w:p w:rsidR="007F17B2" w:rsidRPr="00D67AB2" w:rsidRDefault="007F17B2" w:rsidP="007F17B2">
      <w:pPr>
        <w:pStyle w:val="Heading3"/>
      </w:pPr>
      <w:bookmarkStart w:id="733" w:name="_Toc11338700"/>
      <w:bookmarkStart w:id="734" w:name="_Toc27587198"/>
      <w:bookmarkStart w:id="735" w:name="_Toc36459261"/>
      <w:bookmarkStart w:id="736" w:name="_Toc45028508"/>
      <w:bookmarkStart w:id="737" w:name="_Toc51870187"/>
      <w:bookmarkStart w:id="738" w:name="_Toc51870309"/>
      <w:r w:rsidRPr="00D67AB2">
        <w:t>6.2.7</w:t>
      </w:r>
      <w:r w:rsidRPr="00D67AB2">
        <w:tab/>
        <w:t>Error Handling</w:t>
      </w:r>
      <w:bookmarkEnd w:id="733"/>
      <w:bookmarkEnd w:id="734"/>
      <w:bookmarkEnd w:id="735"/>
      <w:bookmarkEnd w:id="736"/>
      <w:bookmarkEnd w:id="737"/>
      <w:bookmarkEnd w:id="738"/>
    </w:p>
    <w:p w:rsidR="007F17B2" w:rsidRPr="00D67AB2" w:rsidRDefault="007F17B2" w:rsidP="007F17B2">
      <w:pPr>
        <w:pStyle w:val="Heading4"/>
      </w:pPr>
      <w:bookmarkStart w:id="739" w:name="_Toc11338701"/>
      <w:bookmarkStart w:id="740" w:name="_Toc27587199"/>
      <w:bookmarkStart w:id="741" w:name="_Toc36459262"/>
      <w:bookmarkStart w:id="742" w:name="_Toc45028509"/>
      <w:bookmarkStart w:id="743" w:name="_Toc51870188"/>
      <w:bookmarkStart w:id="744" w:name="_Toc51870310"/>
      <w:r w:rsidRPr="00D67AB2">
        <w:t>6.2.7.1</w:t>
      </w:r>
      <w:r w:rsidRPr="00D67AB2">
        <w:tab/>
        <w:t>General</w:t>
      </w:r>
      <w:bookmarkEnd w:id="739"/>
      <w:bookmarkEnd w:id="740"/>
      <w:bookmarkEnd w:id="741"/>
      <w:bookmarkEnd w:id="742"/>
      <w:bookmarkEnd w:id="743"/>
      <w:bookmarkEnd w:id="744"/>
    </w:p>
    <w:p w:rsidR="007F17B2" w:rsidRPr="00D67AB2" w:rsidRDefault="007F17B2" w:rsidP="007F17B2">
      <w:pPr>
        <w:rPr>
          <w:rFonts w:eastAsia="Calibri"/>
        </w:rPr>
      </w:pPr>
      <w:r w:rsidRPr="00D67AB2">
        <w:t>HTTP error handling shall be supported as specified in clause 5.2.4 of 3GPP TS 29.500 [</w:t>
      </w:r>
      <w:r>
        <w:t>7</w:t>
      </w:r>
      <w:r w:rsidRPr="00D67AB2">
        <w:t>].</w:t>
      </w:r>
    </w:p>
    <w:p w:rsidR="007F17B2" w:rsidRPr="00D67AB2" w:rsidRDefault="007F17B2" w:rsidP="007F17B2">
      <w:pPr>
        <w:pStyle w:val="Heading4"/>
      </w:pPr>
      <w:bookmarkStart w:id="745" w:name="_Toc11338702"/>
      <w:bookmarkStart w:id="746" w:name="_Toc27587200"/>
      <w:bookmarkStart w:id="747" w:name="_Toc36459263"/>
      <w:bookmarkStart w:id="748" w:name="_Toc45028510"/>
      <w:bookmarkStart w:id="749" w:name="_Toc51870189"/>
      <w:bookmarkStart w:id="750" w:name="_Toc51870311"/>
      <w:r w:rsidRPr="00D67AB2">
        <w:t>6.2.7.2</w:t>
      </w:r>
      <w:r w:rsidRPr="00D67AB2">
        <w:tab/>
        <w:t>Protocol Errors</w:t>
      </w:r>
      <w:bookmarkEnd w:id="745"/>
      <w:bookmarkEnd w:id="746"/>
      <w:bookmarkEnd w:id="747"/>
      <w:bookmarkEnd w:id="748"/>
      <w:bookmarkEnd w:id="749"/>
      <w:bookmarkEnd w:id="750"/>
    </w:p>
    <w:p w:rsidR="007F17B2" w:rsidRPr="00D67AB2" w:rsidRDefault="007F17B2" w:rsidP="007F17B2">
      <w:r w:rsidRPr="00D67AB2">
        <w:t>Protocol errors handling shall be supported as specified in clause 5.2.7 of 3GPP TS 29.500 [</w:t>
      </w:r>
      <w:r>
        <w:t>7</w:t>
      </w:r>
      <w:r w:rsidRPr="00D67AB2">
        <w:t>].</w:t>
      </w:r>
    </w:p>
    <w:p w:rsidR="007F17B2" w:rsidRPr="00D67AB2" w:rsidRDefault="007F17B2" w:rsidP="007F17B2">
      <w:pPr>
        <w:pStyle w:val="Heading4"/>
      </w:pPr>
      <w:bookmarkStart w:id="751" w:name="_Toc11338703"/>
      <w:bookmarkStart w:id="752" w:name="_Toc27587201"/>
      <w:bookmarkStart w:id="753" w:name="_Toc36459264"/>
      <w:bookmarkStart w:id="754" w:name="_Toc45028511"/>
      <w:bookmarkStart w:id="755" w:name="_Toc51870190"/>
      <w:bookmarkStart w:id="756" w:name="_Toc51870312"/>
      <w:r w:rsidRPr="00D67AB2">
        <w:lastRenderedPageBreak/>
        <w:t>6.2.7.3</w:t>
      </w:r>
      <w:r w:rsidRPr="00D67AB2">
        <w:tab/>
        <w:t>Application Errors</w:t>
      </w:r>
      <w:bookmarkEnd w:id="751"/>
      <w:bookmarkEnd w:id="752"/>
      <w:bookmarkEnd w:id="753"/>
      <w:bookmarkEnd w:id="754"/>
      <w:bookmarkEnd w:id="755"/>
      <w:bookmarkEnd w:id="756"/>
    </w:p>
    <w:p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7F17B2" w:rsidRPr="00D14A08"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D14A08"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D14A08" w:rsidRDefault="007F17B2" w:rsidP="003D2068">
            <w:pPr>
              <w:pStyle w:val="TAH"/>
            </w:pPr>
            <w:r w:rsidRPr="00A44DCA">
              <w:t>Description</w:t>
            </w:r>
          </w:p>
        </w:tc>
      </w:tr>
      <w:tr w:rsidR="007F17B2" w:rsidRPr="00D67AB2" w:rsidTr="003D2068">
        <w:trPr>
          <w:jc w:val="center"/>
        </w:trPr>
        <w:tc>
          <w:tcPr>
            <w:tcW w:w="1922" w:type="pct"/>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bookmarkStart w:id="757"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The user does not exist in the HPLMN</w:t>
            </w:r>
          </w:p>
        </w:tc>
      </w:tr>
      <w:bookmarkEnd w:id="757"/>
    </w:tbl>
    <w:p w:rsidR="007F17B2" w:rsidRPr="00D67AB2" w:rsidRDefault="007F17B2" w:rsidP="007F17B2"/>
    <w:p w:rsidR="007F17B2" w:rsidRPr="001F16C3" w:rsidRDefault="007F17B2" w:rsidP="007F17B2">
      <w:pPr>
        <w:pStyle w:val="Heading3"/>
      </w:pPr>
      <w:bookmarkStart w:id="758" w:name="_Toc27587202"/>
      <w:bookmarkStart w:id="759" w:name="_Toc36459265"/>
      <w:bookmarkStart w:id="760" w:name="_Toc45028512"/>
      <w:bookmarkStart w:id="761" w:name="_Toc51870191"/>
      <w:bookmarkStart w:id="762" w:name="_Toc51870313"/>
      <w:r w:rsidRPr="001F16C3">
        <w:t>6.</w:t>
      </w:r>
      <w:r>
        <w:t>2</w:t>
      </w:r>
      <w:r w:rsidRPr="001F16C3">
        <w:t>.</w:t>
      </w:r>
      <w:r>
        <w:t>8</w:t>
      </w:r>
      <w:r w:rsidRPr="001F16C3">
        <w:tab/>
        <w:t>Security</w:t>
      </w:r>
      <w:bookmarkEnd w:id="758"/>
      <w:bookmarkEnd w:id="759"/>
      <w:bookmarkEnd w:id="760"/>
      <w:bookmarkEnd w:id="761"/>
      <w:bookmarkEnd w:id="762"/>
    </w:p>
    <w:p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rsidR="007F17B2" w:rsidRPr="00D67AB2" w:rsidRDefault="007F17B2" w:rsidP="007F17B2">
      <w:pPr>
        <w:pStyle w:val="Heading3"/>
      </w:pPr>
      <w:bookmarkStart w:id="763" w:name="_Toc11338753"/>
      <w:bookmarkStart w:id="764" w:name="_Toc27587203"/>
      <w:bookmarkStart w:id="765" w:name="_Toc36459266"/>
      <w:bookmarkStart w:id="766" w:name="_Toc45028513"/>
      <w:bookmarkStart w:id="767" w:name="_Toc51870192"/>
      <w:bookmarkStart w:id="768" w:name="_Toc51870314"/>
      <w:r w:rsidRPr="00D67AB2">
        <w:t>6.</w:t>
      </w:r>
      <w:r>
        <w:t>2</w:t>
      </w:r>
      <w:r w:rsidRPr="00D67AB2">
        <w:t>.</w:t>
      </w:r>
      <w:r>
        <w:t>9</w:t>
      </w:r>
      <w:r w:rsidRPr="00D67AB2">
        <w:tab/>
        <w:t>Feature Negotiation</w:t>
      </w:r>
      <w:bookmarkEnd w:id="763"/>
      <w:bookmarkEnd w:id="764"/>
      <w:bookmarkEnd w:id="765"/>
      <w:bookmarkEnd w:id="766"/>
      <w:bookmarkEnd w:id="767"/>
      <w:bookmarkEnd w:id="768"/>
    </w:p>
    <w:p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Description</w:t>
            </w:r>
          </w:p>
        </w:tc>
      </w:tr>
      <w:tr w:rsidR="007F17B2" w:rsidRPr="00D67AB2" w:rsidTr="003D2068">
        <w:trPr>
          <w:jc w:val="center"/>
        </w:trPr>
        <w:tc>
          <w:tcPr>
            <w:tcW w:w="1529"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p>
        </w:tc>
      </w:tr>
    </w:tbl>
    <w:p w:rsidR="007F17B2" w:rsidRPr="001F16C3" w:rsidRDefault="007F17B2" w:rsidP="001F16C3">
      <w:pPr>
        <w:rPr>
          <w:lang w:eastAsia="zh-CN"/>
        </w:rPr>
      </w:pPr>
    </w:p>
    <w:p w:rsidR="001F16C3" w:rsidRDefault="001F16C3" w:rsidP="001F16C3">
      <w:pPr>
        <w:pStyle w:val="Heading8"/>
      </w:pPr>
      <w:r>
        <w:br w:type="page"/>
      </w:r>
      <w:bookmarkStart w:id="769" w:name="_Toc20120586"/>
      <w:bookmarkStart w:id="770" w:name="_Toc21623464"/>
      <w:bookmarkStart w:id="771" w:name="_Toc27587204"/>
      <w:bookmarkStart w:id="772" w:name="_Toc36459267"/>
      <w:bookmarkStart w:id="773" w:name="_Toc45028514"/>
      <w:bookmarkStart w:id="774" w:name="_Toc51870193"/>
      <w:bookmarkStart w:id="775" w:name="_Toc51870315"/>
      <w:r>
        <w:lastRenderedPageBreak/>
        <w:t>Annex A (normative):</w:t>
      </w:r>
      <w:r>
        <w:br/>
        <w:t>OpenAPI specification</w:t>
      </w:r>
      <w:bookmarkEnd w:id="769"/>
      <w:bookmarkEnd w:id="770"/>
      <w:bookmarkEnd w:id="771"/>
      <w:bookmarkEnd w:id="772"/>
      <w:bookmarkEnd w:id="773"/>
      <w:bookmarkEnd w:id="774"/>
      <w:bookmarkEnd w:id="775"/>
    </w:p>
    <w:p w:rsidR="001F16C3" w:rsidRPr="001F16C3" w:rsidRDefault="001F16C3" w:rsidP="001F16C3">
      <w:pPr>
        <w:pStyle w:val="Heading2"/>
      </w:pPr>
      <w:bookmarkStart w:id="776" w:name="_Toc20120587"/>
      <w:bookmarkStart w:id="777" w:name="_Toc21623465"/>
      <w:bookmarkStart w:id="778" w:name="_Toc27587205"/>
      <w:bookmarkStart w:id="779" w:name="_Toc36459268"/>
      <w:bookmarkStart w:id="780" w:name="_Toc45028515"/>
      <w:bookmarkStart w:id="781" w:name="_Toc51870194"/>
      <w:bookmarkStart w:id="782" w:name="_Toc51870316"/>
      <w:r w:rsidRPr="001F16C3">
        <w:t>A.1</w:t>
      </w:r>
      <w:r w:rsidRPr="001F16C3">
        <w:tab/>
        <w:t>General</w:t>
      </w:r>
      <w:bookmarkEnd w:id="776"/>
      <w:bookmarkEnd w:id="777"/>
      <w:bookmarkEnd w:id="778"/>
      <w:bookmarkEnd w:id="779"/>
      <w:bookmarkEnd w:id="780"/>
      <w:bookmarkEnd w:id="781"/>
      <w:bookmarkEnd w:id="782"/>
    </w:p>
    <w:p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rsidR="001F16C3" w:rsidRDefault="001F16C3" w:rsidP="001F16C3">
      <w:r>
        <w:t>This Annex takes precedence when being discrepant to other parts of the specification with respect to the encoding of information elements and methods within the API(s).</w:t>
      </w:r>
    </w:p>
    <w:p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C3791" w:rsidRDefault="001F16C3" w:rsidP="002F706E">
      <w:pPr>
        <w:rPr>
          <w:lang w:eastAsia="zh-CN"/>
        </w:rPr>
      </w:pPr>
      <w:r>
        <w:t xml:space="preserve">Informative copies of the OpenAPI specification files contained in this 3GPP Technical Specification are available on </w:t>
      </w:r>
      <w:r w:rsidR="006A46B3">
        <w:t>a Git-based repository hosted in ETSI Forge, that uses the GitLab software version control system (see 3GPP TS 29.501 [8] clause 5.3.1 and 3GPP TR 21.900 [20] clause 5B).</w:t>
      </w:r>
    </w:p>
    <w:p w:rsidR="001F16C3" w:rsidRPr="001F16C3" w:rsidRDefault="001F16C3" w:rsidP="001F16C3">
      <w:pPr>
        <w:pStyle w:val="Heading2"/>
      </w:pPr>
      <w:bookmarkStart w:id="783" w:name="_Toc20120588"/>
      <w:bookmarkStart w:id="784" w:name="_Toc21623466"/>
      <w:bookmarkStart w:id="785" w:name="_Toc27587206"/>
      <w:bookmarkStart w:id="786" w:name="_Toc36459269"/>
      <w:bookmarkStart w:id="787" w:name="_Toc45028516"/>
      <w:bookmarkStart w:id="788" w:name="_Toc51870195"/>
      <w:bookmarkStart w:id="789" w:name="_Toc51870317"/>
      <w:r w:rsidRPr="001F16C3">
        <w:t>A.2</w:t>
      </w:r>
      <w:r w:rsidRPr="001F16C3">
        <w:tab/>
        <w:t>Nud</w:t>
      </w:r>
      <w:r w:rsidRPr="001F16C3">
        <w:rPr>
          <w:lang w:eastAsia="zh-CN"/>
        </w:rPr>
        <w:t>r</w:t>
      </w:r>
      <w:r w:rsidRPr="001F16C3">
        <w:t>_DataRepository API</w:t>
      </w:r>
      <w:bookmarkEnd w:id="783"/>
      <w:bookmarkEnd w:id="784"/>
      <w:bookmarkEnd w:id="785"/>
      <w:bookmarkEnd w:id="786"/>
      <w:bookmarkEnd w:id="787"/>
      <w:bookmarkEnd w:id="788"/>
      <w:bookmarkEnd w:id="789"/>
    </w:p>
    <w:p w:rsidR="001F16C3" w:rsidRPr="001F16C3" w:rsidRDefault="001F16C3" w:rsidP="001F16C3">
      <w:pPr>
        <w:rPr>
          <w:lang w:val="en-US" w:eastAsia="zh-CN"/>
        </w:rPr>
      </w:pPr>
      <w:bookmarkStart w:id="79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1F16C3" w:rsidRDefault="001F16C3" w:rsidP="001F16C3">
      <w:pPr>
        <w:rPr>
          <w:lang w:eastAsia="zh-CN"/>
        </w:rPr>
      </w:pPr>
      <w:r>
        <w:rPr>
          <w:lang w:eastAsia="zh-CN"/>
        </w:rPr>
        <w:t>The OpenAPI file for the Nudr_DataRepository API is defined as follows:</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rPr>
          <w:lang w:eastAsia="zh-CN"/>
        </w:rPr>
      </w:pPr>
      <w:r>
        <w:t>openapi: 3.0.0</w:t>
      </w:r>
    </w:p>
    <w:p w:rsidR="00211B5D" w:rsidRDefault="00211B5D" w:rsidP="001F16C3">
      <w:pPr>
        <w:pStyle w:val="PL"/>
        <w:rPr>
          <w:lang w:eastAsia="zh-CN"/>
        </w:rPr>
      </w:pPr>
    </w:p>
    <w:p w:rsidR="001F16C3" w:rsidRDefault="001F16C3" w:rsidP="001F16C3">
      <w:pPr>
        <w:pStyle w:val="PL"/>
      </w:pPr>
      <w:r>
        <w:t>info:</w:t>
      </w:r>
    </w:p>
    <w:p w:rsidR="001F16C3" w:rsidRDefault="001F16C3" w:rsidP="001F16C3">
      <w:pPr>
        <w:pStyle w:val="PL"/>
        <w:rPr>
          <w:lang w:eastAsia="zh-CN"/>
        </w:rPr>
      </w:pPr>
      <w:r>
        <w:t xml:space="preserve">  version: 2.</w:t>
      </w:r>
      <w:r w:rsidR="00746EDA">
        <w:rPr>
          <w:rFonts w:hint="eastAsia"/>
          <w:lang w:eastAsia="zh-CN"/>
        </w:rPr>
        <w:t>2</w:t>
      </w:r>
      <w:r>
        <w:t>.0</w:t>
      </w:r>
      <w:r w:rsidR="008E08F6">
        <w:rPr>
          <w:rFonts w:hint="eastAsia"/>
          <w:lang w:eastAsia="zh-CN"/>
        </w:rPr>
        <w:t>.alpha-1</w:t>
      </w:r>
    </w:p>
    <w:p w:rsidR="001F16C3" w:rsidRDefault="001F16C3" w:rsidP="001F16C3">
      <w:pPr>
        <w:pStyle w:val="PL"/>
      </w:pPr>
      <w:r>
        <w:t xml:space="preserve">  title: 'Nudr_DataRepository API OpenAPI file'</w:t>
      </w:r>
    </w:p>
    <w:p w:rsidR="001F16C3" w:rsidRDefault="001F16C3" w:rsidP="001F16C3">
      <w:pPr>
        <w:pStyle w:val="PL"/>
      </w:pPr>
      <w:r>
        <w:t xml:space="preserve">  description: </w:t>
      </w:r>
      <w:r w:rsidR="00211B5D">
        <w:t>|</w:t>
      </w:r>
    </w:p>
    <w:p w:rsidR="001F16C3" w:rsidRDefault="001F16C3" w:rsidP="001F16C3">
      <w:pPr>
        <w:pStyle w:val="PL"/>
      </w:pPr>
      <w:r>
        <w:t xml:space="preserve">    Unified Data Repository Service.</w:t>
      </w:r>
    </w:p>
    <w:p w:rsidR="001F16C3" w:rsidRDefault="001F16C3" w:rsidP="001F16C3">
      <w:pPr>
        <w:pStyle w:val="PL"/>
      </w:pPr>
      <w:r>
        <w:t xml:space="preserve">    © 20</w:t>
      </w:r>
      <w:r w:rsidR="000F30B1">
        <w:rPr>
          <w:rFonts w:hint="eastAsia"/>
          <w:lang w:eastAsia="zh-CN"/>
        </w:rPr>
        <w:t>20</w:t>
      </w:r>
      <w:r>
        <w:t>, 3GPP Organizational Partners (ARIB, ATIS, CCSA, ETSI, TSDSI, TTA, TTC).</w:t>
      </w:r>
    </w:p>
    <w:p w:rsidR="001F16C3" w:rsidRDefault="001F16C3" w:rsidP="001F16C3">
      <w:pPr>
        <w:pStyle w:val="PL"/>
      </w:pPr>
      <w:r>
        <w:t xml:space="preserve">    All rights reserved.</w:t>
      </w:r>
    </w:p>
    <w:p w:rsidR="00211B5D" w:rsidRDefault="00211B5D" w:rsidP="001F16C3">
      <w:pPr>
        <w:pStyle w:val="PL"/>
        <w:rPr>
          <w:lang w:eastAsia="zh-CN"/>
        </w:rPr>
      </w:pPr>
    </w:p>
    <w:p w:rsidR="001F16C3" w:rsidRDefault="001F16C3" w:rsidP="001F16C3">
      <w:pPr>
        <w:pStyle w:val="PL"/>
      </w:pPr>
      <w:r>
        <w:t>externalDocs:</w:t>
      </w:r>
    </w:p>
    <w:p w:rsidR="001F16C3" w:rsidRDefault="001F16C3" w:rsidP="001F16C3">
      <w:pPr>
        <w:pStyle w:val="PL"/>
      </w:pPr>
      <w:r>
        <w:t xml:space="preserve">  description: 3GPP TS 29.504 V1</w:t>
      </w:r>
      <w:r w:rsidR="00CA0746">
        <w:rPr>
          <w:rFonts w:hint="eastAsia"/>
          <w:lang w:eastAsia="zh-CN"/>
        </w:rPr>
        <w:t>7</w:t>
      </w:r>
      <w:r>
        <w:t>.</w:t>
      </w:r>
      <w:r w:rsidR="00CA0746">
        <w:rPr>
          <w:rFonts w:hint="eastAsia"/>
          <w:lang w:eastAsia="zh-CN"/>
        </w:rPr>
        <w:t>0</w:t>
      </w:r>
      <w:r>
        <w:t>.0; 5G System; Unified Data Repository Services; Stage 3</w:t>
      </w:r>
    </w:p>
    <w:p w:rsidR="001F16C3" w:rsidRDefault="001F16C3" w:rsidP="001F16C3">
      <w:pPr>
        <w:pStyle w:val="PL"/>
      </w:pPr>
      <w:r>
        <w:t xml:space="preserve">  url: 'http://www.3gpp.org/ftp/Specs/archive/29_series/29.504/'</w:t>
      </w:r>
    </w:p>
    <w:p w:rsidR="00211B5D" w:rsidRDefault="00211B5D" w:rsidP="001F16C3">
      <w:pPr>
        <w:pStyle w:val="PL"/>
        <w:rPr>
          <w:lang w:eastAsia="zh-CN"/>
        </w:rPr>
      </w:pPr>
    </w:p>
    <w:p w:rsidR="001F16C3" w:rsidRDefault="001F16C3" w:rsidP="001F16C3">
      <w:pPr>
        <w:pStyle w:val="PL"/>
      </w:pPr>
      <w:r>
        <w:t>servers:</w:t>
      </w:r>
    </w:p>
    <w:p w:rsidR="001F16C3" w:rsidRDefault="001F16C3" w:rsidP="001F16C3">
      <w:pPr>
        <w:pStyle w:val="PL"/>
      </w:pPr>
      <w:r>
        <w:t xml:space="preserve">  - description: API root</w:t>
      </w:r>
    </w:p>
    <w:p w:rsidR="001F16C3" w:rsidRDefault="001F16C3" w:rsidP="001F16C3">
      <w:pPr>
        <w:pStyle w:val="PL"/>
      </w:pPr>
      <w:r>
        <w:t xml:space="preserve">    url: '{apiRoot}/nudr-dr/v2'</w:t>
      </w:r>
    </w:p>
    <w:p w:rsidR="001F16C3" w:rsidRDefault="001F16C3" w:rsidP="001F16C3">
      <w:pPr>
        <w:pStyle w:val="PL"/>
      </w:pPr>
      <w:r>
        <w:t xml:space="preserve">    variables:</w:t>
      </w:r>
    </w:p>
    <w:p w:rsidR="001F16C3" w:rsidRDefault="001F16C3" w:rsidP="001F16C3">
      <w:pPr>
        <w:pStyle w:val="PL"/>
      </w:pPr>
      <w:r>
        <w:t xml:space="preserve">      apiRoot:</w:t>
      </w:r>
    </w:p>
    <w:p w:rsidR="001F16C3" w:rsidRDefault="001F16C3" w:rsidP="001F16C3">
      <w:pPr>
        <w:pStyle w:val="PL"/>
      </w:pPr>
      <w:r>
        <w:t xml:space="preserve">        default: https://example.com</w:t>
      </w:r>
    </w:p>
    <w:p w:rsidR="00211B5D" w:rsidRDefault="00211B5D" w:rsidP="001F16C3">
      <w:pPr>
        <w:pStyle w:val="PL"/>
        <w:rPr>
          <w:lang w:eastAsia="zh-CN"/>
        </w:rPr>
      </w:pPr>
    </w:p>
    <w:p w:rsidR="001F16C3" w:rsidRDefault="001F16C3" w:rsidP="001F16C3">
      <w:pPr>
        <w:pStyle w:val="PL"/>
      </w:pPr>
      <w:r>
        <w:t>security:</w:t>
      </w:r>
    </w:p>
    <w:p w:rsidR="001F16C3" w:rsidRDefault="001F16C3" w:rsidP="001F16C3">
      <w:pPr>
        <w:pStyle w:val="PL"/>
      </w:pPr>
      <w:r>
        <w:t xml:space="preserve">  - {}</w:t>
      </w:r>
    </w:p>
    <w:p w:rsidR="001F16C3" w:rsidRDefault="001F16C3" w:rsidP="001F16C3">
      <w:pPr>
        <w:pStyle w:val="PL"/>
      </w:pPr>
      <w:r>
        <w:t xml:space="preserve">  - oAuth2ClientCredentials:</w:t>
      </w:r>
    </w:p>
    <w:p w:rsidR="001F16C3" w:rsidRDefault="001F16C3" w:rsidP="001F16C3">
      <w:pPr>
        <w:pStyle w:val="PL"/>
      </w:pPr>
      <w:r>
        <w:t xml:space="preserve">      - nudr-dr</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pPr>
      <w:r>
        <w:t>paths:</w:t>
      </w:r>
    </w:p>
    <w:p w:rsidR="001F16C3" w:rsidRDefault="001F16C3" w:rsidP="001F16C3">
      <w:pPr>
        <w:pStyle w:val="PL"/>
      </w:pPr>
      <w:r>
        <w:t xml:space="preserve">  /subscription-data/{ueId}/authentication-data</w:t>
      </w:r>
      <w:r>
        <w:rPr>
          <w:lang w:eastAsia="zh-CN"/>
        </w:rPr>
        <w:t>/authentication-subscription</w:t>
      </w:r>
      <w:r>
        <w:t>:</w:t>
      </w:r>
    </w:p>
    <w:p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rsidR="001F16C3" w:rsidRDefault="001F16C3" w:rsidP="001F16C3">
      <w:pPr>
        <w:pStyle w:val="PL"/>
      </w:pPr>
      <w:r>
        <w:t xml:space="preserve">  /subscription-data/{ueId}/authentication-data/authentication-status:</w:t>
      </w:r>
    </w:p>
    <w:p w:rsidR="001F16C3" w:rsidRDefault="001F16C3" w:rsidP="001F16C3">
      <w:pPr>
        <w:pStyle w:val="PL"/>
      </w:pPr>
      <w:r>
        <w:lastRenderedPageBreak/>
        <w:t xml:space="preserve">    $ref: 'TS29505_Subscription_Data.yaml#/paths/~1subscription-data~1%7BueId%7D~1authentication-data~1authentication-status'</w:t>
      </w:r>
    </w:p>
    <w:p w:rsidR="001F16C3" w:rsidRDefault="001F16C3" w:rsidP="001F16C3">
      <w:pPr>
        <w:pStyle w:val="PL"/>
      </w:pPr>
      <w:r>
        <w:t xml:space="preserve">  /subscription-data/{ueId}/ue-update-confirmation-data/sor-data:</w:t>
      </w:r>
    </w:p>
    <w:p w:rsidR="001F16C3" w:rsidRDefault="001F16C3" w:rsidP="001F16C3">
      <w:pPr>
        <w:pStyle w:val="PL"/>
        <w:rPr>
          <w:lang w:eastAsia="zh-CN"/>
        </w:rPr>
      </w:pPr>
      <w:r>
        <w:t xml:space="preserve">    $ref: 'TS29505_Subscription_Data.yaml#/paths/~1subscription-data~1%7BueId%7D~1ue-update-confirmation-data~1sor-data'</w:t>
      </w:r>
    </w:p>
    <w:p w:rsidR="001F16C3" w:rsidRDefault="001F16C3" w:rsidP="001F16C3">
      <w:pPr>
        <w:pStyle w:val="PL"/>
      </w:pPr>
      <w:r>
        <w:t xml:space="preserve">  /subscription-data/{ueId}/ue-update-confirmation-data/upu-data:</w:t>
      </w:r>
    </w:p>
    <w:p w:rsidR="001F16C3" w:rsidRDefault="001F16C3" w:rsidP="001F16C3">
      <w:pPr>
        <w:pStyle w:val="PL"/>
        <w:rPr>
          <w:lang w:eastAsia="zh-CN"/>
        </w:rPr>
      </w:pPr>
      <w:r>
        <w:t xml:space="preserve">    $ref: 'TS29505_Subscription_Data.yaml#/paths/~1subscription-data~1%7BueId%7D~1ue-update-confirmation-data~1upu-data'</w:t>
      </w:r>
    </w:p>
    <w:p w:rsidR="001F16C3" w:rsidRDefault="001F16C3" w:rsidP="001F16C3">
      <w:pPr>
        <w:pStyle w:val="PL"/>
      </w:pPr>
      <w:r>
        <w:t xml:space="preserve">  /subscription-data/{ueId}/ue-update-confirmation-data/subscribed-cag:</w:t>
      </w:r>
    </w:p>
    <w:p w:rsidR="001F16C3" w:rsidRDefault="001F16C3" w:rsidP="001F16C3">
      <w:pPr>
        <w:pStyle w:val="PL"/>
        <w:rPr>
          <w:lang w:eastAsia="zh-CN"/>
        </w:rPr>
      </w:pPr>
      <w:r>
        <w:t xml:space="preserve">    $ref: 'TS29505_Subscription_Data.yaml#/paths/~1subscription-data~1%7BueId%7D~1ue-update-confirmation-data~1subscribed-cag'</w:t>
      </w:r>
    </w:p>
    <w:p w:rsidR="001F16C3" w:rsidRDefault="001F16C3" w:rsidP="001F16C3">
      <w:pPr>
        <w:pStyle w:val="PL"/>
      </w:pPr>
      <w:r>
        <w:t xml:space="preserve">  /subscription-data/{ueId}/ue-update-confirmation-data/subscribed-snssais:</w:t>
      </w:r>
    </w:p>
    <w:p w:rsidR="001F16C3" w:rsidRDefault="001F16C3" w:rsidP="001F16C3">
      <w:pPr>
        <w:pStyle w:val="PL"/>
        <w:rPr>
          <w:lang w:eastAsia="zh-CN"/>
        </w:rPr>
      </w:pPr>
      <w:r>
        <w:t xml:space="preserve">    $ref: 'TS29505_Subscription_Data.yaml#/paths/~1subscription-data~1%7BueId%7D~1ue-update-confirmation-data~1subscribed-snssais'</w:t>
      </w:r>
    </w:p>
    <w:p w:rsidR="001F16C3" w:rsidRDefault="001F16C3" w:rsidP="001F16C3">
      <w:pPr>
        <w:pStyle w:val="PL"/>
      </w:pPr>
      <w:r>
        <w:t xml:space="preserve">  /subscription-data/{ueId}/{servingPlmnId}/provisioned-data:</w:t>
      </w:r>
    </w:p>
    <w:p w:rsidR="001F16C3" w:rsidRDefault="001F16C3" w:rsidP="001F16C3">
      <w:pPr>
        <w:pStyle w:val="PL"/>
        <w:rPr>
          <w:lang w:eastAsia="zh-CN"/>
        </w:rPr>
      </w:pPr>
      <w:r>
        <w:t xml:space="preserve">    $ref: 'TS29505_Subscription_Data.yaml#/paths/~1subscription-data~1%7BueId%7D~1%7BservingPlmnId%7D~1provisioned-data'</w:t>
      </w:r>
    </w:p>
    <w:p w:rsidR="001F16C3" w:rsidRDefault="001F16C3" w:rsidP="001F16C3">
      <w:pPr>
        <w:pStyle w:val="PL"/>
      </w:pPr>
      <w:r>
        <w:rPr>
          <w:lang w:val="fr-FR"/>
        </w:rPr>
        <w:t xml:space="preserve">  /subscription-data/{ueId}/{servingPlmnId}/provisioned</w:t>
      </w:r>
      <w:r>
        <w:t>-data/am-data: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791" w:name="_Hlk522743760"/>
      <w:r>
        <w:rPr>
          <w:rFonts w:ascii="Courier New" w:hAnsi="Courier New"/>
          <w:noProof/>
          <w:sz w:val="16"/>
          <w:lang w:val="fr-FR"/>
        </w:rPr>
        <w:t>TS29505_Subscription_Data.yaml</w:t>
      </w:r>
      <w:bookmarkEnd w:id="791"/>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1F16C3" w:rsidRDefault="001F16C3" w:rsidP="001F16C3">
      <w:pPr>
        <w:pStyle w:val="PL"/>
      </w:pPr>
      <w:r>
        <w:t xml:space="preserve">  /subscription-data/{ueId}/{servingPlmnId}/provisioned-data/smf-selection-subscription-data: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1F16C3" w:rsidRDefault="001F16C3" w:rsidP="001F16C3">
      <w:pPr>
        <w:pStyle w:val="PL"/>
      </w:pPr>
      <w:r>
        <w:t xml:space="preserve">  /subscription-data/{ueId}/{servingPlmnId}/provisioned-data/sm-data: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EB5E47" w:rsidRDefault="00EB5E47" w:rsidP="00EB5E47">
      <w:pPr>
        <w:pStyle w:val="PL"/>
      </w:pPr>
      <w:r>
        <w:t xml:space="preserve">  /subscription-data/{ueId}/{servingPlmnId}/provisioned-data/</w:t>
      </w:r>
      <w:r>
        <w:rPr>
          <w:lang w:val="fr-FR"/>
        </w:rPr>
        <w:t>lcs-bca-data</w:t>
      </w:r>
      <w:r>
        <w:t>:</w:t>
      </w:r>
    </w:p>
    <w:p w:rsidR="00EB5E47" w:rsidRPr="00EB5E47" w:rsidRDefault="00EB5E47"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~1provisioned-data~1lcs-bca-data'</w:t>
      </w:r>
    </w:p>
    <w:p w:rsidR="001F16C3" w:rsidRDefault="001F16C3" w:rsidP="001F16C3">
      <w:pPr>
        <w:pStyle w:val="PL"/>
      </w:pPr>
      <w:r>
        <w:t xml:space="preserve">  /subscription-data/{ueId}/context-data:</w:t>
      </w:r>
    </w:p>
    <w:p w:rsidR="001F16C3" w:rsidRDefault="001F16C3" w:rsidP="001F16C3">
      <w:pPr>
        <w:pStyle w:val="PL"/>
        <w:rPr>
          <w:lang w:eastAsia="zh-CN"/>
        </w:rPr>
      </w:pPr>
      <w:r>
        <w:rPr>
          <w:lang w:val="fr-FR"/>
        </w:rPr>
        <w:t xml:space="preserve">    $ref: 'TS29505_Subscription_Data.yaml#/paths/~1subscription-data~1%7BueId%7D~1context-data'</w:t>
      </w:r>
    </w:p>
    <w:p w:rsidR="001F16C3" w:rsidRDefault="001F16C3" w:rsidP="001F16C3">
      <w:pPr>
        <w:pStyle w:val="PL"/>
      </w:pPr>
      <w:r>
        <w:t xml:space="preserve">  /subscription-data/{ueId}/context-data/amf-3gpp-access: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1F16C3" w:rsidRDefault="001F16C3" w:rsidP="001F16C3">
      <w:pPr>
        <w:pStyle w:val="PL"/>
      </w:pPr>
      <w:r>
        <w:t xml:space="preserve">  /subscription-data/{ueId}/context-data/amf-non-3gpp-access: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1F16C3" w:rsidRDefault="001F16C3" w:rsidP="001F16C3">
      <w:pPr>
        <w:pStyle w:val="PL"/>
      </w:pPr>
      <w:r>
        <w:t xml:space="preserve">  /subscription-data/{ueId}/context-data/smf-registrations: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1F16C3" w:rsidRDefault="001F16C3" w:rsidP="001F16C3">
      <w:pPr>
        <w:pStyle w:val="PL"/>
      </w:pPr>
      <w:r>
        <w:t xml:space="preserve">  /subscription-data/{ueId}/context-data/smf-registrations/{pduSessionId}: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1F16C3" w:rsidRDefault="001F16C3" w:rsidP="001F16C3">
      <w:pPr>
        <w:pStyle w:val="PL"/>
      </w:pPr>
      <w:r>
        <w:t xml:space="preserve">  /subscription-data/{ueId}/operator-specific-data: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1F16C3" w:rsidRDefault="001F16C3" w:rsidP="001F16C3">
      <w:pPr>
        <w:pStyle w:val="PL"/>
      </w:pPr>
      <w:r>
        <w:t xml:space="preserve">  /subscription-data/{ueId}/context-data/smsf-3gpp-access: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1F16C3" w:rsidRDefault="001F16C3" w:rsidP="001F16C3">
      <w:pPr>
        <w:pStyle w:val="PL"/>
      </w:pPr>
      <w:r>
        <w:t xml:space="preserve">  /subscription-data/{ueId}/context-data/smsf-non-3gpp-access: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E84044" w:rsidRDefault="00E84044" w:rsidP="00E84044">
      <w:pPr>
        <w:pStyle w:val="PL"/>
      </w:pPr>
      <w:r>
        <w:t xml:space="preserve">  /subscription-data/{ueId}/context-data/location:</w:t>
      </w:r>
    </w:p>
    <w:p w:rsidR="00E84044" w:rsidRPr="00E84044" w:rsidRDefault="00E84044"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rsidR="00A9468F" w:rsidRDefault="00A9468F" w:rsidP="00A9468F">
      <w:pPr>
        <w:pStyle w:val="PL"/>
      </w:pPr>
      <w:r>
        <w:t xml:space="preserve">  /subscription-data/{ueId}/context-data/ip-sm-gw:</w:t>
      </w:r>
    </w:p>
    <w:p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rsidR="00A9468F" w:rsidRDefault="00A9468F" w:rsidP="00A9468F">
      <w:pPr>
        <w:pStyle w:val="PL"/>
      </w:pPr>
      <w:r>
        <w:t xml:space="preserve">  /subscription-data/{ueId}/context-data/mwd:</w:t>
      </w:r>
    </w:p>
    <w:p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context-data~1mwd'</w:t>
      </w:r>
    </w:p>
    <w:p w:rsidR="001F16C3" w:rsidRDefault="001F16C3" w:rsidP="001F16C3">
      <w:pPr>
        <w:pStyle w:val="PL"/>
      </w:pPr>
      <w:r>
        <w:t xml:space="preserve">  /subscription-data/{ueId}/{servingPlmnId}/provisioned-data/sms-mng-data: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1F16C3" w:rsidRDefault="001F16C3" w:rsidP="001F16C3">
      <w:pPr>
        <w:pStyle w:val="PL"/>
      </w:pPr>
      <w:r>
        <w:t xml:space="preserve">  /subscription-data/{ueId}/{servingPlmnId}/provisioned-data/sms-data: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AD446B" w:rsidRDefault="00AD446B" w:rsidP="00AD446B">
      <w:pPr>
        <w:pStyle w:val="PL"/>
      </w:pPr>
      <w:r>
        <w:t xml:space="preserve">  /subscription-data/{ueId}/lcs-privacy-data:</w:t>
      </w:r>
    </w:p>
    <w:p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rsidR="00650B15" w:rsidRDefault="00650B15" w:rsidP="00650B15">
      <w:pPr>
        <w:pStyle w:val="PL"/>
      </w:pPr>
      <w:r>
        <w:t xml:space="preserve">  /subscription-data/{ueId}/lcs-mo-data:</w:t>
      </w:r>
    </w:p>
    <w:p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rsidR="001F16C3" w:rsidRDefault="001F16C3" w:rsidP="001F16C3">
      <w:pPr>
        <w:pStyle w:val="PL"/>
      </w:pPr>
      <w:r>
        <w:t xml:space="preserve">  /subscription-data/{ueId}/pp-data: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1F16C3" w:rsidRDefault="001F16C3" w:rsidP="001F16C3">
      <w:pPr>
        <w:pStyle w:val="PL"/>
      </w:pPr>
      <w:r>
        <w:t xml:space="preserve">  /subscription-data/{ueId}/context-data/ee-subscriptions: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1F16C3" w:rsidRDefault="001F16C3" w:rsidP="001F16C3">
      <w:pPr>
        <w:pStyle w:val="PL"/>
      </w:pPr>
      <w:r>
        <w:t xml:space="preserve">  /subscription-data/{ueId}/context-data/ee-subscriptions/{subsId}: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1F16C3" w:rsidRDefault="001F16C3" w:rsidP="001F16C3">
      <w:pPr>
        <w:pStyle w:val="PL"/>
        <w:rPr>
          <w:lang w:val="fr-FR"/>
        </w:rPr>
      </w:pPr>
      <w:r>
        <w:rPr>
          <w:lang w:val="fr-FR"/>
        </w:rPr>
        <w:lastRenderedPageBreak/>
        <w:t xml:space="preserve">  /subscription-data/{ueId}/context-data/ee-subscriptions/{subsId}/amf-subscriptions:</w:t>
      </w:r>
    </w:p>
    <w:p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rsidR="001F16C3" w:rsidRDefault="001F16C3" w:rsidP="001F16C3">
      <w:pPr>
        <w:pStyle w:val="PL"/>
        <w:rPr>
          <w:lang w:val="fr-FR"/>
        </w:rPr>
      </w:pPr>
      <w:r>
        <w:rPr>
          <w:lang w:val="fr-FR"/>
        </w:rPr>
        <w:t xml:space="preserve">  /subscription-data/group-data/{ueGroupId}/ee-subscriptions:</w:t>
      </w:r>
    </w:p>
    <w:p w:rsidR="001F16C3" w:rsidRDefault="001F16C3" w:rsidP="001F16C3">
      <w:pPr>
        <w:pStyle w:val="PL"/>
        <w:rPr>
          <w:lang w:val="fr-FR"/>
        </w:rPr>
      </w:pPr>
      <w:r>
        <w:rPr>
          <w:lang w:val="fr-FR"/>
        </w:rPr>
        <w:t xml:space="preserve">    $ref: 'TS29505_Subscription_Data.yaml#/paths/~1subscription-data~1group-data~1%7BueGroupId%7D~1ee-subscriptions'</w:t>
      </w:r>
    </w:p>
    <w:p w:rsidR="001F16C3" w:rsidRDefault="001F16C3" w:rsidP="001F16C3">
      <w:pPr>
        <w:pStyle w:val="PL"/>
        <w:rPr>
          <w:lang w:val="fr-FR"/>
        </w:rPr>
      </w:pPr>
      <w:r>
        <w:rPr>
          <w:lang w:val="fr-FR"/>
        </w:rPr>
        <w:t xml:space="preserve">  /subscription-data/group-data/{ueGroupId}/ee-subscriptions/{subsId}:</w:t>
      </w:r>
    </w:p>
    <w:p w:rsidR="001F16C3" w:rsidRDefault="001F16C3" w:rsidP="001F16C3">
      <w:pPr>
        <w:pStyle w:val="PL"/>
        <w:rPr>
          <w:lang w:val="fr-FR"/>
        </w:rPr>
      </w:pPr>
      <w:r>
        <w:rPr>
          <w:lang w:val="fr-FR"/>
        </w:rPr>
        <w:t xml:space="preserve">    $ref: 'TS29505_Subscription_Data.yaml#/paths/~1subscription-data~1group-data~1%7BueGroupId%7D~1ee-subscriptions~1%7BsubsId%7D'</w:t>
      </w:r>
    </w:p>
    <w:p w:rsidR="001F16C3" w:rsidRDefault="001F16C3" w:rsidP="001F16C3">
      <w:pPr>
        <w:pStyle w:val="PL"/>
        <w:rPr>
          <w:lang w:val="fr-FR"/>
        </w:rPr>
      </w:pPr>
      <w:r>
        <w:rPr>
          <w:lang w:val="fr-FR"/>
        </w:rPr>
        <w:t xml:space="preserve">  /subscription-data/group-data/5g-vn-groups:</w:t>
      </w:r>
    </w:p>
    <w:p w:rsidR="001F16C3" w:rsidRDefault="001F16C3" w:rsidP="001F16C3">
      <w:pPr>
        <w:pStyle w:val="PL"/>
        <w:rPr>
          <w:lang w:val="fr-FR"/>
        </w:rPr>
      </w:pPr>
      <w:r>
        <w:rPr>
          <w:lang w:val="fr-FR"/>
        </w:rPr>
        <w:t xml:space="preserve">    $ref: 'TS29505_Subscription_Data.yaml#/paths/~1subscription-data~1group-data~15g-vn-groups'</w:t>
      </w:r>
    </w:p>
    <w:p w:rsidR="001F16C3" w:rsidRDefault="001F16C3" w:rsidP="001F16C3">
      <w:pPr>
        <w:pStyle w:val="PL"/>
        <w:rPr>
          <w:lang w:val="fr-FR"/>
        </w:rPr>
      </w:pPr>
      <w:r>
        <w:rPr>
          <w:lang w:val="fr-FR"/>
        </w:rPr>
        <w:t xml:space="preserve">  /subscription-data/group-data/5g-vn-groups/{externalGroupId}:</w:t>
      </w:r>
    </w:p>
    <w:p w:rsidR="001F16C3" w:rsidRDefault="001F16C3" w:rsidP="001F16C3">
      <w:pPr>
        <w:pStyle w:val="PL"/>
        <w:rPr>
          <w:lang w:val="fr-FR" w:eastAsia="zh-CN"/>
        </w:rPr>
      </w:pPr>
      <w:r>
        <w:rPr>
          <w:lang w:val="fr-FR"/>
        </w:rPr>
        <w:t xml:space="preserve">    $ref: 'TS29505_Subscription_Data.yaml#/paths/~1subscription-data~1group-data~15g-vn-groups~1%7BexternalGroupId%7D'</w:t>
      </w:r>
    </w:p>
    <w:p w:rsidR="001F16C3" w:rsidRDefault="001F16C3" w:rsidP="001F16C3">
      <w:pPr>
        <w:pStyle w:val="PL"/>
        <w:rPr>
          <w:lang w:val="fr-FR"/>
        </w:rPr>
      </w:pPr>
      <w:r>
        <w:rPr>
          <w:lang w:val="fr-FR"/>
        </w:rPr>
        <w:t xml:space="preserve">  /subscription-data/{ueId}/ee-profile-data:</w:t>
      </w:r>
    </w:p>
    <w:p w:rsidR="001F16C3" w:rsidRDefault="001F16C3" w:rsidP="001F16C3">
      <w:pPr>
        <w:pStyle w:val="PL"/>
        <w:rPr>
          <w:lang w:val="fr-FR" w:eastAsia="zh-CN"/>
        </w:rPr>
      </w:pPr>
      <w:r>
        <w:rPr>
          <w:lang w:val="fr-FR"/>
        </w:rPr>
        <w:t xml:space="preserve">    $ref: 'TS29505_Subscription_Data.yaml#/paths/~1subscription-data~1%7BueId%7D~1ee-profile-data'</w:t>
      </w:r>
    </w:p>
    <w:p w:rsidR="001F16C3" w:rsidRDefault="001F16C3" w:rsidP="001F16C3">
      <w:pPr>
        <w:pStyle w:val="PL"/>
      </w:pPr>
      <w:r>
        <w:t xml:space="preserve">  /subscription-data/{ueId}/context-data/sdm-subscriptions: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1F16C3" w:rsidRDefault="001F16C3" w:rsidP="001F16C3">
      <w:pPr>
        <w:pStyle w:val="PL"/>
      </w:pPr>
      <w:r>
        <w:t xml:space="preserve">  /subscription-data/{ueId}/context-data/sdm-subscriptions/{subsId}: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1F16C3" w:rsidRDefault="001F16C3" w:rsidP="001F16C3">
      <w:pPr>
        <w:pStyle w:val="PL"/>
        <w:rPr>
          <w:lang w:val="fr-FR"/>
        </w:rPr>
      </w:pPr>
      <w:r>
        <w:rPr>
          <w:lang w:val="fr-FR"/>
        </w:rPr>
        <w:t xml:space="preserve">  /subscription-data/shared-data:</w:t>
      </w:r>
    </w:p>
    <w:p w:rsidR="001F16C3" w:rsidRDefault="001F16C3" w:rsidP="001F16C3">
      <w:pPr>
        <w:pStyle w:val="PL"/>
        <w:rPr>
          <w:lang w:val="fr-FR" w:eastAsia="zh-CN"/>
        </w:rPr>
      </w:pPr>
      <w:r>
        <w:rPr>
          <w:lang w:val="fr-FR"/>
        </w:rPr>
        <w:t xml:space="preserve">    $ref: 'TS29505_Subscription_Data.yaml#/paths/~1subscription-data~1shared-data'</w:t>
      </w:r>
    </w:p>
    <w:p w:rsidR="001F16C3" w:rsidRDefault="001F16C3" w:rsidP="001F16C3">
      <w:pPr>
        <w:pStyle w:val="PL"/>
      </w:pPr>
      <w:r>
        <w:t xml:space="preserve">  /subscription-data/subs-to-notify:</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rsidR="001F16C3" w:rsidRDefault="001F16C3" w:rsidP="001F16C3">
      <w:pPr>
        <w:pStyle w:val="PL"/>
      </w:pPr>
      <w:r>
        <w:t xml:space="preserve">  /subscription-data/subs-to-</w:t>
      </w:r>
      <w:r>
        <w:rPr>
          <w:lang w:eastAsia="zh-CN"/>
        </w:rPr>
        <w:t>n</w:t>
      </w:r>
      <w:r>
        <w:t>otify/{subsId}: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1F16C3" w:rsidRDefault="001F16C3" w:rsidP="001F16C3">
      <w:pPr>
        <w:pStyle w:val="PL"/>
      </w:pPr>
      <w:r>
        <w:t xml:space="preserve">  /subscription-data/{ueId}/{servingPlmnId}/provisioned-data/trace-data: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rsidR="00912B88"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rsidR="005016C5" w:rsidRDefault="005016C5" w:rsidP="005016C5">
      <w:pPr>
        <w:spacing w:after="0"/>
        <w:rPr>
          <w:rFonts w:ascii="Courier New" w:hAnsi="Courier New"/>
          <w:noProof/>
          <w:sz w:val="16"/>
          <w:lang w:val="fr-FR"/>
        </w:rPr>
      </w:pPr>
      <w:r>
        <w:rPr>
          <w:rFonts w:ascii="Courier New" w:hAnsi="Courier New"/>
          <w:noProof/>
          <w:sz w:val="16"/>
          <w:lang w:val="fr-FR"/>
        </w:rPr>
        <w:t xml:space="preserve">  /subscription-data/{ueId}/v2x-data:</w:t>
      </w:r>
    </w:p>
    <w:p w:rsidR="005016C5" w:rsidRPr="00812E02" w:rsidRDefault="005016C5" w:rsidP="005016C5">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rsidR="00432273" w:rsidRPr="005446A7" w:rsidRDefault="00432273" w:rsidP="00432273">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rsidR="00432273" w:rsidRPr="00432273" w:rsidRDefault="00432273"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'TS29505_Subscription_Data.yaml#/paths/~1subscription-data~1group-data~1group-identifiers'</w:t>
      </w:r>
    </w:p>
    <w:p w:rsidR="001F16C3" w:rsidRDefault="001F16C3" w:rsidP="001F16C3">
      <w:pPr>
        <w:pStyle w:val="PL"/>
      </w:pPr>
      <w:r>
        <w:t xml:space="preserve">  /policy-data/</w:t>
      </w:r>
      <w:r>
        <w:rPr>
          <w:lang w:eastAsia="zh-CN"/>
        </w:rPr>
        <w:t>ues/</w:t>
      </w:r>
      <w:r>
        <w:t>{ueId}/am-data: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rsidR="001F16C3" w:rsidRDefault="001F16C3" w:rsidP="001F16C3">
      <w:pPr>
        <w:pStyle w:val="PL"/>
      </w:pPr>
      <w:r>
        <w:t xml:space="preserve">  /policy-data/</w:t>
      </w:r>
      <w:r>
        <w:rPr>
          <w:lang w:eastAsia="zh-CN"/>
        </w:rPr>
        <w:t>ues/</w:t>
      </w:r>
      <w:r>
        <w:t>{ueId</w:t>
      </w:r>
      <w:r>
        <w:rPr>
          <w:lang w:val="fr-FR"/>
        </w:rPr>
        <w:t>}/ue-policy-set: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rsidR="001F16C3" w:rsidRDefault="001F16C3" w:rsidP="001F16C3">
      <w:pPr>
        <w:pStyle w:val="PL"/>
      </w:pPr>
      <w:r>
        <w:t xml:space="preserve">  /policy-data/</w:t>
      </w:r>
      <w:r>
        <w:rPr>
          <w:lang w:eastAsia="zh-CN"/>
        </w:rPr>
        <w:t>ues/</w:t>
      </w:r>
      <w:r>
        <w:t>{ueId</w:t>
      </w:r>
      <w:r>
        <w:rPr>
          <w:lang w:val="fr-FR"/>
        </w:rPr>
        <w:t>}/sm-data: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rsidR="001F16C3" w:rsidRDefault="001F16C3" w:rsidP="001F16C3">
      <w:pPr>
        <w:pStyle w:val="PL"/>
      </w:pPr>
      <w:r>
        <w:t xml:space="preserve">  /policy-data/</w:t>
      </w:r>
      <w:r>
        <w:rPr>
          <w:lang w:eastAsia="zh-CN"/>
        </w:rPr>
        <w:t>ues/</w:t>
      </w:r>
      <w:r>
        <w:t>{ueId</w:t>
      </w:r>
      <w:r>
        <w:rPr>
          <w:lang w:val="fr-FR"/>
        </w:rPr>
        <w:t>}/sm-data/{usageMonId}: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rsidR="001F16C3" w:rsidRDefault="001F16C3" w:rsidP="001F16C3">
      <w:pPr>
        <w:pStyle w:val="PL"/>
      </w:pPr>
      <w:r>
        <w:t xml:space="preserve">  /policy-data/sponsor-connectivity-data/{sponsorId}: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1F16C3" w:rsidRDefault="001F16C3" w:rsidP="001F16C3">
      <w:pPr>
        <w:pStyle w:val="PL"/>
      </w:pPr>
      <w:r>
        <w:t xml:space="preserve">  /policy-data/bdt</w:t>
      </w:r>
      <w:r>
        <w:rPr>
          <w:lang w:val="fr-FR"/>
        </w:rPr>
        <w:t>-data:</w:t>
      </w:r>
    </w:p>
    <w:p w:rsidR="001F16C3" w:rsidRDefault="001F16C3" w:rsidP="001F16C3">
      <w:pPr>
        <w:pStyle w:val="PL"/>
      </w:pPr>
      <w:r>
        <w:rPr>
          <w:lang w:val="fr-FR"/>
        </w:rPr>
        <w:t xml:space="preserve">    $ref: 'TS29519_Policy_Data.</w:t>
      </w:r>
      <w:r>
        <w:t>yaml#/</w:t>
      </w:r>
      <w:r>
        <w:rPr>
          <w:lang w:val="fr-FR"/>
        </w:rPr>
        <w:t>paths/~1</w:t>
      </w:r>
      <w:r>
        <w:t>policy-data~1bdt-data'</w:t>
      </w:r>
    </w:p>
    <w:p w:rsidR="001F16C3" w:rsidRDefault="001F16C3" w:rsidP="001F16C3">
      <w:pPr>
        <w:pStyle w:val="PL"/>
      </w:pPr>
      <w:r>
        <w:t xml:space="preserve">  /policy-data/bdt-data/{bdtReferenceId}:</w:t>
      </w:r>
    </w:p>
    <w:p w:rsidR="001F16C3" w:rsidRDefault="001F16C3" w:rsidP="001F16C3">
      <w:pPr>
        <w:pStyle w:val="PL"/>
        <w:rPr>
          <w:lang w:val="fr-FR"/>
        </w:rPr>
      </w:pPr>
      <w:r>
        <w:rPr>
          <w:lang w:val="fr-FR"/>
        </w:rPr>
        <w:t xml:space="preserve">    $ref: 'TS29519_Policy_Data.yaml#/paths/~1policy-data~1bdt-data~1%7BbdtReferenceId%7D'</w:t>
      </w:r>
    </w:p>
    <w:p w:rsidR="001F16C3" w:rsidRDefault="001F16C3" w:rsidP="001F16C3">
      <w:pPr>
        <w:pStyle w:val="PL"/>
      </w:pPr>
      <w:r>
        <w:t xml:space="preserve">  /policy-data/subs-to-notify:</w:t>
      </w:r>
    </w:p>
    <w:p w:rsidR="001F16C3" w:rsidRDefault="001F16C3" w:rsidP="001F16C3">
      <w:pPr>
        <w:pStyle w:val="PL"/>
        <w:rPr>
          <w:lang w:val="fr-FR"/>
        </w:rPr>
      </w:pPr>
      <w:r>
        <w:rPr>
          <w:lang w:val="fr-FR"/>
        </w:rPr>
        <w:t xml:space="preserve">    $ref: 'TS29519_Policy_Data.yaml#/paths/~1policy-data~1subs-to-notify'</w:t>
      </w:r>
    </w:p>
    <w:p w:rsidR="001F16C3" w:rsidRDefault="001F16C3" w:rsidP="001F16C3">
      <w:pPr>
        <w:pStyle w:val="PL"/>
      </w:pPr>
      <w:r>
        <w:t xml:space="preserve">  /policy-data/subs-to-notify/{subsId}:</w:t>
      </w:r>
    </w:p>
    <w:p w:rsidR="001F16C3" w:rsidRDefault="001F16C3" w:rsidP="001F16C3">
      <w:pPr>
        <w:pStyle w:val="PL"/>
        <w:rPr>
          <w:lang w:val="fr-FR"/>
        </w:rPr>
      </w:pPr>
      <w:r>
        <w:rPr>
          <w:lang w:val="fr-FR"/>
        </w:rPr>
        <w:t xml:space="preserve">    $ref: 'TS29519_Policy_Data.yaml#/paths/~1policy-data~1subs-to-notify~1%7BsubsId%7D'</w:t>
      </w:r>
    </w:p>
    <w:p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rsidR="001F16C3" w:rsidRDefault="001F16C3" w:rsidP="001F16C3">
      <w:pPr>
        <w:pStyle w:val="PL"/>
      </w:pPr>
      <w:r>
        <w:t xml:space="preserve">  /application-data/pfds:</w:t>
      </w:r>
    </w:p>
    <w:p w:rsidR="001F16C3" w:rsidRDefault="001F16C3" w:rsidP="001F16C3">
      <w:pPr>
        <w:pStyle w:val="PL"/>
        <w:rPr>
          <w:lang w:val="fr-FR"/>
        </w:rPr>
      </w:pPr>
      <w:r>
        <w:rPr>
          <w:lang w:val="fr-FR"/>
        </w:rPr>
        <w:t xml:space="preserve">    $ref: 'TS29519_Application_Data.yaml#/paths/~1application-data~1pfds'</w:t>
      </w:r>
    </w:p>
    <w:p w:rsidR="001F16C3" w:rsidRDefault="001F16C3" w:rsidP="001F16C3">
      <w:pPr>
        <w:pStyle w:val="PL"/>
      </w:pPr>
      <w:r>
        <w:t xml:space="preserve">  /application-data/pfds/{app</w:t>
      </w:r>
      <w:r>
        <w:rPr>
          <w:lang w:eastAsia="zh-CN"/>
        </w:rPr>
        <w:t>Id</w:t>
      </w:r>
      <w:r>
        <w:t>}:</w:t>
      </w:r>
    </w:p>
    <w:p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rsidR="001F16C3" w:rsidRDefault="001F16C3" w:rsidP="001F16C3">
      <w:pPr>
        <w:pStyle w:val="PL"/>
      </w:pPr>
      <w:r>
        <w:t xml:space="preserve">  /application-data/influenceData:</w:t>
      </w:r>
    </w:p>
    <w:p w:rsidR="001F16C3" w:rsidRDefault="001F16C3" w:rsidP="001F16C3">
      <w:pPr>
        <w:pStyle w:val="PL"/>
        <w:rPr>
          <w:lang w:val="fr-FR"/>
        </w:rPr>
      </w:pPr>
      <w:r>
        <w:rPr>
          <w:lang w:val="fr-FR"/>
        </w:rPr>
        <w:t xml:space="preserve">    $ref: 'TS29519_Application_Data.yaml#/paths/~1application-data~1</w:t>
      </w:r>
      <w:r>
        <w:t>influenceData</w:t>
      </w:r>
      <w:r>
        <w:rPr>
          <w:lang w:val="fr-FR"/>
        </w:rPr>
        <w:t>'</w:t>
      </w:r>
    </w:p>
    <w:p w:rsidR="001F16C3" w:rsidRDefault="001F16C3" w:rsidP="001F16C3">
      <w:pPr>
        <w:pStyle w:val="PL"/>
      </w:pPr>
      <w:r>
        <w:t xml:space="preserve">  /application-data/influenceData/{influenceId}:</w:t>
      </w:r>
    </w:p>
    <w:p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rsidR="001F16C3" w:rsidRDefault="001F16C3" w:rsidP="001F16C3">
      <w:pPr>
        <w:pStyle w:val="PL"/>
      </w:pPr>
      <w:r>
        <w:t xml:space="preserve">  /policy-data/plmns/{plmnId</w:t>
      </w:r>
      <w:r>
        <w:rPr>
          <w:lang w:val="fr-FR"/>
        </w:rPr>
        <w:t>}/ue-policy-set:</w:t>
      </w:r>
    </w:p>
    <w:p w:rsidR="001F16C3" w:rsidRDefault="001F16C3" w:rsidP="001F16C3">
      <w:pPr>
        <w:pStyle w:val="PL"/>
        <w:rPr>
          <w:lang w:val="fr-FR" w:eastAsia="zh-CN"/>
        </w:rPr>
      </w:pPr>
      <w:r>
        <w:rPr>
          <w:lang w:val="fr-FR"/>
        </w:rPr>
        <w:lastRenderedPageBreak/>
        <w:t xml:space="preserve">    $ref: 'TS29519_Policy_Data.yaml#/paths/~1policy-data</w:t>
      </w:r>
      <w:r>
        <w:t>~1plmns~1%7BplmnId%7D</w:t>
      </w:r>
      <w:r>
        <w:rPr>
          <w:lang w:val="fr-FR"/>
        </w:rPr>
        <w:t>~1ue-policy-set'</w:t>
      </w:r>
    </w:p>
    <w:p w:rsidR="002A465C" w:rsidRDefault="002A465C" w:rsidP="002A465C">
      <w:pPr>
        <w:pStyle w:val="PL"/>
      </w:pPr>
      <w:r>
        <w:t xml:space="preserve">  /application-data/bdtPolicyData:</w:t>
      </w:r>
    </w:p>
    <w:p w:rsidR="002A465C" w:rsidRDefault="002A465C" w:rsidP="002A465C">
      <w:pPr>
        <w:pStyle w:val="PL"/>
        <w:rPr>
          <w:lang w:val="fr-FR"/>
        </w:rPr>
      </w:pPr>
      <w:r>
        <w:rPr>
          <w:lang w:val="fr-FR"/>
        </w:rPr>
        <w:t xml:space="preserve">    $ref: 'TS29519_Application_Data.yaml#/paths/~1application-data~1</w:t>
      </w:r>
      <w:r>
        <w:t>bdtPolicyData</w:t>
      </w:r>
      <w:r>
        <w:rPr>
          <w:lang w:val="fr-FR"/>
        </w:rPr>
        <w:t>'</w:t>
      </w:r>
    </w:p>
    <w:p w:rsidR="002A465C" w:rsidRDefault="002A465C" w:rsidP="002A465C">
      <w:pPr>
        <w:pStyle w:val="PL"/>
      </w:pPr>
      <w:r>
        <w:t xml:space="preserve">  /application-data/bdtPolicyData/{bdtPolicyId}:</w:t>
      </w:r>
    </w:p>
    <w:p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rsidR="002A465C" w:rsidRDefault="002A465C" w:rsidP="002A465C">
      <w:pPr>
        <w:pStyle w:val="PL"/>
      </w:pPr>
      <w:r>
        <w:t xml:space="preserve">  /application-data/iptvConfigData:</w:t>
      </w:r>
    </w:p>
    <w:p w:rsidR="002A465C" w:rsidRDefault="002A465C" w:rsidP="002A465C">
      <w:pPr>
        <w:pStyle w:val="PL"/>
        <w:rPr>
          <w:lang w:val="fr-FR"/>
        </w:rPr>
      </w:pPr>
      <w:r>
        <w:rPr>
          <w:lang w:val="fr-FR"/>
        </w:rPr>
        <w:t xml:space="preserve">    $ref: 'TS29519_Application_Data.yaml#/paths/~1application-data~1</w:t>
      </w:r>
      <w:r>
        <w:t>iptvConfigData</w:t>
      </w:r>
      <w:r>
        <w:rPr>
          <w:lang w:val="fr-FR"/>
        </w:rPr>
        <w:t>'</w:t>
      </w:r>
    </w:p>
    <w:p w:rsidR="002A465C" w:rsidRDefault="002A465C" w:rsidP="002A465C">
      <w:pPr>
        <w:pStyle w:val="PL"/>
      </w:pPr>
      <w:r>
        <w:t xml:space="preserve">  /application-data/iptvConfigData/{configurationId}:</w:t>
      </w:r>
    </w:p>
    <w:p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rsidR="001F16C3" w:rsidRDefault="001F16C3" w:rsidP="001F16C3">
      <w:pPr>
        <w:pStyle w:val="PL"/>
      </w:pPr>
      <w:r>
        <w:t xml:space="preserve">  /application-data/influenceData/subs</w:t>
      </w:r>
      <w:r>
        <w:rPr>
          <w:lang w:eastAsia="zh-CN"/>
        </w:rPr>
        <w:t>-to-notify</w:t>
      </w:r>
      <w:r>
        <w:t>:</w:t>
      </w:r>
    </w:p>
    <w:p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rsidR="001F16C3" w:rsidRDefault="001F16C3" w:rsidP="001F16C3">
      <w:pPr>
        <w:pStyle w:val="PL"/>
      </w:pPr>
      <w:r>
        <w:t xml:space="preserve">  /application-data/influenceData/subs</w:t>
      </w:r>
      <w:r>
        <w:rPr>
          <w:lang w:eastAsia="zh-CN"/>
        </w:rPr>
        <w:t>-to-notify</w:t>
      </w:r>
      <w:r>
        <w:t>/{subscriptionId}:</w:t>
      </w:r>
    </w:p>
    <w:p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rsidR="00B653B2" w:rsidRDefault="00B653B2" w:rsidP="00B653B2">
      <w:pPr>
        <w:pStyle w:val="PL"/>
      </w:pPr>
      <w:r>
        <w:t xml:space="preserve">  /application-data/subs</w:t>
      </w:r>
      <w:r>
        <w:rPr>
          <w:lang w:eastAsia="zh-CN"/>
        </w:rPr>
        <w:t>-to-notify</w:t>
      </w:r>
      <w:r>
        <w:t>:</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rsidR="00B653B2" w:rsidRDefault="00B653B2" w:rsidP="00B653B2">
      <w:pPr>
        <w:pStyle w:val="PL"/>
      </w:pPr>
      <w:r>
        <w:t xml:space="preserve">  /application-data/subs</w:t>
      </w:r>
      <w:r>
        <w:rPr>
          <w:lang w:eastAsia="zh-CN"/>
        </w:rPr>
        <w:t>-to-notify</w:t>
      </w:r>
      <w:r>
        <w:t>/{subsId}:</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rsidR="001F16C3" w:rsidRDefault="001F16C3" w:rsidP="001F16C3">
      <w:pPr>
        <w:pStyle w:val="PL"/>
      </w:pPr>
      <w:r>
        <w:t xml:space="preserve">  /exposure-data/{ueId}/access-and-mobility-data:</w:t>
      </w:r>
    </w:p>
    <w:p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rsidR="001F16C3" w:rsidRDefault="001F16C3" w:rsidP="001F16C3">
      <w:pPr>
        <w:pStyle w:val="PL"/>
      </w:pPr>
      <w:r>
        <w:t xml:space="preserve">  /exposure-data/{ueId}/session-management-data/{pduSessionId}:</w:t>
      </w:r>
    </w:p>
    <w:p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rsidR="001F16C3" w:rsidRDefault="001F16C3" w:rsidP="001F16C3">
      <w:pPr>
        <w:pStyle w:val="PL"/>
      </w:pPr>
      <w:r>
        <w:t xml:space="preserve">  /exposure-data/subs-to-notify:</w:t>
      </w:r>
    </w:p>
    <w:p w:rsidR="001F16C3" w:rsidRDefault="001F16C3" w:rsidP="001F16C3">
      <w:pPr>
        <w:pStyle w:val="PL"/>
        <w:rPr>
          <w:lang w:val="fr-FR"/>
        </w:rPr>
      </w:pPr>
      <w:r>
        <w:rPr>
          <w:lang w:val="fr-FR"/>
        </w:rPr>
        <w:t xml:space="preserve">    $ref: 'TS29519_Exposure_Data.yaml#/paths/~1</w:t>
      </w:r>
      <w:r>
        <w:t>exposure</w:t>
      </w:r>
      <w:r>
        <w:rPr>
          <w:lang w:val="fr-FR"/>
        </w:rPr>
        <w:t>-data~1subs-to-notify'</w:t>
      </w:r>
    </w:p>
    <w:p w:rsidR="001F16C3" w:rsidRDefault="001F16C3" w:rsidP="001F16C3">
      <w:pPr>
        <w:pStyle w:val="PL"/>
      </w:pPr>
      <w:r>
        <w:t xml:space="preserve">  /exposure-data/subs-to-notify/{subId}:</w:t>
      </w:r>
    </w:p>
    <w:p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1F16C3" w:rsidRDefault="001F16C3" w:rsidP="001F16C3">
      <w:pPr>
        <w:pStyle w:val="PL"/>
      </w:pPr>
      <w:r>
        <w:t>components:</w:t>
      </w:r>
    </w:p>
    <w:p w:rsidR="001F16C3" w:rsidRDefault="001F16C3" w:rsidP="001F16C3">
      <w:pPr>
        <w:pStyle w:val="PL"/>
      </w:pPr>
      <w:r>
        <w:t xml:space="preserve">  securitySchemes:</w:t>
      </w:r>
    </w:p>
    <w:p w:rsidR="001F16C3" w:rsidRDefault="001F16C3" w:rsidP="001F16C3">
      <w:pPr>
        <w:pStyle w:val="PL"/>
      </w:pPr>
      <w:r>
        <w:t xml:space="preserve">    oAuth2ClientCredentials:</w:t>
      </w:r>
    </w:p>
    <w:p w:rsidR="001F16C3" w:rsidRDefault="001F16C3" w:rsidP="001F16C3">
      <w:pPr>
        <w:pStyle w:val="PL"/>
      </w:pPr>
      <w:r>
        <w:t xml:space="preserve">      type: oauth2</w:t>
      </w:r>
    </w:p>
    <w:p w:rsidR="001F16C3" w:rsidRDefault="001F16C3" w:rsidP="001F16C3">
      <w:pPr>
        <w:pStyle w:val="PL"/>
      </w:pPr>
      <w:r>
        <w:t xml:space="preserve">      flows:</w:t>
      </w:r>
    </w:p>
    <w:p w:rsidR="001F16C3" w:rsidRDefault="001F16C3" w:rsidP="001F16C3">
      <w:pPr>
        <w:pStyle w:val="PL"/>
      </w:pPr>
      <w:r>
        <w:t xml:space="preserve">        clientCredentials:</w:t>
      </w:r>
    </w:p>
    <w:p w:rsidR="001F16C3" w:rsidRDefault="001F16C3" w:rsidP="001F16C3">
      <w:pPr>
        <w:pStyle w:val="PL"/>
      </w:pPr>
      <w:r>
        <w:t xml:space="preserve">          tokenUrl: '{nrfApiRoot}/oauth2/token'</w:t>
      </w:r>
    </w:p>
    <w:p w:rsidR="001F16C3" w:rsidRDefault="001F16C3" w:rsidP="001F16C3">
      <w:pPr>
        <w:pStyle w:val="PL"/>
        <w:rPr>
          <w:lang w:eastAsia="zh-CN"/>
        </w:rPr>
      </w:pPr>
      <w:r>
        <w:t xml:space="preserve">          scopes:</w:t>
      </w:r>
    </w:p>
    <w:p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rsidR="00734516" w:rsidRPr="00734516" w:rsidRDefault="00734516" w:rsidP="001F16C3">
      <w:pPr>
        <w:pStyle w:val="PL"/>
        <w:rPr>
          <w:lang w:eastAsia="zh-CN"/>
        </w:rPr>
      </w:pPr>
      <w:r>
        <w:t xml:space="preserve">            nudr-dr:subscription-data: Access to the SubscriptionData data set</w:t>
      </w:r>
    </w:p>
    <w:p w:rsidR="00141418" w:rsidRPr="00C5742A" w:rsidRDefault="00141418" w:rsidP="00141418">
      <w:pPr>
        <w:pStyle w:val="PL"/>
      </w:pPr>
      <w:r>
        <w:t xml:space="preserve">            nudr-dr:</w:t>
      </w:r>
      <w:r w:rsidR="00D77526" w:rsidRPr="00D77526">
        <w:t>subscription-data:authentication-subscription:read: Access to read the AuthenticationSubscription resource of the SubscriptionData data set</w:t>
      </w:r>
    </w:p>
    <w:p w:rsidR="00141418" w:rsidRDefault="00D77526" w:rsidP="00141418">
      <w:pPr>
        <w:pStyle w:val="PL"/>
        <w:rPr>
          <w:lang w:eastAsia="zh-CN"/>
        </w:rPr>
      </w:pPr>
      <w:r w:rsidRPr="00D77526">
        <w:t xml:space="preserve">            nudr-dr:subscription-data:authentication-subscription:modify: Access to update the AuthenticationSubscription resource of the SubscriptionData data set</w:t>
      </w:r>
    </w:p>
    <w:p w:rsidR="00734516" w:rsidRDefault="00734516" w:rsidP="00141418">
      <w:pPr>
        <w:pStyle w:val="PL"/>
        <w:rPr>
          <w:lang w:eastAsia="zh-CN"/>
        </w:rPr>
      </w:pPr>
      <w:r>
        <w:t xml:space="preserve">            nudr-dr:subscription-data:registrations:write: Write access to NF registration resources of the SubscriptionData data set</w:t>
      </w:r>
    </w:p>
    <w:p w:rsidR="00BC0339" w:rsidRDefault="00BC0339" w:rsidP="00BC0339">
      <w:pPr>
        <w:pStyle w:val="PL"/>
      </w:pPr>
      <w:r>
        <w:t xml:space="preserve">            nudr-dr:policy-data: Access to the PolicyData data set</w:t>
      </w:r>
    </w:p>
    <w:p w:rsidR="00BC0339" w:rsidRDefault="00BC0339" w:rsidP="00BC0339">
      <w:pPr>
        <w:pStyle w:val="PL"/>
      </w:pPr>
      <w:r>
        <w:t xml:space="preserve">            nudr-dr:exposure-data: Access to the ExposureData data set</w:t>
      </w:r>
    </w:p>
    <w:p w:rsidR="00CB37F9" w:rsidRDefault="00BC0339" w:rsidP="005C2BB2">
      <w:pPr>
        <w:pStyle w:val="PL"/>
        <w:rPr>
          <w:lang w:eastAsia="zh-CN"/>
        </w:rPr>
      </w:pPr>
      <w:r>
        <w:t xml:space="preserve">            nudr-dr:application-data: Access to the ApplicationData data set</w:t>
      </w:r>
    </w:p>
    <w:p w:rsidR="004477F5" w:rsidRPr="001F16C3" w:rsidRDefault="004477F5" w:rsidP="004477F5">
      <w:pPr>
        <w:pStyle w:val="Heading2"/>
      </w:pPr>
      <w:bookmarkStart w:id="792" w:name="_Toc27587207"/>
      <w:bookmarkStart w:id="793" w:name="_Toc36459270"/>
      <w:bookmarkStart w:id="794" w:name="_Toc45028517"/>
      <w:bookmarkStart w:id="795" w:name="_Toc51870196"/>
      <w:bookmarkStart w:id="796" w:name="_Toc51870318"/>
      <w:r w:rsidRPr="001F16C3">
        <w:t>A.</w:t>
      </w:r>
      <w:r>
        <w:t>3</w:t>
      </w:r>
      <w:r w:rsidRPr="001F16C3">
        <w:tab/>
        <w:t>Nud</w:t>
      </w:r>
      <w:r w:rsidRPr="001F16C3">
        <w:rPr>
          <w:lang w:eastAsia="zh-CN"/>
        </w:rPr>
        <w:t>r</w:t>
      </w:r>
      <w:r w:rsidRPr="001F16C3">
        <w:t>_</w:t>
      </w:r>
      <w:r>
        <w:t>GroupIDmap</w:t>
      </w:r>
      <w:r w:rsidRPr="001F16C3">
        <w:t xml:space="preserve"> API</w:t>
      </w:r>
      <w:bookmarkEnd w:id="792"/>
      <w:bookmarkEnd w:id="793"/>
      <w:bookmarkEnd w:id="794"/>
      <w:bookmarkEnd w:id="795"/>
      <w:bookmarkEnd w:id="796"/>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openapi: 3.0.0</w:t>
      </w:r>
    </w:p>
    <w:p w:rsidR="004477F5" w:rsidRDefault="004477F5" w:rsidP="004477F5">
      <w:pPr>
        <w:pStyle w:val="PL"/>
        <w:rPr>
          <w:lang w:eastAsia="zh-CN"/>
        </w:rPr>
      </w:pPr>
    </w:p>
    <w:p w:rsidR="004477F5" w:rsidRDefault="004477F5" w:rsidP="004477F5">
      <w:pPr>
        <w:pStyle w:val="PL"/>
      </w:pPr>
      <w:r>
        <w:t>info:</w:t>
      </w:r>
    </w:p>
    <w:p w:rsidR="004477F5" w:rsidRDefault="004477F5" w:rsidP="004477F5">
      <w:pPr>
        <w:pStyle w:val="PL"/>
        <w:rPr>
          <w:lang w:eastAsia="zh-CN"/>
        </w:rPr>
      </w:pPr>
      <w:r>
        <w:t xml:space="preserve">  version: 1.0.0</w:t>
      </w:r>
    </w:p>
    <w:p w:rsidR="004477F5" w:rsidRDefault="004477F5" w:rsidP="004477F5">
      <w:pPr>
        <w:pStyle w:val="PL"/>
      </w:pPr>
      <w:r>
        <w:t xml:space="preserve">  title: 'Nudr_GroupIDmap'</w:t>
      </w:r>
    </w:p>
    <w:p w:rsidR="004477F5" w:rsidRDefault="004477F5" w:rsidP="004477F5">
      <w:pPr>
        <w:pStyle w:val="PL"/>
        <w:rPr>
          <w:lang w:eastAsia="zh-CN"/>
        </w:rPr>
      </w:pPr>
      <w:r>
        <w:t xml:space="preserve">  description: </w:t>
      </w:r>
      <w:r>
        <w:rPr>
          <w:rFonts w:hint="eastAsia"/>
          <w:lang w:eastAsia="zh-CN"/>
        </w:rPr>
        <w:t>|</w:t>
      </w:r>
    </w:p>
    <w:p w:rsidR="004477F5" w:rsidRDefault="004477F5" w:rsidP="004477F5">
      <w:pPr>
        <w:pStyle w:val="PL"/>
      </w:pPr>
      <w:r>
        <w:t xml:space="preserve">    Unified Data Repository Service for NF-Group ID retrieval.</w:t>
      </w:r>
    </w:p>
    <w:p w:rsidR="004477F5" w:rsidRDefault="004477F5" w:rsidP="004477F5">
      <w:pPr>
        <w:pStyle w:val="PL"/>
      </w:pPr>
      <w:r>
        <w:t xml:space="preserve">    © 20</w:t>
      </w:r>
      <w:r w:rsidR="000F30B1">
        <w:rPr>
          <w:rFonts w:hint="eastAsia"/>
          <w:lang w:eastAsia="zh-CN"/>
        </w:rPr>
        <w:t>20</w:t>
      </w:r>
      <w:r>
        <w:t>, 3GPP Organizational Partners (ARIB, ATIS, CCSA, ETSI, TSDSI, TTA, TTC).</w:t>
      </w:r>
    </w:p>
    <w:p w:rsidR="004477F5" w:rsidRDefault="004477F5" w:rsidP="004477F5">
      <w:pPr>
        <w:pStyle w:val="PL"/>
      </w:pPr>
      <w:r>
        <w:t xml:space="preserve">    All rights reserved.</w:t>
      </w:r>
    </w:p>
    <w:p w:rsidR="004477F5" w:rsidRDefault="004477F5" w:rsidP="004477F5">
      <w:pPr>
        <w:pStyle w:val="PL"/>
        <w:rPr>
          <w:lang w:eastAsia="zh-CN"/>
        </w:rPr>
      </w:pPr>
    </w:p>
    <w:p w:rsidR="004477F5" w:rsidRDefault="004477F5" w:rsidP="004477F5">
      <w:pPr>
        <w:pStyle w:val="PL"/>
      </w:pPr>
      <w:r>
        <w:t>externalDocs:</w:t>
      </w:r>
    </w:p>
    <w:p w:rsidR="004477F5" w:rsidRDefault="004477F5" w:rsidP="004477F5">
      <w:pPr>
        <w:pStyle w:val="PL"/>
      </w:pPr>
      <w:r>
        <w:t xml:space="preserve">  description: 3GPP TS 29.504 V16.</w:t>
      </w:r>
      <w:r w:rsidR="00B521F2">
        <w:rPr>
          <w:rFonts w:hint="eastAsia"/>
          <w:lang w:eastAsia="zh-CN"/>
        </w:rPr>
        <w:t>4</w:t>
      </w:r>
      <w:r>
        <w:t>.0; 5G System; Unified Data Repository Services; Stage 3</w:t>
      </w:r>
    </w:p>
    <w:p w:rsidR="004477F5" w:rsidRDefault="004477F5" w:rsidP="004477F5">
      <w:pPr>
        <w:pStyle w:val="PL"/>
      </w:pPr>
      <w:r>
        <w:t xml:space="preserve">  url: 'http://www.3gpp.org/ftp/Specs/archive/29_series/29.504/'</w:t>
      </w:r>
    </w:p>
    <w:p w:rsidR="004477F5" w:rsidRDefault="004477F5" w:rsidP="004477F5">
      <w:pPr>
        <w:pStyle w:val="PL"/>
        <w:rPr>
          <w:lang w:eastAsia="zh-CN"/>
        </w:rPr>
      </w:pPr>
    </w:p>
    <w:p w:rsidR="004477F5" w:rsidRDefault="004477F5" w:rsidP="004477F5">
      <w:pPr>
        <w:pStyle w:val="PL"/>
      </w:pPr>
      <w:r>
        <w:t>servers:</w:t>
      </w:r>
    </w:p>
    <w:p w:rsidR="004477F5" w:rsidRDefault="004477F5" w:rsidP="004477F5">
      <w:pPr>
        <w:pStyle w:val="PL"/>
        <w:rPr>
          <w:lang w:eastAsia="zh-CN"/>
        </w:rPr>
      </w:pPr>
      <w:r>
        <w:t xml:space="preserve">  - description: API root</w:t>
      </w:r>
    </w:p>
    <w:p w:rsidR="004477F5" w:rsidRDefault="004477F5" w:rsidP="004477F5">
      <w:pPr>
        <w:pStyle w:val="PL"/>
      </w:pPr>
      <w:r>
        <w:t xml:space="preserve">    url: '{apiRoot}/nudr-group-id-map/v1'</w:t>
      </w:r>
    </w:p>
    <w:p w:rsidR="004477F5" w:rsidRDefault="004477F5" w:rsidP="004477F5">
      <w:pPr>
        <w:pStyle w:val="PL"/>
      </w:pPr>
      <w:r>
        <w:t xml:space="preserve">    variables:</w:t>
      </w:r>
    </w:p>
    <w:p w:rsidR="004477F5" w:rsidRDefault="004477F5" w:rsidP="004477F5">
      <w:pPr>
        <w:pStyle w:val="PL"/>
      </w:pPr>
      <w:r>
        <w:t xml:space="preserve">      apiRoot:</w:t>
      </w:r>
    </w:p>
    <w:p w:rsidR="004477F5" w:rsidRDefault="004477F5" w:rsidP="004477F5">
      <w:pPr>
        <w:pStyle w:val="PL"/>
      </w:pPr>
      <w:r>
        <w:t xml:space="preserve">        default: https://example.com</w:t>
      </w:r>
    </w:p>
    <w:p w:rsidR="00912B88" w:rsidRDefault="00912B88" w:rsidP="004477F5">
      <w:pPr>
        <w:pStyle w:val="PL"/>
        <w:rPr>
          <w:lang w:eastAsia="zh-CN"/>
        </w:rPr>
      </w:pPr>
    </w:p>
    <w:p w:rsidR="004477F5" w:rsidRDefault="004477F5" w:rsidP="004477F5">
      <w:pPr>
        <w:pStyle w:val="PL"/>
      </w:pPr>
      <w:r>
        <w:t>security:</w:t>
      </w:r>
    </w:p>
    <w:p w:rsidR="004477F5" w:rsidRDefault="004477F5" w:rsidP="004477F5">
      <w:pPr>
        <w:pStyle w:val="PL"/>
      </w:pPr>
      <w:r>
        <w:t xml:space="preserve">  - {}</w:t>
      </w:r>
    </w:p>
    <w:p w:rsidR="004477F5" w:rsidRDefault="004477F5" w:rsidP="004477F5">
      <w:pPr>
        <w:pStyle w:val="PL"/>
      </w:pPr>
      <w:r>
        <w:t xml:space="preserve">  - oAuth2ClientCredentials:</w:t>
      </w:r>
    </w:p>
    <w:p w:rsidR="004477F5" w:rsidRDefault="004477F5" w:rsidP="004477F5">
      <w:pPr>
        <w:pStyle w:val="PL"/>
      </w:pPr>
      <w:r>
        <w:t xml:space="preserve">      - nudr-group-id-map</w:t>
      </w:r>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paths:</w:t>
      </w:r>
    </w:p>
    <w:p w:rsidR="004477F5" w:rsidRDefault="004477F5" w:rsidP="004477F5">
      <w:pPr>
        <w:pStyle w:val="PL"/>
      </w:pPr>
      <w:r>
        <w:t xml:space="preserve">  /nf-group-ids:</w:t>
      </w:r>
    </w:p>
    <w:p w:rsidR="004477F5" w:rsidRDefault="004477F5" w:rsidP="004477F5">
      <w:pPr>
        <w:pStyle w:val="PL"/>
        <w:rPr>
          <w:lang w:eastAsia="zh-CN"/>
        </w:rPr>
      </w:pPr>
      <w:r>
        <w:t xml:space="preserve">    get:</w:t>
      </w:r>
    </w:p>
    <w:p w:rsidR="004477F5" w:rsidRPr="002857AD" w:rsidRDefault="004477F5" w:rsidP="004477F5">
      <w:pPr>
        <w:pStyle w:val="PL"/>
      </w:pPr>
      <w:r w:rsidRPr="002857AD">
        <w:t xml:space="preserve">      summary: Retrieves </w:t>
      </w:r>
      <w:r>
        <w:t>NF-Group IDs for provided Subscriber and NF types</w:t>
      </w:r>
    </w:p>
    <w:p w:rsidR="004477F5" w:rsidRPr="002857AD" w:rsidRDefault="004477F5" w:rsidP="004477F5">
      <w:pPr>
        <w:pStyle w:val="PL"/>
      </w:pPr>
      <w:r w:rsidRPr="002857AD">
        <w:t xml:space="preserve">      operationId: Get</w:t>
      </w:r>
      <w:r>
        <w:t>NfGroupIDs</w:t>
      </w:r>
    </w:p>
    <w:p w:rsidR="004477F5" w:rsidRPr="002857AD" w:rsidRDefault="004477F5" w:rsidP="004477F5">
      <w:pPr>
        <w:pStyle w:val="PL"/>
      </w:pPr>
      <w:r w:rsidRPr="002857AD">
        <w:t xml:space="preserve">      tags:</w:t>
      </w:r>
    </w:p>
    <w:p w:rsidR="004477F5" w:rsidRPr="002857AD" w:rsidRDefault="004477F5" w:rsidP="004477F5">
      <w:pPr>
        <w:pStyle w:val="PL"/>
      </w:pPr>
      <w:r w:rsidRPr="002857AD">
        <w:t xml:space="preserve">        - NF </w:t>
      </w:r>
      <w:r>
        <w:t>Group IDs</w:t>
      </w:r>
      <w:r w:rsidRPr="002857AD">
        <w:t xml:space="preserve"> (</w:t>
      </w:r>
      <w:r>
        <w:t>Document</w:t>
      </w:r>
      <w:r w:rsidRPr="002857AD">
        <w:t>)</w:t>
      </w:r>
    </w:p>
    <w:p w:rsidR="004477F5" w:rsidRPr="002857AD" w:rsidRDefault="004477F5" w:rsidP="004477F5">
      <w:pPr>
        <w:pStyle w:val="PL"/>
      </w:pPr>
      <w:r w:rsidRPr="002857AD">
        <w:t xml:space="preserve">      parameters:</w:t>
      </w:r>
    </w:p>
    <w:p w:rsidR="004477F5" w:rsidRPr="002857AD" w:rsidRDefault="004477F5" w:rsidP="004477F5">
      <w:pPr>
        <w:pStyle w:val="PL"/>
      </w:pPr>
      <w:r w:rsidRPr="002857AD">
        <w:t xml:space="preserve">        - name: nf-type</w:t>
      </w:r>
    </w:p>
    <w:p w:rsidR="004477F5" w:rsidRPr="002857AD" w:rsidRDefault="004477F5" w:rsidP="004477F5">
      <w:pPr>
        <w:pStyle w:val="PL"/>
      </w:pPr>
      <w:r w:rsidRPr="002857AD">
        <w:t xml:space="preserve">          in: query</w:t>
      </w:r>
    </w:p>
    <w:p w:rsidR="004477F5" w:rsidRPr="002857AD" w:rsidRDefault="004477F5" w:rsidP="004477F5">
      <w:pPr>
        <w:pStyle w:val="PL"/>
      </w:pPr>
      <w:r w:rsidRPr="002857AD">
        <w:t xml:space="preserve">          description: Type of NF</w:t>
      </w:r>
    </w:p>
    <w:p w:rsidR="004477F5" w:rsidRPr="002857AD" w:rsidRDefault="004477F5" w:rsidP="004477F5">
      <w:pPr>
        <w:pStyle w:val="PL"/>
      </w:pPr>
      <w:r w:rsidRPr="002857AD">
        <w:t xml:space="preserve">          required: </w:t>
      </w:r>
      <w:r>
        <w:t>true</w:t>
      </w:r>
    </w:p>
    <w:p w:rsidR="004477F5" w:rsidRDefault="004477F5" w:rsidP="004477F5">
      <w:pPr>
        <w:pStyle w:val="PL"/>
      </w:pPr>
      <w:r w:rsidRPr="002857AD">
        <w:t xml:space="preserve">          </w:t>
      </w:r>
      <w:r>
        <w:t>style: form</w:t>
      </w:r>
    </w:p>
    <w:p w:rsidR="004477F5" w:rsidRDefault="004477F5" w:rsidP="004477F5">
      <w:pPr>
        <w:pStyle w:val="PL"/>
      </w:pPr>
      <w:r>
        <w:t xml:space="preserve">          explode: false</w:t>
      </w:r>
    </w:p>
    <w:p w:rsidR="004477F5" w:rsidRPr="002857AD" w:rsidRDefault="004477F5" w:rsidP="004477F5">
      <w:pPr>
        <w:pStyle w:val="PL"/>
      </w:pPr>
      <w:r>
        <w:t xml:space="preserve">          </w:t>
      </w:r>
      <w:r w:rsidRPr="002857AD">
        <w:t>schema:</w:t>
      </w:r>
    </w:p>
    <w:p w:rsidR="004477F5" w:rsidRDefault="004477F5" w:rsidP="004477F5">
      <w:pPr>
        <w:pStyle w:val="PL"/>
      </w:pPr>
      <w:r w:rsidRPr="002857AD">
        <w:t xml:space="preserve">            </w:t>
      </w:r>
      <w:r>
        <w:t>type: array</w:t>
      </w:r>
    </w:p>
    <w:p w:rsidR="004477F5" w:rsidRDefault="004477F5" w:rsidP="004477F5">
      <w:pPr>
        <w:pStyle w:val="PL"/>
      </w:pPr>
      <w:r>
        <w:t xml:space="preserve">            items:</w:t>
      </w:r>
    </w:p>
    <w:p w:rsidR="004477F5" w:rsidRDefault="004477F5" w:rsidP="004477F5">
      <w:pPr>
        <w:pStyle w:val="PL"/>
      </w:pPr>
      <w:r>
        <w:t xml:space="preserve">              </w:t>
      </w:r>
      <w:r w:rsidRPr="002857AD">
        <w:t>$ref: '</w:t>
      </w:r>
      <w:r>
        <w:t>TS29510_Nnrf_NFManagement.yaml</w:t>
      </w:r>
      <w:r w:rsidRPr="002857AD">
        <w:t>#/components/schemas/NFType'</w:t>
      </w:r>
    </w:p>
    <w:p w:rsidR="004477F5" w:rsidRDefault="004477F5" w:rsidP="004477F5">
      <w:pPr>
        <w:pStyle w:val="PL"/>
      </w:pPr>
      <w:r>
        <w:t xml:space="preserve">            minItems: 1</w:t>
      </w:r>
    </w:p>
    <w:p w:rsidR="004477F5" w:rsidRPr="00D67AB2" w:rsidRDefault="004477F5" w:rsidP="004477F5">
      <w:pPr>
        <w:pStyle w:val="PL"/>
      </w:pPr>
      <w:r w:rsidRPr="00D67AB2">
        <w:t xml:space="preserve">        - name: </w:t>
      </w:r>
      <w:r>
        <w:t>subscriberId</w:t>
      </w:r>
    </w:p>
    <w:p w:rsidR="004477F5" w:rsidRPr="00D67AB2" w:rsidRDefault="004477F5" w:rsidP="004477F5">
      <w:pPr>
        <w:pStyle w:val="PL"/>
      </w:pPr>
      <w:r w:rsidRPr="00D67AB2">
        <w:t xml:space="preserve">          in: </w:t>
      </w:r>
      <w:r>
        <w:t>query</w:t>
      </w:r>
    </w:p>
    <w:p w:rsidR="004477F5" w:rsidRPr="00D67AB2" w:rsidRDefault="004477F5" w:rsidP="004477F5">
      <w:pPr>
        <w:pStyle w:val="PL"/>
      </w:pPr>
      <w:r w:rsidRPr="00D67AB2">
        <w:t xml:space="preserve">          description: Identifier of the </w:t>
      </w:r>
      <w:r>
        <w:t>subscriber</w:t>
      </w:r>
    </w:p>
    <w:p w:rsidR="004477F5" w:rsidRPr="00D67AB2" w:rsidRDefault="004477F5" w:rsidP="004477F5">
      <w:pPr>
        <w:pStyle w:val="PL"/>
      </w:pPr>
      <w:r w:rsidRPr="00D67AB2">
        <w:t xml:space="preserve">          required: true</w:t>
      </w:r>
    </w:p>
    <w:p w:rsidR="004477F5" w:rsidRPr="00D67AB2" w:rsidRDefault="004477F5" w:rsidP="004477F5">
      <w:pPr>
        <w:pStyle w:val="PL"/>
      </w:pPr>
      <w:r w:rsidRPr="00D67AB2">
        <w:t xml:space="preserve">          schema:</w:t>
      </w:r>
    </w:p>
    <w:p w:rsidR="004477F5" w:rsidRPr="00D67AB2" w:rsidRDefault="004477F5" w:rsidP="004477F5">
      <w:pPr>
        <w:pStyle w:val="PL"/>
      </w:pPr>
      <w:r w:rsidRPr="00D67AB2">
        <w:t xml:space="preserve">            $ref: '</w:t>
      </w:r>
      <w:r>
        <w:t>#</w:t>
      </w:r>
      <w:r w:rsidRPr="00D67AB2">
        <w:t>/components/</w:t>
      </w:r>
      <w:r w:rsidRPr="00005211">
        <w:t>schemas/SubscriberId</w:t>
      </w:r>
      <w:r w:rsidRPr="00211740">
        <w:t>'</w:t>
      </w:r>
    </w:p>
    <w:p w:rsidR="004477F5" w:rsidRPr="00D67AB2" w:rsidRDefault="004477F5" w:rsidP="004477F5">
      <w:pPr>
        <w:pStyle w:val="PL"/>
      </w:pPr>
      <w:r w:rsidRPr="00D67AB2">
        <w:t xml:space="preserve">      responses:</w:t>
      </w:r>
    </w:p>
    <w:p w:rsidR="004477F5" w:rsidRPr="00D67AB2" w:rsidRDefault="004477F5" w:rsidP="004477F5">
      <w:pPr>
        <w:pStyle w:val="PL"/>
      </w:pPr>
      <w:r w:rsidRPr="00D67AB2">
        <w:t xml:space="preserve">        '200':</w:t>
      </w:r>
    </w:p>
    <w:p w:rsidR="004477F5" w:rsidRPr="00D67AB2" w:rsidRDefault="004477F5" w:rsidP="004477F5">
      <w:pPr>
        <w:pStyle w:val="PL"/>
      </w:pPr>
      <w:r w:rsidRPr="00D67AB2">
        <w:t xml:space="preserve">          description: Expected response to a valid request</w:t>
      </w:r>
    </w:p>
    <w:p w:rsidR="004477F5" w:rsidRPr="00D67AB2" w:rsidRDefault="004477F5" w:rsidP="004477F5">
      <w:pPr>
        <w:pStyle w:val="PL"/>
      </w:pPr>
      <w:r w:rsidRPr="00D67AB2">
        <w:t xml:space="preserve">          content:</w:t>
      </w:r>
    </w:p>
    <w:p w:rsidR="004477F5" w:rsidRPr="00D67AB2" w:rsidRDefault="004477F5" w:rsidP="004477F5">
      <w:pPr>
        <w:pStyle w:val="PL"/>
      </w:pPr>
      <w:r w:rsidRPr="00D67AB2">
        <w:t xml:space="preserve">            application/json:</w:t>
      </w:r>
    </w:p>
    <w:p w:rsidR="004477F5" w:rsidRPr="00D67AB2" w:rsidRDefault="004477F5" w:rsidP="004477F5">
      <w:pPr>
        <w:pStyle w:val="PL"/>
      </w:pPr>
      <w:r w:rsidRPr="00D67AB2">
        <w:t xml:space="preserve">              schema:</w:t>
      </w:r>
    </w:p>
    <w:p w:rsidR="004477F5" w:rsidRPr="00BB3BBF" w:rsidRDefault="004477F5" w:rsidP="004477F5">
      <w:pPr>
        <w:pStyle w:val="PL"/>
      </w:pPr>
      <w:r w:rsidRPr="00D67AB2">
        <w:t xml:space="preserve">                </w:t>
      </w:r>
      <w:r w:rsidRPr="00211740">
        <w:t>$ref: '#/components/schemas/NfGroupIdMapResult'</w:t>
      </w:r>
    </w:p>
    <w:p w:rsidR="004477F5" w:rsidRPr="0025384D" w:rsidRDefault="004477F5" w:rsidP="004477F5">
      <w:pPr>
        <w:pStyle w:val="PL"/>
      </w:pPr>
      <w:r w:rsidRPr="00EB4F0C">
        <w:t xml:space="preserve">        </w:t>
      </w:r>
      <w:r w:rsidRPr="0025384D">
        <w:t>'404':</w:t>
      </w:r>
    </w:p>
    <w:p w:rsidR="004477F5" w:rsidRPr="00211740" w:rsidRDefault="004477F5" w:rsidP="004477F5">
      <w:pPr>
        <w:pStyle w:val="PL"/>
      </w:pPr>
      <w:r w:rsidRPr="00817D0B">
        <w:t xml:space="preserve">          $ref: 'TS29571_CommonData.yaml#/components/responses/404'</w:t>
      </w:r>
    </w:p>
    <w:p w:rsidR="004477F5" w:rsidRPr="00211740" w:rsidRDefault="004477F5" w:rsidP="004477F5">
      <w:pPr>
        <w:pStyle w:val="PL"/>
      </w:pPr>
      <w:r w:rsidRPr="00211740">
        <w:t xml:space="preserve">        default:</w:t>
      </w:r>
    </w:p>
    <w:p w:rsidR="004477F5" w:rsidRPr="00D67AB2" w:rsidRDefault="004477F5" w:rsidP="004477F5">
      <w:pPr>
        <w:pStyle w:val="PL"/>
      </w:pPr>
      <w:r w:rsidRPr="00211740">
        <w:t xml:space="preserve">          description: Unexpected error</w:t>
      </w:r>
    </w:p>
    <w:p w:rsidR="004477F5" w:rsidRPr="00D67AB2" w:rsidRDefault="004477F5" w:rsidP="004477F5">
      <w:pPr>
        <w:pStyle w:val="PL"/>
      </w:pPr>
    </w:p>
    <w:p w:rsidR="004477F5" w:rsidRDefault="004477F5" w:rsidP="004477F5">
      <w:pPr>
        <w:pStyle w:val="PL"/>
        <w:rPr>
          <w:lang w:val="fr-FR"/>
        </w:rPr>
      </w:pPr>
    </w:p>
    <w:p w:rsidR="004477F5" w:rsidRDefault="004477F5" w:rsidP="004477F5">
      <w:pPr>
        <w:pStyle w:val="PL"/>
      </w:pPr>
      <w:r>
        <w:t>components:</w:t>
      </w:r>
    </w:p>
    <w:p w:rsidR="004477F5" w:rsidRDefault="004477F5" w:rsidP="004477F5">
      <w:pPr>
        <w:pStyle w:val="PL"/>
      </w:pPr>
      <w:r>
        <w:t xml:space="preserve">  securitySchemes:</w:t>
      </w:r>
    </w:p>
    <w:p w:rsidR="004477F5" w:rsidRDefault="004477F5" w:rsidP="004477F5">
      <w:pPr>
        <w:pStyle w:val="PL"/>
      </w:pPr>
      <w:r>
        <w:t xml:space="preserve">    oAuth2ClientCredentials:</w:t>
      </w:r>
    </w:p>
    <w:p w:rsidR="004477F5" w:rsidRDefault="004477F5" w:rsidP="004477F5">
      <w:pPr>
        <w:pStyle w:val="PL"/>
      </w:pPr>
      <w:r>
        <w:t xml:space="preserve">      type: oauth2</w:t>
      </w:r>
    </w:p>
    <w:p w:rsidR="004477F5" w:rsidRDefault="004477F5" w:rsidP="004477F5">
      <w:pPr>
        <w:pStyle w:val="PL"/>
      </w:pPr>
      <w:r>
        <w:t xml:space="preserve">      flows:</w:t>
      </w:r>
    </w:p>
    <w:p w:rsidR="004477F5" w:rsidRDefault="004477F5" w:rsidP="004477F5">
      <w:pPr>
        <w:pStyle w:val="PL"/>
      </w:pPr>
      <w:r>
        <w:t xml:space="preserve">        clientCredentials:</w:t>
      </w:r>
    </w:p>
    <w:p w:rsidR="004477F5" w:rsidRDefault="004477F5" w:rsidP="004477F5">
      <w:pPr>
        <w:pStyle w:val="PL"/>
      </w:pPr>
      <w:r>
        <w:t xml:space="preserve">          tokenUrl: '{nrfApiRoot}/oauth2/token'</w:t>
      </w:r>
    </w:p>
    <w:p w:rsidR="004477F5" w:rsidRDefault="004477F5" w:rsidP="004477F5">
      <w:pPr>
        <w:pStyle w:val="PL"/>
        <w:rPr>
          <w:lang w:eastAsia="zh-CN"/>
        </w:rPr>
      </w:pPr>
      <w:r>
        <w:t xml:space="preserve">          scopes:</w:t>
      </w:r>
    </w:p>
    <w:p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rsidR="004477F5" w:rsidRDefault="004477F5" w:rsidP="004477F5">
      <w:pPr>
        <w:pStyle w:val="PL"/>
      </w:pP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xml:space="preserve">  schemas:</w:t>
      </w:r>
    </w:p>
    <w:p w:rsidR="004477F5" w:rsidRPr="00D67AB2" w:rsidRDefault="004477F5" w:rsidP="004477F5">
      <w:pPr>
        <w:pStyle w:val="PL"/>
      </w:pPr>
    </w:p>
    <w:p w:rsidR="004477F5" w:rsidRPr="00D67AB2" w:rsidRDefault="004477F5" w:rsidP="004477F5">
      <w:pPr>
        <w:pStyle w:val="PL"/>
      </w:pPr>
      <w:r w:rsidRPr="00D67AB2">
        <w:t># COMPLEX TYPES:</w:t>
      </w:r>
    </w:p>
    <w:p w:rsidR="004477F5" w:rsidRPr="00D67AB2" w:rsidRDefault="004477F5" w:rsidP="004477F5">
      <w:pPr>
        <w:pStyle w:val="PL"/>
      </w:pPr>
    </w:p>
    <w:p w:rsidR="004477F5" w:rsidRPr="00D67AB2" w:rsidRDefault="004477F5" w:rsidP="004477F5">
      <w:pPr>
        <w:pStyle w:val="PL"/>
      </w:pPr>
      <w:r w:rsidRPr="00D67AB2">
        <w:t xml:space="preserve">    </w:t>
      </w:r>
      <w:r>
        <w:t>NfGroupIdMapResult</w:t>
      </w:r>
      <w:r w:rsidRPr="00D67AB2">
        <w:t>:</w:t>
      </w:r>
    </w:p>
    <w:p w:rsidR="004477F5" w:rsidRPr="00D67AB2" w:rsidRDefault="004477F5" w:rsidP="004477F5">
      <w:pPr>
        <w:pStyle w:val="PL"/>
      </w:pPr>
      <w:r w:rsidRPr="00D67AB2">
        <w:t xml:space="preserve">      type: object</w:t>
      </w:r>
    </w:p>
    <w:p w:rsidR="004477F5" w:rsidRPr="00D67AB2" w:rsidRDefault="004477F5" w:rsidP="004477F5">
      <w:pPr>
        <w:pStyle w:val="PL"/>
      </w:pPr>
      <w:r w:rsidRPr="00D67AB2">
        <w:t xml:space="preserve">      </w:t>
      </w:r>
      <w:r>
        <w:t>additionalProperties</w:t>
      </w:r>
      <w:r w:rsidRPr="00D67AB2">
        <w:t>:</w:t>
      </w:r>
    </w:p>
    <w:p w:rsidR="004477F5" w:rsidRPr="00D67AB2" w:rsidRDefault="004477F5" w:rsidP="004477F5">
      <w:pPr>
        <w:pStyle w:val="PL"/>
      </w:pPr>
      <w:r w:rsidRPr="00D67AB2">
        <w:t xml:space="preserve">        $ref: 'TS29571_CommonData.yaml#/components/schemas/</w:t>
      </w:r>
      <w:r>
        <w:t>NfGroupId</w:t>
      </w:r>
      <w:r w:rsidRPr="00D67AB2">
        <w:t>'</w:t>
      </w:r>
    </w:p>
    <w:p w:rsidR="004477F5" w:rsidRPr="00D67AB2" w:rsidRDefault="004477F5" w:rsidP="004477F5">
      <w:pPr>
        <w:pStyle w:val="PL"/>
      </w:pPr>
      <w:r w:rsidRPr="00D67AB2">
        <w:t xml:space="preserve">      minProperties: 1</w:t>
      </w: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SIMPLE TYPES:</w:t>
      </w:r>
    </w:p>
    <w:p w:rsidR="004477F5" w:rsidRPr="00D67AB2" w:rsidRDefault="004477F5" w:rsidP="004477F5">
      <w:pPr>
        <w:pStyle w:val="PL"/>
      </w:pPr>
    </w:p>
    <w:p w:rsidR="004477F5" w:rsidRPr="00D67AB2" w:rsidRDefault="004477F5" w:rsidP="004477F5">
      <w:pPr>
        <w:pStyle w:val="PL"/>
      </w:pPr>
      <w:r w:rsidRPr="00D67AB2">
        <w:t xml:space="preserve">    </w:t>
      </w:r>
      <w:r>
        <w:t>SubscriberId</w:t>
      </w:r>
      <w:r w:rsidRPr="00D67AB2">
        <w:t>:</w:t>
      </w:r>
    </w:p>
    <w:p w:rsidR="004477F5" w:rsidRPr="00D67AB2" w:rsidRDefault="004477F5" w:rsidP="004477F5">
      <w:pPr>
        <w:pStyle w:val="PL"/>
      </w:pPr>
      <w:r w:rsidRPr="00D67AB2">
        <w:t xml:space="preserve">      type: string</w:t>
      </w:r>
    </w:p>
    <w:p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rsidR="004477F5" w:rsidRPr="00D67AB2" w:rsidRDefault="004477F5" w:rsidP="004477F5">
      <w:pPr>
        <w:pStyle w:val="PL"/>
      </w:pPr>
    </w:p>
    <w:p w:rsidR="004477F5" w:rsidRPr="00D67AB2" w:rsidRDefault="004477F5" w:rsidP="004477F5">
      <w:pPr>
        <w:pStyle w:val="PL"/>
      </w:pPr>
      <w:r w:rsidRPr="00D67AB2">
        <w:t># ENUMS:</w:t>
      </w:r>
    </w:p>
    <w:p w:rsidR="00CB37F9" w:rsidRPr="00CB37F9" w:rsidRDefault="00CB37F9" w:rsidP="00CB37F9">
      <w:pPr>
        <w:rPr>
          <w:lang w:eastAsia="zh-CN"/>
        </w:rPr>
      </w:pPr>
    </w:p>
    <w:p w:rsidR="001F16C3" w:rsidRDefault="001F16C3" w:rsidP="001F16C3">
      <w:pPr>
        <w:pStyle w:val="Heading8"/>
      </w:pPr>
      <w:r>
        <w:br w:type="page"/>
      </w:r>
      <w:bookmarkStart w:id="797" w:name="_Toc20120589"/>
      <w:bookmarkStart w:id="798" w:name="_Toc21623467"/>
      <w:bookmarkStart w:id="799" w:name="_Toc27587208"/>
      <w:bookmarkStart w:id="800" w:name="_Toc36459271"/>
      <w:bookmarkStart w:id="801" w:name="_Toc45028518"/>
      <w:bookmarkStart w:id="802" w:name="_Toc51870197"/>
      <w:bookmarkStart w:id="803" w:name="_Toc51870319"/>
      <w:r>
        <w:lastRenderedPageBreak/>
        <w:t>Annex B (informative):</w:t>
      </w:r>
      <w:r>
        <w:br/>
        <w:t>Change history</w:t>
      </w:r>
      <w:bookmarkEnd w:id="797"/>
      <w:bookmarkEnd w:id="798"/>
      <w:bookmarkEnd w:id="799"/>
      <w:bookmarkEnd w:id="800"/>
      <w:bookmarkEnd w:id="801"/>
      <w:bookmarkEnd w:id="802"/>
      <w:bookmarkEnd w:id="803"/>
    </w:p>
    <w:bookmarkEnd w:id="790"/>
    <w:p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1F16C3" w:rsidRPr="00D14A08" w:rsidRDefault="001F16C3">
            <w:pPr>
              <w:pStyle w:val="TAL"/>
              <w:jc w:val="center"/>
              <w:rPr>
                <w:b/>
                <w:sz w:val="16"/>
              </w:rPr>
            </w:pPr>
            <w:r w:rsidRPr="00A44DCA">
              <w:rPr>
                <w:b/>
              </w:rPr>
              <w:t>Change history</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New version</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0.0.0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0.1.0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0.2.0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0.3.0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0.4.0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14A08"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14A08"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14A08"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14A08"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14A08"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r w:rsidRPr="00A44DCA">
              <w:rPr>
                <w:sz w:val="16"/>
                <w:szCs w:val="16"/>
                <w:lang w:eastAsia="zh-CN"/>
              </w:rPr>
              <w:t>16.1.1</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D14A08"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D14A08"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40D68"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rPr>
                <w:sz w:val="16"/>
                <w:szCs w:val="16"/>
                <w:lang w:eastAsia="zh-CN"/>
              </w:rPr>
            </w:pPr>
            <w:r w:rsidRPr="00A44DCA">
              <w:rPr>
                <w:rFonts w:hint="eastAsia"/>
                <w:sz w:val="16"/>
                <w:szCs w:val="16"/>
                <w:lang w:eastAsia="zh-CN"/>
              </w:rPr>
              <w:t>16.3.0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C179D7">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C179D7">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C179D7">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C179D7">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C179D7">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C179D7">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C179D7">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C179D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D14A08">
              <w:rPr>
                <w:rFonts w:cs="Arial" w:hint="eastAsia"/>
                <w:sz w:val="16"/>
                <w:szCs w:val="16"/>
                <w:lang w:eastAsia="zh-CN"/>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724970">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724970">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D14A08">
              <w:rPr>
                <w:rFonts w:cs="Arial" w:hint="eastAsia"/>
                <w:sz w:val="16"/>
                <w:szCs w:val="16"/>
                <w:lang w:eastAsia="zh-CN"/>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724970">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724970">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D14A08">
              <w:rPr>
                <w:rFonts w:cs="Arial" w:hint="eastAsia"/>
                <w:sz w:val="16"/>
                <w:szCs w:val="16"/>
                <w:lang w:eastAsia="zh-CN"/>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lang w:eastAsia="zh-CN"/>
              </w:rPr>
            </w:pPr>
            <w:r w:rsidRPr="00D14A08">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lang w:eastAsia="zh-CN"/>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C179D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17.0.0</w:t>
            </w:r>
          </w:p>
        </w:tc>
      </w:tr>
    </w:tbl>
    <w:p w:rsidR="00080512" w:rsidRDefault="00080512" w:rsidP="001F16C3"/>
    <w:sectPr w:rsidR="00080512" w:rsidSect="000A339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6AFB" w:rsidRDefault="00396AFB">
      <w:r>
        <w:separator/>
      </w:r>
    </w:p>
  </w:endnote>
  <w:endnote w:type="continuationSeparator" w:id="0">
    <w:p w:rsidR="00396AFB" w:rsidRDefault="00396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068" w:rsidRDefault="003D20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6AFB" w:rsidRDefault="00396AFB">
      <w:r>
        <w:separator/>
      </w:r>
    </w:p>
  </w:footnote>
  <w:footnote w:type="continuationSeparator" w:id="0">
    <w:p w:rsidR="00396AFB" w:rsidRDefault="00396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068" w:rsidRDefault="005E0C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ZA </w:instrText>
    </w:r>
    <w:r>
      <w:rPr>
        <w:rFonts w:ascii="Arial" w:hAnsi="Arial" w:cs="Arial"/>
        <w:b/>
        <w:sz w:val="18"/>
        <w:szCs w:val="18"/>
      </w:rPr>
      <w:fldChar w:fldCharType="separate"/>
    </w:r>
    <w:r w:rsidR="004C1A90">
      <w:rPr>
        <w:rFonts w:ascii="Arial" w:hAnsi="Arial" w:cs="Arial"/>
        <w:b/>
        <w:noProof/>
        <w:sz w:val="18"/>
        <w:szCs w:val="18"/>
      </w:rPr>
      <w:t>3GPP TS 29.504 V17.0.0 (2020-09)</w:t>
    </w:r>
    <w:r>
      <w:rPr>
        <w:rFonts w:ascii="Arial" w:hAnsi="Arial" w:cs="Arial"/>
        <w:b/>
        <w:sz w:val="18"/>
        <w:szCs w:val="18"/>
      </w:rPr>
      <w:fldChar w:fldCharType="end"/>
    </w:r>
  </w:p>
  <w:p w:rsidR="003D2068" w:rsidRDefault="005E0C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PAGE </w:instrText>
    </w:r>
    <w:r>
      <w:rPr>
        <w:rFonts w:ascii="Arial" w:hAnsi="Arial" w:cs="Arial"/>
        <w:b/>
        <w:sz w:val="18"/>
        <w:szCs w:val="18"/>
      </w:rPr>
      <w:fldChar w:fldCharType="separate"/>
    </w:r>
    <w:r w:rsidR="00B255B4">
      <w:rPr>
        <w:rFonts w:ascii="Arial" w:hAnsi="Arial" w:cs="Arial"/>
        <w:b/>
        <w:noProof/>
        <w:sz w:val="18"/>
        <w:szCs w:val="18"/>
      </w:rPr>
      <w:t>39</w:t>
    </w:r>
    <w:r>
      <w:rPr>
        <w:rFonts w:ascii="Arial" w:hAnsi="Arial" w:cs="Arial"/>
        <w:b/>
        <w:sz w:val="18"/>
        <w:szCs w:val="18"/>
      </w:rPr>
      <w:fldChar w:fldCharType="end"/>
    </w:r>
  </w:p>
  <w:p w:rsidR="003D2068" w:rsidRDefault="005E0C1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ZGSM </w:instrText>
    </w:r>
    <w:r>
      <w:rPr>
        <w:rFonts w:ascii="Arial" w:hAnsi="Arial" w:cs="Arial"/>
        <w:b/>
        <w:sz w:val="18"/>
        <w:szCs w:val="18"/>
      </w:rPr>
      <w:fldChar w:fldCharType="separate"/>
    </w:r>
    <w:r w:rsidR="004C1A90">
      <w:rPr>
        <w:rFonts w:ascii="Arial" w:hAnsi="Arial" w:cs="Arial"/>
        <w:b/>
        <w:noProof/>
        <w:sz w:val="18"/>
        <w:szCs w:val="18"/>
      </w:rPr>
      <w:t>Release 17</w:t>
    </w:r>
    <w:r>
      <w:rPr>
        <w:rFonts w:ascii="Arial" w:hAnsi="Arial" w:cs="Arial"/>
        <w:b/>
        <w:sz w:val="18"/>
        <w:szCs w:val="18"/>
      </w:rPr>
      <w:fldChar w:fldCharType="end"/>
    </w:r>
  </w:p>
  <w:p w:rsidR="003D2068" w:rsidRDefault="003D2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BD5"/>
    <w:rsid w:val="00040095"/>
    <w:rsid w:val="00051834"/>
    <w:rsid w:val="00051D68"/>
    <w:rsid w:val="00054A22"/>
    <w:rsid w:val="00054EB8"/>
    <w:rsid w:val="00062023"/>
    <w:rsid w:val="000655A6"/>
    <w:rsid w:val="00080512"/>
    <w:rsid w:val="00087481"/>
    <w:rsid w:val="0008788D"/>
    <w:rsid w:val="00090AC6"/>
    <w:rsid w:val="00090BC6"/>
    <w:rsid w:val="0009108B"/>
    <w:rsid w:val="000A339C"/>
    <w:rsid w:val="000C47C3"/>
    <w:rsid w:val="000D2722"/>
    <w:rsid w:val="000D58AB"/>
    <w:rsid w:val="000E7F57"/>
    <w:rsid w:val="000F30B1"/>
    <w:rsid w:val="00102F52"/>
    <w:rsid w:val="00107EE7"/>
    <w:rsid w:val="00133525"/>
    <w:rsid w:val="00141418"/>
    <w:rsid w:val="001414A0"/>
    <w:rsid w:val="00144BB0"/>
    <w:rsid w:val="00147ABC"/>
    <w:rsid w:val="00151F33"/>
    <w:rsid w:val="0016249E"/>
    <w:rsid w:val="00167635"/>
    <w:rsid w:val="00194036"/>
    <w:rsid w:val="001A4C42"/>
    <w:rsid w:val="001A7420"/>
    <w:rsid w:val="001B6637"/>
    <w:rsid w:val="001B6868"/>
    <w:rsid w:val="001C21C3"/>
    <w:rsid w:val="001D02C2"/>
    <w:rsid w:val="001F0C1D"/>
    <w:rsid w:val="001F1132"/>
    <w:rsid w:val="001F168B"/>
    <w:rsid w:val="001F16C3"/>
    <w:rsid w:val="0020134D"/>
    <w:rsid w:val="00211B5D"/>
    <w:rsid w:val="00222455"/>
    <w:rsid w:val="002347A2"/>
    <w:rsid w:val="00247896"/>
    <w:rsid w:val="002675F0"/>
    <w:rsid w:val="002A465C"/>
    <w:rsid w:val="002B6339"/>
    <w:rsid w:val="002C0FEB"/>
    <w:rsid w:val="002C253E"/>
    <w:rsid w:val="002E00EE"/>
    <w:rsid w:val="002F706E"/>
    <w:rsid w:val="003172DC"/>
    <w:rsid w:val="00322DF7"/>
    <w:rsid w:val="0034170B"/>
    <w:rsid w:val="0035462D"/>
    <w:rsid w:val="00356439"/>
    <w:rsid w:val="00360E03"/>
    <w:rsid w:val="003765B8"/>
    <w:rsid w:val="00380693"/>
    <w:rsid w:val="00396AFB"/>
    <w:rsid w:val="003C3971"/>
    <w:rsid w:val="003C50CA"/>
    <w:rsid w:val="003D2068"/>
    <w:rsid w:val="003D2E9E"/>
    <w:rsid w:val="00423334"/>
    <w:rsid w:val="00432273"/>
    <w:rsid w:val="004345EC"/>
    <w:rsid w:val="004477F5"/>
    <w:rsid w:val="00456CC4"/>
    <w:rsid w:val="00465515"/>
    <w:rsid w:val="00471806"/>
    <w:rsid w:val="00487F8E"/>
    <w:rsid w:val="004A3C05"/>
    <w:rsid w:val="004C1A90"/>
    <w:rsid w:val="004D3578"/>
    <w:rsid w:val="004E213A"/>
    <w:rsid w:val="004E5A4D"/>
    <w:rsid w:val="004F0988"/>
    <w:rsid w:val="004F3340"/>
    <w:rsid w:val="004F67DA"/>
    <w:rsid w:val="005016C5"/>
    <w:rsid w:val="005104C9"/>
    <w:rsid w:val="00512F73"/>
    <w:rsid w:val="0053388B"/>
    <w:rsid w:val="00535773"/>
    <w:rsid w:val="00543E6C"/>
    <w:rsid w:val="005523F6"/>
    <w:rsid w:val="00565087"/>
    <w:rsid w:val="0056549A"/>
    <w:rsid w:val="005711E7"/>
    <w:rsid w:val="005735D9"/>
    <w:rsid w:val="00597B11"/>
    <w:rsid w:val="005C2BB2"/>
    <w:rsid w:val="005C644F"/>
    <w:rsid w:val="005D2E01"/>
    <w:rsid w:val="005D5FBE"/>
    <w:rsid w:val="005D7526"/>
    <w:rsid w:val="005E0C17"/>
    <w:rsid w:val="005E4BB2"/>
    <w:rsid w:val="00602AEA"/>
    <w:rsid w:val="00604169"/>
    <w:rsid w:val="006078E7"/>
    <w:rsid w:val="00614FDF"/>
    <w:rsid w:val="00630B4B"/>
    <w:rsid w:val="00632CDE"/>
    <w:rsid w:val="006341C7"/>
    <w:rsid w:val="00634EA0"/>
    <w:rsid w:val="0063543D"/>
    <w:rsid w:val="00647114"/>
    <w:rsid w:val="00650B15"/>
    <w:rsid w:val="00681B45"/>
    <w:rsid w:val="006A0860"/>
    <w:rsid w:val="006A323F"/>
    <w:rsid w:val="006A46B3"/>
    <w:rsid w:val="006A546C"/>
    <w:rsid w:val="006B30D0"/>
    <w:rsid w:val="006B6D40"/>
    <w:rsid w:val="006C3D95"/>
    <w:rsid w:val="006E5C86"/>
    <w:rsid w:val="00701116"/>
    <w:rsid w:val="00711793"/>
    <w:rsid w:val="00713C44"/>
    <w:rsid w:val="0072002A"/>
    <w:rsid w:val="007226BD"/>
    <w:rsid w:val="00734516"/>
    <w:rsid w:val="00734A5B"/>
    <w:rsid w:val="0074026F"/>
    <w:rsid w:val="007429F6"/>
    <w:rsid w:val="00744E76"/>
    <w:rsid w:val="00746EDA"/>
    <w:rsid w:val="00765B8E"/>
    <w:rsid w:val="00774DA4"/>
    <w:rsid w:val="00781F0F"/>
    <w:rsid w:val="007B600E"/>
    <w:rsid w:val="007B6CDB"/>
    <w:rsid w:val="007D7F2F"/>
    <w:rsid w:val="007F0F4A"/>
    <w:rsid w:val="007F17B2"/>
    <w:rsid w:val="007F19CF"/>
    <w:rsid w:val="008028A4"/>
    <w:rsid w:val="00830747"/>
    <w:rsid w:val="00865297"/>
    <w:rsid w:val="008768CA"/>
    <w:rsid w:val="008A0CE9"/>
    <w:rsid w:val="008A55C4"/>
    <w:rsid w:val="008B2B67"/>
    <w:rsid w:val="008C384C"/>
    <w:rsid w:val="008E08F6"/>
    <w:rsid w:val="008F23D2"/>
    <w:rsid w:val="008F678B"/>
    <w:rsid w:val="0090271F"/>
    <w:rsid w:val="00902E23"/>
    <w:rsid w:val="009030DD"/>
    <w:rsid w:val="0090568C"/>
    <w:rsid w:val="009114D7"/>
    <w:rsid w:val="00912B88"/>
    <w:rsid w:val="0091348E"/>
    <w:rsid w:val="00917CCB"/>
    <w:rsid w:val="00930C52"/>
    <w:rsid w:val="00936ED9"/>
    <w:rsid w:val="00942EC2"/>
    <w:rsid w:val="0094377D"/>
    <w:rsid w:val="00965C0A"/>
    <w:rsid w:val="00973E51"/>
    <w:rsid w:val="00974F2A"/>
    <w:rsid w:val="009B25D4"/>
    <w:rsid w:val="009D0810"/>
    <w:rsid w:val="009E0A9B"/>
    <w:rsid w:val="009F23E8"/>
    <w:rsid w:val="009F37B7"/>
    <w:rsid w:val="00A063DB"/>
    <w:rsid w:val="00A10F02"/>
    <w:rsid w:val="00A14179"/>
    <w:rsid w:val="00A164B4"/>
    <w:rsid w:val="00A26956"/>
    <w:rsid w:val="00A27486"/>
    <w:rsid w:val="00A44DCA"/>
    <w:rsid w:val="00A53724"/>
    <w:rsid w:val="00A55F0E"/>
    <w:rsid w:val="00A56066"/>
    <w:rsid w:val="00A73129"/>
    <w:rsid w:val="00A7653F"/>
    <w:rsid w:val="00A81C4F"/>
    <w:rsid w:val="00A82346"/>
    <w:rsid w:val="00A92BA1"/>
    <w:rsid w:val="00A9468F"/>
    <w:rsid w:val="00AC6BC6"/>
    <w:rsid w:val="00AD446B"/>
    <w:rsid w:val="00AD4707"/>
    <w:rsid w:val="00AD648D"/>
    <w:rsid w:val="00AE65E2"/>
    <w:rsid w:val="00B14B6E"/>
    <w:rsid w:val="00B15449"/>
    <w:rsid w:val="00B179BD"/>
    <w:rsid w:val="00B255B4"/>
    <w:rsid w:val="00B36326"/>
    <w:rsid w:val="00B40D68"/>
    <w:rsid w:val="00B521F2"/>
    <w:rsid w:val="00B5323C"/>
    <w:rsid w:val="00B56D20"/>
    <w:rsid w:val="00B653B2"/>
    <w:rsid w:val="00B74446"/>
    <w:rsid w:val="00B80F3D"/>
    <w:rsid w:val="00B92E37"/>
    <w:rsid w:val="00B93086"/>
    <w:rsid w:val="00BA19ED"/>
    <w:rsid w:val="00BA2A64"/>
    <w:rsid w:val="00BA4B8D"/>
    <w:rsid w:val="00BC0339"/>
    <w:rsid w:val="00BC0F7D"/>
    <w:rsid w:val="00BD1B0B"/>
    <w:rsid w:val="00BD7D31"/>
    <w:rsid w:val="00BE3255"/>
    <w:rsid w:val="00BF128E"/>
    <w:rsid w:val="00C00944"/>
    <w:rsid w:val="00C074DD"/>
    <w:rsid w:val="00C1496A"/>
    <w:rsid w:val="00C20C5C"/>
    <w:rsid w:val="00C33079"/>
    <w:rsid w:val="00C41372"/>
    <w:rsid w:val="00C45231"/>
    <w:rsid w:val="00C5088B"/>
    <w:rsid w:val="00C66C21"/>
    <w:rsid w:val="00C72833"/>
    <w:rsid w:val="00C80F1D"/>
    <w:rsid w:val="00C93F40"/>
    <w:rsid w:val="00CA0746"/>
    <w:rsid w:val="00CA3D0C"/>
    <w:rsid w:val="00CB37F9"/>
    <w:rsid w:val="00CE099E"/>
    <w:rsid w:val="00D14A08"/>
    <w:rsid w:val="00D35FA5"/>
    <w:rsid w:val="00D44FEC"/>
    <w:rsid w:val="00D57972"/>
    <w:rsid w:val="00D618B3"/>
    <w:rsid w:val="00D6298A"/>
    <w:rsid w:val="00D64D0D"/>
    <w:rsid w:val="00D675A9"/>
    <w:rsid w:val="00D738D6"/>
    <w:rsid w:val="00D738DE"/>
    <w:rsid w:val="00D755EB"/>
    <w:rsid w:val="00D76048"/>
    <w:rsid w:val="00D77526"/>
    <w:rsid w:val="00D87E00"/>
    <w:rsid w:val="00D9134D"/>
    <w:rsid w:val="00D93F9F"/>
    <w:rsid w:val="00DA7A03"/>
    <w:rsid w:val="00DB1818"/>
    <w:rsid w:val="00DC1CCC"/>
    <w:rsid w:val="00DC309B"/>
    <w:rsid w:val="00DC4DA2"/>
    <w:rsid w:val="00DD4C17"/>
    <w:rsid w:val="00DD74A5"/>
    <w:rsid w:val="00DE17B7"/>
    <w:rsid w:val="00DF2B1F"/>
    <w:rsid w:val="00DF62CD"/>
    <w:rsid w:val="00E14220"/>
    <w:rsid w:val="00E16509"/>
    <w:rsid w:val="00E179EC"/>
    <w:rsid w:val="00E3362E"/>
    <w:rsid w:val="00E44582"/>
    <w:rsid w:val="00E50C0B"/>
    <w:rsid w:val="00E51BB6"/>
    <w:rsid w:val="00E5503C"/>
    <w:rsid w:val="00E55EB9"/>
    <w:rsid w:val="00E77645"/>
    <w:rsid w:val="00E84044"/>
    <w:rsid w:val="00E97F67"/>
    <w:rsid w:val="00EA15B0"/>
    <w:rsid w:val="00EA5EA7"/>
    <w:rsid w:val="00EB5E47"/>
    <w:rsid w:val="00EC1432"/>
    <w:rsid w:val="00EC3791"/>
    <w:rsid w:val="00EC4A25"/>
    <w:rsid w:val="00EC60B1"/>
    <w:rsid w:val="00F025A2"/>
    <w:rsid w:val="00F04712"/>
    <w:rsid w:val="00F13360"/>
    <w:rsid w:val="00F17C7E"/>
    <w:rsid w:val="00F22D4F"/>
    <w:rsid w:val="00F22EC7"/>
    <w:rsid w:val="00F325C8"/>
    <w:rsid w:val="00F653B8"/>
    <w:rsid w:val="00F71A7D"/>
    <w:rsid w:val="00F9008D"/>
    <w:rsid w:val="00F9774D"/>
    <w:rsid w:val="00FA1266"/>
    <w:rsid w:val="00FA19E6"/>
    <w:rsid w:val="00FC094C"/>
    <w:rsid w:val="00FC1192"/>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725645C-8ACD-4F0B-AC61-0C44D9B87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4DBFA-B25E-4F50-BBC0-49864439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12894</Words>
  <Characters>73499</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135</cp:revision>
  <cp:lastPrinted>2019-02-25T14:05:00Z</cp:lastPrinted>
  <dcterms:created xsi:type="dcterms:W3CDTF">2019-10-10T16:10:00Z</dcterms:created>
  <dcterms:modified xsi:type="dcterms:W3CDTF">2020-09-24T18:02:00Z</dcterms:modified>
</cp:coreProperties>
</file>