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362E4" w14:textId="3E071B3D" w:rsidR="00E670C5" w:rsidRPr="00395022" w:rsidRDefault="00E670C5" w:rsidP="00E670C5">
      <w:pPr>
        <w:pStyle w:val="CRCoverPage"/>
        <w:tabs>
          <w:tab w:val="right" w:pos="9639"/>
        </w:tabs>
        <w:spacing w:after="0"/>
        <w:rPr>
          <w:b/>
          <w:i/>
          <w:noProof/>
          <w:sz w:val="28"/>
        </w:rPr>
      </w:pPr>
      <w:r>
        <w:rPr>
          <w:b/>
          <w:noProof/>
          <w:sz w:val="24"/>
        </w:rPr>
        <w:t>3GPP TSG-CT WG4 Meeting #111-e</w:t>
      </w:r>
      <w:r>
        <w:rPr>
          <w:b/>
          <w:i/>
          <w:noProof/>
          <w:sz w:val="28"/>
        </w:rPr>
        <w:tab/>
      </w:r>
      <w:r w:rsidRPr="00395022">
        <w:rPr>
          <w:b/>
          <w:noProof/>
          <w:sz w:val="24"/>
        </w:rPr>
        <w:t>C4-224</w:t>
      </w:r>
      <w:r w:rsidR="00395022" w:rsidRPr="00395022">
        <w:rPr>
          <w:b/>
          <w:noProof/>
          <w:sz w:val="24"/>
        </w:rPr>
        <w:t>0</w:t>
      </w:r>
      <w:r w:rsidR="00037A4C">
        <w:rPr>
          <w:b/>
          <w:noProof/>
          <w:sz w:val="24"/>
        </w:rPr>
        <w:t>63</w:t>
      </w:r>
    </w:p>
    <w:p w14:paraId="4E359F31" w14:textId="77777777" w:rsidR="00E670C5" w:rsidRPr="00395022" w:rsidRDefault="00E670C5" w:rsidP="00E670C5">
      <w:pPr>
        <w:pStyle w:val="CRCoverPage"/>
        <w:outlineLvl w:val="0"/>
        <w:rPr>
          <w:b/>
          <w:noProof/>
          <w:sz w:val="24"/>
        </w:rPr>
      </w:pPr>
      <w:r w:rsidRPr="00395022">
        <w:rPr>
          <w:b/>
          <w:noProof/>
          <w:sz w:val="24"/>
        </w:rPr>
        <w:t>E-Meeting, 18</w:t>
      </w:r>
      <w:r w:rsidRPr="00395022">
        <w:rPr>
          <w:b/>
          <w:noProof/>
          <w:sz w:val="24"/>
          <w:vertAlign w:val="superscript"/>
        </w:rPr>
        <w:t>th</w:t>
      </w:r>
      <w:r w:rsidRPr="00395022">
        <w:rPr>
          <w:b/>
          <w:noProof/>
          <w:sz w:val="24"/>
        </w:rPr>
        <w:t xml:space="preserve"> – 26</w:t>
      </w:r>
      <w:r w:rsidRPr="00395022">
        <w:rPr>
          <w:b/>
          <w:noProof/>
          <w:sz w:val="24"/>
          <w:vertAlign w:val="superscript"/>
        </w:rPr>
        <w:t>th</w:t>
      </w:r>
      <w:r w:rsidRPr="00395022">
        <w:rPr>
          <w:b/>
          <w:noProof/>
          <w:sz w:val="24"/>
        </w:rPr>
        <w:t xml:space="preserve"> August 2022</w:t>
      </w:r>
    </w:p>
    <w:p w14:paraId="51466FE6" w14:textId="77777777" w:rsidR="00A46E59" w:rsidRPr="00395022"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395022" w:rsidRDefault="00B076C6" w:rsidP="00B076C6">
      <w:pPr>
        <w:pStyle w:val="CRCoverPage"/>
        <w:outlineLvl w:val="0"/>
        <w:rPr>
          <w:b/>
          <w:sz w:val="24"/>
        </w:rPr>
      </w:pPr>
    </w:p>
    <w:p w14:paraId="5BE3E107" w14:textId="5915F36C" w:rsidR="00460A2F" w:rsidRPr="00395022" w:rsidRDefault="00460A2F" w:rsidP="00460A2F">
      <w:pPr>
        <w:spacing w:after="120"/>
        <w:ind w:left="1985" w:hanging="1985"/>
        <w:rPr>
          <w:rFonts w:ascii="Arial" w:hAnsi="Arial" w:cs="Arial"/>
          <w:b/>
          <w:bCs/>
          <w:lang w:val="en-US"/>
        </w:rPr>
      </w:pPr>
      <w:r w:rsidRPr="00395022">
        <w:rPr>
          <w:rFonts w:ascii="Arial" w:hAnsi="Arial" w:cs="Arial"/>
          <w:b/>
          <w:bCs/>
          <w:lang w:val="en-US"/>
        </w:rPr>
        <w:t>Source:</w:t>
      </w:r>
      <w:r w:rsidRPr="00395022">
        <w:rPr>
          <w:rFonts w:ascii="Arial" w:hAnsi="Arial" w:cs="Arial"/>
          <w:b/>
          <w:bCs/>
          <w:lang w:val="en-US"/>
        </w:rPr>
        <w:tab/>
        <w:t>Huawei</w:t>
      </w:r>
    </w:p>
    <w:p w14:paraId="18BE02D5" w14:textId="22A2D8DE" w:rsidR="00CD2478" w:rsidRPr="00395022" w:rsidRDefault="00460A2F" w:rsidP="00CD2478">
      <w:pPr>
        <w:spacing w:after="120"/>
        <w:ind w:left="1985" w:hanging="1985"/>
        <w:rPr>
          <w:rFonts w:ascii="Arial" w:hAnsi="Arial" w:cs="Arial"/>
          <w:b/>
          <w:bCs/>
          <w:lang w:val="en-US"/>
        </w:rPr>
      </w:pPr>
      <w:r w:rsidRPr="00395022">
        <w:rPr>
          <w:rFonts w:ascii="Arial" w:hAnsi="Arial" w:cs="Arial"/>
          <w:b/>
          <w:bCs/>
          <w:lang w:val="en-US"/>
        </w:rPr>
        <w:t>Title:</w:t>
      </w:r>
      <w:r w:rsidRPr="00395022">
        <w:rPr>
          <w:rFonts w:ascii="Arial" w:hAnsi="Arial" w:cs="Arial"/>
          <w:b/>
          <w:bCs/>
          <w:lang w:val="en-US"/>
        </w:rPr>
        <w:tab/>
        <w:t xml:space="preserve">Discussion paper on </w:t>
      </w:r>
      <w:r w:rsidR="00037A4C" w:rsidRPr="00037A4C">
        <w:rPr>
          <w:rFonts w:ascii="Arial" w:hAnsi="Arial" w:cs="Arial"/>
          <w:b/>
          <w:bCs/>
          <w:lang w:val="en-US"/>
        </w:rPr>
        <w:t>CH</w:t>
      </w:r>
      <w:r w:rsidR="00E12EFE" w:rsidRPr="00E12EFE">
        <w:rPr>
          <w:rFonts w:ascii="Arial" w:hAnsi="Arial" w:cs="Arial"/>
          <w:b/>
          <w:bCs/>
          <w:lang w:val="en-US"/>
        </w:rPr>
        <w:t>/DCS</w:t>
      </w:r>
      <w:r w:rsidR="00037A4C" w:rsidRPr="00037A4C">
        <w:rPr>
          <w:rFonts w:ascii="Arial" w:hAnsi="Arial" w:cs="Arial"/>
          <w:b/>
          <w:bCs/>
          <w:lang w:val="en-US"/>
        </w:rPr>
        <w:t xml:space="preserve"> using AAA-S vs AUSF/UDM</w:t>
      </w:r>
    </w:p>
    <w:p w14:paraId="4C7F6870" w14:textId="4A81C25B" w:rsidR="00CD2478" w:rsidRPr="00395022" w:rsidRDefault="00460A2F" w:rsidP="00CD2478">
      <w:pPr>
        <w:spacing w:after="120"/>
        <w:ind w:left="1985" w:hanging="1985"/>
        <w:rPr>
          <w:rFonts w:ascii="Arial" w:hAnsi="Arial" w:cs="Arial"/>
          <w:b/>
          <w:bCs/>
          <w:lang w:val="en-US"/>
        </w:rPr>
      </w:pPr>
      <w:r w:rsidRPr="00395022">
        <w:rPr>
          <w:rFonts w:ascii="Arial" w:hAnsi="Arial" w:cs="Arial"/>
          <w:b/>
          <w:bCs/>
          <w:lang w:val="en-US"/>
        </w:rPr>
        <w:t>Spec:</w:t>
      </w:r>
      <w:r w:rsidRPr="00395022">
        <w:rPr>
          <w:rFonts w:ascii="Arial" w:hAnsi="Arial" w:cs="Arial"/>
          <w:b/>
          <w:bCs/>
          <w:lang w:val="en-US"/>
        </w:rPr>
        <w:tab/>
        <w:t xml:space="preserve">3GPP TS </w:t>
      </w:r>
      <w:r w:rsidR="00037A4C">
        <w:rPr>
          <w:rFonts w:ascii="Arial" w:hAnsi="Arial" w:cs="Arial"/>
          <w:b/>
          <w:bCs/>
          <w:lang w:val="en-US"/>
        </w:rPr>
        <w:t>29.510</w:t>
      </w:r>
    </w:p>
    <w:p w14:paraId="4ED68054" w14:textId="7EEDF7B0" w:rsidR="00CD2478" w:rsidRPr="00395022" w:rsidRDefault="00CD2478" w:rsidP="00CD2478">
      <w:pPr>
        <w:spacing w:after="120"/>
        <w:ind w:left="1985" w:hanging="1985"/>
        <w:rPr>
          <w:rFonts w:ascii="Arial" w:hAnsi="Arial" w:cs="Arial"/>
          <w:b/>
          <w:bCs/>
          <w:lang w:val="en-US"/>
        </w:rPr>
      </w:pPr>
      <w:r w:rsidRPr="00395022">
        <w:rPr>
          <w:rFonts w:ascii="Arial" w:hAnsi="Arial" w:cs="Arial"/>
          <w:b/>
          <w:bCs/>
          <w:lang w:val="en-US"/>
        </w:rPr>
        <w:t>Agenda item:</w:t>
      </w:r>
      <w:r w:rsidRPr="00395022">
        <w:rPr>
          <w:rFonts w:ascii="Arial" w:hAnsi="Arial" w:cs="Arial"/>
          <w:b/>
          <w:bCs/>
          <w:lang w:val="en-US"/>
        </w:rPr>
        <w:tab/>
      </w:r>
      <w:r w:rsidR="00037A4C">
        <w:rPr>
          <w:rFonts w:ascii="Arial" w:hAnsi="Arial" w:cs="Arial"/>
          <w:b/>
          <w:bCs/>
          <w:lang w:val="en-US"/>
        </w:rPr>
        <w:t>7.2</w:t>
      </w:r>
      <w:r w:rsidR="00D04ABC" w:rsidRPr="00395022">
        <w:rPr>
          <w:rFonts w:ascii="Arial" w:hAnsi="Arial" w:cs="Arial"/>
          <w:b/>
          <w:bCs/>
          <w:lang w:val="en-US"/>
        </w:rPr>
        <w:t>.1</w:t>
      </w:r>
      <w:r w:rsidR="00037A4C">
        <w:rPr>
          <w:rFonts w:ascii="Arial" w:hAnsi="Arial" w:cs="Arial"/>
          <w:b/>
          <w:bCs/>
          <w:lang w:val="en-US"/>
        </w:rPr>
        <w:t>1</w:t>
      </w:r>
      <w:r w:rsidR="00177C02" w:rsidRPr="00395022">
        <w:rPr>
          <w:rFonts w:ascii="Arial" w:hAnsi="Arial" w:cs="Arial"/>
          <w:b/>
          <w:bCs/>
          <w:lang w:val="en-US"/>
        </w:rPr>
        <w:t xml:space="preserve"> (</w:t>
      </w:r>
      <w:r w:rsidR="00037A4C">
        <w:rPr>
          <w:rFonts w:ascii="Arial" w:hAnsi="Arial" w:cs="Arial"/>
          <w:b/>
          <w:bCs/>
          <w:lang w:val="en-US"/>
        </w:rPr>
        <w:t>eNPN</w:t>
      </w:r>
      <w:r w:rsidR="00177C02" w:rsidRPr="00395022">
        <w:rPr>
          <w:rFonts w:ascii="Arial" w:hAnsi="Arial" w:cs="Arial"/>
          <w:b/>
          <w:bCs/>
          <w:lang w:val="en-US"/>
        </w:rPr>
        <w:t>)</w:t>
      </w:r>
    </w:p>
    <w:p w14:paraId="16060915" w14:textId="4A5195BB" w:rsidR="00CD2478" w:rsidRPr="006B5418" w:rsidRDefault="00CD2478" w:rsidP="00CD2478">
      <w:pPr>
        <w:spacing w:after="120"/>
        <w:ind w:left="1985" w:hanging="1985"/>
        <w:rPr>
          <w:rFonts w:ascii="Arial" w:hAnsi="Arial" w:cs="Arial"/>
          <w:b/>
          <w:bCs/>
          <w:lang w:val="en-US"/>
        </w:rPr>
      </w:pPr>
      <w:r w:rsidRPr="00395022">
        <w:rPr>
          <w:rFonts w:ascii="Arial" w:hAnsi="Arial" w:cs="Arial"/>
          <w:b/>
          <w:bCs/>
          <w:lang w:val="en-US"/>
        </w:rPr>
        <w:t>Document for:</w:t>
      </w:r>
      <w:r w:rsidRPr="00395022">
        <w:rPr>
          <w:rFonts w:ascii="Arial" w:hAnsi="Arial" w:cs="Arial"/>
          <w:b/>
          <w:bCs/>
          <w:lang w:val="en-US"/>
        </w:rPr>
        <w:tab/>
        <w:t>Decision</w:t>
      </w:r>
      <w:r w:rsidR="00727955" w:rsidRPr="00395022">
        <w:rPr>
          <w:rFonts w:ascii="Arial" w:hAnsi="Arial" w:cs="Arial"/>
          <w:b/>
          <w:bCs/>
          <w:lang w:val="en-US"/>
        </w:rPr>
        <w:t xml:space="preserve"> </w:t>
      </w:r>
      <w:r w:rsidR="00037A4C">
        <w:rPr>
          <w:lang w:val="en-US"/>
        </w:rPr>
        <w:t>(see CR 29.51</w:t>
      </w:r>
      <w:r w:rsidR="00727955" w:rsidRPr="00395022">
        <w:rPr>
          <w:lang w:val="en-US"/>
        </w:rPr>
        <w:t>0 0</w:t>
      </w:r>
      <w:r w:rsidR="00037A4C">
        <w:rPr>
          <w:lang w:val="en-US"/>
        </w:rPr>
        <w:t>7</w:t>
      </w:r>
      <w:r w:rsidR="00395022" w:rsidRPr="00395022">
        <w:rPr>
          <w:lang w:val="en-US"/>
        </w:rPr>
        <w:t>3</w:t>
      </w:r>
      <w:r w:rsidR="00037A4C">
        <w:rPr>
          <w:lang w:val="en-US"/>
        </w:rPr>
        <w:t>0</w:t>
      </w:r>
      <w:r w:rsidR="00727955" w:rsidRPr="00395022">
        <w:rPr>
          <w:lang w:val="en-US"/>
        </w:rPr>
        <w:t xml:space="preserve"> Rel-17 </w:t>
      </w:r>
      <w:r w:rsidR="00037A4C" w:rsidRPr="00037A4C">
        <w:rPr>
          <w:lang w:val="en-US"/>
        </w:rPr>
        <w:t>CH</w:t>
      </w:r>
      <w:r w:rsidR="00D14DC6" w:rsidRPr="00D14DC6">
        <w:rPr>
          <w:lang w:val="en-US"/>
        </w:rPr>
        <w:t>/DCS</w:t>
      </w:r>
      <w:r w:rsidR="00037A4C" w:rsidRPr="00037A4C">
        <w:rPr>
          <w:lang w:val="en-US"/>
        </w:rPr>
        <w:t xml:space="preserve"> using AAA-S vs AUSF/UDM</w:t>
      </w:r>
      <w:r w:rsidR="00727955" w:rsidRPr="00395022">
        <w:rPr>
          <w:lang w:val="en-US"/>
        </w:rPr>
        <w:t xml:space="preserve"> </w:t>
      </w:r>
      <w:r w:rsidR="0002562C">
        <w:rPr>
          <w:lang w:val="en-US"/>
        </w:rPr>
        <w:t xml:space="preserve">in </w:t>
      </w:r>
      <w:r w:rsidR="00727955" w:rsidRPr="00395022">
        <w:rPr>
          <w:lang w:val="en-US"/>
        </w:rPr>
        <w:t>C4-224</w:t>
      </w:r>
      <w:r w:rsidR="00037A4C">
        <w:rPr>
          <w:lang w:val="en-US"/>
        </w:rPr>
        <w:t>064</w:t>
      </w:r>
      <w:r w:rsidR="00727955" w:rsidRPr="00395022">
        <w:rPr>
          <w:lang w:val="en-US"/>
        </w:rPr>
        <w: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636852">
      <w:pPr>
        <w:pStyle w:val="CRCoverPage"/>
        <w:spacing w:before="120"/>
        <w:rPr>
          <w:b/>
          <w:lang w:val="en-US"/>
        </w:rPr>
      </w:pPr>
      <w:r w:rsidRPr="006B5418">
        <w:rPr>
          <w:b/>
          <w:lang w:val="en-US"/>
        </w:rPr>
        <w:t>1. Introduction</w:t>
      </w:r>
    </w:p>
    <w:p w14:paraId="3000D43A" w14:textId="77777777" w:rsidR="000C7290" w:rsidRDefault="000C7290" w:rsidP="006E7DEE">
      <w:pPr>
        <w:rPr>
          <w:lang w:val="en-US"/>
        </w:rPr>
      </w:pPr>
      <w:r>
        <w:rPr>
          <w:lang w:val="en-US"/>
        </w:rPr>
        <w:t>Currently, TS 29.510 does not differentiate between the following two use cases:</w:t>
      </w:r>
    </w:p>
    <w:p w14:paraId="5D2E6E45" w14:textId="36CAD4DA" w:rsidR="000C7290" w:rsidRDefault="00DE054C" w:rsidP="00DE054C">
      <w:pPr>
        <w:numPr>
          <w:ilvl w:val="0"/>
          <w:numId w:val="4"/>
        </w:numPr>
        <w:rPr>
          <w:lang w:val="en-US"/>
        </w:rPr>
      </w:pPr>
      <w:r w:rsidRPr="00DE054C">
        <w:rPr>
          <w:lang w:val="en-US"/>
        </w:rPr>
        <w:t>Credentials Holder using AAA Server</w:t>
      </w:r>
      <w:r>
        <w:rPr>
          <w:lang w:val="en-US"/>
        </w:rPr>
        <w:t xml:space="preserve"> (see clause </w:t>
      </w:r>
      <w:r w:rsidRPr="00DE054C">
        <w:rPr>
          <w:lang w:val="en-US"/>
        </w:rPr>
        <w:t>5.30.2.9.2</w:t>
      </w:r>
      <w:r>
        <w:rPr>
          <w:lang w:val="en-US"/>
        </w:rPr>
        <w:t xml:space="preserve"> in TS 23.501)</w:t>
      </w:r>
    </w:p>
    <w:p w14:paraId="586BC8D5" w14:textId="4AA651A0" w:rsidR="00DE054C" w:rsidRDefault="00DE054C" w:rsidP="00DE054C">
      <w:pPr>
        <w:numPr>
          <w:ilvl w:val="0"/>
          <w:numId w:val="4"/>
        </w:numPr>
        <w:rPr>
          <w:lang w:val="en-US"/>
        </w:rPr>
      </w:pPr>
      <w:r w:rsidRPr="00DE054C">
        <w:rPr>
          <w:lang w:val="en-US"/>
        </w:rPr>
        <w:t>Credentials Holder using AUSF and UDM</w:t>
      </w:r>
      <w:r>
        <w:rPr>
          <w:lang w:val="en-US"/>
        </w:rPr>
        <w:t xml:space="preserve"> (see clause 5.30.2.9.3 in TS 23.501)</w:t>
      </w:r>
    </w:p>
    <w:p w14:paraId="0772684C" w14:textId="1423551E" w:rsidR="00CD2478" w:rsidRPr="006B5418" w:rsidRDefault="007B4294" w:rsidP="006E7DEE">
      <w:pPr>
        <w:rPr>
          <w:lang w:val="en-US"/>
        </w:rPr>
      </w:pPr>
      <w:r>
        <w:rPr>
          <w:lang w:val="en-US"/>
        </w:rPr>
        <w:t xml:space="preserve">Therefore, </w:t>
      </w:r>
      <w:r w:rsidR="00776929">
        <w:rPr>
          <w:lang w:val="en-US"/>
        </w:rPr>
        <w:t xml:space="preserve">currently </w:t>
      </w:r>
      <w:r>
        <w:rPr>
          <w:lang w:val="en-US"/>
        </w:rPr>
        <w:t xml:space="preserve">stage 3 </w:t>
      </w:r>
      <w:r w:rsidR="000C7290">
        <w:rPr>
          <w:lang w:val="en-US"/>
        </w:rPr>
        <w:t>is not fully aligned wi</w:t>
      </w:r>
      <w:r>
        <w:rPr>
          <w:lang w:val="en-US"/>
        </w:rPr>
        <w:t>th sta</w:t>
      </w:r>
      <w:r w:rsidR="000C7290">
        <w:rPr>
          <w:lang w:val="en-US"/>
        </w:rPr>
        <w:t>ge 2</w:t>
      </w:r>
      <w:r>
        <w:rPr>
          <w:lang w:val="en-US"/>
        </w:rPr>
        <w:t>.</w:t>
      </w:r>
    </w:p>
    <w:p w14:paraId="4B17D139" w14:textId="38219E50" w:rsidR="00CD2478" w:rsidRPr="006B5418" w:rsidRDefault="00CD2478" w:rsidP="00636852">
      <w:pPr>
        <w:pStyle w:val="CRCoverPage"/>
        <w:spacing w:before="120"/>
        <w:rPr>
          <w:b/>
          <w:lang w:val="en-US"/>
        </w:rPr>
      </w:pPr>
      <w:r w:rsidRPr="006B5418">
        <w:rPr>
          <w:b/>
          <w:lang w:val="en-US"/>
        </w:rPr>
        <w:t xml:space="preserve">2. </w:t>
      </w:r>
      <w:r w:rsidR="00004A51">
        <w:rPr>
          <w:b/>
          <w:lang w:val="en-US"/>
        </w:rPr>
        <w:t>Stage 2 requirements</w:t>
      </w:r>
    </w:p>
    <w:p w14:paraId="5405517B" w14:textId="7919091D" w:rsidR="00FE1241" w:rsidRPr="00FE1241" w:rsidRDefault="00FE1241" w:rsidP="00636852">
      <w:pPr>
        <w:pStyle w:val="CRCoverPage"/>
        <w:spacing w:before="120"/>
        <w:rPr>
          <w:rFonts w:ascii="Times New Roman" w:hAnsi="Times New Roman"/>
          <w:u w:val="single"/>
          <w:lang w:val="en-US"/>
        </w:rPr>
      </w:pPr>
      <w:r w:rsidRPr="00FE1241">
        <w:rPr>
          <w:rFonts w:ascii="Times New Roman" w:hAnsi="Times New Roman"/>
          <w:u w:val="single"/>
          <w:lang w:val="en-US"/>
        </w:rPr>
        <w:t>Use case #1: Credentials Holder using AAA Server</w:t>
      </w:r>
    </w:p>
    <w:p w14:paraId="71C87138" w14:textId="52D70603" w:rsidR="002C7AEB" w:rsidRDefault="002C7AEB" w:rsidP="00FE1241">
      <w:pPr>
        <w:pStyle w:val="CRCoverPage"/>
        <w:rPr>
          <w:rFonts w:ascii="Times New Roman" w:hAnsi="Times New Roman"/>
          <w:lang w:val="en-US"/>
        </w:rPr>
      </w:pPr>
      <w:r>
        <w:rPr>
          <w:rFonts w:ascii="Times New Roman" w:hAnsi="Times New Roman"/>
          <w:lang w:val="en-US"/>
        </w:rPr>
        <w:t xml:space="preserve">Initial conditions: </w:t>
      </w:r>
      <w:r w:rsidRPr="00FE1241">
        <w:rPr>
          <w:rFonts w:ascii="Times New Roman" w:hAnsi="Times New Roman"/>
          <w:lang w:val="en-US"/>
        </w:rPr>
        <w:t>AMF</w:t>
      </w:r>
      <w:r w:rsidR="00AA4EEC">
        <w:rPr>
          <w:rFonts w:ascii="Times New Roman" w:hAnsi="Times New Roman"/>
          <w:lang w:val="en-US"/>
        </w:rPr>
        <w:t xml:space="preserve"> or </w:t>
      </w:r>
      <w:r w:rsidRPr="00FE1241">
        <w:rPr>
          <w:rFonts w:ascii="Times New Roman" w:hAnsi="Times New Roman"/>
          <w:lang w:val="en-US"/>
        </w:rPr>
        <w:t>AUSF</w:t>
      </w:r>
      <w:r w:rsidR="00AA4EEC">
        <w:rPr>
          <w:rFonts w:ascii="Times New Roman" w:hAnsi="Times New Roman"/>
          <w:lang w:val="en-US"/>
        </w:rPr>
        <w:t>, NSSAF</w:t>
      </w:r>
      <w:r w:rsidR="00103EF8">
        <w:rPr>
          <w:rFonts w:ascii="Times New Roman" w:hAnsi="Times New Roman"/>
          <w:lang w:val="en-US"/>
        </w:rPr>
        <w:t xml:space="preserve"> and NRF are in the same SNPN, but AAA Server is in CH</w:t>
      </w:r>
      <w:r w:rsidR="00C329B4">
        <w:rPr>
          <w:rFonts w:ascii="Times New Roman" w:hAnsi="Times New Roman"/>
          <w:lang w:val="en-US"/>
        </w:rPr>
        <w:t xml:space="preserve"> domain</w:t>
      </w:r>
      <w:r w:rsidR="00AA4EEC">
        <w:rPr>
          <w:rFonts w:ascii="Times New Roman" w:hAnsi="Times New Roman"/>
          <w:lang w:val="en-US"/>
        </w:rPr>
        <w:t>.</w:t>
      </w:r>
    </w:p>
    <w:p w14:paraId="6B13B0A6" w14:textId="0FF9BCE2" w:rsidR="00FE1241" w:rsidRPr="00FE1241" w:rsidRDefault="00FE1241" w:rsidP="00FE1241">
      <w:pPr>
        <w:pStyle w:val="CRCoverPage"/>
        <w:rPr>
          <w:rFonts w:ascii="Times New Roman" w:hAnsi="Times New Roman"/>
          <w:lang w:val="en-US"/>
        </w:rPr>
      </w:pPr>
      <w:r w:rsidRPr="00FE1241">
        <w:rPr>
          <w:rFonts w:ascii="Times New Roman" w:hAnsi="Times New Roman"/>
          <w:lang w:val="en-US"/>
        </w:rPr>
        <w:t xml:space="preserve">If the HNI or SNPN ID in the SUCI/SUPI indicates another domain (SNPN or PLMN), the AMF/AUSF </w:t>
      </w:r>
      <w:r w:rsidR="0038767E">
        <w:rPr>
          <w:rFonts w:ascii="Times New Roman" w:hAnsi="Times New Roman"/>
          <w:lang w:val="en-US"/>
        </w:rPr>
        <w:t xml:space="preserve">will </w:t>
      </w:r>
      <w:r w:rsidRPr="00FE1241">
        <w:rPr>
          <w:rFonts w:ascii="Times New Roman" w:hAnsi="Times New Roman"/>
          <w:lang w:val="en-US"/>
        </w:rPr>
        <w:t xml:space="preserve">still </w:t>
      </w:r>
      <w:r w:rsidR="0038767E">
        <w:rPr>
          <w:rFonts w:ascii="Times New Roman" w:hAnsi="Times New Roman"/>
          <w:lang w:val="en-US"/>
        </w:rPr>
        <w:t>get</w:t>
      </w:r>
      <w:r w:rsidR="002C7AEB">
        <w:rPr>
          <w:rFonts w:ascii="Times New Roman" w:hAnsi="Times New Roman"/>
          <w:lang w:val="en-US"/>
        </w:rPr>
        <w:t xml:space="preserve"> from the serving NRF the</w:t>
      </w:r>
      <w:r w:rsidR="0038767E">
        <w:rPr>
          <w:rFonts w:ascii="Times New Roman" w:hAnsi="Times New Roman"/>
          <w:lang w:val="en-US"/>
        </w:rPr>
        <w:t xml:space="preserve"> </w:t>
      </w:r>
      <w:r w:rsidRPr="00FE1241">
        <w:rPr>
          <w:rFonts w:ascii="Times New Roman" w:hAnsi="Times New Roman"/>
          <w:lang w:val="en-US"/>
        </w:rPr>
        <w:t xml:space="preserve">AUSF/NSSAAF in </w:t>
      </w:r>
      <w:r w:rsidR="002C7AEB">
        <w:rPr>
          <w:rFonts w:ascii="Times New Roman" w:hAnsi="Times New Roman"/>
          <w:lang w:val="en-US"/>
        </w:rPr>
        <w:t xml:space="preserve">the same </w:t>
      </w:r>
      <w:r w:rsidRPr="00FE1241">
        <w:rPr>
          <w:rFonts w:ascii="Times New Roman" w:hAnsi="Times New Roman"/>
          <w:lang w:val="en-US"/>
        </w:rPr>
        <w:t xml:space="preserve">SNPN. </w:t>
      </w:r>
      <w:r w:rsidR="0038767E">
        <w:rPr>
          <w:rFonts w:ascii="Times New Roman" w:hAnsi="Times New Roman"/>
          <w:lang w:val="en-US"/>
        </w:rPr>
        <w:t>This is based on the following provision in c</w:t>
      </w:r>
      <w:r w:rsidRPr="00FE1241">
        <w:rPr>
          <w:rFonts w:ascii="Times New Roman" w:hAnsi="Times New Roman"/>
          <w:lang w:val="en-US"/>
        </w:rPr>
        <w:t>lause 4.17.4a in TS 23.502:</w:t>
      </w:r>
    </w:p>
    <w:p w14:paraId="6D6CCFC1" w14:textId="3D5397F3" w:rsidR="00FE1241" w:rsidRPr="0049212A" w:rsidRDefault="00FE1241" w:rsidP="00C76583">
      <w:pPr>
        <w:pStyle w:val="CRCoverPage"/>
        <w:ind w:left="357"/>
        <w:rPr>
          <w:rFonts w:ascii="Times New Roman" w:hAnsi="Times New Roman"/>
          <w:color w:val="002060"/>
          <w:lang w:val="en-US"/>
        </w:rPr>
      </w:pPr>
      <w:r w:rsidRPr="0049212A">
        <w:rPr>
          <w:rFonts w:ascii="Times New Roman" w:hAnsi="Times New Roman"/>
          <w:color w:val="002060"/>
          <w:lang w:val="en-US"/>
        </w:rPr>
        <w:t>If the target NF is AUSF or NSSAAF and the Nnrf_NFDiscovery_Request includes a Home Network Identifier (HNI) in the form of a realm and the HNI belongs to a CH with AAA Server or a DCS with AAA Server (</w:t>
      </w:r>
      <w:r w:rsidR="00CA4645" w:rsidRPr="0049212A">
        <w:rPr>
          <w:rFonts w:ascii="Times New Roman" w:hAnsi="Times New Roman"/>
          <w:color w:val="002060"/>
          <w:lang w:val="en-US"/>
        </w:rPr>
        <w:t xml:space="preserve">comment: </w:t>
      </w:r>
      <w:r w:rsidRPr="00E74AF2">
        <w:rPr>
          <w:rFonts w:ascii="Times New Roman" w:hAnsi="Times New Roman"/>
          <w:b/>
          <w:color w:val="002060"/>
          <w:lang w:val="en-US"/>
        </w:rPr>
        <w:t>in another domain</w:t>
      </w:r>
      <w:r w:rsidR="004A19CB" w:rsidRPr="004A19CB">
        <w:rPr>
          <w:rFonts w:ascii="Times New Roman" w:hAnsi="Times New Roman"/>
          <w:color w:val="002060"/>
          <w:lang w:val="en-US"/>
        </w:rPr>
        <w:t>, i.e. not in this SNPN</w:t>
      </w:r>
      <w:r w:rsidRPr="0049212A">
        <w:rPr>
          <w:rFonts w:ascii="Times New Roman" w:hAnsi="Times New Roman"/>
          <w:color w:val="002060"/>
          <w:lang w:val="en-US"/>
        </w:rPr>
        <w:t xml:space="preserve">), the NRF provides the AUSF or NSSAAF </w:t>
      </w:r>
      <w:r w:rsidRPr="0038767E">
        <w:rPr>
          <w:rFonts w:ascii="Times New Roman" w:hAnsi="Times New Roman"/>
          <w:b/>
          <w:color w:val="002060"/>
          <w:lang w:val="en-US"/>
        </w:rPr>
        <w:t>in the same SNPN</w:t>
      </w:r>
      <w:r w:rsidRPr="0049212A">
        <w:rPr>
          <w:rFonts w:ascii="Times New Roman" w:hAnsi="Times New Roman"/>
          <w:color w:val="002060"/>
          <w:lang w:val="en-US"/>
        </w:rPr>
        <w:t>, based on the NF profile as specified in</w:t>
      </w:r>
      <w:r w:rsidR="00CA4645" w:rsidRPr="0049212A">
        <w:rPr>
          <w:rFonts w:ascii="Times New Roman" w:hAnsi="Times New Roman"/>
          <w:color w:val="002060"/>
          <w:lang w:val="en-US"/>
        </w:rPr>
        <w:t xml:space="preserve"> clause 6.2.6.2 in TS 23.501.</w:t>
      </w:r>
    </w:p>
    <w:p w14:paraId="026B1E45" w14:textId="00082098" w:rsidR="00FE1241" w:rsidRDefault="00FE1241" w:rsidP="00C76583">
      <w:pPr>
        <w:pStyle w:val="CRCoverPage"/>
        <w:rPr>
          <w:rFonts w:ascii="Times New Roman" w:hAnsi="Times New Roman"/>
          <w:lang w:val="en-US"/>
        </w:rPr>
      </w:pPr>
      <w:r w:rsidRPr="00FE1241">
        <w:rPr>
          <w:rFonts w:ascii="Times New Roman" w:hAnsi="Times New Roman"/>
          <w:lang w:val="en-US"/>
        </w:rPr>
        <w:t xml:space="preserve">Therefore, in this scenario </w:t>
      </w:r>
      <w:r w:rsidR="001262F8" w:rsidRPr="00FE1241">
        <w:rPr>
          <w:rFonts w:ascii="Times New Roman" w:hAnsi="Times New Roman"/>
          <w:lang w:val="en-US"/>
        </w:rPr>
        <w:t xml:space="preserve">AMF/AUSF </w:t>
      </w:r>
      <w:r w:rsidR="00AA4EEC">
        <w:rPr>
          <w:rFonts w:ascii="Times New Roman" w:hAnsi="Times New Roman"/>
          <w:lang w:val="en-US"/>
        </w:rPr>
        <w:t xml:space="preserve">in SNPN </w:t>
      </w:r>
      <w:r w:rsidR="002C7AEB">
        <w:rPr>
          <w:rFonts w:ascii="Times New Roman" w:hAnsi="Times New Roman"/>
          <w:lang w:val="en-US"/>
        </w:rPr>
        <w:t>populate the</w:t>
      </w:r>
      <w:r w:rsidR="001262F8">
        <w:rPr>
          <w:rFonts w:ascii="Times New Roman" w:hAnsi="Times New Roman"/>
          <w:lang w:val="en-US"/>
        </w:rPr>
        <w:t xml:space="preserve"> HNI</w:t>
      </w:r>
      <w:r w:rsidR="002C7AEB">
        <w:rPr>
          <w:rFonts w:ascii="Times New Roman" w:hAnsi="Times New Roman"/>
          <w:lang w:val="en-US"/>
        </w:rPr>
        <w:t xml:space="preserve"> based on SUCI/SUPI as usual</w:t>
      </w:r>
      <w:r w:rsidR="00C329B4">
        <w:rPr>
          <w:rFonts w:ascii="Times New Roman" w:hAnsi="Times New Roman"/>
          <w:lang w:val="en-US"/>
        </w:rPr>
        <w:t xml:space="preserve">, i.e. there is </w:t>
      </w:r>
      <w:r w:rsidR="00FE4288">
        <w:rPr>
          <w:rFonts w:ascii="Times New Roman" w:hAnsi="Times New Roman"/>
          <w:lang w:val="en-US"/>
        </w:rPr>
        <w:t xml:space="preserve">no impact </w:t>
      </w:r>
      <w:r w:rsidR="00C329B4">
        <w:rPr>
          <w:rFonts w:ascii="Times New Roman" w:hAnsi="Times New Roman"/>
          <w:lang w:val="en-US"/>
        </w:rPr>
        <w:t xml:space="preserve">what </w:t>
      </w:r>
      <w:r w:rsidR="00FE4288">
        <w:rPr>
          <w:rFonts w:ascii="Times New Roman" w:hAnsi="Times New Roman"/>
          <w:lang w:val="en-US"/>
        </w:rPr>
        <w:t>AMF/AUSF</w:t>
      </w:r>
      <w:r w:rsidR="00C329B4">
        <w:rPr>
          <w:rFonts w:ascii="Times New Roman" w:hAnsi="Times New Roman"/>
          <w:lang w:val="en-US"/>
        </w:rPr>
        <w:t xml:space="preserve"> send to NRF</w:t>
      </w:r>
      <w:r w:rsidR="002C7AEB">
        <w:rPr>
          <w:rFonts w:ascii="Times New Roman" w:hAnsi="Times New Roman"/>
          <w:lang w:val="en-US"/>
        </w:rPr>
        <w:t>.</w:t>
      </w:r>
      <w:r w:rsidR="001262F8">
        <w:rPr>
          <w:rFonts w:ascii="Times New Roman" w:hAnsi="Times New Roman"/>
          <w:lang w:val="en-US"/>
        </w:rPr>
        <w:t xml:space="preserve"> </w:t>
      </w:r>
      <w:r w:rsidRPr="00FE1241">
        <w:rPr>
          <w:rFonts w:ascii="Times New Roman" w:hAnsi="Times New Roman"/>
          <w:lang w:val="en-US"/>
        </w:rPr>
        <w:t xml:space="preserve">NRF </w:t>
      </w:r>
      <w:r w:rsidR="002C7AEB">
        <w:rPr>
          <w:rFonts w:ascii="Times New Roman" w:hAnsi="Times New Roman"/>
          <w:lang w:val="en-US"/>
        </w:rPr>
        <w:t>however needs to do</w:t>
      </w:r>
      <w:r w:rsidR="0038767E">
        <w:rPr>
          <w:rFonts w:ascii="Times New Roman" w:hAnsi="Times New Roman"/>
          <w:lang w:val="en-US"/>
        </w:rPr>
        <w:t xml:space="preserve"> the domain comparison for selecting </w:t>
      </w:r>
      <w:r w:rsidR="0038767E" w:rsidRPr="0038767E">
        <w:rPr>
          <w:rFonts w:ascii="Times New Roman" w:hAnsi="Times New Roman"/>
          <w:lang w:val="en-US"/>
        </w:rPr>
        <w:t>AUSF</w:t>
      </w:r>
      <w:r w:rsidR="0038767E">
        <w:rPr>
          <w:rFonts w:ascii="Times New Roman" w:hAnsi="Times New Roman"/>
          <w:lang w:val="en-US"/>
        </w:rPr>
        <w:t>/</w:t>
      </w:r>
      <w:r w:rsidR="0038767E" w:rsidRPr="0038767E">
        <w:rPr>
          <w:rFonts w:ascii="Times New Roman" w:hAnsi="Times New Roman"/>
          <w:lang w:val="en-US"/>
        </w:rPr>
        <w:t>NSSAAF in the same SNPN</w:t>
      </w:r>
      <w:r w:rsidR="0038767E">
        <w:rPr>
          <w:rFonts w:ascii="Times New Roman" w:hAnsi="Times New Roman"/>
          <w:lang w:val="en-US"/>
        </w:rPr>
        <w:t xml:space="preserve"> where </w:t>
      </w:r>
      <w:r w:rsidR="0038767E" w:rsidRPr="00FE1241">
        <w:rPr>
          <w:rFonts w:ascii="Times New Roman" w:hAnsi="Times New Roman"/>
          <w:lang w:val="en-US"/>
        </w:rPr>
        <w:t>the AMF/AUSF</w:t>
      </w:r>
      <w:r w:rsidR="0038767E">
        <w:rPr>
          <w:rFonts w:ascii="Times New Roman" w:hAnsi="Times New Roman"/>
          <w:lang w:val="en-US"/>
        </w:rPr>
        <w:t xml:space="preserve"> are located</w:t>
      </w:r>
      <w:r w:rsidR="00C329B4">
        <w:rPr>
          <w:rFonts w:ascii="Times New Roman" w:hAnsi="Times New Roman"/>
          <w:lang w:val="en-US"/>
        </w:rPr>
        <w:t xml:space="preserve">. So, </w:t>
      </w:r>
      <w:r w:rsidR="00FE4288" w:rsidRPr="00C329B4">
        <w:rPr>
          <w:rFonts w:ascii="Times New Roman" w:hAnsi="Times New Roman"/>
          <w:b/>
          <w:lang w:val="en-US"/>
        </w:rPr>
        <w:t>NRF is impacted</w:t>
      </w:r>
      <w:r w:rsidRPr="00FE1241">
        <w:rPr>
          <w:rFonts w:ascii="Times New Roman" w:hAnsi="Times New Roman"/>
          <w:lang w:val="en-US"/>
        </w:rPr>
        <w:t>.</w:t>
      </w:r>
    </w:p>
    <w:p w14:paraId="5317144C" w14:textId="09C18ACC" w:rsidR="00146994" w:rsidRPr="00FE1241" w:rsidRDefault="00146994" w:rsidP="00C76583">
      <w:pPr>
        <w:pStyle w:val="CRCoverPage"/>
        <w:rPr>
          <w:rFonts w:ascii="Times New Roman" w:hAnsi="Times New Roman"/>
          <w:lang w:val="en-US"/>
        </w:rPr>
      </w:pPr>
      <w:r>
        <w:rPr>
          <w:rFonts w:ascii="Times New Roman" w:hAnsi="Times New Roman"/>
          <w:lang w:val="en-US"/>
        </w:rPr>
        <w:t xml:space="preserve">The same functionality applies to the scenario when </w:t>
      </w:r>
      <w:r w:rsidRPr="00146994">
        <w:rPr>
          <w:rFonts w:ascii="Times New Roman" w:hAnsi="Times New Roman"/>
          <w:lang w:val="en-US"/>
        </w:rPr>
        <w:t xml:space="preserve">UE </w:t>
      </w:r>
      <w:r>
        <w:rPr>
          <w:rFonts w:ascii="Times New Roman" w:hAnsi="Times New Roman"/>
          <w:lang w:val="en-US"/>
        </w:rPr>
        <w:t xml:space="preserve">is </w:t>
      </w:r>
      <w:r w:rsidRPr="00146994">
        <w:rPr>
          <w:rFonts w:ascii="Times New Roman" w:hAnsi="Times New Roman"/>
          <w:lang w:val="en-US"/>
        </w:rPr>
        <w:t xml:space="preserve">Onboarding in ON-SNPN </w:t>
      </w:r>
      <w:r>
        <w:rPr>
          <w:rFonts w:ascii="Times New Roman" w:hAnsi="Times New Roman"/>
          <w:lang w:val="en-US"/>
        </w:rPr>
        <w:t xml:space="preserve">and </w:t>
      </w:r>
      <w:r w:rsidRPr="00146994">
        <w:rPr>
          <w:rFonts w:ascii="Times New Roman" w:hAnsi="Times New Roman"/>
          <w:lang w:val="en-US"/>
        </w:rPr>
        <w:t>the DCS includes</w:t>
      </w:r>
      <w:r w:rsidR="00243E0E">
        <w:rPr>
          <w:rFonts w:ascii="Times New Roman" w:hAnsi="Times New Roman"/>
          <w:lang w:val="en-US"/>
        </w:rPr>
        <w:t xml:space="preserve"> an</w:t>
      </w:r>
      <w:r w:rsidRPr="00146994">
        <w:rPr>
          <w:rFonts w:ascii="Times New Roman" w:hAnsi="Times New Roman"/>
          <w:lang w:val="en-US"/>
        </w:rPr>
        <w:t xml:space="preserve"> AAA Server used for primary authentication</w:t>
      </w:r>
      <w:r>
        <w:rPr>
          <w:rFonts w:ascii="Times New Roman" w:hAnsi="Times New Roman"/>
          <w:lang w:val="en-US"/>
        </w:rPr>
        <w:t xml:space="preserve">. See </w:t>
      </w:r>
      <w:r w:rsidRPr="00146994">
        <w:rPr>
          <w:rFonts w:ascii="Times New Roman" w:hAnsi="Times New Roman"/>
          <w:lang w:val="en-US"/>
        </w:rPr>
        <w:t>clause 5.30.2.10.2.2</w:t>
      </w:r>
      <w:r>
        <w:rPr>
          <w:rFonts w:ascii="Times New Roman" w:hAnsi="Times New Roman"/>
          <w:lang w:val="en-US"/>
        </w:rPr>
        <w:t xml:space="preserve"> </w:t>
      </w:r>
      <w:r w:rsidRPr="00146994">
        <w:rPr>
          <w:rFonts w:ascii="Times New Roman" w:hAnsi="Times New Roman"/>
          <w:lang w:val="en-US"/>
        </w:rPr>
        <w:t>in TS 23.501</w:t>
      </w:r>
      <w:r>
        <w:rPr>
          <w:rFonts w:ascii="Times New Roman" w:hAnsi="Times New Roman"/>
          <w:lang w:val="en-US"/>
        </w:rPr>
        <w:t>.</w:t>
      </w:r>
    </w:p>
    <w:p w14:paraId="3CA705E0" w14:textId="507F88C2" w:rsidR="00FE1241" w:rsidRPr="00FE1241" w:rsidRDefault="00FE1241" w:rsidP="00750A4F">
      <w:pPr>
        <w:pStyle w:val="CRCoverPage"/>
        <w:spacing w:before="120"/>
        <w:rPr>
          <w:rFonts w:ascii="Times New Roman" w:hAnsi="Times New Roman"/>
          <w:u w:val="single"/>
          <w:lang w:val="en-US"/>
        </w:rPr>
      </w:pPr>
      <w:r w:rsidRPr="00FE1241">
        <w:rPr>
          <w:rFonts w:ascii="Times New Roman" w:hAnsi="Times New Roman"/>
          <w:u w:val="single"/>
          <w:lang w:val="en-US"/>
        </w:rPr>
        <w:t>Use case #2: Credentials Holder using AUSF and UDM</w:t>
      </w:r>
    </w:p>
    <w:p w14:paraId="7CDF95FF" w14:textId="757933C9" w:rsidR="00326E61" w:rsidRDefault="00087F1F" w:rsidP="00087F1F">
      <w:pPr>
        <w:pStyle w:val="CRCoverPage"/>
        <w:rPr>
          <w:rFonts w:ascii="Times New Roman" w:hAnsi="Times New Roman"/>
          <w:lang w:val="en-US"/>
        </w:rPr>
      </w:pPr>
      <w:r>
        <w:rPr>
          <w:rFonts w:ascii="Times New Roman" w:hAnsi="Times New Roman"/>
          <w:lang w:val="en-US"/>
        </w:rPr>
        <w:t xml:space="preserve">Initial conditions: </w:t>
      </w:r>
      <w:r w:rsidRPr="00FE1241">
        <w:rPr>
          <w:rFonts w:ascii="Times New Roman" w:hAnsi="Times New Roman"/>
          <w:lang w:val="en-US"/>
        </w:rPr>
        <w:t>AMF</w:t>
      </w:r>
      <w:r w:rsidR="00AA4EEC">
        <w:rPr>
          <w:rFonts w:ascii="Times New Roman" w:hAnsi="Times New Roman"/>
          <w:lang w:val="en-US"/>
        </w:rPr>
        <w:t xml:space="preserve"> </w:t>
      </w:r>
      <w:r>
        <w:rPr>
          <w:rFonts w:ascii="Times New Roman" w:hAnsi="Times New Roman"/>
          <w:lang w:val="en-US"/>
        </w:rPr>
        <w:t>and serving NRF are in the same SNPN.</w:t>
      </w:r>
      <w:r w:rsidR="00AA4EEC">
        <w:rPr>
          <w:rFonts w:ascii="Times New Roman" w:hAnsi="Times New Roman"/>
          <w:lang w:val="en-US"/>
        </w:rPr>
        <w:t xml:space="preserve"> Another NRF </w:t>
      </w:r>
      <w:r w:rsidR="00C52EC1">
        <w:rPr>
          <w:rFonts w:ascii="Times New Roman" w:hAnsi="Times New Roman"/>
          <w:lang w:val="en-US"/>
        </w:rPr>
        <w:t xml:space="preserve">however, which </w:t>
      </w:r>
      <w:r w:rsidR="00AA4EEC">
        <w:rPr>
          <w:rFonts w:ascii="Times New Roman" w:hAnsi="Times New Roman"/>
          <w:lang w:val="en-US"/>
        </w:rPr>
        <w:t xml:space="preserve">is responsible for discovering the </w:t>
      </w:r>
      <w:r w:rsidR="00AA4EEC" w:rsidRPr="00FE1241">
        <w:rPr>
          <w:rFonts w:ascii="Times New Roman" w:hAnsi="Times New Roman"/>
          <w:lang w:val="en-US"/>
        </w:rPr>
        <w:t>AUSF</w:t>
      </w:r>
      <w:r w:rsidR="00C52EC1">
        <w:rPr>
          <w:rFonts w:ascii="Times New Roman" w:hAnsi="Times New Roman"/>
          <w:lang w:val="en-US"/>
        </w:rPr>
        <w:t xml:space="preserve"> is</w:t>
      </w:r>
      <w:r w:rsidR="00AA4EEC">
        <w:rPr>
          <w:rFonts w:ascii="Times New Roman" w:hAnsi="Times New Roman"/>
          <w:lang w:val="en-US"/>
        </w:rPr>
        <w:t xml:space="preserve"> in CH</w:t>
      </w:r>
      <w:r w:rsidR="00C52EC1">
        <w:rPr>
          <w:rFonts w:ascii="Times New Roman" w:hAnsi="Times New Roman"/>
          <w:lang w:val="en-US"/>
        </w:rPr>
        <w:t xml:space="preserve"> domain</w:t>
      </w:r>
      <w:r w:rsidR="00AA4EEC">
        <w:rPr>
          <w:rFonts w:ascii="Times New Roman" w:hAnsi="Times New Roman"/>
          <w:lang w:val="en-US"/>
        </w:rPr>
        <w:t>. In this scenario AUSF in SNPN does not need to discover NSSAAF for SNPN authentication</w:t>
      </w:r>
      <w:r w:rsidR="008E3300">
        <w:rPr>
          <w:rFonts w:ascii="Times New Roman" w:hAnsi="Times New Roman"/>
          <w:lang w:val="en-US"/>
        </w:rPr>
        <w:t xml:space="preserve">. </w:t>
      </w:r>
      <w:r w:rsidR="00E602C4">
        <w:rPr>
          <w:rFonts w:ascii="Times New Roman" w:hAnsi="Times New Roman"/>
          <w:lang w:val="en-US"/>
        </w:rPr>
        <w:t xml:space="preserve">Also, </w:t>
      </w:r>
      <w:r w:rsidR="008E3300">
        <w:rPr>
          <w:rFonts w:ascii="Times New Roman" w:hAnsi="Times New Roman"/>
          <w:lang w:val="en-US"/>
        </w:rPr>
        <w:t>AMF</w:t>
      </w:r>
      <w:r w:rsidR="008E3300" w:rsidRPr="008E3300">
        <w:rPr>
          <w:rFonts w:ascii="Times New Roman" w:hAnsi="Times New Roman"/>
          <w:lang w:val="en-US"/>
        </w:rPr>
        <w:t xml:space="preserve"> </w:t>
      </w:r>
      <w:r w:rsidR="008E3300">
        <w:rPr>
          <w:rFonts w:ascii="Times New Roman" w:hAnsi="Times New Roman"/>
          <w:lang w:val="en-US"/>
        </w:rPr>
        <w:t xml:space="preserve">in SNPN </w:t>
      </w:r>
      <w:r w:rsidR="008E3300" w:rsidRPr="008E3300">
        <w:rPr>
          <w:rFonts w:ascii="Times New Roman" w:hAnsi="Times New Roman"/>
          <w:lang w:val="en-US"/>
        </w:rPr>
        <w:t>register</w:t>
      </w:r>
      <w:r w:rsidR="008E3300">
        <w:rPr>
          <w:rFonts w:ascii="Times New Roman" w:hAnsi="Times New Roman"/>
          <w:lang w:val="en-US"/>
        </w:rPr>
        <w:t>s</w:t>
      </w:r>
      <w:r w:rsidR="008E3300" w:rsidRPr="008E3300">
        <w:rPr>
          <w:rFonts w:ascii="Times New Roman" w:hAnsi="Times New Roman"/>
          <w:lang w:val="en-US"/>
        </w:rPr>
        <w:t xml:space="preserve"> with and retrieve</w:t>
      </w:r>
      <w:r w:rsidR="008E3300">
        <w:rPr>
          <w:rFonts w:ascii="Times New Roman" w:hAnsi="Times New Roman"/>
          <w:lang w:val="en-US"/>
        </w:rPr>
        <w:t>s</w:t>
      </w:r>
      <w:r w:rsidR="008E3300" w:rsidRPr="008E3300">
        <w:rPr>
          <w:rFonts w:ascii="Times New Roman" w:hAnsi="Times New Roman"/>
          <w:lang w:val="en-US"/>
        </w:rPr>
        <w:t xml:space="preserve"> subscription data from UDM </w:t>
      </w:r>
      <w:r w:rsidR="008E3300">
        <w:rPr>
          <w:rFonts w:ascii="Times New Roman" w:hAnsi="Times New Roman"/>
          <w:lang w:val="en-US"/>
        </w:rPr>
        <w:t>in CH</w:t>
      </w:r>
      <w:r w:rsidR="00E602C4">
        <w:rPr>
          <w:rFonts w:ascii="Times New Roman" w:hAnsi="Times New Roman"/>
          <w:lang w:val="en-US"/>
        </w:rPr>
        <w:t xml:space="preserve"> (see </w:t>
      </w:r>
      <w:r w:rsidR="00E602C4" w:rsidRPr="00E602C4">
        <w:rPr>
          <w:rFonts w:ascii="Times New Roman" w:hAnsi="Times New Roman"/>
          <w:lang w:val="en-US"/>
        </w:rPr>
        <w:t>clause 5.30.2.9.3 in TS 23.501</w:t>
      </w:r>
      <w:r w:rsidR="00E602C4">
        <w:rPr>
          <w:rFonts w:ascii="Times New Roman" w:hAnsi="Times New Roman"/>
          <w:lang w:val="en-US"/>
        </w:rPr>
        <w:t>)</w:t>
      </w:r>
      <w:r w:rsidR="00AA4EEC">
        <w:rPr>
          <w:rFonts w:ascii="Times New Roman" w:hAnsi="Times New Roman"/>
          <w:lang w:val="en-US"/>
        </w:rPr>
        <w:t>.</w:t>
      </w:r>
    </w:p>
    <w:p w14:paraId="718AA81C" w14:textId="1097DD73" w:rsidR="00E74AF2" w:rsidRDefault="00E12CF6" w:rsidP="00FE1241">
      <w:pPr>
        <w:pStyle w:val="CRCoverPage"/>
        <w:rPr>
          <w:rFonts w:ascii="Times New Roman" w:hAnsi="Times New Roman"/>
          <w:lang w:val="en-US"/>
        </w:rPr>
      </w:pPr>
      <w:r>
        <w:rPr>
          <w:rFonts w:ascii="Times New Roman" w:hAnsi="Times New Roman"/>
          <w:lang w:val="en-US"/>
        </w:rPr>
        <w:t>With this scenario, during</w:t>
      </w:r>
      <w:r w:rsidRPr="00E12CF6">
        <w:rPr>
          <w:rFonts w:ascii="Times New Roman" w:hAnsi="Times New Roman"/>
          <w:lang w:val="en-US"/>
        </w:rPr>
        <w:t xml:space="preserve"> the query, the </w:t>
      </w:r>
      <w:r w:rsidRPr="00CE3C44">
        <w:rPr>
          <w:rFonts w:ascii="Times New Roman" w:hAnsi="Times New Roman"/>
          <w:lang w:val="en-US"/>
        </w:rPr>
        <w:t>AMF shall replace</w:t>
      </w:r>
      <w:r w:rsidRPr="00E12CF6">
        <w:rPr>
          <w:rFonts w:ascii="Times New Roman" w:hAnsi="Times New Roman"/>
          <w:lang w:val="en-US"/>
        </w:rPr>
        <w:t xml:space="preserve"> the Serving PLMN by SNPN and Home PLMN by CH.</w:t>
      </w:r>
      <w:r>
        <w:rPr>
          <w:rFonts w:ascii="Times New Roman" w:hAnsi="Times New Roman"/>
          <w:lang w:val="en-US"/>
        </w:rPr>
        <w:t xml:space="preserve"> </w:t>
      </w:r>
      <w:r w:rsidR="00E74AF2">
        <w:rPr>
          <w:rFonts w:ascii="Times New Roman" w:hAnsi="Times New Roman"/>
          <w:lang w:val="en-US"/>
        </w:rPr>
        <w:t>Clause 4.17.5</w:t>
      </w:r>
      <w:r w:rsidR="00E74AF2" w:rsidRPr="00FE1241">
        <w:rPr>
          <w:rFonts w:ascii="Times New Roman" w:hAnsi="Times New Roman"/>
          <w:lang w:val="en-US"/>
        </w:rPr>
        <w:t>a in TS 23.502</w:t>
      </w:r>
      <w:r w:rsidR="00E74AF2">
        <w:rPr>
          <w:rFonts w:ascii="Times New Roman" w:hAnsi="Times New Roman"/>
          <w:lang w:val="en-US"/>
        </w:rPr>
        <w:t xml:space="preserve"> reads</w:t>
      </w:r>
      <w:r w:rsidR="00E74AF2" w:rsidRPr="00FE1241">
        <w:rPr>
          <w:rFonts w:ascii="Times New Roman" w:hAnsi="Times New Roman"/>
          <w:lang w:val="en-US"/>
        </w:rPr>
        <w:t>:</w:t>
      </w:r>
    </w:p>
    <w:p w14:paraId="6F6022FE" w14:textId="16BE0DF8" w:rsidR="00E74AF2" w:rsidRDefault="00E74AF2" w:rsidP="00E74AF2">
      <w:pPr>
        <w:pStyle w:val="CRCoverPage"/>
        <w:ind w:left="284"/>
        <w:rPr>
          <w:rFonts w:ascii="Times New Roman" w:hAnsi="Times New Roman"/>
          <w:color w:val="002060"/>
          <w:lang w:val="en-US"/>
        </w:rPr>
      </w:pPr>
      <w:r w:rsidRPr="00E74AF2">
        <w:rPr>
          <w:rFonts w:ascii="Times New Roman" w:hAnsi="Times New Roman"/>
          <w:color w:val="002060"/>
          <w:lang w:val="en-US"/>
        </w:rPr>
        <w:t>In the case of a UE accessing SNPN using credentials from a Credentials Holder hosting AUSF/UDM, similar procedure can be used for service discovery across PLMNs as specified in clause 4.17.5 with the difference as below</w:t>
      </w:r>
      <w:r>
        <w:rPr>
          <w:rFonts w:ascii="Times New Roman" w:hAnsi="Times New Roman"/>
          <w:color w:val="002060"/>
          <w:lang w:val="en-US"/>
        </w:rPr>
        <w:t>:</w:t>
      </w:r>
    </w:p>
    <w:p w14:paraId="6E8B8057" w14:textId="77777777" w:rsidR="00E74AF2" w:rsidRPr="00E12CF6" w:rsidRDefault="00E74AF2" w:rsidP="00E74AF2">
      <w:pPr>
        <w:pStyle w:val="B1"/>
        <w:rPr>
          <w:color w:val="002060"/>
          <w:lang w:eastAsia="zh-CN"/>
        </w:rPr>
      </w:pPr>
      <w:r w:rsidRPr="00E12CF6">
        <w:rPr>
          <w:color w:val="002060"/>
          <w:lang w:eastAsia="zh-CN"/>
        </w:rPr>
        <w:t>-</w:t>
      </w:r>
      <w:r w:rsidRPr="00E12CF6">
        <w:rPr>
          <w:color w:val="002060"/>
          <w:lang w:eastAsia="zh-CN"/>
        </w:rPr>
        <w:tab/>
        <w:t>The Serving PLMN is replaced by SNPN and Home PLMN is replaced by CH;</w:t>
      </w:r>
    </w:p>
    <w:p w14:paraId="144ADAF1" w14:textId="6479D74E" w:rsidR="00E74AF2" w:rsidRDefault="00E12CF6" w:rsidP="00E12CF6">
      <w:pPr>
        <w:pStyle w:val="CRCoverPage"/>
        <w:ind w:left="1136" w:hanging="284"/>
        <w:rPr>
          <w:rFonts w:ascii="Times New Roman" w:hAnsi="Times New Roman"/>
          <w:color w:val="002060"/>
          <w:lang w:val="en-US"/>
        </w:rPr>
      </w:pPr>
      <w:r w:rsidRPr="00E12CF6">
        <w:rPr>
          <w:rFonts w:ascii="Times New Roman" w:hAnsi="Times New Roman"/>
          <w:color w:val="002060"/>
          <w:lang w:val="en-US"/>
        </w:rPr>
        <w:t>-</w:t>
      </w:r>
      <w:r w:rsidRPr="00E12CF6">
        <w:rPr>
          <w:rFonts w:ascii="Times New Roman" w:hAnsi="Times New Roman"/>
          <w:color w:val="002060"/>
          <w:lang w:val="en-US"/>
        </w:rPr>
        <w:tab/>
        <w:t>the Home PLMN ID in Nnrf_NFDiscovery_Request is replaced by identification for the Credentials Holder</w:t>
      </w:r>
    </w:p>
    <w:p w14:paraId="7C318E6F" w14:textId="45756A1D" w:rsidR="00E12CF6" w:rsidRPr="00E12CF6" w:rsidRDefault="00E12CF6" w:rsidP="00E12CF6">
      <w:pPr>
        <w:pStyle w:val="CRCoverPage"/>
        <w:ind w:left="1136" w:hanging="284"/>
        <w:rPr>
          <w:rFonts w:ascii="Times New Roman" w:hAnsi="Times New Roman"/>
          <w:color w:val="002060"/>
          <w:lang w:val="en-US"/>
        </w:rPr>
      </w:pPr>
      <w:r>
        <w:rPr>
          <w:rFonts w:ascii="Times New Roman" w:hAnsi="Times New Roman"/>
          <w:color w:val="002060"/>
          <w:lang w:val="en-US"/>
        </w:rPr>
        <w:t>-</w:t>
      </w:r>
      <w:r>
        <w:rPr>
          <w:rFonts w:ascii="Times New Roman" w:hAnsi="Times New Roman"/>
          <w:color w:val="002060"/>
          <w:lang w:val="en-US"/>
        </w:rPr>
        <w:tab/>
      </w:r>
      <w:r w:rsidRPr="00E12CF6">
        <w:rPr>
          <w:rFonts w:ascii="Times New Roman" w:hAnsi="Times New Roman"/>
          <w:color w:val="002060"/>
          <w:lang w:val="en-US"/>
        </w:rPr>
        <w:t>the Serving PLMN ID is replaced by SNPN ID (i.e. PLMN ID and NID);</w:t>
      </w:r>
    </w:p>
    <w:p w14:paraId="142AA256" w14:textId="0DEBCEAB" w:rsidR="00E74AF2" w:rsidRDefault="00E12CF6" w:rsidP="00E74AF2">
      <w:pPr>
        <w:pStyle w:val="CRCoverPage"/>
        <w:ind w:left="284"/>
        <w:rPr>
          <w:rFonts w:ascii="Times New Roman" w:hAnsi="Times New Roman"/>
          <w:color w:val="002060"/>
          <w:lang w:val="en-US"/>
        </w:rPr>
      </w:pPr>
      <w:r>
        <w:rPr>
          <w:rFonts w:ascii="Times New Roman" w:hAnsi="Times New Roman"/>
          <w:color w:val="002060"/>
          <w:lang w:val="en-US"/>
        </w:rPr>
        <w:lastRenderedPageBreak/>
        <w:t>-</w:t>
      </w:r>
      <w:r>
        <w:rPr>
          <w:rFonts w:ascii="Times New Roman" w:hAnsi="Times New Roman"/>
          <w:color w:val="002060"/>
          <w:lang w:val="en-US"/>
        </w:rPr>
        <w:tab/>
        <w:t>T</w:t>
      </w:r>
      <w:r w:rsidRPr="00E12CF6">
        <w:rPr>
          <w:rFonts w:ascii="Times New Roman" w:hAnsi="Times New Roman"/>
          <w:color w:val="002060"/>
          <w:lang w:val="en-US"/>
        </w:rPr>
        <w:t>he NRF in SNPN identifies NRF in CH based on the identification for the Credentials Holder</w:t>
      </w:r>
      <w:r>
        <w:rPr>
          <w:rFonts w:ascii="Times New Roman" w:hAnsi="Times New Roman"/>
          <w:color w:val="002060"/>
          <w:lang w:val="en-US"/>
        </w:rPr>
        <w:t>.</w:t>
      </w:r>
    </w:p>
    <w:p w14:paraId="3FD95739" w14:textId="73AC58C4" w:rsidR="00FE1241" w:rsidRDefault="000452F9" w:rsidP="00750A4F">
      <w:pPr>
        <w:pStyle w:val="CRCoverPage"/>
        <w:spacing w:before="120"/>
        <w:rPr>
          <w:rFonts w:ascii="Times New Roman" w:hAnsi="Times New Roman"/>
          <w:lang w:val="en-US"/>
        </w:rPr>
      </w:pPr>
      <w:r>
        <w:rPr>
          <w:rFonts w:ascii="Times New Roman" w:hAnsi="Times New Roman"/>
          <w:lang w:val="en-US"/>
        </w:rPr>
        <w:t>Therefore, in this scenario AMF</w:t>
      </w:r>
      <w:r w:rsidR="00FE1241" w:rsidRPr="00FE1241">
        <w:rPr>
          <w:rFonts w:ascii="Times New Roman" w:hAnsi="Times New Roman"/>
          <w:lang w:val="en-US"/>
        </w:rPr>
        <w:t xml:space="preserve"> </w:t>
      </w:r>
      <w:r w:rsidR="002B2857">
        <w:rPr>
          <w:rFonts w:ascii="Times New Roman" w:hAnsi="Times New Roman"/>
          <w:lang w:val="en-US"/>
        </w:rPr>
        <w:t>populate</w:t>
      </w:r>
      <w:r w:rsidR="00AA4EEC">
        <w:rPr>
          <w:rFonts w:ascii="Times New Roman" w:hAnsi="Times New Roman"/>
          <w:lang w:val="en-US"/>
        </w:rPr>
        <w:t>s</w:t>
      </w:r>
      <w:r w:rsidR="002B2857">
        <w:rPr>
          <w:rFonts w:ascii="Times New Roman" w:hAnsi="Times New Roman"/>
          <w:lang w:val="en-US"/>
        </w:rPr>
        <w:t xml:space="preserve"> </w:t>
      </w:r>
      <w:r w:rsidR="001262F8">
        <w:rPr>
          <w:rFonts w:ascii="Times New Roman" w:hAnsi="Times New Roman"/>
          <w:lang w:val="en-US"/>
        </w:rPr>
        <w:t xml:space="preserve">the </w:t>
      </w:r>
      <w:r w:rsidR="002C7AEB">
        <w:rPr>
          <w:rFonts w:ascii="Times New Roman" w:hAnsi="Times New Roman"/>
          <w:lang w:val="en-US"/>
        </w:rPr>
        <w:t>Home/Serving PLMN IDs</w:t>
      </w:r>
      <w:r w:rsidR="001262F8">
        <w:rPr>
          <w:rFonts w:ascii="Times New Roman" w:hAnsi="Times New Roman"/>
          <w:lang w:val="en-US"/>
        </w:rPr>
        <w:t xml:space="preserve"> </w:t>
      </w:r>
      <w:r w:rsidR="002B2857">
        <w:rPr>
          <w:rFonts w:ascii="Times New Roman" w:hAnsi="Times New Roman"/>
          <w:lang w:val="en-US"/>
        </w:rPr>
        <w:t xml:space="preserve">with </w:t>
      </w:r>
      <w:r w:rsidR="002C7AEB">
        <w:rPr>
          <w:rFonts w:ascii="Times New Roman" w:hAnsi="Times New Roman"/>
          <w:lang w:val="en-US"/>
        </w:rPr>
        <w:t>CH/SNPN</w:t>
      </w:r>
      <w:r w:rsidR="00CE3C44">
        <w:rPr>
          <w:rFonts w:ascii="Times New Roman" w:hAnsi="Times New Roman"/>
          <w:lang w:val="en-US"/>
        </w:rPr>
        <w:t xml:space="preserve">. So, </w:t>
      </w:r>
      <w:r w:rsidR="00FE4288" w:rsidRPr="00CE3C44">
        <w:rPr>
          <w:rFonts w:ascii="Times New Roman" w:hAnsi="Times New Roman"/>
          <w:b/>
          <w:lang w:val="en-US"/>
        </w:rPr>
        <w:t>AMF</w:t>
      </w:r>
      <w:r w:rsidR="00AA4EEC" w:rsidRPr="00CE3C44">
        <w:rPr>
          <w:rFonts w:ascii="Times New Roman" w:hAnsi="Times New Roman"/>
          <w:b/>
          <w:lang w:val="en-US"/>
        </w:rPr>
        <w:t xml:space="preserve"> is</w:t>
      </w:r>
      <w:r w:rsidR="00FE4288" w:rsidRPr="00CE3C44">
        <w:rPr>
          <w:rFonts w:ascii="Times New Roman" w:hAnsi="Times New Roman"/>
          <w:b/>
          <w:lang w:val="en-US"/>
        </w:rPr>
        <w:t xml:space="preserve"> impacted</w:t>
      </w:r>
      <w:r w:rsidR="00FE4288">
        <w:rPr>
          <w:rFonts w:ascii="Times New Roman" w:hAnsi="Times New Roman"/>
          <w:lang w:val="en-US"/>
        </w:rPr>
        <w:t xml:space="preserve">. </w:t>
      </w:r>
      <w:r w:rsidR="001262F8">
        <w:rPr>
          <w:rFonts w:ascii="Times New Roman" w:hAnsi="Times New Roman"/>
          <w:lang w:val="en-US"/>
        </w:rPr>
        <w:t xml:space="preserve">NRF </w:t>
      </w:r>
      <w:r>
        <w:rPr>
          <w:rFonts w:ascii="Times New Roman" w:hAnsi="Times New Roman"/>
          <w:lang w:val="en-US"/>
        </w:rPr>
        <w:t>handles</w:t>
      </w:r>
      <w:r w:rsidR="002B2857">
        <w:rPr>
          <w:rFonts w:ascii="Times New Roman" w:hAnsi="Times New Roman"/>
          <w:lang w:val="en-US"/>
        </w:rPr>
        <w:t xml:space="preserve"> the request as usual</w:t>
      </w:r>
      <w:r w:rsidR="00D73370">
        <w:rPr>
          <w:rFonts w:ascii="Times New Roman" w:hAnsi="Times New Roman"/>
          <w:lang w:val="en-US"/>
        </w:rPr>
        <w:t xml:space="preserve"> (</w:t>
      </w:r>
      <w:r w:rsidR="00FE4288">
        <w:rPr>
          <w:rFonts w:ascii="Times New Roman" w:hAnsi="Times New Roman"/>
          <w:lang w:val="en-US"/>
        </w:rPr>
        <w:t>no impact</w:t>
      </w:r>
      <w:r w:rsidR="00267006">
        <w:rPr>
          <w:rFonts w:ascii="Times New Roman" w:hAnsi="Times New Roman"/>
          <w:lang w:val="en-US"/>
        </w:rPr>
        <w:t xml:space="preserve"> on NRF</w:t>
      </w:r>
      <w:r w:rsidR="00FE4288">
        <w:rPr>
          <w:rFonts w:ascii="Times New Roman" w:hAnsi="Times New Roman"/>
          <w:lang w:val="en-US"/>
        </w:rPr>
        <w:t xml:space="preserve">, </w:t>
      </w:r>
      <w:r w:rsidR="00D73370">
        <w:rPr>
          <w:rFonts w:ascii="Times New Roman" w:hAnsi="Times New Roman"/>
          <w:lang w:val="en-US"/>
        </w:rPr>
        <w:t>see clause 4.17.5 "</w:t>
      </w:r>
      <w:r w:rsidR="00D73370" w:rsidRPr="00D73370">
        <w:rPr>
          <w:rFonts w:ascii="Times New Roman" w:hAnsi="Times New Roman"/>
          <w:lang w:val="en-US"/>
        </w:rPr>
        <w:t>NF/NF service discovery across PLMNs in the case of discovery made by NF service consumer</w:t>
      </w:r>
      <w:r w:rsidR="00D73370">
        <w:rPr>
          <w:rFonts w:ascii="Times New Roman" w:hAnsi="Times New Roman"/>
          <w:lang w:val="en-US"/>
        </w:rPr>
        <w:t>")</w:t>
      </w:r>
      <w:r w:rsidR="00FE1241" w:rsidRPr="00FE1241">
        <w:rPr>
          <w:rFonts w:ascii="Times New Roman" w:hAnsi="Times New Roman"/>
          <w:lang w:val="en-US"/>
        </w:rPr>
        <w:t>.</w:t>
      </w:r>
    </w:p>
    <w:p w14:paraId="505B6C91" w14:textId="3CB20F33" w:rsidR="00146994" w:rsidRDefault="00146994" w:rsidP="00146994">
      <w:pPr>
        <w:pStyle w:val="CRCoverPage"/>
        <w:rPr>
          <w:rFonts w:ascii="Times New Roman" w:hAnsi="Times New Roman"/>
          <w:lang w:val="en-US"/>
        </w:rPr>
      </w:pPr>
      <w:r>
        <w:rPr>
          <w:rFonts w:ascii="Times New Roman" w:hAnsi="Times New Roman"/>
          <w:lang w:val="en-US"/>
        </w:rPr>
        <w:t xml:space="preserve">The same functionality applies to the scenario when </w:t>
      </w:r>
      <w:r w:rsidRPr="00146994">
        <w:rPr>
          <w:rFonts w:ascii="Times New Roman" w:hAnsi="Times New Roman"/>
          <w:lang w:val="en-US"/>
        </w:rPr>
        <w:t xml:space="preserve">UE </w:t>
      </w:r>
      <w:r>
        <w:rPr>
          <w:rFonts w:ascii="Times New Roman" w:hAnsi="Times New Roman"/>
          <w:lang w:val="en-US"/>
        </w:rPr>
        <w:t xml:space="preserve">is </w:t>
      </w:r>
      <w:r w:rsidRPr="00146994">
        <w:rPr>
          <w:rFonts w:ascii="Times New Roman" w:hAnsi="Times New Roman"/>
          <w:lang w:val="en-US"/>
        </w:rPr>
        <w:t xml:space="preserve">Onboarding in ON-SNPN </w:t>
      </w:r>
      <w:r>
        <w:rPr>
          <w:rFonts w:ascii="Times New Roman" w:hAnsi="Times New Roman"/>
          <w:lang w:val="en-US"/>
        </w:rPr>
        <w:t xml:space="preserve">and </w:t>
      </w:r>
      <w:r w:rsidRPr="00146994">
        <w:rPr>
          <w:rFonts w:ascii="Times New Roman" w:hAnsi="Times New Roman"/>
          <w:lang w:val="en-US"/>
        </w:rPr>
        <w:t>the DCS includes an AUSF and a UDM</w:t>
      </w:r>
      <w:r>
        <w:rPr>
          <w:rFonts w:ascii="Times New Roman" w:hAnsi="Times New Roman"/>
          <w:lang w:val="en-US"/>
        </w:rPr>
        <w:t xml:space="preserve">. See </w:t>
      </w:r>
      <w:r w:rsidRPr="00146994">
        <w:rPr>
          <w:rFonts w:ascii="Times New Roman" w:hAnsi="Times New Roman"/>
          <w:lang w:val="en-US"/>
        </w:rPr>
        <w:t>clause 5.30.2.10.2.2</w:t>
      </w:r>
      <w:r>
        <w:rPr>
          <w:rFonts w:ascii="Times New Roman" w:hAnsi="Times New Roman"/>
          <w:lang w:val="en-US"/>
        </w:rPr>
        <w:t xml:space="preserve"> </w:t>
      </w:r>
      <w:r w:rsidRPr="00146994">
        <w:rPr>
          <w:rFonts w:ascii="Times New Roman" w:hAnsi="Times New Roman"/>
          <w:lang w:val="en-US"/>
        </w:rPr>
        <w:t>in TS 23.501</w:t>
      </w:r>
      <w:r>
        <w:rPr>
          <w:rFonts w:ascii="Times New Roman" w:hAnsi="Times New Roman"/>
          <w:lang w:val="en-US"/>
        </w:rPr>
        <w:t>.</w:t>
      </w:r>
    </w:p>
    <w:p w14:paraId="37A6D79C" w14:textId="025287B4" w:rsidR="000D13F9" w:rsidRPr="006B5418" w:rsidRDefault="000D13F9" w:rsidP="00636852">
      <w:pPr>
        <w:pStyle w:val="CRCoverPage"/>
        <w:spacing w:before="120"/>
        <w:rPr>
          <w:b/>
          <w:lang w:val="en-US"/>
        </w:rPr>
      </w:pPr>
      <w:r>
        <w:rPr>
          <w:b/>
          <w:lang w:val="en-US"/>
        </w:rPr>
        <w:t>3</w:t>
      </w:r>
      <w:r w:rsidRPr="006B5418">
        <w:rPr>
          <w:b/>
          <w:lang w:val="en-US"/>
        </w:rPr>
        <w:t xml:space="preserve">. </w:t>
      </w:r>
      <w:r w:rsidR="00004A51">
        <w:rPr>
          <w:b/>
          <w:lang w:val="en-US"/>
        </w:rPr>
        <w:t>Stage 3 state of matters</w:t>
      </w:r>
    </w:p>
    <w:p w14:paraId="44CA2666" w14:textId="28CF7B9A" w:rsidR="002E3A09" w:rsidRDefault="00004A51" w:rsidP="006E7DEE">
      <w:pPr>
        <w:rPr>
          <w:lang w:val="en-US"/>
        </w:rPr>
      </w:pPr>
      <w:r>
        <w:rPr>
          <w:lang w:val="en-US"/>
        </w:rPr>
        <w:t xml:space="preserve">Currently, </w:t>
      </w:r>
      <w:r w:rsidRPr="00690A26">
        <w:t>Table 6.2.3.2.3.1-1</w:t>
      </w:r>
      <w:r>
        <w:t xml:space="preserve"> in</w:t>
      </w:r>
      <w:r>
        <w:rPr>
          <w:lang w:val="en-US"/>
        </w:rPr>
        <w:t xml:space="preserve"> TS 29.510 specifies the following set of query parameters, which </w:t>
      </w:r>
      <w:r w:rsidR="00D55A0B">
        <w:rPr>
          <w:lang w:val="en-US"/>
        </w:rPr>
        <w:t>may be</w:t>
      </w:r>
      <w:r>
        <w:rPr>
          <w:lang w:val="en-US"/>
        </w:rPr>
        <w:t xml:space="preserve"> relevant for this discussion.</w:t>
      </w:r>
    </w:p>
    <w:p w14:paraId="706F6154" w14:textId="77777777" w:rsidR="00D55A0B" w:rsidRPr="00690A26" w:rsidRDefault="00D55A0B" w:rsidP="00D55A0B">
      <w:pPr>
        <w:pStyle w:val="TH"/>
        <w:rPr>
          <w:rFonts w:cs="Arial"/>
        </w:rPr>
      </w:pPr>
      <w:r w:rsidRPr="00690A26">
        <w:t>Table 6.2.3.2.3.1-1: URI query parameters supported by the GET method on this resource</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6"/>
        <w:gridCol w:w="1441"/>
        <w:gridCol w:w="313"/>
        <w:gridCol w:w="626"/>
        <w:gridCol w:w="5328"/>
        <w:gridCol w:w="913"/>
      </w:tblGrid>
      <w:tr w:rsidR="00D55A0B" w:rsidRPr="00690A26" w14:paraId="463B9DBA" w14:textId="77777777" w:rsidTr="00D0792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BF5BA2A" w14:textId="77777777" w:rsidR="00D55A0B" w:rsidRPr="00690A26" w:rsidRDefault="00D55A0B" w:rsidP="000A34A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F3D7C5" w14:textId="77777777" w:rsidR="00D55A0B" w:rsidRPr="00690A26" w:rsidRDefault="00D55A0B" w:rsidP="000A34A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A95371" w14:textId="77777777" w:rsidR="00D55A0B" w:rsidRPr="00690A26" w:rsidRDefault="00D55A0B" w:rsidP="000A34A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7F2FCB3" w14:textId="77777777" w:rsidR="00D55A0B" w:rsidRPr="00690A26" w:rsidRDefault="00D55A0B" w:rsidP="000A34AD">
            <w:pPr>
              <w:pStyle w:val="TAH"/>
            </w:pPr>
            <w:r w:rsidRPr="00690A26">
              <w:t>Cardinality</w:t>
            </w:r>
          </w:p>
        </w:tc>
        <w:tc>
          <w:tcPr>
            <w:tcW w:w="2724" w:type="pct"/>
            <w:tcBorders>
              <w:top w:val="single" w:sz="4" w:space="0" w:color="auto"/>
              <w:left w:val="single" w:sz="4" w:space="0" w:color="auto"/>
              <w:bottom w:val="single" w:sz="4" w:space="0" w:color="auto"/>
              <w:right w:val="single" w:sz="4" w:space="0" w:color="auto"/>
            </w:tcBorders>
            <w:shd w:val="clear" w:color="auto" w:fill="C0C0C0"/>
            <w:vAlign w:val="center"/>
          </w:tcPr>
          <w:p w14:paraId="6FD55962" w14:textId="77777777" w:rsidR="00D55A0B" w:rsidRPr="00690A26" w:rsidRDefault="00D55A0B" w:rsidP="000A34A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6D2F631" w14:textId="77777777" w:rsidR="00D55A0B" w:rsidRPr="00690A26" w:rsidRDefault="00D55A0B" w:rsidP="000A34AD">
            <w:pPr>
              <w:pStyle w:val="TAH"/>
            </w:pPr>
            <w:r w:rsidRPr="00690A26">
              <w:t>Applicability</w:t>
            </w:r>
          </w:p>
        </w:tc>
      </w:tr>
      <w:tr w:rsidR="00D55A0B" w:rsidRPr="00690A26" w14:paraId="3A4D46B8"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EBFEF" w14:textId="77777777" w:rsidR="00D55A0B" w:rsidRPr="00690A26" w:rsidRDefault="00D55A0B" w:rsidP="000A34A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EB62C15" w14:textId="77777777" w:rsidR="00D55A0B" w:rsidRPr="00690A26" w:rsidRDefault="00D55A0B" w:rsidP="000A34A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C61000" w14:textId="77777777" w:rsidR="00D55A0B" w:rsidRPr="00690A26" w:rsidRDefault="00D55A0B" w:rsidP="000A3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26098D4" w14:textId="77777777" w:rsidR="00D55A0B" w:rsidRPr="00690A26" w:rsidRDefault="00D55A0B" w:rsidP="000A34AD">
            <w:pPr>
              <w:pStyle w:val="TAL"/>
            </w:pPr>
            <w:r w:rsidRPr="00690A26">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ED3EC21" w14:textId="77777777" w:rsidR="00D55A0B" w:rsidRPr="00690A26" w:rsidRDefault="00D55A0B" w:rsidP="000A34A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316BC94" w14:textId="77777777" w:rsidR="00D55A0B" w:rsidRPr="00690A26" w:rsidRDefault="00D55A0B" w:rsidP="000A34AD">
            <w:pPr>
              <w:pStyle w:val="TAL"/>
            </w:pPr>
          </w:p>
        </w:tc>
      </w:tr>
      <w:tr w:rsidR="00D55A0B" w:rsidRPr="00690A26" w14:paraId="310CAF59"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EC93A" w14:textId="77777777" w:rsidR="00D55A0B" w:rsidRPr="00690A26" w:rsidRDefault="00D55A0B" w:rsidP="000A34A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9A7B62" w14:textId="77777777" w:rsidR="00D55A0B" w:rsidRPr="00690A26" w:rsidRDefault="00D55A0B" w:rsidP="000A34A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7C12C0" w14:textId="77777777" w:rsidR="00D55A0B" w:rsidRPr="00690A26" w:rsidRDefault="00D55A0B" w:rsidP="000A3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AE839C6" w14:textId="77777777" w:rsidR="00D55A0B" w:rsidRPr="00690A26" w:rsidRDefault="00D55A0B" w:rsidP="000A34AD">
            <w:pPr>
              <w:pStyle w:val="TAL"/>
            </w:pPr>
            <w:r w:rsidRPr="00690A26">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9FD3B98" w14:textId="77777777" w:rsidR="00D55A0B" w:rsidRPr="00690A26" w:rsidRDefault="00D55A0B" w:rsidP="000A34A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2E407D0" w14:textId="77777777" w:rsidR="00D55A0B" w:rsidRPr="00690A26" w:rsidRDefault="00D55A0B" w:rsidP="000A34AD">
            <w:pPr>
              <w:pStyle w:val="TAL"/>
            </w:pPr>
          </w:p>
        </w:tc>
      </w:tr>
      <w:tr w:rsidR="00D07920" w:rsidRPr="00690A26" w14:paraId="2DF6D7EC"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B4D9" w14:textId="77777777" w:rsidR="00D07920" w:rsidRPr="00690A26" w:rsidRDefault="00D07920" w:rsidP="000A34A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FE8AD76" w14:textId="77777777" w:rsidR="00D07920" w:rsidRPr="00690A26" w:rsidRDefault="00D07920" w:rsidP="000A34A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5396C2" w14:textId="77777777" w:rsidR="00D07920" w:rsidRPr="00690A26" w:rsidRDefault="00D07920" w:rsidP="000A3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CB52F0" w14:textId="77777777" w:rsidR="00D07920" w:rsidRPr="00690A26" w:rsidRDefault="00D07920" w:rsidP="000A3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99F73" w14:textId="77777777" w:rsidR="00D07920" w:rsidRPr="00690A26" w:rsidRDefault="00D07920" w:rsidP="000A34A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A6C596" w14:textId="77777777" w:rsidR="00D07920" w:rsidRPr="00690A26" w:rsidRDefault="00D07920" w:rsidP="000A34AD">
            <w:pPr>
              <w:pStyle w:val="TAL"/>
            </w:pPr>
          </w:p>
        </w:tc>
      </w:tr>
      <w:tr w:rsidR="00D55A0B" w:rsidRPr="00690A26" w14:paraId="0A382BE2"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AE1A0" w14:textId="77777777" w:rsidR="00D55A0B" w:rsidRPr="00690A26" w:rsidRDefault="00D55A0B" w:rsidP="000A34A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0E5744" w14:textId="77777777" w:rsidR="00D55A0B" w:rsidRPr="00690A26" w:rsidRDefault="00D55A0B" w:rsidP="000A34A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436C8FB" w14:textId="77777777" w:rsidR="00D55A0B" w:rsidRPr="00690A26" w:rsidRDefault="00D55A0B" w:rsidP="000A3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4C93A00" w14:textId="77777777" w:rsidR="00D55A0B" w:rsidRPr="00690A26" w:rsidRDefault="00D55A0B" w:rsidP="000A34AD">
            <w:pPr>
              <w:pStyle w:val="TAL"/>
            </w:pPr>
            <w:r>
              <w:t>1..N</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6C2CC4B" w14:textId="77777777" w:rsidR="00D55A0B" w:rsidRDefault="00D55A0B" w:rsidP="000A3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A243F3A" w14:textId="77777777" w:rsidR="00D55A0B" w:rsidRDefault="00D55A0B" w:rsidP="000A34AD">
            <w:pPr>
              <w:pStyle w:val="TAL"/>
            </w:pPr>
            <w:r w:rsidRPr="00690A26">
              <w:t xml:space="preserve">When </w:t>
            </w:r>
            <w:r>
              <w:t>present</w:t>
            </w:r>
            <w:r w:rsidRPr="00690A26">
              <w:t xml:space="preserve">, this IE shall contain the </w:t>
            </w:r>
            <w:r>
              <w:t>SNPN</w:t>
            </w:r>
            <w:r w:rsidRPr="00690A26">
              <w:t xml:space="preserve"> ID(s) of the requester NF.</w:t>
            </w:r>
          </w:p>
          <w:p w14:paraId="2B9A4FB7" w14:textId="77777777" w:rsidR="00D55A0B" w:rsidRPr="00690A26" w:rsidRDefault="00D55A0B" w:rsidP="000A34A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F0E96F" w14:textId="77777777" w:rsidR="00D55A0B" w:rsidRPr="00690A26" w:rsidRDefault="00D55A0B" w:rsidP="000A34AD">
            <w:pPr>
              <w:pStyle w:val="TAL"/>
            </w:pPr>
            <w:r w:rsidRPr="00B1070C">
              <w:t>Query-Params-Ext2</w:t>
            </w:r>
          </w:p>
        </w:tc>
      </w:tr>
      <w:tr w:rsidR="00D55A0B" w:rsidRPr="00690A26" w14:paraId="2ED3BFAA"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59A16" w14:textId="77777777" w:rsidR="00D55A0B" w:rsidRPr="00690A26" w:rsidRDefault="00D55A0B" w:rsidP="000A34A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9B52159" w14:textId="77777777" w:rsidR="00D55A0B" w:rsidRPr="00690A26" w:rsidRDefault="00D55A0B" w:rsidP="000A34A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4CD27A0" w14:textId="77777777" w:rsidR="00D55A0B" w:rsidRPr="00690A26" w:rsidRDefault="00D55A0B" w:rsidP="000A3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760C3B" w14:textId="77777777" w:rsidR="00D55A0B" w:rsidRPr="00690A26" w:rsidRDefault="00D55A0B" w:rsidP="000A34AD">
            <w:pPr>
              <w:pStyle w:val="TAL"/>
            </w:pPr>
            <w:r w:rsidRPr="00690A26">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4BFE484" w14:textId="77777777" w:rsidR="00D55A0B" w:rsidRDefault="00D55A0B" w:rsidP="000A34AD">
            <w:pPr>
              <w:pStyle w:val="TAL"/>
            </w:pPr>
            <w:r w:rsidRPr="00690A26">
              <w:t>This IE shall be included when NF services of a specific SNPN need to be discovered. When included, this IE shall contain the PLMN ID and NID of the target NF.</w:t>
            </w:r>
          </w:p>
          <w:p w14:paraId="50AE4E74" w14:textId="77777777" w:rsidR="00D55A0B" w:rsidRPr="00690A26" w:rsidRDefault="00D55A0B" w:rsidP="000A34A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A04A250" w14:textId="77777777" w:rsidR="00D55A0B" w:rsidRPr="00690A26" w:rsidRDefault="00D55A0B" w:rsidP="000A34AD">
            <w:pPr>
              <w:pStyle w:val="TAL"/>
            </w:pPr>
            <w:r w:rsidRPr="00690A26">
              <w:t>Query-Params-Ext2</w:t>
            </w:r>
          </w:p>
        </w:tc>
      </w:tr>
      <w:tr w:rsidR="00D55A0B" w:rsidRPr="00690A26" w14:paraId="56AFB7EC"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C3F3" w14:textId="77777777" w:rsidR="00D55A0B" w:rsidRDefault="00D55A0B" w:rsidP="000A34AD">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AD91700" w14:textId="77777777" w:rsidR="00D55A0B" w:rsidRPr="00690A26" w:rsidRDefault="00D55A0B" w:rsidP="000A34AD">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455406AF" w14:textId="77777777" w:rsidR="00D55A0B" w:rsidRPr="00690A26" w:rsidRDefault="00D55A0B" w:rsidP="000A3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913D71" w14:textId="77777777" w:rsidR="00D55A0B" w:rsidRPr="00690A26" w:rsidRDefault="00D55A0B" w:rsidP="000A34AD">
            <w:pPr>
              <w:pStyle w:val="TAL"/>
            </w:pPr>
            <w:r w:rsidRPr="00690A26">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5EEF809" w14:textId="77777777" w:rsidR="00D55A0B" w:rsidRPr="00D55A0B" w:rsidRDefault="00D55A0B" w:rsidP="000A34AD">
            <w:pPr>
              <w:pStyle w:val="TAL"/>
            </w:pPr>
            <w:r w:rsidRPr="00D55A0B">
              <w:rPr>
                <w:rFonts w:hint="eastAsia"/>
              </w:rPr>
              <w:t xml:space="preserve">If included, this IE shall contain the </w:t>
            </w:r>
            <w:r w:rsidRPr="00D55A0B">
              <w:t>remote SNPN</w:t>
            </w:r>
            <w:r w:rsidRPr="00D55A0B">
              <w:rPr>
                <w:rFonts w:hint="eastAsia"/>
              </w:rPr>
              <w:t xml:space="preserve"> ID </w:t>
            </w:r>
            <w:r w:rsidRPr="00D55A0B">
              <w:t>that</w:t>
            </w:r>
            <w:r w:rsidRPr="00D55A0B">
              <w:rPr>
                <w:rFonts w:hint="eastAsia"/>
              </w:rPr>
              <w:t xml:space="preserve"> </w:t>
            </w:r>
            <w:r w:rsidRPr="00D55A0B">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2BAE3EE6" w14:textId="77777777" w:rsidR="00D55A0B" w:rsidRPr="00B1070C" w:rsidRDefault="00D55A0B" w:rsidP="000A34AD">
            <w:pPr>
              <w:pStyle w:val="TAL"/>
            </w:pPr>
            <w:r>
              <w:t>Query-ENPN</w:t>
            </w:r>
          </w:p>
        </w:tc>
      </w:tr>
      <w:tr w:rsidR="00D55A0B" w:rsidRPr="00690A26" w14:paraId="606EAD0F"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26FDA" w14:textId="77777777" w:rsidR="00D55A0B" w:rsidRPr="004455A7" w:rsidRDefault="00D55A0B" w:rsidP="000A34AD">
            <w:pPr>
              <w:pStyle w:val="TAL"/>
            </w:pPr>
            <w: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F5A0165" w14:textId="77777777" w:rsidR="00D55A0B" w:rsidRDefault="00D55A0B" w:rsidP="000A34A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AF45BA2" w14:textId="77777777" w:rsidR="00D55A0B" w:rsidRDefault="00D55A0B" w:rsidP="000A34AD">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6C0475" w14:textId="77777777" w:rsidR="00D55A0B" w:rsidRDefault="00D55A0B" w:rsidP="000A34AD">
            <w:pPr>
              <w:pStyle w:val="TAL"/>
            </w:pPr>
            <w:r w:rsidRPr="00690A26">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D597" w14:textId="77777777" w:rsidR="00D55A0B" w:rsidRPr="00D55A0B" w:rsidRDefault="00D55A0B" w:rsidP="000A34AD">
            <w:pPr>
              <w:pStyle w:val="TAL"/>
            </w:pPr>
            <w:r w:rsidRPr="00D55A0B">
              <w:t>If present, this attribute indicates the target AMF or SMF instances support SNPN Onboarding. If the target is an SMF, this indicates the SMF also supports User Plane Remote Provisioning.</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A5600EF" w14:textId="77777777" w:rsidR="00D55A0B" w:rsidRPr="00D4681E" w:rsidRDefault="00D55A0B" w:rsidP="000A34AD">
            <w:pPr>
              <w:pStyle w:val="TAL"/>
            </w:pPr>
            <w:r>
              <w:t>Query-E</w:t>
            </w:r>
            <w:r w:rsidRPr="00A06AFF">
              <w:t>NPN</w:t>
            </w:r>
          </w:p>
        </w:tc>
      </w:tr>
      <w:tr w:rsidR="00D55A0B" w:rsidRPr="00690A26" w14:paraId="468090B1" w14:textId="77777777" w:rsidTr="00D079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428E6" w14:textId="77777777" w:rsidR="00D55A0B" w:rsidRDefault="00D55A0B" w:rsidP="000A34AD">
            <w:pPr>
              <w:pStyle w:val="TAL"/>
            </w:pPr>
            <w:r>
              <w:t>target-hni</w:t>
            </w:r>
          </w:p>
        </w:tc>
        <w:tc>
          <w:tcPr>
            <w:tcW w:w="737" w:type="pct"/>
            <w:tcBorders>
              <w:top w:val="single" w:sz="4" w:space="0" w:color="auto"/>
              <w:left w:val="single" w:sz="6" w:space="0" w:color="000000"/>
              <w:bottom w:val="single" w:sz="4" w:space="0" w:color="auto"/>
              <w:right w:val="single" w:sz="6" w:space="0" w:color="000000"/>
            </w:tcBorders>
          </w:tcPr>
          <w:p w14:paraId="3761C8C3" w14:textId="77777777" w:rsidR="00D55A0B" w:rsidRDefault="00D55A0B" w:rsidP="000A34AD">
            <w:pPr>
              <w:pStyle w:val="TAL"/>
            </w:pPr>
            <w:r>
              <w:t>Fqdn</w:t>
            </w:r>
          </w:p>
        </w:tc>
        <w:tc>
          <w:tcPr>
            <w:tcW w:w="160" w:type="pct"/>
            <w:tcBorders>
              <w:top w:val="single" w:sz="4" w:space="0" w:color="auto"/>
              <w:left w:val="single" w:sz="6" w:space="0" w:color="000000"/>
              <w:bottom w:val="single" w:sz="4" w:space="0" w:color="auto"/>
              <w:right w:val="single" w:sz="6" w:space="0" w:color="000000"/>
            </w:tcBorders>
          </w:tcPr>
          <w:p w14:paraId="3D5FA613" w14:textId="77777777" w:rsidR="00D55A0B" w:rsidRDefault="00D55A0B" w:rsidP="000A3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2FA73" w14:textId="77777777" w:rsidR="00D55A0B" w:rsidRDefault="00D55A0B" w:rsidP="000A34AD">
            <w:pPr>
              <w:pStyle w:val="TAL"/>
            </w:pPr>
            <w:r w:rsidRPr="00690A26">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AFED58E" w14:textId="77777777" w:rsidR="00D55A0B" w:rsidRDefault="00D55A0B" w:rsidP="000A34AD">
            <w:pPr>
              <w:pStyle w:val="TAL"/>
            </w:pPr>
            <w:r w:rsidRPr="00690A26">
              <w:t>If included, this IE shall contain the</w:t>
            </w:r>
            <w:r>
              <w:t xml:space="preserve"> Home Network Identifier.</w:t>
            </w:r>
          </w:p>
          <w:p w14:paraId="4D53A93D" w14:textId="77777777" w:rsidR="00D55A0B" w:rsidRPr="00D55A0B" w:rsidRDefault="00D55A0B" w:rsidP="000A34AD">
            <w:pPr>
              <w:pStyle w:val="TAL"/>
            </w:pPr>
          </w:p>
        </w:tc>
        <w:tc>
          <w:tcPr>
            <w:tcW w:w="467" w:type="pct"/>
            <w:tcBorders>
              <w:top w:val="single" w:sz="4" w:space="0" w:color="auto"/>
              <w:left w:val="single" w:sz="6" w:space="0" w:color="000000"/>
              <w:bottom w:val="single" w:sz="4" w:space="0" w:color="auto"/>
              <w:right w:val="single" w:sz="6" w:space="0" w:color="000000"/>
            </w:tcBorders>
          </w:tcPr>
          <w:p w14:paraId="1D905E5B" w14:textId="77777777" w:rsidR="00D55A0B" w:rsidRPr="00D4681E" w:rsidRDefault="00D55A0B" w:rsidP="000A34AD">
            <w:pPr>
              <w:pStyle w:val="TAL"/>
            </w:pPr>
            <w:r>
              <w:t>Query-ENPN</w:t>
            </w:r>
          </w:p>
        </w:tc>
      </w:tr>
    </w:tbl>
    <w:p w14:paraId="626B54E9" w14:textId="77777777" w:rsidR="001855D7" w:rsidRDefault="001855D7" w:rsidP="00795998">
      <w:pPr>
        <w:pStyle w:val="CRCoverPage"/>
        <w:spacing w:after="0"/>
        <w:rPr>
          <w:rFonts w:ascii="Times New Roman" w:hAnsi="Times New Roman"/>
          <w:u w:val="single"/>
          <w:lang w:val="en-US"/>
        </w:rPr>
      </w:pPr>
    </w:p>
    <w:p w14:paraId="2015F8D3" w14:textId="77777777" w:rsidR="00D55A0B" w:rsidRPr="00FE1241" w:rsidRDefault="00D55A0B" w:rsidP="00D55A0B">
      <w:pPr>
        <w:pStyle w:val="CRCoverPage"/>
        <w:spacing w:before="120"/>
        <w:rPr>
          <w:rFonts w:ascii="Times New Roman" w:hAnsi="Times New Roman"/>
          <w:u w:val="single"/>
          <w:lang w:val="en-US"/>
        </w:rPr>
      </w:pPr>
      <w:r w:rsidRPr="00FE1241">
        <w:rPr>
          <w:rFonts w:ascii="Times New Roman" w:hAnsi="Times New Roman"/>
          <w:u w:val="single"/>
          <w:lang w:val="en-US"/>
        </w:rPr>
        <w:t>Use case #1: Credentials Holder using AAA Server</w:t>
      </w:r>
    </w:p>
    <w:p w14:paraId="03DBBE08" w14:textId="208CB3F4" w:rsidR="00D55A0B" w:rsidRDefault="001855D7" w:rsidP="006E7DEE">
      <w:pPr>
        <w:rPr>
          <w:lang w:val="en-US"/>
        </w:rPr>
      </w:pPr>
      <w:r>
        <w:rPr>
          <w:lang w:val="en-US"/>
        </w:rPr>
        <w:t>Below are given the relevance and values for this use case.</w:t>
      </w:r>
      <w:r w:rsidR="00B9591F">
        <w:rPr>
          <w:lang w:val="en-US"/>
        </w:rPr>
        <w:t xml:space="preserve"> The list is not exhaustive.</w:t>
      </w:r>
    </w:p>
    <w:p w14:paraId="261FD0A2" w14:textId="0CC7684D" w:rsidR="001855D7" w:rsidRPr="001855D7" w:rsidRDefault="001855D7" w:rsidP="001855D7">
      <w:pPr>
        <w:numPr>
          <w:ilvl w:val="0"/>
          <w:numId w:val="6"/>
        </w:numPr>
        <w:spacing w:after="60"/>
        <w:ind w:left="714" w:hanging="357"/>
        <w:rPr>
          <w:lang w:val="en-US"/>
        </w:rPr>
      </w:pPr>
      <w:r w:rsidRPr="001855D7">
        <w:rPr>
          <w:lang w:val="en-US"/>
        </w:rPr>
        <w:t>target-nf-type</w:t>
      </w:r>
      <w:r>
        <w:rPr>
          <w:lang w:val="en-US"/>
        </w:rPr>
        <w:tab/>
      </w:r>
      <w:r>
        <w:rPr>
          <w:lang w:val="en-US"/>
        </w:rPr>
        <w:tab/>
      </w:r>
      <w:r>
        <w:rPr>
          <w:lang w:val="en-US"/>
        </w:rPr>
        <w:tab/>
      </w:r>
      <w:r>
        <w:rPr>
          <w:lang w:val="en-US"/>
        </w:rPr>
        <w:tab/>
      </w:r>
      <w:r>
        <w:rPr>
          <w:lang w:val="en-US"/>
        </w:rPr>
        <w:tab/>
      </w:r>
      <w:r>
        <w:rPr>
          <w:lang w:val="en-US"/>
        </w:rPr>
        <w:tab/>
      </w:r>
      <w:r>
        <w:rPr>
          <w:lang w:val="en-US"/>
        </w:rPr>
        <w:tab/>
      </w:r>
      <w:r w:rsidRPr="00FE1241">
        <w:rPr>
          <w:lang w:val="en-US"/>
        </w:rPr>
        <w:t>AUSF</w:t>
      </w:r>
      <w:r>
        <w:rPr>
          <w:lang w:val="en-US"/>
        </w:rPr>
        <w:t xml:space="preserve"> or </w:t>
      </w:r>
      <w:r w:rsidRPr="00FE1241">
        <w:rPr>
          <w:lang w:val="en-US"/>
        </w:rPr>
        <w:t>NSSAAF</w:t>
      </w:r>
    </w:p>
    <w:p w14:paraId="2D93AFF1" w14:textId="0DAEFA5D" w:rsidR="001855D7" w:rsidRPr="001855D7" w:rsidRDefault="001855D7" w:rsidP="001855D7">
      <w:pPr>
        <w:numPr>
          <w:ilvl w:val="0"/>
          <w:numId w:val="6"/>
        </w:numPr>
        <w:spacing w:after="60"/>
        <w:ind w:left="714" w:hanging="357"/>
        <w:rPr>
          <w:lang w:val="en-US"/>
        </w:rPr>
      </w:pPr>
      <w:r w:rsidRPr="001855D7">
        <w:rPr>
          <w:lang w:val="en-US"/>
        </w:rPr>
        <w:t>requester-nf-type</w:t>
      </w:r>
      <w:r>
        <w:rPr>
          <w:lang w:val="en-US"/>
        </w:rPr>
        <w:tab/>
      </w:r>
      <w:r>
        <w:rPr>
          <w:lang w:val="en-US"/>
        </w:rPr>
        <w:tab/>
      </w:r>
      <w:r>
        <w:rPr>
          <w:lang w:val="en-US"/>
        </w:rPr>
        <w:tab/>
      </w:r>
      <w:r>
        <w:rPr>
          <w:lang w:val="en-US"/>
        </w:rPr>
        <w:tab/>
      </w:r>
      <w:r>
        <w:rPr>
          <w:lang w:val="en-US"/>
        </w:rPr>
        <w:tab/>
      </w:r>
      <w:r>
        <w:rPr>
          <w:lang w:val="en-US"/>
        </w:rPr>
        <w:tab/>
        <w:t>AMF or AUSF</w:t>
      </w:r>
    </w:p>
    <w:p w14:paraId="27D9E4C9" w14:textId="2D472773" w:rsidR="00D07920" w:rsidRDefault="00D07920" w:rsidP="001855D7">
      <w:pPr>
        <w:numPr>
          <w:ilvl w:val="0"/>
          <w:numId w:val="6"/>
        </w:numPr>
        <w:spacing w:after="60"/>
        <w:ind w:left="714" w:hanging="357"/>
        <w:rPr>
          <w:lang w:val="en-US"/>
        </w:rPr>
      </w:pPr>
      <w:r w:rsidRPr="00690A26">
        <w:t>requester-plmn-list</w:t>
      </w:r>
      <w:r>
        <w:rPr>
          <w:lang w:val="en-US"/>
        </w:rPr>
        <w:tab/>
      </w:r>
      <w:r>
        <w:rPr>
          <w:lang w:val="en-US"/>
        </w:rPr>
        <w:tab/>
      </w:r>
      <w:r>
        <w:rPr>
          <w:lang w:val="en-US"/>
        </w:rPr>
        <w:tab/>
      </w:r>
      <w:r>
        <w:rPr>
          <w:lang w:val="en-US"/>
        </w:rPr>
        <w:tab/>
      </w:r>
      <w:r>
        <w:rPr>
          <w:lang w:val="en-US"/>
        </w:rPr>
        <w:tab/>
        <w:t>Irrelevant for this scenario</w:t>
      </w:r>
    </w:p>
    <w:p w14:paraId="15D18945" w14:textId="6D2ABC39" w:rsidR="001855D7" w:rsidRPr="001855D7" w:rsidRDefault="001855D7" w:rsidP="001855D7">
      <w:pPr>
        <w:numPr>
          <w:ilvl w:val="0"/>
          <w:numId w:val="6"/>
        </w:numPr>
        <w:spacing w:after="60"/>
        <w:ind w:left="714" w:hanging="357"/>
        <w:rPr>
          <w:lang w:val="en-US"/>
        </w:rPr>
      </w:pPr>
      <w:r w:rsidRPr="001855D7">
        <w:rPr>
          <w:lang w:val="en-US"/>
        </w:rPr>
        <w:t>requester-snpn-list</w:t>
      </w:r>
      <w:r>
        <w:rPr>
          <w:lang w:val="en-US"/>
        </w:rPr>
        <w:tab/>
      </w:r>
      <w:r>
        <w:rPr>
          <w:lang w:val="en-US"/>
        </w:rPr>
        <w:tab/>
      </w:r>
      <w:r>
        <w:rPr>
          <w:lang w:val="en-US"/>
        </w:rPr>
        <w:tab/>
      </w:r>
      <w:r>
        <w:rPr>
          <w:lang w:val="en-US"/>
        </w:rPr>
        <w:tab/>
      </w:r>
      <w:r>
        <w:rPr>
          <w:lang w:val="en-US"/>
        </w:rPr>
        <w:tab/>
        <w:t>AMF or AUSF SNPN ID(s)</w:t>
      </w:r>
    </w:p>
    <w:p w14:paraId="228BD1F1" w14:textId="1E4FA9C2" w:rsidR="001855D7" w:rsidRPr="001855D7" w:rsidRDefault="001855D7" w:rsidP="001855D7">
      <w:pPr>
        <w:numPr>
          <w:ilvl w:val="0"/>
          <w:numId w:val="6"/>
        </w:numPr>
        <w:spacing w:after="60"/>
        <w:ind w:left="714" w:hanging="357"/>
        <w:rPr>
          <w:lang w:val="en-US"/>
        </w:rPr>
      </w:pPr>
      <w:r w:rsidRPr="001855D7">
        <w:rPr>
          <w:lang w:val="en-US"/>
        </w:rPr>
        <w:t>target-snpn</w:t>
      </w:r>
      <w:r>
        <w:rPr>
          <w:lang w:val="en-US"/>
        </w:rPr>
        <w:tab/>
      </w:r>
      <w:r>
        <w:rPr>
          <w:lang w:val="en-US"/>
        </w:rPr>
        <w:tab/>
      </w:r>
      <w:r>
        <w:rPr>
          <w:lang w:val="en-US"/>
        </w:rPr>
        <w:tab/>
      </w:r>
      <w:r>
        <w:rPr>
          <w:lang w:val="en-US"/>
        </w:rPr>
        <w:tab/>
      </w:r>
      <w:r>
        <w:rPr>
          <w:lang w:val="en-US"/>
        </w:rPr>
        <w:tab/>
      </w:r>
      <w:r>
        <w:rPr>
          <w:lang w:val="en-US"/>
        </w:rPr>
        <w:tab/>
      </w:r>
      <w:r>
        <w:rPr>
          <w:lang w:val="en-US"/>
        </w:rPr>
        <w:tab/>
      </w:r>
      <w:r w:rsidR="00CE3C44">
        <w:rPr>
          <w:lang w:val="en-US"/>
        </w:rPr>
        <w:t>Is</w:t>
      </w:r>
      <w:r>
        <w:rPr>
          <w:lang w:val="en-US"/>
        </w:rPr>
        <w:t xml:space="preserve"> included if the target CH</w:t>
      </w:r>
      <w:r w:rsidR="00CE3C44">
        <w:rPr>
          <w:lang w:val="en-US"/>
        </w:rPr>
        <w:t>/DCS</w:t>
      </w:r>
      <w:r>
        <w:rPr>
          <w:lang w:val="en-US"/>
        </w:rPr>
        <w:t xml:space="preserve"> is in another SNPN</w:t>
      </w:r>
    </w:p>
    <w:p w14:paraId="6901D507" w14:textId="0AB8517C" w:rsidR="001855D7" w:rsidRPr="001855D7" w:rsidRDefault="001855D7" w:rsidP="001855D7">
      <w:pPr>
        <w:numPr>
          <w:ilvl w:val="0"/>
          <w:numId w:val="6"/>
        </w:numPr>
        <w:spacing w:after="60"/>
        <w:ind w:left="714" w:hanging="357"/>
        <w:rPr>
          <w:lang w:val="en-US"/>
        </w:rPr>
      </w:pPr>
      <w:r w:rsidRPr="001855D7">
        <w:rPr>
          <w:lang w:val="en-US"/>
        </w:rPr>
        <w:t>remote-snpn-id</w:t>
      </w:r>
      <w:r>
        <w:rPr>
          <w:lang w:val="en-US"/>
        </w:rPr>
        <w:tab/>
      </w:r>
      <w:r>
        <w:rPr>
          <w:lang w:val="en-US"/>
        </w:rPr>
        <w:tab/>
      </w:r>
      <w:r>
        <w:rPr>
          <w:lang w:val="en-US"/>
        </w:rPr>
        <w:tab/>
      </w:r>
      <w:r>
        <w:rPr>
          <w:lang w:val="en-US"/>
        </w:rPr>
        <w:tab/>
      </w:r>
      <w:r>
        <w:rPr>
          <w:lang w:val="en-US"/>
        </w:rPr>
        <w:tab/>
      </w:r>
      <w:r>
        <w:rPr>
          <w:lang w:val="en-US"/>
        </w:rPr>
        <w:tab/>
        <w:t>Irrelevant for this scenario</w:t>
      </w:r>
    </w:p>
    <w:p w14:paraId="06565C84" w14:textId="0D757EA0" w:rsidR="001855D7" w:rsidRPr="001855D7" w:rsidRDefault="001855D7" w:rsidP="001855D7">
      <w:pPr>
        <w:numPr>
          <w:ilvl w:val="0"/>
          <w:numId w:val="6"/>
        </w:numPr>
        <w:spacing w:after="60"/>
        <w:ind w:left="714" w:hanging="357"/>
        <w:rPr>
          <w:lang w:val="en-US"/>
        </w:rPr>
      </w:pPr>
      <w:r w:rsidRPr="001855D7">
        <w:rPr>
          <w:lang w:val="en-US"/>
        </w:rPr>
        <w:t>support-onboarding-capability</w:t>
      </w:r>
      <w:r>
        <w:rPr>
          <w:lang w:val="en-US"/>
        </w:rPr>
        <w:tab/>
      </w:r>
      <w:r>
        <w:rPr>
          <w:lang w:val="en-US"/>
        </w:rPr>
        <w:tab/>
        <w:t>Relevant if onboa</w:t>
      </w:r>
      <w:r w:rsidR="0092760D">
        <w:rPr>
          <w:lang w:val="en-US"/>
        </w:rPr>
        <w:t xml:space="preserve">rding is used, i.e. </w:t>
      </w:r>
      <w:r w:rsidR="00A51C53">
        <w:rPr>
          <w:lang w:val="en-US"/>
        </w:rPr>
        <w:t>for DCS scenarios</w:t>
      </w:r>
    </w:p>
    <w:p w14:paraId="091B5B47" w14:textId="50AE02CB" w:rsidR="00EE6C3F" w:rsidRDefault="001855D7" w:rsidP="00364AC2">
      <w:pPr>
        <w:numPr>
          <w:ilvl w:val="0"/>
          <w:numId w:val="6"/>
        </w:numPr>
        <w:ind w:left="714" w:hanging="357"/>
        <w:rPr>
          <w:lang w:val="en-US"/>
        </w:rPr>
      </w:pPr>
      <w:r w:rsidRPr="00A51C53">
        <w:rPr>
          <w:lang w:val="en-US"/>
        </w:rPr>
        <w:lastRenderedPageBreak/>
        <w:t>target-hni</w:t>
      </w:r>
      <w:r w:rsidRPr="00A51C53">
        <w:rPr>
          <w:lang w:val="en-US"/>
        </w:rPr>
        <w:tab/>
      </w:r>
      <w:r w:rsidRPr="00A51C53">
        <w:rPr>
          <w:lang w:val="en-US"/>
        </w:rPr>
        <w:tab/>
      </w:r>
      <w:r w:rsidRPr="00A51C53">
        <w:rPr>
          <w:lang w:val="en-US"/>
        </w:rPr>
        <w:tab/>
      </w:r>
      <w:r w:rsidRPr="00A51C53">
        <w:rPr>
          <w:lang w:val="en-US"/>
        </w:rPr>
        <w:tab/>
      </w:r>
      <w:r w:rsidRPr="00A51C53">
        <w:rPr>
          <w:lang w:val="en-US"/>
        </w:rPr>
        <w:tab/>
      </w:r>
      <w:r w:rsidRPr="00A51C53">
        <w:rPr>
          <w:lang w:val="en-US"/>
        </w:rPr>
        <w:tab/>
      </w:r>
      <w:r w:rsidRPr="00A51C53">
        <w:rPr>
          <w:lang w:val="en-US"/>
        </w:rPr>
        <w:tab/>
      </w:r>
      <w:r w:rsidRPr="00A51C53">
        <w:rPr>
          <w:lang w:val="en-US"/>
        </w:rPr>
        <w:tab/>
      </w:r>
      <w:r w:rsidR="00CE3C44" w:rsidRPr="00A51C53">
        <w:rPr>
          <w:lang w:val="en-US"/>
        </w:rPr>
        <w:t xml:space="preserve">Is included if </w:t>
      </w:r>
      <w:r w:rsidRPr="00A51C53">
        <w:rPr>
          <w:lang w:val="en-US"/>
        </w:rPr>
        <w:t>the CH</w:t>
      </w:r>
      <w:r w:rsidR="00CE3C44" w:rsidRPr="00A51C53">
        <w:rPr>
          <w:lang w:val="en-US"/>
        </w:rPr>
        <w:t>/DCS</w:t>
      </w:r>
      <w:r w:rsidRPr="00A51C53">
        <w:rPr>
          <w:lang w:val="en-US"/>
        </w:rPr>
        <w:t xml:space="preserve"> with AAA</w:t>
      </w:r>
      <w:r w:rsidR="00CE3C44" w:rsidRPr="00A51C53">
        <w:rPr>
          <w:lang w:val="en-US"/>
        </w:rPr>
        <w:t>-S</w:t>
      </w:r>
      <w:r w:rsidR="00A51C53">
        <w:rPr>
          <w:lang w:val="en-US"/>
        </w:rPr>
        <w:t xml:space="preserve"> is in another domain</w:t>
      </w:r>
    </w:p>
    <w:p w14:paraId="798957E1" w14:textId="70AD8CEA" w:rsidR="00EE6C3F" w:rsidRDefault="00EE6C3F" w:rsidP="00A51C53">
      <w:pPr>
        <w:rPr>
          <w:lang w:val="en-US"/>
        </w:rPr>
      </w:pPr>
      <w:r>
        <w:rPr>
          <w:lang w:val="en-US"/>
        </w:rPr>
        <w:t>The</w:t>
      </w:r>
      <w:r w:rsidR="00B9591F">
        <w:rPr>
          <w:lang w:val="en-US"/>
        </w:rPr>
        <w:t xml:space="preserve">refore, the </w:t>
      </w:r>
      <w:r>
        <w:rPr>
          <w:lang w:val="en-US"/>
        </w:rPr>
        <w:t>description of the target-hni query parameter should be enhanced as follows: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E6C3F" w:rsidRPr="00690A26" w14:paraId="670243B5" w14:textId="77777777" w:rsidTr="000A3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CA10" w14:textId="77777777" w:rsidR="00EE6C3F" w:rsidRDefault="00EE6C3F" w:rsidP="000A34AD">
            <w:pPr>
              <w:pStyle w:val="TAL"/>
            </w:pPr>
            <w:r>
              <w:t>target-hni</w:t>
            </w:r>
          </w:p>
        </w:tc>
        <w:tc>
          <w:tcPr>
            <w:tcW w:w="737" w:type="pct"/>
            <w:tcBorders>
              <w:top w:val="single" w:sz="4" w:space="0" w:color="auto"/>
              <w:left w:val="single" w:sz="6" w:space="0" w:color="000000"/>
              <w:bottom w:val="single" w:sz="4" w:space="0" w:color="auto"/>
              <w:right w:val="single" w:sz="6" w:space="0" w:color="000000"/>
            </w:tcBorders>
          </w:tcPr>
          <w:p w14:paraId="6E52D56D" w14:textId="77777777" w:rsidR="00EE6C3F" w:rsidRDefault="00EE6C3F" w:rsidP="000A34AD">
            <w:pPr>
              <w:pStyle w:val="TAL"/>
            </w:pPr>
            <w:r>
              <w:t>Fqdn</w:t>
            </w:r>
          </w:p>
        </w:tc>
        <w:tc>
          <w:tcPr>
            <w:tcW w:w="160" w:type="pct"/>
            <w:tcBorders>
              <w:top w:val="single" w:sz="4" w:space="0" w:color="auto"/>
              <w:left w:val="single" w:sz="6" w:space="0" w:color="000000"/>
              <w:bottom w:val="single" w:sz="4" w:space="0" w:color="auto"/>
              <w:right w:val="single" w:sz="6" w:space="0" w:color="000000"/>
            </w:tcBorders>
          </w:tcPr>
          <w:p w14:paraId="7AD29C1F" w14:textId="77777777" w:rsidR="00EE6C3F" w:rsidRDefault="00EE6C3F" w:rsidP="000A3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C5642" w14:textId="77777777" w:rsidR="00EE6C3F" w:rsidRDefault="00EE6C3F" w:rsidP="000A3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0BB3" w14:textId="77777777" w:rsidR="00EE6C3F" w:rsidRDefault="00EE6C3F" w:rsidP="000A34AD">
            <w:pPr>
              <w:pStyle w:val="TAL"/>
            </w:pPr>
            <w:r w:rsidRPr="00690A26">
              <w:t>If included, this IE shall contain the</w:t>
            </w:r>
            <w:r>
              <w:t xml:space="preserve"> Home Network Identifier.</w:t>
            </w:r>
          </w:p>
          <w:p w14:paraId="7A3BB741" w14:textId="76B180DD" w:rsidR="00EE6C3F" w:rsidRPr="006100C3" w:rsidRDefault="00EE6C3F" w:rsidP="00C15591">
            <w:pPr>
              <w:pStyle w:val="TAL"/>
              <w:rPr>
                <w:color w:val="C00000"/>
              </w:rPr>
            </w:pPr>
            <w:r w:rsidRPr="006100C3">
              <w:rPr>
                <w:color w:val="C00000"/>
              </w:rPr>
              <w:t>If the target NF is AUSF or NSSAAF and the HNI belongs to a CH</w:t>
            </w:r>
            <w:r w:rsidR="00146994">
              <w:rPr>
                <w:color w:val="C00000"/>
              </w:rPr>
              <w:t>/DCS</w:t>
            </w:r>
            <w:r w:rsidRPr="006100C3">
              <w:rPr>
                <w:color w:val="C00000"/>
              </w:rPr>
              <w:t xml:space="preserve"> with AAA Server in another domain, i.e. not in this SNPN, the NRF provides the AUSF or NSSAAF in the same SNPN, based on the NF profile as specified in clause 6.2.6.2 in 3GPP TS 23.501 [</w:t>
            </w:r>
            <w:r w:rsidR="00A52927" w:rsidRPr="006100C3">
              <w:rPr>
                <w:color w:val="C00000"/>
              </w:rPr>
              <w:t>2</w:t>
            </w:r>
            <w:r w:rsidRPr="006100C3">
              <w:rPr>
                <w:color w:val="C00000"/>
              </w:rPr>
              <w:t>].</w:t>
            </w:r>
            <w:r w:rsidR="002F34DF" w:rsidRPr="006100C3">
              <w:rPr>
                <w:color w:val="C00000"/>
              </w:rPr>
              <w:t xml:space="preserve"> See also </w:t>
            </w:r>
            <w:r w:rsidR="00146994" w:rsidRPr="006100C3">
              <w:rPr>
                <w:color w:val="C00000"/>
              </w:rPr>
              <w:t>clause</w:t>
            </w:r>
            <w:r w:rsidR="00146994">
              <w:rPr>
                <w:color w:val="C00000"/>
              </w:rPr>
              <w:t>s</w:t>
            </w:r>
            <w:r w:rsidR="00146994" w:rsidRPr="006100C3">
              <w:rPr>
                <w:color w:val="C00000"/>
              </w:rPr>
              <w:t> 5.30.2.9.</w:t>
            </w:r>
            <w:r w:rsidR="00C15591">
              <w:rPr>
                <w:color w:val="C00000"/>
              </w:rPr>
              <w:t>2</w:t>
            </w:r>
            <w:r w:rsidR="00146994" w:rsidRPr="006100C3">
              <w:rPr>
                <w:color w:val="C00000"/>
              </w:rPr>
              <w:t xml:space="preserve"> </w:t>
            </w:r>
            <w:r w:rsidR="00146994">
              <w:rPr>
                <w:color w:val="C00000"/>
              </w:rPr>
              <w:t xml:space="preserve">and </w:t>
            </w:r>
            <w:r w:rsidR="00146994" w:rsidRPr="00146994">
              <w:rPr>
                <w:color w:val="C00000"/>
              </w:rPr>
              <w:t xml:space="preserve">5.30.2.10.2.2 </w:t>
            </w:r>
            <w:r w:rsidR="00146994" w:rsidRPr="006100C3">
              <w:rPr>
                <w:color w:val="C00000"/>
              </w:rPr>
              <w:t>in 3GPP TS 23.501 [2])</w:t>
            </w:r>
            <w:r w:rsidR="00146994">
              <w:rPr>
                <w:color w:val="C00000"/>
              </w:rPr>
              <w:t xml:space="preserve"> and </w:t>
            </w:r>
            <w:r w:rsidR="002F34DF" w:rsidRPr="006100C3">
              <w:rPr>
                <w:color w:val="C00000"/>
              </w:rPr>
              <w:t>clause 4.17.4a in TS 23.502 [3].</w:t>
            </w:r>
          </w:p>
        </w:tc>
        <w:tc>
          <w:tcPr>
            <w:tcW w:w="467" w:type="pct"/>
            <w:tcBorders>
              <w:top w:val="single" w:sz="4" w:space="0" w:color="auto"/>
              <w:left w:val="single" w:sz="6" w:space="0" w:color="000000"/>
              <w:bottom w:val="single" w:sz="4" w:space="0" w:color="auto"/>
              <w:right w:val="single" w:sz="6" w:space="0" w:color="000000"/>
            </w:tcBorders>
          </w:tcPr>
          <w:p w14:paraId="5FF221A9" w14:textId="77777777" w:rsidR="00EE6C3F" w:rsidRPr="00D4681E" w:rsidRDefault="00EE6C3F" w:rsidP="000A34AD">
            <w:pPr>
              <w:pStyle w:val="TAL"/>
            </w:pPr>
            <w:r>
              <w:t>Query-ENPN</w:t>
            </w:r>
          </w:p>
        </w:tc>
      </w:tr>
    </w:tbl>
    <w:p w14:paraId="24FD4F92" w14:textId="77777777" w:rsidR="00EE6C3F" w:rsidRDefault="00EE6C3F" w:rsidP="00EE6C3F">
      <w:pPr>
        <w:spacing w:after="60"/>
        <w:rPr>
          <w:lang w:val="en-US"/>
        </w:rPr>
      </w:pPr>
    </w:p>
    <w:p w14:paraId="5DE1601B" w14:textId="77777777" w:rsidR="00D55A0B" w:rsidRPr="00FE1241" w:rsidRDefault="00D55A0B" w:rsidP="00D55A0B">
      <w:pPr>
        <w:pStyle w:val="CRCoverPage"/>
        <w:spacing w:before="120"/>
        <w:rPr>
          <w:rFonts w:ascii="Times New Roman" w:hAnsi="Times New Roman"/>
          <w:u w:val="single"/>
          <w:lang w:val="en-US"/>
        </w:rPr>
      </w:pPr>
      <w:r w:rsidRPr="00FE1241">
        <w:rPr>
          <w:rFonts w:ascii="Times New Roman" w:hAnsi="Times New Roman"/>
          <w:u w:val="single"/>
          <w:lang w:val="en-US"/>
        </w:rPr>
        <w:t>Use case #2: Credentials Holder using AUSF and UDM</w:t>
      </w:r>
    </w:p>
    <w:p w14:paraId="4D03D921" w14:textId="2B8C449A" w:rsidR="00B9591F" w:rsidRDefault="00B9591F" w:rsidP="00B9591F">
      <w:pPr>
        <w:rPr>
          <w:lang w:val="en-US"/>
        </w:rPr>
      </w:pPr>
      <w:r>
        <w:rPr>
          <w:lang w:val="en-US"/>
        </w:rPr>
        <w:t>Below are given the relevance and values for this use case. The list is not exhaustive.</w:t>
      </w:r>
    </w:p>
    <w:p w14:paraId="27ADA506" w14:textId="10AF12E4" w:rsidR="00B9591F" w:rsidRPr="001855D7" w:rsidRDefault="00B9591F" w:rsidP="00B9591F">
      <w:pPr>
        <w:numPr>
          <w:ilvl w:val="0"/>
          <w:numId w:val="6"/>
        </w:numPr>
        <w:spacing w:after="60"/>
        <w:ind w:left="714" w:hanging="357"/>
        <w:rPr>
          <w:lang w:val="en-US"/>
        </w:rPr>
      </w:pPr>
      <w:r w:rsidRPr="001855D7">
        <w:rPr>
          <w:lang w:val="en-US"/>
        </w:rPr>
        <w:t>target-nf-type</w:t>
      </w:r>
      <w:r>
        <w:rPr>
          <w:lang w:val="en-US"/>
        </w:rPr>
        <w:tab/>
      </w:r>
      <w:r>
        <w:rPr>
          <w:lang w:val="en-US"/>
        </w:rPr>
        <w:tab/>
      </w:r>
      <w:r>
        <w:rPr>
          <w:lang w:val="en-US"/>
        </w:rPr>
        <w:tab/>
      </w:r>
      <w:r>
        <w:rPr>
          <w:lang w:val="en-US"/>
        </w:rPr>
        <w:tab/>
      </w:r>
      <w:r>
        <w:rPr>
          <w:lang w:val="en-US"/>
        </w:rPr>
        <w:tab/>
      </w:r>
      <w:r>
        <w:rPr>
          <w:lang w:val="en-US"/>
        </w:rPr>
        <w:tab/>
      </w:r>
      <w:r>
        <w:rPr>
          <w:lang w:val="en-US"/>
        </w:rPr>
        <w:tab/>
      </w:r>
      <w:r w:rsidRPr="00FE1241">
        <w:rPr>
          <w:lang w:val="en-US"/>
        </w:rPr>
        <w:t>AUSF</w:t>
      </w:r>
    </w:p>
    <w:p w14:paraId="4BA0AF72" w14:textId="10243956" w:rsidR="00B9591F" w:rsidRPr="001855D7" w:rsidRDefault="00B9591F" w:rsidP="00B9591F">
      <w:pPr>
        <w:numPr>
          <w:ilvl w:val="0"/>
          <w:numId w:val="6"/>
        </w:numPr>
        <w:spacing w:after="60"/>
        <w:ind w:left="714" w:hanging="357"/>
        <w:rPr>
          <w:lang w:val="en-US"/>
        </w:rPr>
      </w:pPr>
      <w:r w:rsidRPr="001855D7">
        <w:rPr>
          <w:lang w:val="en-US"/>
        </w:rPr>
        <w:t>requester-nf-type</w:t>
      </w:r>
      <w:r>
        <w:rPr>
          <w:lang w:val="en-US"/>
        </w:rPr>
        <w:tab/>
      </w:r>
      <w:r>
        <w:rPr>
          <w:lang w:val="en-US"/>
        </w:rPr>
        <w:tab/>
      </w:r>
      <w:r>
        <w:rPr>
          <w:lang w:val="en-US"/>
        </w:rPr>
        <w:tab/>
      </w:r>
      <w:r>
        <w:rPr>
          <w:lang w:val="en-US"/>
        </w:rPr>
        <w:tab/>
      </w:r>
      <w:r>
        <w:rPr>
          <w:lang w:val="en-US"/>
        </w:rPr>
        <w:tab/>
      </w:r>
      <w:r>
        <w:rPr>
          <w:lang w:val="en-US"/>
        </w:rPr>
        <w:tab/>
        <w:t>AMF</w:t>
      </w:r>
    </w:p>
    <w:p w14:paraId="12E1FB71" w14:textId="66F9BDC8" w:rsidR="00495077" w:rsidRDefault="00495077" w:rsidP="00495077">
      <w:pPr>
        <w:numPr>
          <w:ilvl w:val="0"/>
          <w:numId w:val="6"/>
        </w:numPr>
        <w:spacing w:after="60"/>
        <w:ind w:left="714" w:hanging="357"/>
        <w:rPr>
          <w:lang w:val="en-US"/>
        </w:rPr>
      </w:pPr>
      <w:r w:rsidRPr="00690A26">
        <w:t>requester-plmn-list</w:t>
      </w:r>
      <w:r>
        <w:rPr>
          <w:lang w:val="en-US"/>
        </w:rPr>
        <w:tab/>
      </w:r>
      <w:r>
        <w:rPr>
          <w:lang w:val="en-US"/>
        </w:rPr>
        <w:tab/>
      </w:r>
      <w:r>
        <w:rPr>
          <w:lang w:val="en-US"/>
        </w:rPr>
        <w:tab/>
      </w:r>
      <w:r>
        <w:rPr>
          <w:lang w:val="en-US"/>
        </w:rPr>
        <w:tab/>
      </w:r>
      <w:r>
        <w:rPr>
          <w:lang w:val="en-US"/>
        </w:rPr>
        <w:tab/>
      </w:r>
      <w:r w:rsidR="00A51C53">
        <w:rPr>
          <w:lang w:val="en-US"/>
        </w:rPr>
        <w:t>Irrelevant for this scenario</w:t>
      </w:r>
      <w:r w:rsidR="00795998">
        <w:rPr>
          <w:lang w:val="en-US"/>
        </w:rPr>
        <w:t>)</w:t>
      </w:r>
    </w:p>
    <w:p w14:paraId="6E778134" w14:textId="549705EC" w:rsidR="00B9591F" w:rsidRPr="001855D7" w:rsidRDefault="00B9591F" w:rsidP="00B9591F">
      <w:pPr>
        <w:numPr>
          <w:ilvl w:val="0"/>
          <w:numId w:val="6"/>
        </w:numPr>
        <w:spacing w:after="60"/>
        <w:ind w:left="714" w:hanging="357"/>
        <w:rPr>
          <w:lang w:val="en-US"/>
        </w:rPr>
      </w:pPr>
      <w:r w:rsidRPr="001855D7">
        <w:rPr>
          <w:lang w:val="en-US"/>
        </w:rPr>
        <w:t>requester-snpn-list</w:t>
      </w:r>
      <w:r>
        <w:rPr>
          <w:lang w:val="en-US"/>
        </w:rPr>
        <w:tab/>
      </w:r>
      <w:r>
        <w:rPr>
          <w:lang w:val="en-US"/>
        </w:rPr>
        <w:tab/>
      </w:r>
      <w:r>
        <w:rPr>
          <w:lang w:val="en-US"/>
        </w:rPr>
        <w:tab/>
      </w:r>
      <w:r>
        <w:rPr>
          <w:lang w:val="en-US"/>
        </w:rPr>
        <w:tab/>
      </w:r>
      <w:r>
        <w:rPr>
          <w:lang w:val="en-US"/>
        </w:rPr>
        <w:tab/>
        <w:t>AMF</w:t>
      </w:r>
      <w:r w:rsidR="00795998">
        <w:rPr>
          <w:lang w:val="en-US"/>
        </w:rPr>
        <w:t>'s</w:t>
      </w:r>
      <w:r>
        <w:rPr>
          <w:lang w:val="en-US"/>
        </w:rPr>
        <w:t xml:space="preserve"> SNPN ID</w:t>
      </w:r>
      <w:r w:rsidR="00A51C53">
        <w:rPr>
          <w:lang w:val="en-US"/>
        </w:rPr>
        <w:t>(s</w:t>
      </w:r>
      <w:r>
        <w:rPr>
          <w:lang w:val="en-US"/>
        </w:rPr>
        <w:t>)</w:t>
      </w:r>
    </w:p>
    <w:p w14:paraId="79A48B18" w14:textId="72FC74A6" w:rsidR="00B9591F" w:rsidRPr="001855D7" w:rsidRDefault="00B9591F" w:rsidP="00B9591F">
      <w:pPr>
        <w:numPr>
          <w:ilvl w:val="0"/>
          <w:numId w:val="6"/>
        </w:numPr>
        <w:spacing w:after="60"/>
        <w:ind w:left="714" w:hanging="357"/>
        <w:rPr>
          <w:lang w:val="en-US"/>
        </w:rPr>
      </w:pPr>
      <w:r w:rsidRPr="001855D7">
        <w:rPr>
          <w:lang w:val="en-US"/>
        </w:rPr>
        <w:t>target-snpn</w:t>
      </w:r>
      <w:r>
        <w:rPr>
          <w:lang w:val="en-US"/>
        </w:rPr>
        <w:tab/>
      </w:r>
      <w:r>
        <w:rPr>
          <w:lang w:val="en-US"/>
        </w:rPr>
        <w:tab/>
      </w:r>
      <w:r>
        <w:rPr>
          <w:lang w:val="en-US"/>
        </w:rPr>
        <w:tab/>
      </w:r>
      <w:r>
        <w:rPr>
          <w:lang w:val="en-US"/>
        </w:rPr>
        <w:tab/>
      </w:r>
      <w:r>
        <w:rPr>
          <w:lang w:val="en-US"/>
        </w:rPr>
        <w:tab/>
      </w:r>
      <w:r>
        <w:rPr>
          <w:lang w:val="en-US"/>
        </w:rPr>
        <w:tab/>
      </w:r>
      <w:r>
        <w:rPr>
          <w:lang w:val="en-US"/>
        </w:rPr>
        <w:tab/>
      </w:r>
      <w:r w:rsidR="00364AC2">
        <w:rPr>
          <w:lang w:val="en-US"/>
        </w:rPr>
        <w:t>Is included if the target CH/DCS is in another SNPN</w:t>
      </w:r>
    </w:p>
    <w:p w14:paraId="38790471" w14:textId="77777777" w:rsidR="00B9591F" w:rsidRPr="001855D7" w:rsidRDefault="00B9591F" w:rsidP="00B9591F">
      <w:pPr>
        <w:numPr>
          <w:ilvl w:val="0"/>
          <w:numId w:val="6"/>
        </w:numPr>
        <w:spacing w:after="60"/>
        <w:ind w:left="714" w:hanging="357"/>
        <w:rPr>
          <w:lang w:val="en-US"/>
        </w:rPr>
      </w:pPr>
      <w:r w:rsidRPr="001855D7">
        <w:rPr>
          <w:lang w:val="en-US"/>
        </w:rPr>
        <w:t>remote-snpn-id</w:t>
      </w:r>
      <w:r>
        <w:rPr>
          <w:lang w:val="en-US"/>
        </w:rPr>
        <w:tab/>
      </w:r>
      <w:r>
        <w:rPr>
          <w:lang w:val="en-US"/>
        </w:rPr>
        <w:tab/>
      </w:r>
      <w:r>
        <w:rPr>
          <w:lang w:val="en-US"/>
        </w:rPr>
        <w:tab/>
      </w:r>
      <w:r>
        <w:rPr>
          <w:lang w:val="en-US"/>
        </w:rPr>
        <w:tab/>
      </w:r>
      <w:r>
        <w:rPr>
          <w:lang w:val="en-US"/>
        </w:rPr>
        <w:tab/>
      </w:r>
      <w:r>
        <w:rPr>
          <w:lang w:val="en-US"/>
        </w:rPr>
        <w:tab/>
        <w:t>Irrelevant for this scenario</w:t>
      </w:r>
    </w:p>
    <w:p w14:paraId="15AC2C1C" w14:textId="50D5E7B9" w:rsidR="00B9591F" w:rsidRPr="001855D7" w:rsidRDefault="00B9591F" w:rsidP="00B9591F">
      <w:pPr>
        <w:numPr>
          <w:ilvl w:val="0"/>
          <w:numId w:val="6"/>
        </w:numPr>
        <w:spacing w:after="60"/>
        <w:ind w:left="714" w:hanging="357"/>
        <w:rPr>
          <w:lang w:val="en-US"/>
        </w:rPr>
      </w:pPr>
      <w:r w:rsidRPr="001855D7">
        <w:rPr>
          <w:lang w:val="en-US"/>
        </w:rPr>
        <w:t>support-onboarding-capability</w:t>
      </w:r>
      <w:r>
        <w:rPr>
          <w:lang w:val="en-US"/>
        </w:rPr>
        <w:tab/>
      </w:r>
      <w:r>
        <w:rPr>
          <w:lang w:val="en-US"/>
        </w:rPr>
        <w:tab/>
      </w:r>
      <w:r w:rsidR="00364AC2">
        <w:rPr>
          <w:lang w:val="en-US"/>
        </w:rPr>
        <w:t>Relevant if onboarding is used, i.e. for DCS scenarios</w:t>
      </w:r>
    </w:p>
    <w:p w14:paraId="67840861" w14:textId="5787CB49" w:rsidR="00B9591F" w:rsidRPr="00364AC2" w:rsidRDefault="00B9591F" w:rsidP="00364AC2">
      <w:pPr>
        <w:numPr>
          <w:ilvl w:val="0"/>
          <w:numId w:val="6"/>
        </w:numPr>
        <w:ind w:left="714" w:hanging="357"/>
        <w:rPr>
          <w:lang w:val="en-US"/>
        </w:rPr>
      </w:pPr>
      <w:r w:rsidRPr="00364AC2">
        <w:rPr>
          <w:lang w:val="en-US"/>
        </w:rPr>
        <w:t>target-hni</w:t>
      </w:r>
      <w:r w:rsidRPr="00364AC2">
        <w:rPr>
          <w:lang w:val="en-US"/>
        </w:rPr>
        <w:tab/>
      </w:r>
      <w:r w:rsidRPr="00364AC2">
        <w:rPr>
          <w:lang w:val="en-US"/>
        </w:rPr>
        <w:tab/>
      </w:r>
      <w:r w:rsidRPr="00364AC2">
        <w:rPr>
          <w:lang w:val="en-US"/>
        </w:rPr>
        <w:tab/>
      </w:r>
      <w:r w:rsidRPr="00364AC2">
        <w:rPr>
          <w:lang w:val="en-US"/>
        </w:rPr>
        <w:tab/>
      </w:r>
      <w:r w:rsidRPr="00364AC2">
        <w:rPr>
          <w:lang w:val="en-US"/>
        </w:rPr>
        <w:tab/>
      </w:r>
      <w:r w:rsidRPr="00364AC2">
        <w:rPr>
          <w:lang w:val="en-US"/>
        </w:rPr>
        <w:tab/>
      </w:r>
      <w:r w:rsidRPr="00364AC2">
        <w:rPr>
          <w:lang w:val="en-US"/>
        </w:rPr>
        <w:tab/>
      </w:r>
      <w:r w:rsidRPr="00364AC2">
        <w:rPr>
          <w:lang w:val="en-US"/>
        </w:rPr>
        <w:tab/>
      </w:r>
      <w:r w:rsidR="00364AC2" w:rsidRPr="00A51C53">
        <w:rPr>
          <w:lang w:val="en-US"/>
        </w:rPr>
        <w:t>Is included if the CH/DCS with A</w:t>
      </w:r>
      <w:r w:rsidR="00364AC2">
        <w:rPr>
          <w:lang w:val="en-US"/>
        </w:rPr>
        <w:t>USF/UDM is in another domain</w:t>
      </w:r>
    </w:p>
    <w:p w14:paraId="52A3E3CC" w14:textId="4D12D594" w:rsidR="00795998" w:rsidRDefault="006100C3" w:rsidP="00795998">
      <w:pPr>
        <w:rPr>
          <w:lang w:val="en-US"/>
        </w:rPr>
      </w:pPr>
      <w:r>
        <w:rPr>
          <w:lang w:val="en-US"/>
        </w:rPr>
        <w:t xml:space="preserve">The above quote from stage 2 (see </w:t>
      </w:r>
      <w:r w:rsidRPr="006100C3">
        <w:rPr>
          <w:lang w:val="en-US"/>
        </w:rPr>
        <w:t>Use case #2</w:t>
      </w:r>
      <w:r>
        <w:rPr>
          <w:lang w:val="en-US"/>
        </w:rPr>
        <w:t>) requ</w:t>
      </w:r>
      <w:r w:rsidR="00364AC2">
        <w:rPr>
          <w:lang w:val="en-US"/>
        </w:rPr>
        <w:t>ires that the AMF replaces H</w:t>
      </w:r>
      <w:r>
        <w:rPr>
          <w:lang w:val="en-US"/>
        </w:rPr>
        <w:t xml:space="preserve">PLMN ID </w:t>
      </w:r>
      <w:r w:rsidR="00795998">
        <w:rPr>
          <w:lang w:val="en-US"/>
        </w:rPr>
        <w:t>with</w:t>
      </w:r>
      <w:r w:rsidRPr="006100C3">
        <w:rPr>
          <w:lang w:val="en-US"/>
        </w:rPr>
        <w:t xml:space="preserve"> </w:t>
      </w:r>
      <w:r>
        <w:rPr>
          <w:lang w:val="en-US"/>
        </w:rPr>
        <w:t>CH</w:t>
      </w:r>
      <w:r w:rsidR="00364AC2">
        <w:rPr>
          <w:lang w:val="en-US"/>
        </w:rPr>
        <w:t>/DCS</w:t>
      </w:r>
      <w:r>
        <w:rPr>
          <w:lang w:val="en-US"/>
        </w:rPr>
        <w:t xml:space="preserve"> ID, while the </w:t>
      </w:r>
      <w:r w:rsidR="00364AC2">
        <w:rPr>
          <w:lang w:val="en-US"/>
        </w:rPr>
        <w:t>S</w:t>
      </w:r>
      <w:r w:rsidRPr="006100C3">
        <w:rPr>
          <w:lang w:val="en-US"/>
        </w:rPr>
        <w:t>PLMN ID is replaced by</w:t>
      </w:r>
      <w:r w:rsidR="00795998">
        <w:rPr>
          <w:lang w:val="en-US"/>
        </w:rPr>
        <w:t xml:space="preserve"> SNPN ID (i.e. PLMN ID and NID).</w:t>
      </w:r>
    </w:p>
    <w:p w14:paraId="08A20C23" w14:textId="416EEB4A" w:rsidR="006100C3" w:rsidRDefault="00FF6E25" w:rsidP="00795998">
      <w:pPr>
        <w:rPr>
          <w:lang w:val="en-US"/>
        </w:rPr>
      </w:pPr>
      <w:r>
        <w:rPr>
          <w:lang w:val="en-US"/>
        </w:rPr>
        <w:t>Stage 2 requirement that AMF 'r</w:t>
      </w:r>
      <w:r w:rsidR="00795998">
        <w:rPr>
          <w:lang w:val="en-US"/>
        </w:rPr>
        <w:t>eplac</w:t>
      </w:r>
      <w:r>
        <w:rPr>
          <w:lang w:val="en-US"/>
        </w:rPr>
        <w:t>es'</w:t>
      </w:r>
      <w:r w:rsidR="00795998">
        <w:rPr>
          <w:lang w:val="en-US"/>
        </w:rPr>
        <w:t xml:space="preserve"> HPLMN with</w:t>
      </w:r>
      <w:r w:rsidR="00795998" w:rsidRPr="006100C3">
        <w:rPr>
          <w:lang w:val="en-US"/>
        </w:rPr>
        <w:t xml:space="preserve"> </w:t>
      </w:r>
      <w:r w:rsidR="00795998">
        <w:rPr>
          <w:lang w:val="en-US"/>
        </w:rPr>
        <w:t>CH</w:t>
      </w:r>
      <w:r>
        <w:rPr>
          <w:lang w:val="en-US"/>
        </w:rPr>
        <w:t xml:space="preserve">/DCS needs to be met </w:t>
      </w:r>
      <w:r w:rsidR="00795998">
        <w:rPr>
          <w:lang w:val="en-US"/>
        </w:rPr>
        <w:t xml:space="preserve">by populating </w:t>
      </w:r>
      <w:r w:rsidR="00795998" w:rsidRPr="001855D7">
        <w:rPr>
          <w:lang w:val="en-US"/>
        </w:rPr>
        <w:t>target-hni</w:t>
      </w:r>
      <w:r w:rsidR="00795998">
        <w:rPr>
          <w:lang w:val="en-US"/>
        </w:rPr>
        <w:t xml:space="preserve"> query parameter with CH</w:t>
      </w:r>
      <w:r>
        <w:rPr>
          <w:lang w:val="en-US"/>
        </w:rPr>
        <w:t>/DCS</w:t>
      </w:r>
      <w:r w:rsidR="00795998">
        <w:rPr>
          <w:lang w:val="en-US"/>
        </w:rPr>
        <w:t xml:space="preserve"> ID. </w:t>
      </w:r>
    </w:p>
    <w:p w14:paraId="7CDC6026" w14:textId="3E28817B" w:rsidR="00795998" w:rsidRDefault="00FF6E25" w:rsidP="00795998">
      <w:pPr>
        <w:rPr>
          <w:lang w:val="en-US"/>
        </w:rPr>
      </w:pPr>
      <w:r>
        <w:rPr>
          <w:lang w:val="en-US"/>
        </w:rPr>
        <w:t xml:space="preserve">In case of the </w:t>
      </w:r>
      <w:r w:rsidR="00795998">
        <w:rPr>
          <w:lang w:val="en-US"/>
        </w:rPr>
        <w:t xml:space="preserve">SPLMN </w:t>
      </w:r>
      <w:r>
        <w:rPr>
          <w:lang w:val="en-US"/>
        </w:rPr>
        <w:t xml:space="preserve">however the verb 'replace is ambiguous. This means either of the following </w:t>
      </w:r>
      <w:r w:rsidR="00795998">
        <w:rPr>
          <w:lang w:val="en-US"/>
        </w:rPr>
        <w:t>two ways:</w:t>
      </w:r>
    </w:p>
    <w:p w14:paraId="51B811BC" w14:textId="0BA3351A" w:rsidR="00795998" w:rsidRDefault="00795998" w:rsidP="00795998">
      <w:pPr>
        <w:numPr>
          <w:ilvl w:val="0"/>
          <w:numId w:val="7"/>
        </w:numPr>
        <w:rPr>
          <w:lang w:val="en-US"/>
        </w:rPr>
      </w:pPr>
      <w:r>
        <w:rPr>
          <w:lang w:val="en-US"/>
        </w:rPr>
        <w:t xml:space="preserve">By </w:t>
      </w:r>
      <w:r w:rsidR="00FF6E25">
        <w:rPr>
          <w:lang w:val="en-US"/>
        </w:rPr>
        <w:t xml:space="preserve">sending </w:t>
      </w:r>
      <w:r w:rsidRPr="00690A26">
        <w:t>requester-plmn-list</w:t>
      </w:r>
      <w:r>
        <w:rPr>
          <w:lang w:val="en-US"/>
        </w:rPr>
        <w:t xml:space="preserve"> with AMF's SNPN ID(s)</w:t>
      </w:r>
    </w:p>
    <w:p w14:paraId="199B88EB" w14:textId="378CFD94" w:rsidR="00795998" w:rsidRPr="00FE1C5C" w:rsidRDefault="00795998" w:rsidP="00795998">
      <w:pPr>
        <w:numPr>
          <w:ilvl w:val="0"/>
          <w:numId w:val="7"/>
        </w:numPr>
        <w:rPr>
          <w:lang w:val="en-US"/>
        </w:rPr>
      </w:pPr>
      <w:r>
        <w:rPr>
          <w:lang w:val="en-US"/>
        </w:rPr>
        <w:t xml:space="preserve">By </w:t>
      </w:r>
      <w:r w:rsidR="00FF6E25">
        <w:rPr>
          <w:lang w:val="en-US"/>
        </w:rPr>
        <w:t xml:space="preserve">sending </w:t>
      </w:r>
      <w:r>
        <w:t>requester-snpn</w:t>
      </w:r>
      <w:r w:rsidRPr="00690A26">
        <w:t>-list</w:t>
      </w:r>
      <w:r>
        <w:rPr>
          <w:lang w:val="en-US"/>
        </w:rPr>
        <w:t xml:space="preserve"> with AMF's SNPN ID(s)</w:t>
      </w:r>
    </w:p>
    <w:p w14:paraId="728359EB" w14:textId="3C76757D" w:rsidR="00795998" w:rsidRDefault="00FE1C5C" w:rsidP="00795998">
      <w:pPr>
        <w:rPr>
          <w:lang w:val="en-US"/>
        </w:rPr>
      </w:pPr>
      <w:r>
        <w:rPr>
          <w:lang w:val="en-US"/>
        </w:rPr>
        <w:t xml:space="preserve">In this scenario however the AMF in is SNPN and therefore option (b) looks more appropriate, i.e. </w:t>
      </w:r>
      <w:r>
        <w:t>requester-snpn</w:t>
      </w:r>
      <w:r w:rsidRPr="00690A26">
        <w:t>-list</w:t>
      </w:r>
      <w:r>
        <w:t xml:space="preserve"> query parameter shall be used.</w:t>
      </w:r>
    </w:p>
    <w:p w14:paraId="4F425EA2" w14:textId="5303E5B4" w:rsidR="00B9591F" w:rsidRDefault="00B9591F" w:rsidP="009A1EC0">
      <w:pPr>
        <w:rPr>
          <w:lang w:val="en-US"/>
        </w:rPr>
      </w:pPr>
      <w:r>
        <w:rPr>
          <w:lang w:val="en-US"/>
        </w:rPr>
        <w:t>The</w:t>
      </w:r>
      <w:r w:rsidR="00FE1C5C">
        <w:rPr>
          <w:lang w:val="en-US"/>
        </w:rPr>
        <w:t>refor</w:t>
      </w:r>
      <w:r w:rsidR="009A1EC0">
        <w:rPr>
          <w:lang w:val="en-US"/>
        </w:rPr>
        <w:t>e</w:t>
      </w:r>
      <w:r w:rsidR="00FE1C5C">
        <w:rPr>
          <w:lang w:val="en-US"/>
        </w:rPr>
        <w:t>, the</w:t>
      </w:r>
      <w:r>
        <w:rPr>
          <w:lang w:val="en-US"/>
        </w:rPr>
        <w:t xml:space="preserve"> description</w:t>
      </w:r>
      <w:r w:rsidR="00FE1C5C">
        <w:rPr>
          <w:lang w:val="en-US"/>
        </w:rPr>
        <w:t>s</w:t>
      </w:r>
      <w:r>
        <w:rPr>
          <w:lang w:val="en-US"/>
        </w:rPr>
        <w:t xml:space="preserve"> of the </w:t>
      </w:r>
      <w:r w:rsidRPr="001855D7">
        <w:rPr>
          <w:lang w:val="en-US"/>
        </w:rPr>
        <w:t>requester-snpn-list</w:t>
      </w:r>
      <w:r>
        <w:rPr>
          <w:lang w:val="en-US"/>
        </w:rPr>
        <w:t xml:space="preserve"> and the target-hni query parameters should be enhanced as follows: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D07920" w:rsidRPr="00690A26" w14:paraId="59FD1352" w14:textId="77777777" w:rsidTr="000A3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B02AF" w14:textId="77777777" w:rsidR="00D07920" w:rsidRPr="00690A26" w:rsidRDefault="00D07920" w:rsidP="000A34A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342B3F1" w14:textId="77777777" w:rsidR="00D07920" w:rsidRPr="00690A26" w:rsidRDefault="00D07920" w:rsidP="000A34A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0FDD926" w14:textId="77777777" w:rsidR="00D07920" w:rsidRPr="00690A26" w:rsidRDefault="00D07920" w:rsidP="000A3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5807447" w14:textId="77777777" w:rsidR="00D07920" w:rsidRPr="00690A26" w:rsidRDefault="00D07920" w:rsidP="000A3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989BB" w14:textId="77777777" w:rsidR="00D07920" w:rsidRDefault="00D07920" w:rsidP="000A3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259EC7" w14:textId="77777777" w:rsidR="00D07920" w:rsidRDefault="00D07920" w:rsidP="000A34AD">
            <w:pPr>
              <w:pStyle w:val="TAL"/>
            </w:pPr>
            <w:r w:rsidRPr="00690A26">
              <w:t xml:space="preserve">When </w:t>
            </w:r>
            <w:r>
              <w:t>present</w:t>
            </w:r>
            <w:r w:rsidRPr="00690A26">
              <w:t xml:space="preserve">, this IE shall contain the </w:t>
            </w:r>
            <w:r>
              <w:t>SNPN</w:t>
            </w:r>
            <w:r w:rsidRPr="00690A26">
              <w:t xml:space="preserve"> ID(s) of the requester NF.</w:t>
            </w:r>
          </w:p>
          <w:p w14:paraId="4C266BA1" w14:textId="09DAC782" w:rsidR="00495077" w:rsidRPr="006100C3" w:rsidRDefault="00495077" w:rsidP="000A34AD">
            <w:pPr>
              <w:pStyle w:val="TAL"/>
              <w:rPr>
                <w:color w:val="C00000"/>
              </w:rPr>
            </w:pPr>
            <w:r w:rsidRPr="006100C3">
              <w:rPr>
                <w:color w:val="C00000"/>
              </w:rPr>
              <w:t>If CH</w:t>
            </w:r>
            <w:r w:rsidR="00146994">
              <w:rPr>
                <w:color w:val="C00000"/>
              </w:rPr>
              <w:t>/DCS</w:t>
            </w:r>
            <w:r w:rsidRPr="006100C3">
              <w:rPr>
                <w:color w:val="C00000"/>
              </w:rPr>
              <w:t xml:space="preserve"> is using AUSF and UDM for primary authentication and authorization (see clause</w:t>
            </w:r>
            <w:r w:rsidR="00146994">
              <w:rPr>
                <w:color w:val="C00000"/>
              </w:rPr>
              <w:t>s</w:t>
            </w:r>
            <w:r w:rsidRPr="006100C3">
              <w:rPr>
                <w:color w:val="C00000"/>
              </w:rPr>
              <w:t xml:space="preserve"> 5.30.2.9.3 </w:t>
            </w:r>
            <w:r w:rsidR="00146994">
              <w:rPr>
                <w:color w:val="C00000"/>
              </w:rPr>
              <w:t xml:space="preserve">and </w:t>
            </w:r>
            <w:r w:rsidR="00146994" w:rsidRPr="00146994">
              <w:rPr>
                <w:color w:val="C00000"/>
              </w:rPr>
              <w:t xml:space="preserve">5.30.2.10.2.2 </w:t>
            </w:r>
            <w:r w:rsidRPr="006100C3">
              <w:rPr>
                <w:color w:val="C00000"/>
              </w:rPr>
              <w:t>in 3GPP TS 23.501 [2]), the AMF shall replace the serving (requester) PLMN by SNPN. See also clause 4.17.5a in TS 23.502 [3].</w:t>
            </w:r>
          </w:p>
          <w:p w14:paraId="71491BF2" w14:textId="77777777" w:rsidR="00D07920" w:rsidRPr="00690A26" w:rsidRDefault="00D07920" w:rsidP="000A34A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CC20316" w14:textId="77777777" w:rsidR="00D07920" w:rsidRPr="00690A26" w:rsidRDefault="00D07920" w:rsidP="000A34AD">
            <w:pPr>
              <w:pStyle w:val="TAL"/>
            </w:pPr>
            <w:r w:rsidRPr="00B1070C">
              <w:t>Query-Params-Ext2</w:t>
            </w:r>
          </w:p>
        </w:tc>
      </w:tr>
      <w:tr w:rsidR="002F34DF" w:rsidRPr="00690A26" w14:paraId="7BD16781" w14:textId="77777777" w:rsidTr="002F34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41C2" w14:textId="77777777" w:rsidR="002F34DF" w:rsidRDefault="002F34DF" w:rsidP="000A34AD">
            <w:pPr>
              <w:pStyle w:val="TAL"/>
            </w:pPr>
            <w:r>
              <w:t>target-hni</w:t>
            </w:r>
          </w:p>
        </w:tc>
        <w:tc>
          <w:tcPr>
            <w:tcW w:w="737" w:type="pct"/>
            <w:tcBorders>
              <w:top w:val="single" w:sz="4" w:space="0" w:color="auto"/>
              <w:left w:val="single" w:sz="6" w:space="0" w:color="000000"/>
              <w:bottom w:val="single" w:sz="4" w:space="0" w:color="auto"/>
              <w:right w:val="single" w:sz="6" w:space="0" w:color="000000"/>
            </w:tcBorders>
          </w:tcPr>
          <w:p w14:paraId="418A677C" w14:textId="77777777" w:rsidR="002F34DF" w:rsidRDefault="002F34DF" w:rsidP="000A34AD">
            <w:pPr>
              <w:pStyle w:val="TAL"/>
            </w:pPr>
            <w:r>
              <w:t>Fqdn</w:t>
            </w:r>
          </w:p>
        </w:tc>
        <w:tc>
          <w:tcPr>
            <w:tcW w:w="160" w:type="pct"/>
            <w:tcBorders>
              <w:top w:val="single" w:sz="4" w:space="0" w:color="auto"/>
              <w:left w:val="single" w:sz="6" w:space="0" w:color="000000"/>
              <w:bottom w:val="single" w:sz="4" w:space="0" w:color="auto"/>
              <w:right w:val="single" w:sz="6" w:space="0" w:color="000000"/>
            </w:tcBorders>
          </w:tcPr>
          <w:p w14:paraId="75B0E47C" w14:textId="77777777" w:rsidR="002F34DF" w:rsidRDefault="002F34DF" w:rsidP="000A3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A68E0" w14:textId="77777777" w:rsidR="002F34DF" w:rsidRDefault="002F34DF" w:rsidP="000A3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62EB8" w14:textId="77777777" w:rsidR="002F34DF" w:rsidRDefault="002F34DF" w:rsidP="000A34AD">
            <w:pPr>
              <w:pStyle w:val="TAL"/>
            </w:pPr>
            <w:r w:rsidRPr="00690A26">
              <w:t>If included, this IE shall contain the</w:t>
            </w:r>
            <w:r>
              <w:t xml:space="preserve"> Home Network Identifier.</w:t>
            </w:r>
          </w:p>
          <w:p w14:paraId="50CB1E69" w14:textId="0E2FE45C" w:rsidR="002F34DF" w:rsidRPr="006100C3" w:rsidRDefault="00956DC7" w:rsidP="00956DC7">
            <w:pPr>
              <w:pStyle w:val="TAL"/>
              <w:rPr>
                <w:color w:val="C00000"/>
              </w:rPr>
            </w:pPr>
            <w:r w:rsidRPr="006100C3">
              <w:rPr>
                <w:color w:val="C00000"/>
              </w:rPr>
              <w:t>If CH</w:t>
            </w:r>
            <w:r w:rsidR="00146994">
              <w:rPr>
                <w:color w:val="C00000"/>
              </w:rPr>
              <w:t>/DCS</w:t>
            </w:r>
            <w:r w:rsidRPr="006100C3">
              <w:rPr>
                <w:color w:val="C00000"/>
              </w:rPr>
              <w:t xml:space="preserve"> is using AUSF and UDM for primary authentication and authorization (see clause</w:t>
            </w:r>
            <w:r w:rsidR="00146994">
              <w:rPr>
                <w:color w:val="C00000"/>
              </w:rPr>
              <w:t>s</w:t>
            </w:r>
            <w:r w:rsidRPr="006100C3">
              <w:rPr>
                <w:color w:val="C00000"/>
              </w:rPr>
              <w:t xml:space="preserve"> 5.30.2.9.3 </w:t>
            </w:r>
            <w:r w:rsidR="00146994">
              <w:rPr>
                <w:color w:val="C00000"/>
              </w:rPr>
              <w:t xml:space="preserve">and </w:t>
            </w:r>
            <w:r w:rsidR="00146994" w:rsidRPr="00146994">
              <w:rPr>
                <w:color w:val="C00000"/>
              </w:rPr>
              <w:t xml:space="preserve">5.30.2.10.2.2 </w:t>
            </w:r>
            <w:r w:rsidRPr="006100C3">
              <w:rPr>
                <w:color w:val="C00000"/>
              </w:rPr>
              <w:t xml:space="preserve">in 3GPP TS 23.501 [2]), the AMF shall replace </w:t>
            </w:r>
            <w:r w:rsidR="00495077" w:rsidRPr="006100C3">
              <w:rPr>
                <w:color w:val="C00000"/>
              </w:rPr>
              <w:t xml:space="preserve">the </w:t>
            </w:r>
            <w:r w:rsidRPr="006100C3">
              <w:rPr>
                <w:color w:val="C00000"/>
              </w:rPr>
              <w:t>Home PLMN by CH</w:t>
            </w:r>
            <w:r w:rsidR="00146994">
              <w:rPr>
                <w:color w:val="C00000"/>
              </w:rPr>
              <w:t>/DCS</w:t>
            </w:r>
            <w:r w:rsidRPr="006100C3">
              <w:rPr>
                <w:color w:val="C00000"/>
              </w:rPr>
              <w:t>. See also clause 4.17.5a in TS 23.502 [3].</w:t>
            </w:r>
          </w:p>
        </w:tc>
        <w:tc>
          <w:tcPr>
            <w:tcW w:w="467" w:type="pct"/>
            <w:tcBorders>
              <w:top w:val="single" w:sz="4" w:space="0" w:color="auto"/>
              <w:left w:val="single" w:sz="6" w:space="0" w:color="000000"/>
              <w:bottom w:val="single" w:sz="4" w:space="0" w:color="auto"/>
              <w:right w:val="single" w:sz="6" w:space="0" w:color="000000"/>
            </w:tcBorders>
          </w:tcPr>
          <w:p w14:paraId="1B5A8C9F" w14:textId="77777777" w:rsidR="002F34DF" w:rsidRPr="00D4681E" w:rsidRDefault="002F34DF" w:rsidP="000A34AD">
            <w:pPr>
              <w:pStyle w:val="TAL"/>
            </w:pPr>
            <w:r>
              <w:t>Query-ENPN</w:t>
            </w:r>
          </w:p>
        </w:tc>
      </w:tr>
    </w:tbl>
    <w:p w14:paraId="365FE788" w14:textId="77777777" w:rsidR="002F34DF" w:rsidRDefault="002F34DF" w:rsidP="00F04341">
      <w:pPr>
        <w:spacing w:after="0"/>
        <w:rPr>
          <w:lang w:val="en-US"/>
        </w:rPr>
      </w:pPr>
    </w:p>
    <w:p w14:paraId="6B1D7841" w14:textId="3246ED84" w:rsidR="005547DA" w:rsidRPr="00395022" w:rsidRDefault="005547DA" w:rsidP="00636852">
      <w:pPr>
        <w:pStyle w:val="CRCoverPage"/>
        <w:spacing w:before="120"/>
        <w:rPr>
          <w:b/>
          <w:lang w:val="en-US"/>
        </w:rPr>
      </w:pPr>
      <w:r w:rsidRPr="00395022">
        <w:rPr>
          <w:b/>
          <w:lang w:val="en-US"/>
        </w:rPr>
        <w:lastRenderedPageBreak/>
        <w:t xml:space="preserve">4. </w:t>
      </w:r>
      <w:r w:rsidR="008157FE">
        <w:rPr>
          <w:b/>
          <w:lang w:val="en-US"/>
        </w:rPr>
        <w:t>Conclusions and proposal</w:t>
      </w:r>
    </w:p>
    <w:p w14:paraId="7E41C084" w14:textId="7A4F56A8" w:rsidR="005E469D" w:rsidRDefault="005E469D" w:rsidP="00CD2478">
      <w:pPr>
        <w:rPr>
          <w:lang w:val="en-US"/>
        </w:rPr>
      </w:pPr>
      <w:r>
        <w:rPr>
          <w:lang w:val="en-US"/>
        </w:rPr>
        <w:t>The above proposals shall be merged into common descriptions for both scenarios, i.e. CH/DCS</w:t>
      </w:r>
      <w:r w:rsidRPr="00DE054C">
        <w:rPr>
          <w:lang w:val="en-US"/>
        </w:rPr>
        <w:t xml:space="preserve"> using AAA</w:t>
      </w:r>
      <w:r w:rsidR="006D30C2">
        <w:rPr>
          <w:lang w:val="en-US"/>
        </w:rPr>
        <w:t>-S and CH/DCS using AUSF/U</w:t>
      </w:r>
      <w:r>
        <w:rPr>
          <w:lang w:val="en-US"/>
        </w:rPr>
        <w:t>D</w:t>
      </w:r>
      <w:r w:rsidR="006D30C2">
        <w:rPr>
          <w:lang w:val="en-US"/>
        </w:rPr>
        <w:t>M</w:t>
      </w:r>
      <w:bookmarkStart w:id="0" w:name="_GoBack"/>
      <w:bookmarkEnd w:id="0"/>
      <w:r>
        <w:rPr>
          <w:lang w:val="en-US"/>
        </w:rPr>
        <w:t>.</w:t>
      </w:r>
    </w:p>
    <w:p w14:paraId="2D606404" w14:textId="3D61F701" w:rsidR="00C21836" w:rsidRPr="006B5418" w:rsidRDefault="00495077" w:rsidP="00CD2478">
      <w:pPr>
        <w:rPr>
          <w:lang w:val="en-US"/>
        </w:rPr>
      </w:pPr>
      <w:r>
        <w:rPr>
          <w:lang w:val="en-US"/>
        </w:rPr>
        <w:t>It is proposed to agree CR 29.51</w:t>
      </w:r>
      <w:r w:rsidRPr="00395022">
        <w:rPr>
          <w:lang w:val="en-US"/>
        </w:rPr>
        <w:t>0 0</w:t>
      </w:r>
      <w:r>
        <w:rPr>
          <w:lang w:val="en-US"/>
        </w:rPr>
        <w:t>7</w:t>
      </w:r>
      <w:r w:rsidRPr="00395022">
        <w:rPr>
          <w:lang w:val="en-US"/>
        </w:rPr>
        <w:t>3</w:t>
      </w:r>
      <w:r>
        <w:rPr>
          <w:lang w:val="en-US"/>
        </w:rPr>
        <w:t>0</w:t>
      </w:r>
      <w:r w:rsidRPr="00395022">
        <w:rPr>
          <w:lang w:val="en-US"/>
        </w:rPr>
        <w:t xml:space="preserve"> Rel-17 </w:t>
      </w:r>
      <w:r w:rsidRPr="00037A4C">
        <w:rPr>
          <w:lang w:val="en-US"/>
        </w:rPr>
        <w:t>CH</w:t>
      </w:r>
      <w:r w:rsidR="00D14DC6" w:rsidRPr="00D14DC6">
        <w:rPr>
          <w:lang w:val="en-US"/>
        </w:rPr>
        <w:t>/DCS</w:t>
      </w:r>
      <w:r w:rsidRPr="00037A4C">
        <w:rPr>
          <w:lang w:val="en-US"/>
        </w:rPr>
        <w:t xml:space="preserve"> using AAA-S vs AUSF/UDM</w:t>
      </w:r>
      <w:r w:rsidRPr="00395022">
        <w:rPr>
          <w:lang w:val="en-US"/>
        </w:rPr>
        <w:t xml:space="preserve"> (C4-224</w:t>
      </w:r>
      <w:r>
        <w:rPr>
          <w:lang w:val="en-US"/>
        </w:rPr>
        <w:t>064</w:t>
      </w:r>
      <w:r w:rsidRPr="00395022">
        <w:rPr>
          <w:lang w:val="en-US"/>
        </w:rPr>
        <w:t>)</w:t>
      </w:r>
      <w:r>
        <w:rPr>
          <w:lang w:val="en-US"/>
        </w:rPr>
        <w:t>, which implements the above changes.</w:t>
      </w: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3CA38" w14:textId="77777777" w:rsidR="00A37B49" w:rsidRDefault="00A37B49">
      <w:r>
        <w:separator/>
      </w:r>
    </w:p>
  </w:endnote>
  <w:endnote w:type="continuationSeparator" w:id="0">
    <w:p w14:paraId="0DE3CE06" w14:textId="77777777" w:rsidR="00A37B49" w:rsidRDefault="00A3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D8370" w14:textId="77777777" w:rsidR="00A37B49" w:rsidRDefault="00A37B49">
      <w:r>
        <w:separator/>
      </w:r>
    </w:p>
  </w:footnote>
  <w:footnote w:type="continuationSeparator" w:id="0">
    <w:p w14:paraId="5EFE3C36" w14:textId="77777777" w:rsidR="00A37B49" w:rsidRDefault="00A37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20093"/>
    <w:multiLevelType w:val="hybridMultilevel"/>
    <w:tmpl w:val="85C076C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A2E7A82"/>
    <w:multiLevelType w:val="hybridMultilevel"/>
    <w:tmpl w:val="47725E3A"/>
    <w:lvl w:ilvl="0" w:tplc="363E704C">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C1B67E9"/>
    <w:multiLevelType w:val="hybridMultilevel"/>
    <w:tmpl w:val="2668BA38"/>
    <w:lvl w:ilvl="0" w:tplc="363E70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46D76"/>
    <w:multiLevelType w:val="hybridMultilevel"/>
    <w:tmpl w:val="3BD47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9A7E44"/>
    <w:multiLevelType w:val="hybridMultilevel"/>
    <w:tmpl w:val="A7CE3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44324"/>
    <w:multiLevelType w:val="hybridMultilevel"/>
    <w:tmpl w:val="ABB26004"/>
    <w:lvl w:ilvl="0" w:tplc="363E70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F6584C"/>
    <w:multiLevelType w:val="hybridMultilevel"/>
    <w:tmpl w:val="353248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A51"/>
    <w:rsid w:val="000105C1"/>
    <w:rsid w:val="0002163C"/>
    <w:rsid w:val="00022E4A"/>
    <w:rsid w:val="00023463"/>
    <w:rsid w:val="0002562C"/>
    <w:rsid w:val="00032D56"/>
    <w:rsid w:val="0003711D"/>
    <w:rsid w:val="00037A4C"/>
    <w:rsid w:val="00043E25"/>
    <w:rsid w:val="000452F9"/>
    <w:rsid w:val="0004575F"/>
    <w:rsid w:val="00062124"/>
    <w:rsid w:val="00066856"/>
    <w:rsid w:val="00067843"/>
    <w:rsid w:val="00070F86"/>
    <w:rsid w:val="00072AAF"/>
    <w:rsid w:val="00072DD2"/>
    <w:rsid w:val="0007529A"/>
    <w:rsid w:val="00087F1F"/>
    <w:rsid w:val="000A781B"/>
    <w:rsid w:val="000B1216"/>
    <w:rsid w:val="000B14A6"/>
    <w:rsid w:val="000C4AB5"/>
    <w:rsid w:val="000C6598"/>
    <w:rsid w:val="000C7290"/>
    <w:rsid w:val="000D13F9"/>
    <w:rsid w:val="000D21C2"/>
    <w:rsid w:val="000D759A"/>
    <w:rsid w:val="000F2C43"/>
    <w:rsid w:val="00103EF8"/>
    <w:rsid w:val="00116BDF"/>
    <w:rsid w:val="001262F8"/>
    <w:rsid w:val="0012691E"/>
    <w:rsid w:val="00130F69"/>
    <w:rsid w:val="0013241F"/>
    <w:rsid w:val="00132C61"/>
    <w:rsid w:val="00142F65"/>
    <w:rsid w:val="00143552"/>
    <w:rsid w:val="00146994"/>
    <w:rsid w:val="00177C02"/>
    <w:rsid w:val="00182408"/>
    <w:rsid w:val="00183134"/>
    <w:rsid w:val="001855D7"/>
    <w:rsid w:val="00191E6B"/>
    <w:rsid w:val="001A5971"/>
    <w:rsid w:val="001A7610"/>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3E0E"/>
    <w:rsid w:val="0024668B"/>
    <w:rsid w:val="00267006"/>
    <w:rsid w:val="00275D12"/>
    <w:rsid w:val="0027780F"/>
    <w:rsid w:val="002A6BBA"/>
    <w:rsid w:val="002B1A87"/>
    <w:rsid w:val="002B2857"/>
    <w:rsid w:val="002C7AEB"/>
    <w:rsid w:val="002E3A09"/>
    <w:rsid w:val="002E48BE"/>
    <w:rsid w:val="002E6115"/>
    <w:rsid w:val="002F34DF"/>
    <w:rsid w:val="002F4FF2"/>
    <w:rsid w:val="002F6340"/>
    <w:rsid w:val="00301136"/>
    <w:rsid w:val="00302726"/>
    <w:rsid w:val="00305C60"/>
    <w:rsid w:val="00315BD4"/>
    <w:rsid w:val="00324E79"/>
    <w:rsid w:val="00326E61"/>
    <w:rsid w:val="00330643"/>
    <w:rsid w:val="00343C3E"/>
    <w:rsid w:val="00350012"/>
    <w:rsid w:val="003509FF"/>
    <w:rsid w:val="003554E8"/>
    <w:rsid w:val="003617F4"/>
    <w:rsid w:val="00364AC2"/>
    <w:rsid w:val="003658C8"/>
    <w:rsid w:val="00370766"/>
    <w:rsid w:val="00371954"/>
    <w:rsid w:val="00382B4A"/>
    <w:rsid w:val="0038767E"/>
    <w:rsid w:val="0039050F"/>
    <w:rsid w:val="00394E81"/>
    <w:rsid w:val="00395022"/>
    <w:rsid w:val="003A1807"/>
    <w:rsid w:val="003A59CB"/>
    <w:rsid w:val="003B2CE5"/>
    <w:rsid w:val="003B778F"/>
    <w:rsid w:val="003B79F5"/>
    <w:rsid w:val="003D4238"/>
    <w:rsid w:val="003D52E6"/>
    <w:rsid w:val="003E29EF"/>
    <w:rsid w:val="003F0D55"/>
    <w:rsid w:val="00411094"/>
    <w:rsid w:val="00413493"/>
    <w:rsid w:val="00435765"/>
    <w:rsid w:val="00435799"/>
    <w:rsid w:val="00436BAB"/>
    <w:rsid w:val="00440825"/>
    <w:rsid w:val="00443403"/>
    <w:rsid w:val="00460A2F"/>
    <w:rsid w:val="0049212A"/>
    <w:rsid w:val="00495077"/>
    <w:rsid w:val="00497F14"/>
    <w:rsid w:val="004A19CB"/>
    <w:rsid w:val="004A4BEC"/>
    <w:rsid w:val="004A5019"/>
    <w:rsid w:val="004B1B5B"/>
    <w:rsid w:val="004B45A4"/>
    <w:rsid w:val="004B60D5"/>
    <w:rsid w:val="004D077E"/>
    <w:rsid w:val="0050780D"/>
    <w:rsid w:val="0051087F"/>
    <w:rsid w:val="00511527"/>
    <w:rsid w:val="0051277C"/>
    <w:rsid w:val="005275CB"/>
    <w:rsid w:val="0054453D"/>
    <w:rsid w:val="005547DA"/>
    <w:rsid w:val="0055796A"/>
    <w:rsid w:val="005651FD"/>
    <w:rsid w:val="00565CB6"/>
    <w:rsid w:val="00586479"/>
    <w:rsid w:val="005900B8"/>
    <w:rsid w:val="00592829"/>
    <w:rsid w:val="0059653F"/>
    <w:rsid w:val="00597BF4"/>
    <w:rsid w:val="005A6150"/>
    <w:rsid w:val="005A634D"/>
    <w:rsid w:val="005B25F0"/>
    <w:rsid w:val="005C11F0"/>
    <w:rsid w:val="005D7121"/>
    <w:rsid w:val="005D7EBA"/>
    <w:rsid w:val="005E2C44"/>
    <w:rsid w:val="005E469D"/>
    <w:rsid w:val="0060287A"/>
    <w:rsid w:val="00606094"/>
    <w:rsid w:val="006100C3"/>
    <w:rsid w:val="0061048B"/>
    <w:rsid w:val="0061744B"/>
    <w:rsid w:val="00636852"/>
    <w:rsid w:val="00643317"/>
    <w:rsid w:val="00661116"/>
    <w:rsid w:val="006A2754"/>
    <w:rsid w:val="006B5418"/>
    <w:rsid w:val="006D30C2"/>
    <w:rsid w:val="006E21FB"/>
    <w:rsid w:val="006E292A"/>
    <w:rsid w:val="006E7DEE"/>
    <w:rsid w:val="00710497"/>
    <w:rsid w:val="00712563"/>
    <w:rsid w:val="00714B2E"/>
    <w:rsid w:val="00720D7F"/>
    <w:rsid w:val="00727955"/>
    <w:rsid w:val="00727AC1"/>
    <w:rsid w:val="0074184E"/>
    <w:rsid w:val="007439B9"/>
    <w:rsid w:val="00750A4F"/>
    <w:rsid w:val="007630FC"/>
    <w:rsid w:val="007760E6"/>
    <w:rsid w:val="00776929"/>
    <w:rsid w:val="007818F6"/>
    <w:rsid w:val="007938F2"/>
    <w:rsid w:val="00795998"/>
    <w:rsid w:val="00795B12"/>
    <w:rsid w:val="007B4183"/>
    <w:rsid w:val="007B4294"/>
    <w:rsid w:val="007B512A"/>
    <w:rsid w:val="007C2097"/>
    <w:rsid w:val="007C2F14"/>
    <w:rsid w:val="007C6D67"/>
    <w:rsid w:val="007C7597"/>
    <w:rsid w:val="007E6510"/>
    <w:rsid w:val="008157FE"/>
    <w:rsid w:val="00815B9A"/>
    <w:rsid w:val="008275AA"/>
    <w:rsid w:val="008302F3"/>
    <w:rsid w:val="00852011"/>
    <w:rsid w:val="00853C77"/>
    <w:rsid w:val="00856A30"/>
    <w:rsid w:val="008672D3"/>
    <w:rsid w:val="00870EE7"/>
    <w:rsid w:val="00875397"/>
    <w:rsid w:val="00875CCA"/>
    <w:rsid w:val="00883B6F"/>
    <w:rsid w:val="008902BC"/>
    <w:rsid w:val="008A0451"/>
    <w:rsid w:val="008A3B86"/>
    <w:rsid w:val="008A5E86"/>
    <w:rsid w:val="008A5F08"/>
    <w:rsid w:val="008B72B0"/>
    <w:rsid w:val="008D357F"/>
    <w:rsid w:val="008D3592"/>
    <w:rsid w:val="008E3300"/>
    <w:rsid w:val="008E4502"/>
    <w:rsid w:val="008E4659"/>
    <w:rsid w:val="008E7FB6"/>
    <w:rsid w:val="008F5508"/>
    <w:rsid w:val="008F686C"/>
    <w:rsid w:val="009036FC"/>
    <w:rsid w:val="00915A10"/>
    <w:rsid w:val="00917C15"/>
    <w:rsid w:val="00920903"/>
    <w:rsid w:val="0092760D"/>
    <w:rsid w:val="0093578B"/>
    <w:rsid w:val="0093741E"/>
    <w:rsid w:val="00943DC1"/>
    <w:rsid w:val="00945CB4"/>
    <w:rsid w:val="00956DC7"/>
    <w:rsid w:val="009629FD"/>
    <w:rsid w:val="00986D55"/>
    <w:rsid w:val="009A1EC0"/>
    <w:rsid w:val="009A4EF4"/>
    <w:rsid w:val="009B3291"/>
    <w:rsid w:val="009C61B9"/>
    <w:rsid w:val="009D2280"/>
    <w:rsid w:val="009E3297"/>
    <w:rsid w:val="009E617D"/>
    <w:rsid w:val="009F7083"/>
    <w:rsid w:val="009F7C5D"/>
    <w:rsid w:val="00A055C2"/>
    <w:rsid w:val="00A07584"/>
    <w:rsid w:val="00A122CA"/>
    <w:rsid w:val="00A140DD"/>
    <w:rsid w:val="00A2600A"/>
    <w:rsid w:val="00A2613B"/>
    <w:rsid w:val="00A32441"/>
    <w:rsid w:val="00A3607A"/>
    <w:rsid w:val="00A3669C"/>
    <w:rsid w:val="00A37B49"/>
    <w:rsid w:val="00A37CA1"/>
    <w:rsid w:val="00A404E2"/>
    <w:rsid w:val="00A44971"/>
    <w:rsid w:val="00A46E59"/>
    <w:rsid w:val="00A47E70"/>
    <w:rsid w:val="00A51C53"/>
    <w:rsid w:val="00A52927"/>
    <w:rsid w:val="00A72DCE"/>
    <w:rsid w:val="00A752C5"/>
    <w:rsid w:val="00A83ECE"/>
    <w:rsid w:val="00A84816"/>
    <w:rsid w:val="00A9104D"/>
    <w:rsid w:val="00AA4EEC"/>
    <w:rsid w:val="00AD7C25"/>
    <w:rsid w:val="00AE4D95"/>
    <w:rsid w:val="00AF16FA"/>
    <w:rsid w:val="00AF6B24"/>
    <w:rsid w:val="00B03597"/>
    <w:rsid w:val="00B076C6"/>
    <w:rsid w:val="00B157A1"/>
    <w:rsid w:val="00B258BB"/>
    <w:rsid w:val="00B357DE"/>
    <w:rsid w:val="00B43444"/>
    <w:rsid w:val="00B47938"/>
    <w:rsid w:val="00B57359"/>
    <w:rsid w:val="00B66361"/>
    <w:rsid w:val="00B66D06"/>
    <w:rsid w:val="00B7008E"/>
    <w:rsid w:val="00B70D58"/>
    <w:rsid w:val="00B72AC8"/>
    <w:rsid w:val="00B842D3"/>
    <w:rsid w:val="00B90282"/>
    <w:rsid w:val="00B91267"/>
    <w:rsid w:val="00B917AC"/>
    <w:rsid w:val="00B9268B"/>
    <w:rsid w:val="00B92835"/>
    <w:rsid w:val="00B9591F"/>
    <w:rsid w:val="00BA3ACC"/>
    <w:rsid w:val="00BB5DFC"/>
    <w:rsid w:val="00BC0575"/>
    <w:rsid w:val="00BC7C3B"/>
    <w:rsid w:val="00BD0266"/>
    <w:rsid w:val="00BD279D"/>
    <w:rsid w:val="00BD3B6F"/>
    <w:rsid w:val="00BE4AE1"/>
    <w:rsid w:val="00BE4DF7"/>
    <w:rsid w:val="00BF3228"/>
    <w:rsid w:val="00C0610D"/>
    <w:rsid w:val="00C15591"/>
    <w:rsid w:val="00C21836"/>
    <w:rsid w:val="00C31593"/>
    <w:rsid w:val="00C329B4"/>
    <w:rsid w:val="00C37922"/>
    <w:rsid w:val="00C415C3"/>
    <w:rsid w:val="00C52EC1"/>
    <w:rsid w:val="00C713E0"/>
    <w:rsid w:val="00C76583"/>
    <w:rsid w:val="00C82F08"/>
    <w:rsid w:val="00C83E4E"/>
    <w:rsid w:val="00C84595"/>
    <w:rsid w:val="00C85AD4"/>
    <w:rsid w:val="00C95985"/>
    <w:rsid w:val="00C96EAE"/>
    <w:rsid w:val="00C9780B"/>
    <w:rsid w:val="00CA2EA4"/>
    <w:rsid w:val="00CA4645"/>
    <w:rsid w:val="00CA7D10"/>
    <w:rsid w:val="00CB1493"/>
    <w:rsid w:val="00CC5026"/>
    <w:rsid w:val="00CD2478"/>
    <w:rsid w:val="00CD4FEF"/>
    <w:rsid w:val="00CD541D"/>
    <w:rsid w:val="00CE22D1"/>
    <w:rsid w:val="00CE3C44"/>
    <w:rsid w:val="00CE4346"/>
    <w:rsid w:val="00CF0EE8"/>
    <w:rsid w:val="00CF39F5"/>
    <w:rsid w:val="00D04ABC"/>
    <w:rsid w:val="00D07920"/>
    <w:rsid w:val="00D11584"/>
    <w:rsid w:val="00D12FF1"/>
    <w:rsid w:val="00D14DC6"/>
    <w:rsid w:val="00D3641F"/>
    <w:rsid w:val="00D43C8A"/>
    <w:rsid w:val="00D51C49"/>
    <w:rsid w:val="00D53BE5"/>
    <w:rsid w:val="00D55A0B"/>
    <w:rsid w:val="00D613AD"/>
    <w:rsid w:val="00D641A9"/>
    <w:rsid w:val="00D73370"/>
    <w:rsid w:val="00D908E8"/>
    <w:rsid w:val="00DA30B4"/>
    <w:rsid w:val="00DB72BB"/>
    <w:rsid w:val="00DC2EEA"/>
    <w:rsid w:val="00DE054C"/>
    <w:rsid w:val="00DF26D9"/>
    <w:rsid w:val="00DF38A5"/>
    <w:rsid w:val="00E015DE"/>
    <w:rsid w:val="00E10256"/>
    <w:rsid w:val="00E12CF6"/>
    <w:rsid w:val="00E12EFE"/>
    <w:rsid w:val="00E159F8"/>
    <w:rsid w:val="00E206A4"/>
    <w:rsid w:val="00E23A56"/>
    <w:rsid w:val="00E24619"/>
    <w:rsid w:val="00E327D0"/>
    <w:rsid w:val="00E4306D"/>
    <w:rsid w:val="00E602C4"/>
    <w:rsid w:val="00E65E8A"/>
    <w:rsid w:val="00E670C5"/>
    <w:rsid w:val="00E74AF2"/>
    <w:rsid w:val="00E90A16"/>
    <w:rsid w:val="00E924C6"/>
    <w:rsid w:val="00E9497F"/>
    <w:rsid w:val="00EA15FE"/>
    <w:rsid w:val="00EA76BB"/>
    <w:rsid w:val="00EB3FE7"/>
    <w:rsid w:val="00EB40D3"/>
    <w:rsid w:val="00EC11EB"/>
    <w:rsid w:val="00EC1BA3"/>
    <w:rsid w:val="00EC5431"/>
    <w:rsid w:val="00ED3D47"/>
    <w:rsid w:val="00EE6A83"/>
    <w:rsid w:val="00EE6C3F"/>
    <w:rsid w:val="00EE7D7C"/>
    <w:rsid w:val="00EE7FCF"/>
    <w:rsid w:val="00EF44FB"/>
    <w:rsid w:val="00F02E5B"/>
    <w:rsid w:val="00F04341"/>
    <w:rsid w:val="00F04AB0"/>
    <w:rsid w:val="00F1278B"/>
    <w:rsid w:val="00F21CC1"/>
    <w:rsid w:val="00F25D98"/>
    <w:rsid w:val="00F26950"/>
    <w:rsid w:val="00F300FB"/>
    <w:rsid w:val="00F34816"/>
    <w:rsid w:val="00F432E2"/>
    <w:rsid w:val="00F43C92"/>
    <w:rsid w:val="00F71A8C"/>
    <w:rsid w:val="00F7680F"/>
    <w:rsid w:val="00F831EE"/>
    <w:rsid w:val="00F86788"/>
    <w:rsid w:val="00FB6386"/>
    <w:rsid w:val="00FC1CF0"/>
    <w:rsid w:val="00FC4B4B"/>
    <w:rsid w:val="00FC6BF7"/>
    <w:rsid w:val="00FD0C4D"/>
    <w:rsid w:val="00FD7944"/>
    <w:rsid w:val="00FE1241"/>
    <w:rsid w:val="00FE1C07"/>
    <w:rsid w:val="00FE1C5C"/>
    <w:rsid w:val="00FE4288"/>
    <w:rsid w:val="00FE6C48"/>
    <w:rsid w:val="00FF6434"/>
    <w:rsid w:val="00FF6E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Editor's Note Char1"/>
    <w:link w:val="EditorsNote"/>
    <w:rsid w:val="0007529A"/>
    <w:rPr>
      <w:rFonts w:ascii="Times New Roman" w:hAnsi="Times New Roman"/>
      <w:color w:val="FF0000"/>
      <w:lang w:val="en-GB"/>
    </w:rPr>
  </w:style>
  <w:style w:type="character" w:customStyle="1" w:styleId="B1Char">
    <w:name w:val="B1 Char"/>
    <w:link w:val="B1"/>
    <w:locked/>
    <w:rsid w:val="00E74A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26403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943</TotalTime>
  <Pages>4</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141</cp:revision>
  <cp:lastPrinted>1899-12-31T23:00:00Z</cp:lastPrinted>
  <dcterms:created xsi:type="dcterms:W3CDTF">2019-01-14T04:28:00Z</dcterms:created>
  <dcterms:modified xsi:type="dcterms:W3CDTF">2022-07-28T11:53:00Z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1659007035</vt:lpwstr>
  </property>
</Properties>
</file>