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EEFB" w14:textId="1CDACBB4" w:rsidR="00FC3F56" w:rsidRDefault="00FC3F56" w:rsidP="00FC3F56">
      <w:pPr>
        <w:pStyle w:val="CRCoverPage"/>
        <w:tabs>
          <w:tab w:val="right" w:pos="9639"/>
        </w:tabs>
        <w:spacing w:after="0"/>
        <w:rPr>
          <w:b/>
          <w:i/>
          <w:noProof/>
          <w:sz w:val="28"/>
        </w:rPr>
      </w:pPr>
      <w:r>
        <w:rPr>
          <w:b/>
          <w:noProof/>
          <w:sz w:val="24"/>
        </w:rPr>
        <w:t>3GPP TSG-CT WG4 Meeting #110-e</w:t>
      </w:r>
      <w:r>
        <w:rPr>
          <w:b/>
          <w:i/>
          <w:noProof/>
          <w:sz w:val="28"/>
        </w:rPr>
        <w:tab/>
      </w:r>
      <w:r>
        <w:rPr>
          <w:b/>
          <w:noProof/>
          <w:sz w:val="24"/>
        </w:rPr>
        <w:t>C4-223</w:t>
      </w:r>
      <w:r w:rsidR="00A72A59">
        <w:rPr>
          <w:b/>
          <w:noProof/>
          <w:sz w:val="24"/>
        </w:rPr>
        <w:t>090</w:t>
      </w:r>
      <w:r w:rsidR="007506BF">
        <w:rPr>
          <w:b/>
          <w:noProof/>
          <w:sz w:val="24"/>
        </w:rPr>
        <w:t>_</w:t>
      </w:r>
      <w:r w:rsidR="009E375C">
        <w:rPr>
          <w:b/>
          <w:noProof/>
          <w:sz w:val="24"/>
        </w:rPr>
        <w:t>v1</w:t>
      </w:r>
    </w:p>
    <w:p w14:paraId="309CD592" w14:textId="1768CA19" w:rsidR="00FC3F56" w:rsidRDefault="00FC3F56" w:rsidP="00FC3F56">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9E375C">
        <w:rPr>
          <w:b/>
          <w:noProof/>
          <w:sz w:val="24"/>
        </w:rPr>
        <w:tab/>
      </w:r>
    </w:p>
    <w:p w14:paraId="6AA166CE" w14:textId="77227D76" w:rsidR="0007498D" w:rsidRDefault="0007498D" w:rsidP="0007498D">
      <w:pPr>
        <w:pStyle w:val="CRCoverPage"/>
        <w:tabs>
          <w:tab w:val="right" w:pos="9639"/>
        </w:tabs>
        <w:spacing w:after="0"/>
        <w:rPr>
          <w:b/>
          <w:noProof/>
          <w:sz w:val="24"/>
        </w:rPr>
      </w:pPr>
      <w:r>
        <w:rPr>
          <w:b/>
          <w:noProof/>
          <w:sz w:val="24"/>
        </w:rPr>
        <w:tab/>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2960058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F3D53">
        <w:rPr>
          <w:rFonts w:ascii="Arial" w:eastAsia="Batang" w:hAnsi="Arial"/>
          <w:b/>
          <w:sz w:val="24"/>
          <w:szCs w:val="24"/>
          <w:lang w:val="en-US" w:eastAsia="zh-CN"/>
        </w:rPr>
        <w:t>Nokia, Nokia Shanghai Bell</w:t>
      </w:r>
    </w:p>
    <w:p w14:paraId="77734250" w14:textId="5B5093BB"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t>
      </w:r>
      <w:r w:rsidR="004F3D53">
        <w:rPr>
          <w:rFonts w:ascii="Arial" w:eastAsia="Batang" w:hAnsi="Arial" w:cs="Arial"/>
          <w:b/>
          <w:sz w:val="24"/>
          <w:szCs w:val="24"/>
          <w:lang w:eastAsia="zh-CN"/>
        </w:rPr>
        <w:t>S</w:t>
      </w:r>
      <w:r w:rsidR="00D31CC8" w:rsidRPr="006C2E80">
        <w:rPr>
          <w:rFonts w:ascii="Arial" w:eastAsia="Batang" w:hAnsi="Arial" w:cs="Arial"/>
          <w:b/>
          <w:sz w:val="24"/>
          <w:szCs w:val="24"/>
          <w:lang w:eastAsia="zh-CN"/>
        </w:rPr>
        <w:t>ID on</w:t>
      </w:r>
      <w:r w:rsidRPr="006C2E80">
        <w:rPr>
          <w:rFonts w:ascii="Arial" w:eastAsia="Batang" w:hAnsi="Arial" w:cs="Arial"/>
          <w:b/>
          <w:sz w:val="24"/>
          <w:szCs w:val="24"/>
          <w:lang w:eastAsia="zh-CN"/>
        </w:rPr>
        <w:t xml:space="preserve"> </w:t>
      </w:r>
      <w:r w:rsidR="004F3D53">
        <w:rPr>
          <w:rFonts w:ascii="Arial" w:eastAsia="Batang" w:hAnsi="Arial" w:cs="Arial"/>
          <w:b/>
          <w:sz w:val="24"/>
          <w:szCs w:val="24"/>
          <w:lang w:eastAsia="zh-CN"/>
        </w:rPr>
        <w:t xml:space="preserve">NRF API </w:t>
      </w:r>
      <w:r w:rsidR="00C96CBE">
        <w:rPr>
          <w:rFonts w:ascii="Arial" w:eastAsia="Batang" w:hAnsi="Arial" w:cs="Arial"/>
          <w:b/>
          <w:sz w:val="24"/>
          <w:szCs w:val="24"/>
          <w:lang w:eastAsia="zh-CN"/>
        </w:rPr>
        <w:t xml:space="preserve">enhancements </w:t>
      </w:r>
      <w:r w:rsidR="00355198">
        <w:rPr>
          <w:rFonts w:ascii="Arial" w:eastAsia="Batang" w:hAnsi="Arial" w:cs="Arial"/>
          <w:b/>
          <w:sz w:val="24"/>
          <w:szCs w:val="24"/>
          <w:lang w:eastAsia="zh-CN"/>
        </w:rPr>
        <w:t>to avoid signalling and storing of redundant data</w:t>
      </w:r>
    </w:p>
    <w:p w14:paraId="5F56A0A9" w14:textId="3A5B4132"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4F3D53">
        <w:rPr>
          <w:rFonts w:ascii="Arial" w:eastAsia="Batang" w:hAnsi="Arial"/>
          <w:b/>
          <w:sz w:val="24"/>
          <w:szCs w:val="24"/>
          <w:lang w:val="en-US" w:eastAsia="zh-CN"/>
        </w:rPr>
        <w:t>greement</w:t>
      </w:r>
    </w:p>
    <w:p w14:paraId="195E59E6" w14:textId="14755176"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72A59">
        <w:rPr>
          <w:rFonts w:ascii="Arial" w:eastAsia="Batang" w:hAnsi="Arial"/>
          <w:b/>
          <w:sz w:val="24"/>
          <w:szCs w:val="24"/>
          <w:lang w:val="en-US" w:eastAsia="zh-CN"/>
        </w:rPr>
        <w:t>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58D36299" w:rsidR="006C2E80" w:rsidRPr="006C2E80" w:rsidRDefault="008A76FD" w:rsidP="006C2E80">
      <w:pPr>
        <w:pStyle w:val="Heading8"/>
      </w:pPr>
      <w:r w:rsidRPr="006C2E80">
        <w:t>Title</w:t>
      </w:r>
      <w:r w:rsidR="00985B73" w:rsidRPr="006C2E80">
        <w:t>:</w:t>
      </w:r>
      <w:r w:rsidR="00F41A27" w:rsidRPr="006C2E80">
        <w:tab/>
      </w:r>
      <w:r w:rsidR="004F3D53">
        <w:t xml:space="preserve">Study on NRF API </w:t>
      </w:r>
      <w:r w:rsidR="00C96CBE">
        <w:t xml:space="preserve">enhancements </w:t>
      </w:r>
      <w:r w:rsidR="00355198">
        <w:t>to avoid signalling and storing of redundant data</w:t>
      </w:r>
    </w:p>
    <w:p w14:paraId="289CB42C" w14:textId="50278291" w:rsidR="006C2E80" w:rsidRDefault="00E13CB2" w:rsidP="006C2E80">
      <w:pPr>
        <w:pStyle w:val="Heading8"/>
      </w:pPr>
      <w:r>
        <w:t>A</w:t>
      </w:r>
      <w:r w:rsidR="00B078D6">
        <w:t>cronym:</w:t>
      </w:r>
      <w:r w:rsidR="006C2E80">
        <w:tab/>
      </w:r>
      <w:r w:rsidR="004F3D53">
        <w:t>FS_NRF</w:t>
      </w:r>
      <w:r w:rsidR="00C326D3">
        <w:t>e</w:t>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EB8812D" w:rsidR="003F7142" w:rsidRDefault="003F7142" w:rsidP="006C2E80">
      <w:pPr>
        <w:pStyle w:val="Heading8"/>
      </w:pPr>
      <w:r w:rsidRPr="003F7142">
        <w:t>Potential target Release:</w:t>
      </w:r>
      <w:r w:rsidR="006C2E80">
        <w:tab/>
      </w:r>
      <w:r w:rsidR="004F3D53">
        <w:t>Rel-18</w:t>
      </w:r>
    </w:p>
    <w:p w14:paraId="4473B22A" w14:textId="535B28CC" w:rsidR="006C2E80" w:rsidRDefault="004260A5" w:rsidP="006C2E80">
      <w:pPr>
        <w:pStyle w:val="Heading1"/>
      </w:pPr>
      <w:r>
        <w:t>1</w:t>
      </w:r>
      <w:r>
        <w:tab/>
        <w:t>Impacts</w:t>
      </w:r>
    </w:p>
    <w:p w14:paraId="2D54825D" w14:textId="43312C0D"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6041A8CF" w:rsidR="004260A5" w:rsidRDefault="004F3D53"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3F169C6A" w:rsidR="004260A5" w:rsidRDefault="004F3D53" w:rsidP="006C2E80">
            <w:pPr>
              <w:pStyle w:val="TAC"/>
            </w:pPr>
            <w:r>
              <w:t>x</w:t>
            </w:r>
          </w:p>
        </w:tc>
        <w:tc>
          <w:tcPr>
            <w:tcW w:w="1037" w:type="dxa"/>
          </w:tcPr>
          <w:p w14:paraId="477F02DA" w14:textId="617B5CA8" w:rsidR="004260A5" w:rsidRDefault="004F3D53" w:rsidP="006C2E80">
            <w:pPr>
              <w:pStyle w:val="TAC"/>
            </w:pPr>
            <w:r>
              <w:t>x</w:t>
            </w:r>
          </w:p>
        </w:tc>
        <w:tc>
          <w:tcPr>
            <w:tcW w:w="850" w:type="dxa"/>
          </w:tcPr>
          <w:p w14:paraId="6E9D500A" w14:textId="549E842E" w:rsidR="004260A5" w:rsidRDefault="004F3D53" w:rsidP="006C2E80">
            <w:pPr>
              <w:pStyle w:val="TAC"/>
            </w:pPr>
            <w:r>
              <w:t>x</w:t>
            </w:r>
          </w:p>
        </w:tc>
        <w:tc>
          <w:tcPr>
            <w:tcW w:w="851" w:type="dxa"/>
          </w:tcPr>
          <w:p w14:paraId="24149096" w14:textId="77777777" w:rsidR="004260A5" w:rsidRDefault="004260A5" w:rsidP="006C2E80">
            <w:pPr>
              <w:pStyle w:val="TAC"/>
            </w:pPr>
          </w:p>
        </w:tc>
        <w:tc>
          <w:tcPr>
            <w:tcW w:w="1752" w:type="dxa"/>
          </w:tcPr>
          <w:p w14:paraId="43FB9532" w14:textId="51F5EDB5" w:rsidR="004260A5" w:rsidRDefault="004F3D53" w:rsidP="006C2E80">
            <w:pPr>
              <w:pStyle w:val="TAC"/>
            </w:pPr>
            <w: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4F3D53">
      <w:r w:rsidRPr="00A36378">
        <w:t>This work item is a …</w:t>
      </w:r>
    </w:p>
    <w:p w14:paraId="03E5240C" w14:textId="246A25FF"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62AD10CB" w:rsidR="00BF7C9D" w:rsidRPr="00662741" w:rsidRDefault="004F3D53"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1AD38902" w:rsidR="002944FD" w:rsidRPr="009A6092" w:rsidRDefault="002944FD" w:rsidP="006C2E8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406FAE3" w:rsidR="008835FC" w:rsidRDefault="004F3D53" w:rsidP="006C2E80">
            <w:pPr>
              <w:pStyle w:val="TAL"/>
            </w:pPr>
            <w:r>
              <w:t>N/A</w:t>
            </w: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403BC5D7"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19A507D5" w:rsidR="008835FC" w:rsidRDefault="004F3D53" w:rsidP="006C2E80">
            <w:pPr>
              <w:pStyle w:val="TAL"/>
            </w:pPr>
            <w:r>
              <w:t>N/A</w:t>
            </w:r>
          </w:p>
        </w:tc>
        <w:tc>
          <w:tcPr>
            <w:tcW w:w="3326" w:type="dxa"/>
          </w:tcPr>
          <w:p w14:paraId="6AD6B1DF" w14:textId="77777777" w:rsidR="008835FC" w:rsidRDefault="008835FC" w:rsidP="006C2E80">
            <w:pPr>
              <w:pStyle w:val="TAL"/>
            </w:pPr>
          </w:p>
        </w:tc>
        <w:tc>
          <w:tcPr>
            <w:tcW w:w="5099" w:type="dxa"/>
          </w:tcPr>
          <w:p w14:paraId="4972B8BD" w14:textId="7498E6E5" w:rsidR="008835FC" w:rsidRPr="00251D80" w:rsidRDefault="008835FC" w:rsidP="006C2E80">
            <w:pPr>
              <w:pStyle w:val="Guidance"/>
            </w:pP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5D8B7B15" w14:textId="16992AB5" w:rsidR="0042431A" w:rsidRDefault="0042431A" w:rsidP="007A09DD">
      <w:pPr>
        <w:rPr>
          <w:rFonts w:ascii="Arial" w:hAnsi="Arial" w:cs="Arial"/>
        </w:rPr>
      </w:pPr>
      <w:r w:rsidRPr="0042431A">
        <w:rPr>
          <w:rFonts w:ascii="Arial" w:hAnsi="Arial" w:cs="Arial"/>
        </w:rPr>
        <w:t xml:space="preserve">NF </w:t>
      </w:r>
      <w:r w:rsidR="00924B51">
        <w:rPr>
          <w:rFonts w:ascii="Arial" w:hAnsi="Arial" w:cs="Arial"/>
        </w:rPr>
        <w:t>p</w:t>
      </w:r>
      <w:r w:rsidRPr="0042431A">
        <w:rPr>
          <w:rFonts w:ascii="Arial" w:hAnsi="Arial" w:cs="Arial"/>
        </w:rPr>
        <w:t>rofiles of NF instances</w:t>
      </w:r>
      <w:r w:rsidR="00924B51">
        <w:rPr>
          <w:rFonts w:ascii="Arial" w:hAnsi="Arial" w:cs="Arial"/>
        </w:rPr>
        <w:t xml:space="preserve"> (of same or different NF-type) may</w:t>
      </w:r>
      <w:r w:rsidRPr="0042431A">
        <w:rPr>
          <w:rFonts w:ascii="Arial" w:hAnsi="Arial" w:cs="Arial"/>
        </w:rPr>
        <w:t xml:space="preserve"> share a significant set of common data. Existing NRF APIs do not leverage the concept of </w:t>
      </w:r>
      <w:r w:rsidR="00924B51">
        <w:rPr>
          <w:rFonts w:ascii="Arial" w:hAnsi="Arial" w:cs="Arial"/>
        </w:rPr>
        <w:t>shared data</w:t>
      </w:r>
      <w:r w:rsidRPr="0042431A">
        <w:rPr>
          <w:rFonts w:ascii="Arial" w:hAnsi="Arial" w:cs="Arial"/>
        </w:rPr>
        <w:t>, which results in signal</w:t>
      </w:r>
      <w:r w:rsidR="0011128B">
        <w:rPr>
          <w:rFonts w:ascii="Arial" w:hAnsi="Arial" w:cs="Arial"/>
        </w:rPr>
        <w:t>l</w:t>
      </w:r>
      <w:r w:rsidRPr="0042431A">
        <w:rPr>
          <w:rFonts w:ascii="Arial" w:hAnsi="Arial" w:cs="Arial"/>
        </w:rPr>
        <w:t>ing overhead (both in terms of payload size and number of HTTP requests), processing overhead (at the NRF and NFs) and data storage/caching overhead (at NRF and discovering NFs).</w:t>
      </w:r>
    </w:p>
    <w:p w14:paraId="0CA69E13" w14:textId="356CF568" w:rsidR="006C2E80" w:rsidRPr="0042431A" w:rsidRDefault="0042431A" w:rsidP="006C2E80">
      <w:pPr>
        <w:rPr>
          <w:rFonts w:ascii="Arial" w:hAnsi="Arial" w:cs="Arial"/>
        </w:rPr>
      </w:pPr>
      <w:r>
        <w:rPr>
          <w:rFonts w:ascii="Arial" w:hAnsi="Arial" w:cs="Arial"/>
        </w:rPr>
        <w:t>The size of each NF profile can become very large (depending on deployments) and the addition of new features in every new 3GPP release will continue to make that size larger. This may also result in limiting the number of candidate producer profiles an NRF can return in a discovery response.</w:t>
      </w:r>
    </w:p>
    <w:p w14:paraId="04A47C84" w14:textId="77777777" w:rsidR="008A76FD" w:rsidRDefault="008A76FD" w:rsidP="006C2E80">
      <w:pPr>
        <w:pStyle w:val="Heading1"/>
      </w:pPr>
      <w:r>
        <w:t>4</w:t>
      </w:r>
      <w:r>
        <w:tab/>
        <w:t>Objective</w:t>
      </w:r>
    </w:p>
    <w:p w14:paraId="4D52818D" w14:textId="44FA0C01" w:rsidR="00B16CDB" w:rsidRPr="00A438AE" w:rsidRDefault="00B16CDB" w:rsidP="00B16CDB">
      <w:pPr>
        <w:rPr>
          <w:rFonts w:ascii="Arial" w:hAnsi="Arial" w:cs="Arial"/>
        </w:rPr>
      </w:pPr>
      <w:r w:rsidRPr="00A438AE">
        <w:rPr>
          <w:rFonts w:ascii="Arial" w:hAnsi="Arial" w:cs="Arial"/>
        </w:rPr>
        <w:t>It is intended to study potential optimization</w:t>
      </w:r>
      <w:r w:rsidR="00FB199B">
        <w:rPr>
          <w:rFonts w:ascii="Arial" w:hAnsi="Arial" w:cs="Arial"/>
        </w:rPr>
        <w:t xml:space="preserve"> </w:t>
      </w:r>
      <w:r w:rsidRPr="00A438AE">
        <w:rPr>
          <w:rFonts w:ascii="Arial" w:hAnsi="Arial" w:cs="Arial"/>
        </w:rPr>
        <w:t>s</w:t>
      </w:r>
      <w:r w:rsidR="00FB199B">
        <w:rPr>
          <w:rFonts w:ascii="Arial" w:hAnsi="Arial" w:cs="Arial"/>
        </w:rPr>
        <w:t>olutions</w:t>
      </w:r>
      <w:r w:rsidRPr="00A438AE">
        <w:rPr>
          <w:rFonts w:ascii="Arial" w:hAnsi="Arial" w:cs="Arial"/>
        </w:rPr>
        <w:t xml:space="preserve"> </w:t>
      </w:r>
      <w:r w:rsidR="00FB199B">
        <w:rPr>
          <w:rFonts w:ascii="Arial" w:hAnsi="Arial" w:cs="Arial"/>
        </w:rPr>
        <w:t>for</w:t>
      </w:r>
      <w:r w:rsidRPr="00A438AE">
        <w:rPr>
          <w:rFonts w:ascii="Arial" w:hAnsi="Arial" w:cs="Arial"/>
        </w:rPr>
        <w:t xml:space="preserve"> the NRF APIs </w:t>
      </w:r>
      <w:r w:rsidR="00D30F91" w:rsidRPr="00A438AE">
        <w:rPr>
          <w:rFonts w:ascii="Arial" w:hAnsi="Arial" w:cs="Arial"/>
        </w:rPr>
        <w:t xml:space="preserve">addressing e.g. the following </w:t>
      </w:r>
      <w:r w:rsidR="00F62FE4">
        <w:rPr>
          <w:rFonts w:ascii="Arial" w:hAnsi="Arial" w:cs="Arial"/>
        </w:rPr>
        <w:t>issues</w:t>
      </w:r>
      <w:r w:rsidRPr="00A438AE">
        <w:rPr>
          <w:rFonts w:ascii="Arial" w:hAnsi="Arial" w:cs="Arial"/>
        </w:rPr>
        <w:t>:</w:t>
      </w:r>
    </w:p>
    <w:p w14:paraId="583CC89B" w14:textId="5FB17B2A" w:rsidR="00D30F91" w:rsidRPr="00A438AE" w:rsidRDefault="00D30F91" w:rsidP="00A438AE">
      <w:pPr>
        <w:pStyle w:val="B1"/>
      </w:pPr>
      <w:r w:rsidRPr="00A438AE">
        <w:t xml:space="preserve">-avoid duplicate information storage in the NRF due to many NF instances  register identical </w:t>
      </w:r>
      <w:r w:rsidR="00355198">
        <w:t xml:space="preserve">(common) </w:t>
      </w:r>
      <w:r w:rsidRPr="00A438AE">
        <w:t>information</w:t>
      </w:r>
      <w:r w:rsidR="00365472" w:rsidRPr="00A438AE">
        <w:t>.</w:t>
      </w:r>
    </w:p>
    <w:p w14:paraId="2C498E9A" w14:textId="08C7F851" w:rsidR="00D30F91" w:rsidRPr="00A438AE" w:rsidRDefault="00D30F91" w:rsidP="00A438AE">
      <w:pPr>
        <w:pStyle w:val="B1"/>
      </w:pPr>
      <w:r w:rsidRPr="00A438AE">
        <w:t xml:space="preserve">-avoid </w:t>
      </w:r>
      <w:r w:rsidR="00365472" w:rsidRPr="00A438AE">
        <w:t>NF</w:t>
      </w:r>
      <w:r w:rsidRPr="00A438AE">
        <w:t xml:space="preserve"> discovery responses </w:t>
      </w:r>
      <w:r w:rsidR="00365472" w:rsidRPr="00A438AE">
        <w:t>containing NF profiles with lots of duplicate information.</w:t>
      </w:r>
    </w:p>
    <w:p w14:paraId="380036E6" w14:textId="41E74C7F" w:rsidR="00365472" w:rsidRPr="00A438AE" w:rsidRDefault="00365472" w:rsidP="00A438AE">
      <w:pPr>
        <w:pStyle w:val="B1"/>
      </w:pPr>
      <w:r w:rsidRPr="00A438AE">
        <w:t xml:space="preserve">-avoid massive data change notification signalling caused by changes of </w:t>
      </w:r>
      <w:r w:rsidR="001A5459">
        <w:t xml:space="preserve">profile </w:t>
      </w:r>
      <w:r w:rsidRPr="00A438AE">
        <w:t xml:space="preserve">data common to </w:t>
      </w:r>
      <w:r w:rsidR="00355198">
        <w:t>many</w:t>
      </w:r>
      <w:r w:rsidRPr="00A438AE">
        <w:t xml:space="preserve"> NFs.</w:t>
      </w:r>
    </w:p>
    <w:p w14:paraId="157F3CB1" w14:textId="67C3BE74" w:rsidR="006C2E80" w:rsidRPr="00FB199B" w:rsidRDefault="00047540" w:rsidP="006C2E80">
      <w:pPr>
        <w:rPr>
          <w:rFonts w:ascii="Arial" w:hAnsi="Arial" w:cs="Arial"/>
        </w:rPr>
      </w:pPr>
      <w:r w:rsidRPr="00047540">
        <w:rPr>
          <w:rFonts w:ascii="Arial" w:hAnsi="Arial" w:cs="Arial"/>
        </w:rPr>
        <w:t xml:space="preserve">The study will investigate potential solutions to mitigate the issues, and will conclude on </w:t>
      </w:r>
      <w:r w:rsidR="00B13737">
        <w:rPr>
          <w:rFonts w:ascii="Arial" w:hAnsi="Arial" w:cs="Arial"/>
        </w:rPr>
        <w:t>possible normative work to enhance the NRF APIs</w:t>
      </w:r>
      <w:r w:rsidR="003A71C6" w:rsidRPr="00FB199B">
        <w:rPr>
          <w:rFonts w:ascii="Arial" w:hAnsi="Arial" w:cs="Arial"/>
        </w:rPr>
        <w:t>.</w:t>
      </w:r>
    </w:p>
    <w:p w14:paraId="604828BA" w14:textId="77777777" w:rsidR="00FB199B" w:rsidRPr="006C2E80" w:rsidRDefault="00FB199B"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232BB060" w:rsidR="006C2E80" w:rsidRPr="00FF3F0C" w:rsidRDefault="00A438AE" w:rsidP="006C2E80">
            <w:pPr>
              <w:pStyle w:val="TAL"/>
            </w:pPr>
            <w:r>
              <w:t>Internal TR</w:t>
            </w:r>
          </w:p>
        </w:tc>
        <w:tc>
          <w:tcPr>
            <w:tcW w:w="1134" w:type="dxa"/>
          </w:tcPr>
          <w:p w14:paraId="43E70D9D" w14:textId="254B3294" w:rsidR="006C2E80" w:rsidRPr="00251D80" w:rsidRDefault="00A438AE" w:rsidP="006C2E80">
            <w:pPr>
              <w:pStyle w:val="TAL"/>
            </w:pPr>
            <w:r>
              <w:t>29.xxx</w:t>
            </w:r>
          </w:p>
        </w:tc>
        <w:tc>
          <w:tcPr>
            <w:tcW w:w="2409" w:type="dxa"/>
          </w:tcPr>
          <w:p w14:paraId="12022B30" w14:textId="5EC54589" w:rsidR="006C2E80" w:rsidRPr="00251D80" w:rsidRDefault="00B13737" w:rsidP="006C2E80">
            <w:pPr>
              <w:pStyle w:val="TAL"/>
            </w:pPr>
            <w:r w:rsidRPr="00B13737">
              <w:t xml:space="preserve">Study on NRF API enhancements </w:t>
            </w:r>
            <w:r w:rsidR="00355198">
              <w:t>to avoid signalling and storing of redundant data</w:t>
            </w:r>
          </w:p>
        </w:tc>
        <w:tc>
          <w:tcPr>
            <w:tcW w:w="993" w:type="dxa"/>
          </w:tcPr>
          <w:p w14:paraId="783F7A2B" w14:textId="2349C05D" w:rsidR="006C2E80" w:rsidRPr="00251D80" w:rsidRDefault="00F62FE4" w:rsidP="006C2E80">
            <w:pPr>
              <w:pStyle w:val="TAL"/>
            </w:pPr>
            <w:r>
              <w:t>TSG#99</w:t>
            </w:r>
          </w:p>
        </w:tc>
        <w:tc>
          <w:tcPr>
            <w:tcW w:w="1074" w:type="dxa"/>
          </w:tcPr>
          <w:p w14:paraId="363ECA7E" w14:textId="1D2EEF82" w:rsidR="006C2E80" w:rsidRPr="00251D80" w:rsidRDefault="00F62FE4" w:rsidP="006C2E80">
            <w:pPr>
              <w:pStyle w:val="TAL"/>
            </w:pPr>
            <w:r>
              <w:t>TSG#100</w:t>
            </w:r>
          </w:p>
        </w:tc>
        <w:tc>
          <w:tcPr>
            <w:tcW w:w="2186" w:type="dxa"/>
          </w:tcPr>
          <w:p w14:paraId="21EB1BD1" w14:textId="359C63B5" w:rsidR="006C2E80" w:rsidRPr="00251D80" w:rsidRDefault="00F62FE4" w:rsidP="006C2E80">
            <w:pPr>
              <w:pStyle w:val="TAL"/>
            </w:pPr>
            <w:r>
              <w:t xml:space="preserve">Wiehe, Ulrich, </w:t>
            </w:r>
            <w:r>
              <w:br/>
              <w:t>Nokia,</w:t>
            </w:r>
            <w:r>
              <w:br/>
              <w:t>Ulrich.wiehe@nokia.com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941B8A5" w:rsidR="006C2E80" w:rsidRPr="006C2E80" w:rsidRDefault="00F62FE4" w:rsidP="006C2E80">
      <w:r>
        <w:t>Wiehe, Ulrich, Nokia, Ulrich.wiehe@nokia.com</w:t>
      </w:r>
    </w:p>
    <w:p w14:paraId="4B2B339C" w14:textId="77777777" w:rsidR="008A76FD" w:rsidRDefault="00174617" w:rsidP="006C2E80">
      <w:pPr>
        <w:pStyle w:val="Heading1"/>
      </w:pPr>
      <w:r>
        <w:lastRenderedPageBreak/>
        <w:t>7</w:t>
      </w:r>
      <w:r w:rsidR="009870A7">
        <w:tab/>
      </w:r>
      <w:r w:rsidR="008A76FD">
        <w:t>Work item leadership</w:t>
      </w:r>
    </w:p>
    <w:p w14:paraId="5BA7F984" w14:textId="0E7D7637" w:rsidR="00557B2E" w:rsidRPr="00557B2E" w:rsidRDefault="00F62FE4" w:rsidP="006C2E80">
      <w:r>
        <w:t>CT4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74D7A0AE" w:rsidR="006C2E80" w:rsidRPr="00557B2E" w:rsidRDefault="00047540" w:rsidP="006C2E80">
      <w:r>
        <w:rPr>
          <w:lang w:val="en-US"/>
        </w:rPr>
        <w:t>CT4 will liaise with SA5 during the course of the study for feedbacks on the candidate solutions (if they have OAM impacts) and coordination on potential OAM impacts</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1A7A940B"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14A7FC98" w:rsidR="00557B2E" w:rsidRDefault="00F62FE4" w:rsidP="001C5C86">
            <w:pPr>
              <w:pStyle w:val="TAL"/>
            </w:pPr>
            <w:r>
              <w:t>Nokia</w:t>
            </w:r>
          </w:p>
        </w:tc>
      </w:tr>
      <w:tr w:rsidR="0048267C" w14:paraId="62EA82FF" w14:textId="77777777" w:rsidTr="006C2E80">
        <w:trPr>
          <w:cantSplit/>
          <w:jc w:val="center"/>
        </w:trPr>
        <w:tc>
          <w:tcPr>
            <w:tcW w:w="5029" w:type="dxa"/>
            <w:shd w:val="clear" w:color="auto" w:fill="auto"/>
          </w:tcPr>
          <w:p w14:paraId="4BBE69B8" w14:textId="5A982970" w:rsidR="0048267C" w:rsidRDefault="00F62FE4" w:rsidP="001C5C86">
            <w:pPr>
              <w:pStyle w:val="TAL"/>
            </w:pPr>
            <w:r>
              <w:t>Nokia Shanghai Bell</w:t>
            </w:r>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8915" w14:textId="77777777" w:rsidR="005B4A26" w:rsidRDefault="005B4A26">
      <w:r>
        <w:separator/>
      </w:r>
    </w:p>
  </w:endnote>
  <w:endnote w:type="continuationSeparator" w:id="0">
    <w:p w14:paraId="3C768E33" w14:textId="77777777" w:rsidR="005B4A26" w:rsidRDefault="005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BA14" w14:textId="77777777" w:rsidR="005B4A26" w:rsidRDefault="005B4A26">
      <w:r>
        <w:separator/>
      </w:r>
    </w:p>
  </w:footnote>
  <w:footnote w:type="continuationSeparator" w:id="0">
    <w:p w14:paraId="4A59E7FD" w14:textId="77777777" w:rsidR="005B4A26" w:rsidRDefault="005B4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7881A5F"/>
    <w:multiLevelType w:val="multilevel"/>
    <w:tmpl w:val="D858465E"/>
    <w:lvl w:ilvl="0">
      <w:numFmt w:val="bullet"/>
      <w:lvlText w:val="-"/>
      <w:lvlJc w:val="left"/>
      <w:pPr>
        <w:tabs>
          <w:tab w:val="num" w:pos="720"/>
        </w:tabs>
        <w:ind w:left="720" w:hanging="360"/>
      </w:pPr>
      <w:rPr>
        <w:rFonts w:ascii="Calibri" w:eastAsia="Calibri" w:hAnsi="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41EC"/>
    <w:rsid w:val="00037C06"/>
    <w:rsid w:val="00044DAE"/>
    <w:rsid w:val="00047540"/>
    <w:rsid w:val="00052BF8"/>
    <w:rsid w:val="00057116"/>
    <w:rsid w:val="000613CF"/>
    <w:rsid w:val="00064CB2"/>
    <w:rsid w:val="00066954"/>
    <w:rsid w:val="00067741"/>
    <w:rsid w:val="00072A56"/>
    <w:rsid w:val="0007498D"/>
    <w:rsid w:val="00082CCB"/>
    <w:rsid w:val="00084B44"/>
    <w:rsid w:val="000A3125"/>
    <w:rsid w:val="000B0519"/>
    <w:rsid w:val="000B1ABD"/>
    <w:rsid w:val="000B61FD"/>
    <w:rsid w:val="000C0BF7"/>
    <w:rsid w:val="000C5FE3"/>
    <w:rsid w:val="000D122A"/>
    <w:rsid w:val="000E55AD"/>
    <w:rsid w:val="000E630D"/>
    <w:rsid w:val="001001BD"/>
    <w:rsid w:val="00102222"/>
    <w:rsid w:val="0010460A"/>
    <w:rsid w:val="0011128B"/>
    <w:rsid w:val="00120541"/>
    <w:rsid w:val="001211F3"/>
    <w:rsid w:val="00122A27"/>
    <w:rsid w:val="00127B5D"/>
    <w:rsid w:val="00133B51"/>
    <w:rsid w:val="00171925"/>
    <w:rsid w:val="00173998"/>
    <w:rsid w:val="00174617"/>
    <w:rsid w:val="001759A7"/>
    <w:rsid w:val="001A4192"/>
    <w:rsid w:val="001A5459"/>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198"/>
    <w:rsid w:val="00355CB6"/>
    <w:rsid w:val="00365472"/>
    <w:rsid w:val="00366257"/>
    <w:rsid w:val="003810F7"/>
    <w:rsid w:val="0038516D"/>
    <w:rsid w:val="003869D7"/>
    <w:rsid w:val="003A08AA"/>
    <w:rsid w:val="003A1EB0"/>
    <w:rsid w:val="003A71C6"/>
    <w:rsid w:val="003C0F14"/>
    <w:rsid w:val="003C2DA6"/>
    <w:rsid w:val="003C6DA6"/>
    <w:rsid w:val="003D2781"/>
    <w:rsid w:val="003D62A9"/>
    <w:rsid w:val="003D7E29"/>
    <w:rsid w:val="003F04C7"/>
    <w:rsid w:val="003F268E"/>
    <w:rsid w:val="003F7142"/>
    <w:rsid w:val="003F7B3D"/>
    <w:rsid w:val="00411698"/>
    <w:rsid w:val="00414164"/>
    <w:rsid w:val="0041789B"/>
    <w:rsid w:val="0042431A"/>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4F3D53"/>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95E5A"/>
    <w:rsid w:val="005A032D"/>
    <w:rsid w:val="005A3D4D"/>
    <w:rsid w:val="005A7577"/>
    <w:rsid w:val="005B4A26"/>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5737C"/>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06BF"/>
    <w:rsid w:val="0075252A"/>
    <w:rsid w:val="00764B84"/>
    <w:rsid w:val="00765028"/>
    <w:rsid w:val="0078034D"/>
    <w:rsid w:val="00790BCC"/>
    <w:rsid w:val="00795CEE"/>
    <w:rsid w:val="00796F94"/>
    <w:rsid w:val="007974F5"/>
    <w:rsid w:val="007A09DD"/>
    <w:rsid w:val="007A5AA5"/>
    <w:rsid w:val="007A6136"/>
    <w:rsid w:val="007B0F49"/>
    <w:rsid w:val="007B4AE1"/>
    <w:rsid w:val="007C7E14"/>
    <w:rsid w:val="007D03D2"/>
    <w:rsid w:val="007D1AB2"/>
    <w:rsid w:val="007D36CF"/>
    <w:rsid w:val="007F2FCD"/>
    <w:rsid w:val="007F522E"/>
    <w:rsid w:val="007F7421"/>
    <w:rsid w:val="00801F7F"/>
    <w:rsid w:val="0080428C"/>
    <w:rsid w:val="00813C1F"/>
    <w:rsid w:val="008146A2"/>
    <w:rsid w:val="00820FC0"/>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24B51"/>
    <w:rsid w:val="00935CB0"/>
    <w:rsid w:val="00937C6F"/>
    <w:rsid w:val="009428A9"/>
    <w:rsid w:val="009437A2"/>
    <w:rsid w:val="00944B28"/>
    <w:rsid w:val="00947F8B"/>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375C"/>
    <w:rsid w:val="009E6C21"/>
    <w:rsid w:val="009F0481"/>
    <w:rsid w:val="009F7959"/>
    <w:rsid w:val="00A01CFF"/>
    <w:rsid w:val="00A10539"/>
    <w:rsid w:val="00A15763"/>
    <w:rsid w:val="00A226C6"/>
    <w:rsid w:val="00A27912"/>
    <w:rsid w:val="00A338A3"/>
    <w:rsid w:val="00A339CF"/>
    <w:rsid w:val="00A35110"/>
    <w:rsid w:val="00A36378"/>
    <w:rsid w:val="00A40015"/>
    <w:rsid w:val="00A438AE"/>
    <w:rsid w:val="00A47445"/>
    <w:rsid w:val="00A6656B"/>
    <w:rsid w:val="00A70E1E"/>
    <w:rsid w:val="00A72A59"/>
    <w:rsid w:val="00A73257"/>
    <w:rsid w:val="00A9081F"/>
    <w:rsid w:val="00A9188C"/>
    <w:rsid w:val="00A97002"/>
    <w:rsid w:val="00A97A52"/>
    <w:rsid w:val="00AA0D6A"/>
    <w:rsid w:val="00AB58BF"/>
    <w:rsid w:val="00AC66B2"/>
    <w:rsid w:val="00AC6AE6"/>
    <w:rsid w:val="00AD0751"/>
    <w:rsid w:val="00AD77C4"/>
    <w:rsid w:val="00AE25BF"/>
    <w:rsid w:val="00AF0C13"/>
    <w:rsid w:val="00B03AF5"/>
    <w:rsid w:val="00B03C01"/>
    <w:rsid w:val="00B078D6"/>
    <w:rsid w:val="00B1248D"/>
    <w:rsid w:val="00B13737"/>
    <w:rsid w:val="00B14709"/>
    <w:rsid w:val="00B16CDB"/>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E72D9"/>
    <w:rsid w:val="00BF7C9D"/>
    <w:rsid w:val="00C01E8C"/>
    <w:rsid w:val="00C02DF6"/>
    <w:rsid w:val="00C03E01"/>
    <w:rsid w:val="00C1261D"/>
    <w:rsid w:val="00C23582"/>
    <w:rsid w:val="00C2724D"/>
    <w:rsid w:val="00C27CA9"/>
    <w:rsid w:val="00C317E7"/>
    <w:rsid w:val="00C326D3"/>
    <w:rsid w:val="00C3799C"/>
    <w:rsid w:val="00C40902"/>
    <w:rsid w:val="00C4305E"/>
    <w:rsid w:val="00C43D1E"/>
    <w:rsid w:val="00C44336"/>
    <w:rsid w:val="00C50F7C"/>
    <w:rsid w:val="00C51704"/>
    <w:rsid w:val="00C5591F"/>
    <w:rsid w:val="00C57C50"/>
    <w:rsid w:val="00C715CA"/>
    <w:rsid w:val="00C7495D"/>
    <w:rsid w:val="00C77CE9"/>
    <w:rsid w:val="00C96CBE"/>
    <w:rsid w:val="00CA0968"/>
    <w:rsid w:val="00CA168E"/>
    <w:rsid w:val="00CB0647"/>
    <w:rsid w:val="00CB4236"/>
    <w:rsid w:val="00CC72A4"/>
    <w:rsid w:val="00CD3153"/>
    <w:rsid w:val="00CF6810"/>
    <w:rsid w:val="00D06117"/>
    <w:rsid w:val="00D21FAC"/>
    <w:rsid w:val="00D30F91"/>
    <w:rsid w:val="00D31CC8"/>
    <w:rsid w:val="00D32678"/>
    <w:rsid w:val="00D521C1"/>
    <w:rsid w:val="00D71F40"/>
    <w:rsid w:val="00D77416"/>
    <w:rsid w:val="00D80FC6"/>
    <w:rsid w:val="00D94917"/>
    <w:rsid w:val="00DA74F3"/>
    <w:rsid w:val="00DB51B1"/>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26FD7"/>
    <w:rsid w:val="00F41A27"/>
    <w:rsid w:val="00F4338D"/>
    <w:rsid w:val="00F436EF"/>
    <w:rsid w:val="00F440D3"/>
    <w:rsid w:val="00F446AC"/>
    <w:rsid w:val="00F46EAF"/>
    <w:rsid w:val="00F5774F"/>
    <w:rsid w:val="00F62688"/>
    <w:rsid w:val="00F62FE4"/>
    <w:rsid w:val="00F76BE5"/>
    <w:rsid w:val="00F83D11"/>
    <w:rsid w:val="00F921F1"/>
    <w:rsid w:val="00FB127E"/>
    <w:rsid w:val="00FB199B"/>
    <w:rsid w:val="00FC0804"/>
    <w:rsid w:val="00FC3B6D"/>
    <w:rsid w:val="00FC3F56"/>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customStyle="1" w:styleId="HeaderChar">
    <w:name w:val="Header Char"/>
    <w:basedOn w:val="DefaultParagraphFont"/>
    <w:link w:val="Header"/>
    <w:rsid w:val="0065737C"/>
    <w:rPr>
      <w:rFonts w:ascii="Arial" w:hAnsi="Arial"/>
      <w:b/>
      <w:noProof/>
      <w:sz w:val="18"/>
      <w:lang w:eastAsia="ja-JP"/>
    </w:rPr>
  </w:style>
  <w:style w:type="character" w:styleId="Hyperlink">
    <w:name w:val="Hyperlink"/>
    <w:basedOn w:val="DefaultParagraphFont"/>
    <w:rsid w:val="00B16CDB"/>
    <w:rPr>
      <w:color w:val="0563C1" w:themeColor="hyperlink"/>
      <w:u w:val="single"/>
    </w:rPr>
  </w:style>
  <w:style w:type="character" w:styleId="UnresolvedMention">
    <w:name w:val="Unresolved Mention"/>
    <w:basedOn w:val="DefaultParagraphFont"/>
    <w:uiPriority w:val="99"/>
    <w:semiHidden/>
    <w:unhideWhenUsed/>
    <w:rsid w:val="00B16CDB"/>
    <w:rPr>
      <w:color w:val="605E5C"/>
      <w:shd w:val="clear" w:color="auto" w:fill="E1DFDD"/>
    </w:rPr>
  </w:style>
  <w:style w:type="paragraph" w:customStyle="1" w:styleId="paragraph">
    <w:name w:val="paragraph"/>
    <w:basedOn w:val="Normal"/>
    <w:rsid w:val="00FB199B"/>
    <w:pPr>
      <w:overflowPunct/>
      <w:autoSpaceDE/>
      <w:autoSpaceDN/>
      <w:adjustRightInd/>
      <w:spacing w:before="100" w:beforeAutospacing="1" w:after="100" w:afterAutospacing="1"/>
      <w:textAlignment w:val="auto"/>
    </w:pPr>
    <w:rPr>
      <w:rFonts w:ascii="Calibri" w:eastAsiaTheme="minorHAnsi" w:hAnsi="Calibri"/>
      <w:color w:val="auto"/>
      <w:sz w:val="22"/>
      <w:szCs w:val="22"/>
      <w:lang w:val="de-DE" w:eastAsia="de-DE"/>
    </w:rPr>
  </w:style>
  <w:style w:type="character" w:customStyle="1" w:styleId="normaltextrun">
    <w:name w:val="normaltextrun"/>
    <w:basedOn w:val="DefaultParagraphFont"/>
    <w:rsid w:val="0042431A"/>
  </w:style>
  <w:style w:type="character" w:customStyle="1" w:styleId="eop">
    <w:name w:val="eop"/>
    <w:basedOn w:val="DefaultParagraphFont"/>
    <w:rsid w:val="0042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181435934">
      <w:bodyDiv w:val="1"/>
      <w:marLeft w:val="0"/>
      <w:marRight w:val="0"/>
      <w:marTop w:val="0"/>
      <w:marBottom w:val="0"/>
      <w:divBdr>
        <w:top w:val="none" w:sz="0" w:space="0" w:color="auto"/>
        <w:left w:val="none" w:sz="0" w:space="0" w:color="auto"/>
        <w:bottom w:val="none" w:sz="0" w:space="0" w:color="auto"/>
        <w:right w:val="none" w:sz="0" w:space="0" w:color="auto"/>
      </w:divBdr>
    </w:div>
    <w:div w:id="26727595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60297685">
      <w:bodyDiv w:val="1"/>
      <w:marLeft w:val="0"/>
      <w:marRight w:val="0"/>
      <w:marTop w:val="0"/>
      <w:marBottom w:val="0"/>
      <w:divBdr>
        <w:top w:val="none" w:sz="0" w:space="0" w:color="auto"/>
        <w:left w:val="none" w:sz="0" w:space="0" w:color="auto"/>
        <w:bottom w:val="none" w:sz="0" w:space="0" w:color="auto"/>
        <w:right w:val="none" w:sz="0" w:space="0" w:color="auto"/>
      </w:divBdr>
    </w:div>
    <w:div w:id="971323806">
      <w:bodyDiv w:val="1"/>
      <w:marLeft w:val="0"/>
      <w:marRight w:val="0"/>
      <w:marTop w:val="0"/>
      <w:marBottom w:val="0"/>
      <w:divBdr>
        <w:top w:val="none" w:sz="0" w:space="0" w:color="auto"/>
        <w:left w:val="none" w:sz="0" w:space="0" w:color="auto"/>
        <w:bottom w:val="none" w:sz="0" w:space="0" w:color="auto"/>
        <w:right w:val="none" w:sz="0" w:space="0" w:color="auto"/>
      </w:divBdr>
    </w:div>
    <w:div w:id="115233396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841000347">
      <w:bodyDiv w:val="1"/>
      <w:marLeft w:val="0"/>
      <w:marRight w:val="0"/>
      <w:marTop w:val="0"/>
      <w:marBottom w:val="0"/>
      <w:divBdr>
        <w:top w:val="none" w:sz="0" w:space="0" w:color="auto"/>
        <w:left w:val="none" w:sz="0" w:space="0" w:color="auto"/>
        <w:bottom w:val="none" w:sz="0" w:space="0" w:color="auto"/>
        <w:right w:val="none" w:sz="0" w:space="0" w:color="auto"/>
      </w:divBdr>
    </w:div>
    <w:div w:id="1858303672">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515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3501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Ulrich Wiehe</cp:lastModifiedBy>
  <cp:revision>6</cp:revision>
  <cp:lastPrinted>2000-02-29T11:31:00Z</cp:lastPrinted>
  <dcterms:created xsi:type="dcterms:W3CDTF">2022-05-12T13:30:00Z</dcterms:created>
  <dcterms:modified xsi:type="dcterms:W3CDTF">2022-05-13T09:03:00Z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