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AB2D3" w14:textId="77777777" w:rsidR="002A3490" w:rsidRDefault="002A3490" w:rsidP="002A34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C3-245331</w:t>
      </w:r>
      <w:r>
        <w:rPr>
          <w:b/>
          <w:i/>
          <w:noProof/>
          <w:sz w:val="28"/>
        </w:rPr>
        <w:fldChar w:fldCharType="end"/>
      </w:r>
    </w:p>
    <w:p w14:paraId="58FB3D04" w14:textId="77777777" w:rsidR="002A3490" w:rsidRDefault="002A3490" w:rsidP="002A34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490" w14:paraId="4ADCF4F8" w14:textId="77777777" w:rsidTr="00E073A4">
        <w:tc>
          <w:tcPr>
            <w:tcW w:w="9641" w:type="dxa"/>
            <w:gridSpan w:val="9"/>
            <w:tcBorders>
              <w:top w:val="single" w:sz="4" w:space="0" w:color="auto"/>
              <w:left w:val="single" w:sz="4" w:space="0" w:color="auto"/>
              <w:right w:val="single" w:sz="4" w:space="0" w:color="auto"/>
            </w:tcBorders>
          </w:tcPr>
          <w:p w14:paraId="39609FBD" w14:textId="77777777" w:rsidR="002A3490" w:rsidRDefault="002A3490" w:rsidP="00E073A4">
            <w:pPr>
              <w:pStyle w:val="CRCoverPage"/>
              <w:spacing w:after="0"/>
              <w:jc w:val="right"/>
              <w:rPr>
                <w:i/>
                <w:noProof/>
              </w:rPr>
            </w:pPr>
            <w:r>
              <w:rPr>
                <w:i/>
                <w:noProof/>
                <w:sz w:val="14"/>
              </w:rPr>
              <w:t>CR-Form-v12.3</w:t>
            </w:r>
          </w:p>
        </w:tc>
      </w:tr>
      <w:tr w:rsidR="002A3490" w14:paraId="5CB24A64" w14:textId="77777777" w:rsidTr="00E073A4">
        <w:tc>
          <w:tcPr>
            <w:tcW w:w="9641" w:type="dxa"/>
            <w:gridSpan w:val="9"/>
            <w:tcBorders>
              <w:left w:val="single" w:sz="4" w:space="0" w:color="auto"/>
              <w:right w:val="single" w:sz="4" w:space="0" w:color="auto"/>
            </w:tcBorders>
          </w:tcPr>
          <w:p w14:paraId="19AEA9BC" w14:textId="77777777" w:rsidR="002A3490" w:rsidRDefault="002A3490" w:rsidP="00E073A4">
            <w:pPr>
              <w:pStyle w:val="CRCoverPage"/>
              <w:spacing w:after="0"/>
              <w:jc w:val="center"/>
              <w:rPr>
                <w:noProof/>
              </w:rPr>
            </w:pPr>
            <w:r>
              <w:rPr>
                <w:b/>
                <w:noProof/>
                <w:sz w:val="32"/>
              </w:rPr>
              <w:t>CHANGE REQUEST</w:t>
            </w:r>
          </w:p>
        </w:tc>
      </w:tr>
      <w:tr w:rsidR="002A3490" w14:paraId="36EDC023" w14:textId="77777777" w:rsidTr="00E073A4">
        <w:tc>
          <w:tcPr>
            <w:tcW w:w="9641" w:type="dxa"/>
            <w:gridSpan w:val="9"/>
            <w:tcBorders>
              <w:left w:val="single" w:sz="4" w:space="0" w:color="auto"/>
              <w:right w:val="single" w:sz="4" w:space="0" w:color="auto"/>
            </w:tcBorders>
          </w:tcPr>
          <w:p w14:paraId="3EDCC7E7" w14:textId="77777777" w:rsidR="002A3490" w:rsidRDefault="002A3490" w:rsidP="00E073A4">
            <w:pPr>
              <w:pStyle w:val="CRCoverPage"/>
              <w:spacing w:after="0"/>
              <w:rPr>
                <w:noProof/>
                <w:sz w:val="8"/>
                <w:szCs w:val="8"/>
              </w:rPr>
            </w:pPr>
          </w:p>
        </w:tc>
      </w:tr>
      <w:tr w:rsidR="002A3490" w14:paraId="09312745" w14:textId="77777777" w:rsidTr="00E073A4">
        <w:tc>
          <w:tcPr>
            <w:tcW w:w="142" w:type="dxa"/>
            <w:tcBorders>
              <w:left w:val="single" w:sz="4" w:space="0" w:color="auto"/>
            </w:tcBorders>
          </w:tcPr>
          <w:p w14:paraId="59F0C2AC" w14:textId="77777777" w:rsidR="002A3490" w:rsidRDefault="002A3490" w:rsidP="00E073A4">
            <w:pPr>
              <w:pStyle w:val="CRCoverPage"/>
              <w:spacing w:after="0"/>
              <w:jc w:val="right"/>
              <w:rPr>
                <w:noProof/>
              </w:rPr>
            </w:pPr>
          </w:p>
        </w:tc>
        <w:tc>
          <w:tcPr>
            <w:tcW w:w="1559" w:type="dxa"/>
            <w:shd w:val="pct30" w:color="FFFF00" w:fill="auto"/>
          </w:tcPr>
          <w:p w14:paraId="04693706" w14:textId="77777777" w:rsidR="002A3490" w:rsidRPr="00410371" w:rsidRDefault="002A3490"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5370A24B" w14:textId="77777777" w:rsidR="002A3490" w:rsidRDefault="002A3490" w:rsidP="00E073A4">
            <w:pPr>
              <w:pStyle w:val="CRCoverPage"/>
              <w:spacing w:after="0"/>
              <w:jc w:val="center"/>
              <w:rPr>
                <w:noProof/>
              </w:rPr>
            </w:pPr>
            <w:r>
              <w:rPr>
                <w:b/>
                <w:noProof/>
                <w:sz w:val="28"/>
              </w:rPr>
              <w:t>CR</w:t>
            </w:r>
          </w:p>
        </w:tc>
        <w:tc>
          <w:tcPr>
            <w:tcW w:w="1276" w:type="dxa"/>
            <w:shd w:val="pct30" w:color="FFFF00" w:fill="auto"/>
          </w:tcPr>
          <w:p w14:paraId="230EEB2B" w14:textId="77777777" w:rsidR="002A3490" w:rsidRPr="00410371" w:rsidRDefault="002A3490"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0297</w:t>
            </w:r>
            <w:r>
              <w:rPr>
                <w:b/>
                <w:noProof/>
                <w:sz w:val="28"/>
              </w:rPr>
              <w:fldChar w:fldCharType="end"/>
            </w:r>
          </w:p>
        </w:tc>
        <w:tc>
          <w:tcPr>
            <w:tcW w:w="709" w:type="dxa"/>
          </w:tcPr>
          <w:p w14:paraId="0E6094E2" w14:textId="77777777" w:rsidR="002A3490" w:rsidRDefault="002A3490"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2A3C67C9" w14:textId="77777777" w:rsidR="002A3490" w:rsidRPr="00410371" w:rsidRDefault="002A3490"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666102" w14:textId="77777777" w:rsidR="002A3490" w:rsidRDefault="002A3490"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48581" w14:textId="77777777" w:rsidR="002A3490" w:rsidRPr="00410371" w:rsidRDefault="002A3490"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16.13.0</w:t>
            </w:r>
            <w:r>
              <w:rPr>
                <w:b/>
                <w:noProof/>
                <w:sz w:val="28"/>
              </w:rPr>
              <w:fldChar w:fldCharType="end"/>
            </w:r>
          </w:p>
        </w:tc>
        <w:tc>
          <w:tcPr>
            <w:tcW w:w="143" w:type="dxa"/>
            <w:tcBorders>
              <w:right w:val="single" w:sz="4" w:space="0" w:color="auto"/>
            </w:tcBorders>
          </w:tcPr>
          <w:p w14:paraId="66A2A8C3" w14:textId="77777777" w:rsidR="002A3490" w:rsidRDefault="002A3490" w:rsidP="00E073A4">
            <w:pPr>
              <w:pStyle w:val="CRCoverPage"/>
              <w:spacing w:after="0"/>
              <w:rPr>
                <w:noProof/>
              </w:rPr>
            </w:pPr>
          </w:p>
        </w:tc>
      </w:tr>
      <w:tr w:rsidR="002A3490" w14:paraId="7A1C731F" w14:textId="77777777" w:rsidTr="00E073A4">
        <w:tc>
          <w:tcPr>
            <w:tcW w:w="9641" w:type="dxa"/>
            <w:gridSpan w:val="9"/>
            <w:tcBorders>
              <w:left w:val="single" w:sz="4" w:space="0" w:color="auto"/>
              <w:right w:val="single" w:sz="4" w:space="0" w:color="auto"/>
            </w:tcBorders>
          </w:tcPr>
          <w:p w14:paraId="3DBC4128" w14:textId="77777777" w:rsidR="002A3490" w:rsidRDefault="002A3490" w:rsidP="00E073A4">
            <w:pPr>
              <w:pStyle w:val="CRCoverPage"/>
              <w:spacing w:after="0"/>
              <w:rPr>
                <w:noProof/>
              </w:rPr>
            </w:pPr>
          </w:p>
        </w:tc>
      </w:tr>
      <w:tr w:rsidR="002A3490" w14:paraId="39746EBF" w14:textId="77777777" w:rsidTr="00E073A4">
        <w:tc>
          <w:tcPr>
            <w:tcW w:w="9641" w:type="dxa"/>
            <w:gridSpan w:val="9"/>
            <w:tcBorders>
              <w:top w:val="single" w:sz="4" w:space="0" w:color="auto"/>
            </w:tcBorders>
          </w:tcPr>
          <w:p w14:paraId="30795311" w14:textId="77777777" w:rsidR="002A3490" w:rsidRPr="00F25D98" w:rsidRDefault="002A3490"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490" w14:paraId="41501D30" w14:textId="77777777" w:rsidTr="00E073A4">
        <w:tc>
          <w:tcPr>
            <w:tcW w:w="9641" w:type="dxa"/>
            <w:gridSpan w:val="9"/>
          </w:tcPr>
          <w:p w14:paraId="42C9585F" w14:textId="77777777" w:rsidR="002A3490" w:rsidRDefault="002A3490"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C17B" w:rsidR="001E41F3" w:rsidRDefault="00276011">
            <w:pPr>
              <w:pStyle w:val="CRCoverPage"/>
              <w:spacing w:after="0"/>
              <w:ind w:left="100"/>
              <w:rPr>
                <w:noProof/>
              </w:rPr>
            </w:pPr>
            <w:proofErr w:type="spellStart"/>
            <w:r>
              <w:t>SMF</w:t>
            </w:r>
            <w:proofErr w:type="spellEnd"/>
            <w:r>
              <w:t xml:space="preserve"> event exposure architecture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2A349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A349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22A82" w:rsidR="001E41F3" w:rsidRDefault="002A3490">
            <w:pPr>
              <w:pStyle w:val="CRCoverPage"/>
              <w:spacing w:after="0"/>
              <w:ind w:left="100"/>
              <w:rPr>
                <w:noProof/>
              </w:rPr>
            </w:pPr>
            <w:r>
              <w:fldChar w:fldCharType="begin"/>
            </w:r>
            <w:r>
              <w:instrText xml:space="preserve"> DOCPROPERTY  RelatedWis  \* MERGEFORMAT </w:instrText>
            </w:r>
            <w:r>
              <w:fldChar w:fldCharType="separate"/>
            </w:r>
            <w:r w:rsidR="00276011">
              <w:rPr>
                <w:noProof/>
              </w:rPr>
              <w:t>ETSUN</w:t>
            </w:r>
            <w:r>
              <w:rPr>
                <w:noProof/>
              </w:rPr>
              <w:fldChar w:fldCharType="end"/>
            </w:r>
            <w:r w:rsidR="00EA4593">
              <w:rPr>
                <w:noProof/>
              </w:rPr>
              <w:t>,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2A349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00FE7" w:rsidR="001E41F3" w:rsidRDefault="002A34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7601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0B8F" w14:textId="77777777" w:rsidR="00276011" w:rsidRDefault="005F1443" w:rsidP="00276011">
            <w:pPr>
              <w:pStyle w:val="CRCoverPage"/>
              <w:spacing w:after="0"/>
              <w:ind w:left="100"/>
            </w:pPr>
            <w:r>
              <w:t xml:space="preserve">The </w:t>
            </w:r>
            <w:r w:rsidR="00276011">
              <w:t xml:space="preserve">architecture of the </w:t>
            </w:r>
            <w:proofErr w:type="spellStart"/>
            <w:r w:rsidR="00276011">
              <w:t>Nsmf_EventExposure</w:t>
            </w:r>
            <w:proofErr w:type="spellEnd"/>
            <w:r w:rsidR="00276011">
              <w:t xml:space="preserve"> service is wrong and misaligned with SA2 and </w:t>
            </w:r>
            <w:proofErr w:type="spellStart"/>
            <w:r w:rsidR="00276011">
              <w:t>CT4</w:t>
            </w:r>
            <w:proofErr w:type="spellEnd"/>
            <w:r w:rsidR="00276011">
              <w:t xml:space="preserve"> specs in that it does not include the </w:t>
            </w:r>
            <w:proofErr w:type="spellStart"/>
            <w:r w:rsidR="00276011">
              <w:t>SMF</w:t>
            </w:r>
            <w:proofErr w:type="spellEnd"/>
            <w:r w:rsidR="00276011">
              <w:t xml:space="preserve"> as a possible NF service consumer (for the case that the event detection and reporting shall be performed by an intermediate </w:t>
            </w:r>
            <w:proofErr w:type="spellStart"/>
            <w:r w:rsidR="00276011">
              <w:t>SMF</w:t>
            </w:r>
            <w:proofErr w:type="spellEnd"/>
            <w:r w:rsidR="00276011">
              <w:t xml:space="preserve"> aka I-</w:t>
            </w:r>
            <w:proofErr w:type="spellStart"/>
            <w:r w:rsidR="00276011">
              <w:t>SMF</w:t>
            </w:r>
            <w:proofErr w:type="spellEnd"/>
            <w:r w:rsidR="00276011">
              <w:t xml:space="preserve">) and is unclear about the method with which the </w:t>
            </w:r>
            <w:proofErr w:type="spellStart"/>
            <w:r w:rsidR="00276011">
              <w:t>SMF</w:t>
            </w:r>
            <w:proofErr w:type="spellEnd"/>
            <w:r w:rsidR="00276011">
              <w:t xml:space="preserve"> subscribes to the I-</w:t>
            </w:r>
            <w:proofErr w:type="spellStart"/>
            <w:r w:rsidR="00276011">
              <w:t>SMF</w:t>
            </w:r>
            <w:proofErr w:type="spellEnd"/>
            <w:r w:rsidR="00276011">
              <w:t xml:space="preserve">, potentially leading to different implementations and interoperability issues, as well as missing logic in </w:t>
            </w:r>
            <w:proofErr w:type="spellStart"/>
            <w:r w:rsidR="00276011">
              <w:t>SMF</w:t>
            </w:r>
            <w:proofErr w:type="spellEnd"/>
            <w:r w:rsidR="00276011">
              <w:t xml:space="preserve"> implementations, which is required for the end to end functionality of the </w:t>
            </w:r>
            <w:proofErr w:type="spellStart"/>
            <w:r w:rsidR="00276011">
              <w:t>5GC</w:t>
            </w:r>
            <w:proofErr w:type="spellEnd"/>
            <w:r w:rsidR="00276011">
              <w:t xml:space="preserve"> architecture that includes an I-</w:t>
            </w:r>
            <w:proofErr w:type="spellStart"/>
            <w:r w:rsidR="00276011">
              <w:t>SMF</w:t>
            </w:r>
            <w:proofErr w:type="spellEnd"/>
            <w:r>
              <w:t>.</w:t>
            </w:r>
          </w:p>
          <w:p w14:paraId="2BB10266" w14:textId="77777777" w:rsidR="00FB0A09" w:rsidRDefault="00FB0A09" w:rsidP="00FB0A09">
            <w:pPr>
              <w:pStyle w:val="CRCoverPage"/>
              <w:spacing w:after="0"/>
              <w:ind w:left="100"/>
            </w:pPr>
            <w:r>
              <w:t xml:space="preserve">Further, the </w:t>
            </w:r>
            <w:proofErr w:type="spellStart"/>
            <w:r>
              <w:t>SMF</w:t>
            </w:r>
            <w:proofErr w:type="spellEnd"/>
            <w:r>
              <w:t xml:space="preserve"> can also subscribe to the V-</w:t>
            </w:r>
            <w:proofErr w:type="spellStart"/>
            <w:r>
              <w:t>SMF</w:t>
            </w:r>
            <w:proofErr w:type="spellEnd"/>
            <w:r>
              <w:t xml:space="preserve"> in Home-Routed roaming scenarios (for the </w:t>
            </w:r>
            <w:proofErr w:type="spellStart"/>
            <w:r>
              <w:t>DDD</w:t>
            </w:r>
            <w:proofErr w:type="spellEnd"/>
            <w:r>
              <w:t xml:space="preserve"> event) as specified during the </w:t>
            </w:r>
            <w:proofErr w:type="spellStart"/>
            <w:r>
              <w:t>5G_CIoT</w:t>
            </w:r>
            <w:proofErr w:type="spellEnd"/>
            <w:r>
              <w:t xml:space="preserve"> Work Item.</w:t>
            </w:r>
          </w:p>
          <w:p w14:paraId="708AA7DE" w14:textId="49AFE08A" w:rsidR="00F8644E" w:rsidRDefault="00F8644E" w:rsidP="00FB0A09">
            <w:pPr>
              <w:pStyle w:val="CRCoverPage"/>
              <w:spacing w:after="0"/>
              <w:ind w:left="100"/>
            </w:pPr>
            <w:r>
              <w:t>Corrected also further mistakes in the service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8B134" w:rsidR="0026356F" w:rsidRDefault="00276011" w:rsidP="003F4C5D">
            <w:pPr>
              <w:pStyle w:val="CRCoverPage"/>
              <w:spacing w:after="0"/>
              <w:ind w:left="100"/>
              <w:rPr>
                <w:noProof/>
              </w:rPr>
            </w:pPr>
            <w:r>
              <w:rPr>
                <w:noProof/>
              </w:rPr>
              <w:t xml:space="preserve">Add the </w:t>
            </w:r>
            <w:r w:rsidR="00C626FA">
              <w:rPr>
                <w:noProof/>
              </w:rPr>
              <w:t>SMF</w:t>
            </w:r>
            <w:r>
              <w:rPr>
                <w:noProof/>
              </w:rPr>
              <w:t xml:space="preserve"> as NF service consumer of the SMF Event Exposure service and explain how subscriptions are served in the I-SMF case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56B4" w:rsidR="001E41F3" w:rsidRDefault="00276011">
            <w:pPr>
              <w:pStyle w:val="CRCoverPage"/>
              <w:spacing w:after="0"/>
              <w:ind w:left="100"/>
              <w:rPr>
                <w:noProof/>
              </w:rPr>
            </w:pPr>
            <w:r>
              <w:t xml:space="preserve">Potentially different implementations and interoperability issues, as well as missing required logic in </w:t>
            </w:r>
            <w:proofErr w:type="spellStart"/>
            <w:r>
              <w:t>SMF</w:t>
            </w:r>
            <w:proofErr w:type="spellEnd"/>
            <w:r>
              <w:t xml:space="preserve">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8FAA0" w:rsidR="001E41F3" w:rsidRDefault="00C626FA">
            <w:pPr>
              <w:pStyle w:val="CRCoverPage"/>
              <w:spacing w:after="0"/>
              <w:ind w:left="100"/>
              <w:rPr>
                <w:noProof/>
              </w:rPr>
            </w:pPr>
            <w:r>
              <w:rPr>
                <w:noProof/>
              </w:rPr>
              <w:t>4.1.</w:t>
            </w:r>
            <w:r w:rsidR="00276011">
              <w:rPr>
                <w:noProof/>
              </w:rPr>
              <w:t>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2DDE538" w14:textId="77777777" w:rsidR="00E75BC5" w:rsidRPr="00E75BC5" w:rsidRDefault="00E75BC5" w:rsidP="00E75BC5">
      <w:pPr>
        <w:keepNext/>
        <w:keepLines/>
        <w:spacing w:before="120"/>
        <w:ind w:left="1134" w:hanging="1134"/>
        <w:outlineLvl w:val="2"/>
        <w:rPr>
          <w:rFonts w:ascii="Arial" w:eastAsia="SimSun" w:hAnsi="Arial"/>
          <w:noProof/>
          <w:sz w:val="28"/>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1761189"/>
      <w:bookmarkStart w:id="9" w:name="_Toc56666109"/>
      <w:bookmarkStart w:id="10" w:name="_Toc66273894"/>
      <w:bookmarkStart w:id="11" w:name="_Toc161952181"/>
      <w:r w:rsidRPr="00E75BC5">
        <w:rPr>
          <w:rFonts w:ascii="Arial" w:eastAsia="SimSun" w:hAnsi="Arial"/>
          <w:noProof/>
          <w:sz w:val="28"/>
        </w:rPr>
        <w:t>4.1.2</w:t>
      </w:r>
      <w:r w:rsidRPr="00E75BC5">
        <w:rPr>
          <w:rFonts w:ascii="Arial" w:eastAsia="SimSun" w:hAnsi="Arial"/>
          <w:noProof/>
          <w:sz w:val="28"/>
        </w:rPr>
        <w:tab/>
        <w:t>Service Architecture</w:t>
      </w:r>
      <w:bookmarkEnd w:id="1"/>
      <w:bookmarkEnd w:id="2"/>
      <w:bookmarkEnd w:id="3"/>
      <w:bookmarkEnd w:id="4"/>
      <w:bookmarkEnd w:id="5"/>
      <w:bookmarkEnd w:id="6"/>
      <w:bookmarkEnd w:id="7"/>
      <w:bookmarkEnd w:id="8"/>
      <w:bookmarkEnd w:id="9"/>
      <w:bookmarkEnd w:id="10"/>
      <w:bookmarkEnd w:id="11"/>
    </w:p>
    <w:p w14:paraId="35AF65BE" w14:textId="77777777" w:rsidR="00E75BC5" w:rsidRPr="00E75BC5" w:rsidRDefault="00E75BC5" w:rsidP="00E75BC5">
      <w:pPr>
        <w:rPr>
          <w:rFonts w:eastAsia="SimSun"/>
          <w:noProof/>
        </w:rPr>
      </w:pPr>
      <w:r w:rsidRPr="00E75BC5">
        <w:rPr>
          <w:rFonts w:eastAsia="SimSun"/>
          <w:noProof/>
        </w:rPr>
        <w:t>The 5G System Architecture is defined in 3GPP TS 23.501 [2]. The Policy and Charging related 5G architecture is also described in 3GPP TS 29.513 [7].</w:t>
      </w:r>
    </w:p>
    <w:p w14:paraId="24DF000B" w14:textId="4161356A" w:rsidR="00E75BC5" w:rsidRPr="00E75BC5" w:rsidRDefault="00E75BC5" w:rsidP="00E75BC5">
      <w:pPr>
        <w:rPr>
          <w:rFonts w:eastAsia="SimSun"/>
          <w:noProof/>
        </w:rPr>
      </w:pPr>
      <w:r w:rsidRPr="00E75BC5">
        <w:rPr>
          <w:rFonts w:eastAsia="SimSun"/>
          <w:noProof/>
        </w:rPr>
        <w:t>The Session Management Event Exposure Service</w:t>
      </w:r>
      <w:r w:rsidRPr="00E75BC5">
        <w:rPr>
          <w:noProof/>
        </w:rPr>
        <w:t xml:space="preserve"> (</w:t>
      </w:r>
      <w:r w:rsidRPr="00E75BC5">
        <w:rPr>
          <w:rFonts w:eastAsia="SimSun"/>
          <w:noProof/>
        </w:rPr>
        <w:t>Nsmf_EventExposure) is part of the Nsmf service-based interface exhibited by the Session Management Function (SMF).</w:t>
      </w:r>
      <w:ins w:id="12" w:author="Nokia" w:date="2024-09-24T14:49:00Z" w16du:dateUtc="2024-09-24T12:49:00Z">
        <w:r w:rsidR="003C43CC">
          <w:rPr>
            <w:rFonts w:eastAsia="SimSun"/>
            <w:noProof/>
          </w:rPr>
          <w:t xml:space="preserve"> The SMF exhibiting this interface may </w:t>
        </w:r>
      </w:ins>
      <w:ins w:id="13" w:author="Nokia" w:date="2024-09-24T15:23:00Z" w16du:dateUtc="2024-09-24T13:23:00Z">
        <w:r w:rsidR="00FB0A09">
          <w:rPr>
            <w:rFonts w:eastAsia="SimSun"/>
            <w:noProof/>
          </w:rPr>
          <w:t xml:space="preserve">also </w:t>
        </w:r>
      </w:ins>
      <w:ins w:id="14" w:author="Nokia" w:date="2024-09-24T14:49:00Z" w16du:dateUtc="2024-09-24T12:49:00Z">
        <w:r w:rsidR="003C43CC">
          <w:rPr>
            <w:rFonts w:eastAsia="SimSun"/>
            <w:noProof/>
          </w:rPr>
          <w:t>be an I-SMF</w:t>
        </w:r>
      </w:ins>
      <w:ins w:id="15" w:author="Nokia" w:date="2024-09-24T15:23:00Z" w16du:dateUtc="2024-09-24T13:23:00Z">
        <w:r w:rsidR="00FB0A09">
          <w:rPr>
            <w:rFonts w:eastAsia="SimSun"/>
            <w:noProof/>
          </w:rPr>
          <w:t xml:space="preserve"> or a V-SMF</w:t>
        </w:r>
      </w:ins>
      <w:ins w:id="16" w:author="Nokia" w:date="2024-09-24T14:49:00Z" w16du:dateUtc="2024-09-24T12:49:00Z">
        <w:r w:rsidR="003C43CC">
          <w:rPr>
            <w:rFonts w:eastAsia="SimSun"/>
            <w:noProof/>
          </w:rPr>
          <w:t>.</w:t>
        </w:r>
      </w:ins>
    </w:p>
    <w:p w14:paraId="1A116D8E" w14:textId="77777777" w:rsidR="00E75BC5" w:rsidRPr="00E75BC5" w:rsidRDefault="00E75BC5" w:rsidP="00E75BC5">
      <w:pPr>
        <w:rPr>
          <w:rFonts w:eastAsia="SimSun"/>
          <w:noProof/>
        </w:rPr>
      </w:pPr>
      <w:r w:rsidRPr="00E75BC5">
        <w:rPr>
          <w:rFonts w:eastAsia="SimSun"/>
          <w:noProof/>
        </w:rPr>
        <w:t>The known consumers of the Nsmf_EventExposure service are:</w:t>
      </w:r>
    </w:p>
    <w:p w14:paraId="29A4A5F9"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Network Exposure Function (NEF),</w:t>
      </w:r>
    </w:p>
    <w:p w14:paraId="2C7FFC94"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Access and Mobility Management Function (AMF),</w:t>
      </w:r>
    </w:p>
    <w:p w14:paraId="4509794E"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Application Function (AF),</w:t>
      </w:r>
    </w:p>
    <w:p w14:paraId="177F8060" w14:textId="22297E1A" w:rsidR="00E75BC5" w:rsidRPr="00E75BC5" w:rsidRDefault="00E75BC5" w:rsidP="00E75BC5">
      <w:pPr>
        <w:ind w:left="568" w:hanging="284"/>
        <w:rPr>
          <w:rFonts w:eastAsia="SimSun"/>
        </w:rPr>
      </w:pPr>
      <w:r w:rsidRPr="00E75BC5">
        <w:rPr>
          <w:rFonts w:eastAsia="SimSun"/>
          <w:noProof/>
        </w:rPr>
        <w:t>-</w:t>
      </w:r>
      <w:r w:rsidRPr="00E75BC5">
        <w:rPr>
          <w:rFonts w:eastAsia="SimSun"/>
          <w:noProof/>
        </w:rPr>
        <w:tab/>
      </w:r>
      <w:r w:rsidRPr="00E75BC5">
        <w:rPr>
          <w:rFonts w:eastAsia="SimSun"/>
        </w:rPr>
        <w:t>Unified Data Management (</w:t>
      </w:r>
      <w:proofErr w:type="spellStart"/>
      <w:r w:rsidRPr="00E75BC5">
        <w:rPr>
          <w:rFonts w:eastAsia="SimSun"/>
        </w:rPr>
        <w:t>UDM</w:t>
      </w:r>
      <w:proofErr w:type="spellEnd"/>
      <w:r w:rsidRPr="00E75BC5">
        <w:rPr>
          <w:rFonts w:eastAsia="SimSun"/>
        </w:rPr>
        <w:t>),</w:t>
      </w:r>
      <w:del w:id="17" w:author="Nokia" w:date="2024-09-24T14:50:00Z" w16du:dateUtc="2024-09-24T12:50:00Z">
        <w:r w:rsidRPr="00E75BC5" w:rsidDel="003C43CC">
          <w:rPr>
            <w:rFonts w:eastAsia="SimSun"/>
          </w:rPr>
          <w:delText xml:space="preserve"> and</w:delText>
        </w:r>
      </w:del>
    </w:p>
    <w:p w14:paraId="116CB0F4" w14:textId="5608FD13" w:rsidR="00E75BC5" w:rsidRDefault="00E75BC5" w:rsidP="00E75BC5">
      <w:pPr>
        <w:ind w:left="568" w:hanging="284"/>
        <w:rPr>
          <w:ins w:id="18" w:author="Nokia" w:date="2024-09-24T14:50:00Z" w16du:dateUtc="2024-09-24T12:50:00Z"/>
          <w:rFonts w:eastAsia="SimSun"/>
        </w:rPr>
      </w:pPr>
      <w:r w:rsidRPr="00E75BC5">
        <w:rPr>
          <w:rFonts w:eastAsia="SimSun"/>
        </w:rPr>
        <w:t>-</w:t>
      </w:r>
      <w:r w:rsidRPr="00E75BC5">
        <w:rPr>
          <w:rFonts w:eastAsia="SimSun"/>
        </w:rPr>
        <w:tab/>
        <w:t>Network Data Analytics Function (</w:t>
      </w:r>
      <w:proofErr w:type="spellStart"/>
      <w:r w:rsidRPr="00E75BC5">
        <w:rPr>
          <w:rFonts w:eastAsia="SimSun"/>
        </w:rPr>
        <w:t>NWDAF</w:t>
      </w:r>
      <w:proofErr w:type="spellEnd"/>
      <w:r w:rsidRPr="00E75BC5">
        <w:rPr>
          <w:rFonts w:eastAsia="SimSun"/>
        </w:rPr>
        <w:t>)</w:t>
      </w:r>
      <w:ins w:id="19" w:author="Nokia" w:date="2024-09-24T14:50:00Z" w16du:dateUtc="2024-09-24T12:50:00Z">
        <w:r w:rsidR="003C43CC">
          <w:rPr>
            <w:rFonts w:eastAsia="SimSun"/>
          </w:rPr>
          <w:t>,</w:t>
        </w:r>
      </w:ins>
      <w:del w:id="20" w:author="Nokia" w:date="2024-09-24T14:50:00Z" w16du:dateUtc="2024-09-24T12:50:00Z">
        <w:r w:rsidRPr="00E75BC5" w:rsidDel="003C43CC">
          <w:rPr>
            <w:rFonts w:eastAsia="SimSun"/>
          </w:rPr>
          <w:delText>.</w:delText>
        </w:r>
      </w:del>
      <w:ins w:id="21" w:author="Nokia" w:date="2024-09-24T14:50:00Z" w16du:dateUtc="2024-09-24T12:50:00Z">
        <w:r w:rsidR="003C43CC">
          <w:rPr>
            <w:rFonts w:eastAsia="SimSun"/>
          </w:rPr>
          <w:t xml:space="preserve"> and</w:t>
        </w:r>
      </w:ins>
    </w:p>
    <w:p w14:paraId="077BCDE3" w14:textId="3F7C892A" w:rsidR="003C43CC" w:rsidRDefault="003C43CC" w:rsidP="00E75BC5">
      <w:pPr>
        <w:ind w:left="568" w:hanging="284"/>
        <w:rPr>
          <w:ins w:id="22" w:author="Nokia" w:date="2024-09-24T14:56:00Z" w16du:dateUtc="2024-09-24T12:56:00Z"/>
          <w:rFonts w:eastAsia="SimSun"/>
        </w:rPr>
      </w:pPr>
      <w:ins w:id="23" w:author="Nokia" w:date="2024-09-24T14:50:00Z" w16du:dateUtc="2024-09-24T12:50:00Z">
        <w:r>
          <w:rPr>
            <w:rFonts w:eastAsia="SimSun"/>
          </w:rPr>
          <w:t>-</w:t>
        </w:r>
        <w:r>
          <w:rPr>
            <w:rFonts w:eastAsia="SimSun"/>
          </w:rPr>
          <w:tab/>
          <w:t>Session Management Function (</w:t>
        </w:r>
        <w:proofErr w:type="spellStart"/>
        <w:r>
          <w:rPr>
            <w:rFonts w:eastAsia="SimSun"/>
          </w:rPr>
          <w:t>SMF</w:t>
        </w:r>
        <w:proofErr w:type="spellEnd"/>
        <w:r>
          <w:rPr>
            <w:rFonts w:eastAsia="SimSun"/>
          </w:rPr>
          <w:t>).</w:t>
        </w:r>
      </w:ins>
    </w:p>
    <w:p w14:paraId="406D2DFA" w14:textId="20723B8C" w:rsidR="003C43CC" w:rsidRPr="00E75BC5" w:rsidRDefault="003C43CC" w:rsidP="003C43CC">
      <w:pPr>
        <w:pStyle w:val="NO"/>
        <w:rPr>
          <w:rFonts w:eastAsia="SimSun"/>
          <w:noProof/>
        </w:rPr>
      </w:pPr>
      <w:ins w:id="24" w:author="Nokia" w:date="2024-09-24T14:56:00Z" w16du:dateUtc="2024-09-24T12:56:00Z">
        <w:r>
          <w:rPr>
            <w:rFonts w:eastAsia="SimSun"/>
          </w:rPr>
          <w:t>NOTE</w:t>
        </w:r>
      </w:ins>
      <w:ins w:id="25" w:author="Nokia" w:date="2024-09-25T10:46:00Z" w16du:dateUtc="2024-09-25T08:46:00Z">
        <w:r w:rsidR="0016248C">
          <w:rPr>
            <w:rFonts w:eastAsia="SimSun"/>
          </w:rPr>
          <w:t> 1</w:t>
        </w:r>
      </w:ins>
      <w:ins w:id="26" w:author="Nokia" w:date="2024-09-24T14:56:00Z" w16du:dateUtc="2024-09-24T12:56:00Z">
        <w:r>
          <w:rPr>
            <w:rFonts w:eastAsia="SimSun"/>
          </w:rPr>
          <w:t>:</w:t>
        </w:r>
        <w:r>
          <w:rPr>
            <w:rFonts w:eastAsia="SimSun"/>
          </w:rPr>
          <w:tab/>
          <w:t xml:space="preserve">The </w:t>
        </w:r>
        <w:proofErr w:type="spellStart"/>
        <w:r>
          <w:rPr>
            <w:rFonts w:eastAsia="SimSun"/>
          </w:rPr>
          <w:t>SMF</w:t>
        </w:r>
        <w:proofErr w:type="spellEnd"/>
        <w:r>
          <w:rPr>
            <w:rFonts w:eastAsia="SimSun"/>
          </w:rPr>
          <w:t xml:space="preserve"> </w:t>
        </w:r>
      </w:ins>
      <w:ins w:id="27" w:author="Nokia" w:date="2024-09-24T15:23:00Z" w16du:dateUtc="2024-09-24T13:23:00Z">
        <w:r w:rsidR="00FB0A09">
          <w:rPr>
            <w:rFonts w:eastAsia="SimSun"/>
          </w:rPr>
          <w:t>can be</w:t>
        </w:r>
      </w:ins>
      <w:ins w:id="28" w:author="Nokia" w:date="2024-09-24T14:56:00Z" w16du:dateUtc="2024-09-24T12:56:00Z">
        <w:r>
          <w:rPr>
            <w:rFonts w:eastAsia="SimSun"/>
          </w:rPr>
          <w:t xml:space="preserve"> an NF service consumer only when the NF service producer is an I-</w:t>
        </w:r>
        <w:proofErr w:type="spellStart"/>
        <w:r>
          <w:rPr>
            <w:rFonts w:eastAsia="SimSun"/>
          </w:rPr>
          <w:t>SMF</w:t>
        </w:r>
      </w:ins>
      <w:proofErr w:type="spellEnd"/>
      <w:ins w:id="29" w:author="Nokia" w:date="2024-09-24T15:24:00Z" w16du:dateUtc="2024-09-24T13:24:00Z">
        <w:r w:rsidR="00FB0A09">
          <w:rPr>
            <w:rFonts w:eastAsia="SimSun"/>
          </w:rPr>
          <w:t xml:space="preserve"> or a V-</w:t>
        </w:r>
        <w:proofErr w:type="spellStart"/>
        <w:r w:rsidR="00FB0A09">
          <w:rPr>
            <w:rFonts w:eastAsia="SimSun"/>
          </w:rPr>
          <w:t>SMF</w:t>
        </w:r>
      </w:ins>
      <w:proofErr w:type="spellEnd"/>
      <w:ins w:id="30" w:author="Nokia" w:date="2024-09-24T14:57:00Z" w16du:dateUtc="2024-09-24T12:57:00Z">
        <w:r>
          <w:rPr>
            <w:rFonts w:eastAsia="SimSun"/>
          </w:rPr>
          <w:t>.</w:t>
        </w:r>
      </w:ins>
    </w:p>
    <w:p w14:paraId="11CD3E76" w14:textId="76B4639E" w:rsidR="00E75BC5" w:rsidRPr="00E75BC5" w:rsidDel="00FB0A09" w:rsidRDefault="00E75BC5" w:rsidP="00E75BC5">
      <w:pPr>
        <w:rPr>
          <w:del w:id="31" w:author="Nokia" w:date="2024-09-24T15:24:00Z" w16du:dateUtc="2024-09-24T13:24:00Z"/>
          <w:rFonts w:eastAsia="SimSun"/>
          <w:noProof/>
        </w:rPr>
      </w:pPr>
      <w:del w:id="32" w:author="Nokia" w:date="2024-09-24T15:24:00Z" w16du:dateUtc="2024-09-24T13:24:00Z">
        <w:r w:rsidRPr="00E75BC5" w:rsidDel="00FB0A09">
          <w:rPr>
            <w:rFonts w:eastAsia="SimSun"/>
            <w:noProof/>
          </w:rPr>
          <w:delText>The PCF accesses the Session Management Event Exposure Service</w:delText>
        </w:r>
        <w:r w:rsidRPr="00E75BC5" w:rsidDel="00FB0A09">
          <w:rPr>
            <w:noProof/>
          </w:rPr>
          <w:delText xml:space="preserve"> </w:delText>
        </w:r>
        <w:r w:rsidRPr="00E75BC5" w:rsidDel="00FB0A09">
          <w:rPr>
            <w:rFonts w:eastAsia="SimSun"/>
            <w:noProof/>
          </w:rPr>
          <w:delText>at the SMF via the N7 Reference point.</w:delText>
        </w:r>
      </w:del>
    </w:p>
    <w:p w14:paraId="09E1E2BA" w14:textId="0F4F1C51" w:rsidR="00E75BC5" w:rsidRPr="00E75BC5" w:rsidRDefault="00E75BC5" w:rsidP="00E75BC5">
      <w:pPr>
        <w:keepLines/>
        <w:ind w:left="1135" w:hanging="851"/>
        <w:rPr>
          <w:rFonts w:eastAsia="SimSun"/>
          <w:noProof/>
        </w:rPr>
      </w:pPr>
      <w:r w:rsidRPr="00E75BC5">
        <w:rPr>
          <w:rFonts w:eastAsia="SimSun"/>
          <w:noProof/>
        </w:rPr>
        <w:t>NOTE</w:t>
      </w:r>
      <w:ins w:id="33" w:author="Nokia" w:date="2024-09-25T10:46:00Z" w16du:dateUtc="2024-09-25T08:46:00Z">
        <w:r w:rsidR="0016248C">
          <w:rPr>
            <w:rFonts w:eastAsia="SimSun"/>
            <w:noProof/>
          </w:rPr>
          <w:t> 2</w:t>
        </w:r>
      </w:ins>
      <w:r w:rsidRPr="00E75BC5">
        <w:rPr>
          <w:rFonts w:eastAsia="SimSun"/>
          <w:noProof/>
        </w:rPr>
        <w:t>:</w:t>
      </w:r>
      <w:r w:rsidRPr="00E75BC5">
        <w:rPr>
          <w:rFonts w:eastAsia="SimSun"/>
          <w:noProof/>
        </w:rPr>
        <w:tab/>
        <w:t xml:space="preserve">The PCF can implicitly subscribe on behalf of the AF and NEF to the UP_PATH_CH event and/or the </w:t>
      </w:r>
      <w:r w:rsidRPr="00E75BC5">
        <w:rPr>
          <w:rFonts w:eastAsia="SimSun" w:hint="eastAsia"/>
          <w:noProof/>
          <w:lang w:eastAsia="zh-CN"/>
        </w:rPr>
        <w:t>QOS_MON</w:t>
      </w:r>
      <w:r w:rsidRPr="00E75BC5">
        <w:rPr>
          <w:rFonts w:eastAsia="SimSun"/>
          <w:noProof/>
          <w:lang w:eastAsia="zh-CN"/>
        </w:rPr>
        <w:t xml:space="preserve"> event</w:t>
      </w:r>
      <w:r w:rsidRPr="00E75BC5">
        <w:rPr>
          <w:rFonts w:eastAsia="SimSun"/>
          <w:noProof/>
        </w:rPr>
        <w:t xml:space="preserve"> by including the information on AF subscription within the PCC rule.</w:t>
      </w:r>
    </w:p>
    <w:p w14:paraId="39C3B357" w14:textId="77777777" w:rsidR="00E75BC5" w:rsidRPr="00E75BC5" w:rsidRDefault="00E75BC5" w:rsidP="00E75BC5">
      <w:pPr>
        <w:rPr>
          <w:rFonts w:eastAsia="SimSun"/>
          <w:noProof/>
        </w:rPr>
      </w:pPr>
      <w:r w:rsidRPr="00E75BC5">
        <w:rPr>
          <w:rFonts w:eastAsia="SimSun"/>
          <w:noProof/>
        </w:rPr>
        <w:t>The AMF accesses the Session Management Event Exposure Service</w:t>
      </w:r>
      <w:r w:rsidRPr="00E75BC5">
        <w:rPr>
          <w:noProof/>
        </w:rPr>
        <w:t xml:space="preserve"> </w:t>
      </w:r>
      <w:r w:rsidRPr="00E75BC5">
        <w:rPr>
          <w:rFonts w:eastAsia="SimSun"/>
          <w:noProof/>
        </w:rPr>
        <w:t>at the SMF via the N11 Reference point.</w:t>
      </w:r>
    </w:p>
    <w:moveFromRangeStart w:id="34" w:author="Nokia" w:date="2024-09-24T14:55:00Z" w:name="move178082119"/>
    <w:p w14:paraId="23C3EC2B" w14:textId="4D84343F" w:rsidR="00E75BC5" w:rsidRPr="00E75BC5" w:rsidRDefault="00E75BC5" w:rsidP="00E75BC5">
      <w:pPr>
        <w:keepNext/>
        <w:keepLines/>
        <w:spacing w:before="60"/>
        <w:jc w:val="center"/>
        <w:rPr>
          <w:rFonts w:ascii="Arial" w:eastAsia="SimSun" w:hAnsi="Arial"/>
          <w:b/>
          <w:noProof/>
        </w:rPr>
      </w:pPr>
      <w:moveFrom w:id="35" w:author="Nokia" w:date="2024-09-24T14:55:00Z" w16du:dateUtc="2024-09-24T12:55:00Z">
        <w:r w:rsidRPr="00E75BC5" w:rsidDel="003C43CC">
          <w:rPr>
            <w:rFonts w:ascii="Arial" w:eastAsia="SimSun" w:hAnsi="Arial"/>
            <w:b/>
            <w:noProof/>
          </w:rPr>
          <w:object w:dxaOrig="8580" w:dyaOrig="3023" w14:anchorId="12AF5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1pt" o:ole="">
              <v:imagedata r:id="rId13" o:title=""/>
            </v:shape>
            <o:OLEObject Type="Embed" ProgID="Visio.Drawing.11" ShapeID="_x0000_i1025" DrawAspect="Content" ObjectID="_1789815925" r:id="rId14"/>
          </w:object>
        </w:r>
      </w:moveFrom>
      <w:moveFromRangeEnd w:id="34"/>
      <w:moveToRangeStart w:id="36" w:author="Nokia" w:date="2024-09-24T14:55:00Z" w:name="move178082119"/>
      <w:moveTo w:id="37" w:author="Nokia" w:date="2024-09-24T14:55:00Z" w16du:dateUtc="2024-09-24T12:55:00Z">
        <w:r w:rsidR="004B4060" w:rsidRPr="00E75BC5">
          <w:rPr>
            <w:rFonts w:ascii="Arial" w:eastAsia="SimSun" w:hAnsi="Arial"/>
            <w:b/>
            <w:noProof/>
          </w:rPr>
          <w:object w:dxaOrig="9901" w:dyaOrig="3031" w14:anchorId="2EBF1232">
            <v:shape id="_x0000_i1026" type="#_x0000_t75" style="width:495pt;height:151.5pt" o:ole="">
              <v:imagedata r:id="rId15" o:title=""/>
            </v:shape>
            <o:OLEObject Type="Embed" ProgID="Visio.Drawing.11" ShapeID="_x0000_i1026" DrawAspect="Content" ObjectID="_1789815926" r:id="rId16"/>
          </w:object>
        </w:r>
      </w:moveTo>
      <w:moveToRangeEnd w:id="36"/>
    </w:p>
    <w:p w14:paraId="2E48061D" w14:textId="77777777" w:rsidR="00E75BC5" w:rsidRPr="00E75BC5" w:rsidRDefault="00E75BC5" w:rsidP="00E75BC5">
      <w:pPr>
        <w:keepNext/>
        <w:keepLines/>
        <w:spacing w:before="60"/>
        <w:jc w:val="center"/>
        <w:rPr>
          <w:rFonts w:ascii="Arial" w:eastAsia="SimSun" w:hAnsi="Arial"/>
          <w:b/>
          <w:noProof/>
        </w:rPr>
      </w:pPr>
    </w:p>
    <w:p w14:paraId="1C1F4DDF" w14:textId="77777777" w:rsidR="00E75BC5" w:rsidRPr="00E75BC5" w:rsidRDefault="00E75BC5" w:rsidP="00E75BC5">
      <w:pPr>
        <w:keepLines/>
        <w:spacing w:after="240"/>
        <w:jc w:val="center"/>
        <w:rPr>
          <w:rFonts w:ascii="Arial" w:eastAsia="SimSun" w:hAnsi="Arial"/>
          <w:b/>
          <w:noProof/>
        </w:rPr>
      </w:pPr>
      <w:r w:rsidRPr="00E75BC5">
        <w:rPr>
          <w:rFonts w:ascii="Arial" w:eastAsia="SimSun" w:hAnsi="Arial"/>
          <w:b/>
          <w:noProof/>
        </w:rPr>
        <w:t>Figure 4.1.2-1</w:t>
      </w:r>
      <w:r w:rsidRPr="00E75BC5">
        <w:rPr>
          <w:rFonts w:ascii="Arial" w:eastAsia="SimSun" w:hAnsi="Arial"/>
          <w:b/>
          <w:noProof/>
          <w:lang w:eastAsia="zh-CN"/>
        </w:rPr>
        <w:t>:</w:t>
      </w:r>
      <w:r w:rsidRPr="00E75BC5">
        <w:rPr>
          <w:rFonts w:ascii="Arial" w:eastAsia="SimSun" w:hAnsi="Arial"/>
          <w:b/>
          <w:noProof/>
        </w:rPr>
        <w:t xml:space="preserve"> Reference Architecture for the Nsmf_EventExposure Service; SBI representation</w:t>
      </w:r>
    </w:p>
    <w:moveFromRangeStart w:id="38" w:author="Nokia" w:date="2024-09-24T14:57:00Z" w:name="move178082276"/>
    <w:p w14:paraId="77FB147D" w14:textId="22BA80A1" w:rsidR="00E75BC5" w:rsidRPr="00E75BC5" w:rsidRDefault="00E75BC5" w:rsidP="00E75BC5">
      <w:pPr>
        <w:keepNext/>
        <w:keepLines/>
        <w:spacing w:before="60"/>
        <w:jc w:val="center"/>
        <w:rPr>
          <w:rFonts w:ascii="Arial" w:eastAsia="SimSun" w:hAnsi="Arial"/>
          <w:b/>
          <w:noProof/>
        </w:rPr>
      </w:pPr>
      <w:moveFrom w:id="39" w:author="Nokia" w:date="2024-09-24T14:57:00Z" w16du:dateUtc="2024-09-24T12:57:00Z">
        <w:r w:rsidRPr="00E75BC5" w:rsidDel="003C43CC">
          <w:rPr>
            <w:rFonts w:ascii="Arial" w:eastAsia="SimSun" w:hAnsi="Arial"/>
            <w:b/>
            <w:noProof/>
          </w:rPr>
          <w:object w:dxaOrig="8536" w:dyaOrig="3023" w14:anchorId="6C30B007">
            <v:shape id="_x0000_i1027" type="#_x0000_t75" style="width:427pt;height:151pt" o:ole="">
              <v:imagedata r:id="rId17" o:title=""/>
            </v:shape>
            <o:OLEObject Type="Embed" ProgID="Visio.Drawing.11" ShapeID="_x0000_i1027" DrawAspect="Content" ObjectID="_1789815927" r:id="rId18"/>
          </w:object>
        </w:r>
      </w:moveFrom>
      <w:moveFromRangeEnd w:id="38"/>
      <w:moveToRangeStart w:id="40" w:author="Nokia" w:date="2024-09-24T14:57:00Z" w:name="move178082276"/>
      <w:moveTo w:id="41" w:author="Nokia" w:date="2024-09-24T14:57:00Z" w16du:dateUtc="2024-09-24T12:57:00Z">
        <w:r w:rsidR="004A0B10" w:rsidRPr="00E75BC5">
          <w:rPr>
            <w:rFonts w:ascii="Arial" w:eastAsia="SimSun" w:hAnsi="Arial"/>
            <w:b/>
            <w:noProof/>
          </w:rPr>
          <w:object w:dxaOrig="9961" w:dyaOrig="3031" w14:anchorId="32864312">
            <v:shape id="_x0000_i1028" type="#_x0000_t75" style="width:498pt;height:151.5pt" o:ole="">
              <v:imagedata r:id="rId19" o:title=""/>
            </v:shape>
            <o:OLEObject Type="Embed" ProgID="Visio.Drawing.11" ShapeID="_x0000_i1028" DrawAspect="Content" ObjectID="_1789815928" r:id="rId20"/>
          </w:object>
        </w:r>
      </w:moveTo>
      <w:moveToRangeEnd w:id="40"/>
    </w:p>
    <w:p w14:paraId="764DED41" w14:textId="77777777" w:rsidR="00E75BC5" w:rsidRPr="00E75BC5" w:rsidRDefault="00E75BC5" w:rsidP="00E75BC5">
      <w:pPr>
        <w:keepNext/>
        <w:keepLines/>
        <w:spacing w:before="60"/>
        <w:jc w:val="center"/>
        <w:rPr>
          <w:rFonts w:ascii="Arial" w:eastAsia="SimSun" w:hAnsi="Arial"/>
          <w:b/>
          <w:noProof/>
        </w:rPr>
      </w:pPr>
    </w:p>
    <w:p w14:paraId="10233A34" w14:textId="61B54DC7" w:rsidR="00E75BC5" w:rsidRPr="00E75BC5" w:rsidRDefault="00E75BC5" w:rsidP="00E75BC5">
      <w:pPr>
        <w:keepLines/>
        <w:spacing w:after="240"/>
        <w:jc w:val="center"/>
        <w:rPr>
          <w:rFonts w:ascii="Arial" w:eastAsia="SimSun" w:hAnsi="Arial"/>
          <w:b/>
          <w:noProof/>
        </w:rPr>
      </w:pPr>
      <w:r w:rsidRPr="00E75BC5">
        <w:rPr>
          <w:rFonts w:ascii="Arial" w:eastAsia="SimSun" w:hAnsi="Arial"/>
          <w:b/>
          <w:noProof/>
        </w:rPr>
        <w:t>Figure 4.1.2-2</w:t>
      </w:r>
      <w:r w:rsidRPr="00E75BC5">
        <w:rPr>
          <w:rFonts w:ascii="Arial" w:eastAsia="SimSun" w:hAnsi="Arial"/>
          <w:b/>
          <w:noProof/>
          <w:lang w:eastAsia="zh-CN"/>
        </w:rPr>
        <w:t>:</w:t>
      </w:r>
      <w:r w:rsidRPr="00E75BC5">
        <w:rPr>
          <w:rFonts w:ascii="Arial" w:eastAsia="SimSun" w:hAnsi="Arial"/>
          <w:b/>
          <w:noProof/>
        </w:rPr>
        <w:t xml:space="preserve"> Reference Architecture for the Nsmf_EventExposure Service: reference point representation</w:t>
      </w:r>
    </w:p>
    <w:p w14:paraId="327C95EA" w14:textId="4C224CCC"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5BFD05"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42" w:name="_Toc28011527"/>
      <w:bookmarkStart w:id="43" w:name="_Toc34210643"/>
      <w:bookmarkStart w:id="44" w:name="_Toc36037668"/>
      <w:bookmarkStart w:id="45" w:name="_Toc39063102"/>
      <w:bookmarkStart w:id="46" w:name="_Toc43298160"/>
      <w:bookmarkStart w:id="47" w:name="_Toc45132937"/>
      <w:bookmarkStart w:id="48" w:name="_Toc49935404"/>
      <w:bookmarkStart w:id="49" w:name="_Toc51761191"/>
      <w:bookmarkStart w:id="50" w:name="_Toc56666111"/>
      <w:bookmarkStart w:id="51" w:name="_Toc66273896"/>
      <w:bookmarkStart w:id="52" w:name="_Toc161952183"/>
      <w:r w:rsidRPr="00E75BC5">
        <w:rPr>
          <w:rFonts w:ascii="Arial" w:eastAsia="SimSun" w:hAnsi="Arial"/>
          <w:noProof/>
          <w:sz w:val="24"/>
        </w:rPr>
        <w:t>4.</w:t>
      </w:r>
      <w:r w:rsidRPr="00E75BC5">
        <w:rPr>
          <w:rFonts w:ascii="Arial" w:eastAsia="SimSun" w:hAnsi="Arial"/>
          <w:noProof/>
          <w:sz w:val="24"/>
          <w:lang w:eastAsia="zh-CN"/>
        </w:rPr>
        <w:t>1.3.1</w:t>
      </w:r>
      <w:r w:rsidRPr="00E75BC5">
        <w:rPr>
          <w:rFonts w:ascii="Arial" w:eastAsia="SimSun" w:hAnsi="Arial"/>
          <w:noProof/>
          <w:sz w:val="24"/>
        </w:rPr>
        <w:tab/>
      </w:r>
      <w:r w:rsidRPr="00E75BC5">
        <w:rPr>
          <w:rFonts w:ascii="Arial" w:eastAsia="SimSun" w:hAnsi="Arial"/>
          <w:noProof/>
          <w:sz w:val="24"/>
          <w:lang w:eastAsia="zh-CN"/>
        </w:rPr>
        <w:t>Session Management Function (SMF)</w:t>
      </w:r>
      <w:bookmarkEnd w:id="42"/>
      <w:bookmarkEnd w:id="43"/>
      <w:bookmarkEnd w:id="44"/>
      <w:bookmarkEnd w:id="45"/>
      <w:bookmarkEnd w:id="46"/>
      <w:bookmarkEnd w:id="47"/>
      <w:bookmarkEnd w:id="48"/>
      <w:bookmarkEnd w:id="49"/>
      <w:bookmarkEnd w:id="50"/>
      <w:bookmarkEnd w:id="51"/>
      <w:bookmarkEnd w:id="52"/>
    </w:p>
    <w:p w14:paraId="2806697B" w14:textId="77777777" w:rsidR="00E75BC5" w:rsidRPr="00E75BC5" w:rsidRDefault="00E75BC5" w:rsidP="00E75BC5">
      <w:pPr>
        <w:rPr>
          <w:rFonts w:eastAsia="SimSun"/>
          <w:noProof/>
        </w:rPr>
      </w:pPr>
      <w:r w:rsidRPr="00E75BC5">
        <w:rPr>
          <w:rFonts w:eastAsia="SimSun"/>
          <w:noProof/>
        </w:rPr>
        <w:t>The Session Management function (SMF) provides:</w:t>
      </w:r>
    </w:p>
    <w:p w14:paraId="19096429" w14:textId="77777777" w:rsidR="00E75BC5" w:rsidRPr="00E75BC5" w:rsidRDefault="00E75BC5" w:rsidP="00E75BC5">
      <w:pPr>
        <w:ind w:left="568" w:hanging="284"/>
        <w:rPr>
          <w:rFonts w:eastAsia="SimSun"/>
          <w:noProof/>
          <w:lang w:eastAsia="zh-CN"/>
        </w:rPr>
      </w:pPr>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p>
    <w:p w14:paraId="18542F85"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UE IP address allocation &amp; management;</w:t>
      </w:r>
    </w:p>
    <w:p w14:paraId="70AFC4C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Selection and control of UP function;</w:t>
      </w:r>
    </w:p>
    <w:p w14:paraId="221BE5E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Termination of interfaces towards Policy control functions; and</w:t>
      </w:r>
    </w:p>
    <w:p w14:paraId="5F439CBA" w14:textId="3BAF0678" w:rsidR="00E75BC5" w:rsidRDefault="00E75BC5" w:rsidP="00E75BC5">
      <w:pPr>
        <w:ind w:left="568" w:hanging="284"/>
        <w:rPr>
          <w:ins w:id="53" w:author="Nokia" w:date="2024-09-24T15:41:00Z" w16du:dateUtc="2024-09-24T13:41:00Z"/>
          <w:rFonts w:eastAsia="SimSun"/>
          <w:noProof/>
        </w:rPr>
      </w:pPr>
      <w:r w:rsidRPr="00E75BC5">
        <w:rPr>
          <w:rFonts w:eastAsia="SimSun"/>
          <w:noProof/>
        </w:rPr>
        <w:t>-</w:t>
      </w:r>
      <w:r w:rsidRPr="00E75BC5">
        <w:rPr>
          <w:rFonts w:eastAsia="SimSun"/>
          <w:noProof/>
        </w:rPr>
        <w:tab/>
        <w:t>Control part of policy enforcement and QoS.</w:t>
      </w:r>
    </w:p>
    <w:p w14:paraId="3697CD2D" w14:textId="1B0808CB" w:rsidR="00291FD0" w:rsidRPr="00C626FA" w:rsidRDefault="00291FD0" w:rsidP="00291FD0">
      <w:pPr>
        <w:rPr>
          <w:rFonts w:eastAsia="SimSun"/>
          <w:noProof/>
        </w:rPr>
      </w:pPr>
      <w:ins w:id="54" w:author="Nokia" w:date="2024-09-24T15:42:00Z" w16du:dateUtc="2024-09-24T13:42:00Z">
        <w:r>
          <w:rPr>
            <w:rFonts w:eastAsia="SimSun"/>
            <w:noProof/>
          </w:rPr>
          <w:t xml:space="preserve">When the </w:t>
        </w:r>
      </w:ins>
      <w:ins w:id="55" w:author="Nokia" w:date="2024-09-24T15:43:00Z" w16du:dateUtc="2024-09-24T13:43:00Z">
        <w:r>
          <w:rPr>
            <w:rFonts w:eastAsia="SimSun"/>
            <w:noProof/>
          </w:rPr>
          <w:t xml:space="preserve">NF service producer is </w:t>
        </w:r>
      </w:ins>
      <w:ins w:id="56" w:author="Nokia" w:date="2024-09-24T15:42:00Z" w16du:dateUtc="2024-09-24T13:42:00Z">
        <w:r>
          <w:rPr>
            <w:rFonts w:eastAsia="SimSun"/>
            <w:noProof/>
          </w:rPr>
          <w:t xml:space="preserve">an </w:t>
        </w:r>
      </w:ins>
      <w:ins w:id="57" w:author="Nokia" w:date="2024-09-24T15:43:00Z" w16du:dateUtc="2024-09-24T13:43:00Z">
        <w:r>
          <w:rPr>
            <w:rFonts w:eastAsia="SimSun"/>
            <w:noProof/>
          </w:rPr>
          <w:t>I-SMF</w:t>
        </w:r>
      </w:ins>
      <w:ins w:id="58" w:author="Nokia" w:date="2024-09-24T15:44:00Z" w16du:dateUtc="2024-09-24T13:44:00Z">
        <w:r>
          <w:rPr>
            <w:rFonts w:eastAsia="SimSun"/>
            <w:noProof/>
          </w:rPr>
          <w:t>,</w:t>
        </w:r>
      </w:ins>
      <w:ins w:id="59" w:author="Nokia" w:date="2024-09-24T15:43:00Z" w16du:dateUtc="2024-09-24T13:43:00Z">
        <w:r>
          <w:rPr>
            <w:rFonts w:eastAsia="SimSun"/>
            <w:noProof/>
          </w:rPr>
          <w:t xml:space="preserve"> </w:t>
        </w:r>
      </w:ins>
      <w:ins w:id="60" w:author="Nokia" w:date="2024-09-24T15:44:00Z" w16du:dateUtc="2024-09-24T13:44:00Z">
        <w:r w:rsidRPr="00B02B68">
          <w:rPr>
            <w:lang w:eastAsia="x-none"/>
          </w:rPr>
          <w:t xml:space="preserve">the </w:t>
        </w:r>
        <w:proofErr w:type="spellStart"/>
        <w:r w:rsidRPr="00B02B68">
          <w:rPr>
            <w:lang w:eastAsia="x-none"/>
          </w:rPr>
          <w:t>SMF</w:t>
        </w:r>
        <w:proofErr w:type="spellEnd"/>
        <w:r w:rsidRPr="00B02B68">
          <w:rPr>
            <w:lang w:eastAsia="x-none"/>
          </w:rPr>
          <w:t xml:space="preserve"> subscribes / unsubscribes onto </w:t>
        </w:r>
      </w:ins>
      <w:ins w:id="61" w:author="Nokia" w:date="2024-09-24T15:45:00Z" w16du:dateUtc="2024-09-24T13:45:00Z">
        <w:r>
          <w:rPr>
            <w:lang w:eastAsia="x-none"/>
          </w:rPr>
          <w:t xml:space="preserve">the </w:t>
        </w:r>
      </w:ins>
      <w:ins w:id="62" w:author="Nokia" w:date="2024-09-24T15:44:00Z" w16du:dateUtc="2024-09-24T13:44:00Z">
        <w:r w:rsidRPr="00B02B68">
          <w:rPr>
            <w:lang w:eastAsia="x-none"/>
          </w:rPr>
          <w:t>I-</w:t>
        </w:r>
        <w:proofErr w:type="spellStart"/>
        <w:r w:rsidRPr="00B02B68">
          <w:rPr>
            <w:lang w:eastAsia="x-none"/>
          </w:rPr>
          <w:t>SMF</w:t>
        </w:r>
      </w:ins>
      <w:proofErr w:type="spellEnd"/>
      <w:ins w:id="63" w:author="Nokia" w:date="2024-09-24T15:50:00Z" w16du:dateUtc="2024-09-24T13:50:00Z">
        <w:r w:rsidR="00AC673C">
          <w:rPr>
            <w:lang w:eastAsia="x-none"/>
          </w:rPr>
          <w:t xml:space="preserve"> using the </w:t>
        </w:r>
        <w:proofErr w:type="spellStart"/>
        <w:r w:rsidR="00AC673C">
          <w:rPr>
            <w:lang w:eastAsia="x-none"/>
          </w:rPr>
          <w:t>Nsmf_EventExposure</w:t>
        </w:r>
        <w:proofErr w:type="spellEnd"/>
        <w:r w:rsidR="00AC673C">
          <w:rPr>
            <w:lang w:eastAsia="x-none"/>
          </w:rPr>
          <w:t xml:space="preserve"> API</w:t>
        </w:r>
      </w:ins>
      <w:ins w:id="64" w:author="Nokia" w:date="2024-09-24T15:44:00Z" w16du:dateUtc="2024-09-24T13:44:00Z">
        <w:r w:rsidRPr="00B02B68">
          <w:rPr>
            <w:lang w:eastAsia="x-none"/>
          </w:rPr>
          <w:t xml:space="preserve"> on behalf of the </w:t>
        </w:r>
      </w:ins>
      <w:ins w:id="65" w:author="Nokia" w:date="2024-09-24T15:48:00Z" w16du:dateUtc="2024-09-24T13:48:00Z">
        <w:r w:rsidR="00AC673C">
          <w:rPr>
            <w:lang w:eastAsia="x-none"/>
          </w:rPr>
          <w:t>event</w:t>
        </w:r>
      </w:ins>
      <w:ins w:id="66" w:author="Nokia" w:date="2024-09-24T15:44:00Z" w16du:dateUtc="2024-09-24T13:44:00Z">
        <w:r w:rsidRPr="00B02B68">
          <w:rPr>
            <w:lang w:eastAsia="x-none"/>
          </w:rPr>
          <w:t xml:space="preserve"> consumer (e.g. at I-</w:t>
        </w:r>
        <w:proofErr w:type="spellStart"/>
        <w:r w:rsidRPr="00B02B68">
          <w:rPr>
            <w:lang w:eastAsia="x-none"/>
          </w:rPr>
          <w:t>SMF</w:t>
        </w:r>
        <w:proofErr w:type="spellEnd"/>
        <w:r w:rsidRPr="00B02B68">
          <w:rPr>
            <w:lang w:eastAsia="x-none"/>
          </w:rPr>
          <w:t xml:space="preserve"> /I-</w:t>
        </w:r>
        <w:proofErr w:type="spellStart"/>
        <w:r w:rsidRPr="00B02B68">
          <w:rPr>
            <w:lang w:eastAsia="x-none"/>
          </w:rPr>
          <w:t>UPF</w:t>
        </w:r>
        <w:proofErr w:type="spellEnd"/>
        <w:r w:rsidRPr="00B02B68">
          <w:rPr>
            <w:lang w:eastAsia="x-none"/>
          </w:rPr>
          <w:t xml:space="preserve"> insertion or when a consumer subscribes or unsubscribes while an I-</w:t>
        </w:r>
        <w:proofErr w:type="spellStart"/>
        <w:r w:rsidRPr="00B02B68">
          <w:rPr>
            <w:lang w:eastAsia="x-none"/>
          </w:rPr>
          <w:t>SMF</w:t>
        </w:r>
        <w:proofErr w:type="spellEnd"/>
        <w:r w:rsidRPr="00B02B68">
          <w:rPr>
            <w:lang w:eastAsia="x-none"/>
          </w:rPr>
          <w:t xml:space="preserve"> serves the PDU Session)</w:t>
        </w:r>
      </w:ins>
      <w:ins w:id="67" w:author="Nokia" w:date="2024-09-24T15:43:00Z" w16du:dateUtc="2024-09-24T13:43:00Z">
        <w:r>
          <w:rPr>
            <w:rFonts w:eastAsia="SimSun"/>
            <w:noProof/>
          </w:rPr>
          <w:t xml:space="preserve"> </w:t>
        </w:r>
      </w:ins>
      <w:ins w:id="68" w:author="Nokia" w:date="2024-09-24T15:48:00Z" w16du:dateUtc="2024-09-24T13:48:00Z">
        <w:r w:rsidR="00AC673C">
          <w:rPr>
            <w:rFonts w:eastAsia="SimSun"/>
            <w:noProof/>
          </w:rPr>
          <w:t>and the notifications are sent directly to the event consumer.</w:t>
        </w:r>
      </w:ins>
    </w:p>
    <w:p w14:paraId="3FE075AB" w14:textId="77777777"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10EFAB"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69" w:name="_Toc28011528"/>
      <w:bookmarkStart w:id="70" w:name="_Toc34210644"/>
      <w:bookmarkStart w:id="71" w:name="_Toc36037669"/>
      <w:bookmarkStart w:id="72" w:name="_Toc39063103"/>
      <w:bookmarkStart w:id="73" w:name="_Toc43298161"/>
      <w:bookmarkStart w:id="74" w:name="_Toc45132938"/>
      <w:bookmarkStart w:id="75" w:name="_Toc49935405"/>
      <w:bookmarkStart w:id="76" w:name="_Toc51761192"/>
      <w:bookmarkStart w:id="77" w:name="_Toc56666112"/>
      <w:bookmarkStart w:id="78" w:name="_Toc66273897"/>
      <w:bookmarkStart w:id="79" w:name="_Toc161952184"/>
      <w:r w:rsidRPr="00E75BC5">
        <w:rPr>
          <w:rFonts w:ascii="Arial" w:eastAsia="SimSun" w:hAnsi="Arial"/>
          <w:noProof/>
          <w:sz w:val="24"/>
        </w:rPr>
        <w:t>4.</w:t>
      </w:r>
      <w:r w:rsidRPr="00E75BC5">
        <w:rPr>
          <w:rFonts w:ascii="Arial" w:eastAsia="SimSun" w:hAnsi="Arial"/>
          <w:noProof/>
          <w:sz w:val="24"/>
          <w:lang w:eastAsia="zh-CN"/>
        </w:rPr>
        <w:t>1.3.2</w:t>
      </w:r>
      <w:r w:rsidRPr="00E75BC5">
        <w:rPr>
          <w:rFonts w:ascii="Arial" w:eastAsia="SimSun" w:hAnsi="Arial"/>
          <w:noProof/>
          <w:sz w:val="24"/>
        </w:rPr>
        <w:tab/>
      </w:r>
      <w:r w:rsidRPr="00E75BC5">
        <w:rPr>
          <w:rFonts w:ascii="Arial" w:eastAsia="SimSun" w:hAnsi="Arial"/>
          <w:noProof/>
          <w:sz w:val="24"/>
          <w:lang w:eastAsia="zh-CN"/>
        </w:rPr>
        <w:t>NF Service Consumers</w:t>
      </w:r>
      <w:bookmarkEnd w:id="69"/>
      <w:bookmarkEnd w:id="70"/>
      <w:bookmarkEnd w:id="71"/>
      <w:bookmarkEnd w:id="72"/>
      <w:bookmarkEnd w:id="73"/>
      <w:bookmarkEnd w:id="74"/>
      <w:bookmarkEnd w:id="75"/>
      <w:bookmarkEnd w:id="76"/>
      <w:bookmarkEnd w:id="77"/>
      <w:bookmarkEnd w:id="78"/>
      <w:bookmarkEnd w:id="79"/>
    </w:p>
    <w:p w14:paraId="07C73609" w14:textId="77777777" w:rsidR="00E75BC5" w:rsidRPr="00E75BC5" w:rsidRDefault="00E75BC5" w:rsidP="00E75BC5">
      <w:pPr>
        <w:rPr>
          <w:rFonts w:eastAsia="SimSun"/>
          <w:noProof/>
        </w:rPr>
      </w:pPr>
      <w:r w:rsidRPr="00E75BC5">
        <w:rPr>
          <w:rFonts w:eastAsia="SimSun"/>
          <w:noProof/>
        </w:rPr>
        <w:t>The Network Exposure Function (NEF);</w:t>
      </w:r>
    </w:p>
    <w:p w14:paraId="0070B29E"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provides means to securely expose the services and capabilities provided by 3GPP network functions to e.g. 3rd parties or internal exposure.</w:t>
      </w:r>
    </w:p>
    <w:p w14:paraId="7E81057A" w14:textId="77777777" w:rsidR="00E75BC5" w:rsidRPr="00E75BC5" w:rsidRDefault="00E75BC5" w:rsidP="00E75BC5">
      <w:pPr>
        <w:rPr>
          <w:rFonts w:eastAsia="SimSun"/>
          <w:noProof/>
        </w:rPr>
      </w:pPr>
      <w:r w:rsidRPr="00E75BC5">
        <w:rPr>
          <w:rFonts w:eastAsia="SimSun"/>
          <w:noProof/>
        </w:rPr>
        <w:t>The Access and Mobility Management function (AMF) provides:</w:t>
      </w:r>
    </w:p>
    <w:p w14:paraId="36BC0E5C" w14:textId="77777777" w:rsidR="00E75BC5" w:rsidRPr="00E75BC5" w:rsidRDefault="00E75BC5" w:rsidP="00E75BC5">
      <w:pPr>
        <w:ind w:left="568" w:hanging="284"/>
        <w:rPr>
          <w:rFonts w:eastAsia="SimSun"/>
          <w:noProof/>
        </w:rPr>
      </w:pPr>
      <w:r w:rsidRPr="00E75BC5">
        <w:rPr>
          <w:rFonts w:eastAsia="SimSun"/>
          <w:noProof/>
        </w:rPr>
        <w:lastRenderedPageBreak/>
        <w:t>-</w:t>
      </w:r>
      <w:r w:rsidRPr="00E75BC5">
        <w:rPr>
          <w:rFonts w:eastAsia="SimSun"/>
          <w:noProof/>
        </w:rPr>
        <w:tab/>
        <w:t>Registration management;</w:t>
      </w:r>
    </w:p>
    <w:p w14:paraId="677FBA28"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Connection management;</w:t>
      </w:r>
    </w:p>
    <w:p w14:paraId="2A158F76"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Reachability management; and</w:t>
      </w:r>
    </w:p>
    <w:p w14:paraId="182D702C"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Mobility Management.</w:t>
      </w:r>
    </w:p>
    <w:p w14:paraId="2234F458" w14:textId="77777777" w:rsidR="00E75BC5" w:rsidRPr="00E75BC5" w:rsidRDefault="00E75BC5" w:rsidP="00E75BC5">
      <w:pPr>
        <w:rPr>
          <w:rFonts w:eastAsia="SimSun"/>
          <w:noProof/>
        </w:rPr>
      </w:pPr>
      <w:r w:rsidRPr="00E75BC5">
        <w:rPr>
          <w:rFonts w:eastAsia="SimSun"/>
          <w:noProof/>
        </w:rPr>
        <w:t>The Application Function (AF)</w:t>
      </w:r>
    </w:p>
    <w:p w14:paraId="648E9BD3"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interacts with the 3GPP Core Network to provide services.</w:t>
      </w:r>
    </w:p>
    <w:p w14:paraId="4DFCCEE9" w14:textId="77777777" w:rsidR="00E75BC5" w:rsidRPr="00E75BC5" w:rsidRDefault="00E75BC5" w:rsidP="00E75BC5">
      <w:pPr>
        <w:rPr>
          <w:rFonts w:eastAsia="SimSun"/>
          <w:noProof/>
        </w:rPr>
      </w:pPr>
      <w:r w:rsidRPr="00E75BC5">
        <w:rPr>
          <w:rFonts w:eastAsia="SimSun"/>
          <w:noProof/>
        </w:rPr>
        <w:t xml:space="preserve">The </w:t>
      </w:r>
      <w:r w:rsidRPr="00E75BC5">
        <w:rPr>
          <w:rFonts w:eastAsia="SimSun"/>
        </w:rPr>
        <w:t>Unified Data Management (</w:t>
      </w:r>
      <w:proofErr w:type="spellStart"/>
      <w:r w:rsidRPr="00E75BC5">
        <w:rPr>
          <w:rFonts w:eastAsia="SimSun"/>
        </w:rPr>
        <w:t>UDM</w:t>
      </w:r>
      <w:proofErr w:type="spellEnd"/>
      <w:r w:rsidRPr="00E75BC5">
        <w:rPr>
          <w:rFonts w:eastAsia="SimSun"/>
        </w:rPr>
        <w:t>).</w:t>
      </w:r>
    </w:p>
    <w:p w14:paraId="769A91A4" w14:textId="77777777" w:rsidR="00E75BC5" w:rsidRPr="00E75BC5" w:rsidRDefault="00E75BC5" w:rsidP="00E75BC5">
      <w:pPr>
        <w:ind w:left="568" w:hanging="284"/>
        <w:rPr>
          <w:rFonts w:eastAsia="SimSun"/>
        </w:rPr>
      </w:pPr>
      <w:r w:rsidRPr="00E75BC5">
        <w:rPr>
          <w:rFonts w:eastAsia="SimSun"/>
        </w:rPr>
        <w:t>-</w:t>
      </w:r>
      <w:r w:rsidRPr="00E75BC5">
        <w:rPr>
          <w:rFonts w:eastAsia="SimSun"/>
        </w:rPr>
        <w:tab/>
        <w:t xml:space="preserve">has access to subscriber information, can determine the </w:t>
      </w:r>
      <w:proofErr w:type="spellStart"/>
      <w:r w:rsidRPr="00E75BC5">
        <w:rPr>
          <w:rFonts w:eastAsia="SimSun"/>
        </w:rPr>
        <w:t>SMF</w:t>
      </w:r>
      <w:proofErr w:type="spellEnd"/>
      <w:r w:rsidRPr="00E75BC5">
        <w:rPr>
          <w:rFonts w:eastAsia="SimSun"/>
        </w:rPr>
        <w:t xml:space="preserve"> serving a user based on that data, and can then subscribe to event notifications for a user (e.g. when triggered by the NEF).</w:t>
      </w:r>
    </w:p>
    <w:p w14:paraId="22D227FB" w14:textId="77777777" w:rsidR="00E75BC5" w:rsidRPr="00E75BC5" w:rsidRDefault="00E75BC5" w:rsidP="00E75BC5">
      <w:pPr>
        <w:rPr>
          <w:rFonts w:eastAsia="SimSun"/>
          <w:noProof/>
        </w:rPr>
      </w:pPr>
      <w:r w:rsidRPr="00E75BC5">
        <w:rPr>
          <w:rFonts w:eastAsia="SimSun"/>
          <w:noProof/>
        </w:rPr>
        <w:t>The Network Data Analytics Function (NWDAF)</w:t>
      </w:r>
    </w:p>
    <w:p w14:paraId="73549522" w14:textId="77777777" w:rsidR="00E75BC5" w:rsidRPr="00E75BC5" w:rsidRDefault="00E75BC5" w:rsidP="00E75BC5">
      <w:pPr>
        <w:ind w:left="568" w:hanging="284"/>
        <w:rPr>
          <w:rFonts w:eastAsia="SimSun"/>
        </w:rPr>
      </w:pPr>
      <w:r w:rsidRPr="00E75BC5">
        <w:rPr>
          <w:rFonts w:eastAsia="SimSun"/>
        </w:rPr>
        <w:t>-</w:t>
      </w:r>
      <w:r w:rsidRPr="00E75BC5">
        <w:rPr>
          <w:rFonts w:eastAsia="SimSun"/>
        </w:rPr>
        <w:tab/>
        <w:t xml:space="preserve">collects data based on event subscription provided by AMF, </w:t>
      </w:r>
      <w:proofErr w:type="spellStart"/>
      <w:r w:rsidRPr="00E75BC5">
        <w:rPr>
          <w:rFonts w:eastAsia="SimSun"/>
        </w:rPr>
        <w:t>SMF</w:t>
      </w:r>
      <w:proofErr w:type="spellEnd"/>
      <w:r w:rsidRPr="00E75BC5">
        <w:rPr>
          <w:rFonts w:eastAsia="SimSun"/>
        </w:rPr>
        <w:t xml:space="preserve">, PCF, </w:t>
      </w:r>
      <w:proofErr w:type="spellStart"/>
      <w:r w:rsidRPr="00E75BC5">
        <w:rPr>
          <w:rFonts w:eastAsia="SimSun"/>
        </w:rPr>
        <w:t>UDM</w:t>
      </w:r>
      <w:proofErr w:type="spellEnd"/>
      <w:r w:rsidRPr="00E75BC5">
        <w:rPr>
          <w:rFonts w:eastAsia="SimSun"/>
        </w:rPr>
        <w:t xml:space="preserve">, AF (directly or via NEF) and </w:t>
      </w:r>
      <w:proofErr w:type="gramStart"/>
      <w:r w:rsidRPr="00E75BC5">
        <w:rPr>
          <w:rFonts w:eastAsia="SimSun"/>
        </w:rPr>
        <w:t>OAM;</w:t>
      </w:r>
      <w:proofErr w:type="gramEnd"/>
    </w:p>
    <w:p w14:paraId="0EEA2819" w14:textId="77777777" w:rsidR="00E75BC5" w:rsidRPr="00E75BC5" w:rsidRDefault="00E75BC5" w:rsidP="00E75BC5">
      <w:pPr>
        <w:ind w:left="568" w:hanging="284"/>
        <w:rPr>
          <w:rFonts w:eastAsia="SimSun"/>
        </w:rPr>
      </w:pPr>
      <w:r w:rsidRPr="00E75BC5">
        <w:rPr>
          <w:rFonts w:eastAsia="SimSun"/>
        </w:rPr>
        <w:t>-</w:t>
      </w:r>
      <w:r w:rsidRPr="00E75BC5">
        <w:rPr>
          <w:rFonts w:eastAsia="SimSun"/>
        </w:rPr>
        <w:tab/>
        <w:t>retrieves information about</w:t>
      </w:r>
      <w:r w:rsidRPr="00E75BC5">
        <w:rPr>
          <w:rFonts w:eastAsia="SimSun"/>
          <w:color w:val="0070C0"/>
        </w:rPr>
        <w:t xml:space="preserve"> </w:t>
      </w:r>
      <w:proofErr w:type="gramStart"/>
      <w:r w:rsidRPr="00E75BC5">
        <w:rPr>
          <w:rFonts w:eastAsia="SimSun"/>
        </w:rPr>
        <w:t>NFs;</w:t>
      </w:r>
      <w:proofErr w:type="gramEnd"/>
    </w:p>
    <w:p w14:paraId="5D6AB142" w14:textId="5980390E" w:rsidR="008709D2" w:rsidRDefault="00E75BC5" w:rsidP="00E75BC5">
      <w:pPr>
        <w:ind w:left="568" w:hanging="284"/>
        <w:rPr>
          <w:ins w:id="80" w:author="Nokia" w:date="2024-09-25T10:54:00Z" w16du:dateUtc="2024-09-25T08:54:00Z"/>
          <w:rFonts w:eastAsia="SimSun"/>
        </w:rPr>
      </w:pPr>
      <w:r w:rsidRPr="00E75BC5">
        <w:rPr>
          <w:rFonts w:eastAsia="SimSun"/>
        </w:rPr>
        <w:t>-</w:t>
      </w:r>
      <w:r w:rsidRPr="00E75BC5">
        <w:rPr>
          <w:rFonts w:eastAsia="SimSun"/>
        </w:rPr>
        <w:tab/>
        <w:t xml:space="preserve">performs on demand provision of analytics to consumers, as indicated in clause 6, </w:t>
      </w:r>
      <w:proofErr w:type="spellStart"/>
      <w:r w:rsidRPr="00E75BC5">
        <w:rPr>
          <w:rFonts w:eastAsia="SimSun"/>
        </w:rPr>
        <w:t>3GPP</w:t>
      </w:r>
      <w:proofErr w:type="spellEnd"/>
      <w:r w:rsidRPr="00E75BC5">
        <w:rPr>
          <w:rFonts w:eastAsia="SimSun"/>
        </w:rPr>
        <w:t> TS 23.288 [21].</w:t>
      </w:r>
    </w:p>
    <w:p w14:paraId="11103A53" w14:textId="77777777" w:rsidR="00917F64" w:rsidRPr="00E75BC5" w:rsidRDefault="00917F64" w:rsidP="00917F64">
      <w:pPr>
        <w:rPr>
          <w:ins w:id="81" w:author="Nokia" w:date="2024-09-25T10:54:00Z" w16du:dateUtc="2024-09-25T08:54:00Z"/>
          <w:rFonts w:eastAsia="SimSun"/>
          <w:noProof/>
        </w:rPr>
      </w:pPr>
      <w:ins w:id="82" w:author="Nokia" w:date="2024-09-25T10:54:00Z" w16du:dateUtc="2024-09-25T08:54:00Z">
        <w:r w:rsidRPr="00E75BC5">
          <w:rPr>
            <w:rFonts w:eastAsia="SimSun"/>
            <w:noProof/>
          </w:rPr>
          <w:t>The Session Management function (SMF) provides:</w:t>
        </w:r>
      </w:ins>
    </w:p>
    <w:p w14:paraId="369A4EBB" w14:textId="77777777" w:rsidR="00917F64" w:rsidRPr="00E75BC5" w:rsidRDefault="00917F64" w:rsidP="00917F64">
      <w:pPr>
        <w:ind w:left="568" w:hanging="284"/>
        <w:rPr>
          <w:ins w:id="83" w:author="Nokia" w:date="2024-09-25T10:54:00Z" w16du:dateUtc="2024-09-25T08:54:00Z"/>
          <w:rFonts w:eastAsia="SimSun"/>
          <w:noProof/>
          <w:lang w:eastAsia="zh-CN"/>
        </w:rPr>
      </w:pPr>
      <w:ins w:id="84" w:author="Nokia" w:date="2024-09-25T10:54:00Z" w16du:dateUtc="2024-09-25T08:54:00Z">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ins>
    </w:p>
    <w:p w14:paraId="58CB27D6" w14:textId="77777777" w:rsidR="00917F64" w:rsidRPr="00E75BC5" w:rsidRDefault="00917F64" w:rsidP="00917F64">
      <w:pPr>
        <w:ind w:left="568" w:hanging="284"/>
        <w:rPr>
          <w:ins w:id="85" w:author="Nokia" w:date="2024-09-25T10:54:00Z" w16du:dateUtc="2024-09-25T08:54:00Z"/>
          <w:rFonts w:eastAsia="SimSun"/>
          <w:noProof/>
        </w:rPr>
      </w:pPr>
      <w:ins w:id="86" w:author="Nokia" w:date="2024-09-25T10:54:00Z" w16du:dateUtc="2024-09-25T08:54:00Z">
        <w:r w:rsidRPr="00E75BC5">
          <w:rPr>
            <w:rFonts w:eastAsia="SimSun"/>
            <w:noProof/>
          </w:rPr>
          <w:t>-</w:t>
        </w:r>
        <w:r w:rsidRPr="00E75BC5">
          <w:rPr>
            <w:rFonts w:eastAsia="SimSun"/>
            <w:noProof/>
          </w:rPr>
          <w:tab/>
          <w:t>UE IP address allocation &amp; management;</w:t>
        </w:r>
      </w:ins>
    </w:p>
    <w:p w14:paraId="04C416A9" w14:textId="77777777" w:rsidR="00917F64" w:rsidRPr="00E75BC5" w:rsidRDefault="00917F64" w:rsidP="00917F64">
      <w:pPr>
        <w:ind w:left="568" w:hanging="284"/>
        <w:rPr>
          <w:ins w:id="87" w:author="Nokia" w:date="2024-09-25T10:54:00Z" w16du:dateUtc="2024-09-25T08:54:00Z"/>
          <w:rFonts w:eastAsia="SimSun"/>
          <w:noProof/>
        </w:rPr>
      </w:pPr>
      <w:ins w:id="88" w:author="Nokia" w:date="2024-09-25T10:54:00Z" w16du:dateUtc="2024-09-25T08:54:00Z">
        <w:r w:rsidRPr="00E75BC5">
          <w:rPr>
            <w:rFonts w:eastAsia="SimSun"/>
            <w:noProof/>
          </w:rPr>
          <w:t>-</w:t>
        </w:r>
        <w:r w:rsidRPr="00E75BC5">
          <w:rPr>
            <w:rFonts w:eastAsia="SimSun"/>
            <w:noProof/>
          </w:rPr>
          <w:tab/>
          <w:t>Selection and control of UP function;</w:t>
        </w:r>
      </w:ins>
    </w:p>
    <w:p w14:paraId="71A603AB" w14:textId="77777777" w:rsidR="00917F64" w:rsidRPr="00E75BC5" w:rsidRDefault="00917F64" w:rsidP="00917F64">
      <w:pPr>
        <w:ind w:left="568" w:hanging="284"/>
        <w:rPr>
          <w:ins w:id="89" w:author="Nokia" w:date="2024-09-25T10:54:00Z" w16du:dateUtc="2024-09-25T08:54:00Z"/>
          <w:rFonts w:eastAsia="SimSun"/>
          <w:noProof/>
        </w:rPr>
      </w:pPr>
      <w:ins w:id="90" w:author="Nokia" w:date="2024-09-25T10:54:00Z" w16du:dateUtc="2024-09-25T08:54:00Z">
        <w:r w:rsidRPr="00E75BC5">
          <w:rPr>
            <w:rFonts w:eastAsia="SimSun"/>
            <w:noProof/>
          </w:rPr>
          <w:t>-</w:t>
        </w:r>
        <w:r w:rsidRPr="00E75BC5">
          <w:rPr>
            <w:rFonts w:eastAsia="SimSun"/>
            <w:noProof/>
          </w:rPr>
          <w:tab/>
          <w:t>Termination of interfaces towards Policy control functions; and</w:t>
        </w:r>
      </w:ins>
    </w:p>
    <w:p w14:paraId="334197E0" w14:textId="57994D78" w:rsidR="00917F64" w:rsidRDefault="00917F64" w:rsidP="00917F64">
      <w:pPr>
        <w:ind w:left="568" w:hanging="284"/>
        <w:rPr>
          <w:ins w:id="91" w:author="Nokia" w:date="2024-09-24T15:50:00Z" w16du:dateUtc="2024-09-24T13:50:00Z"/>
          <w:rFonts w:eastAsia="SimSun"/>
          <w:noProof/>
        </w:rPr>
      </w:pPr>
      <w:ins w:id="92" w:author="Nokia" w:date="2024-09-25T10:54:00Z" w16du:dateUtc="2024-09-25T08:54:00Z">
        <w:r w:rsidRPr="00E75BC5">
          <w:rPr>
            <w:rFonts w:eastAsia="SimSun"/>
            <w:noProof/>
          </w:rPr>
          <w:t>-</w:t>
        </w:r>
        <w:r w:rsidRPr="00E75BC5">
          <w:rPr>
            <w:rFonts w:eastAsia="SimSun"/>
            <w:noProof/>
          </w:rPr>
          <w:tab/>
          <w:t>Control part of policy enforcement and QoS.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40147" w14:textId="77777777" w:rsidR="006218B5" w:rsidRDefault="006218B5">
      <w:r>
        <w:separator/>
      </w:r>
    </w:p>
  </w:endnote>
  <w:endnote w:type="continuationSeparator" w:id="0">
    <w:p w14:paraId="10A1C4E5" w14:textId="77777777" w:rsidR="006218B5" w:rsidRDefault="006218B5">
      <w:r>
        <w:continuationSeparator/>
      </w:r>
    </w:p>
  </w:endnote>
  <w:endnote w:type="continuationNotice" w:id="1">
    <w:p w14:paraId="2CFA3BC5" w14:textId="77777777" w:rsidR="006218B5" w:rsidRDefault="00621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CA16B" w14:textId="77777777" w:rsidR="006218B5" w:rsidRDefault="006218B5">
      <w:r>
        <w:separator/>
      </w:r>
    </w:p>
  </w:footnote>
  <w:footnote w:type="continuationSeparator" w:id="0">
    <w:p w14:paraId="5E20F6ED" w14:textId="77777777" w:rsidR="006218B5" w:rsidRDefault="006218B5">
      <w:r>
        <w:continuationSeparator/>
      </w:r>
    </w:p>
  </w:footnote>
  <w:footnote w:type="continuationNotice" w:id="1">
    <w:p w14:paraId="70B97BBD" w14:textId="77777777" w:rsidR="006218B5" w:rsidRDefault="00621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359"/>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6248C"/>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11"/>
    <w:rsid w:val="002815E1"/>
    <w:rsid w:val="00281AFC"/>
    <w:rsid w:val="00284FEB"/>
    <w:rsid w:val="002860C4"/>
    <w:rsid w:val="00291FD0"/>
    <w:rsid w:val="0029422A"/>
    <w:rsid w:val="002A1EAB"/>
    <w:rsid w:val="002A3490"/>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43C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10"/>
    <w:rsid w:val="004A0B88"/>
    <w:rsid w:val="004B4060"/>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18B5"/>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74AAD"/>
    <w:rsid w:val="00792342"/>
    <w:rsid w:val="007977A8"/>
    <w:rsid w:val="007A16DD"/>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0CB0"/>
    <w:rsid w:val="008D3CCC"/>
    <w:rsid w:val="008D4E54"/>
    <w:rsid w:val="008E0735"/>
    <w:rsid w:val="008E4B47"/>
    <w:rsid w:val="008E5687"/>
    <w:rsid w:val="008F1916"/>
    <w:rsid w:val="008F2229"/>
    <w:rsid w:val="008F3789"/>
    <w:rsid w:val="008F686C"/>
    <w:rsid w:val="00904913"/>
    <w:rsid w:val="00907135"/>
    <w:rsid w:val="00912AC7"/>
    <w:rsid w:val="009148DE"/>
    <w:rsid w:val="0091574E"/>
    <w:rsid w:val="00915F5F"/>
    <w:rsid w:val="00917F64"/>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673C"/>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B0726"/>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75BC5"/>
    <w:rsid w:val="00E96AEF"/>
    <w:rsid w:val="00EA4593"/>
    <w:rsid w:val="00EA586C"/>
    <w:rsid w:val="00EB09B7"/>
    <w:rsid w:val="00EE7D7C"/>
    <w:rsid w:val="00F00BF3"/>
    <w:rsid w:val="00F03212"/>
    <w:rsid w:val="00F050EE"/>
    <w:rsid w:val="00F15C55"/>
    <w:rsid w:val="00F25D98"/>
    <w:rsid w:val="00F300FB"/>
    <w:rsid w:val="00F32961"/>
    <w:rsid w:val="00F4110B"/>
    <w:rsid w:val="00F836B9"/>
    <w:rsid w:val="00F8483C"/>
    <w:rsid w:val="00F857C5"/>
    <w:rsid w:val="00F8644E"/>
    <w:rsid w:val="00F868E3"/>
    <w:rsid w:val="00FA1F03"/>
    <w:rsid w:val="00FB0A09"/>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722</TotalTime>
  <Pages>4</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174</cp:revision>
  <cp:lastPrinted>1899-12-31T23:00:00Z</cp:lastPrinted>
  <dcterms:created xsi:type="dcterms:W3CDTF">2020-02-03T08:32:00Z</dcterms:created>
  <dcterms:modified xsi:type="dcterms:W3CDTF">2024-10-07T12:12:00Z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