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FCB20" w14:textId="2EBA3AB8" w:rsidR="00930AB1" w:rsidRPr="007B2EC2" w:rsidRDefault="00930AB1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7B2EC2">
        <w:rPr>
          <w:b/>
          <w:noProof/>
          <w:color w:val="000000" w:themeColor="text1"/>
          <w:sz w:val="24"/>
          <w:szCs w:val="24"/>
          <w:lang w:eastAsia="ja-JP"/>
        </w:rPr>
        <w:t xml:space="preserve">3GPP TSG CT WG3 Meeting #136 </w:t>
      </w:r>
      <w:r w:rsidRPr="007B2EC2">
        <w:rPr>
          <w:b/>
          <w:noProof/>
          <w:color w:val="000000" w:themeColor="text1"/>
          <w:sz w:val="24"/>
          <w:szCs w:val="24"/>
          <w:lang w:eastAsia="ja-JP"/>
        </w:rPr>
        <w:tab/>
        <w:t>C3-244</w:t>
      </w:r>
      <w:r w:rsidR="00763EA4">
        <w:rPr>
          <w:b/>
          <w:noProof/>
          <w:color w:val="000000" w:themeColor="text1"/>
          <w:sz w:val="24"/>
          <w:szCs w:val="24"/>
          <w:lang w:eastAsia="ja-JP"/>
        </w:rPr>
        <w:t>5</w:t>
      </w:r>
      <w:r w:rsidR="00FC4528">
        <w:rPr>
          <w:b/>
          <w:noProof/>
          <w:color w:val="000000" w:themeColor="text1"/>
          <w:sz w:val="24"/>
          <w:szCs w:val="24"/>
          <w:lang w:eastAsia="ja-JP"/>
        </w:rPr>
        <w:t>59</w:t>
      </w:r>
    </w:p>
    <w:p w14:paraId="12C05C60" w14:textId="28F1687E" w:rsidR="00930AB1" w:rsidRPr="007B2EC2" w:rsidRDefault="00930AB1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7B2EC2">
        <w:rPr>
          <w:b/>
          <w:noProof/>
          <w:color w:val="000000" w:themeColor="text1"/>
          <w:sz w:val="24"/>
          <w:szCs w:val="24"/>
          <w:lang w:eastAsia="ja-JP"/>
        </w:rPr>
        <w:t>Maastricht, NL, 19 - 23 August, 2024</w:t>
      </w:r>
      <w:r w:rsidRPr="007B2EC2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>(revision of C3-244</w:t>
      </w:r>
      <w:r w:rsidR="00763EA4">
        <w:rPr>
          <w:b/>
          <w:noProof/>
          <w:color w:val="000000" w:themeColor="text1"/>
          <w:sz w:val="18"/>
          <w:szCs w:val="18"/>
          <w:lang w:eastAsia="ja-JP"/>
        </w:rPr>
        <w:t>059</w:t>
      </w:r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>)</w:t>
      </w:r>
    </w:p>
    <w:p w14:paraId="24B88909" w14:textId="566DE4DA" w:rsidR="007B2EC2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78F6EBB9" w14:textId="0B95784E" w:rsidR="007B2EC2" w:rsidRPr="008921DE" w:rsidRDefault="007B2EC2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3GPP TSG-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>CT WG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1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50 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C1</w:t>
      </w:r>
      <w:r w:rsidR="00A867FF">
        <w:rPr>
          <w:b/>
          <w:noProof/>
          <w:color w:val="808080" w:themeColor="background1" w:themeShade="80"/>
          <w:sz w:val="24"/>
          <w:szCs w:val="24"/>
          <w:lang w:eastAsia="ja-JP"/>
        </w:rPr>
        <w:t>-2450</w:t>
      </w:r>
      <w:r w:rsidR="000C727F">
        <w:rPr>
          <w:b/>
          <w:noProof/>
          <w:color w:val="808080" w:themeColor="background1" w:themeShade="80"/>
          <w:sz w:val="24"/>
          <w:szCs w:val="24"/>
          <w:lang w:eastAsia="ja-JP"/>
        </w:rPr>
        <w:t>58</w:t>
      </w:r>
    </w:p>
    <w:p w14:paraId="33BE0C1F" w14:textId="41616B17" w:rsidR="007B2EC2" w:rsidRDefault="007B2EC2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Maastricht, 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Netherlands, 19-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>23 August, 2024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081A5B">
        <w:rPr>
          <w:b/>
          <w:noProof/>
          <w:color w:val="808080" w:themeColor="background1" w:themeShade="80"/>
          <w:sz w:val="18"/>
          <w:szCs w:val="18"/>
          <w:lang w:eastAsia="ja-JP"/>
        </w:rPr>
        <w:t>(revision of</w:t>
      </w:r>
      <w:r w:rsidR="000C727F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 </w:t>
      </w:r>
      <w:r w:rsidR="00081A5B">
        <w:rPr>
          <w:b/>
          <w:noProof/>
          <w:color w:val="808080" w:themeColor="background1" w:themeShade="80"/>
          <w:sz w:val="18"/>
          <w:szCs w:val="18"/>
          <w:lang w:eastAsia="ja-JP"/>
        </w:rPr>
        <w:t>C1</w:t>
      </w:r>
      <w:r w:rsidR="00081A5B" w:rsidRPr="00081A5B">
        <w:rPr>
          <w:b/>
          <w:noProof/>
          <w:color w:val="808080" w:themeColor="background1" w:themeShade="80"/>
          <w:sz w:val="18"/>
          <w:szCs w:val="18"/>
          <w:lang w:eastAsia="ja-JP"/>
        </w:rPr>
        <w:t>-244</w:t>
      </w:r>
      <w:r w:rsidR="00C13796">
        <w:rPr>
          <w:b/>
          <w:noProof/>
          <w:color w:val="808080" w:themeColor="background1" w:themeShade="80"/>
          <w:sz w:val="18"/>
          <w:szCs w:val="18"/>
          <w:lang w:eastAsia="ja-JP"/>
        </w:rPr>
        <w:t>04</w:t>
      </w:r>
      <w:r w:rsidR="00081A5B" w:rsidRPr="00081A5B">
        <w:rPr>
          <w:b/>
          <w:noProof/>
          <w:color w:val="808080" w:themeColor="background1" w:themeShade="80"/>
          <w:sz w:val="18"/>
          <w:szCs w:val="18"/>
          <w:lang w:eastAsia="ja-JP"/>
        </w:rPr>
        <w:t>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D2985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7B2EC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65BB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1507CC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E4E0885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42A9C3F0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09AB648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</w:t>
      </w:r>
      <w:r w:rsidR="0066613E">
        <w:rPr>
          <w:i w:val="0"/>
        </w:rPr>
        <w:t> </w:t>
      </w:r>
      <w:r w:rsidR="00801CB8">
        <w:rPr>
          <w:i w:val="0"/>
        </w:rPr>
        <w:t>TR</w:t>
      </w:r>
      <w:r w:rsidR="0066613E">
        <w:rPr>
          <w:i w:val="0"/>
        </w:rPr>
        <w:t> 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</w:t>
      </w:r>
      <w:r w:rsidR="00FA47BB">
        <w:rPr>
          <w:i w:val="0"/>
        </w:rPr>
        <w:t>need to be specified in CT WGs.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281A27D6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716A81">
        <w:t> </w:t>
      </w:r>
      <w:r>
        <w:t>TS</w:t>
      </w:r>
      <w:r w:rsidR="00716A81">
        <w:t> </w:t>
      </w:r>
      <w:r>
        <w:t xml:space="preserve">23.434 and </w:t>
      </w:r>
      <w:r w:rsidR="00716A81">
        <w:t>3GPP </w:t>
      </w:r>
      <w:r>
        <w:t>TS</w:t>
      </w:r>
      <w:r w:rsidR="00716A81">
        <w:t> </w:t>
      </w:r>
      <w:r>
        <w:t xml:space="preserve">24.437 developed by SA6 WG (additional CT WGs impacts areas will be identified based on the progress of the normative stage 2 work in SA6). </w:t>
      </w:r>
      <w:r w:rsidR="001C1FB4" w:rsidRPr="001C1FB4">
        <w:t>The stage-3 work shall be started after the applicable norma</w:t>
      </w:r>
      <w:r w:rsidR="00716A81">
        <w:t>tive stage-2 requirements in SA6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0E770C8B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2650DB84" w:rsidR="00CB7F5F" w:rsidRPr="00CB7F5F" w:rsidRDefault="00BE1E5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4DFA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4DFA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50E67B25" w:rsidR="00CB7F5F" w:rsidRPr="007539E8" w:rsidRDefault="00B355F6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="00CB7F5F" w:rsidRPr="00CB7F5F">
        <w:rPr>
          <w:rFonts w:ascii="Times New Roman" w:hAnsi="Times New Roman"/>
        </w:rPr>
        <w:t xml:space="preserve">upport </w:t>
      </w:r>
      <w:r w:rsidR="00CA51AC"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lastRenderedPageBreak/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320D359E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41E76BAE" w:rsidR="007539E8" w:rsidRDefault="003854AB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C5594B">
        <w:rPr>
          <w:rFonts w:ascii="Times New Roman" w:hAnsi="Times New Roman"/>
        </w:rPr>
        <w:t>s</w:t>
      </w:r>
      <w:r w:rsidR="007539E8">
        <w:rPr>
          <w:rFonts w:ascii="Times New Roman" w:hAnsi="Times New Roman"/>
        </w:rPr>
        <w:t xml:space="preserve">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4DFA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4DFA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1C128B54" w:rsidR="007675EE" w:rsidRPr="00762F63" w:rsidRDefault="00334C7B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675EE" w:rsidRPr="00762F63">
        <w:rPr>
          <w:rFonts w:ascii="Times New Roman" w:hAnsi="Times New Roman"/>
        </w:rPr>
        <w:t>Updates to the SEAL service(s) for digital asset (</w:t>
      </w:r>
      <w:r w:rsidR="002C612D">
        <w:rPr>
          <w:rFonts w:ascii="Times New Roman" w:hAnsi="Times New Roman"/>
        </w:rPr>
        <w:t xml:space="preserve">e.g., </w:t>
      </w:r>
      <w:r w:rsidR="007675EE"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592A0E7" w:rsidR="007F5F1A" w:rsidRPr="002C0BA4" w:rsidRDefault="007F5F1A" w:rsidP="007F5F1A">
            <w:pPr>
              <w:pStyle w:val="TAL"/>
            </w:pPr>
            <w:r w:rsidRPr="002C0BA4">
              <w:t>24.XXX</w:t>
            </w:r>
          </w:p>
        </w:tc>
        <w:tc>
          <w:tcPr>
            <w:tcW w:w="2415" w:type="dxa"/>
          </w:tcPr>
          <w:p w14:paraId="1138CDEF" w14:textId="03909BE4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542D4CF9" w:rsidR="00CB02CC" w:rsidRDefault="00CB02CC" w:rsidP="00FA47BB">
            <w:pPr>
              <w:pStyle w:val="TAL"/>
            </w:pPr>
            <w:r>
              <w:t xml:space="preserve">Possible </w:t>
            </w:r>
            <w:r w:rsidR="00FA47BB">
              <w:t>u</w:t>
            </w:r>
            <w:bookmarkStart w:id="0" w:name="_GoBack"/>
            <w:bookmarkEnd w:id="0"/>
            <w:r w:rsidRPr="002C0BA4">
              <w:t>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78AB890A" w:rsidR="00EB7E50" w:rsidRPr="00EB7E50" w:rsidRDefault="00EB7E50" w:rsidP="00C8212B">
      <w:pPr>
        <w:pStyle w:val="EditorsNote"/>
        <w:rPr>
          <w:highlight w:val="yellow"/>
        </w:rPr>
      </w:pPr>
      <w:bookmarkStart w:id="1" w:name="_Hlk175259587"/>
      <w:r w:rsidRPr="00EB7E50">
        <w:t>Editor’s Note:</w:t>
      </w:r>
      <w:r w:rsidRPr="00EB7E50">
        <w:tab/>
        <w:t xml:space="preserve">New TSs </w:t>
      </w:r>
      <w:r w:rsidR="00A44C97">
        <w:t xml:space="preserve">is FFS and </w:t>
      </w:r>
      <w:r w:rsidRPr="00EB7E50">
        <w:t>will be determined based on stage-2 work progress for new APIs.</w:t>
      </w:r>
      <w:bookmarkEnd w:id="1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9DC58" w14:textId="77777777" w:rsidR="00E70269" w:rsidRDefault="00E70269">
      <w:r>
        <w:separator/>
      </w:r>
    </w:p>
  </w:endnote>
  <w:endnote w:type="continuationSeparator" w:id="0">
    <w:p w14:paraId="470345C4" w14:textId="77777777" w:rsidR="00E70269" w:rsidRDefault="00E7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87C60" w14:textId="77777777" w:rsidR="00E70269" w:rsidRDefault="00E70269">
      <w:r>
        <w:separator/>
      </w:r>
    </w:p>
  </w:footnote>
  <w:footnote w:type="continuationSeparator" w:id="0">
    <w:p w14:paraId="0549A582" w14:textId="77777777" w:rsidR="00E70269" w:rsidRDefault="00E70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1FC7"/>
    <w:rsid w:val="0003016C"/>
    <w:rsid w:val="00030CD4"/>
    <w:rsid w:val="000344A1"/>
    <w:rsid w:val="00042051"/>
    <w:rsid w:val="00046686"/>
    <w:rsid w:val="00046FDD"/>
    <w:rsid w:val="000475F1"/>
    <w:rsid w:val="00050229"/>
    <w:rsid w:val="00050925"/>
    <w:rsid w:val="00050E63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A7C"/>
    <w:rsid w:val="000775E7"/>
    <w:rsid w:val="0007775C"/>
    <w:rsid w:val="00081A5B"/>
    <w:rsid w:val="00094F23"/>
    <w:rsid w:val="000967F4"/>
    <w:rsid w:val="000A6432"/>
    <w:rsid w:val="000C727F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148F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C612D"/>
    <w:rsid w:val="002D12FC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34C7B"/>
    <w:rsid w:val="00354553"/>
    <w:rsid w:val="003715B7"/>
    <w:rsid w:val="00376C60"/>
    <w:rsid w:val="003854AB"/>
    <w:rsid w:val="00392C5A"/>
    <w:rsid w:val="00392C87"/>
    <w:rsid w:val="0039683C"/>
    <w:rsid w:val="00396B9A"/>
    <w:rsid w:val="003A5FFA"/>
    <w:rsid w:val="003A67E1"/>
    <w:rsid w:val="003A7108"/>
    <w:rsid w:val="003D07A8"/>
    <w:rsid w:val="003D4593"/>
    <w:rsid w:val="003D64DC"/>
    <w:rsid w:val="003E29F7"/>
    <w:rsid w:val="003E2C8B"/>
    <w:rsid w:val="003E4AC7"/>
    <w:rsid w:val="003E5604"/>
    <w:rsid w:val="003E57A1"/>
    <w:rsid w:val="003E6164"/>
    <w:rsid w:val="003E710B"/>
    <w:rsid w:val="003F115B"/>
    <w:rsid w:val="003F1C0E"/>
    <w:rsid w:val="004008D7"/>
    <w:rsid w:val="0040145D"/>
    <w:rsid w:val="00404D70"/>
    <w:rsid w:val="00411339"/>
    <w:rsid w:val="0041144B"/>
    <w:rsid w:val="004131BD"/>
    <w:rsid w:val="004159BE"/>
    <w:rsid w:val="00416CEA"/>
    <w:rsid w:val="00420937"/>
    <w:rsid w:val="00421AFD"/>
    <w:rsid w:val="004246F2"/>
    <w:rsid w:val="0042561A"/>
    <w:rsid w:val="00432048"/>
    <w:rsid w:val="00437029"/>
    <w:rsid w:val="00442C65"/>
    <w:rsid w:val="0044303F"/>
    <w:rsid w:val="00446646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28C5"/>
    <w:rsid w:val="005E32BB"/>
    <w:rsid w:val="005E3815"/>
    <w:rsid w:val="005E580B"/>
    <w:rsid w:val="005E7235"/>
    <w:rsid w:val="005F041C"/>
    <w:rsid w:val="005F2E94"/>
    <w:rsid w:val="005F4B3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613E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16A81"/>
    <w:rsid w:val="00723919"/>
    <w:rsid w:val="007261D3"/>
    <w:rsid w:val="00727826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C4A"/>
    <w:rsid w:val="00897C84"/>
    <w:rsid w:val="008A06BE"/>
    <w:rsid w:val="008A56FD"/>
    <w:rsid w:val="008A574D"/>
    <w:rsid w:val="008A7ABE"/>
    <w:rsid w:val="008C59B6"/>
    <w:rsid w:val="008C60B2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EAF"/>
    <w:rsid w:val="00987C93"/>
    <w:rsid w:val="00990EEE"/>
    <w:rsid w:val="00993089"/>
    <w:rsid w:val="00996533"/>
    <w:rsid w:val="009A0093"/>
    <w:rsid w:val="009A3833"/>
    <w:rsid w:val="009A5F57"/>
    <w:rsid w:val="009A62E2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69"/>
    <w:rsid w:val="00A63024"/>
    <w:rsid w:val="00A6364B"/>
    <w:rsid w:val="00A64DFA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55F6"/>
    <w:rsid w:val="00B36F5A"/>
    <w:rsid w:val="00B376E0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1E5A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FBE"/>
    <w:rsid w:val="00C52914"/>
    <w:rsid w:val="00C5567D"/>
    <w:rsid w:val="00C5594B"/>
    <w:rsid w:val="00C63F06"/>
    <w:rsid w:val="00C6590B"/>
    <w:rsid w:val="00C7131F"/>
    <w:rsid w:val="00C75DB1"/>
    <w:rsid w:val="00C76753"/>
    <w:rsid w:val="00C8212B"/>
    <w:rsid w:val="00C85542"/>
    <w:rsid w:val="00C8586A"/>
    <w:rsid w:val="00C9134C"/>
    <w:rsid w:val="00C940BB"/>
    <w:rsid w:val="00CA2B4F"/>
    <w:rsid w:val="00CA51AC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596"/>
    <w:rsid w:val="00D12D90"/>
    <w:rsid w:val="00D145EC"/>
    <w:rsid w:val="00D355FB"/>
    <w:rsid w:val="00D433CA"/>
    <w:rsid w:val="00D43C0B"/>
    <w:rsid w:val="00D449B6"/>
    <w:rsid w:val="00D44A74"/>
    <w:rsid w:val="00D46BE0"/>
    <w:rsid w:val="00D51B08"/>
    <w:rsid w:val="00D57CD2"/>
    <w:rsid w:val="00D57E66"/>
    <w:rsid w:val="00D60D23"/>
    <w:rsid w:val="00D72474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C7EB3"/>
    <w:rsid w:val="00DD0AAB"/>
    <w:rsid w:val="00DD3C66"/>
    <w:rsid w:val="00DD40D2"/>
    <w:rsid w:val="00DD4D74"/>
    <w:rsid w:val="00DE5BBF"/>
    <w:rsid w:val="00DF01BE"/>
    <w:rsid w:val="00DF1936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53AE3"/>
    <w:rsid w:val="00E5574A"/>
    <w:rsid w:val="00E57808"/>
    <w:rsid w:val="00E64FB2"/>
    <w:rsid w:val="00E66571"/>
    <w:rsid w:val="00E67B7D"/>
    <w:rsid w:val="00E70269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47BB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6F2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Samsung_1</cp:lastModifiedBy>
  <cp:revision>58</cp:revision>
  <cp:lastPrinted>2001-04-23T09:30:00Z</cp:lastPrinted>
  <dcterms:created xsi:type="dcterms:W3CDTF">2024-08-22T06:08:00Z</dcterms:created>
  <dcterms:modified xsi:type="dcterms:W3CDTF">2024-08-23T12:20:00Z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