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3363F" w14:textId="77777777" w:rsidR="0091011E" w:rsidRDefault="0091011E" w:rsidP="00E42D5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6089D561" w14:textId="5AA32240" w:rsidR="002C4A56" w:rsidRPr="002C4A56" w:rsidRDefault="002C4A56" w:rsidP="002C4A56">
      <w:pPr>
        <w:tabs>
          <w:tab w:val="right" w:pos="9639"/>
        </w:tabs>
        <w:overflowPunct/>
        <w:autoSpaceDE/>
        <w:autoSpaceDN/>
        <w:adjustRightInd/>
        <w:spacing w:after="0"/>
        <w:textAlignment w:val="auto"/>
        <w:rPr>
          <w:rFonts w:ascii="Arial" w:eastAsia="Times New Roman" w:hAnsi="Arial" w:cs="Arial"/>
          <w:b/>
          <w:i/>
          <w:noProof/>
          <w:sz w:val="28"/>
          <w:lang w:eastAsia="en-US"/>
        </w:rPr>
      </w:pPr>
      <w:r w:rsidRPr="002C4A56">
        <w:rPr>
          <w:rFonts w:ascii="Arial" w:eastAsia="Times New Roman" w:hAnsi="Arial" w:cs="Arial"/>
          <w:b/>
          <w:noProof/>
          <w:sz w:val="24"/>
          <w:lang w:eastAsia="en-US"/>
        </w:rPr>
        <w:t>3GPP TSG-</w:t>
      </w:r>
      <w:r w:rsidRPr="002C4A56">
        <w:rPr>
          <w:rFonts w:ascii="Arial" w:eastAsia="Times New Roman" w:hAnsi="Arial" w:cs="Arial"/>
          <w:lang w:eastAsia="en-US"/>
        </w:rPr>
        <w:fldChar w:fldCharType="begin"/>
      </w:r>
      <w:r w:rsidRPr="002C4A56">
        <w:rPr>
          <w:rFonts w:ascii="Arial" w:eastAsia="Times New Roman" w:hAnsi="Arial" w:cs="Arial"/>
          <w:lang w:eastAsia="en-US"/>
        </w:rPr>
        <w:instrText xml:space="preserve"> DOCPROPERTY  TSG/WGRef  \* MERGEFORMAT </w:instrText>
      </w:r>
      <w:r w:rsidRPr="002C4A56">
        <w:rPr>
          <w:rFonts w:ascii="Arial" w:eastAsia="Times New Roman" w:hAnsi="Arial" w:cs="Arial"/>
          <w:lang w:eastAsia="en-US"/>
        </w:rPr>
        <w:fldChar w:fldCharType="separate"/>
      </w:r>
      <w:r w:rsidRPr="002C4A56">
        <w:rPr>
          <w:rFonts w:ascii="Arial" w:eastAsia="Times New Roman" w:hAnsi="Arial" w:cs="Arial"/>
          <w:b/>
          <w:noProof/>
          <w:sz w:val="24"/>
          <w:lang w:eastAsia="en-US"/>
        </w:rPr>
        <w:t>CT3</w:t>
      </w:r>
      <w:r w:rsidRPr="002C4A56">
        <w:rPr>
          <w:rFonts w:ascii="Arial" w:eastAsia="Times New Roman" w:hAnsi="Arial" w:cs="Arial"/>
          <w:b/>
          <w:noProof/>
          <w:sz w:val="24"/>
          <w:lang w:eastAsia="en-US"/>
        </w:rPr>
        <w:fldChar w:fldCharType="end"/>
      </w:r>
      <w:r w:rsidRPr="002C4A56">
        <w:rPr>
          <w:rFonts w:ascii="Arial" w:eastAsia="Times New Roman" w:hAnsi="Arial" w:cs="Arial"/>
          <w:b/>
          <w:noProof/>
          <w:sz w:val="24"/>
          <w:lang w:eastAsia="en-US"/>
        </w:rPr>
        <w:t xml:space="preserve"> Meeting #</w:t>
      </w:r>
      <w:r w:rsidRPr="002C4A56">
        <w:rPr>
          <w:rFonts w:ascii="Arial" w:eastAsia="Times New Roman" w:hAnsi="Arial" w:cs="Arial"/>
          <w:lang w:eastAsia="en-US"/>
        </w:rPr>
        <w:fldChar w:fldCharType="begin"/>
      </w:r>
      <w:r w:rsidRPr="002C4A56">
        <w:rPr>
          <w:rFonts w:ascii="Arial" w:eastAsia="Times New Roman" w:hAnsi="Arial" w:cs="Arial"/>
          <w:lang w:eastAsia="en-US"/>
        </w:rPr>
        <w:instrText xml:space="preserve"> DOCPROPERTY  MtgSeq  \* MERGEFORMAT </w:instrText>
      </w:r>
      <w:r w:rsidRPr="002C4A56">
        <w:rPr>
          <w:rFonts w:ascii="Arial" w:eastAsia="Times New Roman" w:hAnsi="Arial" w:cs="Arial"/>
          <w:lang w:eastAsia="en-US"/>
        </w:rPr>
        <w:fldChar w:fldCharType="separate"/>
      </w:r>
      <w:r w:rsidRPr="002C4A56">
        <w:rPr>
          <w:rFonts w:ascii="Arial" w:eastAsia="Times New Roman" w:hAnsi="Arial" w:cs="Arial"/>
          <w:b/>
          <w:noProof/>
          <w:sz w:val="24"/>
          <w:lang w:eastAsia="en-US"/>
        </w:rPr>
        <w:t>13</w:t>
      </w:r>
      <w:r w:rsidRPr="002C4A56">
        <w:rPr>
          <w:rFonts w:ascii="Arial" w:eastAsia="Times New Roman" w:hAnsi="Arial" w:cs="Arial"/>
          <w:b/>
          <w:noProof/>
          <w:sz w:val="24"/>
          <w:lang w:eastAsia="en-US"/>
        </w:rPr>
        <w:fldChar w:fldCharType="end"/>
      </w:r>
      <w:r w:rsidRPr="002C4A56">
        <w:rPr>
          <w:rFonts w:ascii="Arial" w:eastAsia="Times New Roman" w:hAnsi="Arial" w:cs="Arial"/>
          <w:b/>
          <w:noProof/>
          <w:sz w:val="24"/>
          <w:lang w:eastAsia="en-US"/>
        </w:rPr>
        <w:t>4</w:t>
      </w:r>
      <w:r w:rsidRPr="002C4A56">
        <w:rPr>
          <w:rFonts w:ascii="Arial" w:eastAsia="Times New Roman" w:hAnsi="Arial" w:cs="Arial"/>
          <w:b/>
          <w:i/>
          <w:noProof/>
          <w:sz w:val="28"/>
          <w:lang w:eastAsia="en-US"/>
        </w:rPr>
        <w:tab/>
      </w:r>
      <w:r w:rsidRPr="002C4A56">
        <w:rPr>
          <w:rFonts w:ascii="Arial" w:eastAsia="Times New Roman" w:hAnsi="Arial" w:cs="Arial"/>
          <w:lang w:eastAsia="en-US"/>
        </w:rPr>
        <w:fldChar w:fldCharType="begin"/>
      </w:r>
      <w:r w:rsidRPr="002C4A56">
        <w:rPr>
          <w:rFonts w:ascii="Arial" w:eastAsia="Times New Roman" w:hAnsi="Arial" w:cs="Arial"/>
          <w:lang w:eastAsia="en-US"/>
        </w:rPr>
        <w:instrText xml:space="preserve"> DOCPROPERTY  Tdoc#  \* MERGEFORMAT </w:instrText>
      </w:r>
      <w:r w:rsidRPr="002C4A56">
        <w:rPr>
          <w:rFonts w:ascii="Arial" w:eastAsia="Times New Roman" w:hAnsi="Arial" w:cs="Arial"/>
          <w:lang w:eastAsia="en-US"/>
        </w:rPr>
        <w:fldChar w:fldCharType="separate"/>
      </w:r>
      <w:r w:rsidRPr="002C4A56">
        <w:rPr>
          <w:rFonts w:ascii="Arial" w:eastAsia="Times New Roman" w:hAnsi="Arial" w:cs="Arial"/>
          <w:b/>
          <w:noProof/>
          <w:sz w:val="28"/>
          <w:lang w:eastAsia="en-US"/>
        </w:rPr>
        <w:t>C3-24</w:t>
      </w:r>
      <w:r w:rsidRPr="002C4A56">
        <w:rPr>
          <w:rFonts w:ascii="Arial" w:eastAsia="Times New Roman" w:hAnsi="Arial" w:cs="Arial"/>
          <w:b/>
          <w:noProof/>
          <w:sz w:val="28"/>
          <w:lang w:eastAsia="en-US"/>
        </w:rPr>
        <w:fldChar w:fldCharType="end"/>
      </w:r>
      <w:r w:rsidRPr="002C4A56">
        <w:rPr>
          <w:rFonts w:ascii="Arial" w:eastAsia="Times New Roman" w:hAnsi="Arial" w:cs="Arial"/>
          <w:b/>
          <w:noProof/>
          <w:sz w:val="28"/>
          <w:lang w:eastAsia="en-US"/>
        </w:rPr>
        <w:t>2616</w:t>
      </w:r>
    </w:p>
    <w:p w14:paraId="22CBE74C" w14:textId="77777777" w:rsidR="002C4A56" w:rsidRPr="002C4A56" w:rsidRDefault="00000000" w:rsidP="002C4A56">
      <w:pPr>
        <w:overflowPunct/>
        <w:autoSpaceDE/>
        <w:autoSpaceDN/>
        <w:adjustRightInd/>
        <w:spacing w:after="120"/>
        <w:textAlignment w:val="auto"/>
        <w:outlineLvl w:val="0"/>
        <w:rPr>
          <w:rFonts w:ascii="Arial" w:eastAsia="Times New Roman" w:hAnsi="Arial" w:cs="Arial"/>
          <w:b/>
          <w:noProof/>
          <w:sz w:val="24"/>
          <w:lang w:eastAsia="en-US"/>
        </w:rPr>
      </w:pPr>
      <w:hyperlink r:id="rId7" w:tgtFrame="_blank" w:history="1">
        <w:r w:rsidR="002C4A56" w:rsidRPr="002C4A56">
          <w:rPr>
            <w:rFonts w:ascii="Arial" w:eastAsia="Times New Roman" w:hAnsi="Arial" w:cs="Arial"/>
            <w:b/>
            <w:noProof/>
            <w:sz w:val="24"/>
            <w:lang w:eastAsia="en-US"/>
          </w:rPr>
          <w:t>Changsha</w:t>
        </w:r>
      </w:hyperlink>
      <w:r w:rsidR="002C4A56" w:rsidRPr="002C4A56">
        <w:rPr>
          <w:rFonts w:ascii="Arial" w:eastAsia="Times New Roman" w:hAnsi="Arial" w:cs="Arial"/>
          <w:b/>
          <w:noProof/>
          <w:sz w:val="24"/>
          <w:lang w:eastAsia="en-US"/>
        </w:rPr>
        <w:t>, China</w:t>
      </w:r>
      <w:r w:rsidR="002C4A56" w:rsidRPr="002C4A56">
        <w:rPr>
          <w:rFonts w:ascii="Arial" w:eastAsia="Times New Roman" w:hAnsi="Arial" w:cs="Arial"/>
          <w:b/>
          <w:noProof/>
          <w:sz w:val="24"/>
          <w:lang w:eastAsia="en-US"/>
        </w:rPr>
        <w:fldChar w:fldCharType="begin"/>
      </w:r>
      <w:r w:rsidR="002C4A56" w:rsidRPr="002C4A56">
        <w:rPr>
          <w:rFonts w:ascii="Arial" w:eastAsia="Times New Roman" w:hAnsi="Arial" w:cs="Arial"/>
          <w:b/>
          <w:noProof/>
          <w:sz w:val="24"/>
          <w:lang w:eastAsia="en-US"/>
        </w:rPr>
        <w:instrText xml:space="preserve"> DOCPROPERTY  Country  \* MERGEFORMAT </w:instrText>
      </w:r>
      <w:r>
        <w:rPr>
          <w:rFonts w:ascii="Arial" w:eastAsia="Times New Roman" w:hAnsi="Arial" w:cs="Arial"/>
          <w:b/>
          <w:noProof/>
          <w:sz w:val="24"/>
          <w:lang w:eastAsia="en-US"/>
        </w:rPr>
        <w:fldChar w:fldCharType="separate"/>
      </w:r>
      <w:r w:rsidR="002C4A56" w:rsidRPr="002C4A56">
        <w:rPr>
          <w:rFonts w:ascii="Arial" w:eastAsia="Times New Roman" w:hAnsi="Arial" w:cs="Arial"/>
          <w:b/>
          <w:noProof/>
          <w:sz w:val="24"/>
          <w:lang w:eastAsia="en-US"/>
        </w:rPr>
        <w:fldChar w:fldCharType="end"/>
      </w:r>
      <w:r w:rsidR="002C4A56" w:rsidRPr="002C4A56">
        <w:rPr>
          <w:rFonts w:ascii="Arial" w:eastAsia="Times New Roman" w:hAnsi="Arial" w:cs="Arial"/>
          <w:b/>
          <w:noProof/>
          <w:sz w:val="24"/>
          <w:lang w:eastAsia="en-US"/>
        </w:rPr>
        <w:t>, 15</w:t>
      </w:r>
      <w:r w:rsidR="002C4A56" w:rsidRPr="002C4A56">
        <w:rPr>
          <w:rFonts w:ascii="Arial" w:eastAsia="Times New Roman" w:hAnsi="Arial" w:cs="Arial"/>
          <w:b/>
          <w:noProof/>
          <w:sz w:val="24"/>
          <w:vertAlign w:val="superscript"/>
          <w:lang w:eastAsia="en-US"/>
        </w:rPr>
        <w:t>th</w:t>
      </w:r>
      <w:r w:rsidR="002C4A56" w:rsidRPr="002C4A56">
        <w:rPr>
          <w:rFonts w:ascii="Arial" w:eastAsia="Times New Roman" w:hAnsi="Arial" w:cs="Arial"/>
          <w:b/>
          <w:noProof/>
          <w:sz w:val="24"/>
          <w:lang w:eastAsia="en-US"/>
        </w:rPr>
        <w:t xml:space="preserve"> April – </w:t>
      </w:r>
      <w:r w:rsidR="002C4A56" w:rsidRPr="002C4A56">
        <w:rPr>
          <w:rFonts w:ascii="Arial" w:eastAsia="Times New Roman" w:hAnsi="Arial" w:cs="Arial"/>
          <w:lang w:eastAsia="en-US"/>
        </w:rPr>
        <w:fldChar w:fldCharType="begin"/>
      </w:r>
      <w:r w:rsidR="002C4A56" w:rsidRPr="002C4A56">
        <w:rPr>
          <w:rFonts w:ascii="Arial" w:eastAsia="Times New Roman" w:hAnsi="Arial" w:cs="Arial"/>
          <w:lang w:eastAsia="en-US"/>
        </w:rPr>
        <w:instrText xml:space="preserve"> DOCPROPERTY  EndDate  \* MERGEFORMAT </w:instrText>
      </w:r>
      <w:r w:rsidR="002C4A56" w:rsidRPr="002C4A56">
        <w:rPr>
          <w:rFonts w:ascii="Arial" w:eastAsia="Times New Roman" w:hAnsi="Arial" w:cs="Arial"/>
          <w:lang w:eastAsia="en-US"/>
        </w:rPr>
        <w:fldChar w:fldCharType="separate"/>
      </w:r>
      <w:r w:rsidR="002C4A56" w:rsidRPr="002C4A56">
        <w:rPr>
          <w:rFonts w:ascii="Arial" w:eastAsia="Times New Roman" w:hAnsi="Arial" w:cs="Arial"/>
          <w:b/>
          <w:noProof/>
          <w:sz w:val="24"/>
          <w:lang w:eastAsia="en-US"/>
        </w:rPr>
        <w:t>19</w:t>
      </w:r>
      <w:r w:rsidR="002C4A56" w:rsidRPr="002C4A56">
        <w:rPr>
          <w:rFonts w:ascii="Arial" w:eastAsia="Times New Roman" w:hAnsi="Arial" w:cs="Arial"/>
          <w:b/>
          <w:noProof/>
          <w:sz w:val="24"/>
          <w:vertAlign w:val="superscript"/>
          <w:lang w:eastAsia="en-US"/>
        </w:rPr>
        <w:t>th</w:t>
      </w:r>
      <w:r w:rsidR="002C4A56" w:rsidRPr="002C4A56">
        <w:rPr>
          <w:rFonts w:ascii="Arial" w:eastAsia="Times New Roman" w:hAnsi="Arial" w:cs="Arial"/>
          <w:b/>
          <w:noProof/>
          <w:sz w:val="24"/>
          <w:lang w:eastAsia="en-US"/>
        </w:rPr>
        <w:t xml:space="preserve"> April 202</w:t>
      </w:r>
      <w:r w:rsidR="002C4A56" w:rsidRPr="002C4A56">
        <w:rPr>
          <w:rFonts w:ascii="Arial" w:eastAsia="Times New Roman" w:hAnsi="Arial" w:cs="Arial"/>
          <w:b/>
          <w:noProof/>
          <w:sz w:val="24"/>
          <w:lang w:eastAsia="en-US"/>
        </w:rPr>
        <w:fldChar w:fldCharType="end"/>
      </w:r>
      <w:r w:rsidR="002C4A56" w:rsidRPr="002C4A56">
        <w:rPr>
          <w:rFonts w:ascii="Arial" w:eastAsia="Times New Roman" w:hAnsi="Arial" w:cs="Arial"/>
          <w:b/>
          <w:noProof/>
          <w:sz w:val="24"/>
          <w:lang w:eastAsia="en-US"/>
        </w:rPr>
        <w:t>4</w:t>
      </w:r>
    </w:p>
    <w:p w14:paraId="1526B42A" w14:textId="77777777" w:rsidR="005E6024" w:rsidRPr="005E6024" w:rsidRDefault="005E6024" w:rsidP="005E6024">
      <w:pPr>
        <w:widowControl w:val="0"/>
        <w:spacing w:after="0"/>
        <w:textAlignment w:val="auto"/>
        <w:rPr>
          <w:rFonts w:ascii="Arial" w:eastAsia="Times New Roman" w:hAnsi="Arial"/>
          <w:b/>
          <w:noProof/>
          <w:sz w:val="22"/>
          <w:szCs w:val="22"/>
          <w:lang w:eastAsia="ja-JP"/>
        </w:rPr>
      </w:pPr>
    </w:p>
    <w:p w14:paraId="5C964595" w14:textId="75E834B1" w:rsidR="00FC68BE" w:rsidRDefault="00FC68BE" w:rsidP="00FC68BE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r w:rsidR="00315360" w:rsidRPr="00315360">
        <w:rPr>
          <w:rFonts w:ascii="Arial" w:hAnsi="Arial" w:cs="Arial"/>
          <w:b/>
          <w:sz w:val="22"/>
          <w:szCs w:val="22"/>
        </w:rPr>
        <w:t>Question</w:t>
      </w:r>
      <w:r w:rsidR="002C4A56">
        <w:rPr>
          <w:rFonts w:ascii="Arial" w:hAnsi="Arial" w:cs="Arial"/>
          <w:b/>
          <w:sz w:val="22"/>
          <w:szCs w:val="22"/>
        </w:rPr>
        <w:t xml:space="preserve"> on GPSI and Application Layer ID Mapping</w:t>
      </w:r>
    </w:p>
    <w:p w14:paraId="0BF84A96" w14:textId="12316F96" w:rsidR="00FC68BE" w:rsidRDefault="00FC68BE" w:rsidP="00FC68BE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9"/>
      <w:bookmarkStart w:id="1" w:name="OLE_LINK60"/>
      <w:bookmarkStart w:id="2" w:name="OLE_LINK61"/>
      <w:r>
        <w:rPr>
          <w:rFonts w:ascii="Arial" w:hAnsi="Arial" w:cs="Arial"/>
          <w:b/>
          <w:sz w:val="22"/>
          <w:szCs w:val="22"/>
        </w:rPr>
        <w:t>Release:</w:t>
      </w:r>
      <w:r>
        <w:rPr>
          <w:rFonts w:ascii="Arial" w:hAnsi="Arial" w:cs="Arial"/>
          <w:b/>
          <w:bCs/>
          <w:sz w:val="22"/>
          <w:szCs w:val="22"/>
        </w:rPr>
        <w:tab/>
        <w:t>Rel-1</w:t>
      </w:r>
      <w:r w:rsidR="00170DA0">
        <w:rPr>
          <w:rFonts w:ascii="Arial" w:hAnsi="Arial" w:cs="Arial"/>
          <w:b/>
          <w:bCs/>
          <w:sz w:val="22"/>
          <w:szCs w:val="22"/>
        </w:rPr>
        <w:t>8</w:t>
      </w:r>
    </w:p>
    <w:bookmarkEnd w:id="0"/>
    <w:bookmarkEnd w:id="1"/>
    <w:bookmarkEnd w:id="2"/>
    <w:p w14:paraId="4F520DB8" w14:textId="54B51402" w:rsidR="00FC68BE" w:rsidRDefault="00FC68BE" w:rsidP="00FC68BE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Work Item: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2C4A56">
        <w:rPr>
          <w:rFonts w:ascii="Arial" w:hAnsi="Arial" w:cs="Arial"/>
          <w:b/>
          <w:bCs/>
          <w:sz w:val="22"/>
          <w:szCs w:val="22"/>
        </w:rPr>
        <w:t>Ranging_SL</w:t>
      </w:r>
      <w:proofErr w:type="spellEnd"/>
    </w:p>
    <w:p w14:paraId="19E532A6" w14:textId="77777777" w:rsidR="00FC68BE" w:rsidRDefault="00FC68BE" w:rsidP="00FC68BE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8D4C5E0" w14:textId="77777777" w:rsidR="00FC68BE" w:rsidRPr="00616B68" w:rsidRDefault="00FC68BE" w:rsidP="00FC68BE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616B68">
        <w:rPr>
          <w:rFonts w:ascii="Arial" w:hAnsi="Arial" w:cs="Arial"/>
          <w:b/>
          <w:sz w:val="22"/>
          <w:szCs w:val="22"/>
        </w:rPr>
        <w:t>Source:</w:t>
      </w:r>
      <w:r w:rsidRPr="00616B68">
        <w:rPr>
          <w:rFonts w:ascii="Arial" w:hAnsi="Arial" w:cs="Arial"/>
          <w:b/>
          <w:sz w:val="22"/>
          <w:szCs w:val="22"/>
        </w:rPr>
        <w:tab/>
      </w:r>
      <w:r w:rsidRPr="00616B68">
        <w:rPr>
          <w:rFonts w:ascii="Arial" w:hAnsi="Arial" w:cs="Arial"/>
          <w:b/>
          <w:bCs/>
          <w:sz w:val="22"/>
          <w:szCs w:val="22"/>
        </w:rPr>
        <w:t>CT3</w:t>
      </w:r>
    </w:p>
    <w:p w14:paraId="65B7E55C" w14:textId="00D72A58" w:rsidR="00FC68BE" w:rsidRPr="00616B68" w:rsidRDefault="00FC68BE" w:rsidP="00FC68BE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616B68">
        <w:rPr>
          <w:rFonts w:ascii="Arial" w:hAnsi="Arial" w:cs="Arial"/>
          <w:b/>
          <w:sz w:val="22"/>
          <w:szCs w:val="22"/>
        </w:rPr>
        <w:t>To:</w:t>
      </w:r>
      <w:r w:rsidRPr="00616B68">
        <w:rPr>
          <w:rFonts w:ascii="Arial" w:hAnsi="Arial" w:cs="Arial"/>
          <w:b/>
          <w:bCs/>
          <w:sz w:val="22"/>
          <w:szCs w:val="22"/>
        </w:rPr>
        <w:tab/>
      </w:r>
      <w:r w:rsidR="000B58EE">
        <w:rPr>
          <w:rFonts w:ascii="Arial" w:hAnsi="Arial" w:cs="Arial"/>
          <w:b/>
          <w:sz w:val="22"/>
          <w:szCs w:val="22"/>
        </w:rPr>
        <w:t>SA</w:t>
      </w:r>
      <w:r w:rsidR="002C4A56">
        <w:rPr>
          <w:rFonts w:ascii="Arial" w:hAnsi="Arial" w:cs="Arial"/>
          <w:b/>
          <w:sz w:val="22"/>
          <w:szCs w:val="22"/>
        </w:rPr>
        <w:t>2</w:t>
      </w:r>
    </w:p>
    <w:p w14:paraId="5AE6E318" w14:textId="7F02C5FA" w:rsidR="00FC68BE" w:rsidRPr="00616B68" w:rsidRDefault="00FC68BE" w:rsidP="00FC68BE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45"/>
      <w:bookmarkStart w:id="4" w:name="OLE_LINK46"/>
      <w:r w:rsidRPr="00616B68">
        <w:rPr>
          <w:rFonts w:ascii="Arial" w:hAnsi="Arial" w:cs="Arial"/>
          <w:b/>
          <w:sz w:val="22"/>
          <w:szCs w:val="22"/>
        </w:rPr>
        <w:t>Cc:</w:t>
      </w:r>
      <w:r w:rsidRPr="00616B68">
        <w:rPr>
          <w:rFonts w:ascii="Arial" w:hAnsi="Arial" w:cs="Arial"/>
          <w:b/>
          <w:bCs/>
          <w:sz w:val="22"/>
          <w:szCs w:val="22"/>
        </w:rPr>
        <w:tab/>
      </w:r>
      <w:r w:rsidR="002C4A56">
        <w:rPr>
          <w:rFonts w:ascii="Arial" w:hAnsi="Arial" w:cs="Arial"/>
          <w:b/>
          <w:bCs/>
          <w:sz w:val="22"/>
          <w:szCs w:val="22"/>
        </w:rPr>
        <w:t>CT4</w:t>
      </w:r>
    </w:p>
    <w:bookmarkEnd w:id="3"/>
    <w:bookmarkEnd w:id="4"/>
    <w:p w14:paraId="66A30667" w14:textId="77777777" w:rsidR="00FC68BE" w:rsidRPr="00616B68" w:rsidRDefault="00FC68BE" w:rsidP="00FC68BE">
      <w:pPr>
        <w:spacing w:after="60"/>
        <w:ind w:left="1985" w:hanging="1985"/>
        <w:rPr>
          <w:rFonts w:ascii="Arial" w:hAnsi="Arial" w:cs="Arial"/>
          <w:bCs/>
        </w:rPr>
      </w:pPr>
    </w:p>
    <w:p w14:paraId="173992D5" w14:textId="2F89F813" w:rsidR="00FC68BE" w:rsidRPr="00064392" w:rsidRDefault="00FC68BE" w:rsidP="00FC68BE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064392">
        <w:rPr>
          <w:rFonts w:ascii="Arial" w:hAnsi="Arial" w:cs="Arial"/>
          <w:b/>
          <w:sz w:val="22"/>
          <w:szCs w:val="22"/>
        </w:rPr>
        <w:t>Contact person:</w:t>
      </w:r>
      <w:r w:rsidRPr="00064392">
        <w:rPr>
          <w:rFonts w:ascii="Arial" w:hAnsi="Arial" w:cs="Arial"/>
          <w:b/>
          <w:bCs/>
          <w:sz w:val="22"/>
          <w:szCs w:val="22"/>
        </w:rPr>
        <w:tab/>
      </w:r>
      <w:r w:rsidR="00636489">
        <w:rPr>
          <w:rFonts w:ascii="Arial" w:hAnsi="Arial" w:cs="Arial"/>
          <w:b/>
          <w:bCs/>
          <w:sz w:val="22"/>
          <w:szCs w:val="22"/>
        </w:rPr>
        <w:t>Tianmei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636489">
        <w:rPr>
          <w:rFonts w:ascii="Arial" w:hAnsi="Arial" w:cs="Arial"/>
          <w:b/>
          <w:bCs/>
          <w:sz w:val="22"/>
          <w:szCs w:val="22"/>
        </w:rPr>
        <w:t>Liang</w:t>
      </w:r>
    </w:p>
    <w:p w14:paraId="16C2C10F" w14:textId="69E4D8A9" w:rsidR="00FC68BE" w:rsidRPr="00064392" w:rsidRDefault="00FC68BE" w:rsidP="00FC68BE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064392">
        <w:rPr>
          <w:rFonts w:ascii="Arial" w:hAnsi="Arial" w:cs="Arial"/>
          <w:b/>
          <w:bCs/>
          <w:sz w:val="22"/>
          <w:szCs w:val="22"/>
        </w:rPr>
        <w:tab/>
      </w:r>
      <w:r w:rsidR="00636489">
        <w:rPr>
          <w:rFonts w:ascii="Arial" w:hAnsi="Arial" w:cs="Arial"/>
          <w:b/>
          <w:bCs/>
          <w:sz w:val="22"/>
          <w:szCs w:val="22"/>
        </w:rPr>
        <w:t>maria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636489">
        <w:rPr>
          <w:rFonts w:ascii="Arial" w:hAnsi="Arial" w:cs="Arial"/>
          <w:b/>
          <w:bCs/>
          <w:sz w:val="22"/>
          <w:szCs w:val="22"/>
        </w:rPr>
        <w:t>liang</w:t>
      </w:r>
      <w:r>
        <w:rPr>
          <w:rFonts w:ascii="Arial" w:hAnsi="Arial" w:cs="Arial"/>
          <w:b/>
          <w:bCs/>
          <w:sz w:val="22"/>
          <w:szCs w:val="22"/>
        </w:rPr>
        <w:t>@</w:t>
      </w:r>
      <w:r w:rsidR="00636489">
        <w:rPr>
          <w:rFonts w:ascii="Arial" w:hAnsi="Arial" w:cs="Arial"/>
          <w:b/>
          <w:bCs/>
          <w:sz w:val="22"/>
          <w:szCs w:val="22"/>
        </w:rPr>
        <w:t>ericsson</w:t>
      </w:r>
      <w:r>
        <w:rPr>
          <w:rFonts w:ascii="Arial" w:hAnsi="Arial" w:cs="Arial"/>
          <w:b/>
          <w:bCs/>
          <w:sz w:val="22"/>
          <w:szCs w:val="22"/>
        </w:rPr>
        <w:t>.com</w:t>
      </w:r>
    </w:p>
    <w:p w14:paraId="204EC631" w14:textId="5263D250" w:rsidR="00437E9B" w:rsidRDefault="00DE3414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09160C50" w14:textId="77777777" w:rsidR="00437E9B" w:rsidRDefault="00DE3414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Send any reply LS to:</w:t>
      </w:r>
      <w:r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2DE3099E" w14:textId="77777777" w:rsidR="00437E9B" w:rsidRDefault="00437E9B">
      <w:pPr>
        <w:spacing w:after="60"/>
        <w:ind w:left="1985" w:hanging="1985"/>
        <w:rPr>
          <w:rFonts w:ascii="Arial" w:hAnsi="Arial" w:cs="Arial"/>
          <w:b/>
        </w:rPr>
      </w:pPr>
    </w:p>
    <w:p w14:paraId="3D97257D" w14:textId="3D916930" w:rsidR="00437E9B" w:rsidRPr="00F8197B" w:rsidRDefault="00DE3414" w:rsidP="00F8197B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313A1">
        <w:rPr>
          <w:rFonts w:ascii="Arial" w:hAnsi="Arial" w:cs="Arial"/>
          <w:b/>
        </w:rPr>
        <w:t>N/A</w:t>
      </w:r>
    </w:p>
    <w:p w14:paraId="40A12E5F" w14:textId="1F063C5A" w:rsidR="001B334D" w:rsidRDefault="00DE3414" w:rsidP="001F5252">
      <w:pPr>
        <w:pStyle w:val="Heading1"/>
        <w:numPr>
          <w:ilvl w:val="0"/>
          <w:numId w:val="5"/>
        </w:numPr>
        <w:ind w:left="993" w:hanging="993"/>
      </w:pPr>
      <w:r>
        <w:t>Overall description</w:t>
      </w:r>
    </w:p>
    <w:p w14:paraId="325E4AED" w14:textId="666D3D76" w:rsidR="007F719B" w:rsidRDefault="0092650D" w:rsidP="007F719B">
      <w:pPr>
        <w:rPr>
          <w:rStyle w:val="IvDbodytextChar"/>
          <w:rFonts w:cs="Calibri"/>
          <w:lang w:val="en-US"/>
        </w:rPr>
      </w:pPr>
      <w:r>
        <w:rPr>
          <w:rStyle w:val="IvDbodytextChar"/>
          <w:rFonts w:cs="Calibri"/>
          <w:lang w:val="en-US"/>
        </w:rPr>
        <w:t xml:space="preserve">CT3 </w:t>
      </w:r>
      <w:r w:rsidR="004675C6">
        <w:rPr>
          <w:rStyle w:val="IvDbodytextChar"/>
          <w:rFonts w:cs="Calibri"/>
          <w:lang w:val="en-US"/>
        </w:rPr>
        <w:t xml:space="preserve">is discussing on implementation of </w:t>
      </w:r>
      <w:r w:rsidR="001556D1">
        <w:rPr>
          <w:rStyle w:val="IvDbodytextChar"/>
          <w:rFonts w:cs="Calibri"/>
          <w:lang w:val="en-US"/>
        </w:rPr>
        <w:t xml:space="preserve">the </w:t>
      </w:r>
      <w:r w:rsidR="00A729EA">
        <w:rPr>
          <w:rStyle w:val="IvDbodytextChar"/>
          <w:rFonts w:cs="Calibri"/>
          <w:lang w:val="en-US"/>
        </w:rPr>
        <w:t>GPSI and Application Layer ID Mapping as defined in</w:t>
      </w:r>
      <w:r w:rsidR="001556D1">
        <w:rPr>
          <w:rStyle w:val="IvDbodytextChar"/>
          <w:rFonts w:cs="Calibri"/>
          <w:lang w:val="en-US"/>
        </w:rPr>
        <w:t xml:space="preserve"> </w:t>
      </w:r>
      <w:r w:rsidR="00A729EA">
        <w:rPr>
          <w:rStyle w:val="IvDbodytextChar"/>
          <w:rFonts w:cs="Calibri"/>
          <w:lang w:val="en-US"/>
        </w:rPr>
        <w:t>TS</w:t>
      </w:r>
      <w:r w:rsidR="001556D1">
        <w:t> </w:t>
      </w:r>
      <w:r w:rsidR="00A729EA">
        <w:rPr>
          <w:rStyle w:val="IvDbodytextChar"/>
          <w:rFonts w:cs="Calibri"/>
          <w:lang w:val="en-US"/>
        </w:rPr>
        <w:t>23.502</w:t>
      </w:r>
      <w:r w:rsidR="001556D1">
        <w:t> </w:t>
      </w:r>
      <w:r w:rsidR="00A729EA">
        <w:rPr>
          <w:rStyle w:val="IvDbodytextChar"/>
          <w:rFonts w:cs="Calibri"/>
          <w:lang w:val="en-US"/>
        </w:rPr>
        <w:t>clause</w:t>
      </w:r>
      <w:r w:rsidR="00B93A0F">
        <w:t> </w:t>
      </w:r>
      <w:r w:rsidR="00A729EA" w:rsidRPr="00A729EA">
        <w:rPr>
          <w:rStyle w:val="IvDbodytextChar"/>
          <w:rFonts w:cs="Calibri"/>
          <w:lang w:val="en-US"/>
        </w:rPr>
        <w:t>5.2.6.11</w:t>
      </w:r>
      <w:r w:rsidR="00A729EA" w:rsidRPr="00A729EA">
        <w:rPr>
          <w:rStyle w:val="IvDbodytextChar"/>
          <w:rFonts w:cs="Calibri"/>
          <w:lang w:val="en-US"/>
        </w:rPr>
        <w:tab/>
      </w:r>
      <w:proofErr w:type="spellStart"/>
      <w:r w:rsidR="00A729EA" w:rsidRPr="00A729EA">
        <w:rPr>
          <w:rStyle w:val="IvDbodytextChar"/>
          <w:rFonts w:cs="Calibri"/>
          <w:lang w:val="en-US"/>
        </w:rPr>
        <w:t>Nnef_ServiceParameter</w:t>
      </w:r>
      <w:proofErr w:type="spellEnd"/>
      <w:r w:rsidR="00A729EA" w:rsidRPr="00A729EA">
        <w:rPr>
          <w:rStyle w:val="IvDbodytextChar"/>
          <w:rFonts w:cs="Calibri"/>
          <w:lang w:val="en-US"/>
        </w:rPr>
        <w:t xml:space="preserve"> service</w:t>
      </w:r>
      <w:r w:rsidR="00640F00">
        <w:rPr>
          <w:rStyle w:val="IvDbodytextChar"/>
          <w:rFonts w:cs="Calibri"/>
          <w:lang w:val="en-US"/>
        </w:rPr>
        <w:t>.</w:t>
      </w:r>
    </w:p>
    <w:p w14:paraId="0C0D38F2" w14:textId="165ABF01" w:rsidR="00640F00" w:rsidRDefault="00640F00" w:rsidP="007F719B">
      <w:pPr>
        <w:rPr>
          <w:rStyle w:val="IvDbodytextChar"/>
          <w:rFonts w:cs="Calibri"/>
          <w:lang w:val="en-US"/>
        </w:rPr>
      </w:pPr>
      <w:r>
        <w:rPr>
          <w:rStyle w:val="IvDbodytextChar"/>
          <w:rFonts w:cs="Calibri"/>
          <w:lang w:val="en-US"/>
        </w:rPr>
        <w:t>C</w:t>
      </w:r>
      <w:r w:rsidR="0092650D">
        <w:rPr>
          <w:rStyle w:val="IvDbodytextChar"/>
          <w:rFonts w:cs="Calibri"/>
          <w:lang w:val="en-US"/>
        </w:rPr>
        <w:t xml:space="preserve">onsidered </w:t>
      </w:r>
      <w:r w:rsidR="00A729EA">
        <w:rPr>
          <w:rStyle w:val="IvDbodytextChar"/>
          <w:rFonts w:cs="Calibri"/>
          <w:lang w:val="en-US"/>
        </w:rPr>
        <w:t>that</w:t>
      </w:r>
      <w:r>
        <w:rPr>
          <w:rStyle w:val="IvDbodytextChar"/>
          <w:rFonts w:cs="Calibri"/>
          <w:lang w:val="en-US"/>
        </w:rPr>
        <w:t>:</w:t>
      </w:r>
    </w:p>
    <w:p w14:paraId="7778C59C" w14:textId="60B3088F" w:rsidR="00D15920" w:rsidRPr="00D15920" w:rsidRDefault="00B93A0F" w:rsidP="00D15920">
      <w:pPr>
        <w:pStyle w:val="ListParagraph"/>
        <w:numPr>
          <w:ilvl w:val="0"/>
          <w:numId w:val="11"/>
        </w:numPr>
        <w:ind w:firstLineChars="0"/>
        <w:rPr>
          <w:rStyle w:val="IvDbodytextChar"/>
          <w:rFonts w:cs="Calibri"/>
          <w:lang w:val="en-US"/>
        </w:rPr>
      </w:pPr>
      <w:r w:rsidRPr="00D15920">
        <w:rPr>
          <w:rStyle w:val="IvDbodytextChar"/>
          <w:rFonts w:cs="Calibri"/>
          <w:lang w:val="en-US"/>
        </w:rPr>
        <w:t>t</w:t>
      </w:r>
      <w:r w:rsidR="00A729EA" w:rsidRPr="00D15920">
        <w:rPr>
          <w:rStyle w:val="IvDbodytextChar"/>
          <w:rFonts w:cs="Calibri"/>
          <w:lang w:val="en-US"/>
        </w:rPr>
        <w:t xml:space="preserve">he Application Layer ID is only added in </w:t>
      </w:r>
      <w:r w:rsidR="0020715A" w:rsidRPr="00D15920">
        <w:rPr>
          <w:rStyle w:val="IvDbodytextChar"/>
          <w:rFonts w:cs="Calibri"/>
          <w:lang w:val="en-US"/>
        </w:rPr>
        <w:t>TS</w:t>
      </w:r>
      <w:r w:rsidR="0020715A">
        <w:t> </w:t>
      </w:r>
      <w:r w:rsidR="0020715A" w:rsidRPr="00D15920">
        <w:rPr>
          <w:rStyle w:val="IvDbodytextChar"/>
          <w:rFonts w:cs="Calibri"/>
          <w:lang w:val="en-US"/>
        </w:rPr>
        <w:t>23.502</w:t>
      </w:r>
      <w:r w:rsidR="0020715A">
        <w:t> </w:t>
      </w:r>
      <w:r w:rsidR="0020715A" w:rsidRPr="00D15920">
        <w:rPr>
          <w:rStyle w:val="IvDbodytextChar"/>
          <w:rFonts w:cs="Calibri"/>
          <w:lang w:val="en-US"/>
        </w:rPr>
        <w:t>clause</w:t>
      </w:r>
      <w:r w:rsidR="0020715A">
        <w:t> </w:t>
      </w:r>
      <w:r w:rsidR="0020715A" w:rsidRPr="00D15920">
        <w:rPr>
          <w:rStyle w:val="IvDbodytextChar"/>
          <w:rFonts w:cs="Calibri"/>
          <w:lang w:val="en-US"/>
        </w:rPr>
        <w:t>5.2.6.11.</w:t>
      </w:r>
      <w:r w:rsidR="0020715A">
        <w:rPr>
          <w:rStyle w:val="IvDbodytextChar"/>
          <w:rFonts w:cs="Calibri"/>
          <w:lang w:val="en-US"/>
        </w:rPr>
        <w:t xml:space="preserve">5 </w:t>
      </w:r>
      <w:proofErr w:type="spellStart"/>
      <w:r w:rsidR="00A729EA" w:rsidRPr="00D15920">
        <w:rPr>
          <w:rStyle w:val="IvDbodytextChar"/>
          <w:rFonts w:cs="Calibri"/>
          <w:lang w:val="en-US"/>
        </w:rPr>
        <w:t>Nnef_ServiceParameter_Get</w:t>
      </w:r>
      <w:proofErr w:type="spellEnd"/>
      <w:r w:rsidR="00A729EA" w:rsidRPr="00D15920">
        <w:rPr>
          <w:rStyle w:val="IvDbodytextChar"/>
          <w:rFonts w:cs="Calibri"/>
          <w:lang w:val="en-US"/>
        </w:rPr>
        <w:t xml:space="preserve"> service operation</w:t>
      </w:r>
      <w:r w:rsidR="00640F00" w:rsidRPr="00D15920">
        <w:rPr>
          <w:rStyle w:val="IvDbodytextChar"/>
          <w:rFonts w:cs="Calibri"/>
          <w:lang w:val="en-US"/>
        </w:rPr>
        <w:t>,</w:t>
      </w:r>
      <w:r w:rsidR="001556D1" w:rsidRPr="00D15920">
        <w:rPr>
          <w:rStyle w:val="IvDbodytextChar"/>
          <w:rFonts w:cs="Calibri"/>
          <w:lang w:val="en-US"/>
        </w:rPr>
        <w:t xml:space="preserve"> </w:t>
      </w:r>
      <w:r w:rsidR="0020715A">
        <w:rPr>
          <w:rStyle w:val="IvDbodytextChar"/>
          <w:rFonts w:cs="Calibri"/>
          <w:lang w:val="en-US"/>
        </w:rPr>
        <w:t>with GMLC as southbound service consumer which is different from the existing northbound service consumer AF.</w:t>
      </w:r>
      <w:r w:rsidR="00D15920" w:rsidRPr="00D15920">
        <w:rPr>
          <w:rStyle w:val="IvDbodytextChar"/>
          <w:rFonts w:cs="Calibri"/>
          <w:lang w:val="en-US"/>
        </w:rPr>
        <w:t xml:space="preserve"> </w:t>
      </w:r>
      <w:r w:rsidR="00D15920">
        <w:rPr>
          <w:rStyle w:val="IvDbodytextChar"/>
          <w:rFonts w:cs="Calibri"/>
          <w:lang w:val="en-US"/>
        </w:rPr>
        <w:t>The</w:t>
      </w:r>
      <w:r w:rsidR="00D15920" w:rsidRPr="00D15920">
        <w:rPr>
          <w:rStyle w:val="IvDbodytextChar"/>
          <w:rFonts w:cs="Calibri"/>
          <w:lang w:val="en-US"/>
        </w:rPr>
        <w:t xml:space="preserve"> </w:t>
      </w:r>
      <w:r w:rsidR="00D15920">
        <w:rPr>
          <w:rStyle w:val="IvDbodytextChar"/>
          <w:rFonts w:cs="Calibri"/>
          <w:lang w:val="en-US"/>
        </w:rPr>
        <w:t xml:space="preserve">other </w:t>
      </w:r>
      <w:r w:rsidR="00D15920" w:rsidRPr="00D15920">
        <w:rPr>
          <w:rStyle w:val="IvDbodytextChar"/>
          <w:rFonts w:cs="Calibri"/>
          <w:lang w:val="en-US"/>
        </w:rPr>
        <w:t xml:space="preserve">service operations in </w:t>
      </w:r>
      <w:proofErr w:type="spellStart"/>
      <w:r w:rsidR="00D15920" w:rsidRPr="00D15920">
        <w:rPr>
          <w:rStyle w:val="IvDbodytextChar"/>
          <w:rFonts w:cs="Calibri"/>
          <w:lang w:val="en-US"/>
        </w:rPr>
        <w:t>Nnef_ServiceParameter</w:t>
      </w:r>
      <w:proofErr w:type="spellEnd"/>
      <w:r w:rsidR="00D15920" w:rsidRPr="00D15920">
        <w:rPr>
          <w:rStyle w:val="IvDbodytextChar"/>
          <w:rFonts w:cs="Calibri"/>
          <w:lang w:val="en-US"/>
        </w:rPr>
        <w:t xml:space="preserve"> service is still missing </w:t>
      </w:r>
      <w:r w:rsidR="0020715A">
        <w:rPr>
          <w:rStyle w:val="IvDbodytextChar"/>
          <w:rFonts w:cs="Calibri"/>
          <w:lang w:val="en-US"/>
        </w:rPr>
        <w:t xml:space="preserve">the </w:t>
      </w:r>
      <w:r w:rsidR="00D15920" w:rsidRPr="00D15920">
        <w:rPr>
          <w:rStyle w:val="IvDbodytextChar"/>
          <w:rFonts w:cs="Calibri"/>
          <w:lang w:val="en-US"/>
        </w:rPr>
        <w:t xml:space="preserve">Application Layer </w:t>
      </w:r>
      <w:proofErr w:type="gramStart"/>
      <w:r w:rsidR="00D15920" w:rsidRPr="00D15920">
        <w:rPr>
          <w:rStyle w:val="IvDbodytextChar"/>
          <w:rFonts w:cs="Calibri"/>
          <w:lang w:val="en-US"/>
        </w:rPr>
        <w:t>ID</w:t>
      </w:r>
      <w:r w:rsidR="00D15920">
        <w:rPr>
          <w:rStyle w:val="IvDbodytextChar"/>
          <w:rFonts w:cs="Calibri"/>
          <w:lang w:val="en-US"/>
        </w:rPr>
        <w:t>;</w:t>
      </w:r>
      <w:proofErr w:type="gramEnd"/>
    </w:p>
    <w:p w14:paraId="068A5DA5" w14:textId="624BDE41" w:rsidR="00B93A0F" w:rsidRPr="00D15920" w:rsidRDefault="00B93A0F" w:rsidP="00BA50D3">
      <w:pPr>
        <w:pStyle w:val="ListParagraph"/>
        <w:numPr>
          <w:ilvl w:val="0"/>
          <w:numId w:val="11"/>
        </w:numPr>
        <w:ind w:firstLineChars="0"/>
        <w:rPr>
          <w:rStyle w:val="IvDbodytextChar"/>
          <w:rFonts w:cs="Calibri"/>
          <w:lang w:val="en-US"/>
        </w:rPr>
      </w:pPr>
      <w:r w:rsidRPr="00D15920">
        <w:rPr>
          <w:rStyle w:val="IvDbodytextChar"/>
          <w:rFonts w:cs="Calibri"/>
          <w:lang w:val="en-US"/>
        </w:rPr>
        <w:t>TS</w:t>
      </w:r>
      <w:r>
        <w:t> </w:t>
      </w:r>
      <w:r w:rsidRPr="00D15920">
        <w:rPr>
          <w:rStyle w:val="IvDbodytextChar"/>
          <w:rFonts w:cs="Calibri"/>
          <w:lang w:val="en-US"/>
        </w:rPr>
        <w:t>23.502</w:t>
      </w:r>
      <w:r>
        <w:t> </w:t>
      </w:r>
      <w:r w:rsidRPr="00D15920">
        <w:rPr>
          <w:rStyle w:val="IvDbodytextChar"/>
          <w:rFonts w:cs="Calibri"/>
          <w:lang w:val="en-US"/>
        </w:rPr>
        <w:t>clause</w:t>
      </w:r>
      <w:r>
        <w:t> </w:t>
      </w:r>
      <w:r w:rsidRPr="00D15920">
        <w:rPr>
          <w:rStyle w:val="IvDbodytextChar"/>
          <w:rFonts w:cs="Calibri"/>
          <w:lang w:val="en-US"/>
        </w:rPr>
        <w:t>5.2.6.11.1</w:t>
      </w:r>
      <w:r w:rsidRPr="00D15920">
        <w:rPr>
          <w:rStyle w:val="IvDbodytextChar"/>
          <w:rFonts w:cs="Calibri"/>
          <w:lang w:val="en-US"/>
        </w:rPr>
        <w:tab/>
        <w:t>General</w:t>
      </w:r>
      <w:r w:rsidR="00D15920" w:rsidRPr="00D15920">
        <w:rPr>
          <w:rStyle w:val="IvDbodytextChar"/>
          <w:rFonts w:cs="Calibri"/>
          <w:lang w:val="en-US"/>
        </w:rPr>
        <w:t xml:space="preserve"> defines "</w:t>
      </w:r>
      <w:r w:rsidRPr="00D15920">
        <w:rPr>
          <w:rStyle w:val="IvDbodytextChar"/>
          <w:rFonts w:cs="Calibri"/>
          <w:lang w:val="en-US"/>
        </w:rPr>
        <w:t>This service is for allowing external party to provision of service specific parameters which can be used for the UE in 5GS</w:t>
      </w:r>
      <w:r w:rsidR="00D15920" w:rsidRPr="00D15920">
        <w:rPr>
          <w:rStyle w:val="IvDbodytextChar"/>
          <w:rFonts w:cs="Calibri"/>
          <w:lang w:val="en-US"/>
        </w:rPr>
        <w:t>"</w:t>
      </w:r>
      <w:r w:rsidR="00D15920">
        <w:rPr>
          <w:rStyle w:val="IvDbodytextChar"/>
          <w:rFonts w:cs="Calibri"/>
          <w:lang w:val="en-US"/>
        </w:rPr>
        <w:t>, while the GPSI and Application Layer ID Mapping information is used by GMLC</w:t>
      </w:r>
      <w:r w:rsidR="00A137AA">
        <w:rPr>
          <w:rStyle w:val="IvDbodytextChar"/>
          <w:rFonts w:cs="Calibri"/>
          <w:lang w:val="en-US"/>
        </w:rPr>
        <w:t>,</w:t>
      </w:r>
      <w:r w:rsidR="00D15920">
        <w:rPr>
          <w:rStyle w:val="IvDbodytextChar"/>
          <w:rFonts w:cs="Calibri"/>
          <w:lang w:val="en-US"/>
        </w:rPr>
        <w:t xml:space="preserve"> not transfer to the UE;</w:t>
      </w:r>
    </w:p>
    <w:p w14:paraId="66D555B0" w14:textId="27D0A58C" w:rsidR="000B58EE" w:rsidRPr="00D15920" w:rsidRDefault="0090310A" w:rsidP="00D15920">
      <w:pPr>
        <w:pStyle w:val="ListParagraph"/>
        <w:numPr>
          <w:ilvl w:val="0"/>
          <w:numId w:val="11"/>
        </w:numPr>
        <w:ind w:firstLineChars="0"/>
        <w:rPr>
          <w:rStyle w:val="IvDbodytextChar"/>
          <w:rFonts w:cs="Calibri"/>
          <w:lang w:val="en-US"/>
        </w:rPr>
      </w:pPr>
      <w:r w:rsidRPr="00D15920">
        <w:rPr>
          <w:rStyle w:val="IvDbodytextChar"/>
          <w:rFonts w:cs="Calibri"/>
          <w:lang w:val="en-US"/>
        </w:rPr>
        <w:t>TS</w:t>
      </w:r>
      <w:r>
        <w:t> </w:t>
      </w:r>
      <w:r w:rsidRPr="00D15920">
        <w:rPr>
          <w:rStyle w:val="IvDbodytextChar"/>
          <w:rFonts w:cs="Calibri"/>
          <w:lang w:val="en-US"/>
        </w:rPr>
        <w:t>23.502</w:t>
      </w:r>
      <w:r>
        <w:t> </w:t>
      </w:r>
      <w:r w:rsidRPr="00D15920">
        <w:rPr>
          <w:rStyle w:val="IvDbodytextChar"/>
          <w:rFonts w:cs="Calibri"/>
          <w:lang w:val="en-US"/>
        </w:rPr>
        <w:t>clause</w:t>
      </w:r>
      <w:r>
        <w:t> </w:t>
      </w:r>
      <w:r w:rsidRPr="0090310A">
        <w:rPr>
          <w:rStyle w:val="IvDbodytextChar"/>
          <w:rFonts w:cs="Calibri"/>
          <w:lang w:val="en-US"/>
        </w:rPr>
        <w:t>5.2.6.27</w:t>
      </w:r>
      <w:r w:rsidRPr="0090310A">
        <w:rPr>
          <w:rStyle w:val="IvDbodytextChar"/>
          <w:rFonts w:cs="Calibri"/>
          <w:lang w:val="en-US"/>
        </w:rPr>
        <w:tab/>
      </w:r>
      <w:proofErr w:type="spellStart"/>
      <w:r w:rsidRPr="0090310A">
        <w:rPr>
          <w:rStyle w:val="IvDbodytextChar"/>
          <w:rFonts w:cs="Calibri"/>
          <w:lang w:val="en-US"/>
        </w:rPr>
        <w:t>Nnef_UEId</w:t>
      </w:r>
      <w:proofErr w:type="spellEnd"/>
      <w:r w:rsidRPr="0090310A">
        <w:rPr>
          <w:rStyle w:val="IvDbodytextChar"/>
          <w:rFonts w:cs="Calibri"/>
          <w:lang w:val="en-US"/>
        </w:rPr>
        <w:t xml:space="preserve"> service</w:t>
      </w:r>
      <w:r>
        <w:rPr>
          <w:rStyle w:val="IvDbodytextChar"/>
          <w:rFonts w:cs="Calibri"/>
          <w:lang w:val="en-US"/>
        </w:rPr>
        <w:t xml:space="preserve"> including support of HR-SBO Sessions with SUPI </w:t>
      </w:r>
      <w:r w:rsidRPr="0090310A">
        <w:rPr>
          <w:rStyle w:val="IvDbodytextChar"/>
          <w:rFonts w:cs="Calibri"/>
          <w:lang w:val="en-US"/>
        </w:rPr>
        <w:t>exposed to roaming partners</w:t>
      </w:r>
      <w:r w:rsidRPr="0090310A">
        <w:rPr>
          <w:rStyle w:val="IvDbodytextChar"/>
          <w:rFonts w:cs="Calibri"/>
          <w:lang w:val="en-US"/>
        </w:rPr>
        <w:t xml:space="preserve"> </w:t>
      </w:r>
      <w:r>
        <w:rPr>
          <w:rStyle w:val="IvDbodytextChar"/>
          <w:rFonts w:cs="Calibri"/>
          <w:lang w:val="en-US"/>
        </w:rPr>
        <w:t xml:space="preserve">i.e., V-NEF as service consumer in southbound, just not yet clearly described and missing V-NEF as service consumer of </w:t>
      </w:r>
      <w:proofErr w:type="spellStart"/>
      <w:r>
        <w:rPr>
          <w:rStyle w:val="IvDbodytextChar"/>
          <w:rFonts w:cs="Calibri"/>
          <w:lang w:val="en-US"/>
        </w:rPr>
        <w:t>Nnef_UEId</w:t>
      </w:r>
      <w:proofErr w:type="spellEnd"/>
      <w:r>
        <w:rPr>
          <w:rStyle w:val="IvDbodytextChar"/>
          <w:rFonts w:cs="Calibri"/>
          <w:lang w:val="en-US"/>
        </w:rPr>
        <w:t xml:space="preserve"> in </w:t>
      </w:r>
      <w:r w:rsidRPr="0090310A">
        <w:rPr>
          <w:rStyle w:val="IvDbodytextChar"/>
          <w:rFonts w:cs="Calibri"/>
          <w:lang w:val="en-US"/>
        </w:rPr>
        <w:t>Table 5.2.6.1-1</w:t>
      </w:r>
      <w:r>
        <w:rPr>
          <w:rStyle w:val="IvDbodytextChar"/>
          <w:rFonts w:cs="Calibri"/>
          <w:lang w:val="en-US"/>
        </w:rPr>
        <w:t>.</w:t>
      </w:r>
    </w:p>
    <w:p w14:paraId="27C8431A" w14:textId="39B0168A" w:rsidR="000B58EE" w:rsidRPr="00496C01" w:rsidRDefault="000B58EE" w:rsidP="00B06FC7">
      <w:pPr>
        <w:rPr>
          <w:rStyle w:val="IvDbodytextChar"/>
          <w:rFonts w:cs="Calibri"/>
          <w:lang w:val="en-US"/>
        </w:rPr>
      </w:pPr>
      <w:r w:rsidRPr="00496C01">
        <w:rPr>
          <w:rStyle w:val="IvDbodytextChar"/>
          <w:rFonts w:cs="Calibri"/>
          <w:lang w:val="en-US"/>
        </w:rPr>
        <w:t>CT3 would like to ask SA</w:t>
      </w:r>
      <w:r w:rsidR="001444B6">
        <w:rPr>
          <w:rStyle w:val="IvDbodytextChar"/>
          <w:rFonts w:cs="Calibri"/>
          <w:lang w:val="en-US"/>
        </w:rPr>
        <w:t>2</w:t>
      </w:r>
      <w:r w:rsidRPr="00496C01">
        <w:rPr>
          <w:rStyle w:val="IvDbodytextChar"/>
          <w:rFonts w:cs="Calibri"/>
          <w:lang w:val="en-US"/>
        </w:rPr>
        <w:t>:</w:t>
      </w:r>
    </w:p>
    <w:p w14:paraId="6794CE33" w14:textId="742DCA33" w:rsidR="000B58EE" w:rsidRDefault="000B58EE" w:rsidP="00D36BC1">
      <w:pPr>
        <w:rPr>
          <w:rStyle w:val="IvDbodytextChar"/>
          <w:rFonts w:eastAsia="Calibri" w:cs="Calibri"/>
          <w:lang w:val="en-US" w:eastAsia="en-US"/>
        </w:rPr>
      </w:pPr>
      <w:r w:rsidRPr="000B58EE">
        <w:rPr>
          <w:rStyle w:val="IvDbodytextChar"/>
          <w:rFonts w:eastAsia="Calibri" w:cs="Calibri"/>
          <w:b/>
          <w:bCs/>
          <w:lang w:val="en-US" w:eastAsia="en-US"/>
        </w:rPr>
        <w:t>Question</w:t>
      </w:r>
      <w:r w:rsidRPr="000B58EE">
        <w:rPr>
          <w:rStyle w:val="IvDbodytextChar"/>
          <w:rFonts w:eastAsia="Calibri" w:cs="Calibri"/>
          <w:lang w:val="en-US" w:eastAsia="en-US"/>
        </w:rPr>
        <w:t>:</w:t>
      </w:r>
      <w:r w:rsidRPr="000B58EE">
        <w:rPr>
          <w:rStyle w:val="IvDbodytextChar"/>
          <w:rFonts w:eastAsia="Calibri" w:cs="Calibri"/>
          <w:lang w:val="en-US" w:eastAsia="en-US"/>
        </w:rPr>
        <w:tab/>
      </w:r>
      <w:r w:rsidR="007F719B">
        <w:rPr>
          <w:rStyle w:val="IvDbodytextChar"/>
          <w:rFonts w:eastAsia="Calibri" w:cs="Calibri"/>
          <w:lang w:val="en-US" w:eastAsia="en-US"/>
        </w:rPr>
        <w:t xml:space="preserve">Among the </w:t>
      </w:r>
      <w:proofErr w:type="spellStart"/>
      <w:r w:rsidR="007F719B">
        <w:rPr>
          <w:rStyle w:val="IvDbodytextChar"/>
          <w:rFonts w:eastAsia="Calibri" w:cs="Calibri"/>
          <w:lang w:val="en-US" w:eastAsia="en-US"/>
        </w:rPr>
        <w:t>Nnef_UEId</w:t>
      </w:r>
      <w:proofErr w:type="spellEnd"/>
      <w:r w:rsidR="007F719B">
        <w:rPr>
          <w:rStyle w:val="IvDbodytextChar"/>
          <w:rFonts w:eastAsia="Calibri" w:cs="Calibri"/>
          <w:lang w:val="en-US" w:eastAsia="en-US"/>
        </w:rPr>
        <w:t xml:space="preserve"> API and </w:t>
      </w:r>
      <w:proofErr w:type="spellStart"/>
      <w:r w:rsidR="007F719B">
        <w:rPr>
          <w:rStyle w:val="IvDbodytextChar"/>
          <w:rFonts w:eastAsia="Calibri" w:cs="Calibri"/>
          <w:lang w:val="en-US" w:eastAsia="en-US"/>
        </w:rPr>
        <w:t>Nnef_ServiceParameter</w:t>
      </w:r>
      <w:proofErr w:type="spellEnd"/>
      <w:r w:rsidR="007F719B">
        <w:rPr>
          <w:rStyle w:val="IvDbodytextChar"/>
          <w:rFonts w:eastAsia="Calibri" w:cs="Calibri"/>
          <w:lang w:val="en-US" w:eastAsia="en-US"/>
        </w:rPr>
        <w:t xml:space="preserve"> API, which one is better to implement the GPSI and Application Layer ID Mapping</w:t>
      </w:r>
      <w:r w:rsidR="00245472">
        <w:rPr>
          <w:rStyle w:val="IvDbodytextChar"/>
          <w:rFonts w:eastAsia="Calibri" w:cs="Calibri"/>
          <w:lang w:val="en-US" w:eastAsia="en-US"/>
        </w:rPr>
        <w:t>?</w:t>
      </w:r>
    </w:p>
    <w:p w14:paraId="2B4D2177" w14:textId="5027D37E" w:rsidR="00437E9B" w:rsidRDefault="00DE3414" w:rsidP="00CF5F52">
      <w:pPr>
        <w:pStyle w:val="Heading1"/>
        <w:numPr>
          <w:ilvl w:val="0"/>
          <w:numId w:val="5"/>
        </w:numPr>
        <w:ind w:left="993" w:hanging="993"/>
      </w:pPr>
      <w:r>
        <w:t>Actions</w:t>
      </w:r>
    </w:p>
    <w:p w14:paraId="49099AE9" w14:textId="48B6D8EE" w:rsidR="00437E9B" w:rsidRDefault="00DE3414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1F5252">
        <w:rPr>
          <w:rFonts w:ascii="Arial" w:hAnsi="Arial" w:cs="Arial"/>
          <w:b/>
        </w:rPr>
        <w:t xml:space="preserve"> SA</w:t>
      </w:r>
      <w:r w:rsidR="001444B6">
        <w:rPr>
          <w:rFonts w:ascii="Arial" w:hAnsi="Arial" w:cs="Arial"/>
          <w:b/>
        </w:rPr>
        <w:t>2</w:t>
      </w:r>
      <w:r w:rsidR="00522CF5">
        <w:rPr>
          <w:rFonts w:ascii="Arial" w:hAnsi="Arial" w:cs="Arial"/>
          <w:b/>
        </w:rPr>
        <w:t>:</w:t>
      </w:r>
    </w:p>
    <w:p w14:paraId="095DE986" w14:textId="6B525369" w:rsidR="00437E9B" w:rsidRPr="00A670D4" w:rsidRDefault="00DE3414">
      <w:pPr>
        <w:spacing w:after="120"/>
        <w:ind w:left="993" w:hanging="993"/>
        <w:rPr>
          <w:rStyle w:val="IvDbodytextChar"/>
          <w:rFonts w:eastAsia="Calibri" w:cs="Calibri"/>
          <w:lang w:val="en-US" w:eastAsia="en-US"/>
        </w:rPr>
      </w:pPr>
      <w:r>
        <w:rPr>
          <w:rFonts w:ascii="Arial" w:hAnsi="Arial" w:cs="Arial"/>
          <w:b/>
        </w:rPr>
        <w:t>ACTION:</w:t>
      </w:r>
      <w:r w:rsidR="00167A87" w:rsidRPr="00167A87">
        <w:t xml:space="preserve"> </w:t>
      </w:r>
      <w:r w:rsidR="00167A87">
        <w:tab/>
      </w:r>
      <w:r w:rsidR="00B6653D" w:rsidRPr="00B6653D">
        <w:rPr>
          <w:rStyle w:val="IvDbodytextChar"/>
          <w:rFonts w:eastAsia="Calibri" w:cs="Calibri"/>
          <w:lang w:val="en-US" w:eastAsia="en-US"/>
        </w:rPr>
        <w:t xml:space="preserve">CT3 kindly asks </w:t>
      </w:r>
      <w:r w:rsidR="000B58EE">
        <w:rPr>
          <w:rStyle w:val="IvDbodytextChar"/>
          <w:rFonts w:eastAsia="Calibri" w:cs="Calibri"/>
          <w:lang w:val="en-US" w:eastAsia="en-US"/>
        </w:rPr>
        <w:t>SA</w:t>
      </w:r>
      <w:r w:rsidR="001444B6">
        <w:rPr>
          <w:rStyle w:val="IvDbodytextChar"/>
          <w:rFonts w:eastAsia="Calibri" w:cs="Calibri"/>
          <w:lang w:val="en-US" w:eastAsia="en-US"/>
        </w:rPr>
        <w:t>2</w:t>
      </w:r>
      <w:r w:rsidR="000B58EE">
        <w:rPr>
          <w:rStyle w:val="IvDbodytextChar"/>
          <w:rFonts w:eastAsia="Calibri" w:cs="Calibri"/>
          <w:lang w:val="en-US" w:eastAsia="en-US"/>
        </w:rPr>
        <w:t xml:space="preserve"> </w:t>
      </w:r>
      <w:r w:rsidR="00B6653D" w:rsidRPr="00B6653D">
        <w:rPr>
          <w:rStyle w:val="IvDbodytextChar"/>
          <w:rFonts w:eastAsia="Calibri" w:cs="Calibri"/>
          <w:lang w:val="en-US" w:eastAsia="en-US"/>
        </w:rPr>
        <w:t xml:space="preserve">to answer </w:t>
      </w:r>
      <w:r w:rsidR="00612963">
        <w:rPr>
          <w:rStyle w:val="IvDbodytextChar"/>
          <w:rFonts w:eastAsia="Calibri" w:cs="Calibri"/>
          <w:lang w:val="en-US" w:eastAsia="en-US"/>
        </w:rPr>
        <w:t xml:space="preserve">the </w:t>
      </w:r>
      <w:r w:rsidR="00B6653D" w:rsidRPr="00B6653D">
        <w:rPr>
          <w:rStyle w:val="IvDbodytextChar"/>
          <w:rFonts w:eastAsia="Calibri" w:cs="Calibri"/>
          <w:lang w:val="en-US" w:eastAsia="en-US"/>
        </w:rPr>
        <w:t>above questions accordingly and update their specifications accordingly if needed</w:t>
      </w:r>
      <w:r w:rsidR="00B6653D">
        <w:rPr>
          <w:rStyle w:val="IvDbodytextChar"/>
          <w:rFonts w:eastAsia="Calibri" w:cs="Calibri"/>
          <w:lang w:val="en-US" w:eastAsia="en-US"/>
        </w:rPr>
        <w:t>.</w:t>
      </w:r>
    </w:p>
    <w:p w14:paraId="72D45FE4" w14:textId="77777777" w:rsidR="00437E9B" w:rsidRDefault="00DE3414">
      <w:pPr>
        <w:pStyle w:val="Heading1"/>
        <w:rPr>
          <w:szCs w:val="36"/>
        </w:rPr>
      </w:pPr>
      <w:r>
        <w:rPr>
          <w:szCs w:val="36"/>
        </w:rPr>
        <w:t>3</w:t>
      </w:r>
      <w:r>
        <w:rPr>
          <w:szCs w:val="36"/>
        </w:rPr>
        <w:tab/>
        <w:t xml:space="preserve">Dates of next </w:t>
      </w:r>
      <w:r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CT</w:t>
      </w:r>
      <w:r>
        <w:rPr>
          <w:rFonts w:cs="Arial"/>
          <w:bCs/>
          <w:szCs w:val="36"/>
        </w:rPr>
        <w:t xml:space="preserve"> WG 3</w:t>
      </w:r>
      <w:r>
        <w:rPr>
          <w:szCs w:val="36"/>
        </w:rPr>
        <w:t xml:space="preserve"> meetings</w:t>
      </w:r>
    </w:p>
    <w:p w14:paraId="662CA880" w14:textId="77777777" w:rsidR="001444B6" w:rsidRPr="001444B6" w:rsidRDefault="001444B6" w:rsidP="001444B6">
      <w:pPr>
        <w:tabs>
          <w:tab w:val="left" w:pos="5103"/>
        </w:tabs>
        <w:overflowPunct/>
        <w:autoSpaceDE/>
        <w:autoSpaceDN/>
        <w:adjustRightInd/>
        <w:spacing w:after="120" w:line="256" w:lineRule="auto"/>
        <w:ind w:left="2268" w:hanging="2268"/>
        <w:textAlignment w:val="auto"/>
        <w:rPr>
          <w:rFonts w:ascii="Arial" w:eastAsia="DengXian" w:hAnsi="Arial" w:cs="Arial"/>
          <w:color w:val="212529"/>
          <w:kern w:val="2"/>
          <w:sz w:val="21"/>
          <w:szCs w:val="21"/>
          <w:lang w:val="en-US"/>
          <w14:ligatures w14:val="standardContextual"/>
        </w:rPr>
      </w:pPr>
      <w:bookmarkStart w:id="5" w:name="_Hlk134178652"/>
      <w:r w:rsidRPr="001444B6">
        <w:rPr>
          <w:rFonts w:ascii="Arial" w:eastAsia="DengXian" w:hAnsi="Arial" w:cs="Arial"/>
          <w:bCs/>
          <w:kern w:val="2"/>
          <w:sz w:val="22"/>
          <w:szCs w:val="22"/>
          <w:lang w:val="en-US"/>
          <w14:ligatures w14:val="standardContextual"/>
        </w:rPr>
        <w:t>CT3#135</w:t>
      </w:r>
      <w:r w:rsidRPr="001444B6">
        <w:rPr>
          <w:rFonts w:ascii="Arial" w:eastAsia="DengXian" w:hAnsi="Arial" w:cs="Arial"/>
          <w:bCs/>
          <w:kern w:val="2"/>
          <w:sz w:val="22"/>
          <w:szCs w:val="22"/>
          <w:lang w:val="en-US"/>
          <w14:ligatures w14:val="standardContextual"/>
        </w:rPr>
        <w:tab/>
        <w:t>27</w:t>
      </w:r>
      <w:r w:rsidRPr="001444B6">
        <w:rPr>
          <w:rFonts w:ascii="Arial" w:eastAsia="DengXian" w:hAnsi="Arial" w:cs="Arial"/>
          <w:bCs/>
          <w:kern w:val="2"/>
          <w:sz w:val="22"/>
          <w:szCs w:val="22"/>
          <w:vertAlign w:val="superscript"/>
          <w:lang w:val="en-US"/>
          <w14:ligatures w14:val="standardContextual"/>
        </w:rPr>
        <w:t>th</w:t>
      </w:r>
      <w:r w:rsidRPr="001444B6">
        <w:rPr>
          <w:rFonts w:ascii="Arial" w:eastAsia="DengXian" w:hAnsi="Arial" w:cs="Arial"/>
          <w:bCs/>
          <w:kern w:val="2"/>
          <w:sz w:val="22"/>
          <w:szCs w:val="22"/>
          <w:lang w:val="en-US"/>
          <w14:ligatures w14:val="standardContextual"/>
        </w:rPr>
        <w:t xml:space="preserve"> – 31</w:t>
      </w:r>
      <w:r w:rsidRPr="001444B6">
        <w:rPr>
          <w:rFonts w:ascii="Arial" w:eastAsia="DengXian" w:hAnsi="Arial" w:cs="Arial"/>
          <w:bCs/>
          <w:kern w:val="2"/>
          <w:sz w:val="22"/>
          <w:szCs w:val="22"/>
          <w:vertAlign w:val="superscript"/>
          <w:lang w:val="en-US"/>
          <w14:ligatures w14:val="standardContextual"/>
        </w:rPr>
        <w:t>st</w:t>
      </w:r>
      <w:r w:rsidRPr="001444B6">
        <w:rPr>
          <w:rFonts w:ascii="Arial" w:eastAsia="DengXian" w:hAnsi="Arial" w:cs="Arial"/>
          <w:bCs/>
          <w:kern w:val="2"/>
          <w:sz w:val="22"/>
          <w:szCs w:val="22"/>
          <w:lang w:val="en-US"/>
          <w14:ligatures w14:val="standardContextual"/>
        </w:rPr>
        <w:t xml:space="preserve"> May 2024 </w:t>
      </w:r>
      <w:r w:rsidRPr="001444B6">
        <w:rPr>
          <w:rFonts w:ascii="Arial" w:eastAsia="DengXian" w:hAnsi="Arial" w:cs="Arial"/>
          <w:bCs/>
          <w:kern w:val="2"/>
          <w:sz w:val="22"/>
          <w:szCs w:val="22"/>
          <w:lang w:val="en-US"/>
          <w14:ligatures w14:val="standardContextual"/>
        </w:rPr>
        <w:tab/>
      </w:r>
      <w:r w:rsidRPr="001444B6">
        <w:rPr>
          <w:rFonts w:ascii="Arial" w:eastAsia="DengXian" w:hAnsi="Arial" w:cs="Arial"/>
          <w:bCs/>
          <w:kern w:val="2"/>
          <w:sz w:val="22"/>
          <w:szCs w:val="22"/>
          <w:lang w:val="en-US"/>
          <w14:ligatures w14:val="standardContextual"/>
        </w:rPr>
        <w:tab/>
      </w:r>
      <w:bookmarkEnd w:id="5"/>
      <w:r w:rsidRPr="001444B6">
        <w:rPr>
          <w:rFonts w:ascii="Arial" w:eastAsia="DengXian" w:hAnsi="Arial" w:cs="Arial"/>
          <w:bCs/>
          <w:kern w:val="2"/>
          <w:sz w:val="22"/>
          <w:szCs w:val="22"/>
          <w:lang w:val="en-US"/>
          <w14:ligatures w14:val="standardContextual"/>
        </w:rPr>
        <w:t>Hyderabad, India</w:t>
      </w:r>
    </w:p>
    <w:p w14:paraId="31BC10BB" w14:textId="5BD06E84" w:rsidR="00AD6270" w:rsidRPr="001444B6" w:rsidRDefault="00AD6270" w:rsidP="001444B6">
      <w:pPr>
        <w:tabs>
          <w:tab w:val="left" w:pos="5103"/>
        </w:tabs>
        <w:spacing w:after="120"/>
        <w:ind w:left="2268" w:hanging="2268"/>
        <w:rPr>
          <w:rFonts w:ascii="Arial" w:hAnsi="Arial" w:cs="Arial"/>
          <w:color w:val="212529"/>
          <w:sz w:val="21"/>
          <w:szCs w:val="21"/>
          <w:lang w:val="en-US"/>
        </w:rPr>
      </w:pPr>
    </w:p>
    <w:sectPr w:rsidR="00AD6270" w:rsidRPr="001444B6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7740C" w14:textId="77777777" w:rsidR="009B237A" w:rsidRDefault="009B237A">
      <w:pPr>
        <w:spacing w:after="0"/>
      </w:pPr>
      <w:r>
        <w:separator/>
      </w:r>
    </w:p>
  </w:endnote>
  <w:endnote w:type="continuationSeparator" w:id="0">
    <w:p w14:paraId="03058C82" w14:textId="77777777" w:rsidR="009B237A" w:rsidRDefault="009B23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F41AB" w14:textId="77777777" w:rsidR="009B237A" w:rsidRDefault="009B237A">
      <w:pPr>
        <w:spacing w:after="0"/>
      </w:pPr>
      <w:r>
        <w:separator/>
      </w:r>
    </w:p>
  </w:footnote>
  <w:footnote w:type="continuationSeparator" w:id="0">
    <w:p w14:paraId="7BF2C7EF" w14:textId="77777777" w:rsidR="009B237A" w:rsidRDefault="009B23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32DD"/>
    <w:multiLevelType w:val="hybridMultilevel"/>
    <w:tmpl w:val="35543436"/>
    <w:lvl w:ilvl="0" w:tplc="6484B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471E7F"/>
    <w:multiLevelType w:val="hybridMultilevel"/>
    <w:tmpl w:val="E048C9B2"/>
    <w:lvl w:ilvl="0" w:tplc="53960038">
      <w:start w:val="1"/>
      <w:numFmt w:val="decimal"/>
      <w:lvlText w:val="%1"/>
      <w:lvlJc w:val="left"/>
      <w:pPr>
        <w:ind w:left="1490" w:hanging="113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394B33BF"/>
    <w:multiLevelType w:val="hybridMultilevel"/>
    <w:tmpl w:val="818EA1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56DCF"/>
    <w:multiLevelType w:val="hybridMultilevel"/>
    <w:tmpl w:val="CDD03C68"/>
    <w:lvl w:ilvl="0" w:tplc="7D1613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47583139"/>
    <w:multiLevelType w:val="hybridMultilevel"/>
    <w:tmpl w:val="C6BC9146"/>
    <w:lvl w:ilvl="0" w:tplc="E5429C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5009F"/>
    <w:multiLevelType w:val="hybridMultilevel"/>
    <w:tmpl w:val="A052DB74"/>
    <w:lvl w:ilvl="0" w:tplc="A67211A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C9D68CE"/>
    <w:multiLevelType w:val="hybridMultilevel"/>
    <w:tmpl w:val="1DEC2DD6"/>
    <w:lvl w:ilvl="0" w:tplc="427A9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86068015">
    <w:abstractNumId w:val="9"/>
  </w:num>
  <w:num w:numId="2" w16cid:durableId="945188174">
    <w:abstractNumId w:val="8"/>
  </w:num>
  <w:num w:numId="3" w16cid:durableId="963387090">
    <w:abstractNumId w:val="5"/>
  </w:num>
  <w:num w:numId="4" w16cid:durableId="42759557">
    <w:abstractNumId w:val="2"/>
  </w:num>
  <w:num w:numId="5" w16cid:durableId="501773690">
    <w:abstractNumId w:val="1"/>
  </w:num>
  <w:num w:numId="6" w16cid:durableId="1903835049">
    <w:abstractNumId w:val="6"/>
  </w:num>
  <w:num w:numId="7" w16cid:durableId="1244950844">
    <w:abstractNumId w:val="4"/>
  </w:num>
  <w:num w:numId="8" w16cid:durableId="1260913184">
    <w:abstractNumId w:val="7"/>
  </w:num>
  <w:num w:numId="9" w16cid:durableId="1509523290">
    <w:abstractNumId w:val="10"/>
  </w:num>
  <w:num w:numId="10" w16cid:durableId="1639267020">
    <w:abstractNumId w:val="0"/>
  </w:num>
  <w:num w:numId="11" w16cid:durableId="169452642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E9B"/>
    <w:rsid w:val="0000015E"/>
    <w:rsid w:val="00003520"/>
    <w:rsid w:val="000046E6"/>
    <w:rsid w:val="000071DA"/>
    <w:rsid w:val="0001682C"/>
    <w:rsid w:val="000175A1"/>
    <w:rsid w:val="000201E2"/>
    <w:rsid w:val="000206A1"/>
    <w:rsid w:val="000247A2"/>
    <w:rsid w:val="00031358"/>
    <w:rsid w:val="00033F6F"/>
    <w:rsid w:val="000359F2"/>
    <w:rsid w:val="0003757C"/>
    <w:rsid w:val="000420FE"/>
    <w:rsid w:val="00042847"/>
    <w:rsid w:val="00043BEB"/>
    <w:rsid w:val="00051B7A"/>
    <w:rsid w:val="00052BF6"/>
    <w:rsid w:val="000533EB"/>
    <w:rsid w:val="00053A3E"/>
    <w:rsid w:val="000605BD"/>
    <w:rsid w:val="00075E94"/>
    <w:rsid w:val="00081ABB"/>
    <w:rsid w:val="00082B08"/>
    <w:rsid w:val="00090AC6"/>
    <w:rsid w:val="00093E9C"/>
    <w:rsid w:val="000959A4"/>
    <w:rsid w:val="00096EF3"/>
    <w:rsid w:val="000A3286"/>
    <w:rsid w:val="000A62AF"/>
    <w:rsid w:val="000B357D"/>
    <w:rsid w:val="000B58E4"/>
    <w:rsid w:val="000B58EE"/>
    <w:rsid w:val="000B6D15"/>
    <w:rsid w:val="000B7EF0"/>
    <w:rsid w:val="000C0E1A"/>
    <w:rsid w:val="000C16FC"/>
    <w:rsid w:val="000C190C"/>
    <w:rsid w:val="000C1FAC"/>
    <w:rsid w:val="000C26DC"/>
    <w:rsid w:val="000C2D5C"/>
    <w:rsid w:val="000C58CC"/>
    <w:rsid w:val="000C5F7B"/>
    <w:rsid w:val="000C61F7"/>
    <w:rsid w:val="000D23B0"/>
    <w:rsid w:val="000D2B72"/>
    <w:rsid w:val="000D31D7"/>
    <w:rsid w:val="000D441D"/>
    <w:rsid w:val="000D4E0B"/>
    <w:rsid w:val="000D650F"/>
    <w:rsid w:val="000D7835"/>
    <w:rsid w:val="000F60DC"/>
    <w:rsid w:val="0011475C"/>
    <w:rsid w:val="00114DE4"/>
    <w:rsid w:val="00120185"/>
    <w:rsid w:val="00124750"/>
    <w:rsid w:val="00127CA7"/>
    <w:rsid w:val="00135822"/>
    <w:rsid w:val="001376CF"/>
    <w:rsid w:val="00142E2A"/>
    <w:rsid w:val="00143674"/>
    <w:rsid w:val="001444B6"/>
    <w:rsid w:val="001453E7"/>
    <w:rsid w:val="00146331"/>
    <w:rsid w:val="00154F04"/>
    <w:rsid w:val="001556D1"/>
    <w:rsid w:val="00156EDA"/>
    <w:rsid w:val="001617C1"/>
    <w:rsid w:val="00163496"/>
    <w:rsid w:val="00166AF4"/>
    <w:rsid w:val="00167A87"/>
    <w:rsid w:val="00170DA0"/>
    <w:rsid w:val="00176624"/>
    <w:rsid w:val="00180D25"/>
    <w:rsid w:val="00182EAF"/>
    <w:rsid w:val="001838AD"/>
    <w:rsid w:val="00184B56"/>
    <w:rsid w:val="00190B20"/>
    <w:rsid w:val="00196FEB"/>
    <w:rsid w:val="00197587"/>
    <w:rsid w:val="001A1447"/>
    <w:rsid w:val="001B1B3B"/>
    <w:rsid w:val="001B2CD6"/>
    <w:rsid w:val="001B30BA"/>
    <w:rsid w:val="001B334D"/>
    <w:rsid w:val="001B44BE"/>
    <w:rsid w:val="001B4C75"/>
    <w:rsid w:val="001B6781"/>
    <w:rsid w:val="001B6AF0"/>
    <w:rsid w:val="001B765B"/>
    <w:rsid w:val="001B77C4"/>
    <w:rsid w:val="001C0302"/>
    <w:rsid w:val="001C2561"/>
    <w:rsid w:val="001C3BAB"/>
    <w:rsid w:val="001D1156"/>
    <w:rsid w:val="001D248B"/>
    <w:rsid w:val="001D3131"/>
    <w:rsid w:val="001D3690"/>
    <w:rsid w:val="001D51C2"/>
    <w:rsid w:val="001D6EC8"/>
    <w:rsid w:val="001D766F"/>
    <w:rsid w:val="001E0FDB"/>
    <w:rsid w:val="001E172F"/>
    <w:rsid w:val="001E1F7E"/>
    <w:rsid w:val="001E2E1B"/>
    <w:rsid w:val="001E52D9"/>
    <w:rsid w:val="001E7781"/>
    <w:rsid w:val="001F0D6A"/>
    <w:rsid w:val="001F29E8"/>
    <w:rsid w:val="001F37FE"/>
    <w:rsid w:val="001F5252"/>
    <w:rsid w:val="001F6FA9"/>
    <w:rsid w:val="001F705B"/>
    <w:rsid w:val="00202529"/>
    <w:rsid w:val="0020715A"/>
    <w:rsid w:val="00211BB7"/>
    <w:rsid w:val="00213A18"/>
    <w:rsid w:val="00215373"/>
    <w:rsid w:val="00221CD8"/>
    <w:rsid w:val="00231912"/>
    <w:rsid w:val="0023533C"/>
    <w:rsid w:val="00245472"/>
    <w:rsid w:val="0024567E"/>
    <w:rsid w:val="00252C46"/>
    <w:rsid w:val="00254023"/>
    <w:rsid w:val="00255D89"/>
    <w:rsid w:val="00261419"/>
    <w:rsid w:val="00261EAD"/>
    <w:rsid w:val="0026577B"/>
    <w:rsid w:val="002732DF"/>
    <w:rsid w:val="00285DDA"/>
    <w:rsid w:val="00286D4D"/>
    <w:rsid w:val="0029411E"/>
    <w:rsid w:val="00296EB4"/>
    <w:rsid w:val="002973F0"/>
    <w:rsid w:val="002A0DC7"/>
    <w:rsid w:val="002A7FA7"/>
    <w:rsid w:val="002B0C98"/>
    <w:rsid w:val="002B4210"/>
    <w:rsid w:val="002B4875"/>
    <w:rsid w:val="002B7495"/>
    <w:rsid w:val="002C4A56"/>
    <w:rsid w:val="002C4BD3"/>
    <w:rsid w:val="002C6348"/>
    <w:rsid w:val="002C71F7"/>
    <w:rsid w:val="002D46AF"/>
    <w:rsid w:val="002D51A3"/>
    <w:rsid w:val="002D55A4"/>
    <w:rsid w:val="002D58D6"/>
    <w:rsid w:val="002D72E2"/>
    <w:rsid w:val="002D732E"/>
    <w:rsid w:val="002E1E45"/>
    <w:rsid w:val="002E5AB0"/>
    <w:rsid w:val="002E647B"/>
    <w:rsid w:val="002E7A65"/>
    <w:rsid w:val="002F1BE7"/>
    <w:rsid w:val="002F63EE"/>
    <w:rsid w:val="002F7FCF"/>
    <w:rsid w:val="003004E6"/>
    <w:rsid w:val="00300F3E"/>
    <w:rsid w:val="00303902"/>
    <w:rsid w:val="0030572F"/>
    <w:rsid w:val="00307FD1"/>
    <w:rsid w:val="00314D0C"/>
    <w:rsid w:val="00315360"/>
    <w:rsid w:val="0032299E"/>
    <w:rsid w:val="00323309"/>
    <w:rsid w:val="00326963"/>
    <w:rsid w:val="00327534"/>
    <w:rsid w:val="003313A1"/>
    <w:rsid w:val="00333206"/>
    <w:rsid w:val="00336323"/>
    <w:rsid w:val="00337E61"/>
    <w:rsid w:val="003401D8"/>
    <w:rsid w:val="003407BA"/>
    <w:rsid w:val="003428CD"/>
    <w:rsid w:val="003475E9"/>
    <w:rsid w:val="00350A92"/>
    <w:rsid w:val="00356657"/>
    <w:rsid w:val="00361D7C"/>
    <w:rsid w:val="003669E4"/>
    <w:rsid w:val="00371A85"/>
    <w:rsid w:val="0037257A"/>
    <w:rsid w:val="0037678E"/>
    <w:rsid w:val="0038090F"/>
    <w:rsid w:val="00391C28"/>
    <w:rsid w:val="003A542C"/>
    <w:rsid w:val="003B1DDA"/>
    <w:rsid w:val="003B5EC8"/>
    <w:rsid w:val="003C2ADB"/>
    <w:rsid w:val="003C5E81"/>
    <w:rsid w:val="003D02D6"/>
    <w:rsid w:val="003D2E14"/>
    <w:rsid w:val="003D6227"/>
    <w:rsid w:val="003E62B6"/>
    <w:rsid w:val="003F0419"/>
    <w:rsid w:val="003F2F88"/>
    <w:rsid w:val="003F78C1"/>
    <w:rsid w:val="004009F4"/>
    <w:rsid w:val="00401AE4"/>
    <w:rsid w:val="00403220"/>
    <w:rsid w:val="00405337"/>
    <w:rsid w:val="004063CE"/>
    <w:rsid w:val="00410BDA"/>
    <w:rsid w:val="004118A0"/>
    <w:rsid w:val="004166E9"/>
    <w:rsid w:val="00417C1A"/>
    <w:rsid w:val="00417C67"/>
    <w:rsid w:val="00430388"/>
    <w:rsid w:val="0043191F"/>
    <w:rsid w:val="00437E9B"/>
    <w:rsid w:val="004433E7"/>
    <w:rsid w:val="00444139"/>
    <w:rsid w:val="00444890"/>
    <w:rsid w:val="004465E7"/>
    <w:rsid w:val="004513DB"/>
    <w:rsid w:val="00451A66"/>
    <w:rsid w:val="0045307B"/>
    <w:rsid w:val="00454418"/>
    <w:rsid w:val="004667C4"/>
    <w:rsid w:val="00466AFC"/>
    <w:rsid w:val="004675C6"/>
    <w:rsid w:val="00477260"/>
    <w:rsid w:val="00487978"/>
    <w:rsid w:val="00494BE6"/>
    <w:rsid w:val="00495FD6"/>
    <w:rsid w:val="00496C01"/>
    <w:rsid w:val="004A038E"/>
    <w:rsid w:val="004A455E"/>
    <w:rsid w:val="004B27EE"/>
    <w:rsid w:val="004B3F92"/>
    <w:rsid w:val="004B5141"/>
    <w:rsid w:val="004B5C38"/>
    <w:rsid w:val="004B5ECC"/>
    <w:rsid w:val="004C3D5B"/>
    <w:rsid w:val="004C50F0"/>
    <w:rsid w:val="004C7A18"/>
    <w:rsid w:val="004D49D9"/>
    <w:rsid w:val="004D52F3"/>
    <w:rsid w:val="004D6A50"/>
    <w:rsid w:val="004E37F4"/>
    <w:rsid w:val="004E645C"/>
    <w:rsid w:val="00503605"/>
    <w:rsid w:val="00510E72"/>
    <w:rsid w:val="005126E6"/>
    <w:rsid w:val="00513872"/>
    <w:rsid w:val="005177E7"/>
    <w:rsid w:val="00522CF5"/>
    <w:rsid w:val="00524A87"/>
    <w:rsid w:val="005271B7"/>
    <w:rsid w:val="005358AE"/>
    <w:rsid w:val="00544134"/>
    <w:rsid w:val="00550997"/>
    <w:rsid w:val="0055688F"/>
    <w:rsid w:val="00557363"/>
    <w:rsid w:val="00567D77"/>
    <w:rsid w:val="005854F7"/>
    <w:rsid w:val="005866B0"/>
    <w:rsid w:val="0059054D"/>
    <w:rsid w:val="005A63D3"/>
    <w:rsid w:val="005A7BFB"/>
    <w:rsid w:val="005B2039"/>
    <w:rsid w:val="005D1F59"/>
    <w:rsid w:val="005D6D10"/>
    <w:rsid w:val="005E6024"/>
    <w:rsid w:val="005E6E70"/>
    <w:rsid w:val="005F2231"/>
    <w:rsid w:val="005F272F"/>
    <w:rsid w:val="005F3737"/>
    <w:rsid w:val="005F4538"/>
    <w:rsid w:val="0060054B"/>
    <w:rsid w:val="006009E4"/>
    <w:rsid w:val="006031D8"/>
    <w:rsid w:val="00612963"/>
    <w:rsid w:val="006151C6"/>
    <w:rsid w:val="00615EA8"/>
    <w:rsid w:val="00616B68"/>
    <w:rsid w:val="00617801"/>
    <w:rsid w:val="006178F6"/>
    <w:rsid w:val="00620367"/>
    <w:rsid w:val="00620D81"/>
    <w:rsid w:val="00624883"/>
    <w:rsid w:val="0063064A"/>
    <w:rsid w:val="006352FB"/>
    <w:rsid w:val="0063640D"/>
    <w:rsid w:val="00636489"/>
    <w:rsid w:val="0063740C"/>
    <w:rsid w:val="00640F00"/>
    <w:rsid w:val="00641192"/>
    <w:rsid w:val="0065310C"/>
    <w:rsid w:val="006566B6"/>
    <w:rsid w:val="006569FA"/>
    <w:rsid w:val="00656E1B"/>
    <w:rsid w:val="00660D48"/>
    <w:rsid w:val="00661EE0"/>
    <w:rsid w:val="0066429E"/>
    <w:rsid w:val="0066539E"/>
    <w:rsid w:val="00665B51"/>
    <w:rsid w:val="00666060"/>
    <w:rsid w:val="0067239A"/>
    <w:rsid w:val="006738F6"/>
    <w:rsid w:val="00677D2C"/>
    <w:rsid w:val="006811FB"/>
    <w:rsid w:val="00681C75"/>
    <w:rsid w:val="00686137"/>
    <w:rsid w:val="006901B2"/>
    <w:rsid w:val="00693366"/>
    <w:rsid w:val="00693FD1"/>
    <w:rsid w:val="006A4261"/>
    <w:rsid w:val="006C02EA"/>
    <w:rsid w:val="006C41E0"/>
    <w:rsid w:val="006C7159"/>
    <w:rsid w:val="006C71C2"/>
    <w:rsid w:val="006D0F9A"/>
    <w:rsid w:val="006D21C6"/>
    <w:rsid w:val="006D4033"/>
    <w:rsid w:val="006D4800"/>
    <w:rsid w:val="006D6CF2"/>
    <w:rsid w:val="006E135A"/>
    <w:rsid w:val="006E48BD"/>
    <w:rsid w:val="006E645E"/>
    <w:rsid w:val="006F25A9"/>
    <w:rsid w:val="00700583"/>
    <w:rsid w:val="007035C3"/>
    <w:rsid w:val="007101BD"/>
    <w:rsid w:val="007108FA"/>
    <w:rsid w:val="007156BF"/>
    <w:rsid w:val="007172AE"/>
    <w:rsid w:val="00717AB3"/>
    <w:rsid w:val="007202CF"/>
    <w:rsid w:val="00723239"/>
    <w:rsid w:val="00723B23"/>
    <w:rsid w:val="00730A52"/>
    <w:rsid w:val="00733974"/>
    <w:rsid w:val="00736985"/>
    <w:rsid w:val="00737E29"/>
    <w:rsid w:val="00740582"/>
    <w:rsid w:val="00742C55"/>
    <w:rsid w:val="0074347A"/>
    <w:rsid w:val="007436D3"/>
    <w:rsid w:val="007445CC"/>
    <w:rsid w:val="0074466A"/>
    <w:rsid w:val="00744729"/>
    <w:rsid w:val="0074763B"/>
    <w:rsid w:val="00747648"/>
    <w:rsid w:val="007477AE"/>
    <w:rsid w:val="00747B45"/>
    <w:rsid w:val="007503EA"/>
    <w:rsid w:val="007523EF"/>
    <w:rsid w:val="007548BE"/>
    <w:rsid w:val="00756EAF"/>
    <w:rsid w:val="00760CAD"/>
    <w:rsid w:val="00763D31"/>
    <w:rsid w:val="00772E4E"/>
    <w:rsid w:val="00773ADD"/>
    <w:rsid w:val="00773D26"/>
    <w:rsid w:val="00780298"/>
    <w:rsid w:val="00780806"/>
    <w:rsid w:val="00784E22"/>
    <w:rsid w:val="0078645F"/>
    <w:rsid w:val="007A00EA"/>
    <w:rsid w:val="007A1F2C"/>
    <w:rsid w:val="007A312B"/>
    <w:rsid w:val="007A4B42"/>
    <w:rsid w:val="007A546B"/>
    <w:rsid w:val="007B2CE5"/>
    <w:rsid w:val="007B54AA"/>
    <w:rsid w:val="007C1A6A"/>
    <w:rsid w:val="007C4317"/>
    <w:rsid w:val="007C4E19"/>
    <w:rsid w:val="007C6858"/>
    <w:rsid w:val="007C76E7"/>
    <w:rsid w:val="007C78BA"/>
    <w:rsid w:val="007C7B55"/>
    <w:rsid w:val="007D500A"/>
    <w:rsid w:val="007D5207"/>
    <w:rsid w:val="007D6C86"/>
    <w:rsid w:val="007E155C"/>
    <w:rsid w:val="007E2E14"/>
    <w:rsid w:val="007E328A"/>
    <w:rsid w:val="007E3D37"/>
    <w:rsid w:val="007E7A24"/>
    <w:rsid w:val="007F05B1"/>
    <w:rsid w:val="007F329C"/>
    <w:rsid w:val="007F6A0B"/>
    <w:rsid w:val="007F719B"/>
    <w:rsid w:val="00804DA9"/>
    <w:rsid w:val="0080654D"/>
    <w:rsid w:val="00806F0F"/>
    <w:rsid w:val="0080711D"/>
    <w:rsid w:val="00810F6E"/>
    <w:rsid w:val="0081114E"/>
    <w:rsid w:val="00811460"/>
    <w:rsid w:val="0081164C"/>
    <w:rsid w:val="0081794B"/>
    <w:rsid w:val="008225F8"/>
    <w:rsid w:val="00825CEB"/>
    <w:rsid w:val="00830CB2"/>
    <w:rsid w:val="008320C8"/>
    <w:rsid w:val="00833C87"/>
    <w:rsid w:val="00834B60"/>
    <w:rsid w:val="00840EDB"/>
    <w:rsid w:val="008413AA"/>
    <w:rsid w:val="00842F58"/>
    <w:rsid w:val="00845086"/>
    <w:rsid w:val="008473A6"/>
    <w:rsid w:val="00852C66"/>
    <w:rsid w:val="008534F0"/>
    <w:rsid w:val="008610A9"/>
    <w:rsid w:val="00862FA2"/>
    <w:rsid w:val="00863CAD"/>
    <w:rsid w:val="0086566E"/>
    <w:rsid w:val="00867E68"/>
    <w:rsid w:val="0087108A"/>
    <w:rsid w:val="0087434D"/>
    <w:rsid w:val="0087636C"/>
    <w:rsid w:val="00876CC9"/>
    <w:rsid w:val="00876E34"/>
    <w:rsid w:val="00890654"/>
    <w:rsid w:val="00891A66"/>
    <w:rsid w:val="00892DE2"/>
    <w:rsid w:val="00894791"/>
    <w:rsid w:val="00895BCF"/>
    <w:rsid w:val="00896FA6"/>
    <w:rsid w:val="008A0FC2"/>
    <w:rsid w:val="008A17DB"/>
    <w:rsid w:val="008A3790"/>
    <w:rsid w:val="008A4F71"/>
    <w:rsid w:val="008A5192"/>
    <w:rsid w:val="008A7357"/>
    <w:rsid w:val="008A759F"/>
    <w:rsid w:val="008B1685"/>
    <w:rsid w:val="008B38F5"/>
    <w:rsid w:val="008C1485"/>
    <w:rsid w:val="008D2CF1"/>
    <w:rsid w:val="008D4A56"/>
    <w:rsid w:val="008E2795"/>
    <w:rsid w:val="008E49ED"/>
    <w:rsid w:val="008E6D7D"/>
    <w:rsid w:val="008F1771"/>
    <w:rsid w:val="008F2140"/>
    <w:rsid w:val="008F46EE"/>
    <w:rsid w:val="008F5E8B"/>
    <w:rsid w:val="0090310A"/>
    <w:rsid w:val="0090351B"/>
    <w:rsid w:val="0090448C"/>
    <w:rsid w:val="009052F3"/>
    <w:rsid w:val="00906AC9"/>
    <w:rsid w:val="00906E36"/>
    <w:rsid w:val="0091011E"/>
    <w:rsid w:val="009138F3"/>
    <w:rsid w:val="009177F2"/>
    <w:rsid w:val="009204F4"/>
    <w:rsid w:val="00920788"/>
    <w:rsid w:val="00924813"/>
    <w:rsid w:val="0092650D"/>
    <w:rsid w:val="009310F4"/>
    <w:rsid w:val="009336A6"/>
    <w:rsid w:val="009341F8"/>
    <w:rsid w:val="00934354"/>
    <w:rsid w:val="0094378B"/>
    <w:rsid w:val="00944A6D"/>
    <w:rsid w:val="00945E53"/>
    <w:rsid w:val="00950717"/>
    <w:rsid w:val="009508B7"/>
    <w:rsid w:val="00950AE2"/>
    <w:rsid w:val="00952015"/>
    <w:rsid w:val="00953475"/>
    <w:rsid w:val="00953AA7"/>
    <w:rsid w:val="00954105"/>
    <w:rsid w:val="00955136"/>
    <w:rsid w:val="00963B58"/>
    <w:rsid w:val="0096420E"/>
    <w:rsid w:val="0096451F"/>
    <w:rsid w:val="009670AB"/>
    <w:rsid w:val="009727A4"/>
    <w:rsid w:val="00972AAD"/>
    <w:rsid w:val="009733D3"/>
    <w:rsid w:val="00977F51"/>
    <w:rsid w:val="0098110D"/>
    <w:rsid w:val="00985E14"/>
    <w:rsid w:val="00992C02"/>
    <w:rsid w:val="00996056"/>
    <w:rsid w:val="009972F0"/>
    <w:rsid w:val="009A32E9"/>
    <w:rsid w:val="009A636C"/>
    <w:rsid w:val="009B237A"/>
    <w:rsid w:val="009B5785"/>
    <w:rsid w:val="009B7E84"/>
    <w:rsid w:val="009C0548"/>
    <w:rsid w:val="009C4578"/>
    <w:rsid w:val="009C7B34"/>
    <w:rsid w:val="009D111A"/>
    <w:rsid w:val="009D2C52"/>
    <w:rsid w:val="009D329D"/>
    <w:rsid w:val="009D66E1"/>
    <w:rsid w:val="009D6896"/>
    <w:rsid w:val="009E6522"/>
    <w:rsid w:val="009E6556"/>
    <w:rsid w:val="009F19D8"/>
    <w:rsid w:val="009F2598"/>
    <w:rsid w:val="009F2FE1"/>
    <w:rsid w:val="009F4614"/>
    <w:rsid w:val="009F7D08"/>
    <w:rsid w:val="00A04842"/>
    <w:rsid w:val="00A058A0"/>
    <w:rsid w:val="00A06B76"/>
    <w:rsid w:val="00A115E5"/>
    <w:rsid w:val="00A12973"/>
    <w:rsid w:val="00A137AA"/>
    <w:rsid w:val="00A14191"/>
    <w:rsid w:val="00A17905"/>
    <w:rsid w:val="00A17FB6"/>
    <w:rsid w:val="00A20712"/>
    <w:rsid w:val="00A315E1"/>
    <w:rsid w:val="00A32E42"/>
    <w:rsid w:val="00A3620F"/>
    <w:rsid w:val="00A3702F"/>
    <w:rsid w:val="00A37DF5"/>
    <w:rsid w:val="00A4092D"/>
    <w:rsid w:val="00A51034"/>
    <w:rsid w:val="00A52419"/>
    <w:rsid w:val="00A52D42"/>
    <w:rsid w:val="00A562F5"/>
    <w:rsid w:val="00A57006"/>
    <w:rsid w:val="00A613C9"/>
    <w:rsid w:val="00A61ED3"/>
    <w:rsid w:val="00A64E3C"/>
    <w:rsid w:val="00A65089"/>
    <w:rsid w:val="00A670D4"/>
    <w:rsid w:val="00A71E75"/>
    <w:rsid w:val="00A729EA"/>
    <w:rsid w:val="00A758CA"/>
    <w:rsid w:val="00A822E6"/>
    <w:rsid w:val="00A875FB"/>
    <w:rsid w:val="00A91C23"/>
    <w:rsid w:val="00A9303F"/>
    <w:rsid w:val="00A9404E"/>
    <w:rsid w:val="00A94159"/>
    <w:rsid w:val="00AA5AB8"/>
    <w:rsid w:val="00AB3EAA"/>
    <w:rsid w:val="00AC4794"/>
    <w:rsid w:val="00AC6983"/>
    <w:rsid w:val="00AD16C1"/>
    <w:rsid w:val="00AD2E7F"/>
    <w:rsid w:val="00AD6270"/>
    <w:rsid w:val="00AE5816"/>
    <w:rsid w:val="00AE7CD5"/>
    <w:rsid w:val="00AF1596"/>
    <w:rsid w:val="00AF57D9"/>
    <w:rsid w:val="00AF75AC"/>
    <w:rsid w:val="00B02856"/>
    <w:rsid w:val="00B06FC7"/>
    <w:rsid w:val="00B10A81"/>
    <w:rsid w:val="00B129B4"/>
    <w:rsid w:val="00B17B0C"/>
    <w:rsid w:val="00B2002D"/>
    <w:rsid w:val="00B20972"/>
    <w:rsid w:val="00B209FD"/>
    <w:rsid w:val="00B23475"/>
    <w:rsid w:val="00B325AB"/>
    <w:rsid w:val="00B41D09"/>
    <w:rsid w:val="00B46868"/>
    <w:rsid w:val="00B47E22"/>
    <w:rsid w:val="00B50889"/>
    <w:rsid w:val="00B52AA9"/>
    <w:rsid w:val="00B60489"/>
    <w:rsid w:val="00B616B2"/>
    <w:rsid w:val="00B62405"/>
    <w:rsid w:val="00B6653D"/>
    <w:rsid w:val="00B70155"/>
    <w:rsid w:val="00B7126D"/>
    <w:rsid w:val="00B7492A"/>
    <w:rsid w:val="00B75DE2"/>
    <w:rsid w:val="00B76792"/>
    <w:rsid w:val="00B82121"/>
    <w:rsid w:val="00B85D92"/>
    <w:rsid w:val="00B900E4"/>
    <w:rsid w:val="00B90C04"/>
    <w:rsid w:val="00B91237"/>
    <w:rsid w:val="00B93558"/>
    <w:rsid w:val="00B93A0F"/>
    <w:rsid w:val="00BA1927"/>
    <w:rsid w:val="00BB01C1"/>
    <w:rsid w:val="00BB11CA"/>
    <w:rsid w:val="00BB53EB"/>
    <w:rsid w:val="00BC07C7"/>
    <w:rsid w:val="00BC278B"/>
    <w:rsid w:val="00BC6C7F"/>
    <w:rsid w:val="00BD1CFB"/>
    <w:rsid w:val="00BD435E"/>
    <w:rsid w:val="00BE23B1"/>
    <w:rsid w:val="00BE2CBA"/>
    <w:rsid w:val="00BE6064"/>
    <w:rsid w:val="00BE79D0"/>
    <w:rsid w:val="00BF6FC3"/>
    <w:rsid w:val="00BF7B5A"/>
    <w:rsid w:val="00C018BB"/>
    <w:rsid w:val="00C05735"/>
    <w:rsid w:val="00C0584F"/>
    <w:rsid w:val="00C10B37"/>
    <w:rsid w:val="00C12D0E"/>
    <w:rsid w:val="00C14339"/>
    <w:rsid w:val="00C15DFD"/>
    <w:rsid w:val="00C2018E"/>
    <w:rsid w:val="00C21795"/>
    <w:rsid w:val="00C232FE"/>
    <w:rsid w:val="00C47080"/>
    <w:rsid w:val="00C57161"/>
    <w:rsid w:val="00C66586"/>
    <w:rsid w:val="00C66B23"/>
    <w:rsid w:val="00C71AD0"/>
    <w:rsid w:val="00C74CAA"/>
    <w:rsid w:val="00C75919"/>
    <w:rsid w:val="00C80BD5"/>
    <w:rsid w:val="00C81F6C"/>
    <w:rsid w:val="00C82B62"/>
    <w:rsid w:val="00C832BB"/>
    <w:rsid w:val="00C83FE0"/>
    <w:rsid w:val="00C866ED"/>
    <w:rsid w:val="00C86976"/>
    <w:rsid w:val="00C86DF3"/>
    <w:rsid w:val="00C8711B"/>
    <w:rsid w:val="00C901D5"/>
    <w:rsid w:val="00C92AA9"/>
    <w:rsid w:val="00CA0067"/>
    <w:rsid w:val="00CA37A4"/>
    <w:rsid w:val="00CA5DE6"/>
    <w:rsid w:val="00CB04A1"/>
    <w:rsid w:val="00CB0EA1"/>
    <w:rsid w:val="00CB20E0"/>
    <w:rsid w:val="00CB3F5D"/>
    <w:rsid w:val="00CB7CEB"/>
    <w:rsid w:val="00CC025D"/>
    <w:rsid w:val="00CC0A6D"/>
    <w:rsid w:val="00CC57CD"/>
    <w:rsid w:val="00CC7D2A"/>
    <w:rsid w:val="00CD0ADD"/>
    <w:rsid w:val="00CD246D"/>
    <w:rsid w:val="00CD2997"/>
    <w:rsid w:val="00CD5CA3"/>
    <w:rsid w:val="00CD7192"/>
    <w:rsid w:val="00CE1FB3"/>
    <w:rsid w:val="00CE4998"/>
    <w:rsid w:val="00CF1CA6"/>
    <w:rsid w:val="00CF37D5"/>
    <w:rsid w:val="00CF5F52"/>
    <w:rsid w:val="00CF6A9D"/>
    <w:rsid w:val="00D01F9D"/>
    <w:rsid w:val="00D023A9"/>
    <w:rsid w:val="00D06EF0"/>
    <w:rsid w:val="00D10735"/>
    <w:rsid w:val="00D12DB5"/>
    <w:rsid w:val="00D14ABA"/>
    <w:rsid w:val="00D15920"/>
    <w:rsid w:val="00D16364"/>
    <w:rsid w:val="00D2043C"/>
    <w:rsid w:val="00D23B91"/>
    <w:rsid w:val="00D269EB"/>
    <w:rsid w:val="00D30765"/>
    <w:rsid w:val="00D3231B"/>
    <w:rsid w:val="00D354BE"/>
    <w:rsid w:val="00D362C4"/>
    <w:rsid w:val="00D36BC1"/>
    <w:rsid w:val="00D3784F"/>
    <w:rsid w:val="00D41CA4"/>
    <w:rsid w:val="00D42321"/>
    <w:rsid w:val="00D441FB"/>
    <w:rsid w:val="00D4464F"/>
    <w:rsid w:val="00D44DC4"/>
    <w:rsid w:val="00D531C7"/>
    <w:rsid w:val="00D55A8E"/>
    <w:rsid w:val="00D55FF3"/>
    <w:rsid w:val="00D56126"/>
    <w:rsid w:val="00D56BA8"/>
    <w:rsid w:val="00D6152B"/>
    <w:rsid w:val="00D62A13"/>
    <w:rsid w:val="00D631A2"/>
    <w:rsid w:val="00D63D07"/>
    <w:rsid w:val="00D65BB1"/>
    <w:rsid w:val="00D701A3"/>
    <w:rsid w:val="00D71356"/>
    <w:rsid w:val="00D73B77"/>
    <w:rsid w:val="00D741AE"/>
    <w:rsid w:val="00D76D9A"/>
    <w:rsid w:val="00D776F4"/>
    <w:rsid w:val="00D8049C"/>
    <w:rsid w:val="00D81F61"/>
    <w:rsid w:val="00D842F8"/>
    <w:rsid w:val="00D85895"/>
    <w:rsid w:val="00D85CA6"/>
    <w:rsid w:val="00D90A19"/>
    <w:rsid w:val="00D92894"/>
    <w:rsid w:val="00D93B4A"/>
    <w:rsid w:val="00DA504C"/>
    <w:rsid w:val="00DA71CE"/>
    <w:rsid w:val="00DA75B3"/>
    <w:rsid w:val="00DB13CA"/>
    <w:rsid w:val="00DB1BA1"/>
    <w:rsid w:val="00DB33F4"/>
    <w:rsid w:val="00DB389A"/>
    <w:rsid w:val="00DB5E25"/>
    <w:rsid w:val="00DC1C39"/>
    <w:rsid w:val="00DC2101"/>
    <w:rsid w:val="00DC4B4F"/>
    <w:rsid w:val="00DC6A4B"/>
    <w:rsid w:val="00DC7B5E"/>
    <w:rsid w:val="00DD5E31"/>
    <w:rsid w:val="00DE236D"/>
    <w:rsid w:val="00DE3414"/>
    <w:rsid w:val="00DE3A6B"/>
    <w:rsid w:val="00DE7F12"/>
    <w:rsid w:val="00DF2291"/>
    <w:rsid w:val="00DF26C1"/>
    <w:rsid w:val="00DF34C8"/>
    <w:rsid w:val="00DF3F3E"/>
    <w:rsid w:val="00DF5B15"/>
    <w:rsid w:val="00DF65A3"/>
    <w:rsid w:val="00E003A7"/>
    <w:rsid w:val="00E042DC"/>
    <w:rsid w:val="00E13891"/>
    <w:rsid w:val="00E14333"/>
    <w:rsid w:val="00E1580C"/>
    <w:rsid w:val="00E15BFE"/>
    <w:rsid w:val="00E21381"/>
    <w:rsid w:val="00E24F2D"/>
    <w:rsid w:val="00E26894"/>
    <w:rsid w:val="00E308D6"/>
    <w:rsid w:val="00E3094D"/>
    <w:rsid w:val="00E309FC"/>
    <w:rsid w:val="00E31885"/>
    <w:rsid w:val="00E355A9"/>
    <w:rsid w:val="00E37BEE"/>
    <w:rsid w:val="00E40241"/>
    <w:rsid w:val="00E40A0C"/>
    <w:rsid w:val="00E424D5"/>
    <w:rsid w:val="00E42D5B"/>
    <w:rsid w:val="00E450FC"/>
    <w:rsid w:val="00E45FE6"/>
    <w:rsid w:val="00E4786C"/>
    <w:rsid w:val="00E51C29"/>
    <w:rsid w:val="00E521B3"/>
    <w:rsid w:val="00E53ED2"/>
    <w:rsid w:val="00E55763"/>
    <w:rsid w:val="00E557BF"/>
    <w:rsid w:val="00E577E0"/>
    <w:rsid w:val="00E6244C"/>
    <w:rsid w:val="00E648BB"/>
    <w:rsid w:val="00E703FA"/>
    <w:rsid w:val="00E716C6"/>
    <w:rsid w:val="00E762E0"/>
    <w:rsid w:val="00E767E4"/>
    <w:rsid w:val="00E842A9"/>
    <w:rsid w:val="00E92D29"/>
    <w:rsid w:val="00E9315B"/>
    <w:rsid w:val="00E967B3"/>
    <w:rsid w:val="00EA0E34"/>
    <w:rsid w:val="00EA53DF"/>
    <w:rsid w:val="00EB0E98"/>
    <w:rsid w:val="00EB26A1"/>
    <w:rsid w:val="00EC27C9"/>
    <w:rsid w:val="00EC423B"/>
    <w:rsid w:val="00EC7762"/>
    <w:rsid w:val="00ED1B22"/>
    <w:rsid w:val="00ED2D81"/>
    <w:rsid w:val="00ED3841"/>
    <w:rsid w:val="00EE2721"/>
    <w:rsid w:val="00EE48EB"/>
    <w:rsid w:val="00EE523D"/>
    <w:rsid w:val="00EE6C84"/>
    <w:rsid w:val="00EF7083"/>
    <w:rsid w:val="00F02436"/>
    <w:rsid w:val="00F047ED"/>
    <w:rsid w:val="00F0608F"/>
    <w:rsid w:val="00F110CD"/>
    <w:rsid w:val="00F1170D"/>
    <w:rsid w:val="00F11BBE"/>
    <w:rsid w:val="00F13117"/>
    <w:rsid w:val="00F174B9"/>
    <w:rsid w:val="00F24B9B"/>
    <w:rsid w:val="00F30360"/>
    <w:rsid w:val="00F306A5"/>
    <w:rsid w:val="00F32643"/>
    <w:rsid w:val="00F41249"/>
    <w:rsid w:val="00F41C36"/>
    <w:rsid w:val="00F42973"/>
    <w:rsid w:val="00F43D42"/>
    <w:rsid w:val="00F45BC0"/>
    <w:rsid w:val="00F56958"/>
    <w:rsid w:val="00F57A1F"/>
    <w:rsid w:val="00F57C64"/>
    <w:rsid w:val="00F6478A"/>
    <w:rsid w:val="00F652BD"/>
    <w:rsid w:val="00F66AD9"/>
    <w:rsid w:val="00F751F1"/>
    <w:rsid w:val="00F8197B"/>
    <w:rsid w:val="00F83EC5"/>
    <w:rsid w:val="00F84719"/>
    <w:rsid w:val="00F861FB"/>
    <w:rsid w:val="00F86793"/>
    <w:rsid w:val="00F87F42"/>
    <w:rsid w:val="00F95013"/>
    <w:rsid w:val="00F95491"/>
    <w:rsid w:val="00F97003"/>
    <w:rsid w:val="00FA1368"/>
    <w:rsid w:val="00FA58FC"/>
    <w:rsid w:val="00FB09F2"/>
    <w:rsid w:val="00FC2EA6"/>
    <w:rsid w:val="00FC2F90"/>
    <w:rsid w:val="00FC2FC9"/>
    <w:rsid w:val="00FC3E31"/>
    <w:rsid w:val="00FC431B"/>
    <w:rsid w:val="00FC49B8"/>
    <w:rsid w:val="00FC68BE"/>
    <w:rsid w:val="00FD19AA"/>
    <w:rsid w:val="00FD3EDF"/>
    <w:rsid w:val="00FD45BD"/>
    <w:rsid w:val="00FE06E9"/>
    <w:rsid w:val="00FE1181"/>
    <w:rsid w:val="00FE3D94"/>
    <w:rsid w:val="00FE70D2"/>
    <w:rsid w:val="00FE79A1"/>
    <w:rsid w:val="00FF0EC2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FE2ACE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D81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zh-CN"/>
    </w:rPr>
  </w:style>
  <w:style w:type="paragraph" w:styleId="Heading1">
    <w:name w:val="heading 1"/>
    <w:aliases w:val="H1,h1"/>
    <w:next w:val="Normal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zh-CN"/>
    </w:rPr>
  </w:style>
  <w:style w:type="paragraph" w:styleId="Heading2">
    <w:name w:val="heading 2"/>
    <w:aliases w:val="H2,h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zh-CN"/>
    </w:rPr>
  </w:style>
  <w:style w:type="paragraph" w:styleId="Footer">
    <w:name w:val="footer"/>
    <w:basedOn w:val="Header"/>
    <w:semiHidden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link w:val="B1Char"/>
    <w:qFormat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zh-CN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zh-CN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zh-CN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semiHidden/>
    <w:pPr>
      <w:ind w:left="851"/>
    </w:p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Pr>
      <w:sz w:val="16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zh-CN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semiHidden/>
    <w:pPr>
      <w:ind w:left="851"/>
    </w:pPr>
  </w:style>
  <w:style w:type="paragraph" w:styleId="ListBullet3">
    <w:name w:val="List Bullet 3"/>
    <w:basedOn w:val="ListBullet2"/>
    <w:semiHidden/>
    <w:pPr>
      <w:ind w:left="1135"/>
    </w:pPr>
  </w:style>
  <w:style w:type="paragraph" w:styleId="ListNumber">
    <w:name w:val="List Number"/>
    <w:basedOn w:val="List"/>
    <w:semiHidden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zh-CN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zh-CN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zh-CN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zh-CN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zh-CN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semiHidden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zh-CN"/>
    </w:rPr>
  </w:style>
  <w:style w:type="paragraph" w:styleId="List3">
    <w:name w:val="List 3"/>
    <w:basedOn w:val="List2"/>
    <w:semiHidden/>
    <w:pPr>
      <w:ind w:left="1135"/>
    </w:pPr>
  </w:style>
  <w:style w:type="paragraph" w:styleId="List4">
    <w:name w:val="List 4"/>
    <w:basedOn w:val="List3"/>
    <w:semiHidden/>
    <w:pPr>
      <w:ind w:left="1418"/>
    </w:pPr>
  </w:style>
  <w:style w:type="paragraph" w:styleId="List5">
    <w:name w:val="List 5"/>
    <w:basedOn w:val="List4"/>
    <w:semiHidden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semiHidden/>
    <w:pPr>
      <w:ind w:left="568" w:hanging="284"/>
    </w:pPr>
  </w:style>
  <w:style w:type="paragraph" w:styleId="ListBullet">
    <w:name w:val="List Bullet"/>
    <w:basedOn w:val="List"/>
    <w:semiHidden/>
  </w:style>
  <w:style w:type="paragraph" w:styleId="ListBullet4">
    <w:name w:val="List Bullet 4"/>
    <w:basedOn w:val="ListBullet3"/>
    <w:semiHidden/>
    <w:pPr>
      <w:ind w:left="1418"/>
    </w:pPr>
  </w:style>
  <w:style w:type="paragraph" w:styleId="ListBullet5">
    <w:name w:val="List Bullet 5"/>
    <w:basedOn w:val="ListBullet4"/>
    <w:semiHidden/>
    <w:pPr>
      <w:ind w:left="1702"/>
    </w:pPr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eastAsia="SimSun" w:hAnsi="Arial"/>
      <w:lang w:val="en-GB"/>
    </w:rPr>
  </w:style>
  <w:style w:type="paragraph" w:styleId="ListParagraph">
    <w:name w:val="List Paragraph"/>
    <w:basedOn w:val="Normal"/>
    <w:uiPriority w:val="34"/>
    <w:qFormat/>
    <w:rsid w:val="004B5ECC"/>
    <w:pPr>
      <w:ind w:firstLineChars="200" w:firstLine="420"/>
    </w:pPr>
  </w:style>
  <w:style w:type="character" w:customStyle="1" w:styleId="NOChar">
    <w:name w:val="NO Char"/>
    <w:link w:val="NO"/>
    <w:rsid w:val="004513DB"/>
    <w:rPr>
      <w:lang w:val="en-GB" w:eastAsia="zh-CN"/>
    </w:rPr>
  </w:style>
  <w:style w:type="character" w:customStyle="1" w:styleId="B1Char">
    <w:name w:val="B1 Char"/>
    <w:link w:val="B1"/>
    <w:qFormat/>
    <w:rsid w:val="006D4800"/>
    <w:rPr>
      <w:lang w:val="en-GB" w:eastAsia="zh-CN"/>
    </w:rPr>
  </w:style>
  <w:style w:type="character" w:customStyle="1" w:styleId="NOZchn">
    <w:name w:val="NO Zchn"/>
    <w:rsid w:val="006D4800"/>
    <w:rPr>
      <w:lang w:eastAsia="en-US"/>
    </w:rPr>
  </w:style>
  <w:style w:type="character" w:customStyle="1" w:styleId="B2Char">
    <w:name w:val="B2 Char"/>
    <w:link w:val="B2"/>
    <w:rsid w:val="006D4800"/>
    <w:rPr>
      <w:lang w:val="en-GB" w:eastAsia="zh-CN"/>
    </w:rPr>
  </w:style>
  <w:style w:type="character" w:customStyle="1" w:styleId="THChar">
    <w:name w:val="TH Char"/>
    <w:link w:val="TH"/>
    <w:qFormat/>
    <w:rsid w:val="003D02D6"/>
    <w:rPr>
      <w:rFonts w:ascii="Arial" w:hAnsi="Arial"/>
      <w:b/>
      <w:lang w:val="en-GB" w:eastAsia="zh-CN"/>
    </w:rPr>
  </w:style>
  <w:style w:type="character" w:customStyle="1" w:styleId="TALChar">
    <w:name w:val="TAL Char"/>
    <w:link w:val="TAL"/>
    <w:qFormat/>
    <w:rsid w:val="003D02D6"/>
    <w:rPr>
      <w:rFonts w:ascii="Arial" w:hAnsi="Arial"/>
      <w:sz w:val="18"/>
      <w:lang w:val="en-GB" w:eastAsia="zh-CN"/>
    </w:rPr>
  </w:style>
  <w:style w:type="character" w:customStyle="1" w:styleId="TAHCar">
    <w:name w:val="TAH Car"/>
    <w:link w:val="TAH"/>
    <w:rsid w:val="003D02D6"/>
    <w:rPr>
      <w:rFonts w:ascii="Arial" w:hAnsi="Arial"/>
      <w:b/>
      <w:sz w:val="18"/>
      <w:lang w:val="en-GB" w:eastAsia="zh-CN"/>
    </w:rPr>
  </w:style>
  <w:style w:type="character" w:customStyle="1" w:styleId="TANChar">
    <w:name w:val="TAN Char"/>
    <w:link w:val="TAN"/>
    <w:rsid w:val="003D02D6"/>
    <w:rPr>
      <w:rFonts w:ascii="Arial" w:hAnsi="Arial"/>
      <w:sz w:val="18"/>
      <w:lang w:val="en-GB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5A63D3"/>
    <w:pPr>
      <w:overflowPunct/>
      <w:autoSpaceDE/>
      <w:autoSpaceDN/>
      <w:adjustRightInd/>
      <w:spacing w:before="240" w:after="60"/>
      <w:ind w:left="1701" w:hanging="1701"/>
      <w:textAlignment w:val="auto"/>
      <w:outlineLvl w:val="0"/>
    </w:pPr>
    <w:rPr>
      <w:rFonts w:ascii="Arial" w:eastAsia="DengXian" w:hAnsi="Arial" w:cs="Arial"/>
      <w:b/>
      <w:bCs/>
      <w:kern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A63D3"/>
    <w:rPr>
      <w:rFonts w:ascii="Arial" w:eastAsia="DengXian" w:hAnsi="Arial" w:cs="Arial"/>
      <w:b/>
      <w:bCs/>
      <w:kern w:val="28"/>
      <w:lang w:val="en-GB"/>
    </w:rPr>
  </w:style>
  <w:style w:type="character" w:customStyle="1" w:styleId="IvDbodytextChar">
    <w:name w:val="IvD bodytext Char"/>
    <w:link w:val="IvDbodytext"/>
    <w:locked/>
    <w:rsid w:val="0060054B"/>
    <w:rPr>
      <w:rFonts w:ascii="Arial" w:hAnsi="Arial" w:cs="Arial"/>
      <w:spacing w:val="2"/>
    </w:rPr>
  </w:style>
  <w:style w:type="paragraph" w:customStyle="1" w:styleId="IvDbodytext">
    <w:name w:val="IvD bodytext"/>
    <w:basedOn w:val="BodyText"/>
    <w:link w:val="IvDbodytextChar"/>
    <w:qFormat/>
    <w:rsid w:val="0060054B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color w:val="auto"/>
      <w:spacing w:val="2"/>
      <w:lang w:val="en-US" w:eastAsia="en-US"/>
    </w:rPr>
  </w:style>
  <w:style w:type="character" w:customStyle="1" w:styleId="CRCoverPageZchn">
    <w:name w:val="CR Cover Page Zchn"/>
    <w:link w:val="CRCoverPage"/>
    <w:rsid w:val="006D4033"/>
    <w:rPr>
      <w:rFonts w:ascii="Arial" w:eastAsia="SimSun" w:hAnsi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49ED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49ED"/>
    <w:rPr>
      <w:lang w:val="en-GB"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E49ED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E49ED"/>
    <w:rPr>
      <w:lang w:val="en-GB" w:eastAsia="zh-CN"/>
    </w:rPr>
  </w:style>
  <w:style w:type="paragraph" w:styleId="Revision">
    <w:name w:val="Revision"/>
    <w:hidden/>
    <w:uiPriority w:val="99"/>
    <w:semiHidden/>
    <w:rsid w:val="00196FEB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367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20367"/>
    <w:rPr>
      <w:rFonts w:ascii="Arial" w:hAnsi="Arial"/>
      <w:lang w:val="en-GB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367"/>
    <w:rPr>
      <w:rFonts w:ascii="Arial" w:hAnsi="Arial"/>
      <w:b/>
      <w:bCs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3F78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05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614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7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02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3gpp.org/ftp/tsg_ct/WG3_interworking_ex-CN3/TSGC3_128_Bratislava/Invit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2176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Ericsson_Maria Liang</dc:creator>
  <cp:keywords/>
  <dc:description/>
  <cp:lastModifiedBy>Ericsson_Maria Liang</cp:lastModifiedBy>
  <cp:revision>5</cp:revision>
  <cp:lastPrinted>2002-04-23T07:10:00Z</cp:lastPrinted>
  <dcterms:created xsi:type="dcterms:W3CDTF">2024-04-19T03:50:00Z</dcterms:created>
  <dcterms:modified xsi:type="dcterms:W3CDTF">2024-04-19T04:06:00Z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(3)yaG9Wl3+bgn/hMaovsRMTOd1zoGTs5FEOgRDEK7XOu0bhlb2UuOjqmETHXqI+h1e8VyVlHpd
kmBxdOdo2SnELZ04nbXuuYs6r6Ee9hpbUiDZeJZLXtzPWBBqjWTx3WQgmkriLoUgJDK/98rx
eZmp68vFXls1np7VMtIc1ueVXDYuEcqe2SMiTCYrySnTzyWJd2CsU+FtNzQbIF9BC0tJFtn5
FWIFCuCB6zDlB66w+z</vt:lpwstr>
  </property>
  <property fmtid="{D5CDD505-2E9C-101B-9397-08002B2CF9AE}" pid="3" name="_2015_ms_pID_7253431">
    <vt:lpwstr>YqO+b3miZ/uNdetht5bjpaCcMK9EKFVbuMP2W/j76RvLyE5wnHOjHR
dsscXzryQewNIfSj+z2/7vS6zyyCjHlA1ik8+GBQ+sEmx5maa1DxcT0xZSmLIgn5add9pt8/
gkbQl4R/1aFZcsHTVa+xqwxBS+53cqmwYni5ucS0IBi41aqWGLbTHc55/PSp01fXXZ1/Ux54
BfBAo5LZBdTj9PqcS3behPNZDmRQf7UENQWK</vt:lpwstr>
  </property>
  <property fmtid="{D5CDD505-2E9C-101B-9397-08002B2CF9AE}" pid="4" name="_2015_ms_pID_7253432">
    <vt:lpwstr>eqlYzvPGZUF711m7A+VGmDA=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1661415205</vt:lpwstr>
  </property>
</Properties>
</file>