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C3-235031</w:t>
      </w:r>
    </w:p>
    <w:p>
      <w:pPr>
        <w:pStyle w:val="LSHeader"/>
      </w:pPr>
      <w:r>
        <w:t>Chicago, United States, 13 - 17 November, 2023</w:t>
      </w:r>
      <w:r>
        <w:br/>
      </w:r>
    </w:p>
    <w:p w14:paraId="79D56739" w14:textId="5E783056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1</Pages>
  <Words>224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14</cp:revision>
  <cp:lastPrinted>2002-04-23T07:10:00Z</cp:lastPrinted>
  <dcterms:created xsi:type="dcterms:W3CDTF">2023-01-09T12:49:00Z</dcterms:created>
  <dcterms:modified xsi:type="dcterms:W3CDTF">2023-01-18T16:35:00Z</dcterms:modified>
</cp:coreProperties>
</file>