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4B2E" w14:textId="299536C4" w:rsidR="00FF40A9" w:rsidRPr="00C321CF" w:rsidRDefault="00FF40A9" w:rsidP="007003D3">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C321CF">
        <w:rPr>
          <w:rFonts w:ascii="Arial" w:eastAsia="Times New Roman" w:hAnsi="Arial"/>
          <w:b/>
          <w:sz w:val="24"/>
          <w:szCs w:val="24"/>
        </w:rPr>
        <w:t>C3-234</w:t>
      </w:r>
      <w:r w:rsidR="00F10E98">
        <w:rPr>
          <w:rFonts w:ascii="Arial" w:eastAsia="Times New Roman" w:hAnsi="Arial"/>
          <w:b/>
          <w:sz w:val="24"/>
          <w:szCs w:val="24"/>
        </w:rPr>
        <w:t>226</w:t>
      </w:r>
    </w:p>
    <w:p w14:paraId="18CB06C5" w14:textId="77777777" w:rsidR="00FF40A9" w:rsidRPr="00D53323" w:rsidRDefault="00FF40A9" w:rsidP="00FF40A9">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xxxx</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FF40A9" w14:paraId="574BDACC" w14:textId="77777777">
        <w:tc>
          <w:tcPr>
            <w:tcW w:w="142" w:type="dxa"/>
            <w:tcBorders>
              <w:left w:val="single" w:sz="4" w:space="0" w:color="auto"/>
            </w:tcBorders>
          </w:tcPr>
          <w:p w14:paraId="57D9CE50" w14:textId="77777777" w:rsidR="00FF40A9" w:rsidRDefault="00FF40A9" w:rsidP="00FF40A9">
            <w:pPr>
              <w:pStyle w:val="CRCoverPage"/>
              <w:spacing w:after="0"/>
              <w:jc w:val="right"/>
              <w:rPr>
                <w:noProof/>
              </w:rPr>
            </w:pPr>
          </w:p>
        </w:tc>
        <w:tc>
          <w:tcPr>
            <w:tcW w:w="1559" w:type="dxa"/>
            <w:shd w:val="pct30" w:color="FFFF00" w:fill="auto"/>
          </w:tcPr>
          <w:p w14:paraId="59CCB8D0" w14:textId="17C3980E" w:rsidR="00FF40A9" w:rsidRDefault="00FF40A9" w:rsidP="00C30C6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w:t>
            </w:r>
            <w:r>
              <w:rPr>
                <w:b/>
                <w:noProof/>
                <w:sz w:val="28"/>
              </w:rPr>
              <w:fldChar w:fldCharType="end"/>
            </w:r>
            <w:r w:rsidR="00C30C64">
              <w:rPr>
                <w:b/>
                <w:noProof/>
                <w:sz w:val="28"/>
              </w:rPr>
              <w:t>25</w:t>
            </w:r>
          </w:p>
        </w:tc>
        <w:tc>
          <w:tcPr>
            <w:tcW w:w="709" w:type="dxa"/>
          </w:tcPr>
          <w:p w14:paraId="1DDAF708" w14:textId="77777777" w:rsidR="00FF40A9" w:rsidRDefault="00FF40A9" w:rsidP="00FF40A9">
            <w:pPr>
              <w:pStyle w:val="CRCoverPage"/>
              <w:spacing w:after="0"/>
              <w:jc w:val="center"/>
              <w:rPr>
                <w:noProof/>
              </w:rPr>
            </w:pPr>
            <w:r>
              <w:rPr>
                <w:b/>
                <w:noProof/>
                <w:sz w:val="28"/>
              </w:rPr>
              <w:t>CR</w:t>
            </w:r>
          </w:p>
        </w:tc>
        <w:tc>
          <w:tcPr>
            <w:tcW w:w="1276" w:type="dxa"/>
            <w:shd w:val="pct30" w:color="FFFF00" w:fill="auto"/>
          </w:tcPr>
          <w:p w14:paraId="74439DDC" w14:textId="7FDDFD14" w:rsidR="00FF40A9" w:rsidRDefault="00FF40A9" w:rsidP="00F10E98">
            <w:pPr>
              <w:pStyle w:val="CRCoverPage"/>
              <w:spacing w:after="0"/>
              <w:jc w:val="center"/>
              <w:rPr>
                <w:noProof/>
              </w:rPr>
            </w:pPr>
            <w:r>
              <w:rPr>
                <w:b/>
                <w:noProof/>
                <w:sz w:val="28"/>
                <w:lang w:eastAsia="zh-CN"/>
              </w:rPr>
              <w:t>0</w:t>
            </w:r>
            <w:r w:rsidR="00F10E98">
              <w:rPr>
                <w:b/>
                <w:noProof/>
                <w:sz w:val="28"/>
                <w:lang w:eastAsia="zh-CN"/>
              </w:rPr>
              <w:t>285</w:t>
            </w:r>
          </w:p>
        </w:tc>
        <w:tc>
          <w:tcPr>
            <w:tcW w:w="709" w:type="dxa"/>
          </w:tcPr>
          <w:p w14:paraId="610BE45A" w14:textId="4126834E" w:rsidR="00FF40A9" w:rsidRDefault="00FF40A9" w:rsidP="00FF40A9">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D8819C1" w:rsidR="00FF40A9" w:rsidRDefault="00FF40A9" w:rsidP="00FF40A9">
            <w:pPr>
              <w:pStyle w:val="CRCoverPage"/>
              <w:spacing w:after="0"/>
              <w:jc w:val="center"/>
              <w:rPr>
                <w:b/>
                <w:noProof/>
              </w:rPr>
            </w:pPr>
            <w:r>
              <w:rPr>
                <w:b/>
                <w:noProof/>
                <w:sz w:val="28"/>
                <w:lang w:eastAsia="zh-CN"/>
              </w:rPr>
              <w:t>-</w:t>
            </w:r>
          </w:p>
        </w:tc>
        <w:tc>
          <w:tcPr>
            <w:tcW w:w="2410" w:type="dxa"/>
          </w:tcPr>
          <w:p w14:paraId="725A18DA" w14:textId="77777777" w:rsidR="00FF40A9" w:rsidRDefault="00FF40A9" w:rsidP="00FF40A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1AE309" w:rsidR="00FF40A9" w:rsidRDefault="00FF40A9" w:rsidP="00FF40A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18.3.0</w:t>
            </w:r>
            <w:r>
              <w:rPr>
                <w:b/>
                <w:noProof/>
                <w:sz w:val="28"/>
              </w:rPr>
              <w:fldChar w:fldCharType="end"/>
            </w:r>
          </w:p>
        </w:tc>
        <w:tc>
          <w:tcPr>
            <w:tcW w:w="143" w:type="dxa"/>
            <w:tcBorders>
              <w:right w:val="single" w:sz="4" w:space="0" w:color="auto"/>
            </w:tcBorders>
          </w:tcPr>
          <w:p w14:paraId="759E5C67" w14:textId="77777777" w:rsidR="00FF40A9" w:rsidRDefault="00FF40A9" w:rsidP="00FF40A9">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AB5C6A" w:rsidR="0066336B" w:rsidRDefault="00306EDF" w:rsidP="00C30C64">
            <w:pPr>
              <w:pStyle w:val="CRCoverPage"/>
              <w:spacing w:after="0"/>
              <w:ind w:left="100"/>
              <w:rPr>
                <w:noProof/>
              </w:rPr>
            </w:pPr>
            <w:r>
              <w:rPr>
                <w:noProof/>
              </w:rPr>
              <w:t xml:space="preserve">Remove the EN for </w:t>
            </w:r>
            <w:r w:rsidR="00C30C64">
              <w:t>t</w:t>
            </w:r>
            <w:r w:rsidR="00C30C64" w:rsidRPr="00BD5E05">
              <w:t>he details that the PCF receives the report of URSP rule enforcement info from NWDAF</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96207E8" w:rsidR="0066336B" w:rsidRDefault="004F07C9">
            <w:pPr>
              <w:pStyle w:val="CRCoverPage"/>
              <w:spacing w:after="0"/>
              <w:ind w:left="100"/>
              <w:rPr>
                <w:noProof/>
              </w:rPr>
            </w:pPr>
            <w:r>
              <w:rPr>
                <w:noProof/>
              </w:rPr>
              <w:t>Huawei</w:t>
            </w:r>
            <w:ins w:id="1" w:author="Ericsson _Maria Liang" w:date="2023-10-10T14:22:00Z">
              <w:r w:rsidR="000F5133">
                <w:rPr>
                  <w:noProof/>
                </w:rPr>
                <w:t>, Ericsson</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EC7215" w:rsidR="0066336B" w:rsidRDefault="00306EDF">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01005B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611F8E">
              <w:rPr>
                <w:noProof/>
              </w:rPr>
              <w:t>0</w:t>
            </w:r>
            <w:r w:rsidR="00A969F1">
              <w:rPr>
                <w:noProof/>
              </w:rPr>
              <w:t>9</w:t>
            </w:r>
            <w:r w:rsidR="008C6891" w:rsidRPr="00CD6603">
              <w:rPr>
                <w:noProof/>
              </w:rPr>
              <w:t>-</w:t>
            </w:r>
            <w:r>
              <w:rPr>
                <w:noProof/>
              </w:rPr>
              <w:fldChar w:fldCharType="end"/>
            </w:r>
            <w:r w:rsidR="00FF40A9">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68AF7A7" w:rsidR="0066336B" w:rsidRDefault="00FF40A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2C2FF60" w:rsidR="00843F01" w:rsidRPr="008272E6" w:rsidRDefault="00BA7CD6" w:rsidP="00BA7CD6">
            <w:pPr>
              <w:pStyle w:val="CRCoverPage"/>
              <w:spacing w:after="0"/>
              <w:rPr>
                <w:noProof/>
                <w:lang w:eastAsia="zh-CN"/>
              </w:rPr>
            </w:pPr>
            <w:r>
              <w:t>T</w:t>
            </w:r>
            <w:r w:rsidRPr="00BD5E05">
              <w:t>he details that the PCF receives the report of URSP rule enforcement info from NWDAF</w:t>
            </w:r>
            <w:r>
              <w:t xml:space="preserve"> are described in TS 29.520, so the FFS can be removed from 29.525</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92383DD" w:rsidR="00843F01" w:rsidRDefault="00BA7CD6" w:rsidP="007F0F61">
            <w:pPr>
              <w:pStyle w:val="CRCoverPage"/>
              <w:spacing w:after="0"/>
              <w:rPr>
                <w:lang w:eastAsia="zh-CN"/>
              </w:rPr>
            </w:pPr>
            <w:r>
              <w:rPr>
                <w:lang w:eastAsia="zh-CN"/>
              </w:rPr>
              <w:t>Remove the editor’s note</w:t>
            </w:r>
            <w:r w:rsidR="007F0F61">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024EF5">
        <w:trPr>
          <w:trHeight w:val="53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0A95FE" w:rsidR="0066336B" w:rsidRDefault="007F0F61" w:rsidP="007F0F61">
            <w:pPr>
              <w:pStyle w:val="CRCoverPage"/>
              <w:tabs>
                <w:tab w:val="left" w:pos="2184"/>
              </w:tabs>
              <w:spacing w:after="0"/>
              <w:rPr>
                <w:noProof/>
                <w:lang w:eastAsia="zh-CN"/>
              </w:rPr>
            </w:pPr>
            <w:r>
              <w:rPr>
                <w:rFonts w:hint="eastAsia"/>
                <w:noProof/>
                <w:lang w:eastAsia="zh-CN"/>
              </w:rPr>
              <w:t>O</w:t>
            </w:r>
            <w:r>
              <w:rPr>
                <w:noProof/>
                <w:lang w:eastAsia="zh-CN"/>
              </w:rPr>
              <w:t>pen issue is not resolved.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E513EB0" w:rsidR="0066336B" w:rsidRDefault="007F0F61" w:rsidP="00BA7CD6">
            <w:pPr>
              <w:pStyle w:val="CRCoverPage"/>
              <w:spacing w:after="0"/>
              <w:ind w:left="100"/>
              <w:rPr>
                <w:noProof/>
                <w:lang w:eastAsia="zh-CN"/>
              </w:rPr>
            </w:pPr>
            <w:r>
              <w:rPr>
                <w:rFonts w:hint="eastAsia"/>
                <w:noProof/>
                <w:lang w:eastAsia="zh-CN"/>
              </w:rPr>
              <w:t>4</w:t>
            </w:r>
            <w:r>
              <w:rPr>
                <w:noProof/>
                <w:lang w:eastAsia="zh-CN"/>
              </w:rPr>
              <w:t>.2.2.2</w:t>
            </w:r>
            <w:r w:rsidR="00BA7CD6">
              <w:rPr>
                <w:noProof/>
                <w:lang w:eastAsia="zh-CN"/>
              </w:rPr>
              <w:t>.3.1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8782A3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0195FAC" w:rsidR="0066336B" w:rsidRDefault="001A642D">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CF496E0" w:rsidR="0066336B" w:rsidRDefault="001A642D">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BC33286" w:rsidR="00375967" w:rsidRDefault="002A19BF" w:rsidP="00F322F5">
            <w:pPr>
              <w:pStyle w:val="CRCoverPage"/>
              <w:spacing w:after="0"/>
              <w:ind w:left="100"/>
              <w:rPr>
                <w:noProof/>
                <w:lang w:eastAsia="zh-CN"/>
              </w:rPr>
            </w:pPr>
            <w:r>
              <w:rPr>
                <w:rFonts w:hint="eastAsia"/>
                <w:noProof/>
                <w:lang w:eastAsia="zh-CN"/>
              </w:rPr>
              <w:t>T</w:t>
            </w:r>
            <w:r>
              <w:rPr>
                <w:noProof/>
                <w:lang w:eastAsia="zh-CN"/>
              </w:rPr>
              <w:t>he CR doesn’t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4548E44" w14:textId="77777777" w:rsidR="00C30C64" w:rsidRDefault="00C30C64" w:rsidP="00C30C64">
      <w:pPr>
        <w:pStyle w:val="Heading6"/>
        <w:rPr>
          <w:noProof/>
        </w:rPr>
      </w:pPr>
      <w:bookmarkStart w:id="2" w:name="_Toc145707517"/>
      <w:r>
        <w:rPr>
          <w:noProof/>
        </w:rPr>
        <w:t>4.2.2.2.3.1</w:t>
      </w:r>
      <w:r>
        <w:rPr>
          <w:noProof/>
        </w:rPr>
        <w:tab/>
        <w:t>General</w:t>
      </w:r>
      <w:bookmarkEnd w:id="2"/>
    </w:p>
    <w:p w14:paraId="0AE28F89" w14:textId="77777777" w:rsidR="00C30C64" w:rsidRDefault="00C30C64" w:rsidP="00C30C64">
      <w:pPr>
        <w:rPr>
          <w:noProof/>
        </w:rPr>
      </w:pPr>
      <w:r>
        <w:rPr>
          <w:noProof/>
        </w:rPr>
        <w:t>The UE Route Selection Policy is used by the UE to determine how to route outgoing traffic.</w:t>
      </w:r>
    </w:p>
    <w:p w14:paraId="30A94387" w14:textId="77777777" w:rsidR="00C30C64" w:rsidRDefault="00C30C64" w:rsidP="00C30C64">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689053D4" w14:textId="77777777" w:rsidR="00C30C64" w:rsidRDefault="00C30C64" w:rsidP="00C30C64">
      <w:pPr>
        <w:rPr>
          <w:noProof/>
        </w:rPr>
      </w:pPr>
      <w:r>
        <w:rPr>
          <w:noProof/>
        </w:rPr>
        <w:t>URSP rules are encoded as defined in 3GPP TS 24.526 [16].</w:t>
      </w:r>
    </w:p>
    <w:p w14:paraId="03ECD84A" w14:textId="77777777" w:rsidR="00C30C64" w:rsidRDefault="00C30C64" w:rsidP="00C30C64">
      <w:pPr>
        <w:rPr>
          <w:noProof/>
        </w:rPr>
      </w:pPr>
      <w:r>
        <w:rPr>
          <w:noProof/>
        </w:rPr>
        <w:t>UE Route Selection Policy may only be provided by a H-PCF or the PCF of the SNPN, but shall not be provided by a V-PCF. However, UE Route Selection Policy determined and provided by the H-PCF may be retrieved by a V-PCF from the H-PCF and forwarded to a UE.</w:t>
      </w:r>
    </w:p>
    <w:p w14:paraId="3032546B" w14:textId="77777777" w:rsidR="00C30C64" w:rsidRDefault="00C30C64" w:rsidP="00C30C64">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15DD55EE" w14:textId="77777777" w:rsidR="00C30C64" w:rsidRDefault="00C30C64" w:rsidP="00C30C64">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673642C2" w14:textId="77777777" w:rsidR="00C30C64" w:rsidRDefault="00C30C64" w:rsidP="00C30C64">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27ABE844" w14:textId="77777777" w:rsidR="00C30C64" w:rsidRDefault="00C30C64" w:rsidP="00C30C64">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completed the PCF may:</w:t>
      </w:r>
    </w:p>
    <w:p w14:paraId="08FA3FBD" w14:textId="77777777" w:rsidR="00C30C64" w:rsidRDefault="00C30C64" w:rsidP="00C30C64">
      <w:pPr>
        <w:pStyle w:val="B10"/>
      </w:pPr>
      <w:r>
        <w:t>-</w:t>
      </w:r>
      <w:r>
        <w:tab/>
        <w:t>if the new BDT Policy is determined, create or update the applicable URSP rules based on the new BDT policy; or</w:t>
      </w:r>
    </w:p>
    <w:p w14:paraId="036BF0A2" w14:textId="77777777" w:rsidR="00C30C64" w:rsidRDefault="00C30C64" w:rsidP="00C30C64">
      <w:pPr>
        <w:pStyle w:val="B10"/>
      </w:pPr>
      <w:r>
        <w:t>-</w:t>
      </w:r>
      <w:r>
        <w:tab/>
        <w:t>if the invalid BDT policy is removed, remove applicable URSP rules.</w:t>
      </w:r>
    </w:p>
    <w:p w14:paraId="5EFB2874" w14:textId="77777777" w:rsidR="00C30C64" w:rsidRDefault="00C30C64" w:rsidP="00C30C64">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644BCD6B" w14:textId="77777777" w:rsidR="00C30C64" w:rsidRDefault="00C30C64" w:rsidP="00C30C64">
      <w:pPr>
        <w:rPr>
          <w:lang w:val="en-US" w:eastAsia="zh-CN"/>
        </w:rPr>
      </w:pPr>
      <w:r>
        <w:rPr>
          <w:lang w:val="en-US" w:eastAsia="zh-CN"/>
        </w:rPr>
        <w:t>When the (H-)PCF decides to provide URSP rules based on the AF guidance information, it shall derive the information as follows:</w:t>
      </w:r>
    </w:p>
    <w:p w14:paraId="4B14758F" w14:textId="77777777" w:rsidR="00C30C64" w:rsidRDefault="00C30C64" w:rsidP="00C30C64">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6AEEDA2B" w14:textId="77777777" w:rsidR="00C30C64" w:rsidRDefault="00C30C64" w:rsidP="00C30C64">
      <w:pPr>
        <w:pStyle w:val="B10"/>
      </w:pPr>
      <w:r>
        <w:lastRenderedPageBreak/>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6834A10D" w14:textId="77777777" w:rsidR="00C30C64" w:rsidRDefault="00C30C64" w:rsidP="00C30C64">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46134C42" w14:textId="77777777" w:rsidR="00C30C64" w:rsidRDefault="00C30C64" w:rsidP="00C30C64">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6D616653" w14:textId="77777777" w:rsidR="00C30C64" w:rsidRDefault="00C30C64" w:rsidP="00C30C64">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4C9F8300" w14:textId="77777777" w:rsidR="00C30C64" w:rsidRDefault="00C30C64" w:rsidP="00C30C64">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xml:space="preserve">" data type to derive the relative precedence of the URSP rule for a request coming from the same AF. </w:t>
      </w:r>
    </w:p>
    <w:p w14:paraId="1E7172CA" w14:textId="77777777" w:rsidR="00C30C64" w:rsidRDefault="00C30C64" w:rsidP="00C30C64">
      <w:r>
        <w:t>URSP rules based on AF guidance should not be set as the URSP rules with the "match all" application traffic descriptor.</w:t>
      </w:r>
    </w:p>
    <w:p w14:paraId="014D766B" w14:textId="77777777" w:rsidR="00C30C64" w:rsidRDefault="00C30C64" w:rsidP="00C30C64">
      <w:r>
        <w:t>The (H-)PCF may obtain the information about the UE's OS from the UE as described in the Annex D of 3GPP TS 24.501 [15] or it may derive the information about the UE's OS from the PEI provided by the NF service consumer (e.g. AMF).</w:t>
      </w:r>
    </w:p>
    <w:p w14:paraId="13C4A1D8" w14:textId="77777777" w:rsidR="00C30C64" w:rsidRDefault="00C30C64" w:rsidP="00C30C64">
      <w:pPr>
        <w:rPr>
          <w:noProof/>
        </w:rPr>
      </w:pPr>
      <w:r>
        <w:rPr>
          <w:noProof/>
        </w:rPr>
        <w:t>If the (H-)PCF is required to provide UE policies to the UE that includes application descriptors then:</w:t>
      </w:r>
    </w:p>
    <w:p w14:paraId="79818D12" w14:textId="77777777" w:rsidR="00C30C64" w:rsidRDefault="00C30C64" w:rsidP="00C30C64">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7A0DDA51" w14:textId="77777777" w:rsidR="00C30C64" w:rsidRDefault="00C30C64" w:rsidP="00C30C64">
      <w:pPr>
        <w:pStyle w:val="NO"/>
        <w:rPr>
          <w:lang w:val="x-none"/>
        </w:rPr>
      </w:pPr>
      <w:r>
        <w:rPr>
          <w:lang w:val="x-none"/>
        </w:rPr>
        <w:t>NOTE</w:t>
      </w:r>
      <w:r>
        <w:rPr>
          <w:lang w:val="en-US"/>
        </w:rPr>
        <w:t xml:space="preserve"> 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007D57E1" w14:textId="77777777" w:rsidR="00C30C64" w:rsidRDefault="00C30C64" w:rsidP="00C30C64">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63A10F5A" w14:textId="77777777" w:rsidR="00C30C64" w:rsidRDefault="00C30C64" w:rsidP="00C30C64">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34D6EDE0" w14:textId="77777777" w:rsidR="00C30C64" w:rsidRDefault="00C30C64" w:rsidP="00C30C64">
      <w:pPr>
        <w:pStyle w:val="B2"/>
        <w:rPr>
          <w:noProof/>
        </w:rPr>
      </w:pPr>
      <w:r>
        <w:rPr>
          <w:noProof/>
        </w:rPr>
        <w:t>-</w:t>
      </w:r>
      <w:r>
        <w:rPr>
          <w:noProof/>
        </w:rPr>
        <w:tab/>
        <w:t xml:space="preserve">the (H-)PCF shall not use the traffic descriptor "OS App Id type" as defined in </w:t>
      </w:r>
      <w:r>
        <w:t>3GPP TS 24.526 [16].</w:t>
      </w:r>
    </w:p>
    <w:p w14:paraId="34708B2F" w14:textId="77777777" w:rsidR="00C30C64" w:rsidRDefault="00C30C64" w:rsidP="00C30C64">
      <w:pPr>
        <w:pStyle w:val="B10"/>
        <w:rPr>
          <w:noProof/>
        </w:rPr>
      </w:pPr>
      <w:r>
        <w:rPr>
          <w:noProof/>
        </w:rPr>
        <w:t>c)</w:t>
      </w:r>
      <w:r>
        <w:rPr>
          <w:noProof/>
        </w:rPr>
        <w:tab/>
        <w:t>If the (H-)PCF has not been provided with the UE's OS Id by the UE,</w:t>
      </w:r>
    </w:p>
    <w:p w14:paraId="5C9857A0" w14:textId="77777777" w:rsidR="00C30C64" w:rsidRDefault="00C30C64" w:rsidP="00C30C64">
      <w:pPr>
        <w:pStyle w:val="B2"/>
      </w:pPr>
      <w:r>
        <w:rPr>
          <w:noProof/>
        </w:rPr>
        <w:t>-</w:t>
      </w:r>
      <w:r>
        <w:rPr>
          <w:noProof/>
        </w:rPr>
        <w:tab/>
        <w:t xml:space="preserve">the (H-)PCF shall use the </w:t>
      </w:r>
      <w:r>
        <w:t>traffic descriptor "OS Id + OS App Id type" as defined in 3GPP TS 24.526 [16]</w:t>
      </w:r>
      <w:r>
        <w:rPr>
          <w:noProof/>
        </w:rPr>
        <w:t>; and</w:t>
      </w:r>
    </w:p>
    <w:p w14:paraId="5B666EE3" w14:textId="77777777" w:rsidR="00C30C64" w:rsidRDefault="00C30C64" w:rsidP="00C30C64">
      <w:pPr>
        <w:pStyle w:val="B2"/>
      </w:pPr>
      <w:r>
        <w:rPr>
          <w:noProof/>
        </w:rPr>
        <w:t>-</w:t>
      </w:r>
      <w:r>
        <w:rPr>
          <w:noProof/>
        </w:rPr>
        <w:tab/>
        <w:t xml:space="preserve">the (H-)PCF shall not use the traffic descriptor "OS App Id type" as defined in </w:t>
      </w:r>
      <w:r>
        <w:t>3GPP TS 24.526 [16].</w:t>
      </w:r>
    </w:p>
    <w:p w14:paraId="03B8EB89" w14:textId="77777777" w:rsidR="00C30C64" w:rsidRDefault="00C30C64" w:rsidP="00C30C64">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68309DEA" w14:textId="77777777" w:rsidR="00C30C64" w:rsidRDefault="00C30C64" w:rsidP="00C30C64">
      <w:r>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2C270E39" w14:textId="6A1A8366" w:rsidR="00C30C64" w:rsidRDefault="00C30C64" w:rsidP="00C30C64">
      <w:pPr>
        <w:pStyle w:val="NO"/>
      </w:pPr>
      <w:r>
        <w:lastRenderedPageBreak/>
        <w:t xml:space="preserve">If the AF provided the (H-)PCF with Personal IoT Network identifier (PIN ID) associated with a DNN and S-NSSAI, and the received DNN and S-NSSAI corresponds to a subscribed DNN and S-NSSAI combination in the UE Policy Context as described in 3GPP TS 29.519 [17], the (H-)PCF shall include the PIN ID within the traffic descriptor of the URSP Rule attribute as defined in 3GPP TS 24.526 [16] for UE to choose an appropriate PIN to establish the PDU </w:t>
      </w:r>
      <w:proofErr w:type="spellStart"/>
      <w:r>
        <w:t>session.</w:t>
      </w:r>
      <w:r>
        <w:rPr>
          <w:noProof/>
        </w:rPr>
        <w:t>NOTE</w:t>
      </w:r>
      <w:proofErr w:type="spellEnd"/>
      <w:r>
        <w:rPr>
          <w:noProof/>
        </w:rPr>
        <w:t>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71596FFA" w14:textId="77777777" w:rsidR="00C30C64" w:rsidRDefault="00C30C64" w:rsidP="00C30C64">
      <w:pPr>
        <w:pStyle w:val="NO"/>
      </w:pPr>
      <w:r>
        <w:t>NOTE 3:</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0F29D0C5" w14:textId="77777777" w:rsidR="00C30C64" w:rsidRPr="007E71FA" w:rsidRDefault="00C30C64" w:rsidP="00C30C64">
      <w:pPr>
        <w:pStyle w:val="NO"/>
      </w:pPr>
      <w:r>
        <w:t>NOTE 4:</w:t>
      </w:r>
      <w:r>
        <w:tab/>
      </w:r>
      <w:r w:rsidRPr="00930F8E">
        <w:t>PIN ID and other traffic descriptor components are mutually exclusive, i.e., if PIN ID is included in a URSP rule, then no other traffic descriptor components are supported in the same URSP rule.</w:t>
      </w:r>
    </w:p>
    <w:p w14:paraId="523ACE49" w14:textId="77777777" w:rsidR="00C30C64" w:rsidRDefault="00C30C64" w:rsidP="00C30C64">
      <w:r>
        <w:t xml:space="preserve">The PCF may </w:t>
      </w:r>
      <w:r>
        <w:rPr>
          <w:rFonts w:eastAsia="DengXian"/>
          <w:lang w:eastAsia="zh-CN"/>
        </w:rPr>
        <w:t xml:space="preserve">adjust the URSP rules when needed, based on </w:t>
      </w:r>
      <w:r>
        <w:t>awareness of</w:t>
      </w:r>
      <w:r>
        <w:rPr>
          <w:rFonts w:eastAsia="DengXian"/>
          <w:lang w:eastAsia="zh-CN"/>
        </w:rPr>
        <w:t xml:space="preserve"> </w:t>
      </w:r>
      <w:r w:rsidRPr="00DF1D03">
        <w:rPr>
          <w:rFonts w:eastAsia="DengXian"/>
          <w:lang w:eastAsia="zh-CN"/>
        </w:rPr>
        <w:t>URSP rule</w:t>
      </w:r>
      <w:r>
        <w:rPr>
          <w:rFonts w:eastAsia="DengXian"/>
          <w:lang w:eastAsia="zh-CN"/>
        </w:rPr>
        <w:t xml:space="preserve"> enforcement for an application by using </w:t>
      </w:r>
      <w:r>
        <w:t>the following mechanisms:</w:t>
      </w:r>
    </w:p>
    <w:p w14:paraId="3508B39E" w14:textId="77777777" w:rsidR="00C30C64" w:rsidRDefault="00C30C64" w:rsidP="00C30C64">
      <w:pPr>
        <w:pStyle w:val="B10"/>
      </w:pPr>
      <w:r>
        <w:t>A.</w:t>
      </w:r>
      <w:r>
        <w:tab/>
        <w:t>Awareness of URSP rule enforcement with UE assistance:</w:t>
      </w:r>
    </w:p>
    <w:p w14:paraId="29DF79DC" w14:textId="2DFC0074" w:rsidR="00C30C64" w:rsidRDefault="00C30C64" w:rsidP="00C30C64">
      <w:pPr>
        <w:pStyle w:val="B2"/>
      </w:pPr>
      <w:r>
        <w:tab/>
        <w:t xml:space="preserve">Based on operator policies, and if the UE included in the UE STATE INDICATION message the indication of UE's support of reporting URSP rule enforcement as specified in the Annex D of 3GPP TS 24.501 [15], the PCF may indicate in a URSP rule sent to the UE to send reporting of URSP rule enforcement, as specified in </w:t>
      </w:r>
      <w:r>
        <w:rPr>
          <w:noProof/>
        </w:rPr>
        <w:t>3GPP TS 24.526 [16]</w:t>
      </w:r>
      <w:r>
        <w:t xml:space="preserve">. For this URSP rule, the UE reports URSP rule enforcement to the SMF if Connection Capabilities are included in the traffic descriptor, as specified in the Annex D of 3GPP TS 24.501 [15] and in </w:t>
      </w:r>
      <w:r>
        <w:rPr>
          <w:noProof/>
        </w:rPr>
        <w:t>3GPP TS 24.526 [16]</w:t>
      </w:r>
      <w:r>
        <w:t xml:space="preserve">. The SMF reports URSP rule enforcement information to the PCF as </w:t>
      </w:r>
      <w:proofErr w:type="spellStart"/>
      <w:r>
        <w:t>specifed</w:t>
      </w:r>
      <w:proofErr w:type="spellEnd"/>
      <w:r w:rsidRPr="00F12C05">
        <w:t xml:space="preserve"> </w:t>
      </w:r>
      <w:r>
        <w:t xml:space="preserve">in </w:t>
      </w:r>
      <w:r>
        <w:rPr>
          <w:lang w:eastAsia="en-GB"/>
        </w:rPr>
        <w:t>3GPP TS 29.512 [31].</w:t>
      </w:r>
      <w:r>
        <w:t xml:space="preserve"> </w:t>
      </w:r>
    </w:p>
    <w:p w14:paraId="7D52AF01" w14:textId="11A8285E" w:rsidR="00C30C64" w:rsidRDefault="00C30C64" w:rsidP="00C30C64">
      <w:pPr>
        <w:pStyle w:val="B2"/>
      </w:pPr>
      <w:r>
        <w:tab/>
        <w:t>For LBO roaming session case, if the feature "</w:t>
      </w:r>
      <w:proofErr w:type="spellStart"/>
      <w:r>
        <w:t>URSPEnforcement</w:t>
      </w:r>
      <w:proofErr w:type="spellEnd"/>
      <w:r>
        <w:t xml:space="preserve">" is supported, the H-PCF for the UE may send the URSP enforcement information Policy Control Request Trigger to the V-PCF for the UE during the UE </w:t>
      </w:r>
      <w:r w:rsidRPr="00F56954">
        <w:t>Policy Association Establishment or Modification</w:t>
      </w:r>
      <w:r>
        <w:t xml:space="preserve"> procedures. When the V-PCF receives URSP rule enforcement information as described above, the V-PCF shall invoke the </w:t>
      </w:r>
      <w:r w:rsidRPr="005E4A1B">
        <w:t>UE Policy Association Update</w:t>
      </w:r>
      <w:r>
        <w:t xml:space="preserve"> Modification procedure as described in clause 4.2.3.1.</w:t>
      </w:r>
    </w:p>
    <w:p w14:paraId="6810C182" w14:textId="77777777" w:rsidR="00C30C64" w:rsidRDefault="00C30C64" w:rsidP="00C30C64">
      <w:pPr>
        <w:pStyle w:val="B2"/>
      </w:pPr>
      <w:r>
        <w:tab/>
        <w:t>If the (V-)(H-)PCF for a UE and the PCF for a PDU session are different, then the (V-)(H-)PCF for a UE may obtain UE reporting of URSP rule enforcement information from the PCF for a PDU session as defined in 3GPP TS 29.514 [37], where the V-PCF for a UE interacts with the PCF for a PDU session in the VPLMN and the H-PCF for a UE interacts with the PCF for a PDU session in the HPLMN.</w:t>
      </w:r>
      <w:r w:rsidRPr="009829A7">
        <w:t xml:space="preserve"> </w:t>
      </w:r>
    </w:p>
    <w:p w14:paraId="65DC73B6" w14:textId="77777777" w:rsidR="00C30C64" w:rsidRDefault="00C30C64" w:rsidP="00C30C64">
      <w:pPr>
        <w:pStyle w:val="B2"/>
      </w:pPr>
      <w:r>
        <w:tab/>
        <w:t xml:space="preserve">Based on </w:t>
      </w:r>
      <w:r w:rsidRPr="005D4DC1">
        <w:t>the received URSP rule enforcement information,</w:t>
      </w:r>
      <w:r w:rsidRPr="00E56EC1">
        <w:t xml:space="preserve"> </w:t>
      </w:r>
      <w:r>
        <w:t>t</w:t>
      </w:r>
      <w:r w:rsidRPr="00E56EC1">
        <w:t xml:space="preserve">he </w:t>
      </w:r>
      <w:r>
        <w:t>(H-)</w:t>
      </w:r>
      <w:r w:rsidRPr="00E56EC1">
        <w:t xml:space="preserve">PCF may adjust the URSP rules e.g. when the </w:t>
      </w:r>
      <w:r>
        <w:t>(H-)</w:t>
      </w:r>
      <w:r w:rsidRPr="00E56EC1">
        <w:t>PCF</w:t>
      </w:r>
      <w:r>
        <w:t xml:space="preserve"> d</w:t>
      </w:r>
      <w:r w:rsidRPr="00E56EC1">
        <w:t>etermines that the UE does not have up-to-date URSP rules</w:t>
      </w:r>
      <w:r>
        <w:t>.</w:t>
      </w:r>
    </w:p>
    <w:p w14:paraId="55500500" w14:textId="77777777" w:rsidR="00C30C64" w:rsidRDefault="00C30C64" w:rsidP="00C30C64">
      <w:pPr>
        <w:pStyle w:val="B2"/>
      </w:pPr>
      <w:r>
        <w:tab/>
        <w:t>In this release of the specification, the received URSP rule enforcement report shall contain one or more connection capabilities. If the URSP rule enforcement report does not include connection capabilities, based on local policies, the (H-)PCF for the UE may ignore the received report.</w:t>
      </w:r>
    </w:p>
    <w:p w14:paraId="79DCC2D0" w14:textId="4A37F29F" w:rsidR="00C30C64" w:rsidRDefault="00C30C64" w:rsidP="00C30C64">
      <w:pPr>
        <w:pStyle w:val="B10"/>
      </w:pPr>
      <w:r>
        <w:t>B.</w:t>
      </w:r>
      <w:r>
        <w:tab/>
        <w:t xml:space="preserve">Awareness of URSP rule enforcement without UE assistance: </w:t>
      </w:r>
      <w:r w:rsidRPr="00E56EC1">
        <w:rPr>
          <w:lang w:eastAsia="zh-CN"/>
        </w:rPr>
        <w:t>The PCF</w:t>
      </w:r>
      <w:r w:rsidRPr="00E56EC1">
        <w:t xml:space="preserve"> </w:t>
      </w:r>
      <w:r>
        <w:t>may subscribe</w:t>
      </w:r>
      <w:r w:rsidRPr="00E56EC1">
        <w:t xml:space="preserve"> to</w:t>
      </w:r>
      <w:ins w:id="3" w:author="Ericsson _Maria Liang" w:date="2023-10-10T14:08:00Z">
        <w:r w:rsidR="00757585">
          <w:t xml:space="preserve"> or request</w:t>
        </w:r>
      </w:ins>
      <w:r w:rsidRPr="00E56EC1">
        <w:t xml:space="preserve"> </w:t>
      </w:r>
      <w:ins w:id="4" w:author="Ericsson _Maria Liang" w:date="2023-10-10T14:21:00Z">
        <w:r w:rsidR="00C92845">
          <w:t xml:space="preserve">the </w:t>
        </w:r>
      </w:ins>
      <w:ins w:id="5" w:author="Ericsson _Maria Liang" w:date="2023-10-10T14:10:00Z">
        <w:r w:rsidR="00757585">
          <w:t xml:space="preserve">PDU Session Traffic analytics </w:t>
        </w:r>
      </w:ins>
      <w:r>
        <w:t>s</w:t>
      </w:r>
      <w:r w:rsidRPr="00E56EC1">
        <w:t xml:space="preserve">tatistics for traffic monitoring of known traffic according to provisioned </w:t>
      </w:r>
      <w:ins w:id="6" w:author="Ericsson _Maria Liang" w:date="2023-10-10T14:11:00Z">
        <w:r w:rsidR="00757585">
          <w:t>PDU Session Traffic requirement</w:t>
        </w:r>
      </w:ins>
      <w:ins w:id="7" w:author="Ericsson _Maria Liang" w:date="2023-10-10T14:15:00Z">
        <w:r w:rsidR="00757585">
          <w:t>s</w:t>
        </w:r>
      </w:ins>
      <w:ins w:id="8" w:author="Ericsson _Maria Liang" w:date="2023-10-10T14:16:00Z">
        <w:r w:rsidR="00C92845">
          <w:t xml:space="preserve"> of corresponding </w:t>
        </w:r>
      </w:ins>
      <w:r w:rsidRPr="00E56EC1">
        <w:t>URSP rule(s)</w:t>
      </w:r>
      <w:r>
        <w:t xml:space="preserve"> at the NWDAF as defined in 3GPP TS 29.520 [38]</w:t>
      </w:r>
      <w:r w:rsidRPr="00E56EC1">
        <w:t xml:space="preserve">. </w:t>
      </w:r>
      <w:r>
        <w:t>If t</w:t>
      </w:r>
      <w:r w:rsidRPr="00E56EC1">
        <w:t xml:space="preserve">he PCF is notified </w:t>
      </w:r>
      <w:ins w:id="9" w:author="Ericsson _Maria Liang" w:date="2023-10-10T14:18:00Z">
        <w:r w:rsidR="00C92845">
          <w:t xml:space="preserve">or responded </w:t>
        </w:r>
      </w:ins>
      <w:r w:rsidRPr="00E56EC1">
        <w:t xml:space="preserve">with </w:t>
      </w:r>
      <w:ins w:id="10" w:author="Ericsson _Maria Liang" w:date="2023-10-10T14:18:00Z">
        <w:r w:rsidR="00C92845" w:rsidRPr="00C92845">
          <w:t xml:space="preserve">traffic that does not match Traffic Descriptor provided </w:t>
        </w:r>
      </w:ins>
      <w:ins w:id="11" w:author="Ericsson _Maria Liang" w:date="2023-10-10T14:20:00Z">
        <w:r w:rsidR="00C92845">
          <w:t xml:space="preserve">that is the </w:t>
        </w:r>
      </w:ins>
      <w:r w:rsidRPr="00E56EC1">
        <w:t>t</w:t>
      </w:r>
      <w:r w:rsidRPr="00E56EC1">
        <w:rPr>
          <w:rFonts w:eastAsia="MS Mincho"/>
        </w:rPr>
        <w:t>raffic which is not expected according to a URSP rule</w:t>
      </w:r>
      <w:ins w:id="12" w:author="Huawei" w:date="2023-09-20T19:55:00Z">
        <w:del w:id="13" w:author="Ericsson _Maria Liang" w:date="2023-10-10T14:21:00Z">
          <w:r w:rsidR="00D5775D" w:rsidRPr="00D5775D" w:rsidDel="00C92845">
            <w:delText xml:space="preserve"> </w:delText>
          </w:r>
          <w:r w:rsidR="00D5775D" w:rsidDel="00C92845">
            <w:delText>as defined in 3GPP TS 29.520 [38]</w:delText>
          </w:r>
        </w:del>
      </w:ins>
      <w:r>
        <w:t>, t</w:t>
      </w:r>
      <w:r w:rsidRPr="00E56EC1">
        <w:t>he PCF may adjust the URSP rules when unexpected application traffic is detected.</w:t>
      </w:r>
    </w:p>
    <w:p w14:paraId="252AA265" w14:textId="19CF5F14" w:rsidR="00C30C64" w:rsidRPr="00BD5E05" w:rsidDel="00D5775D" w:rsidRDefault="00C30C64" w:rsidP="00C30C64">
      <w:pPr>
        <w:pStyle w:val="EditorsNote"/>
        <w:rPr>
          <w:del w:id="14" w:author="Huawei" w:date="2023-09-20T19:53:00Z"/>
        </w:rPr>
      </w:pPr>
      <w:del w:id="15" w:author="Huawei" w:date="2023-09-20T19:53:00Z">
        <w:r w:rsidRPr="00BD5E05" w:rsidDel="00D5775D">
          <w:delText>Editor’s note: The details that the PCF receives the report of URSP rule enforcement info from NWDAF is FFS.</w:delText>
        </w:r>
      </w:del>
    </w:p>
    <w:p w14:paraId="6FA4C7D8" w14:textId="77777777" w:rsidR="00C30C64" w:rsidRDefault="00C30C64" w:rsidP="00C30C64">
      <w:pPr>
        <w:pStyle w:val="NO"/>
      </w:pPr>
      <w:r>
        <w:lastRenderedPageBreak/>
        <w:t>NOTE 5:</w:t>
      </w:r>
      <w:r>
        <w:tab/>
        <w:t>The PCF can combine UE reporting of URSP rule enforcement with analytics information.</w:t>
      </w:r>
    </w:p>
    <w:p w14:paraId="7CF90831" w14:textId="2DD9B72A" w:rsidR="008B0BB6" w:rsidRDefault="008B0BB6" w:rsidP="004F07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BC440C" w14:textId="77777777" w:rsidR="008B0BB6" w:rsidRPr="00644E93" w:rsidRDefault="008B0BB6" w:rsidP="008B0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012794" w14:textId="2C2E2792" w:rsidR="008C6891" w:rsidRDefault="008C6891" w:rsidP="004F07C9">
      <w:pPr>
        <w:pBdr>
          <w:top w:val="single" w:sz="4" w:space="1" w:color="auto"/>
          <w:left w:val="single" w:sz="4" w:space="4" w:color="auto"/>
          <w:bottom w:val="single" w:sz="4" w:space="1" w:color="auto"/>
          <w:right w:val="single" w:sz="4" w:space="4" w:color="auto"/>
        </w:pBdr>
        <w:shd w:val="clear" w:color="auto" w:fill="FFFFFF"/>
        <w:jc w:val="center"/>
        <w:rPr>
          <w:noProof/>
        </w:rPr>
      </w:pPr>
      <w:r w:rsidRPr="00D96F8C">
        <w:rPr>
          <w:noProof/>
          <w:color w:val="0000FF"/>
          <w:sz w:val="28"/>
          <w:szCs w:val="28"/>
        </w:rPr>
        <w:t>*** End of Changes ***</w:t>
      </w: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43C8" w14:textId="77777777" w:rsidR="0051556E" w:rsidRDefault="0051556E">
      <w:r>
        <w:separator/>
      </w:r>
    </w:p>
  </w:endnote>
  <w:endnote w:type="continuationSeparator" w:id="0">
    <w:p w14:paraId="15F2DDF6" w14:textId="77777777" w:rsidR="0051556E" w:rsidRDefault="0051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E623" w14:textId="77777777" w:rsidR="0051556E" w:rsidRDefault="0051556E">
      <w:r>
        <w:separator/>
      </w:r>
    </w:p>
  </w:footnote>
  <w:footnote w:type="continuationSeparator" w:id="0">
    <w:p w14:paraId="1C07558F" w14:textId="77777777" w:rsidR="0051556E" w:rsidRDefault="0051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16cid:durableId="1810973428">
    <w:abstractNumId w:val="0"/>
  </w:num>
  <w:num w:numId="2" w16cid:durableId="13160367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1555"/>
    <w:rsid w:val="0000166F"/>
    <w:rsid w:val="00001D09"/>
    <w:rsid w:val="00002774"/>
    <w:rsid w:val="000045EF"/>
    <w:rsid w:val="00006C65"/>
    <w:rsid w:val="00007D19"/>
    <w:rsid w:val="00011AF5"/>
    <w:rsid w:val="000135A7"/>
    <w:rsid w:val="0001528D"/>
    <w:rsid w:val="000172B8"/>
    <w:rsid w:val="00017C32"/>
    <w:rsid w:val="00017D3E"/>
    <w:rsid w:val="00023041"/>
    <w:rsid w:val="00024EF5"/>
    <w:rsid w:val="000269FA"/>
    <w:rsid w:val="00027443"/>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3516"/>
    <w:rsid w:val="000440D1"/>
    <w:rsid w:val="000446E3"/>
    <w:rsid w:val="00044DAD"/>
    <w:rsid w:val="000450BB"/>
    <w:rsid w:val="000450FE"/>
    <w:rsid w:val="00046C4E"/>
    <w:rsid w:val="00053EB1"/>
    <w:rsid w:val="00054F09"/>
    <w:rsid w:val="00055FEE"/>
    <w:rsid w:val="00057B28"/>
    <w:rsid w:val="000601C2"/>
    <w:rsid w:val="000610A7"/>
    <w:rsid w:val="0006127F"/>
    <w:rsid w:val="0006327A"/>
    <w:rsid w:val="000665D8"/>
    <w:rsid w:val="00073033"/>
    <w:rsid w:val="00073C5C"/>
    <w:rsid w:val="00074131"/>
    <w:rsid w:val="00074692"/>
    <w:rsid w:val="000759D4"/>
    <w:rsid w:val="00081203"/>
    <w:rsid w:val="00082134"/>
    <w:rsid w:val="000824D7"/>
    <w:rsid w:val="00083B7F"/>
    <w:rsid w:val="000842A9"/>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337"/>
    <w:rsid w:val="000B7C23"/>
    <w:rsid w:val="000C2535"/>
    <w:rsid w:val="000C286E"/>
    <w:rsid w:val="000C3B72"/>
    <w:rsid w:val="000C3EFA"/>
    <w:rsid w:val="000C4005"/>
    <w:rsid w:val="000C4B0F"/>
    <w:rsid w:val="000C6B75"/>
    <w:rsid w:val="000C73B3"/>
    <w:rsid w:val="000D1E6D"/>
    <w:rsid w:val="000D4354"/>
    <w:rsid w:val="000D59D6"/>
    <w:rsid w:val="000D5FE2"/>
    <w:rsid w:val="000D6D81"/>
    <w:rsid w:val="000E2DAD"/>
    <w:rsid w:val="000E31DA"/>
    <w:rsid w:val="000E3F93"/>
    <w:rsid w:val="000E5B0F"/>
    <w:rsid w:val="000E5B31"/>
    <w:rsid w:val="000E6113"/>
    <w:rsid w:val="000E6463"/>
    <w:rsid w:val="000E6482"/>
    <w:rsid w:val="000E721B"/>
    <w:rsid w:val="000F1590"/>
    <w:rsid w:val="000F17F0"/>
    <w:rsid w:val="000F277A"/>
    <w:rsid w:val="000F5133"/>
    <w:rsid w:val="000F56D0"/>
    <w:rsid w:val="00101ABB"/>
    <w:rsid w:val="0010287E"/>
    <w:rsid w:val="00102A8E"/>
    <w:rsid w:val="00104A1F"/>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595B"/>
    <w:rsid w:val="00135AD0"/>
    <w:rsid w:val="0013702F"/>
    <w:rsid w:val="001378C8"/>
    <w:rsid w:val="00140BA7"/>
    <w:rsid w:val="00140C67"/>
    <w:rsid w:val="00140E37"/>
    <w:rsid w:val="001447B5"/>
    <w:rsid w:val="00145630"/>
    <w:rsid w:val="00146CBD"/>
    <w:rsid w:val="0014774A"/>
    <w:rsid w:val="0015060A"/>
    <w:rsid w:val="00150B4D"/>
    <w:rsid w:val="00151598"/>
    <w:rsid w:val="00151840"/>
    <w:rsid w:val="00151915"/>
    <w:rsid w:val="00152119"/>
    <w:rsid w:val="0015290F"/>
    <w:rsid w:val="001531AF"/>
    <w:rsid w:val="00154DBE"/>
    <w:rsid w:val="00155591"/>
    <w:rsid w:val="001606B1"/>
    <w:rsid w:val="00160A0F"/>
    <w:rsid w:val="00160D12"/>
    <w:rsid w:val="001624BD"/>
    <w:rsid w:val="00164AC6"/>
    <w:rsid w:val="00164ED3"/>
    <w:rsid w:val="00167BD8"/>
    <w:rsid w:val="00173A2A"/>
    <w:rsid w:val="001761FB"/>
    <w:rsid w:val="00176287"/>
    <w:rsid w:val="0017664C"/>
    <w:rsid w:val="00180ACE"/>
    <w:rsid w:val="001815A7"/>
    <w:rsid w:val="001825A7"/>
    <w:rsid w:val="001866A5"/>
    <w:rsid w:val="00191EB6"/>
    <w:rsid w:val="00193273"/>
    <w:rsid w:val="00193B7D"/>
    <w:rsid w:val="00194B54"/>
    <w:rsid w:val="00195284"/>
    <w:rsid w:val="001A13E5"/>
    <w:rsid w:val="001A2151"/>
    <w:rsid w:val="001A40F6"/>
    <w:rsid w:val="001A440F"/>
    <w:rsid w:val="001A642D"/>
    <w:rsid w:val="001A7E5D"/>
    <w:rsid w:val="001B35B2"/>
    <w:rsid w:val="001B555F"/>
    <w:rsid w:val="001B747E"/>
    <w:rsid w:val="001B7E70"/>
    <w:rsid w:val="001C3C69"/>
    <w:rsid w:val="001C3D24"/>
    <w:rsid w:val="001C4C45"/>
    <w:rsid w:val="001C55A2"/>
    <w:rsid w:val="001C63D0"/>
    <w:rsid w:val="001C681B"/>
    <w:rsid w:val="001D540A"/>
    <w:rsid w:val="001D563B"/>
    <w:rsid w:val="001D58EE"/>
    <w:rsid w:val="001D603D"/>
    <w:rsid w:val="001D62C7"/>
    <w:rsid w:val="001E18A1"/>
    <w:rsid w:val="001E4D67"/>
    <w:rsid w:val="001E4E03"/>
    <w:rsid w:val="001E566B"/>
    <w:rsid w:val="001E6194"/>
    <w:rsid w:val="001E6F77"/>
    <w:rsid w:val="001F02BF"/>
    <w:rsid w:val="001F0A96"/>
    <w:rsid w:val="001F0F06"/>
    <w:rsid w:val="001F2617"/>
    <w:rsid w:val="001F3061"/>
    <w:rsid w:val="001F3337"/>
    <w:rsid w:val="001F35DD"/>
    <w:rsid w:val="001F4AAA"/>
    <w:rsid w:val="001F6928"/>
    <w:rsid w:val="002007DB"/>
    <w:rsid w:val="0020112F"/>
    <w:rsid w:val="002023FC"/>
    <w:rsid w:val="00203797"/>
    <w:rsid w:val="00205CB1"/>
    <w:rsid w:val="0020606F"/>
    <w:rsid w:val="0020713E"/>
    <w:rsid w:val="00211F1B"/>
    <w:rsid w:val="002127C7"/>
    <w:rsid w:val="002132E7"/>
    <w:rsid w:val="00213485"/>
    <w:rsid w:val="002137C1"/>
    <w:rsid w:val="00214004"/>
    <w:rsid w:val="00214F8B"/>
    <w:rsid w:val="002151D1"/>
    <w:rsid w:val="0021524B"/>
    <w:rsid w:val="00215BA0"/>
    <w:rsid w:val="00217A0A"/>
    <w:rsid w:val="00220E20"/>
    <w:rsid w:val="00221ABE"/>
    <w:rsid w:val="00222C68"/>
    <w:rsid w:val="00222F21"/>
    <w:rsid w:val="00223DEF"/>
    <w:rsid w:val="00226775"/>
    <w:rsid w:val="00230F78"/>
    <w:rsid w:val="0023166A"/>
    <w:rsid w:val="00231904"/>
    <w:rsid w:val="0023378D"/>
    <w:rsid w:val="00233FCB"/>
    <w:rsid w:val="00234C2D"/>
    <w:rsid w:val="00235803"/>
    <w:rsid w:val="002368B5"/>
    <w:rsid w:val="00236ABB"/>
    <w:rsid w:val="00237114"/>
    <w:rsid w:val="00240C74"/>
    <w:rsid w:val="0024297A"/>
    <w:rsid w:val="0024341F"/>
    <w:rsid w:val="0024380E"/>
    <w:rsid w:val="00247CB9"/>
    <w:rsid w:val="002522CC"/>
    <w:rsid w:val="002539C5"/>
    <w:rsid w:val="00255006"/>
    <w:rsid w:val="002555F3"/>
    <w:rsid w:val="00256B01"/>
    <w:rsid w:val="0025777D"/>
    <w:rsid w:val="00257A76"/>
    <w:rsid w:val="00261228"/>
    <w:rsid w:val="002637F1"/>
    <w:rsid w:val="002641DE"/>
    <w:rsid w:val="002643D0"/>
    <w:rsid w:val="002656C7"/>
    <w:rsid w:val="00265FEE"/>
    <w:rsid w:val="00266D64"/>
    <w:rsid w:val="002708B1"/>
    <w:rsid w:val="0027210E"/>
    <w:rsid w:val="002763BB"/>
    <w:rsid w:val="0027798A"/>
    <w:rsid w:val="00277D04"/>
    <w:rsid w:val="00277D67"/>
    <w:rsid w:val="002806B3"/>
    <w:rsid w:val="00282EA1"/>
    <w:rsid w:val="00283772"/>
    <w:rsid w:val="00285766"/>
    <w:rsid w:val="0029131A"/>
    <w:rsid w:val="002922C9"/>
    <w:rsid w:val="002A0FA3"/>
    <w:rsid w:val="002A188C"/>
    <w:rsid w:val="002A19BF"/>
    <w:rsid w:val="002A2F60"/>
    <w:rsid w:val="002A3A8D"/>
    <w:rsid w:val="002A4729"/>
    <w:rsid w:val="002A49CF"/>
    <w:rsid w:val="002A658D"/>
    <w:rsid w:val="002A7875"/>
    <w:rsid w:val="002A79B1"/>
    <w:rsid w:val="002B5337"/>
    <w:rsid w:val="002C0D43"/>
    <w:rsid w:val="002C2847"/>
    <w:rsid w:val="002C31E2"/>
    <w:rsid w:val="002C393C"/>
    <w:rsid w:val="002C4E35"/>
    <w:rsid w:val="002C694B"/>
    <w:rsid w:val="002C77E8"/>
    <w:rsid w:val="002D0E47"/>
    <w:rsid w:val="002D3492"/>
    <w:rsid w:val="002D42C5"/>
    <w:rsid w:val="002D43B6"/>
    <w:rsid w:val="002D4799"/>
    <w:rsid w:val="002D5329"/>
    <w:rsid w:val="002D573A"/>
    <w:rsid w:val="002E16AF"/>
    <w:rsid w:val="002E2338"/>
    <w:rsid w:val="002E3BAC"/>
    <w:rsid w:val="002E49B0"/>
    <w:rsid w:val="002E649F"/>
    <w:rsid w:val="002E7D5D"/>
    <w:rsid w:val="002F0C0F"/>
    <w:rsid w:val="002F17BF"/>
    <w:rsid w:val="002F1D4A"/>
    <w:rsid w:val="002F1FAA"/>
    <w:rsid w:val="002F3698"/>
    <w:rsid w:val="002F4334"/>
    <w:rsid w:val="002F4B97"/>
    <w:rsid w:val="002F7D0B"/>
    <w:rsid w:val="00300BE9"/>
    <w:rsid w:val="003039A0"/>
    <w:rsid w:val="00304769"/>
    <w:rsid w:val="0030568A"/>
    <w:rsid w:val="003063DB"/>
    <w:rsid w:val="003067AA"/>
    <w:rsid w:val="00306EDF"/>
    <w:rsid w:val="00307AC3"/>
    <w:rsid w:val="00315BCD"/>
    <w:rsid w:val="00315CD4"/>
    <w:rsid w:val="00316068"/>
    <w:rsid w:val="00316234"/>
    <w:rsid w:val="00316E31"/>
    <w:rsid w:val="00320445"/>
    <w:rsid w:val="00320A1A"/>
    <w:rsid w:val="003226C5"/>
    <w:rsid w:val="00323338"/>
    <w:rsid w:val="003234EB"/>
    <w:rsid w:val="00325A3D"/>
    <w:rsid w:val="00327F72"/>
    <w:rsid w:val="0033097E"/>
    <w:rsid w:val="003327FE"/>
    <w:rsid w:val="0033294B"/>
    <w:rsid w:val="00332999"/>
    <w:rsid w:val="003338A3"/>
    <w:rsid w:val="00333BC1"/>
    <w:rsid w:val="003378BE"/>
    <w:rsid w:val="00341BE5"/>
    <w:rsid w:val="00344849"/>
    <w:rsid w:val="00344CA7"/>
    <w:rsid w:val="0034557E"/>
    <w:rsid w:val="00345D69"/>
    <w:rsid w:val="00350FB1"/>
    <w:rsid w:val="00351C9B"/>
    <w:rsid w:val="00351DBC"/>
    <w:rsid w:val="0035238A"/>
    <w:rsid w:val="00353246"/>
    <w:rsid w:val="003533EF"/>
    <w:rsid w:val="00354706"/>
    <w:rsid w:val="0035565F"/>
    <w:rsid w:val="003619B7"/>
    <w:rsid w:val="00362A2C"/>
    <w:rsid w:val="00363525"/>
    <w:rsid w:val="00366683"/>
    <w:rsid w:val="00367A0D"/>
    <w:rsid w:val="003716D9"/>
    <w:rsid w:val="00373C92"/>
    <w:rsid w:val="00375272"/>
    <w:rsid w:val="00375967"/>
    <w:rsid w:val="003759D2"/>
    <w:rsid w:val="00377105"/>
    <w:rsid w:val="00380BD7"/>
    <w:rsid w:val="003869E5"/>
    <w:rsid w:val="003875E3"/>
    <w:rsid w:val="00392399"/>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012"/>
    <w:rsid w:val="003D0793"/>
    <w:rsid w:val="003D1A18"/>
    <w:rsid w:val="003D1F21"/>
    <w:rsid w:val="003D2EC5"/>
    <w:rsid w:val="003D4B69"/>
    <w:rsid w:val="003D4DB9"/>
    <w:rsid w:val="003D6018"/>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6D51"/>
    <w:rsid w:val="00412440"/>
    <w:rsid w:val="00413E6C"/>
    <w:rsid w:val="004149DC"/>
    <w:rsid w:val="004151F6"/>
    <w:rsid w:val="0041772C"/>
    <w:rsid w:val="00417D81"/>
    <w:rsid w:val="004200A2"/>
    <w:rsid w:val="00421065"/>
    <w:rsid w:val="00421692"/>
    <w:rsid w:val="00422624"/>
    <w:rsid w:val="00423916"/>
    <w:rsid w:val="004250BD"/>
    <w:rsid w:val="00426885"/>
    <w:rsid w:val="0043228B"/>
    <w:rsid w:val="00432B6E"/>
    <w:rsid w:val="00432DA0"/>
    <w:rsid w:val="004347F2"/>
    <w:rsid w:val="004366CD"/>
    <w:rsid w:val="00436D5E"/>
    <w:rsid w:val="00437A8F"/>
    <w:rsid w:val="00437E32"/>
    <w:rsid w:val="004403ED"/>
    <w:rsid w:val="004418C5"/>
    <w:rsid w:val="00441ADC"/>
    <w:rsid w:val="0044339F"/>
    <w:rsid w:val="0044359D"/>
    <w:rsid w:val="00444CCF"/>
    <w:rsid w:val="004465B6"/>
    <w:rsid w:val="0044692A"/>
    <w:rsid w:val="004517FE"/>
    <w:rsid w:val="004532EB"/>
    <w:rsid w:val="00457885"/>
    <w:rsid w:val="004605AC"/>
    <w:rsid w:val="004608E5"/>
    <w:rsid w:val="00462524"/>
    <w:rsid w:val="0046279A"/>
    <w:rsid w:val="004628AA"/>
    <w:rsid w:val="0046571E"/>
    <w:rsid w:val="004671FD"/>
    <w:rsid w:val="004707B0"/>
    <w:rsid w:val="00471ECC"/>
    <w:rsid w:val="004730CE"/>
    <w:rsid w:val="00473DCC"/>
    <w:rsid w:val="00474344"/>
    <w:rsid w:val="00474F71"/>
    <w:rsid w:val="004755C5"/>
    <w:rsid w:val="00476013"/>
    <w:rsid w:val="004764BE"/>
    <w:rsid w:val="00483418"/>
    <w:rsid w:val="00483B7E"/>
    <w:rsid w:val="0048400D"/>
    <w:rsid w:val="004852D9"/>
    <w:rsid w:val="00486584"/>
    <w:rsid w:val="00486EAA"/>
    <w:rsid w:val="004911F7"/>
    <w:rsid w:val="0049193C"/>
    <w:rsid w:val="004920C0"/>
    <w:rsid w:val="00492FA5"/>
    <w:rsid w:val="00493962"/>
    <w:rsid w:val="00494820"/>
    <w:rsid w:val="004A1AC5"/>
    <w:rsid w:val="004A2804"/>
    <w:rsid w:val="004A2927"/>
    <w:rsid w:val="004A418A"/>
    <w:rsid w:val="004B1498"/>
    <w:rsid w:val="004B1D13"/>
    <w:rsid w:val="004B342F"/>
    <w:rsid w:val="004B4AB3"/>
    <w:rsid w:val="004B4D42"/>
    <w:rsid w:val="004B6057"/>
    <w:rsid w:val="004C16F3"/>
    <w:rsid w:val="004C1987"/>
    <w:rsid w:val="004C2873"/>
    <w:rsid w:val="004C69FF"/>
    <w:rsid w:val="004C6E3D"/>
    <w:rsid w:val="004D1498"/>
    <w:rsid w:val="004D27BB"/>
    <w:rsid w:val="004D336E"/>
    <w:rsid w:val="004D3E86"/>
    <w:rsid w:val="004D6DE1"/>
    <w:rsid w:val="004D7293"/>
    <w:rsid w:val="004D7A29"/>
    <w:rsid w:val="004E10BF"/>
    <w:rsid w:val="004E686E"/>
    <w:rsid w:val="004E6BD7"/>
    <w:rsid w:val="004E7D43"/>
    <w:rsid w:val="004E7E1B"/>
    <w:rsid w:val="004F07C9"/>
    <w:rsid w:val="004F1ABD"/>
    <w:rsid w:val="004F1E07"/>
    <w:rsid w:val="004F3BF8"/>
    <w:rsid w:val="004F3D3F"/>
    <w:rsid w:val="004F5623"/>
    <w:rsid w:val="004F5854"/>
    <w:rsid w:val="004F5EDD"/>
    <w:rsid w:val="004F658F"/>
    <w:rsid w:val="00503126"/>
    <w:rsid w:val="00503A4C"/>
    <w:rsid w:val="0050535E"/>
    <w:rsid w:val="005063DE"/>
    <w:rsid w:val="005065E6"/>
    <w:rsid w:val="0051091B"/>
    <w:rsid w:val="00510A74"/>
    <w:rsid w:val="00512E63"/>
    <w:rsid w:val="00513C57"/>
    <w:rsid w:val="0051556E"/>
    <w:rsid w:val="005162E8"/>
    <w:rsid w:val="005162EE"/>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4562"/>
    <w:rsid w:val="00555445"/>
    <w:rsid w:val="00557167"/>
    <w:rsid w:val="00557D07"/>
    <w:rsid w:val="00560044"/>
    <w:rsid w:val="00562E55"/>
    <w:rsid w:val="00563588"/>
    <w:rsid w:val="005648F9"/>
    <w:rsid w:val="005675A1"/>
    <w:rsid w:val="00567D5C"/>
    <w:rsid w:val="0057366F"/>
    <w:rsid w:val="005818D8"/>
    <w:rsid w:val="00581F72"/>
    <w:rsid w:val="0058261D"/>
    <w:rsid w:val="00583064"/>
    <w:rsid w:val="00583818"/>
    <w:rsid w:val="00583991"/>
    <w:rsid w:val="00584EF5"/>
    <w:rsid w:val="00585210"/>
    <w:rsid w:val="00585C26"/>
    <w:rsid w:val="00585DAB"/>
    <w:rsid w:val="0058652E"/>
    <w:rsid w:val="005878CB"/>
    <w:rsid w:val="00587A18"/>
    <w:rsid w:val="00592CEB"/>
    <w:rsid w:val="00592D3A"/>
    <w:rsid w:val="00595864"/>
    <w:rsid w:val="005968F7"/>
    <w:rsid w:val="00596C66"/>
    <w:rsid w:val="00596CA6"/>
    <w:rsid w:val="00596EC5"/>
    <w:rsid w:val="005A0811"/>
    <w:rsid w:val="005A2282"/>
    <w:rsid w:val="005A25BF"/>
    <w:rsid w:val="005A28BF"/>
    <w:rsid w:val="005A37CD"/>
    <w:rsid w:val="005A71B9"/>
    <w:rsid w:val="005A7EFE"/>
    <w:rsid w:val="005B0769"/>
    <w:rsid w:val="005B4B6B"/>
    <w:rsid w:val="005B5259"/>
    <w:rsid w:val="005B56A9"/>
    <w:rsid w:val="005B58A8"/>
    <w:rsid w:val="005C07E4"/>
    <w:rsid w:val="005C1304"/>
    <w:rsid w:val="005C213C"/>
    <w:rsid w:val="005C23EC"/>
    <w:rsid w:val="005C2991"/>
    <w:rsid w:val="005C521D"/>
    <w:rsid w:val="005D146F"/>
    <w:rsid w:val="005D1E25"/>
    <w:rsid w:val="005D6212"/>
    <w:rsid w:val="005D799C"/>
    <w:rsid w:val="005D79C1"/>
    <w:rsid w:val="005D79DF"/>
    <w:rsid w:val="005E19ED"/>
    <w:rsid w:val="005E2AE9"/>
    <w:rsid w:val="005E31EE"/>
    <w:rsid w:val="005E5E08"/>
    <w:rsid w:val="005E6DCD"/>
    <w:rsid w:val="005F2B6A"/>
    <w:rsid w:val="005F4D3B"/>
    <w:rsid w:val="005F5075"/>
    <w:rsid w:val="005F51D6"/>
    <w:rsid w:val="005F7934"/>
    <w:rsid w:val="005F7AB7"/>
    <w:rsid w:val="006000F2"/>
    <w:rsid w:val="00600412"/>
    <w:rsid w:val="00601587"/>
    <w:rsid w:val="00603AAC"/>
    <w:rsid w:val="006066AF"/>
    <w:rsid w:val="00611F8E"/>
    <w:rsid w:val="00612A35"/>
    <w:rsid w:val="00614D0A"/>
    <w:rsid w:val="006174BC"/>
    <w:rsid w:val="00617D28"/>
    <w:rsid w:val="00621078"/>
    <w:rsid w:val="00621F83"/>
    <w:rsid w:val="0062275C"/>
    <w:rsid w:val="00622A9C"/>
    <w:rsid w:val="00625FB0"/>
    <w:rsid w:val="00626AF7"/>
    <w:rsid w:val="00627956"/>
    <w:rsid w:val="006279AE"/>
    <w:rsid w:val="006305B1"/>
    <w:rsid w:val="0063063D"/>
    <w:rsid w:val="00632B6A"/>
    <w:rsid w:val="00634239"/>
    <w:rsid w:val="00640B8F"/>
    <w:rsid w:val="00640F2B"/>
    <w:rsid w:val="0064150A"/>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6BF0"/>
    <w:rsid w:val="00671952"/>
    <w:rsid w:val="0067230C"/>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2727"/>
    <w:rsid w:val="0069448A"/>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7675"/>
    <w:rsid w:val="006B769C"/>
    <w:rsid w:val="006C2601"/>
    <w:rsid w:val="006C27C7"/>
    <w:rsid w:val="006C3358"/>
    <w:rsid w:val="006C4178"/>
    <w:rsid w:val="006C4D40"/>
    <w:rsid w:val="006C4E99"/>
    <w:rsid w:val="006C4F00"/>
    <w:rsid w:val="006C556E"/>
    <w:rsid w:val="006C58C8"/>
    <w:rsid w:val="006C6DA8"/>
    <w:rsid w:val="006C7585"/>
    <w:rsid w:val="006C79DB"/>
    <w:rsid w:val="006D0230"/>
    <w:rsid w:val="006D7759"/>
    <w:rsid w:val="006E0011"/>
    <w:rsid w:val="006E16C4"/>
    <w:rsid w:val="006E28BA"/>
    <w:rsid w:val="006E368F"/>
    <w:rsid w:val="006E5078"/>
    <w:rsid w:val="006E66A4"/>
    <w:rsid w:val="006E7874"/>
    <w:rsid w:val="006E7FFA"/>
    <w:rsid w:val="006F3CC5"/>
    <w:rsid w:val="006F494A"/>
    <w:rsid w:val="006F49D7"/>
    <w:rsid w:val="006F5BB4"/>
    <w:rsid w:val="006F6DD3"/>
    <w:rsid w:val="006F704E"/>
    <w:rsid w:val="006F7963"/>
    <w:rsid w:val="007020F5"/>
    <w:rsid w:val="007021E2"/>
    <w:rsid w:val="00703C0A"/>
    <w:rsid w:val="00704388"/>
    <w:rsid w:val="00705F94"/>
    <w:rsid w:val="00707398"/>
    <w:rsid w:val="00707E6A"/>
    <w:rsid w:val="00711EA9"/>
    <w:rsid w:val="00714122"/>
    <w:rsid w:val="00716695"/>
    <w:rsid w:val="007167E6"/>
    <w:rsid w:val="00720CDF"/>
    <w:rsid w:val="00721011"/>
    <w:rsid w:val="007223AD"/>
    <w:rsid w:val="00722B81"/>
    <w:rsid w:val="007312CF"/>
    <w:rsid w:val="007333F2"/>
    <w:rsid w:val="00733773"/>
    <w:rsid w:val="00733DA7"/>
    <w:rsid w:val="00734D80"/>
    <w:rsid w:val="00735118"/>
    <w:rsid w:val="00735CF4"/>
    <w:rsid w:val="007378D2"/>
    <w:rsid w:val="00737C07"/>
    <w:rsid w:val="007420F5"/>
    <w:rsid w:val="00742CD6"/>
    <w:rsid w:val="00743ED2"/>
    <w:rsid w:val="00744B12"/>
    <w:rsid w:val="00744E57"/>
    <w:rsid w:val="00745441"/>
    <w:rsid w:val="007469E0"/>
    <w:rsid w:val="0074716D"/>
    <w:rsid w:val="007474A9"/>
    <w:rsid w:val="007506C6"/>
    <w:rsid w:val="0075388B"/>
    <w:rsid w:val="00754EB6"/>
    <w:rsid w:val="00757585"/>
    <w:rsid w:val="007617E4"/>
    <w:rsid w:val="0076189B"/>
    <w:rsid w:val="0076492B"/>
    <w:rsid w:val="00764F91"/>
    <w:rsid w:val="00765516"/>
    <w:rsid w:val="007700DF"/>
    <w:rsid w:val="00770AE6"/>
    <w:rsid w:val="00770ECA"/>
    <w:rsid w:val="00771191"/>
    <w:rsid w:val="00771EF2"/>
    <w:rsid w:val="00772975"/>
    <w:rsid w:val="00774B6B"/>
    <w:rsid w:val="00774F65"/>
    <w:rsid w:val="00775E11"/>
    <w:rsid w:val="00775F80"/>
    <w:rsid w:val="0078048B"/>
    <w:rsid w:val="00784600"/>
    <w:rsid w:val="00784E7E"/>
    <w:rsid w:val="0078507A"/>
    <w:rsid w:val="007850CB"/>
    <w:rsid w:val="007921A8"/>
    <w:rsid w:val="00793329"/>
    <w:rsid w:val="0079446F"/>
    <w:rsid w:val="00794557"/>
    <w:rsid w:val="00795A16"/>
    <w:rsid w:val="007A0BEF"/>
    <w:rsid w:val="007A11F9"/>
    <w:rsid w:val="007A309B"/>
    <w:rsid w:val="007A3939"/>
    <w:rsid w:val="007A3F42"/>
    <w:rsid w:val="007A4EEC"/>
    <w:rsid w:val="007A68A7"/>
    <w:rsid w:val="007A74E9"/>
    <w:rsid w:val="007B2378"/>
    <w:rsid w:val="007B62A4"/>
    <w:rsid w:val="007B636F"/>
    <w:rsid w:val="007C04FB"/>
    <w:rsid w:val="007C2918"/>
    <w:rsid w:val="007C2AC1"/>
    <w:rsid w:val="007C5CDD"/>
    <w:rsid w:val="007C7042"/>
    <w:rsid w:val="007D33E5"/>
    <w:rsid w:val="007D3653"/>
    <w:rsid w:val="007D4150"/>
    <w:rsid w:val="007D4322"/>
    <w:rsid w:val="007D4944"/>
    <w:rsid w:val="007D4D4E"/>
    <w:rsid w:val="007D5E48"/>
    <w:rsid w:val="007D6B61"/>
    <w:rsid w:val="007D7C4A"/>
    <w:rsid w:val="007E3ACD"/>
    <w:rsid w:val="007E4D11"/>
    <w:rsid w:val="007E51C0"/>
    <w:rsid w:val="007E7BF8"/>
    <w:rsid w:val="007F0F61"/>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262"/>
    <w:rsid w:val="00817F35"/>
    <w:rsid w:val="0082525A"/>
    <w:rsid w:val="00825301"/>
    <w:rsid w:val="00825BC1"/>
    <w:rsid w:val="00826C7A"/>
    <w:rsid w:val="008272E6"/>
    <w:rsid w:val="0082777B"/>
    <w:rsid w:val="008328EF"/>
    <w:rsid w:val="00833D01"/>
    <w:rsid w:val="00833FC7"/>
    <w:rsid w:val="00835465"/>
    <w:rsid w:val="0083657B"/>
    <w:rsid w:val="00837188"/>
    <w:rsid w:val="008378B0"/>
    <w:rsid w:val="008378E4"/>
    <w:rsid w:val="00840F1B"/>
    <w:rsid w:val="00842354"/>
    <w:rsid w:val="008439D3"/>
    <w:rsid w:val="00843F01"/>
    <w:rsid w:val="00843F9A"/>
    <w:rsid w:val="00844639"/>
    <w:rsid w:val="00845B89"/>
    <w:rsid w:val="008467F9"/>
    <w:rsid w:val="00846F1A"/>
    <w:rsid w:val="00847267"/>
    <w:rsid w:val="00850CB5"/>
    <w:rsid w:val="008512BC"/>
    <w:rsid w:val="008518D6"/>
    <w:rsid w:val="00852F65"/>
    <w:rsid w:val="008569D8"/>
    <w:rsid w:val="008603AC"/>
    <w:rsid w:val="00861429"/>
    <w:rsid w:val="008615C1"/>
    <w:rsid w:val="00861FF1"/>
    <w:rsid w:val="00862DB7"/>
    <w:rsid w:val="008642E0"/>
    <w:rsid w:val="00864BFE"/>
    <w:rsid w:val="00865EAE"/>
    <w:rsid w:val="0086618C"/>
    <w:rsid w:val="00866561"/>
    <w:rsid w:val="0087144F"/>
    <w:rsid w:val="00883CF1"/>
    <w:rsid w:val="00885484"/>
    <w:rsid w:val="00885A95"/>
    <w:rsid w:val="00886CCC"/>
    <w:rsid w:val="0089011B"/>
    <w:rsid w:val="00895A91"/>
    <w:rsid w:val="00896255"/>
    <w:rsid w:val="00896F78"/>
    <w:rsid w:val="00897272"/>
    <w:rsid w:val="008A0981"/>
    <w:rsid w:val="008A4825"/>
    <w:rsid w:val="008A62FA"/>
    <w:rsid w:val="008B09ED"/>
    <w:rsid w:val="008B0BB6"/>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5037"/>
    <w:rsid w:val="008C6891"/>
    <w:rsid w:val="008C6F47"/>
    <w:rsid w:val="008C7195"/>
    <w:rsid w:val="008D03C2"/>
    <w:rsid w:val="008D083A"/>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04CA"/>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52AD"/>
    <w:rsid w:val="0092685F"/>
    <w:rsid w:val="009374D5"/>
    <w:rsid w:val="00937B75"/>
    <w:rsid w:val="009400D0"/>
    <w:rsid w:val="00942369"/>
    <w:rsid w:val="00943BB3"/>
    <w:rsid w:val="00943DD7"/>
    <w:rsid w:val="0094415B"/>
    <w:rsid w:val="00946BBD"/>
    <w:rsid w:val="009522C3"/>
    <w:rsid w:val="00954191"/>
    <w:rsid w:val="00954F00"/>
    <w:rsid w:val="009602E0"/>
    <w:rsid w:val="00960DC4"/>
    <w:rsid w:val="009621C6"/>
    <w:rsid w:val="00963AC2"/>
    <w:rsid w:val="00964454"/>
    <w:rsid w:val="00966BA9"/>
    <w:rsid w:val="00967DC3"/>
    <w:rsid w:val="00970A99"/>
    <w:rsid w:val="0097155B"/>
    <w:rsid w:val="0097167A"/>
    <w:rsid w:val="009727A2"/>
    <w:rsid w:val="009730B6"/>
    <w:rsid w:val="0097328B"/>
    <w:rsid w:val="00974C89"/>
    <w:rsid w:val="009760A2"/>
    <w:rsid w:val="009775CB"/>
    <w:rsid w:val="00980830"/>
    <w:rsid w:val="00980FC8"/>
    <w:rsid w:val="0098110F"/>
    <w:rsid w:val="009842BD"/>
    <w:rsid w:val="00984C7A"/>
    <w:rsid w:val="00986E4E"/>
    <w:rsid w:val="00990108"/>
    <w:rsid w:val="0099118B"/>
    <w:rsid w:val="009962FA"/>
    <w:rsid w:val="00996A7F"/>
    <w:rsid w:val="00996A97"/>
    <w:rsid w:val="00996EB8"/>
    <w:rsid w:val="009977BF"/>
    <w:rsid w:val="00997AEF"/>
    <w:rsid w:val="009A09BB"/>
    <w:rsid w:val="009A0AC4"/>
    <w:rsid w:val="009A1964"/>
    <w:rsid w:val="009A1F74"/>
    <w:rsid w:val="009A1F84"/>
    <w:rsid w:val="009A2680"/>
    <w:rsid w:val="009A2A48"/>
    <w:rsid w:val="009A3C73"/>
    <w:rsid w:val="009A3DAB"/>
    <w:rsid w:val="009A518E"/>
    <w:rsid w:val="009A6AA7"/>
    <w:rsid w:val="009B04A8"/>
    <w:rsid w:val="009B403A"/>
    <w:rsid w:val="009B4C51"/>
    <w:rsid w:val="009B6F1F"/>
    <w:rsid w:val="009B7444"/>
    <w:rsid w:val="009C0079"/>
    <w:rsid w:val="009C0B1D"/>
    <w:rsid w:val="009C46C9"/>
    <w:rsid w:val="009C4BC9"/>
    <w:rsid w:val="009C5A7A"/>
    <w:rsid w:val="009C6149"/>
    <w:rsid w:val="009C65B4"/>
    <w:rsid w:val="009C66A6"/>
    <w:rsid w:val="009C7B0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7E0"/>
    <w:rsid w:val="009F4FE4"/>
    <w:rsid w:val="009F566C"/>
    <w:rsid w:val="00A015F0"/>
    <w:rsid w:val="00A01702"/>
    <w:rsid w:val="00A02FD1"/>
    <w:rsid w:val="00A032AC"/>
    <w:rsid w:val="00A06BD9"/>
    <w:rsid w:val="00A11379"/>
    <w:rsid w:val="00A11749"/>
    <w:rsid w:val="00A11768"/>
    <w:rsid w:val="00A146C7"/>
    <w:rsid w:val="00A177B0"/>
    <w:rsid w:val="00A20066"/>
    <w:rsid w:val="00A212FA"/>
    <w:rsid w:val="00A23DF4"/>
    <w:rsid w:val="00A246D6"/>
    <w:rsid w:val="00A25E42"/>
    <w:rsid w:val="00A25E72"/>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46373"/>
    <w:rsid w:val="00A51535"/>
    <w:rsid w:val="00A52B70"/>
    <w:rsid w:val="00A52F69"/>
    <w:rsid w:val="00A54196"/>
    <w:rsid w:val="00A567FB"/>
    <w:rsid w:val="00A57143"/>
    <w:rsid w:val="00A575EE"/>
    <w:rsid w:val="00A57B63"/>
    <w:rsid w:val="00A60147"/>
    <w:rsid w:val="00A61C74"/>
    <w:rsid w:val="00A62873"/>
    <w:rsid w:val="00A631A7"/>
    <w:rsid w:val="00A654E3"/>
    <w:rsid w:val="00A67067"/>
    <w:rsid w:val="00A67140"/>
    <w:rsid w:val="00A67F1F"/>
    <w:rsid w:val="00A702D0"/>
    <w:rsid w:val="00A70564"/>
    <w:rsid w:val="00A7328C"/>
    <w:rsid w:val="00A735E9"/>
    <w:rsid w:val="00A75939"/>
    <w:rsid w:val="00A76B8F"/>
    <w:rsid w:val="00A80402"/>
    <w:rsid w:val="00A82807"/>
    <w:rsid w:val="00A8498E"/>
    <w:rsid w:val="00A853F3"/>
    <w:rsid w:val="00A868C4"/>
    <w:rsid w:val="00A873A1"/>
    <w:rsid w:val="00A941F4"/>
    <w:rsid w:val="00A969F1"/>
    <w:rsid w:val="00AA02BB"/>
    <w:rsid w:val="00AA08DB"/>
    <w:rsid w:val="00AA0B75"/>
    <w:rsid w:val="00AA420E"/>
    <w:rsid w:val="00AA46E5"/>
    <w:rsid w:val="00AA5C5A"/>
    <w:rsid w:val="00AA6A60"/>
    <w:rsid w:val="00AA6E4F"/>
    <w:rsid w:val="00AA7113"/>
    <w:rsid w:val="00AB3257"/>
    <w:rsid w:val="00AB4C55"/>
    <w:rsid w:val="00AB4F0D"/>
    <w:rsid w:val="00AB5FD5"/>
    <w:rsid w:val="00AC0315"/>
    <w:rsid w:val="00AC2911"/>
    <w:rsid w:val="00AC562B"/>
    <w:rsid w:val="00AC6B4C"/>
    <w:rsid w:val="00AC7D9A"/>
    <w:rsid w:val="00AD0D94"/>
    <w:rsid w:val="00AD11F8"/>
    <w:rsid w:val="00AD4078"/>
    <w:rsid w:val="00AD46CF"/>
    <w:rsid w:val="00AD66A1"/>
    <w:rsid w:val="00AE009A"/>
    <w:rsid w:val="00AE0792"/>
    <w:rsid w:val="00AE0E5C"/>
    <w:rsid w:val="00AE1413"/>
    <w:rsid w:val="00AE1C15"/>
    <w:rsid w:val="00AE58F6"/>
    <w:rsid w:val="00AE5A95"/>
    <w:rsid w:val="00AF2539"/>
    <w:rsid w:val="00AF2A17"/>
    <w:rsid w:val="00B00CEF"/>
    <w:rsid w:val="00B00F75"/>
    <w:rsid w:val="00B01C9E"/>
    <w:rsid w:val="00B01E88"/>
    <w:rsid w:val="00B0441C"/>
    <w:rsid w:val="00B044B6"/>
    <w:rsid w:val="00B05013"/>
    <w:rsid w:val="00B05B19"/>
    <w:rsid w:val="00B07307"/>
    <w:rsid w:val="00B076C9"/>
    <w:rsid w:val="00B07AE9"/>
    <w:rsid w:val="00B100CF"/>
    <w:rsid w:val="00B10945"/>
    <w:rsid w:val="00B114F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571"/>
    <w:rsid w:val="00B41DF8"/>
    <w:rsid w:val="00B42D0F"/>
    <w:rsid w:val="00B42E1B"/>
    <w:rsid w:val="00B430A8"/>
    <w:rsid w:val="00B43911"/>
    <w:rsid w:val="00B43FF0"/>
    <w:rsid w:val="00B46ECA"/>
    <w:rsid w:val="00B474C2"/>
    <w:rsid w:val="00B47669"/>
    <w:rsid w:val="00B50501"/>
    <w:rsid w:val="00B51208"/>
    <w:rsid w:val="00B519DC"/>
    <w:rsid w:val="00B5435F"/>
    <w:rsid w:val="00B54CE7"/>
    <w:rsid w:val="00B55941"/>
    <w:rsid w:val="00B571FE"/>
    <w:rsid w:val="00B610B5"/>
    <w:rsid w:val="00B64DE7"/>
    <w:rsid w:val="00B64E39"/>
    <w:rsid w:val="00B6508C"/>
    <w:rsid w:val="00B66559"/>
    <w:rsid w:val="00B66CE6"/>
    <w:rsid w:val="00B71757"/>
    <w:rsid w:val="00B71B38"/>
    <w:rsid w:val="00B728D7"/>
    <w:rsid w:val="00B72EDC"/>
    <w:rsid w:val="00B737F6"/>
    <w:rsid w:val="00B743C6"/>
    <w:rsid w:val="00B75519"/>
    <w:rsid w:val="00B75CFC"/>
    <w:rsid w:val="00B80CBA"/>
    <w:rsid w:val="00B81C15"/>
    <w:rsid w:val="00B81E2B"/>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FD3"/>
    <w:rsid w:val="00BA05A7"/>
    <w:rsid w:val="00BA2256"/>
    <w:rsid w:val="00BA285E"/>
    <w:rsid w:val="00BA2EE9"/>
    <w:rsid w:val="00BA4F12"/>
    <w:rsid w:val="00BA558D"/>
    <w:rsid w:val="00BA7926"/>
    <w:rsid w:val="00BA7CD6"/>
    <w:rsid w:val="00BA7E7C"/>
    <w:rsid w:val="00BB0A96"/>
    <w:rsid w:val="00BB609B"/>
    <w:rsid w:val="00BC096A"/>
    <w:rsid w:val="00BC1940"/>
    <w:rsid w:val="00BC3F6B"/>
    <w:rsid w:val="00BC3FD2"/>
    <w:rsid w:val="00BC7623"/>
    <w:rsid w:val="00BD0BB3"/>
    <w:rsid w:val="00BD2D47"/>
    <w:rsid w:val="00BD4246"/>
    <w:rsid w:val="00BD5261"/>
    <w:rsid w:val="00BD6AA2"/>
    <w:rsid w:val="00BD702B"/>
    <w:rsid w:val="00BE15E6"/>
    <w:rsid w:val="00BE3E0B"/>
    <w:rsid w:val="00BE436E"/>
    <w:rsid w:val="00BE787A"/>
    <w:rsid w:val="00BE7EF4"/>
    <w:rsid w:val="00BF47CB"/>
    <w:rsid w:val="00BF62C7"/>
    <w:rsid w:val="00C007D4"/>
    <w:rsid w:val="00C0178D"/>
    <w:rsid w:val="00C01900"/>
    <w:rsid w:val="00C01937"/>
    <w:rsid w:val="00C05760"/>
    <w:rsid w:val="00C05DF2"/>
    <w:rsid w:val="00C070C3"/>
    <w:rsid w:val="00C0761D"/>
    <w:rsid w:val="00C10578"/>
    <w:rsid w:val="00C112AE"/>
    <w:rsid w:val="00C11D5C"/>
    <w:rsid w:val="00C12023"/>
    <w:rsid w:val="00C1218C"/>
    <w:rsid w:val="00C12F92"/>
    <w:rsid w:val="00C13FB7"/>
    <w:rsid w:val="00C158C4"/>
    <w:rsid w:val="00C1734A"/>
    <w:rsid w:val="00C20BC6"/>
    <w:rsid w:val="00C21DDB"/>
    <w:rsid w:val="00C2623F"/>
    <w:rsid w:val="00C27C30"/>
    <w:rsid w:val="00C30C64"/>
    <w:rsid w:val="00C3180E"/>
    <w:rsid w:val="00C31D8E"/>
    <w:rsid w:val="00C3249B"/>
    <w:rsid w:val="00C335BE"/>
    <w:rsid w:val="00C35660"/>
    <w:rsid w:val="00C363CE"/>
    <w:rsid w:val="00C42618"/>
    <w:rsid w:val="00C434DB"/>
    <w:rsid w:val="00C43828"/>
    <w:rsid w:val="00C4535D"/>
    <w:rsid w:val="00C476A9"/>
    <w:rsid w:val="00C47D6E"/>
    <w:rsid w:val="00C513E3"/>
    <w:rsid w:val="00C515B0"/>
    <w:rsid w:val="00C5267A"/>
    <w:rsid w:val="00C532B4"/>
    <w:rsid w:val="00C53AA1"/>
    <w:rsid w:val="00C56463"/>
    <w:rsid w:val="00C5660D"/>
    <w:rsid w:val="00C572E4"/>
    <w:rsid w:val="00C60F32"/>
    <w:rsid w:val="00C63989"/>
    <w:rsid w:val="00C64652"/>
    <w:rsid w:val="00C6688E"/>
    <w:rsid w:val="00C703FE"/>
    <w:rsid w:val="00C71542"/>
    <w:rsid w:val="00C72023"/>
    <w:rsid w:val="00C804DA"/>
    <w:rsid w:val="00C80C45"/>
    <w:rsid w:val="00C82F79"/>
    <w:rsid w:val="00C8302B"/>
    <w:rsid w:val="00C832A7"/>
    <w:rsid w:val="00C8355D"/>
    <w:rsid w:val="00C83B78"/>
    <w:rsid w:val="00C85473"/>
    <w:rsid w:val="00C87A19"/>
    <w:rsid w:val="00C90532"/>
    <w:rsid w:val="00C92845"/>
    <w:rsid w:val="00C934CA"/>
    <w:rsid w:val="00C973D4"/>
    <w:rsid w:val="00C978CB"/>
    <w:rsid w:val="00CA002F"/>
    <w:rsid w:val="00CA1C12"/>
    <w:rsid w:val="00CA2803"/>
    <w:rsid w:val="00CA29D3"/>
    <w:rsid w:val="00CA53E2"/>
    <w:rsid w:val="00CB0D29"/>
    <w:rsid w:val="00CB1BB1"/>
    <w:rsid w:val="00CB25BA"/>
    <w:rsid w:val="00CB5104"/>
    <w:rsid w:val="00CB5C86"/>
    <w:rsid w:val="00CB6703"/>
    <w:rsid w:val="00CB67B9"/>
    <w:rsid w:val="00CB7EA3"/>
    <w:rsid w:val="00CC2BA2"/>
    <w:rsid w:val="00CC322E"/>
    <w:rsid w:val="00CC46EA"/>
    <w:rsid w:val="00CC5330"/>
    <w:rsid w:val="00CD2665"/>
    <w:rsid w:val="00CD4E12"/>
    <w:rsid w:val="00CD69B2"/>
    <w:rsid w:val="00CE40FA"/>
    <w:rsid w:val="00CF3224"/>
    <w:rsid w:val="00CF3F03"/>
    <w:rsid w:val="00CF49E3"/>
    <w:rsid w:val="00CF54A8"/>
    <w:rsid w:val="00D01BE5"/>
    <w:rsid w:val="00D0266A"/>
    <w:rsid w:val="00D1079B"/>
    <w:rsid w:val="00D12BF8"/>
    <w:rsid w:val="00D151EF"/>
    <w:rsid w:val="00D1612F"/>
    <w:rsid w:val="00D17770"/>
    <w:rsid w:val="00D17A84"/>
    <w:rsid w:val="00D200A2"/>
    <w:rsid w:val="00D20340"/>
    <w:rsid w:val="00D208F5"/>
    <w:rsid w:val="00D211DF"/>
    <w:rsid w:val="00D21C7B"/>
    <w:rsid w:val="00D231E1"/>
    <w:rsid w:val="00D2355E"/>
    <w:rsid w:val="00D244AC"/>
    <w:rsid w:val="00D24A03"/>
    <w:rsid w:val="00D250DD"/>
    <w:rsid w:val="00D32171"/>
    <w:rsid w:val="00D32A0F"/>
    <w:rsid w:val="00D33164"/>
    <w:rsid w:val="00D33850"/>
    <w:rsid w:val="00D33D5E"/>
    <w:rsid w:val="00D3419F"/>
    <w:rsid w:val="00D37173"/>
    <w:rsid w:val="00D37268"/>
    <w:rsid w:val="00D405B0"/>
    <w:rsid w:val="00D41756"/>
    <w:rsid w:val="00D41C93"/>
    <w:rsid w:val="00D4367A"/>
    <w:rsid w:val="00D51A67"/>
    <w:rsid w:val="00D51CEE"/>
    <w:rsid w:val="00D51D93"/>
    <w:rsid w:val="00D51EE6"/>
    <w:rsid w:val="00D52263"/>
    <w:rsid w:val="00D524F5"/>
    <w:rsid w:val="00D54779"/>
    <w:rsid w:val="00D56CE8"/>
    <w:rsid w:val="00D5775D"/>
    <w:rsid w:val="00D626B2"/>
    <w:rsid w:val="00D65F1A"/>
    <w:rsid w:val="00D65FE5"/>
    <w:rsid w:val="00D66B7B"/>
    <w:rsid w:val="00D67754"/>
    <w:rsid w:val="00D67CD5"/>
    <w:rsid w:val="00D706C5"/>
    <w:rsid w:val="00D75DA4"/>
    <w:rsid w:val="00D77303"/>
    <w:rsid w:val="00D7769D"/>
    <w:rsid w:val="00D810EF"/>
    <w:rsid w:val="00D8177C"/>
    <w:rsid w:val="00D825F1"/>
    <w:rsid w:val="00D83D09"/>
    <w:rsid w:val="00D87CE1"/>
    <w:rsid w:val="00D95019"/>
    <w:rsid w:val="00D95AFE"/>
    <w:rsid w:val="00D969B8"/>
    <w:rsid w:val="00D96CB5"/>
    <w:rsid w:val="00DA2E21"/>
    <w:rsid w:val="00DA351C"/>
    <w:rsid w:val="00DB1107"/>
    <w:rsid w:val="00DB31E2"/>
    <w:rsid w:val="00DB4D98"/>
    <w:rsid w:val="00DB5D76"/>
    <w:rsid w:val="00DB6128"/>
    <w:rsid w:val="00DB750C"/>
    <w:rsid w:val="00DC225E"/>
    <w:rsid w:val="00DC39BA"/>
    <w:rsid w:val="00DC40C1"/>
    <w:rsid w:val="00DC6332"/>
    <w:rsid w:val="00DC7B6C"/>
    <w:rsid w:val="00DD2042"/>
    <w:rsid w:val="00DD281F"/>
    <w:rsid w:val="00DD32AA"/>
    <w:rsid w:val="00DD383D"/>
    <w:rsid w:val="00DD3B1B"/>
    <w:rsid w:val="00DD56E1"/>
    <w:rsid w:val="00DD60D2"/>
    <w:rsid w:val="00DD6743"/>
    <w:rsid w:val="00DD7A36"/>
    <w:rsid w:val="00DD7C02"/>
    <w:rsid w:val="00DE0185"/>
    <w:rsid w:val="00DE0D6E"/>
    <w:rsid w:val="00DE1C58"/>
    <w:rsid w:val="00DE1D37"/>
    <w:rsid w:val="00DE20B8"/>
    <w:rsid w:val="00DE24EC"/>
    <w:rsid w:val="00DE260A"/>
    <w:rsid w:val="00DE758E"/>
    <w:rsid w:val="00DE7CFB"/>
    <w:rsid w:val="00DF35D9"/>
    <w:rsid w:val="00DF61D2"/>
    <w:rsid w:val="00DF6EB1"/>
    <w:rsid w:val="00E00E59"/>
    <w:rsid w:val="00E0192A"/>
    <w:rsid w:val="00E021AA"/>
    <w:rsid w:val="00E02DAC"/>
    <w:rsid w:val="00E04484"/>
    <w:rsid w:val="00E04683"/>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692E"/>
    <w:rsid w:val="00E30547"/>
    <w:rsid w:val="00E31616"/>
    <w:rsid w:val="00E344BB"/>
    <w:rsid w:val="00E36244"/>
    <w:rsid w:val="00E36B5F"/>
    <w:rsid w:val="00E3782A"/>
    <w:rsid w:val="00E37DB2"/>
    <w:rsid w:val="00E4185D"/>
    <w:rsid w:val="00E42238"/>
    <w:rsid w:val="00E43957"/>
    <w:rsid w:val="00E44F43"/>
    <w:rsid w:val="00E46407"/>
    <w:rsid w:val="00E46BC3"/>
    <w:rsid w:val="00E471C8"/>
    <w:rsid w:val="00E47FE7"/>
    <w:rsid w:val="00E50E52"/>
    <w:rsid w:val="00E513C2"/>
    <w:rsid w:val="00E521D7"/>
    <w:rsid w:val="00E530F9"/>
    <w:rsid w:val="00E547BE"/>
    <w:rsid w:val="00E5494F"/>
    <w:rsid w:val="00E56245"/>
    <w:rsid w:val="00E57CCF"/>
    <w:rsid w:val="00E63DF8"/>
    <w:rsid w:val="00E652FE"/>
    <w:rsid w:val="00E664AD"/>
    <w:rsid w:val="00E71214"/>
    <w:rsid w:val="00E71924"/>
    <w:rsid w:val="00E74D53"/>
    <w:rsid w:val="00E7539E"/>
    <w:rsid w:val="00E8026F"/>
    <w:rsid w:val="00E8147C"/>
    <w:rsid w:val="00E85632"/>
    <w:rsid w:val="00E85A45"/>
    <w:rsid w:val="00E90910"/>
    <w:rsid w:val="00E9156A"/>
    <w:rsid w:val="00E93248"/>
    <w:rsid w:val="00E940A2"/>
    <w:rsid w:val="00E97533"/>
    <w:rsid w:val="00EA51FF"/>
    <w:rsid w:val="00EA59DC"/>
    <w:rsid w:val="00EA749D"/>
    <w:rsid w:val="00EB029C"/>
    <w:rsid w:val="00EB1700"/>
    <w:rsid w:val="00EB1AAB"/>
    <w:rsid w:val="00EB44E1"/>
    <w:rsid w:val="00EB56F4"/>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509E"/>
    <w:rsid w:val="00EF0F40"/>
    <w:rsid w:val="00EF2B30"/>
    <w:rsid w:val="00EF32B7"/>
    <w:rsid w:val="00EF57D7"/>
    <w:rsid w:val="00EF62F0"/>
    <w:rsid w:val="00EF67D2"/>
    <w:rsid w:val="00EF6C3F"/>
    <w:rsid w:val="00EF7A71"/>
    <w:rsid w:val="00F00020"/>
    <w:rsid w:val="00F02713"/>
    <w:rsid w:val="00F0277E"/>
    <w:rsid w:val="00F10E98"/>
    <w:rsid w:val="00F111CB"/>
    <w:rsid w:val="00F148B4"/>
    <w:rsid w:val="00F17E34"/>
    <w:rsid w:val="00F2068C"/>
    <w:rsid w:val="00F20996"/>
    <w:rsid w:val="00F21255"/>
    <w:rsid w:val="00F217DB"/>
    <w:rsid w:val="00F21C0D"/>
    <w:rsid w:val="00F24AC0"/>
    <w:rsid w:val="00F26208"/>
    <w:rsid w:val="00F26C1D"/>
    <w:rsid w:val="00F26D77"/>
    <w:rsid w:val="00F27727"/>
    <w:rsid w:val="00F27B7B"/>
    <w:rsid w:val="00F322F5"/>
    <w:rsid w:val="00F32924"/>
    <w:rsid w:val="00F3636F"/>
    <w:rsid w:val="00F36E7F"/>
    <w:rsid w:val="00F4079F"/>
    <w:rsid w:val="00F41432"/>
    <w:rsid w:val="00F415F5"/>
    <w:rsid w:val="00F4502A"/>
    <w:rsid w:val="00F45187"/>
    <w:rsid w:val="00F45E88"/>
    <w:rsid w:val="00F503F5"/>
    <w:rsid w:val="00F50E53"/>
    <w:rsid w:val="00F52CB1"/>
    <w:rsid w:val="00F55788"/>
    <w:rsid w:val="00F6050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578B"/>
    <w:rsid w:val="00FB647B"/>
    <w:rsid w:val="00FB6CAF"/>
    <w:rsid w:val="00FC3063"/>
    <w:rsid w:val="00FC3873"/>
    <w:rsid w:val="00FC5F29"/>
    <w:rsid w:val="00FD004D"/>
    <w:rsid w:val="00FD096A"/>
    <w:rsid w:val="00FD274D"/>
    <w:rsid w:val="00FD3300"/>
    <w:rsid w:val="00FD3BFA"/>
    <w:rsid w:val="00FD3EA9"/>
    <w:rsid w:val="00FD7155"/>
    <w:rsid w:val="00FE121D"/>
    <w:rsid w:val="00FE3202"/>
    <w:rsid w:val="00FE32C0"/>
    <w:rsid w:val="00FE4FF4"/>
    <w:rsid w:val="00FE705D"/>
    <w:rsid w:val="00FF0153"/>
    <w:rsid w:val="00FF0283"/>
    <w:rsid w:val="00FF07F3"/>
    <w:rsid w:val="00FF386D"/>
    <w:rsid w:val="00FF40A9"/>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1">
    <w:name w:val="未处理的提及1"/>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character" w:customStyle="1" w:styleId="apple-converted-space">
    <w:name w:val="apple-converted-space"/>
    <w:basedOn w:val="DefaultParagraphFont"/>
    <w:rsid w:val="00C30C64"/>
  </w:style>
  <w:style w:type="paragraph" w:customStyle="1" w:styleId="Style1">
    <w:name w:val="Style1"/>
    <w:basedOn w:val="Heading8"/>
    <w:qFormat/>
    <w:rsid w:val="00C30C64"/>
    <w:pPr>
      <w:pageBreakBefore/>
    </w:pPr>
  </w:style>
  <w:style w:type="character" w:customStyle="1" w:styleId="B1Char1">
    <w:name w:val="B1 Char1"/>
    <w:rsid w:val="00C30C64"/>
    <w:rPr>
      <w:rFonts w:ascii="Times New Roman" w:hAnsi="Times New Roman"/>
      <w:lang w:val="en-GB"/>
    </w:rPr>
  </w:style>
  <w:style w:type="character" w:customStyle="1" w:styleId="THZchn">
    <w:name w:val="TH Zchn"/>
    <w:rsid w:val="00C30C64"/>
    <w:rPr>
      <w:rFonts w:ascii="Arial" w:hAnsi="Arial"/>
      <w:b/>
      <w:lang w:eastAsia="en-US"/>
    </w:rPr>
  </w:style>
  <w:style w:type="character" w:customStyle="1" w:styleId="B3Char">
    <w:name w:val="B3 Char"/>
    <w:rsid w:val="00C30C64"/>
    <w:rPr>
      <w:lang w:eastAsia="en-US"/>
    </w:rPr>
  </w:style>
  <w:style w:type="paragraph" w:customStyle="1" w:styleId="FL">
    <w:name w:val="FL"/>
    <w:basedOn w:val="Normal"/>
    <w:rsid w:val="00C30C64"/>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Caption">
    <w:name w:val="caption"/>
    <w:basedOn w:val="Normal"/>
    <w:next w:val="Normal"/>
    <w:qFormat/>
    <w:rsid w:val="00C30C64"/>
    <w:pPr>
      <w:overflowPunct w:val="0"/>
      <w:autoSpaceDE w:val="0"/>
      <w:autoSpaceDN w:val="0"/>
      <w:adjustRightInd w:val="0"/>
      <w:textAlignment w:val="baseline"/>
    </w:pPr>
    <w:rPr>
      <w:rFonts w:eastAsia="Times New Roman"/>
      <w:b/>
      <w:bCs/>
    </w:rPr>
  </w:style>
  <w:style w:type="paragraph" w:styleId="IndexHeading">
    <w:name w:val="index heading"/>
    <w:basedOn w:val="Normal"/>
    <w:next w:val="Index1"/>
    <w:rsid w:val="00C30C64"/>
    <w:pPr>
      <w:overflowPunct w:val="0"/>
      <w:autoSpaceDE w:val="0"/>
      <w:autoSpaceDN w:val="0"/>
      <w:adjustRightInd w:val="0"/>
      <w:textAlignment w:val="baseline"/>
    </w:pPr>
    <w:rPr>
      <w:rFonts w:ascii="Calibri Light" w:eastAsia="Times New Roman" w:hAnsi="Calibri Light"/>
      <w:b/>
      <w:bCs/>
    </w:rPr>
  </w:style>
  <w:style w:type="paragraph" w:styleId="TOAHeading">
    <w:name w:val="toa heading"/>
    <w:basedOn w:val="Normal"/>
    <w:next w:val="Normal"/>
    <w:rsid w:val="00C30C64"/>
    <w:pPr>
      <w:overflowPunct w:val="0"/>
      <w:autoSpaceDE w:val="0"/>
      <w:autoSpaceDN w:val="0"/>
      <w:adjustRightInd w:val="0"/>
      <w:spacing w:before="120"/>
      <w:textAlignment w:val="baseline"/>
    </w:pPr>
    <w:rPr>
      <w:rFonts w:ascii="Calibri Light" w:eastAsia="Times New Roman"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BF1B-AF5F-4673-9FE5-D15BF700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5</Pages>
  <Words>2222</Words>
  <Characters>12667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cp:lastModifiedBy>
  <cp:revision>5</cp:revision>
  <cp:lastPrinted>1900-01-01T08:00:00Z</cp:lastPrinted>
  <dcterms:created xsi:type="dcterms:W3CDTF">2023-10-10T04:32:00Z</dcterms:created>
  <dcterms:modified xsi:type="dcterms:W3CDTF">2023-10-10T06:22:00Z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(3)ZDAvM7ORm9kdM6Z6cIErEM+BQJDacJ/r58SWwG5BppAGwzs8/LFnqAymRmPaZVAiaO79bm7W
X8QfyIeKQAT2IkpWGTOhtU1xM5DbvzQvfj30ohzg2WlLYJCbBi6mP0GA8UovUrDnB++8XxsY
ro8L19V5UAZyc2ELv/EqLwxdaY0f7F1gPIXE4Lm0dIc32UlkoMNZzuNJ7C4zGHFO3v08AlYx
uGVk93pIasAYAY6OHd</vt:lpwstr>
  </property>
  <property fmtid="{D5CDD505-2E9C-101B-9397-08002B2CF9AE}" pid="22" name="_2015_ms_pID_7253431">
    <vt:lpwstr>rf3n7T4DPBpXJQvCeIwnjqKems3J5hqEDhVxmEmXvhL9cW6jZH7oK2
gXECcR0Km5Auc0E1157vSjuxPx7OuMgICyfUtx9K/H6hp+dsN9ZAMdoE/id22BfU/RuKMu+C
dBdUz4FrOUPa702otJosZBV6v9C4lHAWjmZBn+oHFVZwGpsoSFUDvF7ceXFvLLDLuVPBwbO/
Z3yI15+h25DUJhGX/I5xWL6KFXxHrfqRzRUs</vt:lpwstr>
  </property>
  <property fmtid="{D5CDD505-2E9C-101B-9397-08002B2CF9AE}" pid="23" name="_2015_ms_pID_7253432">
    <vt:lpwstr>8g==</vt:lpwstr>
  </property>
</Properties>
</file>