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68FA" w14:textId="2348ED58" w:rsidR="002D6D3A" w:rsidRPr="002D6D3A" w:rsidRDefault="002D6D3A" w:rsidP="002D6D3A">
      <w:pPr>
        <w:tabs>
          <w:tab w:val="right" w:pos="9639"/>
        </w:tabs>
        <w:rPr>
          <w:rFonts w:ascii="Arial" w:eastAsia="SimSun" w:hAnsi="Arial" w:cs="Times New Roman"/>
          <w:b/>
          <w:noProof/>
          <w:sz w:val="24"/>
          <w:szCs w:val="20"/>
          <w:lang w:eastAsia="en-US"/>
        </w:rPr>
      </w:pPr>
      <w:r w:rsidRPr="002D6D3A">
        <w:rPr>
          <w:rFonts w:ascii="Arial" w:eastAsia="SimSun" w:hAnsi="Arial" w:cs="Times New Roman"/>
          <w:b/>
          <w:noProof/>
          <w:sz w:val="24"/>
          <w:szCs w:val="20"/>
          <w:lang w:val="en-GB" w:eastAsia="en-US"/>
        </w:rPr>
        <w:t>3GPP TSG-CT WG3 Meeting #127e</w:t>
      </w:r>
      <w:r w:rsidRPr="002D6D3A">
        <w:rPr>
          <w:rFonts w:ascii="Arial" w:eastAsia="SimSun" w:hAnsi="Arial" w:cs="Times New Roman"/>
          <w:b/>
          <w:noProof/>
          <w:sz w:val="24"/>
          <w:szCs w:val="20"/>
          <w:lang w:val="en-GB" w:eastAsia="en-US"/>
        </w:rPr>
        <w:tab/>
      </w:r>
      <w:r w:rsidRPr="002D6D3A">
        <w:rPr>
          <w:rFonts w:ascii="Arial" w:eastAsia="SimSun" w:hAnsi="Arial" w:cs="Times New Roman"/>
          <w:b/>
          <w:noProof/>
          <w:sz w:val="28"/>
          <w:szCs w:val="28"/>
          <w:lang w:val="en-GB" w:eastAsia="en-US"/>
        </w:rPr>
        <w:t>C3-231</w:t>
      </w:r>
      <w:r w:rsidR="00421ABE">
        <w:rPr>
          <w:rFonts w:ascii="Arial" w:eastAsia="SimSun" w:hAnsi="Arial" w:cs="Times New Roman"/>
          <w:b/>
          <w:noProof/>
          <w:sz w:val="28"/>
          <w:szCs w:val="28"/>
          <w:lang w:val="en-GB" w:eastAsia="en-US"/>
        </w:rPr>
        <w:t>714</w:t>
      </w:r>
    </w:p>
    <w:p w14:paraId="09420ACD" w14:textId="3388AA6D" w:rsidR="002D6D3A" w:rsidRPr="002D6D3A" w:rsidRDefault="002D6D3A" w:rsidP="002D6D3A">
      <w:pPr>
        <w:spacing w:after="120"/>
        <w:rPr>
          <w:rFonts w:ascii="Arial" w:eastAsia="SimSun" w:hAnsi="Arial" w:cs="Times New Roman"/>
          <w:b/>
          <w:bCs/>
          <w:noProof/>
          <w:sz w:val="24"/>
          <w:szCs w:val="20"/>
          <w:lang w:val="en-GB" w:eastAsia="en-US"/>
        </w:rPr>
      </w:pPr>
      <w:r w:rsidRPr="002D6D3A">
        <w:rPr>
          <w:rFonts w:ascii="Arial" w:eastAsia="Batang" w:hAnsi="Arial" w:cs="Times New Roman"/>
          <w:b/>
          <w:noProof/>
          <w:sz w:val="24"/>
          <w:szCs w:val="20"/>
          <w:lang w:val="en-GB" w:eastAsia="en-US"/>
        </w:rPr>
        <w:fldChar w:fldCharType="begin"/>
      </w:r>
      <w:r w:rsidRPr="002D6D3A">
        <w:rPr>
          <w:rFonts w:ascii="Arial" w:eastAsia="Batang" w:hAnsi="Arial" w:cs="Times New Roman"/>
          <w:b/>
          <w:noProof/>
          <w:sz w:val="24"/>
          <w:szCs w:val="20"/>
          <w:lang w:val="en-GB" w:eastAsia="en-US"/>
        </w:rPr>
        <w:instrText xml:space="preserve"> DOCPROPERTY  Location  \* MERGEFORMAT </w:instrText>
      </w:r>
      <w:r w:rsidRPr="002D6D3A">
        <w:rPr>
          <w:rFonts w:ascii="Arial" w:eastAsia="Batang" w:hAnsi="Arial" w:cs="Times New Roman"/>
          <w:b/>
          <w:noProof/>
          <w:sz w:val="24"/>
          <w:szCs w:val="20"/>
          <w:lang w:val="en-GB" w:eastAsia="en-US"/>
        </w:rPr>
        <w:fldChar w:fldCharType="separate"/>
      </w:r>
      <w:r w:rsidRPr="002D6D3A">
        <w:rPr>
          <w:rFonts w:ascii="Arial" w:eastAsia="Batang" w:hAnsi="Arial" w:cs="Times New Roman"/>
          <w:b/>
          <w:noProof/>
          <w:sz w:val="24"/>
          <w:szCs w:val="20"/>
          <w:lang w:val="en-GB" w:eastAsia="en-US"/>
        </w:rPr>
        <w:t>E-meeting</w:t>
      </w:r>
      <w:r w:rsidRPr="002D6D3A">
        <w:rPr>
          <w:rFonts w:ascii="Arial" w:eastAsia="Batang" w:hAnsi="Arial" w:cs="Times New Roman"/>
          <w:b/>
          <w:noProof/>
          <w:sz w:val="24"/>
          <w:szCs w:val="20"/>
          <w:lang w:val="en-GB" w:eastAsia="en-US"/>
        </w:rPr>
        <w:fldChar w:fldCharType="end"/>
      </w:r>
      <w:r w:rsidRPr="002D6D3A">
        <w:rPr>
          <w:rFonts w:ascii="Arial" w:eastAsia="Batang" w:hAnsi="Arial" w:cs="Times New Roman"/>
          <w:b/>
          <w:noProof/>
          <w:sz w:val="24"/>
          <w:szCs w:val="20"/>
          <w:lang w:val="en-GB" w:eastAsia="en-US"/>
        </w:rPr>
        <w:t xml:space="preserve">, </w:t>
      </w:r>
      <w:r w:rsidRPr="002D6D3A">
        <w:rPr>
          <w:rFonts w:ascii="Arial" w:eastAsia="Batang" w:hAnsi="Arial" w:cs="Times New Roman"/>
          <w:b/>
          <w:noProof/>
          <w:sz w:val="24"/>
          <w:szCs w:val="20"/>
          <w:lang w:val="en-GB" w:eastAsia="en-US"/>
        </w:rPr>
        <w:fldChar w:fldCharType="begin"/>
      </w:r>
      <w:r w:rsidRPr="002D6D3A">
        <w:rPr>
          <w:rFonts w:ascii="Arial" w:eastAsia="Batang" w:hAnsi="Arial" w:cs="Times New Roman"/>
          <w:b/>
          <w:noProof/>
          <w:sz w:val="24"/>
          <w:szCs w:val="20"/>
          <w:lang w:val="en-GB" w:eastAsia="en-US"/>
        </w:rPr>
        <w:instrText xml:space="preserve"> DOCPROPERTY  StartDate  \* MERGEFORMAT </w:instrText>
      </w:r>
      <w:r w:rsidRPr="002D6D3A">
        <w:rPr>
          <w:rFonts w:ascii="Arial" w:eastAsia="Batang" w:hAnsi="Arial" w:cs="Times New Roman"/>
          <w:b/>
          <w:noProof/>
          <w:sz w:val="24"/>
          <w:szCs w:val="20"/>
          <w:lang w:val="en-GB" w:eastAsia="en-US"/>
        </w:rPr>
        <w:fldChar w:fldCharType="separate"/>
      </w:r>
      <w:r w:rsidRPr="002D6D3A">
        <w:rPr>
          <w:rFonts w:ascii="Arial" w:eastAsia="Batang" w:hAnsi="Arial" w:cs="Times New Roman"/>
          <w:b/>
          <w:noProof/>
          <w:sz w:val="24"/>
          <w:szCs w:val="20"/>
          <w:lang w:val="en-GB" w:eastAsia="en-US"/>
        </w:rPr>
        <w:t>17</w:t>
      </w:r>
      <w:r w:rsidRPr="002D6D3A">
        <w:rPr>
          <w:rFonts w:ascii="Arial" w:eastAsia="Batang" w:hAnsi="Arial" w:cs="Times New Roman"/>
          <w:b/>
          <w:noProof/>
          <w:sz w:val="24"/>
          <w:szCs w:val="20"/>
          <w:vertAlign w:val="superscript"/>
          <w:lang w:val="en-GB" w:eastAsia="en-US"/>
        </w:rPr>
        <w:t>th</w:t>
      </w:r>
      <w:r w:rsidRPr="002D6D3A">
        <w:rPr>
          <w:rFonts w:ascii="Arial" w:eastAsia="Batang" w:hAnsi="Arial" w:cs="Times New Roman"/>
          <w:b/>
          <w:noProof/>
          <w:sz w:val="24"/>
          <w:szCs w:val="20"/>
          <w:lang w:val="en-GB" w:eastAsia="en-US"/>
        </w:rPr>
        <w:t xml:space="preserve"> </w:t>
      </w:r>
      <w:r w:rsidRPr="002D6D3A">
        <w:rPr>
          <w:rFonts w:ascii="Arial" w:eastAsia="Batang" w:hAnsi="Arial" w:cs="Times New Roman"/>
          <w:b/>
          <w:noProof/>
          <w:sz w:val="24"/>
          <w:szCs w:val="20"/>
          <w:lang w:val="en-GB" w:eastAsia="en-US"/>
        </w:rPr>
        <w:fldChar w:fldCharType="end"/>
      </w:r>
      <w:r w:rsidRPr="002D6D3A">
        <w:rPr>
          <w:rFonts w:ascii="Arial" w:eastAsia="Batang" w:hAnsi="Arial" w:cs="Times New Roman"/>
          <w:b/>
          <w:noProof/>
          <w:sz w:val="24"/>
          <w:szCs w:val="20"/>
          <w:lang w:val="en-GB" w:eastAsia="en-US"/>
        </w:rPr>
        <w:t>– 21</w:t>
      </w:r>
      <w:r w:rsidRPr="002D6D3A">
        <w:rPr>
          <w:rFonts w:ascii="Arial" w:eastAsia="Batang" w:hAnsi="Arial" w:cs="Times New Roman"/>
          <w:b/>
          <w:noProof/>
          <w:sz w:val="24"/>
          <w:szCs w:val="20"/>
          <w:vertAlign w:val="superscript"/>
          <w:lang w:val="en-GB" w:eastAsia="en-US"/>
        </w:rPr>
        <w:t>st</w:t>
      </w:r>
      <w:r w:rsidRPr="002D6D3A">
        <w:rPr>
          <w:rFonts w:ascii="Arial" w:eastAsia="Batang" w:hAnsi="Arial" w:cs="Times New Roman"/>
          <w:b/>
          <w:noProof/>
          <w:sz w:val="24"/>
          <w:szCs w:val="20"/>
          <w:lang w:val="en-GB" w:eastAsia="en-US"/>
        </w:rPr>
        <w:t xml:space="preserve"> </w:t>
      </w:r>
      <w:r w:rsidRPr="002D6D3A">
        <w:rPr>
          <w:rFonts w:ascii="Arial" w:eastAsia="Batang" w:hAnsi="Arial" w:cs="Times New Roman"/>
          <w:b/>
          <w:noProof/>
          <w:sz w:val="24"/>
          <w:szCs w:val="20"/>
          <w:lang w:val="en-GB"/>
        </w:rPr>
        <w:t>April</w:t>
      </w:r>
      <w:r w:rsidRPr="002D6D3A">
        <w:rPr>
          <w:rFonts w:ascii="Arial" w:eastAsia="Batang" w:hAnsi="Arial" w:cs="Times New Roman"/>
          <w:b/>
          <w:noProof/>
          <w:sz w:val="24"/>
          <w:szCs w:val="20"/>
          <w:lang w:val="en-GB" w:eastAsia="en-US"/>
        </w:rPr>
        <w:t>, 2023</w:t>
      </w:r>
    </w:p>
    <w:p w14:paraId="2C9D7AEA" w14:textId="77777777" w:rsidR="00CB3D92" w:rsidRPr="00CB3D92" w:rsidRDefault="00CB3D92" w:rsidP="00CB3D92">
      <w:pPr>
        <w:overflowPunct w:val="0"/>
        <w:autoSpaceDE w:val="0"/>
        <w:autoSpaceDN w:val="0"/>
        <w:adjustRightInd w:val="0"/>
        <w:spacing w:after="180"/>
        <w:textAlignment w:val="baseline"/>
        <w:rPr>
          <w:rFonts w:ascii="Arial" w:eastAsia="Yu Mincho" w:hAnsi="Arial" w:cs="Arial"/>
          <w:sz w:val="20"/>
          <w:szCs w:val="20"/>
          <w:lang w:val="en-GB" w:eastAsia="ja-JP"/>
        </w:rPr>
      </w:pPr>
    </w:p>
    <w:p w14:paraId="0BDE2A0F" w14:textId="550E2BF0" w:rsidR="00463675" w:rsidRPr="000F4E43" w:rsidRDefault="00463675" w:rsidP="003C09BF">
      <w:pPr>
        <w:pStyle w:val="Title"/>
        <w:spacing w:before="120"/>
        <w:ind w:left="1699" w:hanging="1699"/>
      </w:pPr>
      <w:r w:rsidRPr="000F4E43">
        <w:t>Title:</w:t>
      </w:r>
      <w:r w:rsidRPr="000F4E43">
        <w:tab/>
      </w:r>
      <w:r w:rsidR="00947245" w:rsidRPr="00947245">
        <w:rPr>
          <w:color w:val="000000"/>
          <w:lang w:val="en-US"/>
        </w:rPr>
        <w:t xml:space="preserve">LS on </w:t>
      </w:r>
      <w:r w:rsidR="00F8568C">
        <w:rPr>
          <w:color w:val="000000"/>
          <w:lang w:val="en-US"/>
        </w:rPr>
        <w:t>DCCF subscriptions to UPF</w:t>
      </w:r>
    </w:p>
    <w:p w14:paraId="65004854" w14:textId="478D0A49" w:rsidR="00463675" w:rsidRPr="000F4E43" w:rsidRDefault="00463675" w:rsidP="000F4E43">
      <w:pPr>
        <w:pStyle w:val="Title"/>
      </w:pPr>
      <w:r w:rsidRPr="000F4E43">
        <w:t>Response to:</w:t>
      </w:r>
      <w:r w:rsidRPr="000F4E43">
        <w:tab/>
      </w:r>
      <w:r w:rsidR="00F8568C">
        <w:t>-</w:t>
      </w:r>
    </w:p>
    <w:p w14:paraId="56E3B846" w14:textId="0846DAC2" w:rsidR="00463675" w:rsidRPr="000F4E43" w:rsidRDefault="00463675" w:rsidP="000F4E43">
      <w:pPr>
        <w:pStyle w:val="Title"/>
      </w:pPr>
      <w:r w:rsidRPr="000F4E43">
        <w:t>Release:</w:t>
      </w:r>
      <w:r w:rsidRPr="000F4E43">
        <w:tab/>
      </w:r>
      <w:r w:rsidR="00F07446">
        <w:rPr>
          <w:color w:val="000000"/>
        </w:rPr>
        <w:t>Release 1</w:t>
      </w:r>
      <w:r w:rsidR="00CB3D92">
        <w:rPr>
          <w:color w:val="000000"/>
        </w:rPr>
        <w:t>8</w:t>
      </w:r>
    </w:p>
    <w:p w14:paraId="792135A2" w14:textId="67E7E5A5" w:rsidR="00463675" w:rsidRPr="000F4E43" w:rsidRDefault="00463675" w:rsidP="000F4E43">
      <w:pPr>
        <w:pStyle w:val="Title"/>
      </w:pPr>
      <w:r w:rsidRPr="000F4E43">
        <w:t>Work Item:</w:t>
      </w:r>
      <w:r w:rsidRPr="000F4E43">
        <w:tab/>
      </w:r>
      <w:r w:rsidR="00F8568C">
        <w:rPr>
          <w:color w:val="000000"/>
        </w:rPr>
        <w:t>UPEAS</w:t>
      </w:r>
    </w:p>
    <w:p w14:paraId="0A1390C0" w14:textId="77777777" w:rsidR="00463675" w:rsidRPr="000F4E43" w:rsidRDefault="00463675">
      <w:pPr>
        <w:spacing w:after="60"/>
        <w:ind w:left="1985" w:hanging="1985"/>
        <w:rPr>
          <w:rFonts w:ascii="Arial" w:hAnsi="Arial" w:cs="Arial"/>
          <w:b/>
        </w:rPr>
      </w:pPr>
    </w:p>
    <w:p w14:paraId="2BA4C3D5" w14:textId="531CC8A0" w:rsidR="00463675" w:rsidRPr="00C35E09" w:rsidRDefault="00463675" w:rsidP="000F4E43">
      <w:pPr>
        <w:pStyle w:val="Source"/>
        <w:rPr>
          <w:bCs/>
          <w:color w:val="000000"/>
        </w:rPr>
      </w:pPr>
      <w:r w:rsidRPr="00C35E09">
        <w:t>Source:</w:t>
      </w:r>
      <w:r w:rsidRPr="00C35E09">
        <w:tab/>
      </w:r>
      <w:r w:rsidR="00F07446" w:rsidRPr="00C35E09">
        <w:rPr>
          <w:bCs/>
          <w:color w:val="000000"/>
        </w:rPr>
        <w:t>CT</w:t>
      </w:r>
      <w:r w:rsidR="009C0C06" w:rsidRPr="00C35E09">
        <w:rPr>
          <w:bCs/>
          <w:color w:val="000000"/>
        </w:rPr>
        <w:t>3</w:t>
      </w:r>
    </w:p>
    <w:p w14:paraId="6AF9910D" w14:textId="75EC4395" w:rsidR="00463675" w:rsidRPr="00C35E09" w:rsidRDefault="00463675" w:rsidP="000F4E43">
      <w:pPr>
        <w:pStyle w:val="Source"/>
        <w:rPr>
          <w:bCs/>
        </w:rPr>
      </w:pPr>
      <w:r w:rsidRPr="00C35E09">
        <w:rPr>
          <w:bCs/>
        </w:rPr>
        <w:t>To:</w:t>
      </w:r>
      <w:r w:rsidRPr="00C35E09">
        <w:rPr>
          <w:bCs/>
        </w:rPr>
        <w:tab/>
      </w:r>
      <w:r w:rsidR="004B1509" w:rsidRPr="00C35E09">
        <w:rPr>
          <w:bCs/>
          <w:color w:val="000000"/>
        </w:rPr>
        <w:t>SA</w:t>
      </w:r>
      <w:r w:rsidR="00CB3D92" w:rsidRPr="00C35E09">
        <w:rPr>
          <w:bCs/>
          <w:color w:val="000000"/>
        </w:rPr>
        <w:t>2</w:t>
      </w:r>
    </w:p>
    <w:p w14:paraId="033E954A" w14:textId="00A4AD77" w:rsidR="00463675" w:rsidRPr="00C35E09" w:rsidRDefault="00463675" w:rsidP="000F4E43">
      <w:pPr>
        <w:pStyle w:val="Source"/>
        <w:rPr>
          <w:bCs/>
        </w:rPr>
      </w:pPr>
      <w:r w:rsidRPr="00C35E09">
        <w:rPr>
          <w:bCs/>
        </w:rPr>
        <w:t>Cc:</w:t>
      </w:r>
      <w:r w:rsidRPr="00C35E09">
        <w:rPr>
          <w:bCs/>
        </w:rPr>
        <w:tab/>
      </w:r>
      <w:r w:rsidR="00CB3D92" w:rsidRPr="00C35E09">
        <w:rPr>
          <w:bCs/>
        </w:rPr>
        <w:t>CT</w:t>
      </w:r>
      <w:r w:rsidR="00F8568C">
        <w:rPr>
          <w:bCs/>
        </w:rPr>
        <w:t>4</w:t>
      </w:r>
    </w:p>
    <w:p w14:paraId="12F1EB36" w14:textId="77777777" w:rsidR="00463675" w:rsidRPr="00C35E09"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703FD997" w14:textId="4DDCF1FF" w:rsidR="004055D4" w:rsidRPr="000F4E43" w:rsidRDefault="004055D4" w:rsidP="004055D4">
      <w:pPr>
        <w:pStyle w:val="Contact"/>
        <w:tabs>
          <w:tab w:val="clear" w:pos="2268"/>
        </w:tabs>
        <w:rPr>
          <w:bCs/>
        </w:rPr>
      </w:pPr>
      <w:r w:rsidRPr="000F4E43">
        <w:t>Name:</w:t>
      </w:r>
      <w:r w:rsidRPr="000F4E43">
        <w:rPr>
          <w:bCs/>
        </w:rPr>
        <w:tab/>
      </w:r>
      <w:r w:rsidR="00F8568C">
        <w:rPr>
          <w:bCs/>
        </w:rPr>
        <w:t>Apostolos Papageorgiou</w:t>
      </w:r>
    </w:p>
    <w:p w14:paraId="5C8B60A0" w14:textId="79665FBA" w:rsidR="004055D4" w:rsidRPr="000426B1" w:rsidRDefault="004055D4" w:rsidP="004055D4">
      <w:pPr>
        <w:pStyle w:val="Contact"/>
        <w:tabs>
          <w:tab w:val="clear" w:pos="2268"/>
        </w:tabs>
        <w:rPr>
          <w:bCs/>
          <w:color w:val="0000FF"/>
        </w:rPr>
      </w:pPr>
      <w:r w:rsidRPr="000426B1">
        <w:rPr>
          <w:color w:val="0000FF"/>
        </w:rPr>
        <w:t>E-mail Address:</w:t>
      </w:r>
      <w:r w:rsidRPr="000426B1">
        <w:rPr>
          <w:bCs/>
          <w:color w:val="0000FF"/>
        </w:rPr>
        <w:tab/>
      </w:r>
      <w:r w:rsidR="00F8568C" w:rsidRPr="000426B1">
        <w:rPr>
          <w:bCs/>
          <w:color w:val="0000FF"/>
        </w:rPr>
        <w:t>apostolos.papageorgiou@nokia.com</w:t>
      </w:r>
    </w:p>
    <w:p w14:paraId="486A119D" w14:textId="77777777" w:rsidR="00463675" w:rsidRPr="000426B1" w:rsidRDefault="00463675">
      <w:pPr>
        <w:spacing w:after="60"/>
        <w:ind w:left="1985" w:hanging="1985"/>
        <w:rPr>
          <w:rFonts w:ascii="Arial" w:hAnsi="Arial" w:cs="Arial"/>
          <w:b/>
          <w:lang w:val="en-G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6EA0D1B" w14:textId="35422B09" w:rsidR="00463675" w:rsidRPr="000F4E43" w:rsidRDefault="00463675" w:rsidP="000F4E43">
      <w:pPr>
        <w:pStyle w:val="Title"/>
      </w:pPr>
      <w:r w:rsidRPr="000F4E43">
        <w:t>Attachments:</w:t>
      </w:r>
      <w:r w:rsidRPr="000F4E43">
        <w:tab/>
      </w:r>
      <w:r w:rsidR="004B1509">
        <w:t>None</w:t>
      </w:r>
    </w:p>
    <w:p w14:paraId="6C05A70A" w14:textId="77777777" w:rsidR="00463675" w:rsidRPr="000426B1" w:rsidRDefault="00463675">
      <w:pPr>
        <w:pBdr>
          <w:bottom w:val="single" w:sz="4" w:space="1" w:color="auto"/>
        </w:pBdr>
        <w:rPr>
          <w:rFonts w:ascii="Arial" w:hAnsi="Arial" w:cs="Arial"/>
          <w:lang w:val="en-GB"/>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2D3BA29D" w14:textId="0A886B97" w:rsidR="0014163F" w:rsidRDefault="00C4144C" w:rsidP="00B302FF">
      <w:pPr>
        <w:spacing w:after="120"/>
        <w:rPr>
          <w:rFonts w:ascii="Arial" w:hAnsi="Arial" w:cs="Arial"/>
          <w:sz w:val="20"/>
          <w:szCs w:val="20"/>
        </w:rPr>
      </w:pPr>
      <w:r>
        <w:rPr>
          <w:rFonts w:ascii="Arial" w:hAnsi="Arial" w:cs="Arial"/>
          <w:sz w:val="20"/>
          <w:szCs w:val="20"/>
          <w:lang w:eastAsia="en-GB"/>
        </w:rPr>
        <w:t>CT3</w:t>
      </w:r>
      <w:r w:rsidRPr="00C4144C">
        <w:rPr>
          <w:rFonts w:ascii="Arial" w:hAnsi="Arial" w:cs="Arial"/>
          <w:sz w:val="20"/>
          <w:szCs w:val="20"/>
          <w:lang w:eastAsia="en-GB"/>
        </w:rPr>
        <w:t xml:space="preserve"> </w:t>
      </w:r>
      <w:r w:rsidR="00F8568C">
        <w:rPr>
          <w:rFonts w:ascii="Arial" w:hAnsi="Arial" w:cs="Arial"/>
          <w:sz w:val="20"/>
          <w:szCs w:val="20"/>
          <w:lang w:eastAsia="en-GB"/>
        </w:rPr>
        <w:t xml:space="preserve">noticed that 23.501 clause 5.8.2.17 </w:t>
      </w:r>
      <w:r w:rsidR="00691044">
        <w:rPr>
          <w:rFonts w:ascii="Arial" w:hAnsi="Arial" w:cs="Arial"/>
          <w:sz w:val="20"/>
          <w:szCs w:val="20"/>
          <w:lang w:eastAsia="en-GB"/>
        </w:rPr>
        <w:t>describes "</w:t>
      </w:r>
      <w:r w:rsidR="00691044" w:rsidRPr="00691044">
        <w:rPr>
          <w:rFonts w:ascii="Arial" w:hAnsi="Arial" w:cs="Arial"/>
          <w:sz w:val="20"/>
          <w:szCs w:val="20"/>
          <w:lang w:eastAsia="en-GB"/>
        </w:rPr>
        <w:t>Data exposure via Service Based interface</w:t>
      </w:r>
      <w:r w:rsidR="00691044">
        <w:rPr>
          <w:rFonts w:ascii="Arial" w:hAnsi="Arial" w:cs="Arial"/>
          <w:sz w:val="20"/>
          <w:szCs w:val="20"/>
          <w:lang w:eastAsia="en-GB"/>
        </w:rPr>
        <w:t xml:space="preserve">" and </w:t>
      </w:r>
      <w:r w:rsidR="00F8568C">
        <w:rPr>
          <w:rFonts w:ascii="Arial" w:hAnsi="Arial" w:cs="Arial"/>
          <w:sz w:val="20"/>
          <w:szCs w:val="20"/>
          <w:lang w:eastAsia="en-GB"/>
        </w:rPr>
        <w:t>states among others that</w:t>
      </w:r>
      <w:r w:rsidR="00691044">
        <w:rPr>
          <w:rFonts w:ascii="Arial" w:hAnsi="Arial" w:cs="Arial" w:hint="eastAsia"/>
          <w:sz w:val="20"/>
          <w:szCs w:val="20"/>
        </w:rPr>
        <w:t>:</w:t>
      </w:r>
    </w:p>
    <w:p w14:paraId="043D6FAE" w14:textId="77777777" w:rsidR="00691044" w:rsidRPr="00F8568C" w:rsidRDefault="00691044" w:rsidP="00691044">
      <w:pPr>
        <w:spacing w:after="120"/>
        <w:rPr>
          <w:rFonts w:ascii="Arial" w:hAnsi="Arial" w:cs="Arial"/>
          <w:i/>
          <w:iCs/>
          <w:sz w:val="20"/>
          <w:szCs w:val="20"/>
          <w:lang w:eastAsia="en-GB"/>
        </w:rPr>
      </w:pPr>
      <w:r w:rsidRPr="00F8568C">
        <w:rPr>
          <w:rFonts w:ascii="Arial" w:hAnsi="Arial" w:cs="Arial"/>
          <w:i/>
          <w:iCs/>
          <w:sz w:val="20"/>
          <w:szCs w:val="20"/>
          <w:lang w:eastAsia="en-GB"/>
        </w:rPr>
        <w:t>"</w:t>
      </w:r>
    </w:p>
    <w:p w14:paraId="6E3F543E" w14:textId="77777777" w:rsidR="00691044" w:rsidRPr="00691044" w:rsidRDefault="00691044" w:rsidP="00691044">
      <w:pPr>
        <w:spacing w:after="180"/>
        <w:rPr>
          <w:rFonts w:ascii="Times New Roman" w:eastAsia="Times New Roman" w:hAnsi="Times New Roman" w:cs="Times New Roman"/>
          <w:i/>
          <w:iCs/>
          <w:sz w:val="20"/>
          <w:szCs w:val="20"/>
          <w:lang w:val="en-GB"/>
        </w:rPr>
      </w:pPr>
      <w:r w:rsidRPr="00691044">
        <w:rPr>
          <w:rFonts w:ascii="Times New Roman" w:eastAsia="Times New Roman" w:hAnsi="Times New Roman" w:cs="Times New Roman"/>
          <w:i/>
          <w:iCs/>
          <w:sz w:val="20"/>
          <w:szCs w:val="20"/>
          <w:lang w:val="en-GB"/>
        </w:rPr>
        <w:t>Only NWDAF can subscribe to the UPF event exposure service directly and only for the following cases:</w:t>
      </w:r>
    </w:p>
    <w:p w14:paraId="0E8FCDE3" w14:textId="77777777" w:rsidR="00691044" w:rsidRPr="00691044" w:rsidRDefault="00691044" w:rsidP="00691044">
      <w:pPr>
        <w:spacing w:after="180"/>
        <w:rPr>
          <w:rFonts w:ascii="Times New Roman" w:eastAsia="Times New Roman" w:hAnsi="Times New Roman" w:cs="Times New Roman"/>
          <w:i/>
          <w:iCs/>
          <w:sz w:val="20"/>
          <w:szCs w:val="20"/>
          <w:lang w:val="en-GB"/>
        </w:rPr>
      </w:pPr>
      <w:r w:rsidRPr="00691044">
        <w:rPr>
          <w:rFonts w:ascii="Times New Roman" w:eastAsia="Times New Roman" w:hAnsi="Times New Roman" w:cs="Times New Roman"/>
          <w:i/>
          <w:iCs/>
          <w:sz w:val="20"/>
          <w:szCs w:val="20"/>
          <w:lang w:val="en-GB"/>
        </w:rPr>
        <w:t>-</w:t>
      </w:r>
      <w:r w:rsidRPr="00691044">
        <w:rPr>
          <w:rFonts w:ascii="Times New Roman" w:eastAsia="Times New Roman" w:hAnsi="Times New Roman" w:cs="Times New Roman"/>
          <w:i/>
          <w:iCs/>
          <w:sz w:val="20"/>
          <w:szCs w:val="20"/>
          <w:lang w:val="en-GB"/>
        </w:rPr>
        <w:tab/>
        <w:t>Data collected for UPF load analytics.</w:t>
      </w:r>
    </w:p>
    <w:p w14:paraId="3DDA30CB" w14:textId="77777777" w:rsidR="00691044" w:rsidRPr="00691044" w:rsidRDefault="00691044" w:rsidP="00691044">
      <w:pPr>
        <w:spacing w:after="180"/>
        <w:rPr>
          <w:rFonts w:ascii="Times New Roman" w:eastAsia="Times New Roman" w:hAnsi="Times New Roman" w:cs="Times New Roman"/>
          <w:i/>
          <w:iCs/>
          <w:sz w:val="20"/>
          <w:szCs w:val="20"/>
          <w:lang w:val="en-GB"/>
        </w:rPr>
      </w:pPr>
      <w:r w:rsidRPr="00691044">
        <w:rPr>
          <w:rFonts w:ascii="Times New Roman" w:eastAsia="Times New Roman" w:hAnsi="Times New Roman" w:cs="Times New Roman"/>
          <w:i/>
          <w:iCs/>
          <w:sz w:val="20"/>
          <w:szCs w:val="20"/>
          <w:lang w:val="en-GB"/>
        </w:rPr>
        <w:t>-</w:t>
      </w:r>
      <w:r w:rsidRPr="00691044">
        <w:rPr>
          <w:rFonts w:ascii="Times New Roman" w:eastAsia="Times New Roman" w:hAnsi="Times New Roman" w:cs="Times New Roman"/>
          <w:i/>
          <w:iCs/>
          <w:sz w:val="20"/>
          <w:szCs w:val="20"/>
          <w:lang w:val="en-GB"/>
        </w:rPr>
        <w:tab/>
        <w:t xml:space="preserve">Data collected for analytics targeting "any UE", but not related with an </w:t>
      </w:r>
      <w:proofErr w:type="spellStart"/>
      <w:r w:rsidRPr="00691044">
        <w:rPr>
          <w:rFonts w:ascii="Times New Roman" w:eastAsia="Times New Roman" w:hAnsi="Times New Roman" w:cs="Times New Roman"/>
          <w:i/>
          <w:iCs/>
          <w:sz w:val="20"/>
          <w:szCs w:val="20"/>
          <w:lang w:val="en-GB"/>
        </w:rPr>
        <w:t>AoI</w:t>
      </w:r>
      <w:proofErr w:type="spellEnd"/>
      <w:r w:rsidRPr="00691044">
        <w:rPr>
          <w:rFonts w:ascii="Times New Roman" w:eastAsia="Times New Roman" w:hAnsi="Times New Roman" w:cs="Times New Roman"/>
          <w:i/>
          <w:iCs/>
          <w:sz w:val="20"/>
          <w:szCs w:val="20"/>
          <w:lang w:val="en-GB"/>
        </w:rPr>
        <w:t xml:space="preserve"> or with a specific data flow or BSSID/SSID or application.</w:t>
      </w:r>
    </w:p>
    <w:p w14:paraId="43F20DB3" w14:textId="77777777" w:rsidR="00691044" w:rsidRPr="00F8568C" w:rsidRDefault="00691044" w:rsidP="00691044">
      <w:pPr>
        <w:spacing w:after="120"/>
        <w:rPr>
          <w:rFonts w:ascii="Arial" w:hAnsi="Arial" w:cs="Arial"/>
          <w:i/>
          <w:iCs/>
          <w:sz w:val="20"/>
          <w:szCs w:val="20"/>
          <w:lang w:eastAsia="en-GB"/>
        </w:rPr>
      </w:pPr>
      <w:r w:rsidRPr="00F8568C">
        <w:rPr>
          <w:rFonts w:ascii="Arial" w:hAnsi="Arial" w:cs="Arial"/>
          <w:i/>
          <w:iCs/>
          <w:sz w:val="20"/>
          <w:szCs w:val="20"/>
          <w:lang w:eastAsia="en-GB"/>
        </w:rPr>
        <w:t>"</w:t>
      </w:r>
    </w:p>
    <w:p w14:paraId="697E8E0F" w14:textId="77777777" w:rsidR="00691044" w:rsidRDefault="00691044" w:rsidP="00B302FF">
      <w:pPr>
        <w:spacing w:after="120"/>
        <w:rPr>
          <w:rFonts w:ascii="Arial" w:hAnsi="Arial" w:cs="Arial"/>
          <w:sz w:val="20"/>
          <w:szCs w:val="20"/>
          <w:lang w:eastAsia="en-GB"/>
        </w:rPr>
      </w:pPr>
    </w:p>
    <w:p w14:paraId="2DF1774C" w14:textId="34A49DD8" w:rsidR="00F8568C" w:rsidRDefault="00691044" w:rsidP="00B302FF">
      <w:pPr>
        <w:spacing w:after="120"/>
        <w:rPr>
          <w:rFonts w:ascii="Arial" w:hAnsi="Arial" w:cs="Arial"/>
          <w:sz w:val="20"/>
          <w:szCs w:val="20"/>
          <w:lang w:eastAsia="en-GB"/>
        </w:rPr>
      </w:pPr>
      <w:r>
        <w:rPr>
          <w:rFonts w:ascii="Arial" w:hAnsi="Arial" w:cs="Arial"/>
          <w:sz w:val="20"/>
          <w:szCs w:val="20"/>
          <w:lang w:eastAsia="en-GB"/>
        </w:rPr>
        <w:t>While</w:t>
      </w:r>
      <w:r w:rsidR="00F8568C">
        <w:rPr>
          <w:rFonts w:ascii="Arial" w:hAnsi="Arial" w:cs="Arial"/>
          <w:sz w:val="20"/>
          <w:szCs w:val="20"/>
          <w:lang w:eastAsia="en-GB"/>
        </w:rPr>
        <w:t xml:space="preserve"> 23.288 clause 5A describes "Data Collection Coordination and Delivery" and states among others that:</w:t>
      </w:r>
    </w:p>
    <w:p w14:paraId="665B5FDC" w14:textId="5A7958BB" w:rsidR="00F8568C" w:rsidRPr="00F8568C" w:rsidRDefault="00F8568C" w:rsidP="00B302FF">
      <w:pPr>
        <w:spacing w:after="120"/>
        <w:rPr>
          <w:rFonts w:ascii="Arial" w:hAnsi="Arial" w:cs="Arial"/>
          <w:i/>
          <w:iCs/>
          <w:sz w:val="20"/>
          <w:szCs w:val="20"/>
          <w:lang w:eastAsia="en-GB"/>
        </w:rPr>
      </w:pPr>
      <w:r w:rsidRPr="00F8568C">
        <w:rPr>
          <w:rFonts w:ascii="Arial" w:hAnsi="Arial" w:cs="Arial"/>
          <w:i/>
          <w:iCs/>
          <w:sz w:val="20"/>
          <w:szCs w:val="20"/>
          <w:lang w:eastAsia="en-GB"/>
        </w:rPr>
        <w:t>"</w:t>
      </w:r>
    </w:p>
    <w:p w14:paraId="6AB05E96" w14:textId="77777777" w:rsidR="00F8568C" w:rsidRPr="00F8568C" w:rsidRDefault="00F8568C" w:rsidP="00F8568C">
      <w:pPr>
        <w:spacing w:after="180"/>
        <w:rPr>
          <w:rFonts w:ascii="Times New Roman" w:eastAsia="Times New Roman" w:hAnsi="Times New Roman" w:cs="Times New Roman"/>
          <w:i/>
          <w:iCs/>
          <w:sz w:val="20"/>
          <w:szCs w:val="20"/>
          <w:lang w:val="en-GB"/>
        </w:rPr>
      </w:pPr>
      <w:r w:rsidRPr="00F8568C">
        <w:rPr>
          <w:rFonts w:ascii="Times New Roman" w:eastAsia="Times New Roman" w:hAnsi="Times New Roman" w:cs="Times New Roman"/>
          <w:i/>
          <w:iCs/>
          <w:sz w:val="20"/>
          <w:szCs w:val="20"/>
          <w:lang w:val="en-GB"/>
        </w:rPr>
        <w:t>In this Release of the specification Data Collection Coordination and Delivery is applicable to:</w:t>
      </w:r>
    </w:p>
    <w:p w14:paraId="0B2988DF" w14:textId="7C4DE7A7" w:rsidR="00F8568C" w:rsidRPr="00F8568C" w:rsidRDefault="00F8568C" w:rsidP="00F8568C">
      <w:pPr>
        <w:overflowPunct w:val="0"/>
        <w:autoSpaceDE w:val="0"/>
        <w:autoSpaceDN w:val="0"/>
        <w:adjustRightInd w:val="0"/>
        <w:spacing w:after="180"/>
        <w:ind w:left="568" w:hanging="284"/>
        <w:textAlignment w:val="baseline"/>
        <w:rPr>
          <w:rFonts w:ascii="Times New Roman" w:eastAsia="Times New Roman" w:hAnsi="Times New Roman" w:cs="Times New Roman"/>
          <w:i/>
          <w:iCs/>
          <w:sz w:val="20"/>
          <w:szCs w:val="20"/>
          <w:lang w:val="en-GB"/>
        </w:rPr>
      </w:pPr>
      <w:r w:rsidRPr="00F8568C">
        <w:rPr>
          <w:rFonts w:ascii="Times New Roman" w:eastAsia="Times New Roman" w:hAnsi="Times New Roman" w:cs="Times New Roman"/>
          <w:i/>
          <w:iCs/>
          <w:sz w:val="20"/>
          <w:szCs w:val="20"/>
          <w:lang w:val="en-GB"/>
        </w:rPr>
        <w:t>-</w:t>
      </w:r>
      <w:r w:rsidRPr="00F8568C">
        <w:rPr>
          <w:rFonts w:ascii="Times New Roman" w:eastAsia="Times New Roman" w:hAnsi="Times New Roman" w:cs="Times New Roman"/>
          <w:i/>
          <w:iCs/>
          <w:sz w:val="20"/>
          <w:szCs w:val="20"/>
          <w:lang w:val="en-GB"/>
        </w:rPr>
        <w:tab/>
        <w:t>NWDAFs that request data from a Data Source (e.g. for use in computing analytics).</w:t>
      </w:r>
    </w:p>
    <w:p w14:paraId="53BCFD2F" w14:textId="1449D64F" w:rsidR="00F8568C" w:rsidRPr="00F8568C" w:rsidRDefault="00F8568C" w:rsidP="00F8568C">
      <w:pPr>
        <w:overflowPunct w:val="0"/>
        <w:autoSpaceDE w:val="0"/>
        <w:autoSpaceDN w:val="0"/>
        <w:adjustRightInd w:val="0"/>
        <w:spacing w:after="180"/>
        <w:textAlignment w:val="baseline"/>
        <w:rPr>
          <w:rFonts w:ascii="Times New Roman" w:eastAsia="Times New Roman" w:hAnsi="Times New Roman" w:cs="Times New Roman"/>
          <w:i/>
          <w:iCs/>
          <w:sz w:val="20"/>
          <w:szCs w:val="20"/>
          <w:lang w:val="en-GB"/>
        </w:rPr>
      </w:pPr>
      <w:r w:rsidRPr="00F8568C">
        <w:rPr>
          <w:rFonts w:ascii="Times New Roman" w:eastAsia="Times New Roman" w:hAnsi="Times New Roman" w:cs="Times New Roman"/>
          <w:i/>
          <w:iCs/>
          <w:sz w:val="20"/>
          <w:szCs w:val="20"/>
          <w:lang w:val="en-GB"/>
        </w:rPr>
        <w:t>"</w:t>
      </w:r>
    </w:p>
    <w:p w14:paraId="7FBDFEE6" w14:textId="0C62AFFD" w:rsidR="00F8568C" w:rsidRDefault="00F8568C" w:rsidP="00B302FF">
      <w:pPr>
        <w:spacing w:after="120"/>
        <w:rPr>
          <w:rFonts w:ascii="Arial" w:hAnsi="Arial" w:cs="Arial"/>
          <w:sz w:val="20"/>
          <w:szCs w:val="20"/>
          <w:lang w:val="en-GB" w:eastAsia="en-GB"/>
        </w:rPr>
      </w:pPr>
      <w:r>
        <w:rPr>
          <w:rFonts w:ascii="Arial" w:hAnsi="Arial" w:cs="Arial"/>
          <w:sz w:val="20"/>
          <w:szCs w:val="20"/>
          <w:lang w:val="en-GB" w:eastAsia="en-GB"/>
        </w:rPr>
        <w:t>as well as:</w:t>
      </w:r>
    </w:p>
    <w:p w14:paraId="6B0FA9EF" w14:textId="3E4FA10A" w:rsidR="00F8568C" w:rsidRPr="00F8568C" w:rsidRDefault="00F8568C" w:rsidP="00B302FF">
      <w:pPr>
        <w:spacing w:after="120"/>
        <w:rPr>
          <w:rFonts w:ascii="Times New Roman" w:eastAsia="Times New Roman" w:hAnsi="Times New Roman" w:cs="Times New Roman"/>
          <w:i/>
          <w:iCs/>
          <w:sz w:val="20"/>
          <w:szCs w:val="20"/>
          <w:lang w:val="en-GB"/>
        </w:rPr>
      </w:pPr>
      <w:r w:rsidRPr="00F8568C">
        <w:rPr>
          <w:rFonts w:ascii="Times New Roman" w:eastAsia="Times New Roman" w:hAnsi="Times New Roman" w:cs="Times New Roman"/>
          <w:i/>
          <w:iCs/>
          <w:sz w:val="20"/>
          <w:szCs w:val="20"/>
          <w:lang w:val="en-GB"/>
        </w:rPr>
        <w:t>"Data Consumers send requests for data to the DCCF rather than directly to the NF Data Source."</w:t>
      </w:r>
    </w:p>
    <w:p w14:paraId="77E39775" w14:textId="77777777" w:rsidR="00E14577" w:rsidRPr="000426B1" w:rsidRDefault="00E14577" w:rsidP="00923F23">
      <w:pPr>
        <w:rPr>
          <w:rFonts w:ascii="Arial" w:hAnsi="Arial" w:cs="Arial"/>
          <w:b/>
          <w:bCs/>
          <w:sz w:val="20"/>
          <w:szCs w:val="20"/>
          <w:u w:val="single"/>
          <w:lang w:val="en-GB" w:eastAsia="en-GB"/>
        </w:rPr>
      </w:pPr>
      <w:bookmarkStart w:id="0" w:name="_Hlk111017373"/>
    </w:p>
    <w:p w14:paraId="02677E86" w14:textId="795CCAF8" w:rsidR="00973EEB" w:rsidRDefault="00E14577" w:rsidP="00923F23">
      <w:pPr>
        <w:rPr>
          <w:rFonts w:ascii="Arial" w:hAnsi="Arial" w:cs="Arial"/>
          <w:b/>
          <w:bCs/>
          <w:sz w:val="20"/>
          <w:szCs w:val="20"/>
          <w:lang w:eastAsia="en-GB"/>
        </w:rPr>
      </w:pPr>
      <w:r>
        <w:rPr>
          <w:rFonts w:ascii="Arial" w:hAnsi="Arial" w:cs="Arial"/>
          <w:b/>
          <w:bCs/>
          <w:sz w:val="20"/>
          <w:szCs w:val="20"/>
          <w:u w:val="single"/>
          <w:lang w:eastAsia="en-GB"/>
        </w:rPr>
        <w:t>Question</w:t>
      </w:r>
      <w:r w:rsidR="00973EEB" w:rsidRPr="00923F23">
        <w:rPr>
          <w:rFonts w:ascii="Arial" w:hAnsi="Arial" w:cs="Arial"/>
          <w:b/>
          <w:bCs/>
          <w:sz w:val="20"/>
          <w:szCs w:val="20"/>
          <w:lang w:eastAsia="en-GB"/>
        </w:rPr>
        <w:t>:</w:t>
      </w:r>
    </w:p>
    <w:p w14:paraId="06B47119" w14:textId="77777777" w:rsidR="00691044" w:rsidRPr="00691044" w:rsidRDefault="00691044" w:rsidP="00923F23">
      <w:pPr>
        <w:rPr>
          <w:rFonts w:ascii="Arial" w:hAnsi="Arial" w:cs="Arial"/>
          <w:sz w:val="20"/>
          <w:szCs w:val="20"/>
        </w:rPr>
      </w:pPr>
    </w:p>
    <w:bookmarkEnd w:id="0"/>
    <w:p w14:paraId="60BF9536" w14:textId="5BBA781B" w:rsidR="000228E8" w:rsidRDefault="000426B1" w:rsidP="00127C9A">
      <w:pPr>
        <w:spacing w:before="60" w:after="120"/>
        <w:rPr>
          <w:rFonts w:ascii="Arial" w:hAnsi="Arial" w:cs="Arial"/>
          <w:noProof/>
          <w:sz w:val="20"/>
          <w:szCs w:val="20"/>
        </w:rPr>
      </w:pPr>
      <w:r w:rsidRPr="000426B1">
        <w:rPr>
          <w:rFonts w:ascii="Arial" w:hAnsi="Arial" w:cs="Arial"/>
          <w:sz w:val="20"/>
          <w:szCs w:val="20"/>
        </w:rPr>
        <w:t>May the NWDAF subscribe to the UPF via the DCCF, thus making the DCCF a direct consumer of the UPF event exposure service (i.e. the DCCF perform a direct subscription to the UPF) or not?</w:t>
      </w:r>
    </w:p>
    <w:p w14:paraId="43039839" w14:textId="4FFD7B11" w:rsidR="00463675" w:rsidRPr="000F4E43" w:rsidRDefault="00463675" w:rsidP="00D42D8B">
      <w:pPr>
        <w:spacing w:before="120" w:after="120"/>
        <w:rPr>
          <w:rFonts w:ascii="Arial" w:hAnsi="Arial" w:cs="Arial"/>
          <w:b/>
        </w:rPr>
      </w:pPr>
      <w:r w:rsidRPr="000F4E43">
        <w:rPr>
          <w:rFonts w:ascii="Arial" w:hAnsi="Arial" w:cs="Arial"/>
          <w:b/>
        </w:rPr>
        <w:t>2. Actions:</w:t>
      </w:r>
    </w:p>
    <w:p w14:paraId="7BF3A47C" w14:textId="03FA44F5" w:rsidR="00463675" w:rsidRPr="00C836F2" w:rsidRDefault="00463675" w:rsidP="00D42D8B">
      <w:pPr>
        <w:spacing w:before="120" w:after="120"/>
        <w:ind w:left="1985" w:hanging="1985"/>
        <w:rPr>
          <w:rFonts w:ascii="Arial" w:hAnsi="Arial" w:cs="Arial"/>
          <w:b/>
          <w:sz w:val="20"/>
          <w:szCs w:val="20"/>
        </w:rPr>
      </w:pPr>
      <w:r w:rsidRPr="00C836F2">
        <w:rPr>
          <w:rFonts w:ascii="Arial" w:hAnsi="Arial" w:cs="Arial"/>
          <w:b/>
          <w:sz w:val="20"/>
          <w:szCs w:val="20"/>
        </w:rPr>
        <w:lastRenderedPageBreak/>
        <w:t xml:space="preserve">To </w:t>
      </w:r>
      <w:r w:rsidR="00E909C8" w:rsidRPr="00C836F2">
        <w:rPr>
          <w:rFonts w:ascii="Arial" w:hAnsi="Arial" w:cs="Arial"/>
          <w:b/>
          <w:sz w:val="20"/>
          <w:szCs w:val="20"/>
        </w:rPr>
        <w:t>SA</w:t>
      </w:r>
      <w:r w:rsidR="00A5405F" w:rsidRPr="00C836F2">
        <w:rPr>
          <w:rFonts w:ascii="Arial" w:hAnsi="Arial" w:cs="Arial"/>
          <w:b/>
          <w:sz w:val="20"/>
          <w:szCs w:val="20"/>
        </w:rPr>
        <w:t>2</w:t>
      </w:r>
      <w:r w:rsidR="00CA355E" w:rsidRPr="00C836F2">
        <w:rPr>
          <w:rFonts w:ascii="Arial" w:hAnsi="Arial" w:cs="Arial"/>
          <w:b/>
          <w:sz w:val="20"/>
          <w:szCs w:val="20"/>
        </w:rPr>
        <w:t xml:space="preserve"> </w:t>
      </w:r>
      <w:r w:rsidRPr="00C836F2">
        <w:rPr>
          <w:rFonts w:ascii="Arial" w:hAnsi="Arial" w:cs="Arial"/>
          <w:b/>
          <w:sz w:val="20"/>
          <w:szCs w:val="20"/>
        </w:rPr>
        <w:t>group.</w:t>
      </w:r>
    </w:p>
    <w:p w14:paraId="3449AB35" w14:textId="3E390F21" w:rsidR="00463675" w:rsidRPr="00C836F2" w:rsidRDefault="00463675" w:rsidP="00D42D8B">
      <w:pPr>
        <w:spacing w:before="120" w:after="120"/>
        <w:ind w:left="993" w:hanging="993"/>
        <w:rPr>
          <w:rFonts w:ascii="Arial" w:hAnsi="Arial" w:cs="Arial"/>
          <w:iCs/>
          <w:sz w:val="20"/>
          <w:szCs w:val="20"/>
        </w:rPr>
      </w:pPr>
      <w:r w:rsidRPr="00C836F2">
        <w:rPr>
          <w:rFonts w:ascii="Arial" w:hAnsi="Arial" w:cs="Arial"/>
          <w:b/>
          <w:sz w:val="20"/>
          <w:szCs w:val="20"/>
        </w:rPr>
        <w:t xml:space="preserve">ACTION: </w:t>
      </w:r>
      <w:r w:rsidRPr="00C836F2">
        <w:rPr>
          <w:rFonts w:ascii="Arial" w:hAnsi="Arial" w:cs="Arial"/>
          <w:b/>
          <w:sz w:val="20"/>
          <w:szCs w:val="20"/>
        </w:rPr>
        <w:tab/>
      </w:r>
      <w:r w:rsidR="00CC3C58" w:rsidRPr="00C836F2">
        <w:rPr>
          <w:rFonts w:ascii="Arial" w:hAnsi="Arial" w:cs="Arial"/>
          <w:sz w:val="20"/>
          <w:szCs w:val="20"/>
        </w:rPr>
        <w:t>CT</w:t>
      </w:r>
      <w:r w:rsidR="00640DE6" w:rsidRPr="00C836F2">
        <w:rPr>
          <w:rFonts w:ascii="Arial" w:hAnsi="Arial" w:cs="Arial"/>
          <w:sz w:val="20"/>
          <w:szCs w:val="20"/>
        </w:rPr>
        <w:t>3</w:t>
      </w:r>
      <w:r w:rsidR="00CC3C58" w:rsidRPr="00C836F2">
        <w:rPr>
          <w:rFonts w:ascii="Arial" w:hAnsi="Arial" w:cs="Arial"/>
          <w:sz w:val="20"/>
          <w:szCs w:val="20"/>
        </w:rPr>
        <w:t xml:space="preserve"> kindly </w:t>
      </w:r>
      <w:r w:rsidR="00CA355E" w:rsidRPr="00C836F2">
        <w:rPr>
          <w:rFonts w:ascii="Arial" w:hAnsi="Arial" w:cs="Arial"/>
          <w:sz w:val="20"/>
          <w:szCs w:val="20"/>
        </w:rPr>
        <w:t>ask</w:t>
      </w:r>
      <w:r w:rsidR="00D53D5D" w:rsidRPr="00C836F2">
        <w:rPr>
          <w:rFonts w:ascii="Arial" w:hAnsi="Arial" w:cs="Arial"/>
          <w:sz w:val="20"/>
          <w:szCs w:val="20"/>
        </w:rPr>
        <w:t>s</w:t>
      </w:r>
      <w:r w:rsidR="00CA355E" w:rsidRPr="00C836F2">
        <w:rPr>
          <w:rFonts w:ascii="Arial" w:hAnsi="Arial" w:cs="Arial"/>
          <w:sz w:val="20"/>
          <w:szCs w:val="20"/>
        </w:rPr>
        <w:t xml:space="preserve"> SA</w:t>
      </w:r>
      <w:r w:rsidR="00061414" w:rsidRPr="00C836F2">
        <w:rPr>
          <w:rFonts w:ascii="Arial" w:hAnsi="Arial" w:cs="Arial"/>
          <w:sz w:val="20"/>
          <w:szCs w:val="20"/>
        </w:rPr>
        <w:t>2</w:t>
      </w:r>
      <w:r w:rsidR="00CA355E" w:rsidRPr="00C836F2">
        <w:rPr>
          <w:rFonts w:ascii="Arial" w:hAnsi="Arial" w:cs="Arial"/>
          <w:sz w:val="20"/>
          <w:szCs w:val="20"/>
        </w:rPr>
        <w:t xml:space="preserve"> </w:t>
      </w:r>
      <w:r w:rsidR="00D53D5D" w:rsidRPr="00C836F2">
        <w:rPr>
          <w:rFonts w:ascii="Arial" w:hAnsi="Arial" w:cs="Arial"/>
          <w:sz w:val="20"/>
          <w:szCs w:val="20"/>
        </w:rPr>
        <w:t xml:space="preserve">to </w:t>
      </w:r>
      <w:r w:rsidR="00E14577">
        <w:rPr>
          <w:rFonts w:ascii="Arial" w:hAnsi="Arial" w:cs="Arial"/>
          <w:sz w:val="20"/>
          <w:szCs w:val="20"/>
        </w:rPr>
        <w:t>respond to the question and align its specifications if needed</w:t>
      </w:r>
      <w:r w:rsidR="0005627F" w:rsidRPr="00C836F2">
        <w:rPr>
          <w:rFonts w:ascii="Arial" w:hAnsi="Arial" w:cs="Arial"/>
          <w:iCs/>
          <w:sz w:val="20"/>
          <w:szCs w:val="20"/>
        </w:rPr>
        <w:t>.</w:t>
      </w:r>
    </w:p>
    <w:p w14:paraId="0C4C9E1D" w14:textId="39F8395A" w:rsidR="00463675" w:rsidRPr="000F4E43" w:rsidRDefault="00463675" w:rsidP="00D42D8B">
      <w:pPr>
        <w:spacing w:before="120" w:after="120"/>
        <w:rPr>
          <w:rFonts w:ascii="Arial" w:hAnsi="Arial" w:cs="Arial"/>
          <w:b/>
        </w:rPr>
      </w:pPr>
      <w:r w:rsidRPr="000F4E43">
        <w:rPr>
          <w:rFonts w:ascii="Arial" w:hAnsi="Arial" w:cs="Arial"/>
          <w:b/>
        </w:rPr>
        <w:t xml:space="preserve">3. Date of Next </w:t>
      </w:r>
      <w:r w:rsidR="00F0649B">
        <w:rPr>
          <w:rFonts w:ascii="Arial" w:hAnsi="Arial" w:cs="Arial"/>
          <w:b/>
        </w:rPr>
        <w:t>CT</w:t>
      </w:r>
      <w:r w:rsidR="00C118F9">
        <w:rPr>
          <w:rFonts w:ascii="Arial" w:hAnsi="Arial" w:cs="Arial"/>
          <w:b/>
        </w:rPr>
        <w:t>3</w:t>
      </w:r>
      <w:r w:rsidRPr="000F4E43">
        <w:rPr>
          <w:rFonts w:ascii="Arial" w:hAnsi="Arial" w:cs="Arial"/>
          <w:b/>
        </w:rPr>
        <w:t xml:space="preserve"> Meetings:</w:t>
      </w:r>
    </w:p>
    <w:p w14:paraId="1E0DAB12" w14:textId="7B3341BF" w:rsidR="00A7348D" w:rsidRPr="003C3D6E" w:rsidRDefault="00E95737">
      <w:pPr>
        <w:tabs>
          <w:tab w:val="left" w:pos="5103"/>
        </w:tabs>
        <w:spacing w:after="120"/>
        <w:ind w:left="2268" w:hanging="2268"/>
        <w:rPr>
          <w:rFonts w:ascii="Arial" w:hAnsi="Arial" w:cs="Arial"/>
          <w:bCs/>
        </w:rPr>
      </w:pPr>
      <w:r w:rsidRPr="00E95737">
        <w:rPr>
          <w:rFonts w:ascii="Arial" w:eastAsia="DengXian" w:hAnsi="Arial" w:cs="Arial"/>
          <w:bCs/>
          <w:sz w:val="20"/>
          <w:szCs w:val="20"/>
          <w:lang w:val="en-GB" w:eastAsia="en-US"/>
        </w:rPr>
        <w:t>3GPP TSG CT3#12</w:t>
      </w:r>
      <w:r w:rsidR="004A3FC9">
        <w:rPr>
          <w:rFonts w:ascii="Arial" w:eastAsia="DengXian" w:hAnsi="Arial" w:cs="Arial"/>
          <w:bCs/>
          <w:sz w:val="20"/>
          <w:szCs w:val="20"/>
          <w:lang w:val="en-GB" w:eastAsia="en-US"/>
        </w:rPr>
        <w:t>8</w:t>
      </w:r>
      <w:r w:rsidRPr="00E95737">
        <w:rPr>
          <w:rFonts w:ascii="Arial" w:eastAsia="DengXian" w:hAnsi="Arial" w:cs="Arial"/>
          <w:bCs/>
          <w:sz w:val="20"/>
          <w:szCs w:val="20"/>
          <w:lang w:val="en-GB" w:eastAsia="en-US"/>
        </w:rPr>
        <w:tab/>
      </w:r>
      <w:r w:rsidRPr="00E95737">
        <w:rPr>
          <w:rFonts w:ascii="Arial" w:eastAsia="DengXian" w:hAnsi="Arial" w:cs="Arial"/>
          <w:bCs/>
          <w:sz w:val="20"/>
          <w:szCs w:val="20"/>
          <w:lang w:val="en-GB" w:eastAsia="en-US"/>
        </w:rPr>
        <w:tab/>
      </w:r>
      <w:r w:rsidRPr="00E95737">
        <w:rPr>
          <w:rFonts w:ascii="Arial" w:eastAsia="DengXian" w:hAnsi="Arial" w:cs="Arial"/>
          <w:bCs/>
          <w:sz w:val="20"/>
          <w:szCs w:val="20"/>
          <w:lang w:val="en-GB" w:eastAsia="en-US"/>
        </w:rPr>
        <w:tab/>
      </w:r>
      <w:r w:rsidR="00D814E2">
        <w:rPr>
          <w:rFonts w:ascii="Arial" w:eastAsia="DengXian" w:hAnsi="Arial" w:cs="Arial"/>
          <w:bCs/>
          <w:sz w:val="20"/>
          <w:szCs w:val="20"/>
          <w:lang w:val="en-GB" w:eastAsia="en-US"/>
        </w:rPr>
        <w:t>2023-0</w:t>
      </w:r>
      <w:r w:rsidR="008C6BA3">
        <w:rPr>
          <w:rFonts w:ascii="Arial" w:eastAsia="DengXian" w:hAnsi="Arial" w:cs="Arial"/>
          <w:bCs/>
          <w:sz w:val="20"/>
          <w:szCs w:val="20"/>
          <w:lang w:val="en-GB" w:eastAsia="en-US"/>
        </w:rPr>
        <w:t>5</w:t>
      </w:r>
      <w:r w:rsidR="00D814E2">
        <w:rPr>
          <w:rFonts w:ascii="Arial" w:eastAsia="DengXian" w:hAnsi="Arial" w:cs="Arial"/>
          <w:bCs/>
          <w:sz w:val="20"/>
          <w:szCs w:val="20"/>
          <w:lang w:val="en-GB" w:eastAsia="en-US"/>
        </w:rPr>
        <w:t>-</w:t>
      </w:r>
      <w:r w:rsidR="008C6BA3">
        <w:rPr>
          <w:rFonts w:ascii="Arial" w:eastAsia="DengXian" w:hAnsi="Arial" w:cs="Arial"/>
          <w:bCs/>
          <w:sz w:val="20"/>
          <w:szCs w:val="20"/>
          <w:lang w:val="en-GB" w:eastAsia="en-US"/>
        </w:rPr>
        <w:t>22</w:t>
      </w:r>
      <w:r w:rsidR="00D814E2">
        <w:rPr>
          <w:rFonts w:ascii="Arial" w:eastAsia="DengXian" w:hAnsi="Arial" w:cs="Arial"/>
          <w:bCs/>
          <w:sz w:val="20"/>
          <w:szCs w:val="20"/>
          <w:lang w:val="en-GB" w:eastAsia="en-US"/>
        </w:rPr>
        <w:t xml:space="preserve"> ~ 2023-0</w:t>
      </w:r>
      <w:r w:rsidR="008C6BA3">
        <w:rPr>
          <w:rFonts w:ascii="Arial" w:eastAsia="DengXian" w:hAnsi="Arial" w:cs="Arial"/>
          <w:bCs/>
          <w:sz w:val="20"/>
          <w:szCs w:val="20"/>
          <w:lang w:val="en-GB" w:eastAsia="en-US"/>
        </w:rPr>
        <w:t>5</w:t>
      </w:r>
      <w:r w:rsidR="00D814E2">
        <w:rPr>
          <w:rFonts w:ascii="Arial" w:eastAsia="DengXian" w:hAnsi="Arial" w:cs="Arial"/>
          <w:bCs/>
          <w:sz w:val="20"/>
          <w:szCs w:val="20"/>
          <w:lang w:val="en-GB" w:eastAsia="en-US"/>
        </w:rPr>
        <w:t>-2</w:t>
      </w:r>
      <w:r w:rsidR="008C6BA3">
        <w:rPr>
          <w:rFonts w:ascii="Arial" w:eastAsia="DengXian" w:hAnsi="Arial" w:cs="Arial"/>
          <w:bCs/>
          <w:sz w:val="20"/>
          <w:szCs w:val="20"/>
          <w:lang w:val="en-GB" w:eastAsia="en-US"/>
        </w:rPr>
        <w:t>6</w:t>
      </w:r>
      <w:r w:rsidRPr="00E95737">
        <w:rPr>
          <w:rFonts w:ascii="Arial" w:eastAsia="DengXian" w:hAnsi="Arial" w:cs="Arial"/>
          <w:bCs/>
          <w:sz w:val="20"/>
          <w:szCs w:val="20"/>
          <w:lang w:val="en-GB" w:eastAsia="en-US"/>
        </w:rPr>
        <w:tab/>
      </w:r>
      <w:r w:rsidR="008C6BA3" w:rsidRPr="008C6BA3">
        <w:rPr>
          <w:rFonts w:ascii="Arial" w:eastAsia="DengXian" w:hAnsi="Arial" w:cs="Arial"/>
          <w:bCs/>
          <w:sz w:val="20"/>
          <w:szCs w:val="20"/>
          <w:lang w:val="en-GB" w:eastAsia="en-US"/>
        </w:rPr>
        <w:t>Bratislava</w:t>
      </w:r>
    </w:p>
    <w:sectPr w:rsidR="00A7348D" w:rsidRPr="003C3D6E"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22C95" w14:textId="77777777" w:rsidR="00A956BF" w:rsidRDefault="00A956BF">
      <w:r>
        <w:separator/>
      </w:r>
    </w:p>
  </w:endnote>
  <w:endnote w:type="continuationSeparator" w:id="0">
    <w:p w14:paraId="007530BC" w14:textId="77777777" w:rsidR="00A956BF" w:rsidRDefault="00A9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6EC7" w14:textId="77777777" w:rsidR="00A956BF" w:rsidRDefault="00A956BF">
      <w:r>
        <w:separator/>
      </w:r>
    </w:p>
  </w:footnote>
  <w:footnote w:type="continuationSeparator" w:id="0">
    <w:p w14:paraId="3C7C9020" w14:textId="77777777" w:rsidR="00A956BF" w:rsidRDefault="00A95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56BB0445"/>
    <w:multiLevelType w:val="hybridMultilevel"/>
    <w:tmpl w:val="1D524F58"/>
    <w:lvl w:ilvl="0" w:tplc="E4C85FB6">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64781F63"/>
    <w:multiLevelType w:val="hybridMultilevel"/>
    <w:tmpl w:val="FC0AB044"/>
    <w:lvl w:ilvl="0" w:tplc="47920D34">
      <w:numFmt w:val="bullet"/>
      <w:lvlText w:val=""/>
      <w:lvlJc w:val="left"/>
      <w:pPr>
        <w:ind w:left="720" w:hanging="360"/>
      </w:pPr>
      <w:rPr>
        <w:rFonts w:ascii="Wingdings" w:eastAsia="DengXi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AAE5226"/>
    <w:multiLevelType w:val="hybridMultilevel"/>
    <w:tmpl w:val="BD3E697A"/>
    <w:lvl w:ilvl="0" w:tplc="FDBE203A">
      <w:start w:val="1"/>
      <w:numFmt w:val="bullet"/>
      <w:lvlText w:val="-"/>
      <w:lvlJc w:val="left"/>
      <w:pPr>
        <w:ind w:left="360" w:hanging="360"/>
      </w:pPr>
      <w:rPr>
        <w:rFonts w:ascii="Arial" w:eastAsia="DengXian" w:hAnsi="Arial" w:cs="Arial"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F9A7FED"/>
    <w:multiLevelType w:val="hybridMultilevel"/>
    <w:tmpl w:val="6C6841F4"/>
    <w:lvl w:ilvl="0" w:tplc="347CCFCC">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3285964">
    <w:abstractNumId w:val="14"/>
  </w:num>
  <w:num w:numId="2" w16cid:durableId="1454977281">
    <w:abstractNumId w:val="12"/>
  </w:num>
  <w:num w:numId="3" w16cid:durableId="110051035">
    <w:abstractNumId w:val="11"/>
  </w:num>
  <w:num w:numId="4" w16cid:durableId="1109541779">
    <w:abstractNumId w:val="10"/>
  </w:num>
  <w:num w:numId="5" w16cid:durableId="1684866400">
    <w:abstractNumId w:val="9"/>
  </w:num>
  <w:num w:numId="6" w16cid:durableId="1502236211">
    <w:abstractNumId w:val="7"/>
  </w:num>
  <w:num w:numId="7" w16cid:durableId="2140488222">
    <w:abstractNumId w:val="6"/>
  </w:num>
  <w:num w:numId="8" w16cid:durableId="1446735430">
    <w:abstractNumId w:val="5"/>
  </w:num>
  <w:num w:numId="9" w16cid:durableId="181091647">
    <w:abstractNumId w:val="4"/>
  </w:num>
  <w:num w:numId="10" w16cid:durableId="648091331">
    <w:abstractNumId w:val="8"/>
  </w:num>
  <w:num w:numId="11" w16cid:durableId="1914585012">
    <w:abstractNumId w:val="3"/>
  </w:num>
  <w:num w:numId="12" w16cid:durableId="1297569487">
    <w:abstractNumId w:val="2"/>
  </w:num>
  <w:num w:numId="13" w16cid:durableId="1591574525">
    <w:abstractNumId w:val="1"/>
  </w:num>
  <w:num w:numId="14" w16cid:durableId="741756337">
    <w:abstractNumId w:val="0"/>
  </w:num>
  <w:num w:numId="15" w16cid:durableId="811405507">
    <w:abstractNumId w:val="13"/>
  </w:num>
  <w:num w:numId="16" w16cid:durableId="1693604009">
    <w:abstractNumId w:val="16"/>
  </w:num>
  <w:num w:numId="17" w16cid:durableId="2032534387">
    <w:abstractNumId w:val="15"/>
  </w:num>
  <w:num w:numId="18" w16cid:durableId="211420070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138DC"/>
    <w:rsid w:val="000228E8"/>
    <w:rsid w:val="00027ACA"/>
    <w:rsid w:val="00040EE4"/>
    <w:rsid w:val="000426B1"/>
    <w:rsid w:val="0005627F"/>
    <w:rsid w:val="00061414"/>
    <w:rsid w:val="00061460"/>
    <w:rsid w:val="0006389E"/>
    <w:rsid w:val="00063A8A"/>
    <w:rsid w:val="00082385"/>
    <w:rsid w:val="000911C6"/>
    <w:rsid w:val="000A39BA"/>
    <w:rsid w:val="000A6643"/>
    <w:rsid w:val="000B1AA1"/>
    <w:rsid w:val="000B435C"/>
    <w:rsid w:val="000C7929"/>
    <w:rsid w:val="000E328D"/>
    <w:rsid w:val="000E7673"/>
    <w:rsid w:val="000F13B7"/>
    <w:rsid w:val="000F4E43"/>
    <w:rsid w:val="00105899"/>
    <w:rsid w:val="00116DF9"/>
    <w:rsid w:val="00121508"/>
    <w:rsid w:val="00127C9A"/>
    <w:rsid w:val="001307EB"/>
    <w:rsid w:val="00130A46"/>
    <w:rsid w:val="0014163F"/>
    <w:rsid w:val="001608BF"/>
    <w:rsid w:val="00160A0F"/>
    <w:rsid w:val="001734EB"/>
    <w:rsid w:val="00174F8E"/>
    <w:rsid w:val="00175B16"/>
    <w:rsid w:val="001A4AF7"/>
    <w:rsid w:val="001B20CE"/>
    <w:rsid w:val="001B55AC"/>
    <w:rsid w:val="001D21FD"/>
    <w:rsid w:val="001D7ECD"/>
    <w:rsid w:val="001E2986"/>
    <w:rsid w:val="001E6D40"/>
    <w:rsid w:val="00217F0E"/>
    <w:rsid w:val="002275FB"/>
    <w:rsid w:val="00227CC8"/>
    <w:rsid w:val="002329AA"/>
    <w:rsid w:val="00233C4A"/>
    <w:rsid w:val="00236EEE"/>
    <w:rsid w:val="00274BF9"/>
    <w:rsid w:val="00282D00"/>
    <w:rsid w:val="00290E5A"/>
    <w:rsid w:val="0029449B"/>
    <w:rsid w:val="002A7678"/>
    <w:rsid w:val="002A7E07"/>
    <w:rsid w:val="002C120C"/>
    <w:rsid w:val="002D25CC"/>
    <w:rsid w:val="002D6D3A"/>
    <w:rsid w:val="00306209"/>
    <w:rsid w:val="003201C2"/>
    <w:rsid w:val="00324107"/>
    <w:rsid w:val="00326B06"/>
    <w:rsid w:val="003300E2"/>
    <w:rsid w:val="00337532"/>
    <w:rsid w:val="00342CF0"/>
    <w:rsid w:val="00347947"/>
    <w:rsid w:val="00353847"/>
    <w:rsid w:val="00360F5D"/>
    <w:rsid w:val="003663C4"/>
    <w:rsid w:val="00367678"/>
    <w:rsid w:val="0038784F"/>
    <w:rsid w:val="00387CCA"/>
    <w:rsid w:val="003901E1"/>
    <w:rsid w:val="00394C25"/>
    <w:rsid w:val="003A0CC7"/>
    <w:rsid w:val="003C06EB"/>
    <w:rsid w:val="003C09BF"/>
    <w:rsid w:val="003C3D6E"/>
    <w:rsid w:val="003F74B9"/>
    <w:rsid w:val="00401229"/>
    <w:rsid w:val="004055D4"/>
    <w:rsid w:val="00416C83"/>
    <w:rsid w:val="00421ABE"/>
    <w:rsid w:val="004234FF"/>
    <w:rsid w:val="00426D35"/>
    <w:rsid w:val="00431E1C"/>
    <w:rsid w:val="004351EA"/>
    <w:rsid w:val="00436D83"/>
    <w:rsid w:val="0044489D"/>
    <w:rsid w:val="00445241"/>
    <w:rsid w:val="00452442"/>
    <w:rsid w:val="00463675"/>
    <w:rsid w:val="004750FF"/>
    <w:rsid w:val="004803F3"/>
    <w:rsid w:val="00484D53"/>
    <w:rsid w:val="00493DB9"/>
    <w:rsid w:val="004A3FC9"/>
    <w:rsid w:val="004A689C"/>
    <w:rsid w:val="004B1509"/>
    <w:rsid w:val="004B3D12"/>
    <w:rsid w:val="004B43FA"/>
    <w:rsid w:val="004C3F5A"/>
    <w:rsid w:val="004C4DCF"/>
    <w:rsid w:val="004D2E9D"/>
    <w:rsid w:val="005008EB"/>
    <w:rsid w:val="00500C8C"/>
    <w:rsid w:val="00507006"/>
    <w:rsid w:val="00515A7E"/>
    <w:rsid w:val="00543D17"/>
    <w:rsid w:val="005444CF"/>
    <w:rsid w:val="00545D79"/>
    <w:rsid w:val="0055523C"/>
    <w:rsid w:val="0055638C"/>
    <w:rsid w:val="0055763F"/>
    <w:rsid w:val="00566B80"/>
    <w:rsid w:val="00584B08"/>
    <w:rsid w:val="00587079"/>
    <w:rsid w:val="005B211A"/>
    <w:rsid w:val="005C3478"/>
    <w:rsid w:val="005E526A"/>
    <w:rsid w:val="00601F1B"/>
    <w:rsid w:val="0060528D"/>
    <w:rsid w:val="0061062F"/>
    <w:rsid w:val="00620F91"/>
    <w:rsid w:val="00623495"/>
    <w:rsid w:val="00624F4D"/>
    <w:rsid w:val="00636566"/>
    <w:rsid w:val="00640DE6"/>
    <w:rsid w:val="00643621"/>
    <w:rsid w:val="00643A2E"/>
    <w:rsid w:val="00654758"/>
    <w:rsid w:val="00655BAC"/>
    <w:rsid w:val="006602B9"/>
    <w:rsid w:val="006666AD"/>
    <w:rsid w:val="00672B1A"/>
    <w:rsid w:val="00675BAC"/>
    <w:rsid w:val="00677DE3"/>
    <w:rsid w:val="00687152"/>
    <w:rsid w:val="00687A0B"/>
    <w:rsid w:val="00691044"/>
    <w:rsid w:val="00697B8D"/>
    <w:rsid w:val="006C4C5D"/>
    <w:rsid w:val="006C7D0C"/>
    <w:rsid w:val="006D0B09"/>
    <w:rsid w:val="006E17C7"/>
    <w:rsid w:val="006F4876"/>
    <w:rsid w:val="006F60FD"/>
    <w:rsid w:val="006F7347"/>
    <w:rsid w:val="007032C5"/>
    <w:rsid w:val="007116E4"/>
    <w:rsid w:val="00726FC3"/>
    <w:rsid w:val="0073219F"/>
    <w:rsid w:val="00745AE4"/>
    <w:rsid w:val="00747654"/>
    <w:rsid w:val="0075387E"/>
    <w:rsid w:val="0077485D"/>
    <w:rsid w:val="007A59F5"/>
    <w:rsid w:val="007B7F02"/>
    <w:rsid w:val="007E745E"/>
    <w:rsid w:val="00807A89"/>
    <w:rsid w:val="00824456"/>
    <w:rsid w:val="00835827"/>
    <w:rsid w:val="00885057"/>
    <w:rsid w:val="00893269"/>
    <w:rsid w:val="0089666F"/>
    <w:rsid w:val="008A365C"/>
    <w:rsid w:val="008B5885"/>
    <w:rsid w:val="008C5DB7"/>
    <w:rsid w:val="008C6BA3"/>
    <w:rsid w:val="008F442E"/>
    <w:rsid w:val="008F5883"/>
    <w:rsid w:val="0090241A"/>
    <w:rsid w:val="009231E0"/>
    <w:rsid w:val="00923E7C"/>
    <w:rsid w:val="00923F23"/>
    <w:rsid w:val="0092644D"/>
    <w:rsid w:val="00933533"/>
    <w:rsid w:val="009357BB"/>
    <w:rsid w:val="00947245"/>
    <w:rsid w:val="00954C57"/>
    <w:rsid w:val="00973EEB"/>
    <w:rsid w:val="00976179"/>
    <w:rsid w:val="00976E4A"/>
    <w:rsid w:val="00985B73"/>
    <w:rsid w:val="009A5D5A"/>
    <w:rsid w:val="009B41C1"/>
    <w:rsid w:val="009B715E"/>
    <w:rsid w:val="009C0C06"/>
    <w:rsid w:val="009D10D7"/>
    <w:rsid w:val="009D6717"/>
    <w:rsid w:val="009D6928"/>
    <w:rsid w:val="009E0CA3"/>
    <w:rsid w:val="009E5DC5"/>
    <w:rsid w:val="009F4E64"/>
    <w:rsid w:val="009F6E85"/>
    <w:rsid w:val="009F72C8"/>
    <w:rsid w:val="00A017E9"/>
    <w:rsid w:val="00A2176C"/>
    <w:rsid w:val="00A21FAE"/>
    <w:rsid w:val="00A3548D"/>
    <w:rsid w:val="00A5405F"/>
    <w:rsid w:val="00A67936"/>
    <w:rsid w:val="00A7348D"/>
    <w:rsid w:val="00A877B6"/>
    <w:rsid w:val="00A956BF"/>
    <w:rsid w:val="00AD51BB"/>
    <w:rsid w:val="00AE489C"/>
    <w:rsid w:val="00AF17F5"/>
    <w:rsid w:val="00B00371"/>
    <w:rsid w:val="00B144F4"/>
    <w:rsid w:val="00B17D32"/>
    <w:rsid w:val="00B20701"/>
    <w:rsid w:val="00B235CC"/>
    <w:rsid w:val="00B302FF"/>
    <w:rsid w:val="00B41CFD"/>
    <w:rsid w:val="00B4743D"/>
    <w:rsid w:val="00B63B5A"/>
    <w:rsid w:val="00B63CCC"/>
    <w:rsid w:val="00B719CF"/>
    <w:rsid w:val="00B8283F"/>
    <w:rsid w:val="00B85F0B"/>
    <w:rsid w:val="00B94383"/>
    <w:rsid w:val="00B94509"/>
    <w:rsid w:val="00BB012F"/>
    <w:rsid w:val="00BC27B6"/>
    <w:rsid w:val="00BC5FF1"/>
    <w:rsid w:val="00BD7BD8"/>
    <w:rsid w:val="00BE3F37"/>
    <w:rsid w:val="00BF558E"/>
    <w:rsid w:val="00BF7EE2"/>
    <w:rsid w:val="00C118F9"/>
    <w:rsid w:val="00C165D1"/>
    <w:rsid w:val="00C21B99"/>
    <w:rsid w:val="00C221F1"/>
    <w:rsid w:val="00C2692E"/>
    <w:rsid w:val="00C32132"/>
    <w:rsid w:val="00C35E09"/>
    <w:rsid w:val="00C4144C"/>
    <w:rsid w:val="00C5011F"/>
    <w:rsid w:val="00C5051B"/>
    <w:rsid w:val="00C6618A"/>
    <w:rsid w:val="00C6700A"/>
    <w:rsid w:val="00C836F2"/>
    <w:rsid w:val="00C975A6"/>
    <w:rsid w:val="00CA0F2E"/>
    <w:rsid w:val="00CA2FB0"/>
    <w:rsid w:val="00CA355E"/>
    <w:rsid w:val="00CB3D92"/>
    <w:rsid w:val="00CB5F7C"/>
    <w:rsid w:val="00CC3C58"/>
    <w:rsid w:val="00CD1F8A"/>
    <w:rsid w:val="00CE7E03"/>
    <w:rsid w:val="00D1186A"/>
    <w:rsid w:val="00D23976"/>
    <w:rsid w:val="00D37B13"/>
    <w:rsid w:val="00D429FB"/>
    <w:rsid w:val="00D42D8B"/>
    <w:rsid w:val="00D53018"/>
    <w:rsid w:val="00D53D5D"/>
    <w:rsid w:val="00D676CD"/>
    <w:rsid w:val="00D814E2"/>
    <w:rsid w:val="00D83EF6"/>
    <w:rsid w:val="00D84420"/>
    <w:rsid w:val="00D90BFE"/>
    <w:rsid w:val="00D910A4"/>
    <w:rsid w:val="00D93090"/>
    <w:rsid w:val="00D96584"/>
    <w:rsid w:val="00D97B4F"/>
    <w:rsid w:val="00DB1135"/>
    <w:rsid w:val="00DE18E8"/>
    <w:rsid w:val="00DE7D40"/>
    <w:rsid w:val="00DF28C7"/>
    <w:rsid w:val="00E14577"/>
    <w:rsid w:val="00E16BBB"/>
    <w:rsid w:val="00E20604"/>
    <w:rsid w:val="00E41401"/>
    <w:rsid w:val="00E4207B"/>
    <w:rsid w:val="00E55374"/>
    <w:rsid w:val="00E63A52"/>
    <w:rsid w:val="00E641C7"/>
    <w:rsid w:val="00E72B30"/>
    <w:rsid w:val="00E74B9D"/>
    <w:rsid w:val="00E76827"/>
    <w:rsid w:val="00E909C8"/>
    <w:rsid w:val="00E92284"/>
    <w:rsid w:val="00E9353D"/>
    <w:rsid w:val="00E95737"/>
    <w:rsid w:val="00E977DE"/>
    <w:rsid w:val="00EA19B5"/>
    <w:rsid w:val="00EA640A"/>
    <w:rsid w:val="00EA68B1"/>
    <w:rsid w:val="00EB6231"/>
    <w:rsid w:val="00F0649B"/>
    <w:rsid w:val="00F07446"/>
    <w:rsid w:val="00F12248"/>
    <w:rsid w:val="00F16C83"/>
    <w:rsid w:val="00F170C6"/>
    <w:rsid w:val="00F20CD7"/>
    <w:rsid w:val="00F232EC"/>
    <w:rsid w:val="00F3331D"/>
    <w:rsid w:val="00F564F6"/>
    <w:rsid w:val="00F67740"/>
    <w:rsid w:val="00F7059B"/>
    <w:rsid w:val="00F81829"/>
    <w:rsid w:val="00F8403F"/>
    <w:rsid w:val="00F8568C"/>
    <w:rsid w:val="00F9363A"/>
    <w:rsid w:val="00F9594C"/>
    <w:rsid w:val="00F961A1"/>
    <w:rsid w:val="00F96CAB"/>
    <w:rsid w:val="00F97AD6"/>
    <w:rsid w:val="00FA4A4F"/>
    <w:rsid w:val="00FC2668"/>
    <w:rsid w:val="00FC3BE4"/>
    <w:rsid w:val="00FD36F8"/>
    <w:rsid w:val="00FD4657"/>
    <w:rsid w:val="00FD72E3"/>
    <w:rsid w:val="00FE74B3"/>
    <w:rsid w:val="00FF46BD"/>
    <w:rsid w:val="00FF6E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D4544D"/>
  <w15:docId w15:val="{DBE47386-ACBA-4D44-89EC-2F6382A8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533"/>
    <w:rPr>
      <w:rFonts w:ascii="Calibri" w:eastAsiaTheme="minorEastAsia" w:hAnsi="Calibri" w:cs="Calibri"/>
      <w:sz w:val="22"/>
      <w:szCs w:val="22"/>
    </w:rPr>
  </w:style>
  <w:style w:type="paragraph" w:styleId="Heading1">
    <w:name w:val="heading 1"/>
    <w:aliases w:val="H1,h1"/>
    <w:basedOn w:val="Normal"/>
    <w:next w:val="Normal"/>
    <w:qFormat/>
    <w:pPr>
      <w:keepNext/>
      <w:spacing w:after="240"/>
      <w:ind w:left="1985" w:right="284" w:hanging="1985"/>
      <w:outlineLvl w:val="0"/>
    </w:pPr>
    <w:rPr>
      <w:rFonts w:ascii="Arial" w:eastAsia="DengXian" w:hAnsi="Arial" w:cs="Times New Roman"/>
      <w:b/>
      <w:sz w:val="24"/>
      <w:szCs w:val="20"/>
      <w:lang w:val="en-GB" w:eastAsia="en-US"/>
    </w:rPr>
  </w:style>
  <w:style w:type="paragraph" w:styleId="Heading2">
    <w:name w:val="heading 2"/>
    <w:aliases w:val="H2,h2"/>
    <w:basedOn w:val="Normal"/>
    <w:next w:val="Normal"/>
    <w:qFormat/>
    <w:pPr>
      <w:keepNext/>
      <w:ind w:right="284"/>
      <w:outlineLvl w:val="1"/>
    </w:pPr>
    <w:rPr>
      <w:rFonts w:ascii="Arial" w:eastAsia="DengXian" w:hAnsi="Arial" w:cs="Times New Roman"/>
      <w:b/>
      <w:sz w:val="24"/>
      <w:szCs w:val="20"/>
      <w:lang w:val="en-GB" w:eastAsia="en-US"/>
    </w:rPr>
  </w:style>
  <w:style w:type="paragraph" w:styleId="Heading3">
    <w:name w:val="heading 3"/>
    <w:aliases w:val="H3,h3"/>
    <w:basedOn w:val="Normal"/>
    <w:next w:val="Normal"/>
    <w:qFormat/>
    <w:pPr>
      <w:keepNext/>
      <w:outlineLvl w:val="2"/>
    </w:pPr>
    <w:rPr>
      <w:rFonts w:ascii="Times New Roman" w:eastAsia="DengXian" w:hAnsi="Times New Roman" w:cs="Times New Roman"/>
      <w:sz w:val="24"/>
      <w:szCs w:val="20"/>
      <w:lang w:val="en-GB" w:eastAsia="en-US"/>
    </w:rPr>
  </w:style>
  <w:style w:type="paragraph" w:styleId="Heading4">
    <w:name w:val="heading 4"/>
    <w:aliases w:val="h4"/>
    <w:basedOn w:val="Normal"/>
    <w:next w:val="Normal"/>
    <w:qFormat/>
    <w:pPr>
      <w:keepNext/>
      <w:tabs>
        <w:tab w:val="left" w:pos="2694"/>
      </w:tabs>
      <w:ind w:left="708"/>
      <w:outlineLvl w:val="3"/>
    </w:pPr>
    <w:rPr>
      <w:rFonts w:ascii="Arial" w:eastAsia="DengXian" w:hAnsi="Arial" w:cs="Times New Roman"/>
      <w:b/>
      <w:sz w:val="20"/>
      <w:szCs w:val="20"/>
      <w:lang w:val="en-GB" w:eastAsia="en-US"/>
    </w:rPr>
  </w:style>
  <w:style w:type="paragraph" w:styleId="Heading5">
    <w:name w:val="heading 5"/>
    <w:aliases w:val="h5"/>
    <w:basedOn w:val="Normal"/>
    <w:next w:val="Normal"/>
    <w:qFormat/>
    <w:pPr>
      <w:keepNext/>
      <w:jc w:val="center"/>
      <w:outlineLvl w:val="4"/>
    </w:pPr>
    <w:rPr>
      <w:rFonts w:ascii="Arial" w:eastAsia="DengXian" w:hAnsi="Arial" w:cs="Times New Roman"/>
      <w:b/>
      <w:sz w:val="24"/>
      <w:szCs w:val="20"/>
      <w:lang w:val="en-GB" w:eastAsia="en-US"/>
    </w:rPr>
  </w:style>
  <w:style w:type="paragraph" w:styleId="Heading6">
    <w:name w:val="heading 6"/>
    <w:aliases w:val="h6"/>
    <w:basedOn w:val="Normal"/>
    <w:next w:val="Normal"/>
    <w:qFormat/>
    <w:pPr>
      <w:keepNext/>
      <w:outlineLvl w:val="5"/>
    </w:pPr>
    <w:rPr>
      <w:rFonts w:ascii="Arial" w:eastAsia="DengXian" w:hAnsi="Arial" w:cs="Times New Roman"/>
      <w:b/>
      <w:color w:val="C0C0C0"/>
      <w:sz w:val="24"/>
      <w:szCs w:val="20"/>
      <w:lang w:val="en-GB" w:eastAsia="en-US"/>
    </w:rPr>
  </w:style>
  <w:style w:type="paragraph" w:styleId="Heading7">
    <w:name w:val="heading 7"/>
    <w:basedOn w:val="Normal"/>
    <w:next w:val="Normal"/>
    <w:qFormat/>
    <w:pPr>
      <w:keepNext/>
      <w:tabs>
        <w:tab w:val="left" w:pos="2694"/>
      </w:tabs>
      <w:ind w:left="708"/>
      <w:outlineLvl w:val="6"/>
    </w:pPr>
    <w:rPr>
      <w:rFonts w:ascii="Arial" w:eastAsia="DengXian" w:hAnsi="Arial" w:cs="Times New Roman"/>
      <w:b/>
      <w:color w:val="0000FF"/>
      <w:sz w:val="20"/>
      <w:szCs w:val="20"/>
      <w:lang w:val="en-GB" w:eastAsia="en-US"/>
    </w:rPr>
  </w:style>
  <w:style w:type="paragraph" w:styleId="Heading8">
    <w:name w:val="heading 8"/>
    <w:basedOn w:val="Normal"/>
    <w:next w:val="Normal"/>
    <w:qFormat/>
    <w:pPr>
      <w:keepNext/>
      <w:spacing w:after="120"/>
      <w:ind w:left="1985" w:hanging="1985"/>
      <w:outlineLvl w:val="7"/>
    </w:pPr>
    <w:rPr>
      <w:rFonts w:ascii="Arial" w:eastAsia="DengXian" w:hAnsi="Arial" w:cs="Times New Roman"/>
      <w:b/>
      <w:szCs w:val="20"/>
      <w:lang w:val="en-GB" w:eastAsia="en-US"/>
    </w:rPr>
  </w:style>
  <w:style w:type="paragraph" w:styleId="Heading9">
    <w:name w:val="heading 9"/>
    <w:basedOn w:val="Normal"/>
    <w:next w:val="Normal"/>
    <w:qFormat/>
    <w:pPr>
      <w:keepNext/>
      <w:spacing w:after="120"/>
      <w:ind w:left="1985" w:hanging="1985"/>
      <w:outlineLvl w:val="8"/>
    </w:pPr>
    <w:rPr>
      <w:rFonts w:ascii="Arial" w:eastAsia="DengXian" w:hAnsi="Arial"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Times New Roman" w:eastAsia="DengXian" w:hAnsi="Times New Roman" w:cs="Times New Roman"/>
      <w:sz w:val="20"/>
      <w:szCs w:val="20"/>
      <w:lang w:val="en-GB" w:eastAsia="en-US"/>
    </w:rPr>
  </w:style>
  <w:style w:type="paragraph" w:styleId="Footer">
    <w:name w:val="footer"/>
    <w:basedOn w:val="Normal"/>
    <w:semiHidden/>
    <w:pPr>
      <w:tabs>
        <w:tab w:val="center" w:pos="4153"/>
        <w:tab w:val="right" w:pos="8306"/>
      </w:tabs>
    </w:pPr>
    <w:rPr>
      <w:rFonts w:ascii="Times New Roman" w:eastAsia="DengXian" w:hAnsi="Times New Roman" w:cs="Times New Roman"/>
      <w:sz w:val="20"/>
      <w:szCs w:val="20"/>
      <w:lang w:val="en-GB" w:eastAsia="en-U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eastAsia="DengXian" w:hAnsi="Arial" w:cs="Times New Roman"/>
      <w:sz w:val="20"/>
      <w:szCs w:val="20"/>
      <w:lang w:val="en-GB" w:eastAsia="en-US"/>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eastAsia="DengXian" w:hAnsi="Arial" w:cs="Times New Roman"/>
      <w:sz w:val="20"/>
      <w:szCs w:val="20"/>
      <w:lang w:val="en-GB" w:eastAsia="en-US"/>
    </w:rPr>
  </w:style>
  <w:style w:type="paragraph" w:customStyle="1" w:styleId="00BodyText">
    <w:name w:val="00 BodyText"/>
    <w:basedOn w:val="Normal"/>
    <w:pPr>
      <w:spacing w:after="220"/>
    </w:pPr>
    <w:rPr>
      <w:rFonts w:ascii="Arial" w:eastAsia="DengXian" w:hAnsi="Arial" w:cs="Times New Roman"/>
      <w:szCs w:val="20"/>
      <w:lang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eastAsia="DengXian" w:hAnsi="Arial" w:cs="Times New Roman"/>
      <w:b/>
      <w:color w:val="0000FF"/>
      <w:sz w:val="20"/>
      <w:szCs w:val="20"/>
      <w:u w:val="single"/>
      <w:lang w:val="en-GB"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DengXian" w:hAnsi="Arial" w:cs="Times New Roman"/>
      <w:b/>
      <w:color w:val="FF0000"/>
      <w:sz w:val="20"/>
      <w:szCs w:val="20"/>
      <w:lang w:val="en-GB"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eastAsia="DengXian" w:hAnsi="Arial" w:cs="Arial"/>
      <w:color w:val="FF0000"/>
      <w:sz w:val="20"/>
      <w:szCs w:val="20"/>
      <w:lang w:val="en-GB" w:eastAsia="en-US"/>
    </w:rPr>
  </w:style>
  <w:style w:type="paragraph" w:styleId="BalloonText">
    <w:name w:val="Balloon Text"/>
    <w:basedOn w:val="Normal"/>
    <w:link w:val="BalloonTextChar"/>
    <w:uiPriority w:val="99"/>
    <w:semiHidden/>
    <w:unhideWhenUsed/>
    <w:rsid w:val="00923E7C"/>
    <w:rPr>
      <w:rFonts w:ascii="Tahoma" w:eastAsia="DengXian" w:hAnsi="Tahoma" w:cs="Tahoma"/>
      <w:sz w:val="16"/>
      <w:szCs w:val="16"/>
      <w:lang w:val="en-GB" w:eastAsia="en-US"/>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eastAsia="DengXian" w:hAnsi="Arial" w:cs="Arial"/>
      <w:b/>
      <w:bCs/>
      <w:kern w:val="28"/>
      <w:sz w:val="20"/>
      <w:szCs w:val="20"/>
      <w:lang w:val="en-GB" w:eastAsia="en-US"/>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eastAsia="DengXian" w:hAnsi="Arial" w:cs="Arial"/>
      <w:b/>
      <w:sz w:val="20"/>
      <w:szCs w:val="20"/>
      <w:lang w:val="en-GB" w:eastAsia="en-US"/>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link w:val="CRCoverPageZchn"/>
    <w:rsid w:val="00F0649B"/>
    <w:pPr>
      <w:spacing w:after="120"/>
    </w:pPr>
    <w:rPr>
      <w:rFonts w:ascii="Arial" w:hAnsi="Arial"/>
      <w:lang w:val="en-GB" w:eastAsia="en-US"/>
    </w:rPr>
  </w:style>
  <w:style w:type="character" w:customStyle="1" w:styleId="B1Char">
    <w:name w:val="B1 Char"/>
    <w:link w:val="B1"/>
    <w:qFormat/>
    <w:rsid w:val="00082385"/>
    <w:rPr>
      <w:rFonts w:ascii="Arial" w:hAnsi="Arial"/>
      <w:lang w:eastAsia="en-US"/>
    </w:rPr>
  </w:style>
  <w:style w:type="paragraph" w:customStyle="1" w:styleId="NW">
    <w:name w:val="NW"/>
    <w:basedOn w:val="Normal"/>
    <w:rsid w:val="00B20701"/>
    <w:pPr>
      <w:keepLines/>
      <w:ind w:left="1135" w:hanging="851"/>
    </w:pPr>
    <w:rPr>
      <w:rFonts w:ascii="Times New Roman" w:hAnsi="Times New Roman" w:cs="Times New Roman"/>
      <w:sz w:val="20"/>
      <w:szCs w:val="20"/>
      <w:lang w:val="en-GB" w:eastAsia="en-US"/>
    </w:rPr>
  </w:style>
  <w:style w:type="character" w:customStyle="1" w:styleId="CRCoverPageZchn">
    <w:name w:val="CR Cover Page Zchn"/>
    <w:link w:val="CRCoverPage"/>
    <w:rsid w:val="00B20701"/>
    <w:rPr>
      <w:rFonts w:ascii="Arial" w:hAnsi="Arial"/>
      <w:lang w:val="en-GB" w:eastAsia="en-US"/>
    </w:rPr>
  </w:style>
  <w:style w:type="paragraph" w:styleId="ListParagraph">
    <w:name w:val="List Paragraph"/>
    <w:basedOn w:val="Normal"/>
    <w:uiPriority w:val="34"/>
    <w:qFormat/>
    <w:rsid w:val="00835827"/>
    <w:pPr>
      <w:ind w:firstLineChars="200" w:firstLine="420"/>
    </w:pPr>
    <w:rPr>
      <w:rFonts w:ascii="Times New Roman" w:eastAsia="DengXian" w:hAnsi="Times New Roman" w:cs="Times New Roman"/>
      <w:sz w:val="20"/>
      <w:szCs w:val="20"/>
      <w:lang w:val="en-GB" w:eastAsia="en-US"/>
    </w:rPr>
  </w:style>
  <w:style w:type="paragraph" w:customStyle="1" w:styleId="TF">
    <w:name w:val="TF"/>
    <w:aliases w:val="left"/>
    <w:basedOn w:val="Normal"/>
    <w:link w:val="TFChar"/>
    <w:qFormat/>
    <w:rsid w:val="00B85F0B"/>
    <w:pPr>
      <w:keepLines/>
      <w:spacing w:after="240"/>
      <w:jc w:val="center"/>
    </w:pPr>
    <w:rPr>
      <w:rFonts w:ascii="Arial" w:eastAsia="Times New Roman" w:hAnsi="Arial" w:cs="Times New Roman"/>
      <w:b/>
      <w:sz w:val="20"/>
      <w:szCs w:val="20"/>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85F0B"/>
    <w:rPr>
      <w:rFonts w:ascii="Arial" w:eastAsia="Times New Roman" w:hAnsi="Arial"/>
      <w:b/>
      <w:lang w:val="en-GB" w:eastAsia="en-US"/>
    </w:rPr>
  </w:style>
  <w:style w:type="paragraph" w:customStyle="1" w:styleId="NO">
    <w:name w:val="NO"/>
    <w:basedOn w:val="Normal"/>
    <w:link w:val="NOChar"/>
    <w:qFormat/>
    <w:rsid w:val="00624F4D"/>
    <w:pPr>
      <w:keepLines/>
      <w:spacing w:after="180"/>
      <w:ind w:left="1135" w:hanging="851"/>
    </w:pPr>
    <w:rPr>
      <w:rFonts w:ascii="Times New Roman" w:eastAsia="SimSun" w:hAnsi="Times New Roman" w:cs="Times New Roman"/>
      <w:sz w:val="20"/>
      <w:szCs w:val="20"/>
      <w:lang w:val="en-IN" w:eastAsia="en-US"/>
    </w:rPr>
  </w:style>
  <w:style w:type="character" w:customStyle="1" w:styleId="NOChar">
    <w:name w:val="NO Char"/>
    <w:link w:val="NO"/>
    <w:locked/>
    <w:rsid w:val="00624F4D"/>
    <w:rPr>
      <w:rFonts w:eastAsia="SimSun"/>
      <w:lang w:val="en-IN" w:eastAsia="en-US"/>
    </w:rPr>
  </w:style>
  <w:style w:type="paragraph" w:styleId="Revision">
    <w:name w:val="Revision"/>
    <w:hidden/>
    <w:uiPriority w:val="99"/>
    <w:semiHidden/>
    <w:rsid w:val="00B94509"/>
    <w:rPr>
      <w:rFonts w:ascii="Calibri" w:eastAsiaTheme="minorEastAsia" w:hAnsi="Calibri" w:cs="Calibri"/>
      <w:sz w:val="22"/>
      <w:szCs w:val="22"/>
    </w:rPr>
  </w:style>
  <w:style w:type="paragraph" w:styleId="CommentSubject">
    <w:name w:val="annotation subject"/>
    <w:basedOn w:val="CommentText"/>
    <w:next w:val="CommentText"/>
    <w:link w:val="CommentSubjectChar"/>
    <w:uiPriority w:val="99"/>
    <w:semiHidden/>
    <w:unhideWhenUsed/>
    <w:rsid w:val="00E977DE"/>
    <w:pPr>
      <w:tabs>
        <w:tab w:val="clear" w:pos="1418"/>
        <w:tab w:val="clear" w:pos="4678"/>
        <w:tab w:val="clear" w:pos="5954"/>
        <w:tab w:val="clear" w:pos="7088"/>
      </w:tabs>
      <w:spacing w:after="0"/>
      <w:jc w:val="left"/>
    </w:pPr>
    <w:rPr>
      <w:rFonts w:ascii="Calibri" w:eastAsiaTheme="minorEastAsia" w:hAnsi="Calibri" w:cs="Calibri"/>
      <w:b/>
      <w:bCs/>
      <w:lang w:val="en-US" w:eastAsia="zh-CN"/>
    </w:rPr>
  </w:style>
  <w:style w:type="character" w:customStyle="1" w:styleId="CommentSubjectChar">
    <w:name w:val="Comment Subject Char"/>
    <w:basedOn w:val="CommentTextChar"/>
    <w:link w:val="CommentSubject"/>
    <w:uiPriority w:val="99"/>
    <w:semiHidden/>
    <w:rsid w:val="00E977DE"/>
    <w:rPr>
      <w:rFonts w:ascii="Calibri" w:eastAsiaTheme="minorEastAsia" w:hAnsi="Calibri"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140778824">
      <w:bodyDiv w:val="1"/>
      <w:marLeft w:val="0"/>
      <w:marRight w:val="0"/>
      <w:marTop w:val="0"/>
      <w:marBottom w:val="0"/>
      <w:divBdr>
        <w:top w:val="none" w:sz="0" w:space="0" w:color="auto"/>
        <w:left w:val="none" w:sz="0" w:space="0" w:color="auto"/>
        <w:bottom w:val="none" w:sz="0" w:space="0" w:color="auto"/>
        <w:right w:val="none" w:sz="0" w:space="0" w:color="auto"/>
      </w:divBdr>
    </w:div>
    <w:div w:id="147794562">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351342704">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07939051">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87636567">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10394399">
      <w:bodyDiv w:val="1"/>
      <w:marLeft w:val="0"/>
      <w:marRight w:val="0"/>
      <w:marTop w:val="0"/>
      <w:marBottom w:val="0"/>
      <w:divBdr>
        <w:top w:val="none" w:sz="0" w:space="0" w:color="auto"/>
        <w:left w:val="none" w:sz="0" w:space="0" w:color="auto"/>
        <w:bottom w:val="none" w:sz="0" w:space="0" w:color="auto"/>
        <w:right w:val="none" w:sz="0" w:space="0" w:color="auto"/>
      </w:divBdr>
    </w:div>
    <w:div w:id="2132167362">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1757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Nokia</cp:lastModifiedBy>
  <cp:revision>4</cp:revision>
  <cp:lastPrinted>2002-04-23T07:10:00Z</cp:lastPrinted>
  <dcterms:created xsi:type="dcterms:W3CDTF">2023-04-20T12:51:00Z</dcterms:created>
  <dcterms:modified xsi:type="dcterms:W3CDTF">2023-04-21T10:44:00Z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(3)+sZKFUC9vp3Y4K858H0ONf5gZGdTVYQEacXuYX9T9abrrNvEN02peQb6eM1RRK8NnWNODIbL
TzR8NEsWbYua+ukuMXHWLf7wypr+US8DF192QLJFLQf/iWZ+rOHkwhSNwrXKhr9f/ksWKl+h
xuU6ijsnxTWQdIfGiHMFLemqVIlB+toGkpKxYXpwfZKE37JaSd7+vuIdZUA9RDBHzm1J9kvN
fvGL+mzS9OW6bf3aNl</vt:lpwstr>
  </property>
  <property fmtid="{D5CDD505-2E9C-101B-9397-08002B2CF9AE}" pid="3" name="_2015_ms_pID_7253431">
    <vt:lpwstr>86Pki/kFuJd6wL2NB0X8dR9JlA9gzcwQu7GBHYAMejuTyfmdR4NHHf
ZLgD9sLFJhJOICr537l99LMXpttpL7Il3ZJXuYq1K/rqnqMwVXLMD0Lo0qGnqfePTs2QJNrG
b9GVp0S/eBss35XoMtpLJDJv4rSALuwvW2gVX6q/h6nM5sDImMwIY5fw4RlSNc1Cl3YbFwaw
apySH6gDG8FUgUiqj2FfWOhXz7Lu9utkhi6E</vt:lpwstr>
  </property>
  <property fmtid="{D5CDD505-2E9C-101B-9397-08002B2CF9AE}" pid="4" name="_2015_ms_pID_7253432">
    <vt:lpwstr>mg==</vt:lpwstr>
  </property>
</Properties>
</file>