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346658E2" w:rsidR="004F0988" w:rsidRPr="00253FF3" w:rsidRDefault="004F0988" w:rsidP="00B574B1">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5847D4">
              <w:rPr>
                <w:sz w:val="64"/>
              </w:rPr>
              <w:t>437</w:t>
            </w:r>
            <w:r w:rsidRPr="00253FF3">
              <w:rPr>
                <w:sz w:val="64"/>
              </w:rPr>
              <w:t xml:space="preserve"> </w:t>
            </w:r>
            <w:r w:rsidRPr="00253FF3">
              <w:t>V</w:t>
            </w:r>
            <w:bookmarkStart w:id="3" w:name="specVersion"/>
            <w:r w:rsidR="009220DC" w:rsidRPr="00253FF3">
              <w:t>0</w:t>
            </w:r>
            <w:r w:rsidRPr="00253FF3">
              <w:t>.</w:t>
            </w:r>
            <w:r w:rsidR="009220DC" w:rsidRPr="00253FF3">
              <w:t>0</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w:t>
            </w:r>
            <w:r w:rsidR="005847D4">
              <w:rPr>
                <w:sz w:val="32"/>
              </w:rPr>
              <w:t>4</w:t>
            </w:r>
            <w:r w:rsidRPr="00253FF3">
              <w:rPr>
                <w:sz w:val="32"/>
              </w:rPr>
              <w:t>-</w:t>
            </w:r>
            <w:bookmarkEnd w:id="4"/>
            <w:r w:rsidR="005847D4">
              <w:rPr>
                <w:sz w:val="32"/>
              </w:rPr>
              <w:t>1</w:t>
            </w:r>
            <w:r w:rsidR="00B574B1">
              <w:rPr>
                <w:sz w:val="32"/>
              </w:rPr>
              <w:t>1</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B3777">
              <w:t>Core Network and Terminals</w:t>
            </w:r>
            <w:r w:rsidRPr="00253FF3">
              <w:t>;</w:t>
            </w:r>
          </w:p>
          <w:p w14:paraId="73E9D314" w14:textId="68698A36" w:rsidR="00062023" w:rsidRPr="006E335B" w:rsidRDefault="00467AF2" w:rsidP="00133525">
            <w:pPr>
              <w:pStyle w:val="ZT"/>
              <w:framePr w:wrap="auto" w:hAnchor="text" w:yAlign="inline"/>
            </w:pPr>
            <w:r>
              <w:t xml:space="preserve">Digital asset, </w:t>
            </w:r>
            <w:r w:rsidRPr="002C0BA4">
              <w:t xml:space="preserve">Spatial </w:t>
            </w:r>
            <w:r>
              <w:t>mapping and Spatial a</w:t>
            </w:r>
            <w:r w:rsidRPr="002C0BA4">
              <w:t>nchor</w:t>
            </w:r>
            <w:r>
              <w:t>s</w:t>
            </w:r>
            <w:r w:rsidRPr="002C0BA4">
              <w:t xml:space="preserve"> </w:t>
            </w:r>
            <w:r w:rsidR="00060532" w:rsidRPr="00060532">
              <w:t>server</w:t>
            </w:r>
            <w:r w:rsidR="00060532">
              <w:t xml:space="preserve"> </w:t>
            </w:r>
            <w:r w:rsidR="003B3777" w:rsidRPr="00253FF3">
              <w:t xml:space="preserve">- </w:t>
            </w:r>
            <w:r w:rsidR="003B3777"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2A6A1A91"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bookmarkEnd w:id="7"/>
            <w:r w:rsidR="000153CE">
              <w:rPr>
                <w:rStyle w:val="ZGSM"/>
              </w:rPr>
              <w:t>9</w:t>
            </w:r>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05D98BD2" w:rsidR="00D82E6F" w:rsidRDefault="00050CE0" w:rsidP="00D82E6F">
            <w:pPr>
              <w:rPr>
                <w:i/>
              </w:rPr>
            </w:pPr>
            <w:r>
              <w:rPr>
                <w:i/>
                <w:noProof/>
              </w:rPr>
              <w:pict w14:anchorId="4FC2F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3pt;visibility:visible;mso-wrap-style:square">
                  <v:imagedata r:id="rId9" o:title=""/>
                </v:shape>
              </w:pict>
            </w:r>
          </w:p>
        </w:tc>
        <w:tc>
          <w:tcPr>
            <w:tcW w:w="5540" w:type="dxa"/>
            <w:shd w:val="clear" w:color="auto" w:fill="auto"/>
          </w:tcPr>
          <w:p w14:paraId="0E63523F" w14:textId="13C998E9" w:rsidR="00D82E6F" w:rsidRDefault="00050CE0" w:rsidP="00D82E6F">
            <w:pPr>
              <w:jc w:val="right"/>
            </w:pPr>
            <w:r>
              <w:pict w14:anchorId="6B8977E6">
                <v:shape id="_x0000_i1026" type="#_x0000_t75" style="width:128.4pt;height:74.4pt">
                  <v:imagedata r:id="rId10" o:title="3GPP-logo_web"/>
                </v:shape>
              </w:pict>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5F11F76"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BE7F02">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07CF9B15" w14:textId="79699FE7" w:rsidR="00BA44DE" w:rsidRPr="008F0F95" w:rsidRDefault="004D3578">
      <w:pPr>
        <w:pStyle w:val="TOC1"/>
        <w:rPr>
          <w:rFonts w:ascii="Calibri" w:eastAsia="Yu Mincho" w:hAnsi="Calibri" w:cs="Tunga"/>
          <w:szCs w:val="22"/>
          <w:lang w:val="en-IN" w:eastAsia="ko-KR"/>
        </w:rPr>
      </w:pPr>
      <w:r w:rsidRPr="004D3578">
        <w:fldChar w:fldCharType="begin"/>
      </w:r>
      <w:r w:rsidRPr="004D3578">
        <w:instrText xml:space="preserve"> TOC \o "1-9" </w:instrText>
      </w:r>
      <w:r w:rsidRPr="004D3578">
        <w:fldChar w:fldCharType="separate"/>
      </w:r>
      <w:r w:rsidR="00BA44DE">
        <w:t>Foreword</w:t>
      </w:r>
      <w:r w:rsidR="00BA44DE">
        <w:tab/>
      </w:r>
      <w:r w:rsidR="00BA44DE">
        <w:fldChar w:fldCharType="begin"/>
      </w:r>
      <w:r w:rsidR="00BA44DE">
        <w:instrText xml:space="preserve"> PAGEREF _Toc182134928 \h </w:instrText>
      </w:r>
      <w:r w:rsidR="00BA44DE">
        <w:fldChar w:fldCharType="separate"/>
      </w:r>
      <w:r w:rsidR="00BA44DE">
        <w:t>4</w:t>
      </w:r>
      <w:r w:rsidR="00BA44DE">
        <w:fldChar w:fldCharType="end"/>
      </w:r>
    </w:p>
    <w:p w14:paraId="427D19A5" w14:textId="4AEB365C" w:rsidR="00BA44DE" w:rsidRPr="008F0F95" w:rsidRDefault="00BA44DE">
      <w:pPr>
        <w:pStyle w:val="TOC1"/>
        <w:rPr>
          <w:rFonts w:ascii="Calibri" w:eastAsia="Yu Mincho" w:hAnsi="Calibri" w:cs="Tunga"/>
          <w:szCs w:val="22"/>
          <w:lang w:val="en-IN" w:eastAsia="ko-KR"/>
        </w:rPr>
      </w:pPr>
      <w:r>
        <w:t>1</w:t>
      </w:r>
      <w:r w:rsidRPr="008F0F95">
        <w:rPr>
          <w:rFonts w:ascii="Calibri" w:eastAsia="Yu Mincho" w:hAnsi="Calibri" w:cs="Tunga"/>
          <w:szCs w:val="22"/>
          <w:lang w:val="en-IN" w:eastAsia="ko-KR"/>
        </w:rPr>
        <w:tab/>
      </w:r>
      <w:r>
        <w:t>Scope</w:t>
      </w:r>
      <w:r>
        <w:tab/>
      </w:r>
      <w:r>
        <w:fldChar w:fldCharType="begin"/>
      </w:r>
      <w:r>
        <w:instrText xml:space="preserve"> PAGEREF _Toc182134929 \h </w:instrText>
      </w:r>
      <w:r>
        <w:fldChar w:fldCharType="separate"/>
      </w:r>
      <w:r>
        <w:t>6</w:t>
      </w:r>
      <w:r>
        <w:fldChar w:fldCharType="end"/>
      </w:r>
    </w:p>
    <w:p w14:paraId="544D9E70" w14:textId="77A62EDA" w:rsidR="00BA44DE" w:rsidRPr="008F0F95" w:rsidRDefault="00BA44DE">
      <w:pPr>
        <w:pStyle w:val="TOC1"/>
        <w:rPr>
          <w:rFonts w:ascii="Calibri" w:eastAsia="Yu Mincho" w:hAnsi="Calibri" w:cs="Tunga"/>
          <w:szCs w:val="22"/>
          <w:lang w:val="en-IN" w:eastAsia="ko-KR"/>
        </w:rPr>
      </w:pPr>
      <w:r>
        <w:t>2</w:t>
      </w:r>
      <w:r w:rsidRPr="008F0F95">
        <w:rPr>
          <w:rFonts w:ascii="Calibri" w:eastAsia="Yu Mincho" w:hAnsi="Calibri" w:cs="Tunga"/>
          <w:szCs w:val="22"/>
          <w:lang w:val="en-IN" w:eastAsia="ko-KR"/>
        </w:rPr>
        <w:tab/>
      </w:r>
      <w:r>
        <w:t>References</w:t>
      </w:r>
      <w:r>
        <w:tab/>
      </w:r>
      <w:r>
        <w:fldChar w:fldCharType="begin"/>
      </w:r>
      <w:r>
        <w:instrText xml:space="preserve"> PAGEREF _Toc182134930 \h </w:instrText>
      </w:r>
      <w:r>
        <w:fldChar w:fldCharType="separate"/>
      </w:r>
      <w:r>
        <w:t>6</w:t>
      </w:r>
      <w:r>
        <w:fldChar w:fldCharType="end"/>
      </w:r>
    </w:p>
    <w:p w14:paraId="40C4242D" w14:textId="43E2D9C9" w:rsidR="00BA44DE" w:rsidRPr="008F0F95" w:rsidRDefault="00BA44DE">
      <w:pPr>
        <w:pStyle w:val="TOC1"/>
        <w:rPr>
          <w:rFonts w:ascii="Calibri" w:eastAsia="Yu Mincho" w:hAnsi="Calibri" w:cs="Tunga"/>
          <w:szCs w:val="22"/>
          <w:lang w:val="en-IN" w:eastAsia="ko-KR"/>
        </w:rPr>
      </w:pPr>
      <w:r>
        <w:t>3</w:t>
      </w:r>
      <w:r w:rsidRPr="008F0F95">
        <w:rPr>
          <w:rFonts w:ascii="Calibri" w:eastAsia="Yu Mincho" w:hAnsi="Calibri" w:cs="Tunga"/>
          <w:szCs w:val="22"/>
          <w:lang w:val="en-IN" w:eastAsia="ko-KR"/>
        </w:rPr>
        <w:tab/>
      </w:r>
      <w:r>
        <w:t>Definitions of terms, symbols and abbreviations</w:t>
      </w:r>
      <w:r>
        <w:tab/>
      </w:r>
      <w:r>
        <w:fldChar w:fldCharType="begin"/>
      </w:r>
      <w:r>
        <w:instrText xml:space="preserve"> PAGEREF _Toc182134931 \h </w:instrText>
      </w:r>
      <w:r>
        <w:fldChar w:fldCharType="separate"/>
      </w:r>
      <w:r>
        <w:t>6</w:t>
      </w:r>
      <w:r>
        <w:fldChar w:fldCharType="end"/>
      </w:r>
    </w:p>
    <w:p w14:paraId="3FACA4FE" w14:textId="2A75E2B6" w:rsidR="00BA44DE" w:rsidRPr="008F0F95" w:rsidRDefault="00BA44DE">
      <w:pPr>
        <w:pStyle w:val="TOC2"/>
        <w:rPr>
          <w:rFonts w:ascii="Calibri" w:eastAsia="Yu Mincho" w:hAnsi="Calibri" w:cs="Tunga"/>
          <w:sz w:val="22"/>
          <w:szCs w:val="22"/>
          <w:lang w:val="en-IN" w:eastAsia="ko-KR"/>
        </w:rPr>
      </w:pPr>
      <w:r>
        <w:t>3.1</w:t>
      </w:r>
      <w:r w:rsidRPr="008F0F95">
        <w:rPr>
          <w:rFonts w:ascii="Calibri" w:eastAsia="Yu Mincho" w:hAnsi="Calibri" w:cs="Tunga"/>
          <w:sz w:val="22"/>
          <w:szCs w:val="22"/>
          <w:lang w:val="en-IN" w:eastAsia="ko-KR"/>
        </w:rPr>
        <w:tab/>
      </w:r>
      <w:r>
        <w:t>Terms</w:t>
      </w:r>
      <w:r>
        <w:tab/>
      </w:r>
      <w:r>
        <w:fldChar w:fldCharType="begin"/>
      </w:r>
      <w:r>
        <w:instrText xml:space="preserve"> PAGEREF _Toc182134932 \h </w:instrText>
      </w:r>
      <w:r>
        <w:fldChar w:fldCharType="separate"/>
      </w:r>
      <w:r>
        <w:t>6</w:t>
      </w:r>
      <w:r>
        <w:fldChar w:fldCharType="end"/>
      </w:r>
    </w:p>
    <w:p w14:paraId="5D428B86" w14:textId="3B98AAA6" w:rsidR="00BA44DE" w:rsidRPr="008F0F95" w:rsidRDefault="00BA44DE">
      <w:pPr>
        <w:pStyle w:val="TOC2"/>
        <w:rPr>
          <w:rFonts w:ascii="Calibri" w:eastAsia="Yu Mincho" w:hAnsi="Calibri" w:cs="Tunga"/>
          <w:sz w:val="22"/>
          <w:szCs w:val="22"/>
          <w:lang w:val="en-IN" w:eastAsia="ko-KR"/>
        </w:rPr>
      </w:pPr>
      <w:r>
        <w:t>3.2</w:t>
      </w:r>
      <w:r w:rsidRPr="008F0F95">
        <w:rPr>
          <w:rFonts w:ascii="Calibri" w:eastAsia="Yu Mincho" w:hAnsi="Calibri" w:cs="Tunga"/>
          <w:sz w:val="22"/>
          <w:szCs w:val="22"/>
          <w:lang w:val="en-IN" w:eastAsia="ko-KR"/>
        </w:rPr>
        <w:tab/>
      </w:r>
      <w:r>
        <w:t>Abbreviations</w:t>
      </w:r>
      <w:r>
        <w:tab/>
      </w:r>
      <w:r>
        <w:fldChar w:fldCharType="begin"/>
      </w:r>
      <w:r>
        <w:instrText xml:space="preserve"> PAGEREF _Toc182134933 \h </w:instrText>
      </w:r>
      <w:r>
        <w:fldChar w:fldCharType="separate"/>
      </w:r>
      <w:r>
        <w:t>6</w:t>
      </w:r>
      <w:r>
        <w:fldChar w:fldCharType="end"/>
      </w:r>
    </w:p>
    <w:p w14:paraId="5CEF790E" w14:textId="2A2E3B24" w:rsidR="00BA44DE" w:rsidRPr="008F0F95" w:rsidRDefault="00BA44DE">
      <w:pPr>
        <w:pStyle w:val="TOC1"/>
        <w:rPr>
          <w:rFonts w:ascii="Calibri" w:eastAsia="Yu Mincho" w:hAnsi="Calibri" w:cs="Tunga"/>
          <w:szCs w:val="22"/>
          <w:lang w:val="en-IN" w:eastAsia="ko-KR"/>
        </w:rPr>
      </w:pPr>
      <w:r>
        <w:t>4</w:t>
      </w:r>
      <w:r w:rsidRPr="008F0F95">
        <w:rPr>
          <w:rFonts w:ascii="Calibri" w:eastAsia="Yu Mincho" w:hAnsi="Calibri" w:cs="Tunga"/>
          <w:szCs w:val="22"/>
          <w:lang w:val="en-IN" w:eastAsia="ko-KR"/>
        </w:rPr>
        <w:tab/>
      </w:r>
      <w:r>
        <w:t>Overview</w:t>
      </w:r>
      <w:r>
        <w:tab/>
      </w:r>
      <w:r>
        <w:fldChar w:fldCharType="begin"/>
      </w:r>
      <w:r>
        <w:instrText xml:space="preserve"> PAGEREF _Toc182134934 \h </w:instrText>
      </w:r>
      <w:r>
        <w:fldChar w:fldCharType="separate"/>
      </w:r>
      <w:r>
        <w:t>6</w:t>
      </w:r>
      <w:r>
        <w:fldChar w:fldCharType="end"/>
      </w:r>
    </w:p>
    <w:p w14:paraId="6A040512" w14:textId="0125184D" w:rsidR="00BA44DE" w:rsidRPr="008F0F95" w:rsidRDefault="00BA44DE">
      <w:pPr>
        <w:pStyle w:val="TOC1"/>
        <w:rPr>
          <w:rFonts w:ascii="Calibri" w:eastAsia="Yu Mincho" w:hAnsi="Calibri" w:cs="Tunga"/>
          <w:szCs w:val="22"/>
          <w:lang w:val="en-IN" w:eastAsia="ko-KR"/>
        </w:rPr>
      </w:pPr>
      <w:r>
        <w:t>5</w:t>
      </w:r>
      <w:r w:rsidRPr="008F0F95">
        <w:rPr>
          <w:rFonts w:ascii="Calibri" w:eastAsia="Yu Mincho" w:hAnsi="Calibri" w:cs="Tunga"/>
          <w:szCs w:val="22"/>
          <w:lang w:val="en-IN" w:eastAsia="ko-KR"/>
        </w:rPr>
        <w:tab/>
      </w:r>
      <w:r>
        <w:t>Spatial Anchor and Map Services</w:t>
      </w:r>
      <w:r>
        <w:tab/>
      </w:r>
      <w:r>
        <w:fldChar w:fldCharType="begin"/>
      </w:r>
      <w:r>
        <w:instrText xml:space="preserve"> PAGEREF _Toc182134935 \h </w:instrText>
      </w:r>
      <w:r>
        <w:fldChar w:fldCharType="separate"/>
      </w:r>
      <w:r>
        <w:t>6</w:t>
      </w:r>
      <w:r>
        <w:fldChar w:fldCharType="end"/>
      </w:r>
    </w:p>
    <w:p w14:paraId="37436E76" w14:textId="7765EC39" w:rsidR="00BA44DE" w:rsidRPr="008F0F95" w:rsidRDefault="00BA44DE">
      <w:pPr>
        <w:pStyle w:val="TOC2"/>
        <w:rPr>
          <w:rFonts w:ascii="Calibri" w:eastAsia="Yu Mincho" w:hAnsi="Calibri" w:cs="Tunga"/>
          <w:sz w:val="22"/>
          <w:szCs w:val="22"/>
          <w:lang w:val="en-IN" w:eastAsia="ko-KR"/>
        </w:rPr>
      </w:pPr>
      <w:r>
        <w:t>5.1</w:t>
      </w:r>
      <w:r w:rsidRPr="008F0F95">
        <w:rPr>
          <w:rFonts w:ascii="Calibri" w:eastAsia="Yu Mincho" w:hAnsi="Calibri" w:cs="Tunga"/>
          <w:sz w:val="22"/>
          <w:szCs w:val="22"/>
          <w:lang w:val="en-IN" w:eastAsia="ko-KR"/>
        </w:rPr>
        <w:tab/>
      </w:r>
      <w:r>
        <w:t>Spatial Anchor Services</w:t>
      </w:r>
      <w:r>
        <w:tab/>
      </w:r>
      <w:r>
        <w:fldChar w:fldCharType="begin"/>
      </w:r>
      <w:r>
        <w:instrText xml:space="preserve"> PAGEREF _Toc182134936 \h </w:instrText>
      </w:r>
      <w:r>
        <w:fldChar w:fldCharType="separate"/>
      </w:r>
      <w:r>
        <w:t>6</w:t>
      </w:r>
      <w:r>
        <w:fldChar w:fldCharType="end"/>
      </w:r>
    </w:p>
    <w:p w14:paraId="30F1866D" w14:textId="4F138824" w:rsidR="00BA44DE" w:rsidRPr="008F0F95" w:rsidRDefault="00BA44DE">
      <w:pPr>
        <w:pStyle w:val="TOC2"/>
        <w:rPr>
          <w:rFonts w:ascii="Calibri" w:eastAsia="Yu Mincho" w:hAnsi="Calibri" w:cs="Tunga"/>
          <w:sz w:val="22"/>
          <w:szCs w:val="22"/>
          <w:lang w:val="en-IN" w:eastAsia="ko-KR"/>
        </w:rPr>
      </w:pPr>
      <w:r>
        <w:t>5.2</w:t>
      </w:r>
      <w:r w:rsidRPr="008F0F95">
        <w:rPr>
          <w:rFonts w:ascii="Calibri" w:eastAsia="Yu Mincho" w:hAnsi="Calibri" w:cs="Tunga"/>
          <w:sz w:val="22"/>
          <w:szCs w:val="22"/>
          <w:lang w:val="en-IN" w:eastAsia="ko-KR"/>
        </w:rPr>
        <w:tab/>
      </w:r>
      <w:r>
        <w:t>Spatial Map Services</w:t>
      </w:r>
      <w:r>
        <w:tab/>
      </w:r>
      <w:r>
        <w:fldChar w:fldCharType="begin"/>
      </w:r>
      <w:r>
        <w:instrText xml:space="preserve"> PAGEREF _Toc182134937 \h </w:instrText>
      </w:r>
      <w:r>
        <w:fldChar w:fldCharType="separate"/>
      </w:r>
      <w:r>
        <w:t>7</w:t>
      </w:r>
      <w:r>
        <w:fldChar w:fldCharType="end"/>
      </w:r>
    </w:p>
    <w:p w14:paraId="3CBECA1B" w14:textId="779F33FA" w:rsidR="00BA44DE" w:rsidRPr="008F0F95" w:rsidRDefault="00BA44DE">
      <w:pPr>
        <w:pStyle w:val="TOC1"/>
        <w:rPr>
          <w:rFonts w:ascii="Calibri" w:eastAsia="Yu Mincho" w:hAnsi="Calibri" w:cs="Tunga"/>
          <w:szCs w:val="22"/>
          <w:lang w:val="en-IN" w:eastAsia="ko-KR"/>
        </w:rPr>
      </w:pPr>
      <w:r>
        <w:t>6</w:t>
      </w:r>
      <w:r w:rsidRPr="008F0F95">
        <w:rPr>
          <w:rFonts w:ascii="Calibri" w:eastAsia="Yu Mincho" w:hAnsi="Calibri" w:cs="Tunga"/>
          <w:szCs w:val="22"/>
          <w:lang w:val="en-IN" w:eastAsia="ko-KR"/>
        </w:rPr>
        <w:tab/>
      </w:r>
      <w:r>
        <w:t>API Definitions</w:t>
      </w:r>
      <w:r>
        <w:tab/>
      </w:r>
      <w:r>
        <w:fldChar w:fldCharType="begin"/>
      </w:r>
      <w:r>
        <w:instrText xml:space="preserve"> PAGEREF _Toc182134938 \h </w:instrText>
      </w:r>
      <w:r>
        <w:fldChar w:fldCharType="separate"/>
      </w:r>
      <w:r>
        <w:t>7</w:t>
      </w:r>
      <w:r>
        <w:fldChar w:fldCharType="end"/>
      </w:r>
    </w:p>
    <w:p w14:paraId="7E5C44B9" w14:textId="3A66903F" w:rsidR="00BA44DE" w:rsidRPr="008F0F95" w:rsidRDefault="00BA44DE">
      <w:pPr>
        <w:pStyle w:val="TOC1"/>
        <w:rPr>
          <w:rFonts w:ascii="Calibri" w:eastAsia="Yu Mincho" w:hAnsi="Calibri" w:cs="Tunga"/>
          <w:szCs w:val="22"/>
          <w:lang w:val="en-IN" w:eastAsia="ko-KR"/>
        </w:rPr>
      </w:pPr>
      <w:r>
        <w:t>7</w:t>
      </w:r>
      <w:r w:rsidRPr="008F0F95">
        <w:rPr>
          <w:rFonts w:ascii="Calibri" w:eastAsia="Yu Mincho" w:hAnsi="Calibri" w:cs="Tunga"/>
          <w:szCs w:val="22"/>
          <w:lang w:val="en-IN" w:eastAsia="ko-KR"/>
        </w:rPr>
        <w:tab/>
      </w:r>
      <w:r w:rsidRPr="00414B5F">
        <w:rPr>
          <w:lang w:val="en-US" w:eastAsia="zh-CN"/>
        </w:rPr>
        <w:t>Using Common API Framework</w:t>
      </w:r>
      <w:r>
        <w:tab/>
      </w:r>
      <w:r>
        <w:fldChar w:fldCharType="begin"/>
      </w:r>
      <w:r>
        <w:instrText xml:space="preserve"> PAGEREF _Toc182134939 \h </w:instrText>
      </w:r>
      <w:r>
        <w:fldChar w:fldCharType="separate"/>
      </w:r>
      <w:r>
        <w:t>7</w:t>
      </w:r>
      <w:r>
        <w:fldChar w:fldCharType="end"/>
      </w:r>
    </w:p>
    <w:p w14:paraId="34C56205" w14:textId="3D61484A" w:rsidR="00BA44DE" w:rsidRPr="008F0F95" w:rsidRDefault="00BA44DE">
      <w:pPr>
        <w:pStyle w:val="TOC8"/>
        <w:rPr>
          <w:rFonts w:ascii="Calibri" w:eastAsia="Yu Mincho" w:hAnsi="Calibri" w:cs="Tunga"/>
          <w:b w:val="0"/>
          <w:szCs w:val="22"/>
          <w:lang w:val="en-IN" w:eastAsia="ko-KR"/>
        </w:rPr>
      </w:pPr>
      <w:r>
        <w:t>Annex A (normative): Spatial Anchor Server OpenAPI specification</w:t>
      </w:r>
      <w:r>
        <w:tab/>
      </w:r>
      <w:r>
        <w:fldChar w:fldCharType="begin"/>
      </w:r>
      <w:r>
        <w:instrText xml:space="preserve"> PAGEREF _Toc182134940 \h </w:instrText>
      </w:r>
      <w:r>
        <w:fldChar w:fldCharType="separate"/>
      </w:r>
      <w:r>
        <w:t>7</w:t>
      </w:r>
      <w:r>
        <w:fldChar w:fldCharType="end"/>
      </w:r>
    </w:p>
    <w:p w14:paraId="134E3A8D" w14:textId="76E610F4" w:rsidR="00BA44DE" w:rsidRPr="008F0F95" w:rsidRDefault="00BA44DE">
      <w:pPr>
        <w:pStyle w:val="TOC1"/>
        <w:rPr>
          <w:rFonts w:ascii="Calibri" w:eastAsia="Yu Mincho" w:hAnsi="Calibri" w:cs="Tunga"/>
          <w:szCs w:val="22"/>
          <w:lang w:val="en-IN" w:eastAsia="ko-KR"/>
        </w:rPr>
      </w:pPr>
      <w:r>
        <w:t>A.1</w:t>
      </w:r>
      <w:r w:rsidRPr="008F0F95">
        <w:rPr>
          <w:rFonts w:ascii="Calibri" w:eastAsia="Yu Mincho" w:hAnsi="Calibri" w:cs="Tunga"/>
          <w:szCs w:val="22"/>
          <w:lang w:val="en-IN" w:eastAsia="ko-KR"/>
        </w:rPr>
        <w:tab/>
      </w:r>
      <w:r>
        <w:t>General</w:t>
      </w:r>
      <w:r>
        <w:tab/>
      </w:r>
      <w:r>
        <w:fldChar w:fldCharType="begin"/>
      </w:r>
      <w:r>
        <w:instrText xml:space="preserve"> PAGEREF _Toc182134941 \h </w:instrText>
      </w:r>
      <w:r>
        <w:fldChar w:fldCharType="separate"/>
      </w:r>
      <w:r>
        <w:t>7</w:t>
      </w:r>
      <w:r>
        <w:fldChar w:fldCharType="end"/>
      </w:r>
    </w:p>
    <w:p w14:paraId="3B28F9CE" w14:textId="29136E7F" w:rsidR="00BA44DE" w:rsidRPr="008F0F95" w:rsidRDefault="00BA44DE">
      <w:pPr>
        <w:pStyle w:val="TOC1"/>
        <w:rPr>
          <w:rFonts w:ascii="Calibri" w:eastAsia="Yu Mincho" w:hAnsi="Calibri" w:cs="Tunga"/>
          <w:szCs w:val="22"/>
          <w:lang w:val="en-IN" w:eastAsia="ko-KR"/>
        </w:rPr>
      </w:pPr>
      <w:r>
        <w:t>A.2</w:t>
      </w:r>
      <w:r w:rsidRPr="008F0F95">
        <w:rPr>
          <w:rFonts w:ascii="Calibri" w:eastAsia="Yu Mincho" w:hAnsi="Calibri" w:cs="Tunga"/>
          <w:szCs w:val="22"/>
          <w:lang w:val="en-IN" w:eastAsia="ko-KR"/>
        </w:rPr>
        <w:tab/>
      </w:r>
      <w:r>
        <w:t>SS_SAnManagement API</w:t>
      </w:r>
      <w:r>
        <w:tab/>
      </w:r>
      <w:r>
        <w:fldChar w:fldCharType="begin"/>
      </w:r>
      <w:r>
        <w:instrText xml:space="preserve"> PAGEREF _Toc182134942 \h </w:instrText>
      </w:r>
      <w:r>
        <w:fldChar w:fldCharType="separate"/>
      </w:r>
      <w:r>
        <w:t>7</w:t>
      </w:r>
      <w:r>
        <w:fldChar w:fldCharType="end"/>
      </w:r>
    </w:p>
    <w:p w14:paraId="2E0431B9" w14:textId="39468F50" w:rsidR="00BA44DE" w:rsidRPr="008F0F95" w:rsidRDefault="00BA44DE">
      <w:pPr>
        <w:pStyle w:val="TOC8"/>
        <w:rPr>
          <w:rFonts w:ascii="Calibri" w:eastAsia="Yu Mincho" w:hAnsi="Calibri" w:cs="Tunga"/>
          <w:b w:val="0"/>
          <w:szCs w:val="22"/>
          <w:lang w:val="en-IN" w:eastAsia="ko-KR"/>
        </w:rPr>
      </w:pPr>
      <w:r>
        <w:t>Annex B (normative): Spatial Map Server OpenAPI specification</w:t>
      </w:r>
      <w:r>
        <w:tab/>
      </w:r>
      <w:r>
        <w:fldChar w:fldCharType="begin"/>
      </w:r>
      <w:r>
        <w:instrText xml:space="preserve"> PAGEREF _Toc182134943 \h </w:instrText>
      </w:r>
      <w:r>
        <w:fldChar w:fldCharType="separate"/>
      </w:r>
      <w:r>
        <w:t>7</w:t>
      </w:r>
      <w:r>
        <w:fldChar w:fldCharType="end"/>
      </w:r>
    </w:p>
    <w:p w14:paraId="71F45088" w14:textId="5C2562F8" w:rsidR="00BA44DE" w:rsidRPr="008F0F95" w:rsidRDefault="00BA44DE">
      <w:pPr>
        <w:pStyle w:val="TOC1"/>
        <w:rPr>
          <w:rFonts w:ascii="Calibri" w:eastAsia="Yu Mincho" w:hAnsi="Calibri" w:cs="Tunga"/>
          <w:szCs w:val="22"/>
          <w:lang w:val="en-IN" w:eastAsia="ko-KR"/>
        </w:rPr>
      </w:pPr>
      <w:r>
        <w:t>B.1</w:t>
      </w:r>
      <w:r w:rsidRPr="008F0F95">
        <w:rPr>
          <w:rFonts w:ascii="Calibri" w:eastAsia="Yu Mincho" w:hAnsi="Calibri" w:cs="Tunga"/>
          <w:szCs w:val="22"/>
          <w:lang w:val="en-IN" w:eastAsia="ko-KR"/>
        </w:rPr>
        <w:tab/>
      </w:r>
      <w:r>
        <w:t>General</w:t>
      </w:r>
      <w:r>
        <w:tab/>
      </w:r>
      <w:r>
        <w:fldChar w:fldCharType="begin"/>
      </w:r>
      <w:r>
        <w:instrText xml:space="preserve"> PAGEREF _Toc182134944 \h </w:instrText>
      </w:r>
      <w:r>
        <w:fldChar w:fldCharType="separate"/>
      </w:r>
      <w:r>
        <w:t>7</w:t>
      </w:r>
      <w:r>
        <w:fldChar w:fldCharType="end"/>
      </w:r>
    </w:p>
    <w:p w14:paraId="44C278CD" w14:textId="28031327" w:rsidR="00BA44DE" w:rsidRPr="008F0F95" w:rsidRDefault="00BA44DE">
      <w:pPr>
        <w:pStyle w:val="TOC1"/>
        <w:rPr>
          <w:rFonts w:ascii="Calibri" w:eastAsia="Yu Mincho" w:hAnsi="Calibri" w:cs="Tunga"/>
          <w:szCs w:val="22"/>
          <w:lang w:val="en-IN" w:eastAsia="ko-KR"/>
        </w:rPr>
      </w:pPr>
      <w:r>
        <w:t>B.2</w:t>
      </w:r>
      <w:r w:rsidRPr="008F0F95">
        <w:rPr>
          <w:rFonts w:ascii="Calibri" w:eastAsia="Yu Mincho" w:hAnsi="Calibri" w:cs="Tunga"/>
          <w:szCs w:val="22"/>
          <w:lang w:val="en-IN" w:eastAsia="ko-KR"/>
        </w:rPr>
        <w:tab/>
      </w:r>
      <w:r>
        <w:t>SS_SmManagement API</w:t>
      </w:r>
      <w:r>
        <w:tab/>
      </w:r>
      <w:r>
        <w:fldChar w:fldCharType="begin"/>
      </w:r>
      <w:r>
        <w:instrText xml:space="preserve"> PAGEREF _Toc182134945 \h </w:instrText>
      </w:r>
      <w:r>
        <w:fldChar w:fldCharType="separate"/>
      </w:r>
      <w:r>
        <w:t>7</w:t>
      </w:r>
      <w:r>
        <w:fldChar w:fldCharType="end"/>
      </w:r>
    </w:p>
    <w:p w14:paraId="73A13300" w14:textId="0EF5D368" w:rsidR="00BA44DE" w:rsidRPr="008F0F95" w:rsidRDefault="00BA44DE">
      <w:pPr>
        <w:pStyle w:val="TOC8"/>
        <w:rPr>
          <w:rFonts w:ascii="Calibri" w:eastAsia="Yu Mincho" w:hAnsi="Calibri" w:cs="Tunga"/>
          <w:b w:val="0"/>
          <w:szCs w:val="22"/>
          <w:lang w:val="en-IN" w:eastAsia="ko-KR"/>
        </w:rPr>
      </w:pPr>
      <w:r>
        <w:t>Annex B (informative): Change history</w:t>
      </w:r>
      <w:r>
        <w:tab/>
      </w:r>
      <w:r>
        <w:fldChar w:fldCharType="begin"/>
      </w:r>
      <w:r>
        <w:instrText xml:space="preserve"> PAGEREF _Toc182134946 \h </w:instrText>
      </w:r>
      <w:r>
        <w:fldChar w:fldCharType="separate"/>
      </w:r>
      <w:r>
        <w:t>7</w:t>
      </w:r>
      <w:r>
        <w:fldChar w:fldCharType="end"/>
      </w:r>
    </w:p>
    <w:p w14:paraId="747690AD" w14:textId="4B0E89F7"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Toc179983158"/>
      <w:bookmarkStart w:id="17" w:name="_Toc182134928"/>
      <w:bookmarkEnd w:id="15"/>
      <w:r w:rsidRPr="004D3578">
        <w:t>Foreword</w:t>
      </w:r>
      <w:bookmarkEnd w:id="16"/>
      <w:bookmarkEnd w:id="17"/>
    </w:p>
    <w:p w14:paraId="2511FBFA" w14:textId="61274FF0" w:rsidR="00080512" w:rsidRPr="004D3578" w:rsidRDefault="00080512">
      <w:r w:rsidRPr="004D3578">
        <w:t xml:space="preserve">This Technical </w:t>
      </w:r>
      <w:bookmarkStart w:id="18" w:name="spectype3"/>
      <w:r w:rsidRPr="00F10FEA">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79983159"/>
      <w:bookmarkStart w:id="22" w:name="_Toc182134929"/>
      <w:bookmarkEnd w:id="20"/>
      <w:r w:rsidRPr="004D3578">
        <w:t>1</w:t>
      </w:r>
      <w:r w:rsidRPr="004D3578">
        <w:tab/>
        <w:t>Scope</w:t>
      </w:r>
      <w:bookmarkEnd w:id="21"/>
      <w:bookmarkEnd w:id="22"/>
    </w:p>
    <w:p w14:paraId="25A3D128" w14:textId="47F73088" w:rsidR="002A10B0" w:rsidRPr="004D3578" w:rsidRDefault="002A10B0" w:rsidP="002A10B0">
      <w:pPr>
        <w:pStyle w:val="EditorsNote"/>
      </w:pPr>
      <w:r w:rsidRPr="002A10B0">
        <w:t>Editor's note: This clause will provide the scope of the specification.</w:t>
      </w:r>
    </w:p>
    <w:p w14:paraId="794720D9" w14:textId="77777777" w:rsidR="00080512" w:rsidRPr="004D3578" w:rsidRDefault="00080512">
      <w:pPr>
        <w:pStyle w:val="Heading1"/>
      </w:pPr>
      <w:bookmarkStart w:id="23" w:name="references"/>
      <w:bookmarkStart w:id="24" w:name="_Toc179983160"/>
      <w:bookmarkStart w:id="25" w:name="_Toc182134930"/>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85C1AA7" w:rsidR="00EC4A25" w:rsidRPr="00DF53F1" w:rsidRDefault="00EC4A25" w:rsidP="00DF53F1">
      <w:pPr>
        <w:pStyle w:val="EX"/>
      </w:pPr>
      <w:r w:rsidRPr="00DF53F1">
        <w:t>[1]</w:t>
      </w:r>
      <w:r w:rsidRPr="00DF53F1">
        <w:tab/>
        <w:t>3GPP TR 21.905: "Vocabulary for 3GPP Specifications".</w:t>
      </w:r>
    </w:p>
    <w:p w14:paraId="707736D1" w14:textId="4762DCD3" w:rsidR="00DF53F1" w:rsidRPr="00C543ED" w:rsidRDefault="00DF53F1" w:rsidP="00DF53F1">
      <w:pPr>
        <w:pStyle w:val="EX"/>
      </w:pPr>
      <w:r w:rsidRPr="008F69F1">
        <w:t>[r23437]</w:t>
      </w:r>
      <w:r w:rsidRPr="008F69F1">
        <w:tab/>
        <w:t>"Service Enabler Architecture Layer for Verticals (SEAL); Spatial map and Spatial anchors; Stage 2".</w:t>
      </w:r>
    </w:p>
    <w:p w14:paraId="24ACB616" w14:textId="77777777" w:rsidR="00080512" w:rsidRPr="004D3578" w:rsidRDefault="00080512">
      <w:pPr>
        <w:pStyle w:val="Heading1"/>
      </w:pPr>
      <w:bookmarkStart w:id="26" w:name="definitions"/>
      <w:bookmarkStart w:id="27" w:name="_Toc179983161"/>
      <w:bookmarkStart w:id="28" w:name="_Toc182134931"/>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79983162"/>
      <w:bookmarkStart w:id="30" w:name="_Toc182134932"/>
      <w:r w:rsidRPr="004D3578">
        <w:t>3.1</w:t>
      </w:r>
      <w:r w:rsidRPr="004D3578">
        <w:tab/>
      </w:r>
      <w:r w:rsidR="002B6339">
        <w:t>Terms</w:t>
      </w:r>
      <w:bookmarkEnd w:id="29"/>
      <w:bookmarkEnd w:id="30"/>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ECCBCE6" w14:textId="77777777" w:rsidR="00F50727" w:rsidRPr="004D3578" w:rsidRDefault="00F50727" w:rsidP="00F50727">
      <w:pPr>
        <w:pStyle w:val="Heading2"/>
      </w:pPr>
      <w:bookmarkStart w:id="31" w:name="_Toc65746296"/>
      <w:bookmarkStart w:id="32" w:name="_Toc101529226"/>
      <w:bookmarkStart w:id="33" w:name="_Toc114864052"/>
      <w:bookmarkStart w:id="34" w:name="_Toc143871195"/>
      <w:bookmarkStart w:id="35" w:name="_Toc144134691"/>
      <w:bookmarkStart w:id="36" w:name="_Toc160609153"/>
      <w:bookmarkStart w:id="37" w:name="_Toc168502574"/>
      <w:bookmarkStart w:id="38" w:name="_Toc179983163"/>
      <w:bookmarkStart w:id="39" w:name="_Toc182134933"/>
      <w:r w:rsidRPr="004D3578">
        <w:t>3.2</w:t>
      </w:r>
      <w:r w:rsidRPr="004D3578">
        <w:tab/>
        <w:t>Symbols</w:t>
      </w:r>
      <w:bookmarkEnd w:id="31"/>
      <w:bookmarkEnd w:id="32"/>
      <w:bookmarkEnd w:id="33"/>
      <w:bookmarkEnd w:id="34"/>
      <w:bookmarkEnd w:id="35"/>
      <w:bookmarkEnd w:id="36"/>
      <w:bookmarkEnd w:id="37"/>
    </w:p>
    <w:p w14:paraId="5F7777EE" w14:textId="77777777" w:rsidR="00F50727" w:rsidRPr="004D3578" w:rsidRDefault="00F50727" w:rsidP="00F50727">
      <w:pPr>
        <w:keepNext/>
      </w:pPr>
      <w:r w:rsidRPr="004D3578">
        <w:t>For the purposes of the present document, the following symbols apply:</w:t>
      </w:r>
    </w:p>
    <w:p w14:paraId="0540BE08" w14:textId="77777777" w:rsidR="00F50727" w:rsidRPr="004D3578" w:rsidRDefault="00F50727" w:rsidP="00F50727">
      <w:pPr>
        <w:pStyle w:val="EW"/>
      </w:pPr>
      <w:r w:rsidRPr="004D3578">
        <w:t>&lt;symbol&gt;</w:t>
      </w:r>
      <w:r w:rsidRPr="004D3578">
        <w:tab/>
        <w:t>&lt;Explanation&gt;</w:t>
      </w:r>
    </w:p>
    <w:p w14:paraId="5E81C5C1" w14:textId="3238FB4B" w:rsidR="00080512" w:rsidRPr="004D3578" w:rsidRDefault="00080512">
      <w:pPr>
        <w:pStyle w:val="Heading2"/>
      </w:pPr>
      <w:r w:rsidRPr="004D3578">
        <w:t>3</w:t>
      </w:r>
      <w:r w:rsidR="00F50727">
        <w:t>.3</w:t>
      </w:r>
      <w:r w:rsidRPr="004D3578">
        <w:tab/>
        <w:t>Abbreviations</w:t>
      </w:r>
      <w:bookmarkEnd w:id="38"/>
      <w:bookmarkEnd w:id="39"/>
    </w:p>
    <w:p w14:paraId="1EA365ED" w14:textId="3D3047E4" w:rsidR="00080512" w:rsidRPr="004D3578"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B71A15B" w14:textId="2FE67A98" w:rsidR="00386A2B" w:rsidRDefault="00080512" w:rsidP="00386A2B">
      <w:pPr>
        <w:pStyle w:val="Heading1"/>
      </w:pPr>
      <w:bookmarkStart w:id="40" w:name="clause4"/>
      <w:bookmarkStart w:id="41" w:name="_Toc2086441"/>
      <w:bookmarkStart w:id="42" w:name="_Toc179983164"/>
      <w:bookmarkStart w:id="43" w:name="_Toc182134934"/>
      <w:bookmarkEnd w:id="40"/>
      <w:r w:rsidRPr="004D3578">
        <w:t>4</w:t>
      </w:r>
      <w:r w:rsidRPr="004D3578">
        <w:tab/>
      </w:r>
      <w:bookmarkEnd w:id="41"/>
      <w:bookmarkEnd w:id="42"/>
      <w:r w:rsidR="00A22347" w:rsidRPr="00A22347">
        <w:t>Overview</w:t>
      </w:r>
      <w:bookmarkEnd w:id="43"/>
    </w:p>
    <w:p w14:paraId="461AF826" w14:textId="4FD0742C" w:rsidR="001E2E21" w:rsidRPr="00424B81" w:rsidRDefault="001E2E21" w:rsidP="001E2E21">
      <w:pPr>
        <w:pStyle w:val="EditorsNote"/>
      </w:pPr>
      <w:r w:rsidRPr="001335FF">
        <w:t>Editor's note: This clau</w:t>
      </w:r>
      <w:r>
        <w:t xml:space="preserve">se will provide description of </w:t>
      </w:r>
      <w:r w:rsidR="00BF3603">
        <w:t>s</w:t>
      </w:r>
      <w:r w:rsidR="00B33C63">
        <w:t>patial anchor</w:t>
      </w:r>
      <w:r w:rsidR="008A33F9" w:rsidRPr="008A33F9">
        <w:t xml:space="preserve"> </w:t>
      </w:r>
      <w:r w:rsidR="007E379C">
        <w:t>and s</w:t>
      </w:r>
      <w:r w:rsidR="007E379C" w:rsidRPr="008A33F9">
        <w:t xml:space="preserve">patial map </w:t>
      </w:r>
      <w:r w:rsidR="007E379C">
        <w:t>server</w:t>
      </w:r>
      <w:r>
        <w:t>-</w:t>
      </w:r>
      <w:r w:rsidR="00B33C63">
        <w:t xml:space="preserve"> </w:t>
      </w:r>
      <w:r w:rsidRPr="001335FF">
        <w:t>S</w:t>
      </w:r>
      <w:r>
        <w:t>EAL</w:t>
      </w:r>
      <w:r w:rsidRPr="001335FF">
        <w:t xml:space="preserve"> service from stage 3 perspective.</w:t>
      </w:r>
    </w:p>
    <w:p w14:paraId="7F943035" w14:textId="24D95934" w:rsidR="008A33F9" w:rsidRDefault="003E168C" w:rsidP="001E2E21">
      <w:pPr>
        <w:pStyle w:val="Heading1"/>
      </w:pPr>
      <w:bookmarkStart w:id="44" w:name="_Toc179983165"/>
      <w:bookmarkStart w:id="45" w:name="_Toc182134935"/>
      <w:r>
        <w:t>5</w:t>
      </w:r>
      <w:r w:rsidR="00386A2B">
        <w:tab/>
      </w:r>
      <w:r w:rsidR="002B48A0" w:rsidRPr="002B48A0">
        <w:t xml:space="preserve">Spatial </w:t>
      </w:r>
      <w:r w:rsidR="00563861">
        <w:t xml:space="preserve">Anchor and </w:t>
      </w:r>
      <w:r w:rsidR="008A33F9">
        <w:t>M</w:t>
      </w:r>
      <w:r w:rsidR="002B48A0" w:rsidRPr="002B48A0">
        <w:t xml:space="preserve">ap </w:t>
      </w:r>
      <w:r w:rsidR="008A33F9">
        <w:t>Serv</w:t>
      </w:r>
      <w:bookmarkEnd w:id="44"/>
      <w:r w:rsidR="00490E16">
        <w:t>ices</w:t>
      </w:r>
      <w:bookmarkEnd w:id="45"/>
    </w:p>
    <w:p w14:paraId="0CE07312" w14:textId="77777777" w:rsidR="00150040" w:rsidRDefault="00150040" w:rsidP="00150040">
      <w:pPr>
        <w:pStyle w:val="Heading2"/>
      </w:pPr>
      <w:bookmarkStart w:id="46" w:name="_Toc510696586"/>
      <w:bookmarkStart w:id="47" w:name="_Toc35971378"/>
      <w:bookmarkStart w:id="48" w:name="_Toc179982504"/>
      <w:bookmarkStart w:id="49" w:name="_Hlk179982735"/>
      <w:bookmarkStart w:id="50" w:name="_Toc182134936"/>
      <w:r>
        <w:t>5.1</w:t>
      </w:r>
      <w:r>
        <w:tab/>
        <w:t>Introduction</w:t>
      </w:r>
      <w:bookmarkEnd w:id="46"/>
      <w:bookmarkEnd w:id="47"/>
      <w:bookmarkEnd w:id="48"/>
    </w:p>
    <w:bookmarkEnd w:id="49"/>
    <w:p w14:paraId="19AB41D9" w14:textId="77777777" w:rsidR="00150040" w:rsidRPr="002D1C72" w:rsidRDefault="00150040" w:rsidP="00150040">
      <w:r w:rsidRPr="002D1C72">
        <w:t>Table</w:t>
      </w:r>
      <w:r>
        <w:t> </w:t>
      </w:r>
      <w:r w:rsidRPr="002D1C72">
        <w:t>5.1-</w:t>
      </w:r>
      <w:r>
        <w:t>x</w:t>
      </w:r>
      <w:r w:rsidRPr="002D1C72">
        <w:t xml:space="preserve"> summarizes the corresponding APIs defined for this specification.</w:t>
      </w:r>
    </w:p>
    <w:p w14:paraId="5A09E02C" w14:textId="77777777" w:rsidR="00150040" w:rsidRPr="002D1C72" w:rsidRDefault="00150040" w:rsidP="00150040">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3"/>
        <w:gridCol w:w="842"/>
        <w:gridCol w:w="2160"/>
        <w:gridCol w:w="2245"/>
        <w:gridCol w:w="1197"/>
        <w:gridCol w:w="1147"/>
      </w:tblGrid>
      <w:tr w:rsidR="00150040" w:rsidRPr="00B54FF5" w14:paraId="1B3F5004" w14:textId="77777777" w:rsidTr="00586F10">
        <w:tc>
          <w:tcPr>
            <w:tcW w:w="2073" w:type="dxa"/>
            <w:shd w:val="clear" w:color="auto" w:fill="C0C0C0"/>
            <w:vAlign w:val="center"/>
          </w:tcPr>
          <w:p w14:paraId="47E9D69E" w14:textId="77777777" w:rsidR="00150040" w:rsidRPr="0016361A" w:rsidRDefault="00150040" w:rsidP="00586F10">
            <w:pPr>
              <w:pStyle w:val="TAH"/>
            </w:pPr>
            <w:r w:rsidRPr="00F112E4">
              <w:t>Service Name</w:t>
            </w:r>
          </w:p>
        </w:tc>
        <w:tc>
          <w:tcPr>
            <w:tcW w:w="807" w:type="dxa"/>
            <w:shd w:val="clear" w:color="auto" w:fill="C0C0C0"/>
            <w:vAlign w:val="center"/>
          </w:tcPr>
          <w:p w14:paraId="70DB550B" w14:textId="77777777" w:rsidR="00150040" w:rsidRPr="0016361A" w:rsidRDefault="00150040" w:rsidP="00586F10">
            <w:pPr>
              <w:pStyle w:val="TAH"/>
            </w:pPr>
            <w:r w:rsidRPr="00F112E4">
              <w:t>Clause</w:t>
            </w:r>
          </w:p>
        </w:tc>
        <w:tc>
          <w:tcPr>
            <w:tcW w:w="2160" w:type="dxa"/>
            <w:shd w:val="clear" w:color="auto" w:fill="C0C0C0"/>
            <w:vAlign w:val="center"/>
          </w:tcPr>
          <w:p w14:paraId="295A8B8C" w14:textId="77777777" w:rsidR="00150040" w:rsidRPr="0016361A" w:rsidRDefault="00150040" w:rsidP="00586F10">
            <w:pPr>
              <w:pStyle w:val="TAH"/>
            </w:pPr>
            <w:r w:rsidRPr="00F112E4">
              <w:t>Description</w:t>
            </w:r>
          </w:p>
        </w:tc>
        <w:tc>
          <w:tcPr>
            <w:tcW w:w="2245" w:type="dxa"/>
            <w:shd w:val="clear" w:color="auto" w:fill="C0C0C0"/>
            <w:vAlign w:val="center"/>
          </w:tcPr>
          <w:p w14:paraId="11A839C7" w14:textId="77777777" w:rsidR="00150040" w:rsidRPr="0016361A" w:rsidRDefault="00150040" w:rsidP="00586F10">
            <w:pPr>
              <w:pStyle w:val="TAH"/>
            </w:pPr>
            <w:r w:rsidRPr="00F112E4">
              <w:t>OpenAPI Specification File</w:t>
            </w:r>
          </w:p>
        </w:tc>
        <w:tc>
          <w:tcPr>
            <w:tcW w:w="1197" w:type="dxa"/>
            <w:shd w:val="clear" w:color="auto" w:fill="C0C0C0"/>
            <w:vAlign w:val="center"/>
          </w:tcPr>
          <w:p w14:paraId="7DBD3871" w14:textId="77777777" w:rsidR="00150040" w:rsidRPr="0016361A" w:rsidRDefault="00150040" w:rsidP="00586F10">
            <w:pPr>
              <w:pStyle w:val="TAH"/>
            </w:pPr>
            <w:r>
              <w:t xml:space="preserve">API </w:t>
            </w:r>
            <w:r w:rsidRPr="00F112E4">
              <w:t>Name</w:t>
            </w:r>
          </w:p>
        </w:tc>
        <w:tc>
          <w:tcPr>
            <w:tcW w:w="1147" w:type="dxa"/>
            <w:shd w:val="clear" w:color="auto" w:fill="C0C0C0"/>
            <w:vAlign w:val="center"/>
          </w:tcPr>
          <w:p w14:paraId="5F2B4D3F" w14:textId="77777777" w:rsidR="00150040" w:rsidRPr="00E20840" w:rsidRDefault="00150040" w:rsidP="00586F10">
            <w:pPr>
              <w:pStyle w:val="TAH"/>
            </w:pPr>
            <w:r w:rsidRPr="00E20840">
              <w:t>Annex</w:t>
            </w:r>
          </w:p>
        </w:tc>
      </w:tr>
      <w:tr w:rsidR="00150040" w:rsidRPr="00B54FF5" w14:paraId="475852F1" w14:textId="77777777" w:rsidTr="00586F10">
        <w:tc>
          <w:tcPr>
            <w:tcW w:w="2073" w:type="dxa"/>
            <w:shd w:val="clear" w:color="auto" w:fill="auto"/>
            <w:vAlign w:val="center"/>
          </w:tcPr>
          <w:p w14:paraId="66ED7308" w14:textId="77777777" w:rsidR="00150040" w:rsidRPr="0016361A" w:rsidRDefault="00150040" w:rsidP="00586F10">
            <w:pPr>
              <w:pStyle w:val="TAL"/>
            </w:pPr>
            <w:r w:rsidRPr="00F112E4">
              <w:t>&lt;service name&gt;</w:t>
            </w:r>
          </w:p>
        </w:tc>
        <w:tc>
          <w:tcPr>
            <w:tcW w:w="807" w:type="dxa"/>
            <w:shd w:val="clear" w:color="auto" w:fill="auto"/>
            <w:vAlign w:val="center"/>
          </w:tcPr>
          <w:p w14:paraId="3E62E1FB" w14:textId="77777777" w:rsidR="00150040" w:rsidRPr="00E20840" w:rsidRDefault="00150040" w:rsidP="00586F10">
            <w:pPr>
              <w:pStyle w:val="TAC"/>
            </w:pPr>
            <w:r w:rsidRPr="00E20840">
              <w:t>&lt;ref clause&gt;</w:t>
            </w:r>
          </w:p>
        </w:tc>
        <w:tc>
          <w:tcPr>
            <w:tcW w:w="2160" w:type="dxa"/>
            <w:shd w:val="clear" w:color="auto" w:fill="auto"/>
            <w:vAlign w:val="center"/>
          </w:tcPr>
          <w:p w14:paraId="72843F7C" w14:textId="77777777" w:rsidR="00150040" w:rsidRPr="0016361A" w:rsidRDefault="00150040" w:rsidP="00586F10">
            <w:pPr>
              <w:pStyle w:val="TAL"/>
            </w:pPr>
            <w:r w:rsidRPr="00F112E4">
              <w:t>&lt;short description as included in the OpenAPI file&gt;</w:t>
            </w:r>
          </w:p>
        </w:tc>
        <w:tc>
          <w:tcPr>
            <w:tcW w:w="2245" w:type="dxa"/>
            <w:shd w:val="clear" w:color="auto" w:fill="auto"/>
            <w:vAlign w:val="center"/>
          </w:tcPr>
          <w:p w14:paraId="56846810" w14:textId="77777777" w:rsidR="00150040" w:rsidRPr="0016361A" w:rsidRDefault="00150040" w:rsidP="00586F10">
            <w:pPr>
              <w:pStyle w:val="TAL"/>
            </w:pPr>
            <w:r w:rsidRPr="00F112E4">
              <w:t>&lt;file name&gt;</w:t>
            </w:r>
          </w:p>
        </w:tc>
        <w:tc>
          <w:tcPr>
            <w:tcW w:w="1197" w:type="dxa"/>
            <w:shd w:val="clear" w:color="auto" w:fill="auto"/>
            <w:vAlign w:val="center"/>
          </w:tcPr>
          <w:p w14:paraId="30991CEF" w14:textId="77777777" w:rsidR="00150040" w:rsidRPr="0016361A" w:rsidRDefault="00150040" w:rsidP="00586F10">
            <w:pPr>
              <w:pStyle w:val="TAL"/>
            </w:pPr>
            <w:r w:rsidRPr="00F112E4">
              <w:t>&lt;apiName in the URI&gt;</w:t>
            </w:r>
          </w:p>
        </w:tc>
        <w:tc>
          <w:tcPr>
            <w:tcW w:w="1147" w:type="dxa"/>
            <w:shd w:val="clear" w:color="auto" w:fill="auto"/>
            <w:vAlign w:val="center"/>
          </w:tcPr>
          <w:p w14:paraId="7CF7BE9C" w14:textId="77777777" w:rsidR="00150040" w:rsidRPr="0016361A" w:rsidRDefault="00150040" w:rsidP="00586F10">
            <w:pPr>
              <w:pStyle w:val="TAC"/>
            </w:pPr>
            <w:r w:rsidRPr="0016361A">
              <w:t>&lt;ref Annex&gt;</w:t>
            </w:r>
          </w:p>
        </w:tc>
      </w:tr>
    </w:tbl>
    <w:p w14:paraId="2272D386" w14:textId="77777777" w:rsidR="00150040" w:rsidRPr="00F112E4" w:rsidRDefault="00150040" w:rsidP="00150040"/>
    <w:p w14:paraId="2A298BB4" w14:textId="77777777" w:rsidR="00150040" w:rsidRDefault="00150040" w:rsidP="00150040">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490E16" w:rsidRDefault="00486437" w:rsidP="00486437">
      <w:pPr>
        <w:pStyle w:val="Heading2"/>
      </w:pPr>
      <w:r>
        <w:t>5.</w:t>
      </w:r>
      <w:r w:rsidR="00150040">
        <w:t>2</w:t>
      </w:r>
      <w:r>
        <w:tab/>
      </w:r>
      <w:r w:rsidR="00490E16" w:rsidRPr="00490E16">
        <w:t>Spatial Anchor</w:t>
      </w:r>
      <w:r w:rsidR="00490E16">
        <w:t xml:space="preserve"> Services</w:t>
      </w:r>
      <w:bookmarkEnd w:id="50"/>
    </w:p>
    <w:p w14:paraId="5DC1F5B3" w14:textId="3C8FCF58" w:rsidR="007248F3" w:rsidRPr="00FE0B80" w:rsidRDefault="007248F3" w:rsidP="007248F3">
      <w:pPr>
        <w:pStyle w:val="EditorsNote"/>
        <w:rPr>
          <w:lang w:val="nl-NL"/>
        </w:rPr>
      </w:pPr>
      <w:r w:rsidRPr="006F2A8B">
        <w:t xml:space="preserve">Editor’s note: This clause will describe the </w:t>
      </w:r>
      <w:r>
        <w:t xml:space="preserve">spatial anchor services </w:t>
      </w:r>
      <w:r w:rsidRPr="006F2A8B">
        <w:t xml:space="preserve">based on </w:t>
      </w:r>
      <w:r>
        <w:t xml:space="preserve">3GPP </w:t>
      </w:r>
      <w:r w:rsidRPr="006F2A8B">
        <w:t>TS</w:t>
      </w:r>
      <w:r w:rsidRPr="004D3578">
        <w:t> </w:t>
      </w:r>
      <w:r w:rsidRPr="006F2A8B">
        <w:t>23.43</w:t>
      </w:r>
      <w:r>
        <w:t>7</w:t>
      </w:r>
      <w:r w:rsidRPr="004D3578">
        <w:t> </w:t>
      </w:r>
      <w:r>
        <w:t>[r23437]</w:t>
      </w:r>
      <w:r w:rsidRPr="006F2A8B">
        <w:t>.</w:t>
      </w:r>
    </w:p>
    <w:p w14:paraId="7096701D" w14:textId="528D1B2A" w:rsidR="00490E16" w:rsidRPr="00486437" w:rsidRDefault="00486437" w:rsidP="00486437">
      <w:pPr>
        <w:pStyle w:val="Heading2"/>
        <w:rPr>
          <w:lang w:val="en-IN"/>
        </w:rPr>
      </w:pPr>
      <w:bookmarkStart w:id="51" w:name="_Toc182134937"/>
      <w:r>
        <w:t>5.</w:t>
      </w:r>
      <w:r w:rsidR="00150040">
        <w:t>3</w:t>
      </w:r>
      <w:r>
        <w:tab/>
      </w:r>
      <w:r w:rsidR="00490E16" w:rsidRPr="00490E16">
        <w:t xml:space="preserve">Spatial </w:t>
      </w:r>
      <w:r w:rsidR="007248F3">
        <w:t>Map</w:t>
      </w:r>
      <w:r w:rsidR="00490E16">
        <w:t xml:space="preserve"> Services</w:t>
      </w:r>
      <w:bookmarkEnd w:id="51"/>
    </w:p>
    <w:p w14:paraId="07CD4371" w14:textId="7F3A2DA7" w:rsidR="008A33F9" w:rsidRPr="00FE0B80" w:rsidRDefault="008A33F9" w:rsidP="008A33F9">
      <w:pPr>
        <w:pStyle w:val="EditorsNote"/>
        <w:rPr>
          <w:lang w:val="nl-NL"/>
        </w:rPr>
      </w:pPr>
      <w:r w:rsidRPr="006F2A8B">
        <w:t xml:space="preserve">Editor’s note: This clause will describe the </w:t>
      </w:r>
      <w:r w:rsidR="007248F3">
        <w:t xml:space="preserve">spatial map </w:t>
      </w:r>
      <w:r>
        <w:t xml:space="preserve">services </w:t>
      </w:r>
      <w:r w:rsidRPr="006F2A8B">
        <w:t xml:space="preserve">based on </w:t>
      </w:r>
      <w:r>
        <w:t xml:space="preserve">3GPP </w:t>
      </w:r>
      <w:r w:rsidRPr="006F2A8B">
        <w:t>TS</w:t>
      </w:r>
      <w:r w:rsidRPr="004D3578">
        <w:t> </w:t>
      </w:r>
      <w:r w:rsidRPr="006F2A8B">
        <w:t>23.43</w:t>
      </w:r>
      <w:r>
        <w:t>7</w:t>
      </w:r>
      <w:r w:rsidRPr="004D3578">
        <w:t> </w:t>
      </w:r>
      <w:r>
        <w:t>[r23437]</w:t>
      </w:r>
      <w:r w:rsidRPr="006F2A8B">
        <w:t>.</w:t>
      </w:r>
    </w:p>
    <w:p w14:paraId="59760764" w14:textId="60785CA4" w:rsidR="004D1529" w:rsidRDefault="003E168C" w:rsidP="004D1529">
      <w:pPr>
        <w:pStyle w:val="Heading1"/>
      </w:pPr>
      <w:bookmarkStart w:id="52" w:name="_Toc61651642"/>
      <w:bookmarkStart w:id="53" w:name="_Toc65746309"/>
      <w:bookmarkStart w:id="54" w:name="_Toc101529289"/>
      <w:bookmarkStart w:id="55" w:name="_Toc114864115"/>
      <w:bookmarkStart w:id="56" w:name="_Toc143871259"/>
      <w:bookmarkStart w:id="57" w:name="_Toc144134755"/>
      <w:bookmarkStart w:id="58" w:name="_Toc160609232"/>
      <w:bookmarkStart w:id="59" w:name="_Toc168502653"/>
      <w:bookmarkStart w:id="60" w:name="_Toc179983166"/>
      <w:bookmarkStart w:id="61" w:name="_Toc182134938"/>
      <w:r>
        <w:t>6</w:t>
      </w:r>
      <w:r w:rsidR="004D1529">
        <w:tab/>
        <w:t>API Definitions</w:t>
      </w:r>
      <w:bookmarkEnd w:id="52"/>
      <w:bookmarkEnd w:id="53"/>
      <w:bookmarkEnd w:id="54"/>
      <w:bookmarkEnd w:id="55"/>
      <w:bookmarkEnd w:id="56"/>
      <w:bookmarkEnd w:id="57"/>
      <w:bookmarkEnd w:id="58"/>
      <w:bookmarkEnd w:id="59"/>
      <w:bookmarkEnd w:id="60"/>
      <w:bookmarkEnd w:id="61"/>
    </w:p>
    <w:p w14:paraId="25C9FA64" w14:textId="305344B3" w:rsidR="004D1529" w:rsidRPr="00FE0B80" w:rsidRDefault="004D1529" w:rsidP="004D1529">
      <w:pPr>
        <w:pStyle w:val="EditorsNote"/>
        <w:rPr>
          <w:lang w:val="nl-NL"/>
        </w:rPr>
      </w:pPr>
      <w:r w:rsidRPr="006F2A8B">
        <w:t xml:space="preserve">Editor’s note: This clause will describe the </w:t>
      </w:r>
      <w:r w:rsidR="00683FBA">
        <w:t>s</w:t>
      </w:r>
      <w:r w:rsidR="00683FBA" w:rsidRPr="002B48A0">
        <w:t xml:space="preserve">patial </w:t>
      </w:r>
      <w:r w:rsidR="007248F3">
        <w:t xml:space="preserve">anchor and </w:t>
      </w:r>
      <w:r w:rsidR="00683FBA">
        <w:t>m</w:t>
      </w:r>
      <w:r w:rsidR="007248F3">
        <w:t>ap</w:t>
      </w:r>
      <w:r w:rsidR="00683FBA" w:rsidRPr="002B48A0">
        <w:t xml:space="preserve"> </w:t>
      </w:r>
      <w:r w:rsidR="00683FBA">
        <w:t>API definitions</w:t>
      </w:r>
      <w:r>
        <w:t xml:space="preserve"> </w:t>
      </w:r>
      <w:r w:rsidRPr="006F2A8B">
        <w:t xml:space="preserve">based on </w:t>
      </w:r>
      <w:r>
        <w:t xml:space="preserve">3GPP </w:t>
      </w:r>
      <w:r w:rsidRPr="006F2A8B">
        <w:t>TS</w:t>
      </w:r>
      <w:r w:rsidRPr="004D3578">
        <w:t> </w:t>
      </w:r>
      <w:r w:rsidRPr="006F2A8B">
        <w:t>23.43</w:t>
      </w:r>
      <w:r>
        <w:t>7</w:t>
      </w:r>
      <w:r w:rsidRPr="004D3578">
        <w:t> </w:t>
      </w:r>
      <w:r>
        <w:t>[r23437]</w:t>
      </w:r>
      <w:r w:rsidRPr="006F2A8B">
        <w:t>.</w:t>
      </w:r>
    </w:p>
    <w:p w14:paraId="56F839EE" w14:textId="1EE3FF45" w:rsidR="004D1529" w:rsidRPr="004D3578" w:rsidRDefault="003E168C" w:rsidP="004D1529">
      <w:pPr>
        <w:pStyle w:val="Heading1"/>
      </w:pPr>
      <w:bookmarkStart w:id="62" w:name="_Toc179983167"/>
      <w:bookmarkStart w:id="63" w:name="_Toc182134939"/>
      <w:r>
        <w:t>7</w:t>
      </w:r>
      <w:r w:rsidR="008A33F9">
        <w:tab/>
      </w:r>
      <w:bookmarkEnd w:id="62"/>
      <w:r w:rsidR="00563861">
        <w:rPr>
          <w:lang w:val="en-US" w:eastAsia="zh-CN"/>
        </w:rPr>
        <w:t>Using Common API Framework</w:t>
      </w:r>
      <w:bookmarkEnd w:id="63"/>
    </w:p>
    <w:p w14:paraId="0BD3552D" w14:textId="28F1CCAB" w:rsidR="004D1529" w:rsidRPr="00FE0B80" w:rsidRDefault="004D1529" w:rsidP="004D1529">
      <w:pPr>
        <w:pStyle w:val="EditorsNote"/>
        <w:rPr>
          <w:lang w:val="nl-NL"/>
        </w:rPr>
      </w:pPr>
      <w:r w:rsidRPr="006F2A8B">
        <w:t xml:space="preserve">Editor’s note: This clause will describe the </w:t>
      </w:r>
      <w:r w:rsidR="007248F3">
        <w:t xml:space="preserve">CAPIF usage for </w:t>
      </w:r>
      <w:r w:rsidR="00683FBA">
        <w:t>s</w:t>
      </w:r>
      <w:r w:rsidR="00683FBA" w:rsidRPr="002B48A0">
        <w:t xml:space="preserve">patial </w:t>
      </w:r>
      <w:r w:rsidR="00683FBA">
        <w:t>anchor</w:t>
      </w:r>
      <w:r w:rsidR="00683FBA" w:rsidRPr="002B48A0">
        <w:t xml:space="preserve"> </w:t>
      </w:r>
      <w:r w:rsidR="007248F3">
        <w:t>and map services</w:t>
      </w:r>
      <w:r w:rsidRPr="006F2A8B">
        <w:t>.</w:t>
      </w:r>
    </w:p>
    <w:p w14:paraId="5DF85817" w14:textId="0BB86D85" w:rsidR="001D6097" w:rsidRDefault="001D6097" w:rsidP="001D6097">
      <w:pPr>
        <w:pStyle w:val="Heading8"/>
      </w:pPr>
      <w:bookmarkStart w:id="64" w:name="_Toc61651674"/>
      <w:bookmarkStart w:id="65" w:name="_Toc65746348"/>
      <w:bookmarkStart w:id="66" w:name="_Toc101529490"/>
      <w:bookmarkStart w:id="67" w:name="_Toc114864324"/>
      <w:bookmarkStart w:id="68" w:name="_Toc143871475"/>
      <w:bookmarkStart w:id="69" w:name="_Toc144134971"/>
      <w:bookmarkStart w:id="70" w:name="_Toc160609482"/>
      <w:bookmarkStart w:id="71" w:name="_Toc168502906"/>
      <w:bookmarkStart w:id="72" w:name="_Toc179983169"/>
      <w:bookmarkStart w:id="73" w:name="_Toc182134940"/>
      <w:r>
        <w:t>Annex A (normative):</w:t>
      </w:r>
      <w:r>
        <w:br/>
      </w:r>
      <w:r w:rsidRPr="002B48A0">
        <w:t xml:space="preserve">Spatial </w:t>
      </w:r>
      <w:r w:rsidR="00490E16">
        <w:t>Anchor</w:t>
      </w:r>
      <w:r w:rsidR="00490E16" w:rsidRPr="002B48A0">
        <w:t xml:space="preserve"> </w:t>
      </w:r>
      <w:r>
        <w:t>Server OpenAPI specification</w:t>
      </w:r>
      <w:bookmarkEnd w:id="64"/>
      <w:bookmarkEnd w:id="65"/>
      <w:bookmarkEnd w:id="66"/>
      <w:bookmarkEnd w:id="67"/>
      <w:bookmarkEnd w:id="68"/>
      <w:bookmarkEnd w:id="69"/>
      <w:bookmarkEnd w:id="70"/>
      <w:bookmarkEnd w:id="71"/>
      <w:bookmarkEnd w:id="72"/>
      <w:bookmarkEnd w:id="73"/>
    </w:p>
    <w:p w14:paraId="5A9389FC" w14:textId="3045D7D6" w:rsidR="00490E16" w:rsidRPr="00490E16" w:rsidRDefault="00490E16" w:rsidP="00490E16">
      <w:pPr>
        <w:pStyle w:val="Heading1"/>
      </w:pPr>
      <w:bookmarkStart w:id="74" w:name="_Toc182134941"/>
      <w:r w:rsidRPr="00490E16">
        <w:t>A.1</w:t>
      </w:r>
      <w:r w:rsidRPr="00490E16">
        <w:tab/>
        <w:t>General</w:t>
      </w:r>
      <w:bookmarkEnd w:id="74"/>
    </w:p>
    <w:p w14:paraId="69217677" w14:textId="096C725F" w:rsidR="00490E16" w:rsidRDefault="00490E16" w:rsidP="00490E16">
      <w:pPr>
        <w:pStyle w:val="Heading1"/>
      </w:pPr>
      <w:bookmarkStart w:id="75" w:name="_Toc182134942"/>
      <w:r>
        <w:t>A.2</w:t>
      </w:r>
      <w:r w:rsidRPr="00D82297">
        <w:tab/>
      </w:r>
      <w:r>
        <w:t>SS_SAnManagement API</w:t>
      </w:r>
      <w:bookmarkEnd w:id="75"/>
    </w:p>
    <w:p w14:paraId="576DF90A" w14:textId="57265A9D"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anchor</w:t>
      </w:r>
      <w:r w:rsidR="000C265C">
        <w:t xml:space="preserve"> </w:t>
      </w:r>
      <w:r w:rsidRPr="006F2A8B">
        <w:t xml:space="preserve">based on </w:t>
      </w:r>
      <w:r>
        <w:t xml:space="preserve">3GPP </w:t>
      </w:r>
      <w:r w:rsidRPr="006F2A8B">
        <w:t>TS</w:t>
      </w:r>
      <w:r w:rsidRPr="004D3578">
        <w:t> </w:t>
      </w:r>
      <w:r>
        <w:t>23.437</w:t>
      </w:r>
      <w:r w:rsidRPr="004D3578">
        <w:t> </w:t>
      </w:r>
      <w:r>
        <w:t>[r23437]</w:t>
      </w:r>
      <w:r w:rsidRPr="006F2A8B">
        <w:t>.</w:t>
      </w:r>
    </w:p>
    <w:p w14:paraId="3D0E9C8E" w14:textId="463B218F" w:rsidR="001D6097" w:rsidRDefault="001D6097" w:rsidP="001D6097">
      <w:pPr>
        <w:pStyle w:val="Heading8"/>
      </w:pPr>
      <w:bookmarkStart w:id="76" w:name="_Toc179983170"/>
      <w:bookmarkStart w:id="77" w:name="_Toc182134943"/>
      <w:r>
        <w:t xml:space="preserve">Annex </w:t>
      </w:r>
      <w:r w:rsidR="00F47692">
        <w:t>B</w:t>
      </w:r>
      <w:r>
        <w:t xml:space="preserve"> (normative):</w:t>
      </w:r>
      <w:r>
        <w:br/>
        <w:t xml:space="preserve">Spatial </w:t>
      </w:r>
      <w:r w:rsidR="00490E16">
        <w:t>M</w:t>
      </w:r>
      <w:r w:rsidR="007248F3">
        <w:t>ap</w:t>
      </w:r>
      <w:r w:rsidR="00490E16" w:rsidRPr="002B48A0">
        <w:t xml:space="preserve"> </w:t>
      </w:r>
      <w:r>
        <w:t>Server OpenAPI specification</w:t>
      </w:r>
      <w:bookmarkEnd w:id="76"/>
      <w:bookmarkEnd w:id="77"/>
    </w:p>
    <w:p w14:paraId="11EA344E" w14:textId="2EEFE9E6" w:rsidR="00490E16" w:rsidRPr="00490E16" w:rsidRDefault="00490E16" w:rsidP="00490E16">
      <w:pPr>
        <w:pStyle w:val="Heading1"/>
      </w:pPr>
      <w:bookmarkStart w:id="78" w:name="_Toc182134944"/>
      <w:r>
        <w:t>B</w:t>
      </w:r>
      <w:r w:rsidRPr="00490E16">
        <w:t>.1</w:t>
      </w:r>
      <w:r w:rsidRPr="00490E16">
        <w:tab/>
        <w:t>General</w:t>
      </w:r>
      <w:bookmarkEnd w:id="78"/>
    </w:p>
    <w:p w14:paraId="60E54AE2" w14:textId="144FAEA0" w:rsidR="00490E16" w:rsidRDefault="00490E16" w:rsidP="00490E16">
      <w:pPr>
        <w:pStyle w:val="Heading1"/>
      </w:pPr>
      <w:bookmarkStart w:id="79" w:name="_Toc182134945"/>
      <w:r>
        <w:t>B.2</w:t>
      </w:r>
      <w:r w:rsidRPr="00D82297">
        <w:tab/>
      </w:r>
      <w:r>
        <w:t>SS_</w:t>
      </w:r>
      <w:r w:rsidRPr="00490E16">
        <w:t xml:space="preserve">SmManagement </w:t>
      </w:r>
      <w:r>
        <w:t>API</w:t>
      </w:r>
      <w:bookmarkEnd w:id="79"/>
    </w:p>
    <w:p w14:paraId="32BF3131" w14:textId="2569BA05"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map</w:t>
      </w:r>
      <w:r w:rsidR="000C265C">
        <w:t xml:space="preserve"> </w:t>
      </w:r>
      <w:r w:rsidRPr="006F2A8B">
        <w:t xml:space="preserve">based on </w:t>
      </w:r>
      <w:r>
        <w:t xml:space="preserve">3GPP </w:t>
      </w:r>
      <w:r w:rsidRPr="006F2A8B">
        <w:t>TS</w:t>
      </w:r>
      <w:r w:rsidRPr="004D3578">
        <w:t> </w:t>
      </w:r>
      <w:r>
        <w:t>23.437</w:t>
      </w:r>
      <w:r w:rsidRPr="004D3578">
        <w:t> </w:t>
      </w:r>
      <w:r>
        <w:t>[r23437]</w:t>
      </w:r>
      <w:r w:rsidRPr="006F2A8B">
        <w:t>.</w:t>
      </w:r>
    </w:p>
    <w:p w14:paraId="06FAD520" w14:textId="42E1B693" w:rsidR="00054A22" w:rsidRPr="00235394" w:rsidRDefault="00080512" w:rsidP="00AF0002">
      <w:pPr>
        <w:pStyle w:val="Heading8"/>
      </w:pPr>
      <w:bookmarkStart w:id="80" w:name="_Toc179983171"/>
      <w:bookmarkStart w:id="81" w:name="_Toc182134946"/>
      <w:r w:rsidRPr="004D3578">
        <w:t xml:space="preserve">Annex </w:t>
      </w:r>
      <w:bookmarkStart w:id="82" w:name="_GoBack"/>
      <w:ins w:id="83" w:author="Samsung_r1" w:date="2024-11-20T22:16:00Z">
        <w:r w:rsidR="009F7253">
          <w:t>C</w:t>
        </w:r>
      </w:ins>
      <w:bookmarkEnd w:id="82"/>
      <w:r w:rsidRPr="004D3578">
        <w:t xml:space="preserve"> (informative):</w:t>
      </w:r>
      <w:r w:rsidRPr="004D3578">
        <w:br/>
        <w:t>Change history</w:t>
      </w:r>
      <w:bookmarkStart w:id="84" w:name="historyclause"/>
      <w:bookmarkEnd w:id="80"/>
      <w:bookmarkEnd w:id="81"/>
      <w:bookmarkEnd w:id="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F69F1" w:rsidRPr="006B0D02" w14:paraId="7AE2D8EC" w14:textId="77777777" w:rsidTr="00C72833">
        <w:tc>
          <w:tcPr>
            <w:tcW w:w="800" w:type="dxa"/>
            <w:shd w:val="solid" w:color="FFFFFF" w:fill="auto"/>
          </w:tcPr>
          <w:p w14:paraId="433EA83C" w14:textId="757E5E5F" w:rsidR="008F69F1" w:rsidRPr="006B0D02" w:rsidRDefault="008F69F1" w:rsidP="00292B68">
            <w:pPr>
              <w:pStyle w:val="TAC"/>
              <w:rPr>
                <w:sz w:val="16"/>
                <w:szCs w:val="16"/>
              </w:rPr>
            </w:pPr>
            <w:r>
              <w:t>202</w:t>
            </w:r>
            <w:r w:rsidR="00292B68">
              <w:t>4</w:t>
            </w:r>
            <w:r>
              <w:t>-</w:t>
            </w:r>
            <w:r w:rsidR="00292B68">
              <w:t>11</w:t>
            </w:r>
          </w:p>
        </w:tc>
        <w:tc>
          <w:tcPr>
            <w:tcW w:w="800" w:type="dxa"/>
            <w:shd w:val="solid" w:color="FFFFFF" w:fill="auto"/>
          </w:tcPr>
          <w:p w14:paraId="55C8CC01" w14:textId="25A647E2" w:rsidR="008F69F1" w:rsidRPr="006B0D02" w:rsidRDefault="008F69F1" w:rsidP="008F69F1">
            <w:pPr>
              <w:pStyle w:val="TAC"/>
              <w:rPr>
                <w:sz w:val="16"/>
                <w:szCs w:val="16"/>
              </w:rPr>
            </w:pPr>
            <w:r w:rsidRPr="00633D85">
              <w:t>CT1#1</w:t>
            </w:r>
            <w:r>
              <w:t>5</w:t>
            </w:r>
            <w:r w:rsidR="008E5DC9">
              <w:t>2</w:t>
            </w:r>
          </w:p>
        </w:tc>
        <w:tc>
          <w:tcPr>
            <w:tcW w:w="1094" w:type="dxa"/>
            <w:shd w:val="solid" w:color="FFFFFF" w:fill="auto"/>
          </w:tcPr>
          <w:p w14:paraId="134723C6" w14:textId="6B9257A3" w:rsidR="008F69F1" w:rsidRPr="006B0D02" w:rsidRDefault="008F69F1" w:rsidP="008F69F1">
            <w:pPr>
              <w:pStyle w:val="TAC"/>
              <w:rPr>
                <w:sz w:val="16"/>
                <w:szCs w:val="16"/>
              </w:rPr>
            </w:pPr>
          </w:p>
        </w:tc>
        <w:tc>
          <w:tcPr>
            <w:tcW w:w="425" w:type="dxa"/>
            <w:shd w:val="solid" w:color="FFFFFF" w:fill="auto"/>
          </w:tcPr>
          <w:p w14:paraId="2B341B81" w14:textId="77777777" w:rsidR="008F69F1" w:rsidRPr="006B0D02" w:rsidRDefault="008F69F1" w:rsidP="008F69F1">
            <w:pPr>
              <w:pStyle w:val="TAL"/>
              <w:rPr>
                <w:sz w:val="16"/>
                <w:szCs w:val="16"/>
              </w:rPr>
            </w:pPr>
          </w:p>
        </w:tc>
        <w:tc>
          <w:tcPr>
            <w:tcW w:w="425" w:type="dxa"/>
            <w:shd w:val="solid" w:color="FFFFFF" w:fill="auto"/>
          </w:tcPr>
          <w:p w14:paraId="090FDCAA" w14:textId="77777777" w:rsidR="008F69F1" w:rsidRPr="006B0D02" w:rsidRDefault="008F69F1" w:rsidP="008F69F1">
            <w:pPr>
              <w:pStyle w:val="TAR"/>
              <w:rPr>
                <w:sz w:val="16"/>
                <w:szCs w:val="16"/>
              </w:rPr>
            </w:pPr>
          </w:p>
        </w:tc>
        <w:tc>
          <w:tcPr>
            <w:tcW w:w="425" w:type="dxa"/>
            <w:shd w:val="solid" w:color="FFFFFF" w:fill="auto"/>
          </w:tcPr>
          <w:p w14:paraId="40910D18" w14:textId="77777777" w:rsidR="008F69F1" w:rsidRPr="006B0D02" w:rsidRDefault="008F69F1" w:rsidP="008F69F1">
            <w:pPr>
              <w:pStyle w:val="TAC"/>
              <w:rPr>
                <w:sz w:val="16"/>
                <w:szCs w:val="16"/>
              </w:rPr>
            </w:pPr>
          </w:p>
        </w:tc>
        <w:tc>
          <w:tcPr>
            <w:tcW w:w="4962" w:type="dxa"/>
            <w:shd w:val="solid" w:color="FFFFFF" w:fill="auto"/>
          </w:tcPr>
          <w:p w14:paraId="17B0396C" w14:textId="344CD26D" w:rsidR="008F69F1" w:rsidRPr="006B0D02" w:rsidRDefault="008F69F1" w:rsidP="008F69F1">
            <w:pPr>
              <w:pStyle w:val="TAL"/>
              <w:rPr>
                <w:sz w:val="16"/>
                <w:szCs w:val="16"/>
              </w:rPr>
            </w:pPr>
            <w:r>
              <w:t>Draft skeleton provided by the rapporteur.</w:t>
            </w:r>
          </w:p>
        </w:tc>
        <w:tc>
          <w:tcPr>
            <w:tcW w:w="708" w:type="dxa"/>
            <w:shd w:val="solid" w:color="FFFFFF" w:fill="auto"/>
          </w:tcPr>
          <w:p w14:paraId="5E97A6B2" w14:textId="02317A0A" w:rsidR="008F69F1" w:rsidRPr="007D6048" w:rsidRDefault="008F69F1" w:rsidP="008F69F1">
            <w:pPr>
              <w:pStyle w:val="TAC"/>
              <w:rPr>
                <w:sz w:val="16"/>
                <w:szCs w:val="16"/>
              </w:rPr>
            </w:pPr>
            <w:r>
              <w:t>0.0.0</w:t>
            </w:r>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B4FDC" w14:textId="77777777" w:rsidR="00076EBF" w:rsidRDefault="00076EBF">
      <w:r>
        <w:separator/>
      </w:r>
    </w:p>
  </w:endnote>
  <w:endnote w:type="continuationSeparator" w:id="0">
    <w:p w14:paraId="291B06BC" w14:textId="77777777" w:rsidR="00076EBF" w:rsidRDefault="00076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unga">
    <w:panose1 w:val="00000400000000000000"/>
    <w:charset w:val="01"/>
    <w:family w:val="roman"/>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66FEE" w14:textId="77777777" w:rsidR="00076EBF" w:rsidRDefault="00076EBF">
      <w:r>
        <w:separator/>
      </w:r>
    </w:p>
  </w:footnote>
  <w:footnote w:type="continuationSeparator" w:id="0">
    <w:p w14:paraId="3120450F" w14:textId="77777777" w:rsidR="00076EBF" w:rsidRDefault="00076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35F8D8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74B1">
      <w:rPr>
        <w:rFonts w:ascii="Arial" w:hAnsi="Arial" w:cs="Arial"/>
        <w:b/>
        <w:noProof/>
        <w:sz w:val="18"/>
        <w:szCs w:val="18"/>
      </w:rPr>
      <w:t>3GPP TS 24.437 V0.0.0 (2024-11)</w:t>
    </w:r>
    <w:r>
      <w:rPr>
        <w:rFonts w:ascii="Arial" w:hAnsi="Arial" w:cs="Arial"/>
        <w:b/>
        <w:sz w:val="18"/>
        <w:szCs w:val="18"/>
      </w:rPr>
      <w:fldChar w:fldCharType="end"/>
    </w:r>
  </w:p>
  <w:p w14:paraId="7A6BC72E" w14:textId="31B7132B"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74B1">
      <w:rPr>
        <w:rFonts w:ascii="Arial" w:hAnsi="Arial" w:cs="Arial"/>
        <w:b/>
        <w:noProof/>
        <w:sz w:val="18"/>
        <w:szCs w:val="18"/>
      </w:rPr>
      <w:t>8</w:t>
    </w:r>
    <w:r>
      <w:rPr>
        <w:rFonts w:ascii="Arial" w:hAnsi="Arial" w:cs="Arial"/>
        <w:b/>
        <w:sz w:val="18"/>
        <w:szCs w:val="18"/>
      </w:rPr>
      <w:fldChar w:fldCharType="end"/>
    </w:r>
  </w:p>
  <w:p w14:paraId="13C538E8" w14:textId="2DA003B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74B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53CE"/>
    <w:rsid w:val="00033397"/>
    <w:rsid w:val="00040095"/>
    <w:rsid w:val="00050CE0"/>
    <w:rsid w:val="00051834"/>
    <w:rsid w:val="00054A22"/>
    <w:rsid w:val="00060532"/>
    <w:rsid w:val="00062023"/>
    <w:rsid w:val="000655A6"/>
    <w:rsid w:val="00076EBF"/>
    <w:rsid w:val="00080512"/>
    <w:rsid w:val="000A56B2"/>
    <w:rsid w:val="000C265C"/>
    <w:rsid w:val="000C47C3"/>
    <w:rsid w:val="000D58AB"/>
    <w:rsid w:val="00101745"/>
    <w:rsid w:val="00133525"/>
    <w:rsid w:val="00150040"/>
    <w:rsid w:val="001A4C42"/>
    <w:rsid w:val="001A5F41"/>
    <w:rsid w:val="001A7420"/>
    <w:rsid w:val="001B6637"/>
    <w:rsid w:val="001C21C3"/>
    <w:rsid w:val="001D02C2"/>
    <w:rsid w:val="001D6097"/>
    <w:rsid w:val="001E2E21"/>
    <w:rsid w:val="001F0C1D"/>
    <w:rsid w:val="001F1132"/>
    <w:rsid w:val="001F168B"/>
    <w:rsid w:val="00214BE4"/>
    <w:rsid w:val="002347A2"/>
    <w:rsid w:val="00253FF3"/>
    <w:rsid w:val="002675F0"/>
    <w:rsid w:val="002760EE"/>
    <w:rsid w:val="00287552"/>
    <w:rsid w:val="00292B68"/>
    <w:rsid w:val="002A10B0"/>
    <w:rsid w:val="002B48A0"/>
    <w:rsid w:val="002B6339"/>
    <w:rsid w:val="002E00EE"/>
    <w:rsid w:val="003172DC"/>
    <w:rsid w:val="0035462D"/>
    <w:rsid w:val="00356555"/>
    <w:rsid w:val="003765B8"/>
    <w:rsid w:val="00386A2B"/>
    <w:rsid w:val="003B3777"/>
    <w:rsid w:val="003B3E9B"/>
    <w:rsid w:val="003C3971"/>
    <w:rsid w:val="003E168C"/>
    <w:rsid w:val="00423334"/>
    <w:rsid w:val="004345EC"/>
    <w:rsid w:val="004432FD"/>
    <w:rsid w:val="00465515"/>
    <w:rsid w:val="00466CBC"/>
    <w:rsid w:val="00467AF2"/>
    <w:rsid w:val="00486437"/>
    <w:rsid w:val="00490E16"/>
    <w:rsid w:val="0049751D"/>
    <w:rsid w:val="004C30AC"/>
    <w:rsid w:val="004D1529"/>
    <w:rsid w:val="004D3578"/>
    <w:rsid w:val="004E213A"/>
    <w:rsid w:val="004F0988"/>
    <w:rsid w:val="004F3340"/>
    <w:rsid w:val="004F58F6"/>
    <w:rsid w:val="00523051"/>
    <w:rsid w:val="00526566"/>
    <w:rsid w:val="0053388B"/>
    <w:rsid w:val="00535773"/>
    <w:rsid w:val="00543E6C"/>
    <w:rsid w:val="00563861"/>
    <w:rsid w:val="00565087"/>
    <w:rsid w:val="005726C2"/>
    <w:rsid w:val="005847D4"/>
    <w:rsid w:val="0059468E"/>
    <w:rsid w:val="00597B11"/>
    <w:rsid w:val="005D2E01"/>
    <w:rsid w:val="005D7526"/>
    <w:rsid w:val="005E4BB2"/>
    <w:rsid w:val="005F788A"/>
    <w:rsid w:val="00602AEA"/>
    <w:rsid w:val="00614FDF"/>
    <w:rsid w:val="00625043"/>
    <w:rsid w:val="0063543D"/>
    <w:rsid w:val="00647114"/>
    <w:rsid w:val="00676E6F"/>
    <w:rsid w:val="00683FBA"/>
    <w:rsid w:val="006912E9"/>
    <w:rsid w:val="006A323F"/>
    <w:rsid w:val="006B30D0"/>
    <w:rsid w:val="006C3D95"/>
    <w:rsid w:val="006E335B"/>
    <w:rsid w:val="006E5C86"/>
    <w:rsid w:val="006F4CCA"/>
    <w:rsid w:val="00701116"/>
    <w:rsid w:val="0071174C"/>
    <w:rsid w:val="007118D7"/>
    <w:rsid w:val="00713C44"/>
    <w:rsid w:val="007248F3"/>
    <w:rsid w:val="00734A5B"/>
    <w:rsid w:val="0074026F"/>
    <w:rsid w:val="007429F6"/>
    <w:rsid w:val="00744E76"/>
    <w:rsid w:val="00765EA3"/>
    <w:rsid w:val="00774DA4"/>
    <w:rsid w:val="00781F0F"/>
    <w:rsid w:val="00787308"/>
    <w:rsid w:val="007B600E"/>
    <w:rsid w:val="007E379C"/>
    <w:rsid w:val="007F0F4A"/>
    <w:rsid w:val="008028A4"/>
    <w:rsid w:val="00822F77"/>
    <w:rsid w:val="00830747"/>
    <w:rsid w:val="008429E1"/>
    <w:rsid w:val="008768CA"/>
    <w:rsid w:val="00886FA1"/>
    <w:rsid w:val="008A33F9"/>
    <w:rsid w:val="008C384C"/>
    <w:rsid w:val="008E2D68"/>
    <w:rsid w:val="008E3BF1"/>
    <w:rsid w:val="008E5DC9"/>
    <w:rsid w:val="008E6756"/>
    <w:rsid w:val="008F0F95"/>
    <w:rsid w:val="008F69F1"/>
    <w:rsid w:val="0090271F"/>
    <w:rsid w:val="00902E23"/>
    <w:rsid w:val="009114D7"/>
    <w:rsid w:val="0091348E"/>
    <w:rsid w:val="00917CCB"/>
    <w:rsid w:val="009220DC"/>
    <w:rsid w:val="00933FB0"/>
    <w:rsid w:val="00942EC2"/>
    <w:rsid w:val="009F37B7"/>
    <w:rsid w:val="009F7253"/>
    <w:rsid w:val="00A10F02"/>
    <w:rsid w:val="00A164B4"/>
    <w:rsid w:val="00A22347"/>
    <w:rsid w:val="00A23F71"/>
    <w:rsid w:val="00A26956"/>
    <w:rsid w:val="00A27486"/>
    <w:rsid w:val="00A53724"/>
    <w:rsid w:val="00A56066"/>
    <w:rsid w:val="00A73129"/>
    <w:rsid w:val="00A753BC"/>
    <w:rsid w:val="00A82346"/>
    <w:rsid w:val="00A92BA1"/>
    <w:rsid w:val="00A95A32"/>
    <w:rsid w:val="00AA4001"/>
    <w:rsid w:val="00AB4A5D"/>
    <w:rsid w:val="00AC6BC6"/>
    <w:rsid w:val="00AE65E2"/>
    <w:rsid w:val="00AF0002"/>
    <w:rsid w:val="00AF1460"/>
    <w:rsid w:val="00B15449"/>
    <w:rsid w:val="00B33C63"/>
    <w:rsid w:val="00B574B1"/>
    <w:rsid w:val="00B93086"/>
    <w:rsid w:val="00BA19ED"/>
    <w:rsid w:val="00BA44DE"/>
    <w:rsid w:val="00BA4B8D"/>
    <w:rsid w:val="00BA6114"/>
    <w:rsid w:val="00BC0F7D"/>
    <w:rsid w:val="00BD7D31"/>
    <w:rsid w:val="00BE3255"/>
    <w:rsid w:val="00BE7F02"/>
    <w:rsid w:val="00BF128E"/>
    <w:rsid w:val="00BF3603"/>
    <w:rsid w:val="00C074DD"/>
    <w:rsid w:val="00C1496A"/>
    <w:rsid w:val="00C33079"/>
    <w:rsid w:val="00C45231"/>
    <w:rsid w:val="00C543ED"/>
    <w:rsid w:val="00C551FF"/>
    <w:rsid w:val="00C664FF"/>
    <w:rsid w:val="00C72833"/>
    <w:rsid w:val="00C80F1D"/>
    <w:rsid w:val="00C91962"/>
    <w:rsid w:val="00C93F40"/>
    <w:rsid w:val="00C97ACD"/>
    <w:rsid w:val="00CA3D0C"/>
    <w:rsid w:val="00D13738"/>
    <w:rsid w:val="00D155EB"/>
    <w:rsid w:val="00D57972"/>
    <w:rsid w:val="00D675A9"/>
    <w:rsid w:val="00D738D6"/>
    <w:rsid w:val="00D755EB"/>
    <w:rsid w:val="00D76048"/>
    <w:rsid w:val="00D82E6F"/>
    <w:rsid w:val="00D87E00"/>
    <w:rsid w:val="00D9134D"/>
    <w:rsid w:val="00DA7A03"/>
    <w:rsid w:val="00DB1818"/>
    <w:rsid w:val="00DB200A"/>
    <w:rsid w:val="00DB68B8"/>
    <w:rsid w:val="00DC309B"/>
    <w:rsid w:val="00DC4DA2"/>
    <w:rsid w:val="00DC76A5"/>
    <w:rsid w:val="00DD4C17"/>
    <w:rsid w:val="00DD74A5"/>
    <w:rsid w:val="00DF2B1F"/>
    <w:rsid w:val="00DF53F1"/>
    <w:rsid w:val="00DF62CD"/>
    <w:rsid w:val="00E16509"/>
    <w:rsid w:val="00E44582"/>
    <w:rsid w:val="00E77645"/>
    <w:rsid w:val="00EA15B0"/>
    <w:rsid w:val="00EA5EA7"/>
    <w:rsid w:val="00EC4A25"/>
    <w:rsid w:val="00EF608C"/>
    <w:rsid w:val="00F025A2"/>
    <w:rsid w:val="00F04712"/>
    <w:rsid w:val="00F10FEA"/>
    <w:rsid w:val="00F13360"/>
    <w:rsid w:val="00F22EC7"/>
    <w:rsid w:val="00F325C8"/>
    <w:rsid w:val="00F47692"/>
    <w:rsid w:val="00F50727"/>
    <w:rsid w:val="00F653B8"/>
    <w:rsid w:val="00F9008D"/>
    <w:rsid w:val="00FA1266"/>
    <w:rsid w:val="00FC1192"/>
    <w:rsid w:val="00FE3C53"/>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bidi="ar-SA"/>
    </w:rPr>
  </w:style>
  <w:style w:type="character" w:customStyle="1" w:styleId="Heading8Char">
    <w:name w:val="Heading 8 Char"/>
    <w:link w:val="Heading8"/>
    <w:rsid w:val="001D6097"/>
    <w:rPr>
      <w:rFonts w:ascii="Arial" w:hAnsi="Arial"/>
      <w:sz w:val="36"/>
      <w:lang w:val="en-GB" w:eastAsia="en-US" w:bidi="ar-SA"/>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locked/>
    <w:rsid w:val="00150040"/>
    <w:rPr>
      <w:rFonts w:ascii="Arial" w:hAnsi="Arial"/>
      <w:b/>
      <w:sz w:val="18"/>
      <w:lang w:val="en-GB" w:eastAsia="en-US"/>
    </w:rPr>
  </w:style>
  <w:style w:type="character" w:customStyle="1" w:styleId="THChar">
    <w:name w:val="TH Char"/>
    <w:link w:val="TH"/>
    <w:locked/>
    <w:rsid w:val="00150040"/>
    <w:rPr>
      <w:rFonts w:ascii="Arial" w:hAnsi="Arial"/>
      <w:b/>
      <w:lang w:val="en-GB" w:eastAsia="en-US"/>
    </w:rPr>
  </w:style>
  <w:style w:type="character" w:customStyle="1" w:styleId="NOZchn">
    <w:name w:val="NO Zchn"/>
    <w:link w:val="NO"/>
    <w:rsid w:val="00150040"/>
    <w:rPr>
      <w:lang w:val="en-GB" w:eastAsia="en-US"/>
    </w:rPr>
  </w:style>
  <w:style w:type="character" w:customStyle="1" w:styleId="TACChar">
    <w:name w:val="TAC Char"/>
    <w:link w:val="TAC"/>
    <w:rsid w:val="001500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0FB3A-20FD-4FE2-82AB-EA729E49C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1395</Words>
  <Characters>7954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Samsung_r1_Orlando</cp:lastModifiedBy>
  <cp:revision>2</cp:revision>
  <cp:lastPrinted>2019-02-25T14:05:00Z</cp:lastPrinted>
  <dcterms:created xsi:type="dcterms:W3CDTF">2024-11-20T18:30:00Z</dcterms:created>
  <dcterms:modified xsi:type="dcterms:W3CDTF">2024-11-20T18:30:00Z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