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AEDA3" w14:textId="42EE793B" w:rsidR="00E54986" w:rsidRDefault="00E54986" w:rsidP="00E54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13EC" w:rsidRPr="007213EC">
        <w:rPr>
          <w:b/>
          <w:noProof/>
          <w:sz w:val="24"/>
        </w:rPr>
        <w:t>6252</w:t>
      </w:r>
    </w:p>
    <w:p w14:paraId="24C59453" w14:textId="2F9B36D8" w:rsidR="00EE6897" w:rsidRDefault="00E54986" w:rsidP="00E549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11B3B8D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24970">
        <w:rPr>
          <w:rFonts w:ascii="Arial" w:hAnsi="Arial" w:cs="Arial"/>
          <w:b/>
          <w:bCs/>
        </w:rPr>
        <w:t>NIST</w:t>
      </w:r>
    </w:p>
    <w:p w14:paraId="234CD7C4" w14:textId="30C678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8565E" w:rsidRPr="0013676E">
        <w:rPr>
          <w:rFonts w:ascii="Arial" w:hAnsi="Arial" w:cs="Arial"/>
          <w:b/>
          <w:bCs/>
        </w:rPr>
        <w:t xml:space="preserve">Shortage of </w:t>
      </w:r>
      <w:r w:rsidR="003179BD" w:rsidRPr="0013676E">
        <w:rPr>
          <w:rFonts w:ascii="Arial" w:hAnsi="Arial" w:cs="Arial"/>
          <w:b/>
          <w:bCs/>
        </w:rPr>
        <w:t>C</w:t>
      </w:r>
      <w:r w:rsidR="0079727E" w:rsidRPr="0013676E">
        <w:rPr>
          <w:rFonts w:ascii="Arial" w:hAnsi="Arial" w:cs="Arial"/>
          <w:b/>
          <w:bCs/>
        </w:rPr>
        <w:t xml:space="preserve">ontent </w:t>
      </w:r>
      <w:r w:rsidR="003179BD" w:rsidRPr="0013676E">
        <w:rPr>
          <w:rFonts w:ascii="Arial" w:hAnsi="Arial" w:cs="Arial"/>
          <w:b/>
          <w:bCs/>
        </w:rPr>
        <w:t>T</w:t>
      </w:r>
      <w:r w:rsidR="0079727E" w:rsidRPr="0013676E">
        <w:rPr>
          <w:rFonts w:ascii="Arial" w:hAnsi="Arial" w:cs="Arial"/>
          <w:b/>
          <w:bCs/>
        </w:rPr>
        <w:t xml:space="preserve">ype </w:t>
      </w:r>
      <w:r w:rsidR="003179BD" w:rsidRPr="0013676E">
        <w:rPr>
          <w:rFonts w:ascii="Arial" w:hAnsi="Arial" w:cs="Arial"/>
          <w:b/>
          <w:bCs/>
        </w:rPr>
        <w:t>V</w:t>
      </w:r>
      <w:r w:rsidR="0079727E" w:rsidRPr="0013676E">
        <w:rPr>
          <w:rFonts w:ascii="Arial" w:hAnsi="Arial" w:cs="Arial"/>
          <w:b/>
          <w:bCs/>
        </w:rPr>
        <w:t>alue</w:t>
      </w:r>
      <w:r w:rsidR="003179BD" w:rsidRPr="0013676E">
        <w:rPr>
          <w:rFonts w:ascii="Arial" w:hAnsi="Arial" w:cs="Arial"/>
          <w:b/>
          <w:bCs/>
        </w:rPr>
        <w:t>s</w:t>
      </w:r>
      <w:r w:rsidR="0079727E" w:rsidRPr="0013676E">
        <w:rPr>
          <w:rFonts w:ascii="Arial" w:hAnsi="Arial" w:cs="Arial"/>
          <w:b/>
          <w:bCs/>
        </w:rPr>
        <w:t xml:space="preserve"> </w:t>
      </w:r>
      <w:r w:rsidR="003179BD" w:rsidRPr="0013676E">
        <w:rPr>
          <w:rFonts w:ascii="Arial" w:hAnsi="Arial" w:cs="Arial"/>
          <w:b/>
          <w:bCs/>
        </w:rPr>
        <w:t xml:space="preserve">for </w:t>
      </w:r>
      <w:proofErr w:type="spellStart"/>
      <w:r w:rsidR="00324970" w:rsidRPr="0013676E">
        <w:rPr>
          <w:rFonts w:ascii="Arial" w:hAnsi="Arial" w:cs="Arial"/>
          <w:b/>
          <w:bCs/>
        </w:rPr>
        <w:t>ProSe</w:t>
      </w:r>
      <w:proofErr w:type="spellEnd"/>
      <w:r w:rsidR="00324970" w:rsidRPr="0013676E">
        <w:rPr>
          <w:rFonts w:ascii="Arial" w:hAnsi="Arial" w:cs="Arial"/>
          <w:b/>
          <w:bCs/>
        </w:rPr>
        <w:t xml:space="preserve"> </w:t>
      </w:r>
      <w:r w:rsidR="003179BD" w:rsidRPr="0013676E">
        <w:rPr>
          <w:rFonts w:ascii="Arial" w:hAnsi="Arial" w:cs="Arial"/>
          <w:b/>
          <w:bCs/>
        </w:rPr>
        <w:t>D</w:t>
      </w:r>
      <w:r w:rsidR="00324970" w:rsidRPr="0013676E">
        <w:rPr>
          <w:rFonts w:ascii="Arial" w:hAnsi="Arial" w:cs="Arial"/>
          <w:b/>
          <w:bCs/>
        </w:rPr>
        <w:t xml:space="preserve">irect </w:t>
      </w:r>
      <w:r w:rsidR="003179BD" w:rsidRPr="0013676E">
        <w:rPr>
          <w:rFonts w:ascii="Arial" w:hAnsi="Arial" w:cs="Arial"/>
          <w:b/>
          <w:bCs/>
        </w:rPr>
        <w:t>D</w:t>
      </w:r>
      <w:r w:rsidR="00324970" w:rsidRPr="0013676E">
        <w:rPr>
          <w:rFonts w:ascii="Arial" w:hAnsi="Arial" w:cs="Arial"/>
          <w:b/>
          <w:bCs/>
        </w:rPr>
        <w:t xml:space="preserve">iscovery </w:t>
      </w:r>
      <w:r w:rsidR="00F33830" w:rsidRPr="0013676E">
        <w:rPr>
          <w:rFonts w:ascii="Arial" w:hAnsi="Arial" w:cs="Arial"/>
          <w:b/>
          <w:bCs/>
        </w:rPr>
        <w:t>M</w:t>
      </w:r>
      <w:r w:rsidR="00324970" w:rsidRPr="0013676E">
        <w:rPr>
          <w:rFonts w:ascii="Arial" w:hAnsi="Arial" w:cs="Arial"/>
          <w:b/>
          <w:bCs/>
        </w:rPr>
        <w:t>essage</w:t>
      </w:r>
      <w:r w:rsidR="003179BD" w:rsidRPr="0013676E">
        <w:rPr>
          <w:rFonts w:ascii="Arial" w:hAnsi="Arial" w:cs="Arial"/>
          <w:b/>
          <w:bCs/>
        </w:rPr>
        <w:t xml:space="preserve">s to </w:t>
      </w:r>
      <w:r w:rsidR="00987A7F" w:rsidRPr="0013676E">
        <w:rPr>
          <w:rFonts w:ascii="Arial" w:hAnsi="Arial" w:cs="Arial"/>
          <w:b/>
          <w:bCs/>
        </w:rPr>
        <w:t>S</w:t>
      </w:r>
      <w:r w:rsidR="003179BD" w:rsidRPr="0013676E">
        <w:rPr>
          <w:rFonts w:ascii="Arial" w:hAnsi="Arial" w:cs="Arial"/>
          <w:b/>
          <w:bCs/>
        </w:rPr>
        <w:t xml:space="preserve">upport </w:t>
      </w:r>
      <w:r w:rsidR="00987A7F" w:rsidRPr="0013676E">
        <w:rPr>
          <w:rFonts w:ascii="Arial" w:hAnsi="Arial" w:cs="Arial"/>
          <w:b/>
          <w:bCs/>
        </w:rPr>
        <w:t>M</w:t>
      </w:r>
      <w:r w:rsidR="003179BD" w:rsidRPr="0013676E">
        <w:rPr>
          <w:rFonts w:ascii="Arial" w:hAnsi="Arial" w:cs="Arial"/>
          <w:b/>
          <w:bCs/>
        </w:rPr>
        <w:t>ulti</w:t>
      </w:r>
      <w:r w:rsidR="00987A7F" w:rsidRPr="0013676E">
        <w:rPr>
          <w:rFonts w:ascii="Arial" w:hAnsi="Arial" w:cs="Arial"/>
          <w:b/>
          <w:bCs/>
        </w:rPr>
        <w:t>-</w:t>
      </w:r>
      <w:r w:rsidR="003179BD" w:rsidRPr="0013676E">
        <w:rPr>
          <w:rFonts w:ascii="Arial" w:hAnsi="Arial" w:cs="Arial"/>
          <w:b/>
          <w:bCs/>
        </w:rPr>
        <w:t xml:space="preserve">hop </w:t>
      </w:r>
      <w:r w:rsidR="00987A7F" w:rsidRPr="0013676E">
        <w:rPr>
          <w:rFonts w:ascii="Arial" w:hAnsi="Arial" w:cs="Arial"/>
          <w:b/>
          <w:bCs/>
        </w:rPr>
        <w:t>R</w:t>
      </w:r>
      <w:r w:rsidR="003179BD" w:rsidRPr="0013676E">
        <w:rPr>
          <w:rFonts w:ascii="Arial" w:hAnsi="Arial" w:cs="Arial"/>
          <w:b/>
          <w:bCs/>
        </w:rPr>
        <w:t>elay</w:t>
      </w:r>
    </w:p>
    <w:p w14:paraId="55FE3D7D" w14:textId="102B31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24970" w:rsidRPr="00FE5243">
        <w:rPr>
          <w:rFonts w:ascii="Arial" w:hAnsi="Arial" w:cs="Arial"/>
          <w:b/>
          <w:bCs/>
        </w:rPr>
        <w:t>19.36</w:t>
      </w:r>
    </w:p>
    <w:p w14:paraId="1589C299" w14:textId="36C6B60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E3E4A6" w14:textId="220069F0" w:rsidR="00324970" w:rsidRDefault="00324970">
      <w:pPr>
        <w:rPr>
          <w:rFonts w:ascii="Arial" w:hAnsi="Arial" w:cs="Arial"/>
          <w:b/>
          <w:bCs/>
        </w:rPr>
      </w:pPr>
    </w:p>
    <w:p w14:paraId="4A58DFDB" w14:textId="33814E97" w:rsidR="009A6665" w:rsidRPr="004759D6" w:rsidRDefault="00D47C84" w:rsidP="00D73600">
      <w:pPr>
        <w:numPr>
          <w:ilvl w:val="0"/>
          <w:numId w:val="4"/>
        </w:numPr>
        <w:spacing w:before="1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Abstract</w:t>
      </w:r>
    </w:p>
    <w:p w14:paraId="099582FD" w14:textId="3C237446" w:rsidR="009737B8" w:rsidRDefault="00A835B6" w:rsidP="00AA4FFF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During the nor</w:t>
      </w:r>
      <w:r w:rsidR="002A1DC0">
        <w:rPr>
          <w:rFonts w:ascii="Arial" w:hAnsi="Arial" w:cs="Arial"/>
        </w:rPr>
        <w:t xml:space="preserve">mative phase </w:t>
      </w:r>
      <w:r w:rsidR="009737B8">
        <w:rPr>
          <w:rFonts w:ascii="Arial" w:hAnsi="Arial" w:cs="Arial"/>
        </w:rPr>
        <w:t>study</w:t>
      </w:r>
      <w:r w:rsidR="002A1DC0">
        <w:rPr>
          <w:rFonts w:ascii="Arial" w:hAnsi="Arial" w:cs="Arial"/>
        </w:rPr>
        <w:t xml:space="preserve"> on</w:t>
      </w:r>
      <w:r w:rsidR="001E79A7">
        <w:rPr>
          <w:rFonts w:ascii="Arial" w:hAnsi="Arial" w:cs="Arial"/>
        </w:rPr>
        <w:t xml:space="preserve"> </w:t>
      </w:r>
      <w:r w:rsidR="002A1DC0" w:rsidRPr="00186EB2">
        <w:rPr>
          <w:rFonts w:ascii="Arial" w:hAnsi="Arial" w:cs="Arial"/>
        </w:rPr>
        <w:t>Proximity-based services in 5GS Phase 3</w:t>
      </w:r>
      <w:r w:rsidR="009737B8">
        <w:rPr>
          <w:rFonts w:ascii="Arial" w:hAnsi="Arial" w:cs="Arial"/>
        </w:rPr>
        <w:t xml:space="preserve"> in SA2, stage-2 </w:t>
      </w:r>
      <w:r w:rsidR="00AA4FFF">
        <w:rPr>
          <w:rFonts w:ascii="Arial" w:hAnsi="Arial" w:cs="Arial"/>
        </w:rPr>
        <w:t>agreements have been made on the</w:t>
      </w:r>
      <w:r w:rsidR="009737B8" w:rsidRPr="00ED2766">
        <w:rPr>
          <w:rFonts w:ascii="Arial" w:hAnsi="Arial" w:cs="Arial"/>
        </w:rPr>
        <w:t xml:space="preserve"> Multi-hop Relay Discovery</w:t>
      </w:r>
      <w:r w:rsidR="00E14CEC">
        <w:rPr>
          <w:rFonts w:ascii="Arial" w:hAnsi="Arial" w:cs="Arial"/>
        </w:rPr>
        <w:t xml:space="preserve"> procedure. This document analyses the </w:t>
      </w:r>
      <w:r w:rsidR="00DB2D74">
        <w:rPr>
          <w:rFonts w:ascii="Arial" w:hAnsi="Arial" w:cs="Arial"/>
        </w:rPr>
        <w:t xml:space="preserve">number of new discovery messages that need to be defined in stage 3 specs by </w:t>
      </w:r>
      <w:proofErr w:type="gramStart"/>
      <w:r w:rsidR="00DB2D74">
        <w:rPr>
          <w:rFonts w:ascii="Arial" w:hAnsi="Arial" w:cs="Arial"/>
        </w:rPr>
        <w:t>CT1</w:t>
      </w:r>
      <w:r w:rsidR="005C09BC">
        <w:rPr>
          <w:rFonts w:ascii="Arial" w:hAnsi="Arial" w:cs="Arial"/>
        </w:rPr>
        <w:t>, and</w:t>
      </w:r>
      <w:proofErr w:type="gramEnd"/>
      <w:r w:rsidR="005C09BC">
        <w:rPr>
          <w:rFonts w:ascii="Arial" w:hAnsi="Arial" w:cs="Arial"/>
        </w:rPr>
        <w:t xml:space="preserve"> identifies the shortage in </w:t>
      </w:r>
      <w:r w:rsidR="00032C54">
        <w:rPr>
          <w:rFonts w:ascii="Arial" w:hAnsi="Arial" w:cs="Arial"/>
        </w:rPr>
        <w:t>C</w:t>
      </w:r>
      <w:r w:rsidR="005C09BC">
        <w:rPr>
          <w:rFonts w:ascii="Arial" w:hAnsi="Arial" w:cs="Arial"/>
        </w:rPr>
        <w:t xml:space="preserve">ontent </w:t>
      </w:r>
      <w:r w:rsidR="00032C54">
        <w:rPr>
          <w:rFonts w:ascii="Arial" w:hAnsi="Arial" w:cs="Arial"/>
        </w:rPr>
        <w:t>T</w:t>
      </w:r>
      <w:r w:rsidR="005C09BC">
        <w:rPr>
          <w:rFonts w:ascii="Arial" w:hAnsi="Arial" w:cs="Arial"/>
        </w:rPr>
        <w:t>ype valu</w:t>
      </w:r>
      <w:r w:rsidR="00D11391">
        <w:rPr>
          <w:rFonts w:ascii="Arial" w:hAnsi="Arial" w:cs="Arial"/>
        </w:rPr>
        <w:t xml:space="preserve">e availability if following current design of </w:t>
      </w:r>
      <w:r w:rsidR="00722932">
        <w:rPr>
          <w:rFonts w:ascii="Arial" w:hAnsi="Arial" w:cs="Arial"/>
        </w:rPr>
        <w:t>Table 11.2.1.1 in TS 24.554</w:t>
      </w:r>
      <w:r w:rsidR="00C3052D">
        <w:rPr>
          <w:rFonts w:ascii="Arial" w:hAnsi="Arial" w:cs="Arial"/>
        </w:rPr>
        <w:t xml:space="preserve">, </w:t>
      </w:r>
      <w:r w:rsidR="006D6E9D">
        <w:rPr>
          <w:rFonts w:ascii="Arial" w:hAnsi="Arial" w:cs="Arial"/>
        </w:rPr>
        <w:t xml:space="preserve">Two </w:t>
      </w:r>
      <w:r w:rsidR="00F00A0A">
        <w:rPr>
          <w:rFonts w:ascii="Arial" w:hAnsi="Arial" w:cs="Arial"/>
        </w:rPr>
        <w:t xml:space="preserve">options are given as the starting point </w:t>
      </w:r>
      <w:r w:rsidR="00881D54">
        <w:rPr>
          <w:rFonts w:ascii="Arial" w:hAnsi="Arial" w:cs="Arial"/>
        </w:rPr>
        <w:t xml:space="preserve">to find a solution. CT1 is kindly asked to evaluate the issue and the </w:t>
      </w:r>
      <w:r w:rsidR="00B8565E">
        <w:rPr>
          <w:rFonts w:ascii="Arial" w:hAnsi="Arial" w:cs="Arial"/>
        </w:rPr>
        <w:t>options.</w:t>
      </w:r>
      <w:r w:rsidR="00D47C84">
        <w:rPr>
          <w:rFonts w:ascii="Arial" w:hAnsi="Arial" w:cs="Arial"/>
        </w:rPr>
        <w:t xml:space="preserve"> </w:t>
      </w:r>
    </w:p>
    <w:p w14:paraId="1992AA88" w14:textId="77777777" w:rsidR="00B8565E" w:rsidRPr="009A6665" w:rsidRDefault="00B8565E" w:rsidP="00AA4FFF">
      <w:pPr>
        <w:spacing w:before="120"/>
        <w:rPr>
          <w:rFonts w:ascii="Arial" w:hAnsi="Arial" w:cs="Arial"/>
        </w:rPr>
      </w:pPr>
    </w:p>
    <w:p w14:paraId="282FF2E2" w14:textId="31BEECAD" w:rsidR="009A6665" w:rsidRPr="004759D6" w:rsidRDefault="00ED2766" w:rsidP="00D73600">
      <w:pPr>
        <w:numPr>
          <w:ilvl w:val="0"/>
          <w:numId w:val="4"/>
        </w:numPr>
        <w:spacing w:before="120"/>
        <w:rPr>
          <w:rFonts w:ascii="Arial" w:hAnsi="Arial" w:cs="Arial"/>
          <w:b/>
          <w:bCs/>
          <w:sz w:val="22"/>
          <w:szCs w:val="22"/>
        </w:rPr>
      </w:pPr>
      <w:r w:rsidRPr="004759D6">
        <w:rPr>
          <w:rFonts w:ascii="Arial" w:hAnsi="Arial" w:cs="Arial"/>
          <w:b/>
          <w:bCs/>
          <w:sz w:val="22"/>
          <w:szCs w:val="22"/>
        </w:rPr>
        <w:t>Discussion</w:t>
      </w:r>
    </w:p>
    <w:p w14:paraId="437AA538" w14:textId="2ADC7BA7" w:rsidR="00ED2766" w:rsidRDefault="008819C1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186EB2">
        <w:rPr>
          <w:rFonts w:ascii="Arial" w:hAnsi="Arial" w:cs="Arial"/>
        </w:rPr>
        <w:t>SA2#164 meeting</w:t>
      </w:r>
      <w:r w:rsidR="00BE0A4D">
        <w:rPr>
          <w:rFonts w:ascii="Arial" w:hAnsi="Arial" w:cs="Arial"/>
        </w:rPr>
        <w:t xml:space="preserve"> in August</w:t>
      </w:r>
      <w:r w:rsidR="00186EB2">
        <w:rPr>
          <w:rFonts w:ascii="Arial" w:hAnsi="Arial" w:cs="Arial"/>
        </w:rPr>
        <w:t xml:space="preserve">, </w:t>
      </w:r>
      <w:r w:rsidR="003A7AEE">
        <w:rPr>
          <w:rFonts w:ascii="Arial" w:hAnsi="Arial" w:cs="Arial"/>
        </w:rPr>
        <w:t>a</w:t>
      </w:r>
      <w:r w:rsidR="00186EB2">
        <w:rPr>
          <w:rFonts w:ascii="Arial" w:hAnsi="Arial" w:cs="Arial"/>
        </w:rPr>
        <w:t xml:space="preserve"> set of</w:t>
      </w:r>
      <w:r w:rsidR="00BB3D20">
        <w:rPr>
          <w:rFonts w:ascii="Arial" w:hAnsi="Arial" w:cs="Arial"/>
        </w:rPr>
        <w:t xml:space="preserve"> discovery</w:t>
      </w:r>
      <w:r w:rsidR="00186EB2">
        <w:rPr>
          <w:rFonts w:ascii="Arial" w:hAnsi="Arial" w:cs="Arial"/>
        </w:rPr>
        <w:t xml:space="preserve"> procedures has been</w:t>
      </w:r>
      <w:r w:rsidR="00ED2766">
        <w:rPr>
          <w:rFonts w:ascii="Arial" w:hAnsi="Arial" w:cs="Arial"/>
        </w:rPr>
        <w:t xml:space="preserve"> defined</w:t>
      </w:r>
      <w:r w:rsidR="00186EB2">
        <w:rPr>
          <w:rFonts w:ascii="Arial" w:hAnsi="Arial" w:cs="Arial"/>
        </w:rPr>
        <w:t xml:space="preserve"> </w:t>
      </w:r>
      <w:r w:rsidR="00BB3D20">
        <w:rPr>
          <w:rFonts w:ascii="Arial" w:hAnsi="Arial" w:cs="Arial"/>
        </w:rPr>
        <w:t>for multi-hop relay</w:t>
      </w:r>
      <w:r w:rsidR="00032C54">
        <w:rPr>
          <w:rFonts w:ascii="Arial" w:hAnsi="Arial" w:cs="Arial"/>
        </w:rPr>
        <w:t xml:space="preserve"> discovery</w:t>
      </w:r>
      <w:r w:rsidR="00BB3D20">
        <w:rPr>
          <w:rFonts w:ascii="Arial" w:hAnsi="Arial" w:cs="Arial"/>
        </w:rPr>
        <w:t>:</w:t>
      </w:r>
    </w:p>
    <w:p w14:paraId="7A014BEB" w14:textId="684B7D00" w:rsidR="00ED2766" w:rsidRPr="00ED2766" w:rsidRDefault="00ED2766" w:rsidP="00D73600">
      <w:pPr>
        <w:numPr>
          <w:ilvl w:val="0"/>
          <w:numId w:val="5"/>
        </w:numPr>
        <w:spacing w:before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ED2766">
        <w:rPr>
          <w:rFonts w:ascii="Arial" w:hAnsi="Arial" w:cs="Arial"/>
        </w:rPr>
        <w:t>ulti-hop UE-to-Network Relay Discovery</w:t>
      </w:r>
      <w:r>
        <w:rPr>
          <w:rFonts w:ascii="Arial" w:hAnsi="Arial" w:cs="Arial"/>
        </w:rPr>
        <w:t xml:space="preserve"> Models A</w:t>
      </w:r>
      <w:r w:rsidR="00731899">
        <w:rPr>
          <w:rFonts w:ascii="Arial" w:hAnsi="Arial" w:cs="Arial"/>
        </w:rPr>
        <w:t xml:space="preserve"> </w:t>
      </w:r>
      <w:r w:rsidR="00045BD4">
        <w:rPr>
          <w:rFonts w:ascii="Arial" w:hAnsi="Arial" w:cs="Arial"/>
        </w:rPr>
        <w:t>[</w:t>
      </w:r>
      <w:r w:rsidR="00886704" w:rsidRPr="00886704">
        <w:rPr>
          <w:rFonts w:ascii="Arial" w:hAnsi="Arial" w:cs="Arial"/>
        </w:rPr>
        <w:t>S2-2409394</w:t>
      </w:r>
      <w:r w:rsidR="00045BD4">
        <w:rPr>
          <w:rFonts w:ascii="Arial" w:hAnsi="Arial" w:cs="Arial"/>
        </w:rPr>
        <w:t>]</w:t>
      </w:r>
      <w:r>
        <w:rPr>
          <w:rFonts w:ascii="Arial" w:hAnsi="Arial" w:cs="Arial"/>
        </w:rPr>
        <w:t xml:space="preserve"> and B [</w:t>
      </w:r>
      <w:r w:rsidR="00045BD4" w:rsidRPr="00045BD4">
        <w:rPr>
          <w:rFonts w:ascii="Arial" w:hAnsi="Arial" w:cs="Arial"/>
        </w:rPr>
        <w:t>S2-2409537</w:t>
      </w:r>
      <w:r>
        <w:rPr>
          <w:rFonts w:ascii="Arial" w:hAnsi="Arial" w:cs="Arial"/>
        </w:rPr>
        <w:t>]</w:t>
      </w:r>
    </w:p>
    <w:p w14:paraId="560C1F97" w14:textId="67B58D4B" w:rsidR="00ED2766" w:rsidRDefault="00ED2766" w:rsidP="00D73600">
      <w:pPr>
        <w:numPr>
          <w:ilvl w:val="0"/>
          <w:numId w:val="5"/>
        </w:numPr>
        <w:spacing w:before="120"/>
        <w:ind w:left="720"/>
        <w:rPr>
          <w:rFonts w:ascii="Arial" w:hAnsi="Arial" w:cs="Arial"/>
        </w:rPr>
      </w:pPr>
      <w:r w:rsidRPr="009A6665">
        <w:rPr>
          <w:rFonts w:ascii="Arial" w:hAnsi="Arial" w:cs="Arial"/>
        </w:rPr>
        <w:t xml:space="preserve">Multi-hop UE-to-UE Relay </w:t>
      </w:r>
      <w:r w:rsidRPr="00ED2766">
        <w:rPr>
          <w:rFonts w:ascii="Arial" w:hAnsi="Arial" w:cs="Arial"/>
        </w:rPr>
        <w:t>Discovery</w:t>
      </w:r>
      <w:r>
        <w:rPr>
          <w:rFonts w:ascii="Arial" w:hAnsi="Arial" w:cs="Arial"/>
        </w:rPr>
        <w:t xml:space="preserve"> </w:t>
      </w:r>
      <w:r w:rsidRPr="009A6665">
        <w:rPr>
          <w:rFonts w:ascii="Arial" w:hAnsi="Arial" w:cs="Arial"/>
        </w:rPr>
        <w:t>for IP PDU type</w:t>
      </w:r>
      <w:r>
        <w:rPr>
          <w:rFonts w:ascii="Arial" w:hAnsi="Arial" w:cs="Arial"/>
        </w:rPr>
        <w:t xml:space="preserve"> Models A and B [</w:t>
      </w:r>
      <w:r w:rsidR="00BF3250" w:rsidRPr="00BF3250">
        <w:rPr>
          <w:rFonts w:ascii="Arial" w:hAnsi="Arial" w:cs="Arial"/>
        </w:rPr>
        <w:t>S2-2409556</w:t>
      </w:r>
      <w:r>
        <w:rPr>
          <w:rFonts w:ascii="Arial" w:hAnsi="Arial" w:cs="Arial"/>
        </w:rPr>
        <w:t>]</w:t>
      </w:r>
    </w:p>
    <w:p w14:paraId="6C70E480" w14:textId="1E685DF5" w:rsidR="007C2FBA" w:rsidRPr="00A64425" w:rsidRDefault="00ED2766" w:rsidP="00D73600">
      <w:pPr>
        <w:numPr>
          <w:ilvl w:val="0"/>
          <w:numId w:val="5"/>
        </w:numPr>
        <w:spacing w:before="120"/>
        <w:ind w:left="720"/>
        <w:rPr>
          <w:rFonts w:ascii="Arial" w:hAnsi="Arial" w:cs="Arial"/>
        </w:rPr>
      </w:pPr>
      <w:r w:rsidRPr="009A6665">
        <w:rPr>
          <w:rFonts w:ascii="Arial" w:hAnsi="Arial" w:cs="Arial"/>
        </w:rPr>
        <w:t xml:space="preserve">Multi-hop UE-to-UE Relay </w:t>
      </w:r>
      <w:r w:rsidRPr="00ED2766">
        <w:rPr>
          <w:rFonts w:ascii="Arial" w:hAnsi="Arial" w:cs="Arial"/>
        </w:rPr>
        <w:t>Discovery</w:t>
      </w:r>
      <w:r>
        <w:rPr>
          <w:rFonts w:ascii="Arial" w:hAnsi="Arial" w:cs="Arial"/>
        </w:rPr>
        <w:t xml:space="preserve"> </w:t>
      </w:r>
      <w:r w:rsidRPr="009A6665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non-</w:t>
      </w:r>
      <w:r w:rsidRPr="009A6665">
        <w:rPr>
          <w:rFonts w:ascii="Arial" w:hAnsi="Arial" w:cs="Arial"/>
        </w:rPr>
        <w:t>IP PDU type</w:t>
      </w:r>
      <w:r>
        <w:rPr>
          <w:rFonts w:ascii="Arial" w:hAnsi="Arial" w:cs="Arial"/>
        </w:rPr>
        <w:t xml:space="preserve"> Models A and B [</w:t>
      </w:r>
      <w:r w:rsidR="002D4394" w:rsidRPr="002D4394">
        <w:rPr>
          <w:rFonts w:ascii="Arial" w:hAnsi="Arial" w:cs="Arial"/>
        </w:rPr>
        <w:t>S2-2409398</w:t>
      </w:r>
      <w:r>
        <w:rPr>
          <w:rFonts w:ascii="Arial" w:hAnsi="Arial" w:cs="Arial"/>
        </w:rPr>
        <w:t>]</w:t>
      </w:r>
    </w:p>
    <w:p w14:paraId="55F70FFE" w14:textId="5324A850" w:rsidR="00E15230" w:rsidRDefault="00CD6EC7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To support </w:t>
      </w:r>
      <w:r w:rsidR="005C27C0">
        <w:rPr>
          <w:rFonts w:ascii="Arial" w:hAnsi="Arial" w:cs="Arial"/>
        </w:rPr>
        <w:t xml:space="preserve">various discovery procedures </w:t>
      </w:r>
      <w:r w:rsidR="00476477">
        <w:rPr>
          <w:rFonts w:ascii="Arial" w:hAnsi="Arial" w:cs="Arial"/>
        </w:rPr>
        <w:t xml:space="preserve">above, </w:t>
      </w:r>
      <w:r w:rsidR="00C927EF">
        <w:rPr>
          <w:rFonts w:ascii="Arial" w:hAnsi="Arial" w:cs="Arial"/>
          <w:b/>
          <w:bCs/>
        </w:rPr>
        <w:t>9</w:t>
      </w:r>
      <w:r w:rsidR="00E20E5F">
        <w:rPr>
          <w:rFonts w:ascii="Arial" w:hAnsi="Arial" w:cs="Arial"/>
        </w:rPr>
        <w:t xml:space="preserve"> new</w:t>
      </w:r>
      <w:r w:rsidR="005C27C0">
        <w:rPr>
          <w:rFonts w:ascii="Arial" w:hAnsi="Arial" w:cs="Arial"/>
        </w:rPr>
        <w:t xml:space="preserve"> </w:t>
      </w:r>
      <w:proofErr w:type="spellStart"/>
      <w:r w:rsidR="00C64E9D" w:rsidRPr="00C64E9D">
        <w:rPr>
          <w:rFonts w:ascii="Arial" w:hAnsi="Arial" w:cs="Arial"/>
        </w:rPr>
        <w:t>ProSe</w:t>
      </w:r>
      <w:proofErr w:type="spellEnd"/>
      <w:r w:rsidR="00C64E9D" w:rsidRPr="00C64E9D">
        <w:rPr>
          <w:rFonts w:ascii="Arial" w:hAnsi="Arial" w:cs="Arial"/>
        </w:rPr>
        <w:t xml:space="preserve"> </w:t>
      </w:r>
      <w:r w:rsidR="005C27C0">
        <w:rPr>
          <w:rFonts w:ascii="Arial" w:hAnsi="Arial" w:cs="Arial"/>
        </w:rPr>
        <w:t>discovery messages</w:t>
      </w:r>
      <w:r w:rsidR="00C64E9D">
        <w:rPr>
          <w:rFonts w:ascii="Arial" w:hAnsi="Arial" w:cs="Arial"/>
        </w:rPr>
        <w:t xml:space="preserve"> </w:t>
      </w:r>
      <w:r w:rsidR="00106890">
        <w:rPr>
          <w:rFonts w:ascii="Arial" w:hAnsi="Arial" w:cs="Arial"/>
        </w:rPr>
        <w:t>need to be defined</w:t>
      </w:r>
      <w:r w:rsidR="00832E65">
        <w:rPr>
          <w:rFonts w:ascii="Arial" w:hAnsi="Arial" w:cs="Arial"/>
        </w:rPr>
        <w:t xml:space="preserve"> as listed in </w:t>
      </w:r>
      <w:r w:rsidR="008310C7">
        <w:rPr>
          <w:rFonts w:ascii="Arial" w:hAnsi="Arial" w:cs="Arial"/>
        </w:rPr>
        <w:t>T</w:t>
      </w:r>
      <w:r w:rsidR="00832E65">
        <w:rPr>
          <w:rFonts w:ascii="Arial" w:hAnsi="Arial" w:cs="Arial"/>
        </w:rPr>
        <w:t>able</w:t>
      </w:r>
      <w:r w:rsidR="008310C7">
        <w:rPr>
          <w:rFonts w:ascii="Arial" w:hAnsi="Arial" w:cs="Arial"/>
        </w:rPr>
        <w:t xml:space="preserve"> 1</w:t>
      </w:r>
      <w:r w:rsidR="00832E65">
        <w:rPr>
          <w:rFonts w:ascii="Arial" w:hAnsi="Arial" w:cs="Arial"/>
        </w:rPr>
        <w:t xml:space="preserve"> below:</w:t>
      </w:r>
    </w:p>
    <w:p w14:paraId="423B87E3" w14:textId="0FBA969F" w:rsidR="00B971E0" w:rsidRDefault="00E15230" w:rsidP="00D73600">
      <w:pPr>
        <w:spacing w:before="120"/>
        <w:jc w:val="center"/>
        <w:rPr>
          <w:rFonts w:ascii="Arial" w:hAnsi="Arial" w:cs="Arial"/>
        </w:rPr>
      </w:pPr>
      <w:r w:rsidRPr="00AE232B">
        <w:rPr>
          <w:rFonts w:ascii="Arial" w:hAnsi="Arial" w:cs="Arial"/>
        </w:rPr>
        <w:t>Table</w:t>
      </w:r>
      <w:r w:rsidR="008310C7">
        <w:rPr>
          <w:rFonts w:ascii="Arial" w:hAnsi="Arial" w:cs="Arial"/>
        </w:rPr>
        <w:t xml:space="preserve"> 1</w:t>
      </w:r>
      <w:r w:rsidRPr="00AE232B">
        <w:rPr>
          <w:rFonts w:ascii="Arial" w:hAnsi="Arial" w:cs="Arial"/>
        </w:rPr>
        <w:t>:</w:t>
      </w:r>
      <w:r w:rsidR="00AE232B">
        <w:rPr>
          <w:rFonts w:ascii="Arial" w:hAnsi="Arial" w:cs="Arial"/>
        </w:rPr>
        <w:t xml:space="preserve"> </w:t>
      </w:r>
      <w:proofErr w:type="spellStart"/>
      <w:r w:rsidR="00BF0B0F" w:rsidRPr="00C64E9D">
        <w:rPr>
          <w:rFonts w:ascii="Arial" w:hAnsi="Arial" w:cs="Arial"/>
        </w:rPr>
        <w:t>ProSe</w:t>
      </w:r>
      <w:proofErr w:type="spellEnd"/>
      <w:r w:rsidR="00BF0B0F" w:rsidRPr="00C64E9D">
        <w:rPr>
          <w:rFonts w:ascii="Arial" w:hAnsi="Arial" w:cs="Arial"/>
        </w:rPr>
        <w:t xml:space="preserve"> </w:t>
      </w:r>
      <w:r w:rsidR="00BF0B0F">
        <w:rPr>
          <w:rFonts w:ascii="Arial" w:hAnsi="Arial" w:cs="Arial"/>
        </w:rPr>
        <w:t>discovery messages</w:t>
      </w:r>
      <w:r w:rsidR="00541F0D">
        <w:rPr>
          <w:rFonts w:ascii="Arial" w:hAnsi="Arial" w:cs="Arial"/>
        </w:rPr>
        <w:t xml:space="preserve"> for Multi-hop Relay</w:t>
      </w:r>
      <w:r w:rsidR="008310C7">
        <w:rPr>
          <w:rFonts w:ascii="Arial" w:hAnsi="Arial" w:cs="Arial"/>
        </w:rPr>
        <w:t xml:space="preserve"> Discovery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3330"/>
        <w:gridCol w:w="2070"/>
        <w:gridCol w:w="1980"/>
        <w:gridCol w:w="1980"/>
      </w:tblGrid>
      <w:tr w:rsidR="007E3C32" w14:paraId="439AB7D4" w14:textId="77777777" w:rsidTr="00397ABC">
        <w:tc>
          <w:tcPr>
            <w:tcW w:w="3330" w:type="dxa"/>
            <w:vMerge w:val="restart"/>
          </w:tcPr>
          <w:p w14:paraId="459E0806" w14:textId="77777777" w:rsidR="007E3C32" w:rsidRDefault="007E3C32" w:rsidP="00D73600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5AA6A0AD" w14:textId="67F23E57" w:rsidR="007E3C32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 A</w:t>
            </w:r>
          </w:p>
        </w:tc>
        <w:tc>
          <w:tcPr>
            <w:tcW w:w="3960" w:type="dxa"/>
            <w:gridSpan w:val="2"/>
          </w:tcPr>
          <w:p w14:paraId="4A80A084" w14:textId="24FB9149" w:rsidR="007E3C32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 B</w:t>
            </w:r>
          </w:p>
        </w:tc>
      </w:tr>
      <w:tr w:rsidR="007E3C32" w14:paraId="3FCE8F41" w14:textId="77777777" w:rsidTr="00167543">
        <w:tc>
          <w:tcPr>
            <w:tcW w:w="3330" w:type="dxa"/>
            <w:vMerge/>
          </w:tcPr>
          <w:p w14:paraId="218B0B9F" w14:textId="77777777" w:rsidR="007E3C32" w:rsidRDefault="007E3C32" w:rsidP="00D73600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70" w:type="dxa"/>
          </w:tcPr>
          <w:p w14:paraId="6E4990CD" w14:textId="32138D1E" w:rsidR="007E3C32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Announcement</w:t>
            </w:r>
          </w:p>
        </w:tc>
        <w:tc>
          <w:tcPr>
            <w:tcW w:w="1980" w:type="dxa"/>
          </w:tcPr>
          <w:p w14:paraId="1744F19A" w14:textId="6469488B" w:rsidR="007E3C32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Solicitation</w:t>
            </w:r>
          </w:p>
        </w:tc>
        <w:tc>
          <w:tcPr>
            <w:tcW w:w="1980" w:type="dxa"/>
          </w:tcPr>
          <w:p w14:paraId="4AF54E6D" w14:textId="4276CA9F" w:rsidR="007E3C32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</w:t>
            </w:r>
          </w:p>
        </w:tc>
      </w:tr>
      <w:tr w:rsidR="005025B1" w14:paraId="47FFFA70" w14:textId="77777777" w:rsidTr="00167543">
        <w:tc>
          <w:tcPr>
            <w:tcW w:w="3330" w:type="dxa"/>
          </w:tcPr>
          <w:p w14:paraId="725A7A6A" w14:textId="236BE43F" w:rsidR="005025B1" w:rsidRDefault="005025B1" w:rsidP="00D7360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</w:t>
            </w:r>
            <w:r w:rsidR="002471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hop U2N</w:t>
            </w:r>
          </w:p>
        </w:tc>
        <w:tc>
          <w:tcPr>
            <w:tcW w:w="2070" w:type="dxa"/>
          </w:tcPr>
          <w:p w14:paraId="1417317E" w14:textId="35E1B85D" w:rsidR="005025B1" w:rsidRDefault="0005309C" w:rsidP="00D73600">
            <w:pPr>
              <w:spacing w:before="120"/>
              <w:jc w:val="center"/>
              <w:rPr>
                <w:rFonts w:ascii="Arial" w:hAnsi="Arial" w:cs="Arial"/>
              </w:rPr>
            </w:pPr>
            <w:r w:rsidRPr="0005309C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0" w:type="dxa"/>
          </w:tcPr>
          <w:p w14:paraId="58D26159" w14:textId="5EE45A59" w:rsidR="005025B1" w:rsidRDefault="00072EAB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980" w:type="dxa"/>
          </w:tcPr>
          <w:p w14:paraId="19ED847A" w14:textId="0CE52502" w:rsidR="005025B1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025B1" w14:paraId="6AC7E194" w14:textId="77777777" w:rsidTr="00167543">
        <w:tc>
          <w:tcPr>
            <w:tcW w:w="3330" w:type="dxa"/>
          </w:tcPr>
          <w:p w14:paraId="4237646B" w14:textId="5F1A8D9F" w:rsidR="005025B1" w:rsidRDefault="005025B1" w:rsidP="00D7360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</w:t>
            </w:r>
            <w:r w:rsidR="002471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hop U2</w:t>
            </w:r>
            <w:r w:rsidR="00E379B5">
              <w:rPr>
                <w:rFonts w:ascii="Arial" w:hAnsi="Arial" w:cs="Arial"/>
              </w:rPr>
              <w:t xml:space="preserve">U </w:t>
            </w:r>
            <w:r>
              <w:rPr>
                <w:rFonts w:ascii="Arial" w:hAnsi="Arial" w:cs="Arial"/>
              </w:rPr>
              <w:t>for IP PDU</w:t>
            </w:r>
            <w:r w:rsidR="00321A02">
              <w:rPr>
                <w:rFonts w:ascii="Arial" w:hAnsi="Arial" w:cs="Arial"/>
              </w:rPr>
              <w:t xml:space="preserve"> type</w:t>
            </w:r>
          </w:p>
        </w:tc>
        <w:tc>
          <w:tcPr>
            <w:tcW w:w="2070" w:type="dxa"/>
          </w:tcPr>
          <w:p w14:paraId="62142C85" w14:textId="29EF5B7A" w:rsidR="005025B1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980" w:type="dxa"/>
          </w:tcPr>
          <w:p w14:paraId="3AFCC761" w14:textId="1C1BA89D" w:rsidR="005025B1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980" w:type="dxa"/>
          </w:tcPr>
          <w:p w14:paraId="0E799EA5" w14:textId="2DAA017F" w:rsidR="005025B1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5025B1" w14:paraId="0A0A4FD1" w14:textId="77777777" w:rsidTr="00167543">
        <w:tc>
          <w:tcPr>
            <w:tcW w:w="3330" w:type="dxa"/>
          </w:tcPr>
          <w:p w14:paraId="1CC223F3" w14:textId="43AFE3CE" w:rsidR="005025B1" w:rsidRDefault="005025B1" w:rsidP="00D7360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</w:t>
            </w:r>
            <w:r w:rsidR="0024714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hop U2U</w:t>
            </w:r>
            <w:r w:rsidR="00E379B5">
              <w:rPr>
                <w:rFonts w:ascii="Arial" w:hAnsi="Arial" w:cs="Arial"/>
              </w:rPr>
              <w:t xml:space="preserve"> f</w:t>
            </w:r>
            <w:r>
              <w:rPr>
                <w:rFonts w:ascii="Arial" w:hAnsi="Arial" w:cs="Arial"/>
              </w:rPr>
              <w:t>or</w:t>
            </w:r>
            <w:r w:rsidR="00321A02">
              <w:rPr>
                <w:rFonts w:ascii="Arial" w:hAnsi="Arial" w:cs="Arial"/>
              </w:rPr>
              <w:t xml:space="preserve"> non-</w:t>
            </w:r>
            <w:r>
              <w:rPr>
                <w:rFonts w:ascii="Arial" w:hAnsi="Arial" w:cs="Arial"/>
              </w:rPr>
              <w:t xml:space="preserve">IP </w:t>
            </w:r>
            <w:r w:rsidR="00321A02">
              <w:rPr>
                <w:rFonts w:ascii="Arial" w:hAnsi="Arial" w:cs="Arial"/>
              </w:rPr>
              <w:t xml:space="preserve">PDU </w:t>
            </w:r>
            <w:r>
              <w:rPr>
                <w:rFonts w:ascii="Arial" w:hAnsi="Arial" w:cs="Arial"/>
              </w:rPr>
              <w:t>type</w:t>
            </w:r>
          </w:p>
        </w:tc>
        <w:tc>
          <w:tcPr>
            <w:tcW w:w="2070" w:type="dxa"/>
          </w:tcPr>
          <w:p w14:paraId="5EE9D07B" w14:textId="47C40361" w:rsidR="005025B1" w:rsidRDefault="007E3C32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980" w:type="dxa"/>
          </w:tcPr>
          <w:p w14:paraId="4AEFE928" w14:textId="1875B57D" w:rsidR="005025B1" w:rsidRDefault="00072EAB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980" w:type="dxa"/>
          </w:tcPr>
          <w:p w14:paraId="70D081A3" w14:textId="49A8BEB8" w:rsidR="005025B1" w:rsidRDefault="00072EAB" w:rsidP="00D73600">
            <w:pPr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</w:tbl>
    <w:p w14:paraId="196A6A51" w14:textId="77777777" w:rsidR="00B971E0" w:rsidRDefault="00B971E0" w:rsidP="00D73600">
      <w:pPr>
        <w:spacing w:before="120"/>
        <w:rPr>
          <w:rFonts w:ascii="Arial" w:hAnsi="Arial" w:cs="Arial"/>
        </w:rPr>
      </w:pPr>
    </w:p>
    <w:p w14:paraId="766348F1" w14:textId="2825C8D4" w:rsidR="00EF1B96" w:rsidRDefault="00A82754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If we follow the</w:t>
      </w:r>
      <w:r w:rsidR="00B14874">
        <w:rPr>
          <w:rFonts w:ascii="Arial" w:hAnsi="Arial" w:cs="Arial"/>
        </w:rPr>
        <w:t xml:space="preserve"> current</w:t>
      </w:r>
      <w:r>
        <w:rPr>
          <w:rFonts w:ascii="Arial" w:hAnsi="Arial" w:cs="Arial"/>
        </w:rPr>
        <w:t xml:space="preserve"> </w:t>
      </w:r>
      <w:r w:rsidR="001430EF">
        <w:rPr>
          <w:rFonts w:ascii="Arial" w:hAnsi="Arial" w:cs="Arial"/>
        </w:rPr>
        <w:t>principle</w:t>
      </w:r>
      <w:r>
        <w:rPr>
          <w:rFonts w:ascii="Arial" w:hAnsi="Arial" w:cs="Arial"/>
        </w:rPr>
        <w:t xml:space="preserve"> </w:t>
      </w:r>
      <w:r w:rsidR="007B67D5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</w:t>
      </w:r>
      <w:r w:rsidR="00473281">
        <w:rPr>
          <w:rFonts w:ascii="Arial" w:hAnsi="Arial" w:cs="Arial"/>
        </w:rPr>
        <w:t xml:space="preserve">Table 11.2.1.1 </w:t>
      </w:r>
      <w:r w:rsidR="007B67D5">
        <w:rPr>
          <w:rFonts w:ascii="Arial" w:hAnsi="Arial" w:cs="Arial"/>
        </w:rPr>
        <w:t>of</w:t>
      </w:r>
      <w:r w:rsidR="00473281">
        <w:rPr>
          <w:rFonts w:ascii="Arial" w:hAnsi="Arial" w:cs="Arial"/>
        </w:rPr>
        <w:t xml:space="preserve"> TS 24.554</w:t>
      </w:r>
      <w:r w:rsidR="007B5438">
        <w:rPr>
          <w:rFonts w:ascii="Arial" w:hAnsi="Arial" w:cs="Arial"/>
        </w:rPr>
        <w:t xml:space="preserve"> to de</w:t>
      </w:r>
      <w:r w:rsidR="00905E17">
        <w:rPr>
          <w:rFonts w:ascii="Arial" w:hAnsi="Arial" w:cs="Arial"/>
        </w:rPr>
        <w:t xml:space="preserve">fine </w:t>
      </w:r>
      <w:proofErr w:type="spellStart"/>
      <w:r w:rsidR="00B14874">
        <w:rPr>
          <w:rFonts w:ascii="Arial" w:hAnsi="Arial" w:cs="Arial"/>
        </w:rPr>
        <w:t>ProSe</w:t>
      </w:r>
      <w:proofErr w:type="spellEnd"/>
      <w:r w:rsidR="00B14874">
        <w:rPr>
          <w:rFonts w:ascii="Arial" w:hAnsi="Arial" w:cs="Arial"/>
        </w:rPr>
        <w:t xml:space="preserve"> direct </w:t>
      </w:r>
      <w:r w:rsidR="00905E17" w:rsidRPr="00905E17">
        <w:rPr>
          <w:rFonts w:ascii="Arial" w:hAnsi="Arial" w:cs="Arial"/>
        </w:rPr>
        <w:t>discovery PC5 message type parameter</w:t>
      </w:r>
      <w:r w:rsidR="00B405E1">
        <w:rPr>
          <w:rFonts w:ascii="Arial" w:hAnsi="Arial" w:cs="Arial"/>
        </w:rPr>
        <w:t xml:space="preserve"> (i.e., Model A’s announcement message shares the </w:t>
      </w:r>
      <w:r w:rsidR="00D943B5">
        <w:rPr>
          <w:rFonts w:ascii="Arial" w:hAnsi="Arial" w:cs="Arial"/>
        </w:rPr>
        <w:t xml:space="preserve">same </w:t>
      </w:r>
      <w:r w:rsidR="00032C54">
        <w:rPr>
          <w:rFonts w:ascii="Arial" w:hAnsi="Arial" w:cs="Arial"/>
        </w:rPr>
        <w:t>C</w:t>
      </w:r>
      <w:r w:rsidR="00D943B5">
        <w:rPr>
          <w:rFonts w:ascii="Arial" w:hAnsi="Arial" w:cs="Arial"/>
        </w:rPr>
        <w:t xml:space="preserve">ontent </w:t>
      </w:r>
      <w:r w:rsidR="00032C54">
        <w:rPr>
          <w:rFonts w:ascii="Arial" w:hAnsi="Arial" w:cs="Arial"/>
        </w:rPr>
        <w:t>T</w:t>
      </w:r>
      <w:r w:rsidR="00D943B5">
        <w:rPr>
          <w:rFonts w:ascii="Arial" w:hAnsi="Arial" w:cs="Arial"/>
        </w:rPr>
        <w:t>ype value with model B’s response message</w:t>
      </w:r>
      <w:r w:rsidR="00B405E1">
        <w:rPr>
          <w:rFonts w:ascii="Arial" w:hAnsi="Arial" w:cs="Arial"/>
        </w:rPr>
        <w:t>)</w:t>
      </w:r>
      <w:r w:rsidR="007B67D5">
        <w:rPr>
          <w:rFonts w:ascii="Arial" w:hAnsi="Arial" w:cs="Arial"/>
        </w:rPr>
        <w:t xml:space="preserve">, </w:t>
      </w:r>
      <w:r w:rsidR="00C927EF">
        <w:rPr>
          <w:rFonts w:ascii="Arial" w:hAnsi="Arial" w:cs="Arial"/>
          <w:b/>
          <w:bCs/>
        </w:rPr>
        <w:t>6</w:t>
      </w:r>
      <w:r w:rsidR="007B67D5" w:rsidRPr="00CB7CE5">
        <w:rPr>
          <w:rFonts w:ascii="Arial" w:hAnsi="Arial" w:cs="Arial"/>
          <w:b/>
          <w:bCs/>
        </w:rPr>
        <w:t xml:space="preserve"> </w:t>
      </w:r>
      <w:r w:rsidR="00BA50C0" w:rsidRPr="00CB7CE5">
        <w:rPr>
          <w:rFonts w:ascii="Arial" w:hAnsi="Arial" w:cs="Arial"/>
        </w:rPr>
        <w:t xml:space="preserve">new values </w:t>
      </w:r>
      <w:r w:rsidR="000F0E8D">
        <w:rPr>
          <w:rFonts w:ascii="Arial" w:hAnsi="Arial" w:cs="Arial"/>
        </w:rPr>
        <w:t xml:space="preserve">are needed </w:t>
      </w:r>
      <w:r w:rsidR="00CB0EE4">
        <w:rPr>
          <w:rFonts w:ascii="Arial" w:hAnsi="Arial" w:cs="Arial"/>
        </w:rPr>
        <w:t>as</w:t>
      </w:r>
      <w:r w:rsidR="000F0E8D">
        <w:rPr>
          <w:rFonts w:ascii="Arial" w:hAnsi="Arial" w:cs="Arial"/>
        </w:rPr>
        <w:t xml:space="preserve"> the </w:t>
      </w:r>
      <w:r w:rsidR="00032C54">
        <w:rPr>
          <w:rFonts w:ascii="Arial" w:hAnsi="Arial" w:cs="Arial"/>
        </w:rPr>
        <w:t>C</w:t>
      </w:r>
      <w:r w:rsidR="000F0E8D">
        <w:rPr>
          <w:rFonts w:ascii="Arial" w:hAnsi="Arial" w:cs="Arial"/>
        </w:rPr>
        <w:t>on</w:t>
      </w:r>
      <w:r w:rsidR="00B93C4B">
        <w:rPr>
          <w:rFonts w:ascii="Arial" w:hAnsi="Arial" w:cs="Arial"/>
        </w:rPr>
        <w:t>tent</w:t>
      </w:r>
      <w:r w:rsidR="002D3A5E">
        <w:rPr>
          <w:rFonts w:ascii="Arial" w:hAnsi="Arial" w:cs="Arial"/>
        </w:rPr>
        <w:t xml:space="preserve"> </w:t>
      </w:r>
      <w:r w:rsidR="00032C54">
        <w:rPr>
          <w:rFonts w:ascii="Arial" w:hAnsi="Arial" w:cs="Arial"/>
        </w:rPr>
        <w:t>T</w:t>
      </w:r>
      <w:r w:rsidR="002D3A5E">
        <w:rPr>
          <w:rFonts w:ascii="Arial" w:hAnsi="Arial" w:cs="Arial"/>
        </w:rPr>
        <w:t>ype</w:t>
      </w:r>
      <w:r w:rsidR="00B93C4B">
        <w:rPr>
          <w:rFonts w:ascii="Arial" w:hAnsi="Arial" w:cs="Arial"/>
        </w:rPr>
        <w:t xml:space="preserve"> value</w:t>
      </w:r>
      <w:r w:rsidR="00CB0EE4">
        <w:rPr>
          <w:rFonts w:ascii="Arial" w:hAnsi="Arial" w:cs="Arial"/>
        </w:rPr>
        <w:t xml:space="preserve"> for the new messages, namely: </w:t>
      </w:r>
    </w:p>
    <w:p w14:paraId="7376FEB9" w14:textId="65C94B86" w:rsidR="00A42BEC" w:rsidRDefault="00426F28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Value 1: </w:t>
      </w:r>
      <w:r w:rsidR="00DF00B6">
        <w:rPr>
          <w:rFonts w:ascii="Arial" w:hAnsi="Arial" w:cs="Arial"/>
        </w:rPr>
        <w:t>M</w:t>
      </w:r>
      <w:r w:rsidR="00813864" w:rsidRPr="00813864">
        <w:rPr>
          <w:rFonts w:ascii="Arial" w:hAnsi="Arial" w:cs="Arial"/>
        </w:rPr>
        <w:t xml:space="preserve">ulti-hop </w:t>
      </w:r>
      <w:r w:rsidR="00A42BEC" w:rsidRPr="00A42BEC">
        <w:rPr>
          <w:rFonts w:ascii="Arial" w:hAnsi="Arial" w:cs="Arial"/>
        </w:rPr>
        <w:t>UE-to-network relay discovery announcement</w:t>
      </w:r>
      <w:r w:rsidR="00256B62">
        <w:rPr>
          <w:rFonts w:ascii="Arial" w:hAnsi="Arial" w:cs="Arial"/>
        </w:rPr>
        <w:t xml:space="preserve"> </w:t>
      </w:r>
      <w:r w:rsidR="00A42BEC" w:rsidRPr="00A42BEC">
        <w:rPr>
          <w:rFonts w:ascii="Arial" w:hAnsi="Arial" w:cs="Arial"/>
        </w:rPr>
        <w:t>/</w:t>
      </w:r>
      <w:r w:rsidR="00162158" w:rsidRPr="00162158">
        <w:rPr>
          <w:rFonts w:ascii="Arial" w:hAnsi="Arial" w:cs="Arial"/>
        </w:rPr>
        <w:t xml:space="preserve"> </w:t>
      </w:r>
      <w:r w:rsidR="00162158">
        <w:rPr>
          <w:rFonts w:ascii="Arial" w:hAnsi="Arial" w:cs="Arial"/>
        </w:rPr>
        <w:t>M</w:t>
      </w:r>
      <w:r w:rsidR="00162158" w:rsidRPr="00813864">
        <w:rPr>
          <w:rFonts w:ascii="Arial" w:hAnsi="Arial" w:cs="Arial"/>
        </w:rPr>
        <w:t xml:space="preserve">ulti-hop </w:t>
      </w:r>
      <w:r w:rsidR="00A42BEC" w:rsidRPr="00A42BEC">
        <w:rPr>
          <w:rFonts w:ascii="Arial" w:hAnsi="Arial" w:cs="Arial"/>
        </w:rPr>
        <w:t xml:space="preserve">UE-to-network relay discovery </w:t>
      </w:r>
      <w:proofErr w:type="gramStart"/>
      <w:r w:rsidR="00A42BEC" w:rsidRPr="00A42BEC">
        <w:rPr>
          <w:rFonts w:ascii="Arial" w:hAnsi="Arial" w:cs="Arial"/>
        </w:rPr>
        <w:t>response</w:t>
      </w:r>
      <w:r w:rsidR="00256B62">
        <w:rPr>
          <w:rFonts w:ascii="Arial" w:hAnsi="Arial" w:cs="Arial"/>
        </w:rPr>
        <w:t>;</w:t>
      </w:r>
      <w:proofErr w:type="gramEnd"/>
    </w:p>
    <w:p w14:paraId="08846B1E" w14:textId="3C1E467F" w:rsidR="00CA5B52" w:rsidRDefault="00DB03D3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Value 2:</w:t>
      </w:r>
      <w:r w:rsidR="00CA5B52" w:rsidRPr="00CA5B52">
        <w:rPr>
          <w:rFonts w:ascii="Arial" w:hAnsi="Arial" w:cs="Arial"/>
        </w:rPr>
        <w:t xml:space="preserve"> </w:t>
      </w:r>
      <w:r w:rsidR="00647A18">
        <w:rPr>
          <w:rFonts w:ascii="Arial" w:hAnsi="Arial" w:cs="Arial"/>
        </w:rPr>
        <w:t>M</w:t>
      </w:r>
      <w:r w:rsidR="00CA5B52" w:rsidRPr="00CA5B52">
        <w:rPr>
          <w:rFonts w:ascii="Arial" w:hAnsi="Arial" w:cs="Arial"/>
        </w:rPr>
        <w:t xml:space="preserve">ulti-hop </w:t>
      </w:r>
      <w:r w:rsidR="00DC03B9" w:rsidRPr="00DC03B9">
        <w:rPr>
          <w:rFonts w:ascii="Arial" w:hAnsi="Arial" w:cs="Arial"/>
        </w:rPr>
        <w:t>UE-to-</w:t>
      </w:r>
      <w:r w:rsidR="00745D4F" w:rsidRPr="00A42BEC">
        <w:rPr>
          <w:rFonts w:ascii="Arial" w:hAnsi="Arial" w:cs="Arial"/>
        </w:rPr>
        <w:t>network</w:t>
      </w:r>
      <w:r w:rsidR="00DC03B9" w:rsidRPr="00DC03B9">
        <w:rPr>
          <w:rFonts w:ascii="Arial" w:hAnsi="Arial" w:cs="Arial"/>
        </w:rPr>
        <w:t xml:space="preserve"> relay discovery </w:t>
      </w:r>
      <w:proofErr w:type="gramStart"/>
      <w:r w:rsidR="00DC03B9" w:rsidRPr="00DC03B9">
        <w:rPr>
          <w:rFonts w:ascii="Arial" w:hAnsi="Arial" w:cs="Arial"/>
        </w:rPr>
        <w:t>solicitation</w:t>
      </w:r>
      <w:r w:rsidR="00256B62">
        <w:rPr>
          <w:rFonts w:ascii="Arial" w:hAnsi="Arial" w:cs="Arial"/>
        </w:rPr>
        <w:t>;</w:t>
      </w:r>
      <w:proofErr w:type="gramEnd"/>
    </w:p>
    <w:p w14:paraId="59C4D4DE" w14:textId="76684C9B" w:rsidR="00CA5B52" w:rsidRDefault="001430EF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Value 3: M</w:t>
      </w:r>
      <w:r w:rsidR="00CA5B52" w:rsidRPr="00813864">
        <w:rPr>
          <w:rFonts w:ascii="Arial" w:hAnsi="Arial" w:cs="Arial"/>
        </w:rPr>
        <w:t>ulti-hop UE-to-UE relay discovery announcement</w:t>
      </w:r>
      <w:r w:rsidR="00CA5B52">
        <w:rPr>
          <w:rFonts w:ascii="Arial" w:hAnsi="Arial" w:cs="Arial"/>
        </w:rPr>
        <w:t xml:space="preserve"> for </w:t>
      </w:r>
      <w:r w:rsidR="00CA5B52" w:rsidRPr="00CA5B52">
        <w:rPr>
          <w:rFonts w:ascii="Arial" w:hAnsi="Arial" w:cs="Arial"/>
        </w:rPr>
        <w:t>IP PDU type</w:t>
      </w:r>
      <w:r w:rsidR="00C473C9">
        <w:rPr>
          <w:rFonts w:ascii="Arial" w:hAnsi="Arial" w:cs="Arial"/>
        </w:rPr>
        <w:t xml:space="preserve"> </w:t>
      </w:r>
      <w:r w:rsidR="00CA5B52">
        <w:rPr>
          <w:rFonts w:ascii="Arial" w:hAnsi="Arial" w:cs="Arial"/>
        </w:rPr>
        <w:t>/</w:t>
      </w:r>
      <w:r w:rsidR="00C473C9">
        <w:rPr>
          <w:rFonts w:ascii="Arial" w:hAnsi="Arial" w:cs="Arial"/>
        </w:rPr>
        <w:t xml:space="preserve"> M</w:t>
      </w:r>
      <w:r w:rsidR="00CA5B52" w:rsidRPr="00813864">
        <w:rPr>
          <w:rFonts w:ascii="Arial" w:hAnsi="Arial" w:cs="Arial"/>
        </w:rPr>
        <w:t xml:space="preserve">ulti-hop UE-to-UE relay discovery </w:t>
      </w:r>
      <w:r w:rsidR="00CA5B52">
        <w:rPr>
          <w:rFonts w:ascii="Arial" w:hAnsi="Arial" w:cs="Arial"/>
        </w:rPr>
        <w:t xml:space="preserve">response for </w:t>
      </w:r>
      <w:r w:rsidR="00CA5B52" w:rsidRPr="00CA5B52">
        <w:rPr>
          <w:rFonts w:ascii="Arial" w:hAnsi="Arial" w:cs="Arial"/>
        </w:rPr>
        <w:t xml:space="preserve">IP PDU </w:t>
      </w:r>
      <w:proofErr w:type="gramStart"/>
      <w:r w:rsidR="00CA5B52" w:rsidRPr="00CA5B52">
        <w:rPr>
          <w:rFonts w:ascii="Arial" w:hAnsi="Arial" w:cs="Arial"/>
        </w:rPr>
        <w:t>type</w:t>
      </w:r>
      <w:r w:rsidR="00CA5B52">
        <w:rPr>
          <w:rFonts w:ascii="Arial" w:hAnsi="Arial" w:cs="Arial"/>
        </w:rPr>
        <w:t>;</w:t>
      </w:r>
      <w:proofErr w:type="gramEnd"/>
    </w:p>
    <w:p w14:paraId="6F2723E9" w14:textId="127871E0" w:rsidR="00CA5B52" w:rsidRDefault="004B09F9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Value 4: M</w:t>
      </w:r>
      <w:r w:rsidR="00CA5B52" w:rsidRPr="00CA5B52">
        <w:rPr>
          <w:rFonts w:ascii="Arial" w:hAnsi="Arial" w:cs="Arial"/>
        </w:rPr>
        <w:t xml:space="preserve">ulti-hop UE-to-UE relay discovery </w:t>
      </w:r>
      <w:r w:rsidR="00CA5B52">
        <w:rPr>
          <w:rFonts w:ascii="Arial" w:hAnsi="Arial" w:cs="Arial"/>
        </w:rPr>
        <w:t>solicitation</w:t>
      </w:r>
      <w:r w:rsidR="00CA5B52" w:rsidRPr="00CA5B52">
        <w:rPr>
          <w:rFonts w:ascii="Arial" w:hAnsi="Arial" w:cs="Arial"/>
        </w:rPr>
        <w:t xml:space="preserve"> </w:t>
      </w:r>
      <w:r w:rsidR="00CA5B52">
        <w:rPr>
          <w:rFonts w:ascii="Arial" w:hAnsi="Arial" w:cs="Arial"/>
        </w:rPr>
        <w:t xml:space="preserve">for </w:t>
      </w:r>
      <w:r w:rsidR="00CA5B52" w:rsidRPr="00CA5B52">
        <w:rPr>
          <w:rFonts w:ascii="Arial" w:hAnsi="Arial" w:cs="Arial"/>
        </w:rPr>
        <w:t xml:space="preserve">IP PDU </w:t>
      </w:r>
      <w:proofErr w:type="gramStart"/>
      <w:r w:rsidR="00CA5B52" w:rsidRPr="00CA5B52">
        <w:rPr>
          <w:rFonts w:ascii="Arial" w:hAnsi="Arial" w:cs="Arial"/>
        </w:rPr>
        <w:t>type</w:t>
      </w:r>
      <w:r w:rsidR="00CA5B52">
        <w:rPr>
          <w:rFonts w:ascii="Arial" w:hAnsi="Arial" w:cs="Arial"/>
        </w:rPr>
        <w:t>;</w:t>
      </w:r>
      <w:proofErr w:type="gramEnd"/>
    </w:p>
    <w:p w14:paraId="3FA8960B" w14:textId="1FDB680A" w:rsidR="00CA5B52" w:rsidRDefault="004B09F9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>Value 5: M</w:t>
      </w:r>
      <w:r w:rsidR="00CA5B52" w:rsidRPr="00813864">
        <w:rPr>
          <w:rFonts w:ascii="Arial" w:hAnsi="Arial" w:cs="Arial"/>
        </w:rPr>
        <w:t>ulti-hop UE-to-UE relay discovery announcement</w:t>
      </w:r>
      <w:r w:rsidR="00CA5B52">
        <w:rPr>
          <w:rFonts w:ascii="Arial" w:hAnsi="Arial" w:cs="Arial"/>
        </w:rPr>
        <w:t xml:space="preserve"> for non-</w:t>
      </w:r>
      <w:r w:rsidR="00CA5B52" w:rsidRPr="00CA5B52">
        <w:rPr>
          <w:rFonts w:ascii="Arial" w:hAnsi="Arial" w:cs="Arial"/>
        </w:rPr>
        <w:t>IP PDU type</w:t>
      </w:r>
      <w:r>
        <w:rPr>
          <w:rFonts w:ascii="Arial" w:hAnsi="Arial" w:cs="Arial"/>
        </w:rPr>
        <w:t xml:space="preserve"> </w:t>
      </w:r>
      <w:r w:rsidR="00CA5B5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M</w:t>
      </w:r>
      <w:r w:rsidR="00CA5B52" w:rsidRPr="00813864">
        <w:rPr>
          <w:rFonts w:ascii="Arial" w:hAnsi="Arial" w:cs="Arial"/>
        </w:rPr>
        <w:t xml:space="preserve">ulti-hop UE-to-UE relay discovery </w:t>
      </w:r>
      <w:r w:rsidR="00CA5B52">
        <w:rPr>
          <w:rFonts w:ascii="Arial" w:hAnsi="Arial" w:cs="Arial"/>
        </w:rPr>
        <w:t xml:space="preserve">response for </w:t>
      </w:r>
      <w:r w:rsidR="0008056A">
        <w:rPr>
          <w:rFonts w:ascii="Arial" w:hAnsi="Arial" w:cs="Arial"/>
        </w:rPr>
        <w:t>n</w:t>
      </w:r>
      <w:r w:rsidR="00FD46AF">
        <w:rPr>
          <w:rFonts w:ascii="Arial" w:hAnsi="Arial" w:cs="Arial"/>
        </w:rPr>
        <w:t>on-</w:t>
      </w:r>
      <w:r w:rsidR="00CA5B52" w:rsidRPr="00CA5B52">
        <w:rPr>
          <w:rFonts w:ascii="Arial" w:hAnsi="Arial" w:cs="Arial"/>
        </w:rPr>
        <w:t>IP PDU type</w:t>
      </w:r>
      <w:r w:rsidR="00CA5B52">
        <w:rPr>
          <w:rFonts w:ascii="Arial" w:hAnsi="Arial" w:cs="Arial"/>
        </w:rPr>
        <w:t>; and</w:t>
      </w:r>
    </w:p>
    <w:p w14:paraId="3B27BE59" w14:textId="7C1761C0" w:rsidR="00E30BF3" w:rsidRPr="00CA5B52" w:rsidRDefault="005E4C8F" w:rsidP="00D73600">
      <w:pPr>
        <w:spacing w:before="120"/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Value 6: </w:t>
      </w:r>
      <w:r w:rsidR="00072EAB">
        <w:rPr>
          <w:rFonts w:ascii="Arial" w:hAnsi="Arial" w:cs="Arial"/>
        </w:rPr>
        <w:t>M</w:t>
      </w:r>
      <w:r w:rsidR="00CA5B52" w:rsidRPr="00CA5B52">
        <w:rPr>
          <w:rFonts w:ascii="Arial" w:hAnsi="Arial" w:cs="Arial"/>
        </w:rPr>
        <w:t xml:space="preserve">ulti-hop UE-to-UE relay discovery </w:t>
      </w:r>
      <w:r w:rsidR="00CA5B52">
        <w:rPr>
          <w:rFonts w:ascii="Arial" w:hAnsi="Arial" w:cs="Arial"/>
        </w:rPr>
        <w:t>solicitation</w:t>
      </w:r>
      <w:r w:rsidR="00CA5B52" w:rsidRPr="00CA5B52">
        <w:rPr>
          <w:rFonts w:ascii="Arial" w:hAnsi="Arial" w:cs="Arial"/>
        </w:rPr>
        <w:t xml:space="preserve"> </w:t>
      </w:r>
      <w:r w:rsidR="00CA5B52">
        <w:rPr>
          <w:rFonts w:ascii="Arial" w:hAnsi="Arial" w:cs="Arial"/>
        </w:rPr>
        <w:t>for non-</w:t>
      </w:r>
      <w:r w:rsidR="00CA5B52" w:rsidRPr="00CA5B52">
        <w:rPr>
          <w:rFonts w:ascii="Arial" w:hAnsi="Arial" w:cs="Arial"/>
        </w:rPr>
        <w:t>IP PDU type</w:t>
      </w:r>
      <w:r w:rsidR="00072EAB">
        <w:rPr>
          <w:rFonts w:ascii="Arial" w:hAnsi="Arial" w:cs="Arial"/>
        </w:rPr>
        <w:t>.</w:t>
      </w:r>
    </w:p>
    <w:p w14:paraId="1B2C09F1" w14:textId="6203A09F" w:rsidR="00CE585F" w:rsidRDefault="00CE585F" w:rsidP="00D73600">
      <w:pPr>
        <w:spacing w:before="120"/>
        <w:rPr>
          <w:rFonts w:ascii="Arial" w:hAnsi="Arial" w:cs="Arial"/>
        </w:rPr>
      </w:pPr>
      <w:r w:rsidRPr="00E30BF3">
        <w:rPr>
          <w:rFonts w:ascii="Arial" w:hAnsi="Arial" w:cs="Arial"/>
          <w:b/>
          <w:bCs/>
        </w:rPr>
        <w:lastRenderedPageBreak/>
        <w:t>Observation 1</w:t>
      </w:r>
      <w:r>
        <w:rPr>
          <w:rFonts w:ascii="Arial" w:hAnsi="Arial" w:cs="Arial"/>
        </w:rPr>
        <w:t xml:space="preserve">: </w:t>
      </w:r>
      <w:r w:rsidR="00E30BF3" w:rsidRPr="00E30BF3">
        <w:rPr>
          <w:rFonts w:ascii="Arial" w:hAnsi="Arial" w:cs="Arial"/>
        </w:rPr>
        <w:t>Nine</w:t>
      </w:r>
      <w:r w:rsidR="00FD6D30">
        <w:rPr>
          <w:rFonts w:ascii="Arial" w:hAnsi="Arial" w:cs="Arial"/>
        </w:rPr>
        <w:t xml:space="preserve"> new </w:t>
      </w:r>
      <w:proofErr w:type="spellStart"/>
      <w:r w:rsidR="00FD6D30" w:rsidRPr="00C64E9D">
        <w:rPr>
          <w:rFonts w:ascii="Arial" w:hAnsi="Arial" w:cs="Arial"/>
        </w:rPr>
        <w:t>ProSe</w:t>
      </w:r>
      <w:proofErr w:type="spellEnd"/>
      <w:r w:rsidR="00FD6D30" w:rsidRPr="00C64E9D">
        <w:rPr>
          <w:rFonts w:ascii="Arial" w:hAnsi="Arial" w:cs="Arial"/>
        </w:rPr>
        <w:t xml:space="preserve"> </w:t>
      </w:r>
      <w:r w:rsidR="00FD6D30">
        <w:rPr>
          <w:rFonts w:ascii="Arial" w:hAnsi="Arial" w:cs="Arial"/>
        </w:rPr>
        <w:t>discovery messages</w:t>
      </w:r>
      <w:r w:rsidR="004961F9">
        <w:rPr>
          <w:rFonts w:ascii="Arial" w:hAnsi="Arial" w:cs="Arial"/>
        </w:rPr>
        <w:t xml:space="preserve"> need</w:t>
      </w:r>
      <w:r w:rsidR="004E2C32">
        <w:rPr>
          <w:rFonts w:ascii="Arial" w:hAnsi="Arial" w:cs="Arial"/>
        </w:rPr>
        <w:t xml:space="preserve"> be defined</w:t>
      </w:r>
      <w:r w:rsidR="00E30BF3">
        <w:rPr>
          <w:rFonts w:ascii="Arial" w:hAnsi="Arial" w:cs="Arial"/>
        </w:rPr>
        <w:t xml:space="preserve"> to support</w:t>
      </w:r>
      <w:r w:rsidR="00FD6D30" w:rsidRPr="00ED2766">
        <w:rPr>
          <w:rFonts w:ascii="Arial" w:hAnsi="Arial" w:cs="Arial"/>
        </w:rPr>
        <w:t xml:space="preserve"> 5G </w:t>
      </w:r>
      <w:proofErr w:type="spellStart"/>
      <w:r w:rsidR="00FD6D30" w:rsidRPr="00ED2766">
        <w:rPr>
          <w:rFonts w:ascii="Arial" w:hAnsi="Arial" w:cs="Arial"/>
        </w:rPr>
        <w:t>ProSe</w:t>
      </w:r>
      <w:proofErr w:type="spellEnd"/>
      <w:r w:rsidR="00FD6D30" w:rsidRPr="00ED2766">
        <w:rPr>
          <w:rFonts w:ascii="Arial" w:hAnsi="Arial" w:cs="Arial"/>
        </w:rPr>
        <w:t xml:space="preserve"> Multi-hop Relay Discovery</w:t>
      </w:r>
      <w:r w:rsidR="00F75D3F">
        <w:rPr>
          <w:rFonts w:ascii="Arial" w:hAnsi="Arial" w:cs="Arial"/>
        </w:rPr>
        <w:t xml:space="preserve">, </w:t>
      </w:r>
      <w:r w:rsidR="004961F9">
        <w:rPr>
          <w:rFonts w:ascii="Arial" w:hAnsi="Arial" w:cs="Arial"/>
        </w:rPr>
        <w:t xml:space="preserve">so </w:t>
      </w:r>
      <w:r w:rsidR="005118F8">
        <w:rPr>
          <w:rFonts w:ascii="Arial" w:hAnsi="Arial" w:cs="Arial"/>
        </w:rPr>
        <w:t>at least six new</w:t>
      </w:r>
      <w:r w:rsidR="005118F8" w:rsidRPr="005118F8">
        <w:rPr>
          <w:rFonts w:ascii="Arial" w:hAnsi="Arial" w:cs="Arial"/>
        </w:rPr>
        <w:t xml:space="preserve"> </w:t>
      </w:r>
      <w:r w:rsidR="00D01F56">
        <w:rPr>
          <w:rFonts w:ascii="Arial" w:hAnsi="Arial" w:cs="Arial"/>
        </w:rPr>
        <w:t>C</w:t>
      </w:r>
      <w:r w:rsidR="005118F8"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 w:rsidR="005118F8">
        <w:rPr>
          <w:rFonts w:ascii="Arial" w:hAnsi="Arial" w:cs="Arial"/>
        </w:rPr>
        <w:t>ype value</w:t>
      </w:r>
      <w:r w:rsidR="00F43C33">
        <w:rPr>
          <w:rFonts w:ascii="Arial" w:hAnsi="Arial" w:cs="Arial"/>
        </w:rPr>
        <w:t>s</w:t>
      </w:r>
      <w:r w:rsidR="00115108">
        <w:rPr>
          <w:rFonts w:ascii="Arial" w:hAnsi="Arial" w:cs="Arial"/>
        </w:rPr>
        <w:t xml:space="preserve"> are</w:t>
      </w:r>
      <w:r w:rsidR="00F43C33">
        <w:rPr>
          <w:rFonts w:ascii="Arial" w:hAnsi="Arial" w:cs="Arial"/>
        </w:rPr>
        <w:t xml:space="preserve"> required</w:t>
      </w:r>
      <w:r w:rsidR="00A86AA2">
        <w:rPr>
          <w:rFonts w:ascii="Arial" w:hAnsi="Arial" w:cs="Arial"/>
        </w:rPr>
        <w:t>.</w:t>
      </w:r>
    </w:p>
    <w:p w14:paraId="29AF6A1D" w14:textId="1FB5D174" w:rsidR="00C23821" w:rsidRPr="00CA5B52" w:rsidRDefault="00CB7CE5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However, </w:t>
      </w:r>
      <w:r w:rsidR="00366C08">
        <w:rPr>
          <w:rFonts w:ascii="Arial" w:hAnsi="Arial" w:cs="Arial"/>
        </w:rPr>
        <w:t xml:space="preserve">according to </w:t>
      </w:r>
      <w:r w:rsidR="00426F28">
        <w:rPr>
          <w:rFonts w:ascii="Arial" w:hAnsi="Arial" w:cs="Arial"/>
        </w:rPr>
        <w:t>Table 11.2.1.1</w:t>
      </w:r>
      <w:r w:rsidR="00366C08">
        <w:rPr>
          <w:rFonts w:ascii="Arial" w:hAnsi="Arial" w:cs="Arial"/>
        </w:rPr>
        <w:t xml:space="preserve"> in</w:t>
      </w:r>
      <w:r w:rsidR="00426F28">
        <w:rPr>
          <w:rFonts w:ascii="Arial" w:hAnsi="Arial" w:cs="Arial"/>
        </w:rPr>
        <w:t xml:space="preserve"> TS 24.554, the </w:t>
      </w:r>
      <w:r w:rsidR="00426F28" w:rsidRPr="00A4405C">
        <w:rPr>
          <w:rFonts w:ascii="Arial" w:hAnsi="Arial" w:cs="Arial"/>
        </w:rPr>
        <w:t xml:space="preserve">Content </w:t>
      </w:r>
      <w:r w:rsidR="00426F28">
        <w:rPr>
          <w:rFonts w:ascii="Arial" w:hAnsi="Arial" w:cs="Arial"/>
        </w:rPr>
        <w:t>T</w:t>
      </w:r>
      <w:r w:rsidR="00426F28" w:rsidRPr="00A4405C">
        <w:rPr>
          <w:rFonts w:ascii="Arial" w:hAnsi="Arial" w:cs="Arial"/>
        </w:rPr>
        <w:t>ype value</w:t>
      </w:r>
      <w:r w:rsidR="00426F28">
        <w:rPr>
          <w:rFonts w:ascii="Arial" w:hAnsi="Arial" w:cs="Arial"/>
        </w:rPr>
        <w:t xml:space="preserve"> is </w:t>
      </w:r>
      <w:r w:rsidR="00C019B7">
        <w:rPr>
          <w:rFonts w:ascii="Arial" w:hAnsi="Arial" w:cs="Arial"/>
        </w:rPr>
        <w:t xml:space="preserve">carried </w:t>
      </w:r>
      <w:r w:rsidR="00B65BB4">
        <w:rPr>
          <w:rFonts w:ascii="Arial" w:hAnsi="Arial" w:cs="Arial"/>
        </w:rPr>
        <w:t>by</w:t>
      </w:r>
      <w:r w:rsidR="00C019B7">
        <w:rPr>
          <w:rFonts w:ascii="Arial" w:hAnsi="Arial" w:cs="Arial"/>
        </w:rPr>
        <w:t xml:space="preserve"> bit </w:t>
      </w:r>
      <w:r w:rsidR="00B65BB4">
        <w:rPr>
          <w:rFonts w:ascii="Arial" w:hAnsi="Arial" w:cs="Arial"/>
        </w:rPr>
        <w:t>3 through bit 6 of the octet</w:t>
      </w:r>
      <w:r w:rsidR="00D277A5">
        <w:rPr>
          <w:rFonts w:ascii="Arial" w:hAnsi="Arial" w:cs="Arial"/>
        </w:rPr>
        <w:t xml:space="preserve"> for </w:t>
      </w:r>
      <w:proofErr w:type="spellStart"/>
      <w:r w:rsidR="00EB5DED">
        <w:rPr>
          <w:rFonts w:ascii="Arial" w:hAnsi="Arial" w:cs="Arial"/>
        </w:rPr>
        <w:t>P</w:t>
      </w:r>
      <w:r w:rsidR="00D277A5" w:rsidRPr="00D277A5">
        <w:rPr>
          <w:rFonts w:ascii="Arial" w:hAnsi="Arial" w:cs="Arial"/>
        </w:rPr>
        <w:t>roSe</w:t>
      </w:r>
      <w:proofErr w:type="spellEnd"/>
      <w:r w:rsidR="00D277A5" w:rsidRPr="00D277A5">
        <w:rPr>
          <w:rFonts w:ascii="Arial" w:hAnsi="Arial" w:cs="Arial"/>
        </w:rPr>
        <w:t xml:space="preserve"> direct discovery PC5 message type parameter</w:t>
      </w:r>
      <w:r w:rsidR="00582024">
        <w:rPr>
          <w:rFonts w:ascii="Arial" w:hAnsi="Arial" w:cs="Arial"/>
        </w:rPr>
        <w:t>. Th</w:t>
      </w:r>
      <w:r w:rsidR="00105B65">
        <w:rPr>
          <w:rFonts w:ascii="Arial" w:hAnsi="Arial" w:cs="Arial"/>
        </w:rPr>
        <w:t>ese</w:t>
      </w:r>
      <w:r w:rsidR="00582024">
        <w:rPr>
          <w:rFonts w:ascii="Arial" w:hAnsi="Arial" w:cs="Arial"/>
        </w:rPr>
        <w:t xml:space="preserve"> </w:t>
      </w:r>
      <w:r w:rsidR="00426F28">
        <w:rPr>
          <w:rFonts w:ascii="Arial" w:hAnsi="Arial" w:cs="Arial"/>
        </w:rPr>
        <w:t>four</w:t>
      </w:r>
      <w:r w:rsidR="00582024">
        <w:rPr>
          <w:rFonts w:ascii="Arial" w:hAnsi="Arial" w:cs="Arial"/>
        </w:rPr>
        <w:t xml:space="preserve"> </w:t>
      </w:r>
      <w:r w:rsidR="00426F28">
        <w:rPr>
          <w:rFonts w:ascii="Arial" w:hAnsi="Arial" w:cs="Arial"/>
        </w:rPr>
        <w:t>bit</w:t>
      </w:r>
      <w:r w:rsidR="00582024">
        <w:rPr>
          <w:rFonts w:ascii="Arial" w:hAnsi="Arial" w:cs="Arial"/>
        </w:rPr>
        <w:t>s</w:t>
      </w:r>
      <w:r w:rsidR="00426F28">
        <w:rPr>
          <w:rFonts w:ascii="Arial" w:hAnsi="Arial" w:cs="Arial"/>
        </w:rPr>
        <w:t xml:space="preserve"> allow 2</w:t>
      </w:r>
      <w:r w:rsidR="00426F28">
        <w:rPr>
          <w:rFonts w:ascii="Arial" w:hAnsi="Arial" w:cs="Arial"/>
          <w:vertAlign w:val="superscript"/>
        </w:rPr>
        <w:t>4</w:t>
      </w:r>
      <w:r w:rsidR="00426F28">
        <w:rPr>
          <w:rFonts w:ascii="Arial" w:hAnsi="Arial" w:cs="Arial"/>
        </w:rPr>
        <w:t xml:space="preserve"> different combinations</w:t>
      </w:r>
      <w:r w:rsidR="00EB5DED">
        <w:rPr>
          <w:rFonts w:ascii="Arial" w:hAnsi="Arial" w:cs="Arial"/>
        </w:rPr>
        <w:t>/values at most. With</w:t>
      </w:r>
      <w:r w:rsidR="00426F28">
        <w:rPr>
          <w:rFonts w:ascii="Arial" w:hAnsi="Arial" w:cs="Arial"/>
        </w:rPr>
        <w:t xml:space="preserve"> 13 </w:t>
      </w:r>
      <w:r w:rsidR="00EB5DED">
        <w:rPr>
          <w:rFonts w:ascii="Arial" w:hAnsi="Arial" w:cs="Arial"/>
        </w:rPr>
        <w:t xml:space="preserve">values </w:t>
      </w:r>
      <w:r w:rsidR="00484937">
        <w:rPr>
          <w:rFonts w:ascii="Arial" w:hAnsi="Arial" w:cs="Arial"/>
        </w:rPr>
        <w:t xml:space="preserve">used </w:t>
      </w:r>
      <w:r w:rsidR="00426F28">
        <w:rPr>
          <w:rFonts w:ascii="Arial" w:hAnsi="Arial" w:cs="Arial"/>
        </w:rPr>
        <w:t>already</w:t>
      </w:r>
      <w:r w:rsidR="00484937">
        <w:rPr>
          <w:rFonts w:ascii="Arial" w:hAnsi="Arial" w:cs="Arial"/>
        </w:rPr>
        <w:t>, there are</w:t>
      </w:r>
      <w:r w:rsidR="00426F28">
        <w:rPr>
          <w:rFonts w:ascii="Arial" w:hAnsi="Arial" w:cs="Arial"/>
        </w:rPr>
        <w:t xml:space="preserve"> only </w:t>
      </w:r>
      <w:r w:rsidR="003E1800" w:rsidRPr="003E1800">
        <w:rPr>
          <w:rFonts w:ascii="Arial" w:hAnsi="Arial" w:cs="Arial"/>
          <w:b/>
          <w:bCs/>
        </w:rPr>
        <w:t>3</w:t>
      </w:r>
      <w:r w:rsidR="00426F28">
        <w:rPr>
          <w:rFonts w:ascii="Arial" w:hAnsi="Arial" w:cs="Arial"/>
        </w:rPr>
        <w:t xml:space="preserve"> </w:t>
      </w:r>
      <w:r w:rsidR="00D01F56">
        <w:rPr>
          <w:rFonts w:ascii="Arial" w:hAnsi="Arial" w:cs="Arial"/>
        </w:rPr>
        <w:t>C</w:t>
      </w:r>
      <w:r w:rsidR="004F1637"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 w:rsidR="004F1637">
        <w:rPr>
          <w:rFonts w:ascii="Arial" w:hAnsi="Arial" w:cs="Arial"/>
        </w:rPr>
        <w:t xml:space="preserve">ype values </w:t>
      </w:r>
      <w:r w:rsidR="00426F28">
        <w:rPr>
          <w:rFonts w:ascii="Arial" w:hAnsi="Arial" w:cs="Arial"/>
        </w:rPr>
        <w:t>left</w:t>
      </w:r>
      <w:r w:rsidR="004F1637">
        <w:rPr>
          <w:rFonts w:ascii="Arial" w:hAnsi="Arial" w:cs="Arial"/>
        </w:rPr>
        <w:t xml:space="preserve"> that may be used </w:t>
      </w:r>
      <w:r w:rsidR="00DC6D27">
        <w:rPr>
          <w:rFonts w:ascii="Arial" w:hAnsi="Arial" w:cs="Arial"/>
        </w:rPr>
        <w:t>by</w:t>
      </w:r>
      <w:r w:rsidR="00A65D71">
        <w:rPr>
          <w:rFonts w:ascii="Arial" w:hAnsi="Arial" w:cs="Arial"/>
        </w:rPr>
        <w:t xml:space="preserve"> the new</w:t>
      </w:r>
      <w:r w:rsidR="004F1637">
        <w:rPr>
          <w:rFonts w:ascii="Arial" w:hAnsi="Arial" w:cs="Arial"/>
        </w:rPr>
        <w:t xml:space="preserve"> multi-hop relay</w:t>
      </w:r>
      <w:r w:rsidR="000F49BC">
        <w:rPr>
          <w:rFonts w:ascii="Arial" w:hAnsi="Arial" w:cs="Arial"/>
        </w:rPr>
        <w:t xml:space="preserve"> discovery messages</w:t>
      </w:r>
      <w:r w:rsidR="00B92758">
        <w:rPr>
          <w:rFonts w:ascii="Arial" w:hAnsi="Arial" w:cs="Arial"/>
        </w:rPr>
        <w:t>,</w:t>
      </w:r>
      <w:r w:rsidR="00154EC8">
        <w:rPr>
          <w:rFonts w:ascii="Arial" w:hAnsi="Arial" w:cs="Arial"/>
        </w:rPr>
        <w:t xml:space="preserve"> </w:t>
      </w:r>
      <w:r w:rsidR="00B92758">
        <w:rPr>
          <w:rFonts w:ascii="Arial" w:hAnsi="Arial" w:cs="Arial"/>
        </w:rPr>
        <w:t>t</w:t>
      </w:r>
      <w:r w:rsidR="00547E8E">
        <w:rPr>
          <w:rFonts w:ascii="Arial" w:hAnsi="Arial" w:cs="Arial"/>
        </w:rPr>
        <w:t xml:space="preserve">hus </w:t>
      </w:r>
      <w:r w:rsidR="003E1800">
        <w:rPr>
          <w:rFonts w:ascii="Arial" w:hAnsi="Arial" w:cs="Arial"/>
        </w:rPr>
        <w:t xml:space="preserve">the shortage of </w:t>
      </w:r>
      <w:r w:rsidR="003E1800" w:rsidRPr="00A4405C">
        <w:rPr>
          <w:rFonts w:ascii="Arial" w:hAnsi="Arial" w:cs="Arial"/>
        </w:rPr>
        <w:t xml:space="preserve">Content </w:t>
      </w:r>
      <w:r w:rsidR="003E1800">
        <w:rPr>
          <w:rFonts w:ascii="Arial" w:hAnsi="Arial" w:cs="Arial"/>
        </w:rPr>
        <w:t>T</w:t>
      </w:r>
      <w:r w:rsidR="003E1800" w:rsidRPr="00A4405C">
        <w:rPr>
          <w:rFonts w:ascii="Arial" w:hAnsi="Arial" w:cs="Arial"/>
        </w:rPr>
        <w:t>ype value</w:t>
      </w:r>
      <w:r w:rsidR="003E1800">
        <w:rPr>
          <w:rFonts w:ascii="Arial" w:hAnsi="Arial" w:cs="Arial"/>
        </w:rPr>
        <w:t xml:space="preserve"> </w:t>
      </w:r>
      <w:r w:rsidR="005B349D">
        <w:rPr>
          <w:rFonts w:ascii="Arial" w:hAnsi="Arial" w:cs="Arial"/>
        </w:rPr>
        <w:t>if only bit 3~bit 6</w:t>
      </w:r>
      <w:r w:rsidR="00AC11C2">
        <w:rPr>
          <w:rFonts w:ascii="Arial" w:hAnsi="Arial" w:cs="Arial"/>
        </w:rPr>
        <w:t xml:space="preserve"> are </w:t>
      </w:r>
      <w:r w:rsidR="00C23821">
        <w:rPr>
          <w:rFonts w:ascii="Arial" w:hAnsi="Arial" w:cs="Arial"/>
        </w:rPr>
        <w:t>used</w:t>
      </w:r>
      <w:r w:rsidR="00AC11C2">
        <w:rPr>
          <w:rFonts w:ascii="Arial" w:hAnsi="Arial" w:cs="Arial"/>
        </w:rPr>
        <w:t xml:space="preserve"> for </w:t>
      </w:r>
      <w:r w:rsidR="00AC11C2" w:rsidRPr="00A4405C">
        <w:rPr>
          <w:rFonts w:ascii="Arial" w:hAnsi="Arial" w:cs="Arial"/>
        </w:rPr>
        <w:t xml:space="preserve">Content </w:t>
      </w:r>
      <w:r w:rsidR="00AC11C2">
        <w:rPr>
          <w:rFonts w:ascii="Arial" w:hAnsi="Arial" w:cs="Arial"/>
        </w:rPr>
        <w:t>T</w:t>
      </w:r>
      <w:r w:rsidR="00AC11C2" w:rsidRPr="00A4405C">
        <w:rPr>
          <w:rFonts w:ascii="Arial" w:hAnsi="Arial" w:cs="Arial"/>
        </w:rPr>
        <w:t>ype value</w:t>
      </w:r>
      <w:r w:rsidR="00AC11C2">
        <w:rPr>
          <w:rFonts w:ascii="Arial" w:hAnsi="Arial" w:cs="Arial"/>
        </w:rPr>
        <w:t xml:space="preserve"> as it is defined now</w:t>
      </w:r>
      <w:r w:rsidR="00C23821">
        <w:rPr>
          <w:rFonts w:ascii="Arial" w:hAnsi="Arial" w:cs="Arial"/>
        </w:rPr>
        <w:t>.</w:t>
      </w:r>
    </w:p>
    <w:p w14:paraId="35BD1EED" w14:textId="5B913B9C" w:rsidR="00C23821" w:rsidRDefault="00C23821" w:rsidP="00D73600">
      <w:pPr>
        <w:spacing w:before="120"/>
        <w:rPr>
          <w:rFonts w:ascii="Arial" w:hAnsi="Arial" w:cs="Arial"/>
        </w:rPr>
      </w:pPr>
      <w:r w:rsidRPr="00E30BF3">
        <w:rPr>
          <w:rFonts w:ascii="Arial" w:hAnsi="Arial" w:cs="Arial"/>
          <w:b/>
          <w:bCs/>
        </w:rPr>
        <w:t xml:space="preserve">Observation </w:t>
      </w:r>
      <w:r w:rsidR="00302406">
        <w:rPr>
          <w:rFonts w:ascii="Arial" w:hAnsi="Arial" w:cs="Arial"/>
          <w:b/>
          <w:bCs/>
        </w:rPr>
        <w:t>2:</w:t>
      </w:r>
      <w:r w:rsidR="00302406" w:rsidRPr="00302406">
        <w:rPr>
          <w:rFonts w:ascii="Arial" w:hAnsi="Arial" w:cs="Arial"/>
        </w:rPr>
        <w:t xml:space="preserve"> Only three </w:t>
      </w:r>
      <w:r w:rsidR="00D01F5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ype values are </w:t>
      </w:r>
      <w:r w:rsidR="003C59F2">
        <w:rPr>
          <w:rFonts w:ascii="Arial" w:hAnsi="Arial" w:cs="Arial"/>
        </w:rPr>
        <w:t xml:space="preserve">available to be used by multi-hop relay </w:t>
      </w:r>
      <w:r w:rsidR="001946E0">
        <w:rPr>
          <w:rFonts w:ascii="Arial" w:hAnsi="Arial" w:cs="Arial"/>
        </w:rPr>
        <w:t>discovery messages</w:t>
      </w:r>
      <w:r w:rsidR="00660CAE">
        <w:rPr>
          <w:rFonts w:ascii="Arial" w:hAnsi="Arial" w:cs="Arial"/>
        </w:rPr>
        <w:t xml:space="preserve"> according to the current </w:t>
      </w:r>
      <w:r w:rsidR="00FE7FEA">
        <w:rPr>
          <w:rFonts w:ascii="Arial" w:hAnsi="Arial" w:cs="Arial"/>
        </w:rPr>
        <w:t>design in Section 11.2.1 of 24.554.</w:t>
      </w:r>
    </w:p>
    <w:p w14:paraId="20C4322E" w14:textId="77777777" w:rsidR="000826FD" w:rsidRDefault="000826FD" w:rsidP="00D73600">
      <w:pPr>
        <w:spacing w:before="120"/>
        <w:rPr>
          <w:rFonts w:ascii="Arial" w:hAnsi="Arial" w:cs="Arial"/>
        </w:rPr>
      </w:pPr>
    </w:p>
    <w:p w14:paraId="70E9D89C" w14:textId="040A78AD" w:rsidR="00F037B8" w:rsidRPr="00376C16" w:rsidRDefault="00256D8C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To address the shortage identified above, </w:t>
      </w:r>
      <w:r w:rsidR="00D926DB">
        <w:rPr>
          <w:rFonts w:ascii="Arial" w:hAnsi="Arial" w:cs="Arial"/>
        </w:rPr>
        <w:t>CT1 may consider</w:t>
      </w:r>
      <w:r w:rsidR="00DC55EE">
        <w:rPr>
          <w:rFonts w:ascii="Arial" w:hAnsi="Arial" w:cs="Arial"/>
        </w:rPr>
        <w:t xml:space="preserve"> </w:t>
      </w:r>
      <w:r w:rsidR="0099757D">
        <w:rPr>
          <w:rFonts w:ascii="Arial" w:hAnsi="Arial" w:cs="Arial"/>
        </w:rPr>
        <w:t xml:space="preserve">the </w:t>
      </w:r>
      <w:r w:rsidR="00DC55EE">
        <w:rPr>
          <w:rFonts w:ascii="Arial" w:hAnsi="Arial" w:cs="Arial"/>
        </w:rPr>
        <w:t>two options below</w:t>
      </w:r>
      <w:r w:rsidR="0099757D">
        <w:rPr>
          <w:rFonts w:ascii="Arial" w:hAnsi="Arial" w:cs="Arial"/>
        </w:rPr>
        <w:t xml:space="preserve"> as well as </w:t>
      </w:r>
      <w:r w:rsidR="00A83021">
        <w:rPr>
          <w:rFonts w:ascii="Arial" w:hAnsi="Arial" w:cs="Arial"/>
        </w:rPr>
        <w:t>other options.</w:t>
      </w:r>
    </w:p>
    <w:p w14:paraId="1A5928C2" w14:textId="01D601B8" w:rsidR="00D73600" w:rsidRDefault="003427CC" w:rsidP="00D73600">
      <w:pPr>
        <w:spacing w:before="120"/>
        <w:rPr>
          <w:rFonts w:ascii="Arial" w:hAnsi="Arial" w:cs="Arial"/>
        </w:rPr>
      </w:pPr>
      <w:r w:rsidRPr="00FD1E10">
        <w:rPr>
          <w:rFonts w:ascii="Arial" w:hAnsi="Arial" w:cs="Arial"/>
          <w:b/>
          <w:bCs/>
        </w:rPr>
        <w:t>Option 1</w:t>
      </w:r>
      <w:r>
        <w:rPr>
          <w:rFonts w:ascii="Arial" w:hAnsi="Arial" w:cs="Arial"/>
        </w:rPr>
        <w:t xml:space="preserve">: </w:t>
      </w:r>
      <w:r w:rsidR="00ED56A4">
        <w:rPr>
          <w:rFonts w:ascii="Arial" w:hAnsi="Arial" w:cs="Arial"/>
        </w:rPr>
        <w:t xml:space="preserve">Utilize bit </w:t>
      </w:r>
      <w:r w:rsidR="0068105C">
        <w:rPr>
          <w:rFonts w:ascii="Arial" w:hAnsi="Arial" w:cs="Arial"/>
        </w:rPr>
        <w:t>1&amp;2</w:t>
      </w:r>
      <w:r>
        <w:rPr>
          <w:rFonts w:ascii="Arial" w:hAnsi="Arial" w:cs="Arial"/>
        </w:rPr>
        <w:t xml:space="preserve"> </w:t>
      </w:r>
      <w:r w:rsidR="0068105C">
        <w:rPr>
          <w:rFonts w:ascii="Arial" w:hAnsi="Arial" w:cs="Arial"/>
        </w:rPr>
        <w:t>(</w:t>
      </w:r>
      <w:r w:rsidR="0068105C" w:rsidRPr="007C2FBA">
        <w:rPr>
          <w:rFonts w:ascii="Arial" w:hAnsi="Arial" w:cs="Arial"/>
        </w:rPr>
        <w:t xml:space="preserve">Discovery </w:t>
      </w:r>
      <w:r w:rsidR="0068105C">
        <w:rPr>
          <w:rFonts w:ascii="Arial" w:hAnsi="Arial" w:cs="Arial"/>
        </w:rPr>
        <w:t>m</w:t>
      </w:r>
      <w:r w:rsidR="0068105C" w:rsidRPr="007C2FBA">
        <w:rPr>
          <w:rFonts w:ascii="Arial" w:hAnsi="Arial" w:cs="Arial"/>
        </w:rPr>
        <w:t>odel value</w:t>
      </w:r>
      <w:r w:rsidR="0068105C">
        <w:rPr>
          <w:rFonts w:ascii="Arial" w:hAnsi="Arial" w:cs="Arial"/>
        </w:rPr>
        <w:t>s) and/or</w:t>
      </w:r>
      <w:r w:rsidR="007412DB">
        <w:rPr>
          <w:rFonts w:ascii="Arial" w:hAnsi="Arial" w:cs="Arial"/>
        </w:rPr>
        <w:t xml:space="preserve"> bit 7&amp;8 (</w:t>
      </w:r>
      <w:r w:rsidR="007412DB" w:rsidRPr="007C2FBA">
        <w:rPr>
          <w:rFonts w:ascii="Arial" w:hAnsi="Arial" w:cs="Arial"/>
        </w:rPr>
        <w:t xml:space="preserve">Discovery </w:t>
      </w:r>
      <w:r w:rsidR="007412DB">
        <w:rPr>
          <w:rFonts w:ascii="Arial" w:hAnsi="Arial" w:cs="Arial"/>
        </w:rPr>
        <w:t>t</w:t>
      </w:r>
      <w:r w:rsidR="007412DB" w:rsidRPr="007C2FBA">
        <w:rPr>
          <w:rFonts w:ascii="Arial" w:hAnsi="Arial" w:cs="Arial"/>
        </w:rPr>
        <w:t>ype</w:t>
      </w:r>
      <w:r w:rsidR="007412DB">
        <w:rPr>
          <w:rFonts w:ascii="Arial" w:hAnsi="Arial" w:cs="Arial"/>
        </w:rPr>
        <w:t xml:space="preserve"> value)</w:t>
      </w:r>
      <w:r w:rsidR="0068105C">
        <w:rPr>
          <w:rFonts w:ascii="Arial" w:hAnsi="Arial" w:cs="Arial"/>
        </w:rPr>
        <w:t xml:space="preserve"> </w:t>
      </w:r>
      <w:r w:rsidR="0068413F">
        <w:rPr>
          <w:rFonts w:ascii="Arial" w:hAnsi="Arial" w:cs="Arial"/>
        </w:rPr>
        <w:t>of the octet.</w:t>
      </w:r>
    </w:p>
    <w:p w14:paraId="5E6962DA" w14:textId="5112D620" w:rsidR="00B50007" w:rsidRDefault="0068413F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For example, the </w:t>
      </w:r>
      <w:r w:rsidR="00594B21">
        <w:rPr>
          <w:rFonts w:ascii="Arial" w:hAnsi="Arial" w:cs="Arial"/>
        </w:rPr>
        <w:t xml:space="preserve">“Reserved” value can be </w:t>
      </w:r>
      <w:proofErr w:type="gramStart"/>
      <w:r w:rsidR="007D58EF">
        <w:rPr>
          <w:rFonts w:ascii="Arial" w:hAnsi="Arial" w:cs="Arial"/>
        </w:rPr>
        <w:t>opened up</w:t>
      </w:r>
      <w:proofErr w:type="gramEnd"/>
      <w:r w:rsidR="007D58EF">
        <w:rPr>
          <w:rFonts w:ascii="Arial" w:hAnsi="Arial" w:cs="Arial"/>
        </w:rPr>
        <w:t xml:space="preserve"> </w:t>
      </w:r>
      <w:r w:rsidR="00B50007">
        <w:rPr>
          <w:rFonts w:ascii="Arial" w:hAnsi="Arial" w:cs="Arial"/>
        </w:rPr>
        <w:t>to c</w:t>
      </w:r>
      <w:r w:rsidR="00E45171">
        <w:rPr>
          <w:rFonts w:ascii="Arial" w:hAnsi="Arial" w:cs="Arial"/>
        </w:rPr>
        <w:t>arry</w:t>
      </w:r>
      <w:r w:rsidR="00B50007">
        <w:rPr>
          <w:rFonts w:ascii="Arial" w:hAnsi="Arial" w:cs="Arial"/>
        </w:rPr>
        <w:t xml:space="preserve"> content type information</w:t>
      </w:r>
      <w:r w:rsidR="00E45171">
        <w:rPr>
          <w:rFonts w:ascii="Arial" w:hAnsi="Arial" w:cs="Arial"/>
        </w:rPr>
        <w:t xml:space="preserve"> for multi</w:t>
      </w:r>
      <w:r w:rsidR="00105B65">
        <w:rPr>
          <w:rFonts w:ascii="Arial" w:hAnsi="Arial" w:cs="Arial"/>
        </w:rPr>
        <w:t>-</w:t>
      </w:r>
      <w:r w:rsidR="00E45171">
        <w:rPr>
          <w:rFonts w:ascii="Arial" w:hAnsi="Arial" w:cs="Arial"/>
        </w:rPr>
        <w:t>hop relay discovery.</w:t>
      </w:r>
    </w:p>
    <w:p w14:paraId="7EB2D6C1" w14:textId="6B33DFE2" w:rsidR="008A4141" w:rsidRDefault="003427CC" w:rsidP="00D73600">
      <w:pPr>
        <w:spacing w:before="120"/>
        <w:rPr>
          <w:rFonts w:ascii="Arial" w:hAnsi="Arial" w:cs="Arial"/>
        </w:rPr>
      </w:pPr>
      <w:r w:rsidRPr="00F037B8">
        <w:rPr>
          <w:rFonts w:ascii="Arial" w:hAnsi="Arial" w:cs="Arial"/>
          <w:b/>
          <w:bCs/>
        </w:rPr>
        <w:t>Option 2</w:t>
      </w:r>
      <w:r>
        <w:rPr>
          <w:rFonts w:ascii="Arial" w:hAnsi="Arial" w:cs="Arial"/>
        </w:rPr>
        <w:t xml:space="preserve">: </w:t>
      </w:r>
      <w:r w:rsidR="00EE262A">
        <w:rPr>
          <w:rFonts w:ascii="Arial" w:hAnsi="Arial" w:cs="Arial"/>
        </w:rPr>
        <w:t>R</w:t>
      </w:r>
      <w:r w:rsidR="00A2655F">
        <w:rPr>
          <w:rFonts w:ascii="Arial" w:hAnsi="Arial" w:cs="Arial"/>
        </w:rPr>
        <w:t>e-define</w:t>
      </w:r>
      <w:r w:rsidR="00342C8A">
        <w:rPr>
          <w:rFonts w:ascii="Arial" w:hAnsi="Arial" w:cs="Arial"/>
        </w:rPr>
        <w:t xml:space="preserve"> the</w:t>
      </w:r>
      <w:r w:rsidR="00F67AB3">
        <w:rPr>
          <w:rFonts w:ascii="Arial" w:hAnsi="Arial" w:cs="Arial"/>
        </w:rPr>
        <w:t xml:space="preserve"> message format and/or</w:t>
      </w:r>
      <w:r w:rsidR="00EB4A33">
        <w:rPr>
          <w:rFonts w:ascii="Arial" w:hAnsi="Arial" w:cs="Arial"/>
        </w:rPr>
        <w:t xml:space="preserve"> </w:t>
      </w:r>
      <w:r w:rsidR="00D9103D">
        <w:rPr>
          <w:rFonts w:ascii="Arial" w:hAnsi="Arial" w:cs="Arial"/>
        </w:rPr>
        <w:t>existing</w:t>
      </w:r>
      <w:r w:rsidR="00342C8A">
        <w:rPr>
          <w:rFonts w:ascii="Arial" w:hAnsi="Arial" w:cs="Arial"/>
        </w:rPr>
        <w:t xml:space="preserve"> Content type value</w:t>
      </w:r>
      <w:r w:rsidR="00D9103D">
        <w:rPr>
          <w:rFonts w:ascii="Arial" w:hAnsi="Arial" w:cs="Arial"/>
        </w:rPr>
        <w:t>s</w:t>
      </w:r>
      <w:r w:rsidR="008A4141">
        <w:rPr>
          <w:rFonts w:ascii="Arial" w:hAnsi="Arial" w:cs="Arial"/>
        </w:rPr>
        <w:t>.</w:t>
      </w:r>
    </w:p>
    <w:p w14:paraId="3C0DD11D" w14:textId="2365493E" w:rsidR="002149A6" w:rsidRDefault="008A4141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For example</w:t>
      </w:r>
      <w:r w:rsidR="004B2358">
        <w:rPr>
          <w:rFonts w:ascii="Arial" w:hAnsi="Arial" w:cs="Arial"/>
        </w:rPr>
        <w:t xml:space="preserve">, both </w:t>
      </w:r>
      <w:r w:rsidR="00D41F41">
        <w:rPr>
          <w:rFonts w:ascii="Arial" w:hAnsi="Arial" w:cs="Arial"/>
        </w:rPr>
        <w:t>IP PDU</w:t>
      </w:r>
      <w:r w:rsidR="00C81B45">
        <w:rPr>
          <w:rFonts w:ascii="Arial" w:hAnsi="Arial" w:cs="Arial"/>
        </w:rPr>
        <w:t xml:space="preserve"> type</w:t>
      </w:r>
      <w:r w:rsidR="00D41F41">
        <w:rPr>
          <w:rFonts w:ascii="Arial" w:hAnsi="Arial" w:cs="Arial"/>
        </w:rPr>
        <w:t xml:space="preserve"> and non-IP </w:t>
      </w:r>
      <w:r w:rsidR="00C81B45">
        <w:rPr>
          <w:rFonts w:ascii="Arial" w:hAnsi="Arial" w:cs="Arial"/>
        </w:rPr>
        <w:t xml:space="preserve">DU </w:t>
      </w:r>
      <w:r w:rsidR="00D41F41">
        <w:rPr>
          <w:rFonts w:ascii="Arial" w:hAnsi="Arial" w:cs="Arial"/>
        </w:rPr>
        <w:t>type</w:t>
      </w:r>
      <w:r w:rsidR="00C81B45">
        <w:rPr>
          <w:rFonts w:ascii="Arial" w:hAnsi="Arial" w:cs="Arial"/>
        </w:rPr>
        <w:t xml:space="preserve"> multi-hop </w:t>
      </w:r>
      <w:r w:rsidR="00D539C3">
        <w:rPr>
          <w:rFonts w:ascii="Arial" w:hAnsi="Arial" w:cs="Arial"/>
        </w:rPr>
        <w:t xml:space="preserve">U2U </w:t>
      </w:r>
      <w:r w:rsidR="00C81B45">
        <w:rPr>
          <w:rFonts w:ascii="Arial" w:hAnsi="Arial" w:cs="Arial"/>
        </w:rPr>
        <w:t>relay</w:t>
      </w:r>
      <w:r w:rsidR="00D41F41">
        <w:rPr>
          <w:rFonts w:ascii="Arial" w:hAnsi="Arial" w:cs="Arial"/>
        </w:rPr>
        <w:t xml:space="preserve"> </w:t>
      </w:r>
      <w:r w:rsidR="00D539C3">
        <w:rPr>
          <w:rFonts w:ascii="Arial" w:hAnsi="Arial" w:cs="Arial"/>
        </w:rPr>
        <w:t xml:space="preserve">discovery </w:t>
      </w:r>
      <w:r w:rsidR="00D20CA3">
        <w:rPr>
          <w:rFonts w:ascii="Arial" w:hAnsi="Arial" w:cs="Arial"/>
        </w:rPr>
        <w:t xml:space="preserve">announcement message </w:t>
      </w:r>
      <w:r w:rsidR="009325C5">
        <w:rPr>
          <w:rFonts w:ascii="Arial" w:hAnsi="Arial" w:cs="Arial"/>
        </w:rPr>
        <w:t xml:space="preserve">shares the same Content type value, while inside </w:t>
      </w:r>
      <w:r w:rsidR="00895379">
        <w:rPr>
          <w:rFonts w:ascii="Arial" w:hAnsi="Arial" w:cs="Arial"/>
        </w:rPr>
        <w:t>the message</w:t>
      </w:r>
      <w:r w:rsidR="00A34E66">
        <w:rPr>
          <w:rFonts w:ascii="Arial" w:hAnsi="Arial" w:cs="Arial"/>
        </w:rPr>
        <w:t xml:space="preserve"> there is a flag field to indicate whether the mes</w:t>
      </w:r>
      <w:r w:rsidR="002149A6">
        <w:rPr>
          <w:rFonts w:ascii="Arial" w:hAnsi="Arial" w:cs="Arial"/>
        </w:rPr>
        <w:t>sage is for IP PDU type and non-IP DU typ</w:t>
      </w:r>
      <w:r w:rsidR="00225537">
        <w:rPr>
          <w:rFonts w:ascii="Arial" w:hAnsi="Arial" w:cs="Arial"/>
        </w:rPr>
        <w:t>e and consequently the existence of other fields.</w:t>
      </w:r>
    </w:p>
    <w:p w14:paraId="272695DC" w14:textId="77777777" w:rsidR="009B07B4" w:rsidRDefault="009B07B4" w:rsidP="00D73600">
      <w:pPr>
        <w:spacing w:before="120"/>
        <w:rPr>
          <w:rFonts w:ascii="Arial" w:hAnsi="Arial" w:cs="Arial"/>
        </w:rPr>
      </w:pPr>
    </w:p>
    <w:p w14:paraId="40DFFE0A" w14:textId="78D265C1" w:rsidR="009A6665" w:rsidRPr="004759D6" w:rsidRDefault="009A6665" w:rsidP="00D73600">
      <w:pPr>
        <w:numPr>
          <w:ilvl w:val="0"/>
          <w:numId w:val="4"/>
        </w:numPr>
        <w:spacing w:before="120"/>
        <w:rPr>
          <w:rFonts w:ascii="Arial" w:hAnsi="Arial" w:cs="Arial"/>
          <w:b/>
          <w:bCs/>
          <w:sz w:val="22"/>
          <w:szCs w:val="22"/>
        </w:rPr>
      </w:pPr>
      <w:r w:rsidRPr="004759D6">
        <w:rPr>
          <w:rFonts w:ascii="Arial" w:hAnsi="Arial" w:cs="Arial"/>
          <w:b/>
          <w:bCs/>
          <w:sz w:val="22"/>
          <w:szCs w:val="22"/>
        </w:rPr>
        <w:t>Conclusion</w:t>
      </w:r>
    </w:p>
    <w:p w14:paraId="4F0C08AC" w14:textId="77777777" w:rsidR="00A8538A" w:rsidRDefault="005216FF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Based on </w:t>
      </w:r>
      <w:r w:rsidR="00732F2D">
        <w:rPr>
          <w:rFonts w:ascii="Arial" w:hAnsi="Arial" w:cs="Arial"/>
        </w:rPr>
        <w:t>SA2</w:t>
      </w:r>
      <w:r w:rsidR="00FF5229">
        <w:rPr>
          <w:rFonts w:ascii="Arial" w:hAnsi="Arial" w:cs="Arial"/>
        </w:rPr>
        <w:t>’s</w:t>
      </w:r>
      <w:r w:rsidR="00732F2D">
        <w:rPr>
          <w:rFonts w:ascii="Arial" w:hAnsi="Arial" w:cs="Arial"/>
        </w:rPr>
        <w:t xml:space="preserve"> </w:t>
      </w:r>
      <w:r w:rsidR="0027535A">
        <w:rPr>
          <w:rFonts w:ascii="Arial" w:hAnsi="Arial" w:cs="Arial"/>
        </w:rPr>
        <w:t xml:space="preserve">stage 2 </w:t>
      </w:r>
      <w:r w:rsidR="00732F2D">
        <w:rPr>
          <w:rFonts w:ascii="Arial" w:hAnsi="Arial" w:cs="Arial"/>
        </w:rPr>
        <w:t>agreement</w:t>
      </w:r>
      <w:r w:rsidR="0027535A">
        <w:rPr>
          <w:rFonts w:ascii="Arial" w:hAnsi="Arial" w:cs="Arial"/>
        </w:rPr>
        <w:t xml:space="preserve">s </w:t>
      </w:r>
      <w:r w:rsidR="00732F2D">
        <w:rPr>
          <w:rFonts w:ascii="Arial" w:hAnsi="Arial" w:cs="Arial"/>
        </w:rPr>
        <w:t>on multi</w:t>
      </w:r>
      <w:r w:rsidR="002652AB">
        <w:rPr>
          <w:rFonts w:ascii="Arial" w:hAnsi="Arial" w:cs="Arial"/>
        </w:rPr>
        <w:t>-</w:t>
      </w:r>
      <w:r w:rsidR="00732F2D">
        <w:rPr>
          <w:rFonts w:ascii="Arial" w:hAnsi="Arial" w:cs="Arial"/>
        </w:rPr>
        <w:t>hop relay discovery</w:t>
      </w:r>
      <w:r w:rsidR="002652AB">
        <w:rPr>
          <w:rFonts w:ascii="Arial" w:hAnsi="Arial" w:cs="Arial"/>
        </w:rPr>
        <w:t xml:space="preserve"> procedure</w:t>
      </w:r>
      <w:r w:rsidR="00FF5229">
        <w:rPr>
          <w:rFonts w:ascii="Arial" w:hAnsi="Arial" w:cs="Arial"/>
        </w:rPr>
        <w:t xml:space="preserve"> and the current </w:t>
      </w:r>
      <w:r w:rsidR="00A8538A">
        <w:rPr>
          <w:rFonts w:ascii="Arial" w:hAnsi="Arial" w:cs="Arial"/>
        </w:rPr>
        <w:t>design of stage 3 details in 24.554, t</w:t>
      </w:r>
      <w:r w:rsidR="00CA62C0">
        <w:rPr>
          <w:rFonts w:ascii="Arial" w:hAnsi="Arial" w:cs="Arial"/>
        </w:rPr>
        <w:t>he following observations are made</w:t>
      </w:r>
      <w:r w:rsidR="00A8538A">
        <w:rPr>
          <w:rFonts w:ascii="Arial" w:hAnsi="Arial" w:cs="Arial"/>
        </w:rPr>
        <w:t>:</w:t>
      </w:r>
    </w:p>
    <w:p w14:paraId="3F9D909C" w14:textId="50B26020" w:rsidR="00AD2AA5" w:rsidRDefault="00AD2AA5" w:rsidP="00AD2AA5">
      <w:pPr>
        <w:spacing w:before="120"/>
        <w:rPr>
          <w:rFonts w:ascii="Arial" w:hAnsi="Arial" w:cs="Arial"/>
        </w:rPr>
      </w:pPr>
      <w:r w:rsidRPr="00E30BF3">
        <w:rPr>
          <w:rFonts w:ascii="Arial" w:hAnsi="Arial" w:cs="Arial"/>
          <w:b/>
          <w:bCs/>
        </w:rPr>
        <w:t>Observation 1</w:t>
      </w:r>
      <w:r>
        <w:rPr>
          <w:rFonts w:ascii="Arial" w:hAnsi="Arial" w:cs="Arial"/>
        </w:rPr>
        <w:t xml:space="preserve">: </w:t>
      </w:r>
      <w:r w:rsidRPr="00E30BF3">
        <w:rPr>
          <w:rFonts w:ascii="Arial" w:hAnsi="Arial" w:cs="Arial"/>
        </w:rPr>
        <w:t>Nine</w:t>
      </w:r>
      <w:r>
        <w:rPr>
          <w:rFonts w:ascii="Arial" w:hAnsi="Arial" w:cs="Arial"/>
        </w:rPr>
        <w:t xml:space="preserve"> new </w:t>
      </w:r>
      <w:proofErr w:type="spellStart"/>
      <w:r w:rsidRPr="00C64E9D">
        <w:rPr>
          <w:rFonts w:ascii="Arial" w:hAnsi="Arial" w:cs="Arial"/>
        </w:rPr>
        <w:t>ProSe</w:t>
      </w:r>
      <w:proofErr w:type="spellEnd"/>
      <w:r w:rsidRPr="00C64E9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discovery messages need be defined to support</w:t>
      </w:r>
      <w:r w:rsidRPr="00ED2766">
        <w:rPr>
          <w:rFonts w:ascii="Arial" w:hAnsi="Arial" w:cs="Arial"/>
        </w:rPr>
        <w:t xml:space="preserve"> 5G </w:t>
      </w:r>
      <w:proofErr w:type="spellStart"/>
      <w:r w:rsidRPr="00ED2766">
        <w:rPr>
          <w:rFonts w:ascii="Arial" w:hAnsi="Arial" w:cs="Arial"/>
        </w:rPr>
        <w:t>ProSe</w:t>
      </w:r>
      <w:proofErr w:type="spellEnd"/>
      <w:r w:rsidRPr="00ED2766">
        <w:rPr>
          <w:rFonts w:ascii="Arial" w:hAnsi="Arial" w:cs="Arial"/>
        </w:rPr>
        <w:t xml:space="preserve"> Multi-hop Relay Discovery</w:t>
      </w:r>
      <w:r>
        <w:rPr>
          <w:rFonts w:ascii="Arial" w:hAnsi="Arial" w:cs="Arial"/>
        </w:rPr>
        <w:t>, so at least six new</w:t>
      </w:r>
      <w:r w:rsidRPr="005118F8">
        <w:rPr>
          <w:rFonts w:ascii="Arial" w:hAnsi="Arial" w:cs="Arial"/>
        </w:rPr>
        <w:t xml:space="preserve"> </w:t>
      </w:r>
      <w:r w:rsidR="00D01F5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>
        <w:rPr>
          <w:rFonts w:ascii="Arial" w:hAnsi="Arial" w:cs="Arial"/>
        </w:rPr>
        <w:t>ype values are required.</w:t>
      </w:r>
    </w:p>
    <w:p w14:paraId="74C36B4A" w14:textId="3CB94EFB" w:rsidR="000826FD" w:rsidRDefault="000826FD" w:rsidP="000826FD">
      <w:pPr>
        <w:spacing w:before="120"/>
        <w:rPr>
          <w:rFonts w:ascii="Arial" w:hAnsi="Arial" w:cs="Arial"/>
        </w:rPr>
      </w:pPr>
      <w:r w:rsidRPr="00E30BF3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2:</w:t>
      </w:r>
      <w:r w:rsidRPr="00302406">
        <w:rPr>
          <w:rFonts w:ascii="Arial" w:hAnsi="Arial" w:cs="Arial"/>
        </w:rPr>
        <w:t xml:space="preserve"> Only three </w:t>
      </w:r>
      <w:r w:rsidR="00D01F5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>
        <w:rPr>
          <w:rFonts w:ascii="Arial" w:hAnsi="Arial" w:cs="Arial"/>
        </w:rPr>
        <w:t>ype values are available to be used by multi-hop relay discovery messages according to the current design in Section 11.2.1 of 24.554.</w:t>
      </w:r>
    </w:p>
    <w:p w14:paraId="1D27B63E" w14:textId="25B16CEB" w:rsidR="00A8538A" w:rsidRDefault="000826FD" w:rsidP="00D73600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Therefore, there is a shortage of </w:t>
      </w:r>
      <w:r w:rsidR="00D01F5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>
        <w:rPr>
          <w:rFonts w:ascii="Arial" w:hAnsi="Arial" w:cs="Arial"/>
        </w:rPr>
        <w:t>ype value</w:t>
      </w:r>
      <w:r w:rsidR="00923C65">
        <w:rPr>
          <w:rFonts w:ascii="Arial" w:hAnsi="Arial" w:cs="Arial"/>
        </w:rPr>
        <w:t>s for new discovery messages that needs to be addressed.</w:t>
      </w:r>
    </w:p>
    <w:p w14:paraId="3704A9C2" w14:textId="4312F0B8" w:rsidR="00A8538A" w:rsidRDefault="00923C65" w:rsidP="00D73600">
      <w:pPr>
        <w:spacing w:before="120"/>
        <w:rPr>
          <w:rFonts w:ascii="Arial" w:hAnsi="Arial" w:cs="Arial"/>
        </w:rPr>
      </w:pPr>
      <w:r w:rsidRPr="00375CCF">
        <w:rPr>
          <w:rFonts w:ascii="Arial" w:hAnsi="Arial" w:cs="Arial"/>
          <w:b/>
          <w:bCs/>
        </w:rPr>
        <w:t>Proposal:</w:t>
      </w:r>
      <w:r>
        <w:rPr>
          <w:rFonts w:ascii="Arial" w:hAnsi="Arial" w:cs="Arial"/>
        </w:rPr>
        <w:t xml:space="preserve"> CT1 is kindly asked to </w:t>
      </w:r>
      <w:r w:rsidR="005C09AC">
        <w:rPr>
          <w:rFonts w:ascii="Arial" w:hAnsi="Arial" w:cs="Arial"/>
        </w:rPr>
        <w:t>stud</w:t>
      </w:r>
      <w:r w:rsidR="00A53DB7">
        <w:rPr>
          <w:rFonts w:ascii="Arial" w:hAnsi="Arial" w:cs="Arial"/>
        </w:rPr>
        <w:t>y</w:t>
      </w:r>
      <w:r w:rsidR="005C09AC">
        <w:rPr>
          <w:rFonts w:ascii="Arial" w:hAnsi="Arial" w:cs="Arial"/>
        </w:rPr>
        <w:t xml:space="preserve"> the shortage of </w:t>
      </w:r>
      <w:r w:rsidR="00D01F56">
        <w:rPr>
          <w:rFonts w:ascii="Arial" w:hAnsi="Arial" w:cs="Arial"/>
        </w:rPr>
        <w:t>C</w:t>
      </w:r>
      <w:r w:rsidR="005C09AC">
        <w:rPr>
          <w:rFonts w:ascii="Arial" w:hAnsi="Arial" w:cs="Arial"/>
        </w:rPr>
        <w:t xml:space="preserve">ontent </w:t>
      </w:r>
      <w:r w:rsidR="00D01F56">
        <w:rPr>
          <w:rFonts w:ascii="Arial" w:hAnsi="Arial" w:cs="Arial"/>
        </w:rPr>
        <w:t>T</w:t>
      </w:r>
      <w:r w:rsidR="005C09AC">
        <w:rPr>
          <w:rFonts w:ascii="Arial" w:hAnsi="Arial" w:cs="Arial"/>
        </w:rPr>
        <w:t>ype value</w:t>
      </w:r>
      <w:r w:rsidR="00A53DB7">
        <w:rPr>
          <w:rFonts w:ascii="Arial" w:hAnsi="Arial" w:cs="Arial"/>
        </w:rPr>
        <w:t xml:space="preserve"> availability</w:t>
      </w:r>
      <w:r w:rsidR="005C09AC">
        <w:rPr>
          <w:rFonts w:ascii="Arial" w:hAnsi="Arial" w:cs="Arial"/>
        </w:rPr>
        <w:t xml:space="preserve"> for </w:t>
      </w:r>
      <w:r w:rsidR="00A53DB7">
        <w:rPr>
          <w:rFonts w:ascii="Arial" w:hAnsi="Arial" w:cs="Arial"/>
        </w:rPr>
        <w:t xml:space="preserve">the </w:t>
      </w:r>
      <w:r w:rsidR="005C09AC">
        <w:rPr>
          <w:rFonts w:ascii="Arial" w:hAnsi="Arial" w:cs="Arial"/>
        </w:rPr>
        <w:t>new discovery messages</w:t>
      </w:r>
      <w:r w:rsidR="00A53DB7">
        <w:rPr>
          <w:rFonts w:ascii="Arial" w:hAnsi="Arial" w:cs="Arial"/>
        </w:rPr>
        <w:t xml:space="preserve"> introduced by multi</w:t>
      </w:r>
      <w:r w:rsidR="00105B65">
        <w:rPr>
          <w:rFonts w:ascii="Arial" w:hAnsi="Arial" w:cs="Arial"/>
        </w:rPr>
        <w:t>-</w:t>
      </w:r>
      <w:r w:rsidR="00A53DB7">
        <w:rPr>
          <w:rFonts w:ascii="Arial" w:hAnsi="Arial" w:cs="Arial"/>
        </w:rPr>
        <w:t xml:space="preserve">hop </w:t>
      </w:r>
      <w:proofErr w:type="gramStart"/>
      <w:r w:rsidR="00A53DB7">
        <w:rPr>
          <w:rFonts w:ascii="Arial" w:hAnsi="Arial" w:cs="Arial"/>
        </w:rPr>
        <w:t>relay</w:t>
      </w:r>
      <w:r w:rsidR="00BF1E4D">
        <w:rPr>
          <w:rFonts w:ascii="Arial" w:hAnsi="Arial" w:cs="Arial"/>
        </w:rPr>
        <w:t>, and</w:t>
      </w:r>
      <w:proofErr w:type="gramEnd"/>
      <w:r w:rsidR="00BF1E4D">
        <w:rPr>
          <w:rFonts w:ascii="Arial" w:hAnsi="Arial" w:cs="Arial"/>
        </w:rPr>
        <w:t xml:space="preserve"> evaluate options.</w:t>
      </w:r>
    </w:p>
    <w:p w14:paraId="326F1B54" w14:textId="03CD6291" w:rsidR="00B8247A" w:rsidRDefault="007A1528" w:rsidP="00B8247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Two options are outlined briefly</w:t>
      </w:r>
      <w:r w:rsidR="00CA62C0">
        <w:rPr>
          <w:rFonts w:ascii="Arial" w:hAnsi="Arial" w:cs="Arial"/>
        </w:rPr>
        <w:t xml:space="preserve"> in</w:t>
      </w:r>
      <w:r w:rsidR="00A83021">
        <w:rPr>
          <w:rFonts w:ascii="Arial" w:hAnsi="Arial" w:cs="Arial"/>
        </w:rPr>
        <w:t xml:space="preserve"> </w:t>
      </w:r>
      <w:r w:rsidR="00ED2766">
        <w:rPr>
          <w:rFonts w:ascii="Arial" w:hAnsi="Arial" w:cs="Arial"/>
        </w:rPr>
        <w:t>this contribution</w:t>
      </w:r>
      <w:r>
        <w:rPr>
          <w:rFonts w:ascii="Arial" w:hAnsi="Arial" w:cs="Arial"/>
        </w:rPr>
        <w:t xml:space="preserve"> for consideration, and other </w:t>
      </w:r>
      <w:r w:rsidR="00512258">
        <w:rPr>
          <w:rFonts w:ascii="Arial" w:hAnsi="Arial" w:cs="Arial"/>
        </w:rPr>
        <w:t xml:space="preserve">feasible </w:t>
      </w:r>
      <w:r>
        <w:rPr>
          <w:rFonts w:ascii="Arial" w:hAnsi="Arial" w:cs="Arial"/>
        </w:rPr>
        <w:t xml:space="preserve">options </w:t>
      </w:r>
      <w:r w:rsidR="00A77064">
        <w:rPr>
          <w:rFonts w:ascii="Arial" w:hAnsi="Arial" w:cs="Arial"/>
        </w:rPr>
        <w:t>may be</w:t>
      </w:r>
      <w:r w:rsidR="00573F93">
        <w:rPr>
          <w:rFonts w:ascii="Arial" w:hAnsi="Arial" w:cs="Arial"/>
        </w:rPr>
        <w:t xml:space="preserve"> </w:t>
      </w:r>
      <w:r w:rsidR="00512258">
        <w:rPr>
          <w:rFonts w:ascii="Arial" w:hAnsi="Arial" w:cs="Arial"/>
        </w:rPr>
        <w:t>evaluated as well</w:t>
      </w:r>
      <w:r w:rsidR="00573F93">
        <w:rPr>
          <w:rFonts w:ascii="Arial" w:hAnsi="Arial" w:cs="Arial"/>
        </w:rPr>
        <w:t>.</w:t>
      </w:r>
    </w:p>
    <w:sectPr w:rsidR="00B824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EA56" w14:textId="77777777" w:rsidR="00EA44F0" w:rsidRDefault="00EA44F0">
      <w:r>
        <w:separator/>
      </w:r>
    </w:p>
  </w:endnote>
  <w:endnote w:type="continuationSeparator" w:id="0">
    <w:p w14:paraId="51DBB152" w14:textId="77777777" w:rsidR="00EA44F0" w:rsidRDefault="00EA44F0">
      <w:r>
        <w:continuationSeparator/>
      </w:r>
    </w:p>
  </w:endnote>
  <w:endnote w:type="continuationNotice" w:id="1">
    <w:p w14:paraId="35449AEB" w14:textId="77777777" w:rsidR="00EA44F0" w:rsidRDefault="00EA44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049F6" w14:textId="77777777" w:rsidR="00EA44F0" w:rsidRDefault="00EA44F0">
      <w:r>
        <w:separator/>
      </w:r>
    </w:p>
  </w:footnote>
  <w:footnote w:type="continuationSeparator" w:id="0">
    <w:p w14:paraId="0C09FFED" w14:textId="77777777" w:rsidR="00EA44F0" w:rsidRDefault="00EA44F0">
      <w:r>
        <w:continuationSeparator/>
      </w:r>
    </w:p>
  </w:footnote>
  <w:footnote w:type="continuationNotice" w:id="1">
    <w:p w14:paraId="3CF53F26" w14:textId="77777777" w:rsidR="00EA44F0" w:rsidRDefault="00EA44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3967"/>
    <w:multiLevelType w:val="hybridMultilevel"/>
    <w:tmpl w:val="DA466E2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14941EDB"/>
    <w:multiLevelType w:val="hybridMultilevel"/>
    <w:tmpl w:val="87A8A756"/>
    <w:lvl w:ilvl="0" w:tplc="04090011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4013EB2"/>
    <w:multiLevelType w:val="hybridMultilevel"/>
    <w:tmpl w:val="F500CD2A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3162B4C"/>
    <w:multiLevelType w:val="hybridMultilevel"/>
    <w:tmpl w:val="30F6BE60"/>
    <w:lvl w:ilvl="0" w:tplc="0409000F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55F73F9B"/>
    <w:multiLevelType w:val="hybridMultilevel"/>
    <w:tmpl w:val="751AE7FC"/>
    <w:lvl w:ilvl="0" w:tplc="C9E87A8A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EA35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5690954"/>
    <w:multiLevelType w:val="hybridMultilevel"/>
    <w:tmpl w:val="CE123D88"/>
    <w:lvl w:ilvl="0" w:tplc="A692BC06">
      <w:start w:val="2024"/>
      <w:numFmt w:val="bullet"/>
      <w:lvlText w:val="-"/>
      <w:lvlJc w:val="left"/>
      <w:pPr>
        <w:ind w:left="179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205264396">
    <w:abstractNumId w:val="8"/>
  </w:num>
  <w:num w:numId="5" w16cid:durableId="1589802789">
    <w:abstractNumId w:val="0"/>
  </w:num>
  <w:num w:numId="6" w16cid:durableId="1994022189">
    <w:abstractNumId w:val="9"/>
  </w:num>
  <w:num w:numId="7" w16cid:durableId="1257441007">
    <w:abstractNumId w:val="4"/>
  </w:num>
  <w:num w:numId="8" w16cid:durableId="1330329457">
    <w:abstractNumId w:val="6"/>
  </w:num>
  <w:num w:numId="9" w16cid:durableId="1934508584">
    <w:abstractNumId w:val="1"/>
  </w:num>
  <w:num w:numId="10" w16cid:durableId="1022373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1557"/>
    <w:rsid w:val="0001570A"/>
    <w:rsid w:val="000201A2"/>
    <w:rsid w:val="0002191A"/>
    <w:rsid w:val="00030CD4"/>
    <w:rsid w:val="00031E57"/>
    <w:rsid w:val="00032C54"/>
    <w:rsid w:val="00045BD4"/>
    <w:rsid w:val="00046686"/>
    <w:rsid w:val="00046FDD"/>
    <w:rsid w:val="00050925"/>
    <w:rsid w:val="000528AC"/>
    <w:rsid w:val="0005309C"/>
    <w:rsid w:val="00054884"/>
    <w:rsid w:val="00056750"/>
    <w:rsid w:val="00057E1E"/>
    <w:rsid w:val="00062C4D"/>
    <w:rsid w:val="000676F1"/>
    <w:rsid w:val="00072A7C"/>
    <w:rsid w:val="00072EAB"/>
    <w:rsid w:val="000775E7"/>
    <w:rsid w:val="0007775C"/>
    <w:rsid w:val="0008056A"/>
    <w:rsid w:val="000826FD"/>
    <w:rsid w:val="00094F23"/>
    <w:rsid w:val="000967F4"/>
    <w:rsid w:val="000B3337"/>
    <w:rsid w:val="000B62FE"/>
    <w:rsid w:val="000C4699"/>
    <w:rsid w:val="000D27B3"/>
    <w:rsid w:val="000D6D78"/>
    <w:rsid w:val="000E0429"/>
    <w:rsid w:val="000E49F0"/>
    <w:rsid w:val="000F0E8D"/>
    <w:rsid w:val="000F49BC"/>
    <w:rsid w:val="000F560F"/>
    <w:rsid w:val="000F6E51"/>
    <w:rsid w:val="00102A24"/>
    <w:rsid w:val="00103FFE"/>
    <w:rsid w:val="00105B65"/>
    <w:rsid w:val="00106890"/>
    <w:rsid w:val="00115108"/>
    <w:rsid w:val="001202CD"/>
    <w:rsid w:val="00121BFC"/>
    <w:rsid w:val="0013259C"/>
    <w:rsid w:val="00135831"/>
    <w:rsid w:val="0013676E"/>
    <w:rsid w:val="001376A6"/>
    <w:rsid w:val="001424CD"/>
    <w:rsid w:val="001430EF"/>
    <w:rsid w:val="0014413C"/>
    <w:rsid w:val="00147D41"/>
    <w:rsid w:val="001515F8"/>
    <w:rsid w:val="00154EC8"/>
    <w:rsid w:val="00162158"/>
    <w:rsid w:val="00162252"/>
    <w:rsid w:val="00163D28"/>
    <w:rsid w:val="00166A1B"/>
    <w:rsid w:val="00167543"/>
    <w:rsid w:val="00174EFC"/>
    <w:rsid w:val="00181F38"/>
    <w:rsid w:val="00186EB2"/>
    <w:rsid w:val="00192B41"/>
    <w:rsid w:val="001946E0"/>
    <w:rsid w:val="0019531C"/>
    <w:rsid w:val="00197E4A"/>
    <w:rsid w:val="001A31EF"/>
    <w:rsid w:val="001B01F1"/>
    <w:rsid w:val="001B2414"/>
    <w:rsid w:val="001B5421"/>
    <w:rsid w:val="001B650D"/>
    <w:rsid w:val="001D0B09"/>
    <w:rsid w:val="001D2011"/>
    <w:rsid w:val="001E10F2"/>
    <w:rsid w:val="001E6729"/>
    <w:rsid w:val="001E79A7"/>
    <w:rsid w:val="001F07E7"/>
    <w:rsid w:val="002070CB"/>
    <w:rsid w:val="002149A6"/>
    <w:rsid w:val="00225537"/>
    <w:rsid w:val="00230246"/>
    <w:rsid w:val="002336BF"/>
    <w:rsid w:val="00235F9B"/>
    <w:rsid w:val="00236BBA"/>
    <w:rsid w:val="00236D1F"/>
    <w:rsid w:val="002407FF"/>
    <w:rsid w:val="00247140"/>
    <w:rsid w:val="00250F58"/>
    <w:rsid w:val="002541D3"/>
    <w:rsid w:val="00256429"/>
    <w:rsid w:val="002568A0"/>
    <w:rsid w:val="00256B37"/>
    <w:rsid w:val="00256B62"/>
    <w:rsid w:val="00256D8C"/>
    <w:rsid w:val="00260C6C"/>
    <w:rsid w:val="0026253E"/>
    <w:rsid w:val="002652AB"/>
    <w:rsid w:val="00272D61"/>
    <w:rsid w:val="0027535A"/>
    <w:rsid w:val="002917E6"/>
    <w:rsid w:val="002919B7"/>
    <w:rsid w:val="00295D61"/>
    <w:rsid w:val="00297BA4"/>
    <w:rsid w:val="002A1DC0"/>
    <w:rsid w:val="002B074C"/>
    <w:rsid w:val="002B2FE7"/>
    <w:rsid w:val="002B34EA"/>
    <w:rsid w:val="002B5361"/>
    <w:rsid w:val="002C1BA4"/>
    <w:rsid w:val="002C47B8"/>
    <w:rsid w:val="002D3A5E"/>
    <w:rsid w:val="002D4394"/>
    <w:rsid w:val="002E397B"/>
    <w:rsid w:val="002E3AE2"/>
    <w:rsid w:val="002F7CCB"/>
    <w:rsid w:val="00302406"/>
    <w:rsid w:val="00310E70"/>
    <w:rsid w:val="0031385F"/>
    <w:rsid w:val="00313F3E"/>
    <w:rsid w:val="003179BD"/>
    <w:rsid w:val="00320536"/>
    <w:rsid w:val="00321A02"/>
    <w:rsid w:val="00324970"/>
    <w:rsid w:val="00325E33"/>
    <w:rsid w:val="003275E6"/>
    <w:rsid w:val="003427CC"/>
    <w:rsid w:val="00342C8A"/>
    <w:rsid w:val="00354553"/>
    <w:rsid w:val="00366C08"/>
    <w:rsid w:val="00374FE2"/>
    <w:rsid w:val="00375CCF"/>
    <w:rsid w:val="00376C16"/>
    <w:rsid w:val="00380097"/>
    <w:rsid w:val="00392C87"/>
    <w:rsid w:val="00397ABC"/>
    <w:rsid w:val="00397E0B"/>
    <w:rsid w:val="00397EFA"/>
    <w:rsid w:val="003A5FFA"/>
    <w:rsid w:val="003A67E1"/>
    <w:rsid w:val="003A7AEE"/>
    <w:rsid w:val="003C3814"/>
    <w:rsid w:val="003C59F2"/>
    <w:rsid w:val="003D4593"/>
    <w:rsid w:val="003D4E4A"/>
    <w:rsid w:val="003E1800"/>
    <w:rsid w:val="003E28B6"/>
    <w:rsid w:val="003E2C8B"/>
    <w:rsid w:val="003E710B"/>
    <w:rsid w:val="003F1C0E"/>
    <w:rsid w:val="004008D7"/>
    <w:rsid w:val="00401071"/>
    <w:rsid w:val="0040145D"/>
    <w:rsid w:val="00411339"/>
    <w:rsid w:val="004131BD"/>
    <w:rsid w:val="00415384"/>
    <w:rsid w:val="00416CEA"/>
    <w:rsid w:val="00421AFD"/>
    <w:rsid w:val="00426F28"/>
    <w:rsid w:val="004313F2"/>
    <w:rsid w:val="00432048"/>
    <w:rsid w:val="004518DB"/>
    <w:rsid w:val="004665E1"/>
    <w:rsid w:val="004726C5"/>
    <w:rsid w:val="00473281"/>
    <w:rsid w:val="004759D6"/>
    <w:rsid w:val="00476477"/>
    <w:rsid w:val="00477EBC"/>
    <w:rsid w:val="00484937"/>
    <w:rsid w:val="00485DBB"/>
    <w:rsid w:val="004875BA"/>
    <w:rsid w:val="004928CF"/>
    <w:rsid w:val="004961F9"/>
    <w:rsid w:val="004A0A73"/>
    <w:rsid w:val="004A2CB5"/>
    <w:rsid w:val="004A661C"/>
    <w:rsid w:val="004B09F9"/>
    <w:rsid w:val="004B2358"/>
    <w:rsid w:val="004B5203"/>
    <w:rsid w:val="004C481F"/>
    <w:rsid w:val="004C4C9B"/>
    <w:rsid w:val="004D2FA0"/>
    <w:rsid w:val="004D3F5F"/>
    <w:rsid w:val="004D6D84"/>
    <w:rsid w:val="004E1010"/>
    <w:rsid w:val="004E2C32"/>
    <w:rsid w:val="004F1637"/>
    <w:rsid w:val="0050202A"/>
    <w:rsid w:val="005025B1"/>
    <w:rsid w:val="005118F8"/>
    <w:rsid w:val="00512258"/>
    <w:rsid w:val="0052032E"/>
    <w:rsid w:val="005216FF"/>
    <w:rsid w:val="005220FF"/>
    <w:rsid w:val="00541D92"/>
    <w:rsid w:val="00541F0D"/>
    <w:rsid w:val="00544D8F"/>
    <w:rsid w:val="00547E8E"/>
    <w:rsid w:val="00553BDE"/>
    <w:rsid w:val="00562495"/>
    <w:rsid w:val="00573F93"/>
    <w:rsid w:val="00577727"/>
    <w:rsid w:val="005777AF"/>
    <w:rsid w:val="00582024"/>
    <w:rsid w:val="00586562"/>
    <w:rsid w:val="00586F3B"/>
    <w:rsid w:val="00593DC4"/>
    <w:rsid w:val="00594B21"/>
    <w:rsid w:val="0059529B"/>
    <w:rsid w:val="005952C5"/>
    <w:rsid w:val="005A3249"/>
    <w:rsid w:val="005A6ABC"/>
    <w:rsid w:val="005B1577"/>
    <w:rsid w:val="005B349D"/>
    <w:rsid w:val="005C09AC"/>
    <w:rsid w:val="005C09BC"/>
    <w:rsid w:val="005C0CC6"/>
    <w:rsid w:val="005C0FFC"/>
    <w:rsid w:val="005C27C0"/>
    <w:rsid w:val="005C3EF4"/>
    <w:rsid w:val="005C3F71"/>
    <w:rsid w:val="005C7352"/>
    <w:rsid w:val="005D1F7E"/>
    <w:rsid w:val="005D2738"/>
    <w:rsid w:val="005D4A24"/>
    <w:rsid w:val="005E12F4"/>
    <w:rsid w:val="005E4C8F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7A18"/>
    <w:rsid w:val="006550DF"/>
    <w:rsid w:val="00660354"/>
    <w:rsid w:val="006608E3"/>
    <w:rsid w:val="00660CAE"/>
    <w:rsid w:val="00665B9B"/>
    <w:rsid w:val="00675557"/>
    <w:rsid w:val="006758B4"/>
    <w:rsid w:val="00677C82"/>
    <w:rsid w:val="0068105C"/>
    <w:rsid w:val="0068413F"/>
    <w:rsid w:val="00690346"/>
    <w:rsid w:val="006A0CDA"/>
    <w:rsid w:val="006A1A22"/>
    <w:rsid w:val="006A7CFC"/>
    <w:rsid w:val="006D3D54"/>
    <w:rsid w:val="006D6E9D"/>
    <w:rsid w:val="006E1A49"/>
    <w:rsid w:val="006F1B00"/>
    <w:rsid w:val="006F4B7A"/>
    <w:rsid w:val="006F7727"/>
    <w:rsid w:val="00700A59"/>
    <w:rsid w:val="00710142"/>
    <w:rsid w:val="00712E81"/>
    <w:rsid w:val="007213EC"/>
    <w:rsid w:val="00722932"/>
    <w:rsid w:val="00723919"/>
    <w:rsid w:val="007261D3"/>
    <w:rsid w:val="00731899"/>
    <w:rsid w:val="00732F2D"/>
    <w:rsid w:val="007412DB"/>
    <w:rsid w:val="0074596C"/>
    <w:rsid w:val="00745D4F"/>
    <w:rsid w:val="0075053F"/>
    <w:rsid w:val="00762474"/>
    <w:rsid w:val="00762F4C"/>
    <w:rsid w:val="007814A8"/>
    <w:rsid w:val="00781A62"/>
    <w:rsid w:val="00783C0E"/>
    <w:rsid w:val="00787383"/>
    <w:rsid w:val="00791B51"/>
    <w:rsid w:val="00795AD1"/>
    <w:rsid w:val="0079727E"/>
    <w:rsid w:val="007A1528"/>
    <w:rsid w:val="007B48B8"/>
    <w:rsid w:val="007B5438"/>
    <w:rsid w:val="007B5456"/>
    <w:rsid w:val="007B5F65"/>
    <w:rsid w:val="007B67D5"/>
    <w:rsid w:val="007C2495"/>
    <w:rsid w:val="007C2FBA"/>
    <w:rsid w:val="007D3C7C"/>
    <w:rsid w:val="007D58EF"/>
    <w:rsid w:val="007E0046"/>
    <w:rsid w:val="007E0A72"/>
    <w:rsid w:val="007E3C32"/>
    <w:rsid w:val="007F18A9"/>
    <w:rsid w:val="007F191F"/>
    <w:rsid w:val="007F6574"/>
    <w:rsid w:val="00813864"/>
    <w:rsid w:val="00820662"/>
    <w:rsid w:val="00825095"/>
    <w:rsid w:val="00830FBB"/>
    <w:rsid w:val="008310C7"/>
    <w:rsid w:val="00832E65"/>
    <w:rsid w:val="0084519E"/>
    <w:rsid w:val="00850CD4"/>
    <w:rsid w:val="00854A49"/>
    <w:rsid w:val="00873615"/>
    <w:rsid w:val="00877FE6"/>
    <w:rsid w:val="008804FE"/>
    <w:rsid w:val="008819C1"/>
    <w:rsid w:val="00881D54"/>
    <w:rsid w:val="00881EF3"/>
    <w:rsid w:val="00886704"/>
    <w:rsid w:val="00895379"/>
    <w:rsid w:val="008A06BE"/>
    <w:rsid w:val="008A4141"/>
    <w:rsid w:val="008A56FD"/>
    <w:rsid w:val="008D3DA6"/>
    <w:rsid w:val="008F7444"/>
    <w:rsid w:val="00905037"/>
    <w:rsid w:val="009055FC"/>
    <w:rsid w:val="00905E17"/>
    <w:rsid w:val="0091399A"/>
    <w:rsid w:val="00916F40"/>
    <w:rsid w:val="00923383"/>
    <w:rsid w:val="00923C65"/>
    <w:rsid w:val="00926791"/>
    <w:rsid w:val="00930843"/>
    <w:rsid w:val="009325C5"/>
    <w:rsid w:val="0093661C"/>
    <w:rsid w:val="00940736"/>
    <w:rsid w:val="0094715E"/>
    <w:rsid w:val="00950CF7"/>
    <w:rsid w:val="00951A08"/>
    <w:rsid w:val="00960A44"/>
    <w:rsid w:val="009737B8"/>
    <w:rsid w:val="009768C3"/>
    <w:rsid w:val="009771B6"/>
    <w:rsid w:val="00977C43"/>
    <w:rsid w:val="00987A7F"/>
    <w:rsid w:val="00990EEE"/>
    <w:rsid w:val="00996533"/>
    <w:rsid w:val="0099757D"/>
    <w:rsid w:val="009A3833"/>
    <w:rsid w:val="009A5EE9"/>
    <w:rsid w:val="009A5F57"/>
    <w:rsid w:val="009A62E2"/>
    <w:rsid w:val="009A6665"/>
    <w:rsid w:val="009B07B4"/>
    <w:rsid w:val="009B110B"/>
    <w:rsid w:val="009B13F0"/>
    <w:rsid w:val="009B196A"/>
    <w:rsid w:val="009C6B4D"/>
    <w:rsid w:val="009D6D9F"/>
    <w:rsid w:val="009E1910"/>
    <w:rsid w:val="009E5DBA"/>
    <w:rsid w:val="009F46DB"/>
    <w:rsid w:val="009F6047"/>
    <w:rsid w:val="00A03D2A"/>
    <w:rsid w:val="00A10ADB"/>
    <w:rsid w:val="00A115D5"/>
    <w:rsid w:val="00A12C91"/>
    <w:rsid w:val="00A144AB"/>
    <w:rsid w:val="00A151A1"/>
    <w:rsid w:val="00A17F01"/>
    <w:rsid w:val="00A24557"/>
    <w:rsid w:val="00A248B2"/>
    <w:rsid w:val="00A2655F"/>
    <w:rsid w:val="00A27A64"/>
    <w:rsid w:val="00A32341"/>
    <w:rsid w:val="00A3443B"/>
    <w:rsid w:val="00A34E66"/>
    <w:rsid w:val="00A37F26"/>
    <w:rsid w:val="00A37F80"/>
    <w:rsid w:val="00A42BEC"/>
    <w:rsid w:val="00A4405C"/>
    <w:rsid w:val="00A46B3F"/>
    <w:rsid w:val="00A46F30"/>
    <w:rsid w:val="00A53DB7"/>
    <w:rsid w:val="00A61169"/>
    <w:rsid w:val="00A63024"/>
    <w:rsid w:val="00A63C4A"/>
    <w:rsid w:val="00A64425"/>
    <w:rsid w:val="00A65D71"/>
    <w:rsid w:val="00A77064"/>
    <w:rsid w:val="00A82754"/>
    <w:rsid w:val="00A82FCC"/>
    <w:rsid w:val="00A83021"/>
    <w:rsid w:val="00A835B6"/>
    <w:rsid w:val="00A8538A"/>
    <w:rsid w:val="00A86AA2"/>
    <w:rsid w:val="00A906A4"/>
    <w:rsid w:val="00AA4FFF"/>
    <w:rsid w:val="00AA574E"/>
    <w:rsid w:val="00AC0CFE"/>
    <w:rsid w:val="00AC11C2"/>
    <w:rsid w:val="00AD2AA5"/>
    <w:rsid w:val="00AD324E"/>
    <w:rsid w:val="00AD5B51"/>
    <w:rsid w:val="00AD7B78"/>
    <w:rsid w:val="00AE232B"/>
    <w:rsid w:val="00AF4118"/>
    <w:rsid w:val="00AF7DEA"/>
    <w:rsid w:val="00B14874"/>
    <w:rsid w:val="00B1784A"/>
    <w:rsid w:val="00B3526C"/>
    <w:rsid w:val="00B405E1"/>
    <w:rsid w:val="00B47534"/>
    <w:rsid w:val="00B50007"/>
    <w:rsid w:val="00B61A34"/>
    <w:rsid w:val="00B65BB4"/>
    <w:rsid w:val="00B8247A"/>
    <w:rsid w:val="00B84B54"/>
    <w:rsid w:val="00B8565E"/>
    <w:rsid w:val="00B90CA8"/>
    <w:rsid w:val="00B92758"/>
    <w:rsid w:val="00B92C7D"/>
    <w:rsid w:val="00B93BB2"/>
    <w:rsid w:val="00B93C4B"/>
    <w:rsid w:val="00B95730"/>
    <w:rsid w:val="00B9697B"/>
    <w:rsid w:val="00B971E0"/>
    <w:rsid w:val="00BA46C7"/>
    <w:rsid w:val="00BA4DA4"/>
    <w:rsid w:val="00BA50C0"/>
    <w:rsid w:val="00BB3D20"/>
    <w:rsid w:val="00BB7B45"/>
    <w:rsid w:val="00BC2E5F"/>
    <w:rsid w:val="00BC481E"/>
    <w:rsid w:val="00BC5AF6"/>
    <w:rsid w:val="00BD15C8"/>
    <w:rsid w:val="00BD3E51"/>
    <w:rsid w:val="00BE00FA"/>
    <w:rsid w:val="00BE0A4D"/>
    <w:rsid w:val="00BE1956"/>
    <w:rsid w:val="00BE4174"/>
    <w:rsid w:val="00BF0A84"/>
    <w:rsid w:val="00BF0B0F"/>
    <w:rsid w:val="00BF1E4D"/>
    <w:rsid w:val="00BF3250"/>
    <w:rsid w:val="00BF7142"/>
    <w:rsid w:val="00C019B7"/>
    <w:rsid w:val="00C03706"/>
    <w:rsid w:val="00C03F46"/>
    <w:rsid w:val="00C159BC"/>
    <w:rsid w:val="00C15A54"/>
    <w:rsid w:val="00C166AA"/>
    <w:rsid w:val="00C2214E"/>
    <w:rsid w:val="00C23821"/>
    <w:rsid w:val="00C2519B"/>
    <w:rsid w:val="00C3052D"/>
    <w:rsid w:val="00C36640"/>
    <w:rsid w:val="00C3782E"/>
    <w:rsid w:val="00C404D1"/>
    <w:rsid w:val="00C408EF"/>
    <w:rsid w:val="00C42176"/>
    <w:rsid w:val="00C473C9"/>
    <w:rsid w:val="00C52914"/>
    <w:rsid w:val="00C5567D"/>
    <w:rsid w:val="00C62F4B"/>
    <w:rsid w:val="00C63F06"/>
    <w:rsid w:val="00C64E9D"/>
    <w:rsid w:val="00C6590B"/>
    <w:rsid w:val="00C7131F"/>
    <w:rsid w:val="00C7280A"/>
    <w:rsid w:val="00C81B45"/>
    <w:rsid w:val="00C86F02"/>
    <w:rsid w:val="00C927EF"/>
    <w:rsid w:val="00C951DB"/>
    <w:rsid w:val="00CA5B52"/>
    <w:rsid w:val="00CA5DB0"/>
    <w:rsid w:val="00CA62C0"/>
    <w:rsid w:val="00CB0EE4"/>
    <w:rsid w:val="00CB7CE5"/>
    <w:rsid w:val="00CC58ED"/>
    <w:rsid w:val="00CD56E5"/>
    <w:rsid w:val="00CD6EC7"/>
    <w:rsid w:val="00CE555E"/>
    <w:rsid w:val="00CE585F"/>
    <w:rsid w:val="00D01E39"/>
    <w:rsid w:val="00D01F56"/>
    <w:rsid w:val="00D02A1D"/>
    <w:rsid w:val="00D11391"/>
    <w:rsid w:val="00D145EC"/>
    <w:rsid w:val="00D20CA3"/>
    <w:rsid w:val="00D277A5"/>
    <w:rsid w:val="00D31FC6"/>
    <w:rsid w:val="00D350BF"/>
    <w:rsid w:val="00D41F41"/>
    <w:rsid w:val="00D43C0B"/>
    <w:rsid w:val="00D44A74"/>
    <w:rsid w:val="00D47C84"/>
    <w:rsid w:val="00D517FB"/>
    <w:rsid w:val="00D53688"/>
    <w:rsid w:val="00D539C3"/>
    <w:rsid w:val="00D53BE1"/>
    <w:rsid w:val="00D57CD2"/>
    <w:rsid w:val="00D57E66"/>
    <w:rsid w:val="00D6249A"/>
    <w:rsid w:val="00D73350"/>
    <w:rsid w:val="00D73600"/>
    <w:rsid w:val="00D82231"/>
    <w:rsid w:val="00D8756E"/>
    <w:rsid w:val="00D9103D"/>
    <w:rsid w:val="00D922A8"/>
    <w:rsid w:val="00D926DB"/>
    <w:rsid w:val="00D938DD"/>
    <w:rsid w:val="00D93EA3"/>
    <w:rsid w:val="00D943B5"/>
    <w:rsid w:val="00D974EA"/>
    <w:rsid w:val="00DA28BF"/>
    <w:rsid w:val="00DB03D3"/>
    <w:rsid w:val="00DB2D74"/>
    <w:rsid w:val="00DB2DA5"/>
    <w:rsid w:val="00DC03B9"/>
    <w:rsid w:val="00DC0F52"/>
    <w:rsid w:val="00DC4726"/>
    <w:rsid w:val="00DC55EE"/>
    <w:rsid w:val="00DC6D27"/>
    <w:rsid w:val="00DD40D2"/>
    <w:rsid w:val="00DE5BBF"/>
    <w:rsid w:val="00DF00B6"/>
    <w:rsid w:val="00E009AC"/>
    <w:rsid w:val="00E02E59"/>
    <w:rsid w:val="00E03A99"/>
    <w:rsid w:val="00E041CD"/>
    <w:rsid w:val="00E04596"/>
    <w:rsid w:val="00E1463F"/>
    <w:rsid w:val="00E14CEC"/>
    <w:rsid w:val="00E15230"/>
    <w:rsid w:val="00E20E5F"/>
    <w:rsid w:val="00E30BF3"/>
    <w:rsid w:val="00E3132F"/>
    <w:rsid w:val="00E3403D"/>
    <w:rsid w:val="00E35FEB"/>
    <w:rsid w:val="00E363A9"/>
    <w:rsid w:val="00E379B5"/>
    <w:rsid w:val="00E413E0"/>
    <w:rsid w:val="00E43B7D"/>
    <w:rsid w:val="00E45171"/>
    <w:rsid w:val="00E53383"/>
    <w:rsid w:val="00E53AE3"/>
    <w:rsid w:val="00E54986"/>
    <w:rsid w:val="00E5574A"/>
    <w:rsid w:val="00E610B9"/>
    <w:rsid w:val="00E64FB2"/>
    <w:rsid w:val="00E81E2C"/>
    <w:rsid w:val="00EA44F0"/>
    <w:rsid w:val="00EA62B6"/>
    <w:rsid w:val="00EB4A33"/>
    <w:rsid w:val="00EB5D2F"/>
    <w:rsid w:val="00EB5DED"/>
    <w:rsid w:val="00EC10EC"/>
    <w:rsid w:val="00ED2766"/>
    <w:rsid w:val="00ED4748"/>
    <w:rsid w:val="00ED56A4"/>
    <w:rsid w:val="00ED6080"/>
    <w:rsid w:val="00EE0176"/>
    <w:rsid w:val="00EE262A"/>
    <w:rsid w:val="00EE6897"/>
    <w:rsid w:val="00EF0942"/>
    <w:rsid w:val="00EF0F54"/>
    <w:rsid w:val="00EF1B96"/>
    <w:rsid w:val="00EF291F"/>
    <w:rsid w:val="00F00A0A"/>
    <w:rsid w:val="00F0218C"/>
    <w:rsid w:val="00F037B8"/>
    <w:rsid w:val="00F0393B"/>
    <w:rsid w:val="00F06B16"/>
    <w:rsid w:val="00F1342A"/>
    <w:rsid w:val="00F2131A"/>
    <w:rsid w:val="00F313DD"/>
    <w:rsid w:val="00F33830"/>
    <w:rsid w:val="00F34865"/>
    <w:rsid w:val="00F36DB1"/>
    <w:rsid w:val="00F378BE"/>
    <w:rsid w:val="00F43120"/>
    <w:rsid w:val="00F43C33"/>
    <w:rsid w:val="00F465F1"/>
    <w:rsid w:val="00F544E0"/>
    <w:rsid w:val="00F64717"/>
    <w:rsid w:val="00F67AB3"/>
    <w:rsid w:val="00F73EEA"/>
    <w:rsid w:val="00F75D3F"/>
    <w:rsid w:val="00F763A4"/>
    <w:rsid w:val="00F81BA0"/>
    <w:rsid w:val="00F81CF2"/>
    <w:rsid w:val="00F87FD2"/>
    <w:rsid w:val="00F941B8"/>
    <w:rsid w:val="00FA5FA5"/>
    <w:rsid w:val="00FA7424"/>
    <w:rsid w:val="00FA79A7"/>
    <w:rsid w:val="00FC23A6"/>
    <w:rsid w:val="00FC6127"/>
    <w:rsid w:val="00FC643D"/>
    <w:rsid w:val="00FD1DAF"/>
    <w:rsid w:val="00FD1E10"/>
    <w:rsid w:val="00FD200E"/>
    <w:rsid w:val="00FD46AF"/>
    <w:rsid w:val="00FD6D30"/>
    <w:rsid w:val="00FE1586"/>
    <w:rsid w:val="00FE2456"/>
    <w:rsid w:val="00FE3DCC"/>
    <w:rsid w:val="00FE5243"/>
    <w:rsid w:val="00FE53C8"/>
    <w:rsid w:val="00FE5FB7"/>
    <w:rsid w:val="00FE7FEA"/>
    <w:rsid w:val="00FF5229"/>
    <w:rsid w:val="00FF625A"/>
    <w:rsid w:val="00FF7505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76F353F5-9C90-4723-90BA-05A10E9DE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9A6665"/>
    <w:pPr>
      <w:ind w:left="720"/>
    </w:pPr>
  </w:style>
  <w:style w:type="paragraph" w:customStyle="1" w:styleId="TAL">
    <w:name w:val="TAL"/>
    <w:basedOn w:val="Normal"/>
    <w:link w:val="TALChar"/>
    <w:qFormat/>
    <w:rsid w:val="00C64E9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C64E9D"/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C64E9D"/>
    <w:rPr>
      <w:b/>
    </w:rPr>
  </w:style>
  <w:style w:type="paragraph" w:customStyle="1" w:styleId="TAC">
    <w:name w:val="TAC"/>
    <w:basedOn w:val="TAL"/>
    <w:link w:val="TACChar"/>
    <w:qFormat/>
    <w:rsid w:val="00C64E9D"/>
    <w:pPr>
      <w:jc w:val="center"/>
    </w:pPr>
  </w:style>
  <w:style w:type="character" w:customStyle="1" w:styleId="TACChar">
    <w:name w:val="TAC Char"/>
    <w:link w:val="TAC"/>
    <w:qFormat/>
    <w:locked/>
    <w:rsid w:val="00C64E9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64E9D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C64E9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C64E9D"/>
    <w:rPr>
      <w:rFonts w:ascii="Arial" w:hAnsi="Arial"/>
      <w:b/>
    </w:rPr>
  </w:style>
  <w:style w:type="paragraph" w:styleId="Revision">
    <w:name w:val="Revision"/>
    <w:hidden/>
    <w:uiPriority w:val="99"/>
    <w:semiHidden/>
    <w:rsid w:val="00147D41"/>
    <w:rPr>
      <w:lang w:val="en-GB"/>
    </w:rPr>
  </w:style>
  <w:style w:type="table" w:styleId="TableGrid">
    <w:name w:val="Table Grid"/>
    <w:basedOn w:val="TableNormal"/>
    <w:rsid w:val="00502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5" ma:contentTypeDescription="Create a new document." ma:contentTypeScope="" ma:versionID="4abd140fe56ecac036f4073713e94cbb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cbe7c3d5e83b066d869e12407ae4c643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DA157-65FA-4E5C-87DC-7D9DBE752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07246-4FB1-454F-BE8A-E9F86640C4C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85ab900e-2b2e-4232-90cf-f6d111adcfc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d21c386-3647-42ab-a9df-1eea3e6367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DDD73E-B0DB-47E0-B5AE-84059AF570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Sun, Yishen (Fed)</cp:lastModifiedBy>
  <cp:revision>2</cp:revision>
  <cp:lastPrinted>2001-04-23T09:30:00Z</cp:lastPrinted>
  <dcterms:created xsi:type="dcterms:W3CDTF">2024-11-09T00:44:00Z</dcterms:created>
  <dcterms:modified xsi:type="dcterms:W3CDTF">2024-11-09T00:44:00Z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0x010100F2D77142C4C08940854A18CA5CC800EE</vt:lpwstr>
  </property>
  <property fmtid="{D5CDD505-2E9C-101B-9397-08002B2CF9AE}" pid="3" name="MediaServiceImageTags">
    <vt:lpwstr/>
  </property>
</Properties>
</file>