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07500" w14:textId="4E83565F" w:rsidR="00220B91" w:rsidRPr="00744E8D" w:rsidRDefault="00220B91" w:rsidP="00996072">
      <w:pPr>
        <w:pStyle w:val="CRCoverPage"/>
        <w:tabs>
          <w:tab w:val="right" w:pos="9639"/>
        </w:tabs>
        <w:spacing w:after="0"/>
        <w:rPr>
          <w:b/>
          <w:i/>
          <w:noProof/>
          <w:sz w:val="28"/>
          <w:lang w:val="en-SE"/>
        </w:rPr>
      </w:pPr>
      <w:bookmarkStart w:id="0" w:name="_Hlk145491888"/>
      <w:r>
        <w:rPr>
          <w:b/>
          <w:noProof/>
          <w:sz w:val="24"/>
        </w:rPr>
        <w:t>3GPP TSG-CT WG1 Meeting #15</w:t>
      </w:r>
      <w:r w:rsidR="00B6627B">
        <w:rPr>
          <w:b/>
          <w:noProof/>
          <w:sz w:val="24"/>
          <w:lang w:val="en-SE"/>
        </w:rPr>
        <w:t>1</w:t>
      </w:r>
      <w:r>
        <w:rPr>
          <w:b/>
          <w:i/>
          <w:noProof/>
          <w:sz w:val="28"/>
        </w:rPr>
        <w:tab/>
      </w:r>
      <w:r>
        <w:rPr>
          <w:b/>
          <w:noProof/>
          <w:sz w:val="24"/>
        </w:rPr>
        <w:t>C1-24</w:t>
      </w:r>
      <w:r w:rsidR="00744E8D">
        <w:rPr>
          <w:b/>
          <w:noProof/>
          <w:sz w:val="24"/>
          <w:lang w:val="en-SE"/>
        </w:rPr>
        <w:t>5451</w:t>
      </w:r>
    </w:p>
    <w:p w14:paraId="1E953DB2" w14:textId="0DAA66CF" w:rsidR="00220B91" w:rsidRDefault="00B6627B" w:rsidP="00220B91">
      <w:pPr>
        <w:pStyle w:val="CRCoverPage"/>
        <w:outlineLvl w:val="0"/>
        <w:rPr>
          <w:b/>
          <w:noProof/>
          <w:sz w:val="24"/>
        </w:rPr>
      </w:pPr>
      <w:r>
        <w:rPr>
          <w:b/>
          <w:noProof/>
          <w:sz w:val="24"/>
          <w:lang w:val="en-SE"/>
        </w:rPr>
        <w:t>Hefei</w:t>
      </w:r>
      <w:r w:rsidR="00220B91">
        <w:rPr>
          <w:b/>
          <w:noProof/>
          <w:sz w:val="24"/>
        </w:rPr>
        <w:t xml:space="preserve">, </w:t>
      </w:r>
      <w:r>
        <w:rPr>
          <w:b/>
          <w:noProof/>
          <w:sz w:val="24"/>
          <w:lang w:val="en-SE"/>
        </w:rPr>
        <w:t>China</w:t>
      </w:r>
      <w:r w:rsidR="00220B91">
        <w:rPr>
          <w:b/>
          <w:noProof/>
          <w:sz w:val="24"/>
        </w:rPr>
        <w:t>, 1</w:t>
      </w:r>
      <w:r>
        <w:rPr>
          <w:b/>
          <w:noProof/>
          <w:sz w:val="24"/>
          <w:lang w:val="en-SE"/>
        </w:rPr>
        <w:t>4</w:t>
      </w:r>
      <w:r w:rsidR="00220B91">
        <w:rPr>
          <w:b/>
          <w:noProof/>
          <w:sz w:val="24"/>
        </w:rPr>
        <w:t>-</w:t>
      </w:r>
      <w:r>
        <w:rPr>
          <w:b/>
          <w:noProof/>
          <w:sz w:val="24"/>
          <w:lang w:val="en-SE"/>
        </w:rPr>
        <w:t>18</w:t>
      </w:r>
      <w:r w:rsidR="00220B91">
        <w:rPr>
          <w:b/>
          <w:noProof/>
          <w:sz w:val="24"/>
        </w:rPr>
        <w:t xml:space="preserve"> </w:t>
      </w:r>
      <w:r>
        <w:rPr>
          <w:b/>
          <w:noProof/>
          <w:sz w:val="24"/>
          <w:lang w:val="en-SE"/>
        </w:rPr>
        <w:t>October</w:t>
      </w:r>
      <w:r w:rsidR="00220B91">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31810"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831810" w:rsidRDefault="00305409" w:rsidP="00E34898">
            <w:pPr>
              <w:pStyle w:val="CRCoverPage"/>
              <w:spacing w:after="0"/>
              <w:jc w:val="right"/>
              <w:rPr>
                <w:i/>
              </w:rPr>
            </w:pPr>
            <w:r w:rsidRPr="00831810">
              <w:rPr>
                <w:i/>
                <w:sz w:val="14"/>
              </w:rPr>
              <w:t>CR-Form-v</w:t>
            </w:r>
            <w:r w:rsidR="008863B9" w:rsidRPr="00831810">
              <w:rPr>
                <w:i/>
                <w:sz w:val="14"/>
              </w:rPr>
              <w:t>12.</w:t>
            </w:r>
            <w:r w:rsidR="008D3CCC" w:rsidRPr="00831810">
              <w:rPr>
                <w:i/>
                <w:sz w:val="14"/>
              </w:rPr>
              <w:t>2</w:t>
            </w:r>
          </w:p>
        </w:tc>
      </w:tr>
      <w:tr w:rsidR="001E41F3" w:rsidRPr="00831810" w14:paraId="3FBB62B8" w14:textId="77777777" w:rsidTr="00547111">
        <w:tc>
          <w:tcPr>
            <w:tcW w:w="9641" w:type="dxa"/>
            <w:gridSpan w:val="9"/>
            <w:tcBorders>
              <w:left w:val="single" w:sz="4" w:space="0" w:color="auto"/>
              <w:right w:val="single" w:sz="4" w:space="0" w:color="auto"/>
            </w:tcBorders>
          </w:tcPr>
          <w:p w14:paraId="79AB67D6" w14:textId="77777777" w:rsidR="001E41F3" w:rsidRPr="00831810" w:rsidRDefault="001E41F3">
            <w:pPr>
              <w:pStyle w:val="CRCoverPage"/>
              <w:spacing w:after="0"/>
              <w:jc w:val="center"/>
            </w:pPr>
            <w:r w:rsidRPr="00831810">
              <w:rPr>
                <w:b/>
                <w:sz w:val="32"/>
              </w:rPr>
              <w:t>CHANGE REQUEST</w:t>
            </w:r>
          </w:p>
        </w:tc>
      </w:tr>
      <w:tr w:rsidR="001E41F3" w:rsidRPr="00831810" w14:paraId="79946B04" w14:textId="77777777" w:rsidTr="00547111">
        <w:tc>
          <w:tcPr>
            <w:tcW w:w="9641" w:type="dxa"/>
            <w:gridSpan w:val="9"/>
            <w:tcBorders>
              <w:left w:val="single" w:sz="4" w:space="0" w:color="auto"/>
              <w:right w:val="single" w:sz="4" w:space="0" w:color="auto"/>
            </w:tcBorders>
          </w:tcPr>
          <w:p w14:paraId="12C70EEE" w14:textId="77777777" w:rsidR="001E41F3" w:rsidRPr="00831810" w:rsidRDefault="001E41F3">
            <w:pPr>
              <w:pStyle w:val="CRCoverPage"/>
              <w:spacing w:after="0"/>
              <w:rPr>
                <w:sz w:val="8"/>
                <w:szCs w:val="8"/>
              </w:rPr>
            </w:pPr>
          </w:p>
        </w:tc>
      </w:tr>
      <w:tr w:rsidR="001E41F3" w:rsidRPr="00831810" w14:paraId="3999489E" w14:textId="77777777" w:rsidTr="00547111">
        <w:tc>
          <w:tcPr>
            <w:tcW w:w="142" w:type="dxa"/>
            <w:tcBorders>
              <w:left w:val="single" w:sz="4" w:space="0" w:color="auto"/>
            </w:tcBorders>
          </w:tcPr>
          <w:p w14:paraId="4DDA7F40" w14:textId="77777777" w:rsidR="001E41F3" w:rsidRPr="00831810" w:rsidRDefault="001E41F3">
            <w:pPr>
              <w:pStyle w:val="CRCoverPage"/>
              <w:spacing w:after="0"/>
              <w:jc w:val="right"/>
            </w:pPr>
          </w:p>
        </w:tc>
        <w:tc>
          <w:tcPr>
            <w:tcW w:w="1559" w:type="dxa"/>
            <w:shd w:val="pct30" w:color="FFFF00" w:fill="auto"/>
          </w:tcPr>
          <w:p w14:paraId="52508B66" w14:textId="7567B368" w:rsidR="001E41F3" w:rsidRPr="00EA59C7" w:rsidRDefault="00B8581E" w:rsidP="00E13F3D">
            <w:pPr>
              <w:pStyle w:val="CRCoverPage"/>
              <w:spacing w:after="0"/>
              <w:jc w:val="right"/>
              <w:rPr>
                <w:b/>
                <w:sz w:val="28"/>
                <w:lang w:val="en-SE"/>
              </w:rPr>
            </w:pPr>
            <w:r w:rsidRPr="00831810">
              <w:rPr>
                <w:b/>
                <w:sz w:val="28"/>
              </w:rPr>
              <w:t>2</w:t>
            </w:r>
            <w:r w:rsidR="00EA59C7">
              <w:rPr>
                <w:b/>
                <w:sz w:val="28"/>
                <w:lang w:val="en-SE"/>
              </w:rPr>
              <w:t>3</w:t>
            </w:r>
            <w:r w:rsidRPr="00831810">
              <w:rPr>
                <w:b/>
                <w:sz w:val="28"/>
              </w:rPr>
              <w:t>.</w:t>
            </w:r>
            <w:r w:rsidR="00EA59C7">
              <w:rPr>
                <w:b/>
                <w:sz w:val="28"/>
                <w:lang w:val="en-SE"/>
              </w:rPr>
              <w:t>122</w:t>
            </w:r>
          </w:p>
        </w:tc>
        <w:tc>
          <w:tcPr>
            <w:tcW w:w="709" w:type="dxa"/>
          </w:tcPr>
          <w:p w14:paraId="77009707" w14:textId="77777777" w:rsidR="001E41F3" w:rsidRPr="00831810" w:rsidRDefault="001E41F3">
            <w:pPr>
              <w:pStyle w:val="CRCoverPage"/>
              <w:spacing w:after="0"/>
              <w:jc w:val="center"/>
            </w:pPr>
            <w:r w:rsidRPr="00831810">
              <w:rPr>
                <w:b/>
                <w:sz w:val="28"/>
              </w:rPr>
              <w:t>CR</w:t>
            </w:r>
          </w:p>
        </w:tc>
        <w:tc>
          <w:tcPr>
            <w:tcW w:w="1276" w:type="dxa"/>
            <w:shd w:val="pct30" w:color="FFFF00" w:fill="auto"/>
          </w:tcPr>
          <w:p w14:paraId="6CAED29D" w14:textId="6A28E2BD" w:rsidR="001E41F3" w:rsidRPr="00744E8D" w:rsidRDefault="00BD663B" w:rsidP="00547111">
            <w:pPr>
              <w:pStyle w:val="CRCoverPage"/>
              <w:spacing w:after="0"/>
              <w:rPr>
                <w:lang w:val="en-SE"/>
              </w:rPr>
            </w:pPr>
            <w:r>
              <w:rPr>
                <w:lang w:val="en-SE"/>
              </w:rPr>
              <w:t>12</w:t>
            </w:r>
            <w:r w:rsidR="00744E8D">
              <w:rPr>
                <w:lang w:val="en-SE"/>
              </w:rPr>
              <w:t>78</w:t>
            </w:r>
          </w:p>
        </w:tc>
        <w:tc>
          <w:tcPr>
            <w:tcW w:w="709" w:type="dxa"/>
          </w:tcPr>
          <w:p w14:paraId="09D2C09B" w14:textId="77777777" w:rsidR="001E41F3" w:rsidRPr="00831810" w:rsidRDefault="001E41F3" w:rsidP="0051580D">
            <w:pPr>
              <w:pStyle w:val="CRCoverPage"/>
              <w:tabs>
                <w:tab w:val="right" w:pos="625"/>
              </w:tabs>
              <w:spacing w:after="0"/>
              <w:jc w:val="center"/>
            </w:pPr>
            <w:r w:rsidRPr="00831810">
              <w:rPr>
                <w:b/>
                <w:bCs/>
                <w:sz w:val="28"/>
              </w:rPr>
              <w:t>rev</w:t>
            </w:r>
          </w:p>
        </w:tc>
        <w:tc>
          <w:tcPr>
            <w:tcW w:w="992" w:type="dxa"/>
            <w:shd w:val="pct30" w:color="FFFF00" w:fill="auto"/>
          </w:tcPr>
          <w:p w14:paraId="7533BF9D" w14:textId="3D8F5975" w:rsidR="001E41F3" w:rsidRPr="00620087" w:rsidRDefault="001E41F3" w:rsidP="00747CFE">
            <w:pPr>
              <w:pStyle w:val="CRCoverPage"/>
              <w:spacing w:after="0"/>
              <w:jc w:val="center"/>
              <w:rPr>
                <w:b/>
                <w:sz w:val="28"/>
                <w:lang w:val="en-SE"/>
              </w:rPr>
            </w:pPr>
          </w:p>
        </w:tc>
        <w:tc>
          <w:tcPr>
            <w:tcW w:w="2410" w:type="dxa"/>
          </w:tcPr>
          <w:p w14:paraId="5D4AEAE9" w14:textId="77777777" w:rsidR="001E41F3" w:rsidRPr="00831810" w:rsidRDefault="001E41F3" w:rsidP="0051580D">
            <w:pPr>
              <w:pStyle w:val="CRCoverPage"/>
              <w:tabs>
                <w:tab w:val="right" w:pos="1825"/>
              </w:tabs>
              <w:spacing w:after="0"/>
              <w:jc w:val="center"/>
            </w:pPr>
            <w:r w:rsidRPr="00831810">
              <w:rPr>
                <w:b/>
                <w:sz w:val="28"/>
                <w:szCs w:val="28"/>
              </w:rPr>
              <w:t>Current version:</w:t>
            </w:r>
          </w:p>
        </w:tc>
        <w:tc>
          <w:tcPr>
            <w:tcW w:w="1701" w:type="dxa"/>
            <w:shd w:val="pct30" w:color="FFFF00" w:fill="auto"/>
          </w:tcPr>
          <w:p w14:paraId="1E22D6AC" w14:textId="7A1A66DC" w:rsidR="001E41F3" w:rsidRPr="00831810" w:rsidRDefault="00B8581E">
            <w:pPr>
              <w:pStyle w:val="CRCoverPage"/>
              <w:spacing w:after="0"/>
              <w:jc w:val="center"/>
              <w:rPr>
                <w:b/>
                <w:bCs/>
                <w:sz w:val="28"/>
              </w:rPr>
            </w:pPr>
            <w:r w:rsidRPr="00831810">
              <w:rPr>
                <w:b/>
                <w:bCs/>
                <w:sz w:val="28"/>
              </w:rPr>
              <w:t>1</w:t>
            </w:r>
            <w:r w:rsidR="00EA59C7">
              <w:rPr>
                <w:b/>
                <w:bCs/>
                <w:sz w:val="28"/>
                <w:lang w:val="en-SE"/>
              </w:rPr>
              <w:t>7</w:t>
            </w:r>
            <w:r w:rsidRPr="00831810">
              <w:rPr>
                <w:b/>
                <w:bCs/>
                <w:sz w:val="28"/>
              </w:rPr>
              <w:t>.</w:t>
            </w:r>
            <w:r w:rsidR="00EA59C7">
              <w:rPr>
                <w:b/>
                <w:bCs/>
                <w:sz w:val="28"/>
                <w:lang w:val="en-SE"/>
              </w:rPr>
              <w:t>9</w:t>
            </w:r>
            <w:r w:rsidRPr="00831810">
              <w:rPr>
                <w:b/>
                <w:bCs/>
                <w:sz w:val="28"/>
              </w:rPr>
              <w:t>.</w:t>
            </w:r>
            <w:r w:rsidR="00F96AB8" w:rsidRPr="00831810">
              <w:rPr>
                <w:b/>
                <w:bCs/>
                <w:sz w:val="28"/>
              </w:rPr>
              <w:t>0</w:t>
            </w:r>
          </w:p>
        </w:tc>
        <w:tc>
          <w:tcPr>
            <w:tcW w:w="143" w:type="dxa"/>
            <w:tcBorders>
              <w:right w:val="single" w:sz="4" w:space="0" w:color="auto"/>
            </w:tcBorders>
          </w:tcPr>
          <w:p w14:paraId="399238C9" w14:textId="77777777" w:rsidR="001E41F3" w:rsidRPr="00831810" w:rsidRDefault="001E41F3">
            <w:pPr>
              <w:pStyle w:val="CRCoverPage"/>
              <w:spacing w:after="0"/>
            </w:pPr>
          </w:p>
        </w:tc>
      </w:tr>
      <w:tr w:rsidR="001E41F3" w:rsidRPr="00831810" w14:paraId="7DC9F5A2" w14:textId="77777777" w:rsidTr="00547111">
        <w:tc>
          <w:tcPr>
            <w:tcW w:w="9641" w:type="dxa"/>
            <w:gridSpan w:val="9"/>
            <w:tcBorders>
              <w:left w:val="single" w:sz="4" w:space="0" w:color="auto"/>
              <w:right w:val="single" w:sz="4" w:space="0" w:color="auto"/>
            </w:tcBorders>
          </w:tcPr>
          <w:p w14:paraId="4883A7D2" w14:textId="77777777" w:rsidR="001E41F3" w:rsidRPr="00831810" w:rsidRDefault="001E41F3">
            <w:pPr>
              <w:pStyle w:val="CRCoverPage"/>
              <w:spacing w:after="0"/>
            </w:pPr>
          </w:p>
        </w:tc>
      </w:tr>
      <w:tr w:rsidR="001E41F3" w:rsidRPr="00831810" w14:paraId="266B4BDF" w14:textId="77777777" w:rsidTr="00547111">
        <w:tc>
          <w:tcPr>
            <w:tcW w:w="9641" w:type="dxa"/>
            <w:gridSpan w:val="9"/>
            <w:tcBorders>
              <w:top w:val="single" w:sz="4" w:space="0" w:color="auto"/>
            </w:tcBorders>
          </w:tcPr>
          <w:p w14:paraId="47E13998" w14:textId="77777777" w:rsidR="001E41F3" w:rsidRPr="00831810" w:rsidRDefault="001E41F3">
            <w:pPr>
              <w:pStyle w:val="CRCoverPage"/>
              <w:spacing w:after="0"/>
              <w:jc w:val="center"/>
              <w:rPr>
                <w:rFonts w:cs="Arial"/>
                <w:i/>
              </w:rPr>
            </w:pPr>
            <w:r w:rsidRPr="00831810">
              <w:rPr>
                <w:rFonts w:cs="Arial"/>
                <w:i/>
              </w:rPr>
              <w:t xml:space="preserve">For </w:t>
            </w:r>
            <w:hyperlink r:id="rId9" w:anchor="_blank" w:history="1">
              <w:r w:rsidRPr="00831810">
                <w:rPr>
                  <w:rStyle w:val="Hyperlink"/>
                  <w:rFonts w:cs="Arial"/>
                  <w:b/>
                  <w:i/>
                  <w:color w:val="FF0000"/>
                </w:rPr>
                <w:t>HE</w:t>
              </w:r>
              <w:bookmarkStart w:id="1" w:name="_Hlt497126619"/>
              <w:r w:rsidRPr="00831810">
                <w:rPr>
                  <w:rStyle w:val="Hyperlink"/>
                  <w:rFonts w:cs="Arial"/>
                  <w:b/>
                  <w:i/>
                  <w:color w:val="FF0000"/>
                </w:rPr>
                <w:t>L</w:t>
              </w:r>
              <w:bookmarkEnd w:id="1"/>
              <w:r w:rsidRPr="00831810">
                <w:rPr>
                  <w:rStyle w:val="Hyperlink"/>
                  <w:rFonts w:cs="Arial"/>
                  <w:b/>
                  <w:i/>
                  <w:color w:val="FF0000"/>
                </w:rPr>
                <w:t>P</w:t>
              </w:r>
            </w:hyperlink>
            <w:r w:rsidRPr="00831810">
              <w:rPr>
                <w:rFonts w:cs="Arial"/>
                <w:b/>
                <w:i/>
                <w:color w:val="FF0000"/>
              </w:rPr>
              <w:t xml:space="preserve"> </w:t>
            </w:r>
            <w:r w:rsidRPr="00831810">
              <w:rPr>
                <w:rFonts w:cs="Arial"/>
                <w:i/>
              </w:rPr>
              <w:t>on using this form</w:t>
            </w:r>
            <w:r w:rsidR="0051580D" w:rsidRPr="00831810">
              <w:rPr>
                <w:rFonts w:cs="Arial"/>
                <w:i/>
              </w:rPr>
              <w:t>: c</w:t>
            </w:r>
            <w:r w:rsidR="00F25D98" w:rsidRPr="00831810">
              <w:rPr>
                <w:rFonts w:cs="Arial"/>
                <w:i/>
              </w:rPr>
              <w:t xml:space="preserve">omprehensive instructions can be found at </w:t>
            </w:r>
            <w:r w:rsidR="001B7A65" w:rsidRPr="00831810">
              <w:rPr>
                <w:rFonts w:cs="Arial"/>
                <w:i/>
              </w:rPr>
              <w:br/>
            </w:r>
            <w:hyperlink r:id="rId10" w:history="1">
              <w:r w:rsidR="00DE34CF" w:rsidRPr="00831810">
                <w:rPr>
                  <w:rStyle w:val="Hyperlink"/>
                  <w:rFonts w:cs="Arial"/>
                  <w:i/>
                </w:rPr>
                <w:t>http://www.3gpp.org/Change-Requests</w:t>
              </w:r>
            </w:hyperlink>
            <w:r w:rsidR="00F25D98" w:rsidRPr="00831810">
              <w:rPr>
                <w:rFonts w:cs="Arial"/>
                <w:i/>
              </w:rPr>
              <w:t>.</w:t>
            </w:r>
          </w:p>
        </w:tc>
      </w:tr>
      <w:tr w:rsidR="001E41F3" w:rsidRPr="00831810" w14:paraId="296CF086" w14:textId="77777777" w:rsidTr="00547111">
        <w:tc>
          <w:tcPr>
            <w:tcW w:w="9641" w:type="dxa"/>
            <w:gridSpan w:val="9"/>
          </w:tcPr>
          <w:p w14:paraId="7D4A60B5" w14:textId="77777777" w:rsidR="001E41F3" w:rsidRPr="00831810" w:rsidRDefault="001E41F3">
            <w:pPr>
              <w:pStyle w:val="CRCoverPage"/>
              <w:spacing w:after="0"/>
              <w:rPr>
                <w:sz w:val="8"/>
                <w:szCs w:val="8"/>
              </w:rPr>
            </w:pPr>
          </w:p>
        </w:tc>
      </w:tr>
    </w:tbl>
    <w:p w14:paraId="53540664" w14:textId="77777777" w:rsidR="001E41F3" w:rsidRPr="0083181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31810" w14:paraId="0EE45D52" w14:textId="77777777" w:rsidTr="00A7671C">
        <w:tc>
          <w:tcPr>
            <w:tcW w:w="2835" w:type="dxa"/>
          </w:tcPr>
          <w:p w14:paraId="59860FA1" w14:textId="77777777" w:rsidR="00F25D98" w:rsidRPr="00831810" w:rsidRDefault="00F25D98" w:rsidP="001E41F3">
            <w:pPr>
              <w:pStyle w:val="CRCoverPage"/>
              <w:tabs>
                <w:tab w:val="right" w:pos="2751"/>
              </w:tabs>
              <w:spacing w:after="0"/>
              <w:rPr>
                <w:b/>
                <w:i/>
              </w:rPr>
            </w:pPr>
            <w:r w:rsidRPr="00831810">
              <w:rPr>
                <w:b/>
                <w:i/>
              </w:rPr>
              <w:t>Proposed change</w:t>
            </w:r>
            <w:r w:rsidR="00A7671C" w:rsidRPr="00831810">
              <w:rPr>
                <w:b/>
                <w:i/>
              </w:rPr>
              <w:t xml:space="preserve"> </w:t>
            </w:r>
            <w:r w:rsidRPr="00831810">
              <w:rPr>
                <w:b/>
                <w:i/>
              </w:rPr>
              <w:t>affects:</w:t>
            </w:r>
          </w:p>
        </w:tc>
        <w:tc>
          <w:tcPr>
            <w:tcW w:w="1418" w:type="dxa"/>
          </w:tcPr>
          <w:p w14:paraId="07128383" w14:textId="77777777" w:rsidR="00F25D98" w:rsidRPr="00831810" w:rsidRDefault="00F25D98" w:rsidP="001E41F3">
            <w:pPr>
              <w:pStyle w:val="CRCoverPage"/>
              <w:spacing w:after="0"/>
              <w:jc w:val="right"/>
            </w:pPr>
            <w:r w:rsidRPr="0083181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3181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31810" w:rsidRDefault="00F25D98" w:rsidP="001E41F3">
            <w:pPr>
              <w:pStyle w:val="CRCoverPage"/>
              <w:spacing w:after="0"/>
              <w:jc w:val="right"/>
              <w:rPr>
                <w:u w:val="single"/>
              </w:rPr>
            </w:pPr>
            <w:r w:rsidRPr="0083181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831810" w:rsidRDefault="00B8581E" w:rsidP="001E41F3">
            <w:pPr>
              <w:pStyle w:val="CRCoverPage"/>
              <w:spacing w:after="0"/>
              <w:jc w:val="center"/>
              <w:rPr>
                <w:b/>
                <w:caps/>
              </w:rPr>
            </w:pPr>
            <w:r w:rsidRPr="00831810">
              <w:rPr>
                <w:b/>
                <w:caps/>
              </w:rPr>
              <w:t>X</w:t>
            </w:r>
          </w:p>
        </w:tc>
        <w:tc>
          <w:tcPr>
            <w:tcW w:w="2126" w:type="dxa"/>
          </w:tcPr>
          <w:p w14:paraId="2ED8415F" w14:textId="77777777" w:rsidR="00F25D98" w:rsidRPr="00831810" w:rsidRDefault="00F25D98" w:rsidP="001E41F3">
            <w:pPr>
              <w:pStyle w:val="CRCoverPage"/>
              <w:spacing w:after="0"/>
              <w:jc w:val="right"/>
              <w:rPr>
                <w:u w:val="single"/>
              </w:rPr>
            </w:pPr>
            <w:r w:rsidRPr="0083181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31810" w:rsidRDefault="00F25D98" w:rsidP="001E41F3">
            <w:pPr>
              <w:pStyle w:val="CRCoverPage"/>
              <w:spacing w:after="0"/>
              <w:jc w:val="center"/>
              <w:rPr>
                <w:b/>
                <w:caps/>
              </w:rPr>
            </w:pPr>
          </w:p>
        </w:tc>
        <w:tc>
          <w:tcPr>
            <w:tcW w:w="1418" w:type="dxa"/>
            <w:tcBorders>
              <w:left w:val="nil"/>
            </w:tcBorders>
          </w:tcPr>
          <w:p w14:paraId="6562735E" w14:textId="77777777" w:rsidR="00F25D98" w:rsidRPr="00831810" w:rsidRDefault="00F25D98" w:rsidP="001E41F3">
            <w:pPr>
              <w:pStyle w:val="CRCoverPage"/>
              <w:spacing w:after="0"/>
              <w:jc w:val="right"/>
            </w:pPr>
            <w:r w:rsidRPr="0083181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E538E4" w:rsidR="00F25D98" w:rsidRPr="00831810" w:rsidRDefault="00F25D98" w:rsidP="001E41F3">
            <w:pPr>
              <w:pStyle w:val="CRCoverPage"/>
              <w:spacing w:after="0"/>
              <w:jc w:val="center"/>
              <w:rPr>
                <w:b/>
                <w:bCs/>
                <w:caps/>
              </w:rPr>
            </w:pPr>
          </w:p>
        </w:tc>
      </w:tr>
    </w:tbl>
    <w:p w14:paraId="69DCC391" w14:textId="77777777" w:rsidR="001E41F3" w:rsidRPr="0083181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31810" w14:paraId="31618834" w14:textId="77777777" w:rsidTr="00547111">
        <w:tc>
          <w:tcPr>
            <w:tcW w:w="9640" w:type="dxa"/>
            <w:gridSpan w:val="11"/>
          </w:tcPr>
          <w:p w14:paraId="55477508" w14:textId="77777777" w:rsidR="001E41F3" w:rsidRPr="00831810" w:rsidRDefault="001E41F3">
            <w:pPr>
              <w:pStyle w:val="CRCoverPage"/>
              <w:spacing w:after="0"/>
              <w:rPr>
                <w:sz w:val="8"/>
                <w:szCs w:val="8"/>
              </w:rPr>
            </w:pPr>
          </w:p>
        </w:tc>
      </w:tr>
      <w:tr w:rsidR="001E41F3" w:rsidRPr="00831810" w14:paraId="58300953" w14:textId="77777777" w:rsidTr="00547111">
        <w:tc>
          <w:tcPr>
            <w:tcW w:w="1843" w:type="dxa"/>
            <w:tcBorders>
              <w:top w:val="single" w:sz="4" w:space="0" w:color="auto"/>
              <w:left w:val="single" w:sz="4" w:space="0" w:color="auto"/>
            </w:tcBorders>
          </w:tcPr>
          <w:p w14:paraId="05B2F3A2" w14:textId="77777777" w:rsidR="001E41F3" w:rsidRPr="00831810" w:rsidRDefault="001E41F3">
            <w:pPr>
              <w:pStyle w:val="CRCoverPage"/>
              <w:tabs>
                <w:tab w:val="right" w:pos="1759"/>
              </w:tabs>
              <w:spacing w:after="0"/>
              <w:rPr>
                <w:b/>
                <w:i/>
              </w:rPr>
            </w:pPr>
            <w:r w:rsidRPr="00831810">
              <w:rPr>
                <w:b/>
                <w:i/>
              </w:rPr>
              <w:t>Title:</w:t>
            </w:r>
            <w:r w:rsidRPr="00831810">
              <w:rPr>
                <w:b/>
                <w:i/>
              </w:rPr>
              <w:tab/>
            </w:r>
          </w:p>
        </w:tc>
        <w:tc>
          <w:tcPr>
            <w:tcW w:w="7797" w:type="dxa"/>
            <w:gridSpan w:val="10"/>
            <w:tcBorders>
              <w:top w:val="single" w:sz="4" w:space="0" w:color="auto"/>
              <w:right w:val="single" w:sz="4" w:space="0" w:color="auto"/>
            </w:tcBorders>
            <w:shd w:val="pct30" w:color="FFFF00" w:fill="auto"/>
          </w:tcPr>
          <w:p w14:paraId="3D393EEE" w14:textId="68817A58" w:rsidR="001E41F3" w:rsidRPr="00A2330C" w:rsidRDefault="00A2330C">
            <w:pPr>
              <w:pStyle w:val="CRCoverPage"/>
              <w:spacing w:after="0"/>
              <w:ind w:left="100"/>
              <w:rPr>
                <w:lang w:val="en-SE"/>
              </w:rPr>
            </w:pPr>
            <w:r>
              <w:rPr>
                <w:rFonts w:cs="Arial"/>
                <w:color w:val="000000"/>
                <w:sz w:val="18"/>
                <w:szCs w:val="18"/>
                <w:lang w:val="en-SE"/>
              </w:rPr>
              <w:t xml:space="preserve">Alternative </w:t>
            </w:r>
            <w:r w:rsidR="00744E8D">
              <w:rPr>
                <w:rFonts w:cs="Arial"/>
                <w:color w:val="000000"/>
                <w:sz w:val="18"/>
                <w:szCs w:val="18"/>
                <w:lang w:val="en-SE"/>
              </w:rPr>
              <w:t xml:space="preserve">single timer </w:t>
            </w:r>
            <w:r>
              <w:rPr>
                <w:rFonts w:cs="Arial"/>
                <w:color w:val="000000"/>
                <w:sz w:val="18"/>
                <w:szCs w:val="18"/>
                <w:lang w:val="en-SE"/>
              </w:rPr>
              <w:t>solution for SOR in connected mode</w:t>
            </w:r>
          </w:p>
        </w:tc>
      </w:tr>
      <w:tr w:rsidR="001E41F3" w:rsidRPr="00831810" w14:paraId="05C08479" w14:textId="77777777" w:rsidTr="00547111">
        <w:tc>
          <w:tcPr>
            <w:tcW w:w="1843" w:type="dxa"/>
            <w:tcBorders>
              <w:left w:val="single" w:sz="4" w:space="0" w:color="auto"/>
            </w:tcBorders>
          </w:tcPr>
          <w:p w14:paraId="45E29F53"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31810" w:rsidRDefault="001E41F3">
            <w:pPr>
              <w:pStyle w:val="CRCoverPage"/>
              <w:spacing w:after="0"/>
              <w:rPr>
                <w:sz w:val="8"/>
                <w:szCs w:val="8"/>
              </w:rPr>
            </w:pPr>
          </w:p>
        </w:tc>
      </w:tr>
      <w:tr w:rsidR="001E41F3" w:rsidRPr="00831810" w14:paraId="46D5D7C2" w14:textId="77777777" w:rsidTr="00547111">
        <w:tc>
          <w:tcPr>
            <w:tcW w:w="1843" w:type="dxa"/>
            <w:tcBorders>
              <w:left w:val="single" w:sz="4" w:space="0" w:color="auto"/>
            </w:tcBorders>
          </w:tcPr>
          <w:p w14:paraId="45A6C2C4" w14:textId="77777777" w:rsidR="001E41F3" w:rsidRPr="00831810" w:rsidRDefault="001E41F3">
            <w:pPr>
              <w:pStyle w:val="CRCoverPage"/>
              <w:tabs>
                <w:tab w:val="right" w:pos="1759"/>
              </w:tabs>
              <w:spacing w:after="0"/>
              <w:rPr>
                <w:b/>
                <w:i/>
              </w:rPr>
            </w:pPr>
            <w:r w:rsidRPr="00831810">
              <w:rPr>
                <w:b/>
                <w:i/>
              </w:rPr>
              <w:t>Source to WG:</w:t>
            </w:r>
          </w:p>
        </w:tc>
        <w:tc>
          <w:tcPr>
            <w:tcW w:w="7797" w:type="dxa"/>
            <w:gridSpan w:val="10"/>
            <w:tcBorders>
              <w:right w:val="single" w:sz="4" w:space="0" w:color="auto"/>
            </w:tcBorders>
            <w:shd w:val="pct30" w:color="FFFF00" w:fill="auto"/>
          </w:tcPr>
          <w:p w14:paraId="298AA482" w14:textId="35E66DF8" w:rsidR="001E41F3" w:rsidRPr="00231FEE" w:rsidRDefault="00F140EA">
            <w:pPr>
              <w:pStyle w:val="CRCoverPage"/>
              <w:spacing w:after="0"/>
              <w:ind w:left="100"/>
              <w:rPr>
                <w:lang w:val="en-SE"/>
              </w:rPr>
            </w:pPr>
            <w:r>
              <w:rPr>
                <w:lang w:val="en-SE"/>
              </w:rPr>
              <w:t xml:space="preserve">Huawei, </w:t>
            </w:r>
            <w:proofErr w:type="spellStart"/>
            <w:r>
              <w:rPr>
                <w:lang w:val="en-SE"/>
              </w:rPr>
              <w:t>HiSilicon</w:t>
            </w:r>
            <w:proofErr w:type="spellEnd"/>
            <w:r w:rsidR="008653BE">
              <w:rPr>
                <w:lang w:val="en-SE"/>
              </w:rPr>
              <w:t>, Qualcomm</w:t>
            </w:r>
            <w:r w:rsidR="00A954DF">
              <w:rPr>
                <w:lang w:val="en-SE"/>
              </w:rPr>
              <w:t xml:space="preserve"> Incorporated</w:t>
            </w:r>
          </w:p>
        </w:tc>
      </w:tr>
      <w:tr w:rsidR="001E41F3" w:rsidRPr="00831810" w14:paraId="4196B218" w14:textId="77777777" w:rsidTr="00547111">
        <w:tc>
          <w:tcPr>
            <w:tcW w:w="1843" w:type="dxa"/>
            <w:tcBorders>
              <w:left w:val="single" w:sz="4" w:space="0" w:color="auto"/>
            </w:tcBorders>
          </w:tcPr>
          <w:p w14:paraId="14C300BA" w14:textId="77777777" w:rsidR="001E41F3" w:rsidRPr="00831810" w:rsidRDefault="001E41F3">
            <w:pPr>
              <w:pStyle w:val="CRCoverPage"/>
              <w:tabs>
                <w:tab w:val="right" w:pos="1759"/>
              </w:tabs>
              <w:spacing w:after="0"/>
              <w:rPr>
                <w:b/>
                <w:i/>
              </w:rPr>
            </w:pPr>
            <w:r w:rsidRPr="00831810">
              <w:rPr>
                <w:b/>
                <w:i/>
              </w:rPr>
              <w:t>Source to TSG:</w:t>
            </w:r>
          </w:p>
        </w:tc>
        <w:tc>
          <w:tcPr>
            <w:tcW w:w="7797" w:type="dxa"/>
            <w:gridSpan w:val="10"/>
            <w:tcBorders>
              <w:right w:val="single" w:sz="4" w:space="0" w:color="auto"/>
            </w:tcBorders>
            <w:shd w:val="pct30" w:color="FFFF00" w:fill="auto"/>
          </w:tcPr>
          <w:p w14:paraId="17FF8B7B" w14:textId="0473B78C" w:rsidR="001E41F3" w:rsidRPr="00831810" w:rsidRDefault="00B8581E" w:rsidP="00547111">
            <w:pPr>
              <w:pStyle w:val="CRCoverPage"/>
              <w:spacing w:after="0"/>
              <w:ind w:left="100"/>
            </w:pPr>
            <w:r w:rsidRPr="00831810">
              <w:t>C1</w:t>
            </w:r>
          </w:p>
        </w:tc>
      </w:tr>
      <w:tr w:rsidR="001E41F3" w:rsidRPr="00831810" w14:paraId="76303739" w14:textId="77777777" w:rsidTr="00547111">
        <w:tc>
          <w:tcPr>
            <w:tcW w:w="1843" w:type="dxa"/>
            <w:tcBorders>
              <w:left w:val="single" w:sz="4" w:space="0" w:color="auto"/>
            </w:tcBorders>
          </w:tcPr>
          <w:p w14:paraId="4D3B1657"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31810" w:rsidRDefault="001E41F3">
            <w:pPr>
              <w:pStyle w:val="CRCoverPage"/>
              <w:spacing w:after="0"/>
              <w:rPr>
                <w:sz w:val="8"/>
                <w:szCs w:val="8"/>
              </w:rPr>
            </w:pPr>
          </w:p>
        </w:tc>
      </w:tr>
      <w:tr w:rsidR="001E41F3" w:rsidRPr="00831810" w14:paraId="50563E52" w14:textId="77777777" w:rsidTr="00547111">
        <w:tc>
          <w:tcPr>
            <w:tcW w:w="1843" w:type="dxa"/>
            <w:tcBorders>
              <w:left w:val="single" w:sz="4" w:space="0" w:color="auto"/>
            </w:tcBorders>
          </w:tcPr>
          <w:p w14:paraId="32C381B7" w14:textId="77777777" w:rsidR="001E41F3" w:rsidRPr="00831810" w:rsidRDefault="001E41F3">
            <w:pPr>
              <w:pStyle w:val="CRCoverPage"/>
              <w:tabs>
                <w:tab w:val="right" w:pos="1759"/>
              </w:tabs>
              <w:spacing w:after="0"/>
              <w:rPr>
                <w:b/>
                <w:i/>
              </w:rPr>
            </w:pPr>
            <w:r w:rsidRPr="00831810">
              <w:rPr>
                <w:b/>
                <w:i/>
              </w:rPr>
              <w:t>Work item code</w:t>
            </w:r>
            <w:r w:rsidR="0051580D" w:rsidRPr="00831810">
              <w:rPr>
                <w:b/>
                <w:i/>
              </w:rPr>
              <w:t>:</w:t>
            </w:r>
          </w:p>
        </w:tc>
        <w:tc>
          <w:tcPr>
            <w:tcW w:w="3686" w:type="dxa"/>
            <w:gridSpan w:val="5"/>
            <w:shd w:val="pct30" w:color="FFFF00" w:fill="auto"/>
          </w:tcPr>
          <w:p w14:paraId="115414A3" w14:textId="4747680C" w:rsidR="001E41F3" w:rsidRPr="00505192" w:rsidRDefault="00505192">
            <w:pPr>
              <w:pStyle w:val="CRCoverPage"/>
              <w:spacing w:after="0"/>
              <w:ind w:left="100"/>
              <w:rPr>
                <w:lang w:val="en-SE"/>
              </w:rPr>
            </w:pPr>
            <w:proofErr w:type="spellStart"/>
            <w:r>
              <w:rPr>
                <w:lang w:val="en-SE"/>
              </w:rPr>
              <w:t>eCPSOR_CON</w:t>
            </w:r>
            <w:proofErr w:type="spellEnd"/>
          </w:p>
        </w:tc>
        <w:tc>
          <w:tcPr>
            <w:tcW w:w="567" w:type="dxa"/>
            <w:tcBorders>
              <w:left w:val="nil"/>
            </w:tcBorders>
          </w:tcPr>
          <w:p w14:paraId="61A86BCF" w14:textId="77777777" w:rsidR="001E41F3" w:rsidRPr="00831810" w:rsidRDefault="001E41F3">
            <w:pPr>
              <w:pStyle w:val="CRCoverPage"/>
              <w:spacing w:after="0"/>
              <w:ind w:right="100"/>
            </w:pPr>
          </w:p>
        </w:tc>
        <w:tc>
          <w:tcPr>
            <w:tcW w:w="1417" w:type="dxa"/>
            <w:gridSpan w:val="3"/>
            <w:tcBorders>
              <w:left w:val="nil"/>
            </w:tcBorders>
          </w:tcPr>
          <w:p w14:paraId="153CBFB1" w14:textId="77777777" w:rsidR="001E41F3" w:rsidRPr="00831810" w:rsidRDefault="001E41F3">
            <w:pPr>
              <w:pStyle w:val="CRCoverPage"/>
              <w:spacing w:after="0"/>
              <w:jc w:val="right"/>
            </w:pPr>
            <w:r w:rsidRPr="00831810">
              <w:rPr>
                <w:b/>
                <w:i/>
              </w:rPr>
              <w:t>Date:</w:t>
            </w:r>
          </w:p>
        </w:tc>
        <w:tc>
          <w:tcPr>
            <w:tcW w:w="2127" w:type="dxa"/>
            <w:tcBorders>
              <w:right w:val="single" w:sz="4" w:space="0" w:color="auto"/>
            </w:tcBorders>
            <w:shd w:val="pct30" w:color="FFFF00" w:fill="auto"/>
          </w:tcPr>
          <w:p w14:paraId="56929475" w14:textId="0F20361F" w:rsidR="001E41F3" w:rsidRPr="00831810" w:rsidRDefault="00B8581E">
            <w:pPr>
              <w:pStyle w:val="CRCoverPage"/>
              <w:spacing w:after="0"/>
              <w:ind w:left="100"/>
            </w:pPr>
            <w:r w:rsidRPr="00831810">
              <w:t>202</w:t>
            </w:r>
            <w:r w:rsidR="00930F67" w:rsidRPr="00831810">
              <w:t>4</w:t>
            </w:r>
            <w:r w:rsidRPr="00831810">
              <w:t>-0</w:t>
            </w:r>
            <w:r w:rsidR="00114C04">
              <w:t>5</w:t>
            </w:r>
            <w:r w:rsidRPr="00831810">
              <w:t>-</w:t>
            </w:r>
            <w:r w:rsidR="00114C04">
              <w:t>27</w:t>
            </w:r>
          </w:p>
        </w:tc>
      </w:tr>
      <w:tr w:rsidR="001E41F3" w:rsidRPr="00831810" w14:paraId="690C7843" w14:textId="77777777" w:rsidTr="00547111">
        <w:tc>
          <w:tcPr>
            <w:tcW w:w="1843" w:type="dxa"/>
            <w:tcBorders>
              <w:left w:val="single" w:sz="4" w:space="0" w:color="auto"/>
            </w:tcBorders>
          </w:tcPr>
          <w:p w14:paraId="17A1A642" w14:textId="77777777" w:rsidR="001E41F3" w:rsidRPr="00831810" w:rsidRDefault="001E41F3">
            <w:pPr>
              <w:pStyle w:val="CRCoverPage"/>
              <w:spacing w:after="0"/>
              <w:rPr>
                <w:b/>
                <w:i/>
                <w:sz w:val="8"/>
                <w:szCs w:val="8"/>
              </w:rPr>
            </w:pPr>
          </w:p>
        </w:tc>
        <w:tc>
          <w:tcPr>
            <w:tcW w:w="1986" w:type="dxa"/>
            <w:gridSpan w:val="4"/>
          </w:tcPr>
          <w:p w14:paraId="2F73FCFB" w14:textId="77777777" w:rsidR="001E41F3" w:rsidRPr="00831810" w:rsidRDefault="001E41F3">
            <w:pPr>
              <w:pStyle w:val="CRCoverPage"/>
              <w:spacing w:after="0"/>
              <w:rPr>
                <w:sz w:val="8"/>
                <w:szCs w:val="8"/>
              </w:rPr>
            </w:pPr>
          </w:p>
        </w:tc>
        <w:tc>
          <w:tcPr>
            <w:tcW w:w="2267" w:type="dxa"/>
            <w:gridSpan w:val="2"/>
          </w:tcPr>
          <w:p w14:paraId="0FBCFC35" w14:textId="77777777" w:rsidR="001E41F3" w:rsidRPr="00831810" w:rsidRDefault="001E41F3">
            <w:pPr>
              <w:pStyle w:val="CRCoverPage"/>
              <w:spacing w:after="0"/>
              <w:rPr>
                <w:sz w:val="8"/>
                <w:szCs w:val="8"/>
              </w:rPr>
            </w:pPr>
          </w:p>
        </w:tc>
        <w:tc>
          <w:tcPr>
            <w:tcW w:w="1417" w:type="dxa"/>
            <w:gridSpan w:val="3"/>
          </w:tcPr>
          <w:p w14:paraId="60243A9E" w14:textId="77777777" w:rsidR="001E41F3" w:rsidRPr="00831810" w:rsidRDefault="001E41F3">
            <w:pPr>
              <w:pStyle w:val="CRCoverPage"/>
              <w:spacing w:after="0"/>
              <w:rPr>
                <w:sz w:val="8"/>
                <w:szCs w:val="8"/>
              </w:rPr>
            </w:pPr>
          </w:p>
        </w:tc>
        <w:tc>
          <w:tcPr>
            <w:tcW w:w="2127" w:type="dxa"/>
            <w:tcBorders>
              <w:right w:val="single" w:sz="4" w:space="0" w:color="auto"/>
            </w:tcBorders>
          </w:tcPr>
          <w:p w14:paraId="68E9B688" w14:textId="77777777" w:rsidR="001E41F3" w:rsidRPr="00831810" w:rsidRDefault="001E41F3">
            <w:pPr>
              <w:pStyle w:val="CRCoverPage"/>
              <w:spacing w:after="0"/>
              <w:rPr>
                <w:sz w:val="8"/>
                <w:szCs w:val="8"/>
              </w:rPr>
            </w:pPr>
          </w:p>
        </w:tc>
      </w:tr>
      <w:tr w:rsidR="001E41F3" w:rsidRPr="00831810" w14:paraId="13D4AF59" w14:textId="77777777" w:rsidTr="00547111">
        <w:trPr>
          <w:cantSplit/>
        </w:trPr>
        <w:tc>
          <w:tcPr>
            <w:tcW w:w="1843" w:type="dxa"/>
            <w:tcBorders>
              <w:left w:val="single" w:sz="4" w:space="0" w:color="auto"/>
            </w:tcBorders>
          </w:tcPr>
          <w:p w14:paraId="1E6EA205" w14:textId="77777777" w:rsidR="001E41F3" w:rsidRPr="00831810" w:rsidRDefault="001E41F3">
            <w:pPr>
              <w:pStyle w:val="CRCoverPage"/>
              <w:tabs>
                <w:tab w:val="right" w:pos="1759"/>
              </w:tabs>
              <w:spacing w:after="0"/>
              <w:rPr>
                <w:b/>
                <w:i/>
              </w:rPr>
            </w:pPr>
            <w:r w:rsidRPr="00831810">
              <w:rPr>
                <w:b/>
                <w:i/>
              </w:rPr>
              <w:t>Category:</w:t>
            </w:r>
          </w:p>
        </w:tc>
        <w:tc>
          <w:tcPr>
            <w:tcW w:w="851" w:type="dxa"/>
            <w:shd w:val="pct30" w:color="FFFF00" w:fill="auto"/>
          </w:tcPr>
          <w:p w14:paraId="154A6113" w14:textId="0AEC3D6E" w:rsidR="001E41F3" w:rsidRPr="00831810" w:rsidRDefault="009A78C3" w:rsidP="00D24991">
            <w:pPr>
              <w:pStyle w:val="CRCoverPage"/>
              <w:spacing w:after="0"/>
              <w:ind w:left="100" w:right="-609"/>
              <w:rPr>
                <w:b/>
                <w:bCs/>
              </w:rPr>
            </w:pPr>
            <w:r w:rsidRPr="00831810">
              <w:rPr>
                <w:b/>
                <w:bCs/>
              </w:rPr>
              <w:t>F</w:t>
            </w:r>
          </w:p>
        </w:tc>
        <w:tc>
          <w:tcPr>
            <w:tcW w:w="3402" w:type="dxa"/>
            <w:gridSpan w:val="5"/>
            <w:tcBorders>
              <w:left w:val="nil"/>
            </w:tcBorders>
          </w:tcPr>
          <w:p w14:paraId="617AE5C6" w14:textId="77777777" w:rsidR="001E41F3" w:rsidRPr="00831810" w:rsidRDefault="001E41F3">
            <w:pPr>
              <w:pStyle w:val="CRCoverPage"/>
              <w:spacing w:after="0"/>
            </w:pPr>
          </w:p>
        </w:tc>
        <w:tc>
          <w:tcPr>
            <w:tcW w:w="1417" w:type="dxa"/>
            <w:gridSpan w:val="3"/>
            <w:tcBorders>
              <w:left w:val="nil"/>
            </w:tcBorders>
          </w:tcPr>
          <w:p w14:paraId="42CDCEE5" w14:textId="77777777" w:rsidR="001E41F3" w:rsidRPr="00831810" w:rsidRDefault="001E41F3">
            <w:pPr>
              <w:pStyle w:val="CRCoverPage"/>
              <w:spacing w:after="0"/>
              <w:jc w:val="right"/>
              <w:rPr>
                <w:b/>
                <w:i/>
              </w:rPr>
            </w:pPr>
            <w:r w:rsidRPr="00831810">
              <w:rPr>
                <w:b/>
                <w:i/>
              </w:rPr>
              <w:t>Release:</w:t>
            </w:r>
          </w:p>
        </w:tc>
        <w:tc>
          <w:tcPr>
            <w:tcW w:w="2127" w:type="dxa"/>
            <w:tcBorders>
              <w:right w:val="single" w:sz="4" w:space="0" w:color="auto"/>
            </w:tcBorders>
            <w:shd w:val="pct30" w:color="FFFF00" w:fill="auto"/>
          </w:tcPr>
          <w:p w14:paraId="6C870B98" w14:textId="5E78ECCA" w:rsidR="001E41F3" w:rsidRPr="00BD663B" w:rsidRDefault="00B8581E">
            <w:pPr>
              <w:pStyle w:val="CRCoverPage"/>
              <w:spacing w:after="0"/>
              <w:ind w:left="100"/>
              <w:rPr>
                <w:lang w:val="en-SE"/>
              </w:rPr>
            </w:pPr>
            <w:r w:rsidRPr="00831810">
              <w:t>Rel-1</w:t>
            </w:r>
            <w:r w:rsidR="00BD663B">
              <w:rPr>
                <w:lang w:val="en-SE"/>
              </w:rPr>
              <w:t>7</w:t>
            </w:r>
          </w:p>
        </w:tc>
      </w:tr>
      <w:tr w:rsidR="001E41F3" w:rsidRPr="00831810" w14:paraId="30122F0C" w14:textId="77777777" w:rsidTr="00547111">
        <w:tc>
          <w:tcPr>
            <w:tcW w:w="1843" w:type="dxa"/>
            <w:tcBorders>
              <w:left w:val="single" w:sz="4" w:space="0" w:color="auto"/>
              <w:bottom w:val="single" w:sz="4" w:space="0" w:color="auto"/>
            </w:tcBorders>
          </w:tcPr>
          <w:p w14:paraId="615796D0" w14:textId="77777777" w:rsidR="001E41F3" w:rsidRPr="0083181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31810" w:rsidRDefault="001E41F3">
            <w:pPr>
              <w:pStyle w:val="CRCoverPage"/>
              <w:spacing w:after="0"/>
              <w:ind w:left="383" w:hanging="383"/>
              <w:rPr>
                <w:i/>
                <w:sz w:val="18"/>
              </w:rPr>
            </w:pPr>
            <w:r w:rsidRPr="00831810">
              <w:rPr>
                <w:i/>
                <w:sz w:val="18"/>
              </w:rPr>
              <w:t xml:space="preserve">Use </w:t>
            </w:r>
            <w:r w:rsidRPr="00831810">
              <w:rPr>
                <w:i/>
                <w:sz w:val="18"/>
                <w:u w:val="single"/>
              </w:rPr>
              <w:t>one</w:t>
            </w:r>
            <w:r w:rsidRPr="00831810">
              <w:rPr>
                <w:i/>
                <w:sz w:val="18"/>
              </w:rPr>
              <w:t xml:space="preserve"> of the following categories:</w:t>
            </w:r>
            <w:r w:rsidRPr="00831810">
              <w:rPr>
                <w:b/>
                <w:i/>
                <w:sz w:val="18"/>
              </w:rPr>
              <w:br/>
            </w:r>
            <w:proofErr w:type="gramStart"/>
            <w:r w:rsidRPr="00831810">
              <w:rPr>
                <w:b/>
                <w:i/>
                <w:sz w:val="18"/>
              </w:rPr>
              <w:t>F</w:t>
            </w:r>
            <w:r w:rsidRPr="00831810">
              <w:rPr>
                <w:i/>
                <w:sz w:val="18"/>
              </w:rPr>
              <w:t xml:space="preserve">  (</w:t>
            </w:r>
            <w:proofErr w:type="gramEnd"/>
            <w:r w:rsidRPr="00831810">
              <w:rPr>
                <w:i/>
                <w:sz w:val="18"/>
              </w:rPr>
              <w:t>correction)</w:t>
            </w:r>
            <w:r w:rsidRPr="00831810">
              <w:rPr>
                <w:i/>
                <w:sz w:val="18"/>
              </w:rPr>
              <w:br/>
            </w:r>
            <w:r w:rsidRPr="00831810">
              <w:rPr>
                <w:b/>
                <w:i/>
                <w:sz w:val="18"/>
              </w:rPr>
              <w:t>A</w:t>
            </w:r>
            <w:r w:rsidRPr="00831810">
              <w:rPr>
                <w:i/>
                <w:sz w:val="18"/>
              </w:rPr>
              <w:t xml:space="preserve">  (</w:t>
            </w:r>
            <w:r w:rsidR="00DE34CF" w:rsidRPr="00831810">
              <w:rPr>
                <w:i/>
                <w:sz w:val="18"/>
              </w:rPr>
              <w:t xml:space="preserve">mirror </w:t>
            </w:r>
            <w:r w:rsidRPr="00831810">
              <w:rPr>
                <w:i/>
                <w:sz w:val="18"/>
              </w:rPr>
              <w:t>correspond</w:t>
            </w:r>
            <w:r w:rsidR="00DE34CF" w:rsidRPr="00831810">
              <w:rPr>
                <w:i/>
                <w:sz w:val="18"/>
              </w:rPr>
              <w:t xml:space="preserve">ing </w:t>
            </w:r>
            <w:r w:rsidRPr="00831810">
              <w:rPr>
                <w:i/>
                <w:sz w:val="18"/>
              </w:rPr>
              <w:t xml:space="preserve">to a </w:t>
            </w:r>
            <w:r w:rsidR="00DE34CF" w:rsidRPr="00831810">
              <w:rPr>
                <w:i/>
                <w:sz w:val="18"/>
              </w:rPr>
              <w:t xml:space="preserve">change </w:t>
            </w:r>
            <w:r w:rsidRPr="00831810">
              <w:rPr>
                <w:i/>
                <w:sz w:val="18"/>
              </w:rPr>
              <w:t xml:space="preserve">in an earlier </w:t>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Pr="00831810">
              <w:rPr>
                <w:i/>
                <w:sz w:val="18"/>
              </w:rPr>
              <w:t>release)</w:t>
            </w:r>
            <w:r w:rsidRPr="00831810">
              <w:rPr>
                <w:i/>
                <w:sz w:val="18"/>
              </w:rPr>
              <w:br/>
            </w:r>
            <w:r w:rsidRPr="00831810">
              <w:rPr>
                <w:b/>
                <w:i/>
                <w:sz w:val="18"/>
              </w:rPr>
              <w:t>B</w:t>
            </w:r>
            <w:r w:rsidRPr="00831810">
              <w:rPr>
                <w:i/>
                <w:sz w:val="18"/>
              </w:rPr>
              <w:t xml:space="preserve">  (addition of feature), </w:t>
            </w:r>
            <w:r w:rsidRPr="00831810">
              <w:rPr>
                <w:i/>
                <w:sz w:val="18"/>
              </w:rPr>
              <w:br/>
            </w:r>
            <w:r w:rsidRPr="00831810">
              <w:rPr>
                <w:b/>
                <w:i/>
                <w:sz w:val="18"/>
              </w:rPr>
              <w:t>C</w:t>
            </w:r>
            <w:r w:rsidRPr="00831810">
              <w:rPr>
                <w:i/>
                <w:sz w:val="18"/>
              </w:rPr>
              <w:t xml:space="preserve">  (functional modification of feature)</w:t>
            </w:r>
            <w:r w:rsidRPr="00831810">
              <w:rPr>
                <w:i/>
                <w:sz w:val="18"/>
              </w:rPr>
              <w:br/>
            </w:r>
            <w:r w:rsidRPr="00831810">
              <w:rPr>
                <w:b/>
                <w:i/>
                <w:sz w:val="18"/>
              </w:rPr>
              <w:t>D</w:t>
            </w:r>
            <w:r w:rsidRPr="00831810">
              <w:rPr>
                <w:i/>
                <w:sz w:val="18"/>
              </w:rPr>
              <w:t xml:space="preserve">  (editorial modification)</w:t>
            </w:r>
          </w:p>
          <w:p w14:paraId="05D36727" w14:textId="77777777" w:rsidR="001E41F3" w:rsidRPr="00831810" w:rsidRDefault="001E41F3">
            <w:pPr>
              <w:pStyle w:val="CRCoverPage"/>
            </w:pPr>
            <w:r w:rsidRPr="00831810">
              <w:rPr>
                <w:sz w:val="18"/>
              </w:rPr>
              <w:t>Detailed explanations of the above categories can</w:t>
            </w:r>
            <w:r w:rsidRPr="00831810">
              <w:rPr>
                <w:sz w:val="18"/>
              </w:rPr>
              <w:br/>
              <w:t xml:space="preserve">be found in 3GPP </w:t>
            </w:r>
            <w:hyperlink r:id="rId11" w:history="1">
              <w:r w:rsidRPr="00831810">
                <w:rPr>
                  <w:rStyle w:val="Hyperlink"/>
                  <w:sz w:val="18"/>
                </w:rPr>
                <w:t>TR 21.900</w:t>
              </w:r>
            </w:hyperlink>
            <w:r w:rsidRPr="00831810">
              <w:rPr>
                <w:sz w:val="18"/>
              </w:rPr>
              <w:t>.</w:t>
            </w:r>
          </w:p>
        </w:tc>
        <w:tc>
          <w:tcPr>
            <w:tcW w:w="3120" w:type="dxa"/>
            <w:gridSpan w:val="2"/>
            <w:tcBorders>
              <w:bottom w:val="single" w:sz="4" w:space="0" w:color="auto"/>
              <w:right w:val="single" w:sz="4" w:space="0" w:color="auto"/>
            </w:tcBorders>
          </w:tcPr>
          <w:p w14:paraId="1A28F380" w14:textId="2B8F7B7C" w:rsidR="000C038A" w:rsidRPr="00831810" w:rsidRDefault="001E41F3" w:rsidP="00BD6BB8">
            <w:pPr>
              <w:pStyle w:val="CRCoverPage"/>
              <w:tabs>
                <w:tab w:val="left" w:pos="950"/>
              </w:tabs>
              <w:spacing w:after="0"/>
              <w:ind w:left="241" w:hanging="241"/>
              <w:rPr>
                <w:i/>
                <w:sz w:val="18"/>
              </w:rPr>
            </w:pPr>
            <w:r w:rsidRPr="00831810">
              <w:rPr>
                <w:i/>
                <w:sz w:val="18"/>
              </w:rPr>
              <w:t xml:space="preserve">Use </w:t>
            </w:r>
            <w:r w:rsidRPr="00831810">
              <w:rPr>
                <w:i/>
                <w:sz w:val="18"/>
                <w:u w:val="single"/>
              </w:rPr>
              <w:t>one</w:t>
            </w:r>
            <w:r w:rsidRPr="00831810">
              <w:rPr>
                <w:i/>
                <w:sz w:val="18"/>
              </w:rPr>
              <w:t xml:space="preserve"> of the following releases:</w:t>
            </w:r>
            <w:r w:rsidRPr="00831810">
              <w:rPr>
                <w:i/>
                <w:sz w:val="18"/>
              </w:rPr>
              <w:br/>
              <w:t>Rel-8</w:t>
            </w:r>
            <w:r w:rsidRPr="00831810">
              <w:rPr>
                <w:i/>
                <w:sz w:val="18"/>
              </w:rPr>
              <w:tab/>
              <w:t>(Release 8)</w:t>
            </w:r>
            <w:r w:rsidR="007C2097" w:rsidRPr="00831810">
              <w:rPr>
                <w:i/>
                <w:sz w:val="18"/>
              </w:rPr>
              <w:br/>
              <w:t>Rel-9</w:t>
            </w:r>
            <w:r w:rsidR="007C2097" w:rsidRPr="00831810">
              <w:rPr>
                <w:i/>
                <w:sz w:val="18"/>
              </w:rPr>
              <w:tab/>
              <w:t>(Release 9)</w:t>
            </w:r>
            <w:r w:rsidR="009777D9" w:rsidRPr="00831810">
              <w:rPr>
                <w:i/>
                <w:sz w:val="18"/>
              </w:rPr>
              <w:br/>
              <w:t>Rel-10</w:t>
            </w:r>
            <w:r w:rsidR="009777D9" w:rsidRPr="00831810">
              <w:rPr>
                <w:i/>
                <w:sz w:val="18"/>
              </w:rPr>
              <w:tab/>
              <w:t>(Release 10)</w:t>
            </w:r>
            <w:r w:rsidR="000C038A" w:rsidRPr="00831810">
              <w:rPr>
                <w:i/>
                <w:sz w:val="18"/>
              </w:rPr>
              <w:br/>
              <w:t>Rel-11</w:t>
            </w:r>
            <w:r w:rsidR="000C038A" w:rsidRPr="00831810">
              <w:rPr>
                <w:i/>
                <w:sz w:val="18"/>
              </w:rPr>
              <w:tab/>
              <w:t>(Release 11)</w:t>
            </w:r>
            <w:r w:rsidR="000C038A" w:rsidRPr="00831810">
              <w:rPr>
                <w:i/>
                <w:sz w:val="18"/>
              </w:rPr>
              <w:br/>
            </w:r>
            <w:r w:rsidR="002E472E" w:rsidRPr="00831810">
              <w:rPr>
                <w:i/>
                <w:sz w:val="18"/>
              </w:rPr>
              <w:t>…</w:t>
            </w:r>
            <w:r w:rsidR="0051580D" w:rsidRPr="00831810">
              <w:rPr>
                <w:i/>
                <w:sz w:val="18"/>
              </w:rPr>
              <w:br/>
            </w:r>
            <w:r w:rsidR="00E34898" w:rsidRPr="00831810">
              <w:rPr>
                <w:i/>
                <w:sz w:val="18"/>
              </w:rPr>
              <w:t>Rel-16</w:t>
            </w:r>
            <w:r w:rsidR="00E34898" w:rsidRPr="00831810">
              <w:rPr>
                <w:i/>
                <w:sz w:val="18"/>
              </w:rPr>
              <w:tab/>
              <w:t>(Release 16)</w:t>
            </w:r>
            <w:r w:rsidR="002E472E" w:rsidRPr="00831810">
              <w:rPr>
                <w:i/>
                <w:sz w:val="18"/>
              </w:rPr>
              <w:br/>
              <w:t>Rel-17</w:t>
            </w:r>
            <w:r w:rsidR="002E472E" w:rsidRPr="00831810">
              <w:rPr>
                <w:i/>
                <w:sz w:val="18"/>
              </w:rPr>
              <w:tab/>
              <w:t>(Release 17)</w:t>
            </w:r>
            <w:r w:rsidR="002E472E" w:rsidRPr="00831810">
              <w:rPr>
                <w:i/>
                <w:sz w:val="18"/>
              </w:rPr>
              <w:br/>
              <w:t>Rel-18</w:t>
            </w:r>
            <w:r w:rsidR="002E472E" w:rsidRPr="00831810">
              <w:rPr>
                <w:i/>
                <w:sz w:val="18"/>
              </w:rPr>
              <w:tab/>
              <w:t>(Release 18)</w:t>
            </w:r>
            <w:r w:rsidR="00C870F6" w:rsidRPr="00831810">
              <w:rPr>
                <w:i/>
                <w:sz w:val="18"/>
              </w:rPr>
              <w:br/>
              <w:t>Rel-19</w:t>
            </w:r>
            <w:r w:rsidR="00653DE4" w:rsidRPr="00831810">
              <w:rPr>
                <w:i/>
                <w:sz w:val="18"/>
              </w:rPr>
              <w:tab/>
              <w:t>(Release 19)</w:t>
            </w:r>
          </w:p>
        </w:tc>
      </w:tr>
      <w:tr w:rsidR="001E41F3" w:rsidRPr="00831810" w14:paraId="7FBEB8E7" w14:textId="77777777" w:rsidTr="00547111">
        <w:tc>
          <w:tcPr>
            <w:tcW w:w="1843" w:type="dxa"/>
          </w:tcPr>
          <w:p w14:paraId="44A3A604" w14:textId="77777777" w:rsidR="001E41F3" w:rsidRPr="00831810" w:rsidRDefault="001E41F3">
            <w:pPr>
              <w:pStyle w:val="CRCoverPage"/>
              <w:spacing w:after="0"/>
              <w:rPr>
                <w:b/>
                <w:i/>
                <w:sz w:val="8"/>
                <w:szCs w:val="8"/>
              </w:rPr>
            </w:pPr>
          </w:p>
        </w:tc>
        <w:tc>
          <w:tcPr>
            <w:tcW w:w="7797" w:type="dxa"/>
            <w:gridSpan w:val="10"/>
          </w:tcPr>
          <w:p w14:paraId="5524CC4E" w14:textId="77777777" w:rsidR="001E41F3" w:rsidRPr="00831810" w:rsidRDefault="001E41F3">
            <w:pPr>
              <w:pStyle w:val="CRCoverPage"/>
              <w:spacing w:after="0"/>
              <w:rPr>
                <w:sz w:val="8"/>
                <w:szCs w:val="8"/>
              </w:rPr>
            </w:pPr>
          </w:p>
        </w:tc>
      </w:tr>
      <w:tr w:rsidR="001E41F3" w:rsidRPr="00831810" w14:paraId="1256F52C" w14:textId="77777777" w:rsidTr="00547111">
        <w:tc>
          <w:tcPr>
            <w:tcW w:w="2694" w:type="dxa"/>
            <w:gridSpan w:val="2"/>
            <w:tcBorders>
              <w:top w:val="single" w:sz="4" w:space="0" w:color="auto"/>
              <w:left w:val="single" w:sz="4" w:space="0" w:color="auto"/>
            </w:tcBorders>
          </w:tcPr>
          <w:p w14:paraId="52C87DB0" w14:textId="77777777" w:rsidR="001E41F3" w:rsidRPr="00831810" w:rsidRDefault="001E41F3">
            <w:pPr>
              <w:pStyle w:val="CRCoverPage"/>
              <w:tabs>
                <w:tab w:val="right" w:pos="2184"/>
              </w:tabs>
              <w:spacing w:after="0"/>
              <w:rPr>
                <w:b/>
                <w:i/>
              </w:rPr>
            </w:pPr>
            <w:r w:rsidRPr="00831810">
              <w:rPr>
                <w:b/>
                <w:i/>
              </w:rPr>
              <w:t>Reason for change:</w:t>
            </w:r>
          </w:p>
        </w:tc>
        <w:tc>
          <w:tcPr>
            <w:tcW w:w="6946" w:type="dxa"/>
            <w:gridSpan w:val="9"/>
            <w:tcBorders>
              <w:top w:val="single" w:sz="4" w:space="0" w:color="auto"/>
              <w:right w:val="single" w:sz="4" w:space="0" w:color="auto"/>
            </w:tcBorders>
            <w:shd w:val="pct30" w:color="FFFF00" w:fill="auto"/>
          </w:tcPr>
          <w:p w14:paraId="21369079" w14:textId="171058B6" w:rsidR="003B2B1D" w:rsidRDefault="003B2B1D" w:rsidP="007E7801">
            <w:pPr>
              <w:pStyle w:val="CRCoverPage"/>
              <w:ind w:left="100"/>
              <w:rPr>
                <w:lang w:val="en-SE"/>
              </w:rPr>
            </w:pPr>
            <w:r>
              <w:rPr>
                <w:lang w:val="en-SE"/>
              </w:rPr>
              <w:t>SOR-CMCI is a feature that is used by the NW (HPLMN) to decide on when to perform the higher priority PLMN search when the UE is roaming and is in connected mode. For this the NW uses a set of rules to allocate timers for various PDU sessions that are active or will be active in the UE.</w:t>
            </w:r>
          </w:p>
          <w:p w14:paraId="3B751E18" w14:textId="2022FA00" w:rsidR="007E7801" w:rsidRPr="008250AF" w:rsidRDefault="0031764A" w:rsidP="007E7801">
            <w:pPr>
              <w:pStyle w:val="CRCoverPage"/>
              <w:ind w:left="100"/>
              <w:rPr>
                <w:lang w:val="en-SE"/>
              </w:rPr>
            </w:pPr>
            <w:r>
              <w:rPr>
                <w:lang w:val="en-SE"/>
              </w:rPr>
              <w:t xml:space="preserve">Right </w:t>
            </w:r>
            <w:proofErr w:type="gramStart"/>
            <w:r>
              <w:rPr>
                <w:lang w:val="en-SE"/>
              </w:rPr>
              <w:t>now</w:t>
            </w:r>
            <w:proofErr w:type="gramEnd"/>
            <w:r>
              <w:rPr>
                <w:lang w:val="en-SE"/>
              </w:rPr>
              <w:t xml:space="preserve"> in the specification, </w:t>
            </w:r>
            <w:r w:rsidR="007005E1">
              <w:rPr>
                <w:lang w:val="en-SE"/>
              </w:rPr>
              <w:t>it is mandatory for the UE to support SOR-CMCI</w:t>
            </w:r>
            <w:r w:rsidR="008250AF">
              <w:rPr>
                <w:lang w:val="en-SE"/>
              </w:rPr>
              <w:t xml:space="preserve"> and there are proposals in the </w:t>
            </w:r>
            <w:proofErr w:type="spellStart"/>
            <w:r w:rsidR="008250AF">
              <w:rPr>
                <w:lang w:val="en-SE"/>
              </w:rPr>
              <w:t>CRs</w:t>
            </w:r>
            <w:proofErr w:type="spellEnd"/>
            <w:r w:rsidR="008250AF">
              <w:rPr>
                <w:lang w:val="en-SE"/>
              </w:rPr>
              <w:t xml:space="preserve"> 1238 and 6269 to make the feature optional</w:t>
            </w:r>
          </w:p>
          <w:p w14:paraId="6312426A" w14:textId="34A12B69" w:rsidR="008250AF" w:rsidRDefault="008250AF" w:rsidP="008250AF">
            <w:pPr>
              <w:pStyle w:val="CRCoverPage"/>
              <w:rPr>
                <w:lang w:val="en-SE"/>
              </w:rPr>
            </w:pPr>
            <w:r>
              <w:rPr>
                <w:lang w:val="en-SE"/>
              </w:rPr>
              <w:t xml:space="preserve">In the last CT1#150 meeting in Maastricht, DoCoMo submitted a discussion paper explaining the business importance of a roaming UE to perform PLMN selection (by forcefully releasing the N1 NAS signalling connection) without waiting for the UE to go to IDLE mode. </w:t>
            </w:r>
          </w:p>
          <w:p w14:paraId="1873AF0D" w14:textId="78DDA864" w:rsidR="008316FD" w:rsidRPr="008250AF" w:rsidRDefault="008250AF" w:rsidP="008316FD">
            <w:pPr>
              <w:pStyle w:val="CRCoverPage"/>
              <w:rPr>
                <w:lang w:val="en-SE"/>
              </w:rPr>
            </w:pPr>
            <w:r>
              <w:rPr>
                <w:lang w:val="en-SE"/>
              </w:rPr>
              <w:t>In order to address the concern from DoCoMo, an alternative solution is proposed where the UE that does not support SOR-CMCI can use a preconfigured timer value to start a timer to</w:t>
            </w:r>
            <w:bookmarkStart w:id="2" w:name="_GoBack"/>
            <w:bookmarkEnd w:id="2"/>
            <w:r>
              <w:rPr>
                <w:lang w:val="en-SE"/>
              </w:rPr>
              <w:t xml:space="preserve"> release the connection in order to perform PLMN selection</w:t>
            </w:r>
          </w:p>
          <w:p w14:paraId="5F10A87E" w14:textId="77777777" w:rsidR="003B2B1D" w:rsidRPr="0097267F" w:rsidRDefault="003B2B1D" w:rsidP="003B2B1D">
            <w:pPr>
              <w:pStyle w:val="CRCoverPage"/>
              <w:ind w:left="460"/>
              <w:rPr>
                <w:b/>
                <w:lang w:val="en-SE"/>
              </w:rPr>
            </w:pPr>
            <w:r w:rsidRPr="0097267F">
              <w:rPr>
                <w:b/>
                <w:u w:val="single"/>
                <w:lang w:val="en-SE"/>
              </w:rPr>
              <w:t>Backward</w:t>
            </w:r>
            <w:r w:rsidRPr="0097267F">
              <w:rPr>
                <w:b/>
                <w:lang w:val="en-SE"/>
              </w:rPr>
              <w:t xml:space="preserve"> </w:t>
            </w:r>
            <w:r w:rsidRPr="0097267F">
              <w:rPr>
                <w:b/>
                <w:u w:val="single"/>
                <w:lang w:val="en-SE"/>
              </w:rPr>
              <w:t xml:space="preserve">compatibility </w:t>
            </w:r>
            <w:proofErr w:type="gramStart"/>
            <w:r w:rsidRPr="0097267F">
              <w:rPr>
                <w:b/>
                <w:u w:val="single"/>
                <w:lang w:val="en-SE"/>
              </w:rPr>
              <w:t>analysis:-</w:t>
            </w:r>
            <w:proofErr w:type="gramEnd"/>
          </w:p>
          <w:p w14:paraId="1D1CC1AB" w14:textId="4A1BB89A" w:rsidR="003B2B1D" w:rsidRPr="008250AF" w:rsidRDefault="003B2B1D" w:rsidP="003B2B1D">
            <w:pPr>
              <w:pStyle w:val="CRCoverPage"/>
              <w:ind w:left="460"/>
              <w:rPr>
                <w:lang w:val="en-SE"/>
              </w:rPr>
            </w:pPr>
            <w:r>
              <w:rPr>
                <w:lang w:val="en-SE"/>
              </w:rPr>
              <w:t xml:space="preserve">The CR is backward compatible as the </w:t>
            </w:r>
            <w:r w:rsidR="008250AF">
              <w:rPr>
                <w:lang w:val="en-SE"/>
              </w:rPr>
              <w:t>functionality only impacts the PLMN selection in the UE.</w:t>
            </w:r>
          </w:p>
          <w:p w14:paraId="708AA7DE" w14:textId="73EDEA39" w:rsidR="00435B06" w:rsidRPr="00F140EA" w:rsidRDefault="00435B06" w:rsidP="005D6A12">
            <w:pPr>
              <w:pStyle w:val="CRCoverPage"/>
              <w:ind w:left="100"/>
              <w:rPr>
                <w:lang w:val="en-SE"/>
              </w:rPr>
            </w:pPr>
          </w:p>
        </w:tc>
      </w:tr>
      <w:tr w:rsidR="001E41F3" w:rsidRPr="00831810" w14:paraId="4CA74D09" w14:textId="77777777" w:rsidTr="00547111">
        <w:tc>
          <w:tcPr>
            <w:tcW w:w="2694" w:type="dxa"/>
            <w:gridSpan w:val="2"/>
            <w:tcBorders>
              <w:left w:val="single" w:sz="4" w:space="0" w:color="auto"/>
            </w:tcBorders>
          </w:tcPr>
          <w:p w14:paraId="2D0866D6"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31810" w:rsidRDefault="001E41F3" w:rsidP="005D6A12">
            <w:pPr>
              <w:pStyle w:val="CRCoverPage"/>
              <w:rPr>
                <w:sz w:val="8"/>
                <w:szCs w:val="8"/>
              </w:rPr>
            </w:pPr>
          </w:p>
        </w:tc>
      </w:tr>
      <w:tr w:rsidR="001E41F3" w:rsidRPr="00831810" w14:paraId="21016551" w14:textId="77777777" w:rsidTr="00547111">
        <w:tc>
          <w:tcPr>
            <w:tcW w:w="2694" w:type="dxa"/>
            <w:gridSpan w:val="2"/>
            <w:tcBorders>
              <w:left w:val="single" w:sz="4" w:space="0" w:color="auto"/>
            </w:tcBorders>
          </w:tcPr>
          <w:p w14:paraId="49433147" w14:textId="77777777" w:rsidR="001E41F3" w:rsidRPr="00831810" w:rsidRDefault="001E41F3">
            <w:pPr>
              <w:pStyle w:val="CRCoverPage"/>
              <w:tabs>
                <w:tab w:val="right" w:pos="2184"/>
              </w:tabs>
              <w:spacing w:after="0"/>
              <w:rPr>
                <w:b/>
                <w:i/>
              </w:rPr>
            </w:pPr>
            <w:r w:rsidRPr="00831810">
              <w:rPr>
                <w:b/>
                <w:i/>
              </w:rPr>
              <w:t>Summary of change</w:t>
            </w:r>
            <w:r w:rsidR="0051580D" w:rsidRPr="00831810">
              <w:rPr>
                <w:b/>
                <w:i/>
              </w:rPr>
              <w:t>:</w:t>
            </w:r>
          </w:p>
        </w:tc>
        <w:tc>
          <w:tcPr>
            <w:tcW w:w="6946" w:type="dxa"/>
            <w:gridSpan w:val="9"/>
            <w:tcBorders>
              <w:right w:val="single" w:sz="4" w:space="0" w:color="auto"/>
            </w:tcBorders>
            <w:shd w:val="pct30" w:color="FFFF00" w:fill="auto"/>
          </w:tcPr>
          <w:p w14:paraId="31C656EC" w14:textId="7F23959B" w:rsidR="00D12396" w:rsidRPr="007005E1" w:rsidRDefault="00D12396" w:rsidP="00D12396">
            <w:pPr>
              <w:pStyle w:val="CRCoverPage"/>
              <w:numPr>
                <w:ilvl w:val="0"/>
                <w:numId w:val="3"/>
              </w:numPr>
              <w:rPr>
                <w:lang w:val="en-SE"/>
              </w:rPr>
            </w:pPr>
            <w:r>
              <w:rPr>
                <w:lang w:val="en-SE"/>
              </w:rPr>
              <w:t>It is added that the UE may use a pre-configured timer from HPLMN to release the connection in order to perform PLMN selection to prevent the UE from being in connected mode for a longer time.</w:t>
            </w:r>
          </w:p>
        </w:tc>
      </w:tr>
      <w:tr w:rsidR="001E41F3" w:rsidRPr="00831810" w14:paraId="1F886379" w14:textId="77777777" w:rsidTr="00547111">
        <w:tc>
          <w:tcPr>
            <w:tcW w:w="2694" w:type="dxa"/>
            <w:gridSpan w:val="2"/>
            <w:tcBorders>
              <w:left w:val="single" w:sz="4" w:space="0" w:color="auto"/>
            </w:tcBorders>
          </w:tcPr>
          <w:p w14:paraId="4D989623"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31810" w:rsidRDefault="001E41F3" w:rsidP="005D6A12">
            <w:pPr>
              <w:pStyle w:val="CRCoverPage"/>
              <w:rPr>
                <w:sz w:val="8"/>
                <w:szCs w:val="8"/>
              </w:rPr>
            </w:pPr>
          </w:p>
        </w:tc>
      </w:tr>
      <w:tr w:rsidR="001E41F3" w:rsidRPr="00831810" w14:paraId="678D7BF9" w14:textId="77777777" w:rsidTr="00547111">
        <w:tc>
          <w:tcPr>
            <w:tcW w:w="2694" w:type="dxa"/>
            <w:gridSpan w:val="2"/>
            <w:tcBorders>
              <w:left w:val="single" w:sz="4" w:space="0" w:color="auto"/>
              <w:bottom w:val="single" w:sz="4" w:space="0" w:color="auto"/>
            </w:tcBorders>
          </w:tcPr>
          <w:p w14:paraId="4E5CE1B6" w14:textId="77777777" w:rsidR="001E41F3" w:rsidRPr="00831810" w:rsidRDefault="001E41F3">
            <w:pPr>
              <w:pStyle w:val="CRCoverPage"/>
              <w:tabs>
                <w:tab w:val="right" w:pos="2184"/>
              </w:tabs>
              <w:spacing w:after="0"/>
              <w:rPr>
                <w:b/>
                <w:i/>
              </w:rPr>
            </w:pPr>
            <w:r w:rsidRPr="0083181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CDDFDD7" w:rsidR="001E41F3" w:rsidRPr="00E31E0C" w:rsidRDefault="00E31E0C" w:rsidP="005D6A12">
            <w:pPr>
              <w:pStyle w:val="CRCoverPage"/>
              <w:ind w:left="100"/>
              <w:rPr>
                <w:lang w:val="en-SE"/>
              </w:rPr>
            </w:pPr>
            <w:r>
              <w:rPr>
                <w:lang w:val="en-SE"/>
              </w:rPr>
              <w:t xml:space="preserve">In some cases, a UE that is not supporting SOR-CMCI may remain in connected mode </w:t>
            </w:r>
            <w:r w:rsidR="005802CD">
              <w:rPr>
                <w:lang w:val="en-SE"/>
              </w:rPr>
              <w:t xml:space="preserve">slightly </w:t>
            </w:r>
            <w:r>
              <w:rPr>
                <w:lang w:val="en-SE"/>
              </w:rPr>
              <w:t>longer time.</w:t>
            </w:r>
          </w:p>
        </w:tc>
      </w:tr>
      <w:tr w:rsidR="001E41F3" w:rsidRPr="00831810" w14:paraId="034AF533" w14:textId="77777777" w:rsidTr="00547111">
        <w:tc>
          <w:tcPr>
            <w:tcW w:w="2694" w:type="dxa"/>
            <w:gridSpan w:val="2"/>
          </w:tcPr>
          <w:p w14:paraId="39D9EB5B" w14:textId="77777777" w:rsidR="001E41F3" w:rsidRPr="00831810" w:rsidRDefault="001E41F3">
            <w:pPr>
              <w:pStyle w:val="CRCoverPage"/>
              <w:spacing w:after="0"/>
              <w:rPr>
                <w:b/>
                <w:i/>
                <w:sz w:val="8"/>
                <w:szCs w:val="8"/>
              </w:rPr>
            </w:pPr>
          </w:p>
        </w:tc>
        <w:tc>
          <w:tcPr>
            <w:tcW w:w="6946" w:type="dxa"/>
            <w:gridSpan w:val="9"/>
          </w:tcPr>
          <w:p w14:paraId="7826CB1C" w14:textId="77777777" w:rsidR="001E41F3" w:rsidRPr="00831810" w:rsidRDefault="001E41F3">
            <w:pPr>
              <w:pStyle w:val="CRCoverPage"/>
              <w:spacing w:after="0"/>
              <w:rPr>
                <w:sz w:val="8"/>
                <w:szCs w:val="8"/>
              </w:rPr>
            </w:pPr>
          </w:p>
        </w:tc>
      </w:tr>
      <w:tr w:rsidR="001E41F3" w:rsidRPr="00831810" w14:paraId="6A17D7AC" w14:textId="77777777" w:rsidTr="00547111">
        <w:tc>
          <w:tcPr>
            <w:tcW w:w="2694" w:type="dxa"/>
            <w:gridSpan w:val="2"/>
            <w:tcBorders>
              <w:top w:val="single" w:sz="4" w:space="0" w:color="auto"/>
              <w:left w:val="single" w:sz="4" w:space="0" w:color="auto"/>
            </w:tcBorders>
          </w:tcPr>
          <w:p w14:paraId="6DAD5B19" w14:textId="77777777" w:rsidR="001E41F3" w:rsidRPr="00831810" w:rsidRDefault="001E41F3">
            <w:pPr>
              <w:pStyle w:val="CRCoverPage"/>
              <w:tabs>
                <w:tab w:val="right" w:pos="2184"/>
              </w:tabs>
              <w:spacing w:after="0"/>
              <w:rPr>
                <w:b/>
                <w:i/>
              </w:rPr>
            </w:pPr>
            <w:r w:rsidRPr="00831810">
              <w:rPr>
                <w:b/>
                <w:i/>
              </w:rPr>
              <w:t>Clauses affected:</w:t>
            </w:r>
          </w:p>
        </w:tc>
        <w:tc>
          <w:tcPr>
            <w:tcW w:w="6946" w:type="dxa"/>
            <w:gridSpan w:val="9"/>
            <w:tcBorders>
              <w:top w:val="single" w:sz="4" w:space="0" w:color="auto"/>
              <w:right w:val="single" w:sz="4" w:space="0" w:color="auto"/>
            </w:tcBorders>
            <w:shd w:val="pct30" w:color="FFFF00" w:fill="auto"/>
          </w:tcPr>
          <w:p w14:paraId="2E8CC96B" w14:textId="59FAC9E2" w:rsidR="001E41F3" w:rsidRPr="001F34B4" w:rsidRDefault="001F34B4">
            <w:pPr>
              <w:pStyle w:val="CRCoverPage"/>
              <w:spacing w:after="0"/>
              <w:ind w:left="100"/>
              <w:rPr>
                <w:lang w:val="en-SE"/>
              </w:rPr>
            </w:pPr>
            <w:r>
              <w:rPr>
                <w:lang w:val="en-SE"/>
              </w:rPr>
              <w:t>C.1.1, C.1.2</w:t>
            </w:r>
          </w:p>
        </w:tc>
      </w:tr>
      <w:tr w:rsidR="001E41F3" w:rsidRPr="00831810" w14:paraId="56E1E6C3" w14:textId="77777777" w:rsidTr="00547111">
        <w:tc>
          <w:tcPr>
            <w:tcW w:w="2694" w:type="dxa"/>
            <w:gridSpan w:val="2"/>
            <w:tcBorders>
              <w:left w:val="single" w:sz="4" w:space="0" w:color="auto"/>
            </w:tcBorders>
          </w:tcPr>
          <w:p w14:paraId="2FB9DE77"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31810" w:rsidRDefault="001E41F3">
            <w:pPr>
              <w:pStyle w:val="CRCoverPage"/>
              <w:spacing w:after="0"/>
              <w:rPr>
                <w:sz w:val="8"/>
                <w:szCs w:val="8"/>
              </w:rPr>
            </w:pPr>
          </w:p>
        </w:tc>
      </w:tr>
      <w:tr w:rsidR="001E41F3" w:rsidRPr="00831810" w14:paraId="76F95A8B" w14:textId="77777777" w:rsidTr="00547111">
        <w:tc>
          <w:tcPr>
            <w:tcW w:w="2694" w:type="dxa"/>
            <w:gridSpan w:val="2"/>
            <w:tcBorders>
              <w:left w:val="single" w:sz="4" w:space="0" w:color="auto"/>
            </w:tcBorders>
          </w:tcPr>
          <w:p w14:paraId="335EAB52" w14:textId="77777777" w:rsidR="001E41F3" w:rsidRPr="0083181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31810" w:rsidRDefault="001E41F3">
            <w:pPr>
              <w:pStyle w:val="CRCoverPage"/>
              <w:spacing w:after="0"/>
              <w:jc w:val="center"/>
              <w:rPr>
                <w:b/>
                <w:caps/>
              </w:rPr>
            </w:pPr>
            <w:r w:rsidRPr="0083181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31810" w:rsidRDefault="001E41F3">
            <w:pPr>
              <w:pStyle w:val="CRCoverPage"/>
              <w:spacing w:after="0"/>
              <w:jc w:val="center"/>
              <w:rPr>
                <w:b/>
                <w:caps/>
              </w:rPr>
            </w:pPr>
            <w:r w:rsidRPr="00831810">
              <w:rPr>
                <w:b/>
                <w:caps/>
              </w:rPr>
              <w:t>N</w:t>
            </w:r>
          </w:p>
        </w:tc>
        <w:tc>
          <w:tcPr>
            <w:tcW w:w="2977" w:type="dxa"/>
            <w:gridSpan w:val="4"/>
          </w:tcPr>
          <w:p w14:paraId="304CCBCB" w14:textId="77777777" w:rsidR="001E41F3" w:rsidRPr="0083181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31810" w:rsidRDefault="001E41F3">
            <w:pPr>
              <w:pStyle w:val="CRCoverPage"/>
              <w:spacing w:after="0"/>
              <w:ind w:left="99"/>
            </w:pPr>
          </w:p>
        </w:tc>
      </w:tr>
      <w:tr w:rsidR="001E41F3" w:rsidRPr="00831810" w14:paraId="34ACE2EB" w14:textId="77777777" w:rsidTr="00547111">
        <w:tc>
          <w:tcPr>
            <w:tcW w:w="2694" w:type="dxa"/>
            <w:gridSpan w:val="2"/>
            <w:tcBorders>
              <w:left w:val="single" w:sz="4" w:space="0" w:color="auto"/>
            </w:tcBorders>
          </w:tcPr>
          <w:p w14:paraId="571382F3" w14:textId="77777777" w:rsidR="001E41F3" w:rsidRPr="00831810" w:rsidRDefault="001E41F3">
            <w:pPr>
              <w:pStyle w:val="CRCoverPage"/>
              <w:tabs>
                <w:tab w:val="right" w:pos="2184"/>
              </w:tabs>
              <w:spacing w:after="0"/>
              <w:rPr>
                <w:b/>
                <w:i/>
              </w:rPr>
            </w:pPr>
            <w:r w:rsidRPr="0083181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A2CFF9" w:rsidR="001E41F3" w:rsidRPr="0096357D" w:rsidRDefault="0096357D">
            <w:pPr>
              <w:pStyle w:val="CRCoverPage"/>
              <w:spacing w:after="0"/>
              <w:jc w:val="center"/>
              <w:rPr>
                <w:b/>
                <w:caps/>
                <w:lang w:val="en-SE"/>
              </w:rPr>
            </w:pPr>
            <w:r>
              <w:rPr>
                <w:b/>
                <w:caps/>
                <w:lang w:val="en-SE"/>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11841B" w:rsidR="001E41F3" w:rsidRPr="00831810" w:rsidRDefault="001E41F3">
            <w:pPr>
              <w:pStyle w:val="CRCoverPage"/>
              <w:spacing w:after="0"/>
              <w:jc w:val="center"/>
              <w:rPr>
                <w:b/>
                <w:caps/>
              </w:rPr>
            </w:pPr>
          </w:p>
        </w:tc>
        <w:tc>
          <w:tcPr>
            <w:tcW w:w="2977" w:type="dxa"/>
            <w:gridSpan w:val="4"/>
          </w:tcPr>
          <w:p w14:paraId="7DB274D8" w14:textId="77777777" w:rsidR="001E41F3" w:rsidRPr="00831810" w:rsidRDefault="001E41F3">
            <w:pPr>
              <w:pStyle w:val="CRCoverPage"/>
              <w:tabs>
                <w:tab w:val="right" w:pos="2893"/>
              </w:tabs>
              <w:spacing w:after="0"/>
            </w:pPr>
            <w:r w:rsidRPr="00831810">
              <w:t xml:space="preserve"> Other core specifications</w:t>
            </w:r>
            <w:r w:rsidRPr="00831810">
              <w:tab/>
            </w:r>
          </w:p>
        </w:tc>
        <w:tc>
          <w:tcPr>
            <w:tcW w:w="3401" w:type="dxa"/>
            <w:gridSpan w:val="3"/>
            <w:tcBorders>
              <w:right w:val="single" w:sz="4" w:space="0" w:color="auto"/>
            </w:tcBorders>
            <w:shd w:val="pct30" w:color="FFFF00" w:fill="auto"/>
          </w:tcPr>
          <w:p w14:paraId="42398B96" w14:textId="7962096C" w:rsidR="001E41F3" w:rsidRPr="00831810" w:rsidRDefault="00145D43">
            <w:pPr>
              <w:pStyle w:val="CRCoverPage"/>
              <w:spacing w:after="0"/>
              <w:ind w:left="99"/>
            </w:pPr>
            <w:r w:rsidRPr="00831810">
              <w:t xml:space="preserve">TS/TR </w:t>
            </w:r>
            <w:r w:rsidR="0096357D">
              <w:rPr>
                <w:lang w:val="en-SE"/>
              </w:rPr>
              <w:t>23.122</w:t>
            </w:r>
            <w:r w:rsidRPr="00831810">
              <w:t xml:space="preserve"> CR </w:t>
            </w:r>
            <w:r w:rsidR="00D77971">
              <w:rPr>
                <w:lang w:val="en-SE"/>
              </w:rPr>
              <w:t>1238</w:t>
            </w:r>
            <w:r w:rsidRPr="00831810">
              <w:t xml:space="preserve"> </w:t>
            </w:r>
          </w:p>
        </w:tc>
      </w:tr>
      <w:tr w:rsidR="001E41F3" w:rsidRPr="00831810" w14:paraId="446DDBAC" w14:textId="77777777" w:rsidTr="00547111">
        <w:tc>
          <w:tcPr>
            <w:tcW w:w="2694" w:type="dxa"/>
            <w:gridSpan w:val="2"/>
            <w:tcBorders>
              <w:left w:val="single" w:sz="4" w:space="0" w:color="auto"/>
            </w:tcBorders>
          </w:tcPr>
          <w:p w14:paraId="678A1AA6" w14:textId="77777777" w:rsidR="001E41F3" w:rsidRPr="00831810" w:rsidRDefault="001E41F3">
            <w:pPr>
              <w:pStyle w:val="CRCoverPage"/>
              <w:spacing w:after="0"/>
              <w:rPr>
                <w:b/>
                <w:i/>
              </w:rPr>
            </w:pPr>
            <w:r w:rsidRPr="0083181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831810" w:rsidRDefault="00D50D15">
            <w:pPr>
              <w:pStyle w:val="CRCoverPage"/>
              <w:spacing w:after="0"/>
              <w:jc w:val="center"/>
              <w:rPr>
                <w:b/>
                <w:caps/>
              </w:rPr>
            </w:pPr>
            <w:r w:rsidRPr="00831810">
              <w:rPr>
                <w:b/>
                <w:caps/>
              </w:rPr>
              <w:t>X</w:t>
            </w:r>
          </w:p>
        </w:tc>
        <w:tc>
          <w:tcPr>
            <w:tcW w:w="2977" w:type="dxa"/>
            <w:gridSpan w:val="4"/>
          </w:tcPr>
          <w:p w14:paraId="1A4306D9" w14:textId="77777777" w:rsidR="001E41F3" w:rsidRPr="00831810" w:rsidRDefault="001E41F3">
            <w:pPr>
              <w:pStyle w:val="CRCoverPage"/>
              <w:spacing w:after="0"/>
            </w:pPr>
            <w:r w:rsidRPr="00831810">
              <w:t xml:space="preserve"> Test specifications</w:t>
            </w:r>
          </w:p>
        </w:tc>
        <w:tc>
          <w:tcPr>
            <w:tcW w:w="3401" w:type="dxa"/>
            <w:gridSpan w:val="3"/>
            <w:tcBorders>
              <w:right w:val="single" w:sz="4" w:space="0" w:color="auto"/>
            </w:tcBorders>
            <w:shd w:val="pct30" w:color="FFFF00" w:fill="auto"/>
          </w:tcPr>
          <w:p w14:paraId="186A633D" w14:textId="77777777" w:rsidR="001E41F3" w:rsidRPr="00831810" w:rsidRDefault="00145D43">
            <w:pPr>
              <w:pStyle w:val="CRCoverPage"/>
              <w:spacing w:after="0"/>
              <w:ind w:left="99"/>
            </w:pPr>
            <w:r w:rsidRPr="00831810">
              <w:t xml:space="preserve">TS/TR ... CR ... </w:t>
            </w:r>
          </w:p>
        </w:tc>
      </w:tr>
      <w:tr w:rsidR="001E41F3" w:rsidRPr="00831810" w14:paraId="55C714D2" w14:textId="77777777" w:rsidTr="00547111">
        <w:tc>
          <w:tcPr>
            <w:tcW w:w="2694" w:type="dxa"/>
            <w:gridSpan w:val="2"/>
            <w:tcBorders>
              <w:left w:val="single" w:sz="4" w:space="0" w:color="auto"/>
            </w:tcBorders>
          </w:tcPr>
          <w:p w14:paraId="45913E62" w14:textId="77777777" w:rsidR="001E41F3" w:rsidRPr="00831810" w:rsidRDefault="00145D43">
            <w:pPr>
              <w:pStyle w:val="CRCoverPage"/>
              <w:spacing w:after="0"/>
              <w:rPr>
                <w:b/>
                <w:i/>
              </w:rPr>
            </w:pPr>
            <w:r w:rsidRPr="00831810">
              <w:rPr>
                <w:b/>
                <w:i/>
              </w:rPr>
              <w:t xml:space="preserve">(show </w:t>
            </w:r>
            <w:r w:rsidR="00592D74" w:rsidRPr="00831810">
              <w:rPr>
                <w:b/>
                <w:i/>
              </w:rPr>
              <w:t xml:space="preserve">related </w:t>
            </w:r>
            <w:r w:rsidRPr="00831810">
              <w:rPr>
                <w:b/>
                <w:i/>
              </w:rPr>
              <w:t>CR</w:t>
            </w:r>
            <w:r w:rsidR="00592D74" w:rsidRPr="00831810">
              <w:rPr>
                <w:b/>
                <w:i/>
              </w:rPr>
              <w:t>s</w:t>
            </w:r>
            <w:r w:rsidRPr="0083181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831810" w:rsidRDefault="00D50D15">
            <w:pPr>
              <w:pStyle w:val="CRCoverPage"/>
              <w:spacing w:after="0"/>
              <w:jc w:val="center"/>
              <w:rPr>
                <w:b/>
                <w:caps/>
              </w:rPr>
            </w:pPr>
            <w:r w:rsidRPr="00831810">
              <w:rPr>
                <w:b/>
                <w:caps/>
              </w:rPr>
              <w:t>X</w:t>
            </w:r>
          </w:p>
        </w:tc>
        <w:tc>
          <w:tcPr>
            <w:tcW w:w="2977" w:type="dxa"/>
            <w:gridSpan w:val="4"/>
          </w:tcPr>
          <w:p w14:paraId="1B4FF921" w14:textId="77777777" w:rsidR="001E41F3" w:rsidRPr="00831810" w:rsidRDefault="001E41F3">
            <w:pPr>
              <w:pStyle w:val="CRCoverPage"/>
              <w:spacing w:after="0"/>
            </w:pPr>
            <w:r w:rsidRPr="00831810">
              <w:t xml:space="preserve"> O&amp;M Specifications</w:t>
            </w:r>
          </w:p>
        </w:tc>
        <w:tc>
          <w:tcPr>
            <w:tcW w:w="3401" w:type="dxa"/>
            <w:gridSpan w:val="3"/>
            <w:tcBorders>
              <w:right w:val="single" w:sz="4" w:space="0" w:color="auto"/>
            </w:tcBorders>
            <w:shd w:val="pct30" w:color="FFFF00" w:fill="auto"/>
          </w:tcPr>
          <w:p w14:paraId="66152F5E" w14:textId="77777777" w:rsidR="001E41F3" w:rsidRPr="00831810" w:rsidRDefault="00145D43">
            <w:pPr>
              <w:pStyle w:val="CRCoverPage"/>
              <w:spacing w:after="0"/>
              <w:ind w:left="99"/>
            </w:pPr>
            <w:r w:rsidRPr="00831810">
              <w:t>TS</w:t>
            </w:r>
            <w:r w:rsidR="000A6394" w:rsidRPr="00831810">
              <w:t xml:space="preserve">/TR ... CR ... </w:t>
            </w:r>
          </w:p>
        </w:tc>
      </w:tr>
      <w:tr w:rsidR="001E41F3" w:rsidRPr="00831810" w14:paraId="60DF82CC" w14:textId="77777777" w:rsidTr="008863B9">
        <w:tc>
          <w:tcPr>
            <w:tcW w:w="2694" w:type="dxa"/>
            <w:gridSpan w:val="2"/>
            <w:tcBorders>
              <w:left w:val="single" w:sz="4" w:space="0" w:color="auto"/>
            </w:tcBorders>
          </w:tcPr>
          <w:p w14:paraId="517696CD" w14:textId="77777777" w:rsidR="001E41F3" w:rsidRPr="00831810" w:rsidRDefault="001E41F3">
            <w:pPr>
              <w:pStyle w:val="CRCoverPage"/>
              <w:spacing w:after="0"/>
              <w:rPr>
                <w:b/>
                <w:i/>
              </w:rPr>
            </w:pPr>
          </w:p>
        </w:tc>
        <w:tc>
          <w:tcPr>
            <w:tcW w:w="6946" w:type="dxa"/>
            <w:gridSpan w:val="9"/>
            <w:tcBorders>
              <w:right w:val="single" w:sz="4" w:space="0" w:color="auto"/>
            </w:tcBorders>
          </w:tcPr>
          <w:p w14:paraId="4D84207F" w14:textId="77777777" w:rsidR="001E41F3" w:rsidRPr="00831810" w:rsidRDefault="001E41F3">
            <w:pPr>
              <w:pStyle w:val="CRCoverPage"/>
              <w:spacing w:after="0"/>
            </w:pPr>
          </w:p>
        </w:tc>
      </w:tr>
      <w:tr w:rsidR="001E41F3" w:rsidRPr="00831810" w14:paraId="556B87B6" w14:textId="77777777" w:rsidTr="008863B9">
        <w:tc>
          <w:tcPr>
            <w:tcW w:w="2694" w:type="dxa"/>
            <w:gridSpan w:val="2"/>
            <w:tcBorders>
              <w:left w:val="single" w:sz="4" w:space="0" w:color="auto"/>
              <w:bottom w:val="single" w:sz="4" w:space="0" w:color="auto"/>
            </w:tcBorders>
          </w:tcPr>
          <w:p w14:paraId="79A9C411" w14:textId="77777777" w:rsidR="001E41F3" w:rsidRPr="00831810" w:rsidRDefault="001E41F3">
            <w:pPr>
              <w:pStyle w:val="CRCoverPage"/>
              <w:tabs>
                <w:tab w:val="right" w:pos="2184"/>
              </w:tabs>
              <w:spacing w:after="0"/>
              <w:rPr>
                <w:b/>
                <w:i/>
              </w:rPr>
            </w:pPr>
            <w:r w:rsidRPr="0083181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31810" w:rsidRDefault="001E41F3">
            <w:pPr>
              <w:pStyle w:val="CRCoverPage"/>
              <w:spacing w:after="0"/>
              <w:ind w:left="100"/>
            </w:pPr>
          </w:p>
        </w:tc>
      </w:tr>
      <w:tr w:rsidR="008863B9" w:rsidRPr="00831810" w14:paraId="45BFE792" w14:textId="77777777" w:rsidTr="008863B9">
        <w:tc>
          <w:tcPr>
            <w:tcW w:w="2694" w:type="dxa"/>
            <w:gridSpan w:val="2"/>
            <w:tcBorders>
              <w:top w:val="single" w:sz="4" w:space="0" w:color="auto"/>
              <w:bottom w:val="single" w:sz="4" w:space="0" w:color="auto"/>
            </w:tcBorders>
          </w:tcPr>
          <w:p w14:paraId="194242DD" w14:textId="77777777" w:rsidR="008863B9" w:rsidRPr="0083181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31810" w:rsidRDefault="008863B9">
            <w:pPr>
              <w:pStyle w:val="CRCoverPage"/>
              <w:spacing w:after="0"/>
              <w:ind w:left="100"/>
              <w:rPr>
                <w:sz w:val="8"/>
                <w:szCs w:val="8"/>
              </w:rPr>
            </w:pPr>
          </w:p>
        </w:tc>
      </w:tr>
      <w:tr w:rsidR="008863B9" w:rsidRPr="008318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31810" w:rsidRDefault="008863B9">
            <w:pPr>
              <w:pStyle w:val="CRCoverPage"/>
              <w:tabs>
                <w:tab w:val="right" w:pos="2184"/>
              </w:tabs>
              <w:spacing w:after="0"/>
              <w:rPr>
                <w:b/>
                <w:i/>
              </w:rPr>
            </w:pPr>
            <w:r w:rsidRPr="0083181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3A7C93" w:rsidR="008863B9" w:rsidRPr="00582410" w:rsidRDefault="008863B9">
            <w:pPr>
              <w:pStyle w:val="CRCoverPage"/>
              <w:spacing w:after="0"/>
              <w:ind w:left="100"/>
              <w:rPr>
                <w:lang w:val="en-SE"/>
              </w:rPr>
            </w:pPr>
          </w:p>
        </w:tc>
      </w:tr>
    </w:tbl>
    <w:p w14:paraId="17759814" w14:textId="77777777" w:rsidR="001E41F3" w:rsidRPr="00831810" w:rsidRDefault="001E41F3">
      <w:pPr>
        <w:pStyle w:val="CRCoverPage"/>
        <w:spacing w:after="0"/>
        <w:rPr>
          <w:sz w:val="8"/>
          <w:szCs w:val="8"/>
        </w:rPr>
      </w:pPr>
    </w:p>
    <w:p w14:paraId="1557EA72" w14:textId="77777777" w:rsidR="001E41F3" w:rsidRPr="00831810" w:rsidRDefault="001E41F3">
      <w:pPr>
        <w:sectPr w:rsidR="001E41F3" w:rsidRPr="00831810" w:rsidSect="00433EDB">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831810" w:rsidRDefault="00747CFE" w:rsidP="00747CFE"/>
    <w:p w14:paraId="7EE4569A"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First Change * * * *</w:t>
      </w:r>
    </w:p>
    <w:p w14:paraId="679BC7B9" w14:textId="77777777" w:rsidR="00F32F05" w:rsidRPr="00FB2E19" w:rsidRDefault="00F32F05" w:rsidP="00F32F05">
      <w:pPr>
        <w:pStyle w:val="Heading2"/>
      </w:pPr>
      <w:bookmarkStart w:id="3" w:name="_Toc123561643"/>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3"/>
    </w:p>
    <w:p w14:paraId="5E49E204" w14:textId="77777777" w:rsidR="00F32F05" w:rsidRDefault="00F32F05" w:rsidP="00F32F05">
      <w:r>
        <w:t>The purpose of the c</w:t>
      </w:r>
      <w:r w:rsidRPr="0000171B">
        <w:t xml:space="preserve">ontrol plane solution for steering of roaming in 5GS </w:t>
      </w:r>
      <w:r>
        <w:t>procedure in a PLMN is to allow the HPLMN to update one or more of the following via NAS signalling:</w:t>
      </w:r>
    </w:p>
    <w:p w14:paraId="53709D2D" w14:textId="77777777" w:rsidR="00F32F05" w:rsidRDefault="00F32F05" w:rsidP="00F32F05">
      <w:r>
        <w:t>a)</w:t>
      </w:r>
      <w:r>
        <w:tab/>
        <w:t xml:space="preserve">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w:t>
      </w:r>
    </w:p>
    <w:p w14:paraId="224AAC81" w14:textId="77777777" w:rsidR="00F32F05" w:rsidRDefault="00F32F05" w:rsidP="00F32F05">
      <w:r>
        <w:t>b)</w:t>
      </w:r>
      <w:r>
        <w:tab/>
        <w:t>the SOR-CMCI; and</w:t>
      </w:r>
    </w:p>
    <w:p w14:paraId="25C88C95" w14:textId="77777777" w:rsidR="00F32F05" w:rsidRDefault="00F32F05" w:rsidP="00F32F05">
      <w:r>
        <w:t>c)</w:t>
      </w:r>
      <w:r>
        <w:tab/>
        <w:t>the SOR-SNPN-SI associated with the selected PLMN subscription in the ME.</w:t>
      </w:r>
    </w:p>
    <w:p w14:paraId="19C6010E" w14:textId="77777777" w:rsidR="00F32F05" w:rsidRDefault="00F32F05" w:rsidP="00F32F05">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5C233027" w14:textId="77777777" w:rsidR="00F32F05" w:rsidRPr="004776AA" w:rsidRDefault="00F32F05" w:rsidP="00F32F05">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4CFB3F9A" w14:textId="77777777" w:rsidR="00F32F05" w:rsidRDefault="00F32F05" w:rsidP="00F32F05">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5DC3E550" w14:textId="77777777" w:rsidR="00F32F05" w:rsidRDefault="00F32F05" w:rsidP="00F32F05">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3F411D42" w14:textId="77777777" w:rsidR="00F32F05" w:rsidRDefault="00F32F05" w:rsidP="00F32F05">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400C35BB" w14:textId="0C1550D3" w:rsidR="00F32F05" w:rsidRDefault="00F32F05" w:rsidP="00F32F05">
      <w:pPr>
        <w:rPr>
          <w:ins w:id="4" w:author="Vishnu Preman" w:date="2024-09-27T09:58:00Z"/>
        </w:rPr>
      </w:pPr>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shall support the </w:t>
      </w:r>
      <w:r w:rsidRPr="00ED021A">
        <w:t>SOR-CMCI</w:t>
      </w:r>
      <w:r>
        <w:t>. The support and use of SOR-CMCI by the HPLMN is based on the HPLMN's operator policy.</w:t>
      </w:r>
    </w:p>
    <w:p w14:paraId="2DE85AC8" w14:textId="50009650" w:rsidR="00A13AE2" w:rsidRPr="00450164" w:rsidRDefault="00A13AE2" w:rsidP="00F32F05">
      <w:pPr>
        <w:rPr>
          <w:lang w:val="en-SE"/>
        </w:rPr>
      </w:pPr>
      <w:ins w:id="5" w:author="Vishnu Preman" w:date="2024-09-27T09:58:00Z">
        <w:r>
          <w:rPr>
            <w:lang w:val="en-SE"/>
          </w:rPr>
          <w:t xml:space="preserve">If the UE does not support SOR-CMCI, the UE may use a pre-configured timer value configured by the HPLMN </w:t>
        </w:r>
      </w:ins>
      <w:ins w:id="6" w:author="Vishnu Preman" w:date="2024-09-27T09:59:00Z">
        <w:r>
          <w:rPr>
            <w:lang w:val="en-SE"/>
          </w:rPr>
          <w:t xml:space="preserve">to start a timer </w:t>
        </w:r>
      </w:ins>
      <w:ins w:id="7" w:author="Vishnu Preman" w:date="2024-09-27T10:04:00Z">
        <w:r>
          <w:rPr>
            <w:lang w:val="en-SE"/>
          </w:rPr>
          <w:t xml:space="preserve">in order </w:t>
        </w:r>
      </w:ins>
      <w:ins w:id="8" w:author="Vishnu Preman" w:date="2024-09-27T09:59:00Z">
        <w:r>
          <w:rPr>
            <w:lang w:val="en-SE"/>
          </w:rPr>
          <w:t xml:space="preserve">to release the </w:t>
        </w:r>
      </w:ins>
      <w:ins w:id="9" w:author="Vishnu Preman" w:date="2024-09-27T10:08:00Z">
        <w:r w:rsidR="001316CD">
          <w:rPr>
            <w:lang w:val="en-SE"/>
          </w:rPr>
          <w:t xml:space="preserve">N1 NAS signalling </w:t>
        </w:r>
      </w:ins>
      <w:ins w:id="10" w:author="Vishnu Preman" w:date="2024-09-27T10:00:00Z">
        <w:r>
          <w:rPr>
            <w:lang w:val="en-SE"/>
          </w:rPr>
          <w:t xml:space="preserve">connection. The timer is started with the pre-configured value when the UE is in </w:t>
        </w:r>
      </w:ins>
      <w:ins w:id="11" w:author="Vishnu Preman" w:date="2024-09-27T10:04:00Z">
        <w:r>
          <w:rPr>
            <w:lang w:val="en-SE"/>
          </w:rPr>
          <w:t xml:space="preserve">connected mode in </w:t>
        </w:r>
      </w:ins>
      <w:ins w:id="12" w:author="Vishnu Preman" w:date="2024-09-27T10:00:00Z">
        <w:r>
          <w:rPr>
            <w:lang w:val="en-SE"/>
          </w:rPr>
          <w:t>a VPLMN and the UE receive</w:t>
        </w:r>
      </w:ins>
      <w:ins w:id="13" w:author="Vishnu Preman" w:date="2024-09-27T10:02:00Z">
        <w:r>
          <w:rPr>
            <w:lang w:val="en-SE"/>
          </w:rPr>
          <w:t>s</w:t>
        </w:r>
      </w:ins>
      <w:ins w:id="14" w:author="Vishnu Preman" w:date="2024-09-27T10:00:00Z">
        <w:r>
          <w:rPr>
            <w:lang w:val="en-SE"/>
          </w:rPr>
          <w:t xml:space="preserve"> </w:t>
        </w:r>
      </w:ins>
      <w:ins w:id="15" w:author="Vishnu Preman" w:date="2024-09-27T10:02:00Z">
        <w:r>
          <w:rPr>
            <w:lang w:val="en-SE"/>
          </w:rPr>
          <w:t xml:space="preserve">a new </w:t>
        </w:r>
      </w:ins>
      <w:ins w:id="16" w:author="Vishnu Preman" w:date="2024-10-03T13:15:00Z">
        <w:r w:rsidR="009F0CEE">
          <w:rPr>
            <w:noProof/>
          </w:rPr>
          <w:t xml:space="preserve">steering of roaming information </w:t>
        </w:r>
      </w:ins>
      <w:ins w:id="17" w:author="Vishnu Preman" w:date="2024-09-27T10:02:00Z">
        <w:r>
          <w:rPr>
            <w:lang w:val="en-SE"/>
          </w:rPr>
          <w:t>and the UE needs to trigger a new PLM</w:t>
        </w:r>
      </w:ins>
      <w:ins w:id="18" w:author="Vishnu Preman" w:date="2024-09-27T10:03:00Z">
        <w:r>
          <w:rPr>
            <w:lang w:val="en-SE"/>
          </w:rPr>
          <w:t>N selection based on the received</w:t>
        </w:r>
      </w:ins>
      <w:ins w:id="19" w:author="Vishnu Preman" w:date="2024-10-03T13:15:00Z">
        <w:r w:rsidR="009F0CEE">
          <w:rPr>
            <w:noProof/>
          </w:rPr>
          <w:t xml:space="preserve"> steering of roaming information</w:t>
        </w:r>
      </w:ins>
      <w:ins w:id="20" w:author="Vishnu Preman" w:date="2024-09-27T10:03:00Z">
        <w:r>
          <w:rPr>
            <w:lang w:val="en-SE"/>
          </w:rPr>
          <w:t>.</w:t>
        </w:r>
      </w:ins>
      <w:ins w:id="21" w:author="Vishnu Preman" w:date="2024-09-27T10:05:00Z">
        <w:r w:rsidR="00450164">
          <w:rPr>
            <w:lang w:val="en-SE"/>
          </w:rPr>
          <w:t xml:space="preserve"> At the expiry of the timer, UE shall re</w:t>
        </w:r>
      </w:ins>
      <w:ins w:id="22" w:author="Vishnu Preman" w:date="2024-09-27T10:06:00Z">
        <w:r w:rsidR="00450164" w:rsidRPr="006310B8">
          <w:rPr>
            <w:noProof/>
          </w:rPr>
          <w:t xml:space="preserve">lease the current N1 NAS signalling connection </w:t>
        </w:r>
        <w:r w:rsidR="00450164">
          <w:rPr>
            <w:noProof/>
          </w:rPr>
          <w:t>locally</w:t>
        </w:r>
        <w:r w:rsidR="00450164" w:rsidRPr="006310B8">
          <w:rPr>
            <w:noProof/>
          </w:rPr>
          <w:t xml:space="preserve"> </w:t>
        </w:r>
        <w:r w:rsidR="00450164">
          <w:rPr>
            <w:noProof/>
          </w:rPr>
          <w:t xml:space="preserve">and then </w:t>
        </w:r>
        <w:r w:rsidR="00450164" w:rsidRPr="00D27A95">
          <w:t xml:space="preserve">attempt to obtain service on a higher priority PLMN as specified in </w:t>
        </w:r>
        <w:r w:rsidR="00450164">
          <w:t>clause </w:t>
        </w:r>
        <w:r w:rsidR="00450164" w:rsidRPr="00D27A95">
          <w:t xml:space="preserve">4.4.3.3 </w:t>
        </w:r>
        <w:r w:rsidR="00450164">
          <w:t xml:space="preserve">by acting as if </w:t>
        </w:r>
        <w:r w:rsidR="00450164" w:rsidRPr="00D27A95">
          <w:t>timer T that controls periodic attempts has expired</w:t>
        </w:r>
      </w:ins>
      <w:ins w:id="23" w:author="Vishnu Preman" w:date="2024-09-27T10:07:00Z">
        <w:r w:rsidR="00450164">
          <w:rPr>
            <w:lang w:val="en-SE"/>
          </w:rPr>
          <w:t>.</w:t>
        </w:r>
      </w:ins>
      <w:ins w:id="24" w:author="Vishnu Preman" w:date="2024-10-03T13:30:00Z">
        <w:r w:rsidR="00A43EF5" w:rsidRPr="00A43EF5">
          <w:rPr>
            <w:noProof/>
          </w:rPr>
          <w:t xml:space="preserve"> </w:t>
        </w:r>
        <w:r w:rsidR="00A43EF5">
          <w:rPr>
            <w:noProof/>
          </w:rPr>
          <w:t>If the UE has an established emergency PDU session (see </w:t>
        </w:r>
        <w:r w:rsidR="00A43EF5" w:rsidRPr="0009143F">
          <w:rPr>
            <w:noProof/>
          </w:rPr>
          <w:t>3GPP</w:t>
        </w:r>
        <w:r w:rsidR="00A43EF5">
          <w:t> </w:t>
        </w:r>
        <w:r w:rsidR="00A43EF5" w:rsidRPr="0009143F">
          <w:rPr>
            <w:noProof/>
          </w:rPr>
          <w:t>TS</w:t>
        </w:r>
        <w:r w:rsidR="00A43EF5">
          <w:t> </w:t>
        </w:r>
        <w:r w:rsidR="00A43EF5" w:rsidRPr="0009143F">
          <w:rPr>
            <w:noProof/>
          </w:rPr>
          <w:t>24.501</w:t>
        </w:r>
        <w:r w:rsidR="00A43EF5">
          <w:t xml:space="preserve"> [64]), the </w:t>
        </w:r>
        <w:r w:rsidR="00A43EF5">
          <w:rPr>
            <w:lang w:val="en-SE"/>
          </w:rPr>
          <w:t>UE shall not start the timer until the emergency PDU session is released.</w:t>
        </w:r>
      </w:ins>
    </w:p>
    <w:p w14:paraId="2F762F16" w14:textId="77777777" w:rsidR="00F32F05" w:rsidRDefault="00F32F05" w:rsidP="00F32F05">
      <w:pPr>
        <w:rPr>
          <w:noProof/>
        </w:rPr>
      </w:pPr>
      <w:r>
        <w:rPr>
          <w:noProof/>
        </w:rPr>
        <w:t xml:space="preserve">The following requirements are applicable for </w:t>
      </w:r>
      <w:r>
        <w:t xml:space="preserve">the </w:t>
      </w:r>
      <w:r>
        <w:rPr>
          <w:noProof/>
        </w:rPr>
        <w:t>SOR-CMCI:</w:t>
      </w:r>
    </w:p>
    <w:p w14:paraId="63F924E6" w14:textId="77777777" w:rsidR="00F32F05" w:rsidRDefault="00F32F05" w:rsidP="00F32F05">
      <w:pPr>
        <w:pStyle w:val="B1"/>
      </w:pPr>
      <w:r>
        <w:t>-</w:t>
      </w:r>
      <w:r>
        <w:tab/>
        <w:t>The HPLMN may configure SOR-CMCI in the UE and may also send SOR-CMCI over N1 NAS signalling. The SOR-CMCI received over N1 NAS signalling has precedence over the SOR-CMCI configured in the UE.</w:t>
      </w:r>
    </w:p>
    <w:p w14:paraId="68097773" w14:textId="77777777" w:rsidR="00F32F05" w:rsidRDefault="00F32F05" w:rsidP="00F32F05">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4E386632" w14:textId="77777777" w:rsidR="00F32F05" w:rsidRDefault="00F32F05" w:rsidP="00F32F05">
      <w:pPr>
        <w:pStyle w:val="B1"/>
      </w:pPr>
      <w:r>
        <w:t>-</w:t>
      </w:r>
      <w:r>
        <w:tab/>
        <w:t>The UE shall indicate ME's support for SOR-CMCI to the HPLMN.</w:t>
      </w:r>
    </w:p>
    <w:p w14:paraId="64B569D3" w14:textId="77777777" w:rsidR="00F32F05" w:rsidRDefault="00F32F05" w:rsidP="00F32F05">
      <w:pPr>
        <w:pStyle w:val="NO"/>
      </w:pPr>
      <w:r>
        <w:t>NOTE 4</w:t>
      </w:r>
      <w:r w:rsidRPr="00671744">
        <w:t>:</w:t>
      </w:r>
      <w:r w:rsidRPr="00671744">
        <w:tab/>
        <w:t>The HPLMN has the knowledge of the USIM's capabilities in supporting SOR-CMCI.</w:t>
      </w:r>
    </w:p>
    <w:p w14:paraId="1EA99F71" w14:textId="77777777" w:rsidR="00F32F05" w:rsidRDefault="00F32F05" w:rsidP="00F32F05">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6C567915" w14:textId="77777777" w:rsidR="00F32F05" w:rsidRPr="00850C86" w:rsidRDefault="00F32F05" w:rsidP="00F32F05">
      <w:pPr>
        <w:pStyle w:val="B1"/>
      </w:pPr>
      <w:r>
        <w:t>-</w:t>
      </w:r>
      <w:r>
        <w:tab/>
        <w:t>The HPLMN may provision the SOR-CMCI in the UE over N1 NAS signalling. The UE shall store the configured SOR-CMCI in the non-volatile memory of the ME or in the USIM as described in clause C.4.</w:t>
      </w:r>
    </w:p>
    <w:p w14:paraId="4C6FFBF6" w14:textId="77777777" w:rsidR="00F32F05" w:rsidRDefault="00F32F05" w:rsidP="00F32F05">
      <w:pPr>
        <w:rPr>
          <w:noProof/>
        </w:rPr>
      </w:pPr>
      <w:r>
        <w:rPr>
          <w:noProof/>
        </w:rPr>
        <w:t xml:space="preserve">The following requirements are applicable for </w:t>
      </w:r>
      <w:r>
        <w:t xml:space="preserve">the </w:t>
      </w:r>
      <w:r>
        <w:rPr>
          <w:noProof/>
        </w:rPr>
        <w:t>SOR-SNPN-SI:</w:t>
      </w:r>
    </w:p>
    <w:p w14:paraId="7F21E468" w14:textId="77777777" w:rsidR="00F32F05" w:rsidRDefault="00F32F05" w:rsidP="00F32F05">
      <w:pPr>
        <w:pStyle w:val="B1"/>
      </w:pPr>
      <w:r>
        <w:t>-</w:t>
      </w:r>
      <w:r>
        <w:tab/>
        <w:t xml:space="preserve">If the UE supports access to an SNPN using credentials from a </w:t>
      </w:r>
      <w:proofErr w:type="gramStart"/>
      <w:r>
        <w:t>credentials</w:t>
      </w:r>
      <w:proofErr w:type="gramEnd"/>
      <w:r>
        <w:t xml:space="preserve"> holder, the UE shall indicate ME's support for SOR-SNPN-SI to the HPLMN.</w:t>
      </w:r>
    </w:p>
    <w:p w14:paraId="52445407" w14:textId="77777777" w:rsidR="00F32F05" w:rsidRDefault="00F32F05" w:rsidP="00F32F05">
      <w:pPr>
        <w:rPr>
          <w:noProof/>
        </w:rPr>
      </w:pPr>
      <w:r w:rsidRPr="00B571F8">
        <w:t>In order to support various deployment scenarios,</w:t>
      </w:r>
      <w:r>
        <w:t xml:space="preserve"> the UDM </w:t>
      </w:r>
      <w:r>
        <w:rPr>
          <w:noProof/>
        </w:rPr>
        <w:t>may support:</w:t>
      </w:r>
    </w:p>
    <w:p w14:paraId="22588043" w14:textId="77777777" w:rsidR="00F32F05" w:rsidRDefault="00F32F05" w:rsidP="00F32F05">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383D5D83" w14:textId="77777777" w:rsidR="00F32F05" w:rsidRDefault="00F32F05" w:rsidP="00F32F05">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253935E5" w14:textId="77777777" w:rsidR="00F32F05" w:rsidRDefault="00F32F05" w:rsidP="00F32F05">
      <w:pPr>
        <w:pStyle w:val="B1"/>
      </w:pPr>
      <w:r>
        <w:t>-</w:t>
      </w:r>
      <w:r>
        <w:tab/>
        <w:t>obtaining a list of preferred PLMN/access technology combinations and SOR-CMCI, if any (if supported by the UDM and required by the HPLMN), or a secured packet from the SOR-AF; or</w:t>
      </w:r>
    </w:p>
    <w:p w14:paraId="1ED55AB9" w14:textId="77777777" w:rsidR="00F32F05" w:rsidRDefault="00F32F05" w:rsidP="00F32F05">
      <w:pPr>
        <w:pStyle w:val="B1"/>
        <w:rPr>
          <w:noProof/>
        </w:rPr>
      </w:pPr>
      <w:r>
        <w:t>-</w:t>
      </w:r>
      <w:r>
        <w:tab/>
      </w:r>
      <w:r>
        <w:rPr>
          <w:noProof/>
        </w:rPr>
        <w:t>both of the above.</w:t>
      </w:r>
    </w:p>
    <w:p w14:paraId="7A063E73" w14:textId="77777777" w:rsidR="00F32F05" w:rsidRDefault="00F32F05" w:rsidP="00F32F05">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5C96BA69" w14:textId="77777777" w:rsidR="00F32F05" w:rsidRDefault="00F32F05" w:rsidP="00F32F05">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1D7A3912" w14:textId="77777777" w:rsidR="00F32F05" w:rsidRDefault="00F32F05" w:rsidP="00F32F05">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w:t>
      </w:r>
      <w:r w:rsidRPr="00D27A95">
        <w:t xml:space="preserve"> the </w:t>
      </w:r>
      <w:r>
        <w:t>U</w:t>
      </w:r>
      <w:r w:rsidRPr="00D27A95">
        <w:t>SIM is removed</w:t>
      </w:r>
      <w:r>
        <w:t xml:space="preserve"> or after a UE implementation dependent time.</w:t>
      </w:r>
    </w:p>
    <w:p w14:paraId="74EC22BB" w14:textId="77777777" w:rsidR="00F32F05" w:rsidRPr="00170395" w:rsidRDefault="00F32F05" w:rsidP="00F32F05">
      <w:r w:rsidRPr="00170395">
        <w:t>If:</w:t>
      </w:r>
    </w:p>
    <w:p w14:paraId="21FD4CCE" w14:textId="77777777" w:rsidR="00F32F05" w:rsidRPr="00170395" w:rsidRDefault="00F32F05" w:rsidP="00F32F05">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0D7851D5" w14:textId="77777777" w:rsidR="00F32F05" w:rsidRPr="00170395" w:rsidRDefault="00F32F05" w:rsidP="00F32F05">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5BE8076F" w14:textId="77777777" w:rsidR="00F32F05" w:rsidRPr="00170395" w:rsidRDefault="00F32F05" w:rsidP="00F32F05">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6F7209DC" w14:textId="77777777" w:rsidR="00F32F05" w:rsidRPr="00170395" w:rsidRDefault="00F32F05" w:rsidP="00F32F05">
      <w:pPr>
        <w:pStyle w:val="B1"/>
      </w:pPr>
      <w:r w:rsidRPr="00170395">
        <w:t>-</w:t>
      </w:r>
      <w:r w:rsidRPr="00170395">
        <w:tab/>
        <w:t>the UE is not in manual mode of operation</w:t>
      </w:r>
      <w:r>
        <w:t>;</w:t>
      </w:r>
    </w:p>
    <w:p w14:paraId="04F12347" w14:textId="77777777" w:rsidR="00F32F05" w:rsidRPr="004776AA" w:rsidRDefault="00F32F05" w:rsidP="00F32F05">
      <w:r w:rsidRPr="00170395">
        <w:t xml:space="preserve">then the UE will perform PLMN selection with </w:t>
      </w:r>
      <w:r w:rsidRPr="00170395">
        <w:rPr>
          <w:noProof/>
        </w:rPr>
        <w:t>the current VPLMN considered as lowest priority</w:t>
      </w:r>
      <w:r w:rsidRPr="00170395">
        <w:t>.</w:t>
      </w:r>
    </w:p>
    <w:p w14:paraId="31E31311" w14:textId="77777777" w:rsidR="00F32F05" w:rsidRPr="00230AB9" w:rsidRDefault="00F32F05" w:rsidP="00F32F05">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6F5F3675" w14:textId="77777777" w:rsidR="00F32F05" w:rsidRDefault="00F32F05" w:rsidP="00F32F05">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ME when the UE is switched off.</w:t>
      </w:r>
    </w:p>
    <w:p w14:paraId="32B92B0E" w14:textId="77777777" w:rsidR="00F32F05" w:rsidRDefault="00F32F05" w:rsidP="00F32F05">
      <w:r>
        <w:t xml:space="preserve">The </w:t>
      </w:r>
      <w:r w:rsidRPr="00162554">
        <w:t>"Operator Controlled PLMN Selector with Access Technology"</w:t>
      </w:r>
      <w:r>
        <w:t xml:space="preserve"> list shall be stored in the ME together with the SUPI from the USIM. The ME shall delete the </w:t>
      </w:r>
      <w:r w:rsidRPr="00162554">
        <w:t>"Operator Controlled PLMN Selector with Access Technology"</w:t>
      </w:r>
      <w:r>
        <w:t xml:space="preserve"> list stored in the ME when a new USIM is inserted.</w:t>
      </w:r>
    </w:p>
    <w:p w14:paraId="04B57801" w14:textId="77777777" w:rsidR="00F32F05" w:rsidRPr="00230AB9" w:rsidRDefault="00F32F05" w:rsidP="00F32F05">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p>
    <w:p w14:paraId="75D20C42" w14:textId="61C01F26" w:rsidR="00747CFE" w:rsidRDefault="00747CFE" w:rsidP="00747CFE"/>
    <w:p w14:paraId="04B61170" w14:textId="77777777" w:rsidR="00F140EA" w:rsidRPr="00831810" w:rsidRDefault="00F140EA" w:rsidP="00F140EA"/>
    <w:p w14:paraId="57C7A0FF" w14:textId="38229B3C" w:rsidR="00F140EA" w:rsidRPr="00831810" w:rsidRDefault="00F140EA" w:rsidP="00F140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61F00CFD" w14:textId="77777777" w:rsidR="00882D14" w:rsidRPr="00FB2E19" w:rsidRDefault="00882D14" w:rsidP="00882D14">
      <w:pPr>
        <w:pStyle w:val="Heading2"/>
      </w:pPr>
      <w:bookmarkStart w:id="25" w:name="_Toc123561644"/>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25"/>
    </w:p>
    <w:p w14:paraId="512F3481" w14:textId="77777777" w:rsidR="00882D14" w:rsidRDefault="00882D14" w:rsidP="00882D14">
      <w:r>
        <w:t>The purpose of the c</w:t>
      </w:r>
      <w:r w:rsidRPr="0000171B">
        <w:t xml:space="preserve">ontrol plane solution for steering of roaming in 5GS </w:t>
      </w:r>
      <w:r>
        <w:t>procedure in an SNPN is to allow the HPLMN or subscribed SNPN to update one or more of the following via NAS signalling:</w:t>
      </w:r>
    </w:p>
    <w:p w14:paraId="1AFE169A" w14:textId="77777777" w:rsidR="00882D14" w:rsidRDefault="00882D14" w:rsidP="00882D14">
      <w:pPr>
        <w:pStyle w:val="B1"/>
      </w:pPr>
      <w:r>
        <w:t>a)</w:t>
      </w:r>
      <w:r>
        <w:tab/>
        <w:t xml:space="preserve">the SOR-SNPN-SI associated with the selected entry of </w:t>
      </w:r>
      <w:r w:rsidRPr="00162554">
        <w:t>"</w:t>
      </w:r>
      <w:r>
        <w:t>list of subscriber data</w:t>
      </w:r>
      <w:r w:rsidRPr="00162554">
        <w:t>"</w:t>
      </w:r>
      <w:r>
        <w:t xml:space="preserve"> or the selected PLMN subscription in the ME, for a UE which supports access to an SNPN using credentials from a credential holder; and</w:t>
      </w:r>
    </w:p>
    <w:p w14:paraId="20B5CE57" w14:textId="77777777" w:rsidR="00882D14" w:rsidRDefault="00882D14" w:rsidP="00882D14">
      <w:pPr>
        <w:pStyle w:val="B1"/>
      </w:pPr>
      <w:r>
        <w:t>b)</w:t>
      </w:r>
      <w:r>
        <w:tab/>
        <w:t>the SOR-CMCI.</w:t>
      </w:r>
    </w:p>
    <w:p w14:paraId="79B9A283" w14:textId="77777777" w:rsidR="00882D14" w:rsidRDefault="00882D14" w:rsidP="00882D14">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619C83A8" w14:textId="77777777" w:rsidR="00882D14" w:rsidRPr="00DA2A88" w:rsidRDefault="00882D14" w:rsidP="00882D14">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Pr="00DC08FE">
        <w:t xml:space="preserve"> The control plane solution for steering of roaming in 5GS procedure in an SNPN is not applicable for credentials holder with AAA server.</w:t>
      </w:r>
    </w:p>
    <w:p w14:paraId="4C73BED7" w14:textId="77777777" w:rsidR="00882D14" w:rsidRDefault="00882D14" w:rsidP="00882D14">
      <w:r>
        <w:t xml:space="preserve">If the UE supports access to an SNPN using credentials from a </w:t>
      </w:r>
      <w:proofErr w:type="gramStart"/>
      <w:r>
        <w:t>credentials</w:t>
      </w:r>
      <w:proofErr w:type="gramEnd"/>
      <w:r>
        <w:t xml:space="preserve"> holder:</w:t>
      </w:r>
    </w:p>
    <w:p w14:paraId="0F6D0CC9" w14:textId="77777777" w:rsidR="00882D14" w:rsidRDefault="00882D14" w:rsidP="00882D14">
      <w:pPr>
        <w:pStyle w:val="B1"/>
      </w:pPr>
      <w:r>
        <w:t>a)</w:t>
      </w:r>
      <w:r>
        <w:tab/>
        <w:t xml:space="preserve">the UE shall indicate ME's support for </w:t>
      </w:r>
      <w:r w:rsidRPr="00A5234E">
        <w:t>SOR-SNPN-SI</w:t>
      </w:r>
      <w:r>
        <w:t xml:space="preserve"> when registering in a subscribed SNPN or in the HPLMN; and</w:t>
      </w:r>
    </w:p>
    <w:p w14:paraId="659023DA" w14:textId="77777777" w:rsidR="00882D14" w:rsidRDefault="00882D14" w:rsidP="00882D14">
      <w:pPr>
        <w:pStyle w:val="B1"/>
      </w:pPr>
      <w:r>
        <w:t>b)</w:t>
      </w:r>
      <w:r>
        <w:tab/>
        <w:t xml:space="preserve">the UE may indicate ME's support for </w:t>
      </w:r>
      <w:r w:rsidRPr="00A5234E">
        <w:t>SOR-SNPN-SI</w:t>
      </w:r>
      <w:r>
        <w:t xml:space="preserve"> when sending an</w:t>
      </w:r>
      <w:r w:rsidRPr="00296FBF">
        <w:t xml:space="preserve"> </w:t>
      </w:r>
      <w:r>
        <w:t>SOR transparent container including a UE acknowledgement in a PLMN.</w:t>
      </w:r>
    </w:p>
    <w:p w14:paraId="65BC622C" w14:textId="77777777" w:rsidR="00882D14" w:rsidRDefault="00882D14" w:rsidP="00882D14">
      <w:r w:rsidRPr="00CE3FDB">
        <w:t>When the UE indicates ME's support for SOR-SNPN-SI in the 5GMM capability in initial registration or emergency registration or when ME's support for SOR-SNPN-SI changes in mobility registration update, the AMF shall inform the UDM</w:t>
      </w:r>
      <w:r>
        <w:t>.</w:t>
      </w:r>
    </w:p>
    <w:p w14:paraId="070F151E" w14:textId="77777777" w:rsidR="00882D14" w:rsidRPr="004776AA" w:rsidRDefault="00882D14" w:rsidP="00882D14">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Pr>
          <w:noProof/>
        </w:rPr>
        <w:t>(</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68A9DF49" w14:textId="77777777" w:rsidR="00882D14" w:rsidRDefault="00882D14" w:rsidP="00882D14">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57E7E6FC" w14:textId="77777777" w:rsidR="00882D14" w:rsidRDefault="00882D14" w:rsidP="00882D14">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769527DC" w14:textId="77777777" w:rsidR="00882D14" w:rsidRDefault="00882D14" w:rsidP="00882D14">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53272CB7" w14:textId="28CA6CB2" w:rsidR="00882D14" w:rsidRDefault="00882D14" w:rsidP="00882D14">
      <w:pPr>
        <w:rPr>
          <w:ins w:id="26" w:author="Vishnu Preman" w:date="2024-10-03T13:07:00Z"/>
        </w:rPr>
      </w:pPr>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shall support the </w:t>
      </w:r>
      <w:r w:rsidRPr="00ED021A">
        <w:t>SOR-CMCI</w:t>
      </w:r>
      <w:r>
        <w:t>. The support and use of SOR-CMCI by the HPLMN or subscribed SNPN is based on the HPLMN or subscribed SNPN policy.</w:t>
      </w:r>
    </w:p>
    <w:p w14:paraId="48905CE3" w14:textId="02F51D99" w:rsidR="003464A4" w:rsidRPr="00450164" w:rsidRDefault="003464A4" w:rsidP="003464A4">
      <w:pPr>
        <w:rPr>
          <w:ins w:id="27" w:author="Vishnu Preman" w:date="2024-10-03T13:07:00Z"/>
          <w:lang w:val="en-SE"/>
        </w:rPr>
      </w:pPr>
      <w:ins w:id="28" w:author="Vishnu Preman" w:date="2024-10-03T13:07:00Z">
        <w:r>
          <w:rPr>
            <w:lang w:val="en-SE"/>
          </w:rPr>
          <w:t>If the UE does not support SOR-CMCI, the UE may use a pre-configured timer value configured by the HPLMN</w:t>
        </w:r>
        <w:r w:rsidR="009F0CEE">
          <w:rPr>
            <w:lang w:val="en-SE"/>
          </w:rPr>
          <w:t xml:space="preserve"> </w:t>
        </w:r>
        <w:r w:rsidR="009F0CEE">
          <w:rPr>
            <w:noProof/>
          </w:rPr>
          <w:t>or subscribed SNPN</w:t>
        </w:r>
        <w:r>
          <w:rPr>
            <w:lang w:val="en-SE"/>
          </w:rPr>
          <w:t xml:space="preserve"> to start a timer in order to release the N1 NAS signalling connection. The timer is started with the pre-configured value when the UE is in connected mode in a </w:t>
        </w:r>
      </w:ins>
      <w:ins w:id="29" w:author="Vishnu Preman" w:date="2024-10-03T13:08:00Z">
        <w:r w:rsidR="009F0CEE">
          <w:rPr>
            <w:noProof/>
          </w:rPr>
          <w:t>non-subscribed SNPN</w:t>
        </w:r>
      </w:ins>
      <w:ins w:id="30" w:author="Vishnu Preman" w:date="2024-10-03T13:17:00Z">
        <w:r w:rsidR="00DD6345">
          <w:rPr>
            <w:lang w:val="en-SE"/>
          </w:rPr>
          <w:t>,</w:t>
        </w:r>
      </w:ins>
      <w:ins w:id="31" w:author="Vishnu Preman" w:date="2024-10-03T13:07:00Z">
        <w:r>
          <w:rPr>
            <w:lang w:val="en-SE"/>
          </w:rPr>
          <w:t xml:space="preserve"> the UE </w:t>
        </w:r>
      </w:ins>
      <w:ins w:id="32" w:author="Vishnu Preman" w:date="2024-10-03T13:16:00Z">
        <w:r w:rsidR="005C3050">
          <w:rPr>
            <w:noProof/>
            <w:lang w:val="en-SE"/>
          </w:rPr>
          <w:t>receives a new</w:t>
        </w:r>
        <w:r w:rsidR="005C3050">
          <w:rPr>
            <w:noProof/>
          </w:rPr>
          <w:t xml:space="preserve"> steering of roaming information</w:t>
        </w:r>
      </w:ins>
      <w:ins w:id="33" w:author="Vishnu Preman" w:date="2024-10-03T13:07:00Z">
        <w:r>
          <w:rPr>
            <w:lang w:val="en-SE"/>
          </w:rPr>
          <w:t xml:space="preserve"> and the UE needs to trigger a new </w:t>
        </w:r>
      </w:ins>
      <w:ins w:id="34" w:author="Vishnu Preman" w:date="2024-10-03T13:09:00Z">
        <w:r w:rsidR="009F0CEE">
          <w:rPr>
            <w:lang w:val="en-SE"/>
          </w:rPr>
          <w:t>SNPN</w:t>
        </w:r>
      </w:ins>
      <w:ins w:id="35" w:author="Vishnu Preman" w:date="2024-10-03T13:07:00Z">
        <w:r>
          <w:rPr>
            <w:lang w:val="en-SE"/>
          </w:rPr>
          <w:t xml:space="preserve"> selection based on the</w:t>
        </w:r>
      </w:ins>
      <w:ins w:id="36" w:author="Vishnu Preman" w:date="2024-10-03T13:16:00Z">
        <w:r w:rsidR="005C3050">
          <w:rPr>
            <w:lang w:val="en-SE"/>
          </w:rPr>
          <w:t xml:space="preserve"> new</w:t>
        </w:r>
        <w:r w:rsidR="005C3050">
          <w:rPr>
            <w:noProof/>
          </w:rPr>
          <w:t xml:space="preserve"> steering of roaming information</w:t>
        </w:r>
      </w:ins>
      <w:ins w:id="37" w:author="Vishnu Preman" w:date="2024-10-03T13:07:00Z">
        <w:r>
          <w:rPr>
            <w:lang w:val="en-SE"/>
          </w:rPr>
          <w:t>. At the expiry of the timer, UE shall re</w:t>
        </w:r>
        <w:r w:rsidRPr="006310B8">
          <w:rPr>
            <w:noProof/>
          </w:rPr>
          <w:t xml:space="preserv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ins>
      <w:ins w:id="38" w:author="Vishnu Preman" w:date="2024-10-03T13:18:00Z">
        <w:r w:rsidR="0063347E">
          <w:rPr>
            <w:lang w:val="en-SE"/>
          </w:rPr>
          <w:t>SNPN</w:t>
        </w:r>
      </w:ins>
      <w:ins w:id="39" w:author="Vishnu Preman" w:date="2024-10-03T13:07:00Z">
        <w:r w:rsidRPr="00D27A95">
          <w:t xml:space="preserve"> as specified in </w:t>
        </w:r>
        <w:r>
          <w:t>clause </w:t>
        </w:r>
        <w:r w:rsidRPr="00D27A95">
          <w:t>4.</w:t>
        </w:r>
      </w:ins>
      <w:ins w:id="40" w:author="Vishnu Preman" w:date="2024-10-03T15:09:00Z">
        <w:r w:rsidR="00F75337">
          <w:rPr>
            <w:lang w:val="en-SE"/>
          </w:rPr>
          <w:t>9.3</w:t>
        </w:r>
      </w:ins>
      <w:ins w:id="41" w:author="Vishnu Preman" w:date="2024-10-03T13:07:00Z">
        <w:r>
          <w:rPr>
            <w:lang w:val="en-SE"/>
          </w:rPr>
          <w:t>.</w:t>
        </w:r>
      </w:ins>
      <w:ins w:id="42" w:author="Vishnu Preman" w:date="2024-10-03T15:09:00Z">
        <w:r w:rsidR="00F75337">
          <w:rPr>
            <w:lang w:val="en-SE"/>
          </w:rPr>
          <w:t xml:space="preserve"> </w:t>
        </w:r>
      </w:ins>
      <w:ins w:id="43" w:author="Vishnu Preman" w:date="2024-10-03T13:27:00Z">
        <w:r w:rsidR="00A01D03">
          <w:rPr>
            <w:noProof/>
          </w:rPr>
          <w:t>If the UE has an established emergency PDU session (see </w:t>
        </w:r>
        <w:r w:rsidR="00A01D03" w:rsidRPr="0009143F">
          <w:rPr>
            <w:noProof/>
          </w:rPr>
          <w:t>3GPP</w:t>
        </w:r>
        <w:r w:rsidR="00A01D03">
          <w:t> </w:t>
        </w:r>
        <w:r w:rsidR="00A01D03" w:rsidRPr="0009143F">
          <w:rPr>
            <w:noProof/>
          </w:rPr>
          <w:t>TS</w:t>
        </w:r>
        <w:r w:rsidR="00A01D03">
          <w:t> </w:t>
        </w:r>
        <w:r w:rsidR="00A01D03" w:rsidRPr="0009143F">
          <w:rPr>
            <w:noProof/>
          </w:rPr>
          <w:t>24.501</w:t>
        </w:r>
        <w:r w:rsidR="00A01D03">
          <w:t xml:space="preserve"> [64]), the </w:t>
        </w:r>
      </w:ins>
      <w:ins w:id="44" w:author="Vishnu Preman" w:date="2024-10-03T13:28:00Z">
        <w:r w:rsidR="00A01D03">
          <w:rPr>
            <w:lang w:val="en-SE"/>
          </w:rPr>
          <w:t>UE shall not start the timer until the emergency PDU session is released.</w:t>
        </w:r>
      </w:ins>
    </w:p>
    <w:p w14:paraId="1EAF5D05" w14:textId="77777777" w:rsidR="003464A4" w:rsidDel="003464A4" w:rsidRDefault="003464A4" w:rsidP="00882D14">
      <w:pPr>
        <w:rPr>
          <w:del w:id="45" w:author="Vishnu Preman" w:date="2024-10-03T13:07:00Z"/>
        </w:rPr>
      </w:pPr>
    </w:p>
    <w:p w14:paraId="20EB43D2" w14:textId="77777777" w:rsidR="00882D14" w:rsidRDefault="00882D14" w:rsidP="00882D14">
      <w:pPr>
        <w:rPr>
          <w:noProof/>
        </w:rPr>
      </w:pPr>
      <w:r>
        <w:rPr>
          <w:noProof/>
        </w:rPr>
        <w:t xml:space="preserve">The following requirements are applicable for </w:t>
      </w:r>
      <w:r>
        <w:t xml:space="preserve">the </w:t>
      </w:r>
      <w:r>
        <w:rPr>
          <w:noProof/>
        </w:rPr>
        <w:t>SOR-CMCI:</w:t>
      </w:r>
    </w:p>
    <w:p w14:paraId="7C9592DF" w14:textId="77777777" w:rsidR="00882D14" w:rsidRDefault="00882D14" w:rsidP="00882D14">
      <w:pPr>
        <w:pStyle w:val="B1"/>
      </w:pPr>
      <w:r>
        <w:t>-</w:t>
      </w:r>
      <w:r>
        <w:tab/>
        <w:t>The HPLMN or subscribed SNPN may configure SOR-CMCI in the UE and may also send SOR-CMCI over N1 NAS signalling. The SOR-CMCI received over N1 NAS signalling has precedence over the SOR-CMCI configured in the UE.</w:t>
      </w:r>
    </w:p>
    <w:p w14:paraId="11306F13" w14:textId="77777777" w:rsidR="00882D14" w:rsidRDefault="00882D14" w:rsidP="00882D14">
      <w:pPr>
        <w:pStyle w:val="B1"/>
      </w:pPr>
      <w:r>
        <w:t>-</w:t>
      </w:r>
      <w:r>
        <w:tab/>
        <w:t>The UE shall indicate ME's support for SOR-CMCI to the HPLMN or subscribed SNPN.</w:t>
      </w:r>
    </w:p>
    <w:p w14:paraId="0A21DB56" w14:textId="77777777" w:rsidR="00882D14" w:rsidRDefault="00882D14" w:rsidP="00882D14">
      <w:pPr>
        <w:pStyle w:val="NO"/>
      </w:pPr>
      <w:r>
        <w:t>NOTE 3</w:t>
      </w:r>
      <w:r w:rsidRPr="00671744">
        <w:t>:</w:t>
      </w:r>
      <w:r w:rsidRPr="00671744">
        <w:tab/>
      </w:r>
      <w:r>
        <w:t>If the credentials holder is the HPLMN, t</w:t>
      </w:r>
      <w:r w:rsidRPr="00671744">
        <w:t>he HPLMN has the knowledge of the USIM's capabilities in supporting SOR-CMCI.</w:t>
      </w:r>
    </w:p>
    <w:p w14:paraId="4FE824E5" w14:textId="77777777" w:rsidR="00882D14" w:rsidRDefault="00882D14" w:rsidP="00882D14">
      <w:pPr>
        <w:pStyle w:val="B1"/>
      </w:pPr>
      <w:r>
        <w:t>-</w:t>
      </w:r>
      <w:r>
        <w:tab/>
      </w:r>
      <w:r w:rsidRPr="00D75300">
        <w:t>Wh</w:t>
      </w:r>
      <w:r>
        <w:t>ile performing SOR, the UE shall consider the</w:t>
      </w:r>
      <w:r w:rsidRPr="00D75300">
        <w:t xml:space="preserve"> </w:t>
      </w:r>
      <w:r>
        <w:t>SOR-SNPN-SI</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17DC36F1" w14:textId="77777777" w:rsidR="00882D14" w:rsidRPr="00850C86" w:rsidRDefault="00882D14" w:rsidP="00882D14">
      <w:pPr>
        <w:pStyle w:val="B1"/>
      </w:pPr>
      <w:r>
        <w:t>-</w:t>
      </w:r>
      <w:r>
        <w:tab/>
        <w:t>The HPLMN or subscribed SNPN may provision the SOR-CMCI in the UE over N1 NAS signalling. The UE shall store the configured SOR-CMCI in the non-volatile memory of the ME or in the USIM as described in clause C.4.</w:t>
      </w:r>
    </w:p>
    <w:p w14:paraId="7634758B" w14:textId="77777777" w:rsidR="00882D14" w:rsidRDefault="00882D14" w:rsidP="00882D14">
      <w:pPr>
        <w:rPr>
          <w:noProof/>
        </w:rPr>
      </w:pPr>
      <w:r w:rsidRPr="00B571F8">
        <w:t>In order to support various deployment scenarios,</w:t>
      </w:r>
      <w:r>
        <w:t xml:space="preserve"> the UDM </w:t>
      </w:r>
      <w:r>
        <w:rPr>
          <w:noProof/>
        </w:rPr>
        <w:t>may support:</w:t>
      </w:r>
    </w:p>
    <w:p w14:paraId="558E45F6" w14:textId="77777777" w:rsidR="00882D14" w:rsidRDefault="00882D14" w:rsidP="00882D14">
      <w:pPr>
        <w:pStyle w:val="B1"/>
      </w:pPr>
      <w:r>
        <w:t>-</w:t>
      </w:r>
      <w:r>
        <w:tab/>
        <w:t>obtaining</w:t>
      </w:r>
      <w:r w:rsidRPr="00FE7AB3">
        <w:t xml:space="preserve"> </w:t>
      </w:r>
      <w:r>
        <w:t xml:space="preserve">the SOR-SNPN-SI </w:t>
      </w:r>
      <w:r w:rsidRPr="00FE7AB3">
        <w:t xml:space="preserve">which </w:t>
      </w:r>
      <w:r>
        <w:t xml:space="preserve">is or </w:t>
      </w:r>
      <w:r w:rsidRPr="00FE7AB3">
        <w:t>become</w:t>
      </w:r>
      <w:r>
        <w:t>s</w:t>
      </w:r>
      <w:r w:rsidRPr="00FE7AB3">
        <w:t xml:space="preserve"> available in the UDM</w:t>
      </w:r>
      <w:r>
        <w:t xml:space="preserve"> (i.e. retrieved from the UDR);</w:t>
      </w:r>
    </w:p>
    <w:p w14:paraId="4E1EE0EF" w14:textId="77777777" w:rsidR="00882D14" w:rsidRDefault="00882D14" w:rsidP="00882D14">
      <w:pPr>
        <w:pStyle w:val="B1"/>
      </w:pPr>
      <w:r>
        <w:t>-</w:t>
      </w:r>
      <w:r>
        <w:tab/>
        <w:t>obtaining the SOR-SNPN-SI</w:t>
      </w:r>
      <w:r w:rsidRPr="00A81863">
        <w:t xml:space="preserve"> </w:t>
      </w:r>
      <w:r>
        <w:t>from the SOR-AF; or</w:t>
      </w:r>
    </w:p>
    <w:p w14:paraId="11A80040" w14:textId="77777777" w:rsidR="00882D14" w:rsidRDefault="00882D14" w:rsidP="00882D14">
      <w:pPr>
        <w:pStyle w:val="B1"/>
        <w:rPr>
          <w:noProof/>
        </w:rPr>
      </w:pPr>
      <w:r>
        <w:t>-</w:t>
      </w:r>
      <w:r>
        <w:tab/>
      </w:r>
      <w:r>
        <w:rPr>
          <w:noProof/>
        </w:rPr>
        <w:t>both of the above.</w:t>
      </w:r>
    </w:p>
    <w:p w14:paraId="751E5F67" w14:textId="77777777" w:rsidR="00882D14" w:rsidRDefault="00882D14" w:rsidP="00882D14">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the SOR-SNPN-SI from the SOR-AF</w:t>
      </w:r>
      <w:r w:rsidRPr="0044658E">
        <w:rPr>
          <w:noProof/>
        </w:rPr>
        <w:t>.</w:t>
      </w:r>
    </w:p>
    <w:p w14:paraId="293EEF8D" w14:textId="77777777" w:rsidR="00882D14" w:rsidRDefault="00882D14" w:rsidP="00882D14">
      <w:pPr>
        <w:rPr>
          <w:noProof/>
        </w:rPr>
      </w:pPr>
      <w:r>
        <w:rPr>
          <w:noProof/>
        </w:rPr>
        <w:t xml:space="preserve">The UDM discards any </w:t>
      </w:r>
      <w:r>
        <w:t>SOR-SNPN-SI</w:t>
      </w:r>
      <w:r>
        <w:rPr>
          <w:noProof/>
        </w:rPr>
        <w:t xml:space="preserve"> obtained from the SOR-AF </w:t>
      </w:r>
      <w:r w:rsidRPr="004565CF">
        <w:rPr>
          <w:noProof/>
        </w:rPr>
        <w:t>or which is or becomes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SOR-SNPN-SI</w:t>
      </w:r>
      <w:r>
        <w:rPr>
          <w:noProof/>
        </w:rPr>
        <w:t xml:space="preserve"> after the expiration of the </w:t>
      </w:r>
      <w:r>
        <w:t>HPLMN or subscribed SNPN</w:t>
      </w:r>
      <w:r w:rsidDel="00FD2D8C">
        <w:t xml:space="preserve"> </w:t>
      </w:r>
      <w:r>
        <w:rPr>
          <w:noProof/>
        </w:rPr>
        <w:t>specific timer, or if there is no AMF registered for the UE).</w:t>
      </w:r>
    </w:p>
    <w:p w14:paraId="6E78B4E2" w14:textId="77777777" w:rsidR="00882D14" w:rsidRDefault="00882D14" w:rsidP="00882D14">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containind the USIM is removed</w:t>
      </w:r>
      <w:r>
        <w:t>.</w:t>
      </w:r>
    </w:p>
    <w:p w14:paraId="27C038F1" w14:textId="77777777" w:rsidR="00882D14" w:rsidRPr="00170395" w:rsidRDefault="00882D14" w:rsidP="00882D14">
      <w:r w:rsidRPr="00170395">
        <w:t>If:</w:t>
      </w:r>
    </w:p>
    <w:p w14:paraId="14552C54" w14:textId="77777777" w:rsidR="00882D14" w:rsidRDefault="00882D14" w:rsidP="00882D14">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22923D87" w14:textId="77777777" w:rsidR="00882D14" w:rsidRDefault="00882D14" w:rsidP="00882D14">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5F4F218F" w14:textId="77777777" w:rsidR="00882D14" w:rsidRPr="00170395" w:rsidRDefault="00882D14" w:rsidP="00882D14">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79C749A8" w14:textId="77777777" w:rsidR="00882D14" w:rsidRPr="00170395" w:rsidRDefault="00882D14" w:rsidP="00882D14">
      <w:pPr>
        <w:pStyle w:val="B1"/>
      </w:pPr>
      <w:r w:rsidRPr="00170395">
        <w:t>-</w:t>
      </w:r>
      <w:r w:rsidRPr="00170395">
        <w:tab/>
        <w:t>the UE is not in manual mode of operation</w:t>
      </w:r>
      <w:r>
        <w:t>;</w:t>
      </w:r>
    </w:p>
    <w:p w14:paraId="6D61A2A5" w14:textId="77777777" w:rsidR="00882D14" w:rsidRPr="004776AA" w:rsidRDefault="00882D14" w:rsidP="00882D14">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55A99471" w14:textId="77777777" w:rsidR="00882D14" w:rsidRPr="00230AB9" w:rsidRDefault="00882D14" w:rsidP="00882D14">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65B0A0AB" w14:textId="77777777" w:rsidR="00882D14" w:rsidRDefault="00882D14" w:rsidP="00882D14">
      <w:r>
        <w:t xml:space="preserve">The ME shall delete the SOR-SNPN-SI stored in the ME when </w:t>
      </w:r>
      <w:r w:rsidRPr="00524394">
        <w:rPr>
          <w:noProof/>
        </w:rPr>
        <w:t>the subscriber identifier</w:t>
      </w:r>
      <w:r>
        <w:rPr>
          <w:noProof/>
        </w:rPr>
        <w:t>,</w:t>
      </w:r>
      <w:r w:rsidRPr="00524394">
        <w:rPr>
          <w:noProof/>
        </w:rPr>
        <w:t xml:space="preserve"> the SNPN identity of the subscribed SNPN</w:t>
      </w:r>
      <w:r>
        <w:rPr>
          <w:noProof/>
        </w:rPr>
        <w:t xml:space="preserve">, or both, of </w:t>
      </w:r>
      <w:r>
        <w:t>the selected entry of the</w:t>
      </w:r>
      <w:r w:rsidRPr="00FF5EA2">
        <w:t xml:space="preserve"> </w:t>
      </w:r>
      <w:r>
        <w:rPr>
          <w:lang w:eastAsia="ja-JP"/>
        </w:rPr>
        <w:t xml:space="preserve">"list of </w:t>
      </w:r>
      <w:r>
        <w:rPr>
          <w:noProof/>
        </w:rPr>
        <w:t>subscriber data" are updated or the UICC containing the USIM is removed</w:t>
      </w:r>
      <w:r>
        <w:t>.</w:t>
      </w:r>
    </w:p>
    <w:p w14:paraId="4410B65C" w14:textId="77777777" w:rsidR="00882D14" w:rsidRPr="00230AB9" w:rsidRDefault="00882D14" w:rsidP="00882D14">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 and C.8.</w:t>
      </w:r>
    </w:p>
    <w:p w14:paraId="2277E7F9" w14:textId="7F274B70" w:rsidR="00F140EA" w:rsidRDefault="00F140EA" w:rsidP="00747CFE"/>
    <w:p w14:paraId="2E8D6021" w14:textId="77777777" w:rsidR="0092618A" w:rsidRPr="00831810" w:rsidRDefault="0092618A" w:rsidP="0092618A"/>
    <w:p w14:paraId="00ADA6A9" w14:textId="3832CC51" w:rsidR="0092618A" w:rsidRPr="00831810" w:rsidRDefault="0092618A" w:rsidP="009261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Next</w:t>
      </w:r>
      <w:r w:rsidRPr="00831810">
        <w:rPr>
          <w:rFonts w:ascii="Arial" w:hAnsi="Arial" w:cs="Arial"/>
          <w:color w:val="0000FF"/>
          <w:sz w:val="28"/>
          <w:szCs w:val="28"/>
        </w:rPr>
        <w:t xml:space="preserve"> Changes * * * *</w:t>
      </w:r>
    </w:p>
    <w:sectPr w:rsidR="0092618A" w:rsidRPr="0083181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FC211E" w14:textId="77777777" w:rsidR="00D65C1A" w:rsidRDefault="00D65C1A">
      <w:r>
        <w:separator/>
      </w:r>
    </w:p>
  </w:endnote>
  <w:endnote w:type="continuationSeparator" w:id="0">
    <w:p w14:paraId="5E5CBCDA" w14:textId="77777777" w:rsidR="00D65C1A" w:rsidRDefault="00D65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F05B74" w14:textId="77777777" w:rsidR="00D65C1A" w:rsidRDefault="00D65C1A">
      <w:r>
        <w:separator/>
      </w:r>
    </w:p>
  </w:footnote>
  <w:footnote w:type="continuationSeparator" w:id="0">
    <w:p w14:paraId="26A8D575" w14:textId="77777777" w:rsidR="00D65C1A" w:rsidRDefault="00D65C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D6345" w:rsidRDefault="00DD63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F4AF6" w14:textId="77777777" w:rsidR="00DD6345" w:rsidRDefault="00DD63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DC5C4" w14:textId="77777777" w:rsidR="00DD6345" w:rsidRDefault="00DD634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21BF0" w14:textId="77777777" w:rsidR="00DD6345" w:rsidRDefault="00DD63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1071A9"/>
    <w:multiLevelType w:val="hybridMultilevel"/>
    <w:tmpl w:val="109ECEDA"/>
    <w:lvl w:ilvl="0" w:tplc="383E1370">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AB7406E"/>
    <w:multiLevelType w:val="hybridMultilevel"/>
    <w:tmpl w:val="4322F8EA"/>
    <w:lvl w:ilvl="0" w:tplc="A6CECC8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6407300"/>
    <w:multiLevelType w:val="hybridMultilevel"/>
    <w:tmpl w:val="8962ECA4"/>
    <w:lvl w:ilvl="0" w:tplc="3B8E322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5F"/>
    <w:rsid w:val="00022E4A"/>
    <w:rsid w:val="00043396"/>
    <w:rsid w:val="00043627"/>
    <w:rsid w:val="0007229A"/>
    <w:rsid w:val="00084E2A"/>
    <w:rsid w:val="000A6394"/>
    <w:rsid w:val="000B7FED"/>
    <w:rsid w:val="000C038A"/>
    <w:rsid w:val="000C6598"/>
    <w:rsid w:val="000D0971"/>
    <w:rsid w:val="000D44B3"/>
    <w:rsid w:val="000E0822"/>
    <w:rsid w:val="000F004E"/>
    <w:rsid w:val="00113684"/>
    <w:rsid w:val="00114C04"/>
    <w:rsid w:val="001316CD"/>
    <w:rsid w:val="00133DE1"/>
    <w:rsid w:val="00142BDC"/>
    <w:rsid w:val="00145D43"/>
    <w:rsid w:val="00171A30"/>
    <w:rsid w:val="00180CB6"/>
    <w:rsid w:val="001842B3"/>
    <w:rsid w:val="00192C46"/>
    <w:rsid w:val="001A08B3"/>
    <w:rsid w:val="001A7B60"/>
    <w:rsid w:val="001B52F0"/>
    <w:rsid w:val="001B7A65"/>
    <w:rsid w:val="001D48B3"/>
    <w:rsid w:val="001D77A3"/>
    <w:rsid w:val="001E41F3"/>
    <w:rsid w:val="001F34B4"/>
    <w:rsid w:val="00216278"/>
    <w:rsid w:val="00220B91"/>
    <w:rsid w:val="00231FEE"/>
    <w:rsid w:val="0026004D"/>
    <w:rsid w:val="002640DD"/>
    <w:rsid w:val="00270E71"/>
    <w:rsid w:val="00275D12"/>
    <w:rsid w:val="00275E70"/>
    <w:rsid w:val="002760B6"/>
    <w:rsid w:val="00284FEB"/>
    <w:rsid w:val="00285A7A"/>
    <w:rsid w:val="002860C4"/>
    <w:rsid w:val="0029087B"/>
    <w:rsid w:val="00292297"/>
    <w:rsid w:val="002B036C"/>
    <w:rsid w:val="002B554A"/>
    <w:rsid w:val="002B5741"/>
    <w:rsid w:val="002C36A1"/>
    <w:rsid w:val="002E387F"/>
    <w:rsid w:val="002E472E"/>
    <w:rsid w:val="002E5DC7"/>
    <w:rsid w:val="002F5195"/>
    <w:rsid w:val="00305409"/>
    <w:rsid w:val="00306266"/>
    <w:rsid w:val="00316DB6"/>
    <w:rsid w:val="0031764A"/>
    <w:rsid w:val="00317BC3"/>
    <w:rsid w:val="00320085"/>
    <w:rsid w:val="00322B4C"/>
    <w:rsid w:val="00334E28"/>
    <w:rsid w:val="003464A4"/>
    <w:rsid w:val="00356C77"/>
    <w:rsid w:val="003609EF"/>
    <w:rsid w:val="0036231A"/>
    <w:rsid w:val="00374DD4"/>
    <w:rsid w:val="003A473D"/>
    <w:rsid w:val="003A4B48"/>
    <w:rsid w:val="003B2B1D"/>
    <w:rsid w:val="003B6AB3"/>
    <w:rsid w:val="003D3212"/>
    <w:rsid w:val="003E1A36"/>
    <w:rsid w:val="00406DFB"/>
    <w:rsid w:val="00410371"/>
    <w:rsid w:val="004242F1"/>
    <w:rsid w:val="00431D05"/>
    <w:rsid w:val="00433EDB"/>
    <w:rsid w:val="00435B06"/>
    <w:rsid w:val="00450164"/>
    <w:rsid w:val="00453F3E"/>
    <w:rsid w:val="00464633"/>
    <w:rsid w:val="0046628E"/>
    <w:rsid w:val="004A5684"/>
    <w:rsid w:val="004A603A"/>
    <w:rsid w:val="004B75B7"/>
    <w:rsid w:val="004E6E9C"/>
    <w:rsid w:val="004F5F34"/>
    <w:rsid w:val="00505192"/>
    <w:rsid w:val="005141D9"/>
    <w:rsid w:val="00514F03"/>
    <w:rsid w:val="0051580D"/>
    <w:rsid w:val="00520CA3"/>
    <w:rsid w:val="00531014"/>
    <w:rsid w:val="00532F8C"/>
    <w:rsid w:val="005424FB"/>
    <w:rsid w:val="00542776"/>
    <w:rsid w:val="00547111"/>
    <w:rsid w:val="00547A14"/>
    <w:rsid w:val="005802CD"/>
    <w:rsid w:val="00582410"/>
    <w:rsid w:val="00592D74"/>
    <w:rsid w:val="0059462A"/>
    <w:rsid w:val="005973C3"/>
    <w:rsid w:val="005A3ACE"/>
    <w:rsid w:val="005B407F"/>
    <w:rsid w:val="005C077D"/>
    <w:rsid w:val="005C3050"/>
    <w:rsid w:val="005C5B77"/>
    <w:rsid w:val="005D6A12"/>
    <w:rsid w:val="005E2C44"/>
    <w:rsid w:val="006036F8"/>
    <w:rsid w:val="00620087"/>
    <w:rsid w:val="00621188"/>
    <w:rsid w:val="006257ED"/>
    <w:rsid w:val="0063347E"/>
    <w:rsid w:val="00633852"/>
    <w:rsid w:val="00653DE4"/>
    <w:rsid w:val="00654A07"/>
    <w:rsid w:val="00665C47"/>
    <w:rsid w:val="00675B33"/>
    <w:rsid w:val="006946EB"/>
    <w:rsid w:val="00695808"/>
    <w:rsid w:val="006A2DCA"/>
    <w:rsid w:val="006B46FB"/>
    <w:rsid w:val="006C71ED"/>
    <w:rsid w:val="006D2192"/>
    <w:rsid w:val="006E21FB"/>
    <w:rsid w:val="006F1180"/>
    <w:rsid w:val="006F7EDC"/>
    <w:rsid w:val="007005E1"/>
    <w:rsid w:val="00700D2F"/>
    <w:rsid w:val="007204A6"/>
    <w:rsid w:val="00744E8D"/>
    <w:rsid w:val="00747CFE"/>
    <w:rsid w:val="0076093A"/>
    <w:rsid w:val="00767D53"/>
    <w:rsid w:val="00770A27"/>
    <w:rsid w:val="00791EAC"/>
    <w:rsid w:val="00792342"/>
    <w:rsid w:val="00795E00"/>
    <w:rsid w:val="007977A8"/>
    <w:rsid w:val="007A6E3F"/>
    <w:rsid w:val="007B0B4D"/>
    <w:rsid w:val="007B27A3"/>
    <w:rsid w:val="007B44AB"/>
    <w:rsid w:val="007B512A"/>
    <w:rsid w:val="007C2097"/>
    <w:rsid w:val="007C3CA2"/>
    <w:rsid w:val="007C4010"/>
    <w:rsid w:val="007C5677"/>
    <w:rsid w:val="007D6A07"/>
    <w:rsid w:val="007D6A43"/>
    <w:rsid w:val="007E0334"/>
    <w:rsid w:val="007E7801"/>
    <w:rsid w:val="007F7259"/>
    <w:rsid w:val="008040A8"/>
    <w:rsid w:val="00814D22"/>
    <w:rsid w:val="008250AF"/>
    <w:rsid w:val="008279FA"/>
    <w:rsid w:val="00830990"/>
    <w:rsid w:val="008316FD"/>
    <w:rsid w:val="00831810"/>
    <w:rsid w:val="0084250B"/>
    <w:rsid w:val="00846179"/>
    <w:rsid w:val="008474F7"/>
    <w:rsid w:val="00854900"/>
    <w:rsid w:val="00856297"/>
    <w:rsid w:val="00857381"/>
    <w:rsid w:val="00857599"/>
    <w:rsid w:val="008626E7"/>
    <w:rsid w:val="0086527F"/>
    <w:rsid w:val="008653BE"/>
    <w:rsid w:val="00870EE7"/>
    <w:rsid w:val="00875FCF"/>
    <w:rsid w:val="008823FC"/>
    <w:rsid w:val="00882D14"/>
    <w:rsid w:val="008863B9"/>
    <w:rsid w:val="008A45A6"/>
    <w:rsid w:val="008C1D49"/>
    <w:rsid w:val="008C74EC"/>
    <w:rsid w:val="008D3CCC"/>
    <w:rsid w:val="008D72F5"/>
    <w:rsid w:val="008E224F"/>
    <w:rsid w:val="008F3789"/>
    <w:rsid w:val="008F686C"/>
    <w:rsid w:val="009148DE"/>
    <w:rsid w:val="0092618A"/>
    <w:rsid w:val="00930F67"/>
    <w:rsid w:val="0093503D"/>
    <w:rsid w:val="00941E30"/>
    <w:rsid w:val="0096357D"/>
    <w:rsid w:val="0096458C"/>
    <w:rsid w:val="009777D9"/>
    <w:rsid w:val="009848E8"/>
    <w:rsid w:val="00991B88"/>
    <w:rsid w:val="00996072"/>
    <w:rsid w:val="00996E19"/>
    <w:rsid w:val="009A4380"/>
    <w:rsid w:val="009A5753"/>
    <w:rsid w:val="009A579D"/>
    <w:rsid w:val="009A78C3"/>
    <w:rsid w:val="009E3297"/>
    <w:rsid w:val="009F0CEE"/>
    <w:rsid w:val="009F2345"/>
    <w:rsid w:val="009F734F"/>
    <w:rsid w:val="00A01D03"/>
    <w:rsid w:val="00A0511F"/>
    <w:rsid w:val="00A13AE2"/>
    <w:rsid w:val="00A2330C"/>
    <w:rsid w:val="00A246B6"/>
    <w:rsid w:val="00A43EF5"/>
    <w:rsid w:val="00A47E70"/>
    <w:rsid w:val="00A50CF0"/>
    <w:rsid w:val="00A635F3"/>
    <w:rsid w:val="00A673F2"/>
    <w:rsid w:val="00A678C6"/>
    <w:rsid w:val="00A7671C"/>
    <w:rsid w:val="00A9234C"/>
    <w:rsid w:val="00A954DF"/>
    <w:rsid w:val="00AA2CBC"/>
    <w:rsid w:val="00AB551F"/>
    <w:rsid w:val="00AC5820"/>
    <w:rsid w:val="00AD0EF8"/>
    <w:rsid w:val="00AD1CD8"/>
    <w:rsid w:val="00AD4D04"/>
    <w:rsid w:val="00AF69EC"/>
    <w:rsid w:val="00B22424"/>
    <w:rsid w:val="00B258BB"/>
    <w:rsid w:val="00B442BC"/>
    <w:rsid w:val="00B6627B"/>
    <w:rsid w:val="00B67B97"/>
    <w:rsid w:val="00B8581E"/>
    <w:rsid w:val="00B9081F"/>
    <w:rsid w:val="00B9231E"/>
    <w:rsid w:val="00B9676A"/>
    <w:rsid w:val="00B968C8"/>
    <w:rsid w:val="00BA3EC5"/>
    <w:rsid w:val="00BA51D9"/>
    <w:rsid w:val="00BB0D9C"/>
    <w:rsid w:val="00BB5DFC"/>
    <w:rsid w:val="00BD279D"/>
    <w:rsid w:val="00BD5D52"/>
    <w:rsid w:val="00BD663B"/>
    <w:rsid w:val="00BD6BB8"/>
    <w:rsid w:val="00BF0F92"/>
    <w:rsid w:val="00C66BA2"/>
    <w:rsid w:val="00C66E10"/>
    <w:rsid w:val="00C870F6"/>
    <w:rsid w:val="00C95985"/>
    <w:rsid w:val="00CB7845"/>
    <w:rsid w:val="00CC5026"/>
    <w:rsid w:val="00CC68D0"/>
    <w:rsid w:val="00CD052C"/>
    <w:rsid w:val="00CD12C5"/>
    <w:rsid w:val="00CD208B"/>
    <w:rsid w:val="00CD25FF"/>
    <w:rsid w:val="00CD6A81"/>
    <w:rsid w:val="00CE1AAD"/>
    <w:rsid w:val="00CE26B4"/>
    <w:rsid w:val="00CF6233"/>
    <w:rsid w:val="00D03F9A"/>
    <w:rsid w:val="00D06D51"/>
    <w:rsid w:val="00D12396"/>
    <w:rsid w:val="00D24991"/>
    <w:rsid w:val="00D30AAE"/>
    <w:rsid w:val="00D33134"/>
    <w:rsid w:val="00D50255"/>
    <w:rsid w:val="00D50D15"/>
    <w:rsid w:val="00D62602"/>
    <w:rsid w:val="00D65C1A"/>
    <w:rsid w:val="00D66520"/>
    <w:rsid w:val="00D77971"/>
    <w:rsid w:val="00D80124"/>
    <w:rsid w:val="00D84AE9"/>
    <w:rsid w:val="00DB19C8"/>
    <w:rsid w:val="00DB25CE"/>
    <w:rsid w:val="00DC4FC1"/>
    <w:rsid w:val="00DD2B2D"/>
    <w:rsid w:val="00DD6345"/>
    <w:rsid w:val="00DE34CF"/>
    <w:rsid w:val="00DE6C69"/>
    <w:rsid w:val="00DF4120"/>
    <w:rsid w:val="00E13DA2"/>
    <w:rsid w:val="00E13F3D"/>
    <w:rsid w:val="00E21477"/>
    <w:rsid w:val="00E31E0C"/>
    <w:rsid w:val="00E34898"/>
    <w:rsid w:val="00E4711A"/>
    <w:rsid w:val="00E5033F"/>
    <w:rsid w:val="00E50824"/>
    <w:rsid w:val="00E70576"/>
    <w:rsid w:val="00E849DA"/>
    <w:rsid w:val="00E8756B"/>
    <w:rsid w:val="00E87C74"/>
    <w:rsid w:val="00E938F7"/>
    <w:rsid w:val="00EA00A5"/>
    <w:rsid w:val="00EA59C7"/>
    <w:rsid w:val="00EA76D9"/>
    <w:rsid w:val="00EB09B7"/>
    <w:rsid w:val="00EE2BCB"/>
    <w:rsid w:val="00EE7D7C"/>
    <w:rsid w:val="00EF3FB7"/>
    <w:rsid w:val="00F11502"/>
    <w:rsid w:val="00F140EA"/>
    <w:rsid w:val="00F17D04"/>
    <w:rsid w:val="00F25D98"/>
    <w:rsid w:val="00F300FB"/>
    <w:rsid w:val="00F30DA8"/>
    <w:rsid w:val="00F32F05"/>
    <w:rsid w:val="00F46394"/>
    <w:rsid w:val="00F46DC4"/>
    <w:rsid w:val="00F47B4E"/>
    <w:rsid w:val="00F47F9D"/>
    <w:rsid w:val="00F539D7"/>
    <w:rsid w:val="00F61657"/>
    <w:rsid w:val="00F71C74"/>
    <w:rsid w:val="00F75337"/>
    <w:rsid w:val="00F81E1E"/>
    <w:rsid w:val="00F90B5E"/>
    <w:rsid w:val="00F918C0"/>
    <w:rsid w:val="00F94636"/>
    <w:rsid w:val="00F96AB8"/>
    <w:rsid w:val="00FB6386"/>
    <w:rsid w:val="00FC3A3C"/>
    <w:rsid w:val="00FC5BAB"/>
    <w:rsid w:val="00FC5FAB"/>
    <w:rsid w:val="00FD5EB1"/>
    <w:rsid w:val="00FE0CD7"/>
    <w:rsid w:val="00FE6DE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43396"/>
    <w:rPr>
      <w:rFonts w:ascii="Times New Roman" w:hAnsi="Times New Roman"/>
      <w:lang w:val="en-GB" w:eastAsia="en-US"/>
    </w:rPr>
  </w:style>
  <w:style w:type="character" w:customStyle="1" w:styleId="B1Char">
    <w:name w:val="B1 Char"/>
    <w:link w:val="B1"/>
    <w:qFormat/>
    <w:locked/>
    <w:rsid w:val="00043396"/>
    <w:rPr>
      <w:rFonts w:ascii="Times New Roman" w:hAnsi="Times New Roman"/>
      <w:lang w:val="en-GB" w:eastAsia="en-US"/>
    </w:rPr>
  </w:style>
  <w:style w:type="character" w:customStyle="1" w:styleId="B2Char">
    <w:name w:val="B2 Char"/>
    <w:link w:val="B2"/>
    <w:qFormat/>
    <w:rsid w:val="00043396"/>
    <w:rPr>
      <w:rFonts w:ascii="Times New Roman" w:hAnsi="Times New Roman"/>
      <w:lang w:val="en-GB" w:eastAsia="en-US"/>
    </w:rPr>
  </w:style>
  <w:style w:type="character" w:customStyle="1" w:styleId="B3Car">
    <w:name w:val="B3 Car"/>
    <w:link w:val="B3"/>
    <w:rsid w:val="00830990"/>
    <w:rPr>
      <w:rFonts w:ascii="Times New Roman" w:hAnsi="Times New Roman"/>
      <w:lang w:val="en-GB" w:eastAsia="en-US"/>
    </w:rPr>
  </w:style>
  <w:style w:type="character" w:customStyle="1" w:styleId="THChar">
    <w:name w:val="TH Char"/>
    <w:link w:val="TH"/>
    <w:qFormat/>
    <w:rsid w:val="00830990"/>
    <w:rPr>
      <w:rFonts w:ascii="Arial" w:hAnsi="Arial"/>
      <w:b/>
      <w:lang w:val="en-GB" w:eastAsia="en-US"/>
    </w:rPr>
  </w:style>
  <w:style w:type="character" w:customStyle="1" w:styleId="TFChar">
    <w:name w:val="TF Char"/>
    <w:link w:val="TF"/>
    <w:qFormat/>
    <w:locked/>
    <w:rsid w:val="00830990"/>
    <w:rPr>
      <w:rFonts w:ascii="Arial" w:hAnsi="Arial"/>
      <w:b/>
      <w:lang w:val="en-GB" w:eastAsia="en-US"/>
    </w:rPr>
  </w:style>
  <w:style w:type="paragraph" w:styleId="Revision">
    <w:name w:val="Revision"/>
    <w:hidden/>
    <w:uiPriority w:val="99"/>
    <w:semiHidden/>
    <w:rsid w:val="00830990"/>
    <w:rPr>
      <w:rFonts w:ascii="Times New Roman" w:hAnsi="Times New Roman"/>
      <w:lang w:val="en-GB" w:eastAsia="en-US"/>
    </w:rPr>
  </w:style>
  <w:style w:type="character" w:customStyle="1" w:styleId="B1Char1">
    <w:name w:val="B1 Char1"/>
    <w:rsid w:val="00F32F05"/>
  </w:style>
  <w:style w:type="character" w:customStyle="1" w:styleId="NOChar">
    <w:name w:val="NO Char"/>
    <w:qFormat/>
    <w:rsid w:val="00F32F05"/>
  </w:style>
  <w:style w:type="character" w:customStyle="1" w:styleId="TF0">
    <w:name w:val="TF (文字)"/>
    <w:locked/>
    <w:rsid w:val="0092618A"/>
    <w:rPr>
      <w:rFonts w:ascii="Arial" w:hAnsi="Arial"/>
      <w:b/>
    </w:rPr>
  </w:style>
  <w:style w:type="paragraph" w:styleId="ListParagraph">
    <w:name w:val="List Paragraph"/>
    <w:basedOn w:val="Normal"/>
    <w:uiPriority w:val="34"/>
    <w:qFormat/>
    <w:rsid w:val="008316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54284B-8D24-497D-9CAE-63692EF72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982</TotalTime>
  <Pages>1</Pages>
  <Words>3302</Words>
  <Characters>18822</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97</cp:revision>
  <cp:lastPrinted>1900-01-01T00:00:00Z</cp:lastPrinted>
  <dcterms:created xsi:type="dcterms:W3CDTF">2024-05-15T08:18:00Z</dcterms:created>
  <dcterms:modified xsi:type="dcterms:W3CDTF">2024-10-07T07:22:00Z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