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6DA29C85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562F0">
        <w:rPr>
          <w:b/>
          <w:noProof/>
          <w:sz w:val="24"/>
        </w:rPr>
        <w:t>4402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F991E" w:rsidR="001E41F3" w:rsidRPr="00410371" w:rsidRDefault="0040553D" w:rsidP="00A562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562F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CB247F" w:rsidR="001E41F3" w:rsidRPr="00410371" w:rsidRDefault="004759E1" w:rsidP="00A562F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62F0">
              <w:rPr>
                <w:b/>
                <w:noProof/>
                <w:sz w:val="28"/>
              </w:rPr>
              <w:t>4097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807A27" w:rsidR="001E41F3" w:rsidRPr="00410371" w:rsidRDefault="001E41F3" w:rsidP="0040553D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65E5B" w:rsidR="001E41F3" w:rsidRPr="00410371" w:rsidRDefault="004759E1" w:rsidP="00A562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553D">
              <w:rPr>
                <w:b/>
                <w:noProof/>
                <w:sz w:val="28"/>
              </w:rPr>
              <w:t>18.</w:t>
            </w:r>
            <w:r w:rsidR="00A562F0">
              <w:rPr>
                <w:b/>
                <w:noProof/>
                <w:sz w:val="28"/>
              </w:rPr>
              <w:t>7</w:t>
            </w:r>
            <w:r w:rsidR="0040553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39B287" w:rsidR="00F25D98" w:rsidRDefault="004055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82D1C4" w:rsidR="00F25D98" w:rsidRDefault="004055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C5EC9" w:rsidR="001E41F3" w:rsidRDefault="00A562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RAT restriction : Network behaviour(for 24.301)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F6465" w:rsidR="001E41F3" w:rsidRDefault="00405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D2246" w:rsidR="001E41F3" w:rsidRDefault="004055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A1147" w:rsidR="001E41F3" w:rsidRDefault="00A562F0">
            <w:pPr>
              <w:pStyle w:val="CRCoverPage"/>
              <w:spacing w:after="0"/>
              <w:ind w:left="100"/>
              <w:rPr>
                <w:noProof/>
              </w:rPr>
            </w:pPr>
            <w:r w:rsidRPr="00A562F0"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C6EC34" w:rsidR="001E41F3" w:rsidRDefault="004055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68020" w:rsidR="001E41F3" w:rsidRDefault="00C3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553D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2B235" w:rsidR="001E41F3" w:rsidRDefault="004055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62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9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39A4" w:rsidRDefault="006839A4" w:rsidP="00683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96BFA" w:rsidR="006839A4" w:rsidRDefault="006839A4" w:rsidP="006839A4">
            <w:pPr>
              <w:pStyle w:val="CRCoverPage"/>
              <w:spacing w:after="0"/>
              <w:ind w:left="100"/>
              <w:rPr>
                <w:noProof/>
              </w:rPr>
            </w:pPr>
            <w:r w:rsidRPr="0079573E">
              <w:rPr>
                <w:noProof/>
              </w:rPr>
              <w:t>If UE cannot use certain network, the current mechanism res</w:t>
            </w:r>
            <w:r>
              <w:rPr>
                <w:noProof/>
              </w:rPr>
              <w:t>ults in several drawbacks (eg. r</w:t>
            </w:r>
            <w:r w:rsidRPr="0079573E">
              <w:rPr>
                <w:noProof/>
              </w:rPr>
              <w:t>e-attempting, signal overhead)</w:t>
            </w:r>
            <w:r>
              <w:rPr>
                <w:noProof/>
              </w:rPr>
              <w:t xml:space="preserve">. Therefore, to resolve this problem, the network can detach the UE with the following information.  </w:t>
            </w:r>
          </w:p>
        </w:tc>
      </w:tr>
      <w:tr w:rsidR="006839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39A4" w:rsidRDefault="006839A4" w:rsidP="00683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39A4" w:rsidRDefault="006839A4" w:rsidP="0068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9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39A4" w:rsidRDefault="006839A4" w:rsidP="00683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824C8" w:rsidR="006839A4" w:rsidRDefault="006839A4" w:rsidP="00683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Therefore, RAT restriction features are </w:t>
            </w:r>
            <w:r w:rsidRPr="007951E8">
              <w:rPr>
                <w:noProof/>
                <w:lang w:eastAsia="ko-KR"/>
              </w:rPr>
              <w:t xml:space="preserve">added to handle </w:t>
            </w:r>
            <w:r>
              <w:rPr>
                <w:noProof/>
                <w:lang w:eastAsia="ko-KR"/>
              </w:rPr>
              <w:t>sginal overhead. This features are appli</w:t>
            </w:r>
            <w:r w:rsidR="0094230F">
              <w:rPr>
                <w:noProof/>
                <w:lang w:eastAsia="ko-KR"/>
              </w:rPr>
              <w:t>ed to TS 24.3</w:t>
            </w:r>
            <w:r>
              <w:rPr>
                <w:noProof/>
                <w:lang w:eastAsia="ko-KR"/>
              </w:rPr>
              <w:t>01 and specified network  behaviour.</w:t>
            </w:r>
          </w:p>
        </w:tc>
      </w:tr>
      <w:tr w:rsidR="006839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39A4" w:rsidRDefault="006839A4" w:rsidP="00683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39A4" w:rsidRDefault="006839A4" w:rsidP="0068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9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39A4" w:rsidRDefault="006839A4" w:rsidP="00683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913C6" w:rsidR="006839A4" w:rsidRDefault="006839A4" w:rsidP="00683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6839A4" w14:paraId="034AF533" w14:textId="77777777" w:rsidTr="00547111">
        <w:tc>
          <w:tcPr>
            <w:tcW w:w="2694" w:type="dxa"/>
            <w:gridSpan w:val="2"/>
          </w:tcPr>
          <w:p w14:paraId="39D9EB5B" w14:textId="77777777" w:rsidR="006839A4" w:rsidRDefault="006839A4" w:rsidP="00683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39A4" w:rsidRDefault="006839A4" w:rsidP="0068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9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39A4" w:rsidRDefault="006839A4" w:rsidP="00683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A927A" w:rsidR="006839A4" w:rsidRDefault="006839A4" w:rsidP="00683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8.2.9.1</w:t>
            </w:r>
          </w:p>
        </w:tc>
      </w:tr>
      <w:tr w:rsidR="006839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39A4" w:rsidRDefault="006839A4" w:rsidP="00683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39A4" w:rsidRDefault="006839A4" w:rsidP="0068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9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39A4" w:rsidRDefault="006839A4" w:rsidP="00683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39A4" w:rsidRDefault="006839A4" w:rsidP="00683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39A4" w:rsidRDefault="006839A4" w:rsidP="00683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39A4" w:rsidRDefault="006839A4" w:rsidP="006839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39A4" w:rsidRDefault="006839A4" w:rsidP="006839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9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39A4" w:rsidRDefault="006839A4" w:rsidP="00683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39A4" w:rsidRDefault="006839A4" w:rsidP="00683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1F8AF" w:rsidR="006839A4" w:rsidRDefault="006839A4" w:rsidP="006839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39A4" w:rsidRDefault="006839A4" w:rsidP="006839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39A4" w:rsidRDefault="006839A4" w:rsidP="006839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9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39A4" w:rsidRDefault="006839A4" w:rsidP="006839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839A4" w:rsidRDefault="006839A4" w:rsidP="00683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E2B69" w:rsidR="006839A4" w:rsidRDefault="006839A4" w:rsidP="006839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39A4" w:rsidRDefault="006839A4" w:rsidP="00683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839A4" w:rsidRDefault="006839A4" w:rsidP="006839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9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39A4" w:rsidRDefault="006839A4" w:rsidP="006839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39A4" w:rsidRDefault="006839A4" w:rsidP="00683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4532E" w:rsidR="006839A4" w:rsidRDefault="006839A4" w:rsidP="006839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39A4" w:rsidRDefault="006839A4" w:rsidP="00683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39A4" w:rsidRDefault="006839A4" w:rsidP="006839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9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39A4" w:rsidRDefault="006839A4" w:rsidP="006839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39A4" w:rsidRDefault="006839A4" w:rsidP="006839A4">
            <w:pPr>
              <w:pStyle w:val="CRCoverPage"/>
              <w:spacing w:after="0"/>
              <w:rPr>
                <w:noProof/>
              </w:rPr>
            </w:pPr>
          </w:p>
        </w:tc>
      </w:tr>
      <w:tr w:rsidR="006839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39A4" w:rsidRDefault="006839A4" w:rsidP="00683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39A4" w:rsidRDefault="006839A4" w:rsidP="006839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39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39A4" w:rsidRPr="008863B9" w:rsidRDefault="006839A4" w:rsidP="00683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39A4" w:rsidRPr="008863B9" w:rsidRDefault="006839A4" w:rsidP="006839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39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39A4" w:rsidRDefault="006839A4" w:rsidP="006839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39A4" w:rsidRDefault="006839A4" w:rsidP="006839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DD5ACF" w14:textId="77777777" w:rsidR="00BF1757" w:rsidRDefault="00BF1757" w:rsidP="00BF1757">
      <w:pPr>
        <w:rPr>
          <w:noProof/>
        </w:rPr>
      </w:pPr>
    </w:p>
    <w:p w14:paraId="39F15FD0" w14:textId="77777777" w:rsidR="00BF1757" w:rsidRPr="008C33D2" w:rsidRDefault="00BF1757" w:rsidP="00BF17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523A7F" w14:textId="77777777" w:rsidR="0094230F" w:rsidRPr="0094230F" w:rsidRDefault="0094230F" w:rsidP="0094230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PMingLiU" w:hAnsi="Arial"/>
          <w:sz w:val="22"/>
          <w:lang w:eastAsia="zh-CN"/>
        </w:rPr>
      </w:pPr>
      <w:bookmarkStart w:id="2" w:name="_Toc20217968"/>
      <w:bookmarkStart w:id="3" w:name="_Toc27743853"/>
      <w:bookmarkStart w:id="4" w:name="_Toc35959424"/>
      <w:bookmarkStart w:id="5" w:name="_Toc45202856"/>
      <w:bookmarkStart w:id="6" w:name="_Toc45700232"/>
      <w:bookmarkStart w:id="7" w:name="_Toc51919968"/>
      <w:bookmarkStart w:id="8" w:name="_Toc68251028"/>
      <w:bookmarkStart w:id="9" w:name="_Toc171601328"/>
      <w:r w:rsidRPr="0094230F">
        <w:rPr>
          <w:rFonts w:ascii="Arial" w:eastAsia="PMingLiU" w:hAnsi="Arial"/>
          <w:sz w:val="22"/>
          <w:lang w:eastAsia="zh-CN"/>
        </w:rPr>
        <w:t>5.5.2.3.1</w:t>
      </w:r>
      <w:r w:rsidRPr="0094230F">
        <w:rPr>
          <w:rFonts w:ascii="Arial" w:eastAsia="PMingLiU" w:hAnsi="Arial"/>
          <w:sz w:val="22"/>
          <w:lang w:eastAsia="zh-CN"/>
        </w:rPr>
        <w:tab/>
        <w:t>Network initiated detach procedure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59B098F" w14:textId="77777777" w:rsidR="0094230F" w:rsidRPr="0094230F" w:rsidRDefault="0094230F" w:rsidP="0094230F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r w:rsidRPr="0094230F">
        <w:rPr>
          <w:rFonts w:eastAsia="PMingLiU"/>
          <w:lang w:eastAsia="zh-CN"/>
        </w:rPr>
        <w:t>The network initiates the detach procedure by sending a DETACH REQUEST message to the UE (see example in figure 5.5.2.3.1).</w:t>
      </w:r>
    </w:p>
    <w:p w14:paraId="27CA6A53" w14:textId="77777777" w:rsidR="0094230F" w:rsidRPr="0094230F" w:rsidRDefault="0094230F" w:rsidP="0094230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PMingLiU"/>
          <w:lang w:eastAsia="zh-CN"/>
        </w:rPr>
      </w:pPr>
      <w:r w:rsidRPr="0094230F">
        <w:rPr>
          <w:rFonts w:eastAsia="PMingLiU"/>
          <w:lang w:eastAsia="zh-CN"/>
        </w:rPr>
        <w:t>NOTE:</w:t>
      </w:r>
      <w:r w:rsidRPr="0094230F">
        <w:rPr>
          <w:rFonts w:eastAsia="PMingLiU"/>
          <w:lang w:eastAsia="zh-CN"/>
        </w:rPr>
        <w:tab/>
        <w:t>If the MME performs a local detach, it will inform the UE with an EMM messages (e.g. SERVICE REJECT or TRACKING AREA UPDATE reject) with EMM cause #10 "implicitly detached" only when the UE initiates an EMM procedure.</w:t>
      </w:r>
    </w:p>
    <w:p w14:paraId="1B5DAE8C" w14:textId="77777777" w:rsidR="0094230F" w:rsidRPr="0094230F" w:rsidRDefault="0094230F" w:rsidP="0094230F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 w:rsidRPr="0094230F">
        <w:rPr>
          <w:rFonts w:eastAsia="PMingLiU"/>
          <w:lang w:eastAsia="zh-CN"/>
        </w:rPr>
        <w:t>The network may include an EMM cause IE to specify the reason for the detach request.</w:t>
      </w:r>
      <w:r w:rsidRPr="0094230F">
        <w:rPr>
          <w:rFonts w:eastAsia="PMingLiU"/>
          <w:lang w:eastAsia="en-GB"/>
        </w:rPr>
        <w:t xml:space="preserve"> The network shall start timer T3422.</w:t>
      </w:r>
      <w:r w:rsidRPr="0094230F">
        <w:rPr>
          <w:rFonts w:eastAsia="PMingLiU"/>
          <w:lang w:eastAsia="ko-KR"/>
        </w:rPr>
        <w:t xml:space="preserve"> If the Detach type IE indicates "re-attach required" </w:t>
      </w:r>
      <w:r w:rsidRPr="0094230F">
        <w:rPr>
          <w:rFonts w:eastAsia="PMingLiU"/>
          <w:lang w:eastAsia="zh-CN"/>
        </w:rPr>
        <w:t xml:space="preserve">or </w:t>
      </w:r>
      <w:r w:rsidRPr="0094230F">
        <w:rPr>
          <w:rFonts w:eastAsia="PMingLiU"/>
          <w:lang w:eastAsia="ko-KR"/>
        </w:rPr>
        <w:t>"re-attach not required" and the EMM cause value is not #2 "IMSI unknown in HSS"</w:t>
      </w:r>
      <w:r w:rsidRPr="0094230F">
        <w:rPr>
          <w:rFonts w:eastAsia="PMingLiU"/>
          <w:lang w:eastAsia="zh-CN"/>
        </w:rPr>
        <w:t xml:space="preserve">, </w:t>
      </w:r>
      <w:r w:rsidRPr="0094230F">
        <w:rPr>
          <w:rFonts w:eastAsia="PMingLiU"/>
          <w:lang w:eastAsia="ko-KR"/>
        </w:rPr>
        <w:t>or if the MME performs a local detach, the MME shall either store the current EPS security context if it is a native EPS security context, or the MME shall delete the current EPS security context if it is a mapped EPS security context. If the detach type IE indicates "re-attach required" or "re-attach not required" and the EMM cause value is not #2 "IMSI unknown in HSS"</w:t>
      </w:r>
      <w:r w:rsidRPr="0094230F">
        <w:rPr>
          <w:rFonts w:eastAsia="PMingLiU"/>
          <w:lang w:eastAsia="en-GB"/>
        </w:rPr>
        <w:t xml:space="preserve">, </w:t>
      </w:r>
      <w:r w:rsidRPr="0094230F">
        <w:rPr>
          <w:rFonts w:eastAsia="PMingLiU"/>
          <w:lang w:eastAsia="ko-KR"/>
        </w:rPr>
        <w:t xml:space="preserve">the network shall </w:t>
      </w:r>
      <w:r w:rsidRPr="0094230F">
        <w:rPr>
          <w:rFonts w:eastAsia="PMingLiU"/>
          <w:lang w:eastAsia="en-GB"/>
        </w:rPr>
        <w:t>deactivate the EPS bearer context(s), if any, for the UE locally and enter state EMM-DEREGISTERED-INITIATED.</w:t>
      </w:r>
    </w:p>
    <w:p w14:paraId="73FDF3C4" w14:textId="77777777" w:rsidR="0094230F" w:rsidRPr="0094230F" w:rsidRDefault="0094230F" w:rsidP="0094230F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 w:rsidRPr="0094230F">
        <w:rPr>
          <w:rFonts w:eastAsia="PMingLiU"/>
          <w:lang w:eastAsia="zh-CN"/>
        </w:rPr>
        <w:t>In NB-S1 mode or WB-S1 mode via satellite E-UTRAN access, i</w:t>
      </w:r>
      <w:r w:rsidRPr="0094230F">
        <w:rPr>
          <w:rFonts w:eastAsia="PMingLiU"/>
          <w:lang w:eastAsia="en-GB"/>
        </w:rPr>
        <w:t xml:space="preserve">f the network initiates the detach procedure because the network </w:t>
      </w:r>
      <w:r w:rsidRPr="0094230F">
        <w:rPr>
          <w:rFonts w:eastAsia="PMingLiU"/>
          <w:lang w:eastAsia="zh-CN"/>
        </w:rPr>
        <w:t>determines that the UE is in a location where the network is not allowed to operate</w:t>
      </w:r>
      <w:r w:rsidRPr="0094230F">
        <w:rPr>
          <w:rFonts w:eastAsia="PMingLiU"/>
          <w:lang w:eastAsia="en-GB"/>
        </w:rPr>
        <w:t xml:space="preserve"> (</w:t>
      </w:r>
      <w:r w:rsidRPr="0094230F">
        <w:rPr>
          <w:rFonts w:eastAsia="PMingLiU"/>
          <w:lang w:eastAsia="zh-CN"/>
        </w:rPr>
        <w:t xml:space="preserve">see 3GPP TS 23.401 [10]), </w:t>
      </w:r>
      <w:r w:rsidRPr="0094230F">
        <w:rPr>
          <w:rFonts w:eastAsia="PMingLiU"/>
          <w:lang w:eastAsia="en-GB"/>
        </w:rPr>
        <w:t>the network shall set the EMM cause value in the DETACH REQUEST message to #78 "PLMN not allowed to operate at the present UE location".</w:t>
      </w:r>
    </w:p>
    <w:p w14:paraId="707DAE45" w14:textId="77777777" w:rsidR="0094230F" w:rsidRPr="0094230F" w:rsidRDefault="0094230F" w:rsidP="0094230F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r w:rsidRPr="0094230F">
        <w:rPr>
          <w:rFonts w:eastAsia="PMingLiU"/>
          <w:lang w:eastAsia="zh-CN"/>
        </w:rPr>
        <w:t>If the network detach is triggered because the MME determines that, by UE subscription and operator's preferences, all of the TAIs received from the satellite E-UTRAN are forbidden for roaming or for regional provision of service, the MME shall include the TAI(s) in:</w:t>
      </w:r>
    </w:p>
    <w:p w14:paraId="209387E0" w14:textId="77777777" w:rsidR="0094230F" w:rsidRPr="0094230F" w:rsidRDefault="0094230F" w:rsidP="00942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CN"/>
        </w:rPr>
      </w:pPr>
      <w:r w:rsidRPr="0094230F">
        <w:rPr>
          <w:rFonts w:eastAsia="PMingLiU"/>
          <w:lang w:eastAsia="zh-CN"/>
        </w:rPr>
        <w:t>a)</w:t>
      </w:r>
      <w:r w:rsidRPr="0094230F">
        <w:rPr>
          <w:rFonts w:eastAsia="PMingLiU"/>
          <w:lang w:eastAsia="zh-CN"/>
        </w:rPr>
        <w:tab/>
      </w:r>
      <w:proofErr w:type="gramStart"/>
      <w:r w:rsidRPr="0094230F">
        <w:rPr>
          <w:rFonts w:eastAsia="PMingLiU"/>
          <w:lang w:eastAsia="zh-CN"/>
        </w:rPr>
        <w:t>the</w:t>
      </w:r>
      <w:proofErr w:type="gramEnd"/>
      <w:r w:rsidRPr="0094230F">
        <w:rPr>
          <w:rFonts w:eastAsia="PMingLiU"/>
          <w:lang w:eastAsia="zh-CN"/>
        </w:rPr>
        <w:t xml:space="preserve"> Forbidden TAI(s) for the list of "forbidden tracking areas for roaming" IE;</w:t>
      </w:r>
    </w:p>
    <w:p w14:paraId="56D06B20" w14:textId="77777777" w:rsidR="0094230F" w:rsidRPr="0094230F" w:rsidRDefault="0094230F" w:rsidP="00942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CN"/>
        </w:rPr>
      </w:pPr>
      <w:r w:rsidRPr="0094230F">
        <w:rPr>
          <w:rFonts w:eastAsia="PMingLiU"/>
          <w:lang w:eastAsia="zh-CN"/>
        </w:rPr>
        <w:t>b)</w:t>
      </w:r>
      <w:r w:rsidRPr="0094230F">
        <w:rPr>
          <w:rFonts w:eastAsia="PMingLiU"/>
          <w:lang w:eastAsia="zh-CN"/>
        </w:rPr>
        <w:tab/>
      </w:r>
      <w:proofErr w:type="gramStart"/>
      <w:r w:rsidRPr="0094230F">
        <w:rPr>
          <w:rFonts w:eastAsia="PMingLiU"/>
          <w:lang w:eastAsia="zh-CN"/>
        </w:rPr>
        <w:t>the</w:t>
      </w:r>
      <w:proofErr w:type="gramEnd"/>
      <w:r w:rsidRPr="0094230F">
        <w:rPr>
          <w:rFonts w:eastAsia="PMingLiU"/>
          <w:lang w:eastAsia="zh-CN"/>
        </w:rPr>
        <w:t xml:space="preserve"> Forbidden TAI(s) for the list of "forbidden tracking areas for regional provision of service" IE; or</w:t>
      </w:r>
    </w:p>
    <w:p w14:paraId="14AA80CC" w14:textId="77777777" w:rsidR="0094230F" w:rsidRPr="0094230F" w:rsidRDefault="0094230F" w:rsidP="009423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  <w:lang w:eastAsia="zh-CN"/>
        </w:rPr>
      </w:pPr>
      <w:r w:rsidRPr="0094230F">
        <w:rPr>
          <w:rFonts w:eastAsia="PMingLiU"/>
          <w:lang w:eastAsia="zh-CN"/>
        </w:rPr>
        <w:t>c)</w:t>
      </w:r>
      <w:r w:rsidRPr="0094230F">
        <w:rPr>
          <w:rFonts w:eastAsia="PMingLiU"/>
          <w:lang w:eastAsia="zh-CN"/>
        </w:rPr>
        <w:tab/>
      </w:r>
      <w:proofErr w:type="gramStart"/>
      <w:r w:rsidRPr="0094230F">
        <w:rPr>
          <w:rFonts w:eastAsia="PMingLiU"/>
          <w:lang w:eastAsia="zh-CN"/>
        </w:rPr>
        <w:t>both</w:t>
      </w:r>
      <w:proofErr w:type="gramEnd"/>
      <w:r w:rsidRPr="0094230F">
        <w:rPr>
          <w:rFonts w:eastAsia="PMingLiU"/>
          <w:lang w:eastAsia="zh-CN"/>
        </w:rPr>
        <w:t>,</w:t>
      </w:r>
    </w:p>
    <w:p w14:paraId="1F3DDD69" w14:textId="6F03181A" w:rsidR="0094230F" w:rsidRPr="0094230F" w:rsidRDefault="0094230F" w:rsidP="0094230F">
      <w:pPr>
        <w:overflowPunct w:val="0"/>
        <w:autoSpaceDE w:val="0"/>
        <w:autoSpaceDN w:val="0"/>
        <w:adjustRightInd w:val="0"/>
        <w:textAlignment w:val="baseline"/>
        <w:rPr>
          <w:ins w:id="10" w:author="서경주/5G/6G표준Lab(SR)/삼성전자" w:date="2024-08-12T21:28:00Z"/>
          <w:rFonts w:eastAsia="SimSun" w:hint="eastAsia"/>
          <w:lang w:eastAsia="zh-CN"/>
        </w:rPr>
      </w:pPr>
      <w:proofErr w:type="gramStart"/>
      <w:r w:rsidRPr="0094230F">
        <w:rPr>
          <w:rFonts w:eastAsia="PMingLiU"/>
          <w:lang w:eastAsia="zh-CN"/>
        </w:rPr>
        <w:t>in</w:t>
      </w:r>
      <w:proofErr w:type="gramEnd"/>
      <w:r w:rsidRPr="0094230F">
        <w:rPr>
          <w:rFonts w:eastAsia="PMingLiU"/>
          <w:lang w:eastAsia="zh-CN"/>
        </w:rPr>
        <w:t xml:space="preserve"> the DETACH REQUEST message.</w:t>
      </w:r>
    </w:p>
    <w:p w14:paraId="10E8253E" w14:textId="2363BA6C" w:rsidR="0094230F" w:rsidRPr="0094230F" w:rsidRDefault="0094230F" w:rsidP="0094230F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ins w:id="11" w:author="서경주/5G/6G표준Lab(SR)/삼성전자" w:date="2024-08-12T21:28:00Z">
        <w:r w:rsidRPr="0094230F">
          <w:rPr>
            <w:rFonts w:eastAsia="PMingLiU"/>
            <w:lang w:eastAsia="zh-CN"/>
          </w:rPr>
          <w:t>If the network detach is triggered due to the UE that was not allowed based on the RAT restriction, then the network shall indicate "NG-RAN/E-UTRAN/UTRAN is restricted or not restricted" in the RAT restriction IE of the DETACH REQUEST   message.</w:t>
        </w:r>
      </w:ins>
    </w:p>
    <w:p w14:paraId="7FD124A9" w14:textId="77777777" w:rsidR="0094230F" w:rsidRPr="0094230F" w:rsidRDefault="0094230F" w:rsidP="0094230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PMingLiU" w:hAnsi="Arial"/>
          <w:b/>
          <w:lang w:eastAsia="zh-CN"/>
        </w:rPr>
      </w:pPr>
      <w:r w:rsidRPr="0094230F">
        <w:rPr>
          <w:rFonts w:ascii="Arial" w:eastAsia="PMingLiU" w:hAnsi="Arial"/>
          <w:b/>
          <w:lang w:eastAsia="en-GB"/>
        </w:rPr>
        <w:object w:dxaOrig="9769" w:dyaOrig="2796" w14:anchorId="1B892B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417.85pt;height:120.2pt" o:ole="">
            <v:imagedata r:id="rId12" o:title=""/>
          </v:shape>
          <o:OLEObject Type="Embed" ProgID="Visio.Drawing.11" ShapeID="_x0000_i1049" DrawAspect="Content" ObjectID="_1785003427" r:id="rId13"/>
        </w:object>
      </w:r>
    </w:p>
    <w:p w14:paraId="15786FFE" w14:textId="77777777" w:rsidR="0094230F" w:rsidRPr="0094230F" w:rsidRDefault="0094230F" w:rsidP="009423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PMingLiU" w:hAnsi="Arial"/>
          <w:b/>
          <w:lang w:eastAsia="zh-CN"/>
        </w:rPr>
      </w:pPr>
      <w:bookmarkStart w:id="12" w:name="_CRFigure5_5_2_3_1"/>
      <w:r w:rsidRPr="0094230F">
        <w:rPr>
          <w:rFonts w:ascii="Arial" w:eastAsia="PMingLiU" w:hAnsi="Arial"/>
          <w:b/>
          <w:lang w:eastAsia="en-GB"/>
        </w:rPr>
        <w:t xml:space="preserve">Figure </w:t>
      </w:r>
      <w:bookmarkEnd w:id="12"/>
      <w:r w:rsidRPr="0094230F">
        <w:rPr>
          <w:rFonts w:ascii="Arial" w:eastAsia="PMingLiU" w:hAnsi="Arial"/>
          <w:b/>
          <w:lang w:eastAsia="en-GB"/>
        </w:rPr>
        <w:t>5.5.2.3.1: Network initiated detach procedu</w:t>
      </w:r>
      <w:r w:rsidRPr="0094230F">
        <w:rPr>
          <w:rFonts w:ascii="Arial" w:eastAsia="PMingLiU" w:hAnsi="Arial"/>
          <w:b/>
          <w:lang w:eastAsia="zh-CN"/>
        </w:rPr>
        <w:t>re</w:t>
      </w:r>
    </w:p>
    <w:p w14:paraId="7BF57345" w14:textId="77777777" w:rsidR="00BF1757" w:rsidRDefault="00BF1757" w:rsidP="00BF1757">
      <w:pPr>
        <w:rPr>
          <w:ins w:id="13" w:author="서경주/5G/6G표준Lab(SR)/삼성전자" w:date="2024-04-08T21:37:00Z"/>
        </w:rPr>
      </w:pPr>
    </w:p>
    <w:p w14:paraId="68C9CD36" w14:textId="12540D90" w:rsidR="001E41F3" w:rsidRDefault="001E41F3" w:rsidP="0094230F">
      <w:pPr>
        <w:rPr>
          <w:noProof/>
        </w:rPr>
      </w:pPr>
      <w:bookmarkStart w:id="14" w:name="_GoBack"/>
      <w:bookmarkEnd w:id="14"/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E2CE6" w14:textId="77777777" w:rsidR="004759E1" w:rsidRDefault="004759E1">
      <w:r>
        <w:separator/>
      </w:r>
    </w:p>
  </w:endnote>
  <w:endnote w:type="continuationSeparator" w:id="0">
    <w:p w14:paraId="630F54EF" w14:textId="77777777" w:rsidR="004759E1" w:rsidRDefault="0047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D6212" w14:textId="77777777" w:rsidR="004759E1" w:rsidRDefault="004759E1">
      <w:r>
        <w:separator/>
      </w:r>
    </w:p>
  </w:footnote>
  <w:footnote w:type="continuationSeparator" w:id="0">
    <w:p w14:paraId="2735BA19" w14:textId="77777777" w:rsidR="004759E1" w:rsidRDefault="00475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BBF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0553D"/>
    <w:rsid w:val="00410371"/>
    <w:rsid w:val="00416780"/>
    <w:rsid w:val="004242F1"/>
    <w:rsid w:val="0042640D"/>
    <w:rsid w:val="00453F3E"/>
    <w:rsid w:val="004759E1"/>
    <w:rsid w:val="004A548C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839A4"/>
    <w:rsid w:val="00695808"/>
    <w:rsid w:val="006B46FB"/>
    <w:rsid w:val="006E21FB"/>
    <w:rsid w:val="006F7EDC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4230F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62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757"/>
    <w:rsid w:val="00C32F0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AF518-1007-4EA3-903C-3052A2C68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23</cp:revision>
  <cp:lastPrinted>1900-01-01T00:00:00Z</cp:lastPrinted>
  <dcterms:created xsi:type="dcterms:W3CDTF">2023-01-09T13:03:00Z</dcterms:created>
  <dcterms:modified xsi:type="dcterms:W3CDTF">2024-08-12T12:29:00Z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