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7375D155" w:rsidR="001703E6" w:rsidRPr="004A6465"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CC362C">
        <w:rPr>
          <w:b/>
          <w:noProof/>
          <w:sz w:val="24"/>
          <w:lang w:val="en-SE"/>
        </w:rPr>
        <w:t>4</w:t>
      </w:r>
      <w:r w:rsidR="004A6465">
        <w:rPr>
          <w:b/>
          <w:noProof/>
          <w:sz w:val="24"/>
          <w:lang w:val="en-SE"/>
        </w:rPr>
        <w:t>585</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7C188302" w:rsidR="001703E6" w:rsidRPr="00410371" w:rsidRDefault="001703E6" w:rsidP="0007018C">
            <w:pPr>
              <w:pStyle w:val="CRCoverPage"/>
              <w:spacing w:after="0"/>
              <w:jc w:val="right"/>
              <w:rPr>
                <w:b/>
                <w:noProof/>
                <w:sz w:val="28"/>
              </w:rPr>
            </w:pPr>
            <w:r>
              <w:rPr>
                <w:b/>
                <w:noProof/>
                <w:sz w:val="28"/>
              </w:rPr>
              <w:t>24.</w:t>
            </w:r>
            <w:r w:rsidR="00071034">
              <w:rPr>
                <w:b/>
                <w:noProof/>
                <w:sz w:val="28"/>
                <w:lang w:val="en-SE"/>
              </w:rPr>
              <w:t>5</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3FD3AC5B" w:rsidR="001703E6" w:rsidRPr="00CC362C" w:rsidRDefault="00CC362C" w:rsidP="0007018C">
            <w:pPr>
              <w:pStyle w:val="CRCoverPage"/>
              <w:spacing w:after="0"/>
              <w:rPr>
                <w:noProof/>
                <w:lang w:val="en-SE"/>
              </w:rPr>
            </w:pPr>
            <w:r>
              <w:rPr>
                <w:noProof/>
                <w:lang w:val="en-SE"/>
              </w:rPr>
              <w:t>6427</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5425CFAC" w:rsidR="001703E6" w:rsidRPr="004A6465" w:rsidRDefault="004A6465" w:rsidP="0007018C">
            <w:pPr>
              <w:pStyle w:val="CRCoverPage"/>
              <w:spacing w:after="0"/>
              <w:jc w:val="center"/>
              <w:rPr>
                <w:b/>
                <w:noProof/>
                <w:lang w:val="en-SE"/>
              </w:rPr>
            </w:pPr>
            <w:r>
              <w:rPr>
                <w:b/>
                <w:noProof/>
                <w:sz w:val="28"/>
                <w:lang w:val="en-SE"/>
              </w:rPr>
              <w:t>1</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40FAAAC7" w:rsidR="001703E6" w:rsidRPr="00E77B2E" w:rsidRDefault="00535ED9" w:rsidP="0007018C">
            <w:pPr>
              <w:pStyle w:val="CRCoverPage"/>
              <w:spacing w:after="0"/>
              <w:ind w:left="100"/>
              <w:rPr>
                <w:noProof/>
                <w:lang w:val="en-SE"/>
              </w:rPr>
            </w:pPr>
            <w:r>
              <w:rPr>
                <w:lang w:val="en-SE"/>
              </w:rPr>
              <w:t xml:space="preserve">Clarification to </w:t>
            </w:r>
            <w:r w:rsidR="00E77B2E">
              <w:rPr>
                <w:lang w:val="en-SE"/>
              </w:rPr>
              <w:t xml:space="preserve">triggering </w:t>
            </w:r>
            <w:r w:rsidR="001D7831">
              <w:rPr>
                <w:lang w:val="en-SE"/>
              </w:rPr>
              <w:t>registration procedure</w:t>
            </w:r>
            <w:r w:rsidR="00E77B2E">
              <w:rPr>
                <w:lang w:val="en-SE"/>
              </w:rPr>
              <w:t xml:space="preserve"> after unavailability period when “UE needs to report unavailability”</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7755157A" w:rsidR="001703E6" w:rsidRPr="004A6465" w:rsidRDefault="001703E6" w:rsidP="0007018C">
            <w:pPr>
              <w:pStyle w:val="CRCoverPage"/>
              <w:spacing w:after="0"/>
              <w:ind w:left="100"/>
              <w:rPr>
                <w:noProof/>
                <w:lang w:val="en-SE"/>
              </w:rPr>
            </w:pPr>
            <w:r>
              <w:rPr>
                <w:noProof/>
              </w:rPr>
              <w:t>Huawei, HiSilicon</w:t>
            </w:r>
            <w:r w:rsidR="004A6465">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36045AFB" w:rsidR="001703E6" w:rsidRPr="004A6465" w:rsidRDefault="004A6465" w:rsidP="0007018C">
            <w:pPr>
              <w:pStyle w:val="CRCoverPage"/>
              <w:spacing w:after="0"/>
              <w:ind w:left="100"/>
              <w:rPr>
                <w:noProof/>
                <w:lang w:val="en-SE"/>
              </w:rPr>
            </w:pPr>
            <w:r>
              <w:rPr>
                <w:lang w:val="en-SE"/>
              </w:rPr>
              <w:t>TEI19</w:t>
            </w:r>
            <w:bookmarkStart w:id="11" w:name="_GoBack"/>
            <w:bookmarkEnd w:id="11"/>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208B0" w14:textId="11499D54" w:rsidR="00535ED9" w:rsidRPr="001B41A7" w:rsidRDefault="00535ED9" w:rsidP="00254B5F">
            <w:pPr>
              <w:pStyle w:val="CRCoverPage"/>
              <w:spacing w:after="0"/>
              <w:ind w:left="100"/>
              <w:rPr>
                <w:noProof/>
                <w:lang w:val="en-SE"/>
              </w:rPr>
            </w:pPr>
            <w:r>
              <w:rPr>
                <w:noProof/>
                <w:lang w:val="en-SE"/>
              </w:rPr>
              <w:t>When the</w:t>
            </w:r>
            <w:r w:rsidR="001B41A7">
              <w:rPr>
                <w:noProof/>
                <w:lang w:val="en-SE"/>
              </w:rPr>
              <w:t xml:space="preserve"> NW configures the UE to report the end of unaavailability, UE shall trigger TAU only after the maximum offset timer has expired.</w:t>
            </w:r>
          </w:p>
          <w:p w14:paraId="5290A11A" w14:textId="77777777" w:rsidR="001B41A7" w:rsidRDefault="001B41A7" w:rsidP="00254B5F">
            <w:pPr>
              <w:pStyle w:val="CRCoverPage"/>
              <w:spacing w:after="0"/>
              <w:ind w:left="100"/>
              <w:rPr>
                <w:noProof/>
                <w:lang w:val="en-SE"/>
              </w:rPr>
            </w:pPr>
          </w:p>
          <w:p w14:paraId="258B9FD2" w14:textId="6B68F106" w:rsidR="00535ED9" w:rsidRPr="001B41A7" w:rsidRDefault="001B41A7" w:rsidP="00254B5F">
            <w:pPr>
              <w:pStyle w:val="CRCoverPage"/>
              <w:spacing w:after="0"/>
              <w:ind w:left="100"/>
              <w:rPr>
                <w:noProof/>
                <w:lang w:val="en-SE"/>
              </w:rPr>
            </w:pPr>
            <w:r>
              <w:rPr>
                <w:noProof/>
                <w:lang w:val="en-SE"/>
              </w:rPr>
              <w:t>This is mising in the current specification.</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AA7236E" w:rsidR="001703E6" w:rsidRPr="001B41A7" w:rsidRDefault="007513A2" w:rsidP="0007018C">
            <w:pPr>
              <w:pStyle w:val="CRCoverPage"/>
              <w:spacing w:after="0"/>
              <w:ind w:left="100"/>
              <w:rPr>
                <w:noProof/>
                <w:lang w:val="en-SE"/>
              </w:rPr>
            </w:pPr>
            <w:r>
              <w:rPr>
                <w:noProof/>
                <w:lang w:val="en-SE"/>
              </w:rPr>
              <w:t xml:space="preserve">Clarify that the UE shall </w:t>
            </w:r>
            <w:r w:rsidR="001B41A7">
              <w:rPr>
                <w:noProof/>
                <w:lang w:val="en-SE"/>
              </w:rPr>
              <w:t>perfrom TAU only after the maximum offset timer has expired when the NW wants the UE to report the end of unavailability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77F2B89" w:rsidR="001703E6" w:rsidRPr="001B41A7" w:rsidRDefault="001B41A7" w:rsidP="007513A2">
            <w:pPr>
              <w:pStyle w:val="CRCoverPage"/>
              <w:spacing w:after="0"/>
              <w:rPr>
                <w:noProof/>
                <w:lang w:val="en-SE"/>
              </w:rPr>
            </w:pPr>
            <w:r>
              <w:rPr>
                <w:noProof/>
                <w:lang w:val="en-SE"/>
              </w:rPr>
              <w:t>Incorrect specification.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7BE6D41A" w:rsidR="001703E6" w:rsidRPr="00953398" w:rsidRDefault="00953398" w:rsidP="0007018C">
            <w:pPr>
              <w:pStyle w:val="CRCoverPage"/>
              <w:spacing w:after="0"/>
              <w:ind w:left="100"/>
              <w:rPr>
                <w:noProof/>
                <w:lang w:val="en-SE"/>
              </w:rPr>
            </w:pPr>
            <w:r>
              <w:rPr>
                <w:noProof/>
                <w:lang w:val="en-SE"/>
              </w:rPr>
              <w:t>5.3.26</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F1D2ACF" w14:textId="77777777" w:rsidR="00517282" w:rsidRPr="007F2770" w:rsidRDefault="00517282" w:rsidP="00517282">
      <w:pPr>
        <w:pStyle w:val="Heading3"/>
      </w:pPr>
      <w:bookmarkStart w:id="13" w:name="_Toc114484586"/>
      <w:bookmarkStart w:id="14" w:name="_Toc171624897"/>
      <w:r w:rsidRPr="007F2770">
        <w:t>5.3.26</w:t>
      </w:r>
      <w:r w:rsidRPr="007F2770">
        <w:tab/>
      </w:r>
      <w:bookmarkEnd w:id="13"/>
      <w:r w:rsidRPr="007F2770">
        <w:t>Support for unavailability period</w:t>
      </w:r>
      <w:bookmarkEnd w:id="14"/>
    </w:p>
    <w:p w14:paraId="5D00235C" w14:textId="77777777" w:rsidR="00517282" w:rsidRPr="007F2770" w:rsidRDefault="00517282" w:rsidP="00517282">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9596A4B" w14:textId="77777777" w:rsidR="00517282" w:rsidRPr="007F2770" w:rsidRDefault="00517282" w:rsidP="00517282">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64FB256" w14:textId="77777777" w:rsidR="00517282" w:rsidRDefault="00517282" w:rsidP="00517282">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A796714" w14:textId="77777777" w:rsidR="00517282" w:rsidRDefault="00517282" w:rsidP="00517282">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E74624C" w14:textId="77777777" w:rsidR="00517282" w:rsidRDefault="00517282" w:rsidP="00517282">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1EBFD5D" w14:textId="77777777" w:rsidR="00517282" w:rsidRDefault="00517282" w:rsidP="00517282">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6563A715" w14:textId="77777777" w:rsidR="00517282" w:rsidRDefault="00517282" w:rsidP="00517282">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area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B0DC9B7" w14:textId="36D0F5AA" w:rsidR="00517282" w:rsidRPr="00495EC6" w:rsidRDefault="00517282" w:rsidP="00517282">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5"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5"/>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ins w:id="16" w:author="Vishnu Preman" w:date="2024-08-12T10:57:00Z">
        <w:r>
          <w:rPr>
            <w:lang w:val="en-SE"/>
          </w:rPr>
          <w:t xml:space="preserve"> and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w:t>
        </w:r>
        <w:r>
          <w:rPr>
            <w:lang w:val="en-SE"/>
          </w:rPr>
          <w:t xml:space="preserve"> has expired, if any</w:t>
        </w:r>
      </w:ins>
      <w:r w:rsidRPr="00BE2465">
        <w:t>.</w:t>
      </w:r>
    </w:p>
    <w:p w14:paraId="1B003957" w14:textId="77777777" w:rsidR="00517282" w:rsidRDefault="00517282" w:rsidP="00517282">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72A4797F" w14:textId="77777777" w:rsidR="00517282" w:rsidRDefault="00517282" w:rsidP="00517282">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AD5F480" w14:textId="77777777" w:rsidR="00517282" w:rsidRDefault="00517282" w:rsidP="00517282">
      <w:r>
        <w:t>When the UE activates the unavailability period using the de-registration procedure, then after successful completion of the procedure the UE shall enter the state 5GMM-DEREGISTERED.NO-CELL-AVAILABLE and deactivate the AS layer.</w:t>
      </w:r>
    </w:p>
    <w:p w14:paraId="6D11939C" w14:textId="77777777" w:rsidR="00517282" w:rsidRPr="007F2770" w:rsidRDefault="00517282" w:rsidP="00517282">
      <w:r>
        <w:t>When the UE comes out of the unavailability period the UE shall activate the AS layer if deactivated and perform registration procedure as described in subclause 5.5.1.2.2 and 5.5.1.3.2.</w:t>
      </w: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683A3" w14:textId="77777777" w:rsidR="007660E0" w:rsidRDefault="007660E0">
      <w:r>
        <w:separator/>
      </w:r>
    </w:p>
    <w:p w14:paraId="4B14F236" w14:textId="77777777" w:rsidR="007660E0" w:rsidRDefault="007660E0"/>
  </w:endnote>
  <w:endnote w:type="continuationSeparator" w:id="0">
    <w:p w14:paraId="03968075" w14:textId="77777777" w:rsidR="007660E0" w:rsidRDefault="007660E0">
      <w:r>
        <w:continuationSeparator/>
      </w:r>
    </w:p>
    <w:p w14:paraId="3FCAC891" w14:textId="77777777" w:rsidR="007660E0" w:rsidRDefault="00766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41735" w14:textId="77777777" w:rsidR="007660E0" w:rsidRDefault="007660E0">
      <w:r>
        <w:separator/>
      </w:r>
    </w:p>
    <w:p w14:paraId="5F8B1741" w14:textId="77777777" w:rsidR="007660E0" w:rsidRDefault="007660E0"/>
  </w:footnote>
  <w:footnote w:type="continuationSeparator" w:id="0">
    <w:p w14:paraId="2EA7475E" w14:textId="77777777" w:rsidR="007660E0" w:rsidRDefault="007660E0">
      <w:r>
        <w:continuationSeparator/>
      </w:r>
    </w:p>
    <w:p w14:paraId="6269B1FF" w14:textId="77777777" w:rsidR="007660E0" w:rsidRDefault="007660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2A69E9E1"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4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B61655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4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034"/>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D783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465"/>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17282"/>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A30"/>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0E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398"/>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4F76"/>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62C"/>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83BED4-49C0-4BBC-BC91-640A212FE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43</cp:revision>
  <dcterms:created xsi:type="dcterms:W3CDTF">2024-07-11T20:03:00Z</dcterms:created>
  <dcterms:modified xsi:type="dcterms:W3CDTF">2024-08-21T12:34:00Z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