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EAB05" w14:textId="0AAEABB7" w:rsidR="00332FE8" w:rsidRPr="00332FE8" w:rsidRDefault="00332FE8" w:rsidP="00332FE8">
      <w:pPr>
        <w:tabs>
          <w:tab w:val="right" w:pos="9639"/>
        </w:tabs>
        <w:rPr>
          <w:rFonts w:ascii="Arial" w:eastAsia="Times New Roman" w:hAnsi="Arial"/>
          <w:b/>
          <w:i/>
          <w:noProof/>
          <w:sz w:val="28"/>
        </w:rPr>
      </w:pPr>
      <w:r w:rsidRPr="00332FE8">
        <w:rPr>
          <w:rFonts w:ascii="Arial" w:eastAsia="Times New Roman" w:hAnsi="Arial"/>
          <w:b/>
          <w:noProof/>
          <w:sz w:val="24"/>
        </w:rPr>
        <w:t>3GPP TSG-CT WG1 Meeting #149</w:t>
      </w:r>
      <w:r w:rsidRPr="00332FE8">
        <w:rPr>
          <w:rFonts w:ascii="Arial" w:eastAsia="Times New Roman" w:hAnsi="Arial"/>
          <w:b/>
          <w:i/>
          <w:noProof/>
          <w:sz w:val="28"/>
        </w:rPr>
        <w:tab/>
      </w:r>
      <w:r w:rsidR="00937ED8" w:rsidRPr="00937ED8">
        <w:rPr>
          <w:rFonts w:ascii="Arial" w:eastAsia="Times New Roman" w:hAnsi="Arial"/>
          <w:b/>
          <w:noProof/>
          <w:sz w:val="24"/>
        </w:rPr>
        <w:t>C1-243323</w:t>
      </w:r>
    </w:p>
    <w:p w14:paraId="2483BB94" w14:textId="77777777" w:rsidR="00332FE8" w:rsidRPr="00332FE8" w:rsidRDefault="00332FE8" w:rsidP="00332FE8">
      <w:pPr>
        <w:spacing w:after="120"/>
        <w:outlineLvl w:val="0"/>
        <w:rPr>
          <w:rFonts w:ascii="Arial" w:eastAsia="Times New Roman" w:hAnsi="Arial"/>
          <w:b/>
          <w:noProof/>
          <w:sz w:val="24"/>
        </w:rPr>
      </w:pPr>
      <w:r w:rsidRPr="00332FE8">
        <w:rPr>
          <w:rFonts w:ascii="Arial" w:eastAsia="Times New Roman" w:hAnsi="Arial"/>
          <w:b/>
          <w:noProof/>
          <w:sz w:val="24"/>
        </w:rPr>
        <w:t>Hyderabad, India, 27-31 May 2024</w:t>
      </w:r>
    </w:p>
    <w:p w14:paraId="44D96934" w14:textId="77777777" w:rsidR="00FC3620" w:rsidRDefault="00FC3620">
      <w:pPr>
        <w:spacing w:after="120"/>
        <w:ind w:left="1985" w:hanging="1985"/>
        <w:rPr>
          <w:rFonts w:ascii="Arial" w:hAnsi="Arial"/>
          <w:b/>
          <w:sz w:val="24"/>
        </w:rPr>
      </w:pPr>
    </w:p>
    <w:p w14:paraId="63A5CBD3" w14:textId="71B86C4B" w:rsidR="00FC3620"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sidR="00C45931">
        <w:rPr>
          <w:rFonts w:ascii="Arial" w:hAnsi="Arial" w:cs="Arial"/>
          <w:b/>
          <w:bCs/>
        </w:rPr>
        <w:t>Nokia</w:t>
      </w:r>
    </w:p>
    <w:p w14:paraId="6A8958FB" w14:textId="4F5F0AAF" w:rsidR="00FC3620" w:rsidRDefault="00000000" w:rsidP="00EA140B">
      <w:pPr>
        <w:spacing w:after="120"/>
        <w:ind w:left="1985" w:hanging="1985"/>
        <w:rPr>
          <w:rFonts w:ascii="Arial" w:hAnsi="Arial" w:cs="Arial"/>
          <w:b/>
          <w:bCs/>
        </w:rPr>
      </w:pPr>
      <w:r>
        <w:rPr>
          <w:rFonts w:ascii="Arial" w:hAnsi="Arial" w:cs="Arial"/>
          <w:b/>
          <w:bCs/>
        </w:rPr>
        <w:t>Title:</w:t>
      </w:r>
      <w:r>
        <w:rPr>
          <w:rFonts w:ascii="Arial" w:hAnsi="Arial" w:cs="Arial"/>
          <w:b/>
          <w:bCs/>
        </w:rPr>
        <w:tab/>
      </w:r>
      <w:r w:rsidR="00202518">
        <w:rPr>
          <w:rFonts w:ascii="Arial" w:hAnsi="Arial" w:cs="Arial"/>
          <w:b/>
          <w:bCs/>
        </w:rPr>
        <w:t xml:space="preserve">Discussion on </w:t>
      </w:r>
      <w:r w:rsidR="00EA140B">
        <w:rPr>
          <w:rFonts w:ascii="Arial" w:hAnsi="Arial" w:cs="Arial"/>
          <w:b/>
          <w:bCs/>
        </w:rPr>
        <w:t>d</w:t>
      </w:r>
      <w:r w:rsidR="00EA140B" w:rsidRPr="00EA140B">
        <w:rPr>
          <w:rFonts w:ascii="Arial" w:hAnsi="Arial" w:cs="Arial"/>
          <w:b/>
          <w:bCs/>
        </w:rPr>
        <w:t xml:space="preserve">ifferentiating security materials used for PC5 direct discovery for UE-to-network relay </w:t>
      </w:r>
    </w:p>
    <w:p w14:paraId="322794A3" w14:textId="2E9419EC" w:rsidR="00FC3620"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t>1</w:t>
      </w:r>
      <w:r w:rsidR="00597810">
        <w:rPr>
          <w:rFonts w:ascii="Arial" w:hAnsi="Arial" w:cs="Arial"/>
          <w:b/>
          <w:bCs/>
        </w:rPr>
        <w:t>7.3</w:t>
      </w:r>
    </w:p>
    <w:p w14:paraId="337E09EE" w14:textId="4F221454" w:rsidR="00FC3620"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054FCBB4" w14:textId="77777777" w:rsidR="00FC3620" w:rsidRDefault="00FC3620">
      <w:pPr>
        <w:pBdr>
          <w:bottom w:val="single" w:sz="4" w:space="1" w:color="auto"/>
        </w:pBdr>
        <w:rPr>
          <w:rFonts w:ascii="Arial" w:hAnsi="Arial" w:cs="Arial"/>
          <w:b/>
          <w:bCs/>
        </w:rPr>
      </w:pPr>
    </w:p>
    <w:p w14:paraId="61465C81" w14:textId="77777777" w:rsidR="00FC3620" w:rsidRDefault="00FC3620">
      <w:pPr>
        <w:rPr>
          <w:rFonts w:ascii="Arial" w:hAnsi="Arial" w:cs="Arial"/>
          <w:b/>
          <w:bCs/>
        </w:rPr>
      </w:pPr>
    </w:p>
    <w:p w14:paraId="6357AFD5" w14:textId="77777777" w:rsidR="00FC3620" w:rsidRPr="00B320FB" w:rsidRDefault="00000000">
      <w:pPr>
        <w:pStyle w:val="Heading1"/>
        <w:rPr>
          <w:szCs w:val="24"/>
          <w:lang w:eastAsia="zh-CN"/>
        </w:rPr>
      </w:pPr>
      <w:r w:rsidRPr="00B320FB">
        <w:rPr>
          <w:szCs w:val="24"/>
          <w:lang w:eastAsia="zh-CN"/>
        </w:rPr>
        <w:t>1.</w:t>
      </w:r>
      <w:r w:rsidRPr="00B320FB">
        <w:rPr>
          <w:szCs w:val="24"/>
          <w:lang w:eastAsia="zh-CN"/>
        </w:rPr>
        <w:tab/>
        <w:t>Discussion</w:t>
      </w:r>
    </w:p>
    <w:p w14:paraId="4B609ADA" w14:textId="2D46E60F" w:rsidR="00EA6C89" w:rsidRPr="00EA6C89" w:rsidRDefault="00EA6C89" w:rsidP="00EA6C89">
      <w:pPr>
        <w:rPr>
          <w:rFonts w:asciiTheme="majorBidi" w:hAnsiTheme="majorBidi" w:cstheme="majorBidi"/>
          <w:lang w:eastAsia="zh-CN"/>
        </w:rPr>
      </w:pPr>
      <w:r w:rsidRPr="00EA6C89">
        <w:rPr>
          <w:rFonts w:asciiTheme="majorBidi" w:hAnsiTheme="majorBidi" w:cstheme="majorBidi"/>
          <w:lang w:eastAsia="zh-CN"/>
        </w:rPr>
        <w:t xml:space="preserve">SA3 has agreed the Rel-17 CR S3-240862 (and its Rel-18 mirror S3-240863) in SA3 Meeting #115 (February 2024) that has been reflected in the 5G </w:t>
      </w:r>
      <w:proofErr w:type="spellStart"/>
      <w:r w:rsidRPr="00EA6C89">
        <w:rPr>
          <w:rFonts w:asciiTheme="majorBidi" w:hAnsiTheme="majorBidi" w:cstheme="majorBidi"/>
          <w:lang w:eastAsia="zh-CN"/>
        </w:rPr>
        <w:t>ProSe</w:t>
      </w:r>
      <w:proofErr w:type="spellEnd"/>
      <w:r w:rsidRPr="00EA6C89">
        <w:rPr>
          <w:rFonts w:asciiTheme="majorBidi" w:hAnsiTheme="majorBidi" w:cstheme="majorBidi"/>
          <w:lang w:eastAsia="zh-CN"/>
        </w:rPr>
        <w:t xml:space="preserve"> security specification TS 33.503. In th</w:t>
      </w:r>
      <w:r w:rsidR="007949F7">
        <w:rPr>
          <w:rFonts w:asciiTheme="majorBidi" w:hAnsiTheme="majorBidi" w:cstheme="majorBidi"/>
          <w:lang w:eastAsia="zh-CN"/>
        </w:rPr>
        <w:t>at</w:t>
      </w:r>
      <w:r w:rsidRPr="00EA6C89">
        <w:rPr>
          <w:rFonts w:asciiTheme="majorBidi" w:hAnsiTheme="majorBidi" w:cstheme="majorBidi"/>
          <w:lang w:eastAsia="zh-CN"/>
        </w:rPr>
        <w:t xml:space="preserve"> CR, it has been clarified that the security materials obtained from 5G DDNMF/5G PKMF and used for PC5 direct discovery for UE-to-network relay can be different for each PLMN, and not necessarily identical for a given RSC. This has been agreed after a confirmation from SA2 about the uniqueness of the RSC value used for different PLMNs as captured on the SA3 CR's cover page, which indicates that the RSC value alone is not sufficient to distinguish between different security materials, hence there was a need to use the HPLMN ID as a</w:t>
      </w:r>
      <w:r w:rsidR="007949F7">
        <w:rPr>
          <w:rFonts w:asciiTheme="majorBidi" w:hAnsiTheme="majorBidi" w:cstheme="majorBidi"/>
          <w:lang w:eastAsia="zh-CN"/>
        </w:rPr>
        <w:t>n</w:t>
      </w:r>
      <w:r w:rsidRPr="00EA6C89">
        <w:rPr>
          <w:rFonts w:asciiTheme="majorBidi" w:hAnsiTheme="majorBidi" w:cstheme="majorBidi"/>
          <w:lang w:eastAsia="zh-CN"/>
        </w:rPr>
        <w:t xml:space="preserve"> </w:t>
      </w:r>
      <w:r w:rsidR="009857B3">
        <w:rPr>
          <w:rFonts w:asciiTheme="majorBidi" w:hAnsiTheme="majorBidi" w:cstheme="majorBidi"/>
          <w:lang w:eastAsia="zh-CN"/>
        </w:rPr>
        <w:t>additional</w:t>
      </w:r>
      <w:r w:rsidRPr="00EA6C89">
        <w:rPr>
          <w:rFonts w:asciiTheme="majorBidi" w:hAnsiTheme="majorBidi" w:cstheme="majorBidi"/>
          <w:lang w:eastAsia="zh-CN"/>
        </w:rPr>
        <w:t xml:space="preserve"> factor.</w:t>
      </w:r>
    </w:p>
    <w:p w14:paraId="54218259" w14:textId="77777777" w:rsidR="00EA6C89" w:rsidRPr="00EA6C89" w:rsidRDefault="00EA6C89" w:rsidP="00EA6C89">
      <w:pPr>
        <w:rPr>
          <w:rFonts w:asciiTheme="majorBidi" w:hAnsiTheme="majorBidi" w:cstheme="majorBidi"/>
          <w:lang w:eastAsia="zh-CN"/>
        </w:rPr>
      </w:pPr>
    </w:p>
    <w:p w14:paraId="2492726A" w14:textId="2FBC3629" w:rsidR="00EA6C89" w:rsidRDefault="00EA6C89" w:rsidP="00EA6C89">
      <w:pPr>
        <w:rPr>
          <w:rFonts w:asciiTheme="majorBidi" w:hAnsiTheme="majorBidi" w:cstheme="majorBidi"/>
          <w:lang w:eastAsia="zh-CN"/>
        </w:rPr>
      </w:pPr>
      <w:proofErr w:type="gramStart"/>
      <w:r w:rsidRPr="00EA6C89">
        <w:rPr>
          <w:rFonts w:asciiTheme="majorBidi" w:hAnsiTheme="majorBidi" w:cstheme="majorBidi"/>
          <w:lang w:eastAsia="zh-CN"/>
        </w:rPr>
        <w:t>Also</w:t>
      </w:r>
      <w:proofErr w:type="gramEnd"/>
      <w:r w:rsidRPr="00EA6C89">
        <w:rPr>
          <w:rFonts w:asciiTheme="majorBidi" w:hAnsiTheme="majorBidi" w:cstheme="majorBidi"/>
          <w:lang w:eastAsia="zh-CN"/>
        </w:rPr>
        <w:t xml:space="preserve"> for the same reason, the PC5 discovery messages sent by the UE-to-network relay UE has been extended to include the HPLMN ID</w:t>
      </w:r>
      <w:r w:rsidR="00790C57">
        <w:rPr>
          <w:rFonts w:asciiTheme="majorBidi" w:hAnsiTheme="majorBidi" w:cstheme="majorBidi"/>
          <w:lang w:eastAsia="zh-CN"/>
        </w:rPr>
        <w:t xml:space="preserve"> of the UE-to-network relay UE and</w:t>
      </w:r>
      <w:r w:rsidRPr="00EA6C89">
        <w:rPr>
          <w:rFonts w:asciiTheme="majorBidi" w:hAnsiTheme="majorBidi" w:cstheme="majorBidi"/>
          <w:lang w:eastAsia="zh-CN"/>
        </w:rPr>
        <w:t xml:space="preserve"> in cleartext, in order to assist the Remote UE in knowing which security material was used for protecting the message.</w:t>
      </w:r>
    </w:p>
    <w:p w14:paraId="34A7B2BE" w14:textId="7234462D" w:rsidR="00C34192" w:rsidRDefault="00C34192" w:rsidP="00EA6C89">
      <w:pPr>
        <w:rPr>
          <w:rFonts w:asciiTheme="majorBidi" w:hAnsiTheme="majorBidi" w:cstheme="majorBidi"/>
          <w:lang w:eastAsia="zh-CN"/>
        </w:rPr>
      </w:pPr>
    </w:p>
    <w:p w14:paraId="0C2A21B9" w14:textId="6A4A3318" w:rsidR="00C34192" w:rsidRDefault="00C34192" w:rsidP="00EA6C89">
      <w:pPr>
        <w:rPr>
          <w:rFonts w:asciiTheme="majorBidi" w:hAnsiTheme="majorBidi" w:cstheme="majorBidi"/>
          <w:lang w:eastAsia="zh-CN"/>
        </w:rPr>
      </w:pPr>
      <w:r>
        <w:rPr>
          <w:rFonts w:asciiTheme="majorBidi" w:hAnsiTheme="majorBidi" w:cstheme="majorBidi"/>
          <w:lang w:eastAsia="zh-CN"/>
        </w:rPr>
        <w:t>CT1 has attempt in CT1</w:t>
      </w:r>
      <w:r w:rsidR="00790C57">
        <w:rPr>
          <w:rFonts w:asciiTheme="majorBidi" w:hAnsiTheme="majorBidi" w:cstheme="majorBidi"/>
          <w:lang w:eastAsia="zh-CN"/>
        </w:rPr>
        <w:t>'s</w:t>
      </w:r>
      <w:r>
        <w:rPr>
          <w:rFonts w:asciiTheme="majorBidi" w:hAnsiTheme="majorBidi" w:cstheme="majorBidi"/>
          <w:lang w:eastAsia="zh-CN"/>
        </w:rPr>
        <w:t xml:space="preserve"> </w:t>
      </w:r>
      <w:r w:rsidR="00790C57">
        <w:rPr>
          <w:rFonts w:asciiTheme="majorBidi" w:hAnsiTheme="majorBidi" w:cstheme="majorBidi"/>
          <w:lang w:eastAsia="zh-CN"/>
        </w:rPr>
        <w:t xml:space="preserve">April-2024 </w:t>
      </w:r>
      <w:r>
        <w:rPr>
          <w:rFonts w:asciiTheme="majorBidi" w:hAnsiTheme="majorBidi" w:cstheme="majorBidi"/>
          <w:lang w:eastAsia="zh-CN"/>
        </w:rPr>
        <w:t>meeting CT1#148</w:t>
      </w:r>
      <w:r w:rsidR="00DC3902">
        <w:rPr>
          <w:rFonts w:asciiTheme="majorBidi" w:hAnsiTheme="majorBidi" w:cstheme="majorBidi"/>
          <w:lang w:eastAsia="zh-CN"/>
        </w:rPr>
        <w:t xml:space="preserve"> (Changsha, China)</w:t>
      </w:r>
      <w:r w:rsidR="00713AC6">
        <w:rPr>
          <w:rFonts w:asciiTheme="majorBidi" w:hAnsiTheme="majorBidi" w:cstheme="majorBidi"/>
          <w:lang w:eastAsia="zh-CN"/>
        </w:rPr>
        <w:t xml:space="preserve"> to implement the corresponding requirements into</w:t>
      </w:r>
      <w:r w:rsidR="000D4187">
        <w:rPr>
          <w:rFonts w:asciiTheme="majorBidi" w:hAnsiTheme="majorBidi" w:cstheme="majorBidi"/>
          <w:lang w:eastAsia="zh-CN"/>
        </w:rPr>
        <w:t xml:space="preserve"> 5G</w:t>
      </w:r>
      <w:r w:rsidR="00713AC6">
        <w:rPr>
          <w:rFonts w:asciiTheme="majorBidi" w:hAnsiTheme="majorBidi" w:cstheme="majorBidi"/>
          <w:lang w:eastAsia="zh-CN"/>
        </w:rPr>
        <w:t xml:space="preserve"> </w:t>
      </w:r>
      <w:proofErr w:type="spellStart"/>
      <w:r w:rsidR="00713AC6">
        <w:rPr>
          <w:rFonts w:asciiTheme="majorBidi" w:hAnsiTheme="majorBidi" w:cstheme="majorBidi"/>
          <w:lang w:eastAsia="zh-CN"/>
        </w:rPr>
        <w:t>ProSe</w:t>
      </w:r>
      <w:proofErr w:type="spellEnd"/>
      <w:r w:rsidR="00713AC6">
        <w:rPr>
          <w:rFonts w:asciiTheme="majorBidi" w:hAnsiTheme="majorBidi" w:cstheme="majorBidi"/>
          <w:lang w:eastAsia="zh-CN"/>
        </w:rPr>
        <w:t xml:space="preserve"> CT1 specifications (TS 24.554) but</w:t>
      </w:r>
      <w:r w:rsidR="00294953">
        <w:rPr>
          <w:rFonts w:asciiTheme="majorBidi" w:hAnsiTheme="majorBidi" w:cstheme="majorBidi"/>
          <w:lang w:eastAsia="zh-CN"/>
        </w:rPr>
        <w:t xml:space="preserve"> during the discussion of possible solutions, CT1</w:t>
      </w:r>
      <w:r w:rsidR="00713AC6">
        <w:rPr>
          <w:rFonts w:asciiTheme="majorBidi" w:hAnsiTheme="majorBidi" w:cstheme="majorBidi"/>
          <w:lang w:eastAsia="zh-CN"/>
        </w:rPr>
        <w:t xml:space="preserve"> </w:t>
      </w:r>
      <w:r w:rsidR="00294953">
        <w:rPr>
          <w:rFonts w:asciiTheme="majorBidi" w:hAnsiTheme="majorBidi" w:cstheme="majorBidi"/>
          <w:lang w:eastAsia="zh-CN"/>
        </w:rPr>
        <w:t>discovered some parts in SA3 spec that needs to be updated</w:t>
      </w:r>
      <w:r w:rsidR="00CC6F21">
        <w:rPr>
          <w:rFonts w:asciiTheme="majorBidi" w:hAnsiTheme="majorBidi" w:cstheme="majorBidi"/>
          <w:lang w:eastAsia="zh-CN"/>
        </w:rPr>
        <w:t xml:space="preserve"> for correct operation</w:t>
      </w:r>
      <w:r w:rsidR="00713AC6">
        <w:rPr>
          <w:rFonts w:asciiTheme="majorBidi" w:hAnsiTheme="majorBidi" w:cstheme="majorBidi"/>
          <w:lang w:eastAsia="zh-CN"/>
        </w:rPr>
        <w:t xml:space="preserve">, and hence CT1 has sent the LS </w:t>
      </w:r>
      <w:r w:rsidR="00D86EA1" w:rsidRPr="00D86EA1">
        <w:rPr>
          <w:rFonts w:asciiTheme="majorBidi" w:hAnsiTheme="majorBidi" w:cstheme="majorBidi"/>
          <w:lang w:eastAsia="zh-CN"/>
        </w:rPr>
        <w:t>C1-242665</w:t>
      </w:r>
      <w:r w:rsidR="00D86EA1">
        <w:rPr>
          <w:rFonts w:asciiTheme="majorBidi" w:hAnsiTheme="majorBidi" w:cstheme="majorBidi"/>
          <w:lang w:eastAsia="zh-CN"/>
        </w:rPr>
        <w:t xml:space="preserve"> </w:t>
      </w:r>
      <w:r w:rsidR="00713AC6">
        <w:rPr>
          <w:rFonts w:asciiTheme="majorBidi" w:hAnsiTheme="majorBidi" w:cstheme="majorBidi"/>
          <w:lang w:eastAsia="zh-CN"/>
        </w:rPr>
        <w:t xml:space="preserve">to SA3 with </w:t>
      </w:r>
      <w:r w:rsidR="00742161">
        <w:rPr>
          <w:rFonts w:asciiTheme="majorBidi" w:hAnsiTheme="majorBidi" w:cstheme="majorBidi"/>
          <w:lang w:eastAsia="zh-CN"/>
        </w:rPr>
        <w:t xml:space="preserve">the </w:t>
      </w:r>
      <w:r w:rsidR="00713AC6">
        <w:rPr>
          <w:rFonts w:asciiTheme="majorBidi" w:hAnsiTheme="majorBidi" w:cstheme="majorBidi"/>
          <w:lang w:eastAsia="zh-CN"/>
        </w:rPr>
        <w:t>following</w:t>
      </w:r>
      <w:r w:rsidR="00D43246">
        <w:rPr>
          <w:rFonts w:asciiTheme="majorBidi" w:hAnsiTheme="majorBidi" w:cstheme="majorBidi"/>
          <w:lang w:eastAsia="zh-CN"/>
        </w:rPr>
        <w:t xml:space="preserve"> observations and questions</w:t>
      </w:r>
      <w:r w:rsidR="00713AC6">
        <w:rPr>
          <w:rFonts w:asciiTheme="majorBidi" w:hAnsiTheme="majorBidi" w:cstheme="majorBidi"/>
          <w:lang w:eastAsia="zh-CN"/>
        </w:rPr>
        <w:t>:</w:t>
      </w:r>
    </w:p>
    <w:p w14:paraId="36CE9378" w14:textId="65F0E7AB" w:rsidR="0065368B" w:rsidRDefault="0065368B" w:rsidP="00EA6C89">
      <w:pPr>
        <w:rPr>
          <w:rFonts w:asciiTheme="majorBidi" w:hAnsiTheme="majorBidi" w:cstheme="majorBidi"/>
          <w:lang w:eastAsia="zh-CN"/>
        </w:rPr>
      </w:pPr>
      <w:r>
        <w:rPr>
          <w:noProof/>
        </w:rPr>
        <mc:AlternateContent>
          <mc:Choice Requires="wps">
            <w:drawing>
              <wp:anchor distT="0" distB="0" distL="114300" distR="114300" simplePos="0" relativeHeight="251659264" behindDoc="0" locked="0" layoutInCell="1" allowOverlap="1" wp14:anchorId="6982DCF3" wp14:editId="65F47405">
                <wp:simplePos x="0" y="0"/>
                <wp:positionH relativeFrom="column">
                  <wp:posOffset>-635</wp:posOffset>
                </wp:positionH>
                <wp:positionV relativeFrom="paragraph">
                  <wp:posOffset>146685</wp:posOffset>
                </wp:positionV>
                <wp:extent cx="1828800" cy="4267200"/>
                <wp:effectExtent l="0" t="0" r="15875" b="19050"/>
                <wp:wrapSquare wrapText="bothSides"/>
                <wp:docPr id="502839245" name="Text Box 1"/>
                <wp:cNvGraphicFramePr/>
                <a:graphic xmlns:a="http://schemas.openxmlformats.org/drawingml/2006/main">
                  <a:graphicData uri="http://schemas.microsoft.com/office/word/2010/wordprocessingShape">
                    <wps:wsp>
                      <wps:cNvSpPr txBox="1"/>
                      <wps:spPr>
                        <a:xfrm>
                          <a:off x="0" y="0"/>
                          <a:ext cx="1828800" cy="4267200"/>
                        </a:xfrm>
                        <a:prstGeom prst="rect">
                          <a:avLst/>
                        </a:prstGeom>
                        <a:noFill/>
                        <a:ln w="6350">
                          <a:solidFill>
                            <a:prstClr val="black"/>
                          </a:solidFill>
                        </a:ln>
                      </wps:spPr>
                      <wps:txbx>
                        <w:txbxContent>
                          <w:p w14:paraId="482F46BB" w14:textId="102D3D0D" w:rsidR="00F90186" w:rsidRPr="0065368B" w:rsidRDefault="008918E2" w:rsidP="00F90186">
                            <w:pPr>
                              <w:pStyle w:val="Header"/>
                              <w:tabs>
                                <w:tab w:val="clear" w:pos="4153"/>
                                <w:tab w:val="clear" w:pos="8306"/>
                              </w:tabs>
                              <w:rPr>
                                <w:rFonts w:ascii="Arial" w:hAnsi="Arial" w:cs="Arial"/>
                                <w:sz w:val="17"/>
                                <w:szCs w:val="17"/>
                              </w:rPr>
                            </w:pPr>
                            <w:r w:rsidRPr="0065368B">
                              <w:rPr>
                                <w:rFonts w:ascii="Arial" w:hAnsi="Arial" w:cs="Arial"/>
                                <w:sz w:val="17"/>
                                <w:szCs w:val="17"/>
                              </w:rPr>
                              <w:t>(…)</w:t>
                            </w:r>
                            <w:r w:rsidR="00F90186" w:rsidRPr="0065368B">
                              <w:rPr>
                                <w:rFonts w:ascii="Arial" w:hAnsi="Arial" w:cs="Arial"/>
                                <w:sz w:val="17"/>
                                <w:szCs w:val="17"/>
                              </w:rPr>
                              <w:t>, checking SA3 specifications for encryption operation and scrambling operations, the following is stated:</w:t>
                            </w:r>
                          </w:p>
                          <w:p w14:paraId="58B95FFB" w14:textId="77777777" w:rsidR="00F90186" w:rsidRPr="0065368B" w:rsidRDefault="00F90186" w:rsidP="00F90186">
                            <w:pPr>
                              <w:pStyle w:val="Header"/>
                              <w:tabs>
                                <w:tab w:val="clear" w:pos="4153"/>
                                <w:tab w:val="clear" w:pos="8306"/>
                              </w:tabs>
                              <w:rPr>
                                <w:rFonts w:ascii="Arial" w:hAnsi="Arial" w:cs="Arial"/>
                                <w:sz w:val="17"/>
                                <w:szCs w:val="17"/>
                              </w:rPr>
                            </w:pPr>
                          </w:p>
                          <w:p w14:paraId="5AA3F72D" w14:textId="77777777" w:rsidR="00F90186" w:rsidRPr="0065368B" w:rsidRDefault="00F90186" w:rsidP="00F90186">
                            <w:pPr>
                              <w:pStyle w:val="Header"/>
                              <w:tabs>
                                <w:tab w:val="clear" w:pos="4153"/>
                                <w:tab w:val="clear" w:pos="8306"/>
                              </w:tabs>
                              <w:rPr>
                                <w:rFonts w:ascii="Arial" w:hAnsi="Arial" w:cs="Arial"/>
                                <w:b/>
                                <w:bCs/>
                                <w:sz w:val="17"/>
                                <w:szCs w:val="17"/>
                              </w:rPr>
                            </w:pPr>
                            <w:r w:rsidRPr="0065368B">
                              <w:rPr>
                                <w:rFonts w:ascii="Arial" w:hAnsi="Arial" w:cs="Arial"/>
                                <w:b/>
                                <w:bCs/>
                                <w:sz w:val="17"/>
                                <w:szCs w:val="17"/>
                              </w:rPr>
                              <w:t>A) Annex A.7 in TS 33.503 states the following (related to the message encryption):</w:t>
                            </w:r>
                          </w:p>
                          <w:p w14:paraId="5F4E4EC4" w14:textId="77777777" w:rsidR="00F90186" w:rsidRPr="0065368B" w:rsidRDefault="00F90186" w:rsidP="00F90186">
                            <w:pPr>
                              <w:pStyle w:val="Header"/>
                              <w:rPr>
                                <w:rFonts w:ascii="Arial" w:hAnsi="Arial" w:cs="Arial"/>
                                <w:sz w:val="17"/>
                                <w:szCs w:val="17"/>
                              </w:rPr>
                            </w:pPr>
                          </w:p>
                          <w:p w14:paraId="5A3091BD" w14:textId="77777777" w:rsidR="00F90186" w:rsidRPr="0065368B" w:rsidRDefault="00F90186" w:rsidP="00F90186">
                            <w:pPr>
                              <w:pStyle w:val="Header"/>
                              <w:tabs>
                                <w:tab w:val="clear" w:pos="4153"/>
                                <w:tab w:val="clear" w:pos="8306"/>
                              </w:tabs>
                              <w:rPr>
                                <w:i/>
                                <w:iCs/>
                                <w:sz w:val="17"/>
                                <w:szCs w:val="17"/>
                              </w:rPr>
                            </w:pPr>
                            <w:r w:rsidRPr="0065368B">
                              <w:rPr>
                                <w:i/>
                                <w:iCs/>
                                <w:sz w:val="17"/>
                                <w:szCs w:val="17"/>
                              </w:rPr>
                              <w:t>-</w:t>
                            </w:r>
                            <w:r w:rsidRPr="0065368B">
                              <w:rPr>
                                <w:i/>
                                <w:iCs/>
                                <w:sz w:val="17"/>
                                <w:szCs w:val="17"/>
                              </w:rPr>
                              <w:tab/>
                              <w:t>LENGTH: LEN(discovery message) - (LEN(Message Type) + LEN(UTC-based counter LSB) + LEN(MIC)), where LEN(x) is the length of x in number of bits</w:t>
                            </w:r>
                          </w:p>
                          <w:p w14:paraId="1453E604" w14:textId="77777777" w:rsidR="00F90186" w:rsidRPr="0065368B" w:rsidRDefault="00F90186" w:rsidP="00F90186">
                            <w:pPr>
                              <w:pStyle w:val="Header"/>
                              <w:tabs>
                                <w:tab w:val="clear" w:pos="4153"/>
                                <w:tab w:val="clear" w:pos="8306"/>
                              </w:tabs>
                              <w:rPr>
                                <w:rFonts w:ascii="Arial" w:hAnsi="Arial" w:cs="Arial"/>
                                <w:sz w:val="17"/>
                                <w:szCs w:val="17"/>
                              </w:rPr>
                            </w:pPr>
                          </w:p>
                          <w:p w14:paraId="71ABDF92" w14:textId="77777777" w:rsidR="00F90186" w:rsidRPr="0065368B" w:rsidRDefault="00F90186" w:rsidP="00F90186">
                            <w:pPr>
                              <w:pStyle w:val="Header"/>
                              <w:tabs>
                                <w:tab w:val="clear" w:pos="4153"/>
                                <w:tab w:val="clear" w:pos="8306"/>
                              </w:tabs>
                              <w:rPr>
                                <w:rFonts w:ascii="Arial" w:hAnsi="Arial" w:cs="Arial"/>
                                <w:sz w:val="17"/>
                                <w:szCs w:val="17"/>
                              </w:rPr>
                            </w:pPr>
                          </w:p>
                          <w:p w14:paraId="69ACE61D" w14:textId="77777777" w:rsidR="00F90186" w:rsidRPr="0065368B" w:rsidRDefault="00F90186" w:rsidP="00F90186">
                            <w:pPr>
                              <w:pStyle w:val="Header"/>
                              <w:tabs>
                                <w:tab w:val="clear" w:pos="4153"/>
                                <w:tab w:val="clear" w:pos="8306"/>
                              </w:tabs>
                              <w:rPr>
                                <w:rFonts w:ascii="Arial" w:hAnsi="Arial" w:cs="Arial"/>
                                <w:b/>
                                <w:bCs/>
                                <w:sz w:val="17"/>
                                <w:szCs w:val="17"/>
                              </w:rPr>
                            </w:pPr>
                            <w:r w:rsidRPr="0065368B">
                              <w:rPr>
                                <w:rFonts w:ascii="Arial" w:hAnsi="Arial" w:cs="Arial"/>
                                <w:b/>
                                <w:bCs/>
                                <w:sz w:val="17"/>
                                <w:szCs w:val="17"/>
                              </w:rPr>
                              <w:t>B) Clause 6.1.3.2.3 in TS 33.503 states the following (related to the message scrambling):</w:t>
                            </w:r>
                          </w:p>
                          <w:p w14:paraId="2904CCF7" w14:textId="77777777" w:rsidR="00F90186" w:rsidRPr="0065368B" w:rsidRDefault="00F90186" w:rsidP="00F90186">
                            <w:pPr>
                              <w:pStyle w:val="Header"/>
                              <w:tabs>
                                <w:tab w:val="clear" w:pos="4153"/>
                                <w:tab w:val="clear" w:pos="8306"/>
                              </w:tabs>
                              <w:rPr>
                                <w:rFonts w:ascii="Arial" w:hAnsi="Arial" w:cs="Arial"/>
                                <w:sz w:val="17"/>
                                <w:szCs w:val="17"/>
                              </w:rPr>
                            </w:pPr>
                          </w:p>
                          <w:p w14:paraId="3837DED2" w14:textId="77777777" w:rsidR="00F90186" w:rsidRPr="0065368B" w:rsidRDefault="00F90186" w:rsidP="00F90186">
                            <w:pPr>
                              <w:pStyle w:val="B1"/>
                              <w:rPr>
                                <w:rFonts w:ascii="Times New Roman" w:hAnsi="Times New Roman"/>
                                <w:i/>
                                <w:iCs/>
                                <w:sz w:val="17"/>
                                <w:szCs w:val="17"/>
                              </w:rPr>
                            </w:pPr>
                            <w:r w:rsidRPr="0065368B">
                              <w:rPr>
                                <w:rFonts w:ascii="Times New Roman" w:hAnsi="Times New Roman"/>
                                <w:i/>
                                <w:iCs/>
                                <w:sz w:val="17"/>
                                <w:szCs w:val="17"/>
                              </w:rPr>
                              <w:t>-</w:t>
                            </w:r>
                            <w:r w:rsidRPr="0065368B">
                              <w:rPr>
                                <w:rFonts w:ascii="Times New Roman" w:hAnsi="Times New Roman"/>
                                <w:i/>
                                <w:iCs/>
                                <w:sz w:val="17"/>
                                <w:szCs w:val="17"/>
                              </w:rPr>
                              <w:tab/>
                              <w:t>In A.5 of TS 33.303 [</w:t>
                            </w:r>
                            <w:r w:rsidRPr="0065368B">
                              <w:rPr>
                                <w:rFonts w:ascii="Times New Roman" w:hAnsi="Times New Roman"/>
                                <w:i/>
                                <w:iCs/>
                                <w:sz w:val="17"/>
                                <w:szCs w:val="17"/>
                                <w:lang w:eastAsia="zh-CN"/>
                              </w:rPr>
                              <w:t>4</w:t>
                            </w:r>
                            <w:r w:rsidRPr="0065368B">
                              <w:rPr>
                                <w:rFonts w:ascii="Times New Roman" w:hAnsi="Times New Roman"/>
                                <w:i/>
                                <w:iCs/>
                                <w:sz w:val="17"/>
                                <w:szCs w:val="17"/>
                              </w:rPr>
                              <w:t>], the time-hash-</w:t>
                            </w:r>
                            <w:proofErr w:type="spellStart"/>
                            <w:r w:rsidRPr="0065368B">
                              <w:rPr>
                                <w:rFonts w:ascii="Times New Roman" w:hAnsi="Times New Roman"/>
                                <w:i/>
                                <w:iCs/>
                                <w:sz w:val="17"/>
                                <w:szCs w:val="17"/>
                              </w:rPr>
                              <w:t>bitsequence</w:t>
                            </w:r>
                            <w:proofErr w:type="spellEnd"/>
                            <w:r w:rsidRPr="0065368B">
                              <w:rPr>
                                <w:rFonts w:ascii="Times New Roman" w:hAnsi="Times New Roman"/>
                                <w:i/>
                                <w:iCs/>
                                <w:sz w:val="17"/>
                                <w:szCs w:val="17"/>
                              </w:rPr>
                              <w:t xml:space="preserve"> keystream is set to L least significant bits of the output of the KDF, where L is the bit length of the discovery message to be scrambled and set to Min (the length of discovery message - 16, 256).</w:t>
                            </w:r>
                          </w:p>
                          <w:p w14:paraId="526BF5E1" w14:textId="77777777" w:rsidR="00F90186" w:rsidRPr="0065368B" w:rsidRDefault="00F90186" w:rsidP="00F90186">
                            <w:pPr>
                              <w:pStyle w:val="B1"/>
                              <w:rPr>
                                <w:rFonts w:ascii="Times New Roman" w:hAnsi="Times New Roman"/>
                                <w:i/>
                                <w:iCs/>
                                <w:sz w:val="17"/>
                                <w:szCs w:val="17"/>
                              </w:rPr>
                            </w:pPr>
                            <w:r w:rsidRPr="0065368B">
                              <w:rPr>
                                <w:rFonts w:ascii="Times New Roman" w:hAnsi="Times New Roman"/>
                                <w:i/>
                                <w:iCs/>
                                <w:sz w:val="17"/>
                                <w:szCs w:val="17"/>
                              </w:rPr>
                              <w:t>-</w:t>
                            </w:r>
                            <w:r w:rsidRPr="0065368B">
                              <w:rPr>
                                <w:rFonts w:ascii="Times New Roman" w:hAnsi="Times New Roman"/>
                                <w:i/>
                                <w:iCs/>
                                <w:sz w:val="17"/>
                                <w:szCs w:val="17"/>
                              </w:rPr>
                              <w:tab/>
                              <w:t>Step 3 of clause 6.1.3.4.3.5 of TS 33.303 [</w:t>
                            </w:r>
                            <w:r w:rsidRPr="0065368B">
                              <w:rPr>
                                <w:rFonts w:ascii="Times New Roman" w:hAnsi="Times New Roman"/>
                                <w:i/>
                                <w:iCs/>
                                <w:sz w:val="17"/>
                                <w:szCs w:val="17"/>
                                <w:lang w:eastAsia="zh-CN"/>
                              </w:rPr>
                              <w:t>4</w:t>
                            </w:r>
                            <w:r w:rsidRPr="0065368B">
                              <w:rPr>
                                <w:rFonts w:ascii="Times New Roman" w:hAnsi="Times New Roman"/>
                                <w:i/>
                                <w:iCs/>
                                <w:sz w:val="17"/>
                                <w:szCs w:val="17"/>
                              </w:rPr>
                              <w:t>] becomes:</w:t>
                            </w:r>
                          </w:p>
                          <w:p w14:paraId="12C49F8B" w14:textId="77777777" w:rsidR="00F90186" w:rsidRPr="0065368B" w:rsidRDefault="00F90186" w:rsidP="00F90186">
                            <w:pPr>
                              <w:pStyle w:val="B2"/>
                              <w:rPr>
                                <w:i/>
                                <w:iCs/>
                                <w:sz w:val="17"/>
                                <w:szCs w:val="17"/>
                                <w:lang w:eastAsia="zh-CN"/>
                              </w:rPr>
                            </w:pPr>
                            <w:r w:rsidRPr="0065368B">
                              <w:rPr>
                                <w:i/>
                                <w:iCs/>
                                <w:sz w:val="17"/>
                                <w:szCs w:val="17"/>
                              </w:rPr>
                              <w:tab/>
                              <w:t>XOR (0xFFFF || time-hash-</w:t>
                            </w:r>
                            <w:proofErr w:type="spellStart"/>
                            <w:r w:rsidRPr="0065368B">
                              <w:rPr>
                                <w:i/>
                                <w:iCs/>
                                <w:sz w:val="17"/>
                                <w:szCs w:val="17"/>
                              </w:rPr>
                              <w:t>bitsequence</w:t>
                            </w:r>
                            <w:proofErr w:type="spellEnd"/>
                            <w:r w:rsidRPr="0065368B">
                              <w:rPr>
                                <w:i/>
                                <w:iCs/>
                                <w:sz w:val="17"/>
                                <w:szCs w:val="17"/>
                              </w:rPr>
                              <w:t>) with the most significant (L + 16) bits of discovery message.</w:t>
                            </w:r>
                          </w:p>
                          <w:p w14:paraId="1C295311" w14:textId="77777777" w:rsidR="00F90186" w:rsidRPr="0065368B" w:rsidRDefault="00F90186" w:rsidP="00F90186">
                            <w:pPr>
                              <w:pStyle w:val="NO"/>
                              <w:rPr>
                                <w:i/>
                                <w:iCs/>
                                <w:sz w:val="17"/>
                                <w:szCs w:val="17"/>
                              </w:rPr>
                            </w:pPr>
                            <w:r w:rsidRPr="0065368B">
                              <w:rPr>
                                <w:i/>
                                <w:iCs/>
                                <w:sz w:val="17"/>
                                <w:szCs w:val="17"/>
                              </w:rPr>
                              <w:t>NOTE</w:t>
                            </w:r>
                            <w:r w:rsidRPr="0065368B">
                              <w:rPr>
                                <w:i/>
                                <w:iCs/>
                                <w:sz w:val="17"/>
                                <w:szCs w:val="17"/>
                                <w:lang w:eastAsia="zh-CN"/>
                              </w:rPr>
                              <w:t xml:space="preserve"> 1</w:t>
                            </w:r>
                            <w:r w:rsidRPr="0065368B">
                              <w:rPr>
                                <w:i/>
                                <w:iCs/>
                                <w:sz w:val="17"/>
                                <w:szCs w:val="17"/>
                              </w:rPr>
                              <w:t>:</w:t>
                            </w:r>
                            <w:r w:rsidRPr="0065368B">
                              <w:rPr>
                                <w:i/>
                                <w:iCs/>
                                <w:sz w:val="17"/>
                                <w:szCs w:val="17"/>
                              </w:rPr>
                              <w:tab/>
                              <w:t>16 is the size of Message Type and UTC-based counter LSB in bit length.</w:t>
                            </w:r>
                          </w:p>
                          <w:p w14:paraId="78647629" w14:textId="77777777" w:rsidR="00F90186" w:rsidRPr="0065368B" w:rsidRDefault="00F90186" w:rsidP="00F90186">
                            <w:pPr>
                              <w:pStyle w:val="Header"/>
                              <w:tabs>
                                <w:tab w:val="clear" w:pos="4153"/>
                                <w:tab w:val="clear" w:pos="8306"/>
                              </w:tabs>
                              <w:rPr>
                                <w:rFonts w:ascii="Arial" w:hAnsi="Arial" w:cs="Arial"/>
                                <w:sz w:val="17"/>
                                <w:szCs w:val="17"/>
                              </w:rPr>
                            </w:pPr>
                          </w:p>
                          <w:p w14:paraId="4115EB92" w14:textId="77777777" w:rsidR="00F90186" w:rsidRPr="0065368B" w:rsidRDefault="00F90186" w:rsidP="00F90186">
                            <w:pPr>
                              <w:pStyle w:val="Header"/>
                              <w:tabs>
                                <w:tab w:val="clear" w:pos="4153"/>
                                <w:tab w:val="clear" w:pos="8306"/>
                              </w:tabs>
                              <w:rPr>
                                <w:rFonts w:ascii="Arial" w:hAnsi="Arial" w:cs="Arial"/>
                                <w:sz w:val="17"/>
                                <w:szCs w:val="17"/>
                              </w:rPr>
                            </w:pPr>
                            <w:r w:rsidRPr="0065368B">
                              <w:rPr>
                                <w:rFonts w:ascii="Arial" w:hAnsi="Arial" w:cs="Arial"/>
                                <w:sz w:val="17"/>
                                <w:szCs w:val="17"/>
                              </w:rPr>
                              <w:t>As can be seen from A) and B) above, the HPLMN ID is currently not excluded from both the encryption and scrambling operations.</w:t>
                            </w:r>
                          </w:p>
                          <w:p w14:paraId="00FB1071" w14:textId="77777777" w:rsidR="00F90186" w:rsidRPr="0065368B" w:rsidRDefault="00F90186" w:rsidP="00F90186">
                            <w:pPr>
                              <w:pStyle w:val="Header"/>
                              <w:tabs>
                                <w:tab w:val="clear" w:pos="4153"/>
                                <w:tab w:val="clear" w:pos="8306"/>
                              </w:tabs>
                              <w:rPr>
                                <w:rFonts w:ascii="Arial" w:hAnsi="Arial" w:cs="Arial"/>
                                <w:sz w:val="17"/>
                                <w:szCs w:val="17"/>
                              </w:rPr>
                            </w:pPr>
                          </w:p>
                          <w:p w14:paraId="3AB26EB5" w14:textId="77777777" w:rsidR="00F90186" w:rsidRPr="0065368B" w:rsidRDefault="00F90186" w:rsidP="00F90186">
                            <w:pPr>
                              <w:pStyle w:val="Header"/>
                              <w:tabs>
                                <w:tab w:val="clear" w:pos="4153"/>
                                <w:tab w:val="clear" w:pos="8306"/>
                              </w:tabs>
                              <w:rPr>
                                <w:rFonts w:ascii="Arial" w:hAnsi="Arial" w:cs="Arial"/>
                                <w:sz w:val="17"/>
                                <w:szCs w:val="17"/>
                              </w:rPr>
                            </w:pPr>
                            <w:r w:rsidRPr="0065368B">
                              <w:rPr>
                                <w:rFonts w:ascii="Arial" w:hAnsi="Arial" w:cs="Arial"/>
                                <w:sz w:val="17"/>
                                <w:szCs w:val="17"/>
                              </w:rPr>
                              <w:t xml:space="preserve">Hence CT1 would like to ask SA3 to </w:t>
                            </w:r>
                            <w:proofErr w:type="gramStart"/>
                            <w:r w:rsidRPr="0065368B">
                              <w:rPr>
                                <w:rFonts w:ascii="Arial" w:hAnsi="Arial" w:cs="Arial"/>
                                <w:sz w:val="17"/>
                                <w:szCs w:val="17"/>
                              </w:rPr>
                              <w:t>take into account</w:t>
                            </w:r>
                            <w:proofErr w:type="gramEnd"/>
                            <w:r w:rsidRPr="0065368B">
                              <w:rPr>
                                <w:rFonts w:ascii="Arial" w:hAnsi="Arial" w:cs="Arial"/>
                                <w:sz w:val="17"/>
                                <w:szCs w:val="17"/>
                              </w:rPr>
                              <w:t xml:space="preserve"> the information above and to do any needed updates into their specifications.</w:t>
                            </w:r>
                          </w:p>
                          <w:p w14:paraId="6A4DDD4F" w14:textId="77777777" w:rsidR="00F90186" w:rsidRPr="0065368B" w:rsidRDefault="00F90186" w:rsidP="00F90186">
                            <w:pPr>
                              <w:pStyle w:val="Header"/>
                              <w:tabs>
                                <w:tab w:val="clear" w:pos="4153"/>
                                <w:tab w:val="clear" w:pos="8306"/>
                              </w:tabs>
                              <w:rPr>
                                <w:rFonts w:ascii="Arial" w:hAnsi="Arial" w:cs="Arial"/>
                                <w:sz w:val="17"/>
                                <w:szCs w:val="17"/>
                              </w:rPr>
                            </w:pPr>
                          </w:p>
                          <w:p w14:paraId="483016E9" w14:textId="77777777" w:rsidR="00F90186" w:rsidRPr="0065368B" w:rsidRDefault="00F90186" w:rsidP="00F90186">
                            <w:pPr>
                              <w:pStyle w:val="Header"/>
                              <w:rPr>
                                <w:rFonts w:ascii="Arial" w:hAnsi="Arial" w:cs="Arial"/>
                                <w:sz w:val="17"/>
                                <w:szCs w:val="17"/>
                              </w:rPr>
                            </w:pPr>
                            <w:r w:rsidRPr="0065368B">
                              <w:rPr>
                                <w:rFonts w:ascii="Arial" w:hAnsi="Arial" w:cs="Arial"/>
                                <w:sz w:val="17"/>
                                <w:szCs w:val="17"/>
                              </w:rPr>
                              <w:t>And CT1 would like also to get feedback from SA3 about the following questions:</w:t>
                            </w:r>
                          </w:p>
                          <w:p w14:paraId="77EBC21B" w14:textId="77777777" w:rsidR="00F90186" w:rsidRPr="0065368B" w:rsidRDefault="00F90186" w:rsidP="00F90186">
                            <w:pPr>
                              <w:pStyle w:val="Header"/>
                              <w:rPr>
                                <w:rFonts w:ascii="Arial" w:hAnsi="Arial" w:cs="Arial"/>
                                <w:sz w:val="17"/>
                                <w:szCs w:val="17"/>
                              </w:rPr>
                            </w:pPr>
                          </w:p>
                          <w:p w14:paraId="2A82815E" w14:textId="77777777" w:rsidR="00F90186" w:rsidRPr="0065368B" w:rsidRDefault="00F90186" w:rsidP="00F90186">
                            <w:pPr>
                              <w:pStyle w:val="Header"/>
                              <w:rPr>
                                <w:rFonts w:ascii="Arial" w:hAnsi="Arial" w:cs="Arial"/>
                                <w:sz w:val="17"/>
                                <w:szCs w:val="17"/>
                              </w:rPr>
                            </w:pPr>
                            <w:r w:rsidRPr="0065368B">
                              <w:rPr>
                                <w:rFonts w:ascii="Arial" w:hAnsi="Arial" w:cs="Arial"/>
                                <w:sz w:val="17"/>
                                <w:szCs w:val="17"/>
                              </w:rPr>
                              <w:t>1- Whether the HPLMN ID can be scrambled or not in the PC5 direct discovery message.</w:t>
                            </w:r>
                          </w:p>
                          <w:p w14:paraId="6BA9BADA" w14:textId="77777777" w:rsidR="00F90186" w:rsidRPr="0065368B" w:rsidRDefault="00F90186" w:rsidP="00F90186">
                            <w:pPr>
                              <w:pStyle w:val="Header"/>
                              <w:rPr>
                                <w:rFonts w:ascii="Arial" w:hAnsi="Arial" w:cs="Arial"/>
                                <w:sz w:val="17"/>
                                <w:szCs w:val="17"/>
                              </w:rPr>
                            </w:pPr>
                            <w:r w:rsidRPr="0065368B">
                              <w:rPr>
                                <w:rFonts w:ascii="Arial" w:hAnsi="Arial" w:cs="Arial"/>
                                <w:sz w:val="17"/>
                                <w:szCs w:val="17"/>
                              </w:rPr>
                              <w:t>2- If HPLMN ID is not to be scrambled in the PC5 direct discovery message, then if there are any updates needed in B) above to achieve that.</w:t>
                            </w:r>
                          </w:p>
                          <w:p w14:paraId="697236E0" w14:textId="77777777" w:rsidR="00F90186" w:rsidRPr="0065368B" w:rsidRDefault="00F90186" w:rsidP="00F90186">
                            <w:pPr>
                              <w:pStyle w:val="Header"/>
                              <w:rPr>
                                <w:rFonts w:ascii="Arial" w:hAnsi="Arial" w:cs="Arial"/>
                                <w:sz w:val="17"/>
                                <w:szCs w:val="17"/>
                              </w:rPr>
                            </w:pPr>
                            <w:r w:rsidRPr="0065368B">
                              <w:rPr>
                                <w:rFonts w:ascii="Arial" w:hAnsi="Arial" w:cs="Arial"/>
                                <w:sz w:val="17"/>
                                <w:szCs w:val="17"/>
                              </w:rPr>
                              <w:t>3- Since the HPLMN ID is not to be encrypted in the PC5 direct discovery message, how this can be achieved given A) above.</w:t>
                            </w:r>
                          </w:p>
                          <w:p w14:paraId="5DB02EFA" w14:textId="77777777" w:rsidR="00F90186" w:rsidRPr="0065368B" w:rsidRDefault="00F90186" w:rsidP="00AA01F0">
                            <w:pPr>
                              <w:pStyle w:val="Header"/>
                              <w:rPr>
                                <w:rFonts w:ascii="Arial" w:hAnsi="Arial" w:cs="Arial"/>
                                <w:sz w:val="17"/>
                                <w:szCs w:val="17"/>
                              </w:rPr>
                            </w:pPr>
                            <w:r w:rsidRPr="0065368B">
                              <w:rPr>
                                <w:rFonts w:ascii="Arial" w:hAnsi="Arial" w:cs="Arial"/>
                                <w:sz w:val="17"/>
                                <w:szCs w:val="17"/>
                              </w:rPr>
                              <w:t>4- CT1 is currently discussing different alternatives related to at which position inside the PC5 direct discovery signalling message (</w:t>
                            </w:r>
                            <w:r w:rsidRPr="0065368B">
                              <w:rPr>
                                <w:rFonts w:ascii="Arial" w:hAnsi="Arial" w:cs="Arial"/>
                                <w:i/>
                                <w:iCs/>
                                <w:sz w:val="17"/>
                                <w:szCs w:val="17"/>
                                <w:lang w:val="en-US"/>
                              </w:rPr>
                              <w:t>Tables 10.2.1.8, 10.2.1.10 and 10.2.1.11 of TS 24.554</w:t>
                            </w:r>
                            <w:r w:rsidRPr="0065368B">
                              <w:rPr>
                                <w:rFonts w:ascii="Arial" w:hAnsi="Arial" w:cs="Arial"/>
                                <w:sz w:val="17"/>
                                <w:szCs w:val="17"/>
                              </w:rPr>
                              <w:t>) the HPLMN ID information element (IE) is to be included. CT1 would like to ask whether SA3 has any preference where in the PC5 direct discovery signalling message the HPLMN ID IE is to be included.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982DCF3" id="_x0000_t202" coordsize="21600,21600" o:spt="202" path="m,l,21600r21600,l21600,xe">
                <v:stroke joinstyle="miter"/>
                <v:path gradientshapeok="t" o:connecttype="rect"/>
              </v:shapetype>
              <v:shape id="Text Box 1" o:spid="_x0000_s1026" type="#_x0000_t202" style="position:absolute;margin-left:-.05pt;margin-top:11.55pt;width:2in;height:336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" filled="f" strokeweight=".5pt">
                <v:fill o:detectmouseclick="t"/>
                <v:textbox>
                  <w:txbxContent>
                    <w:p w14:paraId="482F46BB" w14:textId="102D3D0D" w:rsidR="00F90186" w:rsidRPr="0065368B" w:rsidRDefault="008918E2" w:rsidP="00F90186">
                      <w:pPr>
                        <w:pStyle w:val="Header"/>
                        <w:tabs>
                          <w:tab w:val="clear" w:pos="4153"/>
                          <w:tab w:val="clear" w:pos="8306"/>
                        </w:tabs>
                        <w:rPr>
                          <w:rFonts w:ascii="Arial" w:hAnsi="Arial" w:cs="Arial"/>
                          <w:sz w:val="17"/>
                          <w:szCs w:val="17"/>
                        </w:rPr>
                      </w:pPr>
                      <w:r w:rsidRPr="0065368B">
                        <w:rPr>
                          <w:rFonts w:ascii="Arial" w:hAnsi="Arial" w:cs="Arial"/>
                          <w:sz w:val="17"/>
                          <w:szCs w:val="17"/>
                        </w:rPr>
                        <w:t>(…)</w:t>
                      </w:r>
                      <w:r w:rsidR="00F90186" w:rsidRPr="0065368B">
                        <w:rPr>
                          <w:rFonts w:ascii="Arial" w:hAnsi="Arial" w:cs="Arial"/>
                          <w:sz w:val="17"/>
                          <w:szCs w:val="17"/>
                        </w:rPr>
                        <w:t>, checking SA3 specifications for encryption operation and scrambling operations, the following is stated:</w:t>
                      </w:r>
                    </w:p>
                    <w:p w14:paraId="58B95FFB" w14:textId="77777777" w:rsidR="00F90186" w:rsidRPr="0065368B" w:rsidRDefault="00F90186" w:rsidP="00F90186">
                      <w:pPr>
                        <w:pStyle w:val="Header"/>
                        <w:tabs>
                          <w:tab w:val="clear" w:pos="4153"/>
                          <w:tab w:val="clear" w:pos="8306"/>
                        </w:tabs>
                        <w:rPr>
                          <w:rFonts w:ascii="Arial" w:hAnsi="Arial" w:cs="Arial"/>
                          <w:sz w:val="17"/>
                          <w:szCs w:val="17"/>
                        </w:rPr>
                      </w:pPr>
                    </w:p>
                    <w:p w14:paraId="5AA3F72D" w14:textId="77777777" w:rsidR="00F90186" w:rsidRPr="0065368B" w:rsidRDefault="00F90186" w:rsidP="00F90186">
                      <w:pPr>
                        <w:pStyle w:val="Header"/>
                        <w:tabs>
                          <w:tab w:val="clear" w:pos="4153"/>
                          <w:tab w:val="clear" w:pos="8306"/>
                        </w:tabs>
                        <w:rPr>
                          <w:rFonts w:ascii="Arial" w:hAnsi="Arial" w:cs="Arial"/>
                          <w:b/>
                          <w:bCs/>
                          <w:sz w:val="17"/>
                          <w:szCs w:val="17"/>
                        </w:rPr>
                      </w:pPr>
                      <w:r w:rsidRPr="0065368B">
                        <w:rPr>
                          <w:rFonts w:ascii="Arial" w:hAnsi="Arial" w:cs="Arial"/>
                          <w:b/>
                          <w:bCs/>
                          <w:sz w:val="17"/>
                          <w:szCs w:val="17"/>
                        </w:rPr>
                        <w:t>A) Annex A.7 in TS 33.503 states the following (related to the message encryption):</w:t>
                      </w:r>
                    </w:p>
                    <w:p w14:paraId="5F4E4EC4" w14:textId="77777777" w:rsidR="00F90186" w:rsidRPr="0065368B" w:rsidRDefault="00F90186" w:rsidP="00F90186">
                      <w:pPr>
                        <w:pStyle w:val="Header"/>
                        <w:rPr>
                          <w:rFonts w:ascii="Arial" w:hAnsi="Arial" w:cs="Arial"/>
                          <w:sz w:val="17"/>
                          <w:szCs w:val="17"/>
                        </w:rPr>
                      </w:pPr>
                    </w:p>
                    <w:p w14:paraId="5A3091BD" w14:textId="77777777" w:rsidR="00F90186" w:rsidRPr="0065368B" w:rsidRDefault="00F90186" w:rsidP="00F90186">
                      <w:pPr>
                        <w:pStyle w:val="Header"/>
                        <w:tabs>
                          <w:tab w:val="clear" w:pos="4153"/>
                          <w:tab w:val="clear" w:pos="8306"/>
                        </w:tabs>
                        <w:rPr>
                          <w:i/>
                          <w:iCs/>
                          <w:sz w:val="17"/>
                          <w:szCs w:val="17"/>
                        </w:rPr>
                      </w:pPr>
                      <w:r w:rsidRPr="0065368B">
                        <w:rPr>
                          <w:i/>
                          <w:iCs/>
                          <w:sz w:val="17"/>
                          <w:szCs w:val="17"/>
                        </w:rPr>
                        <w:t>-</w:t>
                      </w:r>
                      <w:r w:rsidRPr="0065368B">
                        <w:rPr>
                          <w:i/>
                          <w:iCs/>
                          <w:sz w:val="17"/>
                          <w:szCs w:val="17"/>
                        </w:rPr>
                        <w:tab/>
                        <w:t>LENGTH: LEN(discovery message) - (LEN(Message Type) + LEN(UTC-based counter LSB) + LEN(MIC)), where LEN(x) is the length of x in number of bits</w:t>
                      </w:r>
                    </w:p>
                    <w:p w14:paraId="1453E604" w14:textId="77777777" w:rsidR="00F90186" w:rsidRPr="0065368B" w:rsidRDefault="00F90186" w:rsidP="00F90186">
                      <w:pPr>
                        <w:pStyle w:val="Header"/>
                        <w:tabs>
                          <w:tab w:val="clear" w:pos="4153"/>
                          <w:tab w:val="clear" w:pos="8306"/>
                        </w:tabs>
                        <w:rPr>
                          <w:rFonts w:ascii="Arial" w:hAnsi="Arial" w:cs="Arial"/>
                          <w:sz w:val="17"/>
                          <w:szCs w:val="17"/>
                        </w:rPr>
                      </w:pPr>
                    </w:p>
                    <w:p w14:paraId="71ABDF92" w14:textId="77777777" w:rsidR="00F90186" w:rsidRPr="0065368B" w:rsidRDefault="00F90186" w:rsidP="00F90186">
                      <w:pPr>
                        <w:pStyle w:val="Header"/>
                        <w:tabs>
                          <w:tab w:val="clear" w:pos="4153"/>
                          <w:tab w:val="clear" w:pos="8306"/>
                        </w:tabs>
                        <w:rPr>
                          <w:rFonts w:ascii="Arial" w:hAnsi="Arial" w:cs="Arial"/>
                          <w:sz w:val="17"/>
                          <w:szCs w:val="17"/>
                        </w:rPr>
                      </w:pPr>
                    </w:p>
                    <w:p w14:paraId="69ACE61D" w14:textId="77777777" w:rsidR="00F90186" w:rsidRPr="0065368B" w:rsidRDefault="00F90186" w:rsidP="00F90186">
                      <w:pPr>
                        <w:pStyle w:val="Header"/>
                        <w:tabs>
                          <w:tab w:val="clear" w:pos="4153"/>
                          <w:tab w:val="clear" w:pos="8306"/>
                        </w:tabs>
                        <w:rPr>
                          <w:rFonts w:ascii="Arial" w:hAnsi="Arial" w:cs="Arial"/>
                          <w:b/>
                          <w:bCs/>
                          <w:sz w:val="17"/>
                          <w:szCs w:val="17"/>
                        </w:rPr>
                      </w:pPr>
                      <w:r w:rsidRPr="0065368B">
                        <w:rPr>
                          <w:rFonts w:ascii="Arial" w:hAnsi="Arial" w:cs="Arial"/>
                          <w:b/>
                          <w:bCs/>
                          <w:sz w:val="17"/>
                          <w:szCs w:val="17"/>
                        </w:rPr>
                        <w:t>B) Clause 6.1.3.2.3 in TS 33.503 states the following (related to the message scrambling):</w:t>
                      </w:r>
                    </w:p>
                    <w:p w14:paraId="2904CCF7" w14:textId="77777777" w:rsidR="00F90186" w:rsidRPr="0065368B" w:rsidRDefault="00F90186" w:rsidP="00F90186">
                      <w:pPr>
                        <w:pStyle w:val="Header"/>
                        <w:tabs>
                          <w:tab w:val="clear" w:pos="4153"/>
                          <w:tab w:val="clear" w:pos="8306"/>
                        </w:tabs>
                        <w:rPr>
                          <w:rFonts w:ascii="Arial" w:hAnsi="Arial" w:cs="Arial"/>
                          <w:sz w:val="17"/>
                          <w:szCs w:val="17"/>
                        </w:rPr>
                      </w:pPr>
                    </w:p>
                    <w:p w14:paraId="3837DED2" w14:textId="77777777" w:rsidR="00F90186" w:rsidRPr="0065368B" w:rsidRDefault="00F90186" w:rsidP="00F90186">
                      <w:pPr>
                        <w:pStyle w:val="B1"/>
                        <w:rPr>
                          <w:rFonts w:ascii="Times New Roman" w:hAnsi="Times New Roman"/>
                          <w:i/>
                          <w:iCs/>
                          <w:sz w:val="17"/>
                          <w:szCs w:val="17"/>
                        </w:rPr>
                      </w:pPr>
                      <w:r w:rsidRPr="0065368B">
                        <w:rPr>
                          <w:rFonts w:ascii="Times New Roman" w:hAnsi="Times New Roman"/>
                          <w:i/>
                          <w:iCs/>
                          <w:sz w:val="17"/>
                          <w:szCs w:val="17"/>
                        </w:rPr>
                        <w:t>-</w:t>
                      </w:r>
                      <w:r w:rsidRPr="0065368B">
                        <w:rPr>
                          <w:rFonts w:ascii="Times New Roman" w:hAnsi="Times New Roman"/>
                          <w:i/>
                          <w:iCs/>
                          <w:sz w:val="17"/>
                          <w:szCs w:val="17"/>
                        </w:rPr>
                        <w:tab/>
                        <w:t>In A.5 of TS 33.303 [</w:t>
                      </w:r>
                      <w:r w:rsidRPr="0065368B">
                        <w:rPr>
                          <w:rFonts w:ascii="Times New Roman" w:hAnsi="Times New Roman"/>
                          <w:i/>
                          <w:iCs/>
                          <w:sz w:val="17"/>
                          <w:szCs w:val="17"/>
                          <w:lang w:eastAsia="zh-CN"/>
                        </w:rPr>
                        <w:t>4</w:t>
                      </w:r>
                      <w:r w:rsidRPr="0065368B">
                        <w:rPr>
                          <w:rFonts w:ascii="Times New Roman" w:hAnsi="Times New Roman"/>
                          <w:i/>
                          <w:iCs/>
                          <w:sz w:val="17"/>
                          <w:szCs w:val="17"/>
                        </w:rPr>
                        <w:t>], the time-hash-</w:t>
                      </w:r>
                      <w:proofErr w:type="spellStart"/>
                      <w:r w:rsidRPr="0065368B">
                        <w:rPr>
                          <w:rFonts w:ascii="Times New Roman" w:hAnsi="Times New Roman"/>
                          <w:i/>
                          <w:iCs/>
                          <w:sz w:val="17"/>
                          <w:szCs w:val="17"/>
                        </w:rPr>
                        <w:t>bitsequence</w:t>
                      </w:r>
                      <w:proofErr w:type="spellEnd"/>
                      <w:r w:rsidRPr="0065368B">
                        <w:rPr>
                          <w:rFonts w:ascii="Times New Roman" w:hAnsi="Times New Roman"/>
                          <w:i/>
                          <w:iCs/>
                          <w:sz w:val="17"/>
                          <w:szCs w:val="17"/>
                        </w:rPr>
                        <w:t xml:space="preserve"> keystream is set to L least significant bits of the output of the KDF, where L is the bit length of the discovery message to be scrambled and set to Min (the length of discovery message - 16, 256).</w:t>
                      </w:r>
                    </w:p>
                    <w:p w14:paraId="526BF5E1" w14:textId="77777777" w:rsidR="00F90186" w:rsidRPr="0065368B" w:rsidRDefault="00F90186" w:rsidP="00F90186">
                      <w:pPr>
                        <w:pStyle w:val="B1"/>
                        <w:rPr>
                          <w:rFonts w:ascii="Times New Roman" w:hAnsi="Times New Roman"/>
                          <w:i/>
                          <w:iCs/>
                          <w:sz w:val="17"/>
                          <w:szCs w:val="17"/>
                        </w:rPr>
                      </w:pPr>
                      <w:r w:rsidRPr="0065368B">
                        <w:rPr>
                          <w:rFonts w:ascii="Times New Roman" w:hAnsi="Times New Roman"/>
                          <w:i/>
                          <w:iCs/>
                          <w:sz w:val="17"/>
                          <w:szCs w:val="17"/>
                        </w:rPr>
                        <w:t>-</w:t>
                      </w:r>
                      <w:r w:rsidRPr="0065368B">
                        <w:rPr>
                          <w:rFonts w:ascii="Times New Roman" w:hAnsi="Times New Roman"/>
                          <w:i/>
                          <w:iCs/>
                          <w:sz w:val="17"/>
                          <w:szCs w:val="17"/>
                        </w:rPr>
                        <w:tab/>
                        <w:t>Step 3 of clause 6.1.3.4.3.5 of TS 33.303 [</w:t>
                      </w:r>
                      <w:r w:rsidRPr="0065368B">
                        <w:rPr>
                          <w:rFonts w:ascii="Times New Roman" w:hAnsi="Times New Roman"/>
                          <w:i/>
                          <w:iCs/>
                          <w:sz w:val="17"/>
                          <w:szCs w:val="17"/>
                          <w:lang w:eastAsia="zh-CN"/>
                        </w:rPr>
                        <w:t>4</w:t>
                      </w:r>
                      <w:r w:rsidRPr="0065368B">
                        <w:rPr>
                          <w:rFonts w:ascii="Times New Roman" w:hAnsi="Times New Roman"/>
                          <w:i/>
                          <w:iCs/>
                          <w:sz w:val="17"/>
                          <w:szCs w:val="17"/>
                        </w:rPr>
                        <w:t>] becomes:</w:t>
                      </w:r>
                    </w:p>
                    <w:p w14:paraId="12C49F8B" w14:textId="77777777" w:rsidR="00F90186" w:rsidRPr="0065368B" w:rsidRDefault="00F90186" w:rsidP="00F90186">
                      <w:pPr>
                        <w:pStyle w:val="B2"/>
                        <w:rPr>
                          <w:i/>
                          <w:iCs/>
                          <w:sz w:val="17"/>
                          <w:szCs w:val="17"/>
                          <w:lang w:eastAsia="zh-CN"/>
                        </w:rPr>
                      </w:pPr>
                      <w:r w:rsidRPr="0065368B">
                        <w:rPr>
                          <w:i/>
                          <w:iCs/>
                          <w:sz w:val="17"/>
                          <w:szCs w:val="17"/>
                        </w:rPr>
                        <w:tab/>
                        <w:t>XOR (0xFFFF || time-hash-</w:t>
                      </w:r>
                      <w:proofErr w:type="spellStart"/>
                      <w:r w:rsidRPr="0065368B">
                        <w:rPr>
                          <w:i/>
                          <w:iCs/>
                          <w:sz w:val="17"/>
                          <w:szCs w:val="17"/>
                        </w:rPr>
                        <w:t>bitsequence</w:t>
                      </w:r>
                      <w:proofErr w:type="spellEnd"/>
                      <w:r w:rsidRPr="0065368B">
                        <w:rPr>
                          <w:i/>
                          <w:iCs/>
                          <w:sz w:val="17"/>
                          <w:szCs w:val="17"/>
                        </w:rPr>
                        <w:t>) with the most significant (L + 16) bits of discovery message.</w:t>
                      </w:r>
                    </w:p>
                    <w:p w14:paraId="1C295311" w14:textId="77777777" w:rsidR="00F90186" w:rsidRPr="0065368B" w:rsidRDefault="00F90186" w:rsidP="00F90186">
                      <w:pPr>
                        <w:pStyle w:val="NO"/>
                        <w:rPr>
                          <w:i/>
                          <w:iCs/>
                          <w:sz w:val="17"/>
                          <w:szCs w:val="17"/>
                        </w:rPr>
                      </w:pPr>
                      <w:r w:rsidRPr="0065368B">
                        <w:rPr>
                          <w:i/>
                          <w:iCs/>
                          <w:sz w:val="17"/>
                          <w:szCs w:val="17"/>
                        </w:rPr>
                        <w:t>NOTE</w:t>
                      </w:r>
                      <w:r w:rsidRPr="0065368B">
                        <w:rPr>
                          <w:i/>
                          <w:iCs/>
                          <w:sz w:val="17"/>
                          <w:szCs w:val="17"/>
                          <w:lang w:eastAsia="zh-CN"/>
                        </w:rPr>
                        <w:t xml:space="preserve"> 1</w:t>
                      </w:r>
                      <w:r w:rsidRPr="0065368B">
                        <w:rPr>
                          <w:i/>
                          <w:iCs/>
                          <w:sz w:val="17"/>
                          <w:szCs w:val="17"/>
                        </w:rPr>
                        <w:t>:</w:t>
                      </w:r>
                      <w:r w:rsidRPr="0065368B">
                        <w:rPr>
                          <w:i/>
                          <w:iCs/>
                          <w:sz w:val="17"/>
                          <w:szCs w:val="17"/>
                        </w:rPr>
                        <w:tab/>
                        <w:t>16 is the size of Message Type and UTC-based counter LSB in bit length.</w:t>
                      </w:r>
                    </w:p>
                    <w:p w14:paraId="78647629" w14:textId="77777777" w:rsidR="00F90186" w:rsidRPr="0065368B" w:rsidRDefault="00F90186" w:rsidP="00F90186">
                      <w:pPr>
                        <w:pStyle w:val="Header"/>
                        <w:tabs>
                          <w:tab w:val="clear" w:pos="4153"/>
                          <w:tab w:val="clear" w:pos="8306"/>
                        </w:tabs>
                        <w:rPr>
                          <w:rFonts w:ascii="Arial" w:hAnsi="Arial" w:cs="Arial"/>
                          <w:sz w:val="17"/>
                          <w:szCs w:val="17"/>
                        </w:rPr>
                      </w:pPr>
                    </w:p>
                    <w:p w14:paraId="4115EB92" w14:textId="77777777" w:rsidR="00F90186" w:rsidRPr="0065368B" w:rsidRDefault="00F90186" w:rsidP="00F90186">
                      <w:pPr>
                        <w:pStyle w:val="Header"/>
                        <w:tabs>
                          <w:tab w:val="clear" w:pos="4153"/>
                          <w:tab w:val="clear" w:pos="8306"/>
                        </w:tabs>
                        <w:rPr>
                          <w:rFonts w:ascii="Arial" w:hAnsi="Arial" w:cs="Arial"/>
                          <w:sz w:val="17"/>
                          <w:szCs w:val="17"/>
                        </w:rPr>
                      </w:pPr>
                      <w:r w:rsidRPr="0065368B">
                        <w:rPr>
                          <w:rFonts w:ascii="Arial" w:hAnsi="Arial" w:cs="Arial"/>
                          <w:sz w:val="17"/>
                          <w:szCs w:val="17"/>
                        </w:rPr>
                        <w:t>As can be seen from A) and B) above, the HPLMN ID is currently not excluded from both the encryption and scrambling operations.</w:t>
                      </w:r>
                    </w:p>
                    <w:p w14:paraId="00FB1071" w14:textId="77777777" w:rsidR="00F90186" w:rsidRPr="0065368B" w:rsidRDefault="00F90186" w:rsidP="00F90186">
                      <w:pPr>
                        <w:pStyle w:val="Header"/>
                        <w:tabs>
                          <w:tab w:val="clear" w:pos="4153"/>
                          <w:tab w:val="clear" w:pos="8306"/>
                        </w:tabs>
                        <w:rPr>
                          <w:rFonts w:ascii="Arial" w:hAnsi="Arial" w:cs="Arial"/>
                          <w:sz w:val="17"/>
                          <w:szCs w:val="17"/>
                        </w:rPr>
                      </w:pPr>
                    </w:p>
                    <w:p w14:paraId="3AB26EB5" w14:textId="77777777" w:rsidR="00F90186" w:rsidRPr="0065368B" w:rsidRDefault="00F90186" w:rsidP="00F90186">
                      <w:pPr>
                        <w:pStyle w:val="Header"/>
                        <w:tabs>
                          <w:tab w:val="clear" w:pos="4153"/>
                          <w:tab w:val="clear" w:pos="8306"/>
                        </w:tabs>
                        <w:rPr>
                          <w:rFonts w:ascii="Arial" w:hAnsi="Arial" w:cs="Arial"/>
                          <w:sz w:val="17"/>
                          <w:szCs w:val="17"/>
                        </w:rPr>
                      </w:pPr>
                      <w:r w:rsidRPr="0065368B">
                        <w:rPr>
                          <w:rFonts w:ascii="Arial" w:hAnsi="Arial" w:cs="Arial"/>
                          <w:sz w:val="17"/>
                          <w:szCs w:val="17"/>
                        </w:rPr>
                        <w:t>Hence CT1 would like to ask SA3 to take into account the information above and to do any needed updates into their specifications.</w:t>
                      </w:r>
                    </w:p>
                    <w:p w14:paraId="6A4DDD4F" w14:textId="77777777" w:rsidR="00F90186" w:rsidRPr="0065368B" w:rsidRDefault="00F90186" w:rsidP="00F90186">
                      <w:pPr>
                        <w:pStyle w:val="Header"/>
                        <w:tabs>
                          <w:tab w:val="clear" w:pos="4153"/>
                          <w:tab w:val="clear" w:pos="8306"/>
                        </w:tabs>
                        <w:rPr>
                          <w:rFonts w:ascii="Arial" w:hAnsi="Arial" w:cs="Arial"/>
                          <w:sz w:val="17"/>
                          <w:szCs w:val="17"/>
                        </w:rPr>
                      </w:pPr>
                    </w:p>
                    <w:p w14:paraId="483016E9" w14:textId="77777777" w:rsidR="00F90186" w:rsidRPr="0065368B" w:rsidRDefault="00F90186" w:rsidP="00F90186">
                      <w:pPr>
                        <w:pStyle w:val="Header"/>
                        <w:rPr>
                          <w:rFonts w:ascii="Arial" w:hAnsi="Arial" w:cs="Arial"/>
                          <w:sz w:val="17"/>
                          <w:szCs w:val="17"/>
                        </w:rPr>
                      </w:pPr>
                      <w:r w:rsidRPr="0065368B">
                        <w:rPr>
                          <w:rFonts w:ascii="Arial" w:hAnsi="Arial" w:cs="Arial"/>
                          <w:sz w:val="17"/>
                          <w:szCs w:val="17"/>
                        </w:rPr>
                        <w:t>And CT1 would like also to get feedback from SA3 about the following questions:</w:t>
                      </w:r>
                    </w:p>
                    <w:p w14:paraId="77EBC21B" w14:textId="77777777" w:rsidR="00F90186" w:rsidRPr="0065368B" w:rsidRDefault="00F90186" w:rsidP="00F90186">
                      <w:pPr>
                        <w:pStyle w:val="Header"/>
                        <w:rPr>
                          <w:rFonts w:ascii="Arial" w:hAnsi="Arial" w:cs="Arial"/>
                          <w:sz w:val="17"/>
                          <w:szCs w:val="17"/>
                        </w:rPr>
                      </w:pPr>
                    </w:p>
                    <w:p w14:paraId="2A82815E" w14:textId="77777777" w:rsidR="00F90186" w:rsidRPr="0065368B" w:rsidRDefault="00F90186" w:rsidP="00F90186">
                      <w:pPr>
                        <w:pStyle w:val="Header"/>
                        <w:rPr>
                          <w:rFonts w:ascii="Arial" w:hAnsi="Arial" w:cs="Arial"/>
                          <w:sz w:val="17"/>
                          <w:szCs w:val="17"/>
                        </w:rPr>
                      </w:pPr>
                      <w:r w:rsidRPr="0065368B">
                        <w:rPr>
                          <w:rFonts w:ascii="Arial" w:hAnsi="Arial" w:cs="Arial"/>
                          <w:sz w:val="17"/>
                          <w:szCs w:val="17"/>
                        </w:rPr>
                        <w:t>1- Whether the HPLMN ID can be scrambled or not in the PC5 direct discovery message.</w:t>
                      </w:r>
                    </w:p>
                    <w:p w14:paraId="6BA9BADA" w14:textId="77777777" w:rsidR="00F90186" w:rsidRPr="0065368B" w:rsidRDefault="00F90186" w:rsidP="00F90186">
                      <w:pPr>
                        <w:pStyle w:val="Header"/>
                        <w:rPr>
                          <w:rFonts w:ascii="Arial" w:hAnsi="Arial" w:cs="Arial"/>
                          <w:sz w:val="17"/>
                          <w:szCs w:val="17"/>
                        </w:rPr>
                      </w:pPr>
                      <w:r w:rsidRPr="0065368B">
                        <w:rPr>
                          <w:rFonts w:ascii="Arial" w:hAnsi="Arial" w:cs="Arial"/>
                          <w:sz w:val="17"/>
                          <w:szCs w:val="17"/>
                        </w:rPr>
                        <w:t>2- If HPLMN ID is not to be scrambled in the PC5 direct discovery message, then if there are any updates needed in B) above to achieve that.</w:t>
                      </w:r>
                    </w:p>
                    <w:p w14:paraId="697236E0" w14:textId="77777777" w:rsidR="00F90186" w:rsidRPr="0065368B" w:rsidRDefault="00F90186" w:rsidP="00F90186">
                      <w:pPr>
                        <w:pStyle w:val="Header"/>
                        <w:rPr>
                          <w:rFonts w:ascii="Arial" w:hAnsi="Arial" w:cs="Arial"/>
                          <w:sz w:val="17"/>
                          <w:szCs w:val="17"/>
                        </w:rPr>
                      </w:pPr>
                      <w:r w:rsidRPr="0065368B">
                        <w:rPr>
                          <w:rFonts w:ascii="Arial" w:hAnsi="Arial" w:cs="Arial"/>
                          <w:sz w:val="17"/>
                          <w:szCs w:val="17"/>
                        </w:rPr>
                        <w:t>3- Since the HPLMN ID is not to be encrypted in the PC5 direct discovery message, how this can be achieved given A) above.</w:t>
                      </w:r>
                    </w:p>
                    <w:p w14:paraId="5DB02EFA" w14:textId="77777777" w:rsidR="00F90186" w:rsidRPr="0065368B" w:rsidRDefault="00F90186" w:rsidP="00AA01F0">
                      <w:pPr>
                        <w:pStyle w:val="Header"/>
                        <w:rPr>
                          <w:rFonts w:ascii="Arial" w:hAnsi="Arial" w:cs="Arial"/>
                          <w:sz w:val="17"/>
                          <w:szCs w:val="17"/>
                        </w:rPr>
                      </w:pPr>
                      <w:r w:rsidRPr="0065368B">
                        <w:rPr>
                          <w:rFonts w:ascii="Arial" w:hAnsi="Arial" w:cs="Arial"/>
                          <w:sz w:val="17"/>
                          <w:szCs w:val="17"/>
                        </w:rPr>
                        <w:t>4- CT1 is currently discussing different alternatives related to at which position inside the PC5 direct discovery signalling message (</w:t>
                      </w:r>
                      <w:r w:rsidRPr="0065368B">
                        <w:rPr>
                          <w:rFonts w:ascii="Arial" w:hAnsi="Arial" w:cs="Arial"/>
                          <w:i/>
                          <w:iCs/>
                          <w:sz w:val="17"/>
                          <w:szCs w:val="17"/>
                          <w:lang w:val="en-US"/>
                        </w:rPr>
                        <w:t>Tables 10.2.1.8, 10.2.1.10 and 10.2.1.11 of TS 24.554</w:t>
                      </w:r>
                      <w:r w:rsidRPr="0065368B">
                        <w:rPr>
                          <w:rFonts w:ascii="Arial" w:hAnsi="Arial" w:cs="Arial"/>
                          <w:sz w:val="17"/>
                          <w:szCs w:val="17"/>
                        </w:rPr>
                        <w:t>) the HPLMN ID information element (IE) is to be included. CT1 would like to ask whether SA3 has any preference where in the PC5 direct discovery signalling message the HPLMN ID IE is to be included.</w:t>
                      </w:r>
                    </w:p>
                  </w:txbxContent>
                </v:textbox>
                <w10:wrap type="square"/>
              </v:shape>
            </w:pict>
          </mc:Fallback>
        </mc:AlternateContent>
      </w:r>
    </w:p>
    <w:p w14:paraId="23A863B6" w14:textId="2E1F20A2" w:rsidR="00F90186" w:rsidRPr="00EA6C89" w:rsidRDefault="00F90186" w:rsidP="00EA6C89">
      <w:pPr>
        <w:rPr>
          <w:rFonts w:asciiTheme="majorBidi" w:hAnsiTheme="majorBidi" w:cstheme="majorBidi"/>
          <w:lang w:eastAsia="zh-CN"/>
        </w:rPr>
      </w:pPr>
    </w:p>
    <w:p w14:paraId="59EACC40" w14:textId="77777777" w:rsidR="00C34192" w:rsidRPr="00B320FB" w:rsidRDefault="00C34192" w:rsidP="00932271">
      <w:pPr>
        <w:rPr>
          <w:rFonts w:asciiTheme="majorBidi" w:hAnsiTheme="majorBidi" w:cstheme="majorBidi"/>
          <w:b/>
          <w:bCs/>
          <w:lang w:eastAsia="zh-CN"/>
        </w:rPr>
      </w:pPr>
    </w:p>
    <w:p w14:paraId="5C8E98ED" w14:textId="089054F9" w:rsidR="003724AE" w:rsidRPr="00B320FB" w:rsidRDefault="00932271" w:rsidP="009452CC">
      <w:pPr>
        <w:rPr>
          <w:rFonts w:asciiTheme="majorBidi" w:hAnsiTheme="majorBidi" w:cstheme="majorBidi"/>
          <w:i/>
          <w:iCs/>
          <w:u w:val="single"/>
          <w:lang w:eastAsia="zh-CN"/>
        </w:rPr>
      </w:pPr>
      <w:r w:rsidRPr="00B320FB">
        <w:rPr>
          <w:rFonts w:asciiTheme="majorBidi" w:hAnsiTheme="majorBidi" w:cstheme="majorBidi"/>
          <w:b/>
          <w:bCs/>
          <w:i/>
          <w:iCs/>
          <w:u w:val="single"/>
          <w:lang w:eastAsia="zh-CN"/>
        </w:rPr>
        <w:t>Observation 1</w:t>
      </w:r>
      <w:r w:rsidRPr="00B320FB">
        <w:rPr>
          <w:rFonts w:asciiTheme="majorBidi" w:hAnsiTheme="majorBidi" w:cstheme="majorBidi"/>
          <w:i/>
          <w:iCs/>
          <w:u w:val="single"/>
          <w:lang w:eastAsia="zh-CN"/>
        </w:rPr>
        <w:t xml:space="preserve">: </w:t>
      </w:r>
      <w:r w:rsidR="00DF4A8C">
        <w:rPr>
          <w:rFonts w:asciiTheme="majorBidi" w:hAnsiTheme="majorBidi" w:cstheme="majorBidi"/>
          <w:i/>
          <w:iCs/>
          <w:u w:val="single"/>
          <w:lang w:eastAsia="zh-CN"/>
        </w:rPr>
        <w:t xml:space="preserve">some clarifications and/or updates are needed in SA3 specifications </w:t>
      </w:r>
      <w:proofErr w:type="gramStart"/>
      <w:r w:rsidR="00DF4A8C">
        <w:rPr>
          <w:rFonts w:asciiTheme="majorBidi" w:hAnsiTheme="majorBidi" w:cstheme="majorBidi"/>
          <w:i/>
          <w:iCs/>
          <w:u w:val="single"/>
          <w:lang w:eastAsia="zh-CN"/>
        </w:rPr>
        <w:t>in order to</w:t>
      </w:r>
      <w:proofErr w:type="gramEnd"/>
      <w:r w:rsidR="00DF4A8C">
        <w:rPr>
          <w:rFonts w:asciiTheme="majorBidi" w:hAnsiTheme="majorBidi" w:cstheme="majorBidi"/>
          <w:i/>
          <w:iCs/>
          <w:u w:val="single"/>
          <w:lang w:eastAsia="zh-CN"/>
        </w:rPr>
        <w:t xml:space="preserve"> clarify whether and how the HPLMN ID is unscrambled and to clarify how the HPLMN ID is unencrypted, in the PC5 discovery messages for UE-to-network relay </w:t>
      </w:r>
      <w:r w:rsidR="009452CC" w:rsidRPr="009452CC">
        <w:rPr>
          <w:rFonts w:asciiTheme="majorBidi" w:hAnsiTheme="majorBidi" w:cstheme="majorBidi"/>
          <w:i/>
          <w:iCs/>
          <w:u w:val="single"/>
          <w:lang w:eastAsia="zh-CN"/>
        </w:rPr>
        <w:t>PC5 discovery operations</w:t>
      </w:r>
      <w:r w:rsidR="00DF4A8C">
        <w:rPr>
          <w:rFonts w:asciiTheme="majorBidi" w:hAnsiTheme="majorBidi" w:cstheme="majorBidi"/>
          <w:i/>
          <w:iCs/>
          <w:u w:val="single"/>
          <w:lang w:eastAsia="zh-CN"/>
        </w:rPr>
        <w:t>.</w:t>
      </w:r>
    </w:p>
    <w:p w14:paraId="2ED102F2" w14:textId="77777777" w:rsidR="003724AE" w:rsidRPr="00B320FB" w:rsidRDefault="003724AE" w:rsidP="00703C32">
      <w:pPr>
        <w:rPr>
          <w:rFonts w:asciiTheme="majorBidi" w:hAnsiTheme="majorBidi" w:cstheme="majorBidi"/>
          <w:lang w:eastAsia="zh-CN"/>
        </w:rPr>
      </w:pPr>
    </w:p>
    <w:p w14:paraId="7E3B16EB" w14:textId="77777777" w:rsidR="001710C1" w:rsidRDefault="001710C1" w:rsidP="00F1119B">
      <w:pPr>
        <w:spacing w:after="120"/>
        <w:rPr>
          <w:lang w:eastAsia="zh-CN"/>
        </w:rPr>
      </w:pPr>
    </w:p>
    <w:p w14:paraId="7F10550B" w14:textId="7A204268" w:rsidR="00DC682E" w:rsidRDefault="00B24CAE" w:rsidP="00F1119B">
      <w:pPr>
        <w:spacing w:after="120"/>
        <w:rPr>
          <w:lang w:val="en-US" w:eastAsia="zh-CN"/>
        </w:rPr>
      </w:pPr>
      <w:r>
        <w:rPr>
          <w:lang w:eastAsia="zh-CN"/>
        </w:rPr>
        <w:t xml:space="preserve">This topic </w:t>
      </w:r>
      <w:r w:rsidR="001710C1">
        <w:rPr>
          <w:lang w:eastAsia="zh-CN"/>
        </w:rPr>
        <w:t xml:space="preserve">above </w:t>
      </w:r>
      <w:r>
        <w:rPr>
          <w:lang w:eastAsia="zh-CN"/>
        </w:rPr>
        <w:t>will be discussed in SA3 meeting SA3#</w:t>
      </w:r>
      <w:r w:rsidRPr="00B24CAE">
        <w:rPr>
          <w:lang w:eastAsia="zh-CN"/>
        </w:rPr>
        <w:t>116</w:t>
      </w:r>
      <w:r>
        <w:rPr>
          <w:lang w:eastAsia="zh-CN"/>
        </w:rPr>
        <w:t xml:space="preserve"> (</w:t>
      </w:r>
      <w:r w:rsidRPr="00B24CAE">
        <w:rPr>
          <w:lang w:val="en-US" w:eastAsia="zh-CN"/>
        </w:rPr>
        <w:t>Jeju, South Korea</w:t>
      </w:r>
      <w:r>
        <w:rPr>
          <w:lang w:eastAsia="zh-CN"/>
        </w:rPr>
        <w:t xml:space="preserve">) that is held from </w:t>
      </w:r>
      <w:r w:rsidRPr="00B24CAE">
        <w:rPr>
          <w:lang w:val="en-US" w:eastAsia="zh-CN"/>
        </w:rPr>
        <w:t>20</w:t>
      </w:r>
      <w:r w:rsidRPr="00B24CAE">
        <w:rPr>
          <w:vertAlign w:val="superscript"/>
          <w:lang w:val="en-US" w:eastAsia="zh-CN"/>
        </w:rPr>
        <w:t>th</w:t>
      </w:r>
      <w:r w:rsidRPr="00B24CAE">
        <w:rPr>
          <w:lang w:val="en-US" w:eastAsia="zh-CN"/>
        </w:rPr>
        <w:t xml:space="preserve"> </w:t>
      </w:r>
      <w:r>
        <w:rPr>
          <w:lang w:val="en-US" w:eastAsia="zh-CN"/>
        </w:rPr>
        <w:t>to</w:t>
      </w:r>
      <w:r w:rsidRPr="00B24CAE">
        <w:rPr>
          <w:lang w:val="en-US" w:eastAsia="zh-CN"/>
        </w:rPr>
        <w:t xml:space="preserve"> 24</w:t>
      </w:r>
      <w:r w:rsidRPr="00B24CAE">
        <w:rPr>
          <w:vertAlign w:val="superscript"/>
          <w:lang w:val="en-US" w:eastAsia="zh-CN"/>
        </w:rPr>
        <w:t>th</w:t>
      </w:r>
      <w:r w:rsidRPr="00B24CAE">
        <w:rPr>
          <w:lang w:val="en-US" w:eastAsia="zh-CN"/>
        </w:rPr>
        <w:t xml:space="preserve"> May 2024</w:t>
      </w:r>
      <w:r>
        <w:rPr>
          <w:lang w:val="en-US" w:eastAsia="zh-CN"/>
        </w:rPr>
        <w:t>,</w:t>
      </w:r>
      <w:r w:rsidR="00FC39B4">
        <w:rPr>
          <w:lang w:val="en-US" w:eastAsia="zh-CN"/>
        </w:rPr>
        <w:t xml:space="preserve"> where there are some proposals submitted from different companies to address the issues raised by CT1. As can be </w:t>
      </w:r>
      <w:r w:rsidR="000A743C">
        <w:rPr>
          <w:lang w:val="en-US" w:eastAsia="zh-CN"/>
        </w:rPr>
        <w:t>noticed</w:t>
      </w:r>
      <w:r w:rsidR="00FC39B4">
        <w:rPr>
          <w:lang w:val="en-US" w:eastAsia="zh-CN"/>
        </w:rPr>
        <w:t>,</w:t>
      </w:r>
      <w:r>
        <w:rPr>
          <w:lang w:val="en-US" w:eastAsia="zh-CN"/>
        </w:rPr>
        <w:t xml:space="preserve"> the SA3 meeting will end before the start of the CT1</w:t>
      </w:r>
      <w:r w:rsidR="002A1BB0">
        <w:rPr>
          <w:lang w:val="en-US" w:eastAsia="zh-CN"/>
        </w:rPr>
        <w:t>'s May-2024</w:t>
      </w:r>
      <w:r>
        <w:rPr>
          <w:lang w:val="en-US" w:eastAsia="zh-CN"/>
        </w:rPr>
        <w:t xml:space="preserve"> meeting </w:t>
      </w:r>
      <w:r w:rsidR="00D86EA1">
        <w:rPr>
          <w:lang w:val="en-US" w:eastAsia="zh-CN"/>
        </w:rPr>
        <w:t>CT1#</w:t>
      </w:r>
      <w:r w:rsidR="00D86EA1" w:rsidRPr="00D86EA1">
        <w:rPr>
          <w:lang w:val="en-US" w:eastAsia="zh-CN"/>
        </w:rPr>
        <w:t>149</w:t>
      </w:r>
      <w:r w:rsidR="00D86EA1">
        <w:rPr>
          <w:lang w:val="en-US" w:eastAsia="zh-CN"/>
        </w:rPr>
        <w:t xml:space="preserve"> (</w:t>
      </w:r>
      <w:r w:rsidR="00FC39B4" w:rsidRPr="00FC39B4">
        <w:rPr>
          <w:lang w:val="en-US" w:eastAsia="zh-CN"/>
        </w:rPr>
        <w:t>Hyderabad, India</w:t>
      </w:r>
      <w:r w:rsidR="00D86EA1">
        <w:rPr>
          <w:lang w:val="en-US" w:eastAsia="zh-CN"/>
        </w:rPr>
        <w:t>)</w:t>
      </w:r>
      <w:r w:rsidR="00FC39B4">
        <w:rPr>
          <w:lang w:val="en-US" w:eastAsia="zh-CN"/>
        </w:rPr>
        <w:t xml:space="preserve"> in which this discussion paper is submitted.</w:t>
      </w:r>
      <w:r w:rsidR="000A743C">
        <w:rPr>
          <w:lang w:val="en-US" w:eastAsia="zh-CN"/>
        </w:rPr>
        <w:t xml:space="preserve"> Hence CT1 will have some </w:t>
      </w:r>
      <w:r w:rsidR="00BB06B1">
        <w:rPr>
          <w:lang w:val="en-US" w:eastAsia="zh-CN"/>
        </w:rPr>
        <w:t>clearance about any agreement made by SA3 to resolve the mentioned issues</w:t>
      </w:r>
      <w:r w:rsidR="00FF3B38">
        <w:rPr>
          <w:lang w:val="en-US" w:eastAsia="zh-CN"/>
        </w:rPr>
        <w:t xml:space="preserve"> before the start of CT1 meeting</w:t>
      </w:r>
      <w:r w:rsidR="00F1119B">
        <w:rPr>
          <w:lang w:val="en-US" w:eastAsia="zh-CN"/>
        </w:rPr>
        <w:t xml:space="preserve">, which can help CT1 to make some progress during </w:t>
      </w:r>
      <w:r w:rsidR="00F1119B" w:rsidRPr="00F1119B">
        <w:rPr>
          <w:lang w:val="en-US" w:eastAsia="zh-CN"/>
        </w:rPr>
        <w:t>CT1#149</w:t>
      </w:r>
      <w:r w:rsidR="00BB06B1">
        <w:rPr>
          <w:lang w:val="en-US" w:eastAsia="zh-CN"/>
        </w:rPr>
        <w:t>.</w:t>
      </w:r>
    </w:p>
    <w:p w14:paraId="60ADA8F6" w14:textId="77777777" w:rsidR="003B4745" w:rsidRDefault="003B4745" w:rsidP="003A502B">
      <w:pPr>
        <w:spacing w:after="120"/>
        <w:rPr>
          <w:b/>
          <w:bCs/>
          <w:i/>
          <w:iCs/>
          <w:u w:val="single"/>
          <w:lang w:eastAsia="zh-CN"/>
        </w:rPr>
      </w:pPr>
    </w:p>
    <w:p w14:paraId="21811B70" w14:textId="77777777" w:rsidR="00240191" w:rsidRPr="003B4745" w:rsidRDefault="00240191" w:rsidP="00240191">
      <w:pPr>
        <w:spacing w:after="120"/>
        <w:rPr>
          <w:rFonts w:asciiTheme="majorBidi" w:hAnsiTheme="majorBidi" w:cstheme="majorBidi"/>
          <w:lang w:val="en-US" w:eastAsia="zh-CN"/>
        </w:rPr>
      </w:pPr>
      <w:r w:rsidRPr="003B4745">
        <w:rPr>
          <w:rFonts w:asciiTheme="majorBidi" w:hAnsiTheme="majorBidi" w:cstheme="majorBidi"/>
          <w:b/>
          <w:bCs/>
          <w:i/>
          <w:iCs/>
          <w:u w:val="single"/>
          <w:lang w:eastAsia="zh-CN"/>
        </w:rPr>
        <w:t>Observation 2</w:t>
      </w:r>
      <w:r w:rsidRPr="003B4745">
        <w:rPr>
          <w:rFonts w:asciiTheme="majorBidi" w:hAnsiTheme="majorBidi" w:cstheme="majorBidi"/>
          <w:i/>
          <w:iCs/>
          <w:u w:val="single"/>
          <w:lang w:eastAsia="zh-CN"/>
        </w:rPr>
        <w:t>: SA3 meeting SA3#116 will end before the start of</w:t>
      </w:r>
      <w:r>
        <w:rPr>
          <w:rFonts w:asciiTheme="majorBidi" w:hAnsiTheme="majorBidi" w:cstheme="majorBidi"/>
          <w:i/>
          <w:iCs/>
          <w:u w:val="single"/>
          <w:lang w:eastAsia="zh-CN"/>
        </w:rPr>
        <w:t xml:space="preserve"> the current CT1 meeting</w:t>
      </w:r>
      <w:r w:rsidRPr="003B4745">
        <w:rPr>
          <w:rFonts w:asciiTheme="majorBidi" w:hAnsiTheme="majorBidi" w:cstheme="majorBidi"/>
          <w:i/>
          <w:iCs/>
          <w:u w:val="single"/>
          <w:lang w:eastAsia="zh-CN"/>
        </w:rPr>
        <w:t xml:space="preserve"> </w:t>
      </w:r>
      <w:r w:rsidRPr="003B4745">
        <w:rPr>
          <w:rFonts w:asciiTheme="majorBidi" w:hAnsiTheme="majorBidi" w:cstheme="majorBidi"/>
          <w:i/>
          <w:iCs/>
          <w:u w:val="single"/>
          <w:lang w:val="en-US" w:eastAsia="zh-CN"/>
        </w:rPr>
        <w:t>CT1#149, where SA3 would have discussed the issues raised by CT1.</w:t>
      </w:r>
    </w:p>
    <w:p w14:paraId="48777D1F" w14:textId="77777777" w:rsidR="003A502B" w:rsidRDefault="003A502B" w:rsidP="00F1119B">
      <w:pPr>
        <w:spacing w:after="120"/>
        <w:rPr>
          <w:lang w:val="en-US" w:eastAsia="zh-CN"/>
        </w:rPr>
      </w:pPr>
    </w:p>
    <w:p w14:paraId="3FC1EB92" w14:textId="4CD43BEE" w:rsidR="00C3661A" w:rsidRDefault="00F736DB" w:rsidP="00EA20A9">
      <w:pPr>
        <w:spacing w:after="120"/>
        <w:rPr>
          <w:lang w:val="en-US" w:eastAsia="zh-CN"/>
        </w:rPr>
      </w:pPr>
      <w:r>
        <w:rPr>
          <w:lang w:val="en-US" w:eastAsia="zh-CN"/>
        </w:rPr>
        <w:t>From CT1 side, the following possible alternative solutions can be proposed</w:t>
      </w:r>
      <w:r w:rsidR="00EA20A9">
        <w:rPr>
          <w:lang w:val="en-US" w:eastAsia="zh-CN"/>
        </w:rPr>
        <w:t xml:space="preserve"> in </w:t>
      </w:r>
      <w:r w:rsidR="00EA20A9" w:rsidRPr="00EA20A9">
        <w:rPr>
          <w:lang w:val="en-US" w:eastAsia="zh-CN"/>
        </w:rPr>
        <w:t>CT1#149</w:t>
      </w:r>
      <w:r w:rsidR="00611ECA">
        <w:rPr>
          <w:lang w:val="en-US" w:eastAsia="zh-CN"/>
        </w:rPr>
        <w:t xml:space="preserve">, where the final solution can be decided based on the progress that will happen in </w:t>
      </w:r>
      <w:r w:rsidR="00611ECA" w:rsidRPr="00611ECA">
        <w:rPr>
          <w:lang w:val="en-US" w:eastAsia="zh-CN"/>
        </w:rPr>
        <w:t>SA3#116</w:t>
      </w:r>
      <w:r>
        <w:rPr>
          <w:lang w:val="en-US" w:eastAsia="zh-CN"/>
        </w:rPr>
        <w:t>:</w:t>
      </w:r>
    </w:p>
    <w:p w14:paraId="5053CDB1" w14:textId="77777777" w:rsidR="00611ECA" w:rsidRDefault="00611ECA" w:rsidP="00F1119B">
      <w:pPr>
        <w:spacing w:after="120"/>
        <w:rPr>
          <w:u w:val="single"/>
          <w:lang w:val="en-US" w:eastAsia="zh-CN"/>
        </w:rPr>
      </w:pPr>
    </w:p>
    <w:p w14:paraId="5B38255A" w14:textId="5A0A1851" w:rsidR="00F736DB" w:rsidRPr="00FD7555" w:rsidRDefault="00F736DB" w:rsidP="00F1119B">
      <w:pPr>
        <w:spacing w:after="120"/>
        <w:rPr>
          <w:b/>
          <w:bCs/>
          <w:u w:val="single"/>
          <w:lang w:val="en-US" w:eastAsia="zh-CN"/>
        </w:rPr>
      </w:pPr>
      <w:r w:rsidRPr="00FD7555">
        <w:rPr>
          <w:b/>
          <w:bCs/>
          <w:u w:val="single"/>
          <w:lang w:val="en-US" w:eastAsia="zh-CN"/>
        </w:rPr>
        <w:t>Alternative solution 1:</w:t>
      </w:r>
    </w:p>
    <w:p w14:paraId="4AB010A9" w14:textId="3D0741A5" w:rsidR="00043AFB" w:rsidRPr="00043AFB" w:rsidRDefault="00E51542" w:rsidP="00043AFB">
      <w:pPr>
        <w:spacing w:after="120"/>
        <w:rPr>
          <w:lang w:val="en-US" w:eastAsia="zh-CN"/>
        </w:rPr>
      </w:pPr>
      <w:r w:rsidRPr="00E51542">
        <w:rPr>
          <w:lang w:val="en-US" w:eastAsia="zh-CN"/>
        </w:rPr>
        <w:t xml:space="preserve">In this alternative solution, it is proposed that the added PLMN ID in the PC5 discovery messages is neither encrypted nor scrambled, </w:t>
      </w:r>
      <w:r w:rsidRPr="006F467B">
        <w:rPr>
          <w:u w:val="single"/>
          <w:lang w:val="en-US" w:eastAsia="zh-CN"/>
        </w:rPr>
        <w:t>and the PLMN ID is added as a Mandatory IE</w:t>
      </w:r>
      <w:r w:rsidRPr="00E51542">
        <w:rPr>
          <w:lang w:val="en-US" w:eastAsia="zh-CN"/>
        </w:rPr>
        <w:t xml:space="preserve"> </w:t>
      </w:r>
      <w:r w:rsidRPr="001A1AE4">
        <w:rPr>
          <w:u w:val="single"/>
          <w:lang w:val="en-US" w:eastAsia="zh-CN"/>
        </w:rPr>
        <w:t>AFTER</w:t>
      </w:r>
      <w:r w:rsidRPr="00E51542">
        <w:rPr>
          <w:lang w:val="en-US" w:eastAsia="zh-CN"/>
        </w:rPr>
        <w:t xml:space="preserve"> the MIC IE in the message</w:t>
      </w:r>
      <w:r>
        <w:rPr>
          <w:lang w:val="en-US" w:eastAsia="zh-CN"/>
        </w:rPr>
        <w:t xml:space="preserve"> (i.e. the PLMN ID is considered as part of the payload of the message). The</w:t>
      </w:r>
      <w:r w:rsidRPr="00E51542">
        <w:rPr>
          <w:lang w:val="en-US" w:eastAsia="zh-CN"/>
        </w:rPr>
        <w:t xml:space="preserve"> encryption and scrambling mechanisms ensure that the PLMN ID is excluded from the encryption and scrambling operations</w:t>
      </w:r>
      <w:r w:rsidR="00043AFB">
        <w:rPr>
          <w:lang w:val="en-US" w:eastAsia="zh-CN"/>
        </w:rPr>
        <w:t>, which can be achieved</w:t>
      </w:r>
      <w:r w:rsidR="00601E46">
        <w:rPr>
          <w:lang w:val="en-US" w:eastAsia="zh-CN"/>
        </w:rPr>
        <w:t xml:space="preserve"> e.g.</w:t>
      </w:r>
      <w:r w:rsidR="00043AFB">
        <w:rPr>
          <w:lang w:val="en-US" w:eastAsia="zh-CN"/>
        </w:rPr>
        <w:t xml:space="preserve"> </w:t>
      </w:r>
      <w:r w:rsidR="00043AFB" w:rsidRPr="00043AFB">
        <w:rPr>
          <w:lang w:val="en-US" w:eastAsia="zh-CN"/>
        </w:rPr>
        <w:t>as following:</w:t>
      </w:r>
    </w:p>
    <w:p w14:paraId="5F7C08B2" w14:textId="77777777" w:rsidR="00043AFB" w:rsidRPr="00043AFB" w:rsidRDefault="00043AFB" w:rsidP="00043AFB">
      <w:pPr>
        <w:spacing w:after="120"/>
        <w:rPr>
          <w:lang w:val="en-US" w:eastAsia="zh-CN"/>
        </w:rPr>
      </w:pPr>
      <w:r w:rsidRPr="00043AFB">
        <w:rPr>
          <w:lang w:val="en-US" w:eastAsia="zh-CN"/>
        </w:rPr>
        <w:t xml:space="preserve">    - The bits that correspond to the PLMN ID IE in the "Encrypted Bitmask" are set to zeros.</w:t>
      </w:r>
    </w:p>
    <w:p w14:paraId="1B630F68" w14:textId="32912408" w:rsidR="00F736DB" w:rsidRDefault="00043AFB" w:rsidP="00043AFB">
      <w:pPr>
        <w:spacing w:after="120"/>
        <w:rPr>
          <w:lang w:val="en-US" w:eastAsia="zh-CN"/>
        </w:rPr>
      </w:pPr>
      <w:r w:rsidRPr="00043AFB">
        <w:rPr>
          <w:lang w:val="en-US" w:eastAsia="zh-CN"/>
        </w:rPr>
        <w:t xml:space="preserve">    - The scrambling operation ensures to mask the bits that correspond to the PLMN ID IE in the "time-hash-</w:t>
      </w:r>
      <w:proofErr w:type="spellStart"/>
      <w:r w:rsidRPr="00043AFB">
        <w:rPr>
          <w:lang w:val="en-US" w:eastAsia="zh-CN"/>
        </w:rPr>
        <w:t>bitsequence</w:t>
      </w:r>
      <w:proofErr w:type="spellEnd"/>
      <w:r w:rsidRPr="00043AFB">
        <w:rPr>
          <w:lang w:val="en-US" w:eastAsia="zh-CN"/>
        </w:rPr>
        <w:t>" properly</w:t>
      </w:r>
      <w:r>
        <w:rPr>
          <w:lang w:val="en-US" w:eastAsia="zh-CN"/>
        </w:rPr>
        <w:t>.</w:t>
      </w:r>
    </w:p>
    <w:p w14:paraId="2933ADDF" w14:textId="6D1237BD" w:rsidR="00514B1F" w:rsidRPr="00FC39B4" w:rsidRDefault="00514B1F" w:rsidP="00C2557E">
      <w:pPr>
        <w:spacing w:after="120"/>
        <w:rPr>
          <w:lang w:val="en-US" w:eastAsia="zh-CN"/>
        </w:rPr>
      </w:pPr>
      <w:r w:rsidRPr="00514B1F">
        <w:rPr>
          <w:lang w:eastAsia="zh-CN"/>
        </w:rPr>
        <w:t>Th</w:t>
      </w:r>
      <w:r>
        <w:rPr>
          <w:lang w:eastAsia="zh-CN"/>
        </w:rPr>
        <w:t xml:space="preserve">is solution </w:t>
      </w:r>
      <w:r w:rsidRPr="00514B1F">
        <w:rPr>
          <w:lang w:eastAsia="zh-CN"/>
        </w:rPr>
        <w:t xml:space="preserve">is not backward compatible, due to the introduction of the new mandatory IE (PLMN ID) in the PC5 Discovery messages which may result into a decoding error at a receiver who doesn't support this </w:t>
      </w:r>
      <w:r w:rsidR="001C201F">
        <w:rPr>
          <w:lang w:eastAsia="zh-CN"/>
        </w:rPr>
        <w:t>solution</w:t>
      </w:r>
      <w:r w:rsidRPr="00514B1F">
        <w:rPr>
          <w:lang w:eastAsia="zh-CN"/>
        </w:rPr>
        <w:t>.</w:t>
      </w:r>
      <w:r w:rsidR="00C2557E">
        <w:rPr>
          <w:lang w:eastAsia="zh-CN"/>
        </w:rPr>
        <w:t xml:space="preserve"> </w:t>
      </w:r>
      <w:r w:rsidR="00C2557E" w:rsidRPr="00C2557E">
        <w:rPr>
          <w:lang w:eastAsia="zh-CN"/>
        </w:rPr>
        <w:t xml:space="preserve">However, </w:t>
      </w:r>
      <w:r w:rsidR="00C2557E">
        <w:rPr>
          <w:lang w:eastAsia="zh-CN"/>
        </w:rPr>
        <w:t xml:space="preserve">anyway </w:t>
      </w:r>
      <w:r w:rsidR="00C2557E" w:rsidRPr="00C2557E">
        <w:rPr>
          <w:lang w:eastAsia="zh-CN"/>
        </w:rPr>
        <w:t xml:space="preserve">the change is mandatory and needed </w:t>
      </w:r>
      <w:proofErr w:type="gramStart"/>
      <w:r w:rsidR="00C2557E" w:rsidRPr="00C2557E">
        <w:rPr>
          <w:lang w:eastAsia="zh-CN"/>
        </w:rPr>
        <w:t>in order to</w:t>
      </w:r>
      <w:proofErr w:type="gramEnd"/>
      <w:r w:rsidR="00C2557E" w:rsidRPr="00C2557E">
        <w:rPr>
          <w:lang w:eastAsia="zh-CN"/>
        </w:rPr>
        <w:t xml:space="preserve"> follow </w:t>
      </w:r>
      <w:r w:rsidR="00362255">
        <w:rPr>
          <w:lang w:eastAsia="zh-CN"/>
        </w:rPr>
        <w:t xml:space="preserve">the agreed </w:t>
      </w:r>
      <w:r w:rsidR="00C2557E" w:rsidRPr="00C2557E">
        <w:rPr>
          <w:lang w:eastAsia="zh-CN"/>
        </w:rPr>
        <w:t>security requirements and</w:t>
      </w:r>
      <w:r w:rsidR="00362255">
        <w:rPr>
          <w:lang w:eastAsia="zh-CN"/>
        </w:rPr>
        <w:t xml:space="preserve"> to</w:t>
      </w:r>
      <w:r w:rsidR="00C2557E" w:rsidRPr="00C2557E">
        <w:rPr>
          <w:lang w:eastAsia="zh-CN"/>
        </w:rPr>
        <w:t xml:space="preserve"> avoid and threat or privacy issues</w:t>
      </w:r>
      <w:r w:rsidR="00362255">
        <w:rPr>
          <w:lang w:eastAsia="zh-CN"/>
        </w:rPr>
        <w:t>.</w:t>
      </w:r>
    </w:p>
    <w:p w14:paraId="52354470" w14:textId="77777777" w:rsidR="00FD7555" w:rsidRDefault="00FD7555" w:rsidP="00D97D54">
      <w:pPr>
        <w:spacing w:after="120"/>
        <w:rPr>
          <w:u w:val="single"/>
          <w:lang w:val="en-US" w:eastAsia="zh-CN"/>
        </w:rPr>
      </w:pPr>
    </w:p>
    <w:p w14:paraId="4D8F6425" w14:textId="1EC6F86E" w:rsidR="00D97D54" w:rsidRPr="00D97D54" w:rsidRDefault="00D97D54" w:rsidP="00D97D54">
      <w:pPr>
        <w:spacing w:after="120"/>
        <w:rPr>
          <w:b/>
          <w:bCs/>
          <w:u w:val="single"/>
          <w:lang w:val="en-US" w:eastAsia="zh-CN"/>
        </w:rPr>
      </w:pPr>
      <w:r w:rsidRPr="00D97D54">
        <w:rPr>
          <w:b/>
          <w:bCs/>
          <w:u w:val="single"/>
          <w:lang w:val="en-US" w:eastAsia="zh-CN"/>
        </w:rPr>
        <w:t xml:space="preserve">Alternative solution </w:t>
      </w:r>
      <w:r w:rsidRPr="00FD7555">
        <w:rPr>
          <w:b/>
          <w:bCs/>
          <w:u w:val="single"/>
          <w:lang w:val="en-US" w:eastAsia="zh-CN"/>
        </w:rPr>
        <w:t>2</w:t>
      </w:r>
      <w:r w:rsidRPr="00D97D54">
        <w:rPr>
          <w:b/>
          <w:bCs/>
          <w:u w:val="single"/>
          <w:lang w:val="en-US" w:eastAsia="zh-CN"/>
        </w:rPr>
        <w:t>:</w:t>
      </w:r>
    </w:p>
    <w:p w14:paraId="1101C0DA" w14:textId="67380FAC" w:rsidR="00D97D54" w:rsidRDefault="006F467B" w:rsidP="00D97D54">
      <w:pPr>
        <w:spacing w:after="120"/>
        <w:rPr>
          <w:lang w:val="en-US" w:eastAsia="zh-CN"/>
        </w:rPr>
      </w:pPr>
      <w:r w:rsidRPr="006F467B">
        <w:rPr>
          <w:lang w:val="en-US" w:eastAsia="zh-CN"/>
        </w:rPr>
        <w:t xml:space="preserve">In this alternative solution, it is proposed that the added PLMN ID in the PC5 discovery messages is neither encrypted nor scrambled, and the PLMN ID is added </w:t>
      </w:r>
      <w:r w:rsidRPr="006F467B">
        <w:rPr>
          <w:u w:val="single"/>
          <w:lang w:val="en-US" w:eastAsia="zh-CN"/>
        </w:rPr>
        <w:t>at the very end of the message as an Optional IE</w:t>
      </w:r>
      <w:r w:rsidRPr="006F467B">
        <w:rPr>
          <w:lang w:val="en-US" w:eastAsia="zh-CN"/>
        </w:rPr>
        <w:t>, where the encryption and scrambling mechanisms ensure that the PLMN ID is excluded from the encryption and scrambling operations</w:t>
      </w:r>
      <w:r w:rsidR="00D97D54" w:rsidRPr="00D97D54">
        <w:rPr>
          <w:lang w:val="en-US" w:eastAsia="zh-CN"/>
        </w:rPr>
        <w:t>.</w:t>
      </w:r>
      <w:r w:rsidR="00E348B5">
        <w:rPr>
          <w:lang w:val="en-US" w:eastAsia="zh-CN"/>
        </w:rPr>
        <w:t xml:space="preserve"> In this solution it </w:t>
      </w:r>
      <w:proofErr w:type="gramStart"/>
      <w:r w:rsidR="00E348B5">
        <w:rPr>
          <w:lang w:val="en-US" w:eastAsia="zh-CN"/>
        </w:rPr>
        <w:t>has to</w:t>
      </w:r>
      <w:proofErr w:type="gramEnd"/>
      <w:r w:rsidR="00E348B5">
        <w:rPr>
          <w:lang w:val="en-US" w:eastAsia="zh-CN"/>
        </w:rPr>
        <w:t xml:space="preserve"> be ensured that the PLMN ID stays always at the last Optional IE in the message, i.e. any newly introduced IE shall be added before the PLMN ID IE. This is </w:t>
      </w:r>
      <w:proofErr w:type="gramStart"/>
      <w:r w:rsidR="00E348B5">
        <w:rPr>
          <w:lang w:val="en-US" w:eastAsia="zh-CN"/>
        </w:rPr>
        <w:t>in order to</w:t>
      </w:r>
      <w:proofErr w:type="gramEnd"/>
      <w:r w:rsidR="00E348B5">
        <w:rPr>
          <w:lang w:val="en-US" w:eastAsia="zh-CN"/>
        </w:rPr>
        <w:t xml:space="preserve"> fix the location of the PLMN ID IE inside the PC5 discovery message in order for the receiver to</w:t>
      </w:r>
      <w:r w:rsidR="00F91004">
        <w:rPr>
          <w:lang w:val="en-US" w:eastAsia="zh-CN"/>
        </w:rPr>
        <w:t xml:space="preserve"> be</w:t>
      </w:r>
      <w:r w:rsidR="00E348B5">
        <w:rPr>
          <w:lang w:val="en-US" w:eastAsia="zh-CN"/>
        </w:rPr>
        <w:t xml:space="preserve"> able to extract and read the PLMN ID IE from the end of the message.</w:t>
      </w:r>
    </w:p>
    <w:p w14:paraId="5323B45C" w14:textId="7B7B9C1F" w:rsidR="00D97D54" w:rsidRDefault="009A0B11" w:rsidP="001A5655">
      <w:pPr>
        <w:spacing w:after="120"/>
        <w:rPr>
          <w:lang w:val="en-US" w:eastAsia="zh-CN"/>
        </w:rPr>
      </w:pPr>
      <w:r w:rsidRPr="00455E7A">
        <w:rPr>
          <w:b/>
          <w:bCs/>
          <w:lang w:val="en-US" w:eastAsia="zh-CN"/>
        </w:rPr>
        <w:t>One advantage of this solution that it is backward compatible in most of cases</w:t>
      </w:r>
      <w:r w:rsidR="001A5655">
        <w:rPr>
          <w:lang w:val="en-US" w:eastAsia="zh-CN"/>
        </w:rPr>
        <w:t xml:space="preserve">, </w:t>
      </w:r>
      <w:r w:rsidR="00455E7A">
        <w:rPr>
          <w:lang w:val="en-US" w:eastAsia="zh-CN"/>
        </w:rPr>
        <w:t xml:space="preserve">which can be analyzed as </w:t>
      </w:r>
      <w:r w:rsidR="001A5655">
        <w:rPr>
          <w:lang w:val="en-US" w:eastAsia="zh-CN"/>
        </w:rPr>
        <w:t xml:space="preserve">following (in the following description, the term </w:t>
      </w:r>
      <w:r w:rsidR="001A5655" w:rsidRPr="001A5655">
        <w:rPr>
          <w:rFonts w:hint="eastAsia"/>
          <w:lang w:eastAsia="zh-CN"/>
        </w:rPr>
        <w:t xml:space="preserve">"new sender" or "new receiver" </w:t>
      </w:r>
      <w:r w:rsidR="001A5655">
        <w:rPr>
          <w:lang w:eastAsia="zh-CN"/>
        </w:rPr>
        <w:t xml:space="preserve">is used </w:t>
      </w:r>
      <w:r w:rsidR="001A5655" w:rsidRPr="001A5655">
        <w:rPr>
          <w:rFonts w:hint="eastAsia"/>
          <w:lang w:eastAsia="zh-CN"/>
        </w:rPr>
        <w:t xml:space="preserve">to reflect a sender or receiver that implemented the </w:t>
      </w:r>
      <w:r w:rsidR="001A5655">
        <w:rPr>
          <w:lang w:eastAsia="zh-CN"/>
        </w:rPr>
        <w:t xml:space="preserve">solution, </w:t>
      </w:r>
      <w:r w:rsidR="001A5655" w:rsidRPr="001A5655">
        <w:rPr>
          <w:rFonts w:hint="eastAsia"/>
          <w:lang w:eastAsia="zh-CN"/>
        </w:rPr>
        <w:t>and</w:t>
      </w:r>
      <w:r w:rsidR="001A5655">
        <w:rPr>
          <w:lang w:eastAsia="zh-CN"/>
        </w:rPr>
        <w:t xml:space="preserve"> the term</w:t>
      </w:r>
      <w:r w:rsidR="001A5655" w:rsidRPr="001A5655">
        <w:rPr>
          <w:rFonts w:hint="eastAsia"/>
          <w:lang w:eastAsia="zh-CN"/>
        </w:rPr>
        <w:t xml:space="preserve"> "old sender" or "old receiver" to reflect a  sender or receiver that has NOT implemented the </w:t>
      </w:r>
      <w:r w:rsidR="001A5655">
        <w:rPr>
          <w:lang w:eastAsia="zh-CN"/>
        </w:rPr>
        <w:t>solution</w:t>
      </w:r>
      <w:r w:rsidR="001A5655">
        <w:rPr>
          <w:lang w:val="en-US" w:eastAsia="zh-CN"/>
        </w:rPr>
        <w:t>):</w:t>
      </w:r>
    </w:p>
    <w:p w14:paraId="03E549C5" w14:textId="55573C86" w:rsidR="00455E7A" w:rsidRPr="00455E7A" w:rsidRDefault="00455E7A" w:rsidP="00455E7A">
      <w:pPr>
        <w:spacing w:after="120"/>
        <w:ind w:left="720"/>
        <w:rPr>
          <w:lang w:eastAsia="zh-CN"/>
        </w:rPr>
      </w:pPr>
      <w:r>
        <w:rPr>
          <w:lang w:eastAsia="zh-CN"/>
        </w:rPr>
        <w:t>=&gt;</w:t>
      </w:r>
      <w:r w:rsidRPr="00455E7A">
        <w:rPr>
          <w:rFonts w:hint="eastAsia"/>
          <w:lang w:eastAsia="zh-CN"/>
        </w:rPr>
        <w:t>For new sender</w:t>
      </w:r>
      <w:r>
        <w:rPr>
          <w:lang w:eastAsia="zh-CN"/>
        </w:rPr>
        <w:t xml:space="preserve"> UE</w:t>
      </w:r>
      <w:r w:rsidRPr="00455E7A">
        <w:rPr>
          <w:rFonts w:hint="eastAsia"/>
          <w:lang w:eastAsia="zh-CN"/>
        </w:rPr>
        <w:t xml:space="preserve"> and new receiver</w:t>
      </w:r>
      <w:r>
        <w:rPr>
          <w:lang w:eastAsia="zh-CN"/>
        </w:rPr>
        <w:t xml:space="preserve"> UE</w:t>
      </w:r>
      <w:r w:rsidRPr="00455E7A">
        <w:rPr>
          <w:rFonts w:hint="eastAsia"/>
          <w:lang w:eastAsia="zh-CN"/>
        </w:rPr>
        <w:t>: both know the location of the PLMN ID and process it at that location</w:t>
      </w:r>
      <w:r>
        <w:rPr>
          <w:lang w:eastAsia="zh-CN"/>
        </w:rPr>
        <w:t xml:space="preserve">. The sender UE shall add that </w:t>
      </w:r>
      <w:r w:rsidR="00F91004">
        <w:rPr>
          <w:lang w:eastAsia="zh-CN"/>
        </w:rPr>
        <w:t xml:space="preserve">PLMN ID </w:t>
      </w:r>
      <w:r>
        <w:rPr>
          <w:lang w:eastAsia="zh-CN"/>
        </w:rPr>
        <w:t>IE and</w:t>
      </w:r>
      <w:r>
        <w:rPr>
          <w:lang w:val="en-US" w:eastAsia="zh-CN"/>
        </w:rPr>
        <w:t xml:space="preserve"> </w:t>
      </w:r>
      <w:r w:rsidRPr="00455E7A">
        <w:rPr>
          <w:rFonts w:hint="eastAsia"/>
          <w:lang w:eastAsia="zh-CN"/>
        </w:rPr>
        <w:t>the receiver</w:t>
      </w:r>
      <w:r>
        <w:rPr>
          <w:lang w:eastAsia="zh-CN"/>
        </w:rPr>
        <w:t xml:space="preserve"> UE</w:t>
      </w:r>
      <w:r w:rsidRPr="00455E7A">
        <w:rPr>
          <w:rFonts w:hint="eastAsia"/>
          <w:lang w:eastAsia="zh-CN"/>
        </w:rPr>
        <w:t xml:space="preserve"> decodes the T</w:t>
      </w:r>
      <w:r>
        <w:rPr>
          <w:lang w:eastAsia="zh-CN"/>
        </w:rPr>
        <w:t>L</w:t>
      </w:r>
      <w:r w:rsidRPr="00455E7A">
        <w:rPr>
          <w:rFonts w:hint="eastAsia"/>
          <w:lang w:eastAsia="zh-CN"/>
        </w:rPr>
        <w:t xml:space="preserve">V IE it receives at that location and finds that the </w:t>
      </w:r>
      <w:r w:rsidRPr="00455E7A">
        <w:rPr>
          <w:rFonts w:hint="eastAsia"/>
          <w:u w:val="single"/>
          <w:lang w:eastAsia="zh-CN"/>
        </w:rPr>
        <w:t>Type of the IE</w:t>
      </w:r>
      <w:r w:rsidRPr="00455E7A">
        <w:rPr>
          <w:rFonts w:hint="eastAsia"/>
          <w:lang w:eastAsia="zh-CN"/>
        </w:rPr>
        <w:t xml:space="preserve"> = PLMN ID and hence uses it</w:t>
      </w:r>
      <w:r>
        <w:rPr>
          <w:lang w:eastAsia="zh-CN"/>
        </w:rPr>
        <w:t xml:space="preserve"> in obtaining the associated security parameters</w:t>
      </w:r>
      <w:r w:rsidRPr="00455E7A">
        <w:rPr>
          <w:rFonts w:hint="eastAsia"/>
          <w:lang w:eastAsia="zh-CN"/>
        </w:rPr>
        <w:t>.</w:t>
      </w:r>
    </w:p>
    <w:p w14:paraId="0CE0057D" w14:textId="5E465035" w:rsidR="00455E7A" w:rsidRPr="00455E7A" w:rsidRDefault="00455E7A" w:rsidP="00455E7A">
      <w:pPr>
        <w:spacing w:after="120"/>
        <w:ind w:left="720"/>
        <w:rPr>
          <w:lang w:eastAsia="zh-CN"/>
        </w:rPr>
      </w:pPr>
      <w:r>
        <w:rPr>
          <w:lang w:eastAsia="zh-CN"/>
        </w:rPr>
        <w:t>=&gt;</w:t>
      </w:r>
      <w:r w:rsidRPr="00455E7A">
        <w:rPr>
          <w:rFonts w:hint="eastAsia"/>
          <w:lang w:eastAsia="zh-CN"/>
        </w:rPr>
        <w:t xml:space="preserve">For old sender </w:t>
      </w:r>
      <w:r>
        <w:rPr>
          <w:lang w:eastAsia="zh-CN"/>
        </w:rPr>
        <w:t xml:space="preserve">UE </w:t>
      </w:r>
      <w:r w:rsidRPr="00455E7A">
        <w:rPr>
          <w:rFonts w:hint="eastAsia"/>
          <w:lang w:eastAsia="zh-CN"/>
        </w:rPr>
        <w:t>and new receiver</w:t>
      </w:r>
      <w:r>
        <w:rPr>
          <w:lang w:eastAsia="zh-CN"/>
        </w:rPr>
        <w:t xml:space="preserve"> UE</w:t>
      </w:r>
      <w:r w:rsidRPr="00455E7A">
        <w:rPr>
          <w:rFonts w:hint="eastAsia"/>
          <w:lang w:eastAsia="zh-CN"/>
        </w:rPr>
        <w:t xml:space="preserve">: the sender </w:t>
      </w:r>
      <w:r>
        <w:rPr>
          <w:lang w:eastAsia="zh-CN"/>
        </w:rPr>
        <w:t xml:space="preserve">UE </w:t>
      </w:r>
      <w:r w:rsidRPr="00455E7A">
        <w:rPr>
          <w:rFonts w:hint="eastAsia"/>
          <w:lang w:eastAsia="zh-CN"/>
        </w:rPr>
        <w:t>doesn't add the PLMN ID IE, and uses old security mechanism (i.e. it uses the keys associated with its own HPLMN ID as usual). The receiver reads the T</w:t>
      </w:r>
      <w:r>
        <w:rPr>
          <w:lang w:eastAsia="zh-CN"/>
        </w:rPr>
        <w:t>L</w:t>
      </w:r>
      <w:r w:rsidRPr="00455E7A">
        <w:rPr>
          <w:rFonts w:hint="eastAsia"/>
          <w:lang w:eastAsia="zh-CN"/>
        </w:rPr>
        <w:t xml:space="preserve">V IE it receives at the expected </w:t>
      </w:r>
      <w:proofErr w:type="gramStart"/>
      <w:r w:rsidRPr="00455E7A">
        <w:rPr>
          <w:rFonts w:hint="eastAsia"/>
          <w:lang w:eastAsia="zh-CN"/>
        </w:rPr>
        <w:t>location</w:t>
      </w:r>
      <w:proofErr w:type="gramEnd"/>
      <w:r w:rsidRPr="00455E7A">
        <w:rPr>
          <w:rFonts w:hint="eastAsia"/>
          <w:lang w:eastAsia="zh-CN"/>
        </w:rPr>
        <w:t xml:space="preserve"> </w:t>
      </w:r>
      <w:r w:rsidR="00D21E0E">
        <w:rPr>
          <w:lang w:eastAsia="zh-CN"/>
        </w:rPr>
        <w:t>but</w:t>
      </w:r>
      <w:r>
        <w:rPr>
          <w:lang w:eastAsia="zh-CN"/>
        </w:rPr>
        <w:t xml:space="preserve"> it</w:t>
      </w:r>
      <w:r w:rsidRPr="00455E7A">
        <w:rPr>
          <w:rFonts w:hint="eastAsia"/>
          <w:lang w:eastAsia="zh-CN"/>
        </w:rPr>
        <w:t xml:space="preserve"> doesn't find the PLMN ID IE. Hence </w:t>
      </w:r>
      <w:r>
        <w:rPr>
          <w:lang w:eastAsia="zh-CN"/>
        </w:rPr>
        <w:t>the new receiver UE</w:t>
      </w:r>
      <w:r w:rsidRPr="00455E7A">
        <w:rPr>
          <w:rFonts w:hint="eastAsia"/>
          <w:lang w:eastAsia="zh-CN"/>
        </w:rPr>
        <w:t xml:space="preserve"> can assume that the message is encrypted using the keys </w:t>
      </w:r>
      <w:r w:rsidRPr="00455E7A">
        <w:rPr>
          <w:rFonts w:hint="eastAsia"/>
          <w:u w:val="single"/>
          <w:lang w:eastAsia="zh-CN"/>
        </w:rPr>
        <w:t>associated with its own HPLMN ID</w:t>
      </w:r>
      <w:r>
        <w:rPr>
          <w:lang w:val="en-US" w:eastAsia="zh-CN"/>
        </w:rPr>
        <w:t xml:space="preserve">, </w:t>
      </w:r>
      <w:r w:rsidRPr="00455E7A">
        <w:rPr>
          <w:rFonts w:hint="eastAsia"/>
          <w:u w:val="single"/>
          <w:lang w:eastAsia="zh-CN"/>
        </w:rPr>
        <w:t>where if both sender and receiver are in the same PLMN</w:t>
      </w:r>
      <w:r w:rsidR="00CF4953">
        <w:rPr>
          <w:u w:val="single"/>
          <w:lang w:eastAsia="zh-CN"/>
        </w:rPr>
        <w:t xml:space="preserve"> (most likely)</w:t>
      </w:r>
      <w:r w:rsidRPr="00455E7A">
        <w:rPr>
          <w:rFonts w:hint="eastAsia"/>
          <w:u w:val="single"/>
          <w:lang w:eastAsia="zh-CN"/>
        </w:rPr>
        <w:t xml:space="preserve">, then the processing </w:t>
      </w:r>
      <w:r>
        <w:rPr>
          <w:u w:val="single"/>
          <w:lang w:eastAsia="zh-CN"/>
        </w:rPr>
        <w:t xml:space="preserve">of the message </w:t>
      </w:r>
      <w:r w:rsidRPr="00455E7A">
        <w:rPr>
          <w:rFonts w:hint="eastAsia"/>
          <w:u w:val="single"/>
          <w:lang w:eastAsia="zh-CN"/>
        </w:rPr>
        <w:t xml:space="preserve">will </w:t>
      </w:r>
      <w:r w:rsidR="001D52F7">
        <w:rPr>
          <w:u w:val="single"/>
          <w:lang w:eastAsia="zh-CN"/>
        </w:rPr>
        <w:t>be successful</w:t>
      </w:r>
      <w:r w:rsidRPr="00455E7A">
        <w:rPr>
          <w:rFonts w:hint="eastAsia"/>
          <w:lang w:eastAsia="zh-CN"/>
        </w:rPr>
        <w:t>.</w:t>
      </w:r>
    </w:p>
    <w:p w14:paraId="6BFE34AE" w14:textId="14129D2E" w:rsidR="00455E7A" w:rsidRPr="00455E7A" w:rsidRDefault="00455E7A" w:rsidP="00455E7A">
      <w:pPr>
        <w:spacing w:after="120"/>
        <w:ind w:left="720"/>
        <w:rPr>
          <w:lang w:eastAsia="zh-CN"/>
        </w:rPr>
      </w:pPr>
      <w:r>
        <w:rPr>
          <w:lang w:eastAsia="zh-CN"/>
        </w:rPr>
        <w:lastRenderedPageBreak/>
        <w:t>=&gt;</w:t>
      </w:r>
      <w:r w:rsidRPr="00455E7A">
        <w:rPr>
          <w:rFonts w:hint="eastAsia"/>
          <w:lang w:eastAsia="zh-CN"/>
        </w:rPr>
        <w:t xml:space="preserve">For new sender </w:t>
      </w:r>
      <w:r w:rsidR="00B60A7D">
        <w:rPr>
          <w:lang w:eastAsia="zh-CN"/>
        </w:rPr>
        <w:t xml:space="preserve">UE </w:t>
      </w:r>
      <w:r w:rsidRPr="00455E7A">
        <w:rPr>
          <w:rFonts w:hint="eastAsia"/>
          <w:lang w:eastAsia="zh-CN"/>
        </w:rPr>
        <w:t>and old receiver</w:t>
      </w:r>
      <w:r w:rsidR="00B60A7D">
        <w:rPr>
          <w:lang w:eastAsia="zh-CN"/>
        </w:rPr>
        <w:t xml:space="preserve"> UE</w:t>
      </w:r>
      <w:r w:rsidRPr="00455E7A">
        <w:rPr>
          <w:rFonts w:hint="eastAsia"/>
          <w:lang w:eastAsia="zh-CN"/>
        </w:rPr>
        <w:t>: as the sender</w:t>
      </w:r>
      <w:r w:rsidR="00B60A7D">
        <w:rPr>
          <w:lang w:eastAsia="zh-CN"/>
        </w:rPr>
        <w:t xml:space="preserve"> UE</w:t>
      </w:r>
      <w:r w:rsidRPr="00455E7A">
        <w:rPr>
          <w:rFonts w:hint="eastAsia"/>
          <w:lang w:eastAsia="zh-CN"/>
        </w:rPr>
        <w:t xml:space="preserve"> will add the PLMN ID</w:t>
      </w:r>
      <w:r w:rsidR="00581B56">
        <w:rPr>
          <w:lang w:eastAsia="zh-CN"/>
        </w:rPr>
        <w:t xml:space="preserve"> IE</w:t>
      </w:r>
      <w:r w:rsidRPr="00455E7A">
        <w:rPr>
          <w:rFonts w:hint="eastAsia"/>
          <w:lang w:eastAsia="zh-CN"/>
        </w:rPr>
        <w:t xml:space="preserve"> and the receiver</w:t>
      </w:r>
      <w:r w:rsidR="00B60A7D">
        <w:rPr>
          <w:lang w:eastAsia="zh-CN"/>
        </w:rPr>
        <w:t xml:space="preserve"> UE</w:t>
      </w:r>
      <w:r w:rsidRPr="00455E7A">
        <w:rPr>
          <w:rFonts w:hint="eastAsia"/>
          <w:lang w:eastAsia="zh-CN"/>
        </w:rPr>
        <w:t xml:space="preserve"> doesn't know, then the processing</w:t>
      </w:r>
      <w:r w:rsidR="00B60A7D">
        <w:rPr>
          <w:lang w:eastAsia="zh-CN"/>
        </w:rPr>
        <w:t xml:space="preserve"> of the message</w:t>
      </w:r>
      <w:r w:rsidRPr="00455E7A">
        <w:rPr>
          <w:rFonts w:hint="eastAsia"/>
          <w:lang w:eastAsia="zh-CN"/>
        </w:rPr>
        <w:t xml:space="preserve"> will fail</w:t>
      </w:r>
      <w:r w:rsidR="00D13E6E">
        <w:rPr>
          <w:lang w:eastAsia="zh-CN"/>
        </w:rPr>
        <w:t xml:space="preserve"> at the receiver UE</w:t>
      </w:r>
      <w:r w:rsidRPr="00455E7A">
        <w:rPr>
          <w:rFonts w:hint="eastAsia"/>
          <w:lang w:eastAsia="zh-CN"/>
        </w:rPr>
        <w:t xml:space="preserve"> as the receiver</w:t>
      </w:r>
      <w:r w:rsidR="00B60A7D">
        <w:rPr>
          <w:lang w:eastAsia="zh-CN"/>
        </w:rPr>
        <w:t xml:space="preserve"> UE</w:t>
      </w:r>
      <w:r w:rsidRPr="00455E7A">
        <w:rPr>
          <w:rFonts w:hint="eastAsia"/>
          <w:lang w:eastAsia="zh-CN"/>
        </w:rPr>
        <w:t xml:space="preserve"> expects the whole message to be encrypted and scrambled in the old way</w:t>
      </w:r>
      <w:r w:rsidR="00B60A7D">
        <w:rPr>
          <w:lang w:eastAsia="zh-CN"/>
        </w:rPr>
        <w:t>, without excluding the PLMN ID. T</w:t>
      </w:r>
      <w:r w:rsidRPr="00455E7A">
        <w:rPr>
          <w:rFonts w:hint="eastAsia"/>
          <w:lang w:eastAsia="zh-CN"/>
        </w:rPr>
        <w:t>here is no way to avoid that</w:t>
      </w:r>
      <w:r w:rsidR="00B60A7D">
        <w:rPr>
          <w:lang w:eastAsia="zh-CN"/>
        </w:rPr>
        <w:t xml:space="preserve"> drawback, but at least that is</w:t>
      </w:r>
      <w:r w:rsidR="00DE712A">
        <w:rPr>
          <w:lang w:eastAsia="zh-CN"/>
        </w:rPr>
        <w:t xml:space="preserve"> just</w:t>
      </w:r>
      <w:r w:rsidR="00B60A7D">
        <w:rPr>
          <w:lang w:eastAsia="zh-CN"/>
        </w:rPr>
        <w:t xml:space="preserve"> only one scenario.</w:t>
      </w:r>
    </w:p>
    <w:p w14:paraId="01C9DF67" w14:textId="77777777" w:rsidR="00E62D3E" w:rsidRDefault="00E62D3E" w:rsidP="00D97D54">
      <w:pPr>
        <w:spacing w:after="120"/>
        <w:rPr>
          <w:b/>
          <w:bCs/>
          <w:u w:val="single"/>
          <w:lang w:val="en-US" w:eastAsia="zh-CN"/>
        </w:rPr>
      </w:pPr>
    </w:p>
    <w:p w14:paraId="7699D5FB" w14:textId="7004C36B" w:rsidR="00D97D54" w:rsidRPr="00D97D54" w:rsidRDefault="00D97D54" w:rsidP="00D97D54">
      <w:pPr>
        <w:spacing w:after="120"/>
        <w:rPr>
          <w:b/>
          <w:bCs/>
          <w:u w:val="single"/>
          <w:lang w:val="en-US" w:eastAsia="zh-CN"/>
        </w:rPr>
      </w:pPr>
      <w:r w:rsidRPr="00D97D54">
        <w:rPr>
          <w:b/>
          <w:bCs/>
          <w:u w:val="single"/>
          <w:lang w:val="en-US" w:eastAsia="zh-CN"/>
        </w:rPr>
        <w:t xml:space="preserve">Alternative solution </w:t>
      </w:r>
      <w:r w:rsidRPr="00FD7555">
        <w:rPr>
          <w:b/>
          <w:bCs/>
          <w:u w:val="single"/>
          <w:lang w:val="en-US" w:eastAsia="zh-CN"/>
        </w:rPr>
        <w:t>3</w:t>
      </w:r>
      <w:r w:rsidRPr="00D97D54">
        <w:rPr>
          <w:b/>
          <w:bCs/>
          <w:u w:val="single"/>
          <w:lang w:val="en-US" w:eastAsia="zh-CN"/>
        </w:rPr>
        <w:t>:</w:t>
      </w:r>
    </w:p>
    <w:p w14:paraId="06B30475" w14:textId="14971320" w:rsidR="00D97D54" w:rsidRDefault="00D97D54" w:rsidP="00601E46">
      <w:pPr>
        <w:spacing w:after="120"/>
        <w:rPr>
          <w:lang w:val="en-US" w:eastAsia="zh-CN"/>
        </w:rPr>
      </w:pPr>
      <w:r>
        <w:rPr>
          <w:lang w:val="en-US" w:eastAsia="zh-CN"/>
        </w:rPr>
        <w:t xml:space="preserve">This is </w:t>
      </w:r>
      <w:proofErr w:type="gramStart"/>
      <w:r>
        <w:rPr>
          <w:lang w:val="en-US" w:eastAsia="zh-CN"/>
        </w:rPr>
        <w:t>similar to</w:t>
      </w:r>
      <w:proofErr w:type="gramEnd"/>
      <w:r>
        <w:rPr>
          <w:lang w:val="en-US" w:eastAsia="zh-CN"/>
        </w:rPr>
        <w:t xml:space="preserve"> Alternative solution 1</w:t>
      </w:r>
      <w:r w:rsidR="001A1AE4">
        <w:rPr>
          <w:lang w:val="en-US" w:eastAsia="zh-CN"/>
        </w:rPr>
        <w:t xml:space="preserve"> where the </w:t>
      </w:r>
      <w:r w:rsidR="001A1AE4" w:rsidRPr="005C6427">
        <w:rPr>
          <w:u w:val="single"/>
          <w:lang w:val="en-US" w:eastAsia="zh-CN"/>
        </w:rPr>
        <w:t>PLMN ID is added as a Mandatory IE</w:t>
      </w:r>
      <w:r w:rsidR="001A1AE4">
        <w:rPr>
          <w:lang w:val="en-US" w:eastAsia="zh-CN"/>
        </w:rPr>
        <w:t xml:space="preserve"> in the PC5 discovery message</w:t>
      </w:r>
      <w:r w:rsidR="00DA53F9">
        <w:rPr>
          <w:lang w:val="en-US" w:eastAsia="zh-CN"/>
        </w:rPr>
        <w:t>,</w:t>
      </w:r>
      <w:r w:rsidR="001A1AE4">
        <w:rPr>
          <w:lang w:val="en-US" w:eastAsia="zh-CN"/>
        </w:rPr>
        <w:t xml:space="preserve"> but</w:t>
      </w:r>
      <w:r w:rsidR="00DA53F9">
        <w:rPr>
          <w:lang w:val="en-US" w:eastAsia="zh-CN"/>
        </w:rPr>
        <w:t xml:space="preserve"> here it is added</w:t>
      </w:r>
      <w:r w:rsidR="001A1AE4">
        <w:rPr>
          <w:lang w:val="en-US" w:eastAsia="zh-CN"/>
        </w:rPr>
        <w:t xml:space="preserve"> </w:t>
      </w:r>
      <w:r w:rsidR="001A1AE4" w:rsidRPr="001A1AE4">
        <w:rPr>
          <w:u w:val="single"/>
          <w:lang w:val="en-US" w:eastAsia="zh-CN"/>
        </w:rPr>
        <w:t>BEFORE</w:t>
      </w:r>
      <w:r w:rsidR="001A1AE4">
        <w:rPr>
          <w:lang w:val="en-US" w:eastAsia="zh-CN"/>
        </w:rPr>
        <w:t xml:space="preserve"> the MIC IE (i</w:t>
      </w:r>
      <w:r w:rsidR="001A1AE4" w:rsidRPr="001A1AE4">
        <w:rPr>
          <w:lang w:val="en-US" w:eastAsia="zh-CN"/>
        </w:rPr>
        <w:t xml:space="preserve">.e. the PLMN ID is considered as part of the </w:t>
      </w:r>
      <w:r w:rsidR="001A1AE4">
        <w:rPr>
          <w:lang w:val="en-US" w:eastAsia="zh-CN"/>
        </w:rPr>
        <w:t>header</w:t>
      </w:r>
      <w:r w:rsidR="001A1AE4" w:rsidRPr="001A1AE4">
        <w:rPr>
          <w:lang w:val="en-US" w:eastAsia="zh-CN"/>
        </w:rPr>
        <w:t xml:space="preserve"> of the message</w:t>
      </w:r>
      <w:r w:rsidR="001A1AE4">
        <w:rPr>
          <w:lang w:val="en-US" w:eastAsia="zh-CN"/>
        </w:rPr>
        <w:t>)</w:t>
      </w:r>
      <w:r w:rsidRPr="00D97D54">
        <w:rPr>
          <w:lang w:val="en-US" w:eastAsia="zh-CN"/>
        </w:rPr>
        <w:t>.</w:t>
      </w:r>
      <w:r w:rsidR="00DA53F9">
        <w:rPr>
          <w:lang w:val="en-US" w:eastAsia="zh-CN"/>
        </w:rPr>
        <w:t xml:space="preserve"> </w:t>
      </w:r>
      <w:r w:rsidR="00DA53F9" w:rsidRPr="00DA53F9">
        <w:rPr>
          <w:lang w:val="en-US" w:eastAsia="zh-CN"/>
        </w:rPr>
        <w:t>The encryption and scrambling mechanisms ensure that the PLMN ID is excluded from the encryption and scrambling operations</w:t>
      </w:r>
      <w:r w:rsidR="00601E46">
        <w:rPr>
          <w:lang w:val="en-US" w:eastAsia="zh-CN"/>
        </w:rPr>
        <w:t xml:space="preserve">, since it is considered as part of the message header hence can be excluded from the LENGTH </w:t>
      </w:r>
      <w:r w:rsidR="00292C42">
        <w:rPr>
          <w:lang w:val="en-US" w:eastAsia="zh-CN"/>
        </w:rPr>
        <w:t>field</w:t>
      </w:r>
      <w:r w:rsidR="00601E46">
        <w:rPr>
          <w:lang w:val="en-US" w:eastAsia="zh-CN"/>
        </w:rPr>
        <w:t xml:space="preserve"> used for encryption/scrambling</w:t>
      </w:r>
      <w:r w:rsidR="00292C42">
        <w:rPr>
          <w:lang w:val="en-US" w:eastAsia="zh-CN"/>
        </w:rPr>
        <w:t>…</w:t>
      </w:r>
      <w:proofErr w:type="spellStart"/>
      <w:r w:rsidR="00292C42">
        <w:rPr>
          <w:lang w:val="en-US" w:eastAsia="zh-CN"/>
        </w:rPr>
        <w:t>etc</w:t>
      </w:r>
      <w:proofErr w:type="spellEnd"/>
      <w:r w:rsidR="00601E46">
        <w:rPr>
          <w:lang w:val="en-US" w:eastAsia="zh-CN"/>
        </w:rPr>
        <w:t xml:space="preserve">, </w:t>
      </w:r>
      <w:proofErr w:type="gramStart"/>
      <w:r w:rsidR="00601E46">
        <w:rPr>
          <w:lang w:val="en-US" w:eastAsia="zh-CN"/>
        </w:rPr>
        <w:t>similar to</w:t>
      </w:r>
      <w:proofErr w:type="gramEnd"/>
      <w:r w:rsidR="00601E46">
        <w:rPr>
          <w:lang w:val="en-US" w:eastAsia="zh-CN"/>
        </w:rPr>
        <w:t xml:space="preserve"> other fields in the message header</w:t>
      </w:r>
      <w:r w:rsidR="00292C42">
        <w:rPr>
          <w:lang w:val="en-US" w:eastAsia="zh-CN"/>
        </w:rPr>
        <w:t xml:space="preserve"> (Message type, MIC…</w:t>
      </w:r>
      <w:proofErr w:type="spellStart"/>
      <w:r w:rsidR="00292C42">
        <w:rPr>
          <w:lang w:val="en-US" w:eastAsia="zh-CN"/>
        </w:rPr>
        <w:t>etc</w:t>
      </w:r>
      <w:proofErr w:type="spellEnd"/>
      <w:r w:rsidR="00292C42">
        <w:rPr>
          <w:lang w:val="en-US" w:eastAsia="zh-CN"/>
        </w:rPr>
        <w:t>)</w:t>
      </w:r>
      <w:r w:rsidR="00DA53F9">
        <w:rPr>
          <w:lang w:val="en-US" w:eastAsia="zh-CN"/>
        </w:rPr>
        <w:t>.</w:t>
      </w:r>
    </w:p>
    <w:p w14:paraId="6DB4E760" w14:textId="0F06F467" w:rsidR="00AE3EAE" w:rsidRPr="00AE3EAE" w:rsidRDefault="00AE3EAE" w:rsidP="00AE3EAE">
      <w:pPr>
        <w:spacing w:after="120"/>
        <w:rPr>
          <w:lang w:val="en-US" w:eastAsia="zh-CN"/>
        </w:rPr>
      </w:pPr>
      <w:r>
        <w:rPr>
          <w:lang w:val="en-US" w:eastAsia="zh-CN"/>
        </w:rPr>
        <w:t xml:space="preserve">And </w:t>
      </w:r>
      <w:proofErr w:type="gramStart"/>
      <w:r>
        <w:rPr>
          <w:lang w:val="en-US" w:eastAsia="zh-CN"/>
        </w:rPr>
        <w:t>similar to</w:t>
      </w:r>
      <w:proofErr w:type="gramEnd"/>
      <w:r>
        <w:rPr>
          <w:lang w:val="en-US" w:eastAsia="zh-CN"/>
        </w:rPr>
        <w:t xml:space="preserve"> alternative solution 1, </w:t>
      </w:r>
      <w:r>
        <w:rPr>
          <w:lang w:eastAsia="zh-CN"/>
        </w:rPr>
        <w:t>t</w:t>
      </w:r>
      <w:r w:rsidRPr="00AE3EAE">
        <w:rPr>
          <w:lang w:eastAsia="zh-CN"/>
        </w:rPr>
        <w:t>his solution is not backward compatible, due to the introduction of the new mandatory IE (PLMN ID) in the PC5 Discovery messages which may result into a decoding error at a receiver who doesn't support this solution.</w:t>
      </w:r>
    </w:p>
    <w:p w14:paraId="7CECA5EB" w14:textId="77777777" w:rsidR="002028A9" w:rsidRDefault="002028A9" w:rsidP="000825B0">
      <w:pPr>
        <w:spacing w:after="120"/>
        <w:rPr>
          <w:b/>
          <w:bCs/>
          <w:i/>
          <w:iCs/>
          <w:u w:val="single"/>
          <w:lang w:eastAsia="zh-CN"/>
        </w:rPr>
      </w:pPr>
    </w:p>
    <w:p w14:paraId="755B1950" w14:textId="6983B611" w:rsidR="000825B0" w:rsidRPr="000825B0" w:rsidRDefault="000825B0" w:rsidP="000825B0">
      <w:pPr>
        <w:spacing w:after="120"/>
        <w:rPr>
          <w:lang w:val="en-US" w:eastAsia="zh-CN"/>
        </w:rPr>
      </w:pPr>
      <w:r w:rsidRPr="000825B0">
        <w:rPr>
          <w:b/>
          <w:bCs/>
          <w:i/>
          <w:iCs/>
          <w:u w:val="single"/>
          <w:lang w:eastAsia="zh-CN"/>
        </w:rPr>
        <w:t xml:space="preserve">Observation </w:t>
      </w:r>
      <w:r>
        <w:rPr>
          <w:b/>
          <w:bCs/>
          <w:i/>
          <w:iCs/>
          <w:u w:val="single"/>
          <w:lang w:eastAsia="zh-CN"/>
        </w:rPr>
        <w:t>3</w:t>
      </w:r>
      <w:r w:rsidRPr="000825B0">
        <w:rPr>
          <w:i/>
          <w:iCs/>
          <w:u w:val="single"/>
          <w:lang w:eastAsia="zh-CN"/>
        </w:rPr>
        <w:t xml:space="preserve">: CT1 can </w:t>
      </w:r>
      <w:r>
        <w:rPr>
          <w:i/>
          <w:iCs/>
          <w:u w:val="single"/>
          <w:lang w:eastAsia="zh-CN"/>
        </w:rPr>
        <w:t xml:space="preserve">work on multiple alternative solutions to implement the needed requirements, where the final solution can be decided based on the progress </w:t>
      </w:r>
      <w:r w:rsidRPr="000825B0">
        <w:rPr>
          <w:i/>
          <w:iCs/>
          <w:u w:val="single"/>
          <w:lang w:val="en-US" w:eastAsia="zh-CN"/>
        </w:rPr>
        <w:t xml:space="preserve">that will happen in SA3 meeting </w:t>
      </w:r>
      <w:r w:rsidRPr="000825B0">
        <w:rPr>
          <w:i/>
          <w:iCs/>
          <w:u w:val="single"/>
          <w:lang w:eastAsia="zh-CN"/>
        </w:rPr>
        <w:t xml:space="preserve">SA3#116 </w:t>
      </w:r>
      <w:r w:rsidRPr="000825B0">
        <w:rPr>
          <w:i/>
          <w:iCs/>
          <w:u w:val="single"/>
          <w:lang w:val="en-US" w:eastAsia="zh-CN"/>
        </w:rPr>
        <w:t>.</w:t>
      </w:r>
    </w:p>
    <w:p w14:paraId="365046EC" w14:textId="77777777" w:rsidR="00D97D54" w:rsidRPr="00B320FB" w:rsidRDefault="00D97D54" w:rsidP="00DC682E">
      <w:pPr>
        <w:spacing w:after="120"/>
        <w:rPr>
          <w:lang w:eastAsia="zh-CN"/>
        </w:rPr>
      </w:pPr>
    </w:p>
    <w:p w14:paraId="54292983" w14:textId="5434D02C" w:rsidR="00FC3620" w:rsidRPr="00B320FB" w:rsidRDefault="00B320FB">
      <w:pPr>
        <w:pStyle w:val="Heading1"/>
        <w:rPr>
          <w:szCs w:val="24"/>
          <w:lang w:eastAsia="zh-CN"/>
        </w:rPr>
      </w:pPr>
      <w:r>
        <w:rPr>
          <w:szCs w:val="24"/>
          <w:lang w:eastAsia="zh-CN"/>
        </w:rPr>
        <w:t>2</w:t>
      </w:r>
      <w:r w:rsidRPr="00B320FB">
        <w:rPr>
          <w:szCs w:val="24"/>
          <w:lang w:eastAsia="zh-CN"/>
        </w:rPr>
        <w:t>.</w:t>
      </w:r>
      <w:r w:rsidRPr="00B320FB">
        <w:rPr>
          <w:szCs w:val="24"/>
          <w:lang w:eastAsia="zh-CN"/>
        </w:rPr>
        <w:tab/>
        <w:t>Proposals</w:t>
      </w:r>
    </w:p>
    <w:p w14:paraId="1DE4975E" w14:textId="77FA3FA9" w:rsidR="00A423A2" w:rsidRPr="00A423A2" w:rsidRDefault="00B320FB" w:rsidP="006E5B40">
      <w:pPr>
        <w:spacing w:after="120"/>
        <w:rPr>
          <w:rFonts w:asciiTheme="majorBidi" w:hAnsiTheme="majorBidi" w:cstheme="majorBidi"/>
          <w:b/>
          <w:u w:val="single"/>
          <w:lang w:val="en-US" w:eastAsia="zh-CN"/>
        </w:rPr>
      </w:pPr>
      <w:r w:rsidRPr="00B320FB">
        <w:rPr>
          <w:rFonts w:asciiTheme="majorBidi" w:hAnsiTheme="majorBidi" w:cstheme="majorBidi"/>
          <w:lang w:eastAsia="zh-CN"/>
        </w:rPr>
        <w:t>Following observations are made:</w:t>
      </w:r>
    </w:p>
    <w:p w14:paraId="0BA3F8E6" w14:textId="7496BF55" w:rsidR="003B4745" w:rsidRPr="003B4745" w:rsidRDefault="003B4745" w:rsidP="003B4745">
      <w:pPr>
        <w:spacing w:after="120"/>
        <w:rPr>
          <w:rFonts w:asciiTheme="majorBidi" w:hAnsiTheme="majorBidi" w:cstheme="majorBidi"/>
          <w:i/>
          <w:iCs/>
          <w:u w:val="single"/>
          <w:lang w:eastAsia="zh-CN"/>
        </w:rPr>
      </w:pPr>
      <w:r w:rsidRPr="003B4745">
        <w:rPr>
          <w:rFonts w:asciiTheme="majorBidi" w:hAnsiTheme="majorBidi" w:cstheme="majorBidi"/>
          <w:b/>
          <w:bCs/>
          <w:i/>
          <w:iCs/>
          <w:u w:val="single"/>
          <w:lang w:eastAsia="zh-CN"/>
        </w:rPr>
        <w:t>Observation 1</w:t>
      </w:r>
      <w:r w:rsidRPr="003B4745">
        <w:rPr>
          <w:rFonts w:asciiTheme="majorBidi" w:hAnsiTheme="majorBidi" w:cstheme="majorBidi"/>
          <w:i/>
          <w:iCs/>
          <w:u w:val="single"/>
          <w:lang w:eastAsia="zh-CN"/>
        </w:rPr>
        <w:t xml:space="preserve">: some clarifications and/or updates are needed in SA3 specifications </w:t>
      </w:r>
      <w:proofErr w:type="gramStart"/>
      <w:r w:rsidRPr="003B4745">
        <w:rPr>
          <w:rFonts w:asciiTheme="majorBidi" w:hAnsiTheme="majorBidi" w:cstheme="majorBidi"/>
          <w:i/>
          <w:iCs/>
          <w:u w:val="single"/>
          <w:lang w:eastAsia="zh-CN"/>
        </w:rPr>
        <w:t>in order to</w:t>
      </w:r>
      <w:proofErr w:type="gramEnd"/>
      <w:r w:rsidRPr="003B4745">
        <w:rPr>
          <w:rFonts w:asciiTheme="majorBidi" w:hAnsiTheme="majorBidi" w:cstheme="majorBidi"/>
          <w:i/>
          <w:iCs/>
          <w:u w:val="single"/>
          <w:lang w:eastAsia="zh-CN"/>
        </w:rPr>
        <w:t xml:space="preserve"> clarify whether and how the HPLMN ID is unscrambled and to clarify how the HPLMN ID is unencrypted, in the PC5 discovery messages for UE-to-network relay </w:t>
      </w:r>
      <w:r w:rsidR="009452CC">
        <w:rPr>
          <w:rFonts w:asciiTheme="majorBidi" w:hAnsiTheme="majorBidi" w:cstheme="majorBidi"/>
          <w:i/>
          <w:iCs/>
          <w:u w:val="single"/>
          <w:lang w:eastAsia="zh-CN"/>
        </w:rPr>
        <w:t>PC5 discovery operations</w:t>
      </w:r>
      <w:r w:rsidRPr="003B4745">
        <w:rPr>
          <w:rFonts w:asciiTheme="majorBidi" w:hAnsiTheme="majorBidi" w:cstheme="majorBidi"/>
          <w:i/>
          <w:iCs/>
          <w:u w:val="single"/>
          <w:lang w:eastAsia="zh-CN"/>
        </w:rPr>
        <w:t>.</w:t>
      </w:r>
    </w:p>
    <w:p w14:paraId="7C5370EF" w14:textId="3338495D" w:rsidR="003B4745" w:rsidRPr="003B4745" w:rsidRDefault="003B4745" w:rsidP="003B4745">
      <w:pPr>
        <w:spacing w:after="120"/>
        <w:rPr>
          <w:rFonts w:asciiTheme="majorBidi" w:hAnsiTheme="majorBidi" w:cstheme="majorBidi"/>
          <w:lang w:val="en-US" w:eastAsia="zh-CN"/>
        </w:rPr>
      </w:pPr>
      <w:r w:rsidRPr="003B4745">
        <w:rPr>
          <w:rFonts w:asciiTheme="majorBidi" w:hAnsiTheme="majorBidi" w:cstheme="majorBidi"/>
          <w:b/>
          <w:bCs/>
          <w:i/>
          <w:iCs/>
          <w:u w:val="single"/>
          <w:lang w:eastAsia="zh-CN"/>
        </w:rPr>
        <w:t>Observation 2</w:t>
      </w:r>
      <w:r w:rsidRPr="003B4745">
        <w:rPr>
          <w:rFonts w:asciiTheme="majorBidi" w:hAnsiTheme="majorBidi" w:cstheme="majorBidi"/>
          <w:i/>
          <w:iCs/>
          <w:u w:val="single"/>
          <w:lang w:eastAsia="zh-CN"/>
        </w:rPr>
        <w:t>: SA3 meeting SA3#116 will end before the start of</w:t>
      </w:r>
      <w:r w:rsidR="00CF0D8A">
        <w:rPr>
          <w:rFonts w:asciiTheme="majorBidi" w:hAnsiTheme="majorBidi" w:cstheme="majorBidi"/>
          <w:i/>
          <w:iCs/>
          <w:u w:val="single"/>
          <w:lang w:eastAsia="zh-CN"/>
        </w:rPr>
        <w:t xml:space="preserve"> the current CT1 meeting</w:t>
      </w:r>
      <w:r w:rsidRPr="003B4745">
        <w:rPr>
          <w:rFonts w:asciiTheme="majorBidi" w:hAnsiTheme="majorBidi" w:cstheme="majorBidi"/>
          <w:i/>
          <w:iCs/>
          <w:u w:val="single"/>
          <w:lang w:eastAsia="zh-CN"/>
        </w:rPr>
        <w:t xml:space="preserve"> </w:t>
      </w:r>
      <w:r w:rsidRPr="003B4745">
        <w:rPr>
          <w:rFonts w:asciiTheme="majorBidi" w:hAnsiTheme="majorBidi" w:cstheme="majorBidi"/>
          <w:i/>
          <w:iCs/>
          <w:u w:val="single"/>
          <w:lang w:val="en-US" w:eastAsia="zh-CN"/>
        </w:rPr>
        <w:t>CT1#149, where SA3 would have discussed the issues raised by CT1.</w:t>
      </w:r>
    </w:p>
    <w:p w14:paraId="1C09F605" w14:textId="77777777" w:rsidR="003B4745" w:rsidRPr="003B4745" w:rsidRDefault="003B4745" w:rsidP="003B4745">
      <w:pPr>
        <w:spacing w:after="120"/>
        <w:rPr>
          <w:rFonts w:asciiTheme="majorBidi" w:hAnsiTheme="majorBidi" w:cstheme="majorBidi"/>
          <w:lang w:val="en-US" w:eastAsia="zh-CN"/>
        </w:rPr>
      </w:pPr>
      <w:r w:rsidRPr="003B4745">
        <w:rPr>
          <w:rFonts w:asciiTheme="majorBidi" w:hAnsiTheme="majorBidi" w:cstheme="majorBidi"/>
          <w:b/>
          <w:bCs/>
          <w:i/>
          <w:iCs/>
          <w:u w:val="single"/>
          <w:lang w:eastAsia="zh-CN"/>
        </w:rPr>
        <w:t>Observation 3</w:t>
      </w:r>
      <w:r w:rsidRPr="003B4745">
        <w:rPr>
          <w:rFonts w:asciiTheme="majorBidi" w:hAnsiTheme="majorBidi" w:cstheme="majorBidi"/>
          <w:i/>
          <w:iCs/>
          <w:u w:val="single"/>
          <w:lang w:eastAsia="zh-CN"/>
        </w:rPr>
        <w:t xml:space="preserve">: CT1 can work on multiple alternative solutions to implement the needed requirements, where the final solution can be decided based on the progress </w:t>
      </w:r>
      <w:r w:rsidRPr="003B4745">
        <w:rPr>
          <w:rFonts w:asciiTheme="majorBidi" w:hAnsiTheme="majorBidi" w:cstheme="majorBidi"/>
          <w:i/>
          <w:iCs/>
          <w:u w:val="single"/>
          <w:lang w:val="en-US" w:eastAsia="zh-CN"/>
        </w:rPr>
        <w:t xml:space="preserve">that will happen in SA3 meeting </w:t>
      </w:r>
      <w:r w:rsidRPr="003B4745">
        <w:rPr>
          <w:rFonts w:asciiTheme="majorBidi" w:hAnsiTheme="majorBidi" w:cstheme="majorBidi"/>
          <w:i/>
          <w:iCs/>
          <w:u w:val="single"/>
          <w:lang w:eastAsia="zh-CN"/>
        </w:rPr>
        <w:t xml:space="preserve">SA3#116 </w:t>
      </w:r>
      <w:r w:rsidRPr="003B4745">
        <w:rPr>
          <w:rFonts w:asciiTheme="majorBidi" w:hAnsiTheme="majorBidi" w:cstheme="majorBidi"/>
          <w:i/>
          <w:iCs/>
          <w:u w:val="single"/>
          <w:lang w:val="en-US" w:eastAsia="zh-CN"/>
        </w:rPr>
        <w:t>.</w:t>
      </w:r>
    </w:p>
    <w:p w14:paraId="49D18467" w14:textId="77777777" w:rsidR="00A423A2" w:rsidRDefault="00A423A2" w:rsidP="00DC682E">
      <w:pPr>
        <w:spacing w:after="120"/>
        <w:rPr>
          <w:rFonts w:asciiTheme="majorBidi" w:hAnsiTheme="majorBidi" w:cstheme="majorBidi"/>
          <w:lang w:eastAsia="zh-CN"/>
        </w:rPr>
      </w:pPr>
    </w:p>
    <w:p w14:paraId="5D5BFBFC" w14:textId="1EF13970" w:rsidR="008B711E" w:rsidRPr="00BF5CEF" w:rsidRDefault="00A423A2" w:rsidP="008B29EE">
      <w:pPr>
        <w:spacing w:after="120"/>
        <w:rPr>
          <w:rFonts w:asciiTheme="majorBidi" w:hAnsiTheme="majorBidi" w:cstheme="majorBidi"/>
          <w:b/>
          <w:bCs/>
          <w:lang w:eastAsia="zh-CN"/>
        </w:rPr>
      </w:pPr>
      <w:r w:rsidRPr="00BF5CEF">
        <w:rPr>
          <w:rFonts w:asciiTheme="majorBidi" w:hAnsiTheme="majorBidi" w:cstheme="majorBidi"/>
          <w:b/>
          <w:bCs/>
          <w:lang w:eastAsia="zh-CN"/>
        </w:rPr>
        <w:t>Based on the above observations,</w:t>
      </w:r>
      <w:r w:rsidR="008B711E" w:rsidRPr="00BF5CEF">
        <w:rPr>
          <w:rFonts w:asciiTheme="majorBidi" w:hAnsiTheme="majorBidi" w:cstheme="majorBidi"/>
          <w:b/>
          <w:bCs/>
          <w:lang w:eastAsia="zh-CN"/>
        </w:rPr>
        <w:t xml:space="preserve"> following proposal </w:t>
      </w:r>
      <w:r w:rsidR="00FD51AC">
        <w:rPr>
          <w:rFonts w:asciiTheme="majorBidi" w:hAnsiTheme="majorBidi" w:cstheme="majorBidi"/>
          <w:b/>
          <w:bCs/>
          <w:lang w:eastAsia="zh-CN"/>
        </w:rPr>
        <w:t>is</w:t>
      </w:r>
      <w:r w:rsidR="008B711E" w:rsidRPr="00BF5CEF">
        <w:rPr>
          <w:rFonts w:asciiTheme="majorBidi" w:hAnsiTheme="majorBidi" w:cstheme="majorBidi"/>
          <w:b/>
          <w:bCs/>
          <w:lang w:eastAsia="zh-CN"/>
        </w:rPr>
        <w:t xml:space="preserve"> made:</w:t>
      </w:r>
    </w:p>
    <w:p w14:paraId="24BA7CAA" w14:textId="479AF35E" w:rsidR="005E7679" w:rsidRDefault="008B711E" w:rsidP="005378EF">
      <w:pPr>
        <w:spacing w:after="120"/>
        <w:rPr>
          <w:rFonts w:asciiTheme="majorBidi" w:hAnsiTheme="majorBidi" w:cstheme="majorBidi"/>
          <w:i/>
          <w:iCs/>
          <w:lang w:eastAsia="zh-CN"/>
        </w:rPr>
      </w:pPr>
      <w:r w:rsidRPr="00BF5CEF">
        <w:rPr>
          <w:rFonts w:asciiTheme="majorBidi" w:hAnsiTheme="majorBidi" w:cstheme="majorBidi"/>
          <w:b/>
          <w:bCs/>
          <w:i/>
          <w:iCs/>
          <w:lang w:eastAsia="zh-CN"/>
        </w:rPr>
        <w:t>Proposal</w:t>
      </w:r>
      <w:r w:rsidRPr="00BF5CEF">
        <w:rPr>
          <w:rFonts w:asciiTheme="majorBidi" w:hAnsiTheme="majorBidi" w:cstheme="majorBidi"/>
          <w:i/>
          <w:iCs/>
          <w:lang w:eastAsia="zh-CN"/>
        </w:rPr>
        <w:t>:</w:t>
      </w:r>
      <w:r w:rsidR="00240191">
        <w:rPr>
          <w:rFonts w:asciiTheme="majorBidi" w:hAnsiTheme="majorBidi" w:cstheme="majorBidi"/>
          <w:i/>
          <w:iCs/>
          <w:lang w:eastAsia="zh-CN"/>
        </w:rPr>
        <w:t xml:space="preserve"> </w:t>
      </w:r>
      <w:r w:rsidR="006E22F6">
        <w:rPr>
          <w:rFonts w:asciiTheme="majorBidi" w:hAnsiTheme="majorBidi" w:cstheme="majorBidi"/>
          <w:i/>
          <w:iCs/>
          <w:lang w:eastAsia="zh-CN"/>
        </w:rPr>
        <w:t xml:space="preserve">to </w:t>
      </w:r>
      <w:r w:rsidR="00240191">
        <w:rPr>
          <w:rFonts w:asciiTheme="majorBidi" w:hAnsiTheme="majorBidi" w:cstheme="majorBidi"/>
          <w:i/>
          <w:iCs/>
          <w:lang w:eastAsia="zh-CN"/>
        </w:rPr>
        <w:t>submit</w:t>
      </w:r>
      <w:r w:rsidR="00015CAD">
        <w:rPr>
          <w:rFonts w:asciiTheme="majorBidi" w:hAnsiTheme="majorBidi" w:cstheme="majorBidi"/>
          <w:i/>
          <w:iCs/>
          <w:lang w:eastAsia="zh-CN"/>
        </w:rPr>
        <w:t xml:space="preserve"> CRs to</w:t>
      </w:r>
      <w:r w:rsidR="00240191">
        <w:rPr>
          <w:rFonts w:asciiTheme="majorBidi" w:hAnsiTheme="majorBidi" w:cstheme="majorBidi"/>
          <w:i/>
          <w:iCs/>
          <w:lang w:eastAsia="zh-CN"/>
        </w:rPr>
        <w:t xml:space="preserve"> </w:t>
      </w:r>
      <w:r w:rsidR="00015CAD" w:rsidRPr="00015CAD">
        <w:rPr>
          <w:rFonts w:asciiTheme="majorBidi" w:hAnsiTheme="majorBidi" w:cstheme="majorBidi"/>
          <w:i/>
          <w:iCs/>
          <w:lang w:eastAsia="zh-CN"/>
        </w:rPr>
        <w:t>CT1#149</w:t>
      </w:r>
      <w:r w:rsidR="00015CAD">
        <w:rPr>
          <w:rFonts w:asciiTheme="majorBidi" w:hAnsiTheme="majorBidi" w:cstheme="majorBidi"/>
          <w:i/>
          <w:iCs/>
          <w:lang w:eastAsia="zh-CN"/>
        </w:rPr>
        <w:t xml:space="preserve"> for implementing the different</w:t>
      </w:r>
      <w:r w:rsidR="00C85D03">
        <w:rPr>
          <w:rFonts w:asciiTheme="majorBidi" w:hAnsiTheme="majorBidi" w:cstheme="majorBidi"/>
          <w:i/>
          <w:iCs/>
          <w:lang w:eastAsia="zh-CN"/>
        </w:rPr>
        <w:t xml:space="preserve"> possible</w:t>
      </w:r>
      <w:r w:rsidR="00015CAD">
        <w:rPr>
          <w:rFonts w:asciiTheme="majorBidi" w:hAnsiTheme="majorBidi" w:cstheme="majorBidi"/>
          <w:i/>
          <w:iCs/>
          <w:lang w:eastAsia="zh-CN"/>
        </w:rPr>
        <w:t xml:space="preserve"> alternative solutions</w:t>
      </w:r>
      <w:r w:rsidR="00C85D03">
        <w:rPr>
          <w:rFonts w:asciiTheme="majorBidi" w:hAnsiTheme="majorBidi" w:cstheme="majorBidi"/>
          <w:i/>
          <w:iCs/>
          <w:lang w:eastAsia="zh-CN"/>
        </w:rPr>
        <w:t xml:space="preserve"> discussed above</w:t>
      </w:r>
      <w:r w:rsidR="00015CAD">
        <w:rPr>
          <w:rFonts w:asciiTheme="majorBidi" w:hAnsiTheme="majorBidi" w:cstheme="majorBidi"/>
          <w:i/>
          <w:iCs/>
          <w:lang w:eastAsia="zh-CN"/>
        </w:rPr>
        <w:t xml:space="preserve">, where the final solution can be decided based on the progress made in </w:t>
      </w:r>
      <w:r w:rsidR="00015CAD" w:rsidRPr="00015CAD">
        <w:rPr>
          <w:rFonts w:asciiTheme="majorBidi" w:hAnsiTheme="majorBidi" w:cstheme="majorBidi"/>
          <w:i/>
          <w:iCs/>
          <w:lang w:eastAsia="zh-CN"/>
        </w:rPr>
        <w:t>SA3#116</w:t>
      </w:r>
      <w:r w:rsidR="00015CAD">
        <w:rPr>
          <w:rFonts w:asciiTheme="majorBidi" w:hAnsiTheme="majorBidi" w:cstheme="majorBidi"/>
          <w:i/>
          <w:iCs/>
          <w:lang w:eastAsia="zh-CN"/>
        </w:rPr>
        <w:t>, as following:</w:t>
      </w:r>
    </w:p>
    <w:p w14:paraId="398C6CBE" w14:textId="6F207D12" w:rsidR="00015CAD" w:rsidRPr="00015CAD" w:rsidRDefault="00015CAD" w:rsidP="00015CAD">
      <w:pPr>
        <w:spacing w:after="120"/>
        <w:rPr>
          <w:rFonts w:asciiTheme="majorBidi" w:hAnsiTheme="majorBidi" w:cstheme="majorBidi"/>
          <w:b/>
          <w:bCs/>
          <w:i/>
          <w:iCs/>
          <w:u w:val="single"/>
          <w:lang w:val="en-US" w:eastAsia="zh-CN"/>
        </w:rPr>
      </w:pPr>
      <w:r w:rsidRPr="00015CAD">
        <w:rPr>
          <w:rFonts w:asciiTheme="majorBidi" w:hAnsiTheme="majorBidi" w:cstheme="majorBidi"/>
          <w:b/>
          <w:bCs/>
          <w:i/>
          <w:iCs/>
          <w:u w:val="single"/>
          <w:lang w:val="en-US" w:eastAsia="zh-CN"/>
        </w:rPr>
        <w:t>Alternative solution 1:</w:t>
      </w:r>
    </w:p>
    <w:p w14:paraId="6B36046F" w14:textId="568B857A" w:rsidR="00015CAD" w:rsidRDefault="008154EA" w:rsidP="00015CAD">
      <w:pPr>
        <w:spacing w:after="120"/>
        <w:rPr>
          <w:rFonts w:asciiTheme="majorBidi" w:hAnsiTheme="majorBidi" w:cstheme="majorBidi"/>
          <w:i/>
          <w:iCs/>
          <w:lang w:eastAsia="zh-CN"/>
        </w:rPr>
      </w:pPr>
      <w:r>
        <w:rPr>
          <w:rFonts w:asciiTheme="majorBidi" w:hAnsiTheme="majorBidi" w:cstheme="majorBidi"/>
          <w:i/>
          <w:iCs/>
          <w:lang w:eastAsia="zh-CN"/>
        </w:rPr>
        <w:t>-</w:t>
      </w:r>
      <w:r w:rsidR="00015CAD">
        <w:rPr>
          <w:rFonts w:asciiTheme="majorBidi" w:hAnsiTheme="majorBidi" w:cstheme="majorBidi"/>
          <w:i/>
          <w:iCs/>
          <w:lang w:eastAsia="zh-CN"/>
        </w:rPr>
        <w:t xml:space="preserve">This can be found in the Rel-17 CR </w:t>
      </w:r>
      <w:r w:rsidR="00785E96" w:rsidRPr="00785E96">
        <w:rPr>
          <w:rFonts w:asciiTheme="majorBidi" w:hAnsiTheme="majorBidi" w:cstheme="majorBidi"/>
          <w:i/>
          <w:iCs/>
          <w:lang w:eastAsia="zh-CN"/>
        </w:rPr>
        <w:t>C1-243324</w:t>
      </w:r>
      <w:r w:rsidR="00785E96">
        <w:rPr>
          <w:rFonts w:asciiTheme="majorBidi" w:hAnsiTheme="majorBidi" w:cstheme="majorBidi"/>
          <w:i/>
          <w:iCs/>
          <w:lang w:eastAsia="zh-CN"/>
        </w:rPr>
        <w:t xml:space="preserve"> </w:t>
      </w:r>
      <w:r w:rsidR="00015CAD">
        <w:rPr>
          <w:rFonts w:asciiTheme="majorBidi" w:hAnsiTheme="majorBidi" w:cstheme="majorBidi"/>
          <w:i/>
          <w:iCs/>
          <w:lang w:eastAsia="zh-CN"/>
        </w:rPr>
        <w:t xml:space="preserve">and its Rel-18 mirror CR </w:t>
      </w:r>
      <w:r w:rsidR="00785E96" w:rsidRPr="00785E96">
        <w:rPr>
          <w:rFonts w:asciiTheme="majorBidi" w:hAnsiTheme="majorBidi" w:cstheme="majorBidi"/>
          <w:i/>
          <w:iCs/>
          <w:lang w:eastAsia="zh-CN"/>
        </w:rPr>
        <w:t>C1-243325</w:t>
      </w:r>
      <w:r w:rsidR="00785E96">
        <w:rPr>
          <w:rFonts w:asciiTheme="majorBidi" w:hAnsiTheme="majorBidi" w:cstheme="majorBidi"/>
          <w:i/>
          <w:iCs/>
          <w:lang w:eastAsia="zh-CN"/>
        </w:rPr>
        <w:t>.</w:t>
      </w:r>
    </w:p>
    <w:p w14:paraId="467579FF" w14:textId="23D5648D" w:rsidR="00015CAD" w:rsidRPr="00015CAD" w:rsidRDefault="00015CAD" w:rsidP="00015CAD">
      <w:pPr>
        <w:spacing w:after="120"/>
        <w:rPr>
          <w:rFonts w:asciiTheme="majorBidi" w:hAnsiTheme="majorBidi" w:cstheme="majorBidi"/>
          <w:b/>
          <w:bCs/>
          <w:i/>
          <w:iCs/>
          <w:u w:val="single"/>
          <w:lang w:val="en-US" w:eastAsia="zh-CN"/>
        </w:rPr>
      </w:pPr>
      <w:r w:rsidRPr="00015CAD">
        <w:rPr>
          <w:rFonts w:asciiTheme="majorBidi" w:hAnsiTheme="majorBidi" w:cstheme="majorBidi"/>
          <w:b/>
          <w:bCs/>
          <w:i/>
          <w:iCs/>
          <w:u w:val="single"/>
          <w:lang w:val="en-US" w:eastAsia="zh-CN"/>
        </w:rPr>
        <w:t xml:space="preserve">Alternative solution </w:t>
      </w:r>
      <w:r>
        <w:rPr>
          <w:rFonts w:asciiTheme="majorBidi" w:hAnsiTheme="majorBidi" w:cstheme="majorBidi"/>
          <w:b/>
          <w:bCs/>
          <w:i/>
          <w:iCs/>
          <w:u w:val="single"/>
          <w:lang w:val="en-US" w:eastAsia="zh-CN"/>
        </w:rPr>
        <w:t>2</w:t>
      </w:r>
      <w:r w:rsidRPr="00015CAD">
        <w:rPr>
          <w:rFonts w:asciiTheme="majorBidi" w:hAnsiTheme="majorBidi" w:cstheme="majorBidi"/>
          <w:b/>
          <w:bCs/>
          <w:i/>
          <w:iCs/>
          <w:u w:val="single"/>
          <w:lang w:val="en-US" w:eastAsia="zh-CN"/>
        </w:rPr>
        <w:t>:</w:t>
      </w:r>
    </w:p>
    <w:p w14:paraId="5CAE4559" w14:textId="422D1500" w:rsidR="00015CAD" w:rsidRPr="00015CAD" w:rsidRDefault="008154EA" w:rsidP="00015CAD">
      <w:pPr>
        <w:spacing w:after="120"/>
        <w:rPr>
          <w:rFonts w:asciiTheme="majorBidi" w:hAnsiTheme="majorBidi" w:cstheme="majorBidi"/>
          <w:i/>
          <w:iCs/>
          <w:lang w:eastAsia="zh-CN"/>
        </w:rPr>
      </w:pPr>
      <w:r>
        <w:rPr>
          <w:rFonts w:asciiTheme="majorBidi" w:hAnsiTheme="majorBidi" w:cstheme="majorBidi"/>
          <w:i/>
          <w:iCs/>
          <w:lang w:eastAsia="zh-CN"/>
        </w:rPr>
        <w:t>-</w:t>
      </w:r>
      <w:r w:rsidR="00015CAD" w:rsidRPr="00015CAD">
        <w:rPr>
          <w:rFonts w:asciiTheme="majorBidi" w:hAnsiTheme="majorBidi" w:cstheme="majorBidi"/>
          <w:i/>
          <w:iCs/>
          <w:lang w:eastAsia="zh-CN"/>
        </w:rPr>
        <w:t xml:space="preserve">This can be found in the Rel-17 CR </w:t>
      </w:r>
      <w:r w:rsidR="00785E96" w:rsidRPr="00785E96">
        <w:rPr>
          <w:rFonts w:asciiTheme="majorBidi" w:hAnsiTheme="majorBidi" w:cstheme="majorBidi"/>
          <w:i/>
          <w:iCs/>
          <w:lang w:eastAsia="zh-CN"/>
        </w:rPr>
        <w:t>C1-243326</w:t>
      </w:r>
      <w:r w:rsidR="00785E96">
        <w:rPr>
          <w:rFonts w:asciiTheme="majorBidi" w:hAnsiTheme="majorBidi" w:cstheme="majorBidi"/>
          <w:i/>
          <w:iCs/>
          <w:lang w:eastAsia="zh-CN"/>
        </w:rPr>
        <w:t xml:space="preserve"> </w:t>
      </w:r>
      <w:r w:rsidR="00015CAD" w:rsidRPr="00015CAD">
        <w:rPr>
          <w:rFonts w:asciiTheme="majorBidi" w:hAnsiTheme="majorBidi" w:cstheme="majorBidi"/>
          <w:i/>
          <w:iCs/>
          <w:lang w:eastAsia="zh-CN"/>
        </w:rPr>
        <w:t xml:space="preserve">and its Rel-18 mirror CR </w:t>
      </w:r>
      <w:r w:rsidR="00785E96" w:rsidRPr="00785E96">
        <w:rPr>
          <w:rFonts w:asciiTheme="majorBidi" w:hAnsiTheme="majorBidi" w:cstheme="majorBidi"/>
          <w:i/>
          <w:iCs/>
          <w:lang w:eastAsia="zh-CN"/>
        </w:rPr>
        <w:t>C1-243327</w:t>
      </w:r>
      <w:r w:rsidR="00785E96">
        <w:rPr>
          <w:rFonts w:asciiTheme="majorBidi" w:hAnsiTheme="majorBidi" w:cstheme="majorBidi"/>
          <w:i/>
          <w:iCs/>
          <w:lang w:eastAsia="zh-CN"/>
        </w:rPr>
        <w:t>.</w:t>
      </w:r>
    </w:p>
    <w:p w14:paraId="67220539" w14:textId="19268E24" w:rsidR="00015CAD" w:rsidRPr="00015CAD" w:rsidRDefault="00015CAD" w:rsidP="00015CAD">
      <w:pPr>
        <w:spacing w:after="120"/>
        <w:rPr>
          <w:rFonts w:asciiTheme="majorBidi" w:hAnsiTheme="majorBidi" w:cstheme="majorBidi"/>
          <w:b/>
          <w:bCs/>
          <w:i/>
          <w:iCs/>
          <w:u w:val="single"/>
          <w:lang w:val="en-US" w:eastAsia="zh-CN"/>
        </w:rPr>
      </w:pPr>
      <w:r w:rsidRPr="00015CAD">
        <w:rPr>
          <w:rFonts w:asciiTheme="majorBidi" w:hAnsiTheme="majorBidi" w:cstheme="majorBidi"/>
          <w:b/>
          <w:bCs/>
          <w:i/>
          <w:iCs/>
          <w:u w:val="single"/>
          <w:lang w:val="en-US" w:eastAsia="zh-CN"/>
        </w:rPr>
        <w:t xml:space="preserve">Alternative solution </w:t>
      </w:r>
      <w:r>
        <w:rPr>
          <w:rFonts w:asciiTheme="majorBidi" w:hAnsiTheme="majorBidi" w:cstheme="majorBidi"/>
          <w:b/>
          <w:bCs/>
          <w:i/>
          <w:iCs/>
          <w:u w:val="single"/>
          <w:lang w:val="en-US" w:eastAsia="zh-CN"/>
        </w:rPr>
        <w:t>3</w:t>
      </w:r>
      <w:r w:rsidRPr="00015CAD">
        <w:rPr>
          <w:rFonts w:asciiTheme="majorBidi" w:hAnsiTheme="majorBidi" w:cstheme="majorBidi"/>
          <w:b/>
          <w:bCs/>
          <w:i/>
          <w:iCs/>
          <w:u w:val="single"/>
          <w:lang w:val="en-US" w:eastAsia="zh-CN"/>
        </w:rPr>
        <w:t>:</w:t>
      </w:r>
    </w:p>
    <w:p w14:paraId="147C33D2" w14:textId="4ACB07C0" w:rsidR="00015CAD" w:rsidRDefault="008154EA" w:rsidP="00015CAD">
      <w:pPr>
        <w:spacing w:after="120"/>
        <w:rPr>
          <w:rFonts w:asciiTheme="majorBidi" w:hAnsiTheme="majorBidi" w:cstheme="majorBidi"/>
          <w:i/>
          <w:iCs/>
          <w:lang w:eastAsia="zh-CN"/>
        </w:rPr>
      </w:pPr>
      <w:r>
        <w:rPr>
          <w:rFonts w:asciiTheme="majorBidi" w:hAnsiTheme="majorBidi" w:cstheme="majorBidi"/>
          <w:i/>
          <w:iCs/>
          <w:lang w:eastAsia="zh-CN"/>
        </w:rPr>
        <w:t>-</w:t>
      </w:r>
      <w:r w:rsidR="00015CAD">
        <w:rPr>
          <w:rFonts w:asciiTheme="majorBidi" w:hAnsiTheme="majorBidi" w:cstheme="majorBidi"/>
          <w:i/>
          <w:iCs/>
          <w:lang w:eastAsia="zh-CN"/>
        </w:rPr>
        <w:t>Since this</w:t>
      </w:r>
      <w:r w:rsidR="00E4210C">
        <w:rPr>
          <w:rFonts w:asciiTheme="majorBidi" w:hAnsiTheme="majorBidi" w:cstheme="majorBidi"/>
          <w:i/>
          <w:iCs/>
          <w:lang w:eastAsia="zh-CN"/>
        </w:rPr>
        <w:t xml:space="preserve"> solution</w:t>
      </w:r>
      <w:r w:rsidR="00015CAD">
        <w:rPr>
          <w:rFonts w:asciiTheme="majorBidi" w:hAnsiTheme="majorBidi" w:cstheme="majorBidi"/>
          <w:i/>
          <w:iCs/>
          <w:lang w:eastAsia="zh-CN"/>
        </w:rPr>
        <w:t xml:space="preserve"> is</w:t>
      </w:r>
      <w:r w:rsidR="00E4210C">
        <w:rPr>
          <w:rFonts w:asciiTheme="majorBidi" w:hAnsiTheme="majorBidi" w:cstheme="majorBidi"/>
          <w:i/>
          <w:iCs/>
          <w:lang w:eastAsia="zh-CN"/>
        </w:rPr>
        <w:t xml:space="preserve"> considered as</w:t>
      </w:r>
      <w:r w:rsidR="00015CAD">
        <w:rPr>
          <w:rFonts w:asciiTheme="majorBidi" w:hAnsiTheme="majorBidi" w:cstheme="majorBidi"/>
          <w:i/>
          <w:iCs/>
          <w:lang w:eastAsia="zh-CN"/>
        </w:rPr>
        <w:t xml:space="preserve"> a variation to </w:t>
      </w:r>
      <w:r w:rsidR="00015CAD" w:rsidRPr="00015CAD">
        <w:rPr>
          <w:rFonts w:asciiTheme="majorBidi" w:hAnsiTheme="majorBidi" w:cstheme="majorBidi"/>
          <w:i/>
          <w:iCs/>
          <w:lang w:eastAsia="zh-CN"/>
        </w:rPr>
        <w:t>Alternative solution 1</w:t>
      </w:r>
      <w:r w:rsidR="00015CAD">
        <w:rPr>
          <w:rFonts w:asciiTheme="majorBidi" w:hAnsiTheme="majorBidi" w:cstheme="majorBidi"/>
          <w:i/>
          <w:iCs/>
          <w:lang w:eastAsia="zh-CN"/>
        </w:rPr>
        <w:t xml:space="preserve"> with only changing the location of the mandatory IE PLMN ID</w:t>
      </w:r>
      <w:r w:rsidR="00E4210C">
        <w:rPr>
          <w:rFonts w:asciiTheme="majorBidi" w:hAnsiTheme="majorBidi" w:cstheme="majorBidi"/>
          <w:i/>
          <w:iCs/>
          <w:lang w:eastAsia="zh-CN"/>
        </w:rPr>
        <w:t xml:space="preserve"> in the </w:t>
      </w:r>
      <w:r w:rsidR="00F92562">
        <w:rPr>
          <w:rFonts w:asciiTheme="majorBidi" w:hAnsiTheme="majorBidi" w:cstheme="majorBidi"/>
          <w:i/>
          <w:iCs/>
          <w:lang w:eastAsia="zh-CN"/>
        </w:rPr>
        <w:t xml:space="preserve">PC5 </w:t>
      </w:r>
      <w:r w:rsidR="00E4210C">
        <w:rPr>
          <w:rFonts w:asciiTheme="majorBidi" w:hAnsiTheme="majorBidi" w:cstheme="majorBidi"/>
          <w:i/>
          <w:iCs/>
          <w:lang w:eastAsia="zh-CN"/>
        </w:rPr>
        <w:t>discovery message</w:t>
      </w:r>
      <w:r w:rsidR="00015CAD">
        <w:rPr>
          <w:rFonts w:asciiTheme="majorBidi" w:hAnsiTheme="majorBidi" w:cstheme="majorBidi"/>
          <w:i/>
          <w:iCs/>
          <w:lang w:eastAsia="zh-CN"/>
        </w:rPr>
        <w:t xml:space="preserve">, there is no </w:t>
      </w:r>
      <w:r w:rsidR="00E4210C">
        <w:rPr>
          <w:rFonts w:asciiTheme="majorBidi" w:hAnsiTheme="majorBidi" w:cstheme="majorBidi"/>
          <w:i/>
          <w:iCs/>
          <w:lang w:eastAsia="zh-CN"/>
        </w:rPr>
        <w:t>CR</w:t>
      </w:r>
      <w:r w:rsidR="00015CAD">
        <w:rPr>
          <w:rFonts w:asciiTheme="majorBidi" w:hAnsiTheme="majorBidi" w:cstheme="majorBidi"/>
          <w:i/>
          <w:iCs/>
          <w:lang w:eastAsia="zh-CN"/>
        </w:rPr>
        <w:t xml:space="preserve"> submitted for it</w:t>
      </w:r>
      <w:r w:rsidR="002D56E8">
        <w:rPr>
          <w:rFonts w:asciiTheme="majorBidi" w:hAnsiTheme="majorBidi" w:cstheme="majorBidi"/>
          <w:i/>
          <w:iCs/>
          <w:lang w:eastAsia="zh-CN"/>
        </w:rPr>
        <w:t xml:space="preserve"> currently</w:t>
      </w:r>
      <w:r w:rsidR="00015CAD">
        <w:rPr>
          <w:rFonts w:asciiTheme="majorBidi" w:hAnsiTheme="majorBidi" w:cstheme="majorBidi"/>
          <w:i/>
          <w:iCs/>
          <w:lang w:eastAsia="zh-CN"/>
        </w:rPr>
        <w:t xml:space="preserve">, and </w:t>
      </w:r>
      <w:r w:rsidR="00E4210C">
        <w:rPr>
          <w:rFonts w:asciiTheme="majorBidi" w:hAnsiTheme="majorBidi" w:cstheme="majorBidi"/>
          <w:i/>
          <w:iCs/>
          <w:lang w:eastAsia="zh-CN"/>
        </w:rPr>
        <w:t>the solution</w:t>
      </w:r>
      <w:r w:rsidR="00015CAD">
        <w:rPr>
          <w:rFonts w:asciiTheme="majorBidi" w:hAnsiTheme="majorBidi" w:cstheme="majorBidi"/>
          <w:i/>
          <w:iCs/>
          <w:lang w:eastAsia="zh-CN"/>
        </w:rPr>
        <w:t xml:space="preserve"> can be provided during the </w:t>
      </w:r>
      <w:r w:rsidR="00E4210C">
        <w:rPr>
          <w:rFonts w:asciiTheme="majorBidi" w:hAnsiTheme="majorBidi" w:cstheme="majorBidi"/>
          <w:i/>
          <w:iCs/>
          <w:lang w:eastAsia="zh-CN"/>
        </w:rPr>
        <w:t xml:space="preserve">CT1 </w:t>
      </w:r>
      <w:r w:rsidR="00015CAD">
        <w:rPr>
          <w:rFonts w:asciiTheme="majorBidi" w:hAnsiTheme="majorBidi" w:cstheme="majorBidi"/>
          <w:i/>
          <w:iCs/>
          <w:lang w:eastAsia="zh-CN"/>
        </w:rPr>
        <w:t>meeting as a revision to</w:t>
      </w:r>
      <w:r w:rsidR="00E4210C">
        <w:rPr>
          <w:rFonts w:asciiTheme="majorBidi" w:hAnsiTheme="majorBidi" w:cstheme="majorBidi"/>
          <w:i/>
          <w:iCs/>
          <w:lang w:eastAsia="zh-CN"/>
        </w:rPr>
        <w:t xml:space="preserve"> the CR of</w:t>
      </w:r>
      <w:r w:rsidR="00015CAD">
        <w:rPr>
          <w:rFonts w:asciiTheme="majorBidi" w:hAnsiTheme="majorBidi" w:cstheme="majorBidi"/>
          <w:i/>
          <w:iCs/>
          <w:lang w:eastAsia="zh-CN"/>
        </w:rPr>
        <w:t xml:space="preserve"> </w:t>
      </w:r>
      <w:r w:rsidR="00015CAD" w:rsidRPr="00015CAD">
        <w:rPr>
          <w:rFonts w:asciiTheme="majorBidi" w:hAnsiTheme="majorBidi" w:cstheme="majorBidi"/>
          <w:i/>
          <w:iCs/>
          <w:lang w:eastAsia="zh-CN"/>
        </w:rPr>
        <w:t>Alternative solution 1</w:t>
      </w:r>
      <w:r w:rsidR="00015CAD">
        <w:rPr>
          <w:rFonts w:asciiTheme="majorBidi" w:hAnsiTheme="majorBidi" w:cstheme="majorBidi"/>
          <w:i/>
          <w:iCs/>
          <w:lang w:eastAsia="zh-CN"/>
        </w:rPr>
        <w:t xml:space="preserve"> based on the progress.</w:t>
      </w:r>
    </w:p>
    <w:p w14:paraId="3778C69C" w14:textId="77777777" w:rsidR="003312A1" w:rsidRDefault="003312A1" w:rsidP="003312A1">
      <w:pPr>
        <w:spacing w:after="120"/>
        <w:rPr>
          <w:rFonts w:asciiTheme="majorBidi" w:hAnsiTheme="majorBidi" w:cstheme="majorBidi"/>
          <w:i/>
          <w:iCs/>
          <w:lang w:eastAsia="zh-CN"/>
        </w:rPr>
      </w:pPr>
    </w:p>
    <w:p w14:paraId="4AF1AFCE" w14:textId="77777777" w:rsidR="006974A8" w:rsidRPr="006974A8" w:rsidRDefault="006974A8" w:rsidP="006974A8">
      <w:pPr>
        <w:spacing w:after="120"/>
        <w:rPr>
          <w:rFonts w:asciiTheme="majorBidi" w:hAnsiTheme="majorBidi" w:cstheme="majorBidi"/>
          <w:i/>
          <w:iCs/>
          <w:lang w:eastAsia="zh-CN"/>
        </w:rPr>
      </w:pPr>
      <w:r w:rsidRPr="006974A8">
        <w:rPr>
          <w:rFonts w:asciiTheme="majorBidi" w:hAnsiTheme="majorBidi" w:cstheme="majorBidi"/>
          <w:i/>
          <w:iCs/>
          <w:lang w:eastAsia="zh-CN"/>
        </w:rPr>
        <w:t>CT1 can discuss the topic above and take any needed action, as proposed.</w:t>
      </w:r>
    </w:p>
    <w:p w14:paraId="37EAEDEF" w14:textId="77777777" w:rsidR="006974A8" w:rsidRDefault="006974A8" w:rsidP="003312A1">
      <w:pPr>
        <w:spacing w:after="120"/>
        <w:rPr>
          <w:rFonts w:asciiTheme="majorBidi" w:hAnsiTheme="majorBidi" w:cstheme="majorBidi"/>
          <w:i/>
          <w:iCs/>
          <w:lang w:eastAsia="zh-CN"/>
        </w:rPr>
      </w:pPr>
    </w:p>
    <w:p w14:paraId="4B6DBCB0" w14:textId="29D82BC5" w:rsidR="006974A8" w:rsidRDefault="006974A8" w:rsidP="00AE5ED8">
      <w:pPr>
        <w:spacing w:after="120"/>
        <w:rPr>
          <w:rFonts w:asciiTheme="majorBidi" w:hAnsiTheme="majorBidi" w:cstheme="majorBidi"/>
          <w:i/>
          <w:iCs/>
          <w:lang w:eastAsia="zh-CN"/>
        </w:rPr>
      </w:pPr>
      <w:r w:rsidRPr="006974A8">
        <w:rPr>
          <w:rFonts w:asciiTheme="majorBidi" w:hAnsiTheme="majorBidi" w:cstheme="majorBidi"/>
          <w:b/>
          <w:bCs/>
          <w:i/>
          <w:iCs/>
          <w:u w:val="single"/>
          <w:lang w:eastAsia="zh-CN"/>
        </w:rPr>
        <w:t>Note</w:t>
      </w:r>
      <w:r>
        <w:rPr>
          <w:rFonts w:asciiTheme="majorBidi" w:hAnsiTheme="majorBidi" w:cstheme="majorBidi"/>
          <w:i/>
          <w:iCs/>
          <w:lang w:eastAsia="zh-CN"/>
        </w:rPr>
        <w:t>: for all the above alternative solutions, the changes related to PC3a and PC8 interfaces</w:t>
      </w:r>
      <w:r w:rsidR="00AE5ED8">
        <w:rPr>
          <w:rFonts w:asciiTheme="majorBidi" w:hAnsiTheme="majorBidi" w:cstheme="majorBidi"/>
          <w:i/>
          <w:iCs/>
          <w:lang w:eastAsia="zh-CN"/>
        </w:rPr>
        <w:t xml:space="preserve"> due to SA3 requirements</w:t>
      </w:r>
      <w:r>
        <w:rPr>
          <w:rFonts w:asciiTheme="majorBidi" w:hAnsiTheme="majorBidi" w:cstheme="majorBidi"/>
          <w:i/>
          <w:iCs/>
          <w:lang w:eastAsia="zh-CN"/>
        </w:rPr>
        <w:t xml:space="preserve"> are not discussed in this paper. There were some proposals in April's CT1 meeting </w:t>
      </w:r>
      <w:r w:rsidR="00BC7D24">
        <w:rPr>
          <w:rFonts w:asciiTheme="majorBidi" w:hAnsiTheme="majorBidi" w:cstheme="majorBidi"/>
          <w:i/>
          <w:iCs/>
          <w:lang w:eastAsia="zh-CN"/>
        </w:rPr>
        <w:t>(</w:t>
      </w:r>
      <w:r w:rsidRPr="006974A8">
        <w:rPr>
          <w:rFonts w:asciiTheme="majorBidi" w:hAnsiTheme="majorBidi" w:cstheme="majorBidi"/>
          <w:i/>
          <w:iCs/>
          <w:lang w:eastAsia="zh-CN"/>
        </w:rPr>
        <w:t>CT1#148</w:t>
      </w:r>
      <w:r w:rsidR="00BC7D24">
        <w:rPr>
          <w:rFonts w:asciiTheme="majorBidi" w:hAnsiTheme="majorBidi" w:cstheme="majorBidi"/>
          <w:i/>
          <w:iCs/>
          <w:lang w:eastAsia="zh-CN"/>
        </w:rPr>
        <w:t>)</w:t>
      </w:r>
      <w:r w:rsidRPr="006974A8">
        <w:rPr>
          <w:rFonts w:asciiTheme="majorBidi" w:hAnsiTheme="majorBidi" w:cstheme="majorBidi"/>
          <w:i/>
          <w:iCs/>
          <w:lang w:eastAsia="zh-CN"/>
        </w:rPr>
        <w:t xml:space="preserve"> </w:t>
      </w:r>
      <w:r>
        <w:rPr>
          <w:rFonts w:asciiTheme="majorBidi" w:hAnsiTheme="majorBidi" w:cstheme="majorBidi"/>
          <w:i/>
          <w:iCs/>
          <w:lang w:eastAsia="zh-CN"/>
        </w:rPr>
        <w:t xml:space="preserve">for how to implement those changes, where some proposals were backward </w:t>
      </w:r>
      <w:proofErr w:type="gramStart"/>
      <w:r>
        <w:rPr>
          <w:rFonts w:asciiTheme="majorBidi" w:hAnsiTheme="majorBidi" w:cstheme="majorBidi"/>
          <w:i/>
          <w:iCs/>
          <w:lang w:eastAsia="zh-CN"/>
        </w:rPr>
        <w:t>compatible</w:t>
      </w:r>
      <w:proofErr w:type="gramEnd"/>
      <w:r>
        <w:rPr>
          <w:rFonts w:asciiTheme="majorBidi" w:hAnsiTheme="majorBidi" w:cstheme="majorBidi"/>
          <w:i/>
          <w:iCs/>
          <w:lang w:eastAsia="zh-CN"/>
        </w:rPr>
        <w:t xml:space="preserve"> and some were not. Those </w:t>
      </w:r>
      <w:r w:rsidR="00AE5ED8">
        <w:rPr>
          <w:rFonts w:asciiTheme="majorBidi" w:hAnsiTheme="majorBidi" w:cstheme="majorBidi"/>
          <w:i/>
          <w:iCs/>
          <w:lang w:eastAsia="zh-CN"/>
        </w:rPr>
        <w:t>proposals</w:t>
      </w:r>
      <w:r>
        <w:rPr>
          <w:rFonts w:asciiTheme="majorBidi" w:hAnsiTheme="majorBidi" w:cstheme="majorBidi"/>
          <w:i/>
          <w:iCs/>
          <w:lang w:eastAsia="zh-CN"/>
        </w:rPr>
        <w:t xml:space="preserve"> can be </w:t>
      </w:r>
      <w:r w:rsidR="00BC7D24">
        <w:rPr>
          <w:rFonts w:asciiTheme="majorBidi" w:hAnsiTheme="majorBidi" w:cstheme="majorBidi"/>
          <w:i/>
          <w:iCs/>
          <w:lang w:eastAsia="zh-CN"/>
        </w:rPr>
        <w:t>re-</w:t>
      </w:r>
      <w:r>
        <w:rPr>
          <w:rFonts w:asciiTheme="majorBidi" w:hAnsiTheme="majorBidi" w:cstheme="majorBidi"/>
          <w:i/>
          <w:iCs/>
          <w:lang w:eastAsia="zh-CN"/>
        </w:rPr>
        <w:t xml:space="preserve">discussed during </w:t>
      </w:r>
      <w:r w:rsidR="00AE5ED8">
        <w:rPr>
          <w:rFonts w:asciiTheme="majorBidi" w:hAnsiTheme="majorBidi" w:cstheme="majorBidi"/>
          <w:i/>
          <w:iCs/>
          <w:lang w:eastAsia="zh-CN"/>
        </w:rPr>
        <w:t>this</w:t>
      </w:r>
      <w:r w:rsidR="00BC7D24">
        <w:rPr>
          <w:rFonts w:asciiTheme="majorBidi" w:hAnsiTheme="majorBidi" w:cstheme="majorBidi"/>
          <w:i/>
          <w:iCs/>
          <w:lang w:eastAsia="zh-CN"/>
        </w:rPr>
        <w:t xml:space="preserve"> current</w:t>
      </w:r>
      <w:r w:rsidR="00AE5ED8">
        <w:rPr>
          <w:rFonts w:asciiTheme="majorBidi" w:hAnsiTheme="majorBidi" w:cstheme="majorBidi"/>
          <w:i/>
          <w:iCs/>
          <w:lang w:eastAsia="zh-CN"/>
        </w:rPr>
        <w:t xml:space="preserve"> </w:t>
      </w:r>
      <w:r>
        <w:rPr>
          <w:rFonts w:asciiTheme="majorBidi" w:hAnsiTheme="majorBidi" w:cstheme="majorBidi"/>
          <w:i/>
          <w:iCs/>
          <w:lang w:eastAsia="zh-CN"/>
        </w:rPr>
        <w:t>CT1 meeting</w:t>
      </w:r>
      <w:r w:rsidR="00AE5ED8">
        <w:rPr>
          <w:rFonts w:asciiTheme="majorBidi" w:hAnsiTheme="majorBidi" w:cstheme="majorBidi"/>
          <w:i/>
          <w:iCs/>
          <w:lang w:eastAsia="zh-CN"/>
        </w:rPr>
        <w:t xml:space="preserve"> (</w:t>
      </w:r>
      <w:r w:rsidR="00AE5ED8" w:rsidRPr="00AE5ED8">
        <w:rPr>
          <w:rFonts w:asciiTheme="majorBidi" w:hAnsiTheme="majorBidi" w:cstheme="majorBidi"/>
          <w:i/>
          <w:iCs/>
          <w:lang w:eastAsia="zh-CN"/>
        </w:rPr>
        <w:t>CT1#149</w:t>
      </w:r>
      <w:r w:rsidR="00AE5ED8">
        <w:rPr>
          <w:rFonts w:asciiTheme="majorBidi" w:hAnsiTheme="majorBidi" w:cstheme="majorBidi"/>
          <w:i/>
          <w:iCs/>
          <w:lang w:eastAsia="zh-CN"/>
        </w:rPr>
        <w:t>)</w:t>
      </w:r>
      <w:r>
        <w:rPr>
          <w:rFonts w:asciiTheme="majorBidi" w:hAnsiTheme="majorBidi" w:cstheme="majorBidi"/>
          <w:i/>
          <w:iCs/>
          <w:lang w:eastAsia="zh-CN"/>
        </w:rPr>
        <w:t xml:space="preserve"> and get agreed based on the consensus and progress.</w:t>
      </w:r>
    </w:p>
    <w:p w14:paraId="4D4D8406" w14:textId="77777777" w:rsidR="006974A8" w:rsidRDefault="006974A8" w:rsidP="003312A1">
      <w:pPr>
        <w:spacing w:after="120"/>
        <w:rPr>
          <w:rFonts w:asciiTheme="majorBidi" w:hAnsiTheme="majorBidi" w:cstheme="majorBidi"/>
          <w:i/>
          <w:iCs/>
          <w:lang w:eastAsia="zh-CN"/>
        </w:rPr>
      </w:pPr>
    </w:p>
    <w:sectPr w:rsidR="006974A8">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CF"/>
    <w:rsid w:val="000010BC"/>
    <w:rsid w:val="0001570A"/>
    <w:rsid w:val="00015CAD"/>
    <w:rsid w:val="0002191A"/>
    <w:rsid w:val="000252C7"/>
    <w:rsid w:val="0002680D"/>
    <w:rsid w:val="00030CD4"/>
    <w:rsid w:val="000355A9"/>
    <w:rsid w:val="0003759D"/>
    <w:rsid w:val="00041E5A"/>
    <w:rsid w:val="00043AFB"/>
    <w:rsid w:val="00046686"/>
    <w:rsid w:val="00046FDD"/>
    <w:rsid w:val="00050925"/>
    <w:rsid w:val="000528AC"/>
    <w:rsid w:val="00054884"/>
    <w:rsid w:val="000578AF"/>
    <w:rsid w:val="00057E1E"/>
    <w:rsid w:val="00060251"/>
    <w:rsid w:val="00060AE9"/>
    <w:rsid w:val="00063A63"/>
    <w:rsid w:val="00063CFE"/>
    <w:rsid w:val="000717BA"/>
    <w:rsid w:val="00072A7C"/>
    <w:rsid w:val="000768FE"/>
    <w:rsid w:val="00076F5B"/>
    <w:rsid w:val="000775E7"/>
    <w:rsid w:val="0007775C"/>
    <w:rsid w:val="0007793B"/>
    <w:rsid w:val="000815DF"/>
    <w:rsid w:val="000825B0"/>
    <w:rsid w:val="000825DB"/>
    <w:rsid w:val="00086419"/>
    <w:rsid w:val="0008650F"/>
    <w:rsid w:val="00090E1C"/>
    <w:rsid w:val="00092A0E"/>
    <w:rsid w:val="00094F23"/>
    <w:rsid w:val="00096799"/>
    <w:rsid w:val="000967F4"/>
    <w:rsid w:val="000A342A"/>
    <w:rsid w:val="000A743C"/>
    <w:rsid w:val="000B0C67"/>
    <w:rsid w:val="000B22E5"/>
    <w:rsid w:val="000B3C7B"/>
    <w:rsid w:val="000B404E"/>
    <w:rsid w:val="000B42CA"/>
    <w:rsid w:val="000B5510"/>
    <w:rsid w:val="000B62FE"/>
    <w:rsid w:val="000B70E6"/>
    <w:rsid w:val="000C109D"/>
    <w:rsid w:val="000D4187"/>
    <w:rsid w:val="000D544F"/>
    <w:rsid w:val="000D58DF"/>
    <w:rsid w:val="000D6D78"/>
    <w:rsid w:val="000E0429"/>
    <w:rsid w:val="000E492D"/>
    <w:rsid w:val="000F5BE4"/>
    <w:rsid w:val="000F601F"/>
    <w:rsid w:val="000F6C9E"/>
    <w:rsid w:val="000F6E51"/>
    <w:rsid w:val="00102A24"/>
    <w:rsid w:val="00103FFE"/>
    <w:rsid w:val="001042B5"/>
    <w:rsid w:val="00110AB6"/>
    <w:rsid w:val="00110DA8"/>
    <w:rsid w:val="0011580D"/>
    <w:rsid w:val="001273AB"/>
    <w:rsid w:val="00127AE5"/>
    <w:rsid w:val="00130B7E"/>
    <w:rsid w:val="0013259C"/>
    <w:rsid w:val="001352D3"/>
    <w:rsid w:val="00135831"/>
    <w:rsid w:val="001376A6"/>
    <w:rsid w:val="001424CD"/>
    <w:rsid w:val="0014413C"/>
    <w:rsid w:val="00145E94"/>
    <w:rsid w:val="00153305"/>
    <w:rsid w:val="0015640E"/>
    <w:rsid w:val="00163D28"/>
    <w:rsid w:val="00166A1B"/>
    <w:rsid w:val="001710C1"/>
    <w:rsid w:val="00171FCC"/>
    <w:rsid w:val="001762C9"/>
    <w:rsid w:val="001778AE"/>
    <w:rsid w:val="00181F38"/>
    <w:rsid w:val="00182D51"/>
    <w:rsid w:val="001844A9"/>
    <w:rsid w:val="001927E0"/>
    <w:rsid w:val="00192B41"/>
    <w:rsid w:val="0019580D"/>
    <w:rsid w:val="00197E4A"/>
    <w:rsid w:val="001A1AE4"/>
    <w:rsid w:val="001A31EF"/>
    <w:rsid w:val="001A5655"/>
    <w:rsid w:val="001B01F1"/>
    <w:rsid w:val="001B2414"/>
    <w:rsid w:val="001B5421"/>
    <w:rsid w:val="001B650D"/>
    <w:rsid w:val="001C04B3"/>
    <w:rsid w:val="001C201F"/>
    <w:rsid w:val="001D0B09"/>
    <w:rsid w:val="001D17D9"/>
    <w:rsid w:val="001D52F7"/>
    <w:rsid w:val="001E6729"/>
    <w:rsid w:val="00202518"/>
    <w:rsid w:val="002028A9"/>
    <w:rsid w:val="002070CB"/>
    <w:rsid w:val="0022130B"/>
    <w:rsid w:val="002228DD"/>
    <w:rsid w:val="0023221F"/>
    <w:rsid w:val="002336BF"/>
    <w:rsid w:val="00234745"/>
    <w:rsid w:val="00235F96"/>
    <w:rsid w:val="00235F9B"/>
    <w:rsid w:val="00236BBA"/>
    <w:rsid w:val="00236D1F"/>
    <w:rsid w:val="00237039"/>
    <w:rsid w:val="00240191"/>
    <w:rsid w:val="002407FF"/>
    <w:rsid w:val="002410E5"/>
    <w:rsid w:val="00250F58"/>
    <w:rsid w:val="002531A9"/>
    <w:rsid w:val="00253E5D"/>
    <w:rsid w:val="002541D3"/>
    <w:rsid w:val="00256429"/>
    <w:rsid w:val="0026253E"/>
    <w:rsid w:val="00265983"/>
    <w:rsid w:val="00272D61"/>
    <w:rsid w:val="00274CDE"/>
    <w:rsid w:val="002752AA"/>
    <w:rsid w:val="00285BEE"/>
    <w:rsid w:val="002917E6"/>
    <w:rsid w:val="002919B7"/>
    <w:rsid w:val="00292C42"/>
    <w:rsid w:val="00294953"/>
    <w:rsid w:val="00295D61"/>
    <w:rsid w:val="002A0C30"/>
    <w:rsid w:val="002A1666"/>
    <w:rsid w:val="002A1BB0"/>
    <w:rsid w:val="002A2EE2"/>
    <w:rsid w:val="002A4990"/>
    <w:rsid w:val="002B074C"/>
    <w:rsid w:val="002B2DED"/>
    <w:rsid w:val="002B2FE7"/>
    <w:rsid w:val="002B34EA"/>
    <w:rsid w:val="002B39CA"/>
    <w:rsid w:val="002B5361"/>
    <w:rsid w:val="002C1BA4"/>
    <w:rsid w:val="002C3456"/>
    <w:rsid w:val="002C47B8"/>
    <w:rsid w:val="002D2F6D"/>
    <w:rsid w:val="002D56E8"/>
    <w:rsid w:val="002E397B"/>
    <w:rsid w:val="002E3AE2"/>
    <w:rsid w:val="002F006E"/>
    <w:rsid w:val="002F1DDB"/>
    <w:rsid w:val="002F2E79"/>
    <w:rsid w:val="002F4B10"/>
    <w:rsid w:val="002F5847"/>
    <w:rsid w:val="002F7CCB"/>
    <w:rsid w:val="00302F9F"/>
    <w:rsid w:val="00303C7D"/>
    <w:rsid w:val="00303EF6"/>
    <w:rsid w:val="0031052C"/>
    <w:rsid w:val="00310E70"/>
    <w:rsid w:val="00312B90"/>
    <w:rsid w:val="00313F3E"/>
    <w:rsid w:val="00314C4C"/>
    <w:rsid w:val="00316F4D"/>
    <w:rsid w:val="00320536"/>
    <w:rsid w:val="0032086E"/>
    <w:rsid w:val="00323F2C"/>
    <w:rsid w:val="00325E33"/>
    <w:rsid w:val="00326C81"/>
    <w:rsid w:val="003275E6"/>
    <w:rsid w:val="00330FB3"/>
    <w:rsid w:val="003312A1"/>
    <w:rsid w:val="00332FE8"/>
    <w:rsid w:val="00341814"/>
    <w:rsid w:val="003469F7"/>
    <w:rsid w:val="00354553"/>
    <w:rsid w:val="003603B5"/>
    <w:rsid w:val="00362255"/>
    <w:rsid w:val="0036426D"/>
    <w:rsid w:val="00364C74"/>
    <w:rsid w:val="00370D78"/>
    <w:rsid w:val="003724AE"/>
    <w:rsid w:val="00372C4D"/>
    <w:rsid w:val="00381A75"/>
    <w:rsid w:val="00382635"/>
    <w:rsid w:val="003925C9"/>
    <w:rsid w:val="00392C87"/>
    <w:rsid w:val="00396197"/>
    <w:rsid w:val="00397128"/>
    <w:rsid w:val="003A502B"/>
    <w:rsid w:val="003A5FFA"/>
    <w:rsid w:val="003A67E1"/>
    <w:rsid w:val="003B2A9D"/>
    <w:rsid w:val="003B42ED"/>
    <w:rsid w:val="003B4745"/>
    <w:rsid w:val="003C53AB"/>
    <w:rsid w:val="003C7733"/>
    <w:rsid w:val="003D1D6F"/>
    <w:rsid w:val="003D4593"/>
    <w:rsid w:val="003D67F8"/>
    <w:rsid w:val="003E20E3"/>
    <w:rsid w:val="003E2C8B"/>
    <w:rsid w:val="003E562A"/>
    <w:rsid w:val="003E710B"/>
    <w:rsid w:val="003F1C0E"/>
    <w:rsid w:val="003F6B77"/>
    <w:rsid w:val="004008D7"/>
    <w:rsid w:val="0040145D"/>
    <w:rsid w:val="00411339"/>
    <w:rsid w:val="00412708"/>
    <w:rsid w:val="004131BD"/>
    <w:rsid w:val="00416CEA"/>
    <w:rsid w:val="00421AFD"/>
    <w:rsid w:val="00432048"/>
    <w:rsid w:val="00433C2B"/>
    <w:rsid w:val="00433EC9"/>
    <w:rsid w:val="00441A16"/>
    <w:rsid w:val="00441CEB"/>
    <w:rsid w:val="00442663"/>
    <w:rsid w:val="00444EE7"/>
    <w:rsid w:val="00445503"/>
    <w:rsid w:val="00450C0F"/>
    <w:rsid w:val="004518DB"/>
    <w:rsid w:val="00453579"/>
    <w:rsid w:val="00454525"/>
    <w:rsid w:val="00455E7A"/>
    <w:rsid w:val="00466A26"/>
    <w:rsid w:val="004726C5"/>
    <w:rsid w:val="00477EBC"/>
    <w:rsid w:val="004820AE"/>
    <w:rsid w:val="00496AEF"/>
    <w:rsid w:val="004A0A73"/>
    <w:rsid w:val="004A661C"/>
    <w:rsid w:val="004A677C"/>
    <w:rsid w:val="004B0EF0"/>
    <w:rsid w:val="004B6ABE"/>
    <w:rsid w:val="004C1597"/>
    <w:rsid w:val="004C481F"/>
    <w:rsid w:val="004C4C9B"/>
    <w:rsid w:val="004D11BD"/>
    <w:rsid w:val="004D2FA0"/>
    <w:rsid w:val="004D5136"/>
    <w:rsid w:val="004D6D84"/>
    <w:rsid w:val="004D7F2F"/>
    <w:rsid w:val="004E0A34"/>
    <w:rsid w:val="004E1010"/>
    <w:rsid w:val="005019E9"/>
    <w:rsid w:val="0050202A"/>
    <w:rsid w:val="005034DB"/>
    <w:rsid w:val="005118F7"/>
    <w:rsid w:val="00514B1F"/>
    <w:rsid w:val="005159F4"/>
    <w:rsid w:val="00515AFC"/>
    <w:rsid w:val="0052032E"/>
    <w:rsid w:val="005220FF"/>
    <w:rsid w:val="005327DA"/>
    <w:rsid w:val="00537302"/>
    <w:rsid w:val="005378EF"/>
    <w:rsid w:val="00537D29"/>
    <w:rsid w:val="00542C19"/>
    <w:rsid w:val="00544D8F"/>
    <w:rsid w:val="00545926"/>
    <w:rsid w:val="00551B68"/>
    <w:rsid w:val="00552319"/>
    <w:rsid w:val="00553BDE"/>
    <w:rsid w:val="00562495"/>
    <w:rsid w:val="00572D5F"/>
    <w:rsid w:val="00577727"/>
    <w:rsid w:val="005777AF"/>
    <w:rsid w:val="00581B56"/>
    <w:rsid w:val="00583EC6"/>
    <w:rsid w:val="005847FA"/>
    <w:rsid w:val="00585548"/>
    <w:rsid w:val="00586562"/>
    <w:rsid w:val="00593276"/>
    <w:rsid w:val="00593DC4"/>
    <w:rsid w:val="0059529B"/>
    <w:rsid w:val="005954A5"/>
    <w:rsid w:val="00597810"/>
    <w:rsid w:val="005A2EA5"/>
    <w:rsid w:val="005A2F7A"/>
    <w:rsid w:val="005A3249"/>
    <w:rsid w:val="005A6ABC"/>
    <w:rsid w:val="005A7F0F"/>
    <w:rsid w:val="005B1577"/>
    <w:rsid w:val="005C0CC6"/>
    <w:rsid w:val="005C0FFC"/>
    <w:rsid w:val="005C3BF7"/>
    <w:rsid w:val="005C3F71"/>
    <w:rsid w:val="005C6427"/>
    <w:rsid w:val="005C7352"/>
    <w:rsid w:val="005D1590"/>
    <w:rsid w:val="005D1F7E"/>
    <w:rsid w:val="005D2738"/>
    <w:rsid w:val="005D3C87"/>
    <w:rsid w:val="005D3EE7"/>
    <w:rsid w:val="005D4A24"/>
    <w:rsid w:val="005D7C73"/>
    <w:rsid w:val="005E12F4"/>
    <w:rsid w:val="005E1C93"/>
    <w:rsid w:val="005E27D8"/>
    <w:rsid w:val="005E5A69"/>
    <w:rsid w:val="005E7235"/>
    <w:rsid w:val="005E7679"/>
    <w:rsid w:val="005F041C"/>
    <w:rsid w:val="005F4B34"/>
    <w:rsid w:val="005F4FD7"/>
    <w:rsid w:val="00601E46"/>
    <w:rsid w:val="00611ECA"/>
    <w:rsid w:val="006127E6"/>
    <w:rsid w:val="0061340C"/>
    <w:rsid w:val="00613AA1"/>
    <w:rsid w:val="00616E18"/>
    <w:rsid w:val="0062326E"/>
    <w:rsid w:val="00623AED"/>
    <w:rsid w:val="00623BDB"/>
    <w:rsid w:val="0062443C"/>
    <w:rsid w:val="0062500D"/>
    <w:rsid w:val="00627437"/>
    <w:rsid w:val="00627710"/>
    <w:rsid w:val="00631FC0"/>
    <w:rsid w:val="00632157"/>
    <w:rsid w:val="00633971"/>
    <w:rsid w:val="00635C49"/>
    <w:rsid w:val="0064121E"/>
    <w:rsid w:val="0064424B"/>
    <w:rsid w:val="00644C1A"/>
    <w:rsid w:val="00644D02"/>
    <w:rsid w:val="006465DF"/>
    <w:rsid w:val="006520C7"/>
    <w:rsid w:val="006535F9"/>
    <w:rsid w:val="0065368B"/>
    <w:rsid w:val="00660354"/>
    <w:rsid w:val="006608E3"/>
    <w:rsid w:val="00665B9B"/>
    <w:rsid w:val="0067542E"/>
    <w:rsid w:val="00675557"/>
    <w:rsid w:val="006859D5"/>
    <w:rsid w:val="00694945"/>
    <w:rsid w:val="006974A8"/>
    <w:rsid w:val="006A72EA"/>
    <w:rsid w:val="006A77AF"/>
    <w:rsid w:val="006A7D5A"/>
    <w:rsid w:val="006B0E2A"/>
    <w:rsid w:val="006B3B94"/>
    <w:rsid w:val="006B6B17"/>
    <w:rsid w:val="006D3D54"/>
    <w:rsid w:val="006D5BFC"/>
    <w:rsid w:val="006D7F12"/>
    <w:rsid w:val="006E0898"/>
    <w:rsid w:val="006E1A49"/>
    <w:rsid w:val="006E22F6"/>
    <w:rsid w:val="006E35EA"/>
    <w:rsid w:val="006E5B40"/>
    <w:rsid w:val="006F0315"/>
    <w:rsid w:val="006F1B00"/>
    <w:rsid w:val="006F467B"/>
    <w:rsid w:val="006F4B7A"/>
    <w:rsid w:val="006F4E90"/>
    <w:rsid w:val="006F7727"/>
    <w:rsid w:val="00700276"/>
    <w:rsid w:val="00700A59"/>
    <w:rsid w:val="00701CE9"/>
    <w:rsid w:val="00703C32"/>
    <w:rsid w:val="00705D55"/>
    <w:rsid w:val="00707355"/>
    <w:rsid w:val="007077B5"/>
    <w:rsid w:val="00710142"/>
    <w:rsid w:val="007111D5"/>
    <w:rsid w:val="007113F8"/>
    <w:rsid w:val="007116A7"/>
    <w:rsid w:val="00712E81"/>
    <w:rsid w:val="00713AC6"/>
    <w:rsid w:val="00721AEC"/>
    <w:rsid w:val="00723919"/>
    <w:rsid w:val="00723E26"/>
    <w:rsid w:val="007261D3"/>
    <w:rsid w:val="00732CB0"/>
    <w:rsid w:val="00742161"/>
    <w:rsid w:val="0074596C"/>
    <w:rsid w:val="00752509"/>
    <w:rsid w:val="0075665E"/>
    <w:rsid w:val="00761E5A"/>
    <w:rsid w:val="00762474"/>
    <w:rsid w:val="00762F4C"/>
    <w:rsid w:val="00764CC0"/>
    <w:rsid w:val="00780A89"/>
    <w:rsid w:val="00780B22"/>
    <w:rsid w:val="007814A8"/>
    <w:rsid w:val="00781A62"/>
    <w:rsid w:val="007828A1"/>
    <w:rsid w:val="0078352E"/>
    <w:rsid w:val="00783C0E"/>
    <w:rsid w:val="00785E96"/>
    <w:rsid w:val="00787383"/>
    <w:rsid w:val="00790792"/>
    <w:rsid w:val="007909CF"/>
    <w:rsid w:val="00790C57"/>
    <w:rsid w:val="00791B51"/>
    <w:rsid w:val="007949F7"/>
    <w:rsid w:val="00795AD1"/>
    <w:rsid w:val="007A3FEA"/>
    <w:rsid w:val="007A498F"/>
    <w:rsid w:val="007B5456"/>
    <w:rsid w:val="007B5F65"/>
    <w:rsid w:val="007C3C39"/>
    <w:rsid w:val="007D03B9"/>
    <w:rsid w:val="007D3C7C"/>
    <w:rsid w:val="007D6ED9"/>
    <w:rsid w:val="007E0550"/>
    <w:rsid w:val="007F0D8F"/>
    <w:rsid w:val="007F4420"/>
    <w:rsid w:val="007F4BD5"/>
    <w:rsid w:val="007F6574"/>
    <w:rsid w:val="00805563"/>
    <w:rsid w:val="008154EA"/>
    <w:rsid w:val="00816C3B"/>
    <w:rsid w:val="00825095"/>
    <w:rsid w:val="008264E9"/>
    <w:rsid w:val="00830D44"/>
    <w:rsid w:val="008420DA"/>
    <w:rsid w:val="00844C63"/>
    <w:rsid w:val="00850CD4"/>
    <w:rsid w:val="00854A49"/>
    <w:rsid w:val="00855EED"/>
    <w:rsid w:val="008607B3"/>
    <w:rsid w:val="00860F2A"/>
    <w:rsid w:val="00863BF1"/>
    <w:rsid w:val="00871C29"/>
    <w:rsid w:val="00875255"/>
    <w:rsid w:val="0087656B"/>
    <w:rsid w:val="00880034"/>
    <w:rsid w:val="00881EF3"/>
    <w:rsid w:val="0088460F"/>
    <w:rsid w:val="00887536"/>
    <w:rsid w:val="008879E2"/>
    <w:rsid w:val="00887EC5"/>
    <w:rsid w:val="00890BF0"/>
    <w:rsid w:val="008918E2"/>
    <w:rsid w:val="00891901"/>
    <w:rsid w:val="008A06BE"/>
    <w:rsid w:val="008A1BDB"/>
    <w:rsid w:val="008A56FD"/>
    <w:rsid w:val="008B0277"/>
    <w:rsid w:val="008B29EE"/>
    <w:rsid w:val="008B362A"/>
    <w:rsid w:val="008B69FE"/>
    <w:rsid w:val="008B711E"/>
    <w:rsid w:val="008D3DA6"/>
    <w:rsid w:val="008D5E75"/>
    <w:rsid w:val="008E1F92"/>
    <w:rsid w:val="008E3171"/>
    <w:rsid w:val="008E318F"/>
    <w:rsid w:val="008F7444"/>
    <w:rsid w:val="00902540"/>
    <w:rsid w:val="0090283A"/>
    <w:rsid w:val="00905B99"/>
    <w:rsid w:val="0091399A"/>
    <w:rsid w:val="0091649C"/>
    <w:rsid w:val="00916F40"/>
    <w:rsid w:val="00917C5A"/>
    <w:rsid w:val="00923E3A"/>
    <w:rsid w:val="00924935"/>
    <w:rsid w:val="00926791"/>
    <w:rsid w:val="00926DB6"/>
    <w:rsid w:val="00932271"/>
    <w:rsid w:val="00932EB4"/>
    <w:rsid w:val="009334C3"/>
    <w:rsid w:val="0093661C"/>
    <w:rsid w:val="00937ED8"/>
    <w:rsid w:val="00940736"/>
    <w:rsid w:val="009452CC"/>
    <w:rsid w:val="00946E34"/>
    <w:rsid w:val="00950CF7"/>
    <w:rsid w:val="0095190F"/>
    <w:rsid w:val="00953304"/>
    <w:rsid w:val="009541C8"/>
    <w:rsid w:val="00954B83"/>
    <w:rsid w:val="00956169"/>
    <w:rsid w:val="0095676C"/>
    <w:rsid w:val="009608F5"/>
    <w:rsid w:val="00960A44"/>
    <w:rsid w:val="009760E6"/>
    <w:rsid w:val="009767F8"/>
    <w:rsid w:val="009768C3"/>
    <w:rsid w:val="00977A8B"/>
    <w:rsid w:val="00977C43"/>
    <w:rsid w:val="00984EC8"/>
    <w:rsid w:val="009857B3"/>
    <w:rsid w:val="00990E44"/>
    <w:rsid w:val="00990EEE"/>
    <w:rsid w:val="00996533"/>
    <w:rsid w:val="009A0B11"/>
    <w:rsid w:val="009A3833"/>
    <w:rsid w:val="009A5F57"/>
    <w:rsid w:val="009A62E2"/>
    <w:rsid w:val="009A650A"/>
    <w:rsid w:val="009B110B"/>
    <w:rsid w:val="009B13F0"/>
    <w:rsid w:val="009B196A"/>
    <w:rsid w:val="009B370F"/>
    <w:rsid w:val="009B5745"/>
    <w:rsid w:val="009B5D1C"/>
    <w:rsid w:val="009B6249"/>
    <w:rsid w:val="009B6738"/>
    <w:rsid w:val="009D6BB9"/>
    <w:rsid w:val="009D6D9F"/>
    <w:rsid w:val="009E1910"/>
    <w:rsid w:val="009E354B"/>
    <w:rsid w:val="009E4B21"/>
    <w:rsid w:val="009E5DBA"/>
    <w:rsid w:val="009F0064"/>
    <w:rsid w:val="009F54B1"/>
    <w:rsid w:val="009F581A"/>
    <w:rsid w:val="009F6047"/>
    <w:rsid w:val="00A03D2A"/>
    <w:rsid w:val="00A10ADB"/>
    <w:rsid w:val="00A10CE0"/>
    <w:rsid w:val="00A12C91"/>
    <w:rsid w:val="00A144AB"/>
    <w:rsid w:val="00A14FB4"/>
    <w:rsid w:val="00A151A1"/>
    <w:rsid w:val="00A15F9C"/>
    <w:rsid w:val="00A17F01"/>
    <w:rsid w:val="00A21E8C"/>
    <w:rsid w:val="00A24557"/>
    <w:rsid w:val="00A248B2"/>
    <w:rsid w:val="00A27A64"/>
    <w:rsid w:val="00A33E92"/>
    <w:rsid w:val="00A354D0"/>
    <w:rsid w:val="00A3749E"/>
    <w:rsid w:val="00A37F26"/>
    <w:rsid w:val="00A37F80"/>
    <w:rsid w:val="00A423A2"/>
    <w:rsid w:val="00A44744"/>
    <w:rsid w:val="00A45E52"/>
    <w:rsid w:val="00A46B3F"/>
    <w:rsid w:val="00A46F30"/>
    <w:rsid w:val="00A515E1"/>
    <w:rsid w:val="00A573C2"/>
    <w:rsid w:val="00A60B3C"/>
    <w:rsid w:val="00A61169"/>
    <w:rsid w:val="00A63024"/>
    <w:rsid w:val="00A63749"/>
    <w:rsid w:val="00A63C4A"/>
    <w:rsid w:val="00A6569D"/>
    <w:rsid w:val="00A66AB0"/>
    <w:rsid w:val="00A6744E"/>
    <w:rsid w:val="00A82427"/>
    <w:rsid w:val="00A82FCC"/>
    <w:rsid w:val="00A906A4"/>
    <w:rsid w:val="00A928A5"/>
    <w:rsid w:val="00A92DB4"/>
    <w:rsid w:val="00AA574E"/>
    <w:rsid w:val="00AA6E50"/>
    <w:rsid w:val="00AB29DF"/>
    <w:rsid w:val="00AB6BA1"/>
    <w:rsid w:val="00AC02C2"/>
    <w:rsid w:val="00AC5486"/>
    <w:rsid w:val="00AD324E"/>
    <w:rsid w:val="00AD5B51"/>
    <w:rsid w:val="00AD7B78"/>
    <w:rsid w:val="00AE1521"/>
    <w:rsid w:val="00AE1FE0"/>
    <w:rsid w:val="00AE2A14"/>
    <w:rsid w:val="00AE3EAE"/>
    <w:rsid w:val="00AE5ED8"/>
    <w:rsid w:val="00AE72D9"/>
    <w:rsid w:val="00AF097C"/>
    <w:rsid w:val="00AF1EF9"/>
    <w:rsid w:val="00AF28B6"/>
    <w:rsid w:val="00AF4118"/>
    <w:rsid w:val="00B01EE8"/>
    <w:rsid w:val="00B02149"/>
    <w:rsid w:val="00B147A9"/>
    <w:rsid w:val="00B2209F"/>
    <w:rsid w:val="00B221E8"/>
    <w:rsid w:val="00B223E3"/>
    <w:rsid w:val="00B24CAE"/>
    <w:rsid w:val="00B30EAA"/>
    <w:rsid w:val="00B320FB"/>
    <w:rsid w:val="00B3526C"/>
    <w:rsid w:val="00B3594F"/>
    <w:rsid w:val="00B37990"/>
    <w:rsid w:val="00B37BF8"/>
    <w:rsid w:val="00B47534"/>
    <w:rsid w:val="00B53C95"/>
    <w:rsid w:val="00B60A7D"/>
    <w:rsid w:val="00B64BE4"/>
    <w:rsid w:val="00B6528B"/>
    <w:rsid w:val="00B66F9F"/>
    <w:rsid w:val="00B73196"/>
    <w:rsid w:val="00B74630"/>
    <w:rsid w:val="00B75D28"/>
    <w:rsid w:val="00B81A3B"/>
    <w:rsid w:val="00B84B54"/>
    <w:rsid w:val="00B92C7D"/>
    <w:rsid w:val="00B93BB2"/>
    <w:rsid w:val="00B9697B"/>
    <w:rsid w:val="00B96DAB"/>
    <w:rsid w:val="00BA1CCD"/>
    <w:rsid w:val="00BA46C7"/>
    <w:rsid w:val="00BA4DA4"/>
    <w:rsid w:val="00BB06B1"/>
    <w:rsid w:val="00BB1571"/>
    <w:rsid w:val="00BB3CE5"/>
    <w:rsid w:val="00BB5EE3"/>
    <w:rsid w:val="00BB7B45"/>
    <w:rsid w:val="00BC2E5F"/>
    <w:rsid w:val="00BC481E"/>
    <w:rsid w:val="00BC5493"/>
    <w:rsid w:val="00BC5AF6"/>
    <w:rsid w:val="00BC7D24"/>
    <w:rsid w:val="00BD3E51"/>
    <w:rsid w:val="00BE03D5"/>
    <w:rsid w:val="00BE2FAC"/>
    <w:rsid w:val="00BF0A84"/>
    <w:rsid w:val="00BF34E3"/>
    <w:rsid w:val="00BF5CEF"/>
    <w:rsid w:val="00BF6387"/>
    <w:rsid w:val="00C020B5"/>
    <w:rsid w:val="00C03706"/>
    <w:rsid w:val="00C039C2"/>
    <w:rsid w:val="00C03F46"/>
    <w:rsid w:val="00C078F5"/>
    <w:rsid w:val="00C11FCE"/>
    <w:rsid w:val="00C12058"/>
    <w:rsid w:val="00C14BEA"/>
    <w:rsid w:val="00C159BC"/>
    <w:rsid w:val="00C15A54"/>
    <w:rsid w:val="00C15CEB"/>
    <w:rsid w:val="00C2214E"/>
    <w:rsid w:val="00C23F84"/>
    <w:rsid w:val="00C2519B"/>
    <w:rsid w:val="00C2557E"/>
    <w:rsid w:val="00C2619B"/>
    <w:rsid w:val="00C26959"/>
    <w:rsid w:val="00C34192"/>
    <w:rsid w:val="00C3661A"/>
    <w:rsid w:val="00C3782E"/>
    <w:rsid w:val="00C404D1"/>
    <w:rsid w:val="00C4170F"/>
    <w:rsid w:val="00C41D75"/>
    <w:rsid w:val="00C42176"/>
    <w:rsid w:val="00C425EC"/>
    <w:rsid w:val="00C45931"/>
    <w:rsid w:val="00C504D7"/>
    <w:rsid w:val="00C52914"/>
    <w:rsid w:val="00C5567D"/>
    <w:rsid w:val="00C63F06"/>
    <w:rsid w:val="00C6590B"/>
    <w:rsid w:val="00C7131F"/>
    <w:rsid w:val="00C75E7C"/>
    <w:rsid w:val="00C8158C"/>
    <w:rsid w:val="00C82632"/>
    <w:rsid w:val="00C85D03"/>
    <w:rsid w:val="00CA0BCF"/>
    <w:rsid w:val="00CA5AAE"/>
    <w:rsid w:val="00CA5DB0"/>
    <w:rsid w:val="00CB184A"/>
    <w:rsid w:val="00CC58ED"/>
    <w:rsid w:val="00CC6F21"/>
    <w:rsid w:val="00CD3DDF"/>
    <w:rsid w:val="00CD7995"/>
    <w:rsid w:val="00CE294D"/>
    <w:rsid w:val="00CE555E"/>
    <w:rsid w:val="00CF0D8A"/>
    <w:rsid w:val="00CF4953"/>
    <w:rsid w:val="00CF71AC"/>
    <w:rsid w:val="00D02A1D"/>
    <w:rsid w:val="00D04802"/>
    <w:rsid w:val="00D04B81"/>
    <w:rsid w:val="00D07157"/>
    <w:rsid w:val="00D11139"/>
    <w:rsid w:val="00D13E6E"/>
    <w:rsid w:val="00D145EC"/>
    <w:rsid w:val="00D16FE2"/>
    <w:rsid w:val="00D21E0E"/>
    <w:rsid w:val="00D240B3"/>
    <w:rsid w:val="00D245C0"/>
    <w:rsid w:val="00D249E9"/>
    <w:rsid w:val="00D25CB8"/>
    <w:rsid w:val="00D350BF"/>
    <w:rsid w:val="00D43246"/>
    <w:rsid w:val="00D43C0B"/>
    <w:rsid w:val="00D43E7F"/>
    <w:rsid w:val="00D44A74"/>
    <w:rsid w:val="00D4513E"/>
    <w:rsid w:val="00D45AEF"/>
    <w:rsid w:val="00D53688"/>
    <w:rsid w:val="00D5685E"/>
    <w:rsid w:val="00D57CD2"/>
    <w:rsid w:val="00D57E66"/>
    <w:rsid w:val="00D61147"/>
    <w:rsid w:val="00D63ADE"/>
    <w:rsid w:val="00D64164"/>
    <w:rsid w:val="00D66CB9"/>
    <w:rsid w:val="00D67DDC"/>
    <w:rsid w:val="00D73350"/>
    <w:rsid w:val="00D765AB"/>
    <w:rsid w:val="00D82231"/>
    <w:rsid w:val="00D86EA1"/>
    <w:rsid w:val="00D871A2"/>
    <w:rsid w:val="00D8756E"/>
    <w:rsid w:val="00D938DD"/>
    <w:rsid w:val="00D96DAE"/>
    <w:rsid w:val="00D974EA"/>
    <w:rsid w:val="00D97D54"/>
    <w:rsid w:val="00DA17B0"/>
    <w:rsid w:val="00DA53F9"/>
    <w:rsid w:val="00DA73DC"/>
    <w:rsid w:val="00DB7BC2"/>
    <w:rsid w:val="00DC0404"/>
    <w:rsid w:val="00DC0F52"/>
    <w:rsid w:val="00DC3902"/>
    <w:rsid w:val="00DC4726"/>
    <w:rsid w:val="00DC5F19"/>
    <w:rsid w:val="00DC5F1E"/>
    <w:rsid w:val="00DC682E"/>
    <w:rsid w:val="00DC6DE2"/>
    <w:rsid w:val="00DD40D2"/>
    <w:rsid w:val="00DD7CA0"/>
    <w:rsid w:val="00DE02D2"/>
    <w:rsid w:val="00DE5BBF"/>
    <w:rsid w:val="00DE5BDB"/>
    <w:rsid w:val="00DE712A"/>
    <w:rsid w:val="00DF4A8C"/>
    <w:rsid w:val="00DF7F7E"/>
    <w:rsid w:val="00E03098"/>
    <w:rsid w:val="00E03A99"/>
    <w:rsid w:val="00E041CD"/>
    <w:rsid w:val="00E13C87"/>
    <w:rsid w:val="00E1463F"/>
    <w:rsid w:val="00E2202F"/>
    <w:rsid w:val="00E23023"/>
    <w:rsid w:val="00E26FC1"/>
    <w:rsid w:val="00E3100D"/>
    <w:rsid w:val="00E3132F"/>
    <w:rsid w:val="00E32C1C"/>
    <w:rsid w:val="00E3403D"/>
    <w:rsid w:val="00E34562"/>
    <w:rsid w:val="00E34807"/>
    <w:rsid w:val="00E348B5"/>
    <w:rsid w:val="00E351AD"/>
    <w:rsid w:val="00E363A9"/>
    <w:rsid w:val="00E37266"/>
    <w:rsid w:val="00E408BC"/>
    <w:rsid w:val="00E413E0"/>
    <w:rsid w:val="00E4210C"/>
    <w:rsid w:val="00E4223C"/>
    <w:rsid w:val="00E432A1"/>
    <w:rsid w:val="00E51542"/>
    <w:rsid w:val="00E53AE3"/>
    <w:rsid w:val="00E5574A"/>
    <w:rsid w:val="00E60432"/>
    <w:rsid w:val="00E610B9"/>
    <w:rsid w:val="00E62D3E"/>
    <w:rsid w:val="00E64FB2"/>
    <w:rsid w:val="00E7427F"/>
    <w:rsid w:val="00E75E33"/>
    <w:rsid w:val="00E80319"/>
    <w:rsid w:val="00E81E2C"/>
    <w:rsid w:val="00E90369"/>
    <w:rsid w:val="00E92B5E"/>
    <w:rsid w:val="00E94FA2"/>
    <w:rsid w:val="00EA140B"/>
    <w:rsid w:val="00EA20A9"/>
    <w:rsid w:val="00EA6C89"/>
    <w:rsid w:val="00EB2EB4"/>
    <w:rsid w:val="00EB5D2F"/>
    <w:rsid w:val="00EB6FDB"/>
    <w:rsid w:val="00EC10EC"/>
    <w:rsid w:val="00EC2CCB"/>
    <w:rsid w:val="00ED0F1F"/>
    <w:rsid w:val="00ED24DB"/>
    <w:rsid w:val="00ED54EF"/>
    <w:rsid w:val="00ED6080"/>
    <w:rsid w:val="00EE0176"/>
    <w:rsid w:val="00EE6897"/>
    <w:rsid w:val="00EE7BAF"/>
    <w:rsid w:val="00EF0942"/>
    <w:rsid w:val="00EF1949"/>
    <w:rsid w:val="00EF1D49"/>
    <w:rsid w:val="00EF291F"/>
    <w:rsid w:val="00F00431"/>
    <w:rsid w:val="00F00470"/>
    <w:rsid w:val="00F0218C"/>
    <w:rsid w:val="00F0393B"/>
    <w:rsid w:val="00F05C08"/>
    <w:rsid w:val="00F1119B"/>
    <w:rsid w:val="00F1342A"/>
    <w:rsid w:val="00F14D39"/>
    <w:rsid w:val="00F15619"/>
    <w:rsid w:val="00F27BCB"/>
    <w:rsid w:val="00F30E03"/>
    <w:rsid w:val="00F313DD"/>
    <w:rsid w:val="00F378BE"/>
    <w:rsid w:val="00F43120"/>
    <w:rsid w:val="00F47F9E"/>
    <w:rsid w:val="00F52743"/>
    <w:rsid w:val="00F53A9F"/>
    <w:rsid w:val="00F56952"/>
    <w:rsid w:val="00F57E6B"/>
    <w:rsid w:val="00F736DB"/>
    <w:rsid w:val="00F761B0"/>
    <w:rsid w:val="00F763A4"/>
    <w:rsid w:val="00F77153"/>
    <w:rsid w:val="00F81BA0"/>
    <w:rsid w:val="00F81CF2"/>
    <w:rsid w:val="00F87FD2"/>
    <w:rsid w:val="00F90186"/>
    <w:rsid w:val="00F906B6"/>
    <w:rsid w:val="00F91004"/>
    <w:rsid w:val="00F92562"/>
    <w:rsid w:val="00F941B8"/>
    <w:rsid w:val="00FA0FB2"/>
    <w:rsid w:val="00FA5FA5"/>
    <w:rsid w:val="00FA79A7"/>
    <w:rsid w:val="00FA7C6C"/>
    <w:rsid w:val="00FB0C83"/>
    <w:rsid w:val="00FB1D54"/>
    <w:rsid w:val="00FB7FF9"/>
    <w:rsid w:val="00FC2700"/>
    <w:rsid w:val="00FC3620"/>
    <w:rsid w:val="00FC39B4"/>
    <w:rsid w:val="00FC582F"/>
    <w:rsid w:val="00FC643D"/>
    <w:rsid w:val="00FC771D"/>
    <w:rsid w:val="00FD1DAF"/>
    <w:rsid w:val="00FD3511"/>
    <w:rsid w:val="00FD51AC"/>
    <w:rsid w:val="00FD7555"/>
    <w:rsid w:val="00FD7EF0"/>
    <w:rsid w:val="00FE072F"/>
    <w:rsid w:val="00FE1586"/>
    <w:rsid w:val="00FE3B68"/>
    <w:rsid w:val="00FE3DCC"/>
    <w:rsid w:val="00FE53C8"/>
    <w:rsid w:val="00FE5FB7"/>
    <w:rsid w:val="00FF29A7"/>
    <w:rsid w:val="00FF3B38"/>
    <w:rsid w:val="00FF7541"/>
    <w:rsid w:val="00FF7FE5"/>
    <w:rsid w:val="05CE0223"/>
    <w:rsid w:val="0EC4372C"/>
    <w:rsid w:val="18F808AE"/>
    <w:rsid w:val="3F314EA7"/>
    <w:rsid w:val="74F7197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E8F6A"/>
  <w15:docId w15:val="{F6ECDDE6-2ED3-44EF-9EF3-92A14CAE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F1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Index1">
    <w:name w:val="index 1"/>
    <w:basedOn w:val="Normal"/>
    <w:next w:val="Normal"/>
    <w:semiHidden/>
    <w:qFormat/>
    <w:pPr>
      <w:keepLines/>
    </w:p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character" w:customStyle="1" w:styleId="HeaderChar">
    <w:name w:val="Header Char"/>
    <w:link w:val="Header"/>
    <w:qFormat/>
    <w:rPr>
      <w:lang w:eastAsia="en-US"/>
    </w:rPr>
  </w:style>
  <w:style w:type="character" w:customStyle="1" w:styleId="Heading4Char">
    <w:name w:val="Heading 4 Char"/>
    <w:basedOn w:val="DefaultParagraphFont"/>
    <w:link w:val="Heading4"/>
    <w:semiHidden/>
    <w:qFormat/>
    <w:rPr>
      <w:rFonts w:asciiTheme="majorHAnsi" w:eastAsiaTheme="majorEastAsia" w:hAnsiTheme="majorHAnsi" w:cstheme="majorBidi"/>
      <w:b/>
      <w:bCs/>
      <w:sz w:val="28"/>
      <w:szCs w:val="28"/>
      <w:lang w:val="en-GB" w:eastAsia="en-US"/>
    </w:rPr>
  </w:style>
  <w:style w:type="character" w:styleId="Hyperlink">
    <w:name w:val="Hyperlink"/>
    <w:basedOn w:val="DefaultParagraphFont"/>
    <w:uiPriority w:val="99"/>
    <w:unhideWhenUsed/>
    <w:rsid w:val="00583EC6"/>
    <w:rPr>
      <w:color w:val="0563C1"/>
      <w:u w:val="single"/>
    </w:rPr>
  </w:style>
  <w:style w:type="character" w:styleId="UnresolvedMention">
    <w:name w:val="Unresolved Mention"/>
    <w:basedOn w:val="DefaultParagraphFont"/>
    <w:uiPriority w:val="99"/>
    <w:semiHidden/>
    <w:unhideWhenUsed/>
    <w:rsid w:val="00732CB0"/>
    <w:rPr>
      <w:color w:val="605E5C"/>
      <w:shd w:val="clear" w:color="auto" w:fill="E1DFDD"/>
    </w:rPr>
  </w:style>
  <w:style w:type="table" w:styleId="TableGrid">
    <w:name w:val="Table Grid"/>
    <w:basedOn w:val="TableNormal"/>
    <w:rsid w:val="00DC5F1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F90186"/>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Char">
    <w:name w:val="NO Char"/>
    <w:link w:val="NO"/>
    <w:qFormat/>
    <w:rsid w:val="00F90186"/>
    <w:rPr>
      <w:rFonts w:eastAsia="Times New Roman"/>
    </w:rPr>
  </w:style>
  <w:style w:type="character" w:customStyle="1" w:styleId="B1Char">
    <w:name w:val="B1 Char"/>
    <w:link w:val="B1"/>
    <w:qFormat/>
    <w:locked/>
    <w:rsid w:val="00F90186"/>
    <w:rPr>
      <w:rFonts w:ascii="Arial" w:hAnsi="Arial"/>
      <w:lang w:eastAsia="en-US"/>
    </w:rPr>
  </w:style>
  <w:style w:type="paragraph" w:customStyle="1" w:styleId="B2">
    <w:name w:val="B2"/>
    <w:basedOn w:val="List2"/>
    <w:rsid w:val="00F90186"/>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rsid w:val="00F90186"/>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15873">
      <w:bodyDiv w:val="1"/>
      <w:marLeft w:val="0"/>
      <w:marRight w:val="0"/>
      <w:marTop w:val="0"/>
      <w:marBottom w:val="0"/>
      <w:divBdr>
        <w:top w:val="none" w:sz="0" w:space="0" w:color="auto"/>
        <w:left w:val="none" w:sz="0" w:space="0" w:color="auto"/>
        <w:bottom w:val="none" w:sz="0" w:space="0" w:color="auto"/>
        <w:right w:val="none" w:sz="0" w:space="0" w:color="auto"/>
      </w:divBdr>
    </w:div>
    <w:div w:id="338969656">
      <w:bodyDiv w:val="1"/>
      <w:marLeft w:val="0"/>
      <w:marRight w:val="0"/>
      <w:marTop w:val="0"/>
      <w:marBottom w:val="0"/>
      <w:divBdr>
        <w:top w:val="none" w:sz="0" w:space="0" w:color="auto"/>
        <w:left w:val="none" w:sz="0" w:space="0" w:color="auto"/>
        <w:bottom w:val="none" w:sz="0" w:space="0" w:color="auto"/>
        <w:right w:val="none" w:sz="0" w:space="0" w:color="auto"/>
      </w:divBdr>
    </w:div>
    <w:div w:id="897016890">
      <w:bodyDiv w:val="1"/>
      <w:marLeft w:val="0"/>
      <w:marRight w:val="0"/>
      <w:marTop w:val="0"/>
      <w:marBottom w:val="0"/>
      <w:divBdr>
        <w:top w:val="none" w:sz="0" w:space="0" w:color="auto"/>
        <w:left w:val="none" w:sz="0" w:space="0" w:color="auto"/>
        <w:bottom w:val="none" w:sz="0" w:space="0" w:color="auto"/>
        <w:right w:val="none" w:sz="0" w:space="0" w:color="auto"/>
      </w:divBdr>
    </w:div>
    <w:div w:id="1209686572">
      <w:bodyDiv w:val="1"/>
      <w:marLeft w:val="0"/>
      <w:marRight w:val="0"/>
      <w:marTop w:val="0"/>
      <w:marBottom w:val="0"/>
      <w:divBdr>
        <w:top w:val="none" w:sz="0" w:space="0" w:color="auto"/>
        <w:left w:val="none" w:sz="0" w:space="0" w:color="auto"/>
        <w:bottom w:val="none" w:sz="0" w:space="0" w:color="auto"/>
        <w:right w:val="none" w:sz="0" w:space="0" w:color="auto"/>
      </w:divBdr>
    </w:div>
    <w:div w:id="1344938817">
      <w:bodyDiv w:val="1"/>
      <w:marLeft w:val="0"/>
      <w:marRight w:val="0"/>
      <w:marTop w:val="0"/>
      <w:marBottom w:val="0"/>
      <w:divBdr>
        <w:top w:val="none" w:sz="0" w:space="0" w:color="auto"/>
        <w:left w:val="none" w:sz="0" w:space="0" w:color="auto"/>
        <w:bottom w:val="none" w:sz="0" w:space="0" w:color="auto"/>
        <w:right w:val="none" w:sz="0" w:space="0" w:color="auto"/>
      </w:divBdr>
    </w:div>
    <w:div w:id="1713454650">
      <w:bodyDiv w:val="1"/>
      <w:marLeft w:val="0"/>
      <w:marRight w:val="0"/>
      <w:marTop w:val="0"/>
      <w:marBottom w:val="0"/>
      <w:divBdr>
        <w:top w:val="none" w:sz="0" w:space="0" w:color="auto"/>
        <w:left w:val="none" w:sz="0" w:space="0" w:color="auto"/>
        <w:bottom w:val="none" w:sz="0" w:space="0" w:color="auto"/>
        <w:right w:val="none" w:sz="0" w:space="0" w:color="auto"/>
      </w:divBdr>
    </w:div>
    <w:div w:id="20765396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1869</TotalTime>
  <Pages>3</Pages>
  <Words>1396</Words>
  <Characters>7959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Mohamed A. Nassar (Nokia)</cp:lastModifiedBy>
  <cp:revision>551</cp:revision>
  <cp:lastPrinted>2001-04-23T09:30:00Z</cp:lastPrinted>
  <dcterms:created xsi:type="dcterms:W3CDTF">2024-01-29T03:37:00Z</dcterms:created>
  <dcterms:modified xsi:type="dcterms:W3CDTF">2024-05-20T08:13:00Z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867841E190E34CBEAD5CF0B44D67C7BF</vt:lpwstr>
  </property>
</Properties>
</file>