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38B516E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CC33E1">
        <w:rPr>
          <w:b/>
          <w:noProof/>
          <w:sz w:val="24"/>
        </w:rPr>
        <w:t>argd</w:t>
      </w:r>
    </w:p>
    <w:p w14:paraId="2A86800F" w14:textId="1073EF17"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C33E1">
        <w:rPr>
          <w:b/>
          <w:noProof/>
          <w:sz w:val="24"/>
        </w:rPr>
        <w:t xml:space="preserve">                                                               (was </w:t>
      </w:r>
      <w:r w:rsidR="00CC33E1">
        <w:rPr>
          <w:b/>
          <w:noProof/>
          <w:sz w:val="24"/>
        </w:rPr>
        <w:t>C1-223881</w:t>
      </w:r>
      <w:r w:rsidR="00CC33E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76D441" w:rsidR="001E41F3" w:rsidRPr="00410371" w:rsidRDefault="004F1F5D" w:rsidP="00E13F3D">
            <w:pPr>
              <w:pStyle w:val="CRCoverPage"/>
              <w:spacing w:after="0"/>
              <w:jc w:val="right"/>
              <w:rPr>
                <w:b/>
                <w:noProof/>
                <w:sz w:val="28"/>
              </w:rPr>
            </w:pPr>
            <w:fldSimple w:instr=" DOCPROPERTY  Spec#  \* MERGEFORMAT ">
              <w:r w:rsidR="000F37A7">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DB6F34" w:rsidR="001E41F3" w:rsidRPr="00410371" w:rsidRDefault="00A30D86" w:rsidP="00547111">
            <w:pPr>
              <w:pStyle w:val="CRCoverPage"/>
              <w:spacing w:after="0"/>
              <w:rPr>
                <w:noProof/>
              </w:rPr>
            </w:pPr>
            <w:r w:rsidRPr="00A30D86">
              <w:rPr>
                <w:b/>
                <w:noProof/>
                <w:sz w:val="28"/>
              </w:rPr>
              <w:t>4</w:t>
            </w:r>
            <w:r>
              <w:rPr>
                <w:b/>
                <w:noProof/>
                <w:sz w:val="28"/>
              </w:rPr>
              <w:t>4</w:t>
            </w:r>
            <w:r w:rsidRPr="00A30D86">
              <w:rPr>
                <w:b/>
                <w:noProof/>
                <w:sz w:val="28"/>
              </w:rPr>
              <w:t>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5FD92" w:rsidR="001E41F3" w:rsidRPr="00410371" w:rsidRDefault="00CC33E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5B38C2" w:rsidR="001E41F3" w:rsidRPr="00410371" w:rsidRDefault="004F1F5D">
            <w:pPr>
              <w:pStyle w:val="CRCoverPage"/>
              <w:spacing w:after="0"/>
              <w:jc w:val="center"/>
              <w:rPr>
                <w:noProof/>
                <w:sz w:val="28"/>
              </w:rPr>
            </w:pPr>
            <w:fldSimple w:instr=" DOCPROPERTY  Version  \* MERGEFORMAT ">
              <w:r w:rsidR="000F37A7">
                <w:rPr>
                  <w:b/>
                  <w:noProof/>
                  <w:sz w:val="28"/>
                </w:rPr>
                <w:t>17.6.1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378D23" w:rsidR="00F25D98" w:rsidRDefault="00702A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FB43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F6A9CA" w:rsidR="001E41F3" w:rsidRPr="00FF47ED" w:rsidRDefault="00FF47ED">
            <w:pPr>
              <w:pStyle w:val="CRCoverPage"/>
              <w:spacing w:after="0"/>
              <w:ind w:left="100"/>
              <w:rPr>
                <w:noProof/>
              </w:rPr>
            </w:pPr>
            <w:r w:rsidRPr="00FF47ED">
              <w:rPr>
                <w:rFonts w:cs="Arial"/>
                <w:bCs/>
              </w:rPr>
              <w:t>Storage of 5GMM parameters mapping with SUPI from USIM for AKA based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5155F8" w:rsidR="001E41F3" w:rsidRDefault="00A30D86">
            <w:pPr>
              <w:pStyle w:val="CRCoverPage"/>
              <w:spacing w:after="0"/>
              <w:ind w:left="100"/>
              <w:rPr>
                <w:noProof/>
              </w:rPr>
            </w:pPr>
            <w:r>
              <w:t>Samsung</w:t>
            </w:r>
            <w:r w:rsidR="0015592B">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8A0ED5" w:rsidR="001E41F3" w:rsidRDefault="009E6325">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B986FA" w:rsidR="001E41F3" w:rsidRDefault="00A30D86">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A14BFE" w:rsidR="001E41F3" w:rsidRPr="0015592B" w:rsidRDefault="00FF47ED"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FBD1A5" w:rsidR="001E41F3" w:rsidRDefault="0015592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DBAB4" w14:textId="6365FEA0" w:rsidR="005F5A47" w:rsidRPr="00CA4231" w:rsidRDefault="005F5A47" w:rsidP="005F5A47">
            <w:pPr>
              <w:pStyle w:val="CRCoverPage"/>
              <w:spacing w:after="0"/>
              <w:rPr>
                <w:rFonts w:cs="Arial"/>
                <w:noProof/>
              </w:rPr>
            </w:pPr>
            <w:r w:rsidRPr="00CA4231">
              <w:rPr>
                <w:rFonts w:cs="Arial"/>
                <w:noProof/>
              </w:rPr>
              <w:t xml:space="preserve">From C1-200686, SA2 agreed S2-1912600 towards TS 23.501.It adds support for IMSI as SUPI for a UE operating in SNPN access mode. </w:t>
            </w:r>
          </w:p>
          <w:p w14:paraId="4F407D5B" w14:textId="77777777" w:rsidR="005F5A47" w:rsidRPr="00CA4231" w:rsidRDefault="005F5A47" w:rsidP="005F5A47">
            <w:pPr>
              <w:pStyle w:val="CRCoverPage"/>
              <w:spacing w:after="0"/>
              <w:ind w:left="100"/>
              <w:rPr>
                <w:rFonts w:cs="Arial"/>
                <w:noProof/>
              </w:rPr>
            </w:pPr>
            <w:r w:rsidRPr="00CA4231">
              <w:rPr>
                <w:rFonts w:cs="Arial"/>
                <w:noProof/>
              </w:rPr>
              <w:t>Remarks</w:t>
            </w:r>
          </w:p>
          <w:p w14:paraId="7815F076" w14:textId="77777777" w:rsidR="005F5A47" w:rsidRPr="00CA4231" w:rsidRDefault="005F5A47" w:rsidP="005F5A47">
            <w:pPr>
              <w:pStyle w:val="CRCoverPage"/>
              <w:spacing w:after="0"/>
              <w:ind w:left="100"/>
              <w:rPr>
                <w:rFonts w:cs="Arial"/>
                <w:noProof/>
                <w:highlight w:val="yellow"/>
              </w:rPr>
            </w:pPr>
            <w:r w:rsidRPr="00CA4231">
              <w:rPr>
                <w:rFonts w:cs="Arial"/>
                <w:noProof/>
                <w:highlight w:val="yellow"/>
              </w:rPr>
              <w:t>1/</w:t>
            </w:r>
          </w:p>
          <w:p w14:paraId="7CB6C7FD" w14:textId="77777777" w:rsidR="005F5A47" w:rsidRPr="00CA4231" w:rsidRDefault="005F5A47" w:rsidP="005F5A47">
            <w:pPr>
              <w:pStyle w:val="CRCoverPage"/>
              <w:spacing w:after="0"/>
              <w:ind w:left="100"/>
              <w:rPr>
                <w:rFonts w:cs="Arial"/>
                <w:noProof/>
                <w:highlight w:val="yellow"/>
              </w:rPr>
            </w:pPr>
            <w:r w:rsidRPr="00CA4231">
              <w:rPr>
                <w:rFonts w:cs="Arial"/>
                <w:noProof/>
                <w:highlight w:val="yellow"/>
              </w:rPr>
              <w:t>Is there a need to configure a SUPI in the ME in an AKA-based SNPN?</w:t>
            </w:r>
          </w:p>
          <w:p w14:paraId="4C1C80C2" w14:textId="1CDC7E7A" w:rsidR="0015592B" w:rsidRDefault="005F5A47" w:rsidP="005F5A47">
            <w:pPr>
              <w:pStyle w:val="CRCoverPage"/>
              <w:spacing w:after="0"/>
              <w:ind w:left="100"/>
              <w:rPr>
                <w:rFonts w:cs="Arial"/>
                <w:noProof/>
              </w:rPr>
            </w:pPr>
            <w:r w:rsidRPr="00CA4231">
              <w:rPr>
                <w:rFonts w:cs="Arial"/>
                <w:noProof/>
                <w:highlight w:val="yellow"/>
              </w:rPr>
              <w:t>No, there is no need for configuring a SUPI in the ME because a SUPI can be obtained from USIM as credentials are obtained from USIM.</w:t>
            </w:r>
          </w:p>
          <w:p w14:paraId="51ECDD72" w14:textId="06F83110" w:rsidR="00CA4231" w:rsidRDefault="00CA4231" w:rsidP="005F5A47">
            <w:pPr>
              <w:pStyle w:val="CRCoverPage"/>
              <w:spacing w:after="0"/>
              <w:ind w:left="100"/>
              <w:rPr>
                <w:rFonts w:cs="Arial"/>
                <w:noProof/>
              </w:rPr>
            </w:pPr>
          </w:p>
          <w:p w14:paraId="7A7EF3B2" w14:textId="7D01FB8D" w:rsidR="00CA4231" w:rsidRDefault="00CA4231" w:rsidP="00CA4231">
            <w:pPr>
              <w:pStyle w:val="CRCoverPage"/>
              <w:spacing w:after="0"/>
              <w:rPr>
                <w:rFonts w:cs="Arial"/>
                <w:noProof/>
              </w:rPr>
            </w:pPr>
            <w:r>
              <w:rPr>
                <w:rFonts w:cs="Arial"/>
                <w:noProof/>
              </w:rPr>
              <w:t xml:space="preserve">23.122 further specified, </w:t>
            </w:r>
          </w:p>
          <w:p w14:paraId="33A19382" w14:textId="77777777" w:rsidR="00CA4231" w:rsidRPr="00CA4231" w:rsidRDefault="00CA4231" w:rsidP="00CA4231">
            <w:pPr>
              <w:pStyle w:val="CRCoverPage"/>
              <w:spacing w:after="0"/>
              <w:rPr>
                <w:rFonts w:cs="Arial"/>
                <w:noProof/>
              </w:rPr>
            </w:pPr>
            <w:r w:rsidRPr="00CA4231">
              <w:rPr>
                <w:rFonts w:cs="Arial"/>
                <w:noProof/>
              </w:rPr>
              <w:t>The ME is configured with a "list of subscriber data" containing zero or more entries. Each entry of the "list of subscriber data" consists of:</w:t>
            </w:r>
          </w:p>
          <w:p w14:paraId="58A49E65" w14:textId="77777777" w:rsidR="00CA4231" w:rsidRPr="00CA4231" w:rsidRDefault="00CA4231" w:rsidP="00CA4231">
            <w:pPr>
              <w:pStyle w:val="CRCoverPage"/>
              <w:spacing w:after="0"/>
              <w:rPr>
                <w:rFonts w:cs="Arial"/>
                <w:noProof/>
              </w:rPr>
            </w:pPr>
            <w:r w:rsidRPr="00CA4231">
              <w:rPr>
                <w:rFonts w:cs="Arial"/>
                <w:noProof/>
              </w:rPr>
              <w:t>a)</w:t>
            </w:r>
            <w:r w:rsidRPr="00CA4231">
              <w:rPr>
                <w:rFonts w:cs="Arial"/>
                <w:noProof/>
              </w:rPr>
              <w:tab/>
              <w:t xml:space="preserve">a subscriber identifier in the form of a SUPI with the SUPI format "network specific identifier" containing a network-specific identifier </w:t>
            </w:r>
            <w:r w:rsidRPr="00D4275C">
              <w:rPr>
                <w:rFonts w:cs="Arial"/>
                <w:noProof/>
                <w:highlight w:val="yellow"/>
              </w:rPr>
              <w:t>or with the SUPI format "IMSI" containing an IMSI, except when the SNPN u</w:t>
            </w:r>
            <w:r w:rsidRPr="00CA4231">
              <w:rPr>
                <w:rFonts w:cs="Arial"/>
                <w:noProof/>
                <w:highlight w:val="yellow"/>
              </w:rPr>
              <w:t>ses:</w:t>
            </w:r>
          </w:p>
          <w:p w14:paraId="3E5D5D10" w14:textId="77777777" w:rsidR="00CA4231" w:rsidRPr="00CA4231" w:rsidRDefault="00CA4231" w:rsidP="00CA4231">
            <w:pPr>
              <w:pStyle w:val="CRCoverPage"/>
              <w:spacing w:after="0"/>
              <w:rPr>
                <w:rFonts w:cs="Arial"/>
                <w:noProof/>
                <w:highlight w:val="yellow"/>
              </w:rPr>
            </w:pPr>
            <w:r w:rsidRPr="00CA4231">
              <w:rPr>
                <w:rFonts w:cs="Arial"/>
                <w:noProof/>
                <w:highlight w:val="yellow"/>
              </w:rPr>
              <w:t>1)</w:t>
            </w:r>
            <w:r w:rsidRPr="00CA4231">
              <w:rPr>
                <w:rFonts w:cs="Arial"/>
                <w:noProof/>
                <w:highlight w:val="yellow"/>
              </w:rPr>
              <w:tab/>
              <w:t>the EAP based primary authentication and key agreement procedure using the EAP-AKA'; or</w:t>
            </w:r>
          </w:p>
          <w:p w14:paraId="501C4509" w14:textId="1EC7F685" w:rsidR="00CA4231" w:rsidRPr="00CA4231" w:rsidRDefault="00CA4231" w:rsidP="00CA4231">
            <w:pPr>
              <w:pStyle w:val="CRCoverPage"/>
              <w:spacing w:after="0"/>
              <w:rPr>
                <w:rFonts w:cs="Arial"/>
                <w:noProof/>
              </w:rPr>
            </w:pPr>
            <w:r w:rsidRPr="00CA4231">
              <w:rPr>
                <w:rFonts w:cs="Arial"/>
                <w:noProof/>
                <w:highlight w:val="yellow"/>
              </w:rPr>
              <w:t>2)</w:t>
            </w:r>
            <w:r w:rsidRPr="00CA4231">
              <w:rPr>
                <w:rFonts w:cs="Arial"/>
                <w:noProof/>
                <w:highlight w:val="yellow"/>
              </w:rPr>
              <w:tab/>
              <w:t>the 5G AKA based primary authentication and key agreement procedure;</w:t>
            </w:r>
          </w:p>
          <w:p w14:paraId="018696B8" w14:textId="15FA8F58" w:rsidR="005F5A47" w:rsidRPr="00CA4231" w:rsidRDefault="005F5A47" w:rsidP="00CA4231">
            <w:pPr>
              <w:pStyle w:val="CRCoverPage"/>
              <w:spacing w:after="0"/>
              <w:rPr>
                <w:rFonts w:cs="Arial"/>
                <w:noProof/>
              </w:rPr>
            </w:pPr>
          </w:p>
          <w:p w14:paraId="4859D060" w14:textId="4236CCF4" w:rsidR="00CA4231" w:rsidRPr="00CA4231" w:rsidRDefault="00CA4231" w:rsidP="00CA4231">
            <w:pPr>
              <w:pStyle w:val="CRCoverPage"/>
              <w:spacing w:after="0"/>
              <w:rPr>
                <w:rFonts w:cs="Arial"/>
                <w:noProof/>
              </w:rPr>
            </w:pPr>
            <w:r>
              <w:rPr>
                <w:rFonts w:cs="Arial"/>
                <w:noProof/>
              </w:rPr>
              <w:t>Consider the followig example,</w:t>
            </w:r>
            <w:r w:rsidRPr="00CA4231">
              <w:rPr>
                <w:rFonts w:cs="Arial"/>
                <w:noProof/>
              </w:rPr>
              <w:t xml:space="preserve"> </w:t>
            </w:r>
          </w:p>
          <w:p w14:paraId="55FB011F" w14:textId="588DA698" w:rsidR="00CA4231" w:rsidRPr="00CA4231" w:rsidRDefault="00CA4231" w:rsidP="00CA4231">
            <w:pPr>
              <w:pStyle w:val="ListParagraph"/>
              <w:numPr>
                <w:ilvl w:val="0"/>
                <w:numId w:val="1"/>
              </w:numPr>
              <w:rPr>
                <w:rFonts w:ascii="Arial" w:hAnsi="Arial" w:cs="Arial"/>
                <w:sz w:val="20"/>
                <w:szCs w:val="20"/>
                <w:lang w:eastAsia="ko-KR"/>
              </w:rPr>
            </w:pPr>
            <w:r w:rsidRPr="00CA4231">
              <w:rPr>
                <w:rFonts w:ascii="Arial" w:hAnsi="Arial" w:cs="Arial"/>
                <w:sz w:val="20"/>
                <w:szCs w:val="20"/>
                <w:lang w:eastAsia="ko-KR"/>
              </w:rPr>
              <w:t xml:space="preserve">UE is powered on </w:t>
            </w:r>
            <w:r>
              <w:rPr>
                <w:rFonts w:ascii="Arial" w:hAnsi="Arial" w:cs="Arial"/>
                <w:sz w:val="20"/>
                <w:szCs w:val="20"/>
                <w:lang w:eastAsia="ko-KR"/>
              </w:rPr>
              <w:t>registered on SNPN1</w:t>
            </w:r>
          </w:p>
          <w:p w14:paraId="1D0D80FA" w14:textId="650289B2" w:rsidR="00CA4231" w:rsidRDefault="00CA4231" w:rsidP="00CA4231">
            <w:pPr>
              <w:pStyle w:val="ListParagraph"/>
              <w:numPr>
                <w:ilvl w:val="0"/>
                <w:numId w:val="1"/>
              </w:numPr>
              <w:rPr>
                <w:rFonts w:ascii="Arial" w:hAnsi="Arial" w:cs="Arial"/>
                <w:sz w:val="20"/>
                <w:szCs w:val="20"/>
                <w:lang w:eastAsia="ko-KR"/>
              </w:rPr>
            </w:pPr>
            <w:r w:rsidRPr="00CA4231">
              <w:rPr>
                <w:rFonts w:ascii="Arial" w:hAnsi="Arial" w:cs="Arial"/>
                <w:sz w:val="20"/>
                <w:szCs w:val="20"/>
                <w:lang w:eastAsia="ko-KR"/>
              </w:rPr>
              <w:t xml:space="preserve">UE gets registered with the AKA based </w:t>
            </w:r>
            <w:r>
              <w:rPr>
                <w:rFonts w:ascii="Arial" w:hAnsi="Arial" w:cs="Arial"/>
                <w:sz w:val="20"/>
                <w:szCs w:val="20"/>
                <w:lang w:eastAsia="ko-KR"/>
              </w:rPr>
              <w:t>on</w:t>
            </w:r>
            <w:r w:rsidRPr="00CA4231">
              <w:rPr>
                <w:rFonts w:ascii="Arial" w:hAnsi="Arial" w:cs="Arial"/>
                <w:sz w:val="20"/>
                <w:szCs w:val="20"/>
                <w:lang w:eastAsia="ko-KR"/>
              </w:rPr>
              <w:t xml:space="preserve"> SNPN1</w:t>
            </w:r>
            <w:r>
              <w:rPr>
                <w:rFonts w:ascii="Arial" w:hAnsi="Arial" w:cs="Arial"/>
                <w:sz w:val="20"/>
                <w:szCs w:val="20"/>
                <w:lang w:eastAsia="ko-KR"/>
              </w:rPr>
              <w:t xml:space="preserve">. </w:t>
            </w:r>
          </w:p>
          <w:p w14:paraId="2D69661B" w14:textId="2A15DE49" w:rsidR="00CA4231" w:rsidRDefault="00CA4231" w:rsidP="00CA4231">
            <w:pPr>
              <w:pStyle w:val="ListParagraph"/>
              <w:numPr>
                <w:ilvl w:val="0"/>
                <w:numId w:val="1"/>
              </w:numPr>
              <w:rPr>
                <w:rFonts w:ascii="Arial" w:hAnsi="Arial" w:cs="Arial"/>
                <w:sz w:val="20"/>
                <w:szCs w:val="20"/>
                <w:lang w:eastAsia="ko-KR"/>
              </w:rPr>
            </w:pPr>
            <w:r>
              <w:rPr>
                <w:rFonts w:ascii="Arial" w:hAnsi="Arial" w:cs="Arial"/>
                <w:sz w:val="20"/>
                <w:szCs w:val="20"/>
                <w:lang w:eastAsia="ko-KR"/>
              </w:rPr>
              <w:t>Power off</w:t>
            </w:r>
          </w:p>
          <w:p w14:paraId="55127970" w14:textId="40C9A96F" w:rsidR="00CA4231" w:rsidRPr="00CA4231" w:rsidRDefault="00CA4231" w:rsidP="00CA4231">
            <w:pPr>
              <w:pStyle w:val="ListParagraph"/>
              <w:rPr>
                <w:rFonts w:ascii="Arial" w:hAnsi="Arial" w:cs="Arial"/>
                <w:sz w:val="20"/>
                <w:szCs w:val="20"/>
                <w:lang w:eastAsia="ko-KR"/>
              </w:rPr>
            </w:pPr>
            <w:r>
              <w:rPr>
                <w:rFonts w:ascii="Arial" w:hAnsi="Arial" w:cs="Arial"/>
                <w:sz w:val="20"/>
                <w:szCs w:val="20"/>
                <w:lang w:eastAsia="ko-KR"/>
              </w:rPr>
              <w:t>(</w:t>
            </w:r>
            <w:r w:rsidRPr="00CA4231">
              <w:rPr>
                <w:rFonts w:ascii="Arial" w:hAnsi="Arial" w:cs="Arial"/>
                <w:sz w:val="20"/>
                <w:szCs w:val="20"/>
                <w:lang w:eastAsia="ko-KR"/>
              </w:rPr>
              <w:t xml:space="preserve">List of subscriber data is </w:t>
            </w:r>
            <w:r>
              <w:rPr>
                <w:rFonts w:ascii="Arial" w:hAnsi="Arial" w:cs="Arial"/>
                <w:sz w:val="20"/>
                <w:szCs w:val="20"/>
                <w:lang w:eastAsia="ko-KR"/>
              </w:rPr>
              <w:t>stored</w:t>
            </w:r>
            <w:r w:rsidRPr="00CA4231">
              <w:rPr>
                <w:rFonts w:ascii="Arial" w:hAnsi="Arial" w:cs="Arial"/>
                <w:sz w:val="20"/>
                <w:szCs w:val="20"/>
                <w:lang w:eastAsia="ko-KR"/>
              </w:rPr>
              <w:t xml:space="preserve"> in ME with AKA based SNPN (SUPI: Invalid , Credentials : invalid , SNPN : SNPN1</w:t>
            </w:r>
            <w:r>
              <w:rPr>
                <w:rFonts w:ascii="Arial" w:hAnsi="Arial" w:cs="Arial"/>
                <w:sz w:val="20"/>
                <w:szCs w:val="20"/>
                <w:lang w:eastAsia="ko-KR"/>
              </w:rPr>
              <w:t>, 5GMM Parameters</w:t>
            </w:r>
            <w:r w:rsidRPr="00CA4231">
              <w:rPr>
                <w:rFonts w:ascii="Arial" w:hAnsi="Arial" w:cs="Arial"/>
                <w:sz w:val="20"/>
                <w:szCs w:val="20"/>
                <w:lang w:eastAsia="ko-KR"/>
              </w:rPr>
              <w:t>)</w:t>
            </w:r>
          </w:p>
          <w:p w14:paraId="0FA5574A" w14:textId="77777777" w:rsidR="00CA4231" w:rsidRPr="00CA4231" w:rsidRDefault="00CA4231" w:rsidP="00CA4231">
            <w:pPr>
              <w:pStyle w:val="ListParagraph"/>
              <w:rPr>
                <w:rFonts w:ascii="Arial" w:hAnsi="Arial" w:cs="Arial"/>
                <w:sz w:val="20"/>
                <w:szCs w:val="20"/>
                <w:lang w:eastAsia="ko-KR"/>
              </w:rPr>
            </w:pPr>
          </w:p>
          <w:p w14:paraId="39448DA4" w14:textId="46CBB947" w:rsidR="00CA4231" w:rsidRDefault="00CA4231" w:rsidP="00CA4231">
            <w:pPr>
              <w:rPr>
                <w:rFonts w:ascii="Arial" w:hAnsi="Arial" w:cs="Arial"/>
                <w:lang w:eastAsia="ko-KR"/>
              </w:rPr>
            </w:pPr>
            <w:r>
              <w:rPr>
                <w:rFonts w:ascii="Arial" w:hAnsi="Arial" w:cs="Arial"/>
                <w:lang w:eastAsia="ko-KR"/>
              </w:rPr>
              <w:t xml:space="preserve">24.501 specified that, </w:t>
            </w:r>
          </w:p>
          <w:p w14:paraId="7185DC63" w14:textId="77777777" w:rsidR="00CA4231" w:rsidRDefault="00CA4231" w:rsidP="00CA4231">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w:t>
            </w:r>
            <w:r w:rsidRPr="00B17BB8">
              <w:rPr>
                <w:highlight w:val="yellow"/>
              </w:rPr>
              <w:t xml:space="preserve">5GMM parameters can only be used if the </w:t>
            </w:r>
            <w:r w:rsidRPr="00B17BB8">
              <w:rPr>
                <w:highlight w:val="yellow"/>
              </w:rPr>
              <w:lastRenderedPageBreak/>
              <w:t xml:space="preserve">subscriber identifier of the </w:t>
            </w:r>
            <w:r w:rsidRPr="00B17BB8">
              <w:rPr>
                <w:noProof/>
                <w:highlight w:val="yellow"/>
              </w:rPr>
              <w:t>selected entry</w:t>
            </w:r>
            <w:r w:rsidRPr="00B17BB8">
              <w:rPr>
                <w:highlight w:val="yellow"/>
              </w:rPr>
              <w:t xml:space="preserve"> of the </w:t>
            </w:r>
            <w:r w:rsidRPr="00B17BB8">
              <w:rPr>
                <w:highlight w:val="yellow"/>
                <w:lang w:eastAsia="ja-JP"/>
              </w:rPr>
              <w:t xml:space="preserve">"list of </w:t>
            </w:r>
            <w:r w:rsidRPr="00B17BB8">
              <w:rPr>
                <w:noProof/>
                <w:highlight w:val="yellow"/>
              </w:rPr>
              <w:t>subscriber data"</w:t>
            </w:r>
            <w:r w:rsidRPr="00B17BB8">
              <w:rPr>
                <w:highlight w:val="yellow"/>
              </w:rPr>
              <w:t xml:space="preserve"> matches the subscriber identifier stored in the non-volatile memory</w:t>
            </w:r>
            <w:r>
              <w:t>.</w:t>
            </w:r>
          </w:p>
          <w:p w14:paraId="6CA2039D" w14:textId="79C0FE32" w:rsidR="00B17BB8" w:rsidRDefault="00B17BB8" w:rsidP="00B17BB8">
            <w:pPr>
              <w:pStyle w:val="ListParagraph"/>
              <w:numPr>
                <w:ilvl w:val="0"/>
                <w:numId w:val="1"/>
              </w:numPr>
              <w:rPr>
                <w:rFonts w:ascii="Arial" w:hAnsi="Arial" w:cs="Arial"/>
                <w:lang w:eastAsia="ko-KR"/>
              </w:rPr>
            </w:pPr>
            <w:r w:rsidRPr="00B17BB8">
              <w:rPr>
                <w:rFonts w:ascii="Arial" w:hAnsi="Arial" w:cs="Arial"/>
                <w:lang w:eastAsia="ko-KR"/>
              </w:rPr>
              <w:t xml:space="preserve">Power </w:t>
            </w:r>
            <w:r>
              <w:rPr>
                <w:rFonts w:ascii="Arial" w:hAnsi="Arial" w:cs="Arial"/>
                <w:lang w:eastAsia="ko-KR"/>
              </w:rPr>
              <w:t xml:space="preserve">on. </w:t>
            </w:r>
          </w:p>
          <w:p w14:paraId="40B5C732" w14:textId="7DFB84C9" w:rsidR="005F5A47" w:rsidRDefault="00B17BB8" w:rsidP="00D713C8">
            <w:pPr>
              <w:rPr>
                <w:noProof/>
              </w:rPr>
            </w:pPr>
            <w:r>
              <w:rPr>
                <w:rFonts w:ascii="Arial" w:hAnsi="Arial" w:cs="Arial"/>
                <w:lang w:eastAsia="ko-KR"/>
              </w:rPr>
              <w:t xml:space="preserve">As per the 24.501, UE will not able to the </w:t>
            </w:r>
            <w:proofErr w:type="spellStart"/>
            <w:r>
              <w:rPr>
                <w:rFonts w:ascii="Arial" w:hAnsi="Arial" w:cs="Arial"/>
                <w:lang w:eastAsia="ko-KR"/>
              </w:rPr>
              <w:t>the</w:t>
            </w:r>
            <w:proofErr w:type="spellEnd"/>
            <w:r>
              <w:rPr>
                <w:rFonts w:ascii="Arial" w:hAnsi="Arial" w:cs="Arial"/>
                <w:lang w:eastAsia="ko-KR"/>
              </w:rPr>
              <w:t xml:space="preserve"> 5GMM parameters as </w:t>
            </w:r>
            <w:r w:rsidRPr="00B17BB8">
              <w:rPr>
                <w:highlight w:val="yellow"/>
              </w:rPr>
              <w:t xml:space="preserve">subscriber identifier of the </w:t>
            </w:r>
            <w:r w:rsidRPr="00B17BB8">
              <w:rPr>
                <w:noProof/>
                <w:highlight w:val="yellow"/>
              </w:rPr>
              <w:t>selected entry</w:t>
            </w:r>
            <w:r w:rsidRPr="00B17BB8">
              <w:rPr>
                <w:highlight w:val="yellow"/>
              </w:rPr>
              <w:t xml:space="preserve"> of the </w:t>
            </w:r>
            <w:r w:rsidRPr="00B17BB8">
              <w:rPr>
                <w:highlight w:val="yellow"/>
                <w:lang w:eastAsia="ja-JP"/>
              </w:rPr>
              <w:t xml:space="preserve">"list of </w:t>
            </w:r>
            <w:r w:rsidRPr="00B17BB8">
              <w:rPr>
                <w:noProof/>
                <w:highlight w:val="yellow"/>
              </w:rPr>
              <w:t>subscriber data"</w:t>
            </w:r>
            <w:r>
              <w:rPr>
                <w:noProof/>
              </w:rPr>
              <w:t xml:space="preserve"> is invald.</w:t>
            </w:r>
          </w:p>
          <w:p w14:paraId="708AA7DE" w14:textId="6B74AA8C" w:rsidR="00EF7855" w:rsidRDefault="00EF7855" w:rsidP="00EF785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DD9F1" w14:textId="77777777" w:rsidR="00D4781E" w:rsidRDefault="005F5A47" w:rsidP="005F5A47">
            <w:pPr>
              <w:pStyle w:val="CRCoverPage"/>
              <w:spacing w:after="0"/>
              <w:rPr>
                <w:noProof/>
              </w:rPr>
            </w:pPr>
            <w:r>
              <w:rPr>
                <w:noProof/>
              </w:rPr>
              <w:t>For an AKA based SNPN the 5GMM parameters needs to be stored along with the SUPI from USIM</w:t>
            </w:r>
          </w:p>
          <w:p w14:paraId="31C656EC" w14:textId="75BFB976" w:rsidR="001E41F3" w:rsidRDefault="001E41F3" w:rsidP="005F5A4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DDA1E5" w:rsidR="001E41F3" w:rsidRDefault="008714EB" w:rsidP="005F5A47">
            <w:pPr>
              <w:pStyle w:val="CRCoverPage"/>
              <w:spacing w:after="0"/>
              <w:rPr>
                <w:noProof/>
              </w:rPr>
            </w:pPr>
            <w:r>
              <w:rPr>
                <w:noProof/>
              </w:rPr>
              <w:t xml:space="preserve">UE will not be able to </w:t>
            </w:r>
            <w:r w:rsidR="005F5A47">
              <w:rPr>
                <w:noProof/>
              </w:rPr>
              <w:t xml:space="preserve">use the correct 5GMM parameters for the selected </w:t>
            </w:r>
            <w:r>
              <w:rPr>
                <w:noProof/>
              </w:rPr>
              <w:t xml:space="preserve">AKA based </w:t>
            </w:r>
            <w:r w:rsidR="005F5A47">
              <w:rPr>
                <w:noProof/>
              </w:rPr>
              <w:t xml:space="preserve">SNPN </w:t>
            </w:r>
            <w:r>
              <w:rPr>
                <w:noProof/>
              </w:rPr>
              <w:t xml:space="preserve">which will result in delay in SNPN selection process and also other subscription problems.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83D4D1" w:rsidR="001E41F3" w:rsidRDefault="009E6325">
            <w:pPr>
              <w:pStyle w:val="CRCoverPage"/>
              <w:spacing w:after="0"/>
              <w:ind w:left="100"/>
              <w:rPr>
                <w:noProof/>
              </w:rPr>
            </w:pPr>
            <w:r>
              <w:rPr>
                <w:noProof/>
              </w:rPr>
              <w:t>Annex C.</w:t>
            </w:r>
            <w:r w:rsidR="0076794A">
              <w:rPr>
                <w:noProof/>
              </w:rPr>
              <w:t>1,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0CFC9A" w14:textId="77777777" w:rsidR="007431D7" w:rsidRDefault="007431D7" w:rsidP="00C472BC">
      <w:pPr>
        <w:rPr>
          <w:lang w:eastAsia="zh-CN"/>
        </w:rPr>
      </w:pPr>
    </w:p>
    <w:p w14:paraId="48174632" w14:textId="77777777" w:rsidR="007431D7" w:rsidRPr="00913BB3" w:rsidRDefault="007431D7" w:rsidP="007431D7">
      <w:pPr>
        <w:pStyle w:val="Heading2"/>
      </w:pPr>
      <w:bookmarkStart w:id="1" w:name="_Toc20233330"/>
      <w:bookmarkStart w:id="2" w:name="_Toc27747467"/>
      <w:bookmarkStart w:id="3" w:name="_Toc36213661"/>
      <w:bookmarkStart w:id="4" w:name="_Toc36657838"/>
      <w:bookmarkStart w:id="5" w:name="_Toc45287516"/>
      <w:bookmarkStart w:id="6" w:name="_Toc51948792"/>
      <w:bookmarkStart w:id="7" w:name="_Toc51949884"/>
      <w:bookmarkStart w:id="8" w:name="_Toc98754284"/>
      <w:r>
        <w:t>C</w:t>
      </w:r>
      <w:r w:rsidRPr="00913BB3">
        <w:t>.1</w:t>
      </w:r>
      <w:r w:rsidRPr="00913BB3">
        <w:tab/>
      </w:r>
      <w:r>
        <w:t xml:space="preserve">Storage of 5GMM information for UEs not operating in </w:t>
      </w:r>
      <w:bookmarkEnd w:id="1"/>
      <w:bookmarkEnd w:id="2"/>
      <w:bookmarkEnd w:id="3"/>
      <w:bookmarkEnd w:id="4"/>
      <w:bookmarkEnd w:id="5"/>
      <w:bookmarkEnd w:id="6"/>
      <w:bookmarkEnd w:id="7"/>
      <w:r>
        <w:t>SNPN access operation mode</w:t>
      </w:r>
      <w:bookmarkEnd w:id="8"/>
    </w:p>
    <w:p w14:paraId="3FECB7FE" w14:textId="77777777" w:rsidR="007431D7" w:rsidRPr="00913BB3" w:rsidRDefault="007431D7" w:rsidP="007431D7">
      <w:r w:rsidRPr="00913BB3">
        <w:t>The following 5GMM parameters shall be stored on the USIM if the corresponding file is present:</w:t>
      </w:r>
    </w:p>
    <w:p w14:paraId="775B5E37" w14:textId="77777777" w:rsidR="007431D7" w:rsidRPr="00913BB3" w:rsidRDefault="007431D7" w:rsidP="007431D7">
      <w:pPr>
        <w:pStyle w:val="B1"/>
      </w:pPr>
      <w:r w:rsidRPr="00913BB3">
        <w:t>a)</w:t>
      </w:r>
      <w:r w:rsidRPr="00913BB3">
        <w:tab/>
        <w:t>5G-GUTI;</w:t>
      </w:r>
    </w:p>
    <w:p w14:paraId="073A671C" w14:textId="77777777" w:rsidR="007431D7" w:rsidRPr="00913BB3" w:rsidRDefault="007431D7" w:rsidP="007431D7">
      <w:pPr>
        <w:pStyle w:val="B1"/>
      </w:pPr>
      <w:r w:rsidRPr="00913BB3">
        <w:t>b)</w:t>
      </w:r>
      <w:r w:rsidRPr="00913BB3">
        <w:tab/>
      </w:r>
      <w:proofErr w:type="gramStart"/>
      <w:r w:rsidRPr="00913BB3">
        <w:t>last</w:t>
      </w:r>
      <w:proofErr w:type="gramEnd"/>
      <w:r w:rsidRPr="00913BB3">
        <w:t xml:space="preserve"> visited registered TAI;</w:t>
      </w:r>
    </w:p>
    <w:p w14:paraId="66924BDA" w14:textId="77777777" w:rsidR="007431D7" w:rsidRPr="00913BB3" w:rsidRDefault="007431D7" w:rsidP="007431D7">
      <w:pPr>
        <w:pStyle w:val="B1"/>
      </w:pPr>
      <w:r w:rsidRPr="00913BB3">
        <w:t>c)</w:t>
      </w:r>
      <w:r w:rsidRPr="00913BB3">
        <w:tab/>
        <w:t>5GS update status;</w:t>
      </w:r>
    </w:p>
    <w:p w14:paraId="1574CA42" w14:textId="77777777" w:rsidR="007431D7" w:rsidRDefault="007431D7" w:rsidP="007431D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3C7FF435" w14:textId="77777777" w:rsidR="007431D7" w:rsidRDefault="007431D7" w:rsidP="007431D7">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13C871DE" w14:textId="77777777" w:rsidR="007431D7" w:rsidRDefault="007431D7" w:rsidP="007431D7">
      <w:pPr>
        <w:pStyle w:val="B1"/>
        <w:rPr>
          <w:lang w:eastAsia="ja-JP"/>
        </w:rPr>
      </w:pPr>
      <w:r>
        <w:rPr>
          <w:lang w:eastAsia="ja-JP"/>
        </w:rPr>
        <w:t>f)</w:t>
      </w:r>
      <w:r>
        <w:rPr>
          <w:lang w:eastAsia="ja-JP"/>
        </w:rPr>
        <w:tab/>
        <w:t xml:space="preserve">SOR counter </w:t>
      </w:r>
      <w:r>
        <w:t>(see subclause 9.11.3.51)</w:t>
      </w:r>
      <w:r>
        <w:rPr>
          <w:lang w:eastAsia="ja-JP"/>
        </w:rPr>
        <w:t>; and</w:t>
      </w:r>
    </w:p>
    <w:p w14:paraId="0BC5189C" w14:textId="77777777" w:rsidR="007431D7" w:rsidRDefault="007431D7" w:rsidP="007431D7">
      <w:pPr>
        <w:pStyle w:val="B1"/>
        <w:rPr>
          <w:lang w:eastAsia="ja-JP"/>
        </w:rPr>
      </w:pPr>
      <w:r>
        <w:rPr>
          <w:lang w:eastAsia="ja-JP"/>
        </w:rPr>
        <w:t>g)</w:t>
      </w:r>
      <w:r>
        <w:rPr>
          <w:lang w:eastAsia="ja-JP"/>
        </w:rPr>
        <w:tab/>
        <w:t xml:space="preserve">UE parameter update counter </w:t>
      </w:r>
      <w:r>
        <w:t>(see subclause 9.11.3.53A)</w:t>
      </w:r>
      <w:r>
        <w:rPr>
          <w:lang w:eastAsia="ja-JP"/>
        </w:rPr>
        <w:t>;</w:t>
      </w:r>
    </w:p>
    <w:p w14:paraId="234DCCAD" w14:textId="77777777" w:rsidR="007431D7" w:rsidRPr="00913BB3" w:rsidRDefault="007431D7" w:rsidP="007431D7">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7AB1BE91" w14:textId="77777777" w:rsidR="007431D7" w:rsidRPr="00913BB3" w:rsidRDefault="007431D7" w:rsidP="007431D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FE8C9F3" w14:textId="77777777" w:rsidR="007431D7" w:rsidRPr="00913BB3" w:rsidRDefault="007431D7" w:rsidP="007431D7">
      <w:r w:rsidRPr="00913BB3">
        <w:t>The following 5GMM parameters shall be stored in a non-volatile memory in the ME together with the SUPI from the USIM:</w:t>
      </w:r>
    </w:p>
    <w:p w14:paraId="709819C2" w14:textId="77777777" w:rsidR="007431D7" w:rsidRPr="00913BB3" w:rsidRDefault="007431D7" w:rsidP="007431D7">
      <w:pPr>
        <w:pStyle w:val="B1"/>
      </w:pPr>
      <w:r w:rsidRPr="00913BB3">
        <w:t>-</w:t>
      </w:r>
      <w:r w:rsidRPr="00913BB3">
        <w:tab/>
        <w:t>configured NSSAI(s);</w:t>
      </w:r>
    </w:p>
    <w:p w14:paraId="1621274F" w14:textId="77777777" w:rsidR="007431D7" w:rsidRPr="00EC66BC" w:rsidRDefault="007431D7" w:rsidP="007431D7">
      <w:pPr>
        <w:pStyle w:val="B1"/>
      </w:pPr>
      <w:r w:rsidRPr="00EC66BC">
        <w:t>-</w:t>
      </w:r>
      <w:r w:rsidRPr="00EC66BC">
        <w:tab/>
        <w:t>NSSRG information;</w:t>
      </w:r>
    </w:p>
    <w:p w14:paraId="10EDB0AF" w14:textId="77777777" w:rsidR="007431D7" w:rsidRPr="00913BB3" w:rsidRDefault="007431D7" w:rsidP="007431D7">
      <w:pPr>
        <w:pStyle w:val="B1"/>
      </w:pPr>
      <w:r w:rsidRPr="00913BB3">
        <w:t>-</w:t>
      </w:r>
      <w:r w:rsidRPr="00913BB3">
        <w:tab/>
        <w:t>NSSAI inclusion mode(s);</w:t>
      </w:r>
    </w:p>
    <w:p w14:paraId="099FD8C8" w14:textId="77777777" w:rsidR="007431D7" w:rsidRPr="00913BB3" w:rsidRDefault="007431D7" w:rsidP="007431D7">
      <w:pPr>
        <w:pStyle w:val="B1"/>
      </w:pPr>
      <w:r w:rsidRPr="00913BB3">
        <w:t>-</w:t>
      </w:r>
      <w:r w:rsidRPr="00913BB3">
        <w:tab/>
        <w:t>MPS indicator;</w:t>
      </w:r>
    </w:p>
    <w:p w14:paraId="544C34C4" w14:textId="77777777" w:rsidR="007431D7" w:rsidRPr="00913BB3" w:rsidRDefault="007431D7" w:rsidP="007431D7">
      <w:pPr>
        <w:pStyle w:val="B1"/>
      </w:pPr>
      <w:r w:rsidRPr="00913BB3">
        <w:t>-</w:t>
      </w:r>
      <w:r w:rsidRPr="00913BB3">
        <w:tab/>
        <w:t>MCS indicator;</w:t>
      </w:r>
    </w:p>
    <w:p w14:paraId="0A912151" w14:textId="77777777" w:rsidR="007431D7" w:rsidRPr="00913BB3" w:rsidRDefault="007431D7" w:rsidP="007431D7">
      <w:pPr>
        <w:pStyle w:val="B1"/>
      </w:pPr>
      <w:r w:rsidRPr="00913BB3">
        <w:t>-</w:t>
      </w:r>
      <w:r w:rsidRPr="00913BB3">
        <w:tab/>
      </w:r>
      <w:proofErr w:type="gramStart"/>
      <w:r w:rsidRPr="00913BB3">
        <w:t>operator-defined</w:t>
      </w:r>
      <w:proofErr w:type="gramEnd"/>
      <w:r w:rsidRPr="00913BB3">
        <w:t xml:space="preserve"> access category definitions</w:t>
      </w:r>
      <w:r>
        <w:t>;</w:t>
      </w:r>
    </w:p>
    <w:p w14:paraId="7CB7D94B" w14:textId="77777777" w:rsidR="007431D7" w:rsidRDefault="007431D7" w:rsidP="007431D7">
      <w:pPr>
        <w:pStyle w:val="B1"/>
      </w:pPr>
      <w:r>
        <w:t>-</w:t>
      </w:r>
      <w:r>
        <w:tab/>
      </w:r>
      <w:proofErr w:type="gramStart"/>
      <w:r>
        <w:t>network-assigned</w:t>
      </w:r>
      <w:proofErr w:type="gramEnd"/>
      <w:r>
        <w:t xml:space="preserve"> UE radio capability IDs;</w:t>
      </w:r>
    </w:p>
    <w:p w14:paraId="34180D48" w14:textId="77777777" w:rsidR="007431D7" w:rsidRDefault="007431D7" w:rsidP="007431D7">
      <w:pPr>
        <w:pStyle w:val="B1"/>
      </w:pPr>
      <w:r>
        <w:t>-</w:t>
      </w:r>
      <w:r>
        <w:tab/>
        <w:t>"CAG information list", if the UE supports CAG;</w:t>
      </w:r>
    </w:p>
    <w:p w14:paraId="19C24086" w14:textId="77777777" w:rsidR="007431D7" w:rsidRPr="00913BB3" w:rsidRDefault="007431D7" w:rsidP="007431D7">
      <w:pPr>
        <w:pStyle w:val="B1"/>
      </w:pPr>
      <w:r>
        <w:t>-</w:t>
      </w:r>
      <w:r>
        <w:tab/>
      </w:r>
      <w:r w:rsidRPr="00623EE9">
        <w:t xml:space="preserve">signalled URSP (see </w:t>
      </w:r>
      <w:r>
        <w:t>3GPP TS 24.526 [19]</w:t>
      </w:r>
      <w:r w:rsidRPr="00623EE9">
        <w:t>)</w:t>
      </w:r>
      <w:r>
        <w:t>;</w:t>
      </w:r>
    </w:p>
    <w:p w14:paraId="4C322574" w14:textId="77777777" w:rsidR="007431D7" w:rsidRDefault="007431D7" w:rsidP="007431D7">
      <w:pPr>
        <w:pStyle w:val="B1"/>
      </w:pPr>
      <w:r>
        <w:rPr>
          <w:lang w:eastAsia="ja-JP"/>
        </w:rPr>
        <w:t>-</w:t>
      </w:r>
      <w:r>
        <w:rPr>
          <w:lang w:eastAsia="ja-JP"/>
        </w:rPr>
        <w:tab/>
        <w:t>SOR-CMCI;</w:t>
      </w:r>
    </w:p>
    <w:p w14:paraId="3AD3A5A3" w14:textId="77777777" w:rsidR="007431D7" w:rsidRDefault="007431D7" w:rsidP="007431D7">
      <w:pPr>
        <w:pStyle w:val="B1"/>
      </w:pPr>
      <w:r>
        <w:t>-</w:t>
      </w:r>
      <w:r>
        <w:tab/>
      </w:r>
      <w:proofErr w:type="gramStart"/>
      <w:r>
        <w:t>one</w:t>
      </w:r>
      <w:proofErr w:type="gramEnd"/>
      <w:r>
        <w:t xml:space="preserve"> or more lists of type "list of PLMN(s) to be used in disaster condition", if the UE supports MINT;</w:t>
      </w:r>
    </w:p>
    <w:p w14:paraId="64863787" w14:textId="77777777" w:rsidR="007431D7" w:rsidRDefault="007431D7" w:rsidP="007431D7">
      <w:pPr>
        <w:pStyle w:val="B1"/>
      </w:pPr>
      <w:r>
        <w:t>-</w:t>
      </w:r>
      <w:r>
        <w:tab/>
      </w:r>
      <w:proofErr w:type="gramStart"/>
      <w:r>
        <w:t>disaster</w:t>
      </w:r>
      <w:proofErr w:type="gramEnd"/>
      <w:r>
        <w:t xml:space="preserve"> roaming wait range, if the UE supports MINT; </w:t>
      </w:r>
    </w:p>
    <w:p w14:paraId="0C0D23AB" w14:textId="77777777" w:rsidR="007431D7" w:rsidRDefault="007431D7" w:rsidP="007431D7">
      <w:pPr>
        <w:pStyle w:val="B1"/>
      </w:pPr>
      <w:r>
        <w:t>-</w:t>
      </w:r>
      <w:r>
        <w:tab/>
      </w:r>
      <w:proofErr w:type="gramStart"/>
      <w:r>
        <w:t>disaster</w:t>
      </w:r>
      <w:proofErr w:type="gramEnd"/>
      <w:r>
        <w:t xml:space="preserve"> return wait range, if the UE supports MINT;</w:t>
      </w:r>
    </w:p>
    <w:p w14:paraId="6F1E00A1" w14:textId="77777777" w:rsidR="007431D7" w:rsidRDefault="007431D7" w:rsidP="007431D7">
      <w:pPr>
        <w:pStyle w:val="B1"/>
      </w:pPr>
      <w:r>
        <w:rPr>
          <w:lang w:eastAsia="ja-JP"/>
        </w:rPr>
        <w:t>-</w:t>
      </w:r>
      <w:r>
        <w:rPr>
          <w:lang w:eastAsia="ja-JP"/>
        </w:rPr>
        <w:tab/>
      </w:r>
      <w:proofErr w:type="gramStart"/>
      <w:r>
        <w:t>indication</w:t>
      </w:r>
      <w:proofErr w:type="gramEnd"/>
      <w:r>
        <w:t xml:space="preserve"> of whether disaster roaming is enabled in the UE; and</w:t>
      </w:r>
    </w:p>
    <w:p w14:paraId="6D0B1274" w14:textId="77777777" w:rsidR="007431D7" w:rsidRPr="00913BB3" w:rsidRDefault="007431D7" w:rsidP="007431D7">
      <w:pPr>
        <w:pStyle w:val="B1"/>
      </w:pPr>
      <w:r>
        <w:t>-</w:t>
      </w:r>
      <w:r>
        <w:tab/>
      </w:r>
      <w:proofErr w:type="gramStart"/>
      <w:r>
        <w:t>indication</w:t>
      </w:r>
      <w:proofErr w:type="gramEnd"/>
      <w:r>
        <w:t xml:space="preserve"> of </w:t>
      </w:r>
      <w:r w:rsidRPr="0033377A">
        <w:t>'</w:t>
      </w:r>
      <w:r>
        <w:t>a</w:t>
      </w:r>
      <w:r w:rsidRPr="007B112C">
        <w:t>pplicability of</w:t>
      </w:r>
      <w:r>
        <w:t xml:space="preserve"> "lists of PLMN(s) to be used in disaster condition" provided by a VPLMN</w:t>
      </w:r>
      <w:r w:rsidRPr="0033377A">
        <w:t>'</w:t>
      </w:r>
      <w:r>
        <w:t>.</w:t>
      </w:r>
    </w:p>
    <w:p w14:paraId="5CCFD09E" w14:textId="77777777" w:rsidR="007431D7" w:rsidRPr="00913BB3" w:rsidRDefault="007431D7" w:rsidP="007431D7">
      <w:r w:rsidRPr="00913BB3">
        <w:lastRenderedPageBreak/>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2B832D91" w14:textId="77777777" w:rsidR="007431D7" w:rsidRPr="00913BB3" w:rsidRDefault="007431D7" w:rsidP="007431D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6277EA4B" w14:textId="77777777" w:rsidR="007431D7" w:rsidRPr="00913BB3" w:rsidRDefault="007431D7" w:rsidP="007431D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2D641830" w14:textId="77777777" w:rsidR="007431D7" w:rsidRPr="00913BB3" w:rsidRDefault="007431D7" w:rsidP="007431D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7400B437" w14:textId="77777777" w:rsidR="007431D7" w:rsidRPr="00913BB3" w:rsidRDefault="007431D7" w:rsidP="007431D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5A0E8675" w14:textId="77777777" w:rsidR="007431D7" w:rsidRPr="00913BB3" w:rsidRDefault="007431D7" w:rsidP="007431D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A4926AB" w14:textId="77777777" w:rsidR="007431D7" w:rsidRDefault="007431D7" w:rsidP="007431D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635D6B1A" w14:textId="77777777" w:rsidR="007431D7" w:rsidRPr="00913BB3" w:rsidRDefault="007431D7" w:rsidP="007431D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11E29D63" w14:textId="77777777" w:rsidR="007431D7" w:rsidRPr="00913BB3" w:rsidRDefault="007431D7" w:rsidP="007431D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DBCA9BE" w14:textId="77777777" w:rsidR="007431D7" w:rsidRDefault="007431D7" w:rsidP="007431D7">
      <w:bookmarkStart w:id="9" w:name="_Toc20233331"/>
      <w:bookmarkStart w:id="10"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09C8C282" w14:textId="77777777" w:rsidR="007431D7" w:rsidRPr="0080303C" w:rsidRDefault="007431D7" w:rsidP="007431D7">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75DA9897" w14:textId="77777777" w:rsidR="007431D7" w:rsidRPr="00913BB3" w:rsidRDefault="007431D7" w:rsidP="007431D7">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lists of type "list of PLMN(s) to be used in disaster condition"</w:t>
      </w:r>
      <w:r w:rsidRPr="00913BB3">
        <w:t>.</w:t>
      </w:r>
      <w:r>
        <w:t xml:space="preserve"> The UE shall store at least the "list of PLMN(s) to be used in disaster condition" provided by the HPLMN or EHPLMN.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5E1CCEDE" w14:textId="77777777" w:rsidR="007431D7" w:rsidRPr="00913BB3" w:rsidRDefault="007431D7" w:rsidP="007431D7">
      <w:r w:rsidRPr="00913BB3">
        <w:lastRenderedPageBreak/>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1238F7CA" w14:textId="77777777" w:rsidR="007431D7" w:rsidRDefault="007431D7" w:rsidP="007431D7">
      <w:bookmarkStart w:id="11" w:name="_Toc36213662"/>
      <w:bookmarkStart w:id="12" w:name="_Toc36657839"/>
      <w:bookmarkStart w:id="13" w:name="_Toc45287517"/>
      <w:bookmarkStart w:id="14" w:name="_Toc51948793"/>
      <w:bookmarkStart w:id="15"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2E86AB65" w14:textId="77777777" w:rsidR="007431D7" w:rsidRPr="00913BB3" w:rsidRDefault="007431D7" w:rsidP="007431D7">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7F69FF34" w14:textId="77777777" w:rsidR="007431D7" w:rsidRPr="00913BB3" w:rsidRDefault="007431D7" w:rsidP="007431D7">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07072F7" w14:textId="5E1BD273" w:rsidR="007431D7" w:rsidRPr="00913BB3" w:rsidRDefault="007431D7" w:rsidP="00317D54">
      <w:pPr>
        <w:pStyle w:val="EditorsNote"/>
      </w:pPr>
      <w:bookmarkStart w:id="16"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9"/>
      <w:bookmarkEnd w:id="10"/>
      <w:bookmarkEnd w:id="11"/>
      <w:bookmarkEnd w:id="12"/>
      <w:bookmarkEnd w:id="13"/>
      <w:bookmarkEnd w:id="14"/>
      <w:bookmarkEnd w:id="15"/>
      <w:r>
        <w:t>SNPN access operation mode</w:t>
      </w:r>
      <w:bookmarkEnd w:id="16"/>
    </w:p>
    <w:p w14:paraId="14F737FD" w14:textId="77777777" w:rsidR="007431D7" w:rsidRDefault="007431D7" w:rsidP="007431D7">
      <w:pPr>
        <w:rPr>
          <w:lang w:eastAsia="zh-CN"/>
        </w:rPr>
      </w:pPr>
      <w:r>
        <w:rPr>
          <w:lang w:eastAsia="zh-CN"/>
        </w:rPr>
        <w:t xml:space="preserve">The </w:t>
      </w:r>
      <w:r>
        <w:t>5GMM information for UEs operating in SNPN access operation mode are stored according to the following conditions:</w:t>
      </w:r>
    </w:p>
    <w:p w14:paraId="6B2B989C" w14:textId="4A8F3127" w:rsidR="007431D7" w:rsidRDefault="007431D7" w:rsidP="007431D7">
      <w:pPr>
        <w:pStyle w:val="B1"/>
        <w:rPr>
          <w:lang w:val="en-US"/>
        </w:rPr>
      </w:pPr>
      <w:proofErr w:type="gramStart"/>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w:t>
      </w:r>
      <w:ins w:id="17" w:author="DANISH EHSAN HASHMI/System &amp; Security Standards /SRI-Bangalore/Staff Engineer/Samsung Electronics" w:date="2022-05-10T18:59:00Z">
        <w:r w:rsidR="00AE4AFE" w:rsidRPr="00AE4AFE">
          <w:t xml:space="preserve"> </w:t>
        </w:r>
        <w:r w:rsidR="00AE4AFE">
          <w:t xml:space="preserve">or with the SUPI </w:t>
        </w:r>
      </w:ins>
      <w:ins w:id="18" w:author="DANISH EHSAN HASHMI/System &amp; Security Standards /SRI-Bangalore/Staff Engineer/Samsung Electronics" w:date="2022-05-13T18:18:00Z">
        <w:r w:rsidR="009C1968">
          <w:t xml:space="preserve">format </w:t>
        </w:r>
      </w:ins>
      <w:ins w:id="19" w:author="DANISH EHSAN HASHMI/System &amp; Security Standards /SRI-Bangalore/Staff Engineer/Samsung Electronics" w:date="2022-05-13T18:19:00Z">
        <w:r w:rsidR="009C1968">
          <w:rPr>
            <w:lang w:eastAsia="ja-JP"/>
          </w:rPr>
          <w:t>"</w:t>
        </w:r>
        <w:proofErr w:type="spellStart"/>
        <w:r w:rsidR="009C1968">
          <w:rPr>
            <w:lang w:eastAsia="ja-JP"/>
          </w:rPr>
          <w:t>IMSI</w:t>
        </w:r>
        <w:r w:rsidR="009C1968">
          <w:rPr>
            <w:noProof/>
          </w:rPr>
          <w:t>"</w:t>
        </w:r>
      </w:ins>
      <w:ins w:id="20" w:author="DANISH EHSAN HASHMI/System &amp; Security Standards /SRI-Bangalore/Staff Engineer/Samsung Electronics" w:date="2022-05-13T18:20:00Z">
        <w:r w:rsidR="009C1968">
          <w:t>containing</w:t>
        </w:r>
        <w:proofErr w:type="spellEnd"/>
        <w:r w:rsidR="009C1968">
          <w:t xml:space="preserve"> an IMSI from USIM </w:t>
        </w:r>
        <w:r w:rsidR="009C1968">
          <w:t xml:space="preserve">if EAP based primary authentication and key agreement procedure using EAP-AKA' or 5G AKA based primary authentication and key agreement procedure was performed in the current </w:t>
        </w:r>
        <w:proofErr w:type="spellStart"/>
        <w:r w:rsidR="009C1968">
          <w:t>SNPN</w:t>
        </w:r>
      </w:ins>
      <w:r>
        <w:t>;and</w:t>
      </w:r>
      <w:proofErr w:type="spellEnd"/>
      <w:proofErr w:type="gramEnd"/>
    </w:p>
    <w:p w14:paraId="028A7F41" w14:textId="77777777" w:rsidR="007431D7" w:rsidRDefault="007431D7" w:rsidP="007431D7">
      <w:pPr>
        <w:pStyle w:val="B1"/>
      </w:pPr>
      <w:r>
        <w:t>-</w:t>
      </w:r>
      <w:r>
        <w:tab/>
        <w:t xml:space="preserve">if the UE supports </w:t>
      </w:r>
      <w:bookmarkStart w:id="21" w:name="_GoBack"/>
      <w:r>
        <w:t xml:space="preserve">access to an SNPN using credentials from a credentials holder, </w:t>
      </w:r>
      <w:bookmarkEnd w:id="21"/>
      <w:r>
        <w:t>the following 5GMM parameters shall be stored in a non-volatile memory in the ME per:</w:t>
      </w:r>
    </w:p>
    <w:p w14:paraId="1640875B" w14:textId="533A5CD5" w:rsidR="007431D7" w:rsidRDefault="007431D7" w:rsidP="007431D7">
      <w:pPr>
        <w:pStyle w:val="B2"/>
      </w:pPr>
      <w:proofErr w:type="spellStart"/>
      <w:proofErr w:type="gramStart"/>
      <w:r>
        <w:t>i</w:t>
      </w:r>
      <w:proofErr w:type="spellEnd"/>
      <w:r>
        <w:t>)</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w:t>
      </w:r>
      <w:ins w:id="22" w:author="DANISH EHSAN HASHMI/System &amp; Security Standards /SRI-Bangalore/Staff Engineer/Samsung Electronics" w:date="2022-05-05T15:05:00Z">
        <w:r>
          <w:t xml:space="preserve"> </w:t>
        </w:r>
      </w:ins>
      <w:ins w:id="23" w:author="DANISH EHSAN HASHMI/System &amp; Security Standards /SRI-Bangalore/Staff Engineer/Samsung Electronics" w:date="2022-05-13T18:20:00Z">
        <w:r w:rsidR="009C1968">
          <w:t xml:space="preserve">or with the SUPI format </w:t>
        </w:r>
        <w:r w:rsidR="009C1968">
          <w:rPr>
            <w:lang w:eastAsia="ja-JP"/>
          </w:rPr>
          <w:t>"</w:t>
        </w:r>
        <w:proofErr w:type="spellStart"/>
        <w:r w:rsidR="009C1968">
          <w:rPr>
            <w:lang w:eastAsia="ja-JP"/>
          </w:rPr>
          <w:t>IMSI</w:t>
        </w:r>
        <w:r w:rsidR="009C1968">
          <w:rPr>
            <w:noProof/>
          </w:rPr>
          <w:t>"</w:t>
        </w:r>
        <w:r w:rsidR="009C1968">
          <w:t>containing</w:t>
        </w:r>
        <w:proofErr w:type="spellEnd"/>
        <w:r w:rsidR="009C1968">
          <w:t xml:space="preserve"> an IMSI from USIM if EAP based primary authentication and key agreement procedure using EAP-AKA' or 5G AKA based primary authentication and key agreement procedure was performed in the current SNPN</w:t>
        </w:r>
      </w:ins>
      <w:r>
        <w:t>; or</w:t>
      </w:r>
      <w:proofErr w:type="gramEnd"/>
    </w:p>
    <w:p w14:paraId="44955E04" w14:textId="77777777" w:rsidR="007431D7" w:rsidRDefault="007431D7" w:rsidP="007431D7">
      <w:pPr>
        <w:pStyle w:val="B2"/>
      </w:pPr>
      <w:r>
        <w:t>ii)</w:t>
      </w:r>
      <w:r>
        <w:tab/>
      </w:r>
      <w:proofErr w:type="gramStart"/>
      <w:r>
        <w:t>the</w:t>
      </w:r>
      <w:proofErr w:type="gramEnd"/>
      <w:r>
        <w:t xml:space="preserve"> PLMN subscription together with the SUPI from the USIM which is associated with the PLMN subscription:</w:t>
      </w:r>
    </w:p>
    <w:p w14:paraId="31449386" w14:textId="77777777" w:rsidR="007431D7" w:rsidRDefault="007431D7" w:rsidP="007431D7">
      <w:pPr>
        <w:pStyle w:val="B1"/>
      </w:pPr>
      <w:r>
        <w:t>a)</w:t>
      </w:r>
      <w:r>
        <w:tab/>
        <w:t>5G-GUTI;</w:t>
      </w:r>
    </w:p>
    <w:p w14:paraId="2EDC4DE1" w14:textId="77777777" w:rsidR="007431D7" w:rsidRPr="00913BB3" w:rsidRDefault="007431D7" w:rsidP="007431D7">
      <w:pPr>
        <w:pStyle w:val="B1"/>
      </w:pPr>
      <w:r w:rsidRPr="00913BB3">
        <w:t>b)</w:t>
      </w:r>
      <w:r w:rsidRPr="00913BB3">
        <w:tab/>
      </w:r>
      <w:proofErr w:type="gramStart"/>
      <w:r w:rsidRPr="00913BB3">
        <w:t>last</w:t>
      </w:r>
      <w:proofErr w:type="gramEnd"/>
      <w:r w:rsidRPr="00913BB3">
        <w:t xml:space="preserve"> visited registered TAI;</w:t>
      </w:r>
    </w:p>
    <w:p w14:paraId="54A46E2E" w14:textId="77777777" w:rsidR="007431D7" w:rsidRPr="00913BB3" w:rsidRDefault="007431D7" w:rsidP="007431D7">
      <w:pPr>
        <w:pStyle w:val="B1"/>
      </w:pPr>
      <w:r w:rsidRPr="00913BB3">
        <w:t>c)</w:t>
      </w:r>
      <w:r w:rsidRPr="00913BB3">
        <w:tab/>
        <w:t>5GS update status;</w:t>
      </w:r>
    </w:p>
    <w:p w14:paraId="4323B274" w14:textId="77777777" w:rsidR="007431D7" w:rsidRPr="00913BB3" w:rsidRDefault="007431D7" w:rsidP="007431D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4B81DA84" w14:textId="77777777" w:rsidR="007431D7" w:rsidRDefault="007431D7" w:rsidP="007431D7">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FA8D3A4" w14:textId="77777777" w:rsidR="007431D7" w:rsidRPr="00913BB3" w:rsidRDefault="007431D7" w:rsidP="007431D7">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1ACC24AE" w14:textId="77777777" w:rsidR="007431D7" w:rsidRPr="00913BB3" w:rsidRDefault="007431D7" w:rsidP="007431D7">
      <w:pPr>
        <w:pStyle w:val="B1"/>
      </w:pPr>
      <w:proofErr w:type="gramStart"/>
      <w:r>
        <w:t>g</w:t>
      </w:r>
      <w:proofErr w:type="gramEnd"/>
      <w:r>
        <w:t>)</w:t>
      </w:r>
      <w:r w:rsidRPr="00913BB3">
        <w:tab/>
        <w:t>configured NSSAI(s);</w:t>
      </w:r>
    </w:p>
    <w:p w14:paraId="24A7E27B" w14:textId="77777777" w:rsidR="007431D7" w:rsidRPr="00913BB3" w:rsidRDefault="007431D7" w:rsidP="007431D7">
      <w:pPr>
        <w:pStyle w:val="B1"/>
      </w:pPr>
      <w:r>
        <w:t>g1)</w:t>
      </w:r>
      <w:r w:rsidRPr="009E3DEA">
        <w:tab/>
        <w:t>NSSRG information;</w:t>
      </w:r>
    </w:p>
    <w:p w14:paraId="57A85629" w14:textId="77777777" w:rsidR="007431D7" w:rsidRPr="00913BB3" w:rsidRDefault="007431D7" w:rsidP="007431D7">
      <w:pPr>
        <w:pStyle w:val="B1"/>
      </w:pPr>
      <w:r>
        <w:t>h)</w:t>
      </w:r>
      <w:r w:rsidRPr="00913BB3">
        <w:tab/>
        <w:t>NSSAI inclusion mode(s);</w:t>
      </w:r>
    </w:p>
    <w:p w14:paraId="6FFE35B0" w14:textId="77777777" w:rsidR="007431D7" w:rsidRPr="00913BB3" w:rsidRDefault="007431D7" w:rsidP="007431D7">
      <w:pPr>
        <w:pStyle w:val="B1"/>
      </w:pPr>
      <w:proofErr w:type="spellStart"/>
      <w:r>
        <w:t>i</w:t>
      </w:r>
      <w:proofErr w:type="spellEnd"/>
      <w:r>
        <w:t>)</w:t>
      </w:r>
      <w:r w:rsidRPr="00913BB3">
        <w:tab/>
        <w:t>MPS indicator;</w:t>
      </w:r>
    </w:p>
    <w:p w14:paraId="065E9621" w14:textId="77777777" w:rsidR="007431D7" w:rsidRPr="00913BB3" w:rsidRDefault="007431D7" w:rsidP="007431D7">
      <w:pPr>
        <w:pStyle w:val="B1"/>
      </w:pPr>
      <w:r>
        <w:t>j)</w:t>
      </w:r>
      <w:r w:rsidRPr="00913BB3">
        <w:tab/>
        <w:t>MCS indicator;</w:t>
      </w:r>
    </w:p>
    <w:p w14:paraId="75B226C2" w14:textId="77777777" w:rsidR="007431D7" w:rsidRDefault="007431D7" w:rsidP="007431D7">
      <w:pPr>
        <w:pStyle w:val="B1"/>
      </w:pPr>
      <w:r>
        <w:t>k)</w:t>
      </w:r>
      <w:r w:rsidRPr="00913BB3">
        <w:tab/>
        <w:t>operator-defined access category definitions</w:t>
      </w:r>
      <w:r>
        <w:t>;</w:t>
      </w:r>
    </w:p>
    <w:p w14:paraId="4E85D836" w14:textId="77777777" w:rsidR="007431D7" w:rsidRDefault="007431D7" w:rsidP="007431D7">
      <w:pPr>
        <w:pStyle w:val="B1"/>
      </w:pPr>
      <w:r>
        <w:t>l)</w:t>
      </w:r>
      <w:r>
        <w:tab/>
        <w:t>network-assigned UE radio capability IDs; and</w:t>
      </w:r>
    </w:p>
    <w:p w14:paraId="7FC473A5" w14:textId="77777777" w:rsidR="007431D7" w:rsidRPr="00913BB3" w:rsidRDefault="007431D7" w:rsidP="007431D7">
      <w:pPr>
        <w:pStyle w:val="B1"/>
      </w:pPr>
      <w:r>
        <w:lastRenderedPageBreak/>
        <w:t>m)</w:t>
      </w:r>
      <w:r>
        <w:tab/>
      </w:r>
      <w:proofErr w:type="gramStart"/>
      <w:r w:rsidRPr="00614C1A">
        <w:t>signalled</w:t>
      </w:r>
      <w:proofErr w:type="gramEnd"/>
      <w:r w:rsidRPr="00614C1A">
        <w:t xml:space="preserve">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2E956D97" w14:textId="77777777" w:rsidR="007431D7" w:rsidRDefault="007431D7" w:rsidP="007431D7">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3599FC05" w14:textId="77777777" w:rsidR="007431D7" w:rsidRDefault="007431D7" w:rsidP="007431D7">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6F660E33" w14:textId="77777777" w:rsidR="007431D7" w:rsidRDefault="007431D7" w:rsidP="007431D7">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393BB82F" w14:textId="77777777" w:rsidR="007431D7" w:rsidRPr="00913BB3" w:rsidRDefault="007431D7" w:rsidP="007431D7">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4315AE14" w14:textId="77777777" w:rsidR="007431D7" w:rsidRPr="00913BB3" w:rsidRDefault="007431D7" w:rsidP="007431D7">
      <w:r w:rsidRPr="00913BB3">
        <w:t>Each NSSAI inclusion mode is associated with a</w:t>
      </w:r>
      <w:r>
        <w:t>n SNPN</w:t>
      </w:r>
      <w:r w:rsidRPr="00913BB3">
        <w:t xml:space="preserve"> identity and access type.</w:t>
      </w:r>
    </w:p>
    <w:p w14:paraId="31C4084A" w14:textId="77777777" w:rsidR="007431D7" w:rsidRPr="00913BB3" w:rsidRDefault="007431D7" w:rsidP="007431D7">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87EBC40" w14:textId="77777777" w:rsidR="007431D7" w:rsidRPr="00913BB3" w:rsidRDefault="007431D7" w:rsidP="007431D7">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108B406" w14:textId="77777777" w:rsidR="007431D7" w:rsidRPr="00913BB3" w:rsidRDefault="007431D7" w:rsidP="007431D7">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5EF1CAE" w14:textId="77777777" w:rsidR="007431D7" w:rsidRPr="00913BB3" w:rsidRDefault="007431D7" w:rsidP="007431D7">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412BF22A" w14:textId="77777777" w:rsidR="007431D7" w:rsidRPr="00913BB3" w:rsidRDefault="007431D7" w:rsidP="007431D7">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006C1A1C" w14:textId="059231AD" w:rsidR="00F15DE3" w:rsidRPr="006B5418" w:rsidRDefault="00F15DE3" w:rsidP="00C472BC">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0BB8" w14:textId="77777777" w:rsidR="009434CB" w:rsidRDefault="009434CB">
      <w:r>
        <w:separator/>
      </w:r>
    </w:p>
  </w:endnote>
  <w:endnote w:type="continuationSeparator" w:id="0">
    <w:p w14:paraId="0C179D93" w14:textId="77777777" w:rsidR="009434CB" w:rsidRDefault="0094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41856" w14:textId="77777777" w:rsidR="009434CB" w:rsidRDefault="009434CB">
      <w:r>
        <w:separator/>
      </w:r>
    </w:p>
  </w:footnote>
  <w:footnote w:type="continuationSeparator" w:id="0">
    <w:p w14:paraId="2748E1F2" w14:textId="77777777" w:rsidR="009434CB" w:rsidRDefault="0094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943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943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5C2"/>
    <w:multiLevelType w:val="hybridMultilevel"/>
    <w:tmpl w:val="8CD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24BD8"/>
    <w:multiLevelType w:val="hybridMultilevel"/>
    <w:tmpl w:val="8CD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FDF"/>
    <w:rsid w:val="000628F9"/>
    <w:rsid w:val="00082C9E"/>
    <w:rsid w:val="00095032"/>
    <w:rsid w:val="000A6394"/>
    <w:rsid w:val="000B7FED"/>
    <w:rsid w:val="000C038A"/>
    <w:rsid w:val="000C6598"/>
    <w:rsid w:val="000D1A44"/>
    <w:rsid w:val="000D44B3"/>
    <w:rsid w:val="000F37A7"/>
    <w:rsid w:val="00145D43"/>
    <w:rsid w:val="00151106"/>
    <w:rsid w:val="0015592B"/>
    <w:rsid w:val="00192C46"/>
    <w:rsid w:val="001A08B3"/>
    <w:rsid w:val="001A7B60"/>
    <w:rsid w:val="001B52F0"/>
    <w:rsid w:val="001B7A65"/>
    <w:rsid w:val="001E41F3"/>
    <w:rsid w:val="001F43A4"/>
    <w:rsid w:val="001F56CD"/>
    <w:rsid w:val="002428D9"/>
    <w:rsid w:val="0026004D"/>
    <w:rsid w:val="002640DD"/>
    <w:rsid w:val="00275D12"/>
    <w:rsid w:val="00284FEB"/>
    <w:rsid w:val="002860C4"/>
    <w:rsid w:val="002B5741"/>
    <w:rsid w:val="002D0268"/>
    <w:rsid w:val="002D0579"/>
    <w:rsid w:val="002D66BF"/>
    <w:rsid w:val="002E472E"/>
    <w:rsid w:val="002E64DC"/>
    <w:rsid w:val="00305409"/>
    <w:rsid w:val="00317D54"/>
    <w:rsid w:val="00325AF4"/>
    <w:rsid w:val="003609EF"/>
    <w:rsid w:val="0036231A"/>
    <w:rsid w:val="00374DD4"/>
    <w:rsid w:val="0037657B"/>
    <w:rsid w:val="003A0E63"/>
    <w:rsid w:val="003C1666"/>
    <w:rsid w:val="003D454E"/>
    <w:rsid w:val="003E1A36"/>
    <w:rsid w:val="003F08F5"/>
    <w:rsid w:val="00410371"/>
    <w:rsid w:val="004242F1"/>
    <w:rsid w:val="004825FB"/>
    <w:rsid w:val="004B75B7"/>
    <w:rsid w:val="004B7A90"/>
    <w:rsid w:val="004C1E23"/>
    <w:rsid w:val="004F1F5D"/>
    <w:rsid w:val="004F3CA5"/>
    <w:rsid w:val="0051580D"/>
    <w:rsid w:val="00532A46"/>
    <w:rsid w:val="00547111"/>
    <w:rsid w:val="00575C65"/>
    <w:rsid w:val="00592D74"/>
    <w:rsid w:val="005D33C6"/>
    <w:rsid w:val="005E2C44"/>
    <w:rsid w:val="005F5A47"/>
    <w:rsid w:val="00614132"/>
    <w:rsid w:val="00621188"/>
    <w:rsid w:val="006257ED"/>
    <w:rsid w:val="00665C47"/>
    <w:rsid w:val="00672AB3"/>
    <w:rsid w:val="00695808"/>
    <w:rsid w:val="006A61E8"/>
    <w:rsid w:val="006B402A"/>
    <w:rsid w:val="006B46FB"/>
    <w:rsid w:val="006E21FB"/>
    <w:rsid w:val="00702AEF"/>
    <w:rsid w:val="007431D7"/>
    <w:rsid w:val="0076794A"/>
    <w:rsid w:val="00792342"/>
    <w:rsid w:val="007977A8"/>
    <w:rsid w:val="007B512A"/>
    <w:rsid w:val="007C2097"/>
    <w:rsid w:val="007D6A07"/>
    <w:rsid w:val="007F7259"/>
    <w:rsid w:val="008040A8"/>
    <w:rsid w:val="008279FA"/>
    <w:rsid w:val="008626E7"/>
    <w:rsid w:val="00870EE7"/>
    <w:rsid w:val="008714EB"/>
    <w:rsid w:val="008863B9"/>
    <w:rsid w:val="0089666F"/>
    <w:rsid w:val="008A45A6"/>
    <w:rsid w:val="008E34C2"/>
    <w:rsid w:val="008F3789"/>
    <w:rsid w:val="008F686C"/>
    <w:rsid w:val="0091443E"/>
    <w:rsid w:val="009148DE"/>
    <w:rsid w:val="00916A68"/>
    <w:rsid w:val="00934697"/>
    <w:rsid w:val="00935DD5"/>
    <w:rsid w:val="00941E30"/>
    <w:rsid w:val="009434CB"/>
    <w:rsid w:val="009777D9"/>
    <w:rsid w:val="00991B88"/>
    <w:rsid w:val="009A5753"/>
    <w:rsid w:val="009A579D"/>
    <w:rsid w:val="009C1968"/>
    <w:rsid w:val="009E3297"/>
    <w:rsid w:val="009E6325"/>
    <w:rsid w:val="009F5A63"/>
    <w:rsid w:val="009F734F"/>
    <w:rsid w:val="00A246B6"/>
    <w:rsid w:val="00A30D86"/>
    <w:rsid w:val="00A47E70"/>
    <w:rsid w:val="00A50CF0"/>
    <w:rsid w:val="00A7671C"/>
    <w:rsid w:val="00AA2CBC"/>
    <w:rsid w:val="00AA774C"/>
    <w:rsid w:val="00AC5820"/>
    <w:rsid w:val="00AD1CD8"/>
    <w:rsid w:val="00AE4AFE"/>
    <w:rsid w:val="00B17BB8"/>
    <w:rsid w:val="00B258BB"/>
    <w:rsid w:val="00B52AAE"/>
    <w:rsid w:val="00B67B97"/>
    <w:rsid w:val="00B968C8"/>
    <w:rsid w:val="00BA3EC5"/>
    <w:rsid w:val="00BA51D9"/>
    <w:rsid w:val="00BB5DFC"/>
    <w:rsid w:val="00BD279D"/>
    <w:rsid w:val="00BD6BB8"/>
    <w:rsid w:val="00C322D7"/>
    <w:rsid w:val="00C472BC"/>
    <w:rsid w:val="00C66BA2"/>
    <w:rsid w:val="00C95985"/>
    <w:rsid w:val="00CA4231"/>
    <w:rsid w:val="00CB5EC6"/>
    <w:rsid w:val="00CC33E1"/>
    <w:rsid w:val="00CC5026"/>
    <w:rsid w:val="00CC68D0"/>
    <w:rsid w:val="00CD7748"/>
    <w:rsid w:val="00CE1DA9"/>
    <w:rsid w:val="00D03F9A"/>
    <w:rsid w:val="00D06D51"/>
    <w:rsid w:val="00D12596"/>
    <w:rsid w:val="00D22ACF"/>
    <w:rsid w:val="00D24991"/>
    <w:rsid w:val="00D4275C"/>
    <w:rsid w:val="00D4781E"/>
    <w:rsid w:val="00D47C99"/>
    <w:rsid w:val="00D50255"/>
    <w:rsid w:val="00D60EC8"/>
    <w:rsid w:val="00D66520"/>
    <w:rsid w:val="00D713C8"/>
    <w:rsid w:val="00D97F05"/>
    <w:rsid w:val="00DC47C4"/>
    <w:rsid w:val="00DE34CF"/>
    <w:rsid w:val="00DF1A8C"/>
    <w:rsid w:val="00E13F3D"/>
    <w:rsid w:val="00E22AF6"/>
    <w:rsid w:val="00E34898"/>
    <w:rsid w:val="00E53B23"/>
    <w:rsid w:val="00E660F0"/>
    <w:rsid w:val="00EA6D6D"/>
    <w:rsid w:val="00EB09B7"/>
    <w:rsid w:val="00EC5544"/>
    <w:rsid w:val="00EE7D7C"/>
    <w:rsid w:val="00EF7855"/>
    <w:rsid w:val="00F15DE3"/>
    <w:rsid w:val="00F25D98"/>
    <w:rsid w:val="00F300FB"/>
    <w:rsid w:val="00F57D1B"/>
    <w:rsid w:val="00F61EB0"/>
    <w:rsid w:val="00F90F1D"/>
    <w:rsid w:val="00FB6386"/>
    <w:rsid w:val="00FF47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5592B"/>
    <w:rPr>
      <w:rFonts w:ascii="Arial" w:hAnsi="Arial"/>
      <w:sz w:val="18"/>
      <w:lang w:val="en-GB" w:eastAsia="en-US"/>
    </w:rPr>
  </w:style>
  <w:style w:type="character" w:customStyle="1" w:styleId="TACChar">
    <w:name w:val="TAC Char"/>
    <w:link w:val="TAC"/>
    <w:locked/>
    <w:rsid w:val="0015592B"/>
    <w:rPr>
      <w:rFonts w:ascii="Arial" w:hAnsi="Arial"/>
      <w:sz w:val="18"/>
      <w:lang w:val="en-GB" w:eastAsia="en-US"/>
    </w:rPr>
  </w:style>
  <w:style w:type="character" w:customStyle="1" w:styleId="TAHCar">
    <w:name w:val="TAH Car"/>
    <w:link w:val="TAH"/>
    <w:qFormat/>
    <w:rsid w:val="0015592B"/>
    <w:rPr>
      <w:rFonts w:ascii="Arial" w:hAnsi="Arial"/>
      <w:b/>
      <w:sz w:val="18"/>
      <w:lang w:val="en-GB" w:eastAsia="en-US"/>
    </w:rPr>
  </w:style>
  <w:style w:type="character" w:customStyle="1" w:styleId="THChar">
    <w:name w:val="TH Char"/>
    <w:link w:val="TH"/>
    <w:qFormat/>
    <w:rsid w:val="0015592B"/>
    <w:rPr>
      <w:rFonts w:ascii="Arial" w:hAnsi="Arial"/>
      <w:b/>
      <w:lang w:val="en-GB" w:eastAsia="en-US"/>
    </w:rPr>
  </w:style>
  <w:style w:type="character" w:customStyle="1" w:styleId="TANChar">
    <w:name w:val="TAN Char"/>
    <w:link w:val="TAN"/>
    <w:locked/>
    <w:rsid w:val="0015592B"/>
    <w:rPr>
      <w:rFonts w:ascii="Arial" w:hAnsi="Arial"/>
      <w:sz w:val="18"/>
      <w:lang w:val="en-GB" w:eastAsia="en-US"/>
    </w:rPr>
  </w:style>
  <w:style w:type="character" w:customStyle="1" w:styleId="TFChar">
    <w:name w:val="TF Char"/>
    <w:link w:val="TF"/>
    <w:locked/>
    <w:rsid w:val="0015592B"/>
    <w:rPr>
      <w:rFonts w:ascii="Arial" w:hAnsi="Arial"/>
      <w:b/>
      <w:lang w:val="en-GB" w:eastAsia="en-US"/>
    </w:rPr>
  </w:style>
  <w:style w:type="character" w:customStyle="1" w:styleId="NOZchn">
    <w:name w:val="NO Zchn"/>
    <w:link w:val="NO"/>
    <w:qFormat/>
    <w:rsid w:val="00FF47ED"/>
    <w:rPr>
      <w:rFonts w:ascii="Times New Roman" w:hAnsi="Times New Roman"/>
      <w:lang w:val="en-GB" w:eastAsia="en-US"/>
    </w:rPr>
  </w:style>
  <w:style w:type="character" w:customStyle="1" w:styleId="B1Char">
    <w:name w:val="B1 Char"/>
    <w:link w:val="B1"/>
    <w:qFormat/>
    <w:locked/>
    <w:rsid w:val="00FF47ED"/>
    <w:rPr>
      <w:rFonts w:ascii="Times New Roman" w:hAnsi="Times New Roman"/>
      <w:lang w:val="en-GB" w:eastAsia="en-US"/>
    </w:rPr>
  </w:style>
  <w:style w:type="character" w:customStyle="1" w:styleId="EditorsNoteChar">
    <w:name w:val="Editor's Note Char"/>
    <w:aliases w:val="EN Char"/>
    <w:link w:val="EditorsNote"/>
    <w:rsid w:val="00FF47ED"/>
    <w:rPr>
      <w:rFonts w:ascii="Times New Roman" w:hAnsi="Times New Roman"/>
      <w:color w:val="FF0000"/>
      <w:lang w:val="en-GB" w:eastAsia="en-US"/>
    </w:rPr>
  </w:style>
  <w:style w:type="character" w:customStyle="1" w:styleId="B2Char">
    <w:name w:val="B2 Char"/>
    <w:link w:val="B2"/>
    <w:qFormat/>
    <w:rsid w:val="00C472BC"/>
    <w:rPr>
      <w:rFonts w:ascii="Times New Roman" w:hAnsi="Times New Roman"/>
      <w:lang w:val="en-GB" w:eastAsia="en-US"/>
    </w:rPr>
  </w:style>
  <w:style w:type="paragraph" w:styleId="ListParagraph">
    <w:name w:val="List Paragraph"/>
    <w:basedOn w:val="Normal"/>
    <w:uiPriority w:val="34"/>
    <w:qFormat/>
    <w:rsid w:val="00CA4231"/>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D427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9885-33E2-425B-B314-B758DE69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6</Pages>
  <Words>2593</Words>
  <Characters>14781</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10</cp:revision>
  <cp:lastPrinted>1900-01-01T00:00:00Z</cp:lastPrinted>
  <dcterms:created xsi:type="dcterms:W3CDTF">2022-05-10T13:06:00Z</dcterms:created>
  <dcterms:modified xsi:type="dcterms:W3CDTF">2022-05-13T13:40:00Z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