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Vivek Gupta" w:date="2022-02-20T12:57:00Z">
        <w:r w:rsidR="0062200E">
          <w:rPr>
            <w:b/>
            <w:i/>
            <w:noProof/>
            <w:sz w:val="28"/>
          </w:rPr>
          <w:t>Rev_</w:t>
        </w:r>
      </w:ins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9"/>
      <w:bookmarkStart w:id="2" w:name="OLE_LINK60"/>
      <w:bookmarkStart w:id="3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1"/>
    <w:bookmarkEnd w:id="2"/>
    <w:bookmarkEnd w:id="3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  <w:proofErr w:type="spellEnd"/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45"/>
      <w:bookmarkStart w:id="5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7429F6" w:rsidRPr="00FB5C70">
        <w:rPr>
          <w:rFonts w:ascii="Arial" w:hAnsi="Arial" w:cs="Arial"/>
          <w:b/>
          <w:bCs/>
        </w:rPr>
        <w:t xml:space="preserve">SA3, </w:t>
      </w:r>
      <w:r w:rsidR="009E3EEE" w:rsidRPr="00FB5C70">
        <w:rPr>
          <w:rFonts w:ascii="Arial" w:hAnsi="Arial" w:cs="Arial"/>
          <w:b/>
          <w:bCs/>
        </w:rPr>
        <w:t>SA</w:t>
      </w:r>
      <w:r w:rsidR="007429F6" w:rsidRPr="00FB5C70">
        <w:rPr>
          <w:rFonts w:ascii="Arial" w:hAnsi="Arial" w:cs="Arial"/>
          <w:b/>
          <w:bCs/>
        </w:rPr>
        <w:t>3-Li</w:t>
      </w:r>
    </w:p>
    <w:bookmarkEnd w:id="4"/>
    <w:bookmarkEnd w:id="5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Default="0085597E" w:rsidP="00A77B3E">
      <w:pPr>
        <w:rPr>
          <w:rFonts w:ascii="Arial" w:eastAsia="SimSun" w:hAnsi="Arial" w:cs="Arial"/>
          <w:lang w:eastAsia="zh-CN"/>
        </w:rPr>
      </w:pPr>
      <w:r w:rsidRPr="0085597E">
        <w:rPr>
          <w:rFonts w:ascii="Arial" w:eastAsia="SimSun" w:hAnsi="Arial" w:cs="Arial"/>
          <w:lang w:eastAsia="zh-CN"/>
        </w:rPr>
        <w:t xml:space="preserve">CT1 thanks RAN2 for their LS </w:t>
      </w:r>
      <w:r w:rsidRPr="0085597E">
        <w:rPr>
          <w:rFonts w:ascii="Arial" w:hAnsi="Arial" w:cs="Arial"/>
        </w:rPr>
        <w:t xml:space="preserve">(C1-221022 / R2-2201957) on UE providing </w:t>
      </w:r>
      <w:r>
        <w:rPr>
          <w:rFonts w:ascii="Arial" w:hAnsi="Arial" w:cs="Arial"/>
        </w:rPr>
        <w:t>l</w:t>
      </w:r>
      <w:r w:rsidRPr="0085597E">
        <w:rPr>
          <w:rFonts w:ascii="Arial" w:hAnsi="Arial" w:cs="Arial"/>
        </w:rPr>
        <w:t xml:space="preserve">ocation </w:t>
      </w:r>
      <w:r>
        <w:rPr>
          <w:rFonts w:ascii="Arial" w:hAnsi="Arial" w:cs="Arial"/>
        </w:rPr>
        <w:t>i</w:t>
      </w:r>
      <w:r w:rsidRPr="0085597E">
        <w:rPr>
          <w:rFonts w:ascii="Arial" w:hAnsi="Arial" w:cs="Arial"/>
        </w:rPr>
        <w:t>nformation for NB-IoT</w:t>
      </w:r>
      <w:r w:rsidR="00A77B3E" w:rsidRPr="0085597E">
        <w:rPr>
          <w:rFonts w:ascii="Arial" w:eastAsia="SimSun" w:hAnsi="Arial" w:cs="Arial"/>
          <w:lang w:eastAsia="zh-CN"/>
        </w:rPr>
        <w:t xml:space="preserve">. </w:t>
      </w:r>
    </w:p>
    <w:p w14:paraId="34D00F0A" w14:textId="275054F4" w:rsidR="009637B7" w:rsidRDefault="00090784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UE location information </w:t>
      </w:r>
      <w:r w:rsidR="00BA20FE">
        <w:rPr>
          <w:rFonts w:ascii="Arial" w:eastAsia="SimSun" w:hAnsi="Arial" w:cs="Arial"/>
          <w:lang w:eastAsia="zh-CN"/>
        </w:rPr>
        <w:t>is</w:t>
      </w:r>
      <w:r>
        <w:rPr>
          <w:rFonts w:ascii="Arial" w:eastAsia="SimSun" w:hAnsi="Arial" w:cs="Arial"/>
          <w:lang w:eastAsia="zh-CN"/>
        </w:rPr>
        <w:t xml:space="preserve"> used by </w:t>
      </w:r>
      <w:r w:rsidR="008B7AC8">
        <w:rPr>
          <w:rFonts w:ascii="Arial" w:eastAsia="SimSun" w:hAnsi="Arial" w:cs="Arial"/>
          <w:lang w:eastAsia="zh-CN"/>
        </w:rPr>
        <w:t xml:space="preserve">E-UTRAN to select an MME serving a PLMN corresponding to UE’s current location </w:t>
      </w:r>
      <w:r w:rsidR="006B19BF">
        <w:rPr>
          <w:rFonts w:ascii="Arial" w:eastAsia="SimSun" w:hAnsi="Arial" w:cs="Arial"/>
          <w:lang w:eastAsia="zh-CN"/>
        </w:rPr>
        <w:t xml:space="preserve">before the NAS connection has been setup </w:t>
      </w:r>
      <w:r w:rsidR="00BA20FE">
        <w:rPr>
          <w:rFonts w:ascii="Arial" w:eastAsia="SimSun" w:hAnsi="Arial" w:cs="Arial"/>
          <w:lang w:eastAsia="zh-CN"/>
        </w:rPr>
        <w:t>and</w:t>
      </w:r>
      <w:r w:rsidR="008B7AC8">
        <w:rPr>
          <w:rFonts w:ascii="Arial" w:eastAsia="SimSun" w:hAnsi="Arial" w:cs="Arial"/>
          <w:lang w:eastAsia="zh-CN"/>
        </w:rPr>
        <w:t xml:space="preserve"> by the </w:t>
      </w:r>
      <w:r w:rsidR="009637B7">
        <w:rPr>
          <w:rFonts w:ascii="Arial" w:eastAsia="SimSun" w:hAnsi="Arial" w:cs="Arial"/>
          <w:lang w:eastAsia="zh-CN"/>
        </w:rPr>
        <w:t xml:space="preserve">MME </w:t>
      </w:r>
      <w:r>
        <w:rPr>
          <w:rFonts w:ascii="Arial" w:eastAsia="SimSun" w:hAnsi="Arial" w:cs="Arial"/>
          <w:lang w:eastAsia="zh-CN"/>
        </w:rPr>
        <w:t>to verify</w:t>
      </w:r>
      <w:r w:rsidR="008B7AC8">
        <w:rPr>
          <w:rFonts w:ascii="Arial" w:eastAsia="SimSun" w:hAnsi="Arial" w:cs="Arial"/>
          <w:lang w:eastAsia="zh-CN"/>
        </w:rPr>
        <w:t xml:space="preserve"> the </w:t>
      </w:r>
      <w:r w:rsidR="009637B7">
        <w:rPr>
          <w:rFonts w:ascii="Arial" w:eastAsia="SimSun" w:hAnsi="Arial" w:cs="Arial"/>
          <w:lang w:eastAsia="zh-CN"/>
        </w:rPr>
        <w:t xml:space="preserve">use of EPC of PLMN in </w:t>
      </w:r>
      <w:r w:rsidR="000E10F3">
        <w:rPr>
          <w:rFonts w:ascii="Arial" w:eastAsia="SimSun" w:hAnsi="Arial" w:cs="Arial"/>
          <w:lang w:eastAsia="zh-CN"/>
        </w:rPr>
        <w:t>the</w:t>
      </w:r>
      <w:r w:rsidR="009637B7">
        <w:rPr>
          <w:rFonts w:ascii="Arial" w:eastAsia="SimSun" w:hAnsi="Arial" w:cs="Arial"/>
          <w:lang w:eastAsia="zh-CN"/>
        </w:rPr>
        <w:t xml:space="preserve"> </w:t>
      </w:r>
      <w:r w:rsidR="008B7AC8">
        <w:rPr>
          <w:rFonts w:ascii="Arial" w:eastAsia="SimSun" w:hAnsi="Arial" w:cs="Arial"/>
          <w:lang w:eastAsia="zh-CN"/>
        </w:rPr>
        <w:t>country of UE’s physical location</w:t>
      </w:r>
      <w:r w:rsidR="006B19BF">
        <w:rPr>
          <w:rFonts w:ascii="Arial" w:eastAsia="SimSun" w:hAnsi="Arial" w:cs="Arial"/>
          <w:lang w:eastAsia="zh-CN"/>
        </w:rPr>
        <w:t xml:space="preserve"> during initial NAS procedures</w:t>
      </w:r>
      <w:r w:rsidR="00007390">
        <w:rPr>
          <w:rFonts w:ascii="Arial" w:eastAsia="SimSun" w:hAnsi="Arial" w:cs="Arial"/>
          <w:lang w:eastAsia="zh-CN"/>
        </w:rPr>
        <w:t xml:space="preserve">. </w:t>
      </w:r>
      <w:r w:rsidR="009637B7">
        <w:rPr>
          <w:rFonts w:ascii="Arial" w:eastAsia="SimSun" w:hAnsi="Arial" w:cs="Arial"/>
          <w:lang w:eastAsia="zh-CN"/>
        </w:rPr>
        <w:t>Subsequently</w:t>
      </w:r>
      <w:ins w:id="6" w:author="Vivek Gupta" w:date="2022-02-20T12:56:00Z">
        <w:r w:rsidR="0062200E">
          <w:rPr>
            <w:rFonts w:ascii="Arial" w:eastAsia="SimSun" w:hAnsi="Arial" w:cs="Arial"/>
            <w:lang w:eastAsia="zh-CN"/>
          </w:rPr>
          <w:t>, after NAS security is established,</w:t>
        </w:r>
      </w:ins>
      <w:r w:rsidR="009637B7">
        <w:rPr>
          <w:rFonts w:ascii="Arial" w:eastAsia="SimSun" w:hAnsi="Arial" w:cs="Arial"/>
          <w:lang w:eastAsia="zh-CN"/>
        </w:rPr>
        <w:t xml:space="preserve"> the MME can verify </w:t>
      </w:r>
      <w:r w:rsidR="000E10F3">
        <w:rPr>
          <w:rFonts w:ascii="Arial" w:eastAsia="SimSun" w:hAnsi="Arial" w:cs="Arial"/>
          <w:lang w:eastAsia="zh-CN"/>
        </w:rPr>
        <w:t xml:space="preserve">the use of EPC of PLMN in the country of UE’s physical location </w:t>
      </w:r>
      <w:ins w:id="7" w:author="Vivek Gupta" w:date="2022-02-20T12:37:00Z">
        <w:r w:rsidR="00CB1F18">
          <w:rPr>
            <w:rFonts w:ascii="Arial" w:eastAsia="SimSun" w:hAnsi="Arial" w:cs="Arial"/>
            <w:lang w:eastAsia="zh-CN"/>
          </w:rPr>
          <w:t>by obtaining location information through already existing means</w:t>
        </w:r>
      </w:ins>
      <w:ins w:id="8" w:author="Vivek Gupta" w:date="2022-02-20T12:38:00Z">
        <w:r w:rsidR="00CB1F18">
          <w:rPr>
            <w:rFonts w:ascii="Arial" w:eastAsia="SimSun" w:hAnsi="Arial" w:cs="Arial"/>
            <w:lang w:eastAsia="zh-CN"/>
          </w:rPr>
          <w:t xml:space="preserve"> in EPS </w:t>
        </w:r>
      </w:ins>
      <w:del w:id="9" w:author="Vivek Gupta" w:date="2022-02-20T13:05:00Z">
        <w:r w:rsidR="000E10F3" w:rsidDel="00BA2FBF">
          <w:rPr>
            <w:rFonts w:ascii="Arial" w:eastAsia="SimSun" w:hAnsi="Arial" w:cs="Arial"/>
            <w:lang w:eastAsia="zh-CN"/>
          </w:rPr>
          <w:delText>using E-SMLC</w:delText>
        </w:r>
      </w:del>
      <w:r w:rsidR="000E10F3">
        <w:rPr>
          <w:rFonts w:ascii="Arial" w:eastAsia="SimSun" w:hAnsi="Arial" w:cs="Arial"/>
          <w:lang w:eastAsia="zh-CN"/>
        </w:rPr>
        <w:t xml:space="preserve"> and would not need this UE location information delivered via NAS.</w:t>
      </w:r>
    </w:p>
    <w:p w14:paraId="532E2522" w14:textId="22CA616E" w:rsidR="00090784" w:rsidRDefault="000E10F3" w:rsidP="00A77B3E">
      <w:pPr>
        <w:rPr>
          <w:ins w:id="10" w:author="Vivek Gupta" w:date="2022-02-20T12:48:00Z"/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As such, </w:t>
      </w:r>
      <w:r w:rsidR="00BA20FE">
        <w:rPr>
          <w:rFonts w:ascii="Arial" w:eastAsia="SimSun" w:hAnsi="Arial" w:cs="Arial"/>
          <w:lang w:eastAsia="zh-CN"/>
        </w:rPr>
        <w:t xml:space="preserve">CT1 </w:t>
      </w:r>
      <w:r w:rsidR="00D90AE7">
        <w:rPr>
          <w:rFonts w:ascii="Arial" w:eastAsia="SimSun" w:hAnsi="Arial" w:cs="Arial"/>
          <w:lang w:eastAsia="zh-CN"/>
        </w:rPr>
        <w:t>does not think it is feasible</w:t>
      </w:r>
      <w:r w:rsidR="00BA20FE">
        <w:rPr>
          <w:rFonts w:ascii="Arial" w:eastAsia="SimSun" w:hAnsi="Arial" w:cs="Arial"/>
          <w:lang w:eastAsia="zh-CN"/>
        </w:rPr>
        <w:t xml:space="preserve"> </w:t>
      </w:r>
      <w:r w:rsidR="00D90AE7">
        <w:rPr>
          <w:rFonts w:ascii="Arial" w:eastAsia="SimSun" w:hAnsi="Arial" w:cs="Arial"/>
          <w:lang w:eastAsia="zh-CN"/>
        </w:rPr>
        <w:t xml:space="preserve">that </w:t>
      </w:r>
      <w:r w:rsidR="00BA20FE">
        <w:rPr>
          <w:rFonts w:ascii="Arial" w:eastAsia="SimSun" w:hAnsi="Arial" w:cs="Arial"/>
          <w:lang w:eastAsia="zh-CN"/>
        </w:rPr>
        <w:t>the UE location information can be provided reliably to MME via NAS during initial</w:t>
      </w:r>
      <w:r w:rsidR="00007390">
        <w:rPr>
          <w:rFonts w:ascii="Arial" w:eastAsia="SimSun" w:hAnsi="Arial" w:cs="Arial"/>
          <w:lang w:eastAsia="zh-CN"/>
        </w:rPr>
        <w:t xml:space="preserve"> NAS procedures and </w:t>
      </w:r>
      <w:r w:rsidR="006B19BF">
        <w:rPr>
          <w:rFonts w:ascii="Arial" w:eastAsia="SimSun" w:hAnsi="Arial" w:cs="Arial"/>
          <w:lang w:eastAsia="zh-CN"/>
        </w:rPr>
        <w:t xml:space="preserve">that it is not viable to </w:t>
      </w:r>
      <w:r w:rsidR="00007390">
        <w:rPr>
          <w:rFonts w:ascii="Arial" w:eastAsia="SimSun" w:hAnsi="Arial" w:cs="Arial"/>
          <w:lang w:eastAsia="zh-CN"/>
        </w:rPr>
        <w:t>introduc</w:t>
      </w:r>
      <w:r w:rsidR="006B19BF">
        <w:rPr>
          <w:rFonts w:ascii="Arial" w:eastAsia="SimSun" w:hAnsi="Arial" w:cs="Arial"/>
          <w:lang w:eastAsia="zh-CN"/>
        </w:rPr>
        <w:t>e</w:t>
      </w:r>
      <w:r w:rsidR="00007390">
        <w:rPr>
          <w:rFonts w:ascii="Arial" w:eastAsia="SimSun" w:hAnsi="Arial" w:cs="Arial"/>
          <w:lang w:eastAsia="zh-CN"/>
        </w:rPr>
        <w:t xml:space="preserve"> such a solution </w:t>
      </w:r>
      <w:r w:rsidR="00900332">
        <w:rPr>
          <w:rFonts w:ascii="Arial" w:eastAsia="SimSun" w:hAnsi="Arial" w:cs="Arial"/>
          <w:lang w:eastAsia="zh-CN"/>
        </w:rPr>
        <w:t xml:space="preserve">at a </w:t>
      </w:r>
      <w:proofErr w:type="gramStart"/>
      <w:r w:rsidR="00900332">
        <w:rPr>
          <w:rFonts w:ascii="Arial" w:eastAsia="SimSun" w:hAnsi="Arial" w:cs="Arial"/>
          <w:lang w:eastAsia="zh-CN"/>
        </w:rPr>
        <w:t>fairly late</w:t>
      </w:r>
      <w:proofErr w:type="gramEnd"/>
      <w:r w:rsidR="00900332">
        <w:rPr>
          <w:rFonts w:ascii="Arial" w:eastAsia="SimSun" w:hAnsi="Arial" w:cs="Arial"/>
          <w:lang w:eastAsia="zh-CN"/>
        </w:rPr>
        <w:t xml:space="preserve"> stage </w:t>
      </w:r>
      <w:r w:rsidR="00007390">
        <w:rPr>
          <w:rFonts w:ascii="Arial" w:eastAsia="SimSun" w:hAnsi="Arial" w:cs="Arial"/>
          <w:lang w:eastAsia="zh-CN"/>
        </w:rPr>
        <w:t>in Rel-17 timeframe</w:t>
      </w:r>
      <w:r w:rsidR="006B19BF">
        <w:rPr>
          <w:rFonts w:ascii="Arial" w:eastAsia="SimSun" w:hAnsi="Arial" w:cs="Arial"/>
          <w:lang w:eastAsia="zh-CN"/>
        </w:rPr>
        <w:t>.</w:t>
      </w:r>
    </w:p>
    <w:p w14:paraId="490881A4" w14:textId="4AFEDA48" w:rsidR="00DD0606" w:rsidRPr="0085597E" w:rsidRDefault="0002632D" w:rsidP="00A77B3E">
      <w:pPr>
        <w:rPr>
          <w:rFonts w:ascii="Arial" w:eastAsia="SimSun" w:hAnsi="Arial" w:cs="Arial"/>
          <w:lang w:eastAsia="zh-CN"/>
        </w:rPr>
      </w:pPr>
      <w:ins w:id="11" w:author="Vivek Gupta" w:date="2022-02-20T12:48:00Z">
        <w:r>
          <w:rPr>
            <w:rFonts w:ascii="Arial" w:eastAsia="SimSun" w:hAnsi="Arial" w:cs="Arial"/>
            <w:lang w:eastAsia="zh-CN"/>
          </w:rPr>
          <w:t xml:space="preserve">CT1 notes that </w:t>
        </w:r>
      </w:ins>
      <w:ins w:id="12" w:author="Vivek Gupta" w:date="2022-02-20T13:03:00Z">
        <w:r w:rsidR="008D14A3">
          <w:rPr>
            <w:rFonts w:ascii="Arial" w:eastAsia="SimSun" w:hAnsi="Arial" w:cs="Arial"/>
            <w:lang w:eastAsia="zh-CN"/>
          </w:rPr>
          <w:t xml:space="preserve">any </w:t>
        </w:r>
      </w:ins>
      <w:ins w:id="13" w:author="Vivek Gupta" w:date="2022-02-20T12:49:00Z">
        <w:r>
          <w:rPr>
            <w:rFonts w:ascii="Arial" w:eastAsia="SimSun" w:hAnsi="Arial" w:cs="Arial"/>
            <w:lang w:eastAsia="zh-CN"/>
          </w:rPr>
          <w:t>f</w:t>
        </w:r>
      </w:ins>
      <w:ins w:id="14" w:author="Vivek Gupta" w:date="2022-02-20T12:48:00Z">
        <w:r w:rsidR="00DD0606">
          <w:rPr>
            <w:rFonts w:ascii="Arial" w:eastAsia="SimSun" w:hAnsi="Arial" w:cs="Arial"/>
            <w:lang w:eastAsia="zh-CN"/>
          </w:rPr>
          <w:t>urther</w:t>
        </w:r>
      </w:ins>
      <w:ins w:id="15" w:author="Vivek Gupta" w:date="2022-02-20T12:49:00Z">
        <w:r>
          <w:rPr>
            <w:rFonts w:ascii="Arial" w:eastAsia="SimSun" w:hAnsi="Arial" w:cs="Arial"/>
            <w:lang w:eastAsia="zh-CN"/>
          </w:rPr>
          <w:t xml:space="preserve"> work on this aspect</w:t>
        </w:r>
      </w:ins>
      <w:ins w:id="16" w:author="Vivek Gupta" w:date="2022-02-20T12:51:00Z">
        <w:r>
          <w:rPr>
            <w:rFonts w:ascii="Arial" w:eastAsia="SimSun" w:hAnsi="Arial" w:cs="Arial"/>
            <w:lang w:eastAsia="zh-CN"/>
          </w:rPr>
          <w:t xml:space="preserve"> in Rel-17</w:t>
        </w:r>
      </w:ins>
      <w:ins w:id="17" w:author="Vivek Gupta" w:date="2022-02-20T12:49:00Z">
        <w:r>
          <w:rPr>
            <w:rFonts w:ascii="Arial" w:eastAsia="SimSun" w:hAnsi="Arial" w:cs="Arial"/>
            <w:lang w:eastAsia="zh-CN"/>
          </w:rPr>
          <w:t xml:space="preserve">, </w:t>
        </w:r>
      </w:ins>
      <w:ins w:id="18" w:author="Vivek Gupta" w:date="2022-02-21T20:33:00Z">
        <w:r w:rsidR="003161B4">
          <w:rPr>
            <w:rFonts w:ascii="Arial" w:eastAsia="SimSun" w:hAnsi="Arial" w:cs="Arial"/>
            <w:lang w:eastAsia="zh-CN"/>
          </w:rPr>
          <w:t xml:space="preserve">should </w:t>
        </w:r>
      </w:ins>
      <w:ins w:id="19" w:author="Vivek Gupta" w:date="2022-02-20T12:49:00Z">
        <w:r>
          <w:rPr>
            <w:rFonts w:ascii="Arial" w:eastAsia="SimSun" w:hAnsi="Arial" w:cs="Arial"/>
            <w:lang w:eastAsia="zh-CN"/>
          </w:rPr>
          <w:t>depend on the progress in stage-2</w:t>
        </w:r>
      </w:ins>
      <w:ins w:id="20" w:author="Vivek Gupta" w:date="2022-02-20T12:51:00Z">
        <w:r>
          <w:rPr>
            <w:rFonts w:ascii="Arial" w:eastAsia="SimSun" w:hAnsi="Arial" w:cs="Arial"/>
            <w:lang w:eastAsia="zh-CN"/>
          </w:rPr>
          <w:t xml:space="preserve"> and availability of corresponding stage-2 requirements</w:t>
        </w:r>
      </w:ins>
      <w:ins w:id="21" w:author="Vivek Gupta" w:date="2022-02-20T12:52:00Z">
        <w:r>
          <w:rPr>
            <w:rFonts w:ascii="Arial" w:eastAsia="SimSun" w:hAnsi="Arial" w:cs="Arial"/>
            <w:lang w:eastAsia="zh-CN"/>
          </w:rPr>
          <w:t>.</w:t>
        </w:r>
      </w:ins>
    </w:p>
    <w:p w14:paraId="248602C5" w14:textId="44251163" w:rsidR="00615A50" w:rsidRDefault="00615A50">
      <w:pPr>
        <w:spacing w:after="120"/>
        <w:ind w:left="1985" w:hanging="1985"/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407" w14:textId="77777777" w:rsidR="00016A9B" w:rsidRDefault="00016A9B">
      <w:pPr>
        <w:spacing w:after="0"/>
      </w:pPr>
      <w:r>
        <w:separator/>
      </w:r>
    </w:p>
  </w:endnote>
  <w:endnote w:type="continuationSeparator" w:id="0">
    <w:p w14:paraId="0F81097C" w14:textId="77777777" w:rsidR="00016A9B" w:rsidRDefault="00016A9B">
      <w:pPr>
        <w:spacing w:after="0"/>
      </w:pPr>
      <w:r>
        <w:continuationSeparator/>
      </w:r>
    </w:p>
  </w:endnote>
  <w:endnote w:type="continuationNotice" w:id="1">
    <w:p w14:paraId="41FD9586" w14:textId="77777777" w:rsidR="00016A9B" w:rsidRDefault="00016A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BBB6" w14:textId="77777777" w:rsidR="00016A9B" w:rsidRDefault="00016A9B">
      <w:pPr>
        <w:spacing w:after="0"/>
      </w:pPr>
      <w:r>
        <w:separator/>
      </w:r>
    </w:p>
  </w:footnote>
  <w:footnote w:type="continuationSeparator" w:id="0">
    <w:p w14:paraId="4270FCE2" w14:textId="77777777" w:rsidR="00016A9B" w:rsidRDefault="00016A9B">
      <w:pPr>
        <w:spacing w:after="0"/>
      </w:pPr>
      <w:r>
        <w:continuationSeparator/>
      </w:r>
    </w:p>
  </w:footnote>
  <w:footnote w:type="continuationNotice" w:id="1">
    <w:p w14:paraId="01211CBB" w14:textId="77777777" w:rsidR="00016A9B" w:rsidRDefault="00016A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A4D63"/>
    <w:rsid w:val="000D5EE9"/>
    <w:rsid w:val="000E10F3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5677"/>
    <w:rsid w:val="0022282F"/>
    <w:rsid w:val="00240AD6"/>
    <w:rsid w:val="00252199"/>
    <w:rsid w:val="0025450E"/>
    <w:rsid w:val="002616F9"/>
    <w:rsid w:val="0028784A"/>
    <w:rsid w:val="002A6E64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6B17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5359BF"/>
    <w:rsid w:val="0056562F"/>
    <w:rsid w:val="00574C5C"/>
    <w:rsid w:val="005B229B"/>
    <w:rsid w:val="005E064A"/>
    <w:rsid w:val="005E4684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400A"/>
    <w:rsid w:val="00A454F0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99F"/>
    <w:rsid w:val="00E70734"/>
    <w:rsid w:val="00E71D7C"/>
    <w:rsid w:val="00E763E8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70E46"/>
    <w:rsid w:val="00F8315A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5</cp:revision>
  <cp:lastPrinted>2002-04-23T07:10:00Z</cp:lastPrinted>
  <dcterms:created xsi:type="dcterms:W3CDTF">2022-02-20T20:58:00Z</dcterms:created>
  <dcterms:modified xsi:type="dcterms:W3CDTF">2022-02-22T04:34:00Z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