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5EAA02" w14:textId="63FCC04F" w:rsidR="00644FF1" w:rsidRPr="000472D1" w:rsidRDefault="003B6DFF">
      <w:pPr>
        <w:pStyle w:val="Titre5"/>
        <w:tabs>
          <w:tab w:val="left" w:pos="1985"/>
        </w:tabs>
        <w:spacing w:after="120"/>
        <w:ind w:left="1985" w:hanging="1985"/>
        <w:jc w:val="center"/>
        <w:rPr>
          <w:rFonts w:cs="Arial"/>
          <w:sz w:val="20"/>
          <w:lang w:val="en-US"/>
        </w:rPr>
      </w:pPr>
      <w:r w:rsidRPr="000472D1">
        <w:rPr>
          <w:rFonts w:cs="Arial"/>
          <w:sz w:val="20"/>
          <w:lang w:val="en-US"/>
        </w:rPr>
        <w:t>Agenda &amp;</w:t>
      </w:r>
      <w:r w:rsidR="00395A08">
        <w:rPr>
          <w:rFonts w:cs="Arial"/>
          <w:sz w:val="20"/>
          <w:lang w:val="en-US"/>
        </w:rPr>
        <w:t xml:space="preserve"> </w:t>
      </w:r>
      <w:r w:rsidR="00154116" w:rsidRPr="000472D1">
        <w:rPr>
          <w:rFonts w:cs="Arial"/>
          <w:sz w:val="20"/>
          <w:lang w:val="en-US"/>
        </w:rPr>
        <w:t>Document allocation</w:t>
      </w:r>
      <w:r w:rsidR="00644FF1" w:rsidRPr="000472D1">
        <w:rPr>
          <w:rFonts w:cs="Arial"/>
          <w:sz w:val="20"/>
          <w:lang w:val="en-US"/>
        </w:rPr>
        <w:t xml:space="preserve"> for TSG CT#</w:t>
      </w:r>
      <w:r w:rsidR="00071DAF">
        <w:rPr>
          <w:rFonts w:cs="Arial"/>
          <w:sz w:val="20"/>
          <w:lang w:val="en-US"/>
        </w:rPr>
        <w:t>9</w:t>
      </w:r>
      <w:r w:rsidR="00101E01">
        <w:rPr>
          <w:rFonts w:cs="Arial"/>
          <w:sz w:val="20"/>
          <w:lang w:val="en-US"/>
        </w:rPr>
        <w:t>8</w:t>
      </w:r>
      <w:r w:rsidR="00E1364E">
        <w:rPr>
          <w:rFonts w:cs="Arial"/>
          <w:sz w:val="20"/>
          <w:lang w:val="en-US"/>
        </w:rPr>
        <w:t>-e</w:t>
      </w:r>
    </w:p>
    <w:tbl>
      <w:tblPr>
        <w:tblW w:w="18306"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846"/>
        <w:gridCol w:w="2480"/>
        <w:gridCol w:w="820"/>
        <w:gridCol w:w="3612"/>
        <w:gridCol w:w="1080"/>
        <w:gridCol w:w="221"/>
        <w:gridCol w:w="1112"/>
        <w:gridCol w:w="8135"/>
      </w:tblGrid>
      <w:tr w:rsidR="00A3078A" w:rsidRPr="000472D1" w14:paraId="474D82EA" w14:textId="77777777" w:rsidTr="000544A1">
        <w:trPr>
          <w:cantSplit/>
          <w:tblHeader/>
        </w:trPr>
        <w:tc>
          <w:tcPr>
            <w:tcW w:w="846" w:type="dxa"/>
            <w:tcBorders>
              <w:top w:val="single" w:sz="18" w:space="0" w:color="auto"/>
              <w:left w:val="single" w:sz="18" w:space="0" w:color="auto"/>
              <w:bottom w:val="single" w:sz="18" w:space="0" w:color="auto"/>
            </w:tcBorders>
            <w:shd w:val="pct15" w:color="auto" w:fill="auto"/>
          </w:tcPr>
          <w:p w14:paraId="7AAD0B41" w14:textId="77777777" w:rsidR="00644FF1" w:rsidRPr="00107C20" w:rsidRDefault="00D72BD4" w:rsidP="009337E3">
            <w:pPr>
              <w:pStyle w:val="TAH"/>
              <w:keepNext w:val="0"/>
              <w:keepLines w:val="0"/>
              <w:jc w:val="left"/>
              <w:rPr>
                <w:rFonts w:cs="Arial"/>
                <w:sz w:val="20"/>
                <w:lang w:val="en-US"/>
              </w:rPr>
            </w:pPr>
            <w:r w:rsidRPr="00107C20">
              <w:rPr>
                <w:rFonts w:cs="Arial"/>
                <w:sz w:val="20"/>
                <w:lang w:val="en-US"/>
              </w:rPr>
              <w:t>Agenda</w:t>
            </w:r>
          </w:p>
        </w:tc>
        <w:tc>
          <w:tcPr>
            <w:tcW w:w="2480" w:type="dxa"/>
            <w:tcBorders>
              <w:top w:val="single" w:sz="18" w:space="0" w:color="auto"/>
              <w:bottom w:val="single" w:sz="18" w:space="0" w:color="auto"/>
            </w:tcBorders>
            <w:shd w:val="pct15" w:color="auto" w:fill="auto"/>
          </w:tcPr>
          <w:p w14:paraId="5B95B89E" w14:textId="77777777" w:rsidR="00644FF1" w:rsidRPr="00107C20" w:rsidRDefault="00644FF1" w:rsidP="009337E3">
            <w:pPr>
              <w:pStyle w:val="TAH"/>
              <w:keepNext w:val="0"/>
              <w:jc w:val="left"/>
              <w:rPr>
                <w:rFonts w:cs="Arial"/>
                <w:sz w:val="20"/>
                <w:lang w:val="en-US"/>
              </w:rPr>
            </w:pPr>
            <w:r w:rsidRPr="00107C20">
              <w:rPr>
                <w:rFonts w:cs="Arial"/>
                <w:sz w:val="20"/>
                <w:lang w:val="en-US"/>
              </w:rPr>
              <w:t>Agenda Item Title</w:t>
            </w:r>
          </w:p>
        </w:tc>
        <w:tc>
          <w:tcPr>
            <w:tcW w:w="820" w:type="dxa"/>
            <w:tcBorders>
              <w:top w:val="single" w:sz="18" w:space="0" w:color="auto"/>
              <w:bottom w:val="single" w:sz="18" w:space="0" w:color="auto"/>
            </w:tcBorders>
            <w:shd w:val="pct15" w:color="auto" w:fill="auto"/>
          </w:tcPr>
          <w:p w14:paraId="19D876EB" w14:textId="77777777" w:rsidR="00644FF1" w:rsidRPr="00107C20" w:rsidRDefault="00644FF1" w:rsidP="009337E3">
            <w:pPr>
              <w:pStyle w:val="TAC"/>
              <w:keepNext w:val="0"/>
              <w:keepLines w:val="0"/>
              <w:jc w:val="left"/>
              <w:rPr>
                <w:rFonts w:cs="Arial"/>
                <w:b/>
                <w:sz w:val="20"/>
                <w:lang w:val="en-US"/>
              </w:rPr>
            </w:pPr>
            <w:proofErr w:type="spellStart"/>
            <w:r w:rsidRPr="00107C20">
              <w:rPr>
                <w:rFonts w:cs="Arial"/>
                <w:b/>
                <w:sz w:val="20"/>
                <w:lang w:val="en-US"/>
              </w:rPr>
              <w:t>Tdoc</w:t>
            </w:r>
            <w:proofErr w:type="spellEnd"/>
          </w:p>
        </w:tc>
        <w:tc>
          <w:tcPr>
            <w:tcW w:w="3612" w:type="dxa"/>
            <w:tcBorders>
              <w:top w:val="single" w:sz="18" w:space="0" w:color="auto"/>
              <w:bottom w:val="single" w:sz="18" w:space="0" w:color="auto"/>
            </w:tcBorders>
            <w:shd w:val="pct15" w:color="auto" w:fill="auto"/>
          </w:tcPr>
          <w:p w14:paraId="2056CFF8" w14:textId="77777777" w:rsidR="00644FF1" w:rsidRPr="00107C20" w:rsidRDefault="00644FF1" w:rsidP="009337E3">
            <w:pPr>
              <w:pStyle w:val="TAH"/>
              <w:jc w:val="left"/>
              <w:rPr>
                <w:rFonts w:cs="Arial"/>
                <w:sz w:val="20"/>
                <w:lang w:val="en-US"/>
              </w:rPr>
            </w:pPr>
            <w:r w:rsidRPr="00107C20">
              <w:rPr>
                <w:rFonts w:cs="Arial"/>
                <w:sz w:val="20"/>
                <w:lang w:val="en-US"/>
              </w:rPr>
              <w:t xml:space="preserve">Document Title </w:t>
            </w:r>
          </w:p>
        </w:tc>
        <w:tc>
          <w:tcPr>
            <w:tcW w:w="1080" w:type="dxa"/>
            <w:tcBorders>
              <w:top w:val="single" w:sz="18" w:space="0" w:color="auto"/>
              <w:bottom w:val="single" w:sz="18" w:space="0" w:color="auto"/>
            </w:tcBorders>
            <w:shd w:val="pct15" w:color="auto" w:fill="auto"/>
          </w:tcPr>
          <w:p w14:paraId="3D751238" w14:textId="77777777" w:rsidR="00644FF1" w:rsidRPr="00107C20" w:rsidRDefault="00644FF1" w:rsidP="009337E3">
            <w:pPr>
              <w:pStyle w:val="TAH"/>
              <w:keepNext w:val="0"/>
              <w:jc w:val="left"/>
              <w:rPr>
                <w:rFonts w:cs="Arial"/>
                <w:sz w:val="20"/>
                <w:lang w:val="en-US"/>
              </w:rPr>
            </w:pPr>
            <w:r w:rsidRPr="00107C20">
              <w:rPr>
                <w:rFonts w:cs="Arial"/>
                <w:sz w:val="20"/>
                <w:lang w:val="en-US"/>
              </w:rPr>
              <w:t>Source</w:t>
            </w:r>
          </w:p>
        </w:tc>
        <w:tc>
          <w:tcPr>
            <w:tcW w:w="1333" w:type="dxa"/>
            <w:gridSpan w:val="2"/>
            <w:tcBorders>
              <w:top w:val="single" w:sz="18" w:space="0" w:color="auto"/>
              <w:bottom w:val="single" w:sz="18" w:space="0" w:color="auto"/>
            </w:tcBorders>
            <w:shd w:val="pct15" w:color="auto" w:fill="auto"/>
          </w:tcPr>
          <w:p w14:paraId="4F48BFDD" w14:textId="77777777" w:rsidR="00644FF1" w:rsidRPr="00107C20" w:rsidRDefault="00644FF1" w:rsidP="009337E3">
            <w:pPr>
              <w:pStyle w:val="TAH"/>
              <w:keepNext w:val="0"/>
              <w:jc w:val="left"/>
              <w:rPr>
                <w:rFonts w:cs="Arial"/>
                <w:sz w:val="20"/>
                <w:lang w:val="en-US"/>
              </w:rPr>
            </w:pPr>
            <w:r w:rsidRPr="00107C20">
              <w:rPr>
                <w:rFonts w:cs="Arial"/>
                <w:sz w:val="20"/>
                <w:lang w:val="en-US"/>
              </w:rPr>
              <w:t>Decision</w:t>
            </w:r>
          </w:p>
        </w:tc>
        <w:tc>
          <w:tcPr>
            <w:tcW w:w="8135" w:type="dxa"/>
            <w:tcBorders>
              <w:top w:val="single" w:sz="18" w:space="0" w:color="auto"/>
              <w:bottom w:val="single" w:sz="18" w:space="0" w:color="auto"/>
              <w:right w:val="single" w:sz="18" w:space="0" w:color="auto"/>
            </w:tcBorders>
            <w:shd w:val="pct15" w:color="auto" w:fill="auto"/>
          </w:tcPr>
          <w:p w14:paraId="34F5731A" w14:textId="77777777" w:rsidR="00644FF1" w:rsidRPr="00107C20" w:rsidRDefault="00644FF1" w:rsidP="009337E3">
            <w:pPr>
              <w:pStyle w:val="TAH"/>
              <w:jc w:val="left"/>
              <w:rPr>
                <w:rFonts w:cs="Arial"/>
                <w:bCs/>
                <w:sz w:val="20"/>
                <w:lang w:val="en-US"/>
              </w:rPr>
            </w:pPr>
            <w:r w:rsidRPr="00107C20">
              <w:rPr>
                <w:rFonts w:cs="Arial"/>
                <w:bCs/>
                <w:sz w:val="20"/>
                <w:lang w:val="en-US"/>
              </w:rPr>
              <w:t>Notes</w:t>
            </w:r>
          </w:p>
        </w:tc>
      </w:tr>
      <w:tr w:rsidR="00A3078A" w:rsidRPr="000472D1" w14:paraId="6D266B81" w14:textId="77777777" w:rsidTr="000544A1">
        <w:trPr>
          <w:cantSplit/>
        </w:trPr>
        <w:tc>
          <w:tcPr>
            <w:tcW w:w="846" w:type="dxa"/>
            <w:tcBorders>
              <w:top w:val="single" w:sz="18" w:space="0" w:color="auto"/>
              <w:left w:val="single" w:sz="18" w:space="0" w:color="auto"/>
              <w:bottom w:val="single" w:sz="18" w:space="0" w:color="auto"/>
            </w:tcBorders>
            <w:shd w:val="clear" w:color="auto" w:fill="E6E6E6"/>
          </w:tcPr>
          <w:p w14:paraId="03A41604" w14:textId="77777777" w:rsidR="00644FF1" w:rsidRPr="00107C20" w:rsidRDefault="00644FF1" w:rsidP="009337E3">
            <w:pPr>
              <w:spacing w:after="0"/>
              <w:rPr>
                <w:rFonts w:ascii="Arial" w:hAnsi="Arial" w:cs="Arial"/>
                <w:b/>
                <w:lang w:val="en-US"/>
              </w:rPr>
            </w:pPr>
            <w:r w:rsidRPr="00107C20">
              <w:rPr>
                <w:rFonts w:ascii="Arial" w:hAnsi="Arial" w:cs="Arial"/>
                <w:b/>
                <w:lang w:val="en-US"/>
              </w:rPr>
              <w:t>1</w:t>
            </w:r>
          </w:p>
        </w:tc>
        <w:tc>
          <w:tcPr>
            <w:tcW w:w="2480" w:type="dxa"/>
            <w:tcBorders>
              <w:top w:val="single" w:sz="18" w:space="0" w:color="auto"/>
              <w:bottom w:val="single" w:sz="18" w:space="0" w:color="auto"/>
            </w:tcBorders>
            <w:shd w:val="clear" w:color="auto" w:fill="E6E6E6"/>
          </w:tcPr>
          <w:p w14:paraId="48ED441C" w14:textId="77777777" w:rsidR="00644FF1" w:rsidRPr="00107C20" w:rsidRDefault="00644FF1" w:rsidP="009337E3">
            <w:pPr>
              <w:keepLines/>
              <w:spacing w:after="0"/>
              <w:rPr>
                <w:rFonts w:ascii="Arial" w:hAnsi="Arial" w:cs="Arial"/>
                <w:b/>
                <w:lang w:val="en-US"/>
              </w:rPr>
            </w:pPr>
            <w:r w:rsidRPr="00107C20">
              <w:rPr>
                <w:rFonts w:ascii="Arial" w:hAnsi="Arial" w:cs="Arial"/>
                <w:b/>
                <w:lang w:val="en-US"/>
              </w:rPr>
              <w:t>Opening of the meeting</w:t>
            </w:r>
          </w:p>
        </w:tc>
        <w:tc>
          <w:tcPr>
            <w:tcW w:w="820" w:type="dxa"/>
            <w:tcBorders>
              <w:top w:val="single" w:sz="18" w:space="0" w:color="auto"/>
              <w:bottom w:val="single" w:sz="18" w:space="0" w:color="auto"/>
            </w:tcBorders>
            <w:shd w:val="clear" w:color="auto" w:fill="E6E6E6"/>
          </w:tcPr>
          <w:p w14:paraId="515AC9E7" w14:textId="77777777" w:rsidR="00644FF1" w:rsidRPr="00107C20" w:rsidRDefault="00644FF1" w:rsidP="009337E3">
            <w:pPr>
              <w:spacing w:after="0"/>
              <w:rPr>
                <w:rFonts w:ascii="Arial" w:hAnsi="Arial" w:cs="Arial"/>
                <w:b/>
                <w:sz w:val="14"/>
                <w:szCs w:val="14"/>
                <w:lang w:val="en-US"/>
              </w:rPr>
            </w:pPr>
          </w:p>
        </w:tc>
        <w:tc>
          <w:tcPr>
            <w:tcW w:w="3612" w:type="dxa"/>
            <w:tcBorders>
              <w:top w:val="single" w:sz="18" w:space="0" w:color="auto"/>
              <w:bottom w:val="single" w:sz="18" w:space="0" w:color="auto"/>
            </w:tcBorders>
            <w:shd w:val="clear" w:color="auto" w:fill="E6E6E6"/>
          </w:tcPr>
          <w:p w14:paraId="230073B1" w14:textId="77777777" w:rsidR="00644FF1" w:rsidRPr="00107C20" w:rsidRDefault="00644FF1" w:rsidP="009337E3">
            <w:pPr>
              <w:pStyle w:val="ASN1Source"/>
              <w:keepLines/>
              <w:rPr>
                <w:rFonts w:ascii="Arial" w:hAnsi="Arial" w:cs="Arial"/>
                <w:sz w:val="20"/>
              </w:rPr>
            </w:pPr>
          </w:p>
        </w:tc>
        <w:tc>
          <w:tcPr>
            <w:tcW w:w="1080" w:type="dxa"/>
            <w:tcBorders>
              <w:top w:val="single" w:sz="18" w:space="0" w:color="auto"/>
              <w:bottom w:val="single" w:sz="18" w:space="0" w:color="auto"/>
            </w:tcBorders>
            <w:shd w:val="clear" w:color="auto" w:fill="E6E6E6"/>
          </w:tcPr>
          <w:p w14:paraId="63631FCC" w14:textId="77777777" w:rsidR="00644FF1" w:rsidRPr="00107C20" w:rsidRDefault="00644FF1" w:rsidP="009337E3">
            <w:pPr>
              <w:pStyle w:val="Index1"/>
              <w:rPr>
                <w:rFonts w:ascii="Arial" w:hAnsi="Arial" w:cs="Arial"/>
                <w:b/>
                <w:lang w:val="en-US"/>
              </w:rPr>
            </w:pPr>
          </w:p>
        </w:tc>
        <w:tc>
          <w:tcPr>
            <w:tcW w:w="1333" w:type="dxa"/>
            <w:gridSpan w:val="2"/>
            <w:tcBorders>
              <w:top w:val="single" w:sz="18" w:space="0" w:color="auto"/>
              <w:bottom w:val="single" w:sz="18" w:space="0" w:color="auto"/>
            </w:tcBorders>
            <w:shd w:val="clear" w:color="auto" w:fill="E6E6E6"/>
          </w:tcPr>
          <w:p w14:paraId="6CC7AE6C" w14:textId="77777777" w:rsidR="00644FF1" w:rsidRPr="00107C20" w:rsidRDefault="00644FF1" w:rsidP="009337E3">
            <w:pPr>
              <w:pStyle w:val="Index1"/>
              <w:rPr>
                <w:rFonts w:ascii="Arial" w:hAnsi="Arial" w:cs="Arial"/>
                <w:b/>
                <w:lang w:val="en-US"/>
              </w:rPr>
            </w:pPr>
          </w:p>
        </w:tc>
        <w:tc>
          <w:tcPr>
            <w:tcW w:w="8135" w:type="dxa"/>
            <w:tcBorders>
              <w:top w:val="single" w:sz="18" w:space="0" w:color="auto"/>
              <w:bottom w:val="single" w:sz="18" w:space="0" w:color="auto"/>
              <w:right w:val="single" w:sz="18" w:space="0" w:color="auto"/>
            </w:tcBorders>
            <w:shd w:val="clear" w:color="auto" w:fill="E6E6E6"/>
          </w:tcPr>
          <w:p w14:paraId="20FEE39C" w14:textId="77777777" w:rsidR="005A6956" w:rsidRPr="005A6956" w:rsidRDefault="00071DAF" w:rsidP="005A6956">
            <w:pPr>
              <w:pStyle w:val="Notedefin"/>
              <w:keepLines/>
              <w:spacing w:after="0"/>
              <w:rPr>
                <w:rFonts w:ascii="Arial" w:hAnsi="Arial" w:cs="Arial"/>
                <w:b/>
                <w:color w:val="0000FF"/>
                <w:highlight w:val="yellow"/>
                <w:lang w:val="en-US"/>
              </w:rPr>
            </w:pPr>
            <w:r w:rsidRPr="000472D1">
              <w:rPr>
                <w:rFonts w:ascii="Arial" w:hAnsi="Arial" w:cs="Arial"/>
                <w:b/>
                <w:color w:val="0000FF"/>
                <w:highlight w:val="yellow"/>
                <w:lang w:val="en-US"/>
              </w:rPr>
              <w:t xml:space="preserve">IMPORTANT NOTE: </w:t>
            </w:r>
            <w:r w:rsidR="005A6956" w:rsidRPr="005A6956">
              <w:rPr>
                <w:rFonts w:ascii="Arial" w:hAnsi="Arial" w:cs="Arial"/>
                <w:b/>
                <w:color w:val="0000FF"/>
                <w:highlight w:val="yellow"/>
                <w:lang w:val="en-US"/>
              </w:rPr>
              <w:t>Don't forget to register.</w:t>
            </w:r>
          </w:p>
          <w:p w14:paraId="437B52DB" w14:textId="6BEEB438" w:rsidR="00644FF1" w:rsidRPr="00107C20" w:rsidRDefault="005A6956" w:rsidP="005A6956">
            <w:pPr>
              <w:pStyle w:val="Notedefin"/>
              <w:keepLines/>
              <w:spacing w:after="0"/>
              <w:rPr>
                <w:rFonts w:ascii="Arial" w:hAnsi="Arial" w:cs="Arial"/>
                <w:b/>
                <w:highlight w:val="yellow"/>
                <w:lang w:val="en-US"/>
              </w:rPr>
            </w:pPr>
            <w:r w:rsidRPr="005A6956">
              <w:rPr>
                <w:rFonts w:ascii="Arial" w:hAnsi="Arial" w:cs="Arial"/>
                <w:b/>
                <w:color w:val="0000FF"/>
                <w:highlight w:val="yellow"/>
                <w:lang w:val="en-US"/>
              </w:rPr>
              <w:t xml:space="preserve">Meeting opens </w:t>
            </w:r>
            <w:r>
              <w:rPr>
                <w:rFonts w:ascii="Arial" w:hAnsi="Arial" w:cs="Arial"/>
                <w:b/>
                <w:color w:val="0000FF"/>
                <w:highlight w:val="yellow"/>
                <w:lang w:val="en-US"/>
              </w:rPr>
              <w:t>Monday</w:t>
            </w:r>
            <w:r w:rsidRPr="005A6956">
              <w:rPr>
                <w:rFonts w:ascii="Arial" w:hAnsi="Arial" w:cs="Arial"/>
                <w:b/>
                <w:color w:val="0000FF"/>
                <w:highlight w:val="yellow"/>
                <w:lang w:val="en-US"/>
              </w:rPr>
              <w:t xml:space="preserve">, </w:t>
            </w:r>
            <w:r w:rsidR="006F3CB9">
              <w:rPr>
                <w:rFonts w:ascii="Arial" w:hAnsi="Arial" w:cs="Arial"/>
                <w:b/>
                <w:color w:val="0000FF"/>
                <w:highlight w:val="yellow"/>
                <w:lang w:val="en-US"/>
              </w:rPr>
              <w:t>Dec</w:t>
            </w:r>
            <w:r w:rsidRPr="005A6956">
              <w:rPr>
                <w:rFonts w:ascii="Arial" w:hAnsi="Arial" w:cs="Arial"/>
                <w:b/>
                <w:color w:val="0000FF"/>
                <w:highlight w:val="yellow"/>
                <w:lang w:val="en-US"/>
              </w:rPr>
              <w:t xml:space="preserve"> 1</w:t>
            </w:r>
            <w:r>
              <w:rPr>
                <w:rFonts w:ascii="Arial" w:hAnsi="Arial" w:cs="Arial"/>
                <w:b/>
                <w:color w:val="0000FF"/>
                <w:highlight w:val="yellow"/>
                <w:lang w:val="en-US"/>
              </w:rPr>
              <w:t>2</w:t>
            </w:r>
            <w:r w:rsidRPr="005A6956">
              <w:rPr>
                <w:rFonts w:ascii="Arial" w:hAnsi="Arial" w:cs="Arial"/>
                <w:b/>
                <w:color w:val="0000FF"/>
                <w:highlight w:val="yellow"/>
                <w:lang w:val="en-US"/>
              </w:rPr>
              <w:t xml:space="preserve">, </w:t>
            </w:r>
            <w:r>
              <w:rPr>
                <w:rFonts w:ascii="Arial" w:hAnsi="Arial" w:cs="Arial"/>
                <w:b/>
                <w:color w:val="0000FF"/>
                <w:highlight w:val="yellow"/>
                <w:lang w:val="en-US"/>
              </w:rPr>
              <w:t>0</w:t>
            </w:r>
            <w:r w:rsidR="00A9502B">
              <w:rPr>
                <w:rFonts w:ascii="Arial" w:hAnsi="Arial" w:cs="Arial"/>
                <w:b/>
                <w:color w:val="0000FF"/>
                <w:highlight w:val="yellow"/>
                <w:lang w:val="en-US"/>
              </w:rPr>
              <w:t>8</w:t>
            </w:r>
            <w:r w:rsidRPr="005A6956">
              <w:rPr>
                <w:rFonts w:ascii="Arial" w:hAnsi="Arial" w:cs="Arial"/>
                <w:b/>
                <w:color w:val="0000FF"/>
                <w:highlight w:val="yellow"/>
                <w:lang w:val="en-US"/>
              </w:rPr>
              <w:t>h00 UTC</w:t>
            </w:r>
          </w:p>
        </w:tc>
      </w:tr>
      <w:tr w:rsidR="00A3078A" w:rsidRPr="000472D1" w14:paraId="5F67EF8C" w14:textId="77777777" w:rsidTr="000544A1">
        <w:trPr>
          <w:cantSplit/>
        </w:trPr>
        <w:tc>
          <w:tcPr>
            <w:tcW w:w="846" w:type="dxa"/>
            <w:tcBorders>
              <w:top w:val="nil"/>
              <w:left w:val="single" w:sz="18" w:space="0" w:color="auto"/>
              <w:bottom w:val="single" w:sz="4" w:space="0" w:color="auto"/>
            </w:tcBorders>
            <w:shd w:val="clear" w:color="auto" w:fill="FDE9D9" w:themeFill="accent6" w:themeFillTint="33"/>
          </w:tcPr>
          <w:p w14:paraId="75F72CCB" w14:textId="77777777" w:rsidR="00207156" w:rsidRPr="00107C20" w:rsidRDefault="00207156" w:rsidP="000070EC">
            <w:pPr>
              <w:spacing w:after="0"/>
              <w:rPr>
                <w:rFonts w:ascii="Arial" w:hAnsi="Arial" w:cs="Arial"/>
                <w:b/>
                <w:bCs/>
                <w:lang w:val="en-US"/>
              </w:rPr>
            </w:pPr>
            <w:r w:rsidRPr="00107C20">
              <w:rPr>
                <w:rFonts w:ascii="Arial" w:hAnsi="Arial" w:cs="Arial"/>
                <w:b/>
                <w:bCs/>
                <w:lang w:val="en-US"/>
              </w:rPr>
              <w:t>1.1</w:t>
            </w:r>
          </w:p>
        </w:tc>
        <w:tc>
          <w:tcPr>
            <w:tcW w:w="2480" w:type="dxa"/>
            <w:tcBorders>
              <w:top w:val="nil"/>
              <w:bottom w:val="single" w:sz="4" w:space="0" w:color="auto"/>
            </w:tcBorders>
            <w:shd w:val="clear" w:color="auto" w:fill="FDE9D9" w:themeFill="accent6" w:themeFillTint="33"/>
          </w:tcPr>
          <w:p w14:paraId="267E6E8B" w14:textId="77777777" w:rsidR="00207156" w:rsidRPr="00107C20" w:rsidRDefault="00207156" w:rsidP="000070EC">
            <w:pPr>
              <w:spacing w:after="0"/>
              <w:rPr>
                <w:rFonts w:ascii="Arial" w:hAnsi="Arial" w:cs="Arial"/>
                <w:b/>
                <w:bCs/>
                <w:lang w:val="en-US"/>
              </w:rPr>
            </w:pPr>
            <w:r w:rsidRPr="00107C20">
              <w:rPr>
                <w:rFonts w:ascii="Arial" w:hAnsi="Arial" w:cs="Arial"/>
                <w:b/>
                <w:bCs/>
                <w:lang w:val="en-US"/>
              </w:rPr>
              <w:t>Welcome speech</w:t>
            </w:r>
          </w:p>
        </w:tc>
        <w:tc>
          <w:tcPr>
            <w:tcW w:w="820" w:type="dxa"/>
            <w:tcBorders>
              <w:top w:val="nil"/>
              <w:bottom w:val="single" w:sz="4" w:space="0" w:color="auto"/>
            </w:tcBorders>
            <w:shd w:val="clear" w:color="auto" w:fill="FDE9D9" w:themeFill="accent6" w:themeFillTint="33"/>
          </w:tcPr>
          <w:p w14:paraId="5B639BA4" w14:textId="77777777" w:rsidR="00207156" w:rsidRPr="00107C20" w:rsidRDefault="00207156" w:rsidP="000070EC">
            <w:pPr>
              <w:spacing w:after="0"/>
              <w:rPr>
                <w:rFonts w:ascii="Arial" w:hAnsi="Arial" w:cs="Arial"/>
                <w:color w:val="000000"/>
                <w:sz w:val="14"/>
                <w:szCs w:val="14"/>
                <w:lang w:val="en-US"/>
              </w:rPr>
            </w:pPr>
          </w:p>
        </w:tc>
        <w:tc>
          <w:tcPr>
            <w:tcW w:w="3612" w:type="dxa"/>
            <w:tcBorders>
              <w:top w:val="nil"/>
              <w:bottom w:val="single" w:sz="4" w:space="0" w:color="auto"/>
            </w:tcBorders>
            <w:shd w:val="clear" w:color="auto" w:fill="FDE9D9" w:themeFill="accent6" w:themeFillTint="33"/>
          </w:tcPr>
          <w:p w14:paraId="1756D7EB" w14:textId="77777777" w:rsidR="00207156" w:rsidRPr="00107C20" w:rsidRDefault="00207156" w:rsidP="000070EC">
            <w:pPr>
              <w:spacing w:after="0"/>
              <w:rPr>
                <w:rFonts w:ascii="Arial" w:hAnsi="Arial" w:cs="Arial"/>
                <w:lang w:val="en-US"/>
              </w:rPr>
            </w:pPr>
          </w:p>
        </w:tc>
        <w:tc>
          <w:tcPr>
            <w:tcW w:w="1080" w:type="dxa"/>
            <w:tcBorders>
              <w:bottom w:val="single" w:sz="4" w:space="0" w:color="auto"/>
            </w:tcBorders>
            <w:shd w:val="clear" w:color="auto" w:fill="FDE9D9" w:themeFill="accent6" w:themeFillTint="33"/>
          </w:tcPr>
          <w:p w14:paraId="79A61714" w14:textId="77777777" w:rsidR="00207156" w:rsidRPr="00107C20" w:rsidRDefault="00207156" w:rsidP="000070EC">
            <w:pPr>
              <w:spacing w:after="0"/>
              <w:rPr>
                <w:rFonts w:ascii="Arial" w:hAnsi="Arial" w:cs="Arial"/>
                <w:color w:val="000000"/>
                <w:lang w:val="en-US"/>
              </w:rPr>
            </w:pPr>
          </w:p>
        </w:tc>
        <w:tc>
          <w:tcPr>
            <w:tcW w:w="1333" w:type="dxa"/>
            <w:gridSpan w:val="2"/>
            <w:tcBorders>
              <w:bottom w:val="single" w:sz="4" w:space="0" w:color="auto"/>
            </w:tcBorders>
            <w:shd w:val="clear" w:color="auto" w:fill="FDE9D9" w:themeFill="accent6" w:themeFillTint="33"/>
          </w:tcPr>
          <w:p w14:paraId="73D049C2" w14:textId="77777777" w:rsidR="00207156" w:rsidRPr="00107C20" w:rsidRDefault="00207156" w:rsidP="000070EC">
            <w:pPr>
              <w:spacing w:after="0"/>
              <w:rPr>
                <w:rFonts w:ascii="Arial" w:hAnsi="Arial" w:cs="Arial"/>
                <w:color w:val="000000"/>
                <w:lang w:val="en-US"/>
              </w:rPr>
            </w:pPr>
          </w:p>
        </w:tc>
        <w:tc>
          <w:tcPr>
            <w:tcW w:w="8135" w:type="dxa"/>
            <w:tcBorders>
              <w:top w:val="nil"/>
              <w:bottom w:val="single" w:sz="4" w:space="0" w:color="auto"/>
              <w:right w:val="single" w:sz="18" w:space="0" w:color="auto"/>
            </w:tcBorders>
            <w:shd w:val="clear" w:color="auto" w:fill="FDE9D9" w:themeFill="accent6" w:themeFillTint="33"/>
          </w:tcPr>
          <w:p w14:paraId="18AA7C1C" w14:textId="77777777" w:rsidR="00207156" w:rsidRPr="00107C20" w:rsidRDefault="00207156" w:rsidP="000070EC">
            <w:pPr>
              <w:spacing w:after="0"/>
              <w:rPr>
                <w:rFonts w:ascii="Arial" w:hAnsi="Arial" w:cs="Arial"/>
                <w:color w:val="FF0000"/>
                <w:lang w:val="en-US"/>
              </w:rPr>
            </w:pPr>
            <w:r w:rsidRPr="00107C20">
              <w:rPr>
                <w:rFonts w:ascii="Arial" w:hAnsi="Arial" w:cs="Arial"/>
                <w:color w:val="FF0000"/>
              </w:rPr>
              <w:t>Welcome speech and other administrative information</w:t>
            </w:r>
          </w:p>
        </w:tc>
      </w:tr>
      <w:tr w:rsidR="00A764D9" w:rsidRPr="000472D1" w14:paraId="182CBB6E" w14:textId="77777777" w:rsidTr="000544A1">
        <w:trPr>
          <w:cantSplit/>
        </w:trPr>
        <w:tc>
          <w:tcPr>
            <w:tcW w:w="846" w:type="dxa"/>
            <w:tcBorders>
              <w:top w:val="nil"/>
              <w:left w:val="single" w:sz="18" w:space="0" w:color="auto"/>
              <w:bottom w:val="nil"/>
            </w:tcBorders>
          </w:tcPr>
          <w:p w14:paraId="315DC299" w14:textId="77777777" w:rsidR="00207156" w:rsidRPr="00107C20" w:rsidRDefault="00207156" w:rsidP="000070EC">
            <w:pPr>
              <w:spacing w:after="0"/>
              <w:rPr>
                <w:rFonts w:ascii="Arial" w:hAnsi="Arial" w:cs="Arial"/>
                <w:b/>
                <w:bCs/>
                <w:lang w:val="en-US"/>
              </w:rPr>
            </w:pPr>
          </w:p>
        </w:tc>
        <w:tc>
          <w:tcPr>
            <w:tcW w:w="2480" w:type="dxa"/>
            <w:tcBorders>
              <w:top w:val="nil"/>
              <w:bottom w:val="nil"/>
            </w:tcBorders>
          </w:tcPr>
          <w:p w14:paraId="74FF4145" w14:textId="77777777" w:rsidR="00207156" w:rsidRPr="00107C20" w:rsidRDefault="00207156" w:rsidP="000070EC">
            <w:pPr>
              <w:spacing w:after="0"/>
              <w:rPr>
                <w:rFonts w:ascii="Arial" w:eastAsia="MS Mincho" w:hAnsi="Arial" w:cs="Arial"/>
                <w:b/>
              </w:rPr>
            </w:pPr>
          </w:p>
        </w:tc>
        <w:tc>
          <w:tcPr>
            <w:tcW w:w="820" w:type="dxa"/>
            <w:tcBorders>
              <w:top w:val="nil"/>
              <w:bottom w:val="nil"/>
            </w:tcBorders>
            <w:shd w:val="clear" w:color="auto" w:fill="auto"/>
          </w:tcPr>
          <w:p w14:paraId="7F77DE29" w14:textId="77777777" w:rsidR="00207156" w:rsidRPr="00107C20" w:rsidRDefault="00207156" w:rsidP="000070EC">
            <w:pPr>
              <w:spacing w:after="0"/>
              <w:rPr>
                <w:rFonts w:ascii="Arial" w:eastAsia="MS Mincho" w:hAnsi="Arial" w:cs="Arial"/>
                <w:sz w:val="14"/>
                <w:szCs w:val="14"/>
              </w:rPr>
            </w:pPr>
          </w:p>
        </w:tc>
        <w:tc>
          <w:tcPr>
            <w:tcW w:w="3612" w:type="dxa"/>
            <w:tcBorders>
              <w:top w:val="nil"/>
              <w:bottom w:val="nil"/>
            </w:tcBorders>
            <w:shd w:val="clear" w:color="auto" w:fill="auto"/>
          </w:tcPr>
          <w:p w14:paraId="3492D2E4" w14:textId="77777777" w:rsidR="00207156" w:rsidRPr="00107C20" w:rsidRDefault="00207156" w:rsidP="000070EC">
            <w:pPr>
              <w:spacing w:after="0"/>
              <w:rPr>
                <w:rFonts w:ascii="Arial" w:eastAsia="MS Mincho" w:hAnsi="Arial" w:cs="Arial"/>
              </w:rPr>
            </w:pPr>
          </w:p>
        </w:tc>
        <w:tc>
          <w:tcPr>
            <w:tcW w:w="1080" w:type="dxa"/>
            <w:tcBorders>
              <w:top w:val="nil"/>
              <w:bottom w:val="nil"/>
            </w:tcBorders>
            <w:shd w:val="clear" w:color="auto" w:fill="auto"/>
          </w:tcPr>
          <w:p w14:paraId="7FB14260" w14:textId="77777777" w:rsidR="00207156" w:rsidRPr="00107C20" w:rsidRDefault="00207156" w:rsidP="000070EC">
            <w:pPr>
              <w:spacing w:after="0"/>
              <w:rPr>
                <w:rFonts w:ascii="Arial" w:eastAsia="Arial Unicode MS" w:hAnsi="Arial" w:cs="Arial"/>
              </w:rPr>
            </w:pPr>
          </w:p>
        </w:tc>
        <w:tc>
          <w:tcPr>
            <w:tcW w:w="1333" w:type="dxa"/>
            <w:gridSpan w:val="2"/>
            <w:tcBorders>
              <w:top w:val="nil"/>
              <w:bottom w:val="nil"/>
            </w:tcBorders>
            <w:shd w:val="clear" w:color="auto" w:fill="auto"/>
          </w:tcPr>
          <w:p w14:paraId="4E4C5D00" w14:textId="77777777" w:rsidR="00207156" w:rsidRPr="00107C20" w:rsidRDefault="00207156" w:rsidP="000070EC">
            <w:pPr>
              <w:spacing w:after="0"/>
              <w:rPr>
                <w:rFonts w:ascii="Arial" w:eastAsia="Arial Unicode MS" w:hAnsi="Arial" w:cs="Arial"/>
              </w:rPr>
            </w:pPr>
          </w:p>
        </w:tc>
        <w:tc>
          <w:tcPr>
            <w:tcW w:w="8135" w:type="dxa"/>
            <w:tcBorders>
              <w:top w:val="nil"/>
              <w:bottom w:val="nil"/>
              <w:right w:val="single" w:sz="18" w:space="0" w:color="auto"/>
            </w:tcBorders>
            <w:shd w:val="clear" w:color="auto" w:fill="auto"/>
          </w:tcPr>
          <w:p w14:paraId="6298BA37" w14:textId="77777777" w:rsidR="00207156" w:rsidRPr="00107C20" w:rsidRDefault="00207156" w:rsidP="000070EC">
            <w:pPr>
              <w:spacing w:after="0"/>
              <w:rPr>
                <w:rFonts w:ascii="Arial" w:hAnsi="Arial" w:cs="Arial"/>
                <w:lang w:val="en-US"/>
              </w:rPr>
            </w:pPr>
          </w:p>
        </w:tc>
      </w:tr>
      <w:tr w:rsidR="00A3078A" w:rsidRPr="000472D1" w14:paraId="26B3B3FC" w14:textId="77777777" w:rsidTr="000544A1">
        <w:trPr>
          <w:cantSplit/>
        </w:trPr>
        <w:tc>
          <w:tcPr>
            <w:tcW w:w="846" w:type="dxa"/>
            <w:tcBorders>
              <w:left w:val="single" w:sz="18" w:space="0" w:color="auto"/>
              <w:bottom w:val="single" w:sz="4" w:space="0" w:color="auto"/>
            </w:tcBorders>
            <w:shd w:val="clear" w:color="auto" w:fill="FDE9D9" w:themeFill="accent6" w:themeFillTint="33"/>
          </w:tcPr>
          <w:p w14:paraId="071F3093" w14:textId="77777777" w:rsidR="00207156" w:rsidRPr="00107C20" w:rsidRDefault="00207156" w:rsidP="000070EC">
            <w:pPr>
              <w:spacing w:after="0"/>
              <w:rPr>
                <w:rFonts w:ascii="Arial" w:hAnsi="Arial" w:cs="Arial"/>
                <w:b/>
                <w:bCs/>
                <w:lang w:val="en-US"/>
              </w:rPr>
            </w:pPr>
            <w:r w:rsidRPr="00107C20">
              <w:rPr>
                <w:rFonts w:ascii="Arial" w:hAnsi="Arial" w:cs="Arial"/>
                <w:b/>
                <w:bCs/>
                <w:lang w:val="en-US"/>
              </w:rPr>
              <w:t>1.2</w:t>
            </w:r>
          </w:p>
        </w:tc>
        <w:tc>
          <w:tcPr>
            <w:tcW w:w="2480" w:type="dxa"/>
            <w:tcBorders>
              <w:bottom w:val="single" w:sz="4" w:space="0" w:color="auto"/>
            </w:tcBorders>
            <w:shd w:val="clear" w:color="auto" w:fill="FDE9D9" w:themeFill="accent6" w:themeFillTint="33"/>
          </w:tcPr>
          <w:p w14:paraId="52972110" w14:textId="77777777" w:rsidR="00207156" w:rsidRPr="00107C20" w:rsidRDefault="00207156" w:rsidP="000070EC">
            <w:pPr>
              <w:spacing w:after="0"/>
              <w:rPr>
                <w:rFonts w:ascii="Arial" w:hAnsi="Arial" w:cs="Arial"/>
                <w:b/>
                <w:bCs/>
                <w:lang w:val="en-US"/>
              </w:rPr>
            </w:pPr>
            <w:r w:rsidRPr="00107C20">
              <w:rPr>
                <w:rFonts w:ascii="Arial" w:hAnsi="Arial" w:cs="Arial"/>
                <w:b/>
                <w:bCs/>
                <w:lang w:val="en-US"/>
              </w:rPr>
              <w:t>IPR Declarations</w:t>
            </w:r>
          </w:p>
        </w:tc>
        <w:tc>
          <w:tcPr>
            <w:tcW w:w="820" w:type="dxa"/>
            <w:tcBorders>
              <w:bottom w:val="single" w:sz="4" w:space="0" w:color="auto"/>
            </w:tcBorders>
            <w:shd w:val="clear" w:color="auto" w:fill="FDE9D9" w:themeFill="accent6" w:themeFillTint="33"/>
          </w:tcPr>
          <w:p w14:paraId="0ADC3C5B" w14:textId="77777777" w:rsidR="00207156" w:rsidRPr="00107C20" w:rsidRDefault="00207156" w:rsidP="000070EC">
            <w:pPr>
              <w:spacing w:after="0"/>
              <w:rPr>
                <w:rFonts w:ascii="Arial" w:hAnsi="Arial" w:cs="Arial"/>
                <w:color w:val="000000"/>
                <w:sz w:val="14"/>
                <w:szCs w:val="14"/>
                <w:lang w:val="en-US"/>
              </w:rPr>
            </w:pPr>
          </w:p>
        </w:tc>
        <w:tc>
          <w:tcPr>
            <w:tcW w:w="3612" w:type="dxa"/>
            <w:tcBorders>
              <w:bottom w:val="single" w:sz="4" w:space="0" w:color="auto"/>
            </w:tcBorders>
            <w:shd w:val="clear" w:color="auto" w:fill="FDE9D9" w:themeFill="accent6" w:themeFillTint="33"/>
          </w:tcPr>
          <w:p w14:paraId="3E0424DC" w14:textId="77777777" w:rsidR="00207156" w:rsidRPr="00107C20" w:rsidRDefault="00207156" w:rsidP="000070EC">
            <w:pPr>
              <w:spacing w:after="0"/>
              <w:rPr>
                <w:rFonts w:ascii="Arial" w:hAnsi="Arial" w:cs="Arial"/>
                <w:lang w:val="en-US"/>
              </w:rPr>
            </w:pPr>
          </w:p>
        </w:tc>
        <w:tc>
          <w:tcPr>
            <w:tcW w:w="1080" w:type="dxa"/>
            <w:tcBorders>
              <w:bottom w:val="single" w:sz="4" w:space="0" w:color="auto"/>
            </w:tcBorders>
            <w:shd w:val="clear" w:color="auto" w:fill="FDE9D9" w:themeFill="accent6" w:themeFillTint="33"/>
          </w:tcPr>
          <w:p w14:paraId="4006CF6F" w14:textId="77777777" w:rsidR="00207156" w:rsidRPr="00107C20" w:rsidRDefault="00207156" w:rsidP="000070EC">
            <w:pPr>
              <w:spacing w:after="0"/>
              <w:rPr>
                <w:rFonts w:ascii="Arial" w:hAnsi="Arial" w:cs="Arial"/>
                <w:color w:val="000000"/>
                <w:lang w:val="en-US"/>
              </w:rPr>
            </w:pPr>
          </w:p>
        </w:tc>
        <w:tc>
          <w:tcPr>
            <w:tcW w:w="1333" w:type="dxa"/>
            <w:gridSpan w:val="2"/>
            <w:tcBorders>
              <w:bottom w:val="single" w:sz="4" w:space="0" w:color="auto"/>
            </w:tcBorders>
            <w:shd w:val="clear" w:color="auto" w:fill="FDE9D9" w:themeFill="accent6" w:themeFillTint="33"/>
          </w:tcPr>
          <w:p w14:paraId="6050A20D" w14:textId="77777777" w:rsidR="00207156" w:rsidRPr="00107C20" w:rsidRDefault="00207156" w:rsidP="000070EC">
            <w:pPr>
              <w:spacing w:after="0"/>
              <w:rPr>
                <w:rFonts w:ascii="Arial" w:hAnsi="Arial" w:cs="Arial"/>
                <w:color w:val="000000"/>
                <w:lang w:val="en-US"/>
              </w:rPr>
            </w:pPr>
          </w:p>
        </w:tc>
        <w:tc>
          <w:tcPr>
            <w:tcW w:w="8135" w:type="dxa"/>
            <w:tcBorders>
              <w:bottom w:val="single" w:sz="4" w:space="0" w:color="auto"/>
              <w:right w:val="single" w:sz="18" w:space="0" w:color="auto"/>
            </w:tcBorders>
            <w:shd w:val="clear" w:color="auto" w:fill="FDE9D9" w:themeFill="accent6" w:themeFillTint="33"/>
          </w:tcPr>
          <w:p w14:paraId="1065A691" w14:textId="77777777" w:rsidR="00207156" w:rsidRPr="00107C20" w:rsidRDefault="00207156" w:rsidP="000070EC">
            <w:pPr>
              <w:spacing w:after="0"/>
              <w:rPr>
                <w:rFonts w:ascii="Arial" w:hAnsi="Arial" w:cs="Arial"/>
                <w:color w:val="FF0000"/>
                <w:lang w:val="en-US"/>
              </w:rPr>
            </w:pPr>
            <w:r w:rsidRPr="00107C20">
              <w:rPr>
                <w:rFonts w:ascii="Arial" w:hAnsi="Arial" w:cs="Arial"/>
                <w:color w:val="FF0000"/>
                <w:lang w:val="en-US"/>
              </w:rPr>
              <w:t>Reminder about the IPR declaration</w:t>
            </w:r>
          </w:p>
        </w:tc>
      </w:tr>
      <w:tr w:rsidR="003161C8" w:rsidRPr="000472D1" w14:paraId="5D737A26" w14:textId="77777777" w:rsidTr="000544A1">
        <w:trPr>
          <w:cantSplit/>
        </w:trPr>
        <w:tc>
          <w:tcPr>
            <w:tcW w:w="846" w:type="dxa"/>
            <w:tcBorders>
              <w:top w:val="nil"/>
              <w:left w:val="single" w:sz="18" w:space="0" w:color="auto"/>
              <w:bottom w:val="nil"/>
            </w:tcBorders>
          </w:tcPr>
          <w:p w14:paraId="570CA3EF" w14:textId="77777777" w:rsidR="00335030" w:rsidRPr="00107C20" w:rsidRDefault="00335030" w:rsidP="000070EC">
            <w:pPr>
              <w:spacing w:after="0"/>
              <w:rPr>
                <w:rFonts w:ascii="Arial" w:hAnsi="Arial" w:cs="Arial"/>
                <w:b/>
                <w:bCs/>
                <w:lang w:val="en-US"/>
              </w:rPr>
            </w:pPr>
          </w:p>
        </w:tc>
        <w:tc>
          <w:tcPr>
            <w:tcW w:w="2480" w:type="dxa"/>
            <w:tcBorders>
              <w:top w:val="nil"/>
              <w:bottom w:val="nil"/>
            </w:tcBorders>
          </w:tcPr>
          <w:p w14:paraId="1AF9FC6A" w14:textId="77777777" w:rsidR="00335030" w:rsidRPr="00107C20" w:rsidRDefault="00335030" w:rsidP="000070EC">
            <w:pPr>
              <w:spacing w:after="0"/>
              <w:rPr>
                <w:rFonts w:ascii="Arial" w:eastAsia="MS Mincho" w:hAnsi="Arial" w:cs="Arial"/>
                <w:b/>
                <w:highlight w:val="red"/>
                <w:lang w:val="en-US"/>
              </w:rPr>
            </w:pPr>
          </w:p>
        </w:tc>
        <w:tc>
          <w:tcPr>
            <w:tcW w:w="820" w:type="dxa"/>
            <w:tcBorders>
              <w:top w:val="nil"/>
              <w:bottom w:val="nil"/>
            </w:tcBorders>
            <w:shd w:val="clear" w:color="auto" w:fill="auto"/>
          </w:tcPr>
          <w:p w14:paraId="03553A44" w14:textId="77777777" w:rsidR="00335030" w:rsidRPr="00107C20" w:rsidRDefault="00335030" w:rsidP="000070EC">
            <w:pPr>
              <w:spacing w:after="0"/>
              <w:rPr>
                <w:rFonts w:ascii="Arial" w:eastAsia="MS Mincho" w:hAnsi="Arial" w:cs="Arial"/>
                <w:sz w:val="14"/>
                <w:szCs w:val="14"/>
              </w:rPr>
            </w:pPr>
          </w:p>
        </w:tc>
        <w:tc>
          <w:tcPr>
            <w:tcW w:w="6025" w:type="dxa"/>
            <w:gridSpan w:val="4"/>
            <w:tcBorders>
              <w:top w:val="nil"/>
              <w:bottom w:val="nil"/>
            </w:tcBorders>
            <w:shd w:val="clear" w:color="auto" w:fill="FFFF00"/>
          </w:tcPr>
          <w:p w14:paraId="77A8E850" w14:textId="77777777" w:rsidR="00335030" w:rsidRPr="00107C20" w:rsidRDefault="00335030" w:rsidP="00335030">
            <w:pPr>
              <w:rPr>
                <w:rFonts w:ascii="Arial" w:hAnsi="Arial" w:cs="Arial"/>
                <w:iCs/>
                <w:lang w:val="en-US"/>
              </w:rPr>
            </w:pPr>
            <w:r w:rsidRPr="00107C20">
              <w:rPr>
                <w:rFonts w:ascii="Arial" w:hAnsi="Arial" w:cs="Arial"/>
                <w:iCs/>
                <w:lang w:val="en-US"/>
              </w:rPr>
              <w:br/>
              <w:t xml:space="preserve">The attention of the delegates to the meeting of this Technical Specification Group is drawn to the fact that 3GPP Individual Members have the obligation under the IPR Policies of their respective Organizational Partners to inform their respective Organizational Partners of Essential IPRs they become aware of. </w:t>
            </w:r>
          </w:p>
          <w:p w14:paraId="25E54C50" w14:textId="77777777" w:rsidR="00335030" w:rsidRPr="00107C20" w:rsidRDefault="00335030" w:rsidP="00335030">
            <w:pPr>
              <w:rPr>
                <w:rFonts w:ascii="Arial" w:hAnsi="Arial" w:cs="Arial"/>
                <w:iCs/>
                <w:lang w:val="en-US"/>
              </w:rPr>
            </w:pPr>
            <w:r w:rsidRPr="00107C20">
              <w:rPr>
                <w:rFonts w:ascii="Arial" w:hAnsi="Arial" w:cs="Arial"/>
                <w:iCs/>
                <w:lang w:val="en-US"/>
              </w:rPr>
              <w:t>The delegates are asked to take note that they are thereby invited:</w:t>
            </w:r>
          </w:p>
          <w:p w14:paraId="68AD5E38" w14:textId="77777777" w:rsidR="00335030" w:rsidRPr="00107C20" w:rsidRDefault="00335030" w:rsidP="00335030">
            <w:pPr>
              <w:pStyle w:val="B1"/>
              <w:rPr>
                <w:rFonts w:ascii="Arial" w:hAnsi="Arial" w:cs="Arial"/>
                <w:lang w:val="en-US"/>
              </w:rPr>
            </w:pPr>
            <w:r w:rsidRPr="00107C20">
              <w:rPr>
                <w:rFonts w:ascii="Arial" w:hAnsi="Arial" w:cs="Arial"/>
                <w:lang w:val="en-US"/>
              </w:rPr>
              <w:t>-</w:t>
            </w:r>
            <w:r w:rsidRPr="00107C20">
              <w:rPr>
                <w:rFonts w:ascii="Arial" w:hAnsi="Arial" w:cs="Arial"/>
                <w:lang w:val="en-US"/>
              </w:rPr>
              <w:tab/>
              <w:t xml:space="preserve">to investigate whether their organization or any other organization owns IPRs which </w:t>
            </w:r>
            <w:proofErr w:type="gramStart"/>
            <w:r w:rsidRPr="00107C20">
              <w:rPr>
                <w:rFonts w:ascii="Arial" w:hAnsi="Arial" w:cs="Arial"/>
                <w:lang w:val="en-US"/>
              </w:rPr>
              <w:t>were, or</w:t>
            </w:r>
            <w:proofErr w:type="gramEnd"/>
            <w:r w:rsidRPr="00107C20">
              <w:rPr>
                <w:rFonts w:ascii="Arial" w:hAnsi="Arial" w:cs="Arial"/>
                <w:lang w:val="en-US"/>
              </w:rPr>
              <w:t xml:space="preserve"> were likely to become Essential in respect of the work of 3GPP. </w:t>
            </w:r>
          </w:p>
          <w:p w14:paraId="5E047D48" w14:textId="77777777" w:rsidR="000D13DC" w:rsidRPr="00107C20" w:rsidRDefault="00335030" w:rsidP="000D13DC">
            <w:pPr>
              <w:pStyle w:val="B1"/>
              <w:rPr>
                <w:rFonts w:ascii="Arial" w:hAnsi="Arial" w:cs="Arial"/>
                <w:lang w:val="en-US"/>
              </w:rPr>
            </w:pPr>
            <w:r w:rsidRPr="00107C20">
              <w:rPr>
                <w:rFonts w:ascii="Arial" w:hAnsi="Arial" w:cs="Arial"/>
                <w:lang w:val="en-US"/>
              </w:rPr>
              <w:t>-</w:t>
            </w:r>
            <w:r w:rsidRPr="00107C20">
              <w:rPr>
                <w:rFonts w:ascii="Arial" w:hAnsi="Arial" w:cs="Arial"/>
                <w:lang w:val="en-US"/>
              </w:rPr>
              <w:tab/>
              <w:t xml:space="preserve">to notify their respective Organizational Partners of all potential IPRs, e.g., for ETSI, by means of the IPR Information Statement and the Licensing declaration forms </w:t>
            </w:r>
            <w:r w:rsidRPr="00107C20">
              <w:rPr>
                <w:rFonts w:ascii="Arial" w:hAnsi="Arial" w:cs="Arial"/>
                <w:lang w:val="en-US"/>
              </w:rPr>
              <w:br/>
            </w:r>
          </w:p>
        </w:tc>
        <w:tc>
          <w:tcPr>
            <w:tcW w:w="8135" w:type="dxa"/>
            <w:tcBorders>
              <w:top w:val="nil"/>
              <w:bottom w:val="nil"/>
              <w:right w:val="single" w:sz="18" w:space="0" w:color="auto"/>
            </w:tcBorders>
            <w:shd w:val="clear" w:color="auto" w:fill="auto"/>
          </w:tcPr>
          <w:p w14:paraId="6D47256B" w14:textId="77777777" w:rsidR="00335030" w:rsidRPr="00107C20" w:rsidRDefault="00335030" w:rsidP="000070EC">
            <w:pPr>
              <w:spacing w:after="0"/>
              <w:rPr>
                <w:rFonts w:ascii="Arial" w:hAnsi="Arial" w:cs="Arial"/>
                <w:lang w:val="en-US"/>
              </w:rPr>
            </w:pPr>
          </w:p>
        </w:tc>
      </w:tr>
      <w:tr w:rsidR="00A3078A" w:rsidRPr="000472D1" w14:paraId="66E8E20F" w14:textId="77777777" w:rsidTr="000544A1">
        <w:trPr>
          <w:cantSplit/>
        </w:trPr>
        <w:tc>
          <w:tcPr>
            <w:tcW w:w="846" w:type="dxa"/>
            <w:tcBorders>
              <w:left w:val="single" w:sz="18" w:space="0" w:color="auto"/>
              <w:bottom w:val="single" w:sz="4" w:space="0" w:color="auto"/>
            </w:tcBorders>
            <w:shd w:val="clear" w:color="auto" w:fill="FDE9D9" w:themeFill="accent6" w:themeFillTint="33"/>
          </w:tcPr>
          <w:p w14:paraId="3221DC72" w14:textId="77777777" w:rsidR="000D13DC" w:rsidRPr="00107C20" w:rsidRDefault="000D13DC" w:rsidP="00D9093A">
            <w:pPr>
              <w:spacing w:after="0"/>
              <w:rPr>
                <w:rFonts w:ascii="Arial" w:hAnsi="Arial" w:cs="Arial"/>
                <w:b/>
                <w:bCs/>
                <w:lang w:val="en-US"/>
              </w:rPr>
            </w:pPr>
            <w:r w:rsidRPr="00107C20">
              <w:rPr>
                <w:rFonts w:ascii="Arial" w:hAnsi="Arial" w:cs="Arial"/>
                <w:b/>
                <w:bCs/>
                <w:lang w:val="en-US"/>
              </w:rPr>
              <w:t>1.3</w:t>
            </w:r>
          </w:p>
        </w:tc>
        <w:tc>
          <w:tcPr>
            <w:tcW w:w="2480" w:type="dxa"/>
            <w:tcBorders>
              <w:bottom w:val="single" w:sz="4" w:space="0" w:color="auto"/>
            </w:tcBorders>
            <w:shd w:val="clear" w:color="auto" w:fill="FDE9D9" w:themeFill="accent6" w:themeFillTint="33"/>
          </w:tcPr>
          <w:p w14:paraId="5812D6AE" w14:textId="77777777" w:rsidR="000D13DC" w:rsidRPr="00107C20" w:rsidRDefault="000D13DC" w:rsidP="00D9093A">
            <w:pPr>
              <w:spacing w:after="0"/>
              <w:rPr>
                <w:rFonts w:ascii="Arial" w:hAnsi="Arial" w:cs="Arial"/>
                <w:b/>
                <w:bCs/>
                <w:lang w:val="en-US"/>
              </w:rPr>
            </w:pPr>
            <w:r w:rsidRPr="00107C20">
              <w:rPr>
                <w:rFonts w:ascii="Arial" w:hAnsi="Arial" w:cs="Arial"/>
                <w:b/>
                <w:bCs/>
                <w:lang w:val="en-US"/>
              </w:rPr>
              <w:t>Antitrust declarations</w:t>
            </w:r>
          </w:p>
        </w:tc>
        <w:tc>
          <w:tcPr>
            <w:tcW w:w="820" w:type="dxa"/>
            <w:tcBorders>
              <w:bottom w:val="single" w:sz="4" w:space="0" w:color="auto"/>
            </w:tcBorders>
            <w:shd w:val="clear" w:color="auto" w:fill="FDE9D9" w:themeFill="accent6" w:themeFillTint="33"/>
          </w:tcPr>
          <w:p w14:paraId="65C2C62C" w14:textId="77777777" w:rsidR="000D13DC" w:rsidRPr="00107C20" w:rsidRDefault="000D13DC" w:rsidP="00D9093A">
            <w:pPr>
              <w:spacing w:after="0"/>
              <w:rPr>
                <w:rFonts w:ascii="Arial" w:hAnsi="Arial" w:cs="Arial"/>
                <w:color w:val="000000"/>
                <w:sz w:val="14"/>
                <w:szCs w:val="14"/>
                <w:lang w:val="en-US"/>
              </w:rPr>
            </w:pPr>
          </w:p>
        </w:tc>
        <w:tc>
          <w:tcPr>
            <w:tcW w:w="3612" w:type="dxa"/>
            <w:tcBorders>
              <w:bottom w:val="single" w:sz="4" w:space="0" w:color="auto"/>
            </w:tcBorders>
            <w:shd w:val="clear" w:color="auto" w:fill="FDE9D9" w:themeFill="accent6" w:themeFillTint="33"/>
          </w:tcPr>
          <w:p w14:paraId="7C397493" w14:textId="77777777" w:rsidR="000D13DC" w:rsidRPr="00107C20" w:rsidRDefault="000D13DC" w:rsidP="00D9093A">
            <w:pPr>
              <w:spacing w:after="0"/>
              <w:rPr>
                <w:rFonts w:ascii="Arial" w:hAnsi="Arial" w:cs="Arial"/>
                <w:lang w:val="en-US"/>
              </w:rPr>
            </w:pPr>
          </w:p>
        </w:tc>
        <w:tc>
          <w:tcPr>
            <w:tcW w:w="1080" w:type="dxa"/>
            <w:tcBorders>
              <w:bottom w:val="single" w:sz="4" w:space="0" w:color="auto"/>
            </w:tcBorders>
            <w:shd w:val="clear" w:color="auto" w:fill="FDE9D9" w:themeFill="accent6" w:themeFillTint="33"/>
          </w:tcPr>
          <w:p w14:paraId="433A2F80" w14:textId="77777777" w:rsidR="000D13DC" w:rsidRPr="00107C20" w:rsidRDefault="000D13DC" w:rsidP="00D9093A">
            <w:pPr>
              <w:spacing w:after="0"/>
              <w:rPr>
                <w:rFonts w:ascii="Arial" w:hAnsi="Arial" w:cs="Arial"/>
                <w:color w:val="000000"/>
                <w:lang w:val="en-US"/>
              </w:rPr>
            </w:pPr>
          </w:p>
        </w:tc>
        <w:tc>
          <w:tcPr>
            <w:tcW w:w="1333" w:type="dxa"/>
            <w:gridSpan w:val="2"/>
            <w:tcBorders>
              <w:bottom w:val="single" w:sz="4" w:space="0" w:color="auto"/>
            </w:tcBorders>
            <w:shd w:val="clear" w:color="auto" w:fill="FDE9D9" w:themeFill="accent6" w:themeFillTint="33"/>
          </w:tcPr>
          <w:p w14:paraId="2A3D2455" w14:textId="77777777" w:rsidR="000D13DC" w:rsidRPr="00107C20" w:rsidRDefault="000D13DC" w:rsidP="00D9093A">
            <w:pPr>
              <w:spacing w:after="0"/>
              <w:rPr>
                <w:rFonts w:ascii="Arial" w:hAnsi="Arial" w:cs="Arial"/>
                <w:color w:val="000000"/>
                <w:lang w:val="en-US"/>
              </w:rPr>
            </w:pPr>
          </w:p>
        </w:tc>
        <w:tc>
          <w:tcPr>
            <w:tcW w:w="8135" w:type="dxa"/>
            <w:tcBorders>
              <w:bottom w:val="single" w:sz="4" w:space="0" w:color="auto"/>
              <w:right w:val="single" w:sz="18" w:space="0" w:color="auto"/>
            </w:tcBorders>
            <w:shd w:val="clear" w:color="auto" w:fill="FDE9D9" w:themeFill="accent6" w:themeFillTint="33"/>
          </w:tcPr>
          <w:p w14:paraId="06A79AC3" w14:textId="77777777" w:rsidR="000D13DC" w:rsidRPr="00107C20" w:rsidRDefault="000D13DC" w:rsidP="00D9093A">
            <w:pPr>
              <w:spacing w:after="0"/>
              <w:rPr>
                <w:rFonts w:ascii="Arial" w:hAnsi="Arial" w:cs="Arial"/>
                <w:color w:val="FF0000"/>
                <w:lang w:val="en-US"/>
              </w:rPr>
            </w:pPr>
            <w:r w:rsidRPr="00107C20">
              <w:rPr>
                <w:rFonts w:ascii="Arial" w:hAnsi="Arial" w:cs="Arial"/>
                <w:color w:val="FF0000"/>
                <w:lang w:val="en-US"/>
              </w:rPr>
              <w:t xml:space="preserve">Reminder about the </w:t>
            </w:r>
            <w:r w:rsidRPr="00107C20">
              <w:rPr>
                <w:rFonts w:ascii="Arial" w:hAnsi="Arial" w:cs="Arial"/>
                <w:bCs/>
                <w:iCs/>
                <w:color w:val="FF0000"/>
              </w:rPr>
              <w:t>antitrust and competition laws</w:t>
            </w:r>
          </w:p>
        </w:tc>
      </w:tr>
      <w:tr w:rsidR="003161C8" w:rsidRPr="000472D1" w14:paraId="00AD1F77" w14:textId="77777777" w:rsidTr="000544A1">
        <w:trPr>
          <w:cantSplit/>
        </w:trPr>
        <w:tc>
          <w:tcPr>
            <w:tcW w:w="846" w:type="dxa"/>
            <w:tcBorders>
              <w:top w:val="nil"/>
              <w:left w:val="single" w:sz="18" w:space="0" w:color="auto"/>
              <w:bottom w:val="single" w:sz="4" w:space="0" w:color="auto"/>
            </w:tcBorders>
          </w:tcPr>
          <w:p w14:paraId="0F3554A2" w14:textId="77777777" w:rsidR="000D13DC" w:rsidRPr="00107C20" w:rsidRDefault="000D13DC" w:rsidP="00D9093A">
            <w:pPr>
              <w:spacing w:after="0"/>
              <w:rPr>
                <w:rFonts w:ascii="Arial" w:hAnsi="Arial" w:cs="Arial"/>
                <w:b/>
                <w:bCs/>
                <w:lang w:val="en-US"/>
              </w:rPr>
            </w:pPr>
          </w:p>
        </w:tc>
        <w:tc>
          <w:tcPr>
            <w:tcW w:w="2480" w:type="dxa"/>
            <w:tcBorders>
              <w:top w:val="nil"/>
              <w:bottom w:val="single" w:sz="4" w:space="0" w:color="auto"/>
            </w:tcBorders>
          </w:tcPr>
          <w:p w14:paraId="0BFC9602" w14:textId="77777777" w:rsidR="000D13DC" w:rsidRPr="00107C20" w:rsidRDefault="000D13DC" w:rsidP="00D9093A">
            <w:pPr>
              <w:spacing w:after="0"/>
              <w:rPr>
                <w:rFonts w:ascii="Arial" w:eastAsia="MS Mincho" w:hAnsi="Arial" w:cs="Arial"/>
                <w:b/>
              </w:rPr>
            </w:pPr>
          </w:p>
        </w:tc>
        <w:tc>
          <w:tcPr>
            <w:tcW w:w="820" w:type="dxa"/>
            <w:tcBorders>
              <w:top w:val="nil"/>
              <w:bottom w:val="single" w:sz="4" w:space="0" w:color="auto"/>
            </w:tcBorders>
            <w:shd w:val="clear" w:color="auto" w:fill="auto"/>
          </w:tcPr>
          <w:p w14:paraId="74138551" w14:textId="77777777" w:rsidR="000D13DC" w:rsidRPr="00107C20" w:rsidRDefault="000D13DC" w:rsidP="00D9093A">
            <w:pPr>
              <w:spacing w:after="0"/>
              <w:rPr>
                <w:rFonts w:ascii="Arial" w:eastAsia="MS Mincho" w:hAnsi="Arial" w:cs="Arial"/>
                <w:sz w:val="14"/>
                <w:szCs w:val="14"/>
              </w:rPr>
            </w:pPr>
          </w:p>
        </w:tc>
        <w:tc>
          <w:tcPr>
            <w:tcW w:w="6025" w:type="dxa"/>
            <w:gridSpan w:val="4"/>
            <w:tcBorders>
              <w:top w:val="nil"/>
              <w:bottom w:val="single" w:sz="4" w:space="0" w:color="auto"/>
            </w:tcBorders>
            <w:shd w:val="clear" w:color="auto" w:fill="FFFF00"/>
          </w:tcPr>
          <w:p w14:paraId="2BEE7647" w14:textId="77777777" w:rsidR="000D13DC" w:rsidRPr="00107C20" w:rsidRDefault="000D13DC" w:rsidP="00D9093A">
            <w:pPr>
              <w:pStyle w:val="NormalWeb"/>
              <w:rPr>
                <w:rFonts w:ascii="Arial" w:hAnsi="Arial" w:cs="Arial"/>
                <w:sz w:val="20"/>
                <w:szCs w:val="20"/>
                <w:lang w:val="en-GB"/>
              </w:rPr>
            </w:pPr>
            <w:r w:rsidRPr="00107C20">
              <w:rPr>
                <w:rFonts w:ascii="Arial" w:hAnsi="Arial" w:cs="Arial"/>
                <w:iCs/>
                <w:sz w:val="20"/>
                <w:szCs w:val="20"/>
              </w:rPr>
              <w:br/>
            </w:r>
            <w:r w:rsidRPr="00107C20">
              <w:rPr>
                <w:rFonts w:ascii="Arial" w:hAnsi="Arial" w:cs="Arial"/>
                <w:bCs/>
                <w:iCs/>
                <w:sz w:val="20"/>
                <w:szCs w:val="20"/>
                <w:lang w:val="en-GB"/>
              </w:rPr>
              <w:t xml:space="preserve">I also draw your attention to the fact that 3GPP activities are subject to antitrust and competition laws and that compliance with said laws is therefore required of any participant of this TSG/WG meeting including the Chairman and Vice Chairman. In case of </w:t>
            </w:r>
            <w:proofErr w:type="gramStart"/>
            <w:r w:rsidRPr="00107C20">
              <w:rPr>
                <w:rFonts w:ascii="Arial" w:hAnsi="Arial" w:cs="Arial"/>
                <w:bCs/>
                <w:iCs/>
                <w:sz w:val="20"/>
                <w:szCs w:val="20"/>
                <w:lang w:val="en-GB"/>
              </w:rPr>
              <w:t>question</w:t>
            </w:r>
            <w:proofErr w:type="gramEnd"/>
            <w:r w:rsidRPr="00107C20">
              <w:rPr>
                <w:rFonts w:ascii="Arial" w:hAnsi="Arial" w:cs="Arial"/>
                <w:bCs/>
                <w:iCs/>
                <w:sz w:val="20"/>
                <w:szCs w:val="20"/>
                <w:lang w:val="en-GB"/>
              </w:rPr>
              <w:t xml:space="preserve"> I recommend that you contact your legal counsel.</w:t>
            </w:r>
          </w:p>
          <w:p w14:paraId="763C5363" w14:textId="77777777" w:rsidR="000D13DC" w:rsidRPr="00107C20" w:rsidRDefault="000D13DC" w:rsidP="00D9093A">
            <w:pPr>
              <w:overflowPunct/>
              <w:autoSpaceDE/>
              <w:autoSpaceDN/>
              <w:adjustRightInd/>
              <w:spacing w:after="240" w:line="270" w:lineRule="atLeast"/>
              <w:textAlignment w:val="auto"/>
              <w:rPr>
                <w:rFonts w:ascii="Arial" w:hAnsi="Arial" w:cs="Arial"/>
                <w:lang w:eastAsia="en-US"/>
              </w:rPr>
            </w:pPr>
            <w:r w:rsidRPr="00107C20">
              <w:rPr>
                <w:rFonts w:ascii="Arial" w:hAnsi="Arial" w:cs="Arial"/>
                <w:bCs/>
                <w:iCs/>
                <w:lang w:eastAsia="en-US"/>
              </w:rPr>
              <w:t>The present meeting will be conducted with strict impartiality and in the interests of 3GPP.</w:t>
            </w:r>
          </w:p>
          <w:p w14:paraId="0357F5C1" w14:textId="77777777" w:rsidR="000D13DC" w:rsidRPr="00107C20" w:rsidRDefault="000D13DC" w:rsidP="00D9093A">
            <w:pPr>
              <w:overflowPunct/>
              <w:autoSpaceDE/>
              <w:autoSpaceDN/>
              <w:adjustRightInd/>
              <w:spacing w:after="240" w:line="270" w:lineRule="atLeast"/>
              <w:textAlignment w:val="auto"/>
              <w:rPr>
                <w:rFonts w:ascii="Arial" w:hAnsi="Arial" w:cs="Arial"/>
                <w:lang w:eastAsia="en-US"/>
              </w:rPr>
            </w:pPr>
            <w:r w:rsidRPr="00107C20">
              <w:rPr>
                <w:rFonts w:ascii="Arial" w:hAnsi="Arial" w:cs="Arial"/>
                <w:bCs/>
                <w:iCs/>
                <w:lang w:eastAsia="en-US"/>
              </w:rPr>
              <w:t>Furthermore, I would like to remind you that timely submission of work items in advance of TSG/WG meetings is important to allow for full and fair consideration of such matters.</w:t>
            </w:r>
          </w:p>
        </w:tc>
        <w:tc>
          <w:tcPr>
            <w:tcW w:w="8135" w:type="dxa"/>
            <w:tcBorders>
              <w:top w:val="nil"/>
              <w:bottom w:val="single" w:sz="4" w:space="0" w:color="auto"/>
              <w:right w:val="single" w:sz="18" w:space="0" w:color="auto"/>
            </w:tcBorders>
            <w:shd w:val="clear" w:color="auto" w:fill="auto"/>
          </w:tcPr>
          <w:p w14:paraId="607B9918" w14:textId="77777777" w:rsidR="000D13DC" w:rsidRPr="00107C20" w:rsidRDefault="000D13DC" w:rsidP="00D9093A">
            <w:pPr>
              <w:spacing w:after="0"/>
              <w:rPr>
                <w:rFonts w:ascii="Arial" w:hAnsi="Arial" w:cs="Arial"/>
                <w:lang w:val="en-US"/>
              </w:rPr>
            </w:pPr>
          </w:p>
        </w:tc>
      </w:tr>
      <w:tr w:rsidR="00A3078A" w:rsidRPr="000472D1" w14:paraId="52055977" w14:textId="77777777" w:rsidTr="000544A1">
        <w:trPr>
          <w:cantSplit/>
        </w:trPr>
        <w:tc>
          <w:tcPr>
            <w:tcW w:w="846" w:type="dxa"/>
            <w:tcBorders>
              <w:top w:val="single" w:sz="18" w:space="0" w:color="auto"/>
              <w:left w:val="single" w:sz="18" w:space="0" w:color="auto"/>
              <w:bottom w:val="single" w:sz="18" w:space="0" w:color="auto"/>
            </w:tcBorders>
            <w:shd w:val="clear" w:color="auto" w:fill="E6E6E6"/>
          </w:tcPr>
          <w:p w14:paraId="0C9CC15F" w14:textId="77777777" w:rsidR="00644FF1" w:rsidRPr="00107C20" w:rsidRDefault="00644FF1" w:rsidP="009337E3">
            <w:pPr>
              <w:spacing w:after="0"/>
              <w:rPr>
                <w:rFonts w:ascii="Arial" w:hAnsi="Arial" w:cs="Arial"/>
                <w:b/>
                <w:lang w:val="en-US"/>
              </w:rPr>
            </w:pPr>
            <w:r w:rsidRPr="00107C20">
              <w:rPr>
                <w:rFonts w:ascii="Arial" w:hAnsi="Arial" w:cs="Arial"/>
                <w:b/>
                <w:lang w:val="en-US"/>
              </w:rPr>
              <w:t>2</w:t>
            </w:r>
          </w:p>
        </w:tc>
        <w:tc>
          <w:tcPr>
            <w:tcW w:w="2480" w:type="dxa"/>
            <w:tcBorders>
              <w:top w:val="single" w:sz="18" w:space="0" w:color="auto"/>
              <w:bottom w:val="single" w:sz="18" w:space="0" w:color="auto"/>
            </w:tcBorders>
            <w:shd w:val="clear" w:color="auto" w:fill="E6E6E6"/>
          </w:tcPr>
          <w:p w14:paraId="74B30245" w14:textId="77777777" w:rsidR="00644FF1" w:rsidRPr="00107C20" w:rsidRDefault="00644FF1" w:rsidP="009337E3">
            <w:pPr>
              <w:keepLines/>
              <w:spacing w:after="0"/>
              <w:rPr>
                <w:rFonts w:ascii="Arial" w:hAnsi="Arial" w:cs="Arial"/>
                <w:b/>
                <w:lang w:val="en-US"/>
              </w:rPr>
            </w:pPr>
            <w:r w:rsidRPr="00107C20">
              <w:rPr>
                <w:rFonts w:ascii="Arial" w:hAnsi="Arial" w:cs="Arial"/>
                <w:b/>
                <w:lang w:val="en-US"/>
              </w:rPr>
              <w:t>Approval of the agenda and registration of new documents</w:t>
            </w:r>
          </w:p>
        </w:tc>
        <w:tc>
          <w:tcPr>
            <w:tcW w:w="820" w:type="dxa"/>
            <w:tcBorders>
              <w:top w:val="single" w:sz="18" w:space="0" w:color="auto"/>
              <w:bottom w:val="single" w:sz="18" w:space="0" w:color="auto"/>
            </w:tcBorders>
            <w:shd w:val="clear" w:color="auto" w:fill="E6E6E6"/>
          </w:tcPr>
          <w:p w14:paraId="126B1595" w14:textId="77777777" w:rsidR="00644FF1" w:rsidRPr="00107C20" w:rsidRDefault="00644FF1" w:rsidP="009337E3">
            <w:pPr>
              <w:spacing w:after="0"/>
              <w:rPr>
                <w:rFonts w:ascii="Arial" w:hAnsi="Arial" w:cs="Arial"/>
                <w:b/>
                <w:sz w:val="14"/>
                <w:szCs w:val="14"/>
                <w:lang w:val="en-US"/>
              </w:rPr>
            </w:pPr>
          </w:p>
        </w:tc>
        <w:tc>
          <w:tcPr>
            <w:tcW w:w="3612" w:type="dxa"/>
            <w:tcBorders>
              <w:top w:val="single" w:sz="18" w:space="0" w:color="auto"/>
              <w:bottom w:val="single" w:sz="18" w:space="0" w:color="auto"/>
            </w:tcBorders>
            <w:shd w:val="clear" w:color="auto" w:fill="E6E6E6"/>
          </w:tcPr>
          <w:p w14:paraId="31279E6A" w14:textId="77777777" w:rsidR="00644FF1" w:rsidRPr="00107C20" w:rsidRDefault="00644FF1" w:rsidP="009337E3">
            <w:pPr>
              <w:spacing w:after="0"/>
              <w:rPr>
                <w:rFonts w:ascii="Arial" w:hAnsi="Arial" w:cs="Arial"/>
                <w:lang w:val="en-US"/>
              </w:rPr>
            </w:pPr>
          </w:p>
        </w:tc>
        <w:tc>
          <w:tcPr>
            <w:tcW w:w="1301" w:type="dxa"/>
            <w:gridSpan w:val="2"/>
            <w:tcBorders>
              <w:top w:val="single" w:sz="18" w:space="0" w:color="auto"/>
              <w:bottom w:val="single" w:sz="18" w:space="0" w:color="auto"/>
            </w:tcBorders>
            <w:shd w:val="clear" w:color="auto" w:fill="E6E6E6"/>
          </w:tcPr>
          <w:p w14:paraId="57F52591" w14:textId="77777777" w:rsidR="00644FF1" w:rsidRPr="00107C20" w:rsidRDefault="00644FF1" w:rsidP="009337E3">
            <w:pPr>
              <w:spacing w:after="0"/>
              <w:rPr>
                <w:rFonts w:ascii="Arial" w:hAnsi="Arial" w:cs="Arial"/>
                <w:lang w:val="en-US"/>
              </w:rPr>
            </w:pPr>
          </w:p>
        </w:tc>
        <w:tc>
          <w:tcPr>
            <w:tcW w:w="1112" w:type="dxa"/>
            <w:tcBorders>
              <w:top w:val="single" w:sz="18" w:space="0" w:color="auto"/>
              <w:bottom w:val="single" w:sz="18" w:space="0" w:color="auto"/>
            </w:tcBorders>
            <w:shd w:val="clear" w:color="auto" w:fill="E6E6E6"/>
          </w:tcPr>
          <w:p w14:paraId="72AF1C71" w14:textId="77777777" w:rsidR="00644FF1" w:rsidRPr="00107C20" w:rsidRDefault="00644FF1" w:rsidP="009337E3">
            <w:pPr>
              <w:spacing w:after="0"/>
              <w:rPr>
                <w:rFonts w:ascii="Arial" w:hAnsi="Arial" w:cs="Arial"/>
                <w:lang w:val="en-US"/>
              </w:rPr>
            </w:pPr>
          </w:p>
        </w:tc>
        <w:tc>
          <w:tcPr>
            <w:tcW w:w="8135" w:type="dxa"/>
            <w:tcBorders>
              <w:top w:val="single" w:sz="18" w:space="0" w:color="auto"/>
              <w:bottom w:val="single" w:sz="18" w:space="0" w:color="auto"/>
              <w:right w:val="single" w:sz="18" w:space="0" w:color="auto"/>
            </w:tcBorders>
            <w:shd w:val="clear" w:color="auto" w:fill="E6E6E6"/>
          </w:tcPr>
          <w:p w14:paraId="42E3030D" w14:textId="77777777" w:rsidR="00644FF1" w:rsidRPr="00107C20" w:rsidRDefault="00644FF1" w:rsidP="009337E3">
            <w:pPr>
              <w:spacing w:after="0"/>
              <w:rPr>
                <w:rFonts w:ascii="Arial" w:hAnsi="Arial" w:cs="Arial"/>
              </w:rPr>
            </w:pPr>
            <w:r w:rsidRPr="00107C20">
              <w:rPr>
                <w:rFonts w:ascii="Arial" w:hAnsi="Arial" w:cs="Arial"/>
              </w:rPr>
              <w:t>Colour code:</w:t>
            </w:r>
          </w:p>
          <w:p w14:paraId="19F8E80F" w14:textId="77777777" w:rsidR="006E5B41" w:rsidRPr="00107C20" w:rsidRDefault="006E5B41" w:rsidP="006E5B41">
            <w:pPr>
              <w:spacing w:after="0"/>
              <w:rPr>
                <w:rFonts w:ascii="Arial" w:hAnsi="Arial" w:cs="Arial"/>
              </w:rPr>
            </w:pPr>
            <w:r w:rsidRPr="00107C20">
              <w:rPr>
                <w:rFonts w:ascii="Arial" w:hAnsi="Arial" w:cs="Arial"/>
              </w:rPr>
              <w:t>White (no colour) = document has been treated in this meeting</w:t>
            </w:r>
          </w:p>
          <w:p w14:paraId="7CEB5539" w14:textId="77777777" w:rsidR="0006769B" w:rsidRPr="00107C20" w:rsidRDefault="0006769B" w:rsidP="0006769B">
            <w:pPr>
              <w:spacing w:after="0"/>
              <w:rPr>
                <w:rFonts w:ascii="Arial" w:hAnsi="Arial" w:cs="Arial"/>
              </w:rPr>
            </w:pPr>
            <w:r w:rsidRPr="00107C20">
              <w:rPr>
                <w:rFonts w:ascii="Arial" w:hAnsi="Arial" w:cs="Arial"/>
                <w:highlight w:val="yellow"/>
              </w:rPr>
              <w:t>Yellow</w:t>
            </w:r>
            <w:r w:rsidRPr="00107C20">
              <w:rPr>
                <w:rFonts w:ascii="Arial" w:hAnsi="Arial" w:cs="Arial"/>
              </w:rPr>
              <w:t xml:space="preserve"> = available document with no decision yet</w:t>
            </w:r>
          </w:p>
          <w:p w14:paraId="6B315A60" w14:textId="77777777" w:rsidR="006E5B41" w:rsidRPr="00107C20" w:rsidRDefault="006E5B41" w:rsidP="006E5B41">
            <w:pPr>
              <w:spacing w:after="0"/>
              <w:rPr>
                <w:rFonts w:ascii="Arial" w:hAnsi="Arial" w:cs="Arial"/>
              </w:rPr>
            </w:pPr>
            <w:r w:rsidRPr="00107C20">
              <w:rPr>
                <w:rFonts w:ascii="Arial" w:hAnsi="Arial" w:cs="Arial"/>
                <w:highlight w:val="cyan"/>
                <w:shd w:val="clear" w:color="auto" w:fill="00FF00"/>
              </w:rPr>
              <w:t>Cyan</w:t>
            </w:r>
            <w:r w:rsidRPr="00107C20">
              <w:rPr>
                <w:rFonts w:ascii="Arial" w:hAnsi="Arial" w:cs="Arial"/>
              </w:rPr>
              <w:t xml:space="preserve"> = allocated number, document not (yet) available</w:t>
            </w:r>
          </w:p>
          <w:p w14:paraId="5F64F9A7" w14:textId="77777777" w:rsidR="0006769B" w:rsidRPr="00107C20" w:rsidRDefault="0006769B" w:rsidP="0006769B">
            <w:pPr>
              <w:spacing w:after="0"/>
              <w:rPr>
                <w:rFonts w:ascii="Arial" w:hAnsi="Arial" w:cs="Arial"/>
              </w:rPr>
            </w:pPr>
            <w:r w:rsidRPr="00107C20">
              <w:rPr>
                <w:rFonts w:ascii="Arial" w:hAnsi="Arial" w:cs="Arial"/>
                <w:highlight w:val="red"/>
                <w:shd w:val="clear" w:color="auto" w:fill="00FF00"/>
              </w:rPr>
              <w:t>red</w:t>
            </w:r>
            <w:r w:rsidRPr="00107C20">
              <w:rPr>
                <w:rFonts w:ascii="Arial" w:hAnsi="Arial" w:cs="Arial"/>
              </w:rPr>
              <w:t xml:space="preserve"> in leftmost column = document for early consideration</w:t>
            </w:r>
          </w:p>
          <w:p w14:paraId="3FCA6159" w14:textId="77777777" w:rsidR="00644FF1" w:rsidRPr="00107C20" w:rsidRDefault="00644FF1" w:rsidP="009337E3">
            <w:pPr>
              <w:spacing w:after="0"/>
              <w:rPr>
                <w:rFonts w:ascii="Arial" w:hAnsi="Arial" w:cs="Arial"/>
              </w:rPr>
            </w:pPr>
          </w:p>
        </w:tc>
      </w:tr>
      <w:tr w:rsidR="00A3078A" w:rsidRPr="00C22AF9" w14:paraId="4DCFEF4B" w14:textId="77777777" w:rsidTr="000544A1">
        <w:trPr>
          <w:cantSplit/>
        </w:trPr>
        <w:tc>
          <w:tcPr>
            <w:tcW w:w="846" w:type="dxa"/>
            <w:tcBorders>
              <w:top w:val="single" w:sz="4" w:space="0" w:color="auto"/>
              <w:left w:val="single" w:sz="18" w:space="0" w:color="auto"/>
              <w:bottom w:val="nil"/>
              <w:right w:val="single" w:sz="4" w:space="0" w:color="auto"/>
            </w:tcBorders>
            <w:shd w:val="clear" w:color="000000" w:fill="FFFFFF"/>
          </w:tcPr>
          <w:p w14:paraId="324604AC" w14:textId="77777777" w:rsidR="002D1564" w:rsidRPr="00107C20" w:rsidRDefault="002D1564" w:rsidP="002D1564">
            <w:pPr>
              <w:spacing w:after="0"/>
              <w:rPr>
                <w:rFonts w:ascii="Arial" w:hAnsi="Arial" w:cs="Arial"/>
                <w:b/>
                <w:bCs/>
                <w:lang w:val="en-US"/>
              </w:rPr>
            </w:pPr>
          </w:p>
        </w:tc>
        <w:tc>
          <w:tcPr>
            <w:tcW w:w="2480" w:type="dxa"/>
            <w:tcBorders>
              <w:top w:val="single" w:sz="4" w:space="0" w:color="auto"/>
              <w:left w:val="single" w:sz="4" w:space="0" w:color="auto"/>
              <w:bottom w:val="nil"/>
              <w:right w:val="single" w:sz="4" w:space="0" w:color="auto"/>
            </w:tcBorders>
            <w:shd w:val="clear" w:color="000000" w:fill="FFFFFF"/>
          </w:tcPr>
          <w:p w14:paraId="432DF72D" w14:textId="77777777" w:rsidR="002D1564" w:rsidRPr="00107C20" w:rsidRDefault="002D1564" w:rsidP="002D1564">
            <w:pPr>
              <w:spacing w:after="0"/>
              <w:rPr>
                <w:rFonts w:ascii="Arial" w:hAnsi="Arial" w:cs="Arial"/>
                <w:b/>
                <w:bCs/>
                <w:lang w:val="en-US"/>
              </w:rPr>
            </w:pP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55705822" w14:textId="3ABA1C82" w:rsidR="002D1564" w:rsidRPr="004D3097" w:rsidRDefault="00FF67E2" w:rsidP="002D1564">
            <w:pPr>
              <w:spacing w:after="0"/>
              <w:rPr>
                <w:rFonts w:ascii="Arial" w:hAnsi="Arial" w:cs="Arial"/>
                <w:sz w:val="14"/>
                <w:szCs w:val="14"/>
                <w:lang w:val="en-US"/>
              </w:rPr>
            </w:pPr>
            <w:hyperlink r:id="rId9" w:tgtFrame="_blank" w:history="1">
              <w:r w:rsidR="002D7CBE">
                <w:rPr>
                  <w:rStyle w:val="Lienhypertexte"/>
                  <w:rFonts w:ascii="Arial" w:hAnsi="Arial" w:cs="Arial"/>
                  <w:sz w:val="14"/>
                  <w:szCs w:val="14"/>
                  <w:lang w:val="en-US"/>
                </w:rPr>
                <w:t>CP</w:t>
              </w:r>
              <w:r w:rsidR="002D7CBE">
                <w:rPr>
                  <w:rStyle w:val="Lienhypertexte"/>
                  <w:rFonts w:ascii="Arial" w:hAnsi="Arial" w:cs="Arial"/>
                  <w:sz w:val="14"/>
                  <w:szCs w:val="14"/>
                  <w:lang w:val="en-US"/>
                </w:rPr>
                <w:noBreakHyphen/>
                <w:t xml:space="preserve">223001 </w:t>
              </w:r>
            </w:hyperlink>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51F1E193" w14:textId="77777777" w:rsidR="002D1564" w:rsidRPr="004D3097" w:rsidRDefault="002D1564" w:rsidP="002D1564">
            <w:pPr>
              <w:spacing w:after="0"/>
              <w:rPr>
                <w:rFonts w:ascii="Arial" w:hAnsi="Arial" w:cs="Arial"/>
              </w:rPr>
            </w:pPr>
            <w:r w:rsidRPr="004D3097">
              <w:rPr>
                <w:rFonts w:ascii="Arial" w:hAnsi="Arial" w:cs="Arial"/>
              </w:rPr>
              <w:t xml:space="preserve">Proposed Agenda </w:t>
            </w: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47679A58" w14:textId="4ED3D22A" w:rsidR="002D1564" w:rsidRPr="004D3097" w:rsidRDefault="002D1564" w:rsidP="002D1564">
            <w:pPr>
              <w:overflowPunct/>
              <w:spacing w:after="0"/>
              <w:textAlignment w:val="auto"/>
              <w:rPr>
                <w:rFonts w:ascii="Arial" w:eastAsia="MS Mincho" w:hAnsi="Arial" w:cs="Arial"/>
                <w:lang w:val="en-US" w:eastAsia="de-DE"/>
              </w:rPr>
            </w:pPr>
            <w:r w:rsidRPr="004D3097">
              <w:rPr>
                <w:rFonts w:ascii="Arial" w:eastAsia="MS Mincho" w:hAnsi="Arial" w:cs="Arial"/>
                <w:lang w:val="en-US" w:eastAsia="de-DE"/>
              </w:rPr>
              <w:t xml:space="preserve">CT Chair </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6C9908EB" w14:textId="60558D3E" w:rsidR="002D1564" w:rsidRPr="00107C20" w:rsidRDefault="001F3798" w:rsidP="002D1564">
            <w:pPr>
              <w:overflowPunct/>
              <w:spacing w:after="0"/>
              <w:textAlignment w:val="auto"/>
              <w:rPr>
                <w:rFonts w:ascii="Arial" w:eastAsia="MS Mincho" w:hAnsi="Arial" w:cs="Arial"/>
                <w:lang w:val="en-US" w:eastAsia="de-DE"/>
              </w:rPr>
            </w:pPr>
            <w:r>
              <w:rPr>
                <w:rFonts w:ascii="Arial" w:eastAsia="MS Mincho" w:hAnsi="Arial" w:cs="Arial"/>
                <w:lang w:val="en-US" w:eastAsia="de-DE"/>
              </w:rPr>
              <w:t>Approved</w:t>
            </w: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45F80F3D" w14:textId="77777777" w:rsidR="00697068" w:rsidRPr="008A079F" w:rsidRDefault="00697068" w:rsidP="00697068">
            <w:pPr>
              <w:pBdr>
                <w:top w:val="single" w:sz="4" w:space="1" w:color="auto"/>
                <w:left w:val="single" w:sz="4" w:space="4" w:color="auto"/>
                <w:bottom w:val="single" w:sz="4" w:space="1" w:color="auto"/>
                <w:right w:val="single" w:sz="4" w:space="4" w:color="auto"/>
              </w:pBdr>
              <w:rPr>
                <w:rFonts w:ascii="Arial" w:hAnsi="Arial" w:cs="Arial"/>
                <w:lang w:val="en-US" w:eastAsia="en-US"/>
              </w:rPr>
            </w:pPr>
            <w:bookmarkStart w:id="0" w:name="_Hlk103700438"/>
            <w:r w:rsidRPr="00A23221">
              <w:rPr>
                <w:rFonts w:ascii="Arial" w:hAnsi="Arial" w:cs="Arial"/>
                <w:b/>
                <w:bCs/>
              </w:rPr>
              <w:t>Meeting dates</w:t>
            </w:r>
            <w:r w:rsidRPr="008A079F">
              <w:rPr>
                <w:rFonts w:ascii="Arial" w:hAnsi="Arial" w:cs="Arial"/>
              </w:rPr>
              <w:t>:</w:t>
            </w:r>
          </w:p>
          <w:p w14:paraId="3D4617F1" w14:textId="7D81E735" w:rsidR="005D1013" w:rsidRPr="005D1013" w:rsidRDefault="005D1013" w:rsidP="005D1013">
            <w:pPr>
              <w:rPr>
                <w:rFonts w:ascii="Arial" w:hAnsi="Arial" w:cs="Arial"/>
                <w:lang w:val="en-US"/>
              </w:rPr>
            </w:pPr>
            <w:r w:rsidRPr="005D1013">
              <w:rPr>
                <w:rFonts w:ascii="Arial" w:hAnsi="Arial" w:cs="Arial"/>
                <w:lang w:val="en-US"/>
              </w:rPr>
              <w:t xml:space="preserve">This meeting will be held: </w:t>
            </w:r>
          </w:p>
          <w:p w14:paraId="6058B3FB" w14:textId="77777777" w:rsidR="00C44E70" w:rsidRPr="00C44E70" w:rsidRDefault="00C44E70" w:rsidP="00C44E70">
            <w:pPr>
              <w:numPr>
                <w:ilvl w:val="0"/>
                <w:numId w:val="22"/>
              </w:numPr>
              <w:rPr>
                <w:rFonts w:ascii="Arial" w:hAnsi="Arial" w:cs="Arial"/>
                <w:lang w:val="fr-FR"/>
              </w:rPr>
            </w:pPr>
            <w:r w:rsidRPr="00C44E70">
              <w:rPr>
                <w:rFonts w:ascii="Arial" w:hAnsi="Arial" w:cs="Arial"/>
                <w:lang w:val="en-US"/>
              </w:rPr>
              <w:t>From Monday, December 12, 2022, 08h00 UTC</w:t>
            </w:r>
          </w:p>
          <w:p w14:paraId="442E2398" w14:textId="1EC8D071" w:rsidR="005A6956" w:rsidRPr="00C44E70" w:rsidRDefault="00C44E70" w:rsidP="00C44E70">
            <w:pPr>
              <w:numPr>
                <w:ilvl w:val="0"/>
                <w:numId w:val="22"/>
              </w:numPr>
              <w:rPr>
                <w:rFonts w:ascii="Arial" w:hAnsi="Arial" w:cs="Arial"/>
                <w:lang w:val="fr-FR"/>
              </w:rPr>
            </w:pPr>
            <w:r w:rsidRPr="00C44E70">
              <w:rPr>
                <w:rFonts w:ascii="Arial" w:hAnsi="Arial" w:cs="Arial"/>
                <w:lang w:val="en-US"/>
              </w:rPr>
              <w:t>Until Wednesday, December 14, 2022, 21h30 UTC</w:t>
            </w:r>
          </w:p>
          <w:p w14:paraId="762DA6A9" w14:textId="467C7F19" w:rsidR="005A6956" w:rsidRPr="005A6956" w:rsidRDefault="00C44E70" w:rsidP="005A6956">
            <w:pPr>
              <w:rPr>
                <w:rFonts w:ascii="Arial" w:hAnsi="Arial" w:cs="Arial"/>
                <w:lang w:val="en-US"/>
              </w:rPr>
            </w:pPr>
            <w:r>
              <w:rPr>
                <w:rFonts w:ascii="Arial" w:hAnsi="Arial" w:cs="Arial"/>
                <w:lang w:val="en-US"/>
              </w:rPr>
              <w:t>E</w:t>
            </w:r>
            <w:r w:rsidR="005A6956" w:rsidRPr="005A6956">
              <w:rPr>
                <w:rFonts w:ascii="Arial" w:hAnsi="Arial" w:cs="Arial"/>
                <w:lang w:val="en-US"/>
              </w:rPr>
              <w:t xml:space="preserve">lectronic meeting based on email exchanges, with full decision power </w:t>
            </w:r>
          </w:p>
          <w:p w14:paraId="1096B054" w14:textId="77777777" w:rsidR="00697068" w:rsidRPr="00A23221" w:rsidRDefault="00697068" w:rsidP="00697068">
            <w:pPr>
              <w:pBdr>
                <w:top w:val="single" w:sz="4" w:space="1" w:color="auto"/>
                <w:left w:val="single" w:sz="4" w:space="4" w:color="auto"/>
                <w:bottom w:val="single" w:sz="4" w:space="1" w:color="auto"/>
                <w:right w:val="single" w:sz="4" w:space="4" w:color="auto"/>
              </w:pBdr>
              <w:rPr>
                <w:rFonts w:ascii="Arial" w:hAnsi="Arial" w:cs="Arial"/>
                <w:b/>
                <w:bCs/>
              </w:rPr>
            </w:pPr>
            <w:r w:rsidRPr="00A23221">
              <w:rPr>
                <w:rFonts w:ascii="Arial" w:hAnsi="Arial" w:cs="Arial"/>
                <w:b/>
                <w:bCs/>
              </w:rPr>
              <w:t>Email list</w:t>
            </w:r>
            <w:r w:rsidRPr="00A23221">
              <w:rPr>
                <w:rFonts w:ascii="Arial" w:hAnsi="Arial" w:cs="Arial"/>
              </w:rPr>
              <w:t>:</w:t>
            </w:r>
          </w:p>
          <w:p w14:paraId="7FF75004" w14:textId="7910CFDB" w:rsidR="00697068" w:rsidRPr="008A079F" w:rsidRDefault="00697068" w:rsidP="00697068">
            <w:pPr>
              <w:rPr>
                <w:rFonts w:ascii="Arial" w:hAnsi="Arial" w:cs="Arial"/>
              </w:rPr>
            </w:pPr>
            <w:r w:rsidRPr="008A079F">
              <w:rPr>
                <w:rFonts w:ascii="Arial" w:hAnsi="Arial" w:cs="Arial"/>
              </w:rPr>
              <w:t xml:space="preserve">The CT email reflector will be used: </w:t>
            </w:r>
            <w:hyperlink r:id="rId10" w:history="1">
              <w:r w:rsidRPr="008A079F">
                <w:rPr>
                  <w:rStyle w:val="Lienhypertexte"/>
                  <w:rFonts w:ascii="Arial" w:hAnsi="Arial" w:cs="Arial"/>
                </w:rPr>
                <w:t>3GPP_TSG_CT@list.etsi.org</w:t>
              </w:r>
            </w:hyperlink>
            <w:r w:rsidRPr="008A079F">
              <w:rPr>
                <w:rFonts w:ascii="Arial" w:hAnsi="Arial" w:cs="Arial"/>
              </w:rPr>
              <w:t xml:space="preserve"> </w:t>
            </w:r>
          </w:p>
          <w:p w14:paraId="4DC5B0EC" w14:textId="77777777" w:rsidR="00697068" w:rsidRPr="008A079F" w:rsidRDefault="00697068" w:rsidP="00697068">
            <w:pPr>
              <w:pBdr>
                <w:top w:val="single" w:sz="4" w:space="1" w:color="auto"/>
                <w:left w:val="single" w:sz="4" w:space="4" w:color="auto"/>
                <w:bottom w:val="single" w:sz="4" w:space="1" w:color="auto"/>
                <w:right w:val="single" w:sz="4" w:space="4" w:color="auto"/>
              </w:pBdr>
              <w:rPr>
                <w:rFonts w:ascii="Arial" w:hAnsi="Arial" w:cs="Arial"/>
              </w:rPr>
            </w:pPr>
            <w:r w:rsidRPr="00A23221">
              <w:rPr>
                <w:rFonts w:ascii="Arial" w:hAnsi="Arial" w:cs="Arial"/>
                <w:b/>
                <w:bCs/>
              </w:rPr>
              <w:t>Microsoft Teams Meetings</w:t>
            </w:r>
            <w:r w:rsidRPr="008A079F">
              <w:rPr>
                <w:rFonts w:ascii="Arial" w:hAnsi="Arial" w:cs="Arial"/>
              </w:rPr>
              <w:t>:</w:t>
            </w:r>
          </w:p>
          <w:p w14:paraId="0B574214" w14:textId="77777777" w:rsidR="005D1013" w:rsidRPr="005D1013" w:rsidRDefault="005D1013" w:rsidP="005D1013">
            <w:pPr>
              <w:rPr>
                <w:rFonts w:ascii="Arial" w:hAnsi="Arial" w:cs="Arial"/>
                <w:lang w:val="en-US"/>
              </w:rPr>
            </w:pPr>
            <w:r w:rsidRPr="005D1013">
              <w:rPr>
                <w:rFonts w:ascii="Arial" w:hAnsi="Arial" w:cs="Arial"/>
                <w:lang w:val="en-US"/>
              </w:rPr>
              <w:t xml:space="preserve">During this meeting, we will have daily online session using Teams Meeting (TM), </w:t>
            </w:r>
          </w:p>
          <w:p w14:paraId="2B20A146" w14:textId="27819C4E" w:rsidR="005A6956" w:rsidRPr="005A6956" w:rsidRDefault="005A6956" w:rsidP="005A6956">
            <w:pPr>
              <w:numPr>
                <w:ilvl w:val="1"/>
                <w:numId w:val="35"/>
              </w:numPr>
              <w:rPr>
                <w:rFonts w:ascii="Arial" w:hAnsi="Arial" w:cs="Arial"/>
                <w:lang w:val="fr-FR"/>
              </w:rPr>
            </w:pPr>
            <w:r w:rsidRPr="00C44E70">
              <w:rPr>
                <w:rFonts w:ascii="Arial" w:hAnsi="Arial" w:cs="Arial"/>
                <w:lang w:val="fr-FR"/>
              </w:rPr>
              <w:t xml:space="preserve">Mon, </w:t>
            </w:r>
            <w:proofErr w:type="spellStart"/>
            <w:r w:rsidR="00C44E70" w:rsidRPr="00C44E70">
              <w:rPr>
                <w:rFonts w:ascii="Arial" w:hAnsi="Arial" w:cs="Arial"/>
                <w:lang w:val="fr-FR"/>
              </w:rPr>
              <w:t>Dec</w:t>
            </w:r>
            <w:proofErr w:type="spellEnd"/>
            <w:r w:rsidRPr="00C44E70">
              <w:rPr>
                <w:rFonts w:ascii="Arial" w:hAnsi="Arial" w:cs="Arial"/>
                <w:lang w:val="fr-FR"/>
              </w:rPr>
              <w:t xml:space="preserve"> </w:t>
            </w:r>
            <w:proofErr w:type="gramStart"/>
            <w:r w:rsidRPr="00C44E70">
              <w:rPr>
                <w:rFonts w:ascii="Arial" w:hAnsi="Arial" w:cs="Arial"/>
                <w:lang w:val="fr-FR"/>
              </w:rPr>
              <w:t>12:</w:t>
            </w:r>
            <w:proofErr w:type="gramEnd"/>
            <w:r w:rsidR="00F7051D" w:rsidRPr="00F7051D">
              <w:rPr>
                <w:rFonts w:ascii="Arial" w:hAnsi="Arial" w:cs="Arial"/>
                <w:sz w:val="16"/>
                <w:szCs w:val="16"/>
                <w:lang w:val="fr-FR"/>
              </w:rPr>
              <w:t xml:space="preserve"> </w:t>
            </w:r>
            <w:r w:rsidR="00F7051D" w:rsidRPr="00F7051D">
              <w:rPr>
                <w:rFonts w:ascii="Arial" w:hAnsi="Arial" w:cs="Arial"/>
                <w:sz w:val="16"/>
                <w:szCs w:val="16"/>
                <w:lang w:val="fr-FR"/>
              </w:rPr>
              <w:tab/>
            </w:r>
            <w:r w:rsidR="00C44E70">
              <w:rPr>
                <w:rFonts w:ascii="Arial" w:hAnsi="Arial" w:cs="Arial"/>
                <w:lang w:val="fr-FR"/>
              </w:rPr>
              <w:t>13</w:t>
            </w:r>
            <w:r w:rsidRPr="005A6956">
              <w:rPr>
                <w:rFonts w:ascii="Arial" w:hAnsi="Arial" w:cs="Arial"/>
                <w:lang w:val="fr-FR"/>
              </w:rPr>
              <w:t>h00-</w:t>
            </w:r>
            <w:r w:rsidR="00C44E70">
              <w:rPr>
                <w:rFonts w:ascii="Arial" w:hAnsi="Arial" w:cs="Arial"/>
                <w:lang w:val="fr-FR"/>
              </w:rPr>
              <w:t>15</w:t>
            </w:r>
            <w:r w:rsidRPr="005A6956">
              <w:rPr>
                <w:rFonts w:ascii="Arial" w:hAnsi="Arial" w:cs="Arial"/>
                <w:lang w:val="fr-FR"/>
              </w:rPr>
              <w:t>h00 UTC</w:t>
            </w:r>
          </w:p>
          <w:p w14:paraId="1DD7D146" w14:textId="3AD42C5B" w:rsidR="005A6956" w:rsidRPr="005A6956" w:rsidRDefault="005A6956" w:rsidP="005A6956">
            <w:pPr>
              <w:numPr>
                <w:ilvl w:val="1"/>
                <w:numId w:val="35"/>
              </w:numPr>
              <w:rPr>
                <w:rFonts w:ascii="Arial" w:hAnsi="Arial" w:cs="Arial"/>
                <w:lang w:val="fr-FR"/>
              </w:rPr>
            </w:pPr>
            <w:r w:rsidRPr="00C44E70">
              <w:rPr>
                <w:rFonts w:ascii="Arial" w:hAnsi="Arial" w:cs="Arial"/>
                <w:lang w:val="fr-FR"/>
              </w:rPr>
              <w:t xml:space="preserve">Tue, </w:t>
            </w:r>
            <w:proofErr w:type="spellStart"/>
            <w:r w:rsidR="00C44E70">
              <w:rPr>
                <w:rFonts w:ascii="Arial" w:hAnsi="Arial" w:cs="Arial"/>
                <w:lang w:val="fr-FR"/>
              </w:rPr>
              <w:t>Dec</w:t>
            </w:r>
            <w:proofErr w:type="spellEnd"/>
            <w:r w:rsidRPr="00C44E70">
              <w:rPr>
                <w:rFonts w:ascii="Arial" w:hAnsi="Arial" w:cs="Arial"/>
                <w:lang w:val="fr-FR"/>
              </w:rPr>
              <w:t xml:space="preserve"> </w:t>
            </w:r>
            <w:proofErr w:type="gramStart"/>
            <w:r w:rsidRPr="00C44E70">
              <w:rPr>
                <w:rFonts w:ascii="Arial" w:hAnsi="Arial" w:cs="Arial"/>
                <w:lang w:val="fr-FR"/>
              </w:rPr>
              <w:t>13:</w:t>
            </w:r>
            <w:proofErr w:type="gramEnd"/>
            <w:r w:rsidR="00F7051D" w:rsidRPr="00F7051D">
              <w:rPr>
                <w:rFonts w:ascii="Arial" w:hAnsi="Arial" w:cs="Arial"/>
                <w:sz w:val="16"/>
                <w:szCs w:val="16"/>
              </w:rPr>
              <w:t xml:space="preserve"> </w:t>
            </w:r>
            <w:r w:rsidR="00F7051D" w:rsidRPr="00F7051D">
              <w:rPr>
                <w:rFonts w:ascii="Arial" w:hAnsi="Arial" w:cs="Arial"/>
                <w:sz w:val="16"/>
                <w:szCs w:val="16"/>
              </w:rPr>
              <w:tab/>
            </w:r>
            <w:r w:rsidR="00C44E70">
              <w:rPr>
                <w:rFonts w:ascii="Arial" w:hAnsi="Arial" w:cs="Arial"/>
                <w:lang w:val="fr-FR"/>
              </w:rPr>
              <w:t>13</w:t>
            </w:r>
            <w:r w:rsidRPr="005A6956">
              <w:rPr>
                <w:rFonts w:ascii="Arial" w:hAnsi="Arial" w:cs="Arial"/>
                <w:lang w:val="fr-FR"/>
              </w:rPr>
              <w:t>h00-</w:t>
            </w:r>
            <w:r w:rsidR="00C44E70">
              <w:rPr>
                <w:rFonts w:ascii="Arial" w:hAnsi="Arial" w:cs="Arial"/>
                <w:lang w:val="fr-FR"/>
              </w:rPr>
              <w:t>15</w:t>
            </w:r>
            <w:r w:rsidRPr="005A6956">
              <w:rPr>
                <w:rFonts w:ascii="Arial" w:hAnsi="Arial" w:cs="Arial"/>
                <w:lang w:val="fr-FR"/>
              </w:rPr>
              <w:t>h00 UTC</w:t>
            </w:r>
          </w:p>
          <w:p w14:paraId="7B8431E8" w14:textId="7AAB0C41" w:rsidR="005A6956" w:rsidRPr="00C44E70" w:rsidRDefault="005A6956" w:rsidP="005A6956">
            <w:pPr>
              <w:numPr>
                <w:ilvl w:val="1"/>
                <w:numId w:val="35"/>
              </w:numPr>
              <w:rPr>
                <w:rFonts w:ascii="Arial" w:hAnsi="Arial" w:cs="Arial"/>
                <w:lang w:val="en-US"/>
              </w:rPr>
            </w:pPr>
            <w:r w:rsidRPr="005A6956">
              <w:rPr>
                <w:rFonts w:ascii="Arial" w:hAnsi="Arial" w:cs="Arial"/>
                <w:lang w:val="en-US"/>
              </w:rPr>
              <w:t xml:space="preserve">Wed, </w:t>
            </w:r>
            <w:r w:rsidR="00C44E70">
              <w:rPr>
                <w:rFonts w:ascii="Arial" w:hAnsi="Arial" w:cs="Arial"/>
                <w:lang w:val="en-US"/>
              </w:rPr>
              <w:t>Dec</w:t>
            </w:r>
            <w:r w:rsidRPr="005A6956">
              <w:rPr>
                <w:rFonts w:ascii="Arial" w:hAnsi="Arial" w:cs="Arial"/>
                <w:lang w:val="en-US"/>
              </w:rPr>
              <w:t xml:space="preserve"> 14:</w:t>
            </w:r>
            <w:r w:rsidR="00F7051D" w:rsidRPr="00F7051D">
              <w:rPr>
                <w:rFonts w:ascii="Arial" w:hAnsi="Arial" w:cs="Arial"/>
                <w:sz w:val="16"/>
                <w:szCs w:val="16"/>
              </w:rPr>
              <w:t xml:space="preserve"> </w:t>
            </w:r>
            <w:r w:rsidR="00F7051D" w:rsidRPr="00F7051D">
              <w:rPr>
                <w:rFonts w:ascii="Arial" w:hAnsi="Arial" w:cs="Arial"/>
                <w:sz w:val="16"/>
                <w:szCs w:val="16"/>
              </w:rPr>
              <w:tab/>
            </w:r>
            <w:r w:rsidR="00C44E70" w:rsidRPr="00C44E70">
              <w:rPr>
                <w:rFonts w:ascii="Arial" w:hAnsi="Arial" w:cs="Arial"/>
                <w:lang w:val="en-US"/>
              </w:rPr>
              <w:t>13</w:t>
            </w:r>
            <w:r w:rsidRPr="00C44E70">
              <w:rPr>
                <w:rFonts w:ascii="Arial" w:hAnsi="Arial" w:cs="Arial"/>
                <w:lang w:val="en-US"/>
              </w:rPr>
              <w:t>h00-</w:t>
            </w:r>
            <w:r w:rsidR="00C44E70">
              <w:rPr>
                <w:rFonts w:ascii="Arial" w:hAnsi="Arial" w:cs="Arial"/>
                <w:lang w:val="en-US"/>
              </w:rPr>
              <w:t>15</w:t>
            </w:r>
            <w:r w:rsidRPr="00C44E70">
              <w:rPr>
                <w:rFonts w:ascii="Arial" w:hAnsi="Arial" w:cs="Arial"/>
                <w:lang w:val="en-US"/>
              </w:rPr>
              <w:t>h00 UTC</w:t>
            </w:r>
          </w:p>
          <w:p w14:paraId="3CF72F8D" w14:textId="77777777" w:rsidR="00697068" w:rsidRPr="000628E7" w:rsidRDefault="00697068" w:rsidP="00697068">
            <w:pPr>
              <w:pBdr>
                <w:top w:val="single" w:sz="4" w:space="1" w:color="auto"/>
                <w:left w:val="single" w:sz="4" w:space="4" w:color="auto"/>
                <w:bottom w:val="single" w:sz="4" w:space="1" w:color="auto"/>
                <w:right w:val="single" w:sz="4" w:space="4" w:color="auto"/>
              </w:pBdr>
              <w:rPr>
                <w:rFonts w:ascii="Arial" w:hAnsi="Arial" w:cs="Arial"/>
                <w:lang w:val="en-US"/>
              </w:rPr>
            </w:pPr>
            <w:r w:rsidRPr="00A23221">
              <w:rPr>
                <w:rFonts w:ascii="Arial" w:hAnsi="Arial" w:cs="Arial"/>
                <w:b/>
                <w:bCs/>
                <w:lang w:val="en-US"/>
              </w:rPr>
              <w:t>Guidance</w:t>
            </w:r>
            <w:r w:rsidRPr="000628E7">
              <w:rPr>
                <w:rFonts w:ascii="Arial" w:hAnsi="Arial" w:cs="Arial"/>
                <w:lang w:val="en-US"/>
              </w:rPr>
              <w:t>:</w:t>
            </w:r>
          </w:p>
          <w:p w14:paraId="27E6765B" w14:textId="25D48545" w:rsidR="005D1013" w:rsidRPr="005D1013" w:rsidRDefault="005D1013" w:rsidP="005D1013">
            <w:pPr>
              <w:rPr>
                <w:rFonts w:ascii="Arial" w:hAnsi="Arial" w:cs="Arial"/>
                <w:lang w:val="en-US"/>
              </w:rPr>
            </w:pPr>
            <w:r w:rsidRPr="005D1013">
              <w:rPr>
                <w:rFonts w:ascii="Arial" w:hAnsi="Arial" w:cs="Arial"/>
                <w:lang w:val="en-US"/>
              </w:rPr>
              <w:t>In the document CP-22</w:t>
            </w:r>
            <w:r w:rsidR="00C44E70">
              <w:rPr>
                <w:rFonts w:ascii="Arial" w:hAnsi="Arial" w:cs="Arial"/>
                <w:lang w:val="en-US"/>
              </w:rPr>
              <w:t>3</w:t>
            </w:r>
            <w:r w:rsidRPr="005D1013">
              <w:rPr>
                <w:rFonts w:ascii="Arial" w:hAnsi="Arial" w:cs="Arial"/>
                <w:lang w:val="en-US"/>
              </w:rPr>
              <w:t>002, you will find useful info regarding:</w:t>
            </w:r>
          </w:p>
          <w:p w14:paraId="4F57501B" w14:textId="77777777" w:rsidR="005D1013" w:rsidRPr="005D1013" w:rsidRDefault="005D1013" w:rsidP="005D1013">
            <w:pPr>
              <w:numPr>
                <w:ilvl w:val="0"/>
                <w:numId w:val="24"/>
              </w:numPr>
              <w:rPr>
                <w:rFonts w:ascii="Arial" w:hAnsi="Arial" w:cs="Arial"/>
                <w:lang w:val="en-US"/>
              </w:rPr>
            </w:pPr>
            <w:r w:rsidRPr="005D1013">
              <w:rPr>
                <w:rFonts w:ascii="Arial" w:hAnsi="Arial" w:cs="Arial"/>
                <w:lang w:val="en-US"/>
              </w:rPr>
              <w:t>General meeting info</w:t>
            </w:r>
          </w:p>
          <w:p w14:paraId="63A90DD9" w14:textId="77777777" w:rsidR="005D1013" w:rsidRPr="005D1013" w:rsidRDefault="005D1013" w:rsidP="005D1013">
            <w:pPr>
              <w:numPr>
                <w:ilvl w:val="0"/>
                <w:numId w:val="24"/>
              </w:numPr>
              <w:rPr>
                <w:rFonts w:ascii="Arial" w:hAnsi="Arial" w:cs="Arial"/>
                <w:lang w:val="en-US"/>
              </w:rPr>
            </w:pPr>
            <w:r w:rsidRPr="005D1013">
              <w:rPr>
                <w:rFonts w:ascii="Arial" w:hAnsi="Arial" w:cs="Arial"/>
                <w:lang w:val="en-US"/>
              </w:rPr>
              <w:t>Deadlines</w:t>
            </w:r>
          </w:p>
          <w:p w14:paraId="67852934" w14:textId="77777777" w:rsidR="005D1013" w:rsidRPr="005D1013" w:rsidRDefault="005D1013" w:rsidP="005D1013">
            <w:pPr>
              <w:numPr>
                <w:ilvl w:val="0"/>
                <w:numId w:val="24"/>
              </w:numPr>
              <w:rPr>
                <w:rFonts w:ascii="Arial" w:hAnsi="Arial" w:cs="Arial"/>
                <w:lang w:val="en-US"/>
              </w:rPr>
            </w:pPr>
            <w:r w:rsidRPr="005D1013">
              <w:rPr>
                <w:rFonts w:ascii="Arial" w:hAnsi="Arial" w:cs="Arial"/>
                <w:lang w:val="en-US"/>
              </w:rPr>
              <w:t>Recommendations on the email exchange</w:t>
            </w:r>
          </w:p>
          <w:p w14:paraId="7A8A94E4" w14:textId="77777777" w:rsidR="005D1013" w:rsidRPr="005D1013" w:rsidRDefault="005D1013" w:rsidP="005D1013">
            <w:pPr>
              <w:numPr>
                <w:ilvl w:val="0"/>
                <w:numId w:val="24"/>
              </w:numPr>
              <w:rPr>
                <w:rFonts w:ascii="Arial" w:hAnsi="Arial" w:cs="Arial"/>
                <w:lang w:val="en-US"/>
              </w:rPr>
            </w:pPr>
            <w:r w:rsidRPr="005D1013">
              <w:rPr>
                <w:rFonts w:ascii="Arial" w:hAnsi="Arial" w:cs="Arial"/>
                <w:lang w:val="en-US"/>
              </w:rPr>
              <w:t>Details on the approval process</w:t>
            </w:r>
          </w:p>
          <w:p w14:paraId="317EE956" w14:textId="77777777" w:rsidR="005D1013" w:rsidRPr="005D1013" w:rsidRDefault="005D1013" w:rsidP="005D1013">
            <w:pPr>
              <w:numPr>
                <w:ilvl w:val="0"/>
                <w:numId w:val="24"/>
              </w:numPr>
              <w:rPr>
                <w:rFonts w:ascii="Arial" w:hAnsi="Arial" w:cs="Arial"/>
                <w:lang w:val="en-US"/>
              </w:rPr>
            </w:pPr>
            <w:r w:rsidRPr="005D1013">
              <w:rPr>
                <w:rFonts w:ascii="Arial" w:hAnsi="Arial" w:cs="Arial"/>
                <w:lang w:val="en-US"/>
              </w:rPr>
              <w:t>Use of Microsoft Teams Meeting</w:t>
            </w:r>
          </w:p>
          <w:p w14:paraId="7D9C8C95" w14:textId="77777777" w:rsidR="00697068" w:rsidRPr="008A079F" w:rsidRDefault="00697068" w:rsidP="00697068">
            <w:pPr>
              <w:pBdr>
                <w:top w:val="single" w:sz="4" w:space="1" w:color="auto"/>
                <w:left w:val="single" w:sz="4" w:space="4" w:color="auto"/>
                <w:bottom w:val="single" w:sz="4" w:space="1" w:color="auto"/>
                <w:right w:val="single" w:sz="4" w:space="4" w:color="auto"/>
              </w:pBdr>
              <w:rPr>
                <w:rFonts w:ascii="Arial" w:hAnsi="Arial" w:cs="Arial"/>
              </w:rPr>
            </w:pPr>
            <w:r w:rsidRPr="00A23221">
              <w:rPr>
                <w:rFonts w:ascii="Arial" w:hAnsi="Arial" w:cs="Arial"/>
                <w:b/>
                <w:bCs/>
              </w:rPr>
              <w:t>Time plan</w:t>
            </w:r>
            <w:r w:rsidRPr="008A079F">
              <w:rPr>
                <w:rFonts w:ascii="Arial" w:hAnsi="Arial" w:cs="Arial"/>
              </w:rPr>
              <w:t>:</w:t>
            </w:r>
          </w:p>
          <w:p w14:paraId="2AAAE873" w14:textId="1D6DD608" w:rsidR="005A6956" w:rsidRPr="005D1013" w:rsidRDefault="005A6956" w:rsidP="005A6956">
            <w:pPr>
              <w:numPr>
                <w:ilvl w:val="0"/>
                <w:numId w:val="25"/>
              </w:numPr>
              <w:overflowPunct/>
              <w:autoSpaceDE/>
              <w:autoSpaceDN/>
              <w:adjustRightInd/>
              <w:spacing w:after="0"/>
              <w:textAlignment w:val="auto"/>
              <w:rPr>
                <w:rFonts w:ascii="Arial" w:hAnsi="Arial" w:cs="Arial"/>
                <w:b/>
                <w:bCs/>
                <w:sz w:val="18"/>
                <w:szCs w:val="18"/>
                <w:lang w:val="en-US"/>
              </w:rPr>
            </w:pPr>
            <w:r w:rsidRPr="005D1013">
              <w:rPr>
                <w:rFonts w:ascii="Arial" w:hAnsi="Arial" w:cs="Arial"/>
                <w:b/>
                <w:bCs/>
                <w:sz w:val="18"/>
                <w:szCs w:val="18"/>
                <w:lang w:val="en-US"/>
              </w:rPr>
              <w:t>Opening of CT#9</w:t>
            </w:r>
            <w:r w:rsidR="00C44E70">
              <w:rPr>
                <w:rFonts w:ascii="Arial" w:hAnsi="Arial" w:cs="Arial"/>
                <w:b/>
                <w:bCs/>
                <w:sz w:val="18"/>
                <w:szCs w:val="18"/>
                <w:lang w:val="en-US"/>
              </w:rPr>
              <w:t>8</w:t>
            </w:r>
            <w:r w:rsidRPr="005D1013">
              <w:rPr>
                <w:rFonts w:ascii="Arial" w:hAnsi="Arial" w:cs="Arial"/>
                <w:b/>
                <w:bCs/>
                <w:sz w:val="18"/>
                <w:szCs w:val="18"/>
                <w:lang w:val="en-US"/>
              </w:rPr>
              <w:t xml:space="preserve">-e: </w:t>
            </w:r>
            <w:r>
              <w:rPr>
                <w:rFonts w:ascii="Arial" w:hAnsi="Arial" w:cs="Arial"/>
                <w:b/>
                <w:bCs/>
                <w:sz w:val="18"/>
                <w:szCs w:val="18"/>
                <w:lang w:val="en-US"/>
              </w:rPr>
              <w:t>Mon</w:t>
            </w:r>
            <w:r w:rsidRPr="005D1013">
              <w:rPr>
                <w:rFonts w:ascii="Arial" w:hAnsi="Arial" w:cs="Arial"/>
                <w:b/>
                <w:bCs/>
                <w:sz w:val="18"/>
                <w:szCs w:val="18"/>
                <w:lang w:val="en-US"/>
              </w:rPr>
              <w:t xml:space="preserve">, </w:t>
            </w:r>
            <w:r w:rsidR="00C44E70">
              <w:rPr>
                <w:rFonts w:ascii="Arial" w:hAnsi="Arial" w:cs="Arial"/>
                <w:b/>
                <w:bCs/>
                <w:sz w:val="18"/>
                <w:szCs w:val="18"/>
                <w:lang w:val="en-US"/>
              </w:rPr>
              <w:t>Dec 12</w:t>
            </w:r>
            <w:r w:rsidRPr="005D1013">
              <w:rPr>
                <w:rFonts w:ascii="Arial" w:hAnsi="Arial" w:cs="Arial"/>
                <w:b/>
                <w:bCs/>
                <w:sz w:val="18"/>
                <w:szCs w:val="18"/>
                <w:lang w:val="en-US"/>
              </w:rPr>
              <w:t xml:space="preserve">, </w:t>
            </w:r>
            <w:r>
              <w:rPr>
                <w:rFonts w:ascii="Arial" w:hAnsi="Arial" w:cs="Arial"/>
                <w:b/>
                <w:bCs/>
                <w:sz w:val="18"/>
                <w:szCs w:val="18"/>
                <w:lang w:val="en-US"/>
              </w:rPr>
              <w:t>0</w:t>
            </w:r>
            <w:r w:rsidR="00C44E70">
              <w:rPr>
                <w:rFonts w:ascii="Arial" w:hAnsi="Arial" w:cs="Arial"/>
                <w:b/>
                <w:bCs/>
                <w:sz w:val="18"/>
                <w:szCs w:val="18"/>
                <w:lang w:val="en-US"/>
              </w:rPr>
              <w:t>9</w:t>
            </w:r>
            <w:r w:rsidRPr="005D1013">
              <w:rPr>
                <w:rFonts w:ascii="Arial" w:hAnsi="Arial" w:cs="Arial"/>
                <w:b/>
                <w:bCs/>
                <w:sz w:val="18"/>
                <w:szCs w:val="18"/>
                <w:lang w:val="en-US"/>
              </w:rPr>
              <w:t>h00 UTC</w:t>
            </w:r>
          </w:p>
          <w:p w14:paraId="79A44C74" w14:textId="7E11EB95" w:rsidR="005A6956" w:rsidRPr="005D1013" w:rsidRDefault="005A6956" w:rsidP="005A6956">
            <w:pPr>
              <w:numPr>
                <w:ilvl w:val="0"/>
                <w:numId w:val="25"/>
              </w:numPr>
              <w:overflowPunct/>
              <w:autoSpaceDE/>
              <w:autoSpaceDN/>
              <w:adjustRightInd/>
              <w:spacing w:after="0"/>
              <w:textAlignment w:val="auto"/>
              <w:rPr>
                <w:rFonts w:ascii="Arial" w:hAnsi="Arial" w:cs="Arial"/>
                <w:b/>
                <w:bCs/>
                <w:sz w:val="18"/>
                <w:szCs w:val="18"/>
                <w:lang w:val="fr-FR"/>
              </w:rPr>
            </w:pPr>
            <w:r w:rsidRPr="005D1013">
              <w:rPr>
                <w:rFonts w:ascii="Arial" w:hAnsi="Arial" w:cs="Arial"/>
                <w:b/>
                <w:bCs/>
                <w:sz w:val="18"/>
                <w:szCs w:val="18"/>
                <w:lang w:val="fr-FR"/>
              </w:rPr>
              <w:t>TM#</w:t>
            </w:r>
            <w:proofErr w:type="gramStart"/>
            <w:r w:rsidRPr="005D1013">
              <w:rPr>
                <w:rFonts w:ascii="Arial" w:hAnsi="Arial" w:cs="Arial"/>
                <w:b/>
                <w:bCs/>
                <w:sz w:val="18"/>
                <w:szCs w:val="18"/>
                <w:lang w:val="fr-FR"/>
              </w:rPr>
              <w:t>1:</w:t>
            </w:r>
            <w:proofErr w:type="gramEnd"/>
            <w:r w:rsidRPr="005D1013">
              <w:rPr>
                <w:rFonts w:ascii="Arial" w:hAnsi="Arial" w:cs="Arial"/>
                <w:b/>
                <w:bCs/>
                <w:sz w:val="18"/>
                <w:szCs w:val="18"/>
                <w:lang w:val="fr-FR"/>
              </w:rPr>
              <w:t xml:space="preserve"> Mon, </w:t>
            </w:r>
            <w:proofErr w:type="spellStart"/>
            <w:r w:rsidR="00C44E70">
              <w:rPr>
                <w:rFonts w:ascii="Arial" w:hAnsi="Arial" w:cs="Arial"/>
                <w:b/>
                <w:bCs/>
                <w:sz w:val="18"/>
                <w:szCs w:val="18"/>
                <w:lang w:val="fr-FR"/>
              </w:rPr>
              <w:t>Dec</w:t>
            </w:r>
            <w:proofErr w:type="spellEnd"/>
            <w:r>
              <w:rPr>
                <w:rFonts w:ascii="Arial" w:hAnsi="Arial" w:cs="Arial"/>
                <w:b/>
                <w:bCs/>
                <w:sz w:val="18"/>
                <w:szCs w:val="18"/>
                <w:lang w:val="fr-FR"/>
              </w:rPr>
              <w:t xml:space="preserve"> 12</w:t>
            </w:r>
            <w:r w:rsidRPr="005D1013">
              <w:rPr>
                <w:rFonts w:ascii="Arial" w:hAnsi="Arial" w:cs="Arial"/>
                <w:b/>
                <w:bCs/>
                <w:sz w:val="18"/>
                <w:szCs w:val="18"/>
                <w:lang w:val="fr-FR"/>
              </w:rPr>
              <w:t xml:space="preserve">,  </w:t>
            </w:r>
            <w:r w:rsidR="00C44E70">
              <w:rPr>
                <w:rFonts w:ascii="Arial" w:hAnsi="Arial" w:cs="Arial"/>
                <w:b/>
                <w:bCs/>
                <w:sz w:val="18"/>
                <w:szCs w:val="18"/>
                <w:lang w:val="fr-FR"/>
              </w:rPr>
              <w:t>13</w:t>
            </w:r>
            <w:r w:rsidRPr="005D1013">
              <w:rPr>
                <w:rFonts w:ascii="Arial" w:hAnsi="Arial" w:cs="Arial"/>
                <w:b/>
                <w:bCs/>
                <w:sz w:val="18"/>
                <w:szCs w:val="18"/>
                <w:lang w:val="fr-FR"/>
              </w:rPr>
              <w:t xml:space="preserve">h00 – </w:t>
            </w:r>
            <w:r w:rsidR="00C44E70">
              <w:rPr>
                <w:rFonts w:ascii="Arial" w:hAnsi="Arial" w:cs="Arial"/>
                <w:b/>
                <w:bCs/>
                <w:sz w:val="18"/>
                <w:szCs w:val="18"/>
                <w:lang w:val="fr-FR"/>
              </w:rPr>
              <w:t>15</w:t>
            </w:r>
            <w:r w:rsidRPr="005D1013">
              <w:rPr>
                <w:rFonts w:ascii="Arial" w:hAnsi="Arial" w:cs="Arial"/>
                <w:b/>
                <w:bCs/>
                <w:sz w:val="18"/>
                <w:szCs w:val="18"/>
                <w:lang w:val="fr-FR"/>
              </w:rPr>
              <w:t xml:space="preserve">h00 UTC </w:t>
            </w:r>
          </w:p>
          <w:p w14:paraId="2F1605B0" w14:textId="77777777" w:rsidR="005A6956" w:rsidRPr="005D1013" w:rsidRDefault="005A6956" w:rsidP="005A6956">
            <w:pPr>
              <w:numPr>
                <w:ilvl w:val="1"/>
                <w:numId w:val="25"/>
              </w:numPr>
              <w:overflowPunct/>
              <w:autoSpaceDE/>
              <w:autoSpaceDN/>
              <w:adjustRightInd/>
              <w:spacing w:after="0"/>
              <w:textAlignment w:val="auto"/>
              <w:rPr>
                <w:rFonts w:ascii="Arial" w:hAnsi="Arial" w:cs="Arial"/>
                <w:sz w:val="18"/>
                <w:szCs w:val="18"/>
                <w:lang w:val="en-US"/>
              </w:rPr>
            </w:pPr>
            <w:r w:rsidRPr="005D1013">
              <w:rPr>
                <w:rFonts w:ascii="Arial" w:hAnsi="Arial" w:cs="Arial"/>
                <w:sz w:val="18"/>
                <w:szCs w:val="18"/>
                <w:lang w:val="en-US"/>
              </w:rPr>
              <w:t>WG status report and Work Plan</w:t>
            </w:r>
          </w:p>
          <w:p w14:paraId="7AE4FB0A" w14:textId="77777777" w:rsidR="005A6956" w:rsidRPr="005D1013" w:rsidRDefault="005A6956" w:rsidP="005A6956">
            <w:pPr>
              <w:numPr>
                <w:ilvl w:val="1"/>
                <w:numId w:val="25"/>
              </w:numPr>
              <w:overflowPunct/>
              <w:autoSpaceDE/>
              <w:autoSpaceDN/>
              <w:adjustRightInd/>
              <w:spacing w:after="0"/>
              <w:textAlignment w:val="auto"/>
              <w:rPr>
                <w:rFonts w:ascii="Arial" w:hAnsi="Arial" w:cs="Arial"/>
                <w:sz w:val="18"/>
                <w:szCs w:val="18"/>
                <w:lang w:val="en-US"/>
              </w:rPr>
            </w:pPr>
            <w:r w:rsidRPr="005D1013">
              <w:rPr>
                <w:rFonts w:ascii="Arial" w:hAnsi="Arial" w:cs="Arial"/>
                <w:sz w:val="18"/>
                <w:szCs w:val="18"/>
                <w:lang w:val="en-US"/>
              </w:rPr>
              <w:t>Handling of LS In</w:t>
            </w:r>
          </w:p>
          <w:p w14:paraId="3D7FA120" w14:textId="3D909CBD" w:rsidR="005A6956" w:rsidRPr="005D1013" w:rsidRDefault="005A6956" w:rsidP="005A6956">
            <w:pPr>
              <w:numPr>
                <w:ilvl w:val="1"/>
                <w:numId w:val="25"/>
              </w:numPr>
              <w:overflowPunct/>
              <w:autoSpaceDE/>
              <w:autoSpaceDN/>
              <w:adjustRightInd/>
              <w:spacing w:after="0"/>
              <w:textAlignment w:val="auto"/>
              <w:rPr>
                <w:rFonts w:ascii="Arial" w:hAnsi="Arial" w:cs="Arial"/>
                <w:sz w:val="18"/>
                <w:szCs w:val="18"/>
                <w:lang w:val="en-US"/>
              </w:rPr>
            </w:pPr>
            <w:r w:rsidRPr="005D1013">
              <w:rPr>
                <w:rFonts w:ascii="Arial" w:hAnsi="Arial" w:cs="Arial"/>
                <w:sz w:val="18"/>
                <w:szCs w:val="18"/>
                <w:lang w:val="en-US"/>
              </w:rPr>
              <w:t>New WIDs for Rel-1</w:t>
            </w:r>
            <w:r w:rsidR="00C44E70">
              <w:rPr>
                <w:rFonts w:ascii="Arial" w:hAnsi="Arial" w:cs="Arial"/>
                <w:sz w:val="18"/>
                <w:szCs w:val="18"/>
                <w:lang w:val="en-US"/>
              </w:rPr>
              <w:t>8</w:t>
            </w:r>
          </w:p>
          <w:p w14:paraId="2E7D1EE8" w14:textId="77777777" w:rsidR="005A6956" w:rsidRPr="005D1013" w:rsidRDefault="005A6956" w:rsidP="005A6956">
            <w:pPr>
              <w:numPr>
                <w:ilvl w:val="1"/>
                <w:numId w:val="25"/>
              </w:numPr>
              <w:overflowPunct/>
              <w:autoSpaceDE/>
              <w:autoSpaceDN/>
              <w:adjustRightInd/>
              <w:spacing w:after="0"/>
              <w:textAlignment w:val="auto"/>
              <w:rPr>
                <w:rFonts w:ascii="Arial" w:hAnsi="Arial" w:cs="Arial"/>
                <w:sz w:val="18"/>
                <w:szCs w:val="18"/>
                <w:lang w:val="en-US"/>
              </w:rPr>
            </w:pPr>
            <w:r w:rsidRPr="005D1013">
              <w:rPr>
                <w:rFonts w:ascii="Arial" w:hAnsi="Arial" w:cs="Arial"/>
                <w:sz w:val="18"/>
                <w:szCs w:val="18"/>
                <w:lang w:val="en-US"/>
              </w:rPr>
              <w:t>Technical items for early consideration</w:t>
            </w:r>
          </w:p>
          <w:p w14:paraId="111780AD" w14:textId="6CCAFD79" w:rsidR="005A6956" w:rsidRPr="005D1013" w:rsidRDefault="005A6956" w:rsidP="005A6956">
            <w:pPr>
              <w:numPr>
                <w:ilvl w:val="0"/>
                <w:numId w:val="25"/>
              </w:numPr>
              <w:overflowPunct/>
              <w:autoSpaceDE/>
              <w:autoSpaceDN/>
              <w:adjustRightInd/>
              <w:spacing w:after="0"/>
              <w:textAlignment w:val="auto"/>
              <w:rPr>
                <w:rFonts w:ascii="Arial" w:hAnsi="Arial" w:cs="Arial"/>
                <w:b/>
                <w:bCs/>
                <w:sz w:val="18"/>
                <w:szCs w:val="18"/>
                <w:lang w:val="en-US"/>
              </w:rPr>
            </w:pPr>
            <w:r w:rsidRPr="005D1013">
              <w:rPr>
                <w:rFonts w:ascii="Arial" w:hAnsi="Arial" w:cs="Arial"/>
                <w:b/>
                <w:bCs/>
                <w:sz w:val="18"/>
                <w:szCs w:val="18"/>
                <w:lang w:val="en-US"/>
              </w:rPr>
              <w:t xml:space="preserve">TM#2: Tue, </w:t>
            </w:r>
            <w:r w:rsidR="00C44E70">
              <w:rPr>
                <w:rFonts w:ascii="Arial" w:hAnsi="Arial" w:cs="Arial"/>
                <w:b/>
                <w:bCs/>
                <w:sz w:val="18"/>
                <w:szCs w:val="18"/>
                <w:lang w:val="en-US"/>
              </w:rPr>
              <w:t>Dec</w:t>
            </w:r>
            <w:r w:rsidR="00114DD1">
              <w:rPr>
                <w:rFonts w:ascii="Arial" w:hAnsi="Arial" w:cs="Arial"/>
                <w:b/>
                <w:bCs/>
                <w:sz w:val="18"/>
                <w:szCs w:val="18"/>
                <w:lang w:val="en-US"/>
              </w:rPr>
              <w:t xml:space="preserve"> </w:t>
            </w:r>
            <w:proofErr w:type="gramStart"/>
            <w:r w:rsidR="00114DD1">
              <w:rPr>
                <w:rFonts w:ascii="Arial" w:hAnsi="Arial" w:cs="Arial"/>
                <w:b/>
                <w:bCs/>
                <w:sz w:val="18"/>
                <w:szCs w:val="18"/>
                <w:lang w:val="en-US"/>
              </w:rPr>
              <w:t>13</w:t>
            </w:r>
            <w:r w:rsidRPr="005D1013">
              <w:rPr>
                <w:rFonts w:ascii="Arial" w:hAnsi="Arial" w:cs="Arial"/>
                <w:b/>
                <w:bCs/>
                <w:sz w:val="18"/>
                <w:szCs w:val="18"/>
                <w:lang w:val="en-US"/>
              </w:rPr>
              <w:t xml:space="preserve">,  </w:t>
            </w:r>
            <w:r w:rsidR="00C44E70">
              <w:rPr>
                <w:rFonts w:ascii="Arial" w:hAnsi="Arial" w:cs="Arial"/>
                <w:b/>
                <w:bCs/>
                <w:sz w:val="18"/>
                <w:szCs w:val="18"/>
                <w:lang w:val="en-US"/>
              </w:rPr>
              <w:t>13</w:t>
            </w:r>
            <w:proofErr w:type="gramEnd"/>
            <w:r w:rsidRPr="005D1013">
              <w:rPr>
                <w:rFonts w:ascii="Arial" w:hAnsi="Arial" w:cs="Arial"/>
                <w:b/>
                <w:bCs/>
                <w:sz w:val="18"/>
                <w:szCs w:val="18"/>
                <w:lang w:val="en-US"/>
              </w:rPr>
              <w:t xml:space="preserve">h00– </w:t>
            </w:r>
            <w:r w:rsidR="00C44E70">
              <w:rPr>
                <w:rFonts w:ascii="Arial" w:hAnsi="Arial" w:cs="Arial"/>
                <w:b/>
                <w:bCs/>
                <w:sz w:val="18"/>
                <w:szCs w:val="18"/>
                <w:lang w:val="en-US"/>
              </w:rPr>
              <w:t>15</w:t>
            </w:r>
            <w:r w:rsidRPr="005D1013">
              <w:rPr>
                <w:rFonts w:ascii="Arial" w:hAnsi="Arial" w:cs="Arial"/>
                <w:b/>
                <w:bCs/>
                <w:sz w:val="18"/>
                <w:szCs w:val="18"/>
                <w:lang w:val="en-US"/>
              </w:rPr>
              <w:t xml:space="preserve">h00 UTC </w:t>
            </w:r>
          </w:p>
          <w:p w14:paraId="4DB030E2" w14:textId="77777777" w:rsidR="005A6956" w:rsidRPr="005D1013" w:rsidRDefault="005A6956" w:rsidP="005A6956">
            <w:pPr>
              <w:numPr>
                <w:ilvl w:val="1"/>
                <w:numId w:val="25"/>
              </w:numPr>
              <w:overflowPunct/>
              <w:autoSpaceDE/>
              <w:autoSpaceDN/>
              <w:adjustRightInd/>
              <w:spacing w:after="0"/>
              <w:textAlignment w:val="auto"/>
              <w:rPr>
                <w:rFonts w:ascii="Arial" w:hAnsi="Arial" w:cs="Arial"/>
                <w:sz w:val="18"/>
                <w:szCs w:val="18"/>
                <w:lang w:val="en-US"/>
              </w:rPr>
            </w:pPr>
            <w:r w:rsidRPr="005D1013">
              <w:rPr>
                <w:rFonts w:ascii="Arial" w:hAnsi="Arial" w:cs="Arial"/>
                <w:sz w:val="18"/>
                <w:szCs w:val="18"/>
                <w:lang w:val="en-US"/>
              </w:rPr>
              <w:t>Status on any open issue</w:t>
            </w:r>
          </w:p>
          <w:p w14:paraId="7B50253D" w14:textId="77777777" w:rsidR="005A6956" w:rsidRPr="005D1013" w:rsidRDefault="005A6956" w:rsidP="005A6956">
            <w:pPr>
              <w:numPr>
                <w:ilvl w:val="1"/>
                <w:numId w:val="25"/>
              </w:numPr>
              <w:overflowPunct/>
              <w:autoSpaceDE/>
              <w:autoSpaceDN/>
              <w:adjustRightInd/>
              <w:spacing w:after="0"/>
              <w:textAlignment w:val="auto"/>
              <w:rPr>
                <w:rFonts w:ascii="Arial" w:hAnsi="Arial" w:cs="Arial"/>
                <w:sz w:val="18"/>
                <w:szCs w:val="18"/>
                <w:lang w:val="en-US"/>
              </w:rPr>
            </w:pPr>
            <w:r w:rsidRPr="005D1013">
              <w:rPr>
                <w:rFonts w:ascii="Arial" w:hAnsi="Arial" w:cs="Arial"/>
                <w:sz w:val="18"/>
                <w:szCs w:val="18"/>
                <w:lang w:val="en-US"/>
              </w:rPr>
              <w:t>Handling of the remaining documents</w:t>
            </w:r>
          </w:p>
          <w:p w14:paraId="4CB19EE1" w14:textId="1FC751DC" w:rsidR="005A6956" w:rsidRPr="005D1013" w:rsidRDefault="005A6956" w:rsidP="005A6956">
            <w:pPr>
              <w:numPr>
                <w:ilvl w:val="0"/>
                <w:numId w:val="25"/>
              </w:numPr>
              <w:overflowPunct/>
              <w:autoSpaceDE/>
              <w:autoSpaceDN/>
              <w:adjustRightInd/>
              <w:spacing w:after="0"/>
              <w:textAlignment w:val="auto"/>
              <w:rPr>
                <w:rFonts w:ascii="Arial" w:hAnsi="Arial" w:cs="Arial"/>
                <w:b/>
                <w:bCs/>
                <w:sz w:val="18"/>
                <w:szCs w:val="18"/>
                <w:lang w:val="en-US"/>
              </w:rPr>
            </w:pPr>
            <w:r w:rsidRPr="005D1013">
              <w:rPr>
                <w:rFonts w:ascii="Arial" w:hAnsi="Arial" w:cs="Arial"/>
                <w:b/>
                <w:bCs/>
                <w:sz w:val="18"/>
                <w:szCs w:val="18"/>
                <w:lang w:val="en-US"/>
              </w:rPr>
              <w:t xml:space="preserve">TM#3: Wed, </w:t>
            </w:r>
            <w:r w:rsidR="00C44E70">
              <w:rPr>
                <w:rFonts w:ascii="Arial" w:hAnsi="Arial" w:cs="Arial"/>
                <w:b/>
                <w:bCs/>
                <w:sz w:val="18"/>
                <w:szCs w:val="18"/>
                <w:lang w:val="en-US"/>
              </w:rPr>
              <w:t>Dec</w:t>
            </w:r>
            <w:r w:rsidRPr="005D1013">
              <w:rPr>
                <w:rFonts w:ascii="Arial" w:hAnsi="Arial" w:cs="Arial"/>
                <w:b/>
                <w:bCs/>
                <w:sz w:val="18"/>
                <w:szCs w:val="18"/>
                <w:lang w:val="en-US"/>
              </w:rPr>
              <w:t xml:space="preserve"> </w:t>
            </w:r>
            <w:proofErr w:type="gramStart"/>
            <w:r w:rsidR="00114DD1">
              <w:rPr>
                <w:rFonts w:ascii="Arial" w:hAnsi="Arial" w:cs="Arial"/>
                <w:b/>
                <w:bCs/>
                <w:sz w:val="18"/>
                <w:szCs w:val="18"/>
                <w:lang w:val="en-US"/>
              </w:rPr>
              <w:t>14</w:t>
            </w:r>
            <w:r w:rsidRPr="005D1013">
              <w:rPr>
                <w:rFonts w:ascii="Arial" w:hAnsi="Arial" w:cs="Arial"/>
                <w:b/>
                <w:bCs/>
                <w:sz w:val="18"/>
                <w:szCs w:val="18"/>
                <w:lang w:val="en-US"/>
              </w:rPr>
              <w:t xml:space="preserve">,  </w:t>
            </w:r>
            <w:r w:rsidR="00C44E70">
              <w:rPr>
                <w:rFonts w:ascii="Arial" w:hAnsi="Arial" w:cs="Arial"/>
                <w:b/>
                <w:bCs/>
                <w:sz w:val="18"/>
                <w:szCs w:val="18"/>
                <w:lang w:val="en-US"/>
              </w:rPr>
              <w:t>13</w:t>
            </w:r>
            <w:proofErr w:type="gramEnd"/>
            <w:r w:rsidRPr="005D1013">
              <w:rPr>
                <w:rFonts w:ascii="Arial" w:hAnsi="Arial" w:cs="Arial"/>
                <w:b/>
                <w:bCs/>
                <w:sz w:val="18"/>
                <w:szCs w:val="18"/>
                <w:lang w:val="en-US"/>
              </w:rPr>
              <w:t xml:space="preserve">h00– </w:t>
            </w:r>
            <w:r w:rsidR="00C44E70">
              <w:rPr>
                <w:rFonts w:ascii="Arial" w:hAnsi="Arial" w:cs="Arial"/>
                <w:b/>
                <w:bCs/>
                <w:sz w:val="18"/>
                <w:szCs w:val="18"/>
                <w:lang w:val="en-US"/>
              </w:rPr>
              <w:t>15</w:t>
            </w:r>
            <w:r w:rsidRPr="005D1013">
              <w:rPr>
                <w:rFonts w:ascii="Arial" w:hAnsi="Arial" w:cs="Arial"/>
                <w:b/>
                <w:bCs/>
                <w:sz w:val="18"/>
                <w:szCs w:val="18"/>
                <w:lang w:val="en-US"/>
              </w:rPr>
              <w:t xml:space="preserve">h00 UTC </w:t>
            </w:r>
          </w:p>
          <w:p w14:paraId="5528F22E" w14:textId="77777777" w:rsidR="005A6956" w:rsidRPr="005D1013" w:rsidRDefault="005A6956" w:rsidP="005A6956">
            <w:pPr>
              <w:numPr>
                <w:ilvl w:val="1"/>
                <w:numId w:val="25"/>
              </w:numPr>
              <w:overflowPunct/>
              <w:autoSpaceDE/>
              <w:autoSpaceDN/>
              <w:adjustRightInd/>
              <w:spacing w:after="0"/>
              <w:textAlignment w:val="auto"/>
              <w:rPr>
                <w:rFonts w:ascii="Arial" w:hAnsi="Arial" w:cs="Arial"/>
                <w:sz w:val="18"/>
                <w:szCs w:val="18"/>
                <w:lang w:val="en-US"/>
              </w:rPr>
            </w:pPr>
            <w:r w:rsidRPr="005D1013">
              <w:rPr>
                <w:rFonts w:ascii="Arial" w:hAnsi="Arial" w:cs="Arial"/>
                <w:sz w:val="18"/>
                <w:szCs w:val="18"/>
                <w:lang w:val="en-US"/>
              </w:rPr>
              <w:t>Handling of the remaining documents (if required)</w:t>
            </w:r>
          </w:p>
          <w:p w14:paraId="1EDFC3C0" w14:textId="457EDC11" w:rsidR="005A6956" w:rsidRPr="005D1013" w:rsidRDefault="005A6956" w:rsidP="005A6956">
            <w:pPr>
              <w:numPr>
                <w:ilvl w:val="0"/>
                <w:numId w:val="25"/>
              </w:numPr>
              <w:overflowPunct/>
              <w:autoSpaceDE/>
              <w:autoSpaceDN/>
              <w:adjustRightInd/>
              <w:spacing w:after="0"/>
              <w:textAlignment w:val="auto"/>
              <w:rPr>
                <w:rFonts w:ascii="Arial" w:hAnsi="Arial" w:cs="Arial"/>
                <w:b/>
                <w:bCs/>
                <w:sz w:val="18"/>
                <w:szCs w:val="18"/>
                <w:lang w:val="en-US"/>
              </w:rPr>
            </w:pPr>
            <w:r w:rsidRPr="005D1013">
              <w:rPr>
                <w:rFonts w:ascii="Arial" w:hAnsi="Arial" w:cs="Arial"/>
                <w:b/>
                <w:bCs/>
                <w:sz w:val="18"/>
                <w:szCs w:val="18"/>
                <w:lang w:val="en-US"/>
              </w:rPr>
              <w:t>Closing of CT#9</w:t>
            </w:r>
            <w:r w:rsidR="00C44E70">
              <w:rPr>
                <w:rFonts w:ascii="Arial" w:hAnsi="Arial" w:cs="Arial"/>
                <w:b/>
                <w:bCs/>
                <w:sz w:val="18"/>
                <w:szCs w:val="18"/>
                <w:lang w:val="en-US"/>
              </w:rPr>
              <w:t>8</w:t>
            </w:r>
            <w:r w:rsidRPr="005D1013">
              <w:rPr>
                <w:rFonts w:ascii="Arial" w:hAnsi="Arial" w:cs="Arial"/>
                <w:b/>
                <w:bCs/>
                <w:sz w:val="18"/>
                <w:szCs w:val="18"/>
                <w:lang w:val="en-US"/>
              </w:rPr>
              <w:t xml:space="preserve">-e: Wed, </w:t>
            </w:r>
            <w:r w:rsidR="00C44E70">
              <w:rPr>
                <w:rFonts w:ascii="Arial" w:hAnsi="Arial" w:cs="Arial"/>
                <w:b/>
                <w:bCs/>
                <w:sz w:val="18"/>
                <w:szCs w:val="18"/>
                <w:lang w:val="en-US"/>
              </w:rPr>
              <w:t>Dec</w:t>
            </w:r>
            <w:r w:rsidRPr="005D1013">
              <w:rPr>
                <w:rFonts w:ascii="Arial" w:hAnsi="Arial" w:cs="Arial"/>
                <w:b/>
                <w:bCs/>
                <w:sz w:val="18"/>
                <w:szCs w:val="18"/>
                <w:lang w:val="en-US"/>
              </w:rPr>
              <w:t xml:space="preserve"> </w:t>
            </w:r>
            <w:r w:rsidR="00114DD1">
              <w:rPr>
                <w:rFonts w:ascii="Arial" w:hAnsi="Arial" w:cs="Arial"/>
                <w:b/>
                <w:bCs/>
                <w:sz w:val="18"/>
                <w:szCs w:val="18"/>
                <w:lang w:val="en-US"/>
              </w:rPr>
              <w:t>14</w:t>
            </w:r>
            <w:r w:rsidRPr="005D1013">
              <w:rPr>
                <w:rFonts w:ascii="Arial" w:hAnsi="Arial" w:cs="Arial"/>
                <w:b/>
                <w:bCs/>
                <w:sz w:val="18"/>
                <w:szCs w:val="18"/>
                <w:lang w:val="en-US"/>
              </w:rPr>
              <w:t>, 2</w:t>
            </w:r>
            <w:r w:rsidR="00114DD1">
              <w:rPr>
                <w:rFonts w:ascii="Arial" w:hAnsi="Arial" w:cs="Arial"/>
                <w:b/>
                <w:bCs/>
                <w:sz w:val="18"/>
                <w:szCs w:val="18"/>
                <w:lang w:val="en-US"/>
              </w:rPr>
              <w:t>1</w:t>
            </w:r>
            <w:r w:rsidRPr="005D1013">
              <w:rPr>
                <w:rFonts w:ascii="Arial" w:hAnsi="Arial" w:cs="Arial"/>
                <w:b/>
                <w:bCs/>
                <w:sz w:val="18"/>
                <w:szCs w:val="18"/>
                <w:lang w:val="en-US"/>
              </w:rPr>
              <w:t>h30 UTC</w:t>
            </w:r>
          </w:p>
          <w:p w14:paraId="5A2CF94F" w14:textId="77777777" w:rsidR="00697068" w:rsidRPr="008A079F" w:rsidRDefault="00697068" w:rsidP="00697068">
            <w:pPr>
              <w:pBdr>
                <w:top w:val="single" w:sz="4" w:space="1" w:color="auto"/>
                <w:left w:val="single" w:sz="4" w:space="4" w:color="auto"/>
                <w:bottom w:val="single" w:sz="4" w:space="1" w:color="auto"/>
                <w:right w:val="single" w:sz="4" w:space="4" w:color="auto"/>
              </w:pBdr>
              <w:rPr>
                <w:rFonts w:ascii="Arial" w:hAnsi="Arial" w:cs="Arial"/>
                <w:lang w:val="en-US"/>
              </w:rPr>
            </w:pPr>
            <w:r w:rsidRPr="00A23221">
              <w:rPr>
                <w:rFonts w:ascii="Arial" w:hAnsi="Arial" w:cs="Arial"/>
                <w:b/>
                <w:bCs/>
              </w:rPr>
              <w:t>Deadlines</w:t>
            </w:r>
            <w:r w:rsidRPr="008A079F">
              <w:rPr>
                <w:rFonts w:ascii="Arial" w:hAnsi="Arial" w:cs="Arial"/>
              </w:rPr>
              <w:t>:</w:t>
            </w:r>
          </w:p>
          <w:bookmarkEnd w:id="0"/>
          <w:p w14:paraId="3FDE0EAD" w14:textId="554FDB6D" w:rsidR="00F7051D" w:rsidRPr="00F7051D" w:rsidRDefault="00F7051D" w:rsidP="00F7051D">
            <w:pPr>
              <w:overflowPunct/>
              <w:autoSpaceDE/>
              <w:autoSpaceDN/>
              <w:adjustRightInd/>
              <w:spacing w:after="0"/>
              <w:textAlignment w:val="auto"/>
              <w:rPr>
                <w:rFonts w:ascii="Arial" w:hAnsi="Arial" w:cs="Arial"/>
                <w:sz w:val="16"/>
                <w:szCs w:val="16"/>
              </w:rPr>
            </w:pPr>
            <w:r w:rsidRPr="00F7051D">
              <w:rPr>
                <w:rFonts w:ascii="Arial" w:hAnsi="Arial" w:cs="Arial"/>
                <w:sz w:val="16"/>
                <w:szCs w:val="16"/>
              </w:rPr>
              <w:t xml:space="preserve">(1) Initial Agenda: </w:t>
            </w:r>
            <w:r w:rsidRPr="00F7051D">
              <w:rPr>
                <w:rFonts w:ascii="Arial" w:hAnsi="Arial" w:cs="Arial"/>
                <w:sz w:val="16"/>
                <w:szCs w:val="16"/>
              </w:rPr>
              <w:tab/>
            </w:r>
            <w:r w:rsidRPr="00F7051D">
              <w:rPr>
                <w:rFonts w:ascii="Arial" w:hAnsi="Arial" w:cs="Arial"/>
                <w:sz w:val="16"/>
                <w:szCs w:val="16"/>
              </w:rPr>
              <w:tab/>
              <w:t>Fri</w:t>
            </w:r>
            <w:r>
              <w:rPr>
                <w:rFonts w:ascii="Arial" w:hAnsi="Arial" w:cs="Arial"/>
                <w:sz w:val="16"/>
                <w:szCs w:val="16"/>
              </w:rPr>
              <w:t xml:space="preserve"> </w:t>
            </w:r>
            <w:r w:rsidRPr="00F7051D">
              <w:rPr>
                <w:rFonts w:ascii="Arial" w:hAnsi="Arial" w:cs="Arial"/>
                <w:sz w:val="16"/>
                <w:szCs w:val="16"/>
              </w:rPr>
              <w:t>25.11.2022 13:00 UTC</w:t>
            </w:r>
          </w:p>
          <w:p w14:paraId="44E5CFB9" w14:textId="2194A386" w:rsidR="00F7051D" w:rsidRPr="00F7051D" w:rsidRDefault="00F7051D" w:rsidP="00F7051D">
            <w:pPr>
              <w:overflowPunct/>
              <w:autoSpaceDE/>
              <w:autoSpaceDN/>
              <w:adjustRightInd/>
              <w:spacing w:after="0"/>
              <w:textAlignment w:val="auto"/>
              <w:rPr>
                <w:rFonts w:ascii="Arial" w:hAnsi="Arial" w:cs="Arial"/>
                <w:sz w:val="16"/>
                <w:szCs w:val="16"/>
              </w:rPr>
            </w:pPr>
            <w:r w:rsidRPr="00F7051D">
              <w:rPr>
                <w:rFonts w:ascii="Arial" w:hAnsi="Arial" w:cs="Arial"/>
                <w:sz w:val="16"/>
                <w:szCs w:val="16"/>
              </w:rPr>
              <w:t>(2) Comments to agenda:</w:t>
            </w:r>
            <w:r w:rsidRPr="00F7051D">
              <w:rPr>
                <w:rFonts w:ascii="Arial" w:hAnsi="Arial" w:cs="Arial"/>
                <w:sz w:val="16"/>
                <w:szCs w:val="16"/>
              </w:rPr>
              <w:tab/>
              <w:t>Thu 01.12.2022 22:30 UTC</w:t>
            </w:r>
          </w:p>
          <w:p w14:paraId="3F5ED3FC" w14:textId="5E520081" w:rsidR="00F7051D" w:rsidRPr="00F7051D" w:rsidRDefault="00F7051D" w:rsidP="00F7051D">
            <w:pPr>
              <w:overflowPunct/>
              <w:autoSpaceDE/>
              <w:autoSpaceDN/>
              <w:adjustRightInd/>
              <w:spacing w:after="0"/>
              <w:textAlignment w:val="auto"/>
              <w:rPr>
                <w:rFonts w:ascii="Arial" w:hAnsi="Arial" w:cs="Arial"/>
                <w:sz w:val="16"/>
                <w:szCs w:val="16"/>
              </w:rPr>
            </w:pPr>
            <w:r w:rsidRPr="00F7051D">
              <w:rPr>
                <w:rFonts w:ascii="Arial" w:hAnsi="Arial" w:cs="Arial"/>
                <w:sz w:val="16"/>
                <w:szCs w:val="16"/>
              </w:rPr>
              <w:t xml:space="preserve">(3) </w:t>
            </w:r>
            <w:proofErr w:type="spellStart"/>
            <w:r w:rsidRPr="00F7051D">
              <w:rPr>
                <w:rFonts w:ascii="Arial" w:hAnsi="Arial" w:cs="Arial"/>
                <w:sz w:val="16"/>
                <w:szCs w:val="16"/>
              </w:rPr>
              <w:t>Tdoc</w:t>
            </w:r>
            <w:proofErr w:type="spellEnd"/>
            <w:r w:rsidRPr="00F7051D">
              <w:rPr>
                <w:rFonts w:ascii="Arial" w:hAnsi="Arial" w:cs="Arial"/>
                <w:sz w:val="16"/>
                <w:szCs w:val="16"/>
              </w:rPr>
              <w:t xml:space="preserve"> </w:t>
            </w:r>
            <w:proofErr w:type="gramStart"/>
            <w:r w:rsidRPr="00F7051D">
              <w:rPr>
                <w:rFonts w:ascii="Arial" w:hAnsi="Arial" w:cs="Arial"/>
                <w:sz w:val="16"/>
                <w:szCs w:val="16"/>
              </w:rPr>
              <w:t>submission :</w:t>
            </w:r>
            <w:proofErr w:type="gramEnd"/>
            <w:r w:rsidRPr="00F7051D">
              <w:rPr>
                <w:rFonts w:ascii="Arial" w:hAnsi="Arial" w:cs="Arial"/>
                <w:sz w:val="16"/>
                <w:szCs w:val="16"/>
              </w:rPr>
              <w:tab/>
              <w:t>Fri 02.12.2022 22:30 UTC</w:t>
            </w:r>
          </w:p>
          <w:p w14:paraId="33F733FA" w14:textId="0AEA30E1" w:rsidR="00F7051D" w:rsidRPr="00F7051D" w:rsidRDefault="00F7051D" w:rsidP="00F7051D">
            <w:pPr>
              <w:overflowPunct/>
              <w:autoSpaceDE/>
              <w:autoSpaceDN/>
              <w:adjustRightInd/>
              <w:spacing w:after="0"/>
              <w:textAlignment w:val="auto"/>
              <w:rPr>
                <w:rFonts w:ascii="Arial" w:hAnsi="Arial" w:cs="Arial"/>
                <w:sz w:val="16"/>
                <w:szCs w:val="16"/>
              </w:rPr>
            </w:pPr>
            <w:r w:rsidRPr="00F7051D">
              <w:rPr>
                <w:rFonts w:ascii="Arial" w:hAnsi="Arial" w:cs="Arial"/>
                <w:sz w:val="16"/>
                <w:szCs w:val="16"/>
              </w:rPr>
              <w:t>(4) Meeting Registration:</w:t>
            </w:r>
            <w:r w:rsidRPr="00F7051D">
              <w:rPr>
                <w:rFonts w:ascii="Arial" w:hAnsi="Arial" w:cs="Arial"/>
                <w:sz w:val="16"/>
                <w:szCs w:val="16"/>
              </w:rPr>
              <w:tab/>
              <w:t>Mon</w:t>
            </w:r>
            <w:r>
              <w:rPr>
                <w:rFonts w:ascii="Arial" w:hAnsi="Arial" w:cs="Arial"/>
                <w:sz w:val="16"/>
                <w:szCs w:val="16"/>
              </w:rPr>
              <w:t xml:space="preserve"> </w:t>
            </w:r>
            <w:r w:rsidRPr="00F7051D">
              <w:rPr>
                <w:rFonts w:ascii="Arial" w:hAnsi="Arial" w:cs="Arial"/>
                <w:sz w:val="16"/>
                <w:szCs w:val="16"/>
              </w:rPr>
              <w:t>05.12.2022 09:00 UTC</w:t>
            </w:r>
          </w:p>
          <w:p w14:paraId="2D91D7F6" w14:textId="5561DD50" w:rsidR="00F7051D" w:rsidRPr="00A46ACF" w:rsidRDefault="00F7051D" w:rsidP="00F7051D">
            <w:pPr>
              <w:overflowPunct/>
              <w:autoSpaceDE/>
              <w:autoSpaceDN/>
              <w:adjustRightInd/>
              <w:spacing w:after="0"/>
              <w:textAlignment w:val="auto"/>
              <w:rPr>
                <w:rFonts w:ascii="Arial" w:hAnsi="Arial" w:cs="Arial"/>
                <w:sz w:val="16"/>
                <w:szCs w:val="16"/>
                <w:lang w:val="fr-FR"/>
              </w:rPr>
            </w:pPr>
            <w:r w:rsidRPr="00A46ACF">
              <w:rPr>
                <w:rFonts w:ascii="Arial" w:hAnsi="Arial" w:cs="Arial"/>
                <w:sz w:val="16"/>
                <w:szCs w:val="16"/>
                <w:lang w:val="fr-FR"/>
              </w:rPr>
              <w:t xml:space="preserve">(5) Initial comment </w:t>
            </w:r>
            <w:proofErr w:type="gramStart"/>
            <w:r w:rsidRPr="00A46ACF">
              <w:rPr>
                <w:rFonts w:ascii="Arial" w:hAnsi="Arial" w:cs="Arial"/>
                <w:sz w:val="16"/>
                <w:szCs w:val="16"/>
                <w:lang w:val="fr-FR"/>
              </w:rPr>
              <w:t>phase:</w:t>
            </w:r>
            <w:proofErr w:type="gramEnd"/>
            <w:r w:rsidRPr="00A46ACF">
              <w:rPr>
                <w:rFonts w:ascii="Arial" w:hAnsi="Arial" w:cs="Arial"/>
                <w:sz w:val="16"/>
                <w:szCs w:val="16"/>
                <w:lang w:val="fr-FR"/>
              </w:rPr>
              <w:tab/>
              <w:t>Mon 12.12.2022 22:30 UTC</w:t>
            </w:r>
          </w:p>
          <w:p w14:paraId="4F16BF8C" w14:textId="26741B08" w:rsidR="00F7051D" w:rsidRPr="00A46ACF" w:rsidRDefault="00F7051D" w:rsidP="00F7051D">
            <w:pPr>
              <w:overflowPunct/>
              <w:autoSpaceDE/>
              <w:autoSpaceDN/>
              <w:adjustRightInd/>
              <w:spacing w:after="0"/>
              <w:textAlignment w:val="auto"/>
              <w:rPr>
                <w:rFonts w:ascii="Arial" w:hAnsi="Arial" w:cs="Arial"/>
                <w:sz w:val="16"/>
                <w:szCs w:val="16"/>
                <w:lang w:val="fr-FR"/>
              </w:rPr>
            </w:pPr>
            <w:r w:rsidRPr="00A46ACF">
              <w:rPr>
                <w:rFonts w:ascii="Arial" w:hAnsi="Arial" w:cs="Arial"/>
                <w:sz w:val="16"/>
                <w:szCs w:val="16"/>
                <w:lang w:val="fr-FR"/>
              </w:rPr>
              <w:t xml:space="preserve">(6) </w:t>
            </w:r>
            <w:proofErr w:type="spellStart"/>
            <w:r w:rsidRPr="00A46ACF">
              <w:rPr>
                <w:rFonts w:ascii="Arial" w:hAnsi="Arial" w:cs="Arial"/>
                <w:sz w:val="16"/>
                <w:szCs w:val="16"/>
                <w:lang w:val="fr-FR"/>
              </w:rPr>
              <w:t>Revisions</w:t>
            </w:r>
            <w:proofErr w:type="spellEnd"/>
            <w:r w:rsidRPr="00A46ACF">
              <w:rPr>
                <w:rFonts w:ascii="Arial" w:hAnsi="Arial" w:cs="Arial"/>
                <w:sz w:val="16"/>
                <w:szCs w:val="16"/>
                <w:lang w:val="fr-FR"/>
              </w:rPr>
              <w:t xml:space="preserve"> </w:t>
            </w:r>
            <w:proofErr w:type="spellStart"/>
            <w:proofErr w:type="gramStart"/>
            <w:r w:rsidRPr="00A46ACF">
              <w:rPr>
                <w:rFonts w:ascii="Arial" w:hAnsi="Arial" w:cs="Arial"/>
                <w:sz w:val="16"/>
                <w:szCs w:val="16"/>
                <w:lang w:val="fr-FR"/>
              </w:rPr>
              <w:t>submission</w:t>
            </w:r>
            <w:proofErr w:type="spellEnd"/>
            <w:r w:rsidRPr="00A46ACF">
              <w:rPr>
                <w:rFonts w:ascii="Arial" w:hAnsi="Arial" w:cs="Arial"/>
                <w:sz w:val="16"/>
                <w:szCs w:val="16"/>
                <w:lang w:val="fr-FR"/>
              </w:rPr>
              <w:t>:</w:t>
            </w:r>
            <w:proofErr w:type="gramEnd"/>
            <w:r w:rsidRPr="00A46ACF">
              <w:rPr>
                <w:rFonts w:ascii="Arial" w:hAnsi="Arial" w:cs="Arial"/>
                <w:sz w:val="16"/>
                <w:szCs w:val="16"/>
                <w:lang w:val="fr-FR"/>
              </w:rPr>
              <w:t xml:space="preserve"> </w:t>
            </w:r>
            <w:r w:rsidRPr="00A46ACF">
              <w:rPr>
                <w:rFonts w:ascii="Arial" w:hAnsi="Arial" w:cs="Arial"/>
                <w:sz w:val="16"/>
                <w:szCs w:val="16"/>
                <w:lang w:val="fr-FR"/>
              </w:rPr>
              <w:tab/>
              <w:t>Tue 13.12.2022 22:30 UTC</w:t>
            </w:r>
          </w:p>
          <w:p w14:paraId="5BDD248C" w14:textId="4F3DDAFF" w:rsidR="002D1564" w:rsidRPr="00E937F4" w:rsidRDefault="00F7051D" w:rsidP="00F7051D">
            <w:pPr>
              <w:overflowPunct/>
              <w:autoSpaceDE/>
              <w:autoSpaceDN/>
              <w:adjustRightInd/>
              <w:spacing w:after="0"/>
              <w:textAlignment w:val="auto"/>
              <w:rPr>
                <w:rFonts w:ascii="Arial" w:hAnsi="Arial" w:cs="Arial"/>
              </w:rPr>
            </w:pPr>
            <w:r w:rsidRPr="00F7051D">
              <w:rPr>
                <w:rFonts w:ascii="Arial" w:hAnsi="Arial" w:cs="Arial"/>
                <w:sz w:val="16"/>
                <w:szCs w:val="16"/>
              </w:rPr>
              <w:t xml:space="preserve">(7) Final comment </w:t>
            </w:r>
            <w:proofErr w:type="gramStart"/>
            <w:r w:rsidRPr="00F7051D">
              <w:rPr>
                <w:rFonts w:ascii="Arial" w:hAnsi="Arial" w:cs="Arial"/>
                <w:sz w:val="16"/>
                <w:szCs w:val="16"/>
              </w:rPr>
              <w:t>phase :</w:t>
            </w:r>
            <w:proofErr w:type="gramEnd"/>
            <w:r w:rsidRPr="00F7051D">
              <w:rPr>
                <w:rFonts w:ascii="Arial" w:hAnsi="Arial" w:cs="Arial"/>
                <w:sz w:val="16"/>
                <w:szCs w:val="16"/>
              </w:rPr>
              <w:tab/>
              <w:t>Wed 14.12.2022 17:00 UTC</w:t>
            </w:r>
          </w:p>
        </w:tc>
      </w:tr>
      <w:tr w:rsidR="00A3078A" w:rsidRPr="00C22AF9" w14:paraId="23D926BC" w14:textId="77777777" w:rsidTr="000544A1">
        <w:trPr>
          <w:cantSplit/>
        </w:trPr>
        <w:tc>
          <w:tcPr>
            <w:tcW w:w="846" w:type="dxa"/>
            <w:tcBorders>
              <w:top w:val="single" w:sz="4" w:space="0" w:color="auto"/>
              <w:left w:val="single" w:sz="18" w:space="0" w:color="auto"/>
              <w:bottom w:val="nil"/>
              <w:right w:val="single" w:sz="4" w:space="0" w:color="auto"/>
            </w:tcBorders>
            <w:shd w:val="clear" w:color="000000" w:fill="FFFFFF"/>
          </w:tcPr>
          <w:p w14:paraId="0E651AE5" w14:textId="77777777" w:rsidR="00997251" w:rsidRPr="00107C20" w:rsidRDefault="00997251" w:rsidP="00CC4CE4">
            <w:pPr>
              <w:spacing w:after="0"/>
              <w:rPr>
                <w:rFonts w:ascii="Arial" w:hAnsi="Arial" w:cs="Arial"/>
                <w:b/>
                <w:bCs/>
                <w:lang w:val="en-US"/>
              </w:rPr>
            </w:pPr>
          </w:p>
        </w:tc>
        <w:tc>
          <w:tcPr>
            <w:tcW w:w="2480" w:type="dxa"/>
            <w:tcBorders>
              <w:top w:val="single" w:sz="4" w:space="0" w:color="auto"/>
              <w:left w:val="single" w:sz="4" w:space="0" w:color="auto"/>
              <w:bottom w:val="nil"/>
              <w:right w:val="single" w:sz="4" w:space="0" w:color="auto"/>
            </w:tcBorders>
            <w:shd w:val="clear" w:color="000000" w:fill="FFFFFF"/>
          </w:tcPr>
          <w:p w14:paraId="57C58234" w14:textId="77777777" w:rsidR="00997251" w:rsidRPr="00107C20" w:rsidRDefault="00997251" w:rsidP="00CC4CE4">
            <w:pPr>
              <w:spacing w:after="0"/>
              <w:rPr>
                <w:rFonts w:ascii="Arial" w:hAnsi="Arial" w:cs="Arial"/>
                <w:b/>
                <w:bCs/>
                <w:lang w:val="en-US"/>
              </w:rPr>
            </w:pP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4F20FBE0" w14:textId="6B31A4A4" w:rsidR="00997251" w:rsidRPr="00997251" w:rsidRDefault="00FF67E2" w:rsidP="00CC4CE4">
            <w:pPr>
              <w:spacing w:after="0"/>
              <w:rPr>
                <w:rFonts w:ascii="Arial" w:hAnsi="Arial" w:cs="Arial"/>
                <w:sz w:val="14"/>
                <w:szCs w:val="14"/>
              </w:rPr>
            </w:pPr>
            <w:hyperlink r:id="rId11" w:history="1">
              <w:r w:rsidR="00A23221">
                <w:rPr>
                  <w:rStyle w:val="Lienhypertexte"/>
                  <w:rFonts w:ascii="Arial" w:hAnsi="Arial" w:cs="Arial"/>
                  <w:sz w:val="14"/>
                  <w:szCs w:val="14"/>
                </w:rPr>
                <w:t>CP</w:t>
              </w:r>
              <w:r w:rsidR="00A23221">
                <w:rPr>
                  <w:rStyle w:val="Lienhypertexte"/>
                  <w:rFonts w:ascii="Arial" w:hAnsi="Arial" w:cs="Arial"/>
                  <w:sz w:val="14"/>
                  <w:szCs w:val="14"/>
                </w:rPr>
                <w:noBreakHyphen/>
                <w:t>222002</w:t>
              </w:r>
            </w:hyperlink>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3F6BAB4C" w14:textId="77777777" w:rsidR="00997251" w:rsidRPr="004D3097" w:rsidRDefault="00997251" w:rsidP="00CC4CE4">
            <w:pPr>
              <w:spacing w:after="0"/>
              <w:rPr>
                <w:rFonts w:ascii="Arial" w:hAnsi="Arial" w:cs="Arial"/>
              </w:rPr>
            </w:pPr>
            <w:r w:rsidRPr="003F0F0A">
              <w:rPr>
                <w:rFonts w:ascii="Arial" w:hAnsi="Arial" w:cs="Arial"/>
              </w:rPr>
              <w:t>CT Plenary Guidance</w:t>
            </w: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2097642B" w14:textId="1DD46900" w:rsidR="00997251" w:rsidRPr="004D3097" w:rsidRDefault="00997251" w:rsidP="00CC4CE4">
            <w:pPr>
              <w:overflowPunct/>
              <w:spacing w:after="0"/>
              <w:textAlignment w:val="auto"/>
              <w:rPr>
                <w:rFonts w:ascii="Arial" w:eastAsia="MS Mincho" w:hAnsi="Arial" w:cs="Arial"/>
                <w:lang w:val="en-US" w:eastAsia="de-DE"/>
              </w:rPr>
            </w:pPr>
            <w:r w:rsidRPr="004D3097">
              <w:rPr>
                <w:rFonts w:ascii="Arial" w:eastAsia="MS Mincho" w:hAnsi="Arial" w:cs="Arial"/>
                <w:lang w:val="en-US" w:eastAsia="de-DE"/>
              </w:rPr>
              <w:t>CT Chair</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6AEA8C20" w14:textId="2431509E" w:rsidR="00997251" w:rsidRPr="00107C20" w:rsidRDefault="001F3798" w:rsidP="00CC4CE4">
            <w:pPr>
              <w:overflowPunct/>
              <w:spacing w:after="0"/>
              <w:textAlignment w:val="auto"/>
              <w:rPr>
                <w:rFonts w:ascii="Arial" w:eastAsia="MS Mincho" w:hAnsi="Arial" w:cs="Arial"/>
                <w:lang w:val="en-US" w:eastAsia="de-DE"/>
              </w:rPr>
            </w:pPr>
            <w:r>
              <w:rPr>
                <w:rFonts w:ascii="Arial" w:eastAsia="MS Mincho" w:hAnsi="Arial" w:cs="Arial"/>
                <w:lang w:val="en-US" w:eastAsia="de-DE"/>
              </w:rPr>
              <w:t>Noted</w:t>
            </w: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430EA4E8" w14:textId="77777777" w:rsidR="00997251" w:rsidRPr="00107C20" w:rsidRDefault="00997251" w:rsidP="00CC4CE4">
            <w:pPr>
              <w:spacing w:after="0"/>
              <w:rPr>
                <w:rFonts w:ascii="Arial" w:hAnsi="Arial" w:cs="Arial"/>
                <w:lang w:val="sv-SE"/>
              </w:rPr>
            </w:pPr>
          </w:p>
        </w:tc>
      </w:tr>
      <w:tr w:rsidR="0043353D" w:rsidRPr="00C22AF9" w14:paraId="728C0C1D" w14:textId="77777777" w:rsidTr="000544A1">
        <w:trPr>
          <w:cantSplit/>
        </w:trPr>
        <w:tc>
          <w:tcPr>
            <w:tcW w:w="846" w:type="dxa"/>
            <w:tcBorders>
              <w:top w:val="single" w:sz="4" w:space="0" w:color="auto"/>
              <w:left w:val="single" w:sz="18" w:space="0" w:color="auto"/>
              <w:bottom w:val="nil"/>
              <w:right w:val="single" w:sz="4" w:space="0" w:color="auto"/>
            </w:tcBorders>
            <w:shd w:val="clear" w:color="000000" w:fill="FFFFFF"/>
          </w:tcPr>
          <w:p w14:paraId="5CAFB497" w14:textId="77777777" w:rsidR="00997251" w:rsidRPr="00107C20" w:rsidRDefault="00997251" w:rsidP="00CC4CE4">
            <w:pPr>
              <w:spacing w:after="0"/>
              <w:rPr>
                <w:rFonts w:ascii="Arial" w:hAnsi="Arial" w:cs="Arial"/>
                <w:b/>
                <w:bCs/>
                <w:lang w:val="en-US"/>
              </w:rPr>
            </w:pPr>
          </w:p>
        </w:tc>
        <w:tc>
          <w:tcPr>
            <w:tcW w:w="2480" w:type="dxa"/>
            <w:tcBorders>
              <w:top w:val="single" w:sz="4" w:space="0" w:color="auto"/>
              <w:left w:val="single" w:sz="4" w:space="0" w:color="auto"/>
              <w:bottom w:val="nil"/>
              <w:right w:val="single" w:sz="4" w:space="0" w:color="auto"/>
            </w:tcBorders>
            <w:shd w:val="clear" w:color="000000" w:fill="FFFFFF"/>
          </w:tcPr>
          <w:p w14:paraId="5BAFEAD5" w14:textId="77777777" w:rsidR="00997251" w:rsidRPr="00107C20" w:rsidRDefault="00997251" w:rsidP="00CC4CE4">
            <w:pPr>
              <w:spacing w:after="0"/>
              <w:rPr>
                <w:rFonts w:ascii="Arial" w:hAnsi="Arial" w:cs="Arial"/>
                <w:b/>
                <w:bCs/>
                <w:lang w:val="en-US"/>
              </w:rPr>
            </w:pP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06D0CF64" w14:textId="33194A60" w:rsidR="00997251" w:rsidRPr="00997251" w:rsidRDefault="00997251" w:rsidP="00CC4CE4">
            <w:pPr>
              <w:spacing w:after="0"/>
              <w:rPr>
                <w:rFonts w:ascii="Arial" w:hAnsi="Arial" w:cs="Arial"/>
                <w:sz w:val="14"/>
                <w:szCs w:val="14"/>
              </w:rPr>
            </w:pPr>
            <w:r w:rsidRPr="007B7381">
              <w:rPr>
                <w:rFonts w:ascii="Arial" w:hAnsi="Arial" w:cs="Arial"/>
                <w:sz w:val="14"/>
                <w:szCs w:val="14"/>
              </w:rPr>
              <w:t>CP</w:t>
            </w:r>
            <w:r w:rsidRPr="007B7381">
              <w:rPr>
                <w:rFonts w:ascii="Arial" w:hAnsi="Arial" w:cs="Arial"/>
                <w:sz w:val="14"/>
                <w:szCs w:val="14"/>
              </w:rPr>
              <w:noBreakHyphen/>
              <w:t>2</w:t>
            </w:r>
            <w:r w:rsidR="007B7381">
              <w:rPr>
                <w:rFonts w:ascii="Arial" w:hAnsi="Arial" w:cs="Arial"/>
                <w:sz w:val="14"/>
                <w:szCs w:val="14"/>
              </w:rPr>
              <w:t>2</w:t>
            </w:r>
            <w:r w:rsidR="002D7CBE">
              <w:rPr>
                <w:rFonts w:ascii="Arial" w:hAnsi="Arial" w:cs="Arial"/>
                <w:sz w:val="14"/>
                <w:szCs w:val="14"/>
              </w:rPr>
              <w:t>3</w:t>
            </w:r>
            <w:r w:rsidRPr="007B7381">
              <w:rPr>
                <w:rFonts w:ascii="Arial" w:hAnsi="Arial" w:cs="Arial"/>
                <w:sz w:val="14"/>
                <w:szCs w:val="14"/>
              </w:rPr>
              <w:t>003</w:t>
            </w:r>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13B0D2EC" w14:textId="77777777" w:rsidR="00997251" w:rsidRPr="004D3097" w:rsidRDefault="00997251" w:rsidP="00CC4CE4">
            <w:pPr>
              <w:spacing w:after="0"/>
              <w:rPr>
                <w:rFonts w:ascii="Arial" w:hAnsi="Arial" w:cs="Arial"/>
              </w:rPr>
            </w:pPr>
            <w:r>
              <w:rPr>
                <w:rFonts w:ascii="Arial" w:hAnsi="Arial" w:cs="Arial"/>
              </w:rPr>
              <w:t>Updated</w:t>
            </w:r>
            <w:r w:rsidRPr="004D3097">
              <w:rPr>
                <w:rFonts w:ascii="Arial" w:hAnsi="Arial" w:cs="Arial"/>
              </w:rPr>
              <w:t xml:space="preserve"> Agenda </w:t>
            </w: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019865EE" w14:textId="457E041A" w:rsidR="00997251" w:rsidRPr="004D3097" w:rsidRDefault="00997251" w:rsidP="00CC4CE4">
            <w:pPr>
              <w:overflowPunct/>
              <w:spacing w:after="0"/>
              <w:textAlignment w:val="auto"/>
              <w:rPr>
                <w:rFonts w:ascii="Arial" w:eastAsia="MS Mincho" w:hAnsi="Arial" w:cs="Arial"/>
                <w:lang w:val="en-US" w:eastAsia="de-DE"/>
              </w:rPr>
            </w:pPr>
            <w:r w:rsidRPr="004D3097">
              <w:rPr>
                <w:rFonts w:ascii="Arial" w:eastAsia="MS Mincho" w:hAnsi="Arial" w:cs="Arial"/>
                <w:lang w:val="en-US" w:eastAsia="de-DE"/>
              </w:rPr>
              <w:t>CT Chair</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4E8B05CB" w14:textId="0F096FDC" w:rsidR="00997251" w:rsidRPr="00107C20" w:rsidRDefault="000F759C" w:rsidP="00CC4CE4">
            <w:pPr>
              <w:overflowPunct/>
              <w:spacing w:after="0"/>
              <w:textAlignment w:val="auto"/>
              <w:rPr>
                <w:rFonts w:ascii="Arial" w:eastAsia="MS Mincho" w:hAnsi="Arial" w:cs="Arial"/>
                <w:lang w:val="en-US" w:eastAsia="de-DE"/>
              </w:rPr>
            </w:pPr>
            <w:r>
              <w:rPr>
                <w:rFonts w:ascii="Arial" w:eastAsia="MS Mincho" w:hAnsi="Arial" w:cs="Arial"/>
                <w:lang w:val="en-US" w:eastAsia="de-DE"/>
              </w:rPr>
              <w:t>Withdrawn</w:t>
            </w: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466A2EA3" w14:textId="77777777" w:rsidR="00997251" w:rsidRPr="00107C20" w:rsidRDefault="00997251" w:rsidP="00CC4CE4">
            <w:pPr>
              <w:spacing w:after="0"/>
              <w:rPr>
                <w:rFonts w:ascii="Arial" w:hAnsi="Arial" w:cs="Arial"/>
                <w:lang w:val="sv-SE"/>
              </w:rPr>
            </w:pPr>
          </w:p>
        </w:tc>
      </w:tr>
      <w:tr w:rsidR="00A3078A" w:rsidRPr="00CF29C3" w14:paraId="505E2E07" w14:textId="77777777" w:rsidTr="000544A1">
        <w:trPr>
          <w:cantSplit/>
        </w:trPr>
        <w:tc>
          <w:tcPr>
            <w:tcW w:w="846" w:type="dxa"/>
            <w:tcBorders>
              <w:top w:val="single" w:sz="4" w:space="0" w:color="auto"/>
              <w:left w:val="single" w:sz="18" w:space="0" w:color="auto"/>
              <w:bottom w:val="nil"/>
              <w:right w:val="single" w:sz="4" w:space="0" w:color="auto"/>
            </w:tcBorders>
            <w:shd w:val="clear" w:color="000000" w:fill="FFFFFF"/>
          </w:tcPr>
          <w:p w14:paraId="01B999C4" w14:textId="77777777" w:rsidR="00997251" w:rsidRPr="00CF29C3" w:rsidRDefault="00997251" w:rsidP="00CC4CE4">
            <w:pPr>
              <w:spacing w:after="0"/>
              <w:rPr>
                <w:rFonts w:ascii="Arial" w:hAnsi="Arial" w:cs="Arial"/>
                <w:b/>
                <w:bCs/>
                <w:lang w:val="en-US"/>
              </w:rPr>
            </w:pPr>
            <w:r w:rsidRPr="00CF29C3">
              <w:rPr>
                <w:rFonts w:ascii="Arial" w:hAnsi="Arial" w:cs="Arial"/>
                <w:b/>
                <w:bCs/>
                <w:lang w:val="en-US"/>
              </w:rPr>
              <w:t> </w:t>
            </w:r>
          </w:p>
        </w:tc>
        <w:tc>
          <w:tcPr>
            <w:tcW w:w="2480" w:type="dxa"/>
            <w:tcBorders>
              <w:top w:val="single" w:sz="4" w:space="0" w:color="auto"/>
              <w:left w:val="single" w:sz="4" w:space="0" w:color="auto"/>
              <w:bottom w:val="nil"/>
              <w:right w:val="single" w:sz="4" w:space="0" w:color="auto"/>
            </w:tcBorders>
            <w:shd w:val="clear" w:color="000000" w:fill="FFFFFF"/>
          </w:tcPr>
          <w:p w14:paraId="484CB6F7" w14:textId="77777777" w:rsidR="00997251" w:rsidRPr="00CF29C3" w:rsidRDefault="00997251" w:rsidP="00CC4CE4">
            <w:pPr>
              <w:spacing w:after="0"/>
              <w:rPr>
                <w:rFonts w:ascii="Arial" w:hAnsi="Arial" w:cs="Arial"/>
                <w:b/>
                <w:bCs/>
                <w:lang w:val="en-US"/>
              </w:rPr>
            </w:pPr>
            <w:r w:rsidRPr="00CF29C3">
              <w:rPr>
                <w:rFonts w:ascii="Arial" w:hAnsi="Arial" w:cs="Arial"/>
                <w:b/>
                <w:bCs/>
                <w:lang w:val="en-US"/>
              </w:rPr>
              <w:t> </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4213F581" w14:textId="3D91FB24" w:rsidR="00997251" w:rsidRPr="00CF29C3" w:rsidRDefault="00FF67E2" w:rsidP="00CC4CE4">
            <w:pPr>
              <w:spacing w:after="0"/>
              <w:rPr>
                <w:rFonts w:ascii="Arial" w:hAnsi="Arial" w:cs="Arial"/>
                <w:sz w:val="14"/>
                <w:szCs w:val="14"/>
              </w:rPr>
            </w:pPr>
            <w:hyperlink r:id="rId12" w:history="1">
              <w:r w:rsidR="00997251" w:rsidRPr="000F759C">
                <w:rPr>
                  <w:rStyle w:val="Lienhypertexte"/>
                  <w:rFonts w:ascii="Arial" w:hAnsi="Arial" w:cs="Arial"/>
                  <w:sz w:val="14"/>
                  <w:szCs w:val="14"/>
                </w:rPr>
                <w:t>CP-2</w:t>
              </w:r>
              <w:r w:rsidR="007A3D7C" w:rsidRPr="000F759C">
                <w:rPr>
                  <w:rStyle w:val="Lienhypertexte"/>
                  <w:rFonts w:ascii="Arial" w:hAnsi="Arial" w:cs="Arial"/>
                  <w:sz w:val="14"/>
                  <w:szCs w:val="14"/>
                </w:rPr>
                <w:t>2</w:t>
              </w:r>
              <w:r w:rsidR="002D7CBE" w:rsidRPr="000F759C">
                <w:rPr>
                  <w:rStyle w:val="Lienhypertexte"/>
                  <w:rFonts w:ascii="Arial" w:hAnsi="Arial" w:cs="Arial"/>
                  <w:sz w:val="14"/>
                  <w:szCs w:val="14"/>
                </w:rPr>
                <w:t>3</w:t>
              </w:r>
              <w:r w:rsidR="00997251" w:rsidRPr="000F759C">
                <w:rPr>
                  <w:rStyle w:val="Lienhypertexte"/>
                  <w:rFonts w:ascii="Arial" w:hAnsi="Arial" w:cs="Arial"/>
                  <w:sz w:val="14"/>
                  <w:szCs w:val="14"/>
                </w:rPr>
                <w:t>004</w:t>
              </w:r>
            </w:hyperlink>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12BE2331" w14:textId="77777777" w:rsidR="00997251" w:rsidRPr="00CF29C3" w:rsidRDefault="00997251" w:rsidP="00CC4CE4">
            <w:pPr>
              <w:spacing w:after="0"/>
              <w:rPr>
                <w:rFonts w:ascii="Arial" w:hAnsi="Arial" w:cs="Arial"/>
              </w:rPr>
            </w:pPr>
            <w:r w:rsidRPr="00CF29C3">
              <w:rPr>
                <w:rFonts w:ascii="Arial" w:hAnsi="Arial" w:cs="Arial"/>
              </w:rPr>
              <w:t>Proposed allocation of documents to agenda items</w:t>
            </w: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2358D3A9" w14:textId="77777777" w:rsidR="00997251" w:rsidRPr="00CF29C3" w:rsidRDefault="00997251" w:rsidP="00CC4CE4">
            <w:pPr>
              <w:overflowPunct/>
              <w:spacing w:after="0"/>
              <w:textAlignment w:val="auto"/>
              <w:rPr>
                <w:rFonts w:ascii="Arial" w:eastAsia="MS Mincho" w:hAnsi="Arial" w:cs="Arial"/>
                <w:lang w:val="en-US" w:eastAsia="de-DE"/>
              </w:rPr>
            </w:pPr>
            <w:r w:rsidRPr="00CF29C3">
              <w:rPr>
                <w:rFonts w:ascii="Arial" w:eastAsia="MS Mincho" w:hAnsi="Arial" w:cs="Arial"/>
                <w:lang w:val="en-US" w:eastAsia="de-DE"/>
              </w:rPr>
              <w:t>CT Chair</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21BCD177" w14:textId="72B21B43" w:rsidR="00997251" w:rsidRPr="00CF29C3" w:rsidRDefault="001F3798" w:rsidP="00CC4CE4">
            <w:pPr>
              <w:overflowPunct/>
              <w:spacing w:after="0"/>
              <w:textAlignment w:val="auto"/>
              <w:rPr>
                <w:rFonts w:ascii="Arial" w:eastAsia="MS Mincho" w:hAnsi="Arial" w:cs="Arial"/>
                <w:lang w:val="en-US" w:eastAsia="de-DE"/>
              </w:rPr>
            </w:pPr>
            <w:r>
              <w:rPr>
                <w:rFonts w:ascii="Arial" w:eastAsia="MS Mincho" w:hAnsi="Arial" w:cs="Arial"/>
                <w:lang w:val="en-US" w:eastAsia="de-DE"/>
              </w:rPr>
              <w:t>Noted</w:t>
            </w:r>
            <w:r w:rsidR="00997251" w:rsidRPr="00CF29C3">
              <w:rPr>
                <w:rFonts w:ascii="Arial" w:eastAsia="MS Mincho" w:hAnsi="Arial" w:cs="Arial"/>
                <w:lang w:val="en-US" w:eastAsia="de-DE"/>
              </w:rPr>
              <w:t> </w:t>
            </w: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63BC7840" w14:textId="77777777" w:rsidR="00997251" w:rsidRPr="00CF29C3" w:rsidRDefault="00997251" w:rsidP="00CC4CE4">
            <w:pPr>
              <w:spacing w:after="0"/>
              <w:rPr>
                <w:rFonts w:ascii="Arial" w:hAnsi="Arial" w:cs="Arial"/>
                <w:lang w:val="sv-SE"/>
              </w:rPr>
            </w:pPr>
            <w:r w:rsidRPr="00CF29C3">
              <w:rPr>
                <w:rFonts w:ascii="Arial" w:hAnsi="Arial" w:cs="Arial"/>
                <w:lang w:val="sv-SE"/>
              </w:rPr>
              <w:t> </w:t>
            </w:r>
          </w:p>
        </w:tc>
      </w:tr>
      <w:tr w:rsidR="00A3078A" w:rsidRPr="00CF29C3" w14:paraId="346045BD" w14:textId="77777777" w:rsidTr="000544A1">
        <w:trPr>
          <w:cantSplit/>
        </w:trPr>
        <w:tc>
          <w:tcPr>
            <w:tcW w:w="846" w:type="dxa"/>
            <w:tcBorders>
              <w:top w:val="single" w:sz="4" w:space="0" w:color="auto"/>
              <w:left w:val="single" w:sz="18" w:space="0" w:color="auto"/>
              <w:bottom w:val="nil"/>
              <w:right w:val="single" w:sz="4" w:space="0" w:color="auto"/>
            </w:tcBorders>
            <w:shd w:val="clear" w:color="000000" w:fill="FFFFFF"/>
          </w:tcPr>
          <w:p w14:paraId="4818A945" w14:textId="77777777" w:rsidR="00997251" w:rsidRPr="00CF29C3" w:rsidRDefault="00997251" w:rsidP="00CC4CE4">
            <w:pPr>
              <w:spacing w:after="0"/>
              <w:rPr>
                <w:rFonts w:ascii="Arial" w:hAnsi="Arial" w:cs="Arial"/>
                <w:b/>
                <w:bCs/>
                <w:lang w:val="en-US"/>
              </w:rPr>
            </w:pPr>
            <w:r w:rsidRPr="00CF29C3">
              <w:rPr>
                <w:rFonts w:ascii="Arial" w:hAnsi="Arial" w:cs="Arial"/>
                <w:b/>
                <w:bCs/>
                <w:lang w:val="en-US"/>
              </w:rPr>
              <w:t> </w:t>
            </w:r>
          </w:p>
        </w:tc>
        <w:tc>
          <w:tcPr>
            <w:tcW w:w="2480" w:type="dxa"/>
            <w:tcBorders>
              <w:top w:val="single" w:sz="4" w:space="0" w:color="auto"/>
              <w:left w:val="single" w:sz="4" w:space="0" w:color="auto"/>
              <w:bottom w:val="nil"/>
              <w:right w:val="single" w:sz="4" w:space="0" w:color="auto"/>
            </w:tcBorders>
            <w:shd w:val="clear" w:color="000000" w:fill="FFFFFF"/>
          </w:tcPr>
          <w:p w14:paraId="75229707" w14:textId="77777777" w:rsidR="00997251" w:rsidRPr="00CF29C3" w:rsidRDefault="00997251" w:rsidP="00CC4CE4">
            <w:pPr>
              <w:spacing w:after="0"/>
              <w:rPr>
                <w:rFonts w:ascii="Arial" w:hAnsi="Arial" w:cs="Arial"/>
                <w:b/>
                <w:bCs/>
                <w:lang w:val="en-US"/>
              </w:rPr>
            </w:pPr>
            <w:r w:rsidRPr="00CF29C3">
              <w:rPr>
                <w:rFonts w:ascii="Arial" w:hAnsi="Arial" w:cs="Arial"/>
                <w:b/>
                <w:bCs/>
                <w:lang w:val="en-US"/>
              </w:rPr>
              <w:t> </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4B08D503" w14:textId="7F4CBDE8" w:rsidR="00997251" w:rsidRPr="00CF29C3" w:rsidRDefault="00FF67E2" w:rsidP="00CC4CE4">
            <w:pPr>
              <w:spacing w:after="0"/>
              <w:rPr>
                <w:rFonts w:ascii="Arial" w:hAnsi="Arial" w:cs="Arial"/>
                <w:sz w:val="14"/>
                <w:szCs w:val="14"/>
              </w:rPr>
            </w:pPr>
            <w:hyperlink r:id="rId13" w:history="1">
              <w:r w:rsidR="00997251" w:rsidRPr="000F759C">
                <w:rPr>
                  <w:rStyle w:val="Lienhypertexte"/>
                  <w:rFonts w:ascii="Arial" w:hAnsi="Arial" w:cs="Arial"/>
                  <w:sz w:val="14"/>
                  <w:szCs w:val="14"/>
                </w:rPr>
                <w:t>CP-2</w:t>
              </w:r>
              <w:r w:rsidR="007A3D7C" w:rsidRPr="000F759C">
                <w:rPr>
                  <w:rStyle w:val="Lienhypertexte"/>
                  <w:rFonts w:ascii="Arial" w:hAnsi="Arial" w:cs="Arial"/>
                  <w:sz w:val="14"/>
                  <w:szCs w:val="14"/>
                </w:rPr>
                <w:t>2</w:t>
              </w:r>
              <w:r w:rsidR="002D7CBE" w:rsidRPr="000F759C">
                <w:rPr>
                  <w:rStyle w:val="Lienhypertexte"/>
                  <w:rFonts w:ascii="Arial" w:hAnsi="Arial" w:cs="Arial"/>
                  <w:sz w:val="14"/>
                  <w:szCs w:val="14"/>
                </w:rPr>
                <w:t>3</w:t>
              </w:r>
              <w:r w:rsidR="00997251" w:rsidRPr="000F759C">
                <w:rPr>
                  <w:rStyle w:val="Lienhypertexte"/>
                  <w:rFonts w:ascii="Arial" w:hAnsi="Arial" w:cs="Arial"/>
                  <w:sz w:val="14"/>
                  <w:szCs w:val="14"/>
                </w:rPr>
                <w:t>005</w:t>
              </w:r>
            </w:hyperlink>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2CE0BC77" w14:textId="77777777" w:rsidR="00997251" w:rsidRPr="00CF29C3" w:rsidRDefault="00997251" w:rsidP="00CC4CE4">
            <w:pPr>
              <w:spacing w:after="0"/>
              <w:rPr>
                <w:rFonts w:ascii="Arial" w:hAnsi="Arial" w:cs="Arial"/>
              </w:rPr>
            </w:pPr>
            <w:r w:rsidRPr="00CF29C3">
              <w:rPr>
                <w:rFonts w:ascii="Arial" w:hAnsi="Arial" w:cs="Arial"/>
              </w:rPr>
              <w:t>Allocation of documents to agenda items: status on Monday morning</w:t>
            </w: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44AAFC0B" w14:textId="77777777" w:rsidR="00997251" w:rsidRPr="00CF29C3" w:rsidRDefault="00997251" w:rsidP="00CC4CE4">
            <w:pPr>
              <w:overflowPunct/>
              <w:spacing w:after="0"/>
              <w:textAlignment w:val="auto"/>
              <w:rPr>
                <w:rFonts w:ascii="Arial" w:eastAsia="MS Mincho" w:hAnsi="Arial" w:cs="Arial"/>
                <w:lang w:val="en-US" w:eastAsia="de-DE"/>
              </w:rPr>
            </w:pPr>
            <w:r w:rsidRPr="00CF29C3">
              <w:rPr>
                <w:rFonts w:ascii="Arial" w:eastAsia="MS Mincho" w:hAnsi="Arial" w:cs="Arial"/>
                <w:lang w:val="en-US" w:eastAsia="de-DE"/>
              </w:rPr>
              <w:t>CT Chair</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6E941187" w14:textId="1058A388" w:rsidR="00997251" w:rsidRPr="00CF29C3" w:rsidRDefault="001F3798" w:rsidP="00CC4CE4">
            <w:pPr>
              <w:overflowPunct/>
              <w:spacing w:after="0"/>
              <w:textAlignment w:val="auto"/>
              <w:rPr>
                <w:rFonts w:ascii="Arial" w:eastAsia="MS Mincho" w:hAnsi="Arial" w:cs="Arial"/>
                <w:lang w:val="en-US" w:eastAsia="de-DE"/>
              </w:rPr>
            </w:pPr>
            <w:r>
              <w:rPr>
                <w:rFonts w:ascii="Arial" w:eastAsia="MS Mincho" w:hAnsi="Arial" w:cs="Arial"/>
                <w:lang w:val="en-US" w:eastAsia="de-DE"/>
              </w:rPr>
              <w:t>Noted</w:t>
            </w: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41715896" w14:textId="77777777" w:rsidR="00997251" w:rsidRPr="00CF29C3" w:rsidRDefault="00997251" w:rsidP="00CC4CE4">
            <w:pPr>
              <w:spacing w:after="0"/>
              <w:rPr>
                <w:rFonts w:ascii="Arial" w:hAnsi="Arial" w:cs="Arial"/>
                <w:lang w:val="sv-SE"/>
              </w:rPr>
            </w:pPr>
            <w:r w:rsidRPr="00CF29C3">
              <w:rPr>
                <w:rFonts w:ascii="Arial" w:hAnsi="Arial" w:cs="Arial"/>
                <w:lang w:val="sv-SE"/>
              </w:rPr>
              <w:t> </w:t>
            </w:r>
          </w:p>
        </w:tc>
      </w:tr>
      <w:tr w:rsidR="00A3078A" w:rsidRPr="00CF29C3" w14:paraId="5C06C294" w14:textId="77777777" w:rsidTr="002A2D4D">
        <w:trPr>
          <w:cantSplit/>
        </w:trPr>
        <w:tc>
          <w:tcPr>
            <w:tcW w:w="846" w:type="dxa"/>
            <w:tcBorders>
              <w:top w:val="single" w:sz="4" w:space="0" w:color="auto"/>
              <w:left w:val="single" w:sz="18" w:space="0" w:color="auto"/>
              <w:bottom w:val="nil"/>
              <w:right w:val="single" w:sz="4" w:space="0" w:color="auto"/>
            </w:tcBorders>
            <w:shd w:val="clear" w:color="000000" w:fill="FFFFFF"/>
          </w:tcPr>
          <w:p w14:paraId="6C6035EE" w14:textId="77777777" w:rsidR="00997251" w:rsidRPr="00CF29C3" w:rsidRDefault="00997251" w:rsidP="00CC4CE4">
            <w:pPr>
              <w:spacing w:after="0"/>
              <w:rPr>
                <w:rFonts w:ascii="Arial" w:hAnsi="Arial" w:cs="Arial"/>
                <w:b/>
                <w:bCs/>
                <w:lang w:val="en-US"/>
              </w:rPr>
            </w:pPr>
            <w:r w:rsidRPr="00CF29C3">
              <w:rPr>
                <w:rFonts w:ascii="Arial" w:hAnsi="Arial" w:cs="Arial"/>
                <w:b/>
                <w:bCs/>
                <w:lang w:val="en-US"/>
              </w:rPr>
              <w:t> </w:t>
            </w:r>
          </w:p>
        </w:tc>
        <w:tc>
          <w:tcPr>
            <w:tcW w:w="2480" w:type="dxa"/>
            <w:tcBorders>
              <w:top w:val="single" w:sz="4" w:space="0" w:color="auto"/>
              <w:left w:val="single" w:sz="4" w:space="0" w:color="auto"/>
              <w:bottom w:val="nil"/>
              <w:right w:val="single" w:sz="4" w:space="0" w:color="auto"/>
            </w:tcBorders>
            <w:shd w:val="clear" w:color="000000" w:fill="FFFFFF"/>
          </w:tcPr>
          <w:p w14:paraId="4201D63C" w14:textId="77777777" w:rsidR="00997251" w:rsidRPr="00CF29C3" w:rsidRDefault="00997251" w:rsidP="00CC4CE4">
            <w:pPr>
              <w:spacing w:after="0"/>
              <w:rPr>
                <w:rFonts w:ascii="Arial" w:hAnsi="Arial" w:cs="Arial"/>
                <w:b/>
                <w:bCs/>
                <w:lang w:val="en-US"/>
              </w:rPr>
            </w:pPr>
            <w:r w:rsidRPr="00CF29C3">
              <w:rPr>
                <w:rFonts w:ascii="Arial" w:hAnsi="Arial" w:cs="Arial"/>
                <w:b/>
                <w:bCs/>
                <w:lang w:val="en-US"/>
              </w:rPr>
              <w:t> </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5B848F7E" w14:textId="24A4A41C" w:rsidR="00997251" w:rsidRPr="00CF29C3" w:rsidRDefault="00FF67E2" w:rsidP="00CC4CE4">
            <w:pPr>
              <w:spacing w:after="0"/>
              <w:rPr>
                <w:rFonts w:ascii="Arial" w:hAnsi="Arial" w:cs="Arial"/>
                <w:sz w:val="14"/>
                <w:szCs w:val="14"/>
              </w:rPr>
            </w:pPr>
            <w:hyperlink r:id="rId14" w:history="1">
              <w:r w:rsidR="00997251" w:rsidRPr="001F3798">
                <w:rPr>
                  <w:rStyle w:val="Lienhypertexte"/>
                  <w:rFonts w:ascii="Arial" w:hAnsi="Arial" w:cs="Arial"/>
                  <w:sz w:val="14"/>
                  <w:szCs w:val="14"/>
                </w:rPr>
                <w:t>CP-2</w:t>
              </w:r>
              <w:r w:rsidR="007A3D7C" w:rsidRPr="001F3798">
                <w:rPr>
                  <w:rStyle w:val="Lienhypertexte"/>
                  <w:rFonts w:ascii="Arial" w:hAnsi="Arial" w:cs="Arial"/>
                  <w:sz w:val="14"/>
                  <w:szCs w:val="14"/>
                </w:rPr>
                <w:t>2</w:t>
              </w:r>
              <w:r w:rsidR="002D7CBE" w:rsidRPr="001F3798">
                <w:rPr>
                  <w:rStyle w:val="Lienhypertexte"/>
                  <w:rFonts w:ascii="Arial" w:hAnsi="Arial" w:cs="Arial"/>
                  <w:sz w:val="14"/>
                  <w:szCs w:val="14"/>
                </w:rPr>
                <w:t>3</w:t>
              </w:r>
              <w:r w:rsidR="00997251" w:rsidRPr="001F3798">
                <w:rPr>
                  <w:rStyle w:val="Lienhypertexte"/>
                  <w:rFonts w:ascii="Arial" w:hAnsi="Arial" w:cs="Arial"/>
                  <w:sz w:val="14"/>
                  <w:szCs w:val="14"/>
                </w:rPr>
                <w:t>006</w:t>
              </w:r>
            </w:hyperlink>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0781AA7F" w14:textId="77777777" w:rsidR="00997251" w:rsidRPr="00CF29C3" w:rsidRDefault="00997251" w:rsidP="00CC4CE4">
            <w:pPr>
              <w:spacing w:after="0"/>
              <w:rPr>
                <w:rFonts w:ascii="Arial" w:hAnsi="Arial" w:cs="Arial"/>
              </w:rPr>
            </w:pPr>
            <w:r w:rsidRPr="00CF29C3">
              <w:rPr>
                <w:rFonts w:ascii="Arial" w:hAnsi="Arial" w:cs="Arial"/>
              </w:rPr>
              <w:t>Allocation of documents to agenda items: status after Monday</w:t>
            </w: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147675D3" w14:textId="4BB4F9A9" w:rsidR="00997251" w:rsidRPr="00CF29C3" w:rsidRDefault="00997251" w:rsidP="00CC4CE4">
            <w:pPr>
              <w:overflowPunct/>
              <w:spacing w:after="0"/>
              <w:textAlignment w:val="auto"/>
              <w:rPr>
                <w:rFonts w:ascii="Arial" w:eastAsia="MS Mincho" w:hAnsi="Arial" w:cs="Arial"/>
                <w:lang w:val="en-US" w:eastAsia="de-DE"/>
              </w:rPr>
            </w:pPr>
            <w:r w:rsidRPr="00CF29C3">
              <w:rPr>
                <w:rFonts w:ascii="Arial" w:eastAsia="MS Mincho" w:hAnsi="Arial" w:cs="Arial"/>
                <w:lang w:val="en-US" w:eastAsia="de-DE"/>
              </w:rPr>
              <w:t xml:space="preserve">CT </w:t>
            </w:r>
            <w:r>
              <w:rPr>
                <w:rFonts w:ascii="Arial" w:eastAsia="MS Mincho" w:hAnsi="Arial" w:cs="Arial"/>
                <w:lang w:val="en-US" w:eastAsia="de-DE"/>
              </w:rPr>
              <w:t>C</w:t>
            </w:r>
            <w:r w:rsidRPr="00CF29C3">
              <w:rPr>
                <w:rFonts w:ascii="Arial" w:eastAsia="MS Mincho" w:hAnsi="Arial" w:cs="Arial"/>
                <w:lang w:val="en-US" w:eastAsia="de-DE"/>
              </w:rPr>
              <w:t>hair</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1F92CF29" w14:textId="065740AB" w:rsidR="00997251" w:rsidRPr="00CF29C3" w:rsidRDefault="002A2D4D" w:rsidP="00CC4CE4">
            <w:pPr>
              <w:overflowPunct/>
              <w:spacing w:after="0"/>
              <w:textAlignment w:val="auto"/>
              <w:rPr>
                <w:rFonts w:ascii="Arial" w:eastAsia="MS Mincho" w:hAnsi="Arial" w:cs="Arial"/>
                <w:lang w:val="en-US" w:eastAsia="de-DE"/>
              </w:rPr>
            </w:pPr>
            <w:r>
              <w:rPr>
                <w:rFonts w:ascii="Arial" w:eastAsia="MS Mincho" w:hAnsi="Arial" w:cs="Arial"/>
                <w:lang w:val="en-US" w:eastAsia="de-DE"/>
              </w:rPr>
              <w:t>Noted</w:t>
            </w:r>
            <w:r w:rsidR="00997251" w:rsidRPr="00CF29C3">
              <w:rPr>
                <w:rFonts w:ascii="Arial" w:eastAsia="MS Mincho" w:hAnsi="Arial" w:cs="Arial"/>
                <w:lang w:val="en-US" w:eastAsia="de-DE"/>
              </w:rPr>
              <w:t> </w:t>
            </w: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5E221183" w14:textId="77777777" w:rsidR="00997251" w:rsidRPr="00CF29C3" w:rsidRDefault="00997251" w:rsidP="00CC4CE4">
            <w:pPr>
              <w:spacing w:after="0"/>
              <w:rPr>
                <w:rFonts w:ascii="Arial" w:hAnsi="Arial" w:cs="Arial"/>
                <w:lang w:val="sv-SE"/>
              </w:rPr>
            </w:pPr>
            <w:r w:rsidRPr="00CF29C3">
              <w:rPr>
                <w:rFonts w:ascii="Arial" w:hAnsi="Arial" w:cs="Arial"/>
                <w:lang w:val="sv-SE"/>
              </w:rPr>
              <w:t> </w:t>
            </w:r>
          </w:p>
        </w:tc>
      </w:tr>
      <w:tr w:rsidR="00A3078A" w:rsidRPr="00CF29C3" w14:paraId="033AC90D" w14:textId="77777777" w:rsidTr="00503B11">
        <w:trPr>
          <w:cantSplit/>
        </w:trPr>
        <w:tc>
          <w:tcPr>
            <w:tcW w:w="846" w:type="dxa"/>
            <w:tcBorders>
              <w:top w:val="single" w:sz="4" w:space="0" w:color="auto"/>
              <w:left w:val="single" w:sz="18" w:space="0" w:color="auto"/>
              <w:bottom w:val="nil"/>
              <w:right w:val="single" w:sz="4" w:space="0" w:color="auto"/>
            </w:tcBorders>
            <w:shd w:val="clear" w:color="000000" w:fill="FFFFFF"/>
          </w:tcPr>
          <w:p w14:paraId="0A638880" w14:textId="77777777" w:rsidR="00997251" w:rsidRPr="00CF29C3" w:rsidRDefault="00997251" w:rsidP="00CC4CE4">
            <w:pPr>
              <w:spacing w:after="0"/>
              <w:rPr>
                <w:rFonts w:ascii="Arial" w:hAnsi="Arial" w:cs="Arial"/>
                <w:b/>
                <w:bCs/>
                <w:lang w:val="en-US"/>
              </w:rPr>
            </w:pPr>
            <w:r w:rsidRPr="00CF29C3">
              <w:rPr>
                <w:rFonts w:ascii="Arial" w:hAnsi="Arial" w:cs="Arial"/>
                <w:b/>
                <w:bCs/>
                <w:lang w:val="en-US"/>
              </w:rPr>
              <w:t> </w:t>
            </w:r>
          </w:p>
        </w:tc>
        <w:tc>
          <w:tcPr>
            <w:tcW w:w="2480" w:type="dxa"/>
            <w:tcBorders>
              <w:top w:val="single" w:sz="4" w:space="0" w:color="auto"/>
              <w:left w:val="single" w:sz="4" w:space="0" w:color="auto"/>
              <w:bottom w:val="nil"/>
              <w:right w:val="single" w:sz="4" w:space="0" w:color="auto"/>
            </w:tcBorders>
            <w:shd w:val="clear" w:color="000000" w:fill="FFFFFF"/>
          </w:tcPr>
          <w:p w14:paraId="27785D16" w14:textId="77777777" w:rsidR="00997251" w:rsidRPr="00CF29C3" w:rsidRDefault="00997251" w:rsidP="00CC4CE4">
            <w:pPr>
              <w:spacing w:after="0"/>
              <w:rPr>
                <w:rFonts w:ascii="Arial" w:hAnsi="Arial" w:cs="Arial"/>
                <w:b/>
                <w:bCs/>
                <w:lang w:val="en-US"/>
              </w:rPr>
            </w:pPr>
            <w:r w:rsidRPr="00CF29C3">
              <w:rPr>
                <w:rFonts w:ascii="Arial" w:hAnsi="Arial" w:cs="Arial"/>
                <w:b/>
                <w:bCs/>
                <w:lang w:val="en-US"/>
              </w:rPr>
              <w:t> </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4F97CC83" w14:textId="3A1BE163" w:rsidR="00997251" w:rsidRPr="00CF29C3" w:rsidRDefault="00FF67E2" w:rsidP="00CC4CE4">
            <w:pPr>
              <w:spacing w:after="0"/>
              <w:rPr>
                <w:rFonts w:ascii="Arial" w:hAnsi="Arial" w:cs="Arial"/>
                <w:sz w:val="14"/>
                <w:szCs w:val="14"/>
              </w:rPr>
            </w:pPr>
            <w:hyperlink r:id="rId15" w:history="1">
              <w:r w:rsidR="00997251" w:rsidRPr="002A2D4D">
                <w:rPr>
                  <w:rStyle w:val="Lienhypertexte"/>
                  <w:rFonts w:ascii="Arial" w:hAnsi="Arial" w:cs="Arial"/>
                  <w:sz w:val="14"/>
                  <w:szCs w:val="14"/>
                </w:rPr>
                <w:t>CP-2</w:t>
              </w:r>
              <w:r w:rsidR="007A3D7C" w:rsidRPr="002A2D4D">
                <w:rPr>
                  <w:rStyle w:val="Lienhypertexte"/>
                  <w:rFonts w:ascii="Arial" w:hAnsi="Arial" w:cs="Arial"/>
                  <w:sz w:val="14"/>
                  <w:szCs w:val="14"/>
                </w:rPr>
                <w:t>2</w:t>
              </w:r>
              <w:r w:rsidR="002D7CBE" w:rsidRPr="002A2D4D">
                <w:rPr>
                  <w:rStyle w:val="Lienhypertexte"/>
                  <w:rFonts w:ascii="Arial" w:hAnsi="Arial" w:cs="Arial"/>
                  <w:sz w:val="14"/>
                  <w:szCs w:val="14"/>
                </w:rPr>
                <w:t>3</w:t>
              </w:r>
              <w:r w:rsidR="00997251" w:rsidRPr="002A2D4D">
                <w:rPr>
                  <w:rStyle w:val="Lienhypertexte"/>
                  <w:rFonts w:ascii="Arial" w:hAnsi="Arial" w:cs="Arial"/>
                  <w:sz w:val="14"/>
                  <w:szCs w:val="14"/>
                </w:rPr>
                <w:t>007</w:t>
              </w:r>
            </w:hyperlink>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0D8DAE49" w14:textId="667D6A08" w:rsidR="00997251" w:rsidRPr="00CF29C3" w:rsidRDefault="00997251" w:rsidP="00CC4CE4">
            <w:pPr>
              <w:spacing w:after="0"/>
              <w:rPr>
                <w:rFonts w:ascii="Arial" w:hAnsi="Arial" w:cs="Arial"/>
              </w:rPr>
            </w:pPr>
            <w:r w:rsidRPr="00CF29C3">
              <w:rPr>
                <w:rFonts w:ascii="Arial" w:hAnsi="Arial" w:cs="Arial"/>
              </w:rPr>
              <w:t xml:space="preserve">Allocation of documents to agenda items: status </w:t>
            </w:r>
            <w:r w:rsidR="007B7381">
              <w:rPr>
                <w:rFonts w:ascii="Arial" w:hAnsi="Arial" w:cs="Arial"/>
              </w:rPr>
              <w:t>at</w:t>
            </w:r>
            <w:r w:rsidRPr="00CF29C3">
              <w:rPr>
                <w:rFonts w:ascii="Arial" w:hAnsi="Arial" w:cs="Arial"/>
              </w:rPr>
              <w:t xml:space="preserve"> Tuesday</w:t>
            </w:r>
            <w:r w:rsidR="007B7381">
              <w:rPr>
                <w:rFonts w:ascii="Arial" w:hAnsi="Arial" w:cs="Arial"/>
              </w:rPr>
              <w:t xml:space="preserve"> lunch</w:t>
            </w: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0F63E131" w14:textId="79324214" w:rsidR="00997251" w:rsidRPr="00CF29C3" w:rsidRDefault="00997251" w:rsidP="00CC4CE4">
            <w:pPr>
              <w:overflowPunct/>
              <w:spacing w:after="0"/>
              <w:textAlignment w:val="auto"/>
              <w:rPr>
                <w:rFonts w:ascii="Arial" w:eastAsia="MS Mincho" w:hAnsi="Arial" w:cs="Arial"/>
                <w:lang w:val="en-US" w:eastAsia="de-DE"/>
              </w:rPr>
            </w:pPr>
            <w:r w:rsidRPr="00CF29C3">
              <w:rPr>
                <w:rFonts w:ascii="Arial" w:eastAsia="MS Mincho" w:hAnsi="Arial" w:cs="Arial"/>
                <w:lang w:val="en-US" w:eastAsia="de-DE"/>
              </w:rPr>
              <w:t>CT Chair</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05C2D0E6" w14:textId="33D77300" w:rsidR="00997251" w:rsidRPr="00CF29C3" w:rsidRDefault="00503B11" w:rsidP="00CC4CE4">
            <w:pPr>
              <w:overflowPunct/>
              <w:spacing w:after="0"/>
              <w:textAlignment w:val="auto"/>
              <w:rPr>
                <w:rFonts w:ascii="Arial" w:eastAsia="MS Mincho" w:hAnsi="Arial" w:cs="Arial"/>
                <w:lang w:val="en-US" w:eastAsia="de-DE"/>
              </w:rPr>
            </w:pPr>
            <w:r>
              <w:rPr>
                <w:rFonts w:ascii="Arial" w:eastAsia="MS Mincho" w:hAnsi="Arial" w:cs="Arial"/>
                <w:lang w:val="en-US" w:eastAsia="de-DE"/>
              </w:rPr>
              <w:t>Noted</w:t>
            </w:r>
            <w:r w:rsidR="00997251" w:rsidRPr="00CF29C3">
              <w:rPr>
                <w:rFonts w:ascii="Arial" w:eastAsia="MS Mincho" w:hAnsi="Arial" w:cs="Arial"/>
                <w:lang w:val="en-US" w:eastAsia="de-DE"/>
              </w:rPr>
              <w:t> </w:t>
            </w: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1DD4AE98" w14:textId="77777777" w:rsidR="00997251" w:rsidRPr="00CF29C3" w:rsidRDefault="00997251" w:rsidP="00CC4CE4">
            <w:pPr>
              <w:spacing w:after="0"/>
              <w:rPr>
                <w:rFonts w:ascii="Arial" w:hAnsi="Arial" w:cs="Arial"/>
                <w:lang w:val="sv-SE"/>
              </w:rPr>
            </w:pPr>
            <w:r w:rsidRPr="00CF29C3">
              <w:rPr>
                <w:rFonts w:ascii="Arial" w:hAnsi="Arial" w:cs="Arial"/>
                <w:lang w:val="sv-SE"/>
              </w:rPr>
              <w:t> </w:t>
            </w:r>
          </w:p>
        </w:tc>
      </w:tr>
      <w:tr w:rsidR="00A3078A" w:rsidRPr="00CF29C3" w14:paraId="2C56613A" w14:textId="77777777" w:rsidTr="00503B11">
        <w:trPr>
          <w:cantSplit/>
        </w:trPr>
        <w:tc>
          <w:tcPr>
            <w:tcW w:w="846" w:type="dxa"/>
            <w:tcBorders>
              <w:top w:val="single" w:sz="4" w:space="0" w:color="auto"/>
              <w:left w:val="single" w:sz="18" w:space="0" w:color="auto"/>
              <w:bottom w:val="nil"/>
              <w:right w:val="single" w:sz="4" w:space="0" w:color="auto"/>
            </w:tcBorders>
            <w:shd w:val="clear" w:color="000000" w:fill="FFFFFF"/>
          </w:tcPr>
          <w:p w14:paraId="013FA44F" w14:textId="77777777" w:rsidR="00997251" w:rsidRPr="00CF29C3" w:rsidRDefault="00997251" w:rsidP="00CC4CE4">
            <w:pPr>
              <w:spacing w:after="0"/>
              <w:rPr>
                <w:rFonts w:ascii="Arial" w:hAnsi="Arial" w:cs="Arial"/>
                <w:b/>
                <w:bCs/>
                <w:lang w:val="en-US"/>
              </w:rPr>
            </w:pPr>
            <w:r w:rsidRPr="00CF29C3">
              <w:rPr>
                <w:rFonts w:ascii="Arial" w:hAnsi="Arial" w:cs="Arial"/>
                <w:b/>
                <w:bCs/>
                <w:lang w:val="en-US"/>
              </w:rPr>
              <w:t> </w:t>
            </w:r>
          </w:p>
        </w:tc>
        <w:tc>
          <w:tcPr>
            <w:tcW w:w="2480" w:type="dxa"/>
            <w:tcBorders>
              <w:top w:val="single" w:sz="4" w:space="0" w:color="auto"/>
              <w:left w:val="single" w:sz="4" w:space="0" w:color="auto"/>
              <w:bottom w:val="nil"/>
              <w:right w:val="single" w:sz="4" w:space="0" w:color="auto"/>
            </w:tcBorders>
            <w:shd w:val="clear" w:color="000000" w:fill="FFFFFF"/>
          </w:tcPr>
          <w:p w14:paraId="018F211B" w14:textId="77777777" w:rsidR="00997251" w:rsidRPr="00CF29C3" w:rsidRDefault="00997251" w:rsidP="00CC4CE4">
            <w:pPr>
              <w:spacing w:after="0"/>
              <w:rPr>
                <w:rFonts w:ascii="Arial" w:hAnsi="Arial" w:cs="Arial"/>
                <w:b/>
                <w:bCs/>
                <w:lang w:val="en-US"/>
              </w:rPr>
            </w:pPr>
            <w:r w:rsidRPr="00CF29C3">
              <w:rPr>
                <w:rFonts w:ascii="Arial" w:hAnsi="Arial" w:cs="Arial"/>
                <w:b/>
                <w:bCs/>
                <w:lang w:val="en-US"/>
              </w:rPr>
              <w:t> </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6AF5A7F8" w14:textId="2716AFD2" w:rsidR="00997251" w:rsidRPr="00CF29C3" w:rsidRDefault="00503B11" w:rsidP="00CC4CE4">
            <w:pPr>
              <w:spacing w:after="0"/>
              <w:rPr>
                <w:rFonts w:ascii="Arial" w:hAnsi="Arial" w:cs="Arial"/>
                <w:sz w:val="14"/>
                <w:szCs w:val="14"/>
              </w:rPr>
            </w:pPr>
            <w:hyperlink r:id="rId16" w:history="1">
              <w:r w:rsidR="00997251" w:rsidRPr="00503B11">
                <w:rPr>
                  <w:rStyle w:val="Lienhypertexte"/>
                  <w:rFonts w:ascii="Arial" w:hAnsi="Arial" w:cs="Arial"/>
                  <w:sz w:val="14"/>
                  <w:szCs w:val="14"/>
                </w:rPr>
                <w:t>CP-2</w:t>
              </w:r>
              <w:r w:rsidR="007A3D7C" w:rsidRPr="00503B11">
                <w:rPr>
                  <w:rStyle w:val="Lienhypertexte"/>
                  <w:rFonts w:ascii="Arial" w:hAnsi="Arial" w:cs="Arial"/>
                  <w:sz w:val="14"/>
                  <w:szCs w:val="14"/>
                </w:rPr>
                <w:t>2</w:t>
              </w:r>
              <w:r w:rsidR="002D7CBE" w:rsidRPr="00503B11">
                <w:rPr>
                  <w:rStyle w:val="Lienhypertexte"/>
                  <w:rFonts w:ascii="Arial" w:hAnsi="Arial" w:cs="Arial"/>
                  <w:sz w:val="14"/>
                  <w:szCs w:val="14"/>
                </w:rPr>
                <w:t>3</w:t>
              </w:r>
              <w:r w:rsidR="00997251" w:rsidRPr="00503B11">
                <w:rPr>
                  <w:rStyle w:val="Lienhypertexte"/>
                  <w:rFonts w:ascii="Arial" w:hAnsi="Arial" w:cs="Arial"/>
                  <w:sz w:val="14"/>
                  <w:szCs w:val="14"/>
                </w:rPr>
                <w:t>008</w:t>
              </w:r>
            </w:hyperlink>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6D39D7BF" w14:textId="77777777" w:rsidR="00997251" w:rsidRPr="00CF29C3" w:rsidRDefault="00997251" w:rsidP="00CC4CE4">
            <w:pPr>
              <w:spacing w:after="0"/>
              <w:rPr>
                <w:rFonts w:ascii="Arial" w:hAnsi="Arial" w:cs="Arial"/>
              </w:rPr>
            </w:pPr>
            <w:r w:rsidRPr="00CF29C3">
              <w:rPr>
                <w:rFonts w:ascii="Arial" w:hAnsi="Arial" w:cs="Arial"/>
              </w:rPr>
              <w:t>Allocation of documents to agenda items: status After CT Plenary</w:t>
            </w: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5F16BA23" w14:textId="181DE697" w:rsidR="00997251" w:rsidRPr="00CF29C3" w:rsidRDefault="00997251" w:rsidP="00CC4CE4">
            <w:pPr>
              <w:overflowPunct/>
              <w:spacing w:after="0"/>
              <w:textAlignment w:val="auto"/>
              <w:rPr>
                <w:rFonts w:ascii="Arial" w:eastAsia="MS Mincho" w:hAnsi="Arial" w:cs="Arial"/>
                <w:lang w:val="en-US" w:eastAsia="de-DE"/>
              </w:rPr>
            </w:pPr>
            <w:r w:rsidRPr="00CF29C3">
              <w:rPr>
                <w:rFonts w:ascii="Arial" w:eastAsia="MS Mincho" w:hAnsi="Arial" w:cs="Arial"/>
                <w:lang w:val="en-US" w:eastAsia="de-DE"/>
              </w:rPr>
              <w:t>CT Chair</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05EFC562" w14:textId="2F38D107" w:rsidR="00997251" w:rsidRPr="00CF29C3" w:rsidRDefault="00503B11" w:rsidP="00CC4CE4">
            <w:pPr>
              <w:overflowPunct/>
              <w:spacing w:after="0"/>
              <w:textAlignment w:val="auto"/>
              <w:rPr>
                <w:rFonts w:ascii="Arial" w:eastAsia="MS Mincho" w:hAnsi="Arial" w:cs="Arial"/>
                <w:lang w:val="en-US" w:eastAsia="de-DE"/>
              </w:rPr>
            </w:pPr>
            <w:r>
              <w:rPr>
                <w:rFonts w:ascii="Arial" w:eastAsia="MS Mincho" w:hAnsi="Arial" w:cs="Arial"/>
                <w:lang w:val="en-US" w:eastAsia="de-DE"/>
              </w:rPr>
              <w:t>Noted</w:t>
            </w:r>
            <w:r w:rsidR="00997251" w:rsidRPr="00CF29C3">
              <w:rPr>
                <w:rFonts w:ascii="Arial" w:eastAsia="MS Mincho" w:hAnsi="Arial" w:cs="Arial"/>
                <w:lang w:val="en-US" w:eastAsia="de-DE"/>
              </w:rPr>
              <w:t> </w:t>
            </w: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5A73ECF5" w14:textId="77777777" w:rsidR="00997251" w:rsidRPr="00CF29C3" w:rsidRDefault="00997251" w:rsidP="00CC4CE4">
            <w:pPr>
              <w:spacing w:after="0"/>
              <w:rPr>
                <w:rFonts w:ascii="Arial" w:hAnsi="Arial" w:cs="Arial"/>
                <w:lang w:val="sv-SE"/>
              </w:rPr>
            </w:pPr>
            <w:r w:rsidRPr="00CF29C3">
              <w:rPr>
                <w:rFonts w:ascii="Arial" w:hAnsi="Arial" w:cs="Arial"/>
                <w:lang w:val="sv-SE"/>
              </w:rPr>
              <w:t> </w:t>
            </w:r>
          </w:p>
        </w:tc>
      </w:tr>
      <w:tr w:rsidR="0043353D" w:rsidRPr="00C22AF9" w14:paraId="341B597D" w14:textId="77777777" w:rsidTr="000544A1">
        <w:trPr>
          <w:cantSplit/>
        </w:trPr>
        <w:tc>
          <w:tcPr>
            <w:tcW w:w="846" w:type="dxa"/>
            <w:tcBorders>
              <w:top w:val="single" w:sz="4" w:space="0" w:color="auto"/>
              <w:left w:val="single" w:sz="18" w:space="0" w:color="auto"/>
              <w:bottom w:val="nil"/>
              <w:right w:val="single" w:sz="4" w:space="0" w:color="auto"/>
            </w:tcBorders>
            <w:shd w:val="clear" w:color="000000" w:fill="FFFFFF"/>
          </w:tcPr>
          <w:p w14:paraId="62A2CD43" w14:textId="77777777" w:rsidR="00EF5C3F" w:rsidRPr="00107C20" w:rsidRDefault="00EF5C3F" w:rsidP="00CC4CE4">
            <w:pPr>
              <w:spacing w:after="0"/>
              <w:rPr>
                <w:rFonts w:ascii="Arial" w:hAnsi="Arial" w:cs="Arial"/>
                <w:b/>
                <w:bCs/>
                <w:lang w:val="en-US"/>
              </w:rPr>
            </w:pPr>
          </w:p>
        </w:tc>
        <w:tc>
          <w:tcPr>
            <w:tcW w:w="2480" w:type="dxa"/>
            <w:tcBorders>
              <w:top w:val="single" w:sz="4" w:space="0" w:color="auto"/>
              <w:left w:val="single" w:sz="4" w:space="0" w:color="auto"/>
              <w:bottom w:val="nil"/>
              <w:right w:val="single" w:sz="4" w:space="0" w:color="auto"/>
            </w:tcBorders>
            <w:shd w:val="clear" w:color="000000" w:fill="FFFFFF"/>
          </w:tcPr>
          <w:p w14:paraId="1AA96B91" w14:textId="77777777" w:rsidR="00EF5C3F" w:rsidRPr="00107C20" w:rsidRDefault="00EF5C3F" w:rsidP="00CC4CE4">
            <w:pPr>
              <w:spacing w:after="0"/>
              <w:rPr>
                <w:rFonts w:ascii="Arial" w:hAnsi="Arial" w:cs="Arial"/>
                <w:b/>
                <w:bCs/>
                <w:lang w:val="en-US"/>
              </w:rPr>
            </w:pP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7090668D" w14:textId="54EE9418" w:rsidR="00EF5C3F" w:rsidRPr="00997251" w:rsidRDefault="00EF5C3F" w:rsidP="00CC4CE4">
            <w:pPr>
              <w:spacing w:after="0"/>
              <w:rPr>
                <w:rFonts w:ascii="Arial" w:hAnsi="Arial" w:cs="Arial"/>
                <w:sz w:val="14"/>
                <w:szCs w:val="14"/>
              </w:rPr>
            </w:pPr>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6EBB16FF" w14:textId="153CB4BE" w:rsidR="00EF5C3F" w:rsidRPr="004D3097" w:rsidRDefault="00EF5C3F" w:rsidP="00CC4CE4">
            <w:pPr>
              <w:spacing w:after="0"/>
              <w:rPr>
                <w:rFonts w:ascii="Arial" w:hAnsi="Arial" w:cs="Arial"/>
              </w:rPr>
            </w:pP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1A6E2482" w14:textId="46A3CEAE" w:rsidR="00EF5C3F" w:rsidRPr="004D3097" w:rsidRDefault="00EF5C3F" w:rsidP="00CC4CE4">
            <w:pPr>
              <w:overflowPunct/>
              <w:spacing w:after="0"/>
              <w:textAlignment w:val="auto"/>
              <w:rPr>
                <w:rFonts w:ascii="Arial" w:eastAsia="MS Mincho" w:hAnsi="Arial" w:cs="Arial"/>
                <w:lang w:val="en-US" w:eastAsia="de-DE"/>
              </w:rPr>
            </w:pP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0E7B4A0C" w14:textId="77777777" w:rsidR="00EF5C3F" w:rsidRPr="00107C20" w:rsidRDefault="00EF5C3F" w:rsidP="00CC4CE4">
            <w:pPr>
              <w:overflowPunct/>
              <w:spacing w:after="0"/>
              <w:textAlignment w:val="auto"/>
              <w:rPr>
                <w:rFonts w:ascii="Arial" w:eastAsia="MS Mincho" w:hAnsi="Arial" w:cs="Arial"/>
                <w:lang w:val="en-US" w:eastAsia="de-DE"/>
              </w:rPr>
            </w:pP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2AD47864" w14:textId="77777777" w:rsidR="00EF5C3F" w:rsidRPr="00107C20" w:rsidRDefault="00EF5C3F" w:rsidP="00CC4CE4">
            <w:pPr>
              <w:spacing w:after="0"/>
              <w:rPr>
                <w:rFonts w:ascii="Arial" w:hAnsi="Arial" w:cs="Arial"/>
                <w:lang w:val="sv-SE"/>
              </w:rPr>
            </w:pPr>
          </w:p>
        </w:tc>
      </w:tr>
      <w:tr w:rsidR="00A3078A" w:rsidRPr="000472D1" w14:paraId="237BB474" w14:textId="77777777" w:rsidTr="000544A1">
        <w:trPr>
          <w:cantSplit/>
        </w:trPr>
        <w:tc>
          <w:tcPr>
            <w:tcW w:w="846" w:type="dxa"/>
            <w:tcBorders>
              <w:top w:val="single" w:sz="18" w:space="0" w:color="auto"/>
              <w:left w:val="single" w:sz="18" w:space="0" w:color="auto"/>
              <w:bottom w:val="single" w:sz="18" w:space="0" w:color="auto"/>
            </w:tcBorders>
            <w:shd w:val="clear" w:color="auto" w:fill="E6E6E6"/>
          </w:tcPr>
          <w:p w14:paraId="534C85EA" w14:textId="77777777" w:rsidR="00C7064B" w:rsidRPr="00107C20" w:rsidRDefault="00C7064B" w:rsidP="00C7064B">
            <w:pPr>
              <w:spacing w:after="0"/>
              <w:rPr>
                <w:rFonts w:ascii="Arial" w:hAnsi="Arial" w:cs="Arial"/>
                <w:b/>
                <w:bCs/>
                <w:lang w:val="en-US"/>
              </w:rPr>
            </w:pPr>
            <w:r w:rsidRPr="00107C20">
              <w:rPr>
                <w:rFonts w:ascii="Arial" w:hAnsi="Arial" w:cs="Arial"/>
                <w:b/>
                <w:bCs/>
                <w:lang w:val="en-US"/>
              </w:rPr>
              <w:t>3</w:t>
            </w:r>
          </w:p>
        </w:tc>
        <w:tc>
          <w:tcPr>
            <w:tcW w:w="2480" w:type="dxa"/>
            <w:tcBorders>
              <w:top w:val="single" w:sz="18" w:space="0" w:color="auto"/>
              <w:bottom w:val="single" w:sz="18" w:space="0" w:color="auto"/>
            </w:tcBorders>
            <w:shd w:val="clear" w:color="auto" w:fill="E6E6E6"/>
          </w:tcPr>
          <w:p w14:paraId="39BA3DCC" w14:textId="77777777" w:rsidR="00C7064B" w:rsidRPr="00107C20" w:rsidRDefault="00C7064B" w:rsidP="00C7064B">
            <w:pPr>
              <w:spacing w:after="0"/>
              <w:rPr>
                <w:rFonts w:ascii="Arial" w:hAnsi="Arial" w:cs="Arial"/>
                <w:b/>
                <w:bCs/>
                <w:lang w:val="en-US"/>
              </w:rPr>
            </w:pPr>
            <w:r w:rsidRPr="00107C20">
              <w:rPr>
                <w:rFonts w:ascii="Arial" w:hAnsi="Arial" w:cs="Arial"/>
                <w:b/>
                <w:bCs/>
                <w:lang w:val="en-US"/>
              </w:rPr>
              <w:t>Reports</w:t>
            </w:r>
          </w:p>
        </w:tc>
        <w:tc>
          <w:tcPr>
            <w:tcW w:w="820" w:type="dxa"/>
            <w:tcBorders>
              <w:top w:val="single" w:sz="18" w:space="0" w:color="auto"/>
              <w:bottom w:val="single" w:sz="18" w:space="0" w:color="auto"/>
            </w:tcBorders>
            <w:shd w:val="clear" w:color="auto" w:fill="E6E6E6"/>
          </w:tcPr>
          <w:p w14:paraId="38E18224" w14:textId="77777777" w:rsidR="00C7064B" w:rsidRPr="00107C20" w:rsidRDefault="00C7064B" w:rsidP="00C7064B">
            <w:pPr>
              <w:spacing w:after="0"/>
              <w:rPr>
                <w:rFonts w:ascii="Arial" w:hAnsi="Arial" w:cs="Arial"/>
                <w:sz w:val="14"/>
                <w:szCs w:val="14"/>
                <w:lang w:val="en-US"/>
              </w:rPr>
            </w:pPr>
          </w:p>
        </w:tc>
        <w:tc>
          <w:tcPr>
            <w:tcW w:w="3612" w:type="dxa"/>
            <w:tcBorders>
              <w:top w:val="single" w:sz="18" w:space="0" w:color="auto"/>
              <w:bottom w:val="single" w:sz="18" w:space="0" w:color="auto"/>
            </w:tcBorders>
            <w:shd w:val="clear" w:color="auto" w:fill="E6E6E6"/>
          </w:tcPr>
          <w:p w14:paraId="3E4A8069" w14:textId="77777777" w:rsidR="00C7064B" w:rsidRPr="00107C20" w:rsidRDefault="00C7064B" w:rsidP="00C7064B">
            <w:pPr>
              <w:pStyle w:val="Notedefin"/>
              <w:spacing w:after="0"/>
              <w:rPr>
                <w:rFonts w:ascii="Arial" w:hAnsi="Arial" w:cs="Arial"/>
                <w:lang w:val="en-US"/>
              </w:rPr>
            </w:pPr>
          </w:p>
        </w:tc>
        <w:tc>
          <w:tcPr>
            <w:tcW w:w="1301" w:type="dxa"/>
            <w:gridSpan w:val="2"/>
            <w:tcBorders>
              <w:top w:val="single" w:sz="18" w:space="0" w:color="auto"/>
              <w:bottom w:val="single" w:sz="18" w:space="0" w:color="auto"/>
            </w:tcBorders>
            <w:shd w:val="clear" w:color="auto" w:fill="E6E6E6"/>
          </w:tcPr>
          <w:p w14:paraId="4B2D141C" w14:textId="77777777" w:rsidR="00C7064B" w:rsidRPr="00107C20" w:rsidRDefault="00C7064B" w:rsidP="00C7064B">
            <w:pPr>
              <w:spacing w:after="0"/>
              <w:rPr>
                <w:rFonts w:ascii="Arial" w:hAnsi="Arial" w:cs="Arial"/>
                <w:lang w:val="en-US"/>
              </w:rPr>
            </w:pPr>
          </w:p>
        </w:tc>
        <w:tc>
          <w:tcPr>
            <w:tcW w:w="1112" w:type="dxa"/>
            <w:tcBorders>
              <w:top w:val="single" w:sz="18" w:space="0" w:color="auto"/>
              <w:bottom w:val="single" w:sz="18" w:space="0" w:color="auto"/>
            </w:tcBorders>
            <w:shd w:val="clear" w:color="auto" w:fill="E6E6E6"/>
          </w:tcPr>
          <w:p w14:paraId="1B695974" w14:textId="77777777" w:rsidR="00C7064B" w:rsidRPr="00107C20" w:rsidRDefault="00C7064B" w:rsidP="00C7064B">
            <w:pPr>
              <w:spacing w:after="0"/>
              <w:rPr>
                <w:rFonts w:ascii="Arial" w:hAnsi="Arial" w:cs="Arial"/>
                <w:lang w:val="en-US"/>
              </w:rPr>
            </w:pPr>
          </w:p>
        </w:tc>
        <w:tc>
          <w:tcPr>
            <w:tcW w:w="8135" w:type="dxa"/>
            <w:tcBorders>
              <w:top w:val="single" w:sz="18" w:space="0" w:color="auto"/>
              <w:bottom w:val="single" w:sz="18" w:space="0" w:color="auto"/>
              <w:right w:val="single" w:sz="18" w:space="0" w:color="auto"/>
            </w:tcBorders>
            <w:shd w:val="clear" w:color="auto" w:fill="E6E6E6"/>
          </w:tcPr>
          <w:p w14:paraId="33998478" w14:textId="77777777" w:rsidR="00C7064B" w:rsidRPr="00107C20" w:rsidRDefault="00C7064B" w:rsidP="00C7064B">
            <w:pPr>
              <w:spacing w:after="0"/>
              <w:rPr>
                <w:rFonts w:ascii="Arial" w:hAnsi="Arial" w:cs="Arial"/>
                <w:color w:val="FF0000"/>
                <w:lang w:val="en-US"/>
              </w:rPr>
            </w:pPr>
            <w:r w:rsidRPr="00107C20">
              <w:rPr>
                <w:rFonts w:ascii="Arial" w:hAnsi="Arial" w:cs="Arial"/>
                <w:bCs/>
                <w:color w:val="FF0000"/>
                <w:lang w:val="en-US"/>
              </w:rPr>
              <w:t>Various reports. This can be from CT as well as other groups within and outside of 3GPP.</w:t>
            </w:r>
          </w:p>
        </w:tc>
      </w:tr>
      <w:tr w:rsidR="00A3078A" w:rsidRPr="000B5FF5" w14:paraId="54C576E4" w14:textId="77777777" w:rsidTr="002A2D4D">
        <w:trPr>
          <w:cantSplit/>
        </w:trPr>
        <w:tc>
          <w:tcPr>
            <w:tcW w:w="846" w:type="dxa"/>
            <w:tcBorders>
              <w:top w:val="single" w:sz="4" w:space="0" w:color="auto"/>
              <w:left w:val="single" w:sz="18" w:space="0" w:color="auto"/>
              <w:bottom w:val="nil"/>
              <w:right w:val="single" w:sz="4" w:space="0" w:color="auto"/>
            </w:tcBorders>
            <w:shd w:val="clear" w:color="000000" w:fill="FFFFFF"/>
          </w:tcPr>
          <w:p w14:paraId="30B50D58" w14:textId="77777777" w:rsidR="000B5FF5" w:rsidRPr="000B5FF5" w:rsidRDefault="000B5FF5" w:rsidP="000B5FF5">
            <w:pPr>
              <w:spacing w:after="0"/>
              <w:rPr>
                <w:rFonts w:ascii="Arial" w:hAnsi="Arial" w:cs="Arial"/>
                <w:b/>
                <w:bCs/>
                <w:lang w:val="en-US"/>
              </w:rPr>
            </w:pPr>
            <w:r w:rsidRPr="000B5FF5">
              <w:rPr>
                <w:rFonts w:ascii="Arial" w:hAnsi="Arial" w:cs="Arial"/>
                <w:b/>
                <w:bCs/>
                <w:lang w:val="en-US"/>
              </w:rPr>
              <w:t> </w:t>
            </w:r>
          </w:p>
        </w:tc>
        <w:tc>
          <w:tcPr>
            <w:tcW w:w="2480" w:type="dxa"/>
            <w:tcBorders>
              <w:top w:val="single" w:sz="4" w:space="0" w:color="auto"/>
              <w:left w:val="single" w:sz="4" w:space="0" w:color="auto"/>
              <w:bottom w:val="nil"/>
              <w:right w:val="single" w:sz="4" w:space="0" w:color="auto"/>
            </w:tcBorders>
            <w:shd w:val="clear" w:color="000000" w:fill="FFFFFF"/>
          </w:tcPr>
          <w:p w14:paraId="2CCDBF23" w14:textId="77777777" w:rsidR="000B5FF5" w:rsidRPr="000B5FF5" w:rsidRDefault="000B5FF5" w:rsidP="000B5FF5">
            <w:pPr>
              <w:spacing w:after="0"/>
              <w:rPr>
                <w:rFonts w:ascii="Arial" w:hAnsi="Arial" w:cs="Arial"/>
                <w:b/>
                <w:bCs/>
                <w:lang w:val="en-US"/>
              </w:rPr>
            </w:pPr>
            <w:r w:rsidRPr="000B5FF5">
              <w:rPr>
                <w:rFonts w:ascii="Arial" w:hAnsi="Arial" w:cs="Arial"/>
                <w:b/>
                <w:bCs/>
                <w:lang w:val="en-US"/>
              </w:rPr>
              <w:t> </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6C2A7735" w14:textId="3484D42A" w:rsidR="000B5FF5" w:rsidRPr="000B5FF5" w:rsidRDefault="00FF67E2" w:rsidP="000B5FF5">
            <w:pPr>
              <w:spacing w:after="0"/>
              <w:rPr>
                <w:rFonts w:ascii="Arial" w:hAnsi="Arial" w:cs="Arial"/>
                <w:sz w:val="14"/>
                <w:szCs w:val="14"/>
              </w:rPr>
            </w:pPr>
            <w:hyperlink r:id="rId17" w:history="1">
              <w:r w:rsidR="000B5FF5" w:rsidRPr="002A2D4D">
                <w:rPr>
                  <w:rStyle w:val="Lienhypertexte"/>
                  <w:rFonts w:ascii="Arial" w:hAnsi="Arial" w:cs="Arial"/>
                  <w:sz w:val="14"/>
                  <w:szCs w:val="14"/>
                </w:rPr>
                <w:t>CP-223009</w:t>
              </w:r>
            </w:hyperlink>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342C0FC2" w14:textId="77777777" w:rsidR="000B5FF5" w:rsidRPr="000B5FF5" w:rsidRDefault="000B5FF5" w:rsidP="000B5FF5">
            <w:pPr>
              <w:spacing w:after="0"/>
              <w:rPr>
                <w:rFonts w:ascii="Arial" w:hAnsi="Arial" w:cs="Arial"/>
              </w:rPr>
            </w:pPr>
            <w:r w:rsidRPr="000B5FF5">
              <w:rPr>
                <w:rFonts w:ascii="Arial" w:hAnsi="Arial" w:cs="Arial"/>
              </w:rPr>
              <w:t>IETF status report</w:t>
            </w: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196567B6" w14:textId="77777777" w:rsidR="000B5FF5" w:rsidRPr="000B5FF5" w:rsidRDefault="000B5FF5" w:rsidP="000B5FF5">
            <w:pPr>
              <w:overflowPunct/>
              <w:spacing w:after="0"/>
              <w:textAlignment w:val="auto"/>
              <w:rPr>
                <w:rFonts w:ascii="Arial" w:eastAsia="MS Mincho" w:hAnsi="Arial" w:cs="Arial"/>
                <w:lang w:val="en-US" w:eastAsia="de-DE"/>
              </w:rPr>
            </w:pPr>
            <w:r w:rsidRPr="000B5FF5">
              <w:rPr>
                <w:rFonts w:ascii="Arial" w:eastAsia="MS Mincho" w:hAnsi="Arial" w:cs="Arial"/>
                <w:lang w:val="en-US" w:eastAsia="de-DE"/>
              </w:rPr>
              <w:t>CT Chair</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6248699D" w14:textId="7461B206" w:rsidR="000B5FF5" w:rsidRPr="000B5FF5" w:rsidRDefault="002A2D4D" w:rsidP="000B5FF5">
            <w:pPr>
              <w:overflowPunct/>
              <w:spacing w:after="0"/>
              <w:textAlignment w:val="auto"/>
              <w:rPr>
                <w:rFonts w:ascii="Arial" w:eastAsia="MS Mincho" w:hAnsi="Arial" w:cs="Arial"/>
                <w:lang w:val="en-US" w:eastAsia="de-DE"/>
              </w:rPr>
            </w:pPr>
            <w:r>
              <w:rPr>
                <w:rFonts w:ascii="Arial" w:eastAsia="MS Mincho" w:hAnsi="Arial" w:cs="Arial"/>
                <w:lang w:val="en-US" w:eastAsia="de-DE"/>
              </w:rPr>
              <w:t>Noted</w:t>
            </w:r>
            <w:r w:rsidR="000B5FF5" w:rsidRPr="000B5FF5">
              <w:rPr>
                <w:rFonts w:ascii="Arial" w:eastAsia="MS Mincho" w:hAnsi="Arial" w:cs="Arial"/>
                <w:lang w:val="en-US" w:eastAsia="de-DE"/>
              </w:rPr>
              <w:t> </w:t>
            </w: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0F08843B" w14:textId="77777777" w:rsidR="000B5FF5" w:rsidRPr="000B5FF5" w:rsidRDefault="000B5FF5" w:rsidP="000B5FF5">
            <w:pPr>
              <w:spacing w:after="0"/>
              <w:rPr>
                <w:rFonts w:ascii="Arial" w:hAnsi="Arial" w:cs="Arial"/>
                <w:lang w:val="sv-SE"/>
              </w:rPr>
            </w:pPr>
            <w:r w:rsidRPr="000B5FF5">
              <w:rPr>
                <w:rFonts w:ascii="Arial" w:hAnsi="Arial" w:cs="Arial"/>
                <w:lang w:val="sv-SE"/>
              </w:rPr>
              <w:t> </w:t>
            </w:r>
          </w:p>
        </w:tc>
      </w:tr>
      <w:tr w:rsidR="00A3078A" w:rsidRPr="000B5FF5" w14:paraId="08812098" w14:textId="77777777" w:rsidTr="00503B11">
        <w:trPr>
          <w:cantSplit/>
        </w:trPr>
        <w:tc>
          <w:tcPr>
            <w:tcW w:w="846" w:type="dxa"/>
            <w:tcBorders>
              <w:top w:val="single" w:sz="4" w:space="0" w:color="auto"/>
              <w:left w:val="single" w:sz="18" w:space="0" w:color="auto"/>
              <w:bottom w:val="nil"/>
              <w:right w:val="single" w:sz="4" w:space="0" w:color="auto"/>
            </w:tcBorders>
            <w:shd w:val="clear" w:color="000000" w:fill="FFFFFF"/>
          </w:tcPr>
          <w:p w14:paraId="366EF028" w14:textId="77777777" w:rsidR="000B5FF5" w:rsidRPr="000B5FF5" w:rsidRDefault="000B5FF5" w:rsidP="000B5FF5">
            <w:pPr>
              <w:spacing w:after="0"/>
              <w:rPr>
                <w:rFonts w:ascii="Arial" w:hAnsi="Arial" w:cs="Arial"/>
                <w:b/>
                <w:bCs/>
                <w:lang w:val="en-US"/>
              </w:rPr>
            </w:pPr>
            <w:r w:rsidRPr="000B5FF5">
              <w:rPr>
                <w:rFonts w:ascii="Arial" w:hAnsi="Arial" w:cs="Arial"/>
                <w:b/>
                <w:bCs/>
                <w:lang w:val="en-US"/>
              </w:rPr>
              <w:t> </w:t>
            </w:r>
          </w:p>
        </w:tc>
        <w:tc>
          <w:tcPr>
            <w:tcW w:w="2480" w:type="dxa"/>
            <w:tcBorders>
              <w:top w:val="single" w:sz="4" w:space="0" w:color="auto"/>
              <w:left w:val="single" w:sz="4" w:space="0" w:color="auto"/>
              <w:bottom w:val="nil"/>
              <w:right w:val="single" w:sz="4" w:space="0" w:color="auto"/>
            </w:tcBorders>
            <w:shd w:val="clear" w:color="000000" w:fill="FFFFFF"/>
          </w:tcPr>
          <w:p w14:paraId="58FFF483" w14:textId="77777777" w:rsidR="000B5FF5" w:rsidRPr="000B5FF5" w:rsidRDefault="000B5FF5" w:rsidP="000B5FF5">
            <w:pPr>
              <w:spacing w:after="0"/>
              <w:rPr>
                <w:rFonts w:ascii="Arial" w:hAnsi="Arial" w:cs="Arial"/>
                <w:b/>
                <w:bCs/>
                <w:lang w:val="en-US"/>
              </w:rPr>
            </w:pPr>
            <w:r w:rsidRPr="000B5FF5">
              <w:rPr>
                <w:rFonts w:ascii="Arial" w:hAnsi="Arial" w:cs="Arial"/>
                <w:b/>
                <w:bCs/>
                <w:lang w:val="en-US"/>
              </w:rPr>
              <w:t> </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6E543874" w14:textId="77777777" w:rsidR="000B5FF5" w:rsidRPr="000B5FF5" w:rsidRDefault="00FF67E2" w:rsidP="000B5FF5">
            <w:pPr>
              <w:spacing w:after="0"/>
              <w:rPr>
                <w:rFonts w:ascii="Arial" w:hAnsi="Arial" w:cs="Arial"/>
                <w:sz w:val="14"/>
                <w:szCs w:val="14"/>
              </w:rPr>
            </w:pPr>
            <w:hyperlink r:id="rId18" w:history="1">
              <w:r w:rsidR="000B5FF5" w:rsidRPr="000B5FF5">
                <w:rPr>
                  <w:rStyle w:val="Lienhypertexte"/>
                  <w:rFonts w:ascii="Arial" w:hAnsi="Arial" w:cs="Arial"/>
                  <w:sz w:val="14"/>
                  <w:szCs w:val="14"/>
                </w:rPr>
                <w:t>CP-223010</w:t>
              </w:r>
            </w:hyperlink>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3006A570" w14:textId="77777777" w:rsidR="000B5FF5" w:rsidRPr="000B5FF5" w:rsidRDefault="000B5FF5" w:rsidP="000B5FF5">
            <w:pPr>
              <w:spacing w:after="0"/>
              <w:rPr>
                <w:rFonts w:ascii="Arial" w:hAnsi="Arial" w:cs="Arial"/>
              </w:rPr>
            </w:pPr>
            <w:r w:rsidRPr="000B5FF5">
              <w:rPr>
                <w:rFonts w:ascii="Arial" w:hAnsi="Arial" w:cs="Arial"/>
              </w:rPr>
              <w:t>Previous TSG CT meeting report for approval</w:t>
            </w: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0A0597BA" w14:textId="77777777" w:rsidR="000B5FF5" w:rsidRPr="000B5FF5" w:rsidRDefault="000B5FF5" w:rsidP="000B5FF5">
            <w:pPr>
              <w:overflowPunct/>
              <w:spacing w:after="0"/>
              <w:textAlignment w:val="auto"/>
              <w:rPr>
                <w:rFonts w:ascii="Arial" w:eastAsia="MS Mincho" w:hAnsi="Arial" w:cs="Arial"/>
                <w:lang w:val="en-US" w:eastAsia="de-DE"/>
              </w:rPr>
            </w:pPr>
            <w:r w:rsidRPr="000B5FF5">
              <w:rPr>
                <w:rFonts w:ascii="Arial" w:eastAsia="MS Mincho" w:hAnsi="Arial" w:cs="Arial"/>
                <w:lang w:val="en-US" w:eastAsia="de-DE"/>
              </w:rPr>
              <w:t>MCC</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139A6C7A" w14:textId="19557B3A" w:rsidR="000B5FF5" w:rsidRPr="000B5FF5" w:rsidRDefault="00367498" w:rsidP="000B5FF5">
            <w:pPr>
              <w:overflowPunct/>
              <w:spacing w:after="0"/>
              <w:textAlignment w:val="auto"/>
              <w:rPr>
                <w:rFonts w:ascii="Arial" w:eastAsia="MS Mincho" w:hAnsi="Arial" w:cs="Arial"/>
                <w:lang w:val="en-US" w:eastAsia="de-DE"/>
              </w:rPr>
            </w:pPr>
            <w:r>
              <w:rPr>
                <w:rFonts w:ascii="Arial" w:eastAsia="MS Mincho" w:hAnsi="Arial" w:cs="Arial"/>
                <w:lang w:val="en-US" w:eastAsia="de-DE"/>
              </w:rPr>
              <w:t>Revised to 3277</w:t>
            </w:r>
            <w:r w:rsidR="000B5FF5" w:rsidRPr="000B5FF5">
              <w:rPr>
                <w:rFonts w:ascii="Arial" w:eastAsia="MS Mincho" w:hAnsi="Arial" w:cs="Arial"/>
                <w:lang w:val="en-US" w:eastAsia="de-DE"/>
              </w:rPr>
              <w:t> </w:t>
            </w: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264036C0" w14:textId="2CC69A29" w:rsidR="000B5FF5" w:rsidRPr="000B5FF5" w:rsidRDefault="002A2D4D" w:rsidP="000B5FF5">
            <w:pPr>
              <w:spacing w:after="0"/>
              <w:rPr>
                <w:rFonts w:ascii="Arial" w:hAnsi="Arial" w:cs="Arial"/>
                <w:lang w:val="sv-SE"/>
              </w:rPr>
            </w:pPr>
            <w:r>
              <w:rPr>
                <w:rFonts w:ascii="Arial" w:hAnsi="Arial" w:cs="Arial"/>
                <w:lang w:val="sv-SE"/>
              </w:rPr>
              <w:t>Comment</w:t>
            </w:r>
            <w:r w:rsidR="00503B11">
              <w:rPr>
                <w:rFonts w:ascii="Arial" w:hAnsi="Arial" w:cs="Arial"/>
                <w:lang w:val="sv-SE"/>
              </w:rPr>
              <w:t>s</w:t>
            </w:r>
            <w:r>
              <w:rPr>
                <w:rFonts w:ascii="Arial" w:hAnsi="Arial" w:cs="Arial"/>
                <w:lang w:val="sv-SE"/>
              </w:rPr>
              <w:t xml:space="preserve"> from Oppo</w:t>
            </w:r>
          </w:p>
        </w:tc>
      </w:tr>
      <w:tr w:rsidR="00367498" w:rsidRPr="000B5FF5" w14:paraId="7B9ED0F0" w14:textId="77777777" w:rsidTr="00503B11">
        <w:trPr>
          <w:cantSplit/>
        </w:trPr>
        <w:tc>
          <w:tcPr>
            <w:tcW w:w="846" w:type="dxa"/>
            <w:tcBorders>
              <w:top w:val="single" w:sz="4" w:space="0" w:color="auto"/>
              <w:left w:val="single" w:sz="18" w:space="0" w:color="auto"/>
              <w:bottom w:val="nil"/>
              <w:right w:val="single" w:sz="4" w:space="0" w:color="auto"/>
            </w:tcBorders>
            <w:shd w:val="clear" w:color="000000" w:fill="FFFFFF"/>
          </w:tcPr>
          <w:p w14:paraId="020AA1FC" w14:textId="77777777" w:rsidR="00367498" w:rsidRPr="000B5FF5" w:rsidRDefault="00367498" w:rsidP="00367498">
            <w:pPr>
              <w:spacing w:after="0"/>
              <w:rPr>
                <w:rFonts w:ascii="Arial" w:hAnsi="Arial" w:cs="Arial"/>
                <w:b/>
                <w:bCs/>
                <w:lang w:val="en-US"/>
              </w:rPr>
            </w:pPr>
          </w:p>
        </w:tc>
        <w:tc>
          <w:tcPr>
            <w:tcW w:w="2480" w:type="dxa"/>
            <w:tcBorders>
              <w:top w:val="single" w:sz="4" w:space="0" w:color="auto"/>
              <w:left w:val="single" w:sz="4" w:space="0" w:color="auto"/>
              <w:bottom w:val="nil"/>
              <w:right w:val="single" w:sz="4" w:space="0" w:color="auto"/>
            </w:tcBorders>
            <w:shd w:val="clear" w:color="000000" w:fill="FFFFFF"/>
          </w:tcPr>
          <w:p w14:paraId="6CF4E9D4" w14:textId="77777777" w:rsidR="00367498" w:rsidRPr="000B5FF5" w:rsidRDefault="00367498" w:rsidP="00367498">
            <w:pPr>
              <w:spacing w:after="0"/>
              <w:rPr>
                <w:rFonts w:ascii="Arial" w:hAnsi="Arial" w:cs="Arial"/>
                <w:b/>
                <w:bCs/>
                <w:lang w:val="en-US"/>
              </w:rPr>
            </w:pP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0ABB6D72" w14:textId="3824B325" w:rsidR="00367498" w:rsidRDefault="00367498" w:rsidP="00367498">
            <w:pPr>
              <w:spacing w:after="0"/>
            </w:pPr>
            <w:hyperlink r:id="rId19" w:history="1">
              <w:r>
                <w:rPr>
                  <w:rStyle w:val="Lienhypertexte"/>
                  <w:rFonts w:ascii="Arial" w:hAnsi="Arial" w:cs="Arial"/>
                  <w:sz w:val="14"/>
                  <w:szCs w:val="14"/>
                </w:rPr>
                <w:t>CP-223277</w:t>
              </w:r>
            </w:hyperlink>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53626988" w14:textId="654F11EA" w:rsidR="00367498" w:rsidRPr="000B5FF5" w:rsidRDefault="00367498" w:rsidP="00367498">
            <w:pPr>
              <w:spacing w:after="0"/>
              <w:rPr>
                <w:rFonts w:ascii="Arial" w:hAnsi="Arial" w:cs="Arial"/>
              </w:rPr>
            </w:pPr>
            <w:r w:rsidRPr="000B5FF5">
              <w:rPr>
                <w:rFonts w:ascii="Arial" w:hAnsi="Arial" w:cs="Arial"/>
              </w:rPr>
              <w:t>Previous TSG CT meeting report for approval</w:t>
            </w: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01776C50" w14:textId="256F3884" w:rsidR="00367498" w:rsidRPr="000B5FF5" w:rsidRDefault="00367498" w:rsidP="00367498">
            <w:pPr>
              <w:overflowPunct/>
              <w:spacing w:after="0"/>
              <w:textAlignment w:val="auto"/>
              <w:rPr>
                <w:rFonts w:ascii="Arial" w:eastAsia="MS Mincho" w:hAnsi="Arial" w:cs="Arial"/>
                <w:lang w:val="en-US" w:eastAsia="de-DE"/>
              </w:rPr>
            </w:pPr>
            <w:r w:rsidRPr="000B5FF5">
              <w:rPr>
                <w:rFonts w:ascii="Arial" w:eastAsia="MS Mincho" w:hAnsi="Arial" w:cs="Arial"/>
                <w:lang w:val="en-US" w:eastAsia="de-DE"/>
              </w:rPr>
              <w:t>MCC</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5D82EDBC" w14:textId="7F9907A1" w:rsidR="00367498" w:rsidRDefault="00503B11" w:rsidP="00367498">
            <w:pPr>
              <w:overflowPunct/>
              <w:spacing w:after="0"/>
              <w:textAlignment w:val="auto"/>
              <w:rPr>
                <w:rFonts w:ascii="Arial" w:eastAsia="MS Mincho" w:hAnsi="Arial" w:cs="Arial"/>
                <w:lang w:val="en-US" w:eastAsia="de-DE"/>
              </w:rPr>
            </w:pPr>
            <w:r>
              <w:rPr>
                <w:rFonts w:ascii="Arial" w:eastAsia="MS Mincho" w:hAnsi="Arial" w:cs="Arial"/>
                <w:lang w:val="en-US" w:eastAsia="de-DE"/>
              </w:rPr>
              <w:t>Approved</w:t>
            </w: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02E739BE" w14:textId="7F651471" w:rsidR="00367498" w:rsidRDefault="00367498" w:rsidP="00367498">
            <w:pPr>
              <w:spacing w:after="0"/>
              <w:rPr>
                <w:rFonts w:ascii="Arial" w:hAnsi="Arial" w:cs="Arial"/>
                <w:lang w:val="sv-SE"/>
              </w:rPr>
            </w:pPr>
          </w:p>
        </w:tc>
      </w:tr>
      <w:tr w:rsidR="00A3078A" w:rsidRPr="000472D1" w14:paraId="6B783090" w14:textId="77777777" w:rsidTr="000544A1">
        <w:trPr>
          <w:cantSplit/>
        </w:trPr>
        <w:tc>
          <w:tcPr>
            <w:tcW w:w="846" w:type="dxa"/>
            <w:tcBorders>
              <w:top w:val="single" w:sz="18" w:space="0" w:color="auto"/>
              <w:left w:val="single" w:sz="18" w:space="0" w:color="auto"/>
              <w:bottom w:val="single" w:sz="18" w:space="0" w:color="auto"/>
            </w:tcBorders>
            <w:shd w:val="clear" w:color="auto" w:fill="E6E6E6"/>
          </w:tcPr>
          <w:p w14:paraId="35162EC5" w14:textId="77777777" w:rsidR="005C4A6B" w:rsidRPr="00107C20" w:rsidRDefault="005C4A6B" w:rsidP="009337E3">
            <w:pPr>
              <w:spacing w:after="0"/>
              <w:rPr>
                <w:rFonts w:ascii="Arial" w:hAnsi="Arial" w:cs="Arial"/>
                <w:b/>
                <w:bCs/>
                <w:lang w:val="en-US"/>
              </w:rPr>
            </w:pPr>
            <w:r w:rsidRPr="00107C20">
              <w:rPr>
                <w:rFonts w:ascii="Arial" w:hAnsi="Arial" w:cs="Arial"/>
                <w:b/>
                <w:bCs/>
                <w:lang w:val="en-US"/>
              </w:rPr>
              <w:t>4</w:t>
            </w:r>
          </w:p>
        </w:tc>
        <w:tc>
          <w:tcPr>
            <w:tcW w:w="2480" w:type="dxa"/>
            <w:tcBorders>
              <w:top w:val="single" w:sz="18" w:space="0" w:color="auto"/>
              <w:bottom w:val="single" w:sz="18" w:space="0" w:color="auto"/>
            </w:tcBorders>
            <w:shd w:val="clear" w:color="auto" w:fill="E6E6E6"/>
          </w:tcPr>
          <w:p w14:paraId="2F0D16E8" w14:textId="77777777" w:rsidR="005C4A6B" w:rsidRPr="00107C20" w:rsidRDefault="005C4A6B" w:rsidP="009337E3">
            <w:pPr>
              <w:spacing w:after="0"/>
              <w:rPr>
                <w:rFonts w:ascii="Arial" w:hAnsi="Arial" w:cs="Arial"/>
                <w:b/>
                <w:bCs/>
                <w:lang w:val="en-US"/>
              </w:rPr>
            </w:pPr>
            <w:r w:rsidRPr="00107C20">
              <w:rPr>
                <w:rFonts w:ascii="Arial" w:hAnsi="Arial" w:cs="Arial"/>
                <w:b/>
                <w:bCs/>
                <w:lang w:val="en-US"/>
              </w:rPr>
              <w:t>Liaison statements</w:t>
            </w:r>
          </w:p>
        </w:tc>
        <w:tc>
          <w:tcPr>
            <w:tcW w:w="820" w:type="dxa"/>
            <w:tcBorders>
              <w:top w:val="single" w:sz="18" w:space="0" w:color="auto"/>
              <w:bottom w:val="single" w:sz="18" w:space="0" w:color="auto"/>
            </w:tcBorders>
            <w:shd w:val="clear" w:color="auto" w:fill="E6E6E6"/>
          </w:tcPr>
          <w:p w14:paraId="2434915F" w14:textId="77777777" w:rsidR="005C4A6B" w:rsidRPr="00107C20" w:rsidRDefault="005C4A6B" w:rsidP="009337E3">
            <w:pPr>
              <w:spacing w:after="0"/>
              <w:rPr>
                <w:rFonts w:ascii="Arial" w:hAnsi="Arial" w:cs="Arial"/>
                <w:color w:val="000000"/>
                <w:sz w:val="14"/>
                <w:szCs w:val="14"/>
                <w:lang w:val="en-US"/>
              </w:rPr>
            </w:pPr>
          </w:p>
        </w:tc>
        <w:tc>
          <w:tcPr>
            <w:tcW w:w="3612" w:type="dxa"/>
            <w:tcBorders>
              <w:top w:val="single" w:sz="18" w:space="0" w:color="auto"/>
              <w:bottom w:val="single" w:sz="18" w:space="0" w:color="auto"/>
            </w:tcBorders>
            <w:shd w:val="clear" w:color="auto" w:fill="E6E6E6"/>
          </w:tcPr>
          <w:p w14:paraId="0FB9A57F" w14:textId="77777777" w:rsidR="005C4A6B" w:rsidRPr="00107C20" w:rsidRDefault="005C4A6B" w:rsidP="009337E3">
            <w:pPr>
              <w:spacing w:after="0"/>
              <w:rPr>
                <w:rFonts w:ascii="Arial" w:hAnsi="Arial" w:cs="Arial"/>
                <w:lang w:val="en-US"/>
              </w:rPr>
            </w:pPr>
          </w:p>
        </w:tc>
        <w:tc>
          <w:tcPr>
            <w:tcW w:w="1301" w:type="dxa"/>
            <w:gridSpan w:val="2"/>
            <w:tcBorders>
              <w:top w:val="single" w:sz="18" w:space="0" w:color="auto"/>
              <w:bottom w:val="single" w:sz="18" w:space="0" w:color="auto"/>
            </w:tcBorders>
            <w:shd w:val="clear" w:color="auto" w:fill="E6E6E6"/>
          </w:tcPr>
          <w:p w14:paraId="600EA8E7" w14:textId="77777777" w:rsidR="005C4A6B" w:rsidRPr="00107C20" w:rsidRDefault="005C4A6B" w:rsidP="009337E3">
            <w:pPr>
              <w:spacing w:after="0"/>
              <w:rPr>
                <w:rFonts w:ascii="Arial" w:hAnsi="Arial" w:cs="Arial"/>
                <w:color w:val="000000"/>
                <w:lang w:val="en-US"/>
              </w:rPr>
            </w:pPr>
          </w:p>
        </w:tc>
        <w:tc>
          <w:tcPr>
            <w:tcW w:w="1112" w:type="dxa"/>
            <w:tcBorders>
              <w:top w:val="single" w:sz="18" w:space="0" w:color="auto"/>
              <w:bottom w:val="single" w:sz="18" w:space="0" w:color="auto"/>
            </w:tcBorders>
            <w:shd w:val="clear" w:color="auto" w:fill="E6E6E6"/>
          </w:tcPr>
          <w:p w14:paraId="2D728B1C" w14:textId="77777777" w:rsidR="005C4A6B" w:rsidRPr="00107C20" w:rsidRDefault="005C4A6B" w:rsidP="009337E3">
            <w:pPr>
              <w:spacing w:after="0"/>
              <w:rPr>
                <w:rFonts w:ascii="Arial" w:hAnsi="Arial" w:cs="Arial"/>
                <w:color w:val="000000"/>
                <w:lang w:val="en-US"/>
              </w:rPr>
            </w:pPr>
          </w:p>
        </w:tc>
        <w:tc>
          <w:tcPr>
            <w:tcW w:w="8135" w:type="dxa"/>
            <w:tcBorders>
              <w:top w:val="single" w:sz="18" w:space="0" w:color="auto"/>
              <w:bottom w:val="single" w:sz="18" w:space="0" w:color="auto"/>
              <w:right w:val="single" w:sz="18" w:space="0" w:color="auto"/>
            </w:tcBorders>
            <w:shd w:val="clear" w:color="auto" w:fill="E6E6E6"/>
          </w:tcPr>
          <w:p w14:paraId="1E4F8398" w14:textId="77777777" w:rsidR="005C4A6B" w:rsidRPr="00107C20" w:rsidRDefault="005C4A6B" w:rsidP="009337E3">
            <w:pPr>
              <w:spacing w:after="0"/>
              <w:rPr>
                <w:rFonts w:ascii="Arial" w:hAnsi="Arial" w:cs="Arial"/>
                <w:color w:val="FF0000"/>
                <w:lang w:val="en-US"/>
              </w:rPr>
            </w:pPr>
            <w:r w:rsidRPr="00107C20">
              <w:rPr>
                <w:rFonts w:ascii="Arial" w:hAnsi="Arial" w:cs="Arial"/>
                <w:color w:val="FF0000"/>
                <w:lang w:val="en-US"/>
              </w:rPr>
              <w:t>All Liaison statements are handled under this agenda item</w:t>
            </w:r>
          </w:p>
        </w:tc>
      </w:tr>
      <w:tr w:rsidR="00A3078A" w:rsidRPr="000472D1" w14:paraId="628695A2" w14:textId="77777777" w:rsidTr="000544A1">
        <w:trPr>
          <w:cantSplit/>
        </w:trPr>
        <w:tc>
          <w:tcPr>
            <w:tcW w:w="846" w:type="dxa"/>
            <w:tcBorders>
              <w:top w:val="single" w:sz="18" w:space="0" w:color="auto"/>
              <w:left w:val="single" w:sz="18" w:space="0" w:color="auto"/>
              <w:bottom w:val="single" w:sz="4" w:space="0" w:color="auto"/>
            </w:tcBorders>
            <w:shd w:val="clear" w:color="auto" w:fill="FDE9D9" w:themeFill="accent6" w:themeFillTint="33"/>
          </w:tcPr>
          <w:p w14:paraId="7CEBF60D" w14:textId="77777777" w:rsidR="005C4A6B" w:rsidRPr="00107C20" w:rsidRDefault="005C4A6B" w:rsidP="009337E3">
            <w:pPr>
              <w:spacing w:after="0"/>
              <w:rPr>
                <w:rFonts w:ascii="Arial" w:hAnsi="Arial" w:cs="Arial"/>
                <w:b/>
                <w:bCs/>
                <w:lang w:val="en-US"/>
              </w:rPr>
            </w:pPr>
            <w:r w:rsidRPr="00107C20">
              <w:rPr>
                <w:rFonts w:ascii="Arial" w:hAnsi="Arial" w:cs="Arial"/>
                <w:b/>
                <w:bCs/>
                <w:lang w:val="en-US"/>
              </w:rPr>
              <w:t>4.1</w:t>
            </w:r>
          </w:p>
        </w:tc>
        <w:tc>
          <w:tcPr>
            <w:tcW w:w="2480" w:type="dxa"/>
            <w:tcBorders>
              <w:top w:val="single" w:sz="18" w:space="0" w:color="auto"/>
              <w:bottom w:val="single" w:sz="4" w:space="0" w:color="auto"/>
            </w:tcBorders>
            <w:shd w:val="clear" w:color="auto" w:fill="FDE9D9" w:themeFill="accent6" w:themeFillTint="33"/>
          </w:tcPr>
          <w:p w14:paraId="034B46BD" w14:textId="77777777" w:rsidR="005C4A6B" w:rsidRPr="00107C20" w:rsidRDefault="005C4A6B" w:rsidP="009337E3">
            <w:pPr>
              <w:spacing w:after="0"/>
              <w:rPr>
                <w:rFonts w:ascii="Arial" w:hAnsi="Arial" w:cs="Arial"/>
                <w:b/>
                <w:bCs/>
                <w:lang w:val="en-US"/>
              </w:rPr>
            </w:pPr>
            <w:r w:rsidRPr="00107C20">
              <w:rPr>
                <w:rFonts w:ascii="Arial" w:hAnsi="Arial" w:cs="Arial"/>
                <w:b/>
                <w:bCs/>
                <w:lang w:val="en-US"/>
              </w:rPr>
              <w:t xml:space="preserve">Incoming </w:t>
            </w:r>
            <w:r w:rsidRPr="00107C20">
              <w:rPr>
                <w:rFonts w:ascii="Arial" w:hAnsi="Arial" w:cs="Arial"/>
                <w:b/>
                <w:lang w:val="en-US"/>
              </w:rPr>
              <w:t>liaisons</w:t>
            </w:r>
          </w:p>
        </w:tc>
        <w:tc>
          <w:tcPr>
            <w:tcW w:w="820" w:type="dxa"/>
            <w:tcBorders>
              <w:top w:val="single" w:sz="18" w:space="0" w:color="auto"/>
              <w:bottom w:val="single" w:sz="4" w:space="0" w:color="auto"/>
            </w:tcBorders>
            <w:shd w:val="clear" w:color="auto" w:fill="FDE9D9" w:themeFill="accent6" w:themeFillTint="33"/>
          </w:tcPr>
          <w:p w14:paraId="79E5776E" w14:textId="77777777" w:rsidR="005C4A6B" w:rsidRPr="00107C20" w:rsidRDefault="005C4A6B" w:rsidP="009337E3">
            <w:pPr>
              <w:spacing w:after="0"/>
              <w:rPr>
                <w:rFonts w:ascii="Arial" w:hAnsi="Arial" w:cs="Arial"/>
                <w:color w:val="000000"/>
                <w:sz w:val="14"/>
                <w:szCs w:val="14"/>
                <w:lang w:val="en-US"/>
              </w:rPr>
            </w:pPr>
          </w:p>
        </w:tc>
        <w:tc>
          <w:tcPr>
            <w:tcW w:w="3612" w:type="dxa"/>
            <w:tcBorders>
              <w:top w:val="single" w:sz="18" w:space="0" w:color="auto"/>
              <w:bottom w:val="single" w:sz="4" w:space="0" w:color="auto"/>
            </w:tcBorders>
            <w:shd w:val="clear" w:color="auto" w:fill="FDE9D9" w:themeFill="accent6" w:themeFillTint="33"/>
          </w:tcPr>
          <w:p w14:paraId="7323AEB2" w14:textId="77777777" w:rsidR="005C4A6B" w:rsidRPr="00107C20" w:rsidRDefault="005C4A6B" w:rsidP="009337E3">
            <w:pPr>
              <w:spacing w:after="0"/>
              <w:rPr>
                <w:rFonts w:ascii="Arial" w:hAnsi="Arial" w:cs="Arial"/>
                <w:lang w:val="en-US"/>
              </w:rPr>
            </w:pPr>
          </w:p>
        </w:tc>
        <w:tc>
          <w:tcPr>
            <w:tcW w:w="1301" w:type="dxa"/>
            <w:gridSpan w:val="2"/>
            <w:tcBorders>
              <w:top w:val="single" w:sz="18" w:space="0" w:color="auto"/>
              <w:bottom w:val="single" w:sz="4" w:space="0" w:color="auto"/>
            </w:tcBorders>
            <w:shd w:val="clear" w:color="auto" w:fill="FDE9D9" w:themeFill="accent6" w:themeFillTint="33"/>
          </w:tcPr>
          <w:p w14:paraId="3AF1DD9F" w14:textId="77777777" w:rsidR="005C4A6B" w:rsidRPr="00107C20" w:rsidRDefault="005C4A6B" w:rsidP="009337E3">
            <w:pPr>
              <w:spacing w:after="0"/>
              <w:rPr>
                <w:rFonts w:ascii="Arial" w:hAnsi="Arial" w:cs="Arial"/>
                <w:color w:val="000000"/>
                <w:lang w:val="en-US"/>
              </w:rPr>
            </w:pPr>
          </w:p>
        </w:tc>
        <w:tc>
          <w:tcPr>
            <w:tcW w:w="1112" w:type="dxa"/>
            <w:tcBorders>
              <w:top w:val="single" w:sz="18" w:space="0" w:color="auto"/>
              <w:bottom w:val="single" w:sz="4" w:space="0" w:color="auto"/>
            </w:tcBorders>
            <w:shd w:val="clear" w:color="auto" w:fill="FDE9D9" w:themeFill="accent6" w:themeFillTint="33"/>
          </w:tcPr>
          <w:p w14:paraId="6BCFF972" w14:textId="77777777" w:rsidR="005C4A6B" w:rsidRPr="00107C20" w:rsidRDefault="005C4A6B" w:rsidP="009337E3">
            <w:pPr>
              <w:spacing w:after="0"/>
              <w:rPr>
                <w:rFonts w:ascii="Arial" w:hAnsi="Arial" w:cs="Arial"/>
                <w:color w:val="000000"/>
                <w:lang w:val="en-US"/>
              </w:rPr>
            </w:pPr>
          </w:p>
        </w:tc>
        <w:tc>
          <w:tcPr>
            <w:tcW w:w="8135" w:type="dxa"/>
            <w:tcBorders>
              <w:top w:val="single" w:sz="18" w:space="0" w:color="auto"/>
              <w:bottom w:val="single" w:sz="4" w:space="0" w:color="auto"/>
              <w:right w:val="single" w:sz="18" w:space="0" w:color="auto"/>
            </w:tcBorders>
            <w:shd w:val="clear" w:color="auto" w:fill="FDE9D9" w:themeFill="accent6" w:themeFillTint="33"/>
          </w:tcPr>
          <w:p w14:paraId="24A17EB4" w14:textId="77777777" w:rsidR="005C4A6B" w:rsidRPr="00107C20" w:rsidRDefault="005C4A6B" w:rsidP="009337E3">
            <w:pPr>
              <w:spacing w:after="0"/>
              <w:rPr>
                <w:rFonts w:ascii="Arial" w:hAnsi="Arial" w:cs="Arial"/>
                <w:color w:val="FF0000"/>
                <w:lang w:val="en-US"/>
              </w:rPr>
            </w:pPr>
            <w:r w:rsidRPr="00107C20">
              <w:rPr>
                <w:rFonts w:ascii="Arial" w:hAnsi="Arial" w:cs="Arial"/>
                <w:color w:val="FF0000"/>
                <w:lang w:val="en-US"/>
              </w:rPr>
              <w:t>LSs received from other groups</w:t>
            </w:r>
          </w:p>
        </w:tc>
      </w:tr>
      <w:tr w:rsidR="00A3078A" w:rsidRPr="000B5FF5" w14:paraId="3DFA3EBF" w14:textId="77777777" w:rsidTr="000544A1">
        <w:trPr>
          <w:cantSplit/>
        </w:trPr>
        <w:tc>
          <w:tcPr>
            <w:tcW w:w="846" w:type="dxa"/>
            <w:tcBorders>
              <w:top w:val="single" w:sz="4" w:space="0" w:color="auto"/>
              <w:left w:val="single" w:sz="18" w:space="0" w:color="auto"/>
              <w:bottom w:val="nil"/>
              <w:right w:val="single" w:sz="4" w:space="0" w:color="auto"/>
            </w:tcBorders>
            <w:shd w:val="clear" w:color="000000" w:fill="FFFFFF"/>
          </w:tcPr>
          <w:p w14:paraId="7740ACA7" w14:textId="77777777" w:rsidR="000B5FF5" w:rsidRPr="000B5FF5" w:rsidRDefault="000B5FF5" w:rsidP="000B5FF5">
            <w:pPr>
              <w:spacing w:after="0"/>
              <w:rPr>
                <w:rFonts w:ascii="Arial" w:hAnsi="Arial" w:cs="Arial"/>
                <w:b/>
                <w:bCs/>
                <w:lang w:val="en-US"/>
              </w:rPr>
            </w:pPr>
            <w:r w:rsidRPr="000B5FF5">
              <w:rPr>
                <w:rFonts w:ascii="Arial" w:hAnsi="Arial" w:cs="Arial"/>
                <w:b/>
                <w:bCs/>
                <w:lang w:val="en-US"/>
              </w:rPr>
              <w:t> </w:t>
            </w:r>
          </w:p>
        </w:tc>
        <w:tc>
          <w:tcPr>
            <w:tcW w:w="2480" w:type="dxa"/>
            <w:tcBorders>
              <w:top w:val="single" w:sz="4" w:space="0" w:color="auto"/>
              <w:left w:val="single" w:sz="4" w:space="0" w:color="auto"/>
              <w:bottom w:val="nil"/>
              <w:right w:val="single" w:sz="4" w:space="0" w:color="auto"/>
            </w:tcBorders>
            <w:shd w:val="clear" w:color="000000" w:fill="FFFFFF"/>
          </w:tcPr>
          <w:p w14:paraId="072C753D" w14:textId="77777777" w:rsidR="000B5FF5" w:rsidRPr="000B5FF5" w:rsidRDefault="000B5FF5" w:rsidP="000B5FF5">
            <w:pPr>
              <w:spacing w:after="0"/>
              <w:rPr>
                <w:rFonts w:ascii="Arial" w:hAnsi="Arial" w:cs="Arial"/>
                <w:b/>
                <w:bCs/>
                <w:lang w:val="en-US"/>
              </w:rPr>
            </w:pPr>
            <w:r w:rsidRPr="000B5FF5">
              <w:rPr>
                <w:rFonts w:ascii="Arial" w:hAnsi="Arial" w:cs="Arial"/>
                <w:b/>
                <w:bCs/>
                <w:lang w:val="en-US"/>
              </w:rPr>
              <w:t> </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4F9A5CAE" w14:textId="77777777" w:rsidR="000B5FF5" w:rsidRPr="000B5FF5" w:rsidRDefault="00FF67E2" w:rsidP="000B5FF5">
            <w:pPr>
              <w:spacing w:after="0"/>
              <w:rPr>
                <w:rFonts w:ascii="Arial" w:hAnsi="Arial" w:cs="Arial"/>
                <w:sz w:val="14"/>
                <w:szCs w:val="14"/>
                <w:lang w:val="en-US"/>
              </w:rPr>
            </w:pPr>
            <w:hyperlink r:id="rId20" w:history="1">
              <w:r w:rsidR="000B5FF5" w:rsidRPr="000B5FF5">
                <w:rPr>
                  <w:rStyle w:val="Lienhypertexte"/>
                  <w:rFonts w:ascii="Arial" w:hAnsi="Arial" w:cs="Arial"/>
                  <w:sz w:val="14"/>
                  <w:szCs w:val="14"/>
                  <w:lang w:val="en-US"/>
                </w:rPr>
                <w:t>CP-223215</w:t>
              </w:r>
            </w:hyperlink>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6FE26FE7" w14:textId="77777777" w:rsidR="000B5FF5" w:rsidRPr="000B5FF5" w:rsidRDefault="000B5FF5" w:rsidP="000B5FF5">
            <w:pPr>
              <w:spacing w:after="0"/>
              <w:rPr>
                <w:rFonts w:ascii="Arial" w:hAnsi="Arial" w:cs="Arial"/>
              </w:rPr>
            </w:pPr>
            <w:r w:rsidRPr="000B5FF5">
              <w:rPr>
                <w:rFonts w:ascii="Arial" w:hAnsi="Arial" w:cs="Arial"/>
              </w:rPr>
              <w:t>5G capabilities exposure for factories of the future – identified gaps</w:t>
            </w: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5CEBD1F3" w14:textId="77777777" w:rsidR="000B5FF5" w:rsidRPr="000B5FF5" w:rsidRDefault="000B5FF5" w:rsidP="000B5FF5">
            <w:pPr>
              <w:overflowPunct/>
              <w:spacing w:after="0"/>
              <w:textAlignment w:val="auto"/>
              <w:rPr>
                <w:rFonts w:ascii="Arial" w:eastAsia="MS Mincho" w:hAnsi="Arial" w:cs="Arial"/>
                <w:lang w:val="en-US" w:eastAsia="de-DE"/>
              </w:rPr>
            </w:pPr>
            <w:r w:rsidRPr="000B5FF5">
              <w:rPr>
                <w:rFonts w:ascii="Arial" w:eastAsia="MS Mincho" w:hAnsi="Arial" w:cs="Arial"/>
                <w:lang w:val="en-US" w:eastAsia="de-DE"/>
              </w:rPr>
              <w:t>5G Alliance for Connected Industries and Automation (5G-ACIA)</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5DE239CE" w14:textId="70A884C5" w:rsidR="000B5FF5" w:rsidRPr="000B5FF5" w:rsidRDefault="004E71C2" w:rsidP="000B5FF5">
            <w:pPr>
              <w:overflowPunct/>
              <w:spacing w:after="0"/>
              <w:textAlignment w:val="auto"/>
              <w:rPr>
                <w:rFonts w:ascii="Arial" w:eastAsia="MS Mincho" w:hAnsi="Arial" w:cs="Arial"/>
                <w:lang w:val="en-US" w:eastAsia="de-DE"/>
              </w:rPr>
            </w:pPr>
            <w:r>
              <w:rPr>
                <w:rFonts w:ascii="Arial" w:eastAsia="MS Mincho" w:hAnsi="Arial" w:cs="Arial"/>
                <w:lang w:val="en-US" w:eastAsia="de-DE"/>
              </w:rPr>
              <w:t>Noted</w:t>
            </w:r>
            <w:r w:rsidR="000B5FF5" w:rsidRPr="000B5FF5">
              <w:rPr>
                <w:rFonts w:ascii="Arial" w:eastAsia="MS Mincho" w:hAnsi="Arial" w:cs="Arial"/>
                <w:lang w:val="en-US" w:eastAsia="de-DE"/>
              </w:rPr>
              <w:t> </w:t>
            </w: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4935A64E" w14:textId="77777777" w:rsidR="000F759C" w:rsidRPr="000F759C" w:rsidRDefault="000F759C" w:rsidP="000F759C">
            <w:pPr>
              <w:spacing w:after="0"/>
              <w:rPr>
                <w:rFonts w:ascii="Arial" w:hAnsi="Arial" w:cs="Arial"/>
                <w:lang w:val="en-US"/>
              </w:rPr>
            </w:pPr>
            <w:r w:rsidRPr="000F759C">
              <w:rPr>
                <w:rFonts w:ascii="Arial" w:hAnsi="Arial" w:cs="Arial"/>
                <w:lang w:val="en-US"/>
              </w:rPr>
              <w:t>To: 3GPP TSG SA, 3GPP TSG CT</w:t>
            </w:r>
          </w:p>
          <w:p w14:paraId="5F9FBF4A" w14:textId="77777777" w:rsidR="000B5FF5" w:rsidRDefault="000F759C" w:rsidP="000F759C">
            <w:pPr>
              <w:spacing w:after="0"/>
              <w:rPr>
                <w:rFonts w:ascii="Arial" w:hAnsi="Arial" w:cs="Arial"/>
                <w:lang w:val="en-US"/>
              </w:rPr>
            </w:pPr>
            <w:r w:rsidRPr="000F759C">
              <w:rPr>
                <w:rFonts w:ascii="Arial" w:hAnsi="Arial" w:cs="Arial"/>
                <w:lang w:val="en-US"/>
              </w:rPr>
              <w:t>CC: 3GPP TSG SA WG1, 3GPP TSG SA WG2, 3GPP TSG SA WG3, 3GPP TSG SA WG5, 3GPP TSG SA WG6</w:t>
            </w:r>
            <w:r w:rsidR="000B5FF5" w:rsidRPr="000B5FF5">
              <w:rPr>
                <w:rFonts w:ascii="Arial" w:hAnsi="Arial" w:cs="Arial"/>
                <w:lang w:val="en-US"/>
              </w:rPr>
              <w:t> </w:t>
            </w:r>
          </w:p>
          <w:p w14:paraId="05D972A9" w14:textId="77777777" w:rsidR="000F759C" w:rsidRDefault="000F759C" w:rsidP="000F759C">
            <w:pPr>
              <w:spacing w:after="0"/>
              <w:rPr>
                <w:rFonts w:ascii="Arial" w:hAnsi="Arial" w:cs="Arial"/>
                <w:lang w:val="en-US"/>
              </w:rPr>
            </w:pPr>
          </w:p>
          <w:p w14:paraId="5F771F9A" w14:textId="77777777" w:rsidR="000F759C" w:rsidRPr="000F759C" w:rsidRDefault="000F759C" w:rsidP="000F759C">
            <w:pPr>
              <w:spacing w:after="0"/>
              <w:rPr>
                <w:rFonts w:ascii="Arial" w:hAnsi="Arial" w:cs="Arial"/>
                <w:lang w:val="en-US"/>
              </w:rPr>
            </w:pPr>
            <w:r w:rsidRPr="000F759C">
              <w:rPr>
                <w:rFonts w:ascii="Arial" w:hAnsi="Arial" w:cs="Arial"/>
                <w:lang w:val="en-US"/>
              </w:rPr>
              <w:t>In 2021, 5G-ACIA published a revised white paper on the exposed 5G capabilities that are needed by factory operators to manage and maintain industrial 5G devices and 5G Non-Public Networks (NPN) in a simple and efficient manner [1</w:t>
            </w:r>
            <w:proofErr w:type="gramStart"/>
            <w:r w:rsidRPr="000F759C">
              <w:rPr>
                <w:rFonts w:ascii="Arial" w:hAnsi="Arial" w:cs="Arial"/>
                <w:lang w:val="en-US"/>
              </w:rPr>
              <w:t>] .</w:t>
            </w:r>
            <w:proofErr w:type="gramEnd"/>
            <w:r w:rsidRPr="000F759C">
              <w:rPr>
                <w:rFonts w:ascii="Arial" w:hAnsi="Arial" w:cs="Arial"/>
                <w:lang w:val="en-US"/>
              </w:rPr>
              <w:t xml:space="preserve"> 5G-ACIA informed 3GPP about this work in SP-210281 and a reply LS was provided in SP-211134. 5G-ACIA wishes to thank 3GPP for their answer and collaborative spirit.</w:t>
            </w:r>
          </w:p>
          <w:p w14:paraId="396FA91D" w14:textId="77777777" w:rsidR="000F759C" w:rsidRDefault="000F759C" w:rsidP="000F759C">
            <w:pPr>
              <w:spacing w:after="0"/>
              <w:rPr>
                <w:rFonts w:ascii="Arial" w:hAnsi="Arial" w:cs="Arial"/>
                <w:lang w:val="en-US"/>
              </w:rPr>
            </w:pPr>
            <w:r w:rsidRPr="000F759C">
              <w:rPr>
                <w:rFonts w:ascii="Arial" w:hAnsi="Arial" w:cs="Arial"/>
                <w:lang w:val="en-US"/>
              </w:rPr>
              <w:t>In the meantime, 5G-ACIA mapped these requirements onto Rel-17 specifications and identified the gaps and possible limitations as listed below. Some of these gaps could be relevant for future 3GPP work.</w:t>
            </w:r>
          </w:p>
          <w:p w14:paraId="1E08E61C" w14:textId="77777777" w:rsidR="00B07109" w:rsidRDefault="00B07109" w:rsidP="000F759C">
            <w:pPr>
              <w:spacing w:after="0"/>
              <w:rPr>
                <w:rFonts w:ascii="Arial" w:hAnsi="Arial" w:cs="Arial"/>
                <w:lang w:val="en-US"/>
              </w:rPr>
            </w:pPr>
          </w:p>
          <w:p w14:paraId="55CB98F3" w14:textId="77777777" w:rsidR="00B07109" w:rsidRDefault="00B07109" w:rsidP="000F759C">
            <w:pPr>
              <w:spacing w:after="0"/>
              <w:rPr>
                <w:rFonts w:ascii="Arial" w:hAnsi="Arial" w:cs="Arial"/>
                <w:lang w:val="en-US"/>
              </w:rPr>
            </w:pPr>
            <w:r w:rsidRPr="00B07109">
              <w:rPr>
                <w:rFonts w:ascii="Arial" w:hAnsi="Arial" w:cs="Arial"/>
                <w:lang w:val="en-US"/>
              </w:rPr>
              <w:t>5G-ACIA kindly asks 3GPP to take note of the identified gaps and limitations in Rel-17 spec-</w:t>
            </w:r>
            <w:proofErr w:type="spellStart"/>
            <w:r w:rsidRPr="00B07109">
              <w:rPr>
                <w:rFonts w:ascii="Arial" w:hAnsi="Arial" w:cs="Arial"/>
                <w:lang w:val="en-US"/>
              </w:rPr>
              <w:t>ifications</w:t>
            </w:r>
            <w:proofErr w:type="spellEnd"/>
            <w:r w:rsidRPr="00B07109">
              <w:rPr>
                <w:rFonts w:ascii="Arial" w:hAnsi="Arial" w:cs="Arial"/>
                <w:lang w:val="en-US"/>
              </w:rPr>
              <w:t xml:space="preserve"> for considerations in the ongoing and future activities of 3GPP.</w:t>
            </w:r>
          </w:p>
          <w:p w14:paraId="62EFFC3D" w14:textId="77777777" w:rsidR="00B07109" w:rsidRDefault="00B07109" w:rsidP="000F759C">
            <w:pPr>
              <w:spacing w:after="0"/>
              <w:rPr>
                <w:rFonts w:ascii="Arial" w:hAnsi="Arial" w:cs="Arial"/>
                <w:lang w:val="en-US"/>
              </w:rPr>
            </w:pPr>
          </w:p>
          <w:p w14:paraId="4AD08E91" w14:textId="7A3181DF" w:rsidR="00B07109" w:rsidRPr="000B5FF5" w:rsidRDefault="00B07109" w:rsidP="000F759C">
            <w:pPr>
              <w:spacing w:after="0"/>
              <w:rPr>
                <w:rFonts w:ascii="Arial" w:hAnsi="Arial" w:cs="Arial"/>
                <w:lang w:val="en-US"/>
              </w:rPr>
            </w:pPr>
            <w:r w:rsidRPr="00A3078A">
              <w:rPr>
                <w:rFonts w:ascii="Arial" w:hAnsi="Arial" w:cs="Arial"/>
                <w:b/>
                <w:bCs/>
                <w:lang w:val="en-US"/>
              </w:rPr>
              <w:t>Proposed treatment</w:t>
            </w:r>
            <w:r>
              <w:rPr>
                <w:rFonts w:ascii="Arial" w:hAnsi="Arial" w:cs="Arial"/>
                <w:lang w:val="en-US"/>
              </w:rPr>
              <w:t xml:space="preserve">: </w:t>
            </w:r>
            <w:r w:rsidR="004436E2">
              <w:rPr>
                <w:rFonts w:ascii="Arial" w:hAnsi="Arial" w:cs="Arial"/>
                <w:lang w:val="en-US"/>
              </w:rPr>
              <w:t xml:space="preserve">Gap analysis is at the functional level. This needs to be addressed by SA. This LS can be </w:t>
            </w:r>
            <w:r w:rsidR="004436E2" w:rsidRPr="00A3078A">
              <w:rPr>
                <w:rFonts w:ascii="Arial" w:hAnsi="Arial" w:cs="Arial"/>
                <w:b/>
                <w:bCs/>
                <w:lang w:val="en-US"/>
              </w:rPr>
              <w:t>NOTED</w:t>
            </w:r>
            <w:r w:rsidR="004436E2">
              <w:rPr>
                <w:rFonts w:ascii="Arial" w:hAnsi="Arial" w:cs="Arial"/>
                <w:lang w:val="en-US"/>
              </w:rPr>
              <w:t>.</w:t>
            </w:r>
          </w:p>
        </w:tc>
      </w:tr>
      <w:tr w:rsidR="00A3078A" w:rsidRPr="000B5FF5" w14:paraId="721D3EDA" w14:textId="77777777" w:rsidTr="000544A1">
        <w:trPr>
          <w:cantSplit/>
        </w:trPr>
        <w:tc>
          <w:tcPr>
            <w:tcW w:w="846" w:type="dxa"/>
            <w:tcBorders>
              <w:top w:val="single" w:sz="4" w:space="0" w:color="auto"/>
              <w:left w:val="single" w:sz="18" w:space="0" w:color="auto"/>
              <w:bottom w:val="nil"/>
              <w:right w:val="single" w:sz="4" w:space="0" w:color="auto"/>
            </w:tcBorders>
            <w:shd w:val="clear" w:color="000000" w:fill="FFFFFF"/>
          </w:tcPr>
          <w:p w14:paraId="4445F8B5" w14:textId="77777777" w:rsidR="000B5FF5" w:rsidRPr="000B5FF5" w:rsidRDefault="000B5FF5" w:rsidP="000B5FF5">
            <w:pPr>
              <w:spacing w:after="0"/>
              <w:rPr>
                <w:rFonts w:ascii="Arial" w:hAnsi="Arial" w:cs="Arial"/>
                <w:b/>
                <w:bCs/>
                <w:lang w:val="en-US"/>
              </w:rPr>
            </w:pPr>
            <w:r w:rsidRPr="000B5FF5">
              <w:rPr>
                <w:rFonts w:ascii="Arial" w:hAnsi="Arial" w:cs="Arial"/>
                <w:b/>
                <w:bCs/>
                <w:lang w:val="en-US"/>
              </w:rPr>
              <w:t> </w:t>
            </w:r>
          </w:p>
        </w:tc>
        <w:tc>
          <w:tcPr>
            <w:tcW w:w="2480" w:type="dxa"/>
            <w:tcBorders>
              <w:top w:val="single" w:sz="4" w:space="0" w:color="auto"/>
              <w:left w:val="single" w:sz="4" w:space="0" w:color="auto"/>
              <w:bottom w:val="nil"/>
              <w:right w:val="single" w:sz="4" w:space="0" w:color="auto"/>
            </w:tcBorders>
            <w:shd w:val="clear" w:color="000000" w:fill="FFFFFF"/>
          </w:tcPr>
          <w:p w14:paraId="4B6310FE" w14:textId="77777777" w:rsidR="000B5FF5" w:rsidRPr="000B5FF5" w:rsidRDefault="000B5FF5" w:rsidP="000B5FF5">
            <w:pPr>
              <w:spacing w:after="0"/>
              <w:rPr>
                <w:rFonts w:ascii="Arial" w:hAnsi="Arial" w:cs="Arial"/>
                <w:b/>
                <w:bCs/>
                <w:lang w:val="en-US"/>
              </w:rPr>
            </w:pPr>
            <w:r w:rsidRPr="000B5FF5">
              <w:rPr>
                <w:rFonts w:ascii="Arial" w:hAnsi="Arial" w:cs="Arial"/>
                <w:b/>
                <w:bCs/>
                <w:lang w:val="en-US"/>
              </w:rPr>
              <w:t> </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328FC6ED" w14:textId="77777777" w:rsidR="000B5FF5" w:rsidRPr="000B5FF5" w:rsidRDefault="00FF67E2" w:rsidP="000B5FF5">
            <w:pPr>
              <w:spacing w:after="0"/>
              <w:rPr>
                <w:rFonts w:ascii="Arial" w:hAnsi="Arial" w:cs="Arial"/>
                <w:sz w:val="14"/>
                <w:szCs w:val="14"/>
                <w:lang w:val="en-US"/>
              </w:rPr>
            </w:pPr>
            <w:hyperlink r:id="rId21" w:history="1">
              <w:r w:rsidR="000B5FF5" w:rsidRPr="000B5FF5">
                <w:rPr>
                  <w:rStyle w:val="Lienhypertexte"/>
                  <w:rFonts w:ascii="Arial" w:hAnsi="Arial" w:cs="Arial"/>
                  <w:sz w:val="14"/>
                  <w:szCs w:val="14"/>
                  <w:lang w:val="en-US"/>
                </w:rPr>
                <w:t>CP-223216</w:t>
              </w:r>
            </w:hyperlink>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50CF4617" w14:textId="77777777" w:rsidR="000B5FF5" w:rsidRPr="000B5FF5" w:rsidRDefault="000B5FF5" w:rsidP="000B5FF5">
            <w:pPr>
              <w:spacing w:after="0"/>
              <w:rPr>
                <w:rFonts w:ascii="Arial" w:hAnsi="Arial" w:cs="Arial"/>
              </w:rPr>
            </w:pPr>
            <w:r w:rsidRPr="000B5FF5">
              <w:rPr>
                <w:rFonts w:ascii="Arial" w:hAnsi="Arial" w:cs="Arial"/>
              </w:rPr>
              <w:t>5G Edge Computing Use Cases &amp; Requirements</w:t>
            </w: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3AC0D1F3" w14:textId="77777777" w:rsidR="000B5FF5" w:rsidRPr="000B5FF5" w:rsidRDefault="000B5FF5" w:rsidP="000B5FF5">
            <w:pPr>
              <w:overflowPunct/>
              <w:spacing w:after="0"/>
              <w:textAlignment w:val="auto"/>
              <w:rPr>
                <w:rFonts w:ascii="Arial" w:eastAsia="MS Mincho" w:hAnsi="Arial" w:cs="Arial"/>
                <w:lang w:val="en-US" w:eastAsia="de-DE"/>
              </w:rPr>
            </w:pPr>
            <w:r w:rsidRPr="000B5FF5">
              <w:rPr>
                <w:rFonts w:ascii="Arial" w:eastAsia="MS Mincho" w:hAnsi="Arial" w:cs="Arial"/>
                <w:lang w:val="en-US" w:eastAsia="de-DE"/>
              </w:rPr>
              <w:t>5G Alliance for Connected Industries and Automation (5G-ACIA)</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124318D8" w14:textId="7C6814B3" w:rsidR="000B5FF5" w:rsidRPr="000B5FF5" w:rsidRDefault="004E71C2" w:rsidP="000B5FF5">
            <w:pPr>
              <w:overflowPunct/>
              <w:spacing w:after="0"/>
              <w:textAlignment w:val="auto"/>
              <w:rPr>
                <w:rFonts w:ascii="Arial" w:eastAsia="MS Mincho" w:hAnsi="Arial" w:cs="Arial"/>
                <w:lang w:val="en-US" w:eastAsia="de-DE"/>
              </w:rPr>
            </w:pPr>
            <w:r>
              <w:rPr>
                <w:rFonts w:ascii="Arial" w:eastAsia="MS Mincho" w:hAnsi="Arial" w:cs="Arial"/>
                <w:lang w:val="en-US" w:eastAsia="de-DE"/>
              </w:rPr>
              <w:t>Noted</w:t>
            </w: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7768CA84" w14:textId="77777777" w:rsidR="00DD6459" w:rsidRPr="00DD6459" w:rsidRDefault="00DD6459" w:rsidP="00DD6459">
            <w:pPr>
              <w:spacing w:after="0"/>
              <w:rPr>
                <w:rFonts w:ascii="Arial" w:hAnsi="Arial" w:cs="Arial"/>
                <w:lang w:val="en-US"/>
              </w:rPr>
            </w:pPr>
            <w:r w:rsidRPr="00DD6459">
              <w:rPr>
                <w:rFonts w:ascii="Arial" w:hAnsi="Arial" w:cs="Arial"/>
                <w:lang w:val="en-US"/>
              </w:rPr>
              <w:t>To: 3GPP TSG SA, 3GPP TSG CT, 3GPP TSG RAN</w:t>
            </w:r>
          </w:p>
          <w:p w14:paraId="258A8295" w14:textId="77777777" w:rsidR="00DD6459" w:rsidRDefault="00DD6459" w:rsidP="00DD6459">
            <w:pPr>
              <w:spacing w:after="0"/>
              <w:rPr>
                <w:rFonts w:ascii="Arial" w:hAnsi="Arial" w:cs="Arial"/>
                <w:lang w:val="en-US"/>
              </w:rPr>
            </w:pPr>
            <w:r w:rsidRPr="00DD6459">
              <w:rPr>
                <w:rFonts w:ascii="Arial" w:hAnsi="Arial" w:cs="Arial"/>
                <w:lang w:val="en-US"/>
              </w:rPr>
              <w:t>CC: 3GPP TSG SA WG1</w:t>
            </w:r>
          </w:p>
          <w:p w14:paraId="63EC659E" w14:textId="77777777" w:rsidR="00DD6459" w:rsidRDefault="00DD6459" w:rsidP="00DD6459">
            <w:pPr>
              <w:spacing w:after="0"/>
              <w:rPr>
                <w:rFonts w:ascii="Arial" w:hAnsi="Arial" w:cs="Arial"/>
                <w:lang w:val="en-US"/>
              </w:rPr>
            </w:pPr>
          </w:p>
          <w:p w14:paraId="3AB0C0E6" w14:textId="77777777" w:rsidR="000B5FF5" w:rsidRDefault="00DD6459" w:rsidP="00DD6459">
            <w:pPr>
              <w:spacing w:after="0"/>
              <w:rPr>
                <w:rFonts w:ascii="Arial" w:hAnsi="Arial" w:cs="Arial"/>
                <w:lang w:val="en-US"/>
              </w:rPr>
            </w:pPr>
            <w:r w:rsidRPr="00DD6459">
              <w:rPr>
                <w:rFonts w:ascii="Arial" w:hAnsi="Arial" w:cs="Arial"/>
                <w:lang w:val="en-US"/>
              </w:rPr>
              <w:t>5G-ACIA has produced an internal report on edge computing use cases and requirements for industrial 5G networks and it is now working on a whitepaper about the various edge deployment options and architectural considerations for the edge components.</w:t>
            </w:r>
            <w:r w:rsidR="000B5FF5" w:rsidRPr="000B5FF5">
              <w:rPr>
                <w:rFonts w:ascii="Arial" w:hAnsi="Arial" w:cs="Arial"/>
                <w:lang w:val="en-US"/>
              </w:rPr>
              <w:t> </w:t>
            </w:r>
          </w:p>
          <w:p w14:paraId="554910CF" w14:textId="77777777" w:rsidR="00DD6459" w:rsidRDefault="00DD6459" w:rsidP="00DD6459">
            <w:pPr>
              <w:spacing w:after="0"/>
              <w:rPr>
                <w:rFonts w:ascii="Arial" w:hAnsi="Arial" w:cs="Arial"/>
                <w:lang w:val="en-US"/>
              </w:rPr>
            </w:pPr>
          </w:p>
          <w:p w14:paraId="01CD2E90" w14:textId="77777777" w:rsidR="00DD6459" w:rsidRDefault="00DD6459" w:rsidP="00DD6459">
            <w:pPr>
              <w:spacing w:after="0"/>
              <w:rPr>
                <w:rFonts w:ascii="Arial" w:hAnsi="Arial" w:cs="Arial"/>
                <w:lang w:val="en-US"/>
              </w:rPr>
            </w:pPr>
            <w:r w:rsidRPr="00DD6459">
              <w:rPr>
                <w:rFonts w:ascii="Arial" w:hAnsi="Arial" w:cs="Arial"/>
                <w:lang w:val="en-US"/>
              </w:rPr>
              <w:t>5G-ACIA kindly asks 3GPP to take note of the identified gaps and limitations in Rel-18 spec-</w:t>
            </w:r>
            <w:proofErr w:type="spellStart"/>
            <w:r w:rsidRPr="00DD6459">
              <w:rPr>
                <w:rFonts w:ascii="Arial" w:hAnsi="Arial" w:cs="Arial"/>
                <w:lang w:val="en-US"/>
              </w:rPr>
              <w:t>ifications</w:t>
            </w:r>
            <w:proofErr w:type="spellEnd"/>
            <w:r w:rsidRPr="00DD6459">
              <w:rPr>
                <w:rFonts w:ascii="Arial" w:hAnsi="Arial" w:cs="Arial"/>
                <w:lang w:val="en-US"/>
              </w:rPr>
              <w:t xml:space="preserve"> for considerations and inform if there are any related activities to address these issues in the ongoing or future 3GPP studies to cover.</w:t>
            </w:r>
          </w:p>
          <w:p w14:paraId="445A7E81" w14:textId="77777777" w:rsidR="00DD6459" w:rsidRDefault="00DD6459" w:rsidP="00DD6459">
            <w:pPr>
              <w:spacing w:after="0"/>
              <w:rPr>
                <w:rFonts w:ascii="Arial" w:hAnsi="Arial" w:cs="Arial"/>
                <w:lang w:val="en-US"/>
              </w:rPr>
            </w:pPr>
          </w:p>
          <w:p w14:paraId="331CC779" w14:textId="188AF35A" w:rsidR="00DD6459" w:rsidRPr="000B5FF5" w:rsidRDefault="00DD6459" w:rsidP="00DD6459">
            <w:pPr>
              <w:spacing w:after="0"/>
              <w:rPr>
                <w:rFonts w:ascii="Arial" w:hAnsi="Arial" w:cs="Arial"/>
                <w:lang w:val="en-US"/>
              </w:rPr>
            </w:pPr>
            <w:r w:rsidRPr="00647C5A">
              <w:rPr>
                <w:rFonts w:ascii="Arial" w:hAnsi="Arial" w:cs="Arial"/>
                <w:b/>
                <w:bCs/>
                <w:lang w:val="en-US"/>
              </w:rPr>
              <w:t>Proposed treatment</w:t>
            </w:r>
            <w:r>
              <w:rPr>
                <w:rFonts w:ascii="Arial" w:hAnsi="Arial" w:cs="Arial"/>
                <w:lang w:val="en-US"/>
              </w:rPr>
              <w:t xml:space="preserve">: Gap analysis is at the functional level. This needs to be addressed by SA. This LS can be </w:t>
            </w:r>
            <w:r w:rsidRPr="00647C5A">
              <w:rPr>
                <w:rFonts w:ascii="Arial" w:hAnsi="Arial" w:cs="Arial"/>
                <w:b/>
                <w:bCs/>
                <w:lang w:val="en-US"/>
              </w:rPr>
              <w:t>NOTED</w:t>
            </w:r>
            <w:r>
              <w:rPr>
                <w:rFonts w:ascii="Arial" w:hAnsi="Arial" w:cs="Arial"/>
                <w:lang w:val="en-US"/>
              </w:rPr>
              <w:t>.</w:t>
            </w:r>
          </w:p>
        </w:tc>
      </w:tr>
      <w:tr w:rsidR="004E71C2" w:rsidRPr="000B5FF5" w14:paraId="23F1946E" w14:textId="77777777" w:rsidTr="000544A1">
        <w:trPr>
          <w:cantSplit/>
        </w:trPr>
        <w:tc>
          <w:tcPr>
            <w:tcW w:w="846" w:type="dxa"/>
            <w:tcBorders>
              <w:top w:val="single" w:sz="4" w:space="0" w:color="auto"/>
              <w:left w:val="single" w:sz="18" w:space="0" w:color="auto"/>
              <w:bottom w:val="nil"/>
              <w:right w:val="single" w:sz="4" w:space="0" w:color="auto"/>
            </w:tcBorders>
            <w:shd w:val="clear" w:color="000000" w:fill="FFFFFF"/>
          </w:tcPr>
          <w:p w14:paraId="67011F7D" w14:textId="77777777" w:rsidR="004E71C2" w:rsidRPr="000B5FF5" w:rsidRDefault="004E71C2" w:rsidP="004E71C2">
            <w:pPr>
              <w:spacing w:after="0"/>
              <w:rPr>
                <w:rFonts w:ascii="Arial" w:hAnsi="Arial" w:cs="Arial"/>
                <w:b/>
                <w:bCs/>
                <w:lang w:val="en-US"/>
              </w:rPr>
            </w:pPr>
            <w:r w:rsidRPr="000B5FF5">
              <w:rPr>
                <w:rFonts w:ascii="Arial" w:hAnsi="Arial" w:cs="Arial"/>
                <w:b/>
                <w:bCs/>
                <w:lang w:val="en-US"/>
              </w:rPr>
              <w:t> </w:t>
            </w:r>
          </w:p>
        </w:tc>
        <w:tc>
          <w:tcPr>
            <w:tcW w:w="2480" w:type="dxa"/>
            <w:tcBorders>
              <w:top w:val="single" w:sz="4" w:space="0" w:color="auto"/>
              <w:left w:val="single" w:sz="4" w:space="0" w:color="auto"/>
              <w:bottom w:val="nil"/>
              <w:right w:val="single" w:sz="4" w:space="0" w:color="auto"/>
            </w:tcBorders>
            <w:shd w:val="clear" w:color="000000" w:fill="FFFFFF"/>
          </w:tcPr>
          <w:p w14:paraId="3121E6A3" w14:textId="77777777" w:rsidR="004E71C2" w:rsidRPr="000B5FF5" w:rsidRDefault="004E71C2" w:rsidP="004E71C2">
            <w:pPr>
              <w:spacing w:after="0"/>
              <w:rPr>
                <w:rFonts w:ascii="Arial" w:hAnsi="Arial" w:cs="Arial"/>
                <w:b/>
                <w:bCs/>
                <w:lang w:val="en-US"/>
              </w:rPr>
            </w:pPr>
            <w:r w:rsidRPr="000B5FF5">
              <w:rPr>
                <w:rFonts w:ascii="Arial" w:hAnsi="Arial" w:cs="Arial"/>
                <w:b/>
                <w:bCs/>
                <w:lang w:val="en-US"/>
              </w:rPr>
              <w:t> </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7C99C817" w14:textId="77777777" w:rsidR="004E71C2" w:rsidRPr="000B5FF5" w:rsidRDefault="00FF67E2" w:rsidP="004E71C2">
            <w:pPr>
              <w:spacing w:after="0"/>
              <w:rPr>
                <w:rFonts w:ascii="Arial" w:hAnsi="Arial" w:cs="Arial"/>
                <w:sz w:val="14"/>
                <w:szCs w:val="14"/>
                <w:lang w:val="en-US"/>
              </w:rPr>
            </w:pPr>
            <w:hyperlink r:id="rId22" w:history="1">
              <w:r w:rsidR="004E71C2" w:rsidRPr="000B5FF5">
                <w:rPr>
                  <w:rStyle w:val="Lienhypertexte"/>
                  <w:rFonts w:ascii="Arial" w:hAnsi="Arial" w:cs="Arial"/>
                  <w:sz w:val="14"/>
                  <w:szCs w:val="14"/>
                  <w:lang w:val="en-US"/>
                </w:rPr>
                <w:t>CP-223217</w:t>
              </w:r>
            </w:hyperlink>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329E0222" w14:textId="77777777" w:rsidR="004E71C2" w:rsidRPr="000B5FF5" w:rsidRDefault="004E71C2" w:rsidP="004E71C2">
            <w:pPr>
              <w:spacing w:after="0"/>
              <w:rPr>
                <w:rFonts w:ascii="Arial" w:hAnsi="Arial" w:cs="Arial"/>
              </w:rPr>
            </w:pPr>
            <w:r w:rsidRPr="000B5FF5">
              <w:rPr>
                <w:rFonts w:ascii="Arial" w:hAnsi="Arial" w:cs="Arial"/>
              </w:rPr>
              <w:t>Liaison Statement announcing publication of IPE-012: IPv6 based Blockchain</w:t>
            </w: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72C49BDA" w14:textId="77777777" w:rsidR="004E71C2" w:rsidRPr="000B5FF5" w:rsidRDefault="004E71C2" w:rsidP="004E71C2">
            <w:pPr>
              <w:overflowPunct/>
              <w:spacing w:after="0"/>
              <w:textAlignment w:val="auto"/>
              <w:rPr>
                <w:rFonts w:ascii="Arial" w:eastAsia="MS Mincho" w:hAnsi="Arial" w:cs="Arial"/>
                <w:lang w:val="en-US" w:eastAsia="de-DE"/>
              </w:rPr>
            </w:pPr>
            <w:r w:rsidRPr="000B5FF5">
              <w:rPr>
                <w:rFonts w:ascii="Arial" w:eastAsia="MS Mincho" w:hAnsi="Arial" w:cs="Arial"/>
                <w:lang w:val="en-US" w:eastAsia="de-DE"/>
              </w:rPr>
              <w:t>ETSI ISG IPE</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7B9C01AA" w14:textId="5D3A3699" w:rsidR="004E71C2" w:rsidRPr="000B5FF5" w:rsidRDefault="004E71C2" w:rsidP="004E71C2">
            <w:pPr>
              <w:overflowPunct/>
              <w:spacing w:after="0"/>
              <w:textAlignment w:val="auto"/>
              <w:rPr>
                <w:rFonts w:ascii="Arial" w:eastAsia="MS Mincho" w:hAnsi="Arial" w:cs="Arial"/>
                <w:lang w:val="en-US" w:eastAsia="de-DE"/>
              </w:rPr>
            </w:pPr>
            <w:r w:rsidRPr="006143D6">
              <w:rPr>
                <w:rFonts w:ascii="Arial" w:eastAsia="MS Mincho" w:hAnsi="Arial" w:cs="Arial"/>
                <w:lang w:val="en-US" w:eastAsia="de-DE"/>
              </w:rPr>
              <w:t>Noted</w:t>
            </w: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3C948116" w14:textId="77777777" w:rsidR="004E71C2" w:rsidRPr="00DD6459" w:rsidRDefault="004E71C2" w:rsidP="004E71C2">
            <w:pPr>
              <w:spacing w:after="0"/>
              <w:rPr>
                <w:rFonts w:ascii="Arial" w:hAnsi="Arial" w:cs="Arial"/>
                <w:lang w:val="en-US"/>
              </w:rPr>
            </w:pPr>
            <w:r w:rsidRPr="00DD6459">
              <w:rPr>
                <w:rFonts w:ascii="Arial" w:hAnsi="Arial" w:cs="Arial"/>
                <w:lang w:val="en-US"/>
              </w:rPr>
              <w:t>To:</w:t>
            </w:r>
            <w:r w:rsidRPr="00DD6459">
              <w:rPr>
                <w:rFonts w:ascii="Arial" w:hAnsi="Arial" w:cs="Arial"/>
                <w:lang w:val="en-US"/>
              </w:rPr>
              <w:tab/>
              <w:t>ETSI TC CABLE, TC CYBER, TC INT WG AFI, TC MSG, TC SmartM2M, TC LI, ISG NIN, ISG ENI, ISG ZSM, ISG NFV, ISG F5G, oneM2M,</w:t>
            </w:r>
          </w:p>
          <w:p w14:paraId="2828F067" w14:textId="77777777" w:rsidR="004E71C2" w:rsidRPr="00DD6459" w:rsidRDefault="004E71C2" w:rsidP="004E71C2">
            <w:pPr>
              <w:spacing w:after="0"/>
              <w:rPr>
                <w:rFonts w:ascii="Arial" w:hAnsi="Arial" w:cs="Arial"/>
                <w:lang w:val="en-US"/>
              </w:rPr>
            </w:pPr>
            <w:r w:rsidRPr="00DD6459">
              <w:rPr>
                <w:rFonts w:ascii="Arial" w:hAnsi="Arial" w:cs="Arial"/>
                <w:lang w:val="en-US"/>
              </w:rPr>
              <w:t xml:space="preserve">ETSI Board, </w:t>
            </w:r>
            <w:r w:rsidRPr="00A3078A">
              <w:rPr>
                <w:rFonts w:ascii="Arial" w:hAnsi="Arial" w:cs="Arial"/>
                <w:b/>
                <w:bCs/>
                <w:lang w:val="en-US"/>
              </w:rPr>
              <w:t>3GPP CT, 3GPP SA, 3GPP OP and 3GPP PCG</w:t>
            </w:r>
            <w:r w:rsidRPr="00DD6459">
              <w:rPr>
                <w:rFonts w:ascii="Arial" w:hAnsi="Arial" w:cs="Arial"/>
                <w:lang w:val="en-US"/>
              </w:rPr>
              <w:t xml:space="preserve">, </w:t>
            </w:r>
          </w:p>
          <w:p w14:paraId="459B56DD" w14:textId="77777777" w:rsidR="004E71C2" w:rsidRPr="00DD6459" w:rsidRDefault="004E71C2" w:rsidP="004E71C2">
            <w:pPr>
              <w:spacing w:after="0"/>
              <w:rPr>
                <w:rFonts w:ascii="Arial" w:hAnsi="Arial" w:cs="Arial"/>
                <w:lang w:val="en-US"/>
              </w:rPr>
            </w:pPr>
            <w:r w:rsidRPr="00DD6459">
              <w:rPr>
                <w:rFonts w:ascii="Arial" w:hAnsi="Arial" w:cs="Arial"/>
                <w:lang w:val="en-US"/>
              </w:rPr>
              <w:t xml:space="preserve">GAIA-X, ITU-T SG17, SG15 SG11 SG 13, ITU-T SG20, ISO/IEC JTC 1 SC6 WG7, GSMA, MEF, OMA, IEC </w:t>
            </w:r>
            <w:proofErr w:type="spellStart"/>
            <w:r w:rsidRPr="00DD6459">
              <w:rPr>
                <w:rFonts w:ascii="Arial" w:hAnsi="Arial" w:cs="Arial"/>
                <w:lang w:val="en-US"/>
              </w:rPr>
              <w:t>SyC</w:t>
            </w:r>
            <w:proofErr w:type="spellEnd"/>
            <w:r w:rsidRPr="00DD6459">
              <w:rPr>
                <w:rFonts w:ascii="Arial" w:hAnsi="Arial" w:cs="Arial"/>
                <w:lang w:val="en-US"/>
              </w:rPr>
              <w:t xml:space="preserve"> COMM, </w:t>
            </w:r>
          </w:p>
          <w:p w14:paraId="48845CF8" w14:textId="77777777" w:rsidR="004E71C2" w:rsidRDefault="004E71C2" w:rsidP="004E71C2">
            <w:pPr>
              <w:spacing w:after="0"/>
              <w:rPr>
                <w:rFonts w:ascii="Arial" w:hAnsi="Arial" w:cs="Arial"/>
                <w:lang w:val="en-US"/>
              </w:rPr>
            </w:pPr>
            <w:r w:rsidRPr="00DD6459">
              <w:rPr>
                <w:rFonts w:ascii="Arial" w:hAnsi="Arial" w:cs="Arial"/>
                <w:lang w:val="en-US"/>
              </w:rPr>
              <w:t>European Commission, GAIA-X</w:t>
            </w:r>
            <w:r w:rsidRPr="000B5FF5">
              <w:rPr>
                <w:rFonts w:ascii="Arial" w:hAnsi="Arial" w:cs="Arial"/>
                <w:lang w:val="en-US"/>
              </w:rPr>
              <w:t> </w:t>
            </w:r>
          </w:p>
          <w:p w14:paraId="35668CD5" w14:textId="77777777" w:rsidR="004E71C2" w:rsidRDefault="004E71C2" w:rsidP="004E71C2">
            <w:pPr>
              <w:spacing w:after="0"/>
              <w:rPr>
                <w:rFonts w:ascii="Arial" w:hAnsi="Arial" w:cs="Arial"/>
                <w:lang w:val="en-US"/>
              </w:rPr>
            </w:pPr>
          </w:p>
          <w:p w14:paraId="110E39EC" w14:textId="77777777" w:rsidR="004E71C2" w:rsidRPr="00DD6459" w:rsidRDefault="004E71C2" w:rsidP="004E71C2">
            <w:pPr>
              <w:spacing w:after="0"/>
              <w:rPr>
                <w:rFonts w:ascii="Arial" w:hAnsi="Arial" w:cs="Arial"/>
                <w:lang w:val="en-US"/>
              </w:rPr>
            </w:pPr>
            <w:r w:rsidRPr="00DD6459">
              <w:rPr>
                <w:rFonts w:ascii="Arial" w:hAnsi="Arial" w:cs="Arial"/>
                <w:lang w:val="en-US"/>
              </w:rPr>
              <w:t>ISG IPE is pleased to announce the latest Group Report (ETSI GR IPE 012) on “IPv6 based Blockchain” published this August and believe that this could be of interest to your committee:</w:t>
            </w:r>
          </w:p>
          <w:p w14:paraId="69D0DD36" w14:textId="77777777" w:rsidR="004E71C2" w:rsidRPr="00DD6459" w:rsidRDefault="004E71C2" w:rsidP="004E71C2">
            <w:pPr>
              <w:spacing w:after="0"/>
              <w:rPr>
                <w:rFonts w:ascii="Arial" w:hAnsi="Arial" w:cs="Arial"/>
                <w:lang w:val="en-US"/>
              </w:rPr>
            </w:pPr>
          </w:p>
          <w:p w14:paraId="0CC34F97" w14:textId="77777777" w:rsidR="004E71C2" w:rsidRPr="00DD6459" w:rsidRDefault="004E71C2" w:rsidP="004E71C2">
            <w:pPr>
              <w:spacing w:after="0"/>
              <w:rPr>
                <w:rFonts w:ascii="Arial" w:hAnsi="Arial" w:cs="Arial"/>
                <w:lang w:val="en-US"/>
              </w:rPr>
            </w:pPr>
            <w:r w:rsidRPr="00DD6459">
              <w:rPr>
                <w:rFonts w:ascii="Arial" w:hAnsi="Arial" w:cs="Arial"/>
                <w:lang w:val="en-US"/>
              </w:rPr>
              <w:t xml:space="preserve">https://www.etsi.org/deliver/etsi_gr/IPE/001_099/012/01.01.01_60/gr_IPE012v010101p.pdf </w:t>
            </w:r>
          </w:p>
          <w:p w14:paraId="3BD107B5" w14:textId="77777777" w:rsidR="004E71C2" w:rsidRPr="00DD6459" w:rsidRDefault="004E71C2" w:rsidP="004E71C2">
            <w:pPr>
              <w:spacing w:after="0"/>
              <w:rPr>
                <w:rFonts w:ascii="Arial" w:hAnsi="Arial" w:cs="Arial"/>
                <w:lang w:val="en-US"/>
              </w:rPr>
            </w:pPr>
          </w:p>
          <w:p w14:paraId="751118D1" w14:textId="77777777" w:rsidR="004E71C2" w:rsidRDefault="004E71C2" w:rsidP="004E71C2">
            <w:pPr>
              <w:spacing w:after="0"/>
              <w:rPr>
                <w:rFonts w:ascii="Arial" w:hAnsi="Arial" w:cs="Arial"/>
                <w:lang w:val="en-US"/>
              </w:rPr>
            </w:pPr>
            <w:r w:rsidRPr="00DD6459">
              <w:rPr>
                <w:rFonts w:ascii="Arial" w:hAnsi="Arial" w:cs="Arial"/>
                <w:lang w:val="en-US"/>
              </w:rPr>
              <w:t xml:space="preserve">Authored by </w:t>
            </w:r>
            <w:proofErr w:type="spellStart"/>
            <w:r w:rsidRPr="00DD6459">
              <w:rPr>
                <w:rFonts w:ascii="Arial" w:hAnsi="Arial" w:cs="Arial"/>
                <w:lang w:val="en-US"/>
              </w:rPr>
              <w:t>nChain</w:t>
            </w:r>
            <w:proofErr w:type="spellEnd"/>
            <w:r w:rsidRPr="00DD6459">
              <w:rPr>
                <w:rFonts w:ascii="Arial" w:hAnsi="Arial" w:cs="Arial"/>
                <w:lang w:val="en-US"/>
              </w:rPr>
              <w:t xml:space="preserve">, the report outlines how IPv6 can be </w:t>
            </w:r>
            <w:proofErr w:type="spellStart"/>
            <w:r w:rsidRPr="00DD6459">
              <w:rPr>
                <w:rFonts w:ascii="Arial" w:hAnsi="Arial" w:cs="Arial"/>
                <w:lang w:val="en-US"/>
              </w:rPr>
              <w:t>utilised</w:t>
            </w:r>
            <w:proofErr w:type="spellEnd"/>
            <w:r w:rsidRPr="00DD6459">
              <w:rPr>
                <w:rFonts w:ascii="Arial" w:hAnsi="Arial" w:cs="Arial"/>
                <w:lang w:val="en-US"/>
              </w:rPr>
              <w:t xml:space="preserve"> by blockchain networks to secure direct peer-to-peer payments between end users, as well as the potential future role of IPv6 as vital infrastructure supporting the blockchain.</w:t>
            </w:r>
          </w:p>
          <w:p w14:paraId="7D17215A" w14:textId="77777777" w:rsidR="004E71C2" w:rsidRDefault="004E71C2" w:rsidP="004E71C2">
            <w:pPr>
              <w:spacing w:after="0"/>
              <w:rPr>
                <w:rFonts w:ascii="Arial" w:hAnsi="Arial" w:cs="Arial"/>
                <w:lang w:val="en-US"/>
              </w:rPr>
            </w:pPr>
          </w:p>
          <w:p w14:paraId="5D1F1289" w14:textId="77777777" w:rsidR="004E71C2" w:rsidRDefault="004E71C2" w:rsidP="004E71C2">
            <w:pPr>
              <w:spacing w:after="0"/>
              <w:rPr>
                <w:rFonts w:ascii="Arial" w:hAnsi="Arial" w:cs="Arial"/>
                <w:lang w:val="en-US"/>
              </w:rPr>
            </w:pPr>
            <w:r w:rsidRPr="00CD62A6">
              <w:rPr>
                <w:rFonts w:ascii="Arial" w:hAnsi="Arial" w:cs="Arial"/>
                <w:lang w:val="en-US"/>
              </w:rPr>
              <w:t>ISG IPE invite any interested parties to provide feedback.</w:t>
            </w:r>
          </w:p>
          <w:p w14:paraId="6670904F" w14:textId="77777777" w:rsidR="004E71C2" w:rsidRDefault="004E71C2" w:rsidP="004E71C2">
            <w:pPr>
              <w:spacing w:after="0"/>
              <w:rPr>
                <w:rFonts w:ascii="Arial" w:hAnsi="Arial" w:cs="Arial"/>
                <w:lang w:val="en-US"/>
              </w:rPr>
            </w:pPr>
          </w:p>
          <w:p w14:paraId="2AF8C02F" w14:textId="2971C49C" w:rsidR="004E71C2" w:rsidRPr="000B5FF5" w:rsidRDefault="004E71C2" w:rsidP="004E71C2">
            <w:pPr>
              <w:spacing w:after="0"/>
              <w:rPr>
                <w:rFonts w:ascii="Arial" w:hAnsi="Arial" w:cs="Arial"/>
                <w:lang w:val="en-US"/>
              </w:rPr>
            </w:pPr>
            <w:r w:rsidRPr="00647C5A">
              <w:rPr>
                <w:rFonts w:ascii="Arial" w:hAnsi="Arial" w:cs="Arial"/>
                <w:b/>
                <w:bCs/>
                <w:lang w:val="en-US"/>
              </w:rPr>
              <w:t>Proposed treatment</w:t>
            </w:r>
            <w:r>
              <w:rPr>
                <w:rFonts w:ascii="Arial" w:hAnsi="Arial" w:cs="Arial"/>
                <w:lang w:val="en-US"/>
              </w:rPr>
              <w:t xml:space="preserve">: Interested companies are interested to review and comment the report provided by </w:t>
            </w:r>
            <w:r w:rsidRPr="00DD6459">
              <w:rPr>
                <w:rFonts w:ascii="Arial" w:hAnsi="Arial" w:cs="Arial"/>
                <w:lang w:val="en-US"/>
              </w:rPr>
              <w:t>ISG IPE</w:t>
            </w:r>
            <w:r>
              <w:rPr>
                <w:rFonts w:ascii="Arial" w:hAnsi="Arial" w:cs="Arial"/>
                <w:lang w:val="en-US"/>
              </w:rPr>
              <w:t xml:space="preserve">. This LS can be </w:t>
            </w:r>
            <w:r w:rsidRPr="00647C5A">
              <w:rPr>
                <w:rFonts w:ascii="Arial" w:hAnsi="Arial" w:cs="Arial"/>
                <w:b/>
                <w:bCs/>
                <w:lang w:val="en-US"/>
              </w:rPr>
              <w:t>NOTED</w:t>
            </w:r>
            <w:r>
              <w:rPr>
                <w:rFonts w:ascii="Arial" w:hAnsi="Arial" w:cs="Arial"/>
                <w:lang w:val="en-US"/>
              </w:rPr>
              <w:t>.</w:t>
            </w:r>
          </w:p>
        </w:tc>
      </w:tr>
      <w:tr w:rsidR="004E71C2" w:rsidRPr="000B5FF5" w14:paraId="2B1FE85D" w14:textId="77777777" w:rsidTr="000544A1">
        <w:trPr>
          <w:cantSplit/>
        </w:trPr>
        <w:tc>
          <w:tcPr>
            <w:tcW w:w="846" w:type="dxa"/>
            <w:tcBorders>
              <w:top w:val="single" w:sz="4" w:space="0" w:color="auto"/>
              <w:left w:val="single" w:sz="18" w:space="0" w:color="auto"/>
              <w:bottom w:val="nil"/>
              <w:right w:val="single" w:sz="4" w:space="0" w:color="auto"/>
            </w:tcBorders>
            <w:shd w:val="clear" w:color="000000" w:fill="FFFFFF"/>
          </w:tcPr>
          <w:p w14:paraId="05D81323" w14:textId="77777777" w:rsidR="004E71C2" w:rsidRPr="000B5FF5" w:rsidRDefault="004E71C2" w:rsidP="004E71C2">
            <w:pPr>
              <w:spacing w:after="0"/>
              <w:rPr>
                <w:rFonts w:ascii="Arial" w:hAnsi="Arial" w:cs="Arial"/>
                <w:b/>
                <w:bCs/>
                <w:lang w:val="en-US"/>
              </w:rPr>
            </w:pPr>
            <w:r w:rsidRPr="000B5FF5">
              <w:rPr>
                <w:rFonts w:ascii="Arial" w:hAnsi="Arial" w:cs="Arial"/>
                <w:b/>
                <w:bCs/>
                <w:lang w:val="en-US"/>
              </w:rPr>
              <w:t> </w:t>
            </w:r>
          </w:p>
        </w:tc>
        <w:tc>
          <w:tcPr>
            <w:tcW w:w="2480" w:type="dxa"/>
            <w:tcBorders>
              <w:top w:val="single" w:sz="4" w:space="0" w:color="auto"/>
              <w:left w:val="single" w:sz="4" w:space="0" w:color="auto"/>
              <w:bottom w:val="nil"/>
              <w:right w:val="single" w:sz="4" w:space="0" w:color="auto"/>
            </w:tcBorders>
            <w:shd w:val="clear" w:color="000000" w:fill="FFFFFF"/>
          </w:tcPr>
          <w:p w14:paraId="4D62CAA7" w14:textId="77777777" w:rsidR="004E71C2" w:rsidRPr="000B5FF5" w:rsidRDefault="004E71C2" w:rsidP="004E71C2">
            <w:pPr>
              <w:spacing w:after="0"/>
              <w:rPr>
                <w:rFonts w:ascii="Arial" w:hAnsi="Arial" w:cs="Arial"/>
                <w:b/>
                <w:bCs/>
                <w:lang w:val="en-US"/>
              </w:rPr>
            </w:pPr>
            <w:r w:rsidRPr="000B5FF5">
              <w:rPr>
                <w:rFonts w:ascii="Arial" w:hAnsi="Arial" w:cs="Arial"/>
                <w:b/>
                <w:bCs/>
                <w:lang w:val="en-US"/>
              </w:rPr>
              <w:t> </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6205578F" w14:textId="77777777" w:rsidR="004E71C2" w:rsidRPr="000B5FF5" w:rsidRDefault="00FF67E2" w:rsidP="004E71C2">
            <w:pPr>
              <w:spacing w:after="0"/>
              <w:rPr>
                <w:rFonts w:ascii="Arial" w:hAnsi="Arial" w:cs="Arial"/>
                <w:sz w:val="14"/>
                <w:szCs w:val="14"/>
                <w:lang w:val="en-US"/>
              </w:rPr>
            </w:pPr>
            <w:hyperlink r:id="rId23" w:history="1">
              <w:r w:rsidR="004E71C2" w:rsidRPr="000B5FF5">
                <w:rPr>
                  <w:rStyle w:val="Lienhypertexte"/>
                  <w:rFonts w:ascii="Arial" w:hAnsi="Arial" w:cs="Arial"/>
                  <w:sz w:val="14"/>
                  <w:szCs w:val="14"/>
                  <w:lang w:val="en-US"/>
                </w:rPr>
                <w:t>CP-223218</w:t>
              </w:r>
            </w:hyperlink>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01FD0290" w14:textId="77777777" w:rsidR="004E71C2" w:rsidRPr="000B5FF5" w:rsidRDefault="004E71C2" w:rsidP="004E71C2">
            <w:pPr>
              <w:spacing w:after="0"/>
              <w:rPr>
                <w:rFonts w:ascii="Arial" w:hAnsi="Arial" w:cs="Arial"/>
              </w:rPr>
            </w:pPr>
            <w:r w:rsidRPr="000B5FF5">
              <w:rPr>
                <w:rFonts w:ascii="Arial" w:hAnsi="Arial" w:cs="Arial"/>
              </w:rPr>
              <w:t>The new work at the IETF LPWAN Working Group on of the SCHC protocol (RFC 8724/8824) on NB IOT</w:t>
            </w: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6257FA38" w14:textId="77777777" w:rsidR="004E71C2" w:rsidRPr="000B5FF5" w:rsidRDefault="004E71C2" w:rsidP="004E71C2">
            <w:pPr>
              <w:overflowPunct/>
              <w:spacing w:after="0"/>
              <w:textAlignment w:val="auto"/>
              <w:rPr>
                <w:rFonts w:ascii="Arial" w:eastAsia="MS Mincho" w:hAnsi="Arial" w:cs="Arial"/>
                <w:lang w:val="en-US" w:eastAsia="de-DE"/>
              </w:rPr>
            </w:pPr>
            <w:r w:rsidRPr="000B5FF5">
              <w:rPr>
                <w:rFonts w:ascii="Arial" w:eastAsia="MS Mincho" w:hAnsi="Arial" w:cs="Arial"/>
                <w:lang w:val="en-US" w:eastAsia="de-DE"/>
              </w:rPr>
              <w:t>IETF LPWAN WG</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6427211E" w14:textId="3F551998" w:rsidR="004E71C2" w:rsidRPr="000B5FF5" w:rsidRDefault="004E71C2" w:rsidP="004E71C2">
            <w:pPr>
              <w:overflowPunct/>
              <w:spacing w:after="0"/>
              <w:textAlignment w:val="auto"/>
              <w:rPr>
                <w:rFonts w:ascii="Arial" w:eastAsia="MS Mincho" w:hAnsi="Arial" w:cs="Arial"/>
                <w:lang w:val="en-US" w:eastAsia="de-DE"/>
              </w:rPr>
            </w:pPr>
            <w:r w:rsidRPr="006143D6">
              <w:rPr>
                <w:rFonts w:ascii="Arial" w:eastAsia="MS Mincho" w:hAnsi="Arial" w:cs="Arial"/>
                <w:lang w:val="en-US" w:eastAsia="de-DE"/>
              </w:rPr>
              <w:t>Noted</w:t>
            </w: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09946C1B" w14:textId="77777777" w:rsidR="004E71C2" w:rsidRDefault="004E71C2" w:rsidP="004E71C2">
            <w:pPr>
              <w:spacing w:after="0"/>
              <w:rPr>
                <w:rFonts w:ascii="Arial" w:hAnsi="Arial" w:cs="Arial"/>
                <w:lang w:val="en-US"/>
              </w:rPr>
            </w:pPr>
            <w:r>
              <w:rPr>
                <w:rFonts w:ascii="Arial" w:hAnsi="Arial" w:cs="Arial"/>
                <w:lang w:val="en-US"/>
              </w:rPr>
              <w:t>To: 3GPP</w:t>
            </w:r>
          </w:p>
          <w:p w14:paraId="1C35F564" w14:textId="77777777" w:rsidR="004E71C2" w:rsidRDefault="004E71C2" w:rsidP="004E71C2">
            <w:pPr>
              <w:spacing w:after="0"/>
              <w:rPr>
                <w:rFonts w:ascii="Arial" w:hAnsi="Arial" w:cs="Arial"/>
                <w:lang w:val="en-US"/>
              </w:rPr>
            </w:pPr>
          </w:p>
          <w:p w14:paraId="56D4879F" w14:textId="1580ECB0" w:rsidR="004E71C2" w:rsidRDefault="004E71C2" w:rsidP="004E71C2">
            <w:pPr>
              <w:spacing w:after="0"/>
              <w:rPr>
                <w:rFonts w:ascii="Arial" w:hAnsi="Arial" w:cs="Arial"/>
                <w:lang w:val="en-US"/>
              </w:rPr>
            </w:pPr>
            <w:r w:rsidRPr="00F94FC0">
              <w:rPr>
                <w:rFonts w:ascii="Arial" w:hAnsi="Arial" w:cs="Arial"/>
                <w:lang w:val="en-US"/>
              </w:rPr>
              <w:t xml:space="preserve">We write to 3GPP </w:t>
            </w:r>
            <w:proofErr w:type="gramStart"/>
            <w:r w:rsidRPr="00F94FC0">
              <w:rPr>
                <w:rFonts w:ascii="Arial" w:hAnsi="Arial" w:cs="Arial"/>
                <w:lang w:val="en-US"/>
              </w:rPr>
              <w:t>to  expose</w:t>
            </w:r>
            <w:proofErr w:type="gramEnd"/>
            <w:r w:rsidRPr="00F94FC0">
              <w:rPr>
                <w:rFonts w:ascii="Arial" w:hAnsi="Arial" w:cs="Arial"/>
                <w:lang w:val="en-US"/>
              </w:rPr>
              <w:t xml:space="preserve"> new IETF work (https://datatracker.ietf.org/doc/draft-ietf-lpwan-schc-over-nbiot/) on the application of the SCHC protocol (RFC 8724/8824) on NB IOT. This document is currently under IETF Last Call till October 7th, 2022, and it should be submitted to the IESG evaluation for final approval on October 27th, 2022. All comments are welcome until the ballot of 20 October, to be sent to the last-call@ietf.org mailing list, or exceptionally to iesg@ietf.org </w:t>
            </w:r>
            <w:proofErr w:type="gramStart"/>
            <w:r w:rsidRPr="00F94FC0">
              <w:rPr>
                <w:rFonts w:ascii="Arial" w:hAnsi="Arial" w:cs="Arial"/>
                <w:lang w:val="en-US"/>
              </w:rPr>
              <w:t>instead .</w:t>
            </w:r>
            <w:proofErr w:type="gramEnd"/>
          </w:p>
          <w:p w14:paraId="792FCE55" w14:textId="77777777" w:rsidR="004E71C2" w:rsidRPr="00F94FC0" w:rsidRDefault="004E71C2" w:rsidP="004E71C2">
            <w:pPr>
              <w:spacing w:after="0"/>
              <w:rPr>
                <w:rFonts w:ascii="Arial" w:hAnsi="Arial" w:cs="Arial"/>
                <w:lang w:val="en-US"/>
              </w:rPr>
            </w:pPr>
            <w:r w:rsidRPr="00F94FC0">
              <w:rPr>
                <w:rFonts w:ascii="Arial" w:hAnsi="Arial" w:cs="Arial"/>
                <w:lang w:val="en-US"/>
              </w:rPr>
              <w:t xml:space="preserve">SCHC provides a deep compression of the IPv6 packets at Layer-3 and </w:t>
            </w:r>
            <w:proofErr w:type="gramStart"/>
            <w:r w:rsidRPr="00F94FC0">
              <w:rPr>
                <w:rFonts w:ascii="Arial" w:hAnsi="Arial" w:cs="Arial"/>
                <w:lang w:val="en-US"/>
              </w:rPr>
              <w:t>above, and</w:t>
            </w:r>
            <w:proofErr w:type="gramEnd"/>
            <w:r w:rsidRPr="00F94FC0">
              <w:rPr>
                <w:rFonts w:ascii="Arial" w:hAnsi="Arial" w:cs="Arial"/>
                <w:lang w:val="en-US"/>
              </w:rPr>
              <w:t xml:space="preserve"> enables new capabilities such as IPv6 and CoAP signaling in highly constrained network like LP-WANs where it was previously considered impossible. SCHC also provides a fragmentation mechanism that would not necessarily be used in the case of NB-IOT. </w:t>
            </w:r>
          </w:p>
          <w:p w14:paraId="69148CFF" w14:textId="4C38680A" w:rsidR="004E71C2" w:rsidRDefault="004E71C2" w:rsidP="004E71C2">
            <w:pPr>
              <w:spacing w:after="0"/>
              <w:rPr>
                <w:rFonts w:ascii="Arial" w:hAnsi="Arial" w:cs="Arial"/>
                <w:lang w:val="en-US"/>
              </w:rPr>
            </w:pPr>
            <w:r w:rsidRPr="00F94FC0">
              <w:rPr>
                <w:rFonts w:ascii="Arial" w:hAnsi="Arial" w:cs="Arial"/>
                <w:lang w:val="en-US"/>
              </w:rPr>
              <w:t>The new work at the IETF LPWAN Working Group provides informational considerations on how SCHC could be used over the Radio link and the No-Access Stratum. It also provides a normative description of the usage of SCHC over the Non-IP Data Delivery service. We foresee a potential of collaboration and cross referencing between our IETF specifications and 3GPP standards and seek advice and feedback.</w:t>
            </w:r>
          </w:p>
          <w:p w14:paraId="2AFC2585" w14:textId="77777777" w:rsidR="004E71C2" w:rsidRDefault="004E71C2" w:rsidP="004E71C2">
            <w:pPr>
              <w:spacing w:after="0"/>
              <w:rPr>
                <w:rFonts w:ascii="Arial" w:hAnsi="Arial" w:cs="Arial"/>
                <w:lang w:val="en-US"/>
              </w:rPr>
            </w:pPr>
          </w:p>
          <w:p w14:paraId="42D86C73" w14:textId="77777777" w:rsidR="004E71C2" w:rsidRPr="00A3078A" w:rsidRDefault="004E71C2" w:rsidP="004E71C2">
            <w:pPr>
              <w:spacing w:after="0"/>
              <w:rPr>
                <w:rFonts w:ascii="Arial" w:hAnsi="Arial" w:cs="Arial"/>
                <w:b/>
                <w:bCs/>
                <w:lang w:val="en-US"/>
              </w:rPr>
            </w:pPr>
            <w:r w:rsidRPr="00A3078A">
              <w:rPr>
                <w:rFonts w:ascii="Arial" w:hAnsi="Arial" w:cs="Arial"/>
                <w:b/>
                <w:bCs/>
                <w:lang w:val="en-US"/>
              </w:rPr>
              <w:t>Initial feedback from 3GPP:</w:t>
            </w:r>
          </w:p>
          <w:p w14:paraId="293383B9" w14:textId="62C536E9" w:rsidR="004E71C2" w:rsidRPr="00F94FC0" w:rsidRDefault="004E71C2" w:rsidP="004E71C2">
            <w:pPr>
              <w:spacing w:after="0"/>
              <w:rPr>
                <w:rFonts w:ascii="Arial" w:hAnsi="Arial" w:cs="Arial"/>
                <w:lang w:val="en-US"/>
              </w:rPr>
            </w:pPr>
            <w:r w:rsidRPr="00F94FC0">
              <w:rPr>
                <w:rFonts w:ascii="Arial" w:hAnsi="Arial" w:cs="Arial"/>
                <w:lang w:val="en-US"/>
              </w:rPr>
              <w:t>delegates were simply invited to review the draft and send their comments to IETF/IESG list. No official feedback from 3GPP was planned.</w:t>
            </w:r>
          </w:p>
          <w:p w14:paraId="38511D62" w14:textId="77777777" w:rsidR="004E71C2" w:rsidRPr="00F94FC0" w:rsidRDefault="004E71C2" w:rsidP="004E71C2">
            <w:pPr>
              <w:spacing w:after="0"/>
              <w:rPr>
                <w:rFonts w:ascii="Arial" w:hAnsi="Arial" w:cs="Arial"/>
                <w:lang w:val="en-US"/>
              </w:rPr>
            </w:pPr>
          </w:p>
          <w:p w14:paraId="2E69CF45" w14:textId="77777777" w:rsidR="004E71C2" w:rsidRPr="00A3078A" w:rsidRDefault="004E71C2" w:rsidP="004E71C2">
            <w:pPr>
              <w:spacing w:after="0"/>
              <w:rPr>
                <w:rFonts w:ascii="Arial" w:hAnsi="Arial" w:cs="Arial"/>
                <w:b/>
                <w:bCs/>
                <w:lang w:val="en-US"/>
              </w:rPr>
            </w:pPr>
            <w:r w:rsidRPr="00A3078A">
              <w:rPr>
                <w:rFonts w:ascii="Arial" w:hAnsi="Arial" w:cs="Arial"/>
                <w:b/>
                <w:bCs/>
                <w:lang w:val="en-US"/>
              </w:rPr>
              <w:t>3GPP-IETF coordination meeting:</w:t>
            </w:r>
          </w:p>
          <w:p w14:paraId="1AE115E4" w14:textId="4DE21093" w:rsidR="004E71C2" w:rsidRPr="00F94FC0" w:rsidRDefault="004E71C2" w:rsidP="004E71C2">
            <w:pPr>
              <w:spacing w:after="0"/>
              <w:rPr>
                <w:rFonts w:ascii="Arial" w:hAnsi="Arial" w:cs="Arial"/>
                <w:lang w:val="en-US"/>
              </w:rPr>
            </w:pPr>
            <w:r w:rsidRPr="00F94FC0">
              <w:rPr>
                <w:rFonts w:ascii="Arial" w:hAnsi="Arial" w:cs="Arial"/>
                <w:lang w:val="en-US"/>
              </w:rPr>
              <w:t xml:space="preserve">During the meeting, </w:t>
            </w:r>
            <w:r>
              <w:rPr>
                <w:rFonts w:ascii="Arial" w:hAnsi="Arial" w:cs="Arial"/>
                <w:lang w:val="en-US"/>
              </w:rPr>
              <w:t>it was</w:t>
            </w:r>
            <w:r w:rsidRPr="00F94FC0">
              <w:rPr>
                <w:rFonts w:ascii="Arial" w:hAnsi="Arial" w:cs="Arial"/>
                <w:lang w:val="en-US"/>
              </w:rPr>
              <w:t xml:space="preserve"> pointed out that this work was not coming out of the blue but was </w:t>
            </w:r>
            <w:proofErr w:type="gramStart"/>
            <w:r w:rsidRPr="00F94FC0">
              <w:rPr>
                <w:rFonts w:ascii="Arial" w:hAnsi="Arial" w:cs="Arial"/>
                <w:lang w:val="en-US"/>
              </w:rPr>
              <w:t>actually a</w:t>
            </w:r>
            <w:proofErr w:type="gramEnd"/>
            <w:r w:rsidRPr="00F94FC0">
              <w:rPr>
                <w:rFonts w:ascii="Arial" w:hAnsi="Arial" w:cs="Arial"/>
                <w:lang w:val="en-US"/>
              </w:rPr>
              <w:t xml:space="preserve"> response to a CT1 LS received in 2016 (C1-163121), in the scope of </w:t>
            </w:r>
            <w:proofErr w:type="spellStart"/>
            <w:r w:rsidRPr="00F94FC0">
              <w:rPr>
                <w:rFonts w:ascii="Arial" w:hAnsi="Arial" w:cs="Arial"/>
                <w:lang w:val="en-US"/>
              </w:rPr>
              <w:t>CIoT</w:t>
            </w:r>
            <w:proofErr w:type="spellEnd"/>
            <w:r w:rsidRPr="00F94FC0">
              <w:rPr>
                <w:rFonts w:ascii="Arial" w:hAnsi="Arial" w:cs="Arial"/>
                <w:lang w:val="en-US"/>
              </w:rPr>
              <w:t xml:space="preserve"> (Cellular IoT), including the following action point:</w:t>
            </w:r>
          </w:p>
          <w:p w14:paraId="481184C6" w14:textId="77777777" w:rsidR="004E71C2" w:rsidRPr="00F94FC0" w:rsidRDefault="004E71C2" w:rsidP="004E71C2">
            <w:pPr>
              <w:spacing w:after="0"/>
              <w:rPr>
                <w:rFonts w:ascii="Arial" w:hAnsi="Arial" w:cs="Arial"/>
                <w:lang w:val="en-US"/>
              </w:rPr>
            </w:pPr>
          </w:p>
          <w:p w14:paraId="631F7B91" w14:textId="77777777" w:rsidR="004E71C2" w:rsidRPr="00A3078A" w:rsidRDefault="004E71C2" w:rsidP="004E71C2">
            <w:pPr>
              <w:spacing w:after="0"/>
              <w:rPr>
                <w:rFonts w:ascii="Arial" w:hAnsi="Arial" w:cs="Arial"/>
                <w:i/>
                <w:iCs/>
                <w:lang w:val="en-US"/>
              </w:rPr>
            </w:pPr>
            <w:r w:rsidRPr="00A3078A">
              <w:rPr>
                <w:rFonts w:ascii="Arial" w:hAnsi="Arial" w:cs="Arial"/>
                <w:i/>
                <w:iCs/>
                <w:lang w:val="en-US"/>
              </w:rPr>
              <w:t xml:space="preserve">3GPP TSG CT WG 1 is interested in co-operation with IETF </w:t>
            </w:r>
            <w:proofErr w:type="gramStart"/>
            <w:r w:rsidRPr="00A3078A">
              <w:rPr>
                <w:rFonts w:ascii="Arial" w:hAnsi="Arial" w:cs="Arial"/>
                <w:i/>
                <w:iCs/>
                <w:lang w:val="en-US"/>
              </w:rPr>
              <w:t>in the area of</w:t>
            </w:r>
            <w:proofErr w:type="gramEnd"/>
            <w:r w:rsidRPr="00A3078A">
              <w:rPr>
                <w:rFonts w:ascii="Arial" w:hAnsi="Arial" w:cs="Arial"/>
                <w:i/>
                <w:iCs/>
                <w:lang w:val="en-US"/>
              </w:rPr>
              <w:t xml:space="preserve"> LPWAN to ensure that efficient protocols for low power devices are developed and that the aforementioned 3GPP radio access technologies are considered in the LPWAN discussions initiated in IETF.</w:t>
            </w:r>
          </w:p>
          <w:p w14:paraId="49D44922" w14:textId="77777777" w:rsidR="004E71C2" w:rsidRPr="00F94FC0" w:rsidRDefault="004E71C2" w:rsidP="004E71C2">
            <w:pPr>
              <w:spacing w:after="0"/>
              <w:rPr>
                <w:rFonts w:ascii="Arial" w:hAnsi="Arial" w:cs="Arial"/>
                <w:lang w:val="en-US"/>
              </w:rPr>
            </w:pPr>
          </w:p>
          <w:p w14:paraId="700686EC" w14:textId="77777777" w:rsidR="004E71C2" w:rsidRPr="00F94FC0" w:rsidRDefault="004E71C2" w:rsidP="004E71C2">
            <w:pPr>
              <w:spacing w:after="0"/>
              <w:rPr>
                <w:rFonts w:ascii="Arial" w:hAnsi="Arial" w:cs="Arial"/>
                <w:lang w:val="en-US"/>
              </w:rPr>
            </w:pPr>
            <w:proofErr w:type="gramStart"/>
            <w:r w:rsidRPr="00F94FC0">
              <w:rPr>
                <w:rFonts w:ascii="Arial" w:hAnsi="Arial" w:cs="Arial"/>
                <w:lang w:val="en-US"/>
              </w:rPr>
              <w:t>Therefore</w:t>
            </w:r>
            <w:proofErr w:type="gramEnd"/>
            <w:r w:rsidRPr="00F94FC0">
              <w:rPr>
                <w:rFonts w:ascii="Arial" w:hAnsi="Arial" w:cs="Arial"/>
                <w:lang w:val="en-US"/>
              </w:rPr>
              <w:t xml:space="preserve"> this draft is in response to the 3GPP request. And the LS was not sent only for information but for action (which was missed as the LS was not sent in response to any LS)</w:t>
            </w:r>
          </w:p>
          <w:p w14:paraId="45730950" w14:textId="77777777" w:rsidR="004E71C2" w:rsidRPr="00F94FC0" w:rsidRDefault="004E71C2" w:rsidP="004E71C2">
            <w:pPr>
              <w:spacing w:after="0"/>
              <w:rPr>
                <w:rFonts w:ascii="Arial" w:hAnsi="Arial" w:cs="Arial"/>
                <w:lang w:val="en-US"/>
              </w:rPr>
            </w:pPr>
          </w:p>
          <w:p w14:paraId="69392C62" w14:textId="77777777" w:rsidR="004E71C2" w:rsidRPr="00F94FC0" w:rsidRDefault="004E71C2" w:rsidP="004E71C2">
            <w:pPr>
              <w:spacing w:after="0"/>
              <w:rPr>
                <w:rFonts w:ascii="Arial" w:hAnsi="Arial" w:cs="Arial"/>
                <w:lang w:val="en-US"/>
              </w:rPr>
            </w:pPr>
            <w:r w:rsidRPr="00F94FC0">
              <w:rPr>
                <w:rFonts w:ascii="Arial" w:hAnsi="Arial" w:cs="Arial"/>
                <w:lang w:val="en-US"/>
              </w:rPr>
              <w:t xml:space="preserve">There are </w:t>
            </w:r>
            <w:proofErr w:type="gramStart"/>
            <w:r w:rsidRPr="00F94FC0">
              <w:rPr>
                <w:rFonts w:ascii="Arial" w:hAnsi="Arial" w:cs="Arial"/>
                <w:lang w:val="en-US"/>
              </w:rPr>
              <w:t>actually 2</w:t>
            </w:r>
            <w:proofErr w:type="gramEnd"/>
            <w:r w:rsidRPr="00F94FC0">
              <w:rPr>
                <w:rFonts w:ascii="Arial" w:hAnsi="Arial" w:cs="Arial"/>
                <w:lang w:val="en-US"/>
              </w:rPr>
              <w:t xml:space="preserve"> questions from IETF that require an official 3GPP feedback:</w:t>
            </w:r>
          </w:p>
          <w:p w14:paraId="5168A223" w14:textId="77777777" w:rsidR="004E71C2" w:rsidRPr="00F94FC0" w:rsidRDefault="004E71C2" w:rsidP="004E71C2">
            <w:pPr>
              <w:spacing w:after="0"/>
              <w:rPr>
                <w:rFonts w:ascii="Arial" w:hAnsi="Arial" w:cs="Arial"/>
                <w:lang w:val="en-US"/>
              </w:rPr>
            </w:pPr>
            <w:r w:rsidRPr="00F94FC0">
              <w:rPr>
                <w:rFonts w:ascii="Arial" w:hAnsi="Arial" w:cs="Arial"/>
                <w:lang w:val="en-US"/>
              </w:rPr>
              <w:t>•</w:t>
            </w:r>
            <w:r w:rsidRPr="00F94FC0">
              <w:rPr>
                <w:rFonts w:ascii="Arial" w:hAnsi="Arial" w:cs="Arial"/>
                <w:lang w:val="en-US"/>
              </w:rPr>
              <w:tab/>
              <w:t xml:space="preserve">Is the content of the draft </w:t>
            </w:r>
            <w:proofErr w:type="gramStart"/>
            <w:r w:rsidRPr="00F94FC0">
              <w:rPr>
                <w:rFonts w:ascii="Arial" w:hAnsi="Arial" w:cs="Arial"/>
                <w:lang w:val="en-US"/>
              </w:rPr>
              <w:t>is</w:t>
            </w:r>
            <w:proofErr w:type="gramEnd"/>
            <w:r w:rsidRPr="00F94FC0">
              <w:rPr>
                <w:rFonts w:ascii="Arial" w:hAnsi="Arial" w:cs="Arial"/>
                <w:lang w:val="en-US"/>
              </w:rPr>
              <w:t xml:space="preserve"> correct, according to 3GPP point of view? In the draft, there are two part, one normative on the specific use of SCHC over NB-IoT, another informative on recommended values for 3GPP if SCHC is supported.</w:t>
            </w:r>
          </w:p>
          <w:p w14:paraId="36210031" w14:textId="77777777" w:rsidR="004E71C2" w:rsidRPr="00F94FC0" w:rsidRDefault="004E71C2" w:rsidP="004E71C2">
            <w:pPr>
              <w:spacing w:after="0"/>
              <w:rPr>
                <w:rFonts w:ascii="Arial" w:hAnsi="Arial" w:cs="Arial"/>
                <w:lang w:val="en-US"/>
              </w:rPr>
            </w:pPr>
            <w:r w:rsidRPr="00F94FC0">
              <w:rPr>
                <w:rFonts w:ascii="Arial" w:hAnsi="Arial" w:cs="Arial"/>
                <w:lang w:val="en-US"/>
              </w:rPr>
              <w:t>•</w:t>
            </w:r>
            <w:r w:rsidRPr="00F94FC0">
              <w:rPr>
                <w:rFonts w:ascii="Arial" w:hAnsi="Arial" w:cs="Arial"/>
                <w:lang w:val="en-US"/>
              </w:rPr>
              <w:tab/>
              <w:t>Would/Will 3GPP update their specifications to indicate the use of SCHC for header compression (instead or in addition to ROCH)</w:t>
            </w:r>
          </w:p>
          <w:p w14:paraId="2B112BB9" w14:textId="77777777" w:rsidR="004E71C2" w:rsidRPr="00F94FC0" w:rsidRDefault="004E71C2" w:rsidP="004E71C2">
            <w:pPr>
              <w:spacing w:after="0"/>
              <w:rPr>
                <w:rFonts w:ascii="Arial" w:hAnsi="Arial" w:cs="Arial"/>
                <w:lang w:val="en-US"/>
              </w:rPr>
            </w:pPr>
          </w:p>
          <w:p w14:paraId="045478A9" w14:textId="77777777" w:rsidR="004E71C2" w:rsidRDefault="004E71C2" w:rsidP="004E71C2">
            <w:pPr>
              <w:spacing w:after="0"/>
              <w:rPr>
                <w:rFonts w:ascii="Arial" w:hAnsi="Arial" w:cs="Arial"/>
                <w:lang w:val="en-US"/>
              </w:rPr>
            </w:pPr>
            <w:r>
              <w:rPr>
                <w:rFonts w:ascii="Arial" w:hAnsi="Arial" w:cs="Arial"/>
                <w:lang w:val="en-US"/>
              </w:rPr>
              <w:t>At CT1#139:</w:t>
            </w:r>
          </w:p>
          <w:p w14:paraId="5B1983FC" w14:textId="5A1AF75C" w:rsidR="004E71C2" w:rsidRDefault="004E71C2" w:rsidP="004E71C2">
            <w:pPr>
              <w:spacing w:after="0"/>
              <w:rPr>
                <w:rFonts w:ascii="Arial" w:hAnsi="Arial" w:cs="Arial"/>
                <w:lang w:val="en-US"/>
              </w:rPr>
            </w:pPr>
            <w:r>
              <w:rPr>
                <w:rFonts w:ascii="Arial" w:hAnsi="Arial" w:cs="Arial"/>
                <w:lang w:val="en-US"/>
              </w:rPr>
              <w:t>CT chair</w:t>
            </w:r>
            <w:r w:rsidRPr="00F94FC0">
              <w:rPr>
                <w:rFonts w:ascii="Arial" w:hAnsi="Arial" w:cs="Arial"/>
                <w:lang w:val="en-US"/>
              </w:rPr>
              <w:t xml:space="preserve"> has </w:t>
            </w:r>
            <w:r>
              <w:rPr>
                <w:rFonts w:ascii="Arial" w:hAnsi="Arial" w:cs="Arial"/>
                <w:lang w:val="en-US"/>
              </w:rPr>
              <w:t xml:space="preserve">provided the IETF feedback to CT1 and invited CT1 delegates to comments the draft before the end of the IETF Last Call. After the meeting, </w:t>
            </w:r>
            <w:r w:rsidRPr="00BF0103">
              <w:rPr>
                <w:rFonts w:ascii="Arial" w:hAnsi="Arial" w:cs="Arial"/>
                <w:lang w:val="en-US"/>
              </w:rPr>
              <w:t>Ivo Sedlacek</w:t>
            </w:r>
            <w:r>
              <w:rPr>
                <w:rFonts w:ascii="Arial" w:hAnsi="Arial" w:cs="Arial"/>
                <w:lang w:val="en-US"/>
              </w:rPr>
              <w:t xml:space="preserve"> (Ericsson) has provided detailed comments to IETF that will be captured: </w:t>
            </w:r>
            <w:hyperlink r:id="rId24" w:history="1">
              <w:r w:rsidRPr="00BE6FC5">
                <w:rPr>
                  <w:rStyle w:val="Lienhypertexte"/>
                  <w:rFonts w:ascii="Arial" w:hAnsi="Arial" w:cs="Arial"/>
                  <w:lang w:val="en-US"/>
                </w:rPr>
                <w:t>https://mailarchive.ietf.org/arch/msg/last-call/Z2PZRG1UJWOECXoE_dkskZ71dKM/</w:t>
              </w:r>
            </w:hyperlink>
          </w:p>
          <w:p w14:paraId="5389929E" w14:textId="68EE354B" w:rsidR="004E71C2" w:rsidRDefault="004E71C2" w:rsidP="004E71C2">
            <w:pPr>
              <w:spacing w:after="0"/>
              <w:rPr>
                <w:rFonts w:ascii="Arial" w:hAnsi="Arial" w:cs="Arial"/>
                <w:lang w:val="en-US"/>
              </w:rPr>
            </w:pPr>
            <w:r>
              <w:rPr>
                <w:rFonts w:ascii="Arial" w:hAnsi="Arial" w:cs="Arial"/>
                <w:lang w:val="en-US"/>
              </w:rPr>
              <w:t xml:space="preserve">The draft will be </w:t>
            </w:r>
            <w:proofErr w:type="gramStart"/>
            <w:r>
              <w:rPr>
                <w:rFonts w:ascii="Arial" w:hAnsi="Arial" w:cs="Arial"/>
                <w:lang w:val="en-US"/>
              </w:rPr>
              <w:t>revised</w:t>
            </w:r>
            <w:proofErr w:type="gramEnd"/>
            <w:r>
              <w:rPr>
                <w:rFonts w:ascii="Arial" w:hAnsi="Arial" w:cs="Arial"/>
                <w:lang w:val="en-US"/>
              </w:rPr>
              <w:t xml:space="preserve"> and additional comments are welcome.</w:t>
            </w:r>
          </w:p>
          <w:p w14:paraId="79AB5D66" w14:textId="77777777" w:rsidR="004E71C2" w:rsidRDefault="004E71C2" w:rsidP="004E71C2">
            <w:pPr>
              <w:spacing w:after="0"/>
              <w:rPr>
                <w:rFonts w:ascii="Arial" w:hAnsi="Arial" w:cs="Arial"/>
                <w:lang w:val="en-US"/>
              </w:rPr>
            </w:pPr>
          </w:p>
          <w:p w14:paraId="4C2E6685" w14:textId="22912DEE" w:rsidR="004E71C2" w:rsidRPr="000B5FF5" w:rsidRDefault="004E71C2" w:rsidP="004E71C2">
            <w:pPr>
              <w:spacing w:after="0"/>
              <w:rPr>
                <w:rFonts w:ascii="Arial" w:hAnsi="Arial" w:cs="Arial"/>
                <w:lang w:val="en-US"/>
              </w:rPr>
            </w:pPr>
            <w:r w:rsidRPr="00A3078A">
              <w:rPr>
                <w:rFonts w:ascii="Arial" w:hAnsi="Arial" w:cs="Arial"/>
                <w:b/>
                <w:bCs/>
                <w:lang w:val="en-US"/>
              </w:rPr>
              <w:t>Proposed treatment</w:t>
            </w:r>
            <w:r>
              <w:rPr>
                <w:rFonts w:ascii="Arial" w:hAnsi="Arial" w:cs="Arial"/>
                <w:lang w:val="en-US"/>
              </w:rPr>
              <w:t xml:space="preserve">: the draft can be pushed forward, </w:t>
            </w:r>
            <w:proofErr w:type="gramStart"/>
            <w:r>
              <w:rPr>
                <w:rFonts w:ascii="Arial" w:hAnsi="Arial" w:cs="Arial"/>
                <w:lang w:val="en-US"/>
              </w:rPr>
              <w:t>taking into account</w:t>
            </w:r>
            <w:proofErr w:type="gramEnd"/>
            <w:r>
              <w:rPr>
                <w:rFonts w:ascii="Arial" w:hAnsi="Arial" w:cs="Arial"/>
                <w:lang w:val="en-US"/>
              </w:rPr>
              <w:t xml:space="preserve"> comments received from 3GPP delegates. About including SCHC in our specifications, interested companies are invited to submit a proposal. This LS can be </w:t>
            </w:r>
            <w:r w:rsidRPr="00A3078A">
              <w:rPr>
                <w:rFonts w:ascii="Arial" w:hAnsi="Arial" w:cs="Arial"/>
                <w:b/>
                <w:bCs/>
                <w:lang w:val="en-US"/>
              </w:rPr>
              <w:t>NOTED</w:t>
            </w:r>
            <w:r>
              <w:rPr>
                <w:rFonts w:ascii="Arial" w:hAnsi="Arial" w:cs="Arial"/>
                <w:lang w:val="en-US"/>
              </w:rPr>
              <w:t>.</w:t>
            </w:r>
          </w:p>
        </w:tc>
      </w:tr>
      <w:tr w:rsidR="004E71C2" w:rsidRPr="000B5FF5" w14:paraId="48BA9AE2" w14:textId="77777777" w:rsidTr="000544A1">
        <w:trPr>
          <w:cantSplit/>
        </w:trPr>
        <w:tc>
          <w:tcPr>
            <w:tcW w:w="846" w:type="dxa"/>
            <w:tcBorders>
              <w:top w:val="single" w:sz="4" w:space="0" w:color="auto"/>
              <w:left w:val="single" w:sz="18" w:space="0" w:color="auto"/>
              <w:bottom w:val="nil"/>
              <w:right w:val="single" w:sz="4" w:space="0" w:color="auto"/>
            </w:tcBorders>
            <w:shd w:val="clear" w:color="000000" w:fill="FFFFFF"/>
          </w:tcPr>
          <w:p w14:paraId="02220EC8" w14:textId="77777777" w:rsidR="004E71C2" w:rsidRPr="000B5FF5" w:rsidRDefault="004E71C2" w:rsidP="004E71C2">
            <w:pPr>
              <w:spacing w:after="0"/>
              <w:rPr>
                <w:rFonts w:ascii="Arial" w:hAnsi="Arial" w:cs="Arial"/>
                <w:b/>
                <w:bCs/>
                <w:lang w:val="en-US"/>
              </w:rPr>
            </w:pPr>
            <w:r w:rsidRPr="000B5FF5">
              <w:rPr>
                <w:rFonts w:ascii="Arial" w:hAnsi="Arial" w:cs="Arial"/>
                <w:b/>
                <w:bCs/>
                <w:lang w:val="en-US"/>
              </w:rPr>
              <w:t> </w:t>
            </w:r>
          </w:p>
        </w:tc>
        <w:tc>
          <w:tcPr>
            <w:tcW w:w="2480" w:type="dxa"/>
            <w:tcBorders>
              <w:top w:val="single" w:sz="4" w:space="0" w:color="auto"/>
              <w:left w:val="single" w:sz="4" w:space="0" w:color="auto"/>
              <w:bottom w:val="nil"/>
              <w:right w:val="single" w:sz="4" w:space="0" w:color="auto"/>
            </w:tcBorders>
            <w:shd w:val="clear" w:color="000000" w:fill="FFFFFF"/>
          </w:tcPr>
          <w:p w14:paraId="6F9DBDB5" w14:textId="77777777" w:rsidR="004E71C2" w:rsidRPr="000B5FF5" w:rsidRDefault="004E71C2" w:rsidP="004E71C2">
            <w:pPr>
              <w:spacing w:after="0"/>
              <w:rPr>
                <w:rFonts w:ascii="Arial" w:hAnsi="Arial" w:cs="Arial"/>
                <w:b/>
                <w:bCs/>
                <w:lang w:val="en-US"/>
              </w:rPr>
            </w:pPr>
            <w:r w:rsidRPr="000B5FF5">
              <w:rPr>
                <w:rFonts w:ascii="Arial" w:hAnsi="Arial" w:cs="Arial"/>
                <w:b/>
                <w:bCs/>
                <w:lang w:val="en-US"/>
              </w:rPr>
              <w:t> </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1183CBA9" w14:textId="77777777" w:rsidR="004E71C2" w:rsidRPr="000B5FF5" w:rsidRDefault="00FF67E2" w:rsidP="004E71C2">
            <w:pPr>
              <w:spacing w:after="0"/>
              <w:rPr>
                <w:rFonts w:ascii="Arial" w:hAnsi="Arial" w:cs="Arial"/>
                <w:sz w:val="14"/>
                <w:szCs w:val="14"/>
                <w:lang w:val="en-US"/>
              </w:rPr>
            </w:pPr>
            <w:hyperlink r:id="rId25" w:history="1">
              <w:r w:rsidR="004E71C2" w:rsidRPr="000B5FF5">
                <w:rPr>
                  <w:rStyle w:val="Lienhypertexte"/>
                  <w:rFonts w:ascii="Arial" w:hAnsi="Arial" w:cs="Arial"/>
                  <w:sz w:val="14"/>
                  <w:szCs w:val="14"/>
                  <w:lang w:val="en-US"/>
                </w:rPr>
                <w:t>CP-223219</w:t>
              </w:r>
            </w:hyperlink>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0828C307" w14:textId="77777777" w:rsidR="004E71C2" w:rsidRPr="000B5FF5" w:rsidRDefault="004E71C2" w:rsidP="004E71C2">
            <w:pPr>
              <w:spacing w:after="0"/>
              <w:rPr>
                <w:rFonts w:ascii="Arial" w:hAnsi="Arial" w:cs="Arial"/>
              </w:rPr>
            </w:pPr>
            <w:r w:rsidRPr="000B5FF5">
              <w:rPr>
                <w:rFonts w:ascii="Arial" w:hAnsi="Arial" w:cs="Arial"/>
              </w:rPr>
              <w:t>Reply LS on Network federation interface for Telco edge consideration</w:t>
            </w: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1ECE929A" w14:textId="77777777" w:rsidR="004E71C2" w:rsidRPr="000B5FF5" w:rsidRDefault="004E71C2" w:rsidP="004E71C2">
            <w:pPr>
              <w:overflowPunct/>
              <w:spacing w:after="0"/>
              <w:textAlignment w:val="auto"/>
              <w:rPr>
                <w:rFonts w:ascii="Arial" w:eastAsia="MS Mincho" w:hAnsi="Arial" w:cs="Arial"/>
                <w:lang w:val="en-US" w:eastAsia="de-DE"/>
              </w:rPr>
            </w:pPr>
            <w:r w:rsidRPr="000B5FF5">
              <w:rPr>
                <w:rFonts w:ascii="Arial" w:eastAsia="MS Mincho" w:hAnsi="Arial" w:cs="Arial"/>
                <w:lang w:val="en-US" w:eastAsia="de-DE"/>
              </w:rPr>
              <w:t>SA3</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75DAD41E" w14:textId="73FB7CD4" w:rsidR="004E71C2" w:rsidRPr="000B5FF5" w:rsidRDefault="004E71C2" w:rsidP="004E71C2">
            <w:pPr>
              <w:overflowPunct/>
              <w:spacing w:after="0"/>
              <w:textAlignment w:val="auto"/>
              <w:rPr>
                <w:rFonts w:ascii="Arial" w:eastAsia="MS Mincho" w:hAnsi="Arial" w:cs="Arial"/>
                <w:lang w:val="en-US" w:eastAsia="de-DE"/>
              </w:rPr>
            </w:pPr>
            <w:r w:rsidRPr="006143D6">
              <w:rPr>
                <w:rFonts w:ascii="Arial" w:eastAsia="MS Mincho" w:hAnsi="Arial" w:cs="Arial"/>
                <w:lang w:val="en-US" w:eastAsia="de-DE"/>
              </w:rPr>
              <w:t>Noted</w:t>
            </w: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7A1CD9E6" w14:textId="77777777" w:rsidR="004E71C2" w:rsidRPr="00A3078A" w:rsidRDefault="004E71C2" w:rsidP="004E71C2">
            <w:pPr>
              <w:spacing w:after="0"/>
              <w:rPr>
                <w:rFonts w:ascii="Arial" w:hAnsi="Arial" w:cs="Arial"/>
                <w:lang w:val="fr-FR"/>
              </w:rPr>
            </w:pPr>
            <w:proofErr w:type="gramStart"/>
            <w:r w:rsidRPr="00A3078A">
              <w:rPr>
                <w:rFonts w:ascii="Arial" w:hAnsi="Arial" w:cs="Arial"/>
                <w:lang w:val="fr-FR"/>
              </w:rPr>
              <w:t>To:</w:t>
            </w:r>
            <w:proofErr w:type="gramEnd"/>
            <w:r w:rsidRPr="00A3078A">
              <w:rPr>
                <w:rFonts w:ascii="Arial" w:hAnsi="Arial" w:cs="Arial"/>
                <w:lang w:val="fr-FR"/>
              </w:rPr>
              <w:tab/>
              <w:t xml:space="preserve">3GPP SA6, 3GPP SA2, 3GPP SA5, 3GPP SA </w:t>
            </w:r>
          </w:p>
          <w:p w14:paraId="3FE0426B" w14:textId="77777777" w:rsidR="004E71C2" w:rsidRPr="00A3078A" w:rsidRDefault="004E71C2" w:rsidP="004E71C2">
            <w:pPr>
              <w:spacing w:after="0"/>
              <w:rPr>
                <w:rFonts w:ascii="Arial" w:hAnsi="Arial" w:cs="Arial"/>
                <w:lang w:val="fr-FR"/>
              </w:rPr>
            </w:pPr>
            <w:proofErr w:type="gramStart"/>
            <w:r w:rsidRPr="00A3078A">
              <w:rPr>
                <w:rFonts w:ascii="Arial" w:hAnsi="Arial" w:cs="Arial"/>
                <w:lang w:val="fr-FR"/>
              </w:rPr>
              <w:t>Cc:</w:t>
            </w:r>
            <w:proofErr w:type="gramEnd"/>
            <w:r w:rsidRPr="00A3078A">
              <w:rPr>
                <w:rFonts w:ascii="Arial" w:hAnsi="Arial" w:cs="Arial"/>
                <w:lang w:val="fr-FR"/>
              </w:rPr>
              <w:tab/>
              <w:t>3GPP CT, 3GPP CT1, 3GPP CT3, 3GPP CT4</w:t>
            </w:r>
          </w:p>
          <w:p w14:paraId="1960D213" w14:textId="77777777" w:rsidR="004E71C2" w:rsidRPr="00A3078A" w:rsidRDefault="004E71C2" w:rsidP="004E71C2">
            <w:pPr>
              <w:spacing w:after="0"/>
              <w:rPr>
                <w:rFonts w:ascii="Arial" w:hAnsi="Arial" w:cs="Arial"/>
                <w:lang w:val="fr-FR"/>
              </w:rPr>
            </w:pPr>
          </w:p>
          <w:p w14:paraId="13F9EAD3" w14:textId="77777777" w:rsidR="004E71C2" w:rsidRDefault="004E71C2" w:rsidP="004E71C2">
            <w:pPr>
              <w:spacing w:after="0"/>
              <w:rPr>
                <w:rFonts w:ascii="Arial" w:hAnsi="Arial" w:cs="Arial"/>
                <w:lang w:val="en-US"/>
              </w:rPr>
            </w:pPr>
            <w:r w:rsidRPr="004F2C9C">
              <w:rPr>
                <w:rFonts w:ascii="Arial" w:hAnsi="Arial" w:cs="Arial"/>
                <w:lang w:val="en-US"/>
              </w:rPr>
              <w:t>Contact person:</w:t>
            </w:r>
            <w:r w:rsidRPr="004F2C9C">
              <w:rPr>
                <w:rFonts w:ascii="Arial" w:hAnsi="Arial" w:cs="Arial"/>
                <w:lang w:val="en-US"/>
              </w:rPr>
              <w:tab/>
              <w:t>huawei.com</w:t>
            </w:r>
            <w:r w:rsidRPr="000B5FF5">
              <w:rPr>
                <w:rFonts w:ascii="Arial" w:hAnsi="Arial" w:cs="Arial"/>
                <w:lang w:val="en-US"/>
              </w:rPr>
              <w:t> </w:t>
            </w:r>
          </w:p>
          <w:p w14:paraId="5957595C" w14:textId="77777777" w:rsidR="004E71C2" w:rsidRDefault="004E71C2" w:rsidP="004E71C2">
            <w:pPr>
              <w:spacing w:after="0"/>
              <w:rPr>
                <w:rFonts w:ascii="Arial" w:hAnsi="Arial" w:cs="Arial"/>
                <w:lang w:val="en-US"/>
              </w:rPr>
            </w:pPr>
          </w:p>
          <w:p w14:paraId="744DD0D5" w14:textId="17ABA424" w:rsidR="004E71C2" w:rsidRPr="004F2C9C" w:rsidRDefault="004E71C2" w:rsidP="004E71C2">
            <w:pPr>
              <w:spacing w:after="0"/>
              <w:rPr>
                <w:rFonts w:ascii="Arial" w:hAnsi="Arial" w:cs="Arial"/>
                <w:lang w:val="en-US"/>
              </w:rPr>
            </w:pPr>
            <w:r w:rsidRPr="004F2C9C">
              <w:rPr>
                <w:rFonts w:ascii="Arial" w:hAnsi="Arial" w:cs="Arial"/>
                <w:lang w:val="en-US"/>
              </w:rPr>
              <w:t>Response to</w:t>
            </w:r>
            <w:r>
              <w:rPr>
                <w:rFonts w:ascii="Arial" w:hAnsi="Arial" w:cs="Arial"/>
                <w:lang w:val="en-US"/>
              </w:rPr>
              <w:t xml:space="preserve"> </w:t>
            </w:r>
            <w:r w:rsidRPr="004F2C9C">
              <w:rPr>
                <w:rFonts w:ascii="Arial" w:hAnsi="Arial" w:cs="Arial"/>
                <w:lang w:val="en-US"/>
              </w:rPr>
              <w:t>S6-222332, LS on Network federation interface for Telco edge consideration</w:t>
            </w:r>
          </w:p>
          <w:p w14:paraId="1EE60327" w14:textId="77777777" w:rsidR="004E71C2" w:rsidRDefault="004E71C2" w:rsidP="004E71C2">
            <w:pPr>
              <w:spacing w:after="0"/>
              <w:rPr>
                <w:rFonts w:ascii="Arial" w:hAnsi="Arial" w:cs="Arial"/>
                <w:lang w:val="en-US"/>
              </w:rPr>
            </w:pPr>
          </w:p>
          <w:p w14:paraId="67086940" w14:textId="3E4216D2" w:rsidR="004E71C2" w:rsidRPr="000B5FF5" w:rsidRDefault="004E71C2" w:rsidP="004E71C2">
            <w:pPr>
              <w:spacing w:after="0"/>
              <w:rPr>
                <w:rFonts w:ascii="Arial" w:hAnsi="Arial" w:cs="Arial"/>
                <w:lang w:val="en-US"/>
              </w:rPr>
            </w:pPr>
            <w:r w:rsidRPr="00A3078A">
              <w:rPr>
                <w:rFonts w:ascii="Arial" w:hAnsi="Arial" w:cs="Arial"/>
                <w:b/>
                <w:bCs/>
                <w:lang w:val="en-US"/>
              </w:rPr>
              <w:t>Proposed treatment</w:t>
            </w:r>
            <w:r>
              <w:rPr>
                <w:rFonts w:ascii="Arial" w:hAnsi="Arial" w:cs="Arial"/>
                <w:lang w:val="en-US"/>
              </w:rPr>
              <w:t xml:space="preserve">: SA3 comments to be addressed by SA2, SA5 and SA6. This LS can </w:t>
            </w:r>
            <w:r w:rsidRPr="00A3078A">
              <w:rPr>
                <w:rFonts w:ascii="Arial" w:hAnsi="Arial" w:cs="Arial"/>
                <w:b/>
                <w:bCs/>
                <w:lang w:val="en-US"/>
              </w:rPr>
              <w:t>NOTED</w:t>
            </w:r>
            <w:r>
              <w:rPr>
                <w:rFonts w:ascii="Arial" w:hAnsi="Arial" w:cs="Arial"/>
                <w:lang w:val="en-US"/>
              </w:rPr>
              <w:t>.</w:t>
            </w:r>
          </w:p>
        </w:tc>
      </w:tr>
      <w:tr w:rsidR="004E71C2" w:rsidRPr="000B5FF5" w14:paraId="37625D63" w14:textId="77777777" w:rsidTr="000544A1">
        <w:trPr>
          <w:cantSplit/>
        </w:trPr>
        <w:tc>
          <w:tcPr>
            <w:tcW w:w="846" w:type="dxa"/>
            <w:tcBorders>
              <w:top w:val="single" w:sz="4" w:space="0" w:color="auto"/>
              <w:left w:val="single" w:sz="18" w:space="0" w:color="auto"/>
              <w:bottom w:val="nil"/>
              <w:right w:val="single" w:sz="4" w:space="0" w:color="auto"/>
            </w:tcBorders>
            <w:shd w:val="clear" w:color="000000" w:fill="FFFFFF"/>
          </w:tcPr>
          <w:p w14:paraId="1A7209F1" w14:textId="77777777" w:rsidR="004E71C2" w:rsidRPr="000B5FF5" w:rsidRDefault="004E71C2" w:rsidP="004E71C2">
            <w:pPr>
              <w:spacing w:after="0"/>
              <w:rPr>
                <w:rFonts w:ascii="Arial" w:hAnsi="Arial" w:cs="Arial"/>
                <w:b/>
                <w:bCs/>
                <w:lang w:val="en-US"/>
              </w:rPr>
            </w:pPr>
            <w:r w:rsidRPr="000B5FF5">
              <w:rPr>
                <w:rFonts w:ascii="Arial" w:hAnsi="Arial" w:cs="Arial"/>
                <w:b/>
                <w:bCs/>
                <w:lang w:val="en-US"/>
              </w:rPr>
              <w:t> </w:t>
            </w:r>
          </w:p>
        </w:tc>
        <w:tc>
          <w:tcPr>
            <w:tcW w:w="2480" w:type="dxa"/>
            <w:tcBorders>
              <w:top w:val="single" w:sz="4" w:space="0" w:color="auto"/>
              <w:left w:val="single" w:sz="4" w:space="0" w:color="auto"/>
              <w:bottom w:val="nil"/>
              <w:right w:val="single" w:sz="4" w:space="0" w:color="auto"/>
            </w:tcBorders>
            <w:shd w:val="clear" w:color="000000" w:fill="FFFFFF"/>
          </w:tcPr>
          <w:p w14:paraId="23F41547" w14:textId="77777777" w:rsidR="004E71C2" w:rsidRPr="000B5FF5" w:rsidRDefault="004E71C2" w:rsidP="004E71C2">
            <w:pPr>
              <w:spacing w:after="0"/>
              <w:rPr>
                <w:rFonts w:ascii="Arial" w:hAnsi="Arial" w:cs="Arial"/>
                <w:b/>
                <w:bCs/>
                <w:lang w:val="en-US"/>
              </w:rPr>
            </w:pPr>
            <w:r w:rsidRPr="000B5FF5">
              <w:rPr>
                <w:rFonts w:ascii="Arial" w:hAnsi="Arial" w:cs="Arial"/>
                <w:b/>
                <w:bCs/>
                <w:lang w:val="en-US"/>
              </w:rPr>
              <w:t> </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65E11D82" w14:textId="77777777" w:rsidR="004E71C2" w:rsidRPr="000B5FF5" w:rsidRDefault="00FF67E2" w:rsidP="004E71C2">
            <w:pPr>
              <w:spacing w:after="0"/>
              <w:rPr>
                <w:rFonts w:ascii="Arial" w:hAnsi="Arial" w:cs="Arial"/>
                <w:sz w:val="14"/>
                <w:szCs w:val="14"/>
                <w:lang w:val="en-US"/>
              </w:rPr>
            </w:pPr>
            <w:hyperlink r:id="rId26" w:history="1">
              <w:r w:rsidR="004E71C2" w:rsidRPr="000B5FF5">
                <w:rPr>
                  <w:rStyle w:val="Lienhypertexte"/>
                  <w:rFonts w:ascii="Arial" w:hAnsi="Arial" w:cs="Arial"/>
                  <w:sz w:val="14"/>
                  <w:szCs w:val="14"/>
                  <w:lang w:val="en-US"/>
                </w:rPr>
                <w:t>CP-223221</w:t>
              </w:r>
            </w:hyperlink>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0835E078" w14:textId="77777777" w:rsidR="004E71C2" w:rsidRPr="000B5FF5" w:rsidRDefault="004E71C2" w:rsidP="004E71C2">
            <w:pPr>
              <w:spacing w:after="0"/>
              <w:rPr>
                <w:rFonts w:ascii="Arial" w:hAnsi="Arial" w:cs="Arial"/>
              </w:rPr>
            </w:pPr>
            <w:r w:rsidRPr="000B5FF5">
              <w:rPr>
                <w:rFonts w:ascii="Arial" w:hAnsi="Arial" w:cs="Arial"/>
              </w:rPr>
              <w:t>Reply LS on Network federation interface for Telco edge consideration for a consolidated reply</w:t>
            </w: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15F0FFB6" w14:textId="77777777" w:rsidR="004E71C2" w:rsidRPr="000B5FF5" w:rsidRDefault="004E71C2" w:rsidP="004E71C2">
            <w:pPr>
              <w:overflowPunct/>
              <w:spacing w:after="0"/>
              <w:textAlignment w:val="auto"/>
              <w:rPr>
                <w:rFonts w:ascii="Arial" w:eastAsia="MS Mincho" w:hAnsi="Arial" w:cs="Arial"/>
                <w:lang w:val="en-US" w:eastAsia="de-DE"/>
              </w:rPr>
            </w:pPr>
            <w:r w:rsidRPr="000B5FF5">
              <w:rPr>
                <w:rFonts w:ascii="Arial" w:eastAsia="MS Mincho" w:hAnsi="Arial" w:cs="Arial"/>
                <w:lang w:val="en-US" w:eastAsia="de-DE"/>
              </w:rPr>
              <w:t>SA6</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598EB1B9" w14:textId="5AFF4C79" w:rsidR="004E71C2" w:rsidRPr="000B5FF5" w:rsidRDefault="004E71C2" w:rsidP="004E71C2">
            <w:pPr>
              <w:overflowPunct/>
              <w:spacing w:after="0"/>
              <w:textAlignment w:val="auto"/>
              <w:rPr>
                <w:rFonts w:ascii="Arial" w:eastAsia="MS Mincho" w:hAnsi="Arial" w:cs="Arial"/>
                <w:lang w:val="en-US" w:eastAsia="de-DE"/>
              </w:rPr>
            </w:pPr>
            <w:r w:rsidRPr="006143D6">
              <w:rPr>
                <w:rFonts w:ascii="Arial" w:eastAsia="MS Mincho" w:hAnsi="Arial" w:cs="Arial"/>
                <w:lang w:val="en-US" w:eastAsia="de-DE"/>
              </w:rPr>
              <w:t>Noted</w:t>
            </w: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2A8E7CBF" w14:textId="77777777" w:rsidR="004E71C2" w:rsidRPr="00A3078A" w:rsidRDefault="004E71C2" w:rsidP="004E71C2">
            <w:pPr>
              <w:spacing w:after="0"/>
              <w:rPr>
                <w:rFonts w:ascii="Arial" w:hAnsi="Arial" w:cs="Arial"/>
                <w:lang w:val="fr-FR"/>
              </w:rPr>
            </w:pPr>
            <w:proofErr w:type="gramStart"/>
            <w:r w:rsidRPr="00A3078A">
              <w:rPr>
                <w:rFonts w:ascii="Arial" w:hAnsi="Arial" w:cs="Arial"/>
                <w:lang w:val="fr-FR"/>
              </w:rPr>
              <w:t>To:</w:t>
            </w:r>
            <w:proofErr w:type="gramEnd"/>
            <w:r w:rsidRPr="00A3078A">
              <w:rPr>
                <w:rFonts w:ascii="Arial" w:hAnsi="Arial" w:cs="Arial"/>
                <w:lang w:val="fr-FR"/>
              </w:rPr>
              <w:tab/>
              <w:t>3GPP SA</w:t>
            </w:r>
          </w:p>
          <w:p w14:paraId="37547C29" w14:textId="77777777" w:rsidR="004E71C2" w:rsidRPr="00A3078A" w:rsidRDefault="004E71C2" w:rsidP="004E71C2">
            <w:pPr>
              <w:spacing w:after="0"/>
              <w:rPr>
                <w:rFonts w:ascii="Arial" w:hAnsi="Arial" w:cs="Arial"/>
                <w:lang w:val="fr-FR"/>
              </w:rPr>
            </w:pPr>
            <w:proofErr w:type="gramStart"/>
            <w:r w:rsidRPr="00A3078A">
              <w:rPr>
                <w:rFonts w:ascii="Arial" w:hAnsi="Arial" w:cs="Arial"/>
                <w:lang w:val="fr-FR"/>
              </w:rPr>
              <w:t>Cc:</w:t>
            </w:r>
            <w:proofErr w:type="gramEnd"/>
            <w:r w:rsidRPr="00A3078A">
              <w:rPr>
                <w:rFonts w:ascii="Arial" w:hAnsi="Arial" w:cs="Arial"/>
                <w:lang w:val="fr-FR"/>
              </w:rPr>
              <w:tab/>
              <w:t>3GPP SA2, 3GPP SA3, 3GPP SA5, 3GPP CT, 3GPP CT3</w:t>
            </w:r>
          </w:p>
          <w:p w14:paraId="3F2C0EE4" w14:textId="77777777" w:rsidR="004E71C2" w:rsidRPr="00A3078A" w:rsidRDefault="004E71C2" w:rsidP="004E71C2">
            <w:pPr>
              <w:spacing w:after="0"/>
              <w:rPr>
                <w:rFonts w:ascii="Arial" w:hAnsi="Arial" w:cs="Arial"/>
                <w:lang w:val="fr-FR"/>
              </w:rPr>
            </w:pPr>
          </w:p>
          <w:p w14:paraId="09DF2B5B" w14:textId="2FA1EB3C" w:rsidR="004E71C2" w:rsidRPr="00ED3E13" w:rsidRDefault="004E71C2" w:rsidP="004E71C2">
            <w:pPr>
              <w:spacing w:after="0"/>
              <w:rPr>
                <w:rFonts w:ascii="Arial" w:hAnsi="Arial" w:cs="Arial"/>
                <w:lang w:val="en-US"/>
              </w:rPr>
            </w:pPr>
            <w:r w:rsidRPr="00ED3E13">
              <w:rPr>
                <w:rFonts w:ascii="Arial" w:hAnsi="Arial" w:cs="Arial"/>
                <w:lang w:val="en-US"/>
              </w:rPr>
              <w:t>Contact person:</w:t>
            </w:r>
            <w:r w:rsidRPr="00ED3E13">
              <w:rPr>
                <w:rFonts w:ascii="Arial" w:hAnsi="Arial" w:cs="Arial"/>
                <w:lang w:val="en-US"/>
              </w:rPr>
              <w:tab/>
              <w:t>huawei.com</w:t>
            </w:r>
          </w:p>
          <w:p w14:paraId="518EE978" w14:textId="77777777" w:rsidR="004E71C2" w:rsidRPr="00A940EE" w:rsidRDefault="004E71C2" w:rsidP="004E71C2">
            <w:pPr>
              <w:spacing w:after="0"/>
              <w:rPr>
                <w:rFonts w:ascii="Arial" w:hAnsi="Arial" w:cs="Arial"/>
                <w:lang w:val="en-US"/>
              </w:rPr>
            </w:pPr>
            <w:r w:rsidRPr="00A940EE">
              <w:rPr>
                <w:rFonts w:ascii="Arial" w:hAnsi="Arial" w:cs="Arial"/>
                <w:lang w:val="en-US"/>
              </w:rPr>
              <w:tab/>
            </w:r>
          </w:p>
          <w:p w14:paraId="2C60284E" w14:textId="77777777" w:rsidR="004E71C2" w:rsidRPr="00825927" w:rsidRDefault="004E71C2" w:rsidP="004E71C2">
            <w:pPr>
              <w:spacing w:after="0"/>
              <w:rPr>
                <w:rFonts w:ascii="Arial" w:hAnsi="Arial" w:cs="Arial"/>
                <w:lang w:val="en-US"/>
              </w:rPr>
            </w:pPr>
            <w:r w:rsidRPr="00825927">
              <w:rPr>
                <w:rFonts w:ascii="Arial" w:hAnsi="Arial" w:cs="Arial"/>
                <w:lang w:val="en-US"/>
              </w:rPr>
              <w:t>SA6 provides the following text to be included in the consolidated response to GSMA OPAG on this topic:</w:t>
            </w:r>
          </w:p>
          <w:p w14:paraId="7FF6F95F" w14:textId="77777777" w:rsidR="004E71C2" w:rsidRPr="00A3078A" w:rsidRDefault="004E71C2" w:rsidP="004E71C2">
            <w:pPr>
              <w:spacing w:after="0"/>
              <w:rPr>
                <w:rFonts w:ascii="Arial" w:hAnsi="Arial" w:cs="Arial"/>
                <w:i/>
                <w:iCs/>
                <w:lang w:val="en-US"/>
              </w:rPr>
            </w:pPr>
            <w:r w:rsidRPr="00A3078A">
              <w:rPr>
                <w:rFonts w:ascii="Arial" w:hAnsi="Arial" w:cs="Arial"/>
                <w:i/>
                <w:iCs/>
                <w:lang w:val="en-US"/>
              </w:rPr>
              <w:t xml:space="preserve">3GPP SA6 has studied in Release 18, the enhancement to edge enabler layer in 3GPP TR 23.700-98 which addresses concepts of federation. SA6 has developed key issues and solutions which addresses the concept of federation and need some feedback on whether the study addresses the EWBI interface and APIs supporting federation concept proposed by GSMA OPAG. </w:t>
            </w:r>
          </w:p>
          <w:p w14:paraId="19E5C2E3" w14:textId="77777777" w:rsidR="004E71C2" w:rsidRDefault="004E71C2" w:rsidP="004E71C2">
            <w:pPr>
              <w:spacing w:after="0"/>
              <w:rPr>
                <w:rFonts w:ascii="Arial" w:hAnsi="Arial" w:cs="Arial"/>
                <w:lang w:val="en-US"/>
              </w:rPr>
            </w:pPr>
            <w:r w:rsidRPr="00A3078A">
              <w:rPr>
                <w:rFonts w:ascii="Arial" w:hAnsi="Arial" w:cs="Arial"/>
                <w:i/>
                <w:iCs/>
                <w:lang w:val="en-US"/>
              </w:rPr>
              <w:t>SA6 asks GSMA OPAG and OPG to provide their feedback on 3GPP TR 23.700-98 in view of EWBI for supporting federation. </w:t>
            </w:r>
          </w:p>
          <w:p w14:paraId="1F62ABAC" w14:textId="77777777" w:rsidR="004E71C2" w:rsidRDefault="004E71C2" w:rsidP="004E71C2">
            <w:pPr>
              <w:spacing w:after="0"/>
              <w:rPr>
                <w:rFonts w:ascii="Arial" w:hAnsi="Arial" w:cs="Arial"/>
                <w:lang w:val="en-US"/>
              </w:rPr>
            </w:pPr>
          </w:p>
          <w:p w14:paraId="5244E06B" w14:textId="41045763" w:rsidR="004E71C2" w:rsidRPr="000B5FF5" w:rsidRDefault="004E71C2" w:rsidP="004E71C2">
            <w:pPr>
              <w:spacing w:after="0"/>
              <w:rPr>
                <w:rFonts w:ascii="Arial" w:hAnsi="Arial" w:cs="Arial"/>
                <w:lang w:val="en-US"/>
              </w:rPr>
            </w:pPr>
            <w:r w:rsidRPr="00647C5A">
              <w:rPr>
                <w:rFonts w:ascii="Arial" w:hAnsi="Arial" w:cs="Arial"/>
                <w:b/>
                <w:bCs/>
                <w:lang w:val="en-US"/>
              </w:rPr>
              <w:t>Proposed treatment</w:t>
            </w:r>
            <w:r>
              <w:rPr>
                <w:rFonts w:ascii="Arial" w:hAnsi="Arial" w:cs="Arial"/>
                <w:lang w:val="en-US"/>
              </w:rPr>
              <w:t xml:space="preserve">: To be addressed by SA. This LS can </w:t>
            </w:r>
            <w:r w:rsidRPr="00647C5A">
              <w:rPr>
                <w:rFonts w:ascii="Arial" w:hAnsi="Arial" w:cs="Arial"/>
                <w:b/>
                <w:bCs/>
                <w:lang w:val="en-US"/>
              </w:rPr>
              <w:t>NOTED</w:t>
            </w:r>
            <w:r>
              <w:rPr>
                <w:rFonts w:ascii="Arial" w:hAnsi="Arial" w:cs="Arial"/>
                <w:lang w:val="en-US"/>
              </w:rPr>
              <w:t>.</w:t>
            </w:r>
          </w:p>
        </w:tc>
      </w:tr>
      <w:tr w:rsidR="004E71C2" w:rsidRPr="000B5FF5" w14:paraId="283F03F4" w14:textId="77777777" w:rsidTr="000544A1">
        <w:trPr>
          <w:cantSplit/>
        </w:trPr>
        <w:tc>
          <w:tcPr>
            <w:tcW w:w="846" w:type="dxa"/>
            <w:tcBorders>
              <w:top w:val="single" w:sz="4" w:space="0" w:color="auto"/>
              <w:left w:val="single" w:sz="18" w:space="0" w:color="auto"/>
              <w:bottom w:val="nil"/>
              <w:right w:val="single" w:sz="4" w:space="0" w:color="auto"/>
            </w:tcBorders>
            <w:shd w:val="clear" w:color="000000" w:fill="FFFFFF"/>
          </w:tcPr>
          <w:p w14:paraId="39D4B9C0" w14:textId="77777777" w:rsidR="004E71C2" w:rsidRPr="000B5FF5" w:rsidRDefault="004E71C2" w:rsidP="004E71C2">
            <w:pPr>
              <w:spacing w:after="0"/>
              <w:rPr>
                <w:rFonts w:ascii="Arial" w:hAnsi="Arial" w:cs="Arial"/>
                <w:b/>
                <w:bCs/>
                <w:lang w:val="en-US"/>
              </w:rPr>
            </w:pPr>
            <w:r w:rsidRPr="000B5FF5">
              <w:rPr>
                <w:rFonts w:ascii="Arial" w:hAnsi="Arial" w:cs="Arial"/>
                <w:b/>
                <w:bCs/>
                <w:lang w:val="en-US"/>
              </w:rPr>
              <w:t> </w:t>
            </w:r>
          </w:p>
        </w:tc>
        <w:tc>
          <w:tcPr>
            <w:tcW w:w="2480" w:type="dxa"/>
            <w:tcBorders>
              <w:top w:val="single" w:sz="4" w:space="0" w:color="auto"/>
              <w:left w:val="single" w:sz="4" w:space="0" w:color="auto"/>
              <w:bottom w:val="nil"/>
              <w:right w:val="single" w:sz="4" w:space="0" w:color="auto"/>
            </w:tcBorders>
            <w:shd w:val="clear" w:color="000000" w:fill="FFFFFF"/>
          </w:tcPr>
          <w:p w14:paraId="30E6D8F0" w14:textId="77777777" w:rsidR="004E71C2" w:rsidRPr="000B5FF5" w:rsidRDefault="004E71C2" w:rsidP="004E71C2">
            <w:pPr>
              <w:spacing w:after="0"/>
              <w:rPr>
                <w:rFonts w:ascii="Arial" w:hAnsi="Arial" w:cs="Arial"/>
                <w:b/>
                <w:bCs/>
                <w:lang w:val="en-US"/>
              </w:rPr>
            </w:pPr>
            <w:r w:rsidRPr="000B5FF5">
              <w:rPr>
                <w:rFonts w:ascii="Arial" w:hAnsi="Arial" w:cs="Arial"/>
                <w:b/>
                <w:bCs/>
                <w:lang w:val="en-US"/>
              </w:rPr>
              <w:t> </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231D2F07" w14:textId="77777777" w:rsidR="004E71C2" w:rsidRPr="000B5FF5" w:rsidRDefault="00FF67E2" w:rsidP="004E71C2">
            <w:pPr>
              <w:spacing w:after="0"/>
              <w:rPr>
                <w:rFonts w:ascii="Arial" w:hAnsi="Arial" w:cs="Arial"/>
                <w:sz w:val="14"/>
                <w:szCs w:val="14"/>
                <w:lang w:val="en-US"/>
              </w:rPr>
            </w:pPr>
            <w:hyperlink r:id="rId27" w:history="1">
              <w:r w:rsidR="004E71C2" w:rsidRPr="000B5FF5">
                <w:rPr>
                  <w:rStyle w:val="Lienhypertexte"/>
                  <w:rFonts w:ascii="Arial" w:hAnsi="Arial" w:cs="Arial"/>
                  <w:sz w:val="14"/>
                  <w:szCs w:val="14"/>
                  <w:lang w:val="en-US"/>
                </w:rPr>
                <w:t>CP-223220</w:t>
              </w:r>
            </w:hyperlink>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31A1F018" w14:textId="77777777" w:rsidR="004E71C2" w:rsidRPr="000B5FF5" w:rsidRDefault="004E71C2" w:rsidP="004E71C2">
            <w:pPr>
              <w:spacing w:after="0"/>
              <w:rPr>
                <w:rFonts w:ascii="Arial" w:hAnsi="Arial" w:cs="Arial"/>
              </w:rPr>
            </w:pPr>
            <w:r w:rsidRPr="000B5FF5">
              <w:rPr>
                <w:rFonts w:ascii="Arial" w:hAnsi="Arial" w:cs="Arial"/>
              </w:rPr>
              <w:t>Reply LS on Re-use of CAPIF by ETSI MEC</w:t>
            </w: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2C848650" w14:textId="77777777" w:rsidR="004E71C2" w:rsidRPr="000B5FF5" w:rsidRDefault="004E71C2" w:rsidP="004E71C2">
            <w:pPr>
              <w:overflowPunct/>
              <w:spacing w:after="0"/>
              <w:textAlignment w:val="auto"/>
              <w:rPr>
                <w:rFonts w:ascii="Arial" w:eastAsia="MS Mincho" w:hAnsi="Arial" w:cs="Arial"/>
                <w:lang w:val="en-US" w:eastAsia="de-DE"/>
              </w:rPr>
            </w:pPr>
            <w:r w:rsidRPr="000B5FF5">
              <w:rPr>
                <w:rFonts w:ascii="Arial" w:eastAsia="MS Mincho" w:hAnsi="Arial" w:cs="Arial"/>
                <w:lang w:val="en-US" w:eastAsia="de-DE"/>
              </w:rPr>
              <w:t>ETSI</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73216A60" w14:textId="335F3AB3" w:rsidR="004E71C2" w:rsidRPr="000B5FF5" w:rsidRDefault="004E71C2" w:rsidP="004E71C2">
            <w:pPr>
              <w:overflowPunct/>
              <w:spacing w:after="0"/>
              <w:textAlignment w:val="auto"/>
              <w:rPr>
                <w:rFonts w:ascii="Arial" w:eastAsia="MS Mincho" w:hAnsi="Arial" w:cs="Arial"/>
                <w:lang w:val="en-US" w:eastAsia="de-DE"/>
              </w:rPr>
            </w:pPr>
            <w:r w:rsidRPr="006143D6">
              <w:rPr>
                <w:rFonts w:ascii="Arial" w:eastAsia="MS Mincho" w:hAnsi="Arial" w:cs="Arial"/>
                <w:lang w:val="en-US" w:eastAsia="de-DE"/>
              </w:rPr>
              <w:t>Noted</w:t>
            </w: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63EB4C95" w14:textId="77777777" w:rsidR="004E71C2" w:rsidRPr="00EB136B" w:rsidRDefault="004E71C2" w:rsidP="004E71C2">
            <w:pPr>
              <w:spacing w:after="0"/>
              <w:rPr>
                <w:rFonts w:ascii="Arial" w:hAnsi="Arial" w:cs="Arial"/>
                <w:lang w:val="en-US"/>
              </w:rPr>
            </w:pPr>
            <w:r w:rsidRPr="00EB136B">
              <w:rPr>
                <w:rFonts w:ascii="Arial" w:hAnsi="Arial" w:cs="Arial"/>
                <w:lang w:val="en-US"/>
              </w:rPr>
              <w:t>To:</w:t>
            </w:r>
            <w:r w:rsidRPr="00EB136B">
              <w:rPr>
                <w:rFonts w:ascii="Arial" w:hAnsi="Arial" w:cs="Arial"/>
                <w:lang w:val="en-US"/>
              </w:rPr>
              <w:tab/>
              <w:t>ETSI ISG MEC, 3GPP CT3</w:t>
            </w:r>
          </w:p>
          <w:p w14:paraId="54E5CE8A" w14:textId="77777777" w:rsidR="004E71C2" w:rsidRPr="00A3078A" w:rsidRDefault="004E71C2" w:rsidP="004E71C2">
            <w:pPr>
              <w:spacing w:after="0"/>
              <w:rPr>
                <w:rFonts w:ascii="Arial" w:hAnsi="Arial" w:cs="Arial"/>
                <w:lang w:val="fr-FR"/>
              </w:rPr>
            </w:pPr>
            <w:proofErr w:type="gramStart"/>
            <w:r w:rsidRPr="00A3078A">
              <w:rPr>
                <w:rFonts w:ascii="Arial" w:hAnsi="Arial" w:cs="Arial"/>
                <w:lang w:val="fr-FR"/>
              </w:rPr>
              <w:t>Cc:</w:t>
            </w:r>
            <w:proofErr w:type="gramEnd"/>
            <w:r w:rsidRPr="00A3078A">
              <w:rPr>
                <w:rFonts w:ascii="Arial" w:hAnsi="Arial" w:cs="Arial"/>
                <w:lang w:val="fr-FR"/>
              </w:rPr>
              <w:tab/>
              <w:t>3GPP SA, CT, SA3</w:t>
            </w:r>
          </w:p>
          <w:p w14:paraId="0F3158E1" w14:textId="77777777" w:rsidR="004E71C2" w:rsidRPr="00A3078A" w:rsidRDefault="004E71C2" w:rsidP="004E71C2">
            <w:pPr>
              <w:spacing w:after="0"/>
              <w:rPr>
                <w:rFonts w:ascii="Arial" w:hAnsi="Arial" w:cs="Arial"/>
                <w:lang w:val="fr-FR"/>
              </w:rPr>
            </w:pPr>
          </w:p>
          <w:p w14:paraId="45B0EE6B" w14:textId="57440B66" w:rsidR="004E71C2" w:rsidRPr="00A3078A" w:rsidRDefault="004E71C2" w:rsidP="004E71C2">
            <w:pPr>
              <w:spacing w:after="0"/>
              <w:rPr>
                <w:rFonts w:ascii="Arial" w:hAnsi="Arial" w:cs="Arial"/>
                <w:lang w:val="fr-FR"/>
              </w:rPr>
            </w:pPr>
            <w:r w:rsidRPr="00A3078A">
              <w:rPr>
                <w:rFonts w:ascii="Arial" w:hAnsi="Arial" w:cs="Arial"/>
                <w:lang w:val="fr-FR"/>
              </w:rPr>
              <w:t xml:space="preserve">Contact </w:t>
            </w:r>
            <w:proofErr w:type="spellStart"/>
            <w:proofErr w:type="gramStart"/>
            <w:r w:rsidRPr="00A3078A">
              <w:rPr>
                <w:rFonts w:ascii="Arial" w:hAnsi="Arial" w:cs="Arial"/>
                <w:lang w:val="fr-FR"/>
              </w:rPr>
              <w:t>person</w:t>
            </w:r>
            <w:proofErr w:type="spellEnd"/>
            <w:r w:rsidRPr="00A3078A">
              <w:rPr>
                <w:rFonts w:ascii="Arial" w:hAnsi="Arial" w:cs="Arial"/>
                <w:lang w:val="fr-FR"/>
              </w:rPr>
              <w:t>:</w:t>
            </w:r>
            <w:proofErr w:type="gramEnd"/>
            <w:r w:rsidRPr="00A3078A">
              <w:rPr>
                <w:rFonts w:ascii="Arial" w:hAnsi="Arial" w:cs="Arial"/>
                <w:lang w:val="fr-FR"/>
              </w:rPr>
              <w:tab/>
              <w:t xml:space="preserve"> nokia.com</w:t>
            </w:r>
          </w:p>
          <w:p w14:paraId="26F2D9E1" w14:textId="77777777" w:rsidR="004E71C2" w:rsidRPr="00A3078A" w:rsidRDefault="004E71C2" w:rsidP="004E71C2">
            <w:pPr>
              <w:spacing w:after="0"/>
              <w:rPr>
                <w:rFonts w:ascii="Arial" w:hAnsi="Arial" w:cs="Arial"/>
                <w:lang w:val="fr-FR"/>
              </w:rPr>
            </w:pPr>
          </w:p>
          <w:p w14:paraId="29575315" w14:textId="77777777" w:rsidR="004E71C2" w:rsidRDefault="004E71C2" w:rsidP="004E71C2">
            <w:pPr>
              <w:spacing w:after="0"/>
              <w:rPr>
                <w:rFonts w:ascii="Arial" w:hAnsi="Arial" w:cs="Arial"/>
                <w:lang w:val="en-US"/>
              </w:rPr>
            </w:pPr>
            <w:r>
              <w:rPr>
                <w:rFonts w:ascii="Arial" w:hAnsi="Arial" w:cs="Arial"/>
                <w:lang w:val="en-US"/>
              </w:rPr>
              <w:t xml:space="preserve">In </w:t>
            </w:r>
            <w:r w:rsidRPr="00EB136B">
              <w:rPr>
                <w:rFonts w:ascii="Arial" w:hAnsi="Arial" w:cs="Arial"/>
                <w:lang w:val="en-US"/>
              </w:rPr>
              <w:t>Response to</w:t>
            </w:r>
            <w:r>
              <w:rPr>
                <w:rFonts w:ascii="Arial" w:hAnsi="Arial" w:cs="Arial"/>
                <w:lang w:val="en-US"/>
              </w:rPr>
              <w:t xml:space="preserve"> </w:t>
            </w:r>
            <w:r w:rsidRPr="00EB136B">
              <w:rPr>
                <w:rFonts w:ascii="Arial" w:hAnsi="Arial" w:cs="Arial"/>
                <w:lang w:val="en-US"/>
              </w:rPr>
              <w:t>LS S6-222714 (</w:t>
            </w:r>
            <w:proofErr w:type="gramStart"/>
            <w:r w:rsidRPr="00EB136B">
              <w:rPr>
                <w:rFonts w:ascii="Arial" w:hAnsi="Arial" w:cs="Arial"/>
                <w:lang w:val="en-US"/>
              </w:rPr>
              <w:t>MEC(</w:t>
            </w:r>
            <w:proofErr w:type="gramEnd"/>
            <w:r w:rsidRPr="00EB136B">
              <w:rPr>
                <w:rFonts w:ascii="Arial" w:hAnsi="Arial" w:cs="Arial"/>
                <w:lang w:val="en-US"/>
              </w:rPr>
              <w:t xml:space="preserve">22)000451r6) on Re-use of CAPIF by ETSI MEC </w:t>
            </w:r>
          </w:p>
          <w:p w14:paraId="26FF250A" w14:textId="77777777" w:rsidR="004E71C2" w:rsidRDefault="004E71C2" w:rsidP="004E71C2">
            <w:pPr>
              <w:spacing w:after="0"/>
              <w:rPr>
                <w:rFonts w:ascii="Arial" w:hAnsi="Arial" w:cs="Arial"/>
                <w:lang w:val="en-US"/>
              </w:rPr>
            </w:pPr>
          </w:p>
          <w:p w14:paraId="05F9FD40" w14:textId="161B0E45" w:rsidR="004E71C2" w:rsidRPr="00EB136B" w:rsidRDefault="004E71C2" w:rsidP="004E71C2">
            <w:pPr>
              <w:spacing w:after="0"/>
              <w:rPr>
                <w:rFonts w:ascii="Arial" w:hAnsi="Arial" w:cs="Arial"/>
                <w:lang w:val="en-US"/>
              </w:rPr>
            </w:pPr>
            <w:r w:rsidRPr="00EB136B">
              <w:rPr>
                <w:rFonts w:ascii="Arial" w:hAnsi="Arial" w:cs="Arial"/>
                <w:lang w:val="en-US"/>
              </w:rPr>
              <w:t xml:space="preserve">SA6 will study and specify any necessary stage 2 changes to meet the extensibility requirements for (a), (b) and (c) as provided in the LS (S6-222714/ </w:t>
            </w:r>
            <w:proofErr w:type="gramStart"/>
            <w:r w:rsidRPr="00EB136B">
              <w:rPr>
                <w:rFonts w:ascii="Arial" w:hAnsi="Arial" w:cs="Arial"/>
                <w:lang w:val="en-US"/>
              </w:rPr>
              <w:t>MEC(</w:t>
            </w:r>
            <w:proofErr w:type="gramEnd"/>
            <w:r w:rsidRPr="00EB136B">
              <w:rPr>
                <w:rFonts w:ascii="Arial" w:hAnsi="Arial" w:cs="Arial"/>
                <w:lang w:val="en-US"/>
              </w:rPr>
              <w:t>22)000451r6).</w:t>
            </w:r>
          </w:p>
          <w:p w14:paraId="46D80686" w14:textId="37D3A12A" w:rsidR="004E71C2" w:rsidRPr="00EB136B" w:rsidRDefault="004E71C2" w:rsidP="004E71C2">
            <w:pPr>
              <w:spacing w:after="0"/>
              <w:rPr>
                <w:rFonts w:ascii="Arial" w:hAnsi="Arial" w:cs="Arial"/>
                <w:lang w:val="en-US"/>
              </w:rPr>
            </w:pPr>
            <w:r>
              <w:rPr>
                <w:rFonts w:ascii="Arial" w:hAnsi="Arial" w:cs="Arial"/>
                <w:lang w:val="en-US"/>
              </w:rPr>
              <w:t>A</w:t>
            </w:r>
            <w:r w:rsidRPr="00EB136B">
              <w:rPr>
                <w:rFonts w:ascii="Arial" w:hAnsi="Arial" w:cs="Arial"/>
                <w:lang w:val="en-US"/>
              </w:rPr>
              <w:t xml:space="preserve">ny gaps found in current CAPIF specification on this topic </w:t>
            </w:r>
            <w:r>
              <w:rPr>
                <w:rFonts w:ascii="Arial" w:hAnsi="Arial" w:cs="Arial"/>
                <w:lang w:val="en-US"/>
              </w:rPr>
              <w:t>could</w:t>
            </w:r>
            <w:r w:rsidRPr="00EB136B">
              <w:rPr>
                <w:rFonts w:ascii="Arial" w:hAnsi="Arial" w:cs="Arial"/>
                <w:lang w:val="en-US"/>
              </w:rPr>
              <w:t xml:space="preserve"> be addressed in Rel-18 timeframe.</w:t>
            </w:r>
          </w:p>
          <w:p w14:paraId="598450D0" w14:textId="77777777" w:rsidR="004E71C2" w:rsidRDefault="004E71C2" w:rsidP="004E71C2">
            <w:pPr>
              <w:spacing w:after="0"/>
              <w:rPr>
                <w:rFonts w:ascii="Arial" w:hAnsi="Arial" w:cs="Arial"/>
                <w:lang w:val="en-US"/>
              </w:rPr>
            </w:pPr>
            <w:r w:rsidRPr="00EB136B">
              <w:rPr>
                <w:rFonts w:ascii="Arial" w:hAnsi="Arial" w:cs="Arial"/>
                <w:lang w:val="en-US"/>
              </w:rPr>
              <w:t>After SA6 completes its study on this topic, any relevant specification update (if required) will be addressed in TS 23.222. Subsequently, the security related impacts for any enhancement in CAPIF can be addressed by SA3 and the stage 3 impacts for any protocol enhancements in CAPIF can be addressed by CT3.</w:t>
            </w:r>
          </w:p>
          <w:p w14:paraId="2E237B8D" w14:textId="77777777" w:rsidR="004E71C2" w:rsidRDefault="004E71C2" w:rsidP="004E71C2">
            <w:pPr>
              <w:spacing w:after="0"/>
              <w:rPr>
                <w:rFonts w:ascii="Arial" w:hAnsi="Arial" w:cs="Arial"/>
                <w:lang w:val="en-US"/>
              </w:rPr>
            </w:pPr>
          </w:p>
          <w:p w14:paraId="63FAD15F" w14:textId="2FE0FF94" w:rsidR="004E71C2" w:rsidRPr="000B5FF5" w:rsidRDefault="004E71C2" w:rsidP="004E71C2">
            <w:pPr>
              <w:spacing w:after="0"/>
              <w:rPr>
                <w:rFonts w:ascii="Arial" w:hAnsi="Arial" w:cs="Arial"/>
                <w:lang w:val="en-US"/>
              </w:rPr>
            </w:pPr>
            <w:r w:rsidRPr="00647C5A">
              <w:rPr>
                <w:rFonts w:ascii="Arial" w:hAnsi="Arial" w:cs="Arial"/>
                <w:b/>
                <w:bCs/>
                <w:lang w:val="en-US"/>
              </w:rPr>
              <w:t>Proposed treatment</w:t>
            </w:r>
            <w:r>
              <w:rPr>
                <w:rFonts w:ascii="Arial" w:hAnsi="Arial" w:cs="Arial"/>
                <w:lang w:val="en-US"/>
              </w:rPr>
              <w:t xml:space="preserve">: need to </w:t>
            </w:r>
            <w:r>
              <w:rPr>
                <w:rFonts w:ascii="Arial" w:hAnsi="Arial" w:cs="Arial"/>
                <w:bCs/>
              </w:rPr>
              <w:t>wait for further feedback and potential stage 2 requirement updates by SA6 before any action in CT3</w:t>
            </w:r>
            <w:r>
              <w:rPr>
                <w:rFonts w:ascii="Arial" w:hAnsi="Arial" w:cs="Arial"/>
                <w:lang w:val="en-US"/>
              </w:rPr>
              <w:t xml:space="preserve">. This LS can </w:t>
            </w:r>
            <w:r w:rsidRPr="00647C5A">
              <w:rPr>
                <w:rFonts w:ascii="Arial" w:hAnsi="Arial" w:cs="Arial"/>
                <w:b/>
                <w:bCs/>
                <w:lang w:val="en-US"/>
              </w:rPr>
              <w:t>NOTED</w:t>
            </w:r>
          </w:p>
        </w:tc>
      </w:tr>
      <w:tr w:rsidR="004E71C2" w:rsidRPr="000B5FF5" w14:paraId="763AB145" w14:textId="77777777" w:rsidTr="000544A1">
        <w:trPr>
          <w:cantSplit/>
        </w:trPr>
        <w:tc>
          <w:tcPr>
            <w:tcW w:w="846" w:type="dxa"/>
            <w:tcBorders>
              <w:top w:val="single" w:sz="4" w:space="0" w:color="auto"/>
              <w:left w:val="single" w:sz="18" w:space="0" w:color="auto"/>
              <w:bottom w:val="nil"/>
              <w:right w:val="single" w:sz="4" w:space="0" w:color="auto"/>
            </w:tcBorders>
            <w:shd w:val="clear" w:color="000000" w:fill="FFFFFF"/>
          </w:tcPr>
          <w:p w14:paraId="1F814B6E" w14:textId="77777777" w:rsidR="004E71C2" w:rsidRPr="000B5FF5" w:rsidRDefault="004E71C2" w:rsidP="004E71C2">
            <w:pPr>
              <w:spacing w:after="0"/>
              <w:rPr>
                <w:rFonts w:ascii="Arial" w:hAnsi="Arial" w:cs="Arial"/>
                <w:b/>
                <w:bCs/>
                <w:lang w:val="en-US"/>
              </w:rPr>
            </w:pPr>
            <w:r w:rsidRPr="000B5FF5">
              <w:rPr>
                <w:rFonts w:ascii="Arial" w:hAnsi="Arial" w:cs="Arial"/>
                <w:b/>
                <w:bCs/>
                <w:lang w:val="en-US"/>
              </w:rPr>
              <w:t> </w:t>
            </w:r>
          </w:p>
        </w:tc>
        <w:tc>
          <w:tcPr>
            <w:tcW w:w="2480" w:type="dxa"/>
            <w:tcBorders>
              <w:top w:val="single" w:sz="4" w:space="0" w:color="auto"/>
              <w:left w:val="single" w:sz="4" w:space="0" w:color="auto"/>
              <w:bottom w:val="nil"/>
              <w:right w:val="single" w:sz="4" w:space="0" w:color="auto"/>
            </w:tcBorders>
            <w:shd w:val="clear" w:color="000000" w:fill="FFFFFF"/>
          </w:tcPr>
          <w:p w14:paraId="3E376E83" w14:textId="77777777" w:rsidR="004E71C2" w:rsidRPr="000B5FF5" w:rsidRDefault="004E71C2" w:rsidP="004E71C2">
            <w:pPr>
              <w:spacing w:after="0"/>
              <w:rPr>
                <w:rFonts w:ascii="Arial" w:hAnsi="Arial" w:cs="Arial"/>
                <w:b/>
                <w:bCs/>
                <w:lang w:val="en-US"/>
              </w:rPr>
            </w:pPr>
            <w:r w:rsidRPr="000B5FF5">
              <w:rPr>
                <w:rFonts w:ascii="Arial" w:hAnsi="Arial" w:cs="Arial"/>
                <w:b/>
                <w:bCs/>
                <w:lang w:val="en-US"/>
              </w:rPr>
              <w:t> </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6F97703A" w14:textId="77777777" w:rsidR="004E71C2" w:rsidRPr="000B5FF5" w:rsidRDefault="00FF67E2" w:rsidP="004E71C2">
            <w:pPr>
              <w:spacing w:after="0"/>
              <w:rPr>
                <w:rFonts w:ascii="Arial" w:hAnsi="Arial" w:cs="Arial"/>
                <w:sz w:val="14"/>
                <w:szCs w:val="14"/>
                <w:lang w:val="en-US"/>
              </w:rPr>
            </w:pPr>
            <w:hyperlink r:id="rId28" w:history="1">
              <w:r w:rsidR="004E71C2" w:rsidRPr="000B5FF5">
                <w:rPr>
                  <w:rStyle w:val="Lienhypertexte"/>
                  <w:rFonts w:ascii="Arial" w:hAnsi="Arial" w:cs="Arial"/>
                  <w:sz w:val="14"/>
                  <w:szCs w:val="14"/>
                  <w:lang w:val="en-US"/>
                </w:rPr>
                <w:t>CP-223222</w:t>
              </w:r>
            </w:hyperlink>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1FB95CB4" w14:textId="77777777" w:rsidR="004E71C2" w:rsidRPr="000B5FF5" w:rsidRDefault="004E71C2" w:rsidP="004E71C2">
            <w:pPr>
              <w:spacing w:after="0"/>
              <w:rPr>
                <w:rFonts w:ascii="Arial" w:hAnsi="Arial" w:cs="Arial"/>
              </w:rPr>
            </w:pPr>
            <w:r w:rsidRPr="000B5FF5">
              <w:rPr>
                <w:rFonts w:ascii="Arial" w:hAnsi="Arial" w:cs="Arial"/>
              </w:rPr>
              <w:t>CAPIF extensions requested by ETSI ISG MEC</w:t>
            </w: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25263424" w14:textId="77777777" w:rsidR="004E71C2" w:rsidRPr="000B5FF5" w:rsidRDefault="004E71C2" w:rsidP="004E71C2">
            <w:pPr>
              <w:overflowPunct/>
              <w:spacing w:after="0"/>
              <w:textAlignment w:val="auto"/>
              <w:rPr>
                <w:rFonts w:ascii="Arial" w:eastAsia="MS Mincho" w:hAnsi="Arial" w:cs="Arial"/>
                <w:lang w:val="en-US" w:eastAsia="de-DE"/>
              </w:rPr>
            </w:pPr>
            <w:r w:rsidRPr="000B5FF5">
              <w:rPr>
                <w:rFonts w:ascii="Arial" w:eastAsia="MS Mincho" w:hAnsi="Arial" w:cs="Arial"/>
                <w:lang w:val="en-US" w:eastAsia="de-DE"/>
              </w:rPr>
              <w:t>SA6</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45AB1F3F" w14:textId="45CFFB28" w:rsidR="004E71C2" w:rsidRPr="000B5FF5" w:rsidRDefault="004E71C2" w:rsidP="004E71C2">
            <w:pPr>
              <w:overflowPunct/>
              <w:spacing w:after="0"/>
              <w:textAlignment w:val="auto"/>
              <w:rPr>
                <w:rFonts w:ascii="Arial" w:eastAsia="MS Mincho" w:hAnsi="Arial" w:cs="Arial"/>
                <w:lang w:val="en-US" w:eastAsia="de-DE"/>
              </w:rPr>
            </w:pPr>
            <w:r w:rsidRPr="006143D6">
              <w:rPr>
                <w:rFonts w:ascii="Arial" w:eastAsia="MS Mincho" w:hAnsi="Arial" w:cs="Arial"/>
                <w:lang w:val="en-US" w:eastAsia="de-DE"/>
              </w:rPr>
              <w:t>Noted</w:t>
            </w: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50DA8961" w14:textId="77777777" w:rsidR="004E71C2" w:rsidRPr="00ED3E13" w:rsidRDefault="004E71C2" w:rsidP="004E71C2">
            <w:pPr>
              <w:spacing w:after="0"/>
              <w:rPr>
                <w:rFonts w:ascii="Arial" w:hAnsi="Arial" w:cs="Arial"/>
                <w:lang w:val="en-US"/>
              </w:rPr>
            </w:pPr>
            <w:r w:rsidRPr="00ED3E13">
              <w:rPr>
                <w:rFonts w:ascii="Arial" w:hAnsi="Arial" w:cs="Arial"/>
                <w:lang w:val="en-US"/>
              </w:rPr>
              <w:t>To:</w:t>
            </w:r>
            <w:r w:rsidRPr="00ED3E13">
              <w:rPr>
                <w:rFonts w:ascii="Arial" w:hAnsi="Arial" w:cs="Arial"/>
                <w:lang w:val="en-US"/>
              </w:rPr>
              <w:tab/>
              <w:t>ETSI ISG MEC, 3GPP CT3</w:t>
            </w:r>
          </w:p>
          <w:p w14:paraId="6AD531BE" w14:textId="77777777" w:rsidR="004E71C2" w:rsidRPr="00647C5A" w:rsidRDefault="004E71C2" w:rsidP="004E71C2">
            <w:pPr>
              <w:spacing w:after="0"/>
              <w:rPr>
                <w:rFonts w:ascii="Arial" w:hAnsi="Arial" w:cs="Arial"/>
                <w:lang w:val="fr-FR"/>
              </w:rPr>
            </w:pPr>
            <w:proofErr w:type="gramStart"/>
            <w:r w:rsidRPr="00647C5A">
              <w:rPr>
                <w:rFonts w:ascii="Arial" w:hAnsi="Arial" w:cs="Arial"/>
                <w:lang w:val="fr-FR"/>
              </w:rPr>
              <w:t>Cc:</w:t>
            </w:r>
            <w:proofErr w:type="gramEnd"/>
            <w:r w:rsidRPr="00647C5A">
              <w:rPr>
                <w:rFonts w:ascii="Arial" w:hAnsi="Arial" w:cs="Arial"/>
                <w:lang w:val="fr-FR"/>
              </w:rPr>
              <w:tab/>
              <w:t>3GPP SA, CT, SA3</w:t>
            </w:r>
          </w:p>
          <w:p w14:paraId="0FE22842" w14:textId="77777777" w:rsidR="004E71C2" w:rsidRPr="00647C5A" w:rsidRDefault="004E71C2" w:rsidP="004E71C2">
            <w:pPr>
              <w:spacing w:after="0"/>
              <w:rPr>
                <w:rFonts w:ascii="Arial" w:hAnsi="Arial" w:cs="Arial"/>
                <w:lang w:val="fr-FR"/>
              </w:rPr>
            </w:pPr>
          </w:p>
          <w:p w14:paraId="722F248B" w14:textId="77777777" w:rsidR="004E71C2" w:rsidRPr="00A3078A" w:rsidRDefault="004E71C2" w:rsidP="004E71C2">
            <w:pPr>
              <w:spacing w:after="0"/>
              <w:rPr>
                <w:rFonts w:ascii="Arial" w:hAnsi="Arial" w:cs="Arial"/>
                <w:lang w:val="fr-FR"/>
              </w:rPr>
            </w:pPr>
            <w:r w:rsidRPr="00A3078A">
              <w:rPr>
                <w:rFonts w:ascii="Arial" w:hAnsi="Arial" w:cs="Arial"/>
                <w:lang w:val="fr-FR"/>
              </w:rPr>
              <w:t xml:space="preserve">Contact </w:t>
            </w:r>
            <w:proofErr w:type="spellStart"/>
            <w:proofErr w:type="gramStart"/>
            <w:r w:rsidRPr="00A3078A">
              <w:rPr>
                <w:rFonts w:ascii="Arial" w:hAnsi="Arial" w:cs="Arial"/>
                <w:lang w:val="fr-FR"/>
              </w:rPr>
              <w:t>person</w:t>
            </w:r>
            <w:proofErr w:type="spellEnd"/>
            <w:r w:rsidRPr="00A3078A">
              <w:rPr>
                <w:rFonts w:ascii="Arial" w:hAnsi="Arial" w:cs="Arial"/>
                <w:lang w:val="fr-FR"/>
              </w:rPr>
              <w:t>:</w:t>
            </w:r>
            <w:proofErr w:type="gramEnd"/>
            <w:r w:rsidRPr="00A3078A">
              <w:rPr>
                <w:rFonts w:ascii="Arial" w:hAnsi="Arial" w:cs="Arial"/>
                <w:lang w:val="fr-FR"/>
              </w:rPr>
              <w:tab/>
              <w:t>nokia.com</w:t>
            </w:r>
          </w:p>
          <w:p w14:paraId="1599EE05" w14:textId="77777777" w:rsidR="004E71C2" w:rsidRPr="00A3078A" w:rsidRDefault="004E71C2" w:rsidP="004E71C2">
            <w:pPr>
              <w:spacing w:after="0"/>
              <w:rPr>
                <w:rFonts w:ascii="Arial" w:hAnsi="Arial" w:cs="Arial"/>
                <w:lang w:val="fr-FR"/>
              </w:rPr>
            </w:pPr>
            <w:r w:rsidRPr="00A3078A">
              <w:rPr>
                <w:rFonts w:ascii="Arial" w:hAnsi="Arial" w:cs="Arial"/>
                <w:lang w:val="fr-FR"/>
              </w:rPr>
              <w:tab/>
            </w:r>
          </w:p>
          <w:p w14:paraId="4D4D03AB" w14:textId="77777777" w:rsidR="004E71C2" w:rsidRPr="00ED3E13" w:rsidRDefault="004E71C2" w:rsidP="004E71C2">
            <w:pPr>
              <w:spacing w:after="0"/>
              <w:rPr>
                <w:rFonts w:ascii="Arial" w:hAnsi="Arial" w:cs="Arial"/>
                <w:lang w:val="en-US"/>
              </w:rPr>
            </w:pPr>
            <w:r w:rsidRPr="00ED3E13">
              <w:rPr>
                <w:rFonts w:ascii="Arial" w:hAnsi="Arial" w:cs="Arial"/>
                <w:lang w:val="en-US"/>
              </w:rPr>
              <w:t>SA6 thanks ETSI ISG MEC for collaborating on CAPIF alignment.</w:t>
            </w:r>
          </w:p>
          <w:p w14:paraId="49AEEADE" w14:textId="77777777" w:rsidR="004E71C2" w:rsidRDefault="004E71C2" w:rsidP="004E71C2">
            <w:pPr>
              <w:spacing w:after="0"/>
              <w:rPr>
                <w:rFonts w:ascii="Arial" w:hAnsi="Arial" w:cs="Arial"/>
                <w:lang w:val="en-US"/>
              </w:rPr>
            </w:pPr>
            <w:r w:rsidRPr="00ED3E13">
              <w:rPr>
                <w:rFonts w:ascii="Arial" w:hAnsi="Arial" w:cs="Arial"/>
                <w:lang w:val="en-US"/>
              </w:rPr>
              <w:t xml:space="preserve">As indicated in the Reply LS on Re-use of CAPIF by ETSI MEC (S6-223027), SA6 is further elaborating necessary stage 2 changes to meet the extensibility requirements as indicated in the LS (S6-222714/ </w:t>
            </w:r>
            <w:proofErr w:type="gramStart"/>
            <w:r w:rsidRPr="00ED3E13">
              <w:rPr>
                <w:rFonts w:ascii="Arial" w:hAnsi="Arial" w:cs="Arial"/>
                <w:lang w:val="en-US"/>
              </w:rPr>
              <w:t>MEC(</w:t>
            </w:r>
            <w:proofErr w:type="gramEnd"/>
            <w:r w:rsidRPr="00ED3E13">
              <w:rPr>
                <w:rFonts w:ascii="Arial" w:hAnsi="Arial" w:cs="Arial"/>
                <w:lang w:val="en-US"/>
              </w:rPr>
              <w:t>22)000451r6) and agreed the attached CR0096 (Rel-18) against TS 23.222.</w:t>
            </w:r>
            <w:r w:rsidRPr="000B5FF5">
              <w:rPr>
                <w:rFonts w:ascii="Arial" w:hAnsi="Arial" w:cs="Arial"/>
                <w:lang w:val="en-US"/>
              </w:rPr>
              <w:t> </w:t>
            </w:r>
          </w:p>
          <w:p w14:paraId="60F13C15" w14:textId="77777777" w:rsidR="004E71C2" w:rsidRDefault="004E71C2" w:rsidP="004E71C2">
            <w:pPr>
              <w:spacing w:after="0"/>
              <w:rPr>
                <w:rFonts w:ascii="Arial" w:hAnsi="Arial" w:cs="Arial"/>
                <w:lang w:val="en-US"/>
              </w:rPr>
            </w:pPr>
          </w:p>
          <w:p w14:paraId="1E928666" w14:textId="27F6A067" w:rsidR="004E71C2" w:rsidRPr="000B5FF5" w:rsidRDefault="004E71C2" w:rsidP="004E71C2">
            <w:pPr>
              <w:spacing w:after="0"/>
              <w:rPr>
                <w:rFonts w:ascii="Arial" w:hAnsi="Arial" w:cs="Arial"/>
                <w:lang w:val="en-US"/>
              </w:rPr>
            </w:pPr>
            <w:r w:rsidRPr="00647C5A">
              <w:rPr>
                <w:rFonts w:ascii="Arial" w:hAnsi="Arial" w:cs="Arial"/>
                <w:b/>
                <w:bCs/>
                <w:lang w:val="en-US"/>
              </w:rPr>
              <w:t>Proposed treatment</w:t>
            </w:r>
            <w:r>
              <w:rPr>
                <w:rFonts w:ascii="Arial" w:hAnsi="Arial" w:cs="Arial"/>
                <w:lang w:val="en-US"/>
              </w:rPr>
              <w:t xml:space="preserve">: only for information. This LS can </w:t>
            </w:r>
            <w:r w:rsidRPr="00647C5A">
              <w:rPr>
                <w:rFonts w:ascii="Arial" w:hAnsi="Arial" w:cs="Arial"/>
                <w:b/>
                <w:bCs/>
                <w:lang w:val="en-US"/>
              </w:rPr>
              <w:t>NOTED</w:t>
            </w:r>
          </w:p>
        </w:tc>
      </w:tr>
      <w:tr w:rsidR="004E71C2" w:rsidRPr="000B5FF5" w14:paraId="55543C36" w14:textId="77777777" w:rsidTr="000544A1">
        <w:trPr>
          <w:cantSplit/>
        </w:trPr>
        <w:tc>
          <w:tcPr>
            <w:tcW w:w="846" w:type="dxa"/>
            <w:tcBorders>
              <w:top w:val="single" w:sz="4" w:space="0" w:color="auto"/>
              <w:left w:val="single" w:sz="18" w:space="0" w:color="auto"/>
              <w:bottom w:val="nil"/>
              <w:right w:val="single" w:sz="4" w:space="0" w:color="auto"/>
            </w:tcBorders>
            <w:shd w:val="clear" w:color="000000" w:fill="FFFFFF"/>
          </w:tcPr>
          <w:p w14:paraId="0047357C" w14:textId="77777777" w:rsidR="004E71C2" w:rsidRPr="000B5FF5" w:rsidRDefault="004E71C2" w:rsidP="004E71C2">
            <w:pPr>
              <w:spacing w:after="0"/>
              <w:rPr>
                <w:rFonts w:ascii="Arial" w:hAnsi="Arial" w:cs="Arial"/>
                <w:b/>
                <w:bCs/>
                <w:lang w:val="en-US"/>
              </w:rPr>
            </w:pPr>
            <w:r w:rsidRPr="000B5FF5">
              <w:rPr>
                <w:rFonts w:ascii="Arial" w:hAnsi="Arial" w:cs="Arial"/>
                <w:b/>
                <w:bCs/>
                <w:lang w:val="en-US"/>
              </w:rPr>
              <w:t> </w:t>
            </w:r>
          </w:p>
        </w:tc>
        <w:tc>
          <w:tcPr>
            <w:tcW w:w="2480" w:type="dxa"/>
            <w:tcBorders>
              <w:top w:val="single" w:sz="4" w:space="0" w:color="auto"/>
              <w:left w:val="single" w:sz="4" w:space="0" w:color="auto"/>
              <w:bottom w:val="nil"/>
              <w:right w:val="single" w:sz="4" w:space="0" w:color="auto"/>
            </w:tcBorders>
            <w:shd w:val="clear" w:color="000000" w:fill="FFFFFF"/>
          </w:tcPr>
          <w:p w14:paraId="46DB90B7" w14:textId="77777777" w:rsidR="004E71C2" w:rsidRPr="000B5FF5" w:rsidRDefault="004E71C2" w:rsidP="004E71C2">
            <w:pPr>
              <w:spacing w:after="0"/>
              <w:rPr>
                <w:rFonts w:ascii="Arial" w:hAnsi="Arial" w:cs="Arial"/>
                <w:b/>
                <w:bCs/>
                <w:lang w:val="en-US"/>
              </w:rPr>
            </w:pPr>
            <w:r w:rsidRPr="000B5FF5">
              <w:rPr>
                <w:rFonts w:ascii="Arial" w:hAnsi="Arial" w:cs="Arial"/>
                <w:b/>
                <w:bCs/>
                <w:lang w:val="en-US"/>
              </w:rPr>
              <w:t> </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704B9EEF" w14:textId="77777777" w:rsidR="004E71C2" w:rsidRPr="000B5FF5" w:rsidRDefault="00FF67E2" w:rsidP="004E71C2">
            <w:pPr>
              <w:spacing w:after="0"/>
              <w:rPr>
                <w:rFonts w:ascii="Arial" w:hAnsi="Arial" w:cs="Arial"/>
                <w:sz w:val="14"/>
                <w:szCs w:val="14"/>
                <w:lang w:val="en-US"/>
              </w:rPr>
            </w:pPr>
            <w:hyperlink r:id="rId29" w:history="1">
              <w:r w:rsidR="004E71C2" w:rsidRPr="000B5FF5">
                <w:rPr>
                  <w:rStyle w:val="Lienhypertexte"/>
                  <w:rFonts w:ascii="Arial" w:hAnsi="Arial" w:cs="Arial"/>
                  <w:sz w:val="14"/>
                  <w:szCs w:val="14"/>
                  <w:lang w:val="en-US"/>
                </w:rPr>
                <w:t>CP-223223</w:t>
              </w:r>
            </w:hyperlink>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201D38FA" w14:textId="77777777" w:rsidR="004E71C2" w:rsidRPr="000B5FF5" w:rsidRDefault="004E71C2" w:rsidP="004E71C2">
            <w:pPr>
              <w:spacing w:after="0"/>
              <w:rPr>
                <w:rFonts w:ascii="Arial" w:hAnsi="Arial" w:cs="Arial"/>
              </w:rPr>
            </w:pPr>
            <w:r w:rsidRPr="000B5FF5">
              <w:rPr>
                <w:rFonts w:ascii="Arial" w:hAnsi="Arial" w:cs="Arial"/>
              </w:rPr>
              <w:t>Reply LS on Letter from EENA on "Lack of Voice over LTE (VoLTE) interoperability prevents people from calling emergency services"</w:t>
            </w: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1C1F95EE" w14:textId="77777777" w:rsidR="004E71C2" w:rsidRPr="000B5FF5" w:rsidRDefault="004E71C2" w:rsidP="004E71C2">
            <w:pPr>
              <w:overflowPunct/>
              <w:spacing w:after="0"/>
              <w:textAlignment w:val="auto"/>
              <w:rPr>
                <w:rFonts w:ascii="Arial" w:eastAsia="MS Mincho" w:hAnsi="Arial" w:cs="Arial"/>
                <w:lang w:val="en-US" w:eastAsia="de-DE"/>
              </w:rPr>
            </w:pPr>
            <w:r w:rsidRPr="000B5FF5">
              <w:rPr>
                <w:rFonts w:ascii="Arial" w:eastAsia="MS Mincho" w:hAnsi="Arial" w:cs="Arial"/>
                <w:lang w:val="en-US" w:eastAsia="de-DE"/>
              </w:rPr>
              <w:t>ETSI</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02C78D67" w14:textId="5EBE37C2" w:rsidR="004E71C2" w:rsidRPr="000B5FF5" w:rsidRDefault="004E71C2" w:rsidP="004E71C2">
            <w:pPr>
              <w:overflowPunct/>
              <w:spacing w:after="0"/>
              <w:textAlignment w:val="auto"/>
              <w:rPr>
                <w:rFonts w:ascii="Arial" w:eastAsia="MS Mincho" w:hAnsi="Arial" w:cs="Arial"/>
                <w:lang w:val="en-US" w:eastAsia="de-DE"/>
              </w:rPr>
            </w:pPr>
            <w:r w:rsidRPr="006143D6">
              <w:rPr>
                <w:rFonts w:ascii="Arial" w:eastAsia="MS Mincho" w:hAnsi="Arial" w:cs="Arial"/>
                <w:lang w:val="en-US" w:eastAsia="de-DE"/>
              </w:rPr>
              <w:t>Noted</w:t>
            </w: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59467434" w14:textId="77777777" w:rsidR="004E71C2" w:rsidRPr="0075239C" w:rsidRDefault="004E71C2" w:rsidP="004E71C2">
            <w:pPr>
              <w:spacing w:after="0"/>
              <w:rPr>
                <w:rFonts w:ascii="Arial" w:hAnsi="Arial" w:cs="Arial"/>
                <w:lang w:val="en-US"/>
              </w:rPr>
            </w:pPr>
            <w:r w:rsidRPr="0075239C">
              <w:rPr>
                <w:rFonts w:ascii="Arial" w:hAnsi="Arial" w:cs="Arial"/>
                <w:lang w:val="en-US"/>
              </w:rPr>
              <w:t>To:</w:t>
            </w:r>
            <w:r w:rsidRPr="0075239C">
              <w:rPr>
                <w:rFonts w:ascii="Arial" w:hAnsi="Arial" w:cs="Arial"/>
                <w:lang w:val="en-US"/>
              </w:rPr>
              <w:tab/>
              <w:t xml:space="preserve">ETSI Director </w:t>
            </w:r>
            <w:proofErr w:type="gramStart"/>
            <w:r w:rsidRPr="0075239C">
              <w:rPr>
                <w:rFonts w:ascii="Arial" w:hAnsi="Arial" w:cs="Arial"/>
                <w:lang w:val="en-US"/>
              </w:rPr>
              <w:t>General,  GSMA</w:t>
            </w:r>
            <w:proofErr w:type="gramEnd"/>
            <w:r w:rsidRPr="0075239C">
              <w:rPr>
                <w:rFonts w:ascii="Arial" w:hAnsi="Arial" w:cs="Arial"/>
                <w:lang w:val="en-US"/>
              </w:rPr>
              <w:t xml:space="preserve"> TG</w:t>
            </w:r>
          </w:p>
          <w:p w14:paraId="7EE4E38D" w14:textId="77777777" w:rsidR="004E71C2" w:rsidRPr="0075239C" w:rsidRDefault="004E71C2" w:rsidP="004E71C2">
            <w:pPr>
              <w:spacing w:after="0"/>
              <w:rPr>
                <w:rFonts w:ascii="Arial" w:hAnsi="Arial" w:cs="Arial"/>
                <w:lang w:val="en-US"/>
              </w:rPr>
            </w:pPr>
            <w:r w:rsidRPr="0075239C">
              <w:rPr>
                <w:rFonts w:ascii="Arial" w:hAnsi="Arial" w:cs="Arial"/>
                <w:lang w:val="en-US"/>
              </w:rPr>
              <w:t>Cc:</w:t>
            </w:r>
            <w:r w:rsidRPr="0075239C">
              <w:rPr>
                <w:rFonts w:ascii="Arial" w:hAnsi="Arial" w:cs="Arial"/>
                <w:lang w:val="en-US"/>
              </w:rPr>
              <w:tab/>
              <w:t xml:space="preserve">3GPP TSG RAN, 3GPP TSG CT </w:t>
            </w:r>
          </w:p>
          <w:p w14:paraId="2DFA914F" w14:textId="77777777" w:rsidR="004E71C2" w:rsidRPr="0075239C" w:rsidRDefault="004E71C2" w:rsidP="004E71C2">
            <w:pPr>
              <w:spacing w:after="0"/>
              <w:rPr>
                <w:rFonts w:ascii="Arial" w:hAnsi="Arial" w:cs="Arial"/>
                <w:lang w:val="en-US"/>
              </w:rPr>
            </w:pPr>
          </w:p>
          <w:p w14:paraId="07AC9A79" w14:textId="37573F8E" w:rsidR="004E71C2" w:rsidRPr="0075239C" w:rsidRDefault="004E71C2" w:rsidP="004E71C2">
            <w:pPr>
              <w:spacing w:after="0"/>
              <w:rPr>
                <w:rFonts w:ascii="Arial" w:hAnsi="Arial" w:cs="Arial"/>
                <w:lang w:val="en-US"/>
              </w:rPr>
            </w:pPr>
            <w:r w:rsidRPr="0075239C">
              <w:rPr>
                <w:rFonts w:ascii="Arial" w:hAnsi="Arial" w:cs="Arial"/>
                <w:lang w:val="en-US"/>
              </w:rPr>
              <w:t>Contact Person:</w:t>
            </w:r>
            <w:r w:rsidRPr="0075239C">
              <w:rPr>
                <w:rFonts w:ascii="Arial" w:hAnsi="Arial" w:cs="Arial"/>
                <w:lang w:val="en-US"/>
              </w:rPr>
              <w:tab/>
            </w:r>
            <w:r>
              <w:rPr>
                <w:rFonts w:ascii="Arial" w:hAnsi="Arial" w:cs="Arial"/>
                <w:lang w:val="en-US"/>
              </w:rPr>
              <w:t xml:space="preserve"> Deutsche Telekom</w:t>
            </w:r>
          </w:p>
          <w:p w14:paraId="03AEBA19" w14:textId="77777777" w:rsidR="004E71C2" w:rsidRPr="0075239C" w:rsidRDefault="004E71C2" w:rsidP="004E71C2">
            <w:pPr>
              <w:spacing w:after="0"/>
              <w:rPr>
                <w:rFonts w:ascii="Arial" w:hAnsi="Arial" w:cs="Arial"/>
                <w:lang w:val="en-US"/>
              </w:rPr>
            </w:pPr>
          </w:p>
          <w:p w14:paraId="646B8E32" w14:textId="77777777" w:rsidR="004E71C2" w:rsidRPr="0075239C" w:rsidRDefault="004E71C2" w:rsidP="004E71C2">
            <w:pPr>
              <w:spacing w:after="0"/>
              <w:rPr>
                <w:rFonts w:ascii="Arial" w:hAnsi="Arial" w:cs="Arial"/>
                <w:lang w:val="en-US"/>
              </w:rPr>
            </w:pPr>
            <w:r w:rsidRPr="0075239C">
              <w:rPr>
                <w:rFonts w:ascii="Arial" w:hAnsi="Arial" w:cs="Arial"/>
                <w:lang w:val="en-US"/>
              </w:rPr>
              <w:t>3GPP TSG SA would like to thank the ETSI Director General for forwarding the letter from EENA on "Lack of Voice over LTE (VoLTE) interoperability prevents people from calling emergency services".</w:t>
            </w:r>
          </w:p>
          <w:p w14:paraId="0D3B1139" w14:textId="77777777" w:rsidR="004E71C2" w:rsidRPr="0075239C" w:rsidRDefault="004E71C2" w:rsidP="004E71C2">
            <w:pPr>
              <w:spacing w:after="0"/>
              <w:rPr>
                <w:rFonts w:ascii="Arial" w:hAnsi="Arial" w:cs="Arial"/>
                <w:lang w:val="en-US"/>
              </w:rPr>
            </w:pPr>
            <w:r w:rsidRPr="0075239C">
              <w:rPr>
                <w:rFonts w:ascii="Arial" w:hAnsi="Arial" w:cs="Arial"/>
                <w:lang w:val="en-US"/>
              </w:rPr>
              <w:t>3GPP TSG SA has discussed the letter and proposes that GSMA takes the lead on this issue and coordinates with 3GPP if necessary.</w:t>
            </w:r>
          </w:p>
          <w:p w14:paraId="369C3D36" w14:textId="77777777" w:rsidR="004E71C2" w:rsidRDefault="004E71C2" w:rsidP="004E71C2">
            <w:pPr>
              <w:spacing w:after="0"/>
              <w:rPr>
                <w:rFonts w:ascii="Arial" w:hAnsi="Arial" w:cs="Arial"/>
                <w:lang w:val="en-US"/>
              </w:rPr>
            </w:pPr>
            <w:r w:rsidRPr="0075239C">
              <w:rPr>
                <w:rFonts w:ascii="Arial" w:hAnsi="Arial" w:cs="Arial"/>
                <w:lang w:val="en-US"/>
              </w:rPr>
              <w:t>Informal checks showed that GSMA has already started to work on this issue.</w:t>
            </w:r>
            <w:r w:rsidRPr="000B5FF5">
              <w:rPr>
                <w:rFonts w:ascii="Arial" w:hAnsi="Arial" w:cs="Arial"/>
                <w:lang w:val="en-US"/>
              </w:rPr>
              <w:t> </w:t>
            </w:r>
          </w:p>
          <w:p w14:paraId="475AAD06" w14:textId="77777777" w:rsidR="004E71C2" w:rsidRDefault="004E71C2" w:rsidP="004E71C2">
            <w:pPr>
              <w:spacing w:after="0"/>
              <w:rPr>
                <w:rFonts w:ascii="Arial" w:hAnsi="Arial" w:cs="Arial"/>
                <w:lang w:val="en-US"/>
              </w:rPr>
            </w:pPr>
          </w:p>
          <w:p w14:paraId="3C8855E6" w14:textId="06099463" w:rsidR="004E71C2" w:rsidRPr="000B5FF5" w:rsidRDefault="004E71C2" w:rsidP="004E71C2">
            <w:pPr>
              <w:spacing w:after="0"/>
              <w:rPr>
                <w:rFonts w:ascii="Arial" w:hAnsi="Arial" w:cs="Arial"/>
                <w:lang w:val="en-US"/>
              </w:rPr>
            </w:pPr>
            <w:r w:rsidRPr="00647C5A">
              <w:rPr>
                <w:rFonts w:ascii="Arial" w:hAnsi="Arial" w:cs="Arial"/>
                <w:b/>
                <w:bCs/>
                <w:lang w:val="en-US"/>
              </w:rPr>
              <w:t>Proposed treatment</w:t>
            </w:r>
            <w:r>
              <w:rPr>
                <w:rFonts w:ascii="Arial" w:hAnsi="Arial" w:cs="Arial"/>
                <w:lang w:val="en-US"/>
              </w:rPr>
              <w:t xml:space="preserve">: only for information. This LS can </w:t>
            </w:r>
            <w:r w:rsidRPr="00647C5A">
              <w:rPr>
                <w:rFonts w:ascii="Arial" w:hAnsi="Arial" w:cs="Arial"/>
                <w:b/>
                <w:bCs/>
                <w:lang w:val="en-US"/>
              </w:rPr>
              <w:t>NOTED</w:t>
            </w:r>
          </w:p>
        </w:tc>
      </w:tr>
      <w:tr w:rsidR="004E71C2" w:rsidRPr="008F5422" w14:paraId="0A8613B5" w14:textId="77777777" w:rsidTr="000544A1">
        <w:trPr>
          <w:cantSplit/>
        </w:trPr>
        <w:tc>
          <w:tcPr>
            <w:tcW w:w="846" w:type="dxa"/>
            <w:tcBorders>
              <w:top w:val="single" w:sz="4" w:space="0" w:color="auto"/>
              <w:left w:val="single" w:sz="18" w:space="0" w:color="auto"/>
              <w:bottom w:val="nil"/>
              <w:right w:val="single" w:sz="4" w:space="0" w:color="auto"/>
            </w:tcBorders>
            <w:shd w:val="clear" w:color="000000" w:fill="FFFFFF"/>
          </w:tcPr>
          <w:p w14:paraId="58F7AF86" w14:textId="77777777" w:rsidR="004E71C2" w:rsidRPr="008F5422" w:rsidRDefault="004E71C2" w:rsidP="004E71C2">
            <w:pPr>
              <w:spacing w:after="0"/>
              <w:rPr>
                <w:rFonts w:ascii="Arial" w:hAnsi="Arial" w:cs="Arial"/>
                <w:b/>
                <w:bCs/>
                <w:lang w:val="en-US"/>
              </w:rPr>
            </w:pPr>
            <w:r w:rsidRPr="008F5422">
              <w:rPr>
                <w:rFonts w:ascii="Arial" w:hAnsi="Arial" w:cs="Arial"/>
                <w:b/>
                <w:bCs/>
                <w:lang w:val="en-US"/>
              </w:rPr>
              <w:t> </w:t>
            </w:r>
          </w:p>
        </w:tc>
        <w:tc>
          <w:tcPr>
            <w:tcW w:w="2480" w:type="dxa"/>
            <w:tcBorders>
              <w:top w:val="single" w:sz="4" w:space="0" w:color="auto"/>
              <w:left w:val="single" w:sz="4" w:space="0" w:color="auto"/>
              <w:bottom w:val="nil"/>
              <w:right w:val="single" w:sz="4" w:space="0" w:color="auto"/>
            </w:tcBorders>
            <w:shd w:val="clear" w:color="000000" w:fill="FFFFFF"/>
          </w:tcPr>
          <w:p w14:paraId="31158BEF" w14:textId="77777777" w:rsidR="004E71C2" w:rsidRPr="008F5422" w:rsidRDefault="004E71C2" w:rsidP="004E71C2">
            <w:pPr>
              <w:spacing w:after="0"/>
              <w:rPr>
                <w:rFonts w:ascii="Arial" w:hAnsi="Arial" w:cs="Arial"/>
                <w:b/>
                <w:bCs/>
                <w:lang w:val="en-US"/>
              </w:rPr>
            </w:pPr>
            <w:r w:rsidRPr="008F5422">
              <w:rPr>
                <w:rFonts w:ascii="Arial" w:hAnsi="Arial" w:cs="Arial"/>
                <w:b/>
                <w:bCs/>
                <w:lang w:val="en-US"/>
              </w:rPr>
              <w:t> </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22A62B04" w14:textId="77777777" w:rsidR="004E71C2" w:rsidRPr="00A3078A" w:rsidRDefault="00FF67E2" w:rsidP="004E71C2">
            <w:pPr>
              <w:spacing w:after="0"/>
              <w:rPr>
                <w:rFonts w:ascii="Arial" w:hAnsi="Arial" w:cs="Arial"/>
                <w:sz w:val="14"/>
                <w:szCs w:val="14"/>
              </w:rPr>
            </w:pPr>
            <w:hyperlink r:id="rId30" w:history="1">
              <w:r w:rsidR="004E71C2" w:rsidRPr="00A3078A">
                <w:rPr>
                  <w:rStyle w:val="Lienhypertexte"/>
                  <w:rFonts w:ascii="Arial" w:hAnsi="Arial" w:cs="Arial"/>
                  <w:sz w:val="14"/>
                  <w:szCs w:val="14"/>
                </w:rPr>
                <w:t>CP-223254</w:t>
              </w:r>
            </w:hyperlink>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5BCCEE1A" w14:textId="77777777" w:rsidR="004E71C2" w:rsidRPr="008F5422" w:rsidRDefault="004E71C2" w:rsidP="004E71C2">
            <w:pPr>
              <w:spacing w:after="0"/>
              <w:rPr>
                <w:rFonts w:ascii="Arial" w:hAnsi="Arial" w:cs="Arial"/>
              </w:rPr>
            </w:pPr>
            <w:r w:rsidRPr="008F5422">
              <w:rPr>
                <w:rFonts w:ascii="Arial" w:hAnsi="Arial" w:cs="Arial"/>
              </w:rPr>
              <w:t>LS on Invitation to update the information in the IMT-2020 and beyond roadmap [to ITU study groups and external IMT-2020 liaison partners]</w:t>
            </w: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5FD73761" w14:textId="77777777" w:rsidR="004E71C2" w:rsidRPr="008F5422" w:rsidRDefault="004E71C2" w:rsidP="004E71C2">
            <w:pPr>
              <w:overflowPunct/>
              <w:spacing w:after="0"/>
              <w:textAlignment w:val="auto"/>
              <w:rPr>
                <w:rFonts w:ascii="Arial" w:eastAsia="MS Mincho" w:hAnsi="Arial" w:cs="Arial"/>
                <w:lang w:val="en-US" w:eastAsia="de-DE"/>
              </w:rPr>
            </w:pPr>
            <w:r w:rsidRPr="008F5422">
              <w:rPr>
                <w:rFonts w:ascii="Arial" w:eastAsia="MS Mincho" w:hAnsi="Arial" w:cs="Arial"/>
                <w:lang w:val="en-US" w:eastAsia="de-DE"/>
              </w:rPr>
              <w:t>ITU JCA-IMT2020</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5E747F92" w14:textId="11F30AB0" w:rsidR="004E71C2" w:rsidRPr="008F5422" w:rsidRDefault="004E71C2" w:rsidP="004E71C2">
            <w:pPr>
              <w:overflowPunct/>
              <w:spacing w:after="0"/>
              <w:textAlignment w:val="auto"/>
              <w:rPr>
                <w:rFonts w:ascii="Arial" w:eastAsia="MS Mincho" w:hAnsi="Arial" w:cs="Arial"/>
                <w:lang w:val="en-US" w:eastAsia="de-DE"/>
              </w:rPr>
            </w:pPr>
            <w:r w:rsidRPr="006143D6">
              <w:rPr>
                <w:rFonts w:ascii="Arial" w:eastAsia="MS Mincho" w:hAnsi="Arial" w:cs="Arial"/>
                <w:lang w:val="en-US" w:eastAsia="de-DE"/>
              </w:rPr>
              <w:t>Noted</w:t>
            </w: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3DF4B8BC" w14:textId="39B9EBDF" w:rsidR="004E71C2" w:rsidRDefault="004E71C2" w:rsidP="004E71C2">
            <w:pPr>
              <w:spacing w:after="0"/>
              <w:rPr>
                <w:rFonts w:ascii="Arial" w:hAnsi="Arial" w:cs="Arial"/>
                <w:lang w:val="en-US"/>
              </w:rPr>
            </w:pPr>
            <w:r>
              <w:rPr>
                <w:rFonts w:ascii="Arial" w:hAnsi="Arial" w:cs="Arial"/>
                <w:lang w:val="en-US"/>
              </w:rPr>
              <w:t xml:space="preserve">To: </w:t>
            </w:r>
            <w:r w:rsidRPr="008F5422">
              <w:rPr>
                <w:rFonts w:ascii="Arial" w:hAnsi="Arial" w:cs="Arial"/>
                <w:lang w:val="en-US"/>
              </w:rPr>
              <w:t xml:space="preserve">All ITU-T Study Groups, ITU-R SG5 and ITU-D SG2, </w:t>
            </w:r>
            <w:r w:rsidRPr="00A3078A">
              <w:rPr>
                <w:rFonts w:ascii="Arial" w:hAnsi="Arial" w:cs="Arial"/>
                <w:b/>
                <w:bCs/>
                <w:lang w:val="en-US"/>
              </w:rPr>
              <w:t>3GPP</w:t>
            </w:r>
            <w:r w:rsidRPr="008F5422">
              <w:rPr>
                <w:rFonts w:ascii="Arial" w:hAnsi="Arial" w:cs="Arial"/>
                <w:lang w:val="en-US"/>
              </w:rPr>
              <w:t xml:space="preserve"> (Core Network and Terminals, RAN, Service and System Aspects), Broadband Forum, ETSI (ISG MEC, ISG NFV, </w:t>
            </w:r>
            <w:proofErr w:type="spellStart"/>
            <w:r w:rsidRPr="008F5422">
              <w:rPr>
                <w:rFonts w:ascii="Arial" w:hAnsi="Arial" w:cs="Arial"/>
                <w:lang w:val="en-US"/>
              </w:rPr>
              <w:t>Millimetre</w:t>
            </w:r>
            <w:proofErr w:type="spellEnd"/>
            <w:r w:rsidRPr="008F5422">
              <w:rPr>
                <w:rFonts w:ascii="Arial" w:hAnsi="Arial" w:cs="Arial"/>
                <w:lang w:val="en-US"/>
              </w:rPr>
              <w:t xml:space="preserve"> Wave Transmission), GSMA (Network 2020), IEEE 802.1, IEEE Future Networks Initiative, IEEE 1914, IETF (DETNET, DMM, SFC, CCAMP and TEAS), The MEF Forum, NGNM (5G Work </w:t>
            </w:r>
            <w:proofErr w:type="spellStart"/>
            <w:r w:rsidRPr="008F5422">
              <w:rPr>
                <w:rFonts w:ascii="Arial" w:hAnsi="Arial" w:cs="Arial"/>
                <w:lang w:val="en-US"/>
              </w:rPr>
              <w:t>Programme</w:t>
            </w:r>
            <w:proofErr w:type="spellEnd"/>
            <w:r w:rsidRPr="008F5422">
              <w:rPr>
                <w:rFonts w:ascii="Arial" w:hAnsi="Arial" w:cs="Arial"/>
                <w:lang w:val="en-US"/>
              </w:rPr>
              <w:t>), OASIS (TOSCA), oneM2M, ONF (Architecture, Mobile Networks), ONAP, OSSDN, SCF, TM Forum, TTA (Telecommunications Convergence), TSDSI</w:t>
            </w:r>
          </w:p>
          <w:p w14:paraId="272A89CA" w14:textId="77777777" w:rsidR="004E71C2" w:rsidRDefault="004E71C2" w:rsidP="004E71C2">
            <w:pPr>
              <w:spacing w:after="0"/>
              <w:rPr>
                <w:rFonts w:ascii="Arial" w:hAnsi="Arial" w:cs="Arial"/>
                <w:lang w:val="en-US"/>
              </w:rPr>
            </w:pPr>
          </w:p>
          <w:p w14:paraId="74705DD4" w14:textId="77777777" w:rsidR="004E71C2" w:rsidRPr="008F5422" w:rsidRDefault="004E71C2" w:rsidP="004E71C2">
            <w:pPr>
              <w:spacing w:after="0"/>
              <w:rPr>
                <w:rFonts w:ascii="Arial" w:hAnsi="Arial" w:cs="Arial"/>
                <w:lang w:val="en-US"/>
              </w:rPr>
            </w:pPr>
            <w:r w:rsidRPr="008F5422">
              <w:rPr>
                <w:rFonts w:ascii="Arial" w:hAnsi="Arial" w:cs="Arial"/>
                <w:lang w:val="en-US"/>
              </w:rPr>
              <w:t xml:space="preserve">The ITU-T Joint Coordination Activity for IMT2020 and Beyond (JCA IMT2020) thanks all that have replied to previous requests for input on IMT-2020 and beyond related standardization work. The current online version of the roadmap is available from the JCA-IMT2020 website. </w:t>
            </w:r>
          </w:p>
          <w:p w14:paraId="15CC86CE" w14:textId="77777777" w:rsidR="004E71C2" w:rsidRPr="008F5422" w:rsidRDefault="004E71C2" w:rsidP="004E71C2">
            <w:pPr>
              <w:spacing w:after="0"/>
              <w:rPr>
                <w:rFonts w:ascii="Arial" w:hAnsi="Arial" w:cs="Arial"/>
                <w:lang w:val="en-US"/>
              </w:rPr>
            </w:pPr>
            <w:r w:rsidRPr="008F5422">
              <w:rPr>
                <w:rFonts w:ascii="Arial" w:hAnsi="Arial" w:cs="Arial"/>
                <w:lang w:val="en-US"/>
              </w:rPr>
              <w:t xml:space="preserve">The objective of the roadmap is to support IMT-2020 and beyond standardization coordination. IMT-2020 and beyond are the important topics for our industry, and many standardization-related activities are held in various entities. </w:t>
            </w:r>
          </w:p>
          <w:p w14:paraId="625C38D1" w14:textId="77777777" w:rsidR="004E71C2" w:rsidRPr="008F5422" w:rsidRDefault="004E71C2" w:rsidP="004E71C2">
            <w:pPr>
              <w:spacing w:after="0"/>
              <w:rPr>
                <w:rFonts w:ascii="Arial" w:hAnsi="Arial" w:cs="Arial"/>
                <w:lang w:val="en-US"/>
              </w:rPr>
            </w:pPr>
            <w:r w:rsidRPr="008F5422">
              <w:rPr>
                <w:rFonts w:ascii="Arial" w:hAnsi="Arial" w:cs="Arial"/>
                <w:lang w:val="en-US"/>
              </w:rPr>
              <w:t>The JCA is progressing this work in a form of roadmap of IMT2020 and beyond standardization.</w:t>
            </w:r>
          </w:p>
          <w:p w14:paraId="4C59A8E3" w14:textId="77777777" w:rsidR="004E71C2" w:rsidRDefault="004E71C2" w:rsidP="004E71C2">
            <w:pPr>
              <w:spacing w:after="0"/>
              <w:rPr>
                <w:rFonts w:ascii="Arial" w:hAnsi="Arial" w:cs="Arial"/>
                <w:lang w:val="en-US"/>
              </w:rPr>
            </w:pPr>
            <w:r w:rsidRPr="008F5422">
              <w:rPr>
                <w:rFonts w:ascii="Arial" w:hAnsi="Arial" w:cs="Arial"/>
                <w:lang w:val="en-US"/>
              </w:rPr>
              <w:t>JCA-IMT2020 will keep updating this roadmap, and therefore we solicit your information about updates. If you send us the latest information of your activity related to 5G and beyond as well as Network Function Virtualization (NFV), programmable networks, self-managed networks, autonomous network, slicing (including orchestration and capability exposure), fixed-mobile and satellite convergence (FMC) and Information-Centric Networking (ICN), machine learning and other activities that are strongly related to IMT 2020, we will reflect it in the next roadmap update, which will be performed online soon after the next JCA IMT2020 meeting.</w:t>
            </w:r>
          </w:p>
          <w:p w14:paraId="6A6C1C6C" w14:textId="77777777" w:rsidR="004E71C2" w:rsidRDefault="004E71C2" w:rsidP="004E71C2">
            <w:pPr>
              <w:spacing w:after="0"/>
              <w:rPr>
                <w:rFonts w:ascii="Arial" w:hAnsi="Arial" w:cs="Arial"/>
                <w:lang w:val="en-US"/>
              </w:rPr>
            </w:pPr>
          </w:p>
          <w:p w14:paraId="364EDD21" w14:textId="56F1F889" w:rsidR="004E71C2" w:rsidRPr="008F5422" w:rsidRDefault="004E71C2" w:rsidP="004E71C2">
            <w:pPr>
              <w:spacing w:after="0"/>
              <w:rPr>
                <w:rFonts w:ascii="Arial" w:hAnsi="Arial" w:cs="Arial"/>
                <w:lang w:val="en-US"/>
              </w:rPr>
            </w:pPr>
            <w:r w:rsidRPr="00A3078A">
              <w:rPr>
                <w:rFonts w:ascii="Arial" w:hAnsi="Arial" w:cs="Arial"/>
                <w:b/>
                <w:bCs/>
                <w:lang w:val="en-US"/>
              </w:rPr>
              <w:t>Proposed treatment</w:t>
            </w:r>
            <w:r>
              <w:rPr>
                <w:rFonts w:ascii="Arial" w:hAnsi="Arial" w:cs="Arial"/>
                <w:lang w:val="en-US"/>
              </w:rPr>
              <w:t xml:space="preserve">: addressed by SA/RAN. This LS can be </w:t>
            </w:r>
            <w:r w:rsidRPr="00A3078A">
              <w:rPr>
                <w:rFonts w:ascii="Arial" w:hAnsi="Arial" w:cs="Arial"/>
                <w:b/>
                <w:bCs/>
                <w:lang w:val="en-US"/>
              </w:rPr>
              <w:t>NOTED</w:t>
            </w:r>
            <w:r>
              <w:rPr>
                <w:rFonts w:ascii="Arial" w:hAnsi="Arial" w:cs="Arial"/>
                <w:lang w:val="en-US"/>
              </w:rPr>
              <w:t>.</w:t>
            </w:r>
          </w:p>
        </w:tc>
      </w:tr>
      <w:tr w:rsidR="004E71C2" w:rsidRPr="007B6594" w14:paraId="228800E8" w14:textId="77777777" w:rsidTr="000544A1">
        <w:trPr>
          <w:cantSplit/>
        </w:trPr>
        <w:tc>
          <w:tcPr>
            <w:tcW w:w="846" w:type="dxa"/>
            <w:tcBorders>
              <w:top w:val="single" w:sz="4" w:space="0" w:color="auto"/>
              <w:left w:val="single" w:sz="18" w:space="0" w:color="auto"/>
              <w:bottom w:val="nil"/>
              <w:right w:val="single" w:sz="4" w:space="0" w:color="auto"/>
            </w:tcBorders>
            <w:shd w:val="clear" w:color="000000" w:fill="FFFFFF"/>
          </w:tcPr>
          <w:p w14:paraId="4006EFC6" w14:textId="77777777" w:rsidR="004E71C2" w:rsidRPr="008F5422" w:rsidRDefault="004E71C2" w:rsidP="004E71C2">
            <w:pPr>
              <w:spacing w:after="0"/>
              <w:rPr>
                <w:rFonts w:ascii="Arial" w:hAnsi="Arial" w:cs="Arial"/>
                <w:b/>
                <w:bCs/>
                <w:lang w:val="en-US"/>
              </w:rPr>
            </w:pPr>
            <w:r w:rsidRPr="008F5422">
              <w:rPr>
                <w:rFonts w:ascii="Arial" w:hAnsi="Arial" w:cs="Arial"/>
                <w:b/>
                <w:bCs/>
                <w:lang w:val="en-US"/>
              </w:rPr>
              <w:t> </w:t>
            </w:r>
          </w:p>
        </w:tc>
        <w:tc>
          <w:tcPr>
            <w:tcW w:w="2480" w:type="dxa"/>
            <w:tcBorders>
              <w:top w:val="single" w:sz="4" w:space="0" w:color="auto"/>
              <w:left w:val="single" w:sz="4" w:space="0" w:color="auto"/>
              <w:bottom w:val="nil"/>
              <w:right w:val="single" w:sz="4" w:space="0" w:color="auto"/>
            </w:tcBorders>
            <w:shd w:val="clear" w:color="000000" w:fill="FFFFFF"/>
          </w:tcPr>
          <w:p w14:paraId="652947C2" w14:textId="77777777" w:rsidR="004E71C2" w:rsidRPr="008F5422" w:rsidRDefault="004E71C2" w:rsidP="004E71C2">
            <w:pPr>
              <w:spacing w:after="0"/>
              <w:rPr>
                <w:rFonts w:ascii="Arial" w:hAnsi="Arial" w:cs="Arial"/>
                <w:b/>
                <w:bCs/>
                <w:lang w:val="en-US"/>
              </w:rPr>
            </w:pPr>
            <w:r w:rsidRPr="008F5422">
              <w:rPr>
                <w:rFonts w:ascii="Arial" w:hAnsi="Arial" w:cs="Arial"/>
                <w:b/>
                <w:bCs/>
                <w:lang w:val="en-US"/>
              </w:rPr>
              <w:t> </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7BB2CC98" w14:textId="77777777" w:rsidR="004E71C2" w:rsidRPr="008F5422" w:rsidRDefault="00FF67E2" w:rsidP="004E71C2">
            <w:pPr>
              <w:spacing w:after="0"/>
              <w:rPr>
                <w:rFonts w:ascii="Arial" w:hAnsi="Arial" w:cs="Arial"/>
                <w:sz w:val="14"/>
                <w:szCs w:val="14"/>
              </w:rPr>
            </w:pPr>
            <w:hyperlink r:id="rId31" w:history="1">
              <w:r w:rsidR="004E71C2" w:rsidRPr="008F5422">
                <w:rPr>
                  <w:rStyle w:val="Lienhypertexte"/>
                  <w:rFonts w:ascii="Arial" w:hAnsi="Arial" w:cs="Arial"/>
                  <w:sz w:val="14"/>
                  <w:szCs w:val="14"/>
                </w:rPr>
                <w:t>CP-223255</w:t>
              </w:r>
            </w:hyperlink>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155FCB5F" w14:textId="77777777" w:rsidR="004E71C2" w:rsidRPr="008F5422" w:rsidRDefault="004E71C2" w:rsidP="004E71C2">
            <w:pPr>
              <w:spacing w:after="0"/>
              <w:rPr>
                <w:rFonts w:ascii="Arial" w:hAnsi="Arial" w:cs="Arial"/>
              </w:rPr>
            </w:pPr>
            <w:r w:rsidRPr="008F5422">
              <w:rPr>
                <w:rFonts w:ascii="Arial" w:hAnsi="Arial" w:cs="Arial"/>
              </w:rPr>
              <w:t xml:space="preserve">LS on the new work item </w:t>
            </w:r>
            <w:proofErr w:type="spellStart"/>
            <w:proofErr w:type="gramStart"/>
            <w:r w:rsidRPr="008F5422">
              <w:rPr>
                <w:rFonts w:ascii="Arial" w:hAnsi="Arial" w:cs="Arial"/>
              </w:rPr>
              <w:t>Y.Arch</w:t>
            </w:r>
            <w:proofErr w:type="gramEnd"/>
            <w:r w:rsidRPr="008F5422">
              <w:rPr>
                <w:rFonts w:ascii="Arial" w:hAnsi="Arial" w:cs="Arial"/>
              </w:rPr>
              <w:t>_NGNe_ncp</w:t>
            </w:r>
            <w:proofErr w:type="spellEnd"/>
            <w:r w:rsidRPr="008F5422">
              <w:rPr>
                <w:rFonts w:ascii="Arial" w:hAnsi="Arial" w:cs="Arial"/>
              </w:rPr>
              <w:t xml:space="preserve"> “Architectural evolution of NGN control plane by applying SDN technology”</w:t>
            </w: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1709C193" w14:textId="77777777" w:rsidR="004E71C2" w:rsidRPr="008F5422" w:rsidRDefault="004E71C2" w:rsidP="004E71C2">
            <w:pPr>
              <w:overflowPunct/>
              <w:spacing w:after="0"/>
              <w:textAlignment w:val="auto"/>
              <w:rPr>
                <w:rFonts w:ascii="Arial" w:eastAsia="MS Mincho" w:hAnsi="Arial" w:cs="Arial"/>
                <w:lang w:val="en-US" w:eastAsia="de-DE"/>
              </w:rPr>
            </w:pPr>
            <w:r w:rsidRPr="008F5422">
              <w:rPr>
                <w:rFonts w:ascii="Arial" w:eastAsia="MS Mincho" w:hAnsi="Arial" w:cs="Arial"/>
                <w:lang w:val="en-US" w:eastAsia="de-DE"/>
              </w:rPr>
              <w:t>ITU-T Working Party 3/13</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6C53D182" w14:textId="44EA6BED" w:rsidR="004E71C2" w:rsidRPr="008F5422" w:rsidRDefault="004E71C2" w:rsidP="004E71C2">
            <w:pPr>
              <w:overflowPunct/>
              <w:spacing w:after="0"/>
              <w:textAlignment w:val="auto"/>
              <w:rPr>
                <w:rFonts w:ascii="Arial" w:eastAsia="MS Mincho" w:hAnsi="Arial" w:cs="Arial"/>
                <w:lang w:val="en-US" w:eastAsia="de-DE"/>
              </w:rPr>
            </w:pPr>
            <w:r w:rsidRPr="006143D6">
              <w:rPr>
                <w:rFonts w:ascii="Arial" w:eastAsia="MS Mincho" w:hAnsi="Arial" w:cs="Arial"/>
                <w:lang w:val="en-US" w:eastAsia="de-DE"/>
              </w:rPr>
              <w:t>Noted</w:t>
            </w: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7305484A" w14:textId="77777777" w:rsidR="004E71C2" w:rsidRDefault="004E71C2" w:rsidP="004E71C2">
            <w:pPr>
              <w:spacing w:after="0"/>
              <w:rPr>
                <w:rFonts w:ascii="Arial" w:hAnsi="Arial" w:cs="Arial"/>
                <w:lang w:val="en-US"/>
              </w:rPr>
            </w:pPr>
            <w:r>
              <w:rPr>
                <w:rFonts w:ascii="Arial" w:hAnsi="Arial" w:cs="Arial"/>
                <w:lang w:val="en-US"/>
              </w:rPr>
              <w:t xml:space="preserve">To: </w:t>
            </w:r>
            <w:r w:rsidRPr="007B6594">
              <w:rPr>
                <w:rFonts w:ascii="Arial" w:hAnsi="Arial" w:cs="Arial"/>
                <w:lang w:val="en-US"/>
              </w:rPr>
              <w:t xml:space="preserve">ITU-T SG11, SG15, </w:t>
            </w:r>
            <w:r w:rsidRPr="00A3078A">
              <w:rPr>
                <w:rFonts w:ascii="Arial" w:hAnsi="Arial" w:cs="Arial"/>
                <w:b/>
                <w:bCs/>
                <w:lang w:val="en-US"/>
              </w:rPr>
              <w:t>3GPP</w:t>
            </w:r>
            <w:r w:rsidRPr="007B6594">
              <w:rPr>
                <w:rFonts w:ascii="Arial" w:hAnsi="Arial" w:cs="Arial"/>
                <w:lang w:val="en-US"/>
              </w:rPr>
              <w:t>, ETSI</w:t>
            </w:r>
          </w:p>
          <w:p w14:paraId="7012BF7F" w14:textId="77777777" w:rsidR="004E71C2" w:rsidRDefault="004E71C2" w:rsidP="004E71C2">
            <w:pPr>
              <w:spacing w:after="0"/>
              <w:rPr>
                <w:rFonts w:ascii="Arial" w:hAnsi="Arial" w:cs="Arial"/>
                <w:lang w:val="en-US"/>
              </w:rPr>
            </w:pPr>
          </w:p>
          <w:p w14:paraId="0F388391" w14:textId="77777777" w:rsidR="004E71C2" w:rsidRPr="007B6594" w:rsidRDefault="004E71C2" w:rsidP="004E71C2">
            <w:pPr>
              <w:spacing w:after="0"/>
              <w:rPr>
                <w:rFonts w:ascii="Arial" w:hAnsi="Arial" w:cs="Arial"/>
                <w:lang w:val="en-US"/>
              </w:rPr>
            </w:pPr>
            <w:r w:rsidRPr="007B6594">
              <w:rPr>
                <w:rFonts w:ascii="Arial" w:hAnsi="Arial" w:cs="Arial"/>
                <w:lang w:val="en-US"/>
              </w:rPr>
              <w:t>During the ITU-T SG13 Co-located Rapporteur Group meetings (Geneva, 14 - 25 November 2022), Q2/13 (Next-generation network (NGN) evolution with innovative technologies including software-defined networking (SDN) and network function virtualization (NFV)) created a new work item on “Architectural evolution of NGN control plane by applying SDN technology” (</w:t>
            </w:r>
            <w:proofErr w:type="spellStart"/>
            <w:proofErr w:type="gramStart"/>
            <w:r w:rsidRPr="007B6594">
              <w:rPr>
                <w:rFonts w:ascii="Arial" w:hAnsi="Arial" w:cs="Arial"/>
                <w:lang w:val="en-US"/>
              </w:rPr>
              <w:t>Y.Arch</w:t>
            </w:r>
            <w:proofErr w:type="gramEnd"/>
            <w:r w:rsidRPr="007B6594">
              <w:rPr>
                <w:rFonts w:ascii="Arial" w:hAnsi="Arial" w:cs="Arial"/>
                <w:lang w:val="en-US"/>
              </w:rPr>
              <w:t>_NGNe_ncp</w:t>
            </w:r>
            <w:proofErr w:type="spellEnd"/>
            <w:r w:rsidRPr="007B6594">
              <w:rPr>
                <w:rFonts w:ascii="Arial" w:hAnsi="Arial" w:cs="Arial"/>
                <w:lang w:val="en-US"/>
              </w:rPr>
              <w:t>: TD140/WP3/13).</w:t>
            </w:r>
          </w:p>
          <w:p w14:paraId="061BFD10" w14:textId="77777777" w:rsidR="004E71C2" w:rsidRPr="007B6594" w:rsidRDefault="004E71C2" w:rsidP="004E71C2">
            <w:pPr>
              <w:spacing w:after="0"/>
              <w:rPr>
                <w:rFonts w:ascii="Arial" w:hAnsi="Arial" w:cs="Arial"/>
                <w:lang w:val="en-US"/>
              </w:rPr>
            </w:pPr>
            <w:r w:rsidRPr="007B6594">
              <w:rPr>
                <w:rFonts w:ascii="Arial" w:hAnsi="Arial" w:cs="Arial"/>
                <w:lang w:val="en-US"/>
              </w:rPr>
              <w:t xml:space="preserve">ITU-T </w:t>
            </w:r>
            <w:proofErr w:type="spellStart"/>
            <w:proofErr w:type="gramStart"/>
            <w:r w:rsidRPr="007B6594">
              <w:rPr>
                <w:rFonts w:ascii="Arial" w:hAnsi="Arial" w:cs="Arial"/>
                <w:lang w:val="en-US"/>
              </w:rPr>
              <w:t>Y.Arch</w:t>
            </w:r>
            <w:proofErr w:type="gramEnd"/>
            <w:r w:rsidRPr="007B6594">
              <w:rPr>
                <w:rFonts w:ascii="Arial" w:hAnsi="Arial" w:cs="Arial"/>
                <w:lang w:val="en-US"/>
              </w:rPr>
              <w:t>_NGNe_ncp</w:t>
            </w:r>
            <w:proofErr w:type="spellEnd"/>
            <w:r w:rsidRPr="007B6594">
              <w:rPr>
                <w:rFonts w:ascii="Arial" w:hAnsi="Arial" w:cs="Arial"/>
                <w:lang w:val="en-US"/>
              </w:rPr>
              <w:t xml:space="preserve"> aims to create an evolved NGN control plane architecture, which is scalable, modular, and flexible by decoupling the signal handling functionality and the user plane control functionality and also treating the </w:t>
            </w:r>
            <w:proofErr w:type="spellStart"/>
            <w:r w:rsidRPr="007B6594">
              <w:rPr>
                <w:rFonts w:ascii="Arial" w:hAnsi="Arial" w:cs="Arial"/>
                <w:lang w:val="en-US"/>
              </w:rPr>
              <w:t>signalling</w:t>
            </w:r>
            <w:proofErr w:type="spellEnd"/>
            <w:r w:rsidRPr="007B6594">
              <w:rPr>
                <w:rFonts w:ascii="Arial" w:hAnsi="Arial" w:cs="Arial"/>
                <w:lang w:val="en-US"/>
              </w:rPr>
              <w:t xml:space="preserve"> as a user service (data) leading to uniform handling of services. Description of information flow for services such as network attachment, session establishment and registration etc. for the proposed architecture shall also be covered.</w:t>
            </w:r>
          </w:p>
          <w:p w14:paraId="7AC808CE" w14:textId="77777777" w:rsidR="004E71C2" w:rsidRPr="007B6594" w:rsidRDefault="004E71C2" w:rsidP="004E71C2">
            <w:pPr>
              <w:spacing w:after="0"/>
              <w:rPr>
                <w:rFonts w:ascii="Arial" w:hAnsi="Arial" w:cs="Arial"/>
                <w:lang w:val="en-US"/>
              </w:rPr>
            </w:pPr>
            <w:r w:rsidRPr="007B6594">
              <w:rPr>
                <w:rFonts w:ascii="Arial" w:hAnsi="Arial" w:cs="Arial"/>
                <w:lang w:val="en-US"/>
              </w:rPr>
              <w:t xml:space="preserve">The </w:t>
            </w:r>
            <w:proofErr w:type="spellStart"/>
            <w:proofErr w:type="gramStart"/>
            <w:r w:rsidRPr="007B6594">
              <w:rPr>
                <w:rFonts w:ascii="Arial" w:hAnsi="Arial" w:cs="Arial"/>
                <w:lang w:val="en-US"/>
              </w:rPr>
              <w:t>Y.Arch</w:t>
            </w:r>
            <w:proofErr w:type="gramEnd"/>
            <w:r w:rsidRPr="007B6594">
              <w:rPr>
                <w:rFonts w:ascii="Arial" w:hAnsi="Arial" w:cs="Arial"/>
                <w:lang w:val="en-US"/>
              </w:rPr>
              <w:t>_NGNe_ncp</w:t>
            </w:r>
            <w:proofErr w:type="spellEnd"/>
            <w:r w:rsidRPr="007B6594">
              <w:rPr>
                <w:rFonts w:ascii="Arial" w:hAnsi="Arial" w:cs="Arial"/>
                <w:lang w:val="en-US"/>
              </w:rPr>
              <w:t xml:space="preserve"> has some relationship to the following ITU-T Recommendations [ITU-T Y.2011], [ITU-T Y.2012], [ITU-T Y.2014], [ITU-T Y.2018], [ITU-T Y.2201], [ITU-T Y.3300], [ITU-T Y.3321], [ITU-T Y.3322] for its requirements, functional architecture and information flow. </w:t>
            </w:r>
          </w:p>
          <w:p w14:paraId="77CF388E" w14:textId="77777777" w:rsidR="004E71C2" w:rsidRDefault="004E71C2" w:rsidP="004E71C2">
            <w:pPr>
              <w:spacing w:after="0"/>
              <w:rPr>
                <w:rFonts w:ascii="Arial" w:hAnsi="Arial" w:cs="Arial"/>
                <w:lang w:val="en-US"/>
              </w:rPr>
            </w:pPr>
            <w:r w:rsidRPr="007B6594">
              <w:rPr>
                <w:rFonts w:ascii="Arial" w:hAnsi="Arial" w:cs="Arial"/>
                <w:lang w:val="en-US"/>
              </w:rPr>
              <w:t xml:space="preserve">ITU-T Q2/13 would like to thank you for your attention, </w:t>
            </w:r>
            <w:proofErr w:type="gramStart"/>
            <w:r w:rsidRPr="007B6594">
              <w:rPr>
                <w:rFonts w:ascii="Arial" w:hAnsi="Arial" w:cs="Arial"/>
                <w:lang w:val="en-US"/>
              </w:rPr>
              <w:t>feedback</w:t>
            </w:r>
            <w:proofErr w:type="gramEnd"/>
            <w:r w:rsidRPr="007B6594">
              <w:rPr>
                <w:rFonts w:ascii="Arial" w:hAnsi="Arial" w:cs="Arial"/>
                <w:lang w:val="en-US"/>
              </w:rPr>
              <w:t xml:space="preserve"> and cooperation on this topic.</w:t>
            </w:r>
          </w:p>
          <w:p w14:paraId="608D78A6" w14:textId="77777777" w:rsidR="004E71C2" w:rsidRDefault="004E71C2" w:rsidP="004E71C2">
            <w:pPr>
              <w:spacing w:after="0"/>
              <w:rPr>
                <w:rFonts w:ascii="Arial" w:hAnsi="Arial" w:cs="Arial"/>
                <w:lang w:val="en-US"/>
              </w:rPr>
            </w:pPr>
          </w:p>
          <w:p w14:paraId="66994F67" w14:textId="30B97E9D" w:rsidR="004E71C2" w:rsidRPr="008F5422" w:rsidRDefault="004E71C2" w:rsidP="004E71C2">
            <w:pPr>
              <w:spacing w:after="0"/>
              <w:rPr>
                <w:rFonts w:ascii="Arial" w:hAnsi="Arial" w:cs="Arial"/>
                <w:lang w:val="en-US"/>
              </w:rPr>
            </w:pPr>
            <w:r w:rsidRPr="00A3078A">
              <w:rPr>
                <w:rFonts w:ascii="Arial" w:hAnsi="Arial" w:cs="Arial"/>
                <w:b/>
                <w:bCs/>
                <w:lang w:val="en-US"/>
              </w:rPr>
              <w:t>Proposed treatment</w:t>
            </w:r>
            <w:r>
              <w:rPr>
                <w:rFonts w:ascii="Arial" w:hAnsi="Arial" w:cs="Arial"/>
                <w:lang w:val="en-US"/>
              </w:rPr>
              <w:t xml:space="preserve">: Only for information. This LS can be </w:t>
            </w:r>
            <w:r w:rsidRPr="00A3078A">
              <w:rPr>
                <w:rFonts w:ascii="Arial" w:hAnsi="Arial" w:cs="Arial"/>
                <w:b/>
                <w:bCs/>
                <w:lang w:val="en-US"/>
              </w:rPr>
              <w:t>NOTED</w:t>
            </w:r>
            <w:r>
              <w:rPr>
                <w:rFonts w:ascii="Arial" w:hAnsi="Arial" w:cs="Arial"/>
                <w:lang w:val="en-US"/>
              </w:rPr>
              <w:t>.</w:t>
            </w:r>
          </w:p>
        </w:tc>
      </w:tr>
      <w:tr w:rsidR="0043353D" w:rsidRPr="00C22AF9" w14:paraId="281A7E54" w14:textId="77777777" w:rsidTr="000544A1">
        <w:trPr>
          <w:cantSplit/>
        </w:trPr>
        <w:tc>
          <w:tcPr>
            <w:tcW w:w="846" w:type="dxa"/>
            <w:tcBorders>
              <w:top w:val="single" w:sz="4" w:space="0" w:color="auto"/>
              <w:left w:val="single" w:sz="18" w:space="0" w:color="auto"/>
              <w:bottom w:val="nil"/>
              <w:right w:val="single" w:sz="4" w:space="0" w:color="auto"/>
            </w:tcBorders>
            <w:shd w:val="clear" w:color="000000" w:fill="FFFFFF"/>
          </w:tcPr>
          <w:p w14:paraId="0EAB418F" w14:textId="77777777" w:rsidR="00C7064B" w:rsidRPr="00107C20" w:rsidRDefault="00C7064B" w:rsidP="00C22AF9">
            <w:pPr>
              <w:spacing w:after="0"/>
              <w:rPr>
                <w:rFonts w:ascii="Arial" w:hAnsi="Arial" w:cs="Arial"/>
                <w:b/>
                <w:bCs/>
                <w:lang w:val="en-US"/>
              </w:rPr>
            </w:pPr>
          </w:p>
        </w:tc>
        <w:tc>
          <w:tcPr>
            <w:tcW w:w="2480" w:type="dxa"/>
            <w:tcBorders>
              <w:top w:val="single" w:sz="4" w:space="0" w:color="auto"/>
              <w:left w:val="single" w:sz="4" w:space="0" w:color="auto"/>
              <w:bottom w:val="nil"/>
              <w:right w:val="single" w:sz="4" w:space="0" w:color="auto"/>
            </w:tcBorders>
            <w:shd w:val="clear" w:color="000000" w:fill="FFFFFF"/>
          </w:tcPr>
          <w:p w14:paraId="5AFEC4F1" w14:textId="77777777" w:rsidR="00C7064B" w:rsidRPr="00107C20" w:rsidRDefault="00C7064B" w:rsidP="00C22AF9">
            <w:pPr>
              <w:spacing w:after="0"/>
              <w:rPr>
                <w:rFonts w:ascii="Arial" w:hAnsi="Arial" w:cs="Arial"/>
                <w:b/>
                <w:bCs/>
                <w:lang w:val="en-US"/>
              </w:rPr>
            </w:pP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7AD64204" w14:textId="77777777" w:rsidR="00C7064B" w:rsidRPr="00107C20" w:rsidRDefault="00C7064B" w:rsidP="00C22AF9">
            <w:pPr>
              <w:spacing w:after="0"/>
              <w:rPr>
                <w:rFonts w:ascii="Arial" w:hAnsi="Arial" w:cs="Arial"/>
                <w:sz w:val="14"/>
                <w:szCs w:val="14"/>
                <w:lang w:val="en-US"/>
              </w:rPr>
            </w:pPr>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08AF85F2" w14:textId="77777777" w:rsidR="00C7064B" w:rsidRPr="00107C20" w:rsidRDefault="00C7064B" w:rsidP="00C22AF9">
            <w:pPr>
              <w:spacing w:after="0"/>
              <w:rPr>
                <w:rFonts w:ascii="Arial" w:hAnsi="Arial" w:cs="Arial"/>
              </w:rPr>
            </w:pP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50B25D5E" w14:textId="77777777" w:rsidR="00C7064B" w:rsidRPr="00107C20" w:rsidRDefault="00C7064B" w:rsidP="00C22AF9">
            <w:pPr>
              <w:overflowPunct/>
              <w:spacing w:after="0"/>
              <w:textAlignment w:val="auto"/>
              <w:rPr>
                <w:rFonts w:ascii="Arial" w:eastAsia="MS Mincho" w:hAnsi="Arial" w:cs="Arial"/>
                <w:lang w:val="en-US" w:eastAsia="de-DE"/>
              </w:rPr>
            </w:pP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65B4D1C9" w14:textId="77777777" w:rsidR="00C7064B" w:rsidRPr="00107C20" w:rsidRDefault="00C7064B" w:rsidP="00C22AF9">
            <w:pPr>
              <w:overflowPunct/>
              <w:spacing w:after="0"/>
              <w:textAlignment w:val="auto"/>
              <w:rPr>
                <w:rFonts w:ascii="Arial" w:eastAsia="MS Mincho" w:hAnsi="Arial" w:cs="Arial"/>
                <w:lang w:val="en-US" w:eastAsia="de-DE"/>
              </w:rPr>
            </w:pP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64E108C6" w14:textId="77777777" w:rsidR="00C7064B" w:rsidRPr="00107C20" w:rsidRDefault="00C7064B" w:rsidP="007563AA">
            <w:pPr>
              <w:spacing w:after="0"/>
              <w:rPr>
                <w:rFonts w:ascii="Arial" w:hAnsi="Arial" w:cs="Arial"/>
                <w:lang w:val="en-US"/>
              </w:rPr>
            </w:pPr>
          </w:p>
        </w:tc>
      </w:tr>
      <w:tr w:rsidR="00A3078A" w:rsidRPr="000472D1" w14:paraId="7FF766A3" w14:textId="77777777" w:rsidTr="000544A1">
        <w:trPr>
          <w:cantSplit/>
        </w:trPr>
        <w:tc>
          <w:tcPr>
            <w:tcW w:w="846" w:type="dxa"/>
            <w:tcBorders>
              <w:top w:val="single" w:sz="4" w:space="0" w:color="auto"/>
              <w:left w:val="single" w:sz="18" w:space="0" w:color="auto"/>
              <w:bottom w:val="single" w:sz="4" w:space="0" w:color="auto"/>
            </w:tcBorders>
            <w:shd w:val="clear" w:color="auto" w:fill="FDE9D9" w:themeFill="accent6" w:themeFillTint="33"/>
          </w:tcPr>
          <w:p w14:paraId="1B6D33A9" w14:textId="77777777" w:rsidR="00BF6D97" w:rsidRPr="00107C20" w:rsidRDefault="00BF6D97" w:rsidP="00BF6D97">
            <w:pPr>
              <w:spacing w:after="0"/>
              <w:rPr>
                <w:rFonts w:ascii="Arial" w:hAnsi="Arial" w:cs="Arial"/>
                <w:b/>
                <w:bCs/>
                <w:lang w:val="en-US"/>
              </w:rPr>
            </w:pPr>
            <w:r w:rsidRPr="00107C20">
              <w:rPr>
                <w:rFonts w:ascii="Arial" w:hAnsi="Arial" w:cs="Arial"/>
                <w:b/>
                <w:bCs/>
                <w:lang w:val="en-US"/>
              </w:rPr>
              <w:t>4.2</w:t>
            </w:r>
          </w:p>
        </w:tc>
        <w:tc>
          <w:tcPr>
            <w:tcW w:w="2480" w:type="dxa"/>
            <w:tcBorders>
              <w:top w:val="single" w:sz="4" w:space="0" w:color="auto"/>
              <w:bottom w:val="single" w:sz="4" w:space="0" w:color="auto"/>
            </w:tcBorders>
            <w:shd w:val="clear" w:color="auto" w:fill="FDE9D9" w:themeFill="accent6" w:themeFillTint="33"/>
          </w:tcPr>
          <w:p w14:paraId="47639763" w14:textId="77777777" w:rsidR="00BF6D97" w:rsidRPr="00107C20" w:rsidRDefault="00BF6D97" w:rsidP="00BF6D97">
            <w:pPr>
              <w:spacing w:after="0"/>
              <w:rPr>
                <w:rFonts w:ascii="Arial" w:hAnsi="Arial" w:cs="Arial"/>
                <w:b/>
                <w:lang w:val="en-US"/>
              </w:rPr>
            </w:pPr>
            <w:r w:rsidRPr="00107C20">
              <w:rPr>
                <w:rFonts w:ascii="Arial" w:hAnsi="Arial" w:cs="Arial"/>
                <w:b/>
                <w:lang w:val="en-US"/>
              </w:rPr>
              <w:t>Outgoing liaisons</w:t>
            </w:r>
          </w:p>
        </w:tc>
        <w:tc>
          <w:tcPr>
            <w:tcW w:w="820" w:type="dxa"/>
            <w:tcBorders>
              <w:top w:val="single" w:sz="4" w:space="0" w:color="auto"/>
              <w:bottom w:val="single" w:sz="4" w:space="0" w:color="auto"/>
            </w:tcBorders>
            <w:shd w:val="clear" w:color="auto" w:fill="FDE9D9" w:themeFill="accent6" w:themeFillTint="33"/>
          </w:tcPr>
          <w:p w14:paraId="52B38542" w14:textId="77777777" w:rsidR="00BF6D97" w:rsidRPr="00107C20" w:rsidRDefault="00BF6D97" w:rsidP="00BF6D97">
            <w:pPr>
              <w:spacing w:after="0"/>
              <w:rPr>
                <w:rFonts w:ascii="Arial" w:hAnsi="Arial" w:cs="Arial"/>
                <w:sz w:val="14"/>
                <w:szCs w:val="14"/>
                <w:lang w:val="en-US"/>
              </w:rPr>
            </w:pPr>
          </w:p>
        </w:tc>
        <w:tc>
          <w:tcPr>
            <w:tcW w:w="3612" w:type="dxa"/>
            <w:tcBorders>
              <w:top w:val="single" w:sz="4" w:space="0" w:color="auto"/>
              <w:bottom w:val="single" w:sz="4" w:space="0" w:color="auto"/>
            </w:tcBorders>
            <w:shd w:val="clear" w:color="auto" w:fill="FDE9D9" w:themeFill="accent6" w:themeFillTint="33"/>
          </w:tcPr>
          <w:p w14:paraId="4C0C1C14" w14:textId="77777777" w:rsidR="00BF6D97" w:rsidRPr="00107C20" w:rsidRDefault="00BF6D97" w:rsidP="00BF6D97">
            <w:pPr>
              <w:spacing w:after="0"/>
              <w:rPr>
                <w:rFonts w:ascii="Arial" w:hAnsi="Arial" w:cs="Arial"/>
              </w:rPr>
            </w:pPr>
          </w:p>
        </w:tc>
        <w:tc>
          <w:tcPr>
            <w:tcW w:w="1301" w:type="dxa"/>
            <w:gridSpan w:val="2"/>
            <w:tcBorders>
              <w:bottom w:val="single" w:sz="4" w:space="0" w:color="auto"/>
            </w:tcBorders>
            <w:shd w:val="clear" w:color="auto" w:fill="FDE9D9" w:themeFill="accent6" w:themeFillTint="33"/>
          </w:tcPr>
          <w:p w14:paraId="079E02B6" w14:textId="77777777" w:rsidR="00BF6D97" w:rsidRPr="00107C20" w:rsidRDefault="00BF6D97" w:rsidP="00BF6D97">
            <w:pPr>
              <w:overflowPunct/>
              <w:spacing w:after="0"/>
              <w:textAlignment w:val="auto"/>
              <w:rPr>
                <w:rFonts w:ascii="Arial" w:eastAsia="MS Mincho" w:hAnsi="Arial" w:cs="Arial"/>
                <w:lang w:val="en-US" w:eastAsia="de-DE"/>
              </w:rPr>
            </w:pPr>
          </w:p>
        </w:tc>
        <w:tc>
          <w:tcPr>
            <w:tcW w:w="1112" w:type="dxa"/>
            <w:tcBorders>
              <w:bottom w:val="single" w:sz="4" w:space="0" w:color="auto"/>
            </w:tcBorders>
            <w:shd w:val="clear" w:color="auto" w:fill="FDE9D9" w:themeFill="accent6" w:themeFillTint="33"/>
          </w:tcPr>
          <w:p w14:paraId="53DAB29E" w14:textId="77777777" w:rsidR="00BF6D97" w:rsidRPr="00107C20" w:rsidRDefault="00BF6D97" w:rsidP="00BF6D97">
            <w:pPr>
              <w:overflowPunct/>
              <w:spacing w:after="0"/>
              <w:textAlignment w:val="auto"/>
              <w:rPr>
                <w:rFonts w:ascii="Arial" w:eastAsia="MS Mincho" w:hAnsi="Arial" w:cs="Arial"/>
                <w:lang w:val="en-US" w:eastAsia="de-DE"/>
              </w:rPr>
            </w:pPr>
          </w:p>
        </w:tc>
        <w:tc>
          <w:tcPr>
            <w:tcW w:w="8135" w:type="dxa"/>
            <w:tcBorders>
              <w:top w:val="single" w:sz="4" w:space="0" w:color="auto"/>
              <w:bottom w:val="single" w:sz="4" w:space="0" w:color="auto"/>
              <w:right w:val="single" w:sz="18" w:space="0" w:color="auto"/>
            </w:tcBorders>
            <w:shd w:val="clear" w:color="auto" w:fill="FDE9D9" w:themeFill="accent6" w:themeFillTint="33"/>
          </w:tcPr>
          <w:p w14:paraId="08034193" w14:textId="77777777" w:rsidR="00BF6D97" w:rsidRPr="00107C20" w:rsidRDefault="00BF6D97" w:rsidP="00BF6D97">
            <w:pPr>
              <w:spacing w:after="0"/>
              <w:rPr>
                <w:rFonts w:ascii="Arial" w:hAnsi="Arial" w:cs="Arial"/>
                <w:lang w:val="en-US"/>
              </w:rPr>
            </w:pPr>
          </w:p>
        </w:tc>
      </w:tr>
      <w:tr w:rsidR="0043353D" w:rsidRPr="000472D1" w14:paraId="21897742" w14:textId="77777777" w:rsidTr="002A2D4D">
        <w:trPr>
          <w:cantSplit/>
        </w:trPr>
        <w:tc>
          <w:tcPr>
            <w:tcW w:w="846" w:type="dxa"/>
            <w:tcBorders>
              <w:top w:val="single" w:sz="4" w:space="0" w:color="auto"/>
              <w:left w:val="single" w:sz="18" w:space="0" w:color="auto"/>
              <w:bottom w:val="nil"/>
            </w:tcBorders>
          </w:tcPr>
          <w:p w14:paraId="51296AEF" w14:textId="77777777" w:rsidR="000D2243" w:rsidRPr="00107C20" w:rsidRDefault="000D2243" w:rsidP="00790728">
            <w:pPr>
              <w:spacing w:after="0"/>
              <w:rPr>
                <w:rFonts w:ascii="Arial" w:hAnsi="Arial" w:cs="Arial"/>
                <w:b/>
                <w:bCs/>
                <w:lang w:val="en-US"/>
              </w:rPr>
            </w:pPr>
          </w:p>
        </w:tc>
        <w:tc>
          <w:tcPr>
            <w:tcW w:w="2480" w:type="dxa"/>
            <w:tcBorders>
              <w:top w:val="single" w:sz="4" w:space="0" w:color="auto"/>
              <w:bottom w:val="nil"/>
            </w:tcBorders>
          </w:tcPr>
          <w:p w14:paraId="3CF82612" w14:textId="77777777" w:rsidR="000D2243" w:rsidRPr="00107C20" w:rsidRDefault="000D2243" w:rsidP="00790728">
            <w:pPr>
              <w:spacing w:after="0"/>
              <w:rPr>
                <w:rFonts w:ascii="Arial" w:hAnsi="Arial" w:cs="Arial"/>
                <w:b/>
                <w:bCs/>
                <w:lang w:val="en-US"/>
              </w:rPr>
            </w:pPr>
          </w:p>
        </w:tc>
        <w:tc>
          <w:tcPr>
            <w:tcW w:w="820" w:type="dxa"/>
            <w:tcBorders>
              <w:top w:val="single" w:sz="4" w:space="0" w:color="auto"/>
              <w:bottom w:val="nil"/>
            </w:tcBorders>
            <w:shd w:val="clear" w:color="auto" w:fill="auto"/>
          </w:tcPr>
          <w:p w14:paraId="16D952D0" w14:textId="14B13598" w:rsidR="000D2243" w:rsidRPr="00107C20" w:rsidRDefault="00FF67E2" w:rsidP="00790728">
            <w:pPr>
              <w:spacing w:after="0"/>
              <w:rPr>
                <w:rFonts w:ascii="Arial" w:hAnsi="Arial" w:cs="Arial"/>
                <w:sz w:val="14"/>
                <w:szCs w:val="14"/>
                <w:lang w:val="en-US"/>
              </w:rPr>
            </w:pPr>
            <w:hyperlink r:id="rId32" w:history="1">
              <w:r w:rsidR="00B72571" w:rsidRPr="00B72571">
                <w:rPr>
                  <w:rStyle w:val="Lienhypertexte"/>
                  <w:rFonts w:ascii="Arial" w:hAnsi="Arial" w:cs="Arial"/>
                  <w:sz w:val="14"/>
                  <w:szCs w:val="14"/>
                  <w:lang w:val="en-US"/>
                </w:rPr>
                <w:t>CP-223275</w:t>
              </w:r>
            </w:hyperlink>
          </w:p>
        </w:tc>
        <w:tc>
          <w:tcPr>
            <w:tcW w:w="3612" w:type="dxa"/>
            <w:tcBorders>
              <w:top w:val="single" w:sz="4" w:space="0" w:color="auto"/>
              <w:bottom w:val="nil"/>
            </w:tcBorders>
            <w:shd w:val="clear" w:color="auto" w:fill="auto"/>
          </w:tcPr>
          <w:p w14:paraId="2A4AB9F9" w14:textId="38C63E21" w:rsidR="000D2243" w:rsidRPr="00107C20" w:rsidRDefault="00B72571" w:rsidP="00790728">
            <w:pPr>
              <w:spacing w:after="0"/>
              <w:rPr>
                <w:rFonts w:ascii="Arial" w:hAnsi="Arial" w:cs="Arial"/>
              </w:rPr>
            </w:pPr>
            <w:r w:rsidRPr="00B72571">
              <w:rPr>
                <w:rFonts w:ascii="Arial" w:hAnsi="Arial" w:cs="Arial"/>
              </w:rPr>
              <w:t>LS on Tracking IANA assignment requests</w:t>
            </w:r>
          </w:p>
        </w:tc>
        <w:tc>
          <w:tcPr>
            <w:tcW w:w="1301" w:type="dxa"/>
            <w:gridSpan w:val="2"/>
            <w:tcBorders>
              <w:top w:val="single" w:sz="4" w:space="0" w:color="auto"/>
              <w:bottom w:val="nil"/>
            </w:tcBorders>
            <w:shd w:val="clear" w:color="auto" w:fill="auto"/>
          </w:tcPr>
          <w:p w14:paraId="0FCD5915" w14:textId="3D2A0F2F" w:rsidR="000D2243" w:rsidRPr="00107C20" w:rsidRDefault="00B72571" w:rsidP="00790728">
            <w:pPr>
              <w:spacing w:after="0"/>
              <w:rPr>
                <w:rFonts w:ascii="Arial" w:hAnsi="Arial" w:cs="Arial"/>
                <w:color w:val="000000"/>
                <w:lang w:val="en-US"/>
              </w:rPr>
            </w:pPr>
            <w:r>
              <w:rPr>
                <w:rFonts w:ascii="Arial" w:hAnsi="Arial" w:cs="Arial"/>
                <w:color w:val="000000"/>
                <w:lang w:val="en-US"/>
              </w:rPr>
              <w:t>CT Chair</w:t>
            </w:r>
          </w:p>
        </w:tc>
        <w:tc>
          <w:tcPr>
            <w:tcW w:w="1112" w:type="dxa"/>
            <w:tcBorders>
              <w:top w:val="single" w:sz="4" w:space="0" w:color="auto"/>
              <w:bottom w:val="nil"/>
            </w:tcBorders>
            <w:shd w:val="clear" w:color="auto" w:fill="auto"/>
          </w:tcPr>
          <w:p w14:paraId="53DF2304" w14:textId="0E97F08A" w:rsidR="000D2243" w:rsidRPr="00107C20" w:rsidRDefault="002A2D4D" w:rsidP="00790728">
            <w:pPr>
              <w:spacing w:after="0"/>
              <w:rPr>
                <w:rFonts w:ascii="Arial" w:hAnsi="Arial" w:cs="Arial"/>
                <w:color w:val="000000"/>
                <w:lang w:val="en-US"/>
              </w:rPr>
            </w:pPr>
            <w:r>
              <w:rPr>
                <w:rFonts w:ascii="Arial" w:hAnsi="Arial" w:cs="Arial"/>
                <w:color w:val="000000"/>
                <w:lang w:val="en-US"/>
              </w:rPr>
              <w:t>Approved</w:t>
            </w:r>
          </w:p>
        </w:tc>
        <w:tc>
          <w:tcPr>
            <w:tcW w:w="8135" w:type="dxa"/>
            <w:tcBorders>
              <w:top w:val="single" w:sz="4" w:space="0" w:color="auto"/>
              <w:bottom w:val="nil"/>
              <w:right w:val="single" w:sz="18" w:space="0" w:color="auto"/>
            </w:tcBorders>
            <w:shd w:val="clear" w:color="auto" w:fill="auto"/>
          </w:tcPr>
          <w:p w14:paraId="324F269F" w14:textId="77777777" w:rsidR="000D2243" w:rsidRPr="00107C20" w:rsidRDefault="000D2243" w:rsidP="00790728">
            <w:pPr>
              <w:spacing w:after="0"/>
              <w:rPr>
                <w:rFonts w:ascii="Arial" w:hAnsi="Arial" w:cs="Arial"/>
                <w:lang w:val="en-US"/>
              </w:rPr>
            </w:pPr>
          </w:p>
        </w:tc>
      </w:tr>
      <w:tr w:rsidR="0043353D" w:rsidRPr="000472D1" w14:paraId="22BBD84D" w14:textId="77777777" w:rsidTr="000544A1">
        <w:trPr>
          <w:cantSplit/>
        </w:trPr>
        <w:tc>
          <w:tcPr>
            <w:tcW w:w="846" w:type="dxa"/>
            <w:tcBorders>
              <w:top w:val="single" w:sz="4" w:space="0" w:color="auto"/>
              <w:left w:val="single" w:sz="18" w:space="0" w:color="auto"/>
              <w:bottom w:val="nil"/>
            </w:tcBorders>
          </w:tcPr>
          <w:p w14:paraId="31B0DC1F" w14:textId="77777777" w:rsidR="000D2243" w:rsidRPr="00107C20" w:rsidRDefault="000D2243" w:rsidP="00790728">
            <w:pPr>
              <w:spacing w:after="0"/>
              <w:rPr>
                <w:rFonts w:ascii="Arial" w:hAnsi="Arial" w:cs="Arial"/>
                <w:b/>
                <w:bCs/>
                <w:lang w:val="en-US"/>
              </w:rPr>
            </w:pPr>
          </w:p>
        </w:tc>
        <w:tc>
          <w:tcPr>
            <w:tcW w:w="2480" w:type="dxa"/>
            <w:tcBorders>
              <w:top w:val="single" w:sz="4" w:space="0" w:color="auto"/>
              <w:bottom w:val="nil"/>
            </w:tcBorders>
            <w:shd w:val="clear" w:color="auto" w:fill="auto"/>
          </w:tcPr>
          <w:p w14:paraId="68F94D21" w14:textId="77777777" w:rsidR="000D2243" w:rsidRPr="00107C20" w:rsidRDefault="000D2243" w:rsidP="00790728">
            <w:pPr>
              <w:spacing w:after="0"/>
              <w:rPr>
                <w:rFonts w:ascii="Arial" w:hAnsi="Arial" w:cs="Arial"/>
                <w:b/>
                <w:bCs/>
                <w:lang w:val="en-US"/>
              </w:rPr>
            </w:pPr>
          </w:p>
        </w:tc>
        <w:tc>
          <w:tcPr>
            <w:tcW w:w="820" w:type="dxa"/>
            <w:tcBorders>
              <w:top w:val="single" w:sz="4" w:space="0" w:color="auto"/>
              <w:bottom w:val="nil"/>
            </w:tcBorders>
            <w:shd w:val="clear" w:color="auto" w:fill="auto"/>
          </w:tcPr>
          <w:p w14:paraId="3F10C9D9" w14:textId="77777777" w:rsidR="000D2243" w:rsidRPr="00107C20" w:rsidRDefault="000D2243" w:rsidP="00790728">
            <w:pPr>
              <w:spacing w:after="0"/>
              <w:rPr>
                <w:rFonts w:ascii="Arial" w:hAnsi="Arial" w:cs="Arial"/>
                <w:sz w:val="14"/>
                <w:szCs w:val="14"/>
                <w:lang w:val="en-US"/>
              </w:rPr>
            </w:pPr>
          </w:p>
        </w:tc>
        <w:tc>
          <w:tcPr>
            <w:tcW w:w="3612" w:type="dxa"/>
            <w:tcBorders>
              <w:top w:val="single" w:sz="4" w:space="0" w:color="auto"/>
              <w:bottom w:val="nil"/>
            </w:tcBorders>
            <w:shd w:val="clear" w:color="auto" w:fill="auto"/>
          </w:tcPr>
          <w:p w14:paraId="021C6207" w14:textId="77777777" w:rsidR="000D2243" w:rsidRPr="00107C20" w:rsidRDefault="000D2243" w:rsidP="00790728">
            <w:pPr>
              <w:spacing w:after="0"/>
              <w:rPr>
                <w:rFonts w:ascii="Arial" w:hAnsi="Arial" w:cs="Arial"/>
              </w:rPr>
            </w:pPr>
          </w:p>
        </w:tc>
        <w:tc>
          <w:tcPr>
            <w:tcW w:w="1301" w:type="dxa"/>
            <w:gridSpan w:val="2"/>
            <w:tcBorders>
              <w:top w:val="single" w:sz="4" w:space="0" w:color="auto"/>
              <w:bottom w:val="nil"/>
            </w:tcBorders>
            <w:shd w:val="clear" w:color="auto" w:fill="auto"/>
          </w:tcPr>
          <w:p w14:paraId="15E95201" w14:textId="77777777" w:rsidR="000D2243" w:rsidRPr="00107C20" w:rsidRDefault="000D2243" w:rsidP="00790728">
            <w:pPr>
              <w:spacing w:after="0"/>
              <w:rPr>
                <w:rFonts w:ascii="Arial" w:hAnsi="Arial" w:cs="Arial"/>
                <w:color w:val="000000"/>
                <w:lang w:val="en-US"/>
              </w:rPr>
            </w:pPr>
          </w:p>
        </w:tc>
        <w:tc>
          <w:tcPr>
            <w:tcW w:w="1112" w:type="dxa"/>
            <w:tcBorders>
              <w:top w:val="single" w:sz="4" w:space="0" w:color="auto"/>
              <w:bottom w:val="nil"/>
            </w:tcBorders>
            <w:shd w:val="clear" w:color="auto" w:fill="auto"/>
          </w:tcPr>
          <w:p w14:paraId="32FBB154" w14:textId="77777777" w:rsidR="000D2243" w:rsidRPr="00107C20" w:rsidRDefault="000D2243" w:rsidP="00790728">
            <w:pPr>
              <w:spacing w:after="0"/>
              <w:rPr>
                <w:rFonts w:ascii="Arial" w:hAnsi="Arial" w:cs="Arial"/>
                <w:color w:val="000000"/>
                <w:lang w:val="en-US"/>
              </w:rPr>
            </w:pPr>
          </w:p>
        </w:tc>
        <w:tc>
          <w:tcPr>
            <w:tcW w:w="8135" w:type="dxa"/>
            <w:tcBorders>
              <w:top w:val="single" w:sz="4" w:space="0" w:color="auto"/>
              <w:bottom w:val="nil"/>
              <w:right w:val="single" w:sz="18" w:space="0" w:color="auto"/>
            </w:tcBorders>
            <w:shd w:val="clear" w:color="auto" w:fill="auto"/>
          </w:tcPr>
          <w:p w14:paraId="7CCEC080" w14:textId="77777777" w:rsidR="000D2243" w:rsidRPr="00107C20" w:rsidRDefault="000D2243" w:rsidP="00790728">
            <w:pPr>
              <w:spacing w:after="0"/>
              <w:rPr>
                <w:rFonts w:ascii="Arial" w:hAnsi="Arial" w:cs="Arial"/>
                <w:lang w:val="en-US"/>
              </w:rPr>
            </w:pPr>
          </w:p>
        </w:tc>
      </w:tr>
      <w:tr w:rsidR="00A3078A" w:rsidRPr="000472D1" w14:paraId="1567AB4B" w14:textId="77777777" w:rsidTr="000544A1">
        <w:trPr>
          <w:cantSplit/>
        </w:trPr>
        <w:tc>
          <w:tcPr>
            <w:tcW w:w="846" w:type="dxa"/>
            <w:tcBorders>
              <w:top w:val="single" w:sz="18" w:space="0" w:color="auto"/>
              <w:left w:val="single" w:sz="18" w:space="0" w:color="auto"/>
              <w:bottom w:val="single" w:sz="18" w:space="0" w:color="auto"/>
            </w:tcBorders>
            <w:shd w:val="clear" w:color="auto" w:fill="E6E6E6"/>
          </w:tcPr>
          <w:p w14:paraId="1B65C7BC" w14:textId="77777777" w:rsidR="000D2243" w:rsidRPr="00107C20" w:rsidRDefault="000D2243" w:rsidP="00BF6D97">
            <w:pPr>
              <w:spacing w:after="0"/>
              <w:rPr>
                <w:rFonts w:ascii="Arial" w:hAnsi="Arial" w:cs="Arial"/>
                <w:b/>
                <w:bCs/>
                <w:lang w:val="en-US"/>
              </w:rPr>
            </w:pPr>
            <w:r w:rsidRPr="00107C20">
              <w:rPr>
                <w:rFonts w:ascii="Arial" w:hAnsi="Arial" w:cs="Arial"/>
                <w:b/>
                <w:bCs/>
                <w:lang w:val="en-US"/>
              </w:rPr>
              <w:t>5</w:t>
            </w:r>
          </w:p>
        </w:tc>
        <w:tc>
          <w:tcPr>
            <w:tcW w:w="2480" w:type="dxa"/>
            <w:tcBorders>
              <w:top w:val="single" w:sz="18" w:space="0" w:color="auto"/>
              <w:bottom w:val="single" w:sz="18" w:space="0" w:color="auto"/>
            </w:tcBorders>
            <w:shd w:val="clear" w:color="auto" w:fill="E6E6E6"/>
          </w:tcPr>
          <w:p w14:paraId="2AAC2EE5" w14:textId="77777777" w:rsidR="000D2243" w:rsidRPr="00107C20" w:rsidRDefault="000D2243" w:rsidP="00BF6D97">
            <w:pPr>
              <w:spacing w:after="0"/>
              <w:rPr>
                <w:rFonts w:ascii="Arial" w:hAnsi="Arial" w:cs="Arial"/>
                <w:b/>
                <w:bCs/>
                <w:lang w:val="en-US"/>
              </w:rPr>
            </w:pPr>
            <w:r w:rsidRPr="00107C20">
              <w:rPr>
                <w:rFonts w:ascii="Arial" w:hAnsi="Arial" w:cs="Arial"/>
                <w:b/>
                <w:bCs/>
                <w:lang w:val="en-US"/>
              </w:rPr>
              <w:t xml:space="preserve">Reports from TSG-CT working groups </w:t>
            </w:r>
          </w:p>
        </w:tc>
        <w:tc>
          <w:tcPr>
            <w:tcW w:w="820" w:type="dxa"/>
            <w:tcBorders>
              <w:top w:val="single" w:sz="18" w:space="0" w:color="auto"/>
              <w:bottom w:val="single" w:sz="18" w:space="0" w:color="auto"/>
            </w:tcBorders>
            <w:shd w:val="clear" w:color="auto" w:fill="E6E6E6"/>
          </w:tcPr>
          <w:p w14:paraId="2A8FD87E" w14:textId="77777777" w:rsidR="000D2243" w:rsidRPr="00107C20" w:rsidRDefault="000D2243" w:rsidP="00BF6D97">
            <w:pPr>
              <w:spacing w:after="0"/>
              <w:rPr>
                <w:rFonts w:ascii="Arial" w:hAnsi="Arial" w:cs="Arial"/>
                <w:sz w:val="14"/>
                <w:szCs w:val="14"/>
                <w:lang w:val="en-US"/>
              </w:rPr>
            </w:pPr>
          </w:p>
        </w:tc>
        <w:tc>
          <w:tcPr>
            <w:tcW w:w="3612" w:type="dxa"/>
            <w:tcBorders>
              <w:top w:val="single" w:sz="18" w:space="0" w:color="auto"/>
              <w:bottom w:val="single" w:sz="18" w:space="0" w:color="auto"/>
            </w:tcBorders>
            <w:shd w:val="clear" w:color="auto" w:fill="E6E6E6"/>
          </w:tcPr>
          <w:p w14:paraId="6B711052" w14:textId="77777777" w:rsidR="000D2243" w:rsidRPr="00107C20" w:rsidRDefault="000D2243" w:rsidP="00BF6D97">
            <w:pPr>
              <w:spacing w:after="0"/>
              <w:rPr>
                <w:rFonts w:ascii="Arial" w:hAnsi="Arial" w:cs="Arial"/>
              </w:rPr>
            </w:pPr>
          </w:p>
        </w:tc>
        <w:tc>
          <w:tcPr>
            <w:tcW w:w="1301" w:type="dxa"/>
            <w:gridSpan w:val="2"/>
            <w:tcBorders>
              <w:top w:val="single" w:sz="18" w:space="0" w:color="auto"/>
              <w:bottom w:val="single" w:sz="18" w:space="0" w:color="auto"/>
            </w:tcBorders>
            <w:shd w:val="clear" w:color="auto" w:fill="E6E6E6"/>
          </w:tcPr>
          <w:p w14:paraId="6B8BFC9E" w14:textId="77777777" w:rsidR="000D2243" w:rsidRPr="00107C20" w:rsidRDefault="000D2243" w:rsidP="00BF6D97">
            <w:pPr>
              <w:spacing w:after="0"/>
              <w:rPr>
                <w:rFonts w:ascii="Arial" w:hAnsi="Arial" w:cs="Arial"/>
                <w:color w:val="000000"/>
                <w:lang w:val="en-US"/>
              </w:rPr>
            </w:pPr>
          </w:p>
        </w:tc>
        <w:tc>
          <w:tcPr>
            <w:tcW w:w="1112" w:type="dxa"/>
            <w:tcBorders>
              <w:top w:val="single" w:sz="18" w:space="0" w:color="auto"/>
              <w:bottom w:val="single" w:sz="18" w:space="0" w:color="auto"/>
            </w:tcBorders>
            <w:shd w:val="clear" w:color="auto" w:fill="E6E6E6"/>
          </w:tcPr>
          <w:p w14:paraId="746729B7" w14:textId="77777777" w:rsidR="000D2243" w:rsidRPr="00107C20" w:rsidRDefault="000D2243" w:rsidP="00BF6D97">
            <w:pPr>
              <w:spacing w:after="0"/>
              <w:rPr>
                <w:rFonts w:ascii="Arial" w:hAnsi="Arial" w:cs="Arial"/>
                <w:color w:val="000000"/>
                <w:lang w:val="en-US"/>
              </w:rPr>
            </w:pPr>
          </w:p>
        </w:tc>
        <w:tc>
          <w:tcPr>
            <w:tcW w:w="8135" w:type="dxa"/>
            <w:tcBorders>
              <w:top w:val="single" w:sz="18" w:space="0" w:color="auto"/>
              <w:bottom w:val="single" w:sz="18" w:space="0" w:color="auto"/>
              <w:right w:val="single" w:sz="18" w:space="0" w:color="auto"/>
            </w:tcBorders>
            <w:shd w:val="clear" w:color="auto" w:fill="E6E6E6"/>
          </w:tcPr>
          <w:p w14:paraId="34B8361C" w14:textId="77777777" w:rsidR="000D2243" w:rsidRPr="00107C20" w:rsidRDefault="000D2243" w:rsidP="00BF6D97">
            <w:pPr>
              <w:spacing w:after="0"/>
              <w:rPr>
                <w:rFonts w:ascii="Arial" w:hAnsi="Arial" w:cs="Arial"/>
                <w:color w:val="FF0000"/>
                <w:lang w:val="en-US"/>
              </w:rPr>
            </w:pPr>
            <w:r w:rsidRPr="00107C20">
              <w:rPr>
                <w:rFonts w:ascii="Arial" w:hAnsi="Arial" w:cs="Arial"/>
                <w:color w:val="FF0000"/>
                <w:lang w:val="en-US"/>
              </w:rPr>
              <w:t>Reporting from the CT WGs including:</w:t>
            </w:r>
          </w:p>
          <w:p w14:paraId="1A00A7EA" w14:textId="77777777" w:rsidR="000D2243" w:rsidRPr="00107C20" w:rsidRDefault="000D2243" w:rsidP="00BF6D97">
            <w:pPr>
              <w:numPr>
                <w:ilvl w:val="0"/>
                <w:numId w:val="1"/>
              </w:numPr>
              <w:tabs>
                <w:tab w:val="clear" w:pos="720"/>
                <w:tab w:val="num" w:pos="0"/>
              </w:tabs>
              <w:spacing w:after="0"/>
              <w:ind w:left="0"/>
              <w:rPr>
                <w:rFonts w:ascii="Arial" w:hAnsi="Arial" w:cs="Arial"/>
                <w:color w:val="FF0000"/>
                <w:lang w:val="en-US"/>
              </w:rPr>
            </w:pPr>
            <w:r w:rsidRPr="00107C20">
              <w:rPr>
                <w:rFonts w:ascii="Arial" w:hAnsi="Arial" w:cs="Arial"/>
                <w:color w:val="FF0000"/>
                <w:lang w:val="en-US"/>
              </w:rPr>
              <w:t>WG-Chairman’s status report</w:t>
            </w:r>
          </w:p>
          <w:p w14:paraId="26368A62" w14:textId="77777777" w:rsidR="000D2243" w:rsidRPr="00107C20" w:rsidRDefault="000D2243" w:rsidP="00BF6D97">
            <w:pPr>
              <w:numPr>
                <w:ilvl w:val="0"/>
                <w:numId w:val="1"/>
              </w:numPr>
              <w:tabs>
                <w:tab w:val="clear" w:pos="720"/>
                <w:tab w:val="num" w:pos="0"/>
              </w:tabs>
              <w:spacing w:after="0"/>
              <w:ind w:left="0"/>
              <w:rPr>
                <w:rFonts w:ascii="Arial" w:hAnsi="Arial" w:cs="Arial"/>
                <w:color w:val="FF0000"/>
                <w:lang w:val="en-US"/>
              </w:rPr>
            </w:pPr>
            <w:r w:rsidRPr="00107C20">
              <w:rPr>
                <w:rFonts w:ascii="Arial" w:hAnsi="Arial" w:cs="Arial"/>
                <w:color w:val="FF0000"/>
                <w:lang w:val="en-US"/>
              </w:rPr>
              <w:t xml:space="preserve">WG meeting report by MCC </w:t>
            </w:r>
          </w:p>
        </w:tc>
      </w:tr>
      <w:tr w:rsidR="00A3078A" w:rsidRPr="000472D1" w14:paraId="04735D98" w14:textId="77777777" w:rsidTr="000544A1">
        <w:trPr>
          <w:cantSplit/>
        </w:trPr>
        <w:tc>
          <w:tcPr>
            <w:tcW w:w="846" w:type="dxa"/>
            <w:tcBorders>
              <w:top w:val="single" w:sz="18" w:space="0" w:color="auto"/>
              <w:left w:val="single" w:sz="18" w:space="0" w:color="auto"/>
              <w:bottom w:val="single" w:sz="4" w:space="0" w:color="auto"/>
            </w:tcBorders>
            <w:shd w:val="clear" w:color="auto" w:fill="FDE9D9" w:themeFill="accent6" w:themeFillTint="33"/>
          </w:tcPr>
          <w:p w14:paraId="45231FFB" w14:textId="77777777" w:rsidR="00D92419" w:rsidRPr="00107C20" w:rsidRDefault="00D92419" w:rsidP="00D92419">
            <w:pPr>
              <w:spacing w:after="0"/>
              <w:rPr>
                <w:rFonts w:ascii="Arial" w:hAnsi="Arial" w:cs="Arial"/>
                <w:b/>
                <w:bCs/>
                <w:lang w:val="en-US"/>
              </w:rPr>
            </w:pPr>
            <w:r w:rsidRPr="00107C20">
              <w:rPr>
                <w:rFonts w:ascii="Arial" w:hAnsi="Arial" w:cs="Arial"/>
                <w:b/>
                <w:bCs/>
                <w:lang w:val="en-US"/>
              </w:rPr>
              <w:t>5.1</w:t>
            </w:r>
          </w:p>
        </w:tc>
        <w:tc>
          <w:tcPr>
            <w:tcW w:w="2480" w:type="dxa"/>
            <w:tcBorders>
              <w:top w:val="single" w:sz="18" w:space="0" w:color="auto"/>
              <w:bottom w:val="single" w:sz="4" w:space="0" w:color="auto"/>
            </w:tcBorders>
            <w:shd w:val="clear" w:color="auto" w:fill="FDE9D9" w:themeFill="accent6" w:themeFillTint="33"/>
          </w:tcPr>
          <w:p w14:paraId="6F8EC1D0" w14:textId="77777777" w:rsidR="00D92419" w:rsidRPr="00107C20" w:rsidRDefault="00D92419" w:rsidP="00D92419">
            <w:pPr>
              <w:spacing w:after="0"/>
              <w:rPr>
                <w:rFonts w:ascii="Arial" w:hAnsi="Arial" w:cs="Arial"/>
                <w:b/>
                <w:bCs/>
                <w:lang w:val="en-US"/>
              </w:rPr>
            </w:pPr>
            <w:r w:rsidRPr="00107C20">
              <w:rPr>
                <w:rFonts w:ascii="Arial" w:hAnsi="Arial" w:cs="Arial"/>
                <w:b/>
                <w:bCs/>
                <w:lang w:val="en-US"/>
              </w:rPr>
              <w:t>Reporting from TSG-CT WG1</w:t>
            </w:r>
          </w:p>
        </w:tc>
        <w:tc>
          <w:tcPr>
            <w:tcW w:w="820" w:type="dxa"/>
            <w:tcBorders>
              <w:top w:val="single" w:sz="18" w:space="0" w:color="auto"/>
              <w:bottom w:val="single" w:sz="4" w:space="0" w:color="auto"/>
            </w:tcBorders>
            <w:shd w:val="clear" w:color="auto" w:fill="FDE9D9" w:themeFill="accent6" w:themeFillTint="33"/>
          </w:tcPr>
          <w:p w14:paraId="52AE3C67" w14:textId="77777777" w:rsidR="00D92419" w:rsidRPr="00107C20" w:rsidRDefault="00D92419" w:rsidP="00D92419">
            <w:pPr>
              <w:spacing w:after="0"/>
              <w:rPr>
                <w:rFonts w:ascii="Arial" w:hAnsi="Arial" w:cs="Arial"/>
                <w:color w:val="000000"/>
                <w:sz w:val="14"/>
                <w:szCs w:val="14"/>
                <w:lang w:val="en-US"/>
              </w:rPr>
            </w:pPr>
          </w:p>
        </w:tc>
        <w:tc>
          <w:tcPr>
            <w:tcW w:w="3612" w:type="dxa"/>
            <w:tcBorders>
              <w:top w:val="single" w:sz="18" w:space="0" w:color="auto"/>
              <w:bottom w:val="single" w:sz="4" w:space="0" w:color="auto"/>
            </w:tcBorders>
            <w:shd w:val="clear" w:color="auto" w:fill="FDE9D9" w:themeFill="accent6" w:themeFillTint="33"/>
          </w:tcPr>
          <w:p w14:paraId="01500E5E" w14:textId="77777777" w:rsidR="00D92419" w:rsidRPr="00107C20" w:rsidRDefault="00D92419" w:rsidP="00D92419">
            <w:pPr>
              <w:spacing w:after="0"/>
              <w:rPr>
                <w:rFonts w:ascii="Arial" w:hAnsi="Arial" w:cs="Arial"/>
                <w:lang w:val="en-US"/>
              </w:rPr>
            </w:pPr>
          </w:p>
        </w:tc>
        <w:tc>
          <w:tcPr>
            <w:tcW w:w="1301" w:type="dxa"/>
            <w:gridSpan w:val="2"/>
            <w:tcBorders>
              <w:top w:val="single" w:sz="18" w:space="0" w:color="auto"/>
              <w:bottom w:val="single" w:sz="4" w:space="0" w:color="auto"/>
            </w:tcBorders>
            <w:shd w:val="clear" w:color="auto" w:fill="FDE9D9" w:themeFill="accent6" w:themeFillTint="33"/>
          </w:tcPr>
          <w:p w14:paraId="7743E28B" w14:textId="77777777" w:rsidR="00D92419" w:rsidRPr="00107C20" w:rsidRDefault="00D92419" w:rsidP="00D92419">
            <w:pPr>
              <w:spacing w:after="0"/>
              <w:rPr>
                <w:rFonts w:ascii="Arial" w:hAnsi="Arial" w:cs="Arial"/>
                <w:color w:val="000000"/>
                <w:lang w:val="en-US"/>
              </w:rPr>
            </w:pPr>
          </w:p>
        </w:tc>
        <w:tc>
          <w:tcPr>
            <w:tcW w:w="1112" w:type="dxa"/>
            <w:tcBorders>
              <w:top w:val="single" w:sz="18" w:space="0" w:color="auto"/>
              <w:bottom w:val="single" w:sz="4" w:space="0" w:color="auto"/>
            </w:tcBorders>
            <w:shd w:val="clear" w:color="auto" w:fill="FDE9D9" w:themeFill="accent6" w:themeFillTint="33"/>
          </w:tcPr>
          <w:p w14:paraId="0256E9C2" w14:textId="77777777" w:rsidR="00D92419" w:rsidRPr="00107C20" w:rsidRDefault="00D92419" w:rsidP="00D92419">
            <w:pPr>
              <w:spacing w:after="0"/>
              <w:rPr>
                <w:rFonts w:ascii="Arial" w:hAnsi="Arial" w:cs="Arial"/>
                <w:color w:val="000000"/>
                <w:lang w:val="en-US"/>
              </w:rPr>
            </w:pPr>
          </w:p>
        </w:tc>
        <w:tc>
          <w:tcPr>
            <w:tcW w:w="8135" w:type="dxa"/>
            <w:tcBorders>
              <w:top w:val="single" w:sz="18" w:space="0" w:color="auto"/>
              <w:bottom w:val="single" w:sz="4" w:space="0" w:color="auto"/>
              <w:right w:val="single" w:sz="18" w:space="0" w:color="auto"/>
            </w:tcBorders>
            <w:shd w:val="clear" w:color="auto" w:fill="FDE9D9" w:themeFill="accent6" w:themeFillTint="33"/>
          </w:tcPr>
          <w:p w14:paraId="5B526ED9" w14:textId="77777777" w:rsidR="00D92419" w:rsidRPr="00107C20" w:rsidRDefault="00D92419" w:rsidP="00D92419">
            <w:pPr>
              <w:spacing w:after="0"/>
              <w:rPr>
                <w:rFonts w:ascii="Arial" w:hAnsi="Arial" w:cs="Arial"/>
                <w:color w:val="FF0000"/>
                <w:lang w:val="en-US"/>
              </w:rPr>
            </w:pPr>
          </w:p>
        </w:tc>
      </w:tr>
      <w:tr w:rsidR="0043353D" w:rsidRPr="000B5FF5" w14:paraId="521AAA36" w14:textId="77777777" w:rsidTr="000544A1">
        <w:trPr>
          <w:cantSplit/>
        </w:trPr>
        <w:tc>
          <w:tcPr>
            <w:tcW w:w="846" w:type="dxa"/>
            <w:tcBorders>
              <w:top w:val="single" w:sz="4" w:space="0" w:color="auto"/>
              <w:left w:val="single" w:sz="18" w:space="0" w:color="auto"/>
              <w:bottom w:val="nil"/>
              <w:right w:val="single" w:sz="4" w:space="0" w:color="auto"/>
            </w:tcBorders>
            <w:shd w:val="clear" w:color="000000" w:fill="FFFFFF"/>
          </w:tcPr>
          <w:p w14:paraId="14E9A71D" w14:textId="77777777" w:rsidR="000B5FF5" w:rsidRPr="000B5FF5" w:rsidRDefault="000B5FF5" w:rsidP="000B5FF5">
            <w:pPr>
              <w:spacing w:after="0"/>
              <w:rPr>
                <w:rFonts w:ascii="Arial" w:hAnsi="Arial" w:cs="Arial"/>
                <w:b/>
                <w:bCs/>
                <w:lang w:val="en-US"/>
              </w:rPr>
            </w:pPr>
            <w:r w:rsidRPr="000B5FF5">
              <w:rPr>
                <w:rFonts w:ascii="Arial" w:hAnsi="Arial" w:cs="Arial"/>
                <w:b/>
                <w:bCs/>
                <w:lang w:val="en-US"/>
              </w:rPr>
              <w:t> </w:t>
            </w:r>
          </w:p>
        </w:tc>
        <w:tc>
          <w:tcPr>
            <w:tcW w:w="2480" w:type="dxa"/>
            <w:tcBorders>
              <w:top w:val="single" w:sz="4" w:space="0" w:color="auto"/>
              <w:left w:val="single" w:sz="4" w:space="0" w:color="auto"/>
              <w:bottom w:val="nil"/>
              <w:right w:val="single" w:sz="4" w:space="0" w:color="auto"/>
            </w:tcBorders>
            <w:shd w:val="clear" w:color="000000" w:fill="FFFFFF"/>
          </w:tcPr>
          <w:p w14:paraId="62BCB835" w14:textId="77777777" w:rsidR="000B5FF5" w:rsidRPr="000B5FF5" w:rsidRDefault="000B5FF5" w:rsidP="000B5FF5">
            <w:pPr>
              <w:spacing w:after="0"/>
              <w:rPr>
                <w:rFonts w:ascii="Arial" w:hAnsi="Arial" w:cs="Arial"/>
                <w:b/>
                <w:bCs/>
                <w:lang w:val="en-US"/>
              </w:rPr>
            </w:pPr>
            <w:r w:rsidRPr="000B5FF5">
              <w:rPr>
                <w:rFonts w:ascii="Arial" w:hAnsi="Arial" w:cs="Arial"/>
                <w:b/>
                <w:bCs/>
                <w:lang w:val="en-US"/>
              </w:rPr>
              <w:t> </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7CF3BDB0" w14:textId="77777777" w:rsidR="000B5FF5" w:rsidRPr="000B5FF5" w:rsidRDefault="00FF67E2" w:rsidP="000B5FF5">
            <w:pPr>
              <w:spacing w:after="0"/>
              <w:rPr>
                <w:rFonts w:ascii="Arial" w:hAnsi="Arial" w:cs="Arial"/>
                <w:sz w:val="14"/>
                <w:szCs w:val="14"/>
                <w:lang w:val="en-US"/>
              </w:rPr>
            </w:pPr>
            <w:hyperlink r:id="rId33" w:history="1">
              <w:r w:rsidR="000B5FF5" w:rsidRPr="000B5FF5">
                <w:rPr>
                  <w:rStyle w:val="Lienhypertexte"/>
                  <w:rFonts w:ascii="Arial" w:hAnsi="Arial" w:cs="Arial"/>
                  <w:sz w:val="14"/>
                  <w:szCs w:val="14"/>
                  <w:lang w:val="en-US"/>
                </w:rPr>
                <w:t>CP-223013</w:t>
              </w:r>
            </w:hyperlink>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2DC1137B" w14:textId="77777777" w:rsidR="000B5FF5" w:rsidRPr="000B5FF5" w:rsidRDefault="000B5FF5" w:rsidP="000B5FF5">
            <w:pPr>
              <w:spacing w:after="0"/>
              <w:rPr>
                <w:rFonts w:ascii="Arial" w:hAnsi="Arial" w:cs="Arial"/>
              </w:rPr>
            </w:pPr>
            <w:r w:rsidRPr="000B5FF5">
              <w:rPr>
                <w:rFonts w:ascii="Arial" w:hAnsi="Arial" w:cs="Arial"/>
              </w:rPr>
              <w:t>CT1 Status Report</w:t>
            </w: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631529FA" w14:textId="77777777" w:rsidR="000B5FF5" w:rsidRPr="000B5FF5" w:rsidRDefault="000B5FF5" w:rsidP="000B5FF5">
            <w:pPr>
              <w:overflowPunct/>
              <w:spacing w:after="0"/>
              <w:textAlignment w:val="auto"/>
              <w:rPr>
                <w:rFonts w:ascii="Arial" w:eastAsia="MS Mincho" w:hAnsi="Arial" w:cs="Arial"/>
                <w:lang w:val="en-US" w:eastAsia="de-DE"/>
              </w:rPr>
            </w:pPr>
            <w:r w:rsidRPr="000B5FF5">
              <w:rPr>
                <w:rFonts w:ascii="Arial" w:eastAsia="MS Mincho" w:hAnsi="Arial" w:cs="Arial"/>
                <w:lang w:val="en-US" w:eastAsia="de-DE"/>
              </w:rPr>
              <w:t>CT1 Chair</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3DF842EC" w14:textId="4DF727F1" w:rsidR="000B5FF5" w:rsidRPr="000B5FF5" w:rsidRDefault="006667C3" w:rsidP="000B5FF5">
            <w:pPr>
              <w:overflowPunct/>
              <w:spacing w:after="0"/>
              <w:textAlignment w:val="auto"/>
              <w:rPr>
                <w:rFonts w:ascii="Arial" w:eastAsia="MS Mincho" w:hAnsi="Arial" w:cs="Arial"/>
                <w:lang w:val="en-US" w:eastAsia="de-DE"/>
              </w:rPr>
            </w:pPr>
            <w:r>
              <w:rPr>
                <w:rFonts w:ascii="Arial" w:eastAsia="MS Mincho" w:hAnsi="Arial" w:cs="Arial"/>
                <w:lang w:val="en-US" w:eastAsia="de-DE"/>
              </w:rPr>
              <w:t>Revised to 3253</w:t>
            </w:r>
            <w:r w:rsidR="000B5FF5" w:rsidRPr="000B5FF5">
              <w:rPr>
                <w:rFonts w:ascii="Arial" w:eastAsia="MS Mincho" w:hAnsi="Arial" w:cs="Arial"/>
                <w:lang w:val="en-US" w:eastAsia="de-DE"/>
              </w:rPr>
              <w:t> </w:t>
            </w: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782C2F2C" w14:textId="77777777" w:rsidR="000B5FF5" w:rsidRPr="000B5FF5" w:rsidRDefault="000B5FF5" w:rsidP="000B5FF5">
            <w:pPr>
              <w:spacing w:after="0"/>
              <w:rPr>
                <w:rFonts w:ascii="Arial" w:hAnsi="Arial" w:cs="Arial"/>
                <w:lang w:val="en-US"/>
              </w:rPr>
            </w:pPr>
            <w:r w:rsidRPr="000B5FF5">
              <w:rPr>
                <w:rFonts w:ascii="Arial" w:hAnsi="Arial" w:cs="Arial"/>
                <w:lang w:val="en-US"/>
              </w:rPr>
              <w:t> </w:t>
            </w:r>
          </w:p>
        </w:tc>
      </w:tr>
      <w:tr w:rsidR="00A3078A" w:rsidRPr="000B5FF5" w14:paraId="18F6AA1A" w14:textId="77777777" w:rsidTr="000544A1">
        <w:trPr>
          <w:cantSplit/>
        </w:trPr>
        <w:tc>
          <w:tcPr>
            <w:tcW w:w="846" w:type="dxa"/>
            <w:tcBorders>
              <w:top w:val="single" w:sz="4" w:space="0" w:color="auto"/>
              <w:left w:val="single" w:sz="18" w:space="0" w:color="auto"/>
              <w:bottom w:val="nil"/>
              <w:right w:val="single" w:sz="4" w:space="0" w:color="auto"/>
            </w:tcBorders>
            <w:shd w:val="clear" w:color="000000" w:fill="FFFFFF"/>
          </w:tcPr>
          <w:p w14:paraId="67ABBBDC" w14:textId="77777777" w:rsidR="006667C3" w:rsidRPr="000B5FF5" w:rsidRDefault="006667C3" w:rsidP="00647C5A">
            <w:pPr>
              <w:spacing w:after="0"/>
              <w:rPr>
                <w:rFonts w:ascii="Arial" w:hAnsi="Arial" w:cs="Arial"/>
                <w:b/>
                <w:bCs/>
                <w:lang w:val="en-US"/>
              </w:rPr>
            </w:pPr>
            <w:r w:rsidRPr="000B5FF5">
              <w:rPr>
                <w:rFonts w:ascii="Arial" w:hAnsi="Arial" w:cs="Arial"/>
                <w:b/>
                <w:bCs/>
                <w:lang w:val="en-US"/>
              </w:rPr>
              <w:t> </w:t>
            </w:r>
          </w:p>
        </w:tc>
        <w:tc>
          <w:tcPr>
            <w:tcW w:w="2480" w:type="dxa"/>
            <w:tcBorders>
              <w:top w:val="single" w:sz="4" w:space="0" w:color="auto"/>
              <w:left w:val="single" w:sz="4" w:space="0" w:color="auto"/>
              <w:bottom w:val="nil"/>
              <w:right w:val="single" w:sz="4" w:space="0" w:color="auto"/>
            </w:tcBorders>
            <w:shd w:val="clear" w:color="000000" w:fill="FFFFFF"/>
          </w:tcPr>
          <w:p w14:paraId="4252CFAC" w14:textId="77777777" w:rsidR="006667C3" w:rsidRPr="000B5FF5" w:rsidRDefault="006667C3" w:rsidP="00647C5A">
            <w:pPr>
              <w:spacing w:after="0"/>
              <w:rPr>
                <w:rFonts w:ascii="Arial" w:hAnsi="Arial" w:cs="Arial"/>
                <w:b/>
                <w:bCs/>
                <w:lang w:val="en-US"/>
              </w:rPr>
            </w:pPr>
            <w:r w:rsidRPr="000B5FF5">
              <w:rPr>
                <w:rFonts w:ascii="Arial" w:hAnsi="Arial" w:cs="Arial"/>
                <w:b/>
                <w:bCs/>
                <w:lang w:val="en-US"/>
              </w:rPr>
              <w:t> </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7DF5D0C6" w14:textId="3A6ADE63" w:rsidR="006667C3" w:rsidRPr="000B5FF5" w:rsidRDefault="00FF67E2" w:rsidP="00647C5A">
            <w:pPr>
              <w:spacing w:after="0"/>
              <w:rPr>
                <w:rFonts w:ascii="Arial" w:hAnsi="Arial" w:cs="Arial"/>
                <w:sz w:val="14"/>
                <w:szCs w:val="14"/>
                <w:lang w:val="en-US"/>
              </w:rPr>
            </w:pPr>
            <w:hyperlink r:id="rId34" w:history="1">
              <w:r w:rsidR="00AF0950">
                <w:rPr>
                  <w:rStyle w:val="Lienhypertexte"/>
                  <w:rFonts w:ascii="Arial" w:hAnsi="Arial" w:cs="Arial"/>
                  <w:sz w:val="14"/>
                  <w:szCs w:val="14"/>
                  <w:lang w:val="en-US"/>
                </w:rPr>
                <w:t>CP-223253</w:t>
              </w:r>
            </w:hyperlink>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5A572D38" w14:textId="77777777" w:rsidR="006667C3" w:rsidRPr="000B5FF5" w:rsidRDefault="006667C3" w:rsidP="00647C5A">
            <w:pPr>
              <w:spacing w:after="0"/>
              <w:rPr>
                <w:rFonts w:ascii="Arial" w:hAnsi="Arial" w:cs="Arial"/>
              </w:rPr>
            </w:pPr>
            <w:r w:rsidRPr="000B5FF5">
              <w:rPr>
                <w:rFonts w:ascii="Arial" w:hAnsi="Arial" w:cs="Arial"/>
              </w:rPr>
              <w:t>CT1 Status Report</w:t>
            </w: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5D6EAFC2" w14:textId="77777777" w:rsidR="006667C3" w:rsidRPr="000B5FF5" w:rsidRDefault="006667C3" w:rsidP="00647C5A">
            <w:pPr>
              <w:overflowPunct/>
              <w:spacing w:after="0"/>
              <w:textAlignment w:val="auto"/>
              <w:rPr>
                <w:rFonts w:ascii="Arial" w:eastAsia="MS Mincho" w:hAnsi="Arial" w:cs="Arial"/>
                <w:lang w:val="en-US" w:eastAsia="de-DE"/>
              </w:rPr>
            </w:pPr>
            <w:r w:rsidRPr="000B5FF5">
              <w:rPr>
                <w:rFonts w:ascii="Arial" w:eastAsia="MS Mincho" w:hAnsi="Arial" w:cs="Arial"/>
                <w:lang w:val="en-US" w:eastAsia="de-DE"/>
              </w:rPr>
              <w:t>CT1 Chair</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7A598D53" w14:textId="3A9C90B7" w:rsidR="006667C3" w:rsidRPr="000B5FF5" w:rsidRDefault="001F3798" w:rsidP="00647C5A">
            <w:pPr>
              <w:overflowPunct/>
              <w:spacing w:after="0"/>
              <w:textAlignment w:val="auto"/>
              <w:rPr>
                <w:rFonts w:ascii="Arial" w:eastAsia="MS Mincho" w:hAnsi="Arial" w:cs="Arial"/>
                <w:lang w:val="en-US" w:eastAsia="de-DE"/>
              </w:rPr>
            </w:pPr>
            <w:r>
              <w:rPr>
                <w:rFonts w:ascii="Arial" w:eastAsia="MS Mincho" w:hAnsi="Arial" w:cs="Arial"/>
                <w:lang w:val="en-US" w:eastAsia="de-DE"/>
              </w:rPr>
              <w:t xml:space="preserve">Noted </w:t>
            </w: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588F9FEA" w14:textId="77777777" w:rsidR="006667C3" w:rsidRPr="000B5FF5" w:rsidRDefault="006667C3" w:rsidP="00647C5A">
            <w:pPr>
              <w:spacing w:after="0"/>
              <w:rPr>
                <w:rFonts w:ascii="Arial" w:hAnsi="Arial" w:cs="Arial"/>
                <w:lang w:val="en-US"/>
              </w:rPr>
            </w:pPr>
            <w:r w:rsidRPr="000B5FF5">
              <w:rPr>
                <w:rFonts w:ascii="Arial" w:hAnsi="Arial" w:cs="Arial"/>
                <w:lang w:val="en-US"/>
              </w:rPr>
              <w:t> </w:t>
            </w:r>
          </w:p>
        </w:tc>
      </w:tr>
      <w:tr w:rsidR="00A3078A" w:rsidRPr="000B5FF5" w14:paraId="3E589C16" w14:textId="77777777" w:rsidTr="000544A1">
        <w:trPr>
          <w:cantSplit/>
        </w:trPr>
        <w:tc>
          <w:tcPr>
            <w:tcW w:w="846" w:type="dxa"/>
            <w:tcBorders>
              <w:top w:val="single" w:sz="4" w:space="0" w:color="auto"/>
              <w:left w:val="single" w:sz="18" w:space="0" w:color="auto"/>
              <w:bottom w:val="nil"/>
              <w:right w:val="single" w:sz="4" w:space="0" w:color="auto"/>
            </w:tcBorders>
            <w:shd w:val="clear" w:color="000000" w:fill="FFFFFF"/>
          </w:tcPr>
          <w:p w14:paraId="6400C3F0" w14:textId="77777777" w:rsidR="000B5FF5" w:rsidRPr="000B5FF5" w:rsidRDefault="000B5FF5" w:rsidP="000B5FF5">
            <w:pPr>
              <w:spacing w:after="0"/>
              <w:rPr>
                <w:rFonts w:ascii="Arial" w:hAnsi="Arial" w:cs="Arial"/>
                <w:b/>
                <w:bCs/>
                <w:lang w:val="en-US"/>
              </w:rPr>
            </w:pPr>
            <w:r w:rsidRPr="000B5FF5">
              <w:rPr>
                <w:rFonts w:ascii="Arial" w:hAnsi="Arial" w:cs="Arial"/>
                <w:b/>
                <w:bCs/>
                <w:lang w:val="en-US"/>
              </w:rPr>
              <w:t> </w:t>
            </w:r>
          </w:p>
        </w:tc>
        <w:tc>
          <w:tcPr>
            <w:tcW w:w="2480" w:type="dxa"/>
            <w:tcBorders>
              <w:top w:val="single" w:sz="4" w:space="0" w:color="auto"/>
              <w:left w:val="single" w:sz="4" w:space="0" w:color="auto"/>
              <w:bottom w:val="nil"/>
              <w:right w:val="single" w:sz="4" w:space="0" w:color="auto"/>
            </w:tcBorders>
            <w:shd w:val="clear" w:color="000000" w:fill="FFFFFF"/>
          </w:tcPr>
          <w:p w14:paraId="0C69C4BA" w14:textId="77777777" w:rsidR="000B5FF5" w:rsidRPr="000B5FF5" w:rsidRDefault="000B5FF5" w:rsidP="000B5FF5">
            <w:pPr>
              <w:spacing w:after="0"/>
              <w:rPr>
                <w:rFonts w:ascii="Arial" w:hAnsi="Arial" w:cs="Arial"/>
                <w:b/>
                <w:bCs/>
                <w:lang w:val="en-US"/>
              </w:rPr>
            </w:pPr>
            <w:r w:rsidRPr="000B5FF5">
              <w:rPr>
                <w:rFonts w:ascii="Arial" w:hAnsi="Arial" w:cs="Arial"/>
                <w:b/>
                <w:bCs/>
                <w:lang w:val="en-US"/>
              </w:rPr>
              <w:t> </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50ACD4AF" w14:textId="77777777" w:rsidR="000B5FF5" w:rsidRPr="000B5FF5" w:rsidRDefault="00FF67E2" w:rsidP="000B5FF5">
            <w:pPr>
              <w:spacing w:after="0"/>
              <w:rPr>
                <w:rFonts w:ascii="Arial" w:hAnsi="Arial" w:cs="Arial"/>
                <w:sz w:val="14"/>
                <w:szCs w:val="14"/>
                <w:lang w:val="en-US"/>
              </w:rPr>
            </w:pPr>
            <w:hyperlink r:id="rId35" w:history="1">
              <w:r w:rsidR="000B5FF5" w:rsidRPr="000B5FF5">
                <w:rPr>
                  <w:rStyle w:val="Lienhypertexte"/>
                  <w:rFonts w:ascii="Arial" w:hAnsi="Arial" w:cs="Arial"/>
                  <w:sz w:val="14"/>
                  <w:szCs w:val="14"/>
                  <w:lang w:val="en-US"/>
                </w:rPr>
                <w:t>CP-223014</w:t>
              </w:r>
            </w:hyperlink>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1168117F" w14:textId="77777777" w:rsidR="000B5FF5" w:rsidRPr="000B5FF5" w:rsidRDefault="000B5FF5" w:rsidP="000B5FF5">
            <w:pPr>
              <w:spacing w:after="0"/>
              <w:rPr>
                <w:rFonts w:ascii="Arial" w:hAnsi="Arial" w:cs="Arial"/>
              </w:rPr>
            </w:pPr>
            <w:r w:rsidRPr="000B5FF5">
              <w:rPr>
                <w:rFonts w:ascii="Arial" w:hAnsi="Arial" w:cs="Arial"/>
              </w:rPr>
              <w:t>CT1 meeting reports after previous plenary</w:t>
            </w: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6073F965" w14:textId="77777777" w:rsidR="000B5FF5" w:rsidRPr="000B5FF5" w:rsidRDefault="000B5FF5" w:rsidP="000B5FF5">
            <w:pPr>
              <w:overflowPunct/>
              <w:spacing w:after="0"/>
              <w:textAlignment w:val="auto"/>
              <w:rPr>
                <w:rFonts w:ascii="Arial" w:eastAsia="MS Mincho" w:hAnsi="Arial" w:cs="Arial"/>
                <w:lang w:val="en-US" w:eastAsia="de-DE"/>
              </w:rPr>
            </w:pPr>
            <w:r w:rsidRPr="000B5FF5">
              <w:rPr>
                <w:rFonts w:ascii="Arial" w:eastAsia="MS Mincho" w:hAnsi="Arial" w:cs="Arial"/>
                <w:lang w:val="en-US" w:eastAsia="de-DE"/>
              </w:rPr>
              <w:t>MCC</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5C3383BD" w14:textId="33E66FCB" w:rsidR="000B5FF5" w:rsidRPr="000B5FF5" w:rsidRDefault="001F3798" w:rsidP="000B5FF5">
            <w:pPr>
              <w:overflowPunct/>
              <w:spacing w:after="0"/>
              <w:textAlignment w:val="auto"/>
              <w:rPr>
                <w:rFonts w:ascii="Arial" w:eastAsia="MS Mincho" w:hAnsi="Arial" w:cs="Arial"/>
                <w:lang w:val="en-US" w:eastAsia="de-DE"/>
              </w:rPr>
            </w:pPr>
            <w:r>
              <w:rPr>
                <w:rFonts w:ascii="Arial" w:eastAsia="MS Mincho" w:hAnsi="Arial" w:cs="Arial"/>
                <w:lang w:val="en-US" w:eastAsia="de-DE"/>
              </w:rPr>
              <w:t>Noted</w:t>
            </w: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3F51C0A7" w14:textId="77777777" w:rsidR="000B5FF5" w:rsidRPr="000B5FF5" w:rsidRDefault="000B5FF5" w:rsidP="000B5FF5">
            <w:pPr>
              <w:spacing w:after="0"/>
              <w:rPr>
                <w:rFonts w:ascii="Arial" w:hAnsi="Arial" w:cs="Arial"/>
                <w:lang w:val="en-US"/>
              </w:rPr>
            </w:pPr>
            <w:r w:rsidRPr="000B5FF5">
              <w:rPr>
                <w:rFonts w:ascii="Arial" w:hAnsi="Arial" w:cs="Arial"/>
                <w:lang w:val="en-US"/>
              </w:rPr>
              <w:t> </w:t>
            </w:r>
          </w:p>
        </w:tc>
      </w:tr>
      <w:tr w:rsidR="0043353D" w:rsidRPr="00C22AF9" w14:paraId="22CA83B8" w14:textId="77777777" w:rsidTr="000544A1">
        <w:trPr>
          <w:cantSplit/>
        </w:trPr>
        <w:tc>
          <w:tcPr>
            <w:tcW w:w="846" w:type="dxa"/>
            <w:tcBorders>
              <w:top w:val="single" w:sz="4" w:space="0" w:color="auto"/>
              <w:left w:val="single" w:sz="18" w:space="0" w:color="auto"/>
              <w:bottom w:val="nil"/>
              <w:right w:val="single" w:sz="4" w:space="0" w:color="auto"/>
            </w:tcBorders>
            <w:shd w:val="clear" w:color="000000" w:fill="FFFFFF"/>
          </w:tcPr>
          <w:p w14:paraId="29643962" w14:textId="77777777" w:rsidR="00D92419" w:rsidRPr="00107C20" w:rsidRDefault="00D92419" w:rsidP="00D92419">
            <w:pPr>
              <w:spacing w:after="0"/>
              <w:rPr>
                <w:rFonts w:ascii="Arial" w:hAnsi="Arial" w:cs="Arial"/>
                <w:b/>
                <w:bCs/>
                <w:lang w:val="en-US"/>
              </w:rPr>
            </w:pPr>
          </w:p>
        </w:tc>
        <w:tc>
          <w:tcPr>
            <w:tcW w:w="2480" w:type="dxa"/>
            <w:tcBorders>
              <w:top w:val="single" w:sz="4" w:space="0" w:color="auto"/>
              <w:left w:val="single" w:sz="4" w:space="0" w:color="auto"/>
              <w:bottom w:val="nil"/>
              <w:right w:val="single" w:sz="4" w:space="0" w:color="auto"/>
            </w:tcBorders>
            <w:shd w:val="clear" w:color="000000" w:fill="FFFFFF"/>
          </w:tcPr>
          <w:p w14:paraId="04FA2857" w14:textId="77777777" w:rsidR="00D92419" w:rsidRPr="00107C20" w:rsidRDefault="00D92419" w:rsidP="00D92419">
            <w:pPr>
              <w:spacing w:after="0"/>
              <w:rPr>
                <w:rFonts w:ascii="Arial" w:hAnsi="Arial" w:cs="Arial"/>
                <w:b/>
                <w:bCs/>
                <w:lang w:val="en-US"/>
              </w:rPr>
            </w:pP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0BEA4CE1" w14:textId="77777777" w:rsidR="00D92419" w:rsidRPr="00107C20" w:rsidRDefault="00D92419" w:rsidP="00D92419">
            <w:pPr>
              <w:spacing w:after="0"/>
              <w:rPr>
                <w:rFonts w:ascii="Arial" w:hAnsi="Arial" w:cs="Arial"/>
                <w:sz w:val="14"/>
                <w:szCs w:val="14"/>
                <w:lang w:val="en-US"/>
              </w:rPr>
            </w:pPr>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3693FADA" w14:textId="77777777" w:rsidR="00D92419" w:rsidRPr="00107C20" w:rsidRDefault="00D92419" w:rsidP="00D92419">
            <w:pPr>
              <w:spacing w:after="0"/>
              <w:rPr>
                <w:rFonts w:ascii="Arial" w:hAnsi="Arial" w:cs="Arial"/>
              </w:rPr>
            </w:pP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660B4FFD" w14:textId="77777777" w:rsidR="00D92419" w:rsidRPr="00107C20" w:rsidRDefault="00D92419" w:rsidP="00D92419">
            <w:pPr>
              <w:overflowPunct/>
              <w:spacing w:after="0"/>
              <w:textAlignment w:val="auto"/>
              <w:rPr>
                <w:rFonts w:ascii="Arial" w:eastAsia="MS Mincho" w:hAnsi="Arial" w:cs="Arial"/>
                <w:lang w:val="en-US" w:eastAsia="de-DE"/>
              </w:rPr>
            </w:pP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5B089219" w14:textId="77777777" w:rsidR="00D92419" w:rsidRPr="00107C20" w:rsidRDefault="00D92419" w:rsidP="00D92419">
            <w:pPr>
              <w:overflowPunct/>
              <w:spacing w:after="0"/>
              <w:textAlignment w:val="auto"/>
              <w:rPr>
                <w:rFonts w:ascii="Arial" w:eastAsia="MS Mincho" w:hAnsi="Arial" w:cs="Arial"/>
                <w:lang w:val="en-US" w:eastAsia="de-DE"/>
              </w:rPr>
            </w:pP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72D9A637" w14:textId="77777777" w:rsidR="00D92419" w:rsidRPr="00107C20" w:rsidRDefault="00D92419" w:rsidP="00D92419">
            <w:pPr>
              <w:spacing w:after="0"/>
              <w:rPr>
                <w:rFonts w:ascii="Arial" w:hAnsi="Arial" w:cs="Arial"/>
                <w:lang w:val="en-US"/>
              </w:rPr>
            </w:pPr>
          </w:p>
        </w:tc>
      </w:tr>
      <w:tr w:rsidR="00A3078A" w:rsidRPr="000472D1" w14:paraId="782980AC" w14:textId="77777777" w:rsidTr="000544A1">
        <w:trPr>
          <w:cantSplit/>
        </w:trPr>
        <w:tc>
          <w:tcPr>
            <w:tcW w:w="846" w:type="dxa"/>
            <w:tcBorders>
              <w:top w:val="single" w:sz="18" w:space="0" w:color="auto"/>
              <w:left w:val="single" w:sz="18" w:space="0" w:color="auto"/>
              <w:bottom w:val="single" w:sz="4" w:space="0" w:color="auto"/>
            </w:tcBorders>
            <w:shd w:val="clear" w:color="auto" w:fill="FDE9D9" w:themeFill="accent6" w:themeFillTint="33"/>
          </w:tcPr>
          <w:p w14:paraId="4E2BE782" w14:textId="77777777" w:rsidR="00D92419" w:rsidRPr="00107C20" w:rsidRDefault="00D92419" w:rsidP="00D92419">
            <w:pPr>
              <w:spacing w:after="0"/>
              <w:rPr>
                <w:rFonts w:ascii="Arial" w:hAnsi="Arial" w:cs="Arial"/>
                <w:b/>
                <w:bCs/>
                <w:lang w:val="en-US"/>
              </w:rPr>
            </w:pPr>
            <w:r w:rsidRPr="00107C20">
              <w:rPr>
                <w:rFonts w:ascii="Arial" w:hAnsi="Arial" w:cs="Arial"/>
                <w:b/>
                <w:bCs/>
                <w:lang w:val="en-US"/>
              </w:rPr>
              <w:t>5.2</w:t>
            </w:r>
          </w:p>
        </w:tc>
        <w:tc>
          <w:tcPr>
            <w:tcW w:w="2480" w:type="dxa"/>
            <w:tcBorders>
              <w:top w:val="single" w:sz="18" w:space="0" w:color="auto"/>
              <w:bottom w:val="single" w:sz="4" w:space="0" w:color="auto"/>
            </w:tcBorders>
            <w:shd w:val="clear" w:color="auto" w:fill="FDE9D9" w:themeFill="accent6" w:themeFillTint="33"/>
          </w:tcPr>
          <w:p w14:paraId="055D52E0" w14:textId="77777777" w:rsidR="00D92419" w:rsidRPr="00107C20" w:rsidRDefault="00D92419" w:rsidP="00D92419">
            <w:pPr>
              <w:spacing w:after="0"/>
              <w:rPr>
                <w:rFonts w:ascii="Arial" w:hAnsi="Arial" w:cs="Arial"/>
                <w:b/>
                <w:bCs/>
                <w:lang w:val="en-US"/>
              </w:rPr>
            </w:pPr>
            <w:r w:rsidRPr="00107C20">
              <w:rPr>
                <w:rFonts w:ascii="Arial" w:hAnsi="Arial" w:cs="Arial"/>
                <w:b/>
                <w:bCs/>
                <w:lang w:val="en-US"/>
              </w:rPr>
              <w:t>Reporting from TSG-CT WG3</w:t>
            </w:r>
          </w:p>
        </w:tc>
        <w:tc>
          <w:tcPr>
            <w:tcW w:w="820" w:type="dxa"/>
            <w:tcBorders>
              <w:top w:val="single" w:sz="18" w:space="0" w:color="auto"/>
              <w:bottom w:val="single" w:sz="4" w:space="0" w:color="auto"/>
            </w:tcBorders>
            <w:shd w:val="clear" w:color="auto" w:fill="FDE9D9" w:themeFill="accent6" w:themeFillTint="33"/>
          </w:tcPr>
          <w:p w14:paraId="68411D62" w14:textId="77777777" w:rsidR="00D92419" w:rsidRPr="00107C20" w:rsidRDefault="00D92419" w:rsidP="00D92419">
            <w:pPr>
              <w:spacing w:after="0"/>
              <w:rPr>
                <w:rFonts w:ascii="Arial" w:hAnsi="Arial" w:cs="Arial"/>
                <w:color w:val="000000"/>
                <w:sz w:val="14"/>
                <w:szCs w:val="14"/>
                <w:lang w:val="en-US"/>
              </w:rPr>
            </w:pPr>
          </w:p>
        </w:tc>
        <w:tc>
          <w:tcPr>
            <w:tcW w:w="3612" w:type="dxa"/>
            <w:tcBorders>
              <w:top w:val="single" w:sz="18" w:space="0" w:color="auto"/>
              <w:bottom w:val="single" w:sz="4" w:space="0" w:color="auto"/>
            </w:tcBorders>
            <w:shd w:val="clear" w:color="auto" w:fill="FDE9D9" w:themeFill="accent6" w:themeFillTint="33"/>
          </w:tcPr>
          <w:p w14:paraId="251139C8" w14:textId="77777777" w:rsidR="00D92419" w:rsidRPr="00107C20" w:rsidRDefault="00D92419" w:rsidP="00D92419">
            <w:pPr>
              <w:spacing w:after="0"/>
              <w:rPr>
                <w:rFonts w:ascii="Arial" w:hAnsi="Arial" w:cs="Arial"/>
                <w:lang w:val="en-US"/>
              </w:rPr>
            </w:pPr>
          </w:p>
        </w:tc>
        <w:tc>
          <w:tcPr>
            <w:tcW w:w="1301" w:type="dxa"/>
            <w:gridSpan w:val="2"/>
            <w:tcBorders>
              <w:top w:val="single" w:sz="18" w:space="0" w:color="auto"/>
              <w:bottom w:val="single" w:sz="4" w:space="0" w:color="auto"/>
            </w:tcBorders>
            <w:shd w:val="clear" w:color="auto" w:fill="FDE9D9" w:themeFill="accent6" w:themeFillTint="33"/>
          </w:tcPr>
          <w:p w14:paraId="20E266D4" w14:textId="77777777" w:rsidR="00D92419" w:rsidRPr="00107C20" w:rsidRDefault="00D92419" w:rsidP="00D92419">
            <w:pPr>
              <w:spacing w:after="0"/>
              <w:rPr>
                <w:rFonts w:ascii="Arial" w:hAnsi="Arial" w:cs="Arial"/>
                <w:color w:val="000000"/>
                <w:lang w:val="en-US"/>
              </w:rPr>
            </w:pPr>
          </w:p>
        </w:tc>
        <w:tc>
          <w:tcPr>
            <w:tcW w:w="1112" w:type="dxa"/>
            <w:tcBorders>
              <w:top w:val="single" w:sz="18" w:space="0" w:color="auto"/>
              <w:bottom w:val="single" w:sz="4" w:space="0" w:color="auto"/>
            </w:tcBorders>
            <w:shd w:val="clear" w:color="auto" w:fill="FDE9D9" w:themeFill="accent6" w:themeFillTint="33"/>
          </w:tcPr>
          <w:p w14:paraId="288F9D32" w14:textId="77777777" w:rsidR="00D92419" w:rsidRPr="00107C20" w:rsidRDefault="00D92419" w:rsidP="00D92419">
            <w:pPr>
              <w:spacing w:after="0"/>
              <w:rPr>
                <w:rFonts w:ascii="Arial" w:hAnsi="Arial" w:cs="Arial"/>
                <w:color w:val="000000"/>
                <w:lang w:val="en-US"/>
              </w:rPr>
            </w:pPr>
          </w:p>
        </w:tc>
        <w:tc>
          <w:tcPr>
            <w:tcW w:w="8135" w:type="dxa"/>
            <w:tcBorders>
              <w:top w:val="single" w:sz="18" w:space="0" w:color="auto"/>
              <w:bottom w:val="single" w:sz="4" w:space="0" w:color="auto"/>
              <w:right w:val="single" w:sz="18" w:space="0" w:color="auto"/>
            </w:tcBorders>
            <w:shd w:val="clear" w:color="auto" w:fill="FDE9D9" w:themeFill="accent6" w:themeFillTint="33"/>
          </w:tcPr>
          <w:p w14:paraId="288E5A43" w14:textId="77777777" w:rsidR="00D92419" w:rsidRPr="00107C20" w:rsidRDefault="00D92419" w:rsidP="00D92419">
            <w:pPr>
              <w:spacing w:after="0"/>
              <w:rPr>
                <w:rFonts w:ascii="Arial" w:hAnsi="Arial" w:cs="Arial"/>
                <w:color w:val="FF0000"/>
                <w:lang w:val="en-US"/>
              </w:rPr>
            </w:pPr>
          </w:p>
        </w:tc>
      </w:tr>
      <w:tr w:rsidR="001F3798" w:rsidRPr="000B5FF5" w14:paraId="0BB6400C" w14:textId="77777777" w:rsidTr="000544A1">
        <w:trPr>
          <w:cantSplit/>
        </w:trPr>
        <w:tc>
          <w:tcPr>
            <w:tcW w:w="846" w:type="dxa"/>
            <w:tcBorders>
              <w:top w:val="single" w:sz="4" w:space="0" w:color="auto"/>
              <w:left w:val="single" w:sz="18" w:space="0" w:color="auto"/>
              <w:bottom w:val="nil"/>
              <w:right w:val="single" w:sz="4" w:space="0" w:color="auto"/>
            </w:tcBorders>
            <w:shd w:val="clear" w:color="000000" w:fill="FFFFFF"/>
          </w:tcPr>
          <w:p w14:paraId="646DA3BF" w14:textId="77777777" w:rsidR="001F3798" w:rsidRPr="000B5FF5" w:rsidRDefault="001F3798" w:rsidP="001F3798">
            <w:pPr>
              <w:spacing w:after="0"/>
              <w:rPr>
                <w:rFonts w:ascii="Arial" w:hAnsi="Arial" w:cs="Arial"/>
                <w:b/>
                <w:bCs/>
                <w:lang w:val="en-US"/>
              </w:rPr>
            </w:pPr>
            <w:r w:rsidRPr="000B5FF5">
              <w:rPr>
                <w:rFonts w:ascii="Arial" w:hAnsi="Arial" w:cs="Arial"/>
                <w:b/>
                <w:bCs/>
                <w:lang w:val="en-US"/>
              </w:rPr>
              <w:t> </w:t>
            </w:r>
          </w:p>
        </w:tc>
        <w:tc>
          <w:tcPr>
            <w:tcW w:w="2480" w:type="dxa"/>
            <w:tcBorders>
              <w:top w:val="single" w:sz="4" w:space="0" w:color="auto"/>
              <w:left w:val="single" w:sz="4" w:space="0" w:color="auto"/>
              <w:bottom w:val="nil"/>
              <w:right w:val="single" w:sz="4" w:space="0" w:color="auto"/>
            </w:tcBorders>
            <w:shd w:val="clear" w:color="000000" w:fill="FFFFFF"/>
          </w:tcPr>
          <w:p w14:paraId="5D2FC0C9" w14:textId="77777777" w:rsidR="001F3798" w:rsidRPr="000B5FF5" w:rsidRDefault="001F3798" w:rsidP="001F3798">
            <w:pPr>
              <w:spacing w:after="0"/>
              <w:rPr>
                <w:rFonts w:ascii="Arial" w:hAnsi="Arial" w:cs="Arial"/>
                <w:b/>
                <w:bCs/>
                <w:lang w:val="en-US"/>
              </w:rPr>
            </w:pPr>
            <w:r w:rsidRPr="000B5FF5">
              <w:rPr>
                <w:rFonts w:ascii="Arial" w:hAnsi="Arial" w:cs="Arial"/>
                <w:b/>
                <w:bCs/>
                <w:lang w:val="en-US"/>
              </w:rPr>
              <w:t> </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0C03B62A" w14:textId="77777777" w:rsidR="001F3798" w:rsidRPr="000B5FF5" w:rsidRDefault="00FF67E2" w:rsidP="001F3798">
            <w:pPr>
              <w:spacing w:after="0"/>
              <w:rPr>
                <w:rFonts w:ascii="Arial" w:hAnsi="Arial" w:cs="Arial"/>
                <w:sz w:val="14"/>
                <w:szCs w:val="14"/>
                <w:lang w:val="en-US"/>
              </w:rPr>
            </w:pPr>
            <w:hyperlink r:id="rId36" w:history="1">
              <w:r w:rsidR="001F3798" w:rsidRPr="000B5FF5">
                <w:rPr>
                  <w:rStyle w:val="Lienhypertexte"/>
                  <w:rFonts w:ascii="Arial" w:hAnsi="Arial" w:cs="Arial"/>
                  <w:sz w:val="14"/>
                  <w:szCs w:val="14"/>
                  <w:lang w:val="en-US"/>
                </w:rPr>
                <w:t>CP-223015</w:t>
              </w:r>
            </w:hyperlink>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05702641" w14:textId="77777777" w:rsidR="001F3798" w:rsidRPr="000B5FF5" w:rsidRDefault="001F3798" w:rsidP="001F3798">
            <w:pPr>
              <w:spacing w:after="0"/>
              <w:rPr>
                <w:rFonts w:ascii="Arial" w:hAnsi="Arial" w:cs="Arial"/>
              </w:rPr>
            </w:pPr>
            <w:r w:rsidRPr="000B5FF5">
              <w:rPr>
                <w:rFonts w:ascii="Arial" w:hAnsi="Arial" w:cs="Arial"/>
              </w:rPr>
              <w:t>CT3 Status Report</w:t>
            </w: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3A78398C" w14:textId="77777777" w:rsidR="001F3798" w:rsidRPr="000B5FF5" w:rsidRDefault="001F3798" w:rsidP="001F3798">
            <w:pPr>
              <w:overflowPunct/>
              <w:spacing w:after="0"/>
              <w:textAlignment w:val="auto"/>
              <w:rPr>
                <w:rFonts w:ascii="Arial" w:eastAsia="MS Mincho" w:hAnsi="Arial" w:cs="Arial"/>
                <w:lang w:val="en-US" w:eastAsia="de-DE"/>
              </w:rPr>
            </w:pPr>
            <w:r w:rsidRPr="000B5FF5">
              <w:rPr>
                <w:rFonts w:ascii="Arial" w:eastAsia="MS Mincho" w:hAnsi="Arial" w:cs="Arial"/>
                <w:lang w:val="en-US" w:eastAsia="de-DE"/>
              </w:rPr>
              <w:t>CT3 Chair</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31447099" w14:textId="25F9D70A" w:rsidR="001F3798" w:rsidRPr="000B5FF5" w:rsidRDefault="001F3798" w:rsidP="001F3798">
            <w:pPr>
              <w:overflowPunct/>
              <w:spacing w:after="0"/>
              <w:textAlignment w:val="auto"/>
              <w:rPr>
                <w:rFonts w:ascii="Arial" w:eastAsia="MS Mincho" w:hAnsi="Arial" w:cs="Arial"/>
                <w:lang w:val="en-US" w:eastAsia="de-DE"/>
              </w:rPr>
            </w:pPr>
            <w:r w:rsidRPr="000669F6">
              <w:rPr>
                <w:rFonts w:ascii="Arial" w:eastAsia="MS Mincho" w:hAnsi="Arial" w:cs="Arial"/>
                <w:lang w:val="en-US" w:eastAsia="de-DE"/>
              </w:rPr>
              <w:t xml:space="preserve">Noted </w:t>
            </w: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29A07506" w14:textId="77777777" w:rsidR="001F3798" w:rsidRPr="000B5FF5" w:rsidRDefault="001F3798" w:rsidP="001F3798">
            <w:pPr>
              <w:spacing w:after="0"/>
              <w:rPr>
                <w:rFonts w:ascii="Arial" w:hAnsi="Arial" w:cs="Arial"/>
                <w:lang w:val="en-US"/>
              </w:rPr>
            </w:pPr>
            <w:r w:rsidRPr="000B5FF5">
              <w:rPr>
                <w:rFonts w:ascii="Arial" w:hAnsi="Arial" w:cs="Arial"/>
                <w:lang w:val="en-US"/>
              </w:rPr>
              <w:t> </w:t>
            </w:r>
          </w:p>
        </w:tc>
      </w:tr>
      <w:tr w:rsidR="001F3798" w:rsidRPr="000B5FF5" w14:paraId="0B8B3533" w14:textId="77777777" w:rsidTr="000544A1">
        <w:trPr>
          <w:cantSplit/>
        </w:trPr>
        <w:tc>
          <w:tcPr>
            <w:tcW w:w="846" w:type="dxa"/>
            <w:tcBorders>
              <w:top w:val="single" w:sz="4" w:space="0" w:color="auto"/>
              <w:left w:val="single" w:sz="18" w:space="0" w:color="auto"/>
              <w:bottom w:val="nil"/>
              <w:right w:val="single" w:sz="4" w:space="0" w:color="auto"/>
            </w:tcBorders>
            <w:shd w:val="clear" w:color="000000" w:fill="FFFFFF"/>
          </w:tcPr>
          <w:p w14:paraId="69C3D02B" w14:textId="77777777" w:rsidR="001F3798" w:rsidRPr="000B5FF5" w:rsidRDefault="001F3798" w:rsidP="001F3798">
            <w:pPr>
              <w:spacing w:after="0"/>
              <w:rPr>
                <w:rFonts w:ascii="Arial" w:hAnsi="Arial" w:cs="Arial"/>
                <w:b/>
                <w:bCs/>
                <w:lang w:val="en-US"/>
              </w:rPr>
            </w:pPr>
            <w:r w:rsidRPr="000B5FF5">
              <w:rPr>
                <w:rFonts w:ascii="Arial" w:hAnsi="Arial" w:cs="Arial"/>
                <w:b/>
                <w:bCs/>
                <w:lang w:val="en-US"/>
              </w:rPr>
              <w:t> </w:t>
            </w:r>
          </w:p>
        </w:tc>
        <w:tc>
          <w:tcPr>
            <w:tcW w:w="2480" w:type="dxa"/>
            <w:tcBorders>
              <w:top w:val="single" w:sz="4" w:space="0" w:color="auto"/>
              <w:left w:val="single" w:sz="4" w:space="0" w:color="auto"/>
              <w:bottom w:val="nil"/>
              <w:right w:val="single" w:sz="4" w:space="0" w:color="auto"/>
            </w:tcBorders>
            <w:shd w:val="clear" w:color="000000" w:fill="FFFFFF"/>
          </w:tcPr>
          <w:p w14:paraId="1815EA39" w14:textId="77777777" w:rsidR="001F3798" w:rsidRPr="000B5FF5" w:rsidRDefault="001F3798" w:rsidP="001F3798">
            <w:pPr>
              <w:spacing w:after="0"/>
              <w:rPr>
                <w:rFonts w:ascii="Arial" w:hAnsi="Arial" w:cs="Arial"/>
                <w:b/>
                <w:bCs/>
                <w:lang w:val="en-US"/>
              </w:rPr>
            </w:pPr>
            <w:r w:rsidRPr="000B5FF5">
              <w:rPr>
                <w:rFonts w:ascii="Arial" w:hAnsi="Arial" w:cs="Arial"/>
                <w:b/>
                <w:bCs/>
                <w:lang w:val="en-US"/>
              </w:rPr>
              <w:t> </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1BC75610" w14:textId="77777777" w:rsidR="001F3798" w:rsidRPr="000B5FF5" w:rsidRDefault="00FF67E2" w:rsidP="001F3798">
            <w:pPr>
              <w:spacing w:after="0"/>
              <w:rPr>
                <w:rFonts w:ascii="Arial" w:hAnsi="Arial" w:cs="Arial"/>
                <w:sz w:val="14"/>
                <w:szCs w:val="14"/>
                <w:lang w:val="en-US"/>
              </w:rPr>
            </w:pPr>
            <w:hyperlink r:id="rId37" w:history="1">
              <w:r w:rsidR="001F3798" w:rsidRPr="000B5FF5">
                <w:rPr>
                  <w:rStyle w:val="Lienhypertexte"/>
                  <w:rFonts w:ascii="Arial" w:hAnsi="Arial" w:cs="Arial"/>
                  <w:sz w:val="14"/>
                  <w:szCs w:val="14"/>
                  <w:lang w:val="en-US"/>
                </w:rPr>
                <w:t>CP-223016</w:t>
              </w:r>
            </w:hyperlink>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493D76FC" w14:textId="77777777" w:rsidR="001F3798" w:rsidRPr="000B5FF5" w:rsidRDefault="001F3798" w:rsidP="001F3798">
            <w:pPr>
              <w:spacing w:after="0"/>
              <w:rPr>
                <w:rFonts w:ascii="Arial" w:hAnsi="Arial" w:cs="Arial"/>
              </w:rPr>
            </w:pPr>
            <w:r w:rsidRPr="000B5FF5">
              <w:rPr>
                <w:rFonts w:ascii="Arial" w:hAnsi="Arial" w:cs="Arial"/>
              </w:rPr>
              <w:t>CT3 meeting reports after previous plenary</w:t>
            </w: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560A6CD9" w14:textId="77777777" w:rsidR="001F3798" w:rsidRPr="000B5FF5" w:rsidRDefault="001F3798" w:rsidP="001F3798">
            <w:pPr>
              <w:overflowPunct/>
              <w:spacing w:after="0"/>
              <w:textAlignment w:val="auto"/>
              <w:rPr>
                <w:rFonts w:ascii="Arial" w:eastAsia="MS Mincho" w:hAnsi="Arial" w:cs="Arial"/>
                <w:lang w:val="en-US" w:eastAsia="de-DE"/>
              </w:rPr>
            </w:pPr>
            <w:r w:rsidRPr="000B5FF5">
              <w:rPr>
                <w:rFonts w:ascii="Arial" w:eastAsia="MS Mincho" w:hAnsi="Arial" w:cs="Arial"/>
                <w:lang w:val="en-US" w:eastAsia="de-DE"/>
              </w:rPr>
              <w:t>MCC</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68FEAFB9" w14:textId="38D2D84B" w:rsidR="001F3798" w:rsidRPr="000B5FF5" w:rsidRDefault="001F3798" w:rsidP="001F3798">
            <w:pPr>
              <w:overflowPunct/>
              <w:spacing w:after="0"/>
              <w:textAlignment w:val="auto"/>
              <w:rPr>
                <w:rFonts w:ascii="Arial" w:eastAsia="MS Mincho" w:hAnsi="Arial" w:cs="Arial"/>
                <w:lang w:val="en-US" w:eastAsia="de-DE"/>
              </w:rPr>
            </w:pPr>
            <w:r w:rsidRPr="000669F6">
              <w:rPr>
                <w:rFonts w:ascii="Arial" w:eastAsia="MS Mincho" w:hAnsi="Arial" w:cs="Arial"/>
                <w:lang w:val="en-US" w:eastAsia="de-DE"/>
              </w:rPr>
              <w:t xml:space="preserve">Noted </w:t>
            </w: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0DA845D2" w14:textId="77777777" w:rsidR="001F3798" w:rsidRPr="000B5FF5" w:rsidRDefault="001F3798" w:rsidP="001F3798">
            <w:pPr>
              <w:spacing w:after="0"/>
              <w:rPr>
                <w:rFonts w:ascii="Arial" w:hAnsi="Arial" w:cs="Arial"/>
                <w:lang w:val="en-US"/>
              </w:rPr>
            </w:pPr>
            <w:r w:rsidRPr="000B5FF5">
              <w:rPr>
                <w:rFonts w:ascii="Arial" w:hAnsi="Arial" w:cs="Arial"/>
                <w:lang w:val="en-US"/>
              </w:rPr>
              <w:t> </w:t>
            </w:r>
          </w:p>
        </w:tc>
      </w:tr>
      <w:tr w:rsidR="0043353D" w:rsidRPr="00C22AF9" w14:paraId="7BCA90A2" w14:textId="77777777" w:rsidTr="000544A1">
        <w:trPr>
          <w:cantSplit/>
        </w:trPr>
        <w:tc>
          <w:tcPr>
            <w:tcW w:w="846" w:type="dxa"/>
            <w:tcBorders>
              <w:top w:val="single" w:sz="4" w:space="0" w:color="auto"/>
              <w:left w:val="single" w:sz="18" w:space="0" w:color="auto"/>
              <w:bottom w:val="nil"/>
              <w:right w:val="single" w:sz="4" w:space="0" w:color="auto"/>
            </w:tcBorders>
            <w:shd w:val="clear" w:color="000000" w:fill="FFFFFF"/>
          </w:tcPr>
          <w:p w14:paraId="72CF09A4" w14:textId="77777777" w:rsidR="00D92419" w:rsidRPr="00107C20" w:rsidRDefault="00D92419" w:rsidP="00D92419">
            <w:pPr>
              <w:spacing w:after="0"/>
              <w:rPr>
                <w:rFonts w:ascii="Arial" w:hAnsi="Arial" w:cs="Arial"/>
                <w:b/>
                <w:bCs/>
                <w:lang w:val="en-US"/>
              </w:rPr>
            </w:pPr>
          </w:p>
        </w:tc>
        <w:tc>
          <w:tcPr>
            <w:tcW w:w="2480" w:type="dxa"/>
            <w:tcBorders>
              <w:top w:val="single" w:sz="4" w:space="0" w:color="auto"/>
              <w:left w:val="single" w:sz="4" w:space="0" w:color="auto"/>
              <w:bottom w:val="nil"/>
              <w:right w:val="single" w:sz="4" w:space="0" w:color="auto"/>
            </w:tcBorders>
            <w:shd w:val="clear" w:color="000000" w:fill="FFFFFF"/>
          </w:tcPr>
          <w:p w14:paraId="0BB1C18E" w14:textId="77777777" w:rsidR="00D92419" w:rsidRPr="00107C20" w:rsidRDefault="00D92419" w:rsidP="00D92419">
            <w:pPr>
              <w:spacing w:after="0"/>
              <w:rPr>
                <w:rFonts w:ascii="Arial" w:hAnsi="Arial" w:cs="Arial"/>
                <w:b/>
                <w:bCs/>
                <w:lang w:val="en-US"/>
              </w:rPr>
            </w:pP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3D5B2A7F" w14:textId="77777777" w:rsidR="00D92419" w:rsidRPr="00107C20" w:rsidRDefault="00D92419" w:rsidP="00D92419">
            <w:pPr>
              <w:spacing w:after="0"/>
              <w:rPr>
                <w:rFonts w:ascii="Arial" w:hAnsi="Arial" w:cs="Arial"/>
                <w:sz w:val="14"/>
                <w:szCs w:val="14"/>
                <w:lang w:val="en-US"/>
              </w:rPr>
            </w:pPr>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6D7A0FAB" w14:textId="77777777" w:rsidR="00D92419" w:rsidRPr="00107C20" w:rsidRDefault="00D92419" w:rsidP="00D92419">
            <w:pPr>
              <w:spacing w:after="0"/>
              <w:rPr>
                <w:rFonts w:ascii="Arial" w:hAnsi="Arial" w:cs="Arial"/>
              </w:rPr>
            </w:pP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7EB80289" w14:textId="77777777" w:rsidR="00D92419" w:rsidRPr="00107C20" w:rsidRDefault="00D92419" w:rsidP="00D92419">
            <w:pPr>
              <w:overflowPunct/>
              <w:spacing w:after="0"/>
              <w:textAlignment w:val="auto"/>
              <w:rPr>
                <w:rFonts w:ascii="Arial" w:eastAsia="MS Mincho" w:hAnsi="Arial" w:cs="Arial"/>
                <w:lang w:val="en-US" w:eastAsia="de-DE"/>
              </w:rPr>
            </w:pP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744645DE" w14:textId="77777777" w:rsidR="00D92419" w:rsidRPr="00107C20" w:rsidRDefault="00D92419" w:rsidP="00D92419">
            <w:pPr>
              <w:overflowPunct/>
              <w:spacing w:after="0"/>
              <w:textAlignment w:val="auto"/>
              <w:rPr>
                <w:rFonts w:ascii="Arial" w:eastAsia="MS Mincho" w:hAnsi="Arial" w:cs="Arial"/>
                <w:lang w:val="en-US" w:eastAsia="de-DE"/>
              </w:rPr>
            </w:pP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46F3387B" w14:textId="77777777" w:rsidR="00D92419" w:rsidRPr="00107C20" w:rsidRDefault="00D92419" w:rsidP="00D92419">
            <w:pPr>
              <w:spacing w:after="0"/>
              <w:rPr>
                <w:rFonts w:ascii="Arial" w:hAnsi="Arial" w:cs="Arial"/>
                <w:lang w:val="en-US"/>
              </w:rPr>
            </w:pPr>
          </w:p>
        </w:tc>
      </w:tr>
      <w:tr w:rsidR="00A3078A" w:rsidRPr="000472D1" w14:paraId="11BEDBBE" w14:textId="77777777" w:rsidTr="000544A1">
        <w:trPr>
          <w:cantSplit/>
        </w:trPr>
        <w:tc>
          <w:tcPr>
            <w:tcW w:w="846" w:type="dxa"/>
            <w:tcBorders>
              <w:left w:val="single" w:sz="18" w:space="0" w:color="auto"/>
              <w:bottom w:val="single" w:sz="4" w:space="0" w:color="auto"/>
            </w:tcBorders>
            <w:shd w:val="clear" w:color="auto" w:fill="FDE9D9" w:themeFill="accent6" w:themeFillTint="33"/>
          </w:tcPr>
          <w:p w14:paraId="251BA1C5" w14:textId="77777777" w:rsidR="000D2243" w:rsidRPr="00107C20" w:rsidRDefault="000D2243" w:rsidP="00BF6D97">
            <w:pPr>
              <w:spacing w:after="0"/>
              <w:rPr>
                <w:rFonts w:ascii="Arial" w:hAnsi="Arial" w:cs="Arial"/>
                <w:b/>
                <w:bCs/>
                <w:lang w:val="en-US"/>
              </w:rPr>
            </w:pPr>
            <w:r w:rsidRPr="00107C20">
              <w:rPr>
                <w:rFonts w:ascii="Arial" w:hAnsi="Arial" w:cs="Arial"/>
                <w:b/>
                <w:bCs/>
                <w:lang w:val="en-US"/>
              </w:rPr>
              <w:t>5.3</w:t>
            </w:r>
          </w:p>
        </w:tc>
        <w:tc>
          <w:tcPr>
            <w:tcW w:w="2480" w:type="dxa"/>
            <w:tcBorders>
              <w:bottom w:val="single" w:sz="4" w:space="0" w:color="auto"/>
            </w:tcBorders>
            <w:shd w:val="clear" w:color="auto" w:fill="FDE9D9" w:themeFill="accent6" w:themeFillTint="33"/>
          </w:tcPr>
          <w:p w14:paraId="3019D36A" w14:textId="77777777" w:rsidR="000D2243" w:rsidRPr="00107C20" w:rsidRDefault="000D2243" w:rsidP="00BF6D97">
            <w:pPr>
              <w:spacing w:after="0"/>
              <w:rPr>
                <w:rFonts w:ascii="Arial" w:hAnsi="Arial" w:cs="Arial"/>
                <w:b/>
                <w:bCs/>
                <w:lang w:val="en-US"/>
              </w:rPr>
            </w:pPr>
            <w:r w:rsidRPr="00107C20">
              <w:rPr>
                <w:rFonts w:ascii="Arial" w:hAnsi="Arial" w:cs="Arial"/>
                <w:b/>
                <w:bCs/>
                <w:lang w:val="en-US"/>
              </w:rPr>
              <w:t>Reporting from TSG-CT WG4</w:t>
            </w:r>
          </w:p>
        </w:tc>
        <w:tc>
          <w:tcPr>
            <w:tcW w:w="820" w:type="dxa"/>
            <w:tcBorders>
              <w:bottom w:val="single" w:sz="4" w:space="0" w:color="auto"/>
            </w:tcBorders>
            <w:shd w:val="clear" w:color="auto" w:fill="FDE9D9" w:themeFill="accent6" w:themeFillTint="33"/>
          </w:tcPr>
          <w:p w14:paraId="69D062F8" w14:textId="77777777" w:rsidR="000D2243" w:rsidRPr="00107C20" w:rsidRDefault="000D2243" w:rsidP="00BF6D97">
            <w:pPr>
              <w:spacing w:after="0"/>
              <w:rPr>
                <w:rFonts w:ascii="Arial" w:hAnsi="Arial" w:cs="Arial"/>
                <w:color w:val="000000"/>
                <w:sz w:val="14"/>
                <w:szCs w:val="14"/>
                <w:lang w:val="en-US"/>
              </w:rPr>
            </w:pPr>
          </w:p>
        </w:tc>
        <w:tc>
          <w:tcPr>
            <w:tcW w:w="3612" w:type="dxa"/>
            <w:tcBorders>
              <w:bottom w:val="single" w:sz="4" w:space="0" w:color="auto"/>
            </w:tcBorders>
            <w:shd w:val="clear" w:color="auto" w:fill="FDE9D9" w:themeFill="accent6" w:themeFillTint="33"/>
          </w:tcPr>
          <w:p w14:paraId="7A71BFA6" w14:textId="77777777" w:rsidR="000D2243" w:rsidRPr="00107C20" w:rsidRDefault="000D2243" w:rsidP="00BF6D97">
            <w:pPr>
              <w:spacing w:after="0"/>
              <w:rPr>
                <w:rFonts w:ascii="Arial" w:hAnsi="Arial" w:cs="Arial"/>
                <w:lang w:val="en-US"/>
              </w:rPr>
            </w:pPr>
          </w:p>
        </w:tc>
        <w:tc>
          <w:tcPr>
            <w:tcW w:w="1301" w:type="dxa"/>
            <w:gridSpan w:val="2"/>
            <w:tcBorders>
              <w:bottom w:val="single" w:sz="4" w:space="0" w:color="auto"/>
            </w:tcBorders>
            <w:shd w:val="clear" w:color="auto" w:fill="FDE9D9" w:themeFill="accent6" w:themeFillTint="33"/>
          </w:tcPr>
          <w:p w14:paraId="78D2314C" w14:textId="77777777" w:rsidR="000D2243" w:rsidRPr="00107C20" w:rsidRDefault="000D2243" w:rsidP="00BF6D97">
            <w:pPr>
              <w:spacing w:after="0"/>
              <w:rPr>
                <w:rFonts w:ascii="Arial" w:hAnsi="Arial" w:cs="Arial"/>
                <w:color w:val="000000"/>
                <w:lang w:val="en-US"/>
              </w:rPr>
            </w:pPr>
          </w:p>
        </w:tc>
        <w:tc>
          <w:tcPr>
            <w:tcW w:w="1112" w:type="dxa"/>
            <w:tcBorders>
              <w:bottom w:val="single" w:sz="4" w:space="0" w:color="auto"/>
            </w:tcBorders>
            <w:shd w:val="clear" w:color="auto" w:fill="FDE9D9" w:themeFill="accent6" w:themeFillTint="33"/>
          </w:tcPr>
          <w:p w14:paraId="32BA2353" w14:textId="77777777" w:rsidR="000D2243" w:rsidRPr="00107C20" w:rsidRDefault="000D2243" w:rsidP="00BF6D97">
            <w:pPr>
              <w:spacing w:after="0"/>
              <w:rPr>
                <w:rFonts w:ascii="Arial" w:hAnsi="Arial" w:cs="Arial"/>
                <w:color w:val="000000"/>
                <w:lang w:val="en-US"/>
              </w:rPr>
            </w:pPr>
          </w:p>
        </w:tc>
        <w:tc>
          <w:tcPr>
            <w:tcW w:w="8135" w:type="dxa"/>
            <w:tcBorders>
              <w:bottom w:val="single" w:sz="4" w:space="0" w:color="auto"/>
              <w:right w:val="single" w:sz="18" w:space="0" w:color="auto"/>
            </w:tcBorders>
            <w:shd w:val="clear" w:color="auto" w:fill="FDE9D9" w:themeFill="accent6" w:themeFillTint="33"/>
          </w:tcPr>
          <w:p w14:paraId="29EA0497" w14:textId="77777777" w:rsidR="000D2243" w:rsidRPr="00107C20" w:rsidRDefault="000D2243" w:rsidP="00BF6D97">
            <w:pPr>
              <w:spacing w:after="0"/>
              <w:rPr>
                <w:rFonts w:ascii="Arial" w:hAnsi="Arial" w:cs="Arial"/>
                <w:lang w:val="en-US"/>
              </w:rPr>
            </w:pPr>
          </w:p>
        </w:tc>
      </w:tr>
      <w:tr w:rsidR="001F3798" w:rsidRPr="000B5FF5" w14:paraId="02357BB1" w14:textId="77777777" w:rsidTr="000544A1">
        <w:trPr>
          <w:cantSplit/>
        </w:trPr>
        <w:tc>
          <w:tcPr>
            <w:tcW w:w="846" w:type="dxa"/>
            <w:tcBorders>
              <w:top w:val="single" w:sz="4" w:space="0" w:color="auto"/>
              <w:left w:val="single" w:sz="18" w:space="0" w:color="auto"/>
              <w:bottom w:val="single" w:sz="4" w:space="0" w:color="auto"/>
              <w:right w:val="single" w:sz="4" w:space="0" w:color="auto"/>
            </w:tcBorders>
            <w:shd w:val="clear" w:color="000000" w:fill="FFFFFF"/>
          </w:tcPr>
          <w:p w14:paraId="527A856A" w14:textId="77777777" w:rsidR="001F3798" w:rsidRPr="000B5FF5" w:rsidRDefault="001F3798" w:rsidP="001F3798">
            <w:pPr>
              <w:spacing w:after="0"/>
              <w:rPr>
                <w:rFonts w:ascii="Arial" w:hAnsi="Arial" w:cs="Arial"/>
                <w:b/>
                <w:bCs/>
                <w:lang w:val="en-US"/>
              </w:rPr>
            </w:pPr>
            <w:r w:rsidRPr="000B5FF5">
              <w:rPr>
                <w:rFonts w:ascii="Arial" w:hAnsi="Arial" w:cs="Arial"/>
                <w:b/>
                <w:bCs/>
                <w:lang w:val="en-US"/>
              </w:rPr>
              <w:t> </w:t>
            </w:r>
          </w:p>
        </w:tc>
        <w:tc>
          <w:tcPr>
            <w:tcW w:w="2480" w:type="dxa"/>
            <w:tcBorders>
              <w:top w:val="single" w:sz="4" w:space="0" w:color="auto"/>
              <w:left w:val="single" w:sz="4" w:space="0" w:color="auto"/>
              <w:bottom w:val="single" w:sz="4" w:space="0" w:color="auto"/>
              <w:right w:val="single" w:sz="4" w:space="0" w:color="auto"/>
            </w:tcBorders>
            <w:shd w:val="clear" w:color="000000" w:fill="FFFFFF"/>
          </w:tcPr>
          <w:p w14:paraId="415D228D" w14:textId="77777777" w:rsidR="001F3798" w:rsidRPr="000B5FF5" w:rsidRDefault="001F3798" w:rsidP="001F3798">
            <w:pPr>
              <w:spacing w:after="0"/>
              <w:rPr>
                <w:rFonts w:ascii="Arial" w:hAnsi="Arial" w:cs="Arial"/>
                <w:b/>
                <w:bCs/>
                <w:lang w:val="en-US"/>
              </w:rPr>
            </w:pPr>
            <w:r w:rsidRPr="000B5FF5">
              <w:rPr>
                <w:rFonts w:ascii="Arial" w:hAnsi="Arial" w:cs="Arial"/>
                <w:b/>
                <w:bCs/>
                <w:lang w:val="en-US"/>
              </w:rPr>
              <w:t> </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2D035C68" w14:textId="06A3770E" w:rsidR="001F3798" w:rsidRPr="000B5FF5" w:rsidRDefault="00FF67E2" w:rsidP="001F3798">
            <w:pPr>
              <w:spacing w:after="0"/>
              <w:rPr>
                <w:rFonts w:ascii="Arial" w:hAnsi="Arial" w:cs="Arial"/>
                <w:color w:val="000000"/>
                <w:sz w:val="14"/>
                <w:szCs w:val="14"/>
                <w:lang w:val="en-US"/>
              </w:rPr>
            </w:pPr>
            <w:hyperlink r:id="rId38" w:history="1">
              <w:r w:rsidR="001F3798" w:rsidRPr="00771385">
                <w:rPr>
                  <w:rStyle w:val="Lienhypertexte"/>
                  <w:rFonts w:ascii="Arial" w:hAnsi="Arial" w:cs="Arial"/>
                  <w:sz w:val="14"/>
                  <w:szCs w:val="14"/>
                  <w:lang w:val="en-US"/>
                </w:rPr>
                <w:t>CP-223017</w:t>
              </w:r>
            </w:hyperlink>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74FCCBCF" w14:textId="77777777" w:rsidR="001F3798" w:rsidRPr="000B5FF5" w:rsidRDefault="001F3798" w:rsidP="001F3798">
            <w:pPr>
              <w:spacing w:after="0"/>
              <w:rPr>
                <w:rFonts w:ascii="Arial" w:hAnsi="Arial" w:cs="Arial"/>
                <w:lang w:val="en-US"/>
              </w:rPr>
            </w:pPr>
            <w:r w:rsidRPr="000B5FF5">
              <w:rPr>
                <w:rFonts w:ascii="Arial" w:hAnsi="Arial" w:cs="Arial"/>
                <w:lang w:val="en-US"/>
              </w:rPr>
              <w:t>CT4 Status Report</w:t>
            </w: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2123AFB9" w14:textId="77777777" w:rsidR="001F3798" w:rsidRPr="000B5FF5" w:rsidRDefault="001F3798" w:rsidP="001F3798">
            <w:pPr>
              <w:spacing w:after="0"/>
              <w:rPr>
                <w:rFonts w:ascii="Arial" w:hAnsi="Arial" w:cs="Arial"/>
                <w:color w:val="000000"/>
                <w:lang w:val="en-US"/>
              </w:rPr>
            </w:pPr>
            <w:r w:rsidRPr="000B5FF5">
              <w:rPr>
                <w:rFonts w:ascii="Arial" w:hAnsi="Arial" w:cs="Arial"/>
                <w:color w:val="000000"/>
                <w:lang w:val="en-US"/>
              </w:rPr>
              <w:t>CT4 Chair</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711918DB" w14:textId="7465A066" w:rsidR="001F3798" w:rsidRPr="000B5FF5" w:rsidRDefault="001F3798" w:rsidP="001F3798">
            <w:pPr>
              <w:spacing w:after="0"/>
              <w:rPr>
                <w:rFonts w:ascii="Arial" w:hAnsi="Arial" w:cs="Arial"/>
                <w:color w:val="000000"/>
                <w:lang w:val="en-US"/>
              </w:rPr>
            </w:pPr>
            <w:r w:rsidRPr="0042028B">
              <w:rPr>
                <w:rFonts w:ascii="Arial" w:eastAsia="MS Mincho" w:hAnsi="Arial" w:cs="Arial"/>
                <w:lang w:val="en-US" w:eastAsia="de-DE"/>
              </w:rPr>
              <w:t xml:space="preserve">Noted </w:t>
            </w: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6ADB82CA" w14:textId="77777777" w:rsidR="001F3798" w:rsidRPr="000B5FF5" w:rsidRDefault="001F3798" w:rsidP="001F3798">
            <w:pPr>
              <w:spacing w:after="0"/>
              <w:rPr>
                <w:rFonts w:ascii="Arial" w:hAnsi="Arial" w:cs="Arial"/>
                <w:lang w:val="en-US"/>
              </w:rPr>
            </w:pPr>
            <w:r w:rsidRPr="000B5FF5">
              <w:rPr>
                <w:rFonts w:ascii="Arial" w:hAnsi="Arial" w:cs="Arial"/>
                <w:lang w:val="en-US"/>
              </w:rPr>
              <w:t> </w:t>
            </w:r>
          </w:p>
        </w:tc>
      </w:tr>
      <w:tr w:rsidR="001F3798" w:rsidRPr="000B5FF5" w14:paraId="01DCA142" w14:textId="77777777" w:rsidTr="000544A1">
        <w:trPr>
          <w:cantSplit/>
        </w:trPr>
        <w:tc>
          <w:tcPr>
            <w:tcW w:w="846" w:type="dxa"/>
            <w:tcBorders>
              <w:top w:val="single" w:sz="4" w:space="0" w:color="auto"/>
              <w:left w:val="single" w:sz="18" w:space="0" w:color="auto"/>
              <w:bottom w:val="single" w:sz="4" w:space="0" w:color="auto"/>
              <w:right w:val="single" w:sz="4" w:space="0" w:color="auto"/>
            </w:tcBorders>
            <w:shd w:val="clear" w:color="000000" w:fill="FFFFFF"/>
          </w:tcPr>
          <w:p w14:paraId="58D6F5F6" w14:textId="77777777" w:rsidR="001F3798" w:rsidRPr="000B5FF5" w:rsidRDefault="001F3798" w:rsidP="001F3798">
            <w:pPr>
              <w:spacing w:after="0"/>
              <w:rPr>
                <w:rFonts w:ascii="Arial" w:hAnsi="Arial" w:cs="Arial"/>
                <w:b/>
                <w:bCs/>
                <w:lang w:val="en-US"/>
              </w:rPr>
            </w:pPr>
            <w:r w:rsidRPr="000B5FF5">
              <w:rPr>
                <w:rFonts w:ascii="Arial" w:hAnsi="Arial" w:cs="Arial"/>
                <w:b/>
                <w:bCs/>
                <w:lang w:val="en-US"/>
              </w:rPr>
              <w:t> </w:t>
            </w:r>
          </w:p>
        </w:tc>
        <w:tc>
          <w:tcPr>
            <w:tcW w:w="2480" w:type="dxa"/>
            <w:tcBorders>
              <w:top w:val="single" w:sz="4" w:space="0" w:color="auto"/>
              <w:left w:val="single" w:sz="4" w:space="0" w:color="auto"/>
              <w:bottom w:val="single" w:sz="4" w:space="0" w:color="auto"/>
              <w:right w:val="single" w:sz="4" w:space="0" w:color="auto"/>
            </w:tcBorders>
            <w:shd w:val="clear" w:color="000000" w:fill="FFFFFF"/>
          </w:tcPr>
          <w:p w14:paraId="49A6D535" w14:textId="77777777" w:rsidR="001F3798" w:rsidRPr="000B5FF5" w:rsidRDefault="001F3798" w:rsidP="001F3798">
            <w:pPr>
              <w:spacing w:after="0"/>
              <w:rPr>
                <w:rFonts w:ascii="Arial" w:hAnsi="Arial" w:cs="Arial"/>
                <w:b/>
                <w:bCs/>
                <w:lang w:val="en-US"/>
              </w:rPr>
            </w:pPr>
            <w:r w:rsidRPr="000B5FF5">
              <w:rPr>
                <w:rFonts w:ascii="Arial" w:hAnsi="Arial" w:cs="Arial"/>
                <w:b/>
                <w:bCs/>
                <w:lang w:val="en-US"/>
              </w:rPr>
              <w:t> </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204E1FE2" w14:textId="63060390" w:rsidR="001F3798" w:rsidRPr="000B5FF5" w:rsidRDefault="00FF67E2" w:rsidP="001F3798">
            <w:pPr>
              <w:spacing w:after="0"/>
              <w:rPr>
                <w:rFonts w:ascii="Arial" w:hAnsi="Arial" w:cs="Arial"/>
                <w:color w:val="000000"/>
                <w:sz w:val="14"/>
                <w:szCs w:val="14"/>
                <w:lang w:val="en-US"/>
              </w:rPr>
            </w:pPr>
            <w:hyperlink r:id="rId39" w:history="1">
              <w:r w:rsidR="001F3798" w:rsidRPr="00D043CB">
                <w:rPr>
                  <w:rStyle w:val="Lienhypertexte"/>
                  <w:rFonts w:ascii="Arial" w:hAnsi="Arial" w:cs="Arial"/>
                  <w:sz w:val="14"/>
                  <w:szCs w:val="14"/>
                  <w:lang w:val="en-US"/>
                </w:rPr>
                <w:t>CP-223018</w:t>
              </w:r>
            </w:hyperlink>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7029DB78" w14:textId="77777777" w:rsidR="001F3798" w:rsidRPr="000B5FF5" w:rsidRDefault="001F3798" w:rsidP="001F3798">
            <w:pPr>
              <w:spacing w:after="0"/>
              <w:rPr>
                <w:rFonts w:ascii="Arial" w:hAnsi="Arial" w:cs="Arial"/>
                <w:lang w:val="en-US"/>
              </w:rPr>
            </w:pPr>
            <w:r w:rsidRPr="000B5FF5">
              <w:rPr>
                <w:rFonts w:ascii="Arial" w:hAnsi="Arial" w:cs="Arial"/>
                <w:lang w:val="en-US"/>
              </w:rPr>
              <w:t>CT4 meeting reports after previous plenary</w:t>
            </w: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10D5778B" w14:textId="77777777" w:rsidR="001F3798" w:rsidRPr="000B5FF5" w:rsidRDefault="001F3798" w:rsidP="001F3798">
            <w:pPr>
              <w:spacing w:after="0"/>
              <w:rPr>
                <w:rFonts w:ascii="Arial" w:hAnsi="Arial" w:cs="Arial"/>
                <w:color w:val="000000"/>
                <w:lang w:val="en-US"/>
              </w:rPr>
            </w:pPr>
            <w:r w:rsidRPr="000B5FF5">
              <w:rPr>
                <w:rFonts w:ascii="Arial" w:hAnsi="Arial" w:cs="Arial"/>
                <w:color w:val="000000"/>
                <w:lang w:val="en-US"/>
              </w:rPr>
              <w:t>MCC</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6857C72A" w14:textId="73544CC1" w:rsidR="001F3798" w:rsidRPr="000B5FF5" w:rsidRDefault="001F3798" w:rsidP="001F3798">
            <w:pPr>
              <w:spacing w:after="0"/>
              <w:rPr>
                <w:rFonts w:ascii="Arial" w:hAnsi="Arial" w:cs="Arial"/>
                <w:color w:val="000000"/>
                <w:lang w:val="en-US"/>
              </w:rPr>
            </w:pPr>
            <w:r w:rsidRPr="0042028B">
              <w:rPr>
                <w:rFonts w:ascii="Arial" w:eastAsia="MS Mincho" w:hAnsi="Arial" w:cs="Arial"/>
                <w:lang w:val="en-US" w:eastAsia="de-DE"/>
              </w:rPr>
              <w:t xml:space="preserve">Noted </w:t>
            </w: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0A8094E4" w14:textId="77777777" w:rsidR="001F3798" w:rsidRPr="000B5FF5" w:rsidRDefault="001F3798" w:rsidP="001F3798">
            <w:pPr>
              <w:spacing w:after="0"/>
              <w:rPr>
                <w:rFonts w:ascii="Arial" w:hAnsi="Arial" w:cs="Arial"/>
                <w:lang w:val="en-US"/>
              </w:rPr>
            </w:pPr>
            <w:r w:rsidRPr="000B5FF5">
              <w:rPr>
                <w:rFonts w:ascii="Arial" w:hAnsi="Arial" w:cs="Arial"/>
                <w:lang w:val="en-US"/>
              </w:rPr>
              <w:t> </w:t>
            </w:r>
          </w:p>
        </w:tc>
      </w:tr>
      <w:tr w:rsidR="0043353D" w:rsidRPr="00005166" w14:paraId="2B98A327" w14:textId="77777777" w:rsidTr="000544A1">
        <w:trPr>
          <w:cantSplit/>
        </w:trPr>
        <w:tc>
          <w:tcPr>
            <w:tcW w:w="846" w:type="dxa"/>
            <w:tcBorders>
              <w:top w:val="single" w:sz="4" w:space="0" w:color="auto"/>
              <w:left w:val="single" w:sz="18" w:space="0" w:color="auto"/>
              <w:bottom w:val="single" w:sz="4" w:space="0" w:color="auto"/>
              <w:right w:val="single" w:sz="4" w:space="0" w:color="auto"/>
            </w:tcBorders>
            <w:shd w:val="clear" w:color="000000" w:fill="FFFFFF"/>
          </w:tcPr>
          <w:p w14:paraId="2EFF7D50" w14:textId="77777777" w:rsidR="00EE66A1" w:rsidRPr="00107C20" w:rsidRDefault="00EE66A1" w:rsidP="00005166">
            <w:pPr>
              <w:spacing w:after="0"/>
              <w:rPr>
                <w:rFonts w:ascii="Arial" w:hAnsi="Arial" w:cs="Arial"/>
                <w:b/>
                <w:bCs/>
                <w:lang w:val="en-US"/>
              </w:rPr>
            </w:pPr>
          </w:p>
        </w:tc>
        <w:tc>
          <w:tcPr>
            <w:tcW w:w="2480" w:type="dxa"/>
            <w:tcBorders>
              <w:top w:val="single" w:sz="4" w:space="0" w:color="auto"/>
              <w:left w:val="single" w:sz="4" w:space="0" w:color="auto"/>
              <w:bottom w:val="single" w:sz="4" w:space="0" w:color="auto"/>
              <w:right w:val="single" w:sz="4" w:space="0" w:color="auto"/>
            </w:tcBorders>
            <w:shd w:val="clear" w:color="000000" w:fill="FFFFFF"/>
          </w:tcPr>
          <w:p w14:paraId="1A77314B" w14:textId="77777777" w:rsidR="00EE66A1" w:rsidRPr="00107C20" w:rsidRDefault="00EE66A1" w:rsidP="00005166">
            <w:pPr>
              <w:spacing w:after="0"/>
              <w:rPr>
                <w:rFonts w:ascii="Arial" w:hAnsi="Arial" w:cs="Arial"/>
                <w:b/>
                <w:bCs/>
                <w:lang w:val="en-US"/>
              </w:rPr>
            </w:pP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69AACBCE" w14:textId="77777777" w:rsidR="00EE66A1" w:rsidRPr="00107C20" w:rsidRDefault="00EE66A1" w:rsidP="00005166">
            <w:pPr>
              <w:spacing w:after="0"/>
              <w:rPr>
                <w:rFonts w:ascii="Arial" w:hAnsi="Arial" w:cs="Arial"/>
                <w:color w:val="000000"/>
                <w:sz w:val="14"/>
                <w:szCs w:val="14"/>
                <w:lang w:val="en-US"/>
              </w:rPr>
            </w:pPr>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58599B90" w14:textId="77777777" w:rsidR="00EE66A1" w:rsidRPr="00107C20" w:rsidRDefault="00EE66A1" w:rsidP="00005166">
            <w:pPr>
              <w:spacing w:after="0"/>
              <w:rPr>
                <w:rFonts w:ascii="Arial" w:hAnsi="Arial" w:cs="Arial"/>
                <w:lang w:val="en-US"/>
              </w:rPr>
            </w:pP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00B1DB94" w14:textId="77777777" w:rsidR="00EE66A1" w:rsidRPr="00107C20" w:rsidRDefault="00EE66A1" w:rsidP="00005166">
            <w:pPr>
              <w:spacing w:after="0"/>
              <w:rPr>
                <w:rFonts w:ascii="Arial" w:hAnsi="Arial" w:cs="Arial"/>
                <w:color w:val="000000"/>
                <w:lang w:val="en-US"/>
              </w:rPr>
            </w:pP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42415E55" w14:textId="77777777" w:rsidR="00EE66A1" w:rsidRPr="00107C20" w:rsidRDefault="00EE66A1" w:rsidP="00005166">
            <w:pPr>
              <w:spacing w:after="0"/>
              <w:rPr>
                <w:rFonts w:ascii="Arial" w:hAnsi="Arial" w:cs="Arial"/>
                <w:color w:val="000000"/>
                <w:lang w:val="en-US"/>
              </w:rPr>
            </w:pP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60CCCB1B" w14:textId="77777777" w:rsidR="00EE66A1" w:rsidRPr="00107C20" w:rsidRDefault="00EE66A1" w:rsidP="00005166">
            <w:pPr>
              <w:spacing w:after="0"/>
              <w:rPr>
                <w:rFonts w:ascii="Arial" w:hAnsi="Arial" w:cs="Arial"/>
                <w:lang w:val="en-US"/>
              </w:rPr>
            </w:pPr>
          </w:p>
        </w:tc>
      </w:tr>
      <w:tr w:rsidR="00A3078A" w:rsidRPr="000472D1" w14:paraId="146A6CDE" w14:textId="77777777" w:rsidTr="000544A1">
        <w:trPr>
          <w:cantSplit/>
        </w:trPr>
        <w:tc>
          <w:tcPr>
            <w:tcW w:w="846" w:type="dxa"/>
            <w:tcBorders>
              <w:left w:val="single" w:sz="18" w:space="0" w:color="auto"/>
              <w:bottom w:val="single" w:sz="4" w:space="0" w:color="auto"/>
            </w:tcBorders>
            <w:shd w:val="clear" w:color="auto" w:fill="FDE9D9" w:themeFill="accent6" w:themeFillTint="33"/>
          </w:tcPr>
          <w:p w14:paraId="19B7C891" w14:textId="77777777" w:rsidR="000D2243" w:rsidRPr="00107C20" w:rsidRDefault="000D2243" w:rsidP="00BF6D97">
            <w:pPr>
              <w:spacing w:after="0"/>
              <w:rPr>
                <w:rFonts w:ascii="Arial" w:hAnsi="Arial" w:cs="Arial"/>
                <w:b/>
                <w:bCs/>
                <w:lang w:val="en-US"/>
              </w:rPr>
            </w:pPr>
            <w:r w:rsidRPr="00107C20">
              <w:rPr>
                <w:rFonts w:ascii="Arial" w:hAnsi="Arial" w:cs="Arial"/>
                <w:b/>
                <w:bCs/>
                <w:lang w:val="en-US"/>
              </w:rPr>
              <w:t>5.4</w:t>
            </w:r>
          </w:p>
        </w:tc>
        <w:tc>
          <w:tcPr>
            <w:tcW w:w="2480" w:type="dxa"/>
            <w:tcBorders>
              <w:bottom w:val="single" w:sz="4" w:space="0" w:color="auto"/>
            </w:tcBorders>
            <w:shd w:val="clear" w:color="auto" w:fill="FDE9D9" w:themeFill="accent6" w:themeFillTint="33"/>
          </w:tcPr>
          <w:p w14:paraId="3A961B66" w14:textId="77777777" w:rsidR="000D2243" w:rsidRPr="00107C20" w:rsidRDefault="000D2243" w:rsidP="00BF6D97">
            <w:pPr>
              <w:spacing w:after="0"/>
              <w:rPr>
                <w:rFonts w:ascii="Arial" w:hAnsi="Arial" w:cs="Arial"/>
                <w:b/>
                <w:bCs/>
                <w:lang w:val="en-US"/>
              </w:rPr>
            </w:pPr>
            <w:r w:rsidRPr="00107C20">
              <w:rPr>
                <w:rFonts w:ascii="Arial" w:hAnsi="Arial" w:cs="Arial"/>
                <w:b/>
                <w:bCs/>
                <w:lang w:val="en-US"/>
              </w:rPr>
              <w:t>Reporting from TSG-CT WG6</w:t>
            </w:r>
          </w:p>
        </w:tc>
        <w:tc>
          <w:tcPr>
            <w:tcW w:w="820" w:type="dxa"/>
            <w:tcBorders>
              <w:bottom w:val="single" w:sz="4" w:space="0" w:color="auto"/>
            </w:tcBorders>
            <w:shd w:val="clear" w:color="auto" w:fill="FDE9D9" w:themeFill="accent6" w:themeFillTint="33"/>
          </w:tcPr>
          <w:p w14:paraId="2BA5DECA" w14:textId="77777777" w:rsidR="000D2243" w:rsidRPr="00107C20" w:rsidRDefault="000D2243" w:rsidP="00BF6D97">
            <w:pPr>
              <w:spacing w:after="0"/>
              <w:rPr>
                <w:rFonts w:ascii="Arial" w:hAnsi="Arial" w:cs="Arial"/>
                <w:color w:val="000000"/>
                <w:sz w:val="14"/>
                <w:szCs w:val="14"/>
                <w:lang w:val="en-US"/>
              </w:rPr>
            </w:pPr>
          </w:p>
        </w:tc>
        <w:tc>
          <w:tcPr>
            <w:tcW w:w="3612" w:type="dxa"/>
            <w:tcBorders>
              <w:bottom w:val="single" w:sz="4" w:space="0" w:color="auto"/>
            </w:tcBorders>
            <w:shd w:val="clear" w:color="auto" w:fill="FDE9D9" w:themeFill="accent6" w:themeFillTint="33"/>
          </w:tcPr>
          <w:p w14:paraId="1560B0D8" w14:textId="77777777" w:rsidR="000D2243" w:rsidRPr="00107C20" w:rsidRDefault="000D2243" w:rsidP="00BF6D97">
            <w:pPr>
              <w:spacing w:after="0"/>
              <w:rPr>
                <w:rFonts w:ascii="Arial" w:hAnsi="Arial" w:cs="Arial"/>
                <w:lang w:val="en-US"/>
              </w:rPr>
            </w:pPr>
          </w:p>
        </w:tc>
        <w:tc>
          <w:tcPr>
            <w:tcW w:w="1301" w:type="dxa"/>
            <w:gridSpan w:val="2"/>
            <w:tcBorders>
              <w:bottom w:val="single" w:sz="4" w:space="0" w:color="auto"/>
            </w:tcBorders>
            <w:shd w:val="clear" w:color="auto" w:fill="FDE9D9" w:themeFill="accent6" w:themeFillTint="33"/>
          </w:tcPr>
          <w:p w14:paraId="396D108E" w14:textId="77777777" w:rsidR="000D2243" w:rsidRPr="00107C20" w:rsidRDefault="000D2243" w:rsidP="00BF6D97">
            <w:pPr>
              <w:spacing w:after="0"/>
              <w:rPr>
                <w:rFonts w:ascii="Arial" w:hAnsi="Arial" w:cs="Arial"/>
                <w:color w:val="000000"/>
                <w:lang w:val="en-US"/>
              </w:rPr>
            </w:pPr>
          </w:p>
        </w:tc>
        <w:tc>
          <w:tcPr>
            <w:tcW w:w="1112" w:type="dxa"/>
            <w:tcBorders>
              <w:bottom w:val="single" w:sz="4" w:space="0" w:color="auto"/>
            </w:tcBorders>
            <w:shd w:val="clear" w:color="auto" w:fill="FDE9D9" w:themeFill="accent6" w:themeFillTint="33"/>
          </w:tcPr>
          <w:p w14:paraId="2820F95E" w14:textId="77777777" w:rsidR="000D2243" w:rsidRPr="00107C20" w:rsidRDefault="000D2243" w:rsidP="00BF6D97">
            <w:pPr>
              <w:spacing w:after="0"/>
              <w:rPr>
                <w:rFonts w:ascii="Arial" w:hAnsi="Arial" w:cs="Arial"/>
                <w:color w:val="000000"/>
                <w:lang w:val="en-US"/>
              </w:rPr>
            </w:pPr>
          </w:p>
        </w:tc>
        <w:tc>
          <w:tcPr>
            <w:tcW w:w="8135" w:type="dxa"/>
            <w:tcBorders>
              <w:bottom w:val="single" w:sz="4" w:space="0" w:color="auto"/>
              <w:right w:val="single" w:sz="18" w:space="0" w:color="auto"/>
            </w:tcBorders>
            <w:shd w:val="clear" w:color="auto" w:fill="FDE9D9" w:themeFill="accent6" w:themeFillTint="33"/>
          </w:tcPr>
          <w:p w14:paraId="140B6690" w14:textId="77777777" w:rsidR="000D2243" w:rsidRPr="00107C20" w:rsidRDefault="000D2243" w:rsidP="00BF6D97">
            <w:pPr>
              <w:spacing w:after="0"/>
              <w:rPr>
                <w:rFonts w:ascii="Arial" w:hAnsi="Arial" w:cs="Arial"/>
                <w:lang w:val="en-US"/>
              </w:rPr>
            </w:pPr>
          </w:p>
        </w:tc>
      </w:tr>
      <w:tr w:rsidR="001F3798" w:rsidRPr="000B5FF5" w14:paraId="4E3D13FE" w14:textId="77777777" w:rsidTr="000544A1">
        <w:trPr>
          <w:cantSplit/>
        </w:trPr>
        <w:tc>
          <w:tcPr>
            <w:tcW w:w="846" w:type="dxa"/>
            <w:tcBorders>
              <w:top w:val="nil"/>
              <w:left w:val="single" w:sz="18" w:space="0" w:color="auto"/>
              <w:bottom w:val="single" w:sz="4" w:space="0" w:color="auto"/>
              <w:right w:val="single" w:sz="4" w:space="0" w:color="auto"/>
            </w:tcBorders>
            <w:shd w:val="clear" w:color="000000" w:fill="FFFFFF"/>
          </w:tcPr>
          <w:p w14:paraId="7744BCB9" w14:textId="77777777" w:rsidR="001F3798" w:rsidRPr="000B5FF5" w:rsidRDefault="001F3798" w:rsidP="001F3798">
            <w:pPr>
              <w:spacing w:after="0"/>
              <w:rPr>
                <w:rFonts w:ascii="Arial" w:hAnsi="Arial" w:cs="Arial"/>
                <w:b/>
                <w:bCs/>
                <w:lang w:val="en-US"/>
              </w:rPr>
            </w:pPr>
            <w:r w:rsidRPr="000B5FF5">
              <w:rPr>
                <w:rFonts w:ascii="Arial" w:hAnsi="Arial" w:cs="Arial"/>
                <w:b/>
                <w:bCs/>
                <w:lang w:val="en-US"/>
              </w:rPr>
              <w:t> </w:t>
            </w:r>
          </w:p>
        </w:tc>
        <w:tc>
          <w:tcPr>
            <w:tcW w:w="2480" w:type="dxa"/>
            <w:tcBorders>
              <w:top w:val="nil"/>
              <w:left w:val="single" w:sz="4" w:space="0" w:color="auto"/>
              <w:bottom w:val="single" w:sz="4" w:space="0" w:color="auto"/>
              <w:right w:val="single" w:sz="4" w:space="0" w:color="auto"/>
            </w:tcBorders>
            <w:shd w:val="clear" w:color="000000" w:fill="FFFFFF"/>
          </w:tcPr>
          <w:p w14:paraId="230907BC" w14:textId="77777777" w:rsidR="001F3798" w:rsidRPr="000B5FF5" w:rsidRDefault="001F3798" w:rsidP="001F3798">
            <w:pPr>
              <w:spacing w:after="0"/>
              <w:rPr>
                <w:rFonts w:ascii="Arial" w:hAnsi="Arial" w:cs="Arial"/>
                <w:b/>
                <w:bCs/>
                <w:lang w:val="en-US"/>
              </w:rPr>
            </w:pPr>
            <w:r w:rsidRPr="000B5FF5">
              <w:rPr>
                <w:rFonts w:ascii="Arial" w:hAnsi="Arial" w:cs="Arial"/>
                <w:b/>
                <w:bCs/>
                <w:lang w:val="en-US"/>
              </w:rPr>
              <w:t> </w:t>
            </w:r>
          </w:p>
        </w:tc>
        <w:tc>
          <w:tcPr>
            <w:tcW w:w="820" w:type="dxa"/>
            <w:tcBorders>
              <w:top w:val="nil"/>
              <w:left w:val="single" w:sz="4" w:space="0" w:color="auto"/>
              <w:bottom w:val="single" w:sz="4" w:space="0" w:color="auto"/>
              <w:right w:val="single" w:sz="4" w:space="0" w:color="auto"/>
            </w:tcBorders>
            <w:shd w:val="clear" w:color="auto" w:fill="auto"/>
          </w:tcPr>
          <w:p w14:paraId="2C7A7AF5" w14:textId="77777777" w:rsidR="001F3798" w:rsidRPr="000B5FF5" w:rsidRDefault="00FF67E2" w:rsidP="001F3798">
            <w:pPr>
              <w:spacing w:after="0"/>
              <w:rPr>
                <w:rFonts w:ascii="Arial" w:hAnsi="Arial" w:cs="Arial"/>
                <w:color w:val="000000"/>
                <w:sz w:val="14"/>
                <w:szCs w:val="14"/>
                <w:lang w:val="en-US"/>
              </w:rPr>
            </w:pPr>
            <w:hyperlink r:id="rId40" w:history="1">
              <w:r w:rsidR="001F3798" w:rsidRPr="000B5FF5">
                <w:rPr>
                  <w:rStyle w:val="Lienhypertexte"/>
                  <w:rFonts w:ascii="Arial" w:hAnsi="Arial" w:cs="Arial"/>
                  <w:sz w:val="14"/>
                  <w:szCs w:val="14"/>
                  <w:lang w:val="en-US"/>
                </w:rPr>
                <w:t>CP-223019</w:t>
              </w:r>
            </w:hyperlink>
          </w:p>
        </w:tc>
        <w:tc>
          <w:tcPr>
            <w:tcW w:w="3612" w:type="dxa"/>
            <w:tcBorders>
              <w:top w:val="nil"/>
              <w:left w:val="single" w:sz="4" w:space="0" w:color="auto"/>
              <w:bottom w:val="single" w:sz="4" w:space="0" w:color="auto"/>
              <w:right w:val="single" w:sz="4" w:space="0" w:color="auto"/>
            </w:tcBorders>
            <w:shd w:val="clear" w:color="auto" w:fill="auto"/>
          </w:tcPr>
          <w:p w14:paraId="71CBE3AA" w14:textId="77777777" w:rsidR="001F3798" w:rsidRPr="000B5FF5" w:rsidRDefault="001F3798" w:rsidP="001F3798">
            <w:pPr>
              <w:spacing w:after="0"/>
              <w:rPr>
                <w:rFonts w:ascii="Arial" w:hAnsi="Arial" w:cs="Arial"/>
                <w:lang w:val="en-US"/>
              </w:rPr>
            </w:pPr>
            <w:r w:rsidRPr="000B5FF5">
              <w:rPr>
                <w:rFonts w:ascii="Arial" w:hAnsi="Arial" w:cs="Arial"/>
                <w:lang w:val="en-US"/>
              </w:rPr>
              <w:t>CT6 Status Report</w:t>
            </w:r>
          </w:p>
        </w:tc>
        <w:tc>
          <w:tcPr>
            <w:tcW w:w="1301" w:type="dxa"/>
            <w:gridSpan w:val="2"/>
            <w:tcBorders>
              <w:top w:val="nil"/>
              <w:left w:val="single" w:sz="4" w:space="0" w:color="auto"/>
              <w:bottom w:val="single" w:sz="4" w:space="0" w:color="auto"/>
              <w:right w:val="single" w:sz="4" w:space="0" w:color="auto"/>
            </w:tcBorders>
            <w:shd w:val="clear" w:color="auto" w:fill="auto"/>
          </w:tcPr>
          <w:p w14:paraId="35E9E8B8" w14:textId="77777777" w:rsidR="001F3798" w:rsidRPr="000B5FF5" w:rsidRDefault="001F3798" w:rsidP="001F3798">
            <w:pPr>
              <w:spacing w:after="0"/>
              <w:rPr>
                <w:rFonts w:ascii="Arial" w:hAnsi="Arial" w:cs="Arial"/>
                <w:color w:val="000000"/>
                <w:lang w:val="en-US"/>
              </w:rPr>
            </w:pPr>
            <w:r w:rsidRPr="000B5FF5">
              <w:rPr>
                <w:rFonts w:ascii="Arial" w:hAnsi="Arial" w:cs="Arial"/>
                <w:color w:val="000000"/>
                <w:lang w:val="en-US"/>
              </w:rPr>
              <w:t>CT6 Chair</w:t>
            </w:r>
          </w:p>
        </w:tc>
        <w:tc>
          <w:tcPr>
            <w:tcW w:w="1112" w:type="dxa"/>
            <w:tcBorders>
              <w:top w:val="nil"/>
              <w:left w:val="single" w:sz="4" w:space="0" w:color="auto"/>
              <w:bottom w:val="single" w:sz="4" w:space="0" w:color="auto"/>
              <w:right w:val="single" w:sz="4" w:space="0" w:color="auto"/>
            </w:tcBorders>
            <w:shd w:val="clear" w:color="auto" w:fill="auto"/>
          </w:tcPr>
          <w:p w14:paraId="6991AD56" w14:textId="264E9138" w:rsidR="001F3798" w:rsidRPr="000B5FF5" w:rsidRDefault="001F3798" w:rsidP="001F3798">
            <w:pPr>
              <w:spacing w:after="0"/>
              <w:rPr>
                <w:rFonts w:ascii="Arial" w:hAnsi="Arial" w:cs="Arial"/>
                <w:color w:val="000000"/>
                <w:lang w:val="en-US"/>
              </w:rPr>
            </w:pPr>
            <w:r w:rsidRPr="002A5C77">
              <w:rPr>
                <w:rFonts w:ascii="Arial" w:eastAsia="MS Mincho" w:hAnsi="Arial" w:cs="Arial"/>
                <w:lang w:val="en-US" w:eastAsia="de-DE"/>
              </w:rPr>
              <w:t xml:space="preserve">Noted </w:t>
            </w:r>
          </w:p>
        </w:tc>
        <w:tc>
          <w:tcPr>
            <w:tcW w:w="8135" w:type="dxa"/>
            <w:tcBorders>
              <w:top w:val="nil"/>
              <w:left w:val="single" w:sz="4" w:space="0" w:color="auto"/>
              <w:bottom w:val="single" w:sz="4" w:space="0" w:color="auto"/>
              <w:right w:val="single" w:sz="18" w:space="0" w:color="auto"/>
            </w:tcBorders>
            <w:shd w:val="clear" w:color="auto" w:fill="auto"/>
          </w:tcPr>
          <w:p w14:paraId="14B3BBEC" w14:textId="77777777" w:rsidR="001F3798" w:rsidRPr="000B5FF5" w:rsidRDefault="001F3798" w:rsidP="001F3798">
            <w:pPr>
              <w:spacing w:after="0"/>
              <w:rPr>
                <w:rFonts w:ascii="Arial" w:hAnsi="Arial" w:cs="Arial"/>
                <w:snapToGrid w:val="0"/>
                <w:lang w:val="en-US"/>
              </w:rPr>
            </w:pPr>
            <w:r w:rsidRPr="000B5FF5">
              <w:rPr>
                <w:rFonts w:ascii="Arial" w:hAnsi="Arial" w:cs="Arial"/>
                <w:snapToGrid w:val="0"/>
                <w:lang w:val="en-US"/>
              </w:rPr>
              <w:t> </w:t>
            </w:r>
          </w:p>
        </w:tc>
      </w:tr>
      <w:tr w:rsidR="001F3798" w:rsidRPr="000B5FF5" w14:paraId="57287103" w14:textId="77777777" w:rsidTr="000544A1">
        <w:trPr>
          <w:cantSplit/>
        </w:trPr>
        <w:tc>
          <w:tcPr>
            <w:tcW w:w="846" w:type="dxa"/>
            <w:tcBorders>
              <w:top w:val="nil"/>
              <w:left w:val="single" w:sz="18" w:space="0" w:color="auto"/>
              <w:bottom w:val="single" w:sz="4" w:space="0" w:color="auto"/>
              <w:right w:val="single" w:sz="4" w:space="0" w:color="auto"/>
            </w:tcBorders>
            <w:shd w:val="clear" w:color="000000" w:fill="FFFFFF"/>
          </w:tcPr>
          <w:p w14:paraId="1834C726" w14:textId="77777777" w:rsidR="001F3798" w:rsidRPr="000B5FF5" w:rsidRDefault="001F3798" w:rsidP="001F3798">
            <w:pPr>
              <w:spacing w:after="0"/>
              <w:rPr>
                <w:rFonts w:ascii="Arial" w:hAnsi="Arial" w:cs="Arial"/>
                <w:b/>
                <w:bCs/>
                <w:lang w:val="en-US"/>
              </w:rPr>
            </w:pPr>
            <w:r w:rsidRPr="000B5FF5">
              <w:rPr>
                <w:rFonts w:ascii="Arial" w:hAnsi="Arial" w:cs="Arial"/>
                <w:b/>
                <w:bCs/>
                <w:lang w:val="en-US"/>
              </w:rPr>
              <w:t> </w:t>
            </w:r>
          </w:p>
        </w:tc>
        <w:tc>
          <w:tcPr>
            <w:tcW w:w="2480" w:type="dxa"/>
            <w:tcBorders>
              <w:top w:val="nil"/>
              <w:left w:val="single" w:sz="4" w:space="0" w:color="auto"/>
              <w:bottom w:val="single" w:sz="4" w:space="0" w:color="auto"/>
              <w:right w:val="single" w:sz="4" w:space="0" w:color="auto"/>
            </w:tcBorders>
            <w:shd w:val="clear" w:color="000000" w:fill="FFFFFF"/>
          </w:tcPr>
          <w:p w14:paraId="3BC8C868" w14:textId="77777777" w:rsidR="001F3798" w:rsidRPr="000B5FF5" w:rsidRDefault="001F3798" w:rsidP="001F3798">
            <w:pPr>
              <w:spacing w:after="0"/>
              <w:rPr>
                <w:rFonts w:ascii="Arial" w:hAnsi="Arial" w:cs="Arial"/>
                <w:b/>
                <w:bCs/>
                <w:lang w:val="en-US"/>
              </w:rPr>
            </w:pPr>
            <w:r w:rsidRPr="000B5FF5">
              <w:rPr>
                <w:rFonts w:ascii="Arial" w:hAnsi="Arial" w:cs="Arial"/>
                <w:b/>
                <w:bCs/>
                <w:lang w:val="en-US"/>
              </w:rPr>
              <w:t> </w:t>
            </w:r>
          </w:p>
        </w:tc>
        <w:tc>
          <w:tcPr>
            <w:tcW w:w="820" w:type="dxa"/>
            <w:tcBorders>
              <w:top w:val="nil"/>
              <w:left w:val="single" w:sz="4" w:space="0" w:color="auto"/>
              <w:bottom w:val="single" w:sz="4" w:space="0" w:color="auto"/>
              <w:right w:val="single" w:sz="4" w:space="0" w:color="auto"/>
            </w:tcBorders>
            <w:shd w:val="clear" w:color="auto" w:fill="auto"/>
          </w:tcPr>
          <w:p w14:paraId="20BD2230" w14:textId="1C295A92" w:rsidR="001F3798" w:rsidRPr="000B5FF5" w:rsidRDefault="00FF67E2" w:rsidP="001F3798">
            <w:pPr>
              <w:spacing w:after="0"/>
              <w:rPr>
                <w:rFonts w:ascii="Arial" w:hAnsi="Arial" w:cs="Arial"/>
                <w:color w:val="000000"/>
                <w:sz w:val="14"/>
                <w:szCs w:val="14"/>
                <w:lang w:val="en-US"/>
              </w:rPr>
            </w:pPr>
            <w:hyperlink r:id="rId41" w:history="1">
              <w:r w:rsidR="001F3798" w:rsidRPr="00D043CB">
                <w:rPr>
                  <w:rStyle w:val="Lienhypertexte"/>
                  <w:rFonts w:ascii="Arial" w:hAnsi="Arial" w:cs="Arial"/>
                  <w:sz w:val="14"/>
                  <w:szCs w:val="14"/>
                  <w:lang w:val="en-US"/>
                </w:rPr>
                <w:t>CP-223020</w:t>
              </w:r>
            </w:hyperlink>
          </w:p>
        </w:tc>
        <w:tc>
          <w:tcPr>
            <w:tcW w:w="3612" w:type="dxa"/>
            <w:tcBorders>
              <w:top w:val="nil"/>
              <w:left w:val="single" w:sz="4" w:space="0" w:color="auto"/>
              <w:bottom w:val="single" w:sz="4" w:space="0" w:color="auto"/>
              <w:right w:val="single" w:sz="4" w:space="0" w:color="auto"/>
            </w:tcBorders>
            <w:shd w:val="clear" w:color="auto" w:fill="auto"/>
          </w:tcPr>
          <w:p w14:paraId="12D54E34" w14:textId="77777777" w:rsidR="001F3798" w:rsidRPr="000B5FF5" w:rsidRDefault="001F3798" w:rsidP="001F3798">
            <w:pPr>
              <w:spacing w:after="0"/>
              <w:rPr>
                <w:rFonts w:ascii="Arial" w:hAnsi="Arial" w:cs="Arial"/>
                <w:lang w:val="en-US"/>
              </w:rPr>
            </w:pPr>
            <w:r w:rsidRPr="000B5FF5">
              <w:rPr>
                <w:rFonts w:ascii="Arial" w:hAnsi="Arial" w:cs="Arial"/>
                <w:lang w:val="en-US"/>
              </w:rPr>
              <w:t>CT6 meeting reports after previous plenary</w:t>
            </w:r>
          </w:p>
        </w:tc>
        <w:tc>
          <w:tcPr>
            <w:tcW w:w="1301" w:type="dxa"/>
            <w:gridSpan w:val="2"/>
            <w:tcBorders>
              <w:top w:val="nil"/>
              <w:left w:val="single" w:sz="4" w:space="0" w:color="auto"/>
              <w:bottom w:val="single" w:sz="4" w:space="0" w:color="auto"/>
              <w:right w:val="single" w:sz="4" w:space="0" w:color="auto"/>
            </w:tcBorders>
            <w:shd w:val="clear" w:color="auto" w:fill="auto"/>
          </w:tcPr>
          <w:p w14:paraId="1C25CE4D" w14:textId="77777777" w:rsidR="001F3798" w:rsidRPr="000B5FF5" w:rsidRDefault="001F3798" w:rsidP="001F3798">
            <w:pPr>
              <w:spacing w:after="0"/>
              <w:rPr>
                <w:rFonts w:ascii="Arial" w:hAnsi="Arial" w:cs="Arial"/>
                <w:color w:val="000000"/>
                <w:lang w:val="en-US"/>
              </w:rPr>
            </w:pPr>
            <w:r w:rsidRPr="000B5FF5">
              <w:rPr>
                <w:rFonts w:ascii="Arial" w:hAnsi="Arial" w:cs="Arial"/>
                <w:color w:val="000000"/>
                <w:lang w:val="en-US"/>
              </w:rPr>
              <w:t>MCC</w:t>
            </w:r>
          </w:p>
        </w:tc>
        <w:tc>
          <w:tcPr>
            <w:tcW w:w="1112" w:type="dxa"/>
            <w:tcBorders>
              <w:top w:val="nil"/>
              <w:left w:val="single" w:sz="4" w:space="0" w:color="auto"/>
              <w:bottom w:val="single" w:sz="4" w:space="0" w:color="auto"/>
              <w:right w:val="single" w:sz="4" w:space="0" w:color="auto"/>
            </w:tcBorders>
            <w:shd w:val="clear" w:color="auto" w:fill="auto"/>
          </w:tcPr>
          <w:p w14:paraId="7168164B" w14:textId="580AB1CE" w:rsidR="001F3798" w:rsidRPr="000B5FF5" w:rsidRDefault="001F3798" w:rsidP="001F3798">
            <w:pPr>
              <w:spacing w:after="0"/>
              <w:rPr>
                <w:rFonts w:ascii="Arial" w:hAnsi="Arial" w:cs="Arial"/>
                <w:color w:val="000000"/>
                <w:lang w:val="en-US"/>
              </w:rPr>
            </w:pPr>
            <w:r w:rsidRPr="002A5C77">
              <w:rPr>
                <w:rFonts w:ascii="Arial" w:eastAsia="MS Mincho" w:hAnsi="Arial" w:cs="Arial"/>
                <w:lang w:val="en-US" w:eastAsia="de-DE"/>
              </w:rPr>
              <w:t xml:space="preserve">Noted </w:t>
            </w:r>
          </w:p>
        </w:tc>
        <w:tc>
          <w:tcPr>
            <w:tcW w:w="8135" w:type="dxa"/>
            <w:tcBorders>
              <w:top w:val="nil"/>
              <w:left w:val="single" w:sz="4" w:space="0" w:color="auto"/>
              <w:bottom w:val="single" w:sz="4" w:space="0" w:color="auto"/>
              <w:right w:val="single" w:sz="18" w:space="0" w:color="auto"/>
            </w:tcBorders>
            <w:shd w:val="clear" w:color="auto" w:fill="auto"/>
          </w:tcPr>
          <w:p w14:paraId="412C2F89" w14:textId="77777777" w:rsidR="001F3798" w:rsidRPr="000B5FF5" w:rsidRDefault="001F3798" w:rsidP="001F3798">
            <w:pPr>
              <w:spacing w:after="0"/>
              <w:rPr>
                <w:rFonts w:ascii="Arial" w:hAnsi="Arial" w:cs="Arial"/>
                <w:snapToGrid w:val="0"/>
                <w:lang w:val="en-US"/>
              </w:rPr>
            </w:pPr>
            <w:r w:rsidRPr="000B5FF5">
              <w:rPr>
                <w:rFonts w:ascii="Arial" w:hAnsi="Arial" w:cs="Arial"/>
                <w:snapToGrid w:val="0"/>
                <w:lang w:val="en-US"/>
              </w:rPr>
              <w:t> </w:t>
            </w:r>
          </w:p>
        </w:tc>
      </w:tr>
      <w:tr w:rsidR="0043353D" w:rsidRPr="00005166" w14:paraId="2EDEFF73" w14:textId="77777777" w:rsidTr="000544A1">
        <w:trPr>
          <w:cantSplit/>
        </w:trPr>
        <w:tc>
          <w:tcPr>
            <w:tcW w:w="846" w:type="dxa"/>
            <w:tcBorders>
              <w:top w:val="nil"/>
              <w:left w:val="single" w:sz="18" w:space="0" w:color="auto"/>
              <w:bottom w:val="single" w:sz="4" w:space="0" w:color="auto"/>
              <w:right w:val="single" w:sz="4" w:space="0" w:color="auto"/>
            </w:tcBorders>
            <w:shd w:val="clear" w:color="000000" w:fill="FFFFFF"/>
          </w:tcPr>
          <w:p w14:paraId="753B021A" w14:textId="77777777" w:rsidR="00EE66A1" w:rsidRPr="00107C20" w:rsidRDefault="00EE66A1" w:rsidP="00005166">
            <w:pPr>
              <w:spacing w:after="0"/>
              <w:rPr>
                <w:rFonts w:ascii="Arial" w:hAnsi="Arial" w:cs="Arial"/>
                <w:b/>
                <w:bCs/>
                <w:lang w:val="en-US"/>
              </w:rPr>
            </w:pPr>
          </w:p>
        </w:tc>
        <w:tc>
          <w:tcPr>
            <w:tcW w:w="2480" w:type="dxa"/>
            <w:tcBorders>
              <w:top w:val="nil"/>
              <w:left w:val="single" w:sz="4" w:space="0" w:color="auto"/>
              <w:bottom w:val="single" w:sz="4" w:space="0" w:color="auto"/>
              <w:right w:val="single" w:sz="4" w:space="0" w:color="auto"/>
            </w:tcBorders>
            <w:shd w:val="clear" w:color="000000" w:fill="FFFFFF"/>
          </w:tcPr>
          <w:p w14:paraId="73CC917C" w14:textId="77777777" w:rsidR="00EE66A1" w:rsidRPr="00107C20" w:rsidRDefault="00EE66A1" w:rsidP="00005166">
            <w:pPr>
              <w:spacing w:after="0"/>
              <w:rPr>
                <w:rFonts w:ascii="Arial" w:hAnsi="Arial" w:cs="Arial"/>
                <w:b/>
                <w:bCs/>
                <w:lang w:val="en-US"/>
              </w:rPr>
            </w:pPr>
          </w:p>
        </w:tc>
        <w:tc>
          <w:tcPr>
            <w:tcW w:w="820" w:type="dxa"/>
            <w:tcBorders>
              <w:top w:val="nil"/>
              <w:left w:val="single" w:sz="4" w:space="0" w:color="auto"/>
              <w:bottom w:val="single" w:sz="4" w:space="0" w:color="auto"/>
              <w:right w:val="single" w:sz="4" w:space="0" w:color="auto"/>
            </w:tcBorders>
            <w:shd w:val="clear" w:color="auto" w:fill="auto"/>
          </w:tcPr>
          <w:p w14:paraId="09F62D93" w14:textId="77777777" w:rsidR="00EE66A1" w:rsidRPr="00107C20" w:rsidRDefault="00EE66A1" w:rsidP="00005166">
            <w:pPr>
              <w:spacing w:after="0"/>
              <w:rPr>
                <w:rFonts w:ascii="Arial" w:hAnsi="Arial" w:cs="Arial"/>
                <w:color w:val="000000"/>
                <w:sz w:val="14"/>
                <w:szCs w:val="14"/>
                <w:lang w:val="en-US"/>
              </w:rPr>
            </w:pPr>
          </w:p>
        </w:tc>
        <w:tc>
          <w:tcPr>
            <w:tcW w:w="3612" w:type="dxa"/>
            <w:tcBorders>
              <w:top w:val="nil"/>
              <w:left w:val="single" w:sz="4" w:space="0" w:color="auto"/>
              <w:bottom w:val="single" w:sz="4" w:space="0" w:color="auto"/>
              <w:right w:val="single" w:sz="4" w:space="0" w:color="auto"/>
            </w:tcBorders>
            <w:shd w:val="clear" w:color="auto" w:fill="auto"/>
          </w:tcPr>
          <w:p w14:paraId="443F06B1" w14:textId="77777777" w:rsidR="00EE66A1" w:rsidRPr="00107C20" w:rsidRDefault="00EE66A1" w:rsidP="00005166">
            <w:pPr>
              <w:spacing w:after="0"/>
              <w:rPr>
                <w:rFonts w:ascii="Arial" w:hAnsi="Arial" w:cs="Arial"/>
                <w:lang w:val="en-US"/>
              </w:rPr>
            </w:pPr>
          </w:p>
        </w:tc>
        <w:tc>
          <w:tcPr>
            <w:tcW w:w="1301" w:type="dxa"/>
            <w:gridSpan w:val="2"/>
            <w:tcBorders>
              <w:top w:val="nil"/>
              <w:left w:val="single" w:sz="4" w:space="0" w:color="auto"/>
              <w:bottom w:val="single" w:sz="4" w:space="0" w:color="auto"/>
              <w:right w:val="single" w:sz="4" w:space="0" w:color="auto"/>
            </w:tcBorders>
            <w:shd w:val="clear" w:color="auto" w:fill="auto"/>
          </w:tcPr>
          <w:p w14:paraId="40F0872C" w14:textId="77777777" w:rsidR="00EE66A1" w:rsidRPr="00107C20" w:rsidRDefault="00EE66A1" w:rsidP="00005166">
            <w:pPr>
              <w:spacing w:after="0"/>
              <w:rPr>
                <w:rFonts w:ascii="Arial" w:hAnsi="Arial" w:cs="Arial"/>
                <w:color w:val="000000"/>
                <w:lang w:val="en-US"/>
              </w:rPr>
            </w:pPr>
          </w:p>
        </w:tc>
        <w:tc>
          <w:tcPr>
            <w:tcW w:w="1112" w:type="dxa"/>
            <w:tcBorders>
              <w:top w:val="nil"/>
              <w:left w:val="single" w:sz="4" w:space="0" w:color="auto"/>
              <w:bottom w:val="single" w:sz="4" w:space="0" w:color="auto"/>
              <w:right w:val="single" w:sz="4" w:space="0" w:color="auto"/>
            </w:tcBorders>
            <w:shd w:val="clear" w:color="auto" w:fill="auto"/>
          </w:tcPr>
          <w:p w14:paraId="667E78C6" w14:textId="77777777" w:rsidR="00EE66A1" w:rsidRPr="00107C20" w:rsidRDefault="00EE66A1" w:rsidP="00005166">
            <w:pPr>
              <w:spacing w:after="0"/>
              <w:rPr>
                <w:rFonts w:ascii="Arial" w:hAnsi="Arial" w:cs="Arial"/>
                <w:color w:val="000000"/>
                <w:lang w:val="en-US"/>
              </w:rPr>
            </w:pPr>
          </w:p>
        </w:tc>
        <w:tc>
          <w:tcPr>
            <w:tcW w:w="8135" w:type="dxa"/>
            <w:tcBorders>
              <w:top w:val="nil"/>
              <w:left w:val="single" w:sz="4" w:space="0" w:color="auto"/>
              <w:bottom w:val="single" w:sz="4" w:space="0" w:color="auto"/>
              <w:right w:val="single" w:sz="18" w:space="0" w:color="auto"/>
            </w:tcBorders>
            <w:shd w:val="clear" w:color="auto" w:fill="auto"/>
          </w:tcPr>
          <w:p w14:paraId="1CEC434F" w14:textId="77777777" w:rsidR="00EE66A1" w:rsidRPr="00107C20" w:rsidRDefault="00EE66A1" w:rsidP="00005166">
            <w:pPr>
              <w:spacing w:after="0"/>
              <w:rPr>
                <w:rFonts w:ascii="Arial" w:hAnsi="Arial" w:cs="Arial"/>
                <w:snapToGrid w:val="0"/>
                <w:lang w:val="en-US"/>
              </w:rPr>
            </w:pPr>
          </w:p>
        </w:tc>
      </w:tr>
      <w:tr w:rsidR="00A3078A" w:rsidRPr="009D154B" w14:paraId="0100D3FC" w14:textId="77777777" w:rsidTr="000544A1">
        <w:trPr>
          <w:cantSplit/>
        </w:trPr>
        <w:tc>
          <w:tcPr>
            <w:tcW w:w="846" w:type="dxa"/>
            <w:tcBorders>
              <w:left w:val="single" w:sz="18" w:space="0" w:color="auto"/>
              <w:bottom w:val="single" w:sz="4" w:space="0" w:color="auto"/>
            </w:tcBorders>
            <w:shd w:val="clear" w:color="auto" w:fill="FDE9D9" w:themeFill="accent6" w:themeFillTint="33"/>
          </w:tcPr>
          <w:p w14:paraId="3BFA98C6" w14:textId="77777777" w:rsidR="000D2243" w:rsidRPr="00107C20" w:rsidRDefault="000D2243" w:rsidP="00BF6D97">
            <w:pPr>
              <w:spacing w:after="0"/>
              <w:rPr>
                <w:rFonts w:ascii="Arial" w:hAnsi="Arial" w:cs="Arial"/>
                <w:b/>
                <w:bCs/>
                <w:lang w:val="en-US"/>
              </w:rPr>
            </w:pPr>
            <w:r w:rsidRPr="00107C20">
              <w:rPr>
                <w:rFonts w:ascii="Arial" w:hAnsi="Arial" w:cs="Arial"/>
                <w:b/>
                <w:bCs/>
                <w:lang w:val="en-US"/>
              </w:rPr>
              <w:t>5.5</w:t>
            </w:r>
          </w:p>
        </w:tc>
        <w:tc>
          <w:tcPr>
            <w:tcW w:w="2480" w:type="dxa"/>
            <w:tcBorders>
              <w:bottom w:val="single" w:sz="4" w:space="0" w:color="auto"/>
            </w:tcBorders>
            <w:shd w:val="clear" w:color="auto" w:fill="FDE9D9" w:themeFill="accent6" w:themeFillTint="33"/>
          </w:tcPr>
          <w:p w14:paraId="17C3AE09" w14:textId="77777777" w:rsidR="000D2243" w:rsidRPr="00107C20" w:rsidRDefault="000D2243" w:rsidP="00BF6D97">
            <w:pPr>
              <w:spacing w:after="0"/>
              <w:rPr>
                <w:rFonts w:ascii="Arial" w:hAnsi="Arial" w:cs="Arial"/>
                <w:b/>
                <w:bCs/>
                <w:lang w:val="en-US"/>
              </w:rPr>
            </w:pPr>
            <w:r w:rsidRPr="00107C20">
              <w:rPr>
                <w:rFonts w:ascii="Arial" w:hAnsi="Arial" w:cs="Arial"/>
                <w:b/>
                <w:bCs/>
                <w:lang w:val="en-US"/>
              </w:rPr>
              <w:t>Reporting from other 3GPP groups</w:t>
            </w:r>
          </w:p>
        </w:tc>
        <w:tc>
          <w:tcPr>
            <w:tcW w:w="820" w:type="dxa"/>
            <w:tcBorders>
              <w:bottom w:val="single" w:sz="4" w:space="0" w:color="auto"/>
            </w:tcBorders>
            <w:shd w:val="clear" w:color="auto" w:fill="FDE9D9" w:themeFill="accent6" w:themeFillTint="33"/>
          </w:tcPr>
          <w:p w14:paraId="48F85B65" w14:textId="77777777" w:rsidR="000D2243" w:rsidRPr="00107C20" w:rsidRDefault="000D2243" w:rsidP="00BF6D97">
            <w:pPr>
              <w:spacing w:after="0"/>
              <w:rPr>
                <w:rFonts w:ascii="Arial" w:hAnsi="Arial" w:cs="Arial"/>
                <w:b/>
                <w:bCs/>
                <w:sz w:val="14"/>
                <w:szCs w:val="14"/>
                <w:lang w:val="en-US"/>
              </w:rPr>
            </w:pPr>
          </w:p>
        </w:tc>
        <w:tc>
          <w:tcPr>
            <w:tcW w:w="3612" w:type="dxa"/>
            <w:tcBorders>
              <w:bottom w:val="single" w:sz="4" w:space="0" w:color="auto"/>
            </w:tcBorders>
            <w:shd w:val="clear" w:color="auto" w:fill="FDE9D9" w:themeFill="accent6" w:themeFillTint="33"/>
          </w:tcPr>
          <w:p w14:paraId="7AD72082" w14:textId="77777777" w:rsidR="000D2243" w:rsidRPr="00107C20" w:rsidRDefault="000D2243" w:rsidP="00BF6D97">
            <w:pPr>
              <w:spacing w:after="0"/>
              <w:rPr>
                <w:rFonts w:ascii="Arial" w:hAnsi="Arial" w:cs="Arial"/>
                <w:b/>
                <w:bCs/>
                <w:lang w:val="en-US"/>
              </w:rPr>
            </w:pPr>
          </w:p>
        </w:tc>
        <w:tc>
          <w:tcPr>
            <w:tcW w:w="1301" w:type="dxa"/>
            <w:gridSpan w:val="2"/>
            <w:tcBorders>
              <w:bottom w:val="single" w:sz="4" w:space="0" w:color="auto"/>
            </w:tcBorders>
            <w:shd w:val="clear" w:color="auto" w:fill="FDE9D9" w:themeFill="accent6" w:themeFillTint="33"/>
          </w:tcPr>
          <w:p w14:paraId="2A070DDE" w14:textId="77777777" w:rsidR="000D2243" w:rsidRPr="00107C20" w:rsidRDefault="000D2243" w:rsidP="00BF6D97">
            <w:pPr>
              <w:spacing w:after="0"/>
              <w:rPr>
                <w:rFonts w:ascii="Arial" w:hAnsi="Arial" w:cs="Arial"/>
                <w:bCs/>
                <w:lang w:val="en-US"/>
              </w:rPr>
            </w:pPr>
          </w:p>
        </w:tc>
        <w:tc>
          <w:tcPr>
            <w:tcW w:w="1112" w:type="dxa"/>
            <w:tcBorders>
              <w:bottom w:val="single" w:sz="4" w:space="0" w:color="auto"/>
            </w:tcBorders>
            <w:shd w:val="clear" w:color="auto" w:fill="FDE9D9" w:themeFill="accent6" w:themeFillTint="33"/>
          </w:tcPr>
          <w:p w14:paraId="6BABD430" w14:textId="77777777" w:rsidR="000D2243" w:rsidRPr="00107C20" w:rsidRDefault="000D2243" w:rsidP="00BF6D97">
            <w:pPr>
              <w:spacing w:after="0"/>
              <w:rPr>
                <w:rFonts w:ascii="Arial" w:hAnsi="Arial" w:cs="Arial"/>
                <w:bCs/>
                <w:lang w:val="en-US"/>
              </w:rPr>
            </w:pPr>
          </w:p>
        </w:tc>
        <w:tc>
          <w:tcPr>
            <w:tcW w:w="8135" w:type="dxa"/>
            <w:tcBorders>
              <w:bottom w:val="single" w:sz="4" w:space="0" w:color="auto"/>
              <w:right w:val="single" w:sz="18" w:space="0" w:color="auto"/>
            </w:tcBorders>
            <w:shd w:val="clear" w:color="auto" w:fill="FDE9D9" w:themeFill="accent6" w:themeFillTint="33"/>
          </w:tcPr>
          <w:p w14:paraId="39F82DC6" w14:textId="77777777" w:rsidR="000D2243" w:rsidRPr="00107C20" w:rsidRDefault="000D2243" w:rsidP="00BF6D97">
            <w:pPr>
              <w:spacing w:after="0"/>
              <w:rPr>
                <w:rFonts w:ascii="Arial" w:hAnsi="Arial" w:cs="Arial"/>
                <w:bCs/>
                <w:lang w:val="en-US"/>
              </w:rPr>
            </w:pPr>
          </w:p>
        </w:tc>
      </w:tr>
      <w:tr w:rsidR="0043353D" w:rsidRPr="000472D1" w14:paraId="4AC985F6" w14:textId="77777777" w:rsidTr="000544A1">
        <w:trPr>
          <w:cantSplit/>
        </w:trPr>
        <w:tc>
          <w:tcPr>
            <w:tcW w:w="846" w:type="dxa"/>
            <w:tcBorders>
              <w:top w:val="single" w:sz="4" w:space="0" w:color="auto"/>
              <w:left w:val="single" w:sz="18" w:space="0" w:color="auto"/>
              <w:bottom w:val="single" w:sz="4" w:space="0" w:color="auto"/>
            </w:tcBorders>
          </w:tcPr>
          <w:p w14:paraId="17D10FDD" w14:textId="77777777" w:rsidR="000D2243" w:rsidRPr="00107C20" w:rsidRDefault="000D2243" w:rsidP="00BF6D97">
            <w:pPr>
              <w:spacing w:after="0"/>
              <w:rPr>
                <w:rFonts w:ascii="Arial" w:hAnsi="Arial" w:cs="Arial"/>
                <w:b/>
                <w:bCs/>
                <w:lang w:val="en-US"/>
              </w:rPr>
            </w:pPr>
          </w:p>
        </w:tc>
        <w:tc>
          <w:tcPr>
            <w:tcW w:w="2480" w:type="dxa"/>
            <w:tcBorders>
              <w:top w:val="single" w:sz="4" w:space="0" w:color="auto"/>
              <w:bottom w:val="single" w:sz="4" w:space="0" w:color="auto"/>
            </w:tcBorders>
          </w:tcPr>
          <w:p w14:paraId="4A5A564C" w14:textId="77777777" w:rsidR="000D2243" w:rsidRPr="00107C20" w:rsidRDefault="000D2243" w:rsidP="00BF6D97">
            <w:pPr>
              <w:spacing w:after="0"/>
              <w:rPr>
                <w:rFonts w:ascii="Arial" w:eastAsia="MS Mincho" w:hAnsi="Arial" w:cs="Arial"/>
                <w:b/>
              </w:rPr>
            </w:pPr>
          </w:p>
        </w:tc>
        <w:tc>
          <w:tcPr>
            <w:tcW w:w="820" w:type="dxa"/>
            <w:tcBorders>
              <w:top w:val="single" w:sz="4" w:space="0" w:color="auto"/>
              <w:bottom w:val="single" w:sz="4" w:space="0" w:color="auto"/>
            </w:tcBorders>
            <w:shd w:val="clear" w:color="auto" w:fill="auto"/>
          </w:tcPr>
          <w:p w14:paraId="06AD6BC1" w14:textId="77777777" w:rsidR="000D2243" w:rsidRPr="00107C20" w:rsidRDefault="000D2243" w:rsidP="00BF6D97">
            <w:pPr>
              <w:spacing w:after="0"/>
              <w:rPr>
                <w:rFonts w:ascii="Arial" w:eastAsia="MS Mincho" w:hAnsi="Arial" w:cs="Arial"/>
                <w:sz w:val="14"/>
                <w:szCs w:val="14"/>
              </w:rPr>
            </w:pPr>
          </w:p>
        </w:tc>
        <w:tc>
          <w:tcPr>
            <w:tcW w:w="3612" w:type="dxa"/>
            <w:tcBorders>
              <w:top w:val="single" w:sz="4" w:space="0" w:color="auto"/>
              <w:bottom w:val="single" w:sz="4" w:space="0" w:color="auto"/>
            </w:tcBorders>
            <w:shd w:val="clear" w:color="auto" w:fill="auto"/>
          </w:tcPr>
          <w:p w14:paraId="460B8781" w14:textId="77777777" w:rsidR="000D2243" w:rsidRPr="00107C20" w:rsidRDefault="000D2243" w:rsidP="00BF6D97">
            <w:pPr>
              <w:spacing w:after="0"/>
              <w:rPr>
                <w:rFonts w:ascii="Arial" w:eastAsia="MS Mincho" w:hAnsi="Arial" w:cs="Arial"/>
              </w:rPr>
            </w:pPr>
          </w:p>
        </w:tc>
        <w:tc>
          <w:tcPr>
            <w:tcW w:w="1301" w:type="dxa"/>
            <w:gridSpan w:val="2"/>
            <w:tcBorders>
              <w:top w:val="single" w:sz="4" w:space="0" w:color="auto"/>
              <w:bottom w:val="single" w:sz="4" w:space="0" w:color="auto"/>
            </w:tcBorders>
            <w:shd w:val="clear" w:color="auto" w:fill="auto"/>
          </w:tcPr>
          <w:p w14:paraId="435A4923" w14:textId="77777777" w:rsidR="000D2243" w:rsidRPr="00107C20" w:rsidRDefault="000D2243" w:rsidP="00BF6D97">
            <w:pPr>
              <w:spacing w:after="0"/>
              <w:rPr>
                <w:rFonts w:ascii="Arial" w:eastAsia="MS Mincho" w:hAnsi="Arial" w:cs="Arial"/>
              </w:rPr>
            </w:pPr>
          </w:p>
        </w:tc>
        <w:tc>
          <w:tcPr>
            <w:tcW w:w="1112" w:type="dxa"/>
            <w:tcBorders>
              <w:top w:val="single" w:sz="4" w:space="0" w:color="auto"/>
              <w:bottom w:val="single" w:sz="4" w:space="0" w:color="auto"/>
            </w:tcBorders>
            <w:shd w:val="clear" w:color="auto" w:fill="auto"/>
          </w:tcPr>
          <w:p w14:paraId="79B4A56B" w14:textId="77777777" w:rsidR="000D2243" w:rsidRPr="00107C20" w:rsidRDefault="000D2243" w:rsidP="00BF6D97">
            <w:pPr>
              <w:spacing w:after="0"/>
              <w:rPr>
                <w:rFonts w:ascii="Arial" w:eastAsia="MS Mincho" w:hAnsi="Arial" w:cs="Arial"/>
              </w:rPr>
            </w:pPr>
          </w:p>
        </w:tc>
        <w:tc>
          <w:tcPr>
            <w:tcW w:w="8135" w:type="dxa"/>
            <w:tcBorders>
              <w:top w:val="single" w:sz="4" w:space="0" w:color="auto"/>
              <w:bottom w:val="single" w:sz="4" w:space="0" w:color="auto"/>
              <w:right w:val="single" w:sz="18" w:space="0" w:color="auto"/>
            </w:tcBorders>
            <w:shd w:val="clear" w:color="auto" w:fill="auto"/>
          </w:tcPr>
          <w:p w14:paraId="223AF4AE" w14:textId="77777777" w:rsidR="000D2243" w:rsidRPr="00107C20" w:rsidRDefault="000D2243" w:rsidP="00BF6D97">
            <w:pPr>
              <w:spacing w:after="0"/>
              <w:rPr>
                <w:rFonts w:ascii="Arial" w:eastAsia="MS Mincho" w:hAnsi="Arial" w:cs="Arial"/>
              </w:rPr>
            </w:pPr>
          </w:p>
        </w:tc>
      </w:tr>
      <w:tr w:rsidR="0043353D" w:rsidRPr="000472D1" w14:paraId="74021B85" w14:textId="77777777" w:rsidTr="000544A1">
        <w:trPr>
          <w:cantSplit/>
        </w:trPr>
        <w:tc>
          <w:tcPr>
            <w:tcW w:w="846" w:type="dxa"/>
            <w:tcBorders>
              <w:top w:val="single" w:sz="4" w:space="0" w:color="auto"/>
              <w:left w:val="single" w:sz="18" w:space="0" w:color="auto"/>
              <w:bottom w:val="single" w:sz="18" w:space="0" w:color="auto"/>
            </w:tcBorders>
          </w:tcPr>
          <w:p w14:paraId="30250489" w14:textId="77777777" w:rsidR="000D2243" w:rsidRPr="00107C20" w:rsidRDefault="000D2243" w:rsidP="00BF6D97">
            <w:pPr>
              <w:spacing w:after="0"/>
              <w:rPr>
                <w:rFonts w:ascii="Arial" w:hAnsi="Arial" w:cs="Arial"/>
                <w:b/>
                <w:bCs/>
                <w:lang w:val="en-US"/>
              </w:rPr>
            </w:pPr>
          </w:p>
        </w:tc>
        <w:tc>
          <w:tcPr>
            <w:tcW w:w="2480" w:type="dxa"/>
            <w:tcBorders>
              <w:top w:val="single" w:sz="4" w:space="0" w:color="auto"/>
              <w:bottom w:val="single" w:sz="18" w:space="0" w:color="auto"/>
            </w:tcBorders>
          </w:tcPr>
          <w:p w14:paraId="172BD144" w14:textId="77777777" w:rsidR="000D2243" w:rsidRPr="00107C20" w:rsidRDefault="000D2243" w:rsidP="00BF6D97">
            <w:pPr>
              <w:spacing w:after="0"/>
              <w:rPr>
                <w:rFonts w:ascii="Arial" w:hAnsi="Arial" w:cs="Arial"/>
                <w:b/>
                <w:bCs/>
                <w:lang w:val="en-US"/>
              </w:rPr>
            </w:pPr>
          </w:p>
        </w:tc>
        <w:tc>
          <w:tcPr>
            <w:tcW w:w="820" w:type="dxa"/>
            <w:tcBorders>
              <w:top w:val="single" w:sz="4" w:space="0" w:color="auto"/>
              <w:bottom w:val="single" w:sz="18" w:space="0" w:color="auto"/>
            </w:tcBorders>
          </w:tcPr>
          <w:p w14:paraId="0707DAD9" w14:textId="77777777" w:rsidR="000D2243" w:rsidRPr="00107C20" w:rsidRDefault="000D2243" w:rsidP="00BF6D97">
            <w:pPr>
              <w:spacing w:after="0"/>
              <w:rPr>
                <w:rFonts w:ascii="Arial" w:hAnsi="Arial" w:cs="Arial"/>
                <w:color w:val="000000"/>
                <w:sz w:val="14"/>
                <w:szCs w:val="14"/>
                <w:lang w:val="en-US"/>
              </w:rPr>
            </w:pPr>
          </w:p>
        </w:tc>
        <w:tc>
          <w:tcPr>
            <w:tcW w:w="3612" w:type="dxa"/>
            <w:tcBorders>
              <w:top w:val="single" w:sz="4" w:space="0" w:color="auto"/>
              <w:bottom w:val="single" w:sz="18" w:space="0" w:color="auto"/>
            </w:tcBorders>
          </w:tcPr>
          <w:p w14:paraId="536372B3" w14:textId="77777777" w:rsidR="000D2243" w:rsidRPr="00107C20" w:rsidRDefault="000D2243" w:rsidP="00BF6D97">
            <w:pPr>
              <w:spacing w:after="0"/>
              <w:rPr>
                <w:rFonts w:ascii="Arial" w:hAnsi="Arial" w:cs="Arial"/>
                <w:lang w:val="en-US"/>
              </w:rPr>
            </w:pPr>
          </w:p>
        </w:tc>
        <w:tc>
          <w:tcPr>
            <w:tcW w:w="1301" w:type="dxa"/>
            <w:gridSpan w:val="2"/>
            <w:tcBorders>
              <w:top w:val="single" w:sz="4" w:space="0" w:color="auto"/>
              <w:bottom w:val="single" w:sz="18" w:space="0" w:color="auto"/>
            </w:tcBorders>
          </w:tcPr>
          <w:p w14:paraId="29341BE3" w14:textId="77777777" w:rsidR="000D2243" w:rsidRPr="00107C20" w:rsidRDefault="000D2243" w:rsidP="00BF6D97">
            <w:pPr>
              <w:spacing w:after="0"/>
              <w:rPr>
                <w:rFonts w:ascii="Arial" w:hAnsi="Arial" w:cs="Arial"/>
                <w:color w:val="000000"/>
                <w:lang w:val="en-US"/>
              </w:rPr>
            </w:pPr>
          </w:p>
        </w:tc>
        <w:tc>
          <w:tcPr>
            <w:tcW w:w="1112" w:type="dxa"/>
            <w:tcBorders>
              <w:top w:val="single" w:sz="4" w:space="0" w:color="auto"/>
              <w:bottom w:val="single" w:sz="18" w:space="0" w:color="auto"/>
            </w:tcBorders>
          </w:tcPr>
          <w:p w14:paraId="4F1EABA8" w14:textId="77777777" w:rsidR="000D2243" w:rsidRPr="00107C20" w:rsidRDefault="000D2243" w:rsidP="00BF6D97">
            <w:pPr>
              <w:spacing w:after="0"/>
              <w:rPr>
                <w:rFonts w:ascii="Arial" w:hAnsi="Arial" w:cs="Arial"/>
                <w:color w:val="000000"/>
                <w:lang w:val="en-US"/>
              </w:rPr>
            </w:pPr>
          </w:p>
        </w:tc>
        <w:tc>
          <w:tcPr>
            <w:tcW w:w="8135" w:type="dxa"/>
            <w:tcBorders>
              <w:top w:val="single" w:sz="4" w:space="0" w:color="auto"/>
              <w:bottom w:val="single" w:sz="18" w:space="0" w:color="auto"/>
              <w:right w:val="single" w:sz="18" w:space="0" w:color="auto"/>
            </w:tcBorders>
          </w:tcPr>
          <w:p w14:paraId="66AC1DDA" w14:textId="77777777" w:rsidR="000D2243" w:rsidRPr="00107C20" w:rsidRDefault="000D2243" w:rsidP="00BF6D97">
            <w:pPr>
              <w:spacing w:after="0"/>
              <w:rPr>
                <w:rFonts w:ascii="Arial" w:hAnsi="Arial" w:cs="Arial"/>
                <w:snapToGrid w:val="0"/>
                <w:color w:val="FF0000"/>
                <w:lang w:val="en-US"/>
              </w:rPr>
            </w:pPr>
          </w:p>
        </w:tc>
      </w:tr>
      <w:tr w:rsidR="00A3078A" w:rsidRPr="000472D1" w14:paraId="2EC94401" w14:textId="77777777" w:rsidTr="000544A1">
        <w:trPr>
          <w:cantSplit/>
        </w:trPr>
        <w:tc>
          <w:tcPr>
            <w:tcW w:w="846" w:type="dxa"/>
            <w:tcBorders>
              <w:top w:val="single" w:sz="18" w:space="0" w:color="auto"/>
              <w:left w:val="single" w:sz="18" w:space="0" w:color="auto"/>
              <w:bottom w:val="single" w:sz="18" w:space="0" w:color="auto"/>
            </w:tcBorders>
            <w:shd w:val="clear" w:color="auto" w:fill="E6E6E6"/>
          </w:tcPr>
          <w:p w14:paraId="0FE6A9AA" w14:textId="77777777" w:rsidR="000D2243" w:rsidRPr="00107C20" w:rsidRDefault="000D2243" w:rsidP="00BF6D97">
            <w:pPr>
              <w:spacing w:after="0"/>
              <w:rPr>
                <w:rFonts w:ascii="Arial" w:hAnsi="Arial" w:cs="Arial"/>
                <w:b/>
                <w:bCs/>
                <w:lang w:val="en-US"/>
              </w:rPr>
            </w:pPr>
            <w:r w:rsidRPr="00107C20">
              <w:rPr>
                <w:rFonts w:ascii="Arial" w:hAnsi="Arial" w:cs="Arial"/>
                <w:b/>
                <w:bCs/>
                <w:lang w:val="en-US"/>
              </w:rPr>
              <w:t>6</w:t>
            </w:r>
          </w:p>
        </w:tc>
        <w:tc>
          <w:tcPr>
            <w:tcW w:w="2480" w:type="dxa"/>
            <w:tcBorders>
              <w:top w:val="single" w:sz="18" w:space="0" w:color="auto"/>
              <w:bottom w:val="single" w:sz="18" w:space="0" w:color="auto"/>
            </w:tcBorders>
            <w:shd w:val="clear" w:color="auto" w:fill="E6E6E6"/>
          </w:tcPr>
          <w:p w14:paraId="1F07AB69" w14:textId="77777777" w:rsidR="000D2243" w:rsidRPr="00107C20" w:rsidRDefault="000D2243" w:rsidP="00BF6D97">
            <w:pPr>
              <w:spacing w:after="0"/>
              <w:rPr>
                <w:rFonts w:ascii="Arial" w:hAnsi="Arial" w:cs="Arial"/>
                <w:b/>
                <w:bCs/>
                <w:lang w:val="en-US"/>
              </w:rPr>
            </w:pPr>
            <w:r w:rsidRPr="00107C20">
              <w:rPr>
                <w:rFonts w:ascii="Arial" w:hAnsi="Arial" w:cs="Arial"/>
                <w:b/>
                <w:bCs/>
                <w:lang w:val="en-US"/>
              </w:rPr>
              <w:t>Technical topics that require CT-intervention</w:t>
            </w:r>
          </w:p>
        </w:tc>
        <w:tc>
          <w:tcPr>
            <w:tcW w:w="820" w:type="dxa"/>
            <w:tcBorders>
              <w:top w:val="single" w:sz="18" w:space="0" w:color="auto"/>
              <w:bottom w:val="single" w:sz="18" w:space="0" w:color="auto"/>
            </w:tcBorders>
            <w:shd w:val="clear" w:color="auto" w:fill="E6E6E6"/>
          </w:tcPr>
          <w:p w14:paraId="0447AE05" w14:textId="77777777" w:rsidR="000D2243" w:rsidRPr="00107C20" w:rsidRDefault="000D2243" w:rsidP="00BF6D97">
            <w:pPr>
              <w:spacing w:after="0"/>
              <w:rPr>
                <w:rFonts w:ascii="Arial" w:hAnsi="Arial" w:cs="Arial"/>
                <w:color w:val="000000"/>
                <w:sz w:val="14"/>
                <w:szCs w:val="14"/>
                <w:lang w:val="en-US"/>
              </w:rPr>
            </w:pPr>
          </w:p>
        </w:tc>
        <w:tc>
          <w:tcPr>
            <w:tcW w:w="3612" w:type="dxa"/>
            <w:tcBorders>
              <w:top w:val="single" w:sz="18" w:space="0" w:color="auto"/>
              <w:bottom w:val="single" w:sz="18" w:space="0" w:color="auto"/>
            </w:tcBorders>
            <w:shd w:val="clear" w:color="auto" w:fill="E6E6E6"/>
          </w:tcPr>
          <w:p w14:paraId="4CEBA53F" w14:textId="77777777" w:rsidR="000D2243" w:rsidRPr="00107C20" w:rsidRDefault="000D2243" w:rsidP="00BF6D97">
            <w:pPr>
              <w:spacing w:after="0"/>
              <w:rPr>
                <w:rFonts w:ascii="Arial" w:hAnsi="Arial" w:cs="Arial"/>
                <w:lang w:val="en-US"/>
              </w:rPr>
            </w:pPr>
          </w:p>
        </w:tc>
        <w:tc>
          <w:tcPr>
            <w:tcW w:w="1301" w:type="dxa"/>
            <w:gridSpan w:val="2"/>
            <w:tcBorders>
              <w:top w:val="single" w:sz="18" w:space="0" w:color="auto"/>
              <w:bottom w:val="single" w:sz="18" w:space="0" w:color="auto"/>
            </w:tcBorders>
            <w:shd w:val="clear" w:color="auto" w:fill="E6E6E6"/>
          </w:tcPr>
          <w:p w14:paraId="072F3AE8" w14:textId="77777777" w:rsidR="000D2243" w:rsidRPr="00107C20" w:rsidRDefault="000D2243" w:rsidP="00BF6D97">
            <w:pPr>
              <w:spacing w:after="0"/>
              <w:rPr>
                <w:rFonts w:ascii="Arial" w:hAnsi="Arial" w:cs="Arial"/>
                <w:color w:val="000000"/>
                <w:lang w:val="en-US"/>
              </w:rPr>
            </w:pPr>
          </w:p>
        </w:tc>
        <w:tc>
          <w:tcPr>
            <w:tcW w:w="1112" w:type="dxa"/>
            <w:tcBorders>
              <w:top w:val="single" w:sz="18" w:space="0" w:color="auto"/>
              <w:bottom w:val="single" w:sz="18" w:space="0" w:color="auto"/>
            </w:tcBorders>
            <w:shd w:val="clear" w:color="auto" w:fill="E6E6E6"/>
          </w:tcPr>
          <w:p w14:paraId="39F381AA" w14:textId="77777777" w:rsidR="000D2243" w:rsidRPr="00107C20" w:rsidRDefault="000D2243" w:rsidP="00BF6D97">
            <w:pPr>
              <w:spacing w:after="0"/>
              <w:rPr>
                <w:rFonts w:ascii="Arial" w:hAnsi="Arial" w:cs="Arial"/>
                <w:color w:val="000000"/>
                <w:lang w:val="en-US"/>
              </w:rPr>
            </w:pPr>
          </w:p>
        </w:tc>
        <w:tc>
          <w:tcPr>
            <w:tcW w:w="8135" w:type="dxa"/>
            <w:tcBorders>
              <w:top w:val="single" w:sz="18" w:space="0" w:color="auto"/>
              <w:bottom w:val="single" w:sz="18" w:space="0" w:color="auto"/>
              <w:right w:val="single" w:sz="18" w:space="0" w:color="auto"/>
            </w:tcBorders>
            <w:shd w:val="clear" w:color="auto" w:fill="E6E6E6"/>
          </w:tcPr>
          <w:p w14:paraId="4DC2371D" w14:textId="77777777" w:rsidR="000D2243" w:rsidRPr="00107C20" w:rsidRDefault="000D2243" w:rsidP="00BF6D97">
            <w:pPr>
              <w:spacing w:after="0"/>
              <w:rPr>
                <w:rFonts w:ascii="Arial" w:hAnsi="Arial" w:cs="Arial"/>
                <w:snapToGrid w:val="0"/>
                <w:color w:val="FF0000"/>
                <w:lang w:val="en-US"/>
              </w:rPr>
            </w:pPr>
            <w:r w:rsidRPr="00107C20">
              <w:rPr>
                <w:rFonts w:ascii="Arial" w:hAnsi="Arial" w:cs="Arial"/>
                <w:snapToGrid w:val="0"/>
                <w:color w:val="FF0000"/>
                <w:lang w:val="en-US"/>
              </w:rPr>
              <w:t>Any technical topics where lack of consensus requires TSG resolution</w:t>
            </w:r>
          </w:p>
        </w:tc>
      </w:tr>
      <w:tr w:rsidR="00A3078A" w:rsidRPr="00C7064B" w14:paraId="737FF17C" w14:textId="77777777" w:rsidTr="000544A1">
        <w:trPr>
          <w:cantSplit/>
        </w:trPr>
        <w:tc>
          <w:tcPr>
            <w:tcW w:w="846" w:type="dxa"/>
            <w:tcBorders>
              <w:top w:val="single" w:sz="18" w:space="0" w:color="auto"/>
              <w:left w:val="single" w:sz="18" w:space="0" w:color="auto"/>
              <w:bottom w:val="single" w:sz="4" w:space="0" w:color="auto"/>
            </w:tcBorders>
            <w:shd w:val="clear" w:color="auto" w:fill="FDE9D9" w:themeFill="accent6" w:themeFillTint="33"/>
          </w:tcPr>
          <w:p w14:paraId="7A42A67D" w14:textId="77777777" w:rsidR="000D2243" w:rsidRPr="00107C20" w:rsidRDefault="000D2243" w:rsidP="00BF6D97">
            <w:pPr>
              <w:spacing w:after="0"/>
              <w:rPr>
                <w:rFonts w:ascii="Arial" w:hAnsi="Arial" w:cs="Arial"/>
                <w:b/>
                <w:bCs/>
                <w:lang w:val="en-US"/>
              </w:rPr>
            </w:pPr>
            <w:r w:rsidRPr="00107C20">
              <w:rPr>
                <w:rFonts w:ascii="Arial" w:hAnsi="Arial" w:cs="Arial"/>
                <w:b/>
                <w:bCs/>
                <w:lang w:val="en-US"/>
              </w:rPr>
              <w:t>6.1</w:t>
            </w:r>
          </w:p>
        </w:tc>
        <w:tc>
          <w:tcPr>
            <w:tcW w:w="2480" w:type="dxa"/>
            <w:tcBorders>
              <w:top w:val="single" w:sz="18" w:space="0" w:color="auto"/>
              <w:bottom w:val="single" w:sz="4" w:space="0" w:color="auto"/>
            </w:tcBorders>
            <w:shd w:val="clear" w:color="auto" w:fill="FDE9D9" w:themeFill="accent6" w:themeFillTint="33"/>
          </w:tcPr>
          <w:p w14:paraId="69F9F83A" w14:textId="77777777" w:rsidR="000D2243" w:rsidRPr="00107C20" w:rsidRDefault="000D2243" w:rsidP="00BF6D97">
            <w:pPr>
              <w:spacing w:after="0"/>
              <w:rPr>
                <w:rFonts w:ascii="Arial" w:hAnsi="Arial" w:cs="Arial"/>
                <w:b/>
                <w:bCs/>
                <w:lang w:val="en-US"/>
              </w:rPr>
            </w:pPr>
            <w:r w:rsidRPr="00107C20">
              <w:rPr>
                <w:rFonts w:ascii="Arial" w:hAnsi="Arial" w:cs="Arial"/>
                <w:b/>
                <w:bCs/>
                <w:lang w:val="en-US"/>
              </w:rPr>
              <w:t>Working Agreements</w:t>
            </w:r>
          </w:p>
        </w:tc>
        <w:tc>
          <w:tcPr>
            <w:tcW w:w="820" w:type="dxa"/>
            <w:tcBorders>
              <w:top w:val="single" w:sz="18" w:space="0" w:color="auto"/>
              <w:bottom w:val="single" w:sz="4" w:space="0" w:color="auto"/>
            </w:tcBorders>
            <w:shd w:val="clear" w:color="auto" w:fill="FDE9D9" w:themeFill="accent6" w:themeFillTint="33"/>
          </w:tcPr>
          <w:p w14:paraId="35B4BBC9" w14:textId="77777777" w:rsidR="000D2243" w:rsidRPr="00107C20" w:rsidRDefault="000D2243" w:rsidP="00BF6D97">
            <w:pPr>
              <w:spacing w:after="0"/>
              <w:rPr>
                <w:rFonts w:ascii="Arial" w:hAnsi="Arial" w:cs="Arial"/>
                <w:b/>
                <w:bCs/>
                <w:sz w:val="14"/>
                <w:szCs w:val="14"/>
                <w:lang w:val="en-US"/>
              </w:rPr>
            </w:pPr>
          </w:p>
        </w:tc>
        <w:tc>
          <w:tcPr>
            <w:tcW w:w="3612" w:type="dxa"/>
            <w:tcBorders>
              <w:top w:val="single" w:sz="18" w:space="0" w:color="auto"/>
              <w:bottom w:val="single" w:sz="4" w:space="0" w:color="auto"/>
            </w:tcBorders>
            <w:shd w:val="clear" w:color="auto" w:fill="FDE9D9" w:themeFill="accent6" w:themeFillTint="33"/>
          </w:tcPr>
          <w:p w14:paraId="7194EB61" w14:textId="77777777" w:rsidR="000D2243" w:rsidRPr="00107C20" w:rsidRDefault="000D2243" w:rsidP="00BF6D97">
            <w:pPr>
              <w:spacing w:after="0"/>
              <w:rPr>
                <w:rFonts w:ascii="Arial" w:hAnsi="Arial" w:cs="Arial"/>
                <w:b/>
                <w:bCs/>
                <w:lang w:val="en-US"/>
              </w:rPr>
            </w:pPr>
          </w:p>
        </w:tc>
        <w:tc>
          <w:tcPr>
            <w:tcW w:w="1301" w:type="dxa"/>
            <w:gridSpan w:val="2"/>
            <w:tcBorders>
              <w:top w:val="single" w:sz="18" w:space="0" w:color="auto"/>
              <w:bottom w:val="single" w:sz="4" w:space="0" w:color="auto"/>
            </w:tcBorders>
            <w:shd w:val="clear" w:color="auto" w:fill="FDE9D9" w:themeFill="accent6" w:themeFillTint="33"/>
          </w:tcPr>
          <w:p w14:paraId="7916CE83" w14:textId="77777777" w:rsidR="000D2243" w:rsidRPr="00107C20" w:rsidRDefault="000D2243" w:rsidP="00BF6D97">
            <w:pPr>
              <w:spacing w:after="0"/>
              <w:rPr>
                <w:rFonts w:ascii="Arial" w:hAnsi="Arial" w:cs="Arial"/>
                <w:bCs/>
                <w:lang w:val="en-US"/>
              </w:rPr>
            </w:pPr>
          </w:p>
        </w:tc>
        <w:tc>
          <w:tcPr>
            <w:tcW w:w="1112" w:type="dxa"/>
            <w:tcBorders>
              <w:top w:val="single" w:sz="18" w:space="0" w:color="auto"/>
              <w:bottom w:val="single" w:sz="4" w:space="0" w:color="auto"/>
            </w:tcBorders>
            <w:shd w:val="clear" w:color="auto" w:fill="FDE9D9" w:themeFill="accent6" w:themeFillTint="33"/>
          </w:tcPr>
          <w:p w14:paraId="7AFD758B" w14:textId="77777777" w:rsidR="000D2243" w:rsidRPr="00107C20" w:rsidRDefault="000D2243" w:rsidP="00BF6D97">
            <w:pPr>
              <w:spacing w:after="0"/>
              <w:rPr>
                <w:rFonts w:ascii="Arial" w:hAnsi="Arial" w:cs="Arial"/>
                <w:bCs/>
                <w:lang w:val="en-US"/>
              </w:rPr>
            </w:pPr>
          </w:p>
        </w:tc>
        <w:tc>
          <w:tcPr>
            <w:tcW w:w="8135" w:type="dxa"/>
            <w:tcBorders>
              <w:top w:val="single" w:sz="18" w:space="0" w:color="auto"/>
              <w:bottom w:val="single" w:sz="4" w:space="0" w:color="auto"/>
              <w:right w:val="single" w:sz="18" w:space="0" w:color="auto"/>
            </w:tcBorders>
            <w:shd w:val="clear" w:color="auto" w:fill="FDE9D9" w:themeFill="accent6" w:themeFillTint="33"/>
          </w:tcPr>
          <w:p w14:paraId="68933C5F" w14:textId="77777777" w:rsidR="000D2243" w:rsidRPr="00107C20" w:rsidRDefault="000D2243" w:rsidP="00BF6D97">
            <w:pPr>
              <w:spacing w:after="0"/>
              <w:rPr>
                <w:rFonts w:ascii="Arial" w:hAnsi="Arial" w:cs="Arial"/>
                <w:bCs/>
                <w:lang w:val="en-US"/>
              </w:rPr>
            </w:pPr>
            <w:r w:rsidRPr="00107C20">
              <w:rPr>
                <w:rFonts w:ascii="Arial" w:hAnsi="Arial" w:cs="Arial"/>
                <w:bCs/>
                <w:lang w:val="en-US"/>
              </w:rPr>
              <w:t>Discussion and possible voting on working agreements</w:t>
            </w:r>
          </w:p>
        </w:tc>
      </w:tr>
      <w:tr w:rsidR="0043353D" w:rsidRPr="00C7064B" w14:paraId="4C7D7E79" w14:textId="77777777" w:rsidTr="000544A1">
        <w:trPr>
          <w:cantSplit/>
        </w:trPr>
        <w:tc>
          <w:tcPr>
            <w:tcW w:w="846" w:type="dxa"/>
            <w:tcBorders>
              <w:top w:val="nil"/>
              <w:left w:val="single" w:sz="18" w:space="0" w:color="auto"/>
              <w:bottom w:val="single" w:sz="4" w:space="0" w:color="auto"/>
            </w:tcBorders>
          </w:tcPr>
          <w:p w14:paraId="0E600E3F" w14:textId="77777777" w:rsidR="000D2243" w:rsidRPr="00107C20" w:rsidRDefault="000D2243" w:rsidP="00BF6D97">
            <w:pPr>
              <w:spacing w:after="0"/>
              <w:rPr>
                <w:rFonts w:ascii="Arial" w:hAnsi="Arial" w:cs="Arial"/>
                <w:b/>
                <w:bCs/>
                <w:lang w:val="en-US"/>
              </w:rPr>
            </w:pPr>
          </w:p>
        </w:tc>
        <w:tc>
          <w:tcPr>
            <w:tcW w:w="2480" w:type="dxa"/>
            <w:tcBorders>
              <w:top w:val="nil"/>
              <w:bottom w:val="single" w:sz="4" w:space="0" w:color="auto"/>
            </w:tcBorders>
          </w:tcPr>
          <w:p w14:paraId="160F4574" w14:textId="77777777" w:rsidR="000D2243" w:rsidRPr="00107C20" w:rsidRDefault="000D2243" w:rsidP="00BF6D97">
            <w:pPr>
              <w:spacing w:after="0"/>
              <w:rPr>
                <w:rFonts w:ascii="Arial" w:hAnsi="Arial" w:cs="Arial"/>
                <w:b/>
                <w:bCs/>
                <w:lang w:val="en-US"/>
              </w:rPr>
            </w:pPr>
          </w:p>
        </w:tc>
        <w:tc>
          <w:tcPr>
            <w:tcW w:w="820" w:type="dxa"/>
            <w:tcBorders>
              <w:top w:val="nil"/>
              <w:bottom w:val="single" w:sz="4" w:space="0" w:color="auto"/>
            </w:tcBorders>
          </w:tcPr>
          <w:p w14:paraId="62E84051" w14:textId="77777777" w:rsidR="000D2243" w:rsidRPr="00107C20" w:rsidRDefault="000D2243" w:rsidP="00BF6D97">
            <w:pPr>
              <w:spacing w:after="0"/>
              <w:rPr>
                <w:rFonts w:ascii="Arial" w:hAnsi="Arial" w:cs="Arial"/>
                <w:b/>
                <w:bCs/>
                <w:sz w:val="14"/>
                <w:szCs w:val="14"/>
                <w:lang w:val="en-US"/>
              </w:rPr>
            </w:pPr>
          </w:p>
        </w:tc>
        <w:tc>
          <w:tcPr>
            <w:tcW w:w="3612" w:type="dxa"/>
            <w:tcBorders>
              <w:top w:val="nil"/>
              <w:bottom w:val="single" w:sz="4" w:space="0" w:color="auto"/>
            </w:tcBorders>
          </w:tcPr>
          <w:p w14:paraId="02F840B7" w14:textId="77777777" w:rsidR="000D2243" w:rsidRPr="00107C20" w:rsidRDefault="000D2243" w:rsidP="00BF6D97">
            <w:pPr>
              <w:spacing w:after="0"/>
              <w:rPr>
                <w:rFonts w:ascii="Arial" w:hAnsi="Arial" w:cs="Arial"/>
                <w:b/>
                <w:bCs/>
                <w:lang w:val="en-US"/>
              </w:rPr>
            </w:pPr>
          </w:p>
        </w:tc>
        <w:tc>
          <w:tcPr>
            <w:tcW w:w="1301" w:type="dxa"/>
            <w:gridSpan w:val="2"/>
            <w:tcBorders>
              <w:top w:val="nil"/>
              <w:bottom w:val="single" w:sz="4" w:space="0" w:color="auto"/>
            </w:tcBorders>
          </w:tcPr>
          <w:p w14:paraId="08D7656E" w14:textId="77777777" w:rsidR="000D2243" w:rsidRPr="00107C20" w:rsidRDefault="000D2243" w:rsidP="00BF6D97">
            <w:pPr>
              <w:spacing w:after="0"/>
              <w:rPr>
                <w:rFonts w:ascii="Arial" w:hAnsi="Arial" w:cs="Arial"/>
                <w:bCs/>
                <w:lang w:val="en-US"/>
              </w:rPr>
            </w:pPr>
          </w:p>
        </w:tc>
        <w:tc>
          <w:tcPr>
            <w:tcW w:w="1112" w:type="dxa"/>
            <w:tcBorders>
              <w:top w:val="nil"/>
              <w:bottom w:val="single" w:sz="4" w:space="0" w:color="auto"/>
            </w:tcBorders>
          </w:tcPr>
          <w:p w14:paraId="4A5AE23D" w14:textId="77777777" w:rsidR="000D2243" w:rsidRPr="00107C20" w:rsidRDefault="000D2243" w:rsidP="00BF6D97">
            <w:pPr>
              <w:spacing w:after="0"/>
              <w:rPr>
                <w:rFonts w:ascii="Arial" w:hAnsi="Arial" w:cs="Arial"/>
                <w:bCs/>
                <w:lang w:val="en-US"/>
              </w:rPr>
            </w:pPr>
          </w:p>
        </w:tc>
        <w:tc>
          <w:tcPr>
            <w:tcW w:w="8135" w:type="dxa"/>
            <w:tcBorders>
              <w:top w:val="nil"/>
              <w:bottom w:val="single" w:sz="4" w:space="0" w:color="auto"/>
              <w:right w:val="single" w:sz="18" w:space="0" w:color="auto"/>
            </w:tcBorders>
          </w:tcPr>
          <w:p w14:paraId="1BA60E40" w14:textId="77777777" w:rsidR="000D2243" w:rsidRPr="00107C20" w:rsidRDefault="000D2243" w:rsidP="00BF6D97">
            <w:pPr>
              <w:spacing w:after="0"/>
              <w:rPr>
                <w:rFonts w:ascii="Arial" w:hAnsi="Arial" w:cs="Arial"/>
                <w:bCs/>
                <w:lang w:val="en-US"/>
              </w:rPr>
            </w:pPr>
          </w:p>
        </w:tc>
      </w:tr>
      <w:tr w:rsidR="00A3078A" w:rsidRPr="00C7064B" w14:paraId="4141A6E1" w14:textId="77777777" w:rsidTr="000544A1">
        <w:trPr>
          <w:cantSplit/>
        </w:trPr>
        <w:tc>
          <w:tcPr>
            <w:tcW w:w="846" w:type="dxa"/>
            <w:tcBorders>
              <w:top w:val="single" w:sz="4" w:space="0" w:color="auto"/>
              <w:left w:val="single" w:sz="18" w:space="0" w:color="auto"/>
              <w:bottom w:val="single" w:sz="4" w:space="0" w:color="auto"/>
            </w:tcBorders>
            <w:shd w:val="clear" w:color="auto" w:fill="FDE9D9" w:themeFill="accent6" w:themeFillTint="33"/>
          </w:tcPr>
          <w:p w14:paraId="0569BDE7" w14:textId="77777777" w:rsidR="000D2243" w:rsidRPr="00107C20" w:rsidRDefault="000D2243" w:rsidP="00BF6D97">
            <w:pPr>
              <w:spacing w:after="0"/>
              <w:rPr>
                <w:rFonts w:ascii="Arial" w:hAnsi="Arial" w:cs="Arial"/>
                <w:b/>
                <w:bCs/>
                <w:lang w:val="en-US"/>
              </w:rPr>
            </w:pPr>
            <w:r w:rsidRPr="00107C20">
              <w:rPr>
                <w:rFonts w:ascii="Arial" w:hAnsi="Arial" w:cs="Arial"/>
                <w:b/>
                <w:bCs/>
                <w:lang w:val="en-US"/>
              </w:rPr>
              <w:t>6.2</w:t>
            </w:r>
          </w:p>
        </w:tc>
        <w:tc>
          <w:tcPr>
            <w:tcW w:w="2480" w:type="dxa"/>
            <w:tcBorders>
              <w:top w:val="single" w:sz="4" w:space="0" w:color="auto"/>
              <w:bottom w:val="single" w:sz="4" w:space="0" w:color="auto"/>
            </w:tcBorders>
            <w:shd w:val="clear" w:color="auto" w:fill="FDE9D9" w:themeFill="accent6" w:themeFillTint="33"/>
          </w:tcPr>
          <w:p w14:paraId="44A70782" w14:textId="77777777" w:rsidR="000D2243" w:rsidRPr="00107C20" w:rsidRDefault="000D2243" w:rsidP="00BF6D97">
            <w:pPr>
              <w:spacing w:after="0"/>
              <w:rPr>
                <w:rFonts w:ascii="Arial" w:hAnsi="Arial" w:cs="Arial"/>
                <w:b/>
                <w:bCs/>
                <w:lang w:val="en-US"/>
              </w:rPr>
            </w:pPr>
            <w:r w:rsidRPr="00107C20">
              <w:rPr>
                <w:rFonts w:ascii="Arial" w:hAnsi="Arial" w:cs="Arial"/>
                <w:b/>
                <w:bCs/>
                <w:lang w:val="en-US"/>
              </w:rPr>
              <w:t>Other technical items lacking consensus</w:t>
            </w:r>
          </w:p>
        </w:tc>
        <w:tc>
          <w:tcPr>
            <w:tcW w:w="820" w:type="dxa"/>
            <w:tcBorders>
              <w:top w:val="single" w:sz="4" w:space="0" w:color="auto"/>
              <w:bottom w:val="single" w:sz="4" w:space="0" w:color="auto"/>
            </w:tcBorders>
            <w:shd w:val="clear" w:color="auto" w:fill="FDE9D9" w:themeFill="accent6" w:themeFillTint="33"/>
          </w:tcPr>
          <w:p w14:paraId="56D7CFBB" w14:textId="77777777" w:rsidR="000D2243" w:rsidRPr="00107C20" w:rsidRDefault="000D2243" w:rsidP="00BF6D97">
            <w:pPr>
              <w:spacing w:after="0"/>
              <w:rPr>
                <w:rFonts w:ascii="Arial" w:hAnsi="Arial" w:cs="Arial"/>
                <w:b/>
                <w:bCs/>
                <w:sz w:val="14"/>
                <w:szCs w:val="14"/>
                <w:lang w:val="en-US"/>
              </w:rPr>
            </w:pPr>
          </w:p>
        </w:tc>
        <w:tc>
          <w:tcPr>
            <w:tcW w:w="3612" w:type="dxa"/>
            <w:tcBorders>
              <w:top w:val="single" w:sz="4" w:space="0" w:color="auto"/>
              <w:bottom w:val="single" w:sz="4" w:space="0" w:color="auto"/>
            </w:tcBorders>
            <w:shd w:val="clear" w:color="auto" w:fill="FDE9D9" w:themeFill="accent6" w:themeFillTint="33"/>
          </w:tcPr>
          <w:p w14:paraId="30491A0B" w14:textId="77777777" w:rsidR="000D2243" w:rsidRPr="00107C20" w:rsidRDefault="000D2243" w:rsidP="00BF6D97">
            <w:pPr>
              <w:spacing w:after="0"/>
              <w:rPr>
                <w:rFonts w:ascii="Arial" w:hAnsi="Arial" w:cs="Arial"/>
                <w:b/>
                <w:bCs/>
                <w:lang w:val="en-US"/>
              </w:rPr>
            </w:pPr>
          </w:p>
        </w:tc>
        <w:tc>
          <w:tcPr>
            <w:tcW w:w="1301" w:type="dxa"/>
            <w:gridSpan w:val="2"/>
            <w:tcBorders>
              <w:top w:val="single" w:sz="4" w:space="0" w:color="auto"/>
              <w:bottom w:val="single" w:sz="4" w:space="0" w:color="auto"/>
            </w:tcBorders>
            <w:shd w:val="clear" w:color="auto" w:fill="FDE9D9" w:themeFill="accent6" w:themeFillTint="33"/>
          </w:tcPr>
          <w:p w14:paraId="7F78DB0E" w14:textId="77777777" w:rsidR="000D2243" w:rsidRPr="00107C20" w:rsidRDefault="000D2243" w:rsidP="00BF6D97">
            <w:pPr>
              <w:spacing w:after="0"/>
              <w:rPr>
                <w:rFonts w:ascii="Arial" w:hAnsi="Arial" w:cs="Arial"/>
                <w:bCs/>
                <w:lang w:val="en-US"/>
              </w:rPr>
            </w:pPr>
          </w:p>
        </w:tc>
        <w:tc>
          <w:tcPr>
            <w:tcW w:w="1112" w:type="dxa"/>
            <w:tcBorders>
              <w:top w:val="single" w:sz="4" w:space="0" w:color="auto"/>
              <w:bottom w:val="single" w:sz="4" w:space="0" w:color="auto"/>
            </w:tcBorders>
            <w:shd w:val="clear" w:color="auto" w:fill="FDE9D9" w:themeFill="accent6" w:themeFillTint="33"/>
          </w:tcPr>
          <w:p w14:paraId="5A7897BA" w14:textId="77777777" w:rsidR="000D2243" w:rsidRPr="00107C20" w:rsidRDefault="000D2243" w:rsidP="00BF6D97">
            <w:pPr>
              <w:spacing w:after="0"/>
              <w:rPr>
                <w:rFonts w:ascii="Arial" w:hAnsi="Arial" w:cs="Arial"/>
                <w:bCs/>
                <w:lang w:val="en-US"/>
              </w:rPr>
            </w:pPr>
          </w:p>
        </w:tc>
        <w:tc>
          <w:tcPr>
            <w:tcW w:w="8135" w:type="dxa"/>
            <w:tcBorders>
              <w:top w:val="single" w:sz="4" w:space="0" w:color="auto"/>
              <w:bottom w:val="single" w:sz="4" w:space="0" w:color="auto"/>
              <w:right w:val="single" w:sz="18" w:space="0" w:color="auto"/>
            </w:tcBorders>
            <w:shd w:val="clear" w:color="auto" w:fill="FDE9D9" w:themeFill="accent6" w:themeFillTint="33"/>
          </w:tcPr>
          <w:p w14:paraId="5F61AD49" w14:textId="77777777" w:rsidR="000D2243" w:rsidRPr="00107C20" w:rsidRDefault="000D2243" w:rsidP="00BF6D97">
            <w:pPr>
              <w:spacing w:after="0"/>
              <w:rPr>
                <w:rFonts w:ascii="Arial" w:hAnsi="Arial" w:cs="Arial"/>
                <w:bCs/>
                <w:lang w:val="en-US"/>
              </w:rPr>
            </w:pPr>
            <w:r w:rsidRPr="00107C20">
              <w:rPr>
                <w:rFonts w:ascii="Arial" w:hAnsi="Arial" w:cs="Arial"/>
                <w:bCs/>
                <w:lang w:val="en-US"/>
              </w:rPr>
              <w:t>Other technical voting</w:t>
            </w:r>
          </w:p>
        </w:tc>
      </w:tr>
      <w:tr w:rsidR="0043353D" w:rsidRPr="000472D1" w14:paraId="4C1F795A" w14:textId="77777777" w:rsidTr="000544A1">
        <w:trPr>
          <w:cantSplit/>
        </w:trPr>
        <w:tc>
          <w:tcPr>
            <w:tcW w:w="846" w:type="dxa"/>
            <w:tcBorders>
              <w:top w:val="single" w:sz="4" w:space="0" w:color="auto"/>
              <w:left w:val="single" w:sz="18" w:space="0" w:color="auto"/>
              <w:bottom w:val="single" w:sz="4" w:space="0" w:color="auto"/>
            </w:tcBorders>
          </w:tcPr>
          <w:p w14:paraId="0EABEC05" w14:textId="77777777" w:rsidR="000D2243" w:rsidRPr="00107C20" w:rsidRDefault="000D2243" w:rsidP="00BF6D97">
            <w:pPr>
              <w:spacing w:after="0"/>
              <w:rPr>
                <w:rFonts w:ascii="Arial" w:hAnsi="Arial" w:cs="Arial"/>
                <w:b/>
                <w:bCs/>
                <w:lang w:val="en-US"/>
              </w:rPr>
            </w:pPr>
          </w:p>
        </w:tc>
        <w:tc>
          <w:tcPr>
            <w:tcW w:w="2480" w:type="dxa"/>
            <w:tcBorders>
              <w:top w:val="single" w:sz="4" w:space="0" w:color="auto"/>
              <w:bottom w:val="single" w:sz="4" w:space="0" w:color="auto"/>
            </w:tcBorders>
          </w:tcPr>
          <w:p w14:paraId="748A2CF7" w14:textId="77777777" w:rsidR="000D2243" w:rsidRPr="00107C20" w:rsidRDefault="000D2243" w:rsidP="00BF6D97">
            <w:pPr>
              <w:spacing w:after="0"/>
              <w:rPr>
                <w:rFonts w:ascii="Arial" w:hAnsi="Arial" w:cs="Arial"/>
                <w:b/>
                <w:bCs/>
                <w:lang w:val="en-US"/>
              </w:rPr>
            </w:pPr>
          </w:p>
        </w:tc>
        <w:tc>
          <w:tcPr>
            <w:tcW w:w="820" w:type="dxa"/>
            <w:tcBorders>
              <w:top w:val="single" w:sz="4" w:space="0" w:color="auto"/>
              <w:bottom w:val="single" w:sz="4" w:space="0" w:color="auto"/>
            </w:tcBorders>
          </w:tcPr>
          <w:p w14:paraId="73EC05ED" w14:textId="77777777" w:rsidR="000D2243" w:rsidRPr="00107C20" w:rsidRDefault="000D2243" w:rsidP="00BF6D97">
            <w:pPr>
              <w:spacing w:after="0"/>
              <w:rPr>
                <w:rFonts w:ascii="Arial" w:hAnsi="Arial" w:cs="Arial"/>
                <w:color w:val="000000"/>
                <w:sz w:val="14"/>
                <w:szCs w:val="14"/>
                <w:lang w:val="en-US"/>
              </w:rPr>
            </w:pPr>
          </w:p>
        </w:tc>
        <w:tc>
          <w:tcPr>
            <w:tcW w:w="3612" w:type="dxa"/>
            <w:tcBorders>
              <w:top w:val="single" w:sz="4" w:space="0" w:color="auto"/>
              <w:bottom w:val="single" w:sz="4" w:space="0" w:color="auto"/>
            </w:tcBorders>
          </w:tcPr>
          <w:p w14:paraId="40AC3B3A" w14:textId="77777777" w:rsidR="000D2243" w:rsidRPr="00107C20" w:rsidRDefault="000D2243" w:rsidP="00BF6D97">
            <w:pPr>
              <w:spacing w:after="0"/>
              <w:rPr>
                <w:rFonts w:ascii="Arial" w:hAnsi="Arial" w:cs="Arial"/>
                <w:lang w:val="en-US"/>
              </w:rPr>
            </w:pPr>
          </w:p>
        </w:tc>
        <w:tc>
          <w:tcPr>
            <w:tcW w:w="1301" w:type="dxa"/>
            <w:gridSpan w:val="2"/>
            <w:tcBorders>
              <w:top w:val="single" w:sz="4" w:space="0" w:color="auto"/>
              <w:bottom w:val="single" w:sz="4" w:space="0" w:color="auto"/>
            </w:tcBorders>
          </w:tcPr>
          <w:p w14:paraId="2A68E9BA" w14:textId="77777777" w:rsidR="000D2243" w:rsidRPr="00107C20" w:rsidRDefault="000D2243" w:rsidP="00BF6D97">
            <w:pPr>
              <w:spacing w:after="0"/>
              <w:rPr>
                <w:rFonts w:ascii="Arial" w:hAnsi="Arial" w:cs="Arial"/>
                <w:color w:val="000000"/>
                <w:lang w:val="en-US"/>
              </w:rPr>
            </w:pPr>
          </w:p>
        </w:tc>
        <w:tc>
          <w:tcPr>
            <w:tcW w:w="1112" w:type="dxa"/>
            <w:tcBorders>
              <w:top w:val="single" w:sz="4" w:space="0" w:color="auto"/>
              <w:bottom w:val="single" w:sz="4" w:space="0" w:color="auto"/>
            </w:tcBorders>
          </w:tcPr>
          <w:p w14:paraId="15DB4D41" w14:textId="77777777" w:rsidR="000D2243" w:rsidRPr="00107C20" w:rsidRDefault="000D2243" w:rsidP="00BF6D97">
            <w:pPr>
              <w:spacing w:after="0"/>
              <w:rPr>
                <w:rFonts w:ascii="Arial" w:hAnsi="Arial" w:cs="Arial"/>
                <w:color w:val="000000"/>
                <w:lang w:val="en-US"/>
              </w:rPr>
            </w:pPr>
          </w:p>
        </w:tc>
        <w:tc>
          <w:tcPr>
            <w:tcW w:w="8135" w:type="dxa"/>
            <w:tcBorders>
              <w:top w:val="single" w:sz="4" w:space="0" w:color="auto"/>
              <w:bottom w:val="single" w:sz="4" w:space="0" w:color="auto"/>
              <w:right w:val="single" w:sz="18" w:space="0" w:color="auto"/>
            </w:tcBorders>
          </w:tcPr>
          <w:p w14:paraId="192F716F" w14:textId="77777777" w:rsidR="000D2243" w:rsidRPr="00107C20" w:rsidRDefault="000D2243" w:rsidP="00BF6D97">
            <w:pPr>
              <w:spacing w:after="0"/>
              <w:rPr>
                <w:rFonts w:ascii="Arial" w:hAnsi="Arial" w:cs="Arial"/>
                <w:snapToGrid w:val="0"/>
                <w:color w:val="FF0000"/>
                <w:lang w:val="en-US"/>
              </w:rPr>
            </w:pPr>
          </w:p>
        </w:tc>
      </w:tr>
      <w:tr w:rsidR="00A3078A" w:rsidRPr="000472D1" w14:paraId="1943362F" w14:textId="77777777" w:rsidTr="000544A1">
        <w:trPr>
          <w:cantSplit/>
        </w:trPr>
        <w:tc>
          <w:tcPr>
            <w:tcW w:w="846" w:type="dxa"/>
            <w:tcBorders>
              <w:top w:val="single" w:sz="18" w:space="0" w:color="auto"/>
              <w:left w:val="single" w:sz="18" w:space="0" w:color="auto"/>
              <w:bottom w:val="single" w:sz="18" w:space="0" w:color="auto"/>
            </w:tcBorders>
            <w:shd w:val="clear" w:color="auto" w:fill="E6E6E6"/>
          </w:tcPr>
          <w:p w14:paraId="6E7F5D37" w14:textId="77777777" w:rsidR="000D2243" w:rsidRPr="00107C20" w:rsidRDefault="000D2243" w:rsidP="00BF6D97">
            <w:pPr>
              <w:spacing w:after="0"/>
              <w:rPr>
                <w:rFonts w:ascii="Arial" w:hAnsi="Arial" w:cs="Arial"/>
                <w:b/>
                <w:bCs/>
                <w:lang w:val="en-US"/>
              </w:rPr>
            </w:pPr>
            <w:r w:rsidRPr="00107C20">
              <w:rPr>
                <w:rFonts w:ascii="Arial" w:hAnsi="Arial" w:cs="Arial"/>
                <w:b/>
                <w:bCs/>
                <w:lang w:val="en-US"/>
              </w:rPr>
              <w:t>7</w:t>
            </w:r>
          </w:p>
        </w:tc>
        <w:tc>
          <w:tcPr>
            <w:tcW w:w="2480" w:type="dxa"/>
            <w:tcBorders>
              <w:top w:val="single" w:sz="18" w:space="0" w:color="auto"/>
              <w:bottom w:val="single" w:sz="18" w:space="0" w:color="auto"/>
            </w:tcBorders>
            <w:shd w:val="clear" w:color="auto" w:fill="E6E6E6"/>
          </w:tcPr>
          <w:p w14:paraId="2727F9EC" w14:textId="77777777" w:rsidR="000D2243" w:rsidRPr="00107C20" w:rsidRDefault="000D2243" w:rsidP="00BF6D97">
            <w:pPr>
              <w:spacing w:after="0"/>
              <w:rPr>
                <w:rFonts w:ascii="Arial" w:hAnsi="Arial" w:cs="Arial"/>
                <w:b/>
                <w:bCs/>
                <w:lang w:val="en-US"/>
              </w:rPr>
            </w:pPr>
            <w:r w:rsidRPr="00107C20">
              <w:rPr>
                <w:rFonts w:ascii="Arial" w:hAnsi="Arial" w:cs="Arial"/>
                <w:b/>
                <w:bCs/>
                <w:lang w:val="en-US"/>
              </w:rPr>
              <w:t>Identification of other technical items for early consideration</w:t>
            </w:r>
          </w:p>
        </w:tc>
        <w:tc>
          <w:tcPr>
            <w:tcW w:w="820" w:type="dxa"/>
            <w:tcBorders>
              <w:top w:val="single" w:sz="18" w:space="0" w:color="auto"/>
              <w:bottom w:val="single" w:sz="18" w:space="0" w:color="auto"/>
            </w:tcBorders>
            <w:shd w:val="clear" w:color="auto" w:fill="E6E6E6"/>
          </w:tcPr>
          <w:p w14:paraId="43AB9EC9" w14:textId="77777777" w:rsidR="000D2243" w:rsidRPr="00107C20" w:rsidRDefault="000D2243" w:rsidP="00BF6D97">
            <w:pPr>
              <w:spacing w:after="0"/>
              <w:rPr>
                <w:rFonts w:ascii="Arial" w:hAnsi="Arial" w:cs="Arial"/>
                <w:color w:val="000000"/>
                <w:sz w:val="14"/>
                <w:szCs w:val="14"/>
                <w:lang w:val="en-US"/>
              </w:rPr>
            </w:pPr>
          </w:p>
        </w:tc>
        <w:tc>
          <w:tcPr>
            <w:tcW w:w="3612" w:type="dxa"/>
            <w:tcBorders>
              <w:top w:val="single" w:sz="18" w:space="0" w:color="auto"/>
              <w:bottom w:val="single" w:sz="18" w:space="0" w:color="auto"/>
            </w:tcBorders>
            <w:shd w:val="clear" w:color="auto" w:fill="E6E6E6"/>
          </w:tcPr>
          <w:p w14:paraId="29F76CDF" w14:textId="77777777" w:rsidR="000D2243" w:rsidRPr="00107C20" w:rsidRDefault="000D2243" w:rsidP="00BF6D97">
            <w:pPr>
              <w:spacing w:after="0"/>
              <w:rPr>
                <w:rFonts w:ascii="Arial" w:hAnsi="Arial" w:cs="Arial"/>
                <w:lang w:val="en-US"/>
              </w:rPr>
            </w:pPr>
          </w:p>
        </w:tc>
        <w:tc>
          <w:tcPr>
            <w:tcW w:w="1301" w:type="dxa"/>
            <w:gridSpan w:val="2"/>
            <w:tcBorders>
              <w:top w:val="single" w:sz="18" w:space="0" w:color="auto"/>
              <w:bottom w:val="single" w:sz="18" w:space="0" w:color="auto"/>
            </w:tcBorders>
            <w:shd w:val="clear" w:color="auto" w:fill="E6E6E6"/>
          </w:tcPr>
          <w:p w14:paraId="1418776A" w14:textId="77777777" w:rsidR="000D2243" w:rsidRPr="00107C20" w:rsidRDefault="000D2243" w:rsidP="00BF6D97">
            <w:pPr>
              <w:spacing w:after="0"/>
              <w:rPr>
                <w:rFonts w:ascii="Arial" w:hAnsi="Arial" w:cs="Arial"/>
                <w:color w:val="000000"/>
                <w:lang w:val="en-US"/>
              </w:rPr>
            </w:pPr>
          </w:p>
        </w:tc>
        <w:tc>
          <w:tcPr>
            <w:tcW w:w="1112" w:type="dxa"/>
            <w:tcBorders>
              <w:top w:val="single" w:sz="18" w:space="0" w:color="auto"/>
              <w:bottom w:val="single" w:sz="18" w:space="0" w:color="auto"/>
            </w:tcBorders>
            <w:shd w:val="clear" w:color="auto" w:fill="E6E6E6"/>
          </w:tcPr>
          <w:p w14:paraId="09A9CD2A" w14:textId="77777777" w:rsidR="000D2243" w:rsidRPr="00107C20" w:rsidRDefault="000D2243" w:rsidP="00BF6D97">
            <w:pPr>
              <w:spacing w:after="0"/>
              <w:rPr>
                <w:rFonts w:ascii="Arial" w:hAnsi="Arial" w:cs="Arial"/>
                <w:color w:val="000000"/>
                <w:lang w:val="en-US"/>
              </w:rPr>
            </w:pPr>
          </w:p>
        </w:tc>
        <w:tc>
          <w:tcPr>
            <w:tcW w:w="8135" w:type="dxa"/>
            <w:tcBorders>
              <w:top w:val="single" w:sz="18" w:space="0" w:color="auto"/>
              <w:bottom w:val="single" w:sz="18" w:space="0" w:color="auto"/>
              <w:right w:val="single" w:sz="18" w:space="0" w:color="auto"/>
            </w:tcBorders>
            <w:shd w:val="clear" w:color="auto" w:fill="E6E6E6"/>
          </w:tcPr>
          <w:p w14:paraId="52308BD0" w14:textId="77777777" w:rsidR="000D2243" w:rsidRPr="00107C20" w:rsidRDefault="000D2243" w:rsidP="00BF6D97">
            <w:pPr>
              <w:spacing w:after="0"/>
              <w:rPr>
                <w:rFonts w:ascii="Arial" w:hAnsi="Arial" w:cs="Arial"/>
                <w:snapToGrid w:val="0"/>
                <w:color w:val="FF0000"/>
                <w:lang w:val="en-US"/>
              </w:rPr>
            </w:pPr>
            <w:r w:rsidRPr="00107C20">
              <w:rPr>
                <w:rFonts w:ascii="Arial" w:hAnsi="Arial" w:cs="Arial"/>
                <w:snapToGrid w:val="0"/>
                <w:color w:val="FF0000"/>
                <w:lang w:val="en-US"/>
              </w:rPr>
              <w:t xml:space="preserve">This agenda item is intended for identification of </w:t>
            </w:r>
            <w:r w:rsidRPr="00107C20">
              <w:rPr>
                <w:rFonts w:ascii="Arial" w:hAnsi="Arial" w:cs="Arial"/>
                <w:bCs/>
                <w:color w:val="FF0000"/>
                <w:lang w:val="en-US"/>
              </w:rPr>
              <w:t xml:space="preserve">other technical items for early consideration </w:t>
            </w:r>
            <w:proofErr w:type="gramStart"/>
            <w:r w:rsidRPr="00107C20">
              <w:rPr>
                <w:rFonts w:ascii="Arial" w:hAnsi="Arial" w:cs="Arial"/>
                <w:bCs/>
                <w:color w:val="FF0000"/>
                <w:lang w:val="en-US"/>
              </w:rPr>
              <w:t>in order to</w:t>
            </w:r>
            <w:proofErr w:type="gramEnd"/>
            <w:r w:rsidRPr="00107C20">
              <w:rPr>
                <w:rFonts w:ascii="Arial" w:hAnsi="Arial" w:cs="Arial"/>
                <w:bCs/>
                <w:color w:val="FF0000"/>
                <w:lang w:val="en-US"/>
              </w:rPr>
              <w:t xml:space="preserve"> get time for on-line and off-line discussions during the meeting</w:t>
            </w:r>
            <w:r w:rsidRPr="00107C20">
              <w:rPr>
                <w:rFonts w:ascii="Arial" w:hAnsi="Arial" w:cs="Arial"/>
                <w:snapToGrid w:val="0"/>
                <w:color w:val="FF0000"/>
                <w:lang w:val="en-US"/>
              </w:rPr>
              <w:t xml:space="preserve">. This agenda item is only intended for </w:t>
            </w:r>
            <w:r w:rsidRPr="00107C20">
              <w:rPr>
                <w:rFonts w:ascii="Arial" w:hAnsi="Arial" w:cs="Arial"/>
                <w:snapToGrid w:val="0"/>
                <w:color w:val="FF0000"/>
                <w:u w:val="single"/>
                <w:lang w:val="en-US"/>
              </w:rPr>
              <w:t>identification</w:t>
            </w:r>
            <w:r w:rsidRPr="00107C20">
              <w:rPr>
                <w:rFonts w:ascii="Arial" w:hAnsi="Arial" w:cs="Arial"/>
                <w:snapToGrid w:val="0"/>
                <w:color w:val="FF0000"/>
                <w:lang w:val="en-US"/>
              </w:rPr>
              <w:t xml:space="preserve"> of such topics and the related </w:t>
            </w:r>
            <w:proofErr w:type="spellStart"/>
            <w:r w:rsidRPr="00107C20">
              <w:rPr>
                <w:rFonts w:ascii="Arial" w:hAnsi="Arial" w:cs="Arial"/>
                <w:snapToGrid w:val="0"/>
                <w:color w:val="FF0000"/>
                <w:lang w:val="en-US"/>
              </w:rPr>
              <w:t>Tdocs</w:t>
            </w:r>
            <w:proofErr w:type="spellEnd"/>
            <w:r w:rsidRPr="00107C20">
              <w:rPr>
                <w:rFonts w:ascii="Arial" w:hAnsi="Arial" w:cs="Arial"/>
                <w:snapToGrid w:val="0"/>
                <w:color w:val="FF0000"/>
                <w:lang w:val="en-US"/>
              </w:rPr>
              <w:t>. All documents shall be requested in the relevant agenda items below.</w:t>
            </w:r>
          </w:p>
          <w:p w14:paraId="2B709650" w14:textId="77777777" w:rsidR="000D2243" w:rsidRPr="00107C20" w:rsidRDefault="000D2243" w:rsidP="00BF6D97">
            <w:pPr>
              <w:spacing w:after="0"/>
              <w:rPr>
                <w:rFonts w:ascii="Arial" w:hAnsi="Arial" w:cs="Arial"/>
                <w:snapToGrid w:val="0"/>
                <w:color w:val="FF0000"/>
                <w:lang w:val="en-US"/>
              </w:rPr>
            </w:pPr>
            <w:r w:rsidRPr="00107C20">
              <w:rPr>
                <w:rFonts w:ascii="Arial" w:hAnsi="Arial" w:cs="Arial"/>
                <w:snapToGrid w:val="0"/>
                <w:color w:val="FF0000"/>
                <w:lang w:val="en-US"/>
              </w:rPr>
              <w:t>This agenda item will only list the document and topics.</w:t>
            </w:r>
          </w:p>
        </w:tc>
      </w:tr>
      <w:tr w:rsidR="0043353D" w:rsidRPr="000472D1" w14:paraId="0B1FC2B0" w14:textId="77777777" w:rsidTr="000544A1">
        <w:trPr>
          <w:cantSplit/>
        </w:trPr>
        <w:tc>
          <w:tcPr>
            <w:tcW w:w="846" w:type="dxa"/>
            <w:tcBorders>
              <w:top w:val="single" w:sz="18" w:space="0" w:color="auto"/>
              <w:left w:val="single" w:sz="18" w:space="0" w:color="auto"/>
              <w:bottom w:val="single" w:sz="4" w:space="0" w:color="auto"/>
            </w:tcBorders>
          </w:tcPr>
          <w:p w14:paraId="4282689D" w14:textId="77777777" w:rsidR="002D1564" w:rsidRPr="00107C20" w:rsidRDefault="002D1564" w:rsidP="002D1564">
            <w:pPr>
              <w:spacing w:after="0"/>
              <w:rPr>
                <w:rFonts w:ascii="Arial" w:hAnsi="Arial" w:cs="Arial"/>
                <w:b/>
                <w:bCs/>
              </w:rPr>
            </w:pPr>
          </w:p>
        </w:tc>
        <w:tc>
          <w:tcPr>
            <w:tcW w:w="2480" w:type="dxa"/>
            <w:tcBorders>
              <w:top w:val="single" w:sz="18" w:space="0" w:color="auto"/>
              <w:bottom w:val="single" w:sz="4" w:space="0" w:color="auto"/>
            </w:tcBorders>
          </w:tcPr>
          <w:p w14:paraId="1FF42A13" w14:textId="77777777" w:rsidR="002D1564" w:rsidRPr="00107C20" w:rsidRDefault="002D1564" w:rsidP="002D1564">
            <w:pPr>
              <w:spacing w:after="0"/>
              <w:rPr>
                <w:rFonts w:ascii="Arial" w:eastAsia="MS Mincho" w:hAnsi="Arial" w:cs="Arial"/>
                <w:b/>
              </w:rPr>
            </w:pPr>
          </w:p>
        </w:tc>
        <w:tc>
          <w:tcPr>
            <w:tcW w:w="820" w:type="dxa"/>
            <w:tcBorders>
              <w:top w:val="single" w:sz="18" w:space="0" w:color="auto"/>
              <w:bottom w:val="single" w:sz="4" w:space="0" w:color="auto"/>
            </w:tcBorders>
            <w:shd w:val="clear" w:color="auto" w:fill="auto"/>
          </w:tcPr>
          <w:p w14:paraId="74FEE8FA" w14:textId="77777777" w:rsidR="002D1564" w:rsidRPr="00107C20" w:rsidRDefault="002D1564" w:rsidP="002D1564">
            <w:pPr>
              <w:spacing w:after="0"/>
              <w:rPr>
                <w:rFonts w:ascii="Arial" w:eastAsia="MS Mincho" w:hAnsi="Arial" w:cs="Arial"/>
                <w:sz w:val="14"/>
                <w:szCs w:val="14"/>
              </w:rPr>
            </w:pPr>
          </w:p>
        </w:tc>
        <w:tc>
          <w:tcPr>
            <w:tcW w:w="3612" w:type="dxa"/>
            <w:tcBorders>
              <w:top w:val="single" w:sz="18" w:space="0" w:color="auto"/>
              <w:bottom w:val="single" w:sz="4" w:space="0" w:color="auto"/>
            </w:tcBorders>
            <w:shd w:val="clear" w:color="auto" w:fill="auto"/>
          </w:tcPr>
          <w:p w14:paraId="723CA2FF" w14:textId="77777777" w:rsidR="002D1564" w:rsidRPr="00107C20" w:rsidRDefault="002D1564" w:rsidP="002D1564">
            <w:pPr>
              <w:spacing w:after="0"/>
              <w:rPr>
                <w:rFonts w:ascii="Arial" w:eastAsia="MS Mincho" w:hAnsi="Arial" w:cs="Arial"/>
              </w:rPr>
            </w:pPr>
          </w:p>
        </w:tc>
        <w:tc>
          <w:tcPr>
            <w:tcW w:w="1301" w:type="dxa"/>
            <w:gridSpan w:val="2"/>
            <w:tcBorders>
              <w:top w:val="single" w:sz="18" w:space="0" w:color="auto"/>
              <w:bottom w:val="single" w:sz="4" w:space="0" w:color="auto"/>
            </w:tcBorders>
            <w:shd w:val="clear" w:color="auto" w:fill="auto"/>
          </w:tcPr>
          <w:p w14:paraId="1B460B4C" w14:textId="77777777" w:rsidR="002D1564" w:rsidRPr="00107C20" w:rsidRDefault="002D1564" w:rsidP="002D1564">
            <w:pPr>
              <w:spacing w:after="0"/>
              <w:rPr>
                <w:rFonts w:ascii="Arial" w:eastAsia="MS Mincho" w:hAnsi="Arial" w:cs="Arial"/>
              </w:rPr>
            </w:pPr>
          </w:p>
        </w:tc>
        <w:tc>
          <w:tcPr>
            <w:tcW w:w="1112" w:type="dxa"/>
            <w:tcBorders>
              <w:top w:val="single" w:sz="18" w:space="0" w:color="auto"/>
              <w:bottom w:val="single" w:sz="4" w:space="0" w:color="auto"/>
            </w:tcBorders>
            <w:shd w:val="clear" w:color="auto" w:fill="auto"/>
          </w:tcPr>
          <w:p w14:paraId="692C236C" w14:textId="77777777" w:rsidR="002D1564" w:rsidRPr="00107C20" w:rsidRDefault="002D1564" w:rsidP="002D1564">
            <w:pPr>
              <w:spacing w:after="0"/>
              <w:rPr>
                <w:rFonts w:ascii="Arial" w:eastAsia="Arial Unicode MS" w:hAnsi="Arial" w:cs="Arial"/>
              </w:rPr>
            </w:pPr>
          </w:p>
        </w:tc>
        <w:tc>
          <w:tcPr>
            <w:tcW w:w="8135" w:type="dxa"/>
            <w:tcBorders>
              <w:top w:val="single" w:sz="18" w:space="0" w:color="auto"/>
              <w:bottom w:val="single" w:sz="4" w:space="0" w:color="auto"/>
              <w:right w:val="single" w:sz="18" w:space="0" w:color="auto"/>
            </w:tcBorders>
            <w:shd w:val="clear" w:color="auto" w:fill="auto"/>
          </w:tcPr>
          <w:p w14:paraId="5D57C4A4" w14:textId="77777777" w:rsidR="002D1564" w:rsidRPr="00107C20" w:rsidRDefault="002D1564" w:rsidP="002D1564">
            <w:pPr>
              <w:spacing w:after="0"/>
              <w:rPr>
                <w:rFonts w:ascii="Arial" w:hAnsi="Arial" w:cs="Arial"/>
              </w:rPr>
            </w:pPr>
          </w:p>
        </w:tc>
      </w:tr>
      <w:tr w:rsidR="0043353D" w:rsidRPr="000472D1" w14:paraId="71731EF3" w14:textId="77777777" w:rsidTr="000544A1">
        <w:trPr>
          <w:cantSplit/>
        </w:trPr>
        <w:tc>
          <w:tcPr>
            <w:tcW w:w="846" w:type="dxa"/>
            <w:tcBorders>
              <w:top w:val="single" w:sz="4" w:space="0" w:color="auto"/>
              <w:left w:val="single" w:sz="18" w:space="0" w:color="auto"/>
              <w:bottom w:val="single" w:sz="18" w:space="0" w:color="auto"/>
            </w:tcBorders>
          </w:tcPr>
          <w:p w14:paraId="5C7C9E1F" w14:textId="77777777" w:rsidR="002D1564" w:rsidRPr="00107C20" w:rsidRDefault="002D1564" w:rsidP="002D1564">
            <w:pPr>
              <w:spacing w:after="0"/>
              <w:rPr>
                <w:rFonts w:ascii="Arial" w:hAnsi="Arial" w:cs="Arial"/>
                <w:b/>
                <w:bCs/>
                <w:lang w:val="en-US"/>
              </w:rPr>
            </w:pPr>
          </w:p>
        </w:tc>
        <w:tc>
          <w:tcPr>
            <w:tcW w:w="2480" w:type="dxa"/>
            <w:tcBorders>
              <w:top w:val="single" w:sz="4" w:space="0" w:color="auto"/>
              <w:bottom w:val="single" w:sz="18" w:space="0" w:color="auto"/>
            </w:tcBorders>
          </w:tcPr>
          <w:p w14:paraId="33CAF057" w14:textId="77777777" w:rsidR="002D1564" w:rsidRPr="00107C20" w:rsidRDefault="002D1564" w:rsidP="002D1564">
            <w:pPr>
              <w:spacing w:after="0"/>
              <w:rPr>
                <w:rFonts w:ascii="Arial" w:hAnsi="Arial" w:cs="Arial"/>
                <w:b/>
                <w:bCs/>
                <w:lang w:val="en-US"/>
              </w:rPr>
            </w:pPr>
          </w:p>
        </w:tc>
        <w:tc>
          <w:tcPr>
            <w:tcW w:w="820" w:type="dxa"/>
            <w:tcBorders>
              <w:top w:val="single" w:sz="4" w:space="0" w:color="auto"/>
              <w:bottom w:val="single" w:sz="18" w:space="0" w:color="auto"/>
            </w:tcBorders>
          </w:tcPr>
          <w:p w14:paraId="0B7314B9" w14:textId="77777777" w:rsidR="002D1564" w:rsidRPr="00107C20" w:rsidRDefault="002D1564" w:rsidP="002D1564">
            <w:pPr>
              <w:spacing w:after="0"/>
              <w:rPr>
                <w:rFonts w:ascii="Arial" w:hAnsi="Arial" w:cs="Arial"/>
                <w:color w:val="000000"/>
                <w:sz w:val="14"/>
                <w:szCs w:val="14"/>
                <w:lang w:val="en-US"/>
              </w:rPr>
            </w:pPr>
          </w:p>
        </w:tc>
        <w:tc>
          <w:tcPr>
            <w:tcW w:w="3612" w:type="dxa"/>
            <w:tcBorders>
              <w:top w:val="single" w:sz="4" w:space="0" w:color="auto"/>
              <w:bottom w:val="single" w:sz="18" w:space="0" w:color="auto"/>
            </w:tcBorders>
          </w:tcPr>
          <w:p w14:paraId="58EEABE3" w14:textId="77777777" w:rsidR="002D1564" w:rsidRPr="00107C20" w:rsidRDefault="002D1564" w:rsidP="002D1564">
            <w:pPr>
              <w:spacing w:after="0"/>
              <w:rPr>
                <w:rFonts w:ascii="Arial" w:hAnsi="Arial" w:cs="Arial"/>
                <w:snapToGrid w:val="0"/>
                <w:color w:val="000000"/>
                <w:lang w:val="en-US"/>
              </w:rPr>
            </w:pPr>
          </w:p>
        </w:tc>
        <w:tc>
          <w:tcPr>
            <w:tcW w:w="1301" w:type="dxa"/>
            <w:gridSpan w:val="2"/>
            <w:tcBorders>
              <w:top w:val="single" w:sz="4" w:space="0" w:color="auto"/>
              <w:bottom w:val="single" w:sz="18" w:space="0" w:color="auto"/>
            </w:tcBorders>
          </w:tcPr>
          <w:p w14:paraId="57450386" w14:textId="77777777" w:rsidR="002D1564" w:rsidRPr="00107C20" w:rsidRDefault="002D1564" w:rsidP="002D1564">
            <w:pPr>
              <w:spacing w:after="0"/>
              <w:rPr>
                <w:rFonts w:ascii="Arial" w:hAnsi="Arial" w:cs="Arial"/>
                <w:color w:val="000000"/>
                <w:lang w:val="en-US"/>
              </w:rPr>
            </w:pPr>
          </w:p>
        </w:tc>
        <w:tc>
          <w:tcPr>
            <w:tcW w:w="1112" w:type="dxa"/>
            <w:tcBorders>
              <w:top w:val="single" w:sz="4" w:space="0" w:color="auto"/>
              <w:bottom w:val="single" w:sz="18" w:space="0" w:color="auto"/>
            </w:tcBorders>
          </w:tcPr>
          <w:p w14:paraId="0DA50047" w14:textId="77777777" w:rsidR="002D1564" w:rsidRPr="00107C20" w:rsidRDefault="002D1564" w:rsidP="002D1564">
            <w:pPr>
              <w:spacing w:after="0"/>
              <w:rPr>
                <w:rFonts w:ascii="Arial" w:hAnsi="Arial" w:cs="Arial"/>
                <w:color w:val="000000"/>
                <w:lang w:val="en-US"/>
              </w:rPr>
            </w:pPr>
          </w:p>
        </w:tc>
        <w:tc>
          <w:tcPr>
            <w:tcW w:w="8135" w:type="dxa"/>
            <w:tcBorders>
              <w:top w:val="single" w:sz="4" w:space="0" w:color="auto"/>
              <w:bottom w:val="single" w:sz="18" w:space="0" w:color="auto"/>
              <w:right w:val="single" w:sz="18" w:space="0" w:color="auto"/>
            </w:tcBorders>
          </w:tcPr>
          <w:p w14:paraId="0E085A0B" w14:textId="77777777" w:rsidR="002D1564" w:rsidRPr="00107C20" w:rsidRDefault="002D1564" w:rsidP="002D1564">
            <w:pPr>
              <w:spacing w:after="0"/>
              <w:rPr>
                <w:rFonts w:ascii="Arial" w:hAnsi="Arial" w:cs="Arial"/>
                <w:color w:val="FF0000"/>
                <w:lang w:val="en-US"/>
              </w:rPr>
            </w:pPr>
          </w:p>
        </w:tc>
      </w:tr>
      <w:tr w:rsidR="00A3078A" w:rsidRPr="000472D1" w14:paraId="6BBB5BDC" w14:textId="77777777" w:rsidTr="000544A1">
        <w:trPr>
          <w:cantSplit/>
        </w:trPr>
        <w:tc>
          <w:tcPr>
            <w:tcW w:w="846" w:type="dxa"/>
            <w:tcBorders>
              <w:top w:val="single" w:sz="18" w:space="0" w:color="auto"/>
              <w:left w:val="single" w:sz="18" w:space="0" w:color="auto"/>
              <w:bottom w:val="single" w:sz="18" w:space="0" w:color="auto"/>
            </w:tcBorders>
            <w:shd w:val="clear" w:color="auto" w:fill="E6E6E6"/>
          </w:tcPr>
          <w:p w14:paraId="68775101" w14:textId="77777777" w:rsidR="000D2243" w:rsidRPr="00107C20" w:rsidRDefault="000D2243" w:rsidP="00BF6D97">
            <w:pPr>
              <w:spacing w:after="0"/>
              <w:rPr>
                <w:rFonts w:ascii="Arial" w:hAnsi="Arial" w:cs="Arial"/>
                <w:b/>
                <w:bCs/>
                <w:lang w:val="en-US"/>
              </w:rPr>
            </w:pPr>
            <w:r w:rsidRPr="00107C20">
              <w:rPr>
                <w:rFonts w:ascii="Arial" w:hAnsi="Arial" w:cs="Arial"/>
                <w:b/>
                <w:bCs/>
                <w:lang w:val="en-US"/>
              </w:rPr>
              <w:t>8</w:t>
            </w:r>
          </w:p>
        </w:tc>
        <w:tc>
          <w:tcPr>
            <w:tcW w:w="2480" w:type="dxa"/>
            <w:tcBorders>
              <w:top w:val="single" w:sz="18" w:space="0" w:color="auto"/>
              <w:bottom w:val="single" w:sz="18" w:space="0" w:color="auto"/>
            </w:tcBorders>
            <w:shd w:val="clear" w:color="auto" w:fill="E6E6E6"/>
          </w:tcPr>
          <w:p w14:paraId="446B6F9A" w14:textId="77777777" w:rsidR="000D2243" w:rsidRPr="00107C20" w:rsidRDefault="000D2243" w:rsidP="00BF6D97">
            <w:pPr>
              <w:spacing w:after="0"/>
              <w:rPr>
                <w:rFonts w:ascii="Arial" w:hAnsi="Arial" w:cs="Arial"/>
                <w:b/>
                <w:bCs/>
                <w:lang w:val="en-US"/>
              </w:rPr>
            </w:pPr>
            <w:r w:rsidRPr="00107C20">
              <w:rPr>
                <w:rFonts w:ascii="Arial" w:hAnsi="Arial" w:cs="Arial"/>
                <w:b/>
                <w:bCs/>
                <w:lang w:val="en-US"/>
              </w:rPr>
              <w:t>Release 8 and earlier</w:t>
            </w:r>
          </w:p>
          <w:p w14:paraId="68A5316C" w14:textId="77777777" w:rsidR="000D2243" w:rsidRPr="00107C20" w:rsidRDefault="000D2243" w:rsidP="00BF6D97">
            <w:pPr>
              <w:spacing w:after="0"/>
              <w:rPr>
                <w:rFonts w:ascii="Arial" w:hAnsi="Arial" w:cs="Arial"/>
                <w:b/>
                <w:bCs/>
                <w:lang w:val="en-US"/>
              </w:rPr>
            </w:pPr>
            <w:r w:rsidRPr="00107C20">
              <w:rPr>
                <w:rFonts w:ascii="Arial" w:hAnsi="Arial" w:cs="Arial"/>
                <w:b/>
                <w:bCs/>
                <w:lang w:val="en-US"/>
              </w:rPr>
              <w:t>All work items</w:t>
            </w:r>
          </w:p>
        </w:tc>
        <w:tc>
          <w:tcPr>
            <w:tcW w:w="820" w:type="dxa"/>
            <w:tcBorders>
              <w:top w:val="single" w:sz="18" w:space="0" w:color="auto"/>
              <w:bottom w:val="single" w:sz="18" w:space="0" w:color="auto"/>
            </w:tcBorders>
            <w:shd w:val="clear" w:color="auto" w:fill="E6E6E6"/>
          </w:tcPr>
          <w:p w14:paraId="2465EB35" w14:textId="77777777" w:rsidR="000D2243" w:rsidRPr="00107C20" w:rsidRDefault="000D2243" w:rsidP="00BF6D97">
            <w:pPr>
              <w:spacing w:after="0"/>
              <w:rPr>
                <w:rFonts w:ascii="Arial" w:hAnsi="Arial" w:cs="Arial"/>
                <w:color w:val="000000"/>
                <w:sz w:val="14"/>
                <w:szCs w:val="14"/>
                <w:lang w:val="en-US"/>
              </w:rPr>
            </w:pPr>
          </w:p>
        </w:tc>
        <w:tc>
          <w:tcPr>
            <w:tcW w:w="3612" w:type="dxa"/>
            <w:tcBorders>
              <w:top w:val="single" w:sz="18" w:space="0" w:color="auto"/>
              <w:bottom w:val="single" w:sz="18" w:space="0" w:color="auto"/>
            </w:tcBorders>
            <w:shd w:val="clear" w:color="auto" w:fill="E6E6E6"/>
          </w:tcPr>
          <w:p w14:paraId="74FD041A" w14:textId="77777777" w:rsidR="000D2243" w:rsidRPr="00107C20" w:rsidRDefault="000D2243" w:rsidP="00BF6D97">
            <w:pPr>
              <w:spacing w:after="0"/>
              <w:rPr>
                <w:rFonts w:ascii="Arial" w:hAnsi="Arial" w:cs="Arial"/>
                <w:b/>
                <w:snapToGrid w:val="0"/>
                <w:color w:val="FF0000"/>
                <w:lang w:val="en-US"/>
              </w:rPr>
            </w:pPr>
            <w:r w:rsidRPr="00107C20">
              <w:rPr>
                <w:rFonts w:ascii="Arial" w:hAnsi="Arial" w:cs="Arial"/>
                <w:b/>
                <w:snapToGrid w:val="0"/>
                <w:color w:val="FF0000"/>
                <w:lang w:val="en-US"/>
              </w:rPr>
              <w:t xml:space="preserve">Block Approval </w:t>
            </w:r>
          </w:p>
        </w:tc>
        <w:tc>
          <w:tcPr>
            <w:tcW w:w="1301" w:type="dxa"/>
            <w:gridSpan w:val="2"/>
            <w:tcBorders>
              <w:top w:val="single" w:sz="18" w:space="0" w:color="auto"/>
              <w:bottom w:val="single" w:sz="18" w:space="0" w:color="auto"/>
            </w:tcBorders>
            <w:shd w:val="clear" w:color="auto" w:fill="E6E6E6"/>
          </w:tcPr>
          <w:p w14:paraId="29934DF6" w14:textId="77777777" w:rsidR="000D2243" w:rsidRPr="00107C20" w:rsidRDefault="000D2243" w:rsidP="00BF6D97">
            <w:pPr>
              <w:spacing w:after="0"/>
              <w:rPr>
                <w:rFonts w:ascii="Arial" w:hAnsi="Arial" w:cs="Arial"/>
                <w:color w:val="000000"/>
                <w:lang w:val="en-US"/>
              </w:rPr>
            </w:pPr>
          </w:p>
        </w:tc>
        <w:tc>
          <w:tcPr>
            <w:tcW w:w="1112" w:type="dxa"/>
            <w:tcBorders>
              <w:top w:val="single" w:sz="18" w:space="0" w:color="auto"/>
              <w:bottom w:val="single" w:sz="18" w:space="0" w:color="auto"/>
            </w:tcBorders>
            <w:shd w:val="clear" w:color="auto" w:fill="E6E6E6"/>
          </w:tcPr>
          <w:p w14:paraId="13229B3B" w14:textId="77777777" w:rsidR="000D2243" w:rsidRPr="00107C20" w:rsidRDefault="000D2243" w:rsidP="00BF6D97">
            <w:pPr>
              <w:spacing w:after="0"/>
              <w:rPr>
                <w:rFonts w:ascii="Arial" w:hAnsi="Arial" w:cs="Arial"/>
                <w:color w:val="000000"/>
                <w:lang w:val="en-US"/>
              </w:rPr>
            </w:pPr>
          </w:p>
        </w:tc>
        <w:tc>
          <w:tcPr>
            <w:tcW w:w="8135" w:type="dxa"/>
            <w:tcBorders>
              <w:top w:val="single" w:sz="18" w:space="0" w:color="auto"/>
              <w:bottom w:val="single" w:sz="18" w:space="0" w:color="auto"/>
              <w:right w:val="single" w:sz="18" w:space="0" w:color="auto"/>
            </w:tcBorders>
            <w:shd w:val="clear" w:color="auto" w:fill="E6E6E6"/>
          </w:tcPr>
          <w:p w14:paraId="31A9D723" w14:textId="77777777" w:rsidR="000D2243" w:rsidRPr="00107C20" w:rsidRDefault="000D2243" w:rsidP="00BF6D97">
            <w:pPr>
              <w:spacing w:after="0"/>
              <w:rPr>
                <w:rFonts w:ascii="Arial" w:hAnsi="Arial" w:cs="Arial"/>
                <w:snapToGrid w:val="0"/>
                <w:color w:val="FF0000"/>
                <w:lang w:val="en-US"/>
              </w:rPr>
            </w:pPr>
            <w:r w:rsidRPr="00107C20">
              <w:rPr>
                <w:rFonts w:ascii="Arial" w:hAnsi="Arial" w:cs="Arial"/>
                <w:snapToGrid w:val="0"/>
                <w:color w:val="FF0000"/>
                <w:lang w:val="en-US"/>
              </w:rPr>
              <w:t>These releases are frozen so all changes must follow the working methods defined for frozen releases.</w:t>
            </w:r>
          </w:p>
          <w:p w14:paraId="5BAF361A" w14:textId="77777777" w:rsidR="000D2243" w:rsidRPr="00107C20" w:rsidRDefault="000D2243" w:rsidP="00BF6D97">
            <w:pPr>
              <w:spacing w:after="0"/>
              <w:rPr>
                <w:rFonts w:ascii="Arial" w:hAnsi="Arial" w:cs="Arial"/>
                <w:lang w:val="en-US"/>
              </w:rPr>
            </w:pPr>
            <w:r w:rsidRPr="00107C20">
              <w:rPr>
                <w:rFonts w:ascii="Arial" w:hAnsi="Arial" w:cs="Arial"/>
                <w:color w:val="FF0000"/>
                <w:lang w:val="en-US"/>
              </w:rPr>
              <w:t>CR packs where presentation is not required will be treated without presentation.</w:t>
            </w:r>
          </w:p>
        </w:tc>
      </w:tr>
      <w:tr w:rsidR="0043353D" w:rsidRPr="000472D1" w14:paraId="3726B97B" w14:textId="77777777" w:rsidTr="000544A1">
        <w:trPr>
          <w:cantSplit/>
        </w:trPr>
        <w:tc>
          <w:tcPr>
            <w:tcW w:w="846" w:type="dxa"/>
            <w:tcBorders>
              <w:top w:val="single" w:sz="18" w:space="0" w:color="auto"/>
              <w:left w:val="single" w:sz="18" w:space="0" w:color="auto"/>
              <w:bottom w:val="single" w:sz="4" w:space="0" w:color="auto"/>
            </w:tcBorders>
          </w:tcPr>
          <w:p w14:paraId="0DBFEDA7" w14:textId="77777777" w:rsidR="000D2243" w:rsidRPr="00107C20" w:rsidRDefault="000D2243" w:rsidP="00BF6D97">
            <w:pPr>
              <w:spacing w:after="0"/>
              <w:rPr>
                <w:rFonts w:ascii="Arial" w:hAnsi="Arial" w:cs="Arial"/>
                <w:b/>
                <w:bCs/>
              </w:rPr>
            </w:pPr>
          </w:p>
        </w:tc>
        <w:tc>
          <w:tcPr>
            <w:tcW w:w="2480" w:type="dxa"/>
            <w:tcBorders>
              <w:top w:val="single" w:sz="18" w:space="0" w:color="auto"/>
              <w:bottom w:val="single" w:sz="4" w:space="0" w:color="auto"/>
            </w:tcBorders>
          </w:tcPr>
          <w:p w14:paraId="170CD458" w14:textId="77777777" w:rsidR="000D2243" w:rsidRPr="00107C20" w:rsidRDefault="000D2243" w:rsidP="00BF6D97">
            <w:pPr>
              <w:spacing w:after="0"/>
              <w:rPr>
                <w:rFonts w:ascii="Arial" w:eastAsia="MS Mincho" w:hAnsi="Arial" w:cs="Arial"/>
                <w:b/>
              </w:rPr>
            </w:pPr>
          </w:p>
        </w:tc>
        <w:tc>
          <w:tcPr>
            <w:tcW w:w="820" w:type="dxa"/>
            <w:tcBorders>
              <w:top w:val="single" w:sz="18" w:space="0" w:color="auto"/>
              <w:bottom w:val="single" w:sz="4" w:space="0" w:color="auto"/>
            </w:tcBorders>
            <w:shd w:val="clear" w:color="auto" w:fill="auto"/>
          </w:tcPr>
          <w:p w14:paraId="623B020B" w14:textId="77777777" w:rsidR="000D2243" w:rsidRPr="00107C20" w:rsidRDefault="000D2243" w:rsidP="00BF6D97">
            <w:pPr>
              <w:spacing w:after="0"/>
              <w:rPr>
                <w:rFonts w:ascii="Arial" w:eastAsia="MS Mincho" w:hAnsi="Arial" w:cs="Arial"/>
                <w:sz w:val="14"/>
                <w:szCs w:val="14"/>
              </w:rPr>
            </w:pPr>
          </w:p>
        </w:tc>
        <w:tc>
          <w:tcPr>
            <w:tcW w:w="3612" w:type="dxa"/>
            <w:tcBorders>
              <w:top w:val="single" w:sz="18" w:space="0" w:color="auto"/>
              <w:bottom w:val="single" w:sz="4" w:space="0" w:color="auto"/>
            </w:tcBorders>
            <w:shd w:val="clear" w:color="auto" w:fill="auto"/>
          </w:tcPr>
          <w:p w14:paraId="0CCA442E" w14:textId="77777777" w:rsidR="000D2243" w:rsidRPr="00107C20" w:rsidRDefault="000D2243" w:rsidP="00BF6D97">
            <w:pPr>
              <w:spacing w:after="0"/>
              <w:rPr>
                <w:rFonts w:ascii="Arial" w:eastAsia="MS Mincho" w:hAnsi="Arial" w:cs="Arial"/>
              </w:rPr>
            </w:pPr>
          </w:p>
        </w:tc>
        <w:tc>
          <w:tcPr>
            <w:tcW w:w="1301" w:type="dxa"/>
            <w:gridSpan w:val="2"/>
            <w:tcBorders>
              <w:top w:val="single" w:sz="18" w:space="0" w:color="auto"/>
              <w:bottom w:val="single" w:sz="4" w:space="0" w:color="auto"/>
            </w:tcBorders>
            <w:shd w:val="clear" w:color="auto" w:fill="auto"/>
          </w:tcPr>
          <w:p w14:paraId="46A64691" w14:textId="77777777" w:rsidR="000D2243" w:rsidRPr="00107C20" w:rsidRDefault="000D2243" w:rsidP="00BF6D97">
            <w:pPr>
              <w:spacing w:after="0"/>
              <w:rPr>
                <w:rFonts w:ascii="Arial" w:eastAsia="MS Mincho" w:hAnsi="Arial" w:cs="Arial"/>
              </w:rPr>
            </w:pPr>
          </w:p>
        </w:tc>
        <w:tc>
          <w:tcPr>
            <w:tcW w:w="1112" w:type="dxa"/>
            <w:tcBorders>
              <w:top w:val="single" w:sz="18" w:space="0" w:color="auto"/>
              <w:bottom w:val="single" w:sz="4" w:space="0" w:color="auto"/>
            </w:tcBorders>
            <w:shd w:val="clear" w:color="auto" w:fill="auto"/>
          </w:tcPr>
          <w:p w14:paraId="73EE08CE" w14:textId="77777777" w:rsidR="000D2243" w:rsidRPr="00107C20" w:rsidRDefault="000D2243" w:rsidP="00BF6D97">
            <w:pPr>
              <w:spacing w:after="0"/>
              <w:rPr>
                <w:rFonts w:ascii="Arial" w:eastAsia="Arial Unicode MS" w:hAnsi="Arial" w:cs="Arial"/>
              </w:rPr>
            </w:pPr>
          </w:p>
        </w:tc>
        <w:tc>
          <w:tcPr>
            <w:tcW w:w="8135" w:type="dxa"/>
            <w:tcBorders>
              <w:top w:val="single" w:sz="18" w:space="0" w:color="auto"/>
              <w:bottom w:val="single" w:sz="4" w:space="0" w:color="auto"/>
              <w:right w:val="single" w:sz="18" w:space="0" w:color="auto"/>
            </w:tcBorders>
            <w:shd w:val="clear" w:color="auto" w:fill="auto"/>
          </w:tcPr>
          <w:p w14:paraId="0DD4C8C4" w14:textId="77777777" w:rsidR="000D2243" w:rsidRPr="00107C20" w:rsidRDefault="000D2243" w:rsidP="00BF6D97">
            <w:pPr>
              <w:spacing w:after="0"/>
              <w:rPr>
                <w:rFonts w:ascii="Arial" w:hAnsi="Arial" w:cs="Arial"/>
              </w:rPr>
            </w:pPr>
          </w:p>
        </w:tc>
      </w:tr>
      <w:tr w:rsidR="0043353D" w:rsidRPr="000472D1" w14:paraId="40E4EF5E" w14:textId="77777777" w:rsidTr="000544A1">
        <w:trPr>
          <w:cantSplit/>
        </w:trPr>
        <w:tc>
          <w:tcPr>
            <w:tcW w:w="846" w:type="dxa"/>
            <w:tcBorders>
              <w:top w:val="single" w:sz="4" w:space="0" w:color="auto"/>
              <w:left w:val="single" w:sz="18" w:space="0" w:color="auto"/>
              <w:bottom w:val="single" w:sz="18" w:space="0" w:color="auto"/>
            </w:tcBorders>
          </w:tcPr>
          <w:p w14:paraId="63A678F3" w14:textId="77777777" w:rsidR="000D2243" w:rsidRPr="00107C20" w:rsidRDefault="000D2243" w:rsidP="00BF6D97">
            <w:pPr>
              <w:spacing w:after="0"/>
              <w:rPr>
                <w:rFonts w:ascii="Arial" w:hAnsi="Arial" w:cs="Arial"/>
                <w:b/>
                <w:bCs/>
                <w:lang w:val="en-US"/>
              </w:rPr>
            </w:pPr>
          </w:p>
        </w:tc>
        <w:tc>
          <w:tcPr>
            <w:tcW w:w="2480" w:type="dxa"/>
            <w:tcBorders>
              <w:top w:val="single" w:sz="4" w:space="0" w:color="auto"/>
              <w:bottom w:val="single" w:sz="18" w:space="0" w:color="auto"/>
            </w:tcBorders>
          </w:tcPr>
          <w:p w14:paraId="047AF73F" w14:textId="77777777" w:rsidR="000D2243" w:rsidRPr="00107C20" w:rsidRDefault="000D2243" w:rsidP="00BF6D97">
            <w:pPr>
              <w:spacing w:after="0"/>
              <w:rPr>
                <w:rFonts w:ascii="Arial" w:hAnsi="Arial" w:cs="Arial"/>
                <w:b/>
                <w:bCs/>
                <w:lang w:val="en-US"/>
              </w:rPr>
            </w:pPr>
          </w:p>
        </w:tc>
        <w:tc>
          <w:tcPr>
            <w:tcW w:w="820" w:type="dxa"/>
            <w:tcBorders>
              <w:top w:val="single" w:sz="4" w:space="0" w:color="auto"/>
              <w:bottom w:val="single" w:sz="18" w:space="0" w:color="auto"/>
            </w:tcBorders>
          </w:tcPr>
          <w:p w14:paraId="7C6BCDC0" w14:textId="77777777" w:rsidR="000D2243" w:rsidRPr="00107C20" w:rsidRDefault="000D2243" w:rsidP="00BF6D97">
            <w:pPr>
              <w:spacing w:after="0"/>
              <w:rPr>
                <w:rFonts w:ascii="Arial" w:hAnsi="Arial" w:cs="Arial"/>
                <w:color w:val="000000"/>
                <w:sz w:val="14"/>
                <w:szCs w:val="14"/>
                <w:lang w:val="en-US"/>
              </w:rPr>
            </w:pPr>
          </w:p>
        </w:tc>
        <w:tc>
          <w:tcPr>
            <w:tcW w:w="3612" w:type="dxa"/>
            <w:tcBorders>
              <w:top w:val="single" w:sz="4" w:space="0" w:color="auto"/>
              <w:bottom w:val="single" w:sz="18" w:space="0" w:color="auto"/>
            </w:tcBorders>
          </w:tcPr>
          <w:p w14:paraId="4EC142D9" w14:textId="77777777" w:rsidR="000D2243" w:rsidRPr="00107C20" w:rsidRDefault="000D2243" w:rsidP="00BF6D97">
            <w:pPr>
              <w:spacing w:after="0"/>
              <w:rPr>
                <w:rFonts w:ascii="Arial" w:hAnsi="Arial" w:cs="Arial"/>
                <w:snapToGrid w:val="0"/>
                <w:color w:val="000000"/>
                <w:lang w:val="en-US"/>
              </w:rPr>
            </w:pPr>
          </w:p>
        </w:tc>
        <w:tc>
          <w:tcPr>
            <w:tcW w:w="1301" w:type="dxa"/>
            <w:gridSpan w:val="2"/>
            <w:tcBorders>
              <w:top w:val="single" w:sz="4" w:space="0" w:color="auto"/>
              <w:bottom w:val="single" w:sz="18" w:space="0" w:color="auto"/>
            </w:tcBorders>
          </w:tcPr>
          <w:p w14:paraId="672E61A9" w14:textId="77777777" w:rsidR="000D2243" w:rsidRPr="00107C20" w:rsidRDefault="000D2243" w:rsidP="00BF6D97">
            <w:pPr>
              <w:spacing w:after="0"/>
              <w:rPr>
                <w:rFonts w:ascii="Arial" w:hAnsi="Arial" w:cs="Arial"/>
                <w:color w:val="000000"/>
                <w:lang w:val="en-US"/>
              </w:rPr>
            </w:pPr>
          </w:p>
        </w:tc>
        <w:tc>
          <w:tcPr>
            <w:tcW w:w="1112" w:type="dxa"/>
            <w:tcBorders>
              <w:top w:val="single" w:sz="4" w:space="0" w:color="auto"/>
              <w:bottom w:val="single" w:sz="18" w:space="0" w:color="auto"/>
            </w:tcBorders>
          </w:tcPr>
          <w:p w14:paraId="796580A2" w14:textId="77777777" w:rsidR="000D2243" w:rsidRPr="00107C20" w:rsidRDefault="000D2243" w:rsidP="00BF6D97">
            <w:pPr>
              <w:spacing w:after="0"/>
              <w:rPr>
                <w:rFonts w:ascii="Arial" w:hAnsi="Arial" w:cs="Arial"/>
                <w:color w:val="000000"/>
                <w:lang w:val="en-US"/>
              </w:rPr>
            </w:pPr>
          </w:p>
        </w:tc>
        <w:tc>
          <w:tcPr>
            <w:tcW w:w="8135" w:type="dxa"/>
            <w:tcBorders>
              <w:top w:val="single" w:sz="4" w:space="0" w:color="auto"/>
              <w:bottom w:val="single" w:sz="18" w:space="0" w:color="auto"/>
              <w:right w:val="single" w:sz="18" w:space="0" w:color="auto"/>
            </w:tcBorders>
          </w:tcPr>
          <w:p w14:paraId="4604CACD" w14:textId="77777777" w:rsidR="000D2243" w:rsidRPr="00107C20" w:rsidRDefault="000D2243" w:rsidP="00BF6D97">
            <w:pPr>
              <w:spacing w:after="0"/>
              <w:rPr>
                <w:rFonts w:ascii="Arial" w:hAnsi="Arial" w:cs="Arial"/>
                <w:color w:val="FF0000"/>
                <w:lang w:val="en-US"/>
              </w:rPr>
            </w:pPr>
          </w:p>
        </w:tc>
      </w:tr>
      <w:tr w:rsidR="00A3078A" w:rsidRPr="000472D1" w14:paraId="4F4630E5" w14:textId="77777777" w:rsidTr="000544A1">
        <w:trPr>
          <w:cantSplit/>
        </w:trPr>
        <w:tc>
          <w:tcPr>
            <w:tcW w:w="846" w:type="dxa"/>
            <w:tcBorders>
              <w:top w:val="single" w:sz="18" w:space="0" w:color="auto"/>
              <w:left w:val="single" w:sz="18" w:space="0" w:color="auto"/>
              <w:bottom w:val="single" w:sz="18" w:space="0" w:color="auto"/>
            </w:tcBorders>
            <w:shd w:val="clear" w:color="auto" w:fill="E6E6E6"/>
          </w:tcPr>
          <w:p w14:paraId="29BFBB46" w14:textId="77777777" w:rsidR="000D2243" w:rsidRPr="00107C20" w:rsidRDefault="000D2243" w:rsidP="00BF6D97">
            <w:pPr>
              <w:spacing w:after="0"/>
              <w:rPr>
                <w:rFonts w:ascii="Arial" w:hAnsi="Arial" w:cs="Arial"/>
                <w:b/>
                <w:bCs/>
                <w:lang w:val="en-US"/>
              </w:rPr>
            </w:pPr>
            <w:r w:rsidRPr="00107C20">
              <w:rPr>
                <w:rFonts w:ascii="Arial" w:hAnsi="Arial" w:cs="Arial"/>
                <w:b/>
                <w:bCs/>
                <w:lang w:val="en-US"/>
              </w:rPr>
              <w:t>9</w:t>
            </w:r>
          </w:p>
        </w:tc>
        <w:tc>
          <w:tcPr>
            <w:tcW w:w="2480" w:type="dxa"/>
            <w:tcBorders>
              <w:top w:val="single" w:sz="18" w:space="0" w:color="auto"/>
              <w:bottom w:val="single" w:sz="18" w:space="0" w:color="auto"/>
            </w:tcBorders>
            <w:shd w:val="clear" w:color="auto" w:fill="E6E6E6"/>
          </w:tcPr>
          <w:p w14:paraId="3B8022E7" w14:textId="77777777" w:rsidR="000D2243" w:rsidRPr="00107C20" w:rsidRDefault="000D2243" w:rsidP="00BF6D97">
            <w:pPr>
              <w:spacing w:after="0"/>
              <w:rPr>
                <w:rFonts w:ascii="Arial" w:hAnsi="Arial" w:cs="Arial"/>
                <w:b/>
                <w:bCs/>
                <w:lang w:val="en-US"/>
              </w:rPr>
            </w:pPr>
            <w:r w:rsidRPr="00107C20">
              <w:rPr>
                <w:rFonts w:ascii="Arial" w:hAnsi="Arial" w:cs="Arial"/>
                <w:b/>
                <w:bCs/>
                <w:lang w:val="en-US"/>
              </w:rPr>
              <w:t>Rel-9</w:t>
            </w:r>
          </w:p>
          <w:p w14:paraId="3DC7D3C8" w14:textId="77777777" w:rsidR="000D2243" w:rsidRPr="00107C20" w:rsidRDefault="000D2243" w:rsidP="00BF6D97">
            <w:pPr>
              <w:spacing w:after="0"/>
              <w:rPr>
                <w:rFonts w:ascii="Arial" w:hAnsi="Arial" w:cs="Arial"/>
                <w:b/>
                <w:bCs/>
                <w:lang w:val="en-US"/>
              </w:rPr>
            </w:pPr>
            <w:r w:rsidRPr="00107C20">
              <w:rPr>
                <w:rFonts w:ascii="Arial" w:hAnsi="Arial" w:cs="Arial"/>
                <w:b/>
                <w:bCs/>
                <w:lang w:val="en-US"/>
              </w:rPr>
              <w:t>All work items</w:t>
            </w:r>
          </w:p>
        </w:tc>
        <w:tc>
          <w:tcPr>
            <w:tcW w:w="820" w:type="dxa"/>
            <w:tcBorders>
              <w:top w:val="single" w:sz="18" w:space="0" w:color="auto"/>
              <w:bottom w:val="single" w:sz="18" w:space="0" w:color="auto"/>
            </w:tcBorders>
            <w:shd w:val="clear" w:color="auto" w:fill="E6E6E6"/>
          </w:tcPr>
          <w:p w14:paraId="36146DA8" w14:textId="77777777" w:rsidR="000D2243" w:rsidRPr="00107C20" w:rsidRDefault="000D2243" w:rsidP="00BF6D97">
            <w:pPr>
              <w:spacing w:after="0"/>
              <w:rPr>
                <w:rFonts w:ascii="Arial" w:hAnsi="Arial" w:cs="Arial"/>
                <w:color w:val="000000"/>
                <w:sz w:val="14"/>
                <w:szCs w:val="14"/>
                <w:lang w:val="en-US"/>
              </w:rPr>
            </w:pPr>
          </w:p>
        </w:tc>
        <w:tc>
          <w:tcPr>
            <w:tcW w:w="3612" w:type="dxa"/>
            <w:tcBorders>
              <w:top w:val="single" w:sz="18" w:space="0" w:color="auto"/>
              <w:bottom w:val="single" w:sz="18" w:space="0" w:color="auto"/>
            </w:tcBorders>
            <w:shd w:val="clear" w:color="auto" w:fill="E6E6E6"/>
          </w:tcPr>
          <w:p w14:paraId="48BFA33E" w14:textId="77777777" w:rsidR="000D2243" w:rsidRPr="00107C20" w:rsidRDefault="000D2243" w:rsidP="00BF6D97">
            <w:pPr>
              <w:spacing w:after="0"/>
              <w:rPr>
                <w:rFonts w:ascii="Arial" w:hAnsi="Arial" w:cs="Arial"/>
                <w:snapToGrid w:val="0"/>
                <w:color w:val="000000"/>
                <w:lang w:val="en-US"/>
              </w:rPr>
            </w:pPr>
            <w:r w:rsidRPr="00107C20">
              <w:rPr>
                <w:rFonts w:ascii="Arial" w:hAnsi="Arial" w:cs="Arial"/>
                <w:b/>
                <w:snapToGrid w:val="0"/>
                <w:color w:val="FF0000"/>
                <w:lang w:val="en-US"/>
              </w:rPr>
              <w:t>Block Approval</w:t>
            </w:r>
          </w:p>
        </w:tc>
        <w:tc>
          <w:tcPr>
            <w:tcW w:w="1301" w:type="dxa"/>
            <w:gridSpan w:val="2"/>
            <w:tcBorders>
              <w:top w:val="single" w:sz="18" w:space="0" w:color="auto"/>
              <w:bottom w:val="single" w:sz="18" w:space="0" w:color="auto"/>
            </w:tcBorders>
            <w:shd w:val="clear" w:color="auto" w:fill="E6E6E6"/>
          </w:tcPr>
          <w:p w14:paraId="7AE659DC" w14:textId="77777777" w:rsidR="000D2243" w:rsidRPr="00107C20" w:rsidRDefault="000D2243" w:rsidP="00BF6D97">
            <w:pPr>
              <w:spacing w:after="0"/>
              <w:rPr>
                <w:rFonts w:ascii="Arial" w:hAnsi="Arial" w:cs="Arial"/>
                <w:color w:val="000000"/>
                <w:lang w:val="en-US"/>
              </w:rPr>
            </w:pPr>
          </w:p>
        </w:tc>
        <w:tc>
          <w:tcPr>
            <w:tcW w:w="1112" w:type="dxa"/>
            <w:tcBorders>
              <w:top w:val="single" w:sz="18" w:space="0" w:color="auto"/>
              <w:bottom w:val="single" w:sz="18" w:space="0" w:color="auto"/>
            </w:tcBorders>
            <w:shd w:val="clear" w:color="auto" w:fill="E6E6E6"/>
          </w:tcPr>
          <w:p w14:paraId="7212530A" w14:textId="77777777" w:rsidR="000D2243" w:rsidRPr="00107C20" w:rsidRDefault="000D2243" w:rsidP="00BF6D97">
            <w:pPr>
              <w:spacing w:after="0"/>
              <w:rPr>
                <w:rFonts w:ascii="Arial" w:hAnsi="Arial" w:cs="Arial"/>
                <w:color w:val="000000"/>
                <w:lang w:val="en-US"/>
              </w:rPr>
            </w:pPr>
          </w:p>
        </w:tc>
        <w:tc>
          <w:tcPr>
            <w:tcW w:w="8135" w:type="dxa"/>
            <w:tcBorders>
              <w:top w:val="single" w:sz="18" w:space="0" w:color="auto"/>
              <w:bottom w:val="single" w:sz="18" w:space="0" w:color="auto"/>
              <w:right w:val="single" w:sz="18" w:space="0" w:color="auto"/>
            </w:tcBorders>
            <w:shd w:val="clear" w:color="auto" w:fill="E6E6E6"/>
          </w:tcPr>
          <w:p w14:paraId="4408AC3B" w14:textId="77777777" w:rsidR="000D2243" w:rsidRPr="00107C20" w:rsidRDefault="000D2243" w:rsidP="00BF6D97">
            <w:pPr>
              <w:spacing w:after="0"/>
              <w:rPr>
                <w:rFonts w:ascii="Arial" w:hAnsi="Arial" w:cs="Arial"/>
                <w:snapToGrid w:val="0"/>
                <w:color w:val="FF0000"/>
                <w:lang w:val="en-US"/>
              </w:rPr>
            </w:pPr>
            <w:r w:rsidRPr="00107C20">
              <w:rPr>
                <w:rFonts w:ascii="Arial" w:hAnsi="Arial" w:cs="Arial"/>
                <w:snapToGrid w:val="0"/>
                <w:color w:val="FF0000"/>
                <w:lang w:val="en-US"/>
              </w:rPr>
              <w:t>Rel-9 is frozen so all changes must follow the working methods defined for frozen releases.</w:t>
            </w:r>
          </w:p>
          <w:p w14:paraId="1BC4282E" w14:textId="77777777" w:rsidR="000D2243" w:rsidRPr="00107C20" w:rsidRDefault="000D2243" w:rsidP="00BF6D97">
            <w:pPr>
              <w:spacing w:after="0"/>
              <w:rPr>
                <w:rFonts w:ascii="Arial" w:hAnsi="Arial" w:cs="Arial"/>
                <w:color w:val="FF0000"/>
                <w:lang w:val="en-US"/>
              </w:rPr>
            </w:pPr>
            <w:r w:rsidRPr="00107C20">
              <w:rPr>
                <w:rFonts w:ascii="Arial" w:hAnsi="Arial" w:cs="Arial"/>
                <w:color w:val="FF0000"/>
                <w:lang w:val="en-US"/>
              </w:rPr>
              <w:t>CR packs where presentation is not required will be treated without presentation.</w:t>
            </w:r>
          </w:p>
        </w:tc>
      </w:tr>
      <w:tr w:rsidR="0043353D" w:rsidRPr="000472D1" w14:paraId="1C30196C" w14:textId="77777777" w:rsidTr="000544A1">
        <w:trPr>
          <w:cantSplit/>
        </w:trPr>
        <w:tc>
          <w:tcPr>
            <w:tcW w:w="846" w:type="dxa"/>
            <w:tcBorders>
              <w:top w:val="nil"/>
              <w:left w:val="single" w:sz="18" w:space="0" w:color="auto"/>
              <w:bottom w:val="single" w:sz="4" w:space="0" w:color="auto"/>
            </w:tcBorders>
          </w:tcPr>
          <w:p w14:paraId="52CEA645" w14:textId="77777777" w:rsidR="000D2243" w:rsidRPr="00107C20" w:rsidRDefault="000D2243" w:rsidP="00BF6D97">
            <w:pPr>
              <w:spacing w:after="0"/>
              <w:rPr>
                <w:rFonts w:ascii="Arial" w:hAnsi="Arial" w:cs="Arial"/>
                <w:b/>
                <w:bCs/>
                <w:lang w:val="en-US"/>
              </w:rPr>
            </w:pPr>
          </w:p>
        </w:tc>
        <w:tc>
          <w:tcPr>
            <w:tcW w:w="2480" w:type="dxa"/>
            <w:tcBorders>
              <w:top w:val="nil"/>
              <w:bottom w:val="single" w:sz="4" w:space="0" w:color="auto"/>
            </w:tcBorders>
            <w:shd w:val="clear" w:color="auto" w:fill="auto"/>
          </w:tcPr>
          <w:p w14:paraId="5CCD802E" w14:textId="77777777" w:rsidR="000D2243" w:rsidRPr="00107C20" w:rsidRDefault="000D2243" w:rsidP="00BF6D97">
            <w:pPr>
              <w:spacing w:after="0"/>
              <w:rPr>
                <w:rFonts w:ascii="Arial" w:hAnsi="Arial" w:cs="Arial"/>
                <w:b/>
              </w:rPr>
            </w:pPr>
          </w:p>
        </w:tc>
        <w:tc>
          <w:tcPr>
            <w:tcW w:w="820" w:type="dxa"/>
            <w:tcBorders>
              <w:top w:val="nil"/>
              <w:bottom w:val="single" w:sz="4" w:space="0" w:color="auto"/>
            </w:tcBorders>
            <w:shd w:val="clear" w:color="auto" w:fill="auto"/>
          </w:tcPr>
          <w:p w14:paraId="52BB39C1" w14:textId="77777777" w:rsidR="000D2243" w:rsidRPr="00107C20" w:rsidRDefault="000D2243" w:rsidP="00BF6D97">
            <w:pPr>
              <w:spacing w:after="0"/>
              <w:rPr>
                <w:rFonts w:ascii="Arial" w:hAnsi="Arial" w:cs="Arial"/>
                <w:sz w:val="14"/>
                <w:szCs w:val="14"/>
              </w:rPr>
            </w:pPr>
          </w:p>
        </w:tc>
        <w:tc>
          <w:tcPr>
            <w:tcW w:w="3612" w:type="dxa"/>
            <w:tcBorders>
              <w:top w:val="nil"/>
              <w:bottom w:val="single" w:sz="4" w:space="0" w:color="auto"/>
            </w:tcBorders>
            <w:shd w:val="clear" w:color="auto" w:fill="auto"/>
          </w:tcPr>
          <w:p w14:paraId="73A3812B" w14:textId="77777777" w:rsidR="000D2243" w:rsidRPr="00107C20" w:rsidRDefault="000D2243" w:rsidP="00BF6D97">
            <w:pPr>
              <w:spacing w:after="0"/>
              <w:rPr>
                <w:rFonts w:ascii="Arial" w:hAnsi="Arial" w:cs="Arial"/>
              </w:rPr>
            </w:pPr>
          </w:p>
        </w:tc>
        <w:tc>
          <w:tcPr>
            <w:tcW w:w="1301" w:type="dxa"/>
            <w:gridSpan w:val="2"/>
            <w:tcBorders>
              <w:top w:val="nil"/>
              <w:bottom w:val="single" w:sz="4" w:space="0" w:color="auto"/>
            </w:tcBorders>
            <w:shd w:val="clear" w:color="auto" w:fill="auto"/>
          </w:tcPr>
          <w:p w14:paraId="629F4994" w14:textId="77777777" w:rsidR="000D2243" w:rsidRPr="00107C20" w:rsidRDefault="000D2243" w:rsidP="00BF6D97">
            <w:pPr>
              <w:spacing w:after="0"/>
              <w:rPr>
                <w:rFonts w:ascii="Arial" w:hAnsi="Arial" w:cs="Arial"/>
              </w:rPr>
            </w:pPr>
          </w:p>
        </w:tc>
        <w:tc>
          <w:tcPr>
            <w:tcW w:w="1112" w:type="dxa"/>
            <w:tcBorders>
              <w:top w:val="nil"/>
              <w:bottom w:val="single" w:sz="4" w:space="0" w:color="auto"/>
            </w:tcBorders>
            <w:shd w:val="clear" w:color="auto" w:fill="auto"/>
          </w:tcPr>
          <w:p w14:paraId="13D68F74" w14:textId="77777777" w:rsidR="000D2243" w:rsidRPr="00107C20" w:rsidRDefault="000D2243" w:rsidP="00BF6D97">
            <w:pPr>
              <w:spacing w:after="0"/>
              <w:rPr>
                <w:rFonts w:ascii="Arial" w:hAnsi="Arial" w:cs="Arial"/>
                <w:color w:val="000000"/>
                <w:lang w:val="en-US"/>
              </w:rPr>
            </w:pPr>
          </w:p>
        </w:tc>
        <w:tc>
          <w:tcPr>
            <w:tcW w:w="8135" w:type="dxa"/>
            <w:tcBorders>
              <w:top w:val="nil"/>
              <w:bottom w:val="single" w:sz="4" w:space="0" w:color="auto"/>
              <w:right w:val="single" w:sz="18" w:space="0" w:color="auto"/>
            </w:tcBorders>
            <w:shd w:val="clear" w:color="auto" w:fill="auto"/>
          </w:tcPr>
          <w:p w14:paraId="294A2311" w14:textId="77777777" w:rsidR="000D2243" w:rsidRPr="00107C20" w:rsidRDefault="000D2243" w:rsidP="00BF6D97">
            <w:pPr>
              <w:spacing w:after="0"/>
              <w:rPr>
                <w:rFonts w:ascii="Arial" w:hAnsi="Arial" w:cs="Arial"/>
                <w:lang w:val="en-US"/>
              </w:rPr>
            </w:pPr>
          </w:p>
        </w:tc>
      </w:tr>
      <w:tr w:rsidR="0043353D" w:rsidRPr="000472D1" w14:paraId="0A27908E" w14:textId="77777777" w:rsidTr="000544A1">
        <w:trPr>
          <w:cantSplit/>
        </w:trPr>
        <w:tc>
          <w:tcPr>
            <w:tcW w:w="846" w:type="dxa"/>
            <w:tcBorders>
              <w:top w:val="single" w:sz="4" w:space="0" w:color="auto"/>
              <w:left w:val="single" w:sz="18" w:space="0" w:color="auto"/>
              <w:bottom w:val="single" w:sz="18" w:space="0" w:color="auto"/>
            </w:tcBorders>
          </w:tcPr>
          <w:p w14:paraId="7C4BFA54" w14:textId="77777777" w:rsidR="000D2243" w:rsidRPr="00107C20" w:rsidRDefault="000D2243" w:rsidP="00BF6D97">
            <w:pPr>
              <w:spacing w:after="0"/>
              <w:rPr>
                <w:rFonts w:ascii="Arial" w:hAnsi="Arial" w:cs="Arial"/>
                <w:b/>
                <w:bCs/>
                <w:lang w:val="en-US"/>
              </w:rPr>
            </w:pPr>
          </w:p>
        </w:tc>
        <w:tc>
          <w:tcPr>
            <w:tcW w:w="2480" w:type="dxa"/>
            <w:tcBorders>
              <w:top w:val="single" w:sz="4" w:space="0" w:color="auto"/>
              <w:bottom w:val="single" w:sz="18" w:space="0" w:color="auto"/>
            </w:tcBorders>
          </w:tcPr>
          <w:p w14:paraId="09CF6E44" w14:textId="77777777" w:rsidR="000D2243" w:rsidRPr="00107C20" w:rsidRDefault="000D2243" w:rsidP="00BF6D97">
            <w:pPr>
              <w:spacing w:after="0"/>
              <w:rPr>
                <w:rFonts w:ascii="Arial" w:hAnsi="Arial" w:cs="Arial"/>
                <w:b/>
                <w:bCs/>
                <w:lang w:val="en-US"/>
              </w:rPr>
            </w:pPr>
          </w:p>
        </w:tc>
        <w:tc>
          <w:tcPr>
            <w:tcW w:w="820" w:type="dxa"/>
            <w:tcBorders>
              <w:top w:val="single" w:sz="4" w:space="0" w:color="auto"/>
              <w:bottom w:val="single" w:sz="18" w:space="0" w:color="auto"/>
            </w:tcBorders>
          </w:tcPr>
          <w:p w14:paraId="75C5E304" w14:textId="77777777" w:rsidR="000D2243" w:rsidRPr="00107C20" w:rsidRDefault="000D2243" w:rsidP="00BF6D97">
            <w:pPr>
              <w:spacing w:after="0"/>
              <w:rPr>
                <w:rFonts w:ascii="Arial" w:hAnsi="Arial" w:cs="Arial"/>
                <w:color w:val="000000"/>
                <w:sz w:val="14"/>
                <w:szCs w:val="14"/>
                <w:lang w:val="en-US"/>
              </w:rPr>
            </w:pPr>
          </w:p>
        </w:tc>
        <w:tc>
          <w:tcPr>
            <w:tcW w:w="3612" w:type="dxa"/>
            <w:tcBorders>
              <w:top w:val="single" w:sz="4" w:space="0" w:color="auto"/>
              <w:bottom w:val="single" w:sz="18" w:space="0" w:color="auto"/>
            </w:tcBorders>
          </w:tcPr>
          <w:p w14:paraId="43A3191F" w14:textId="77777777" w:rsidR="000D2243" w:rsidRPr="00107C20" w:rsidRDefault="000D2243" w:rsidP="00BF6D97">
            <w:pPr>
              <w:spacing w:after="0"/>
              <w:rPr>
                <w:rFonts w:ascii="Arial" w:hAnsi="Arial" w:cs="Arial"/>
                <w:snapToGrid w:val="0"/>
                <w:color w:val="000000"/>
                <w:lang w:val="en-US"/>
              </w:rPr>
            </w:pPr>
          </w:p>
        </w:tc>
        <w:tc>
          <w:tcPr>
            <w:tcW w:w="1301" w:type="dxa"/>
            <w:gridSpan w:val="2"/>
            <w:tcBorders>
              <w:top w:val="single" w:sz="4" w:space="0" w:color="auto"/>
              <w:bottom w:val="single" w:sz="18" w:space="0" w:color="auto"/>
            </w:tcBorders>
          </w:tcPr>
          <w:p w14:paraId="6307A016" w14:textId="77777777" w:rsidR="000D2243" w:rsidRPr="00107C20" w:rsidRDefault="000D2243" w:rsidP="00BF6D97">
            <w:pPr>
              <w:spacing w:after="0"/>
              <w:rPr>
                <w:rFonts w:ascii="Arial" w:hAnsi="Arial" w:cs="Arial"/>
                <w:color w:val="000000"/>
                <w:lang w:val="en-US"/>
              </w:rPr>
            </w:pPr>
          </w:p>
        </w:tc>
        <w:tc>
          <w:tcPr>
            <w:tcW w:w="1112" w:type="dxa"/>
            <w:tcBorders>
              <w:top w:val="single" w:sz="4" w:space="0" w:color="auto"/>
              <w:bottom w:val="single" w:sz="18" w:space="0" w:color="auto"/>
            </w:tcBorders>
          </w:tcPr>
          <w:p w14:paraId="3695666D" w14:textId="77777777" w:rsidR="000D2243" w:rsidRPr="00107C20" w:rsidRDefault="000D2243" w:rsidP="00BF6D97">
            <w:pPr>
              <w:spacing w:after="0"/>
              <w:rPr>
                <w:rFonts w:ascii="Arial" w:hAnsi="Arial" w:cs="Arial"/>
                <w:color w:val="000000"/>
                <w:lang w:val="en-US"/>
              </w:rPr>
            </w:pPr>
          </w:p>
        </w:tc>
        <w:tc>
          <w:tcPr>
            <w:tcW w:w="8135" w:type="dxa"/>
            <w:tcBorders>
              <w:top w:val="single" w:sz="4" w:space="0" w:color="auto"/>
              <w:bottom w:val="single" w:sz="18" w:space="0" w:color="auto"/>
              <w:right w:val="single" w:sz="18" w:space="0" w:color="auto"/>
            </w:tcBorders>
          </w:tcPr>
          <w:p w14:paraId="1C8735CC" w14:textId="77777777" w:rsidR="000D2243" w:rsidRPr="00107C20" w:rsidRDefault="000D2243" w:rsidP="00BF6D97">
            <w:pPr>
              <w:spacing w:after="0"/>
              <w:rPr>
                <w:rFonts w:ascii="Arial" w:hAnsi="Arial" w:cs="Arial"/>
                <w:lang w:val="en-US"/>
              </w:rPr>
            </w:pPr>
          </w:p>
        </w:tc>
      </w:tr>
      <w:tr w:rsidR="00A3078A" w:rsidRPr="000472D1" w14:paraId="164445C0" w14:textId="77777777" w:rsidTr="000544A1">
        <w:trPr>
          <w:cantSplit/>
        </w:trPr>
        <w:tc>
          <w:tcPr>
            <w:tcW w:w="846" w:type="dxa"/>
            <w:tcBorders>
              <w:top w:val="single" w:sz="18" w:space="0" w:color="auto"/>
              <w:left w:val="single" w:sz="18" w:space="0" w:color="auto"/>
              <w:bottom w:val="single" w:sz="18" w:space="0" w:color="auto"/>
            </w:tcBorders>
            <w:shd w:val="clear" w:color="auto" w:fill="E6E6E6"/>
          </w:tcPr>
          <w:p w14:paraId="2AE148F7" w14:textId="77777777" w:rsidR="000D2243" w:rsidRPr="00107C20" w:rsidRDefault="000D2243" w:rsidP="00BF6D97">
            <w:pPr>
              <w:spacing w:after="0"/>
              <w:rPr>
                <w:rFonts w:ascii="Arial" w:hAnsi="Arial" w:cs="Arial"/>
                <w:b/>
                <w:bCs/>
                <w:lang w:val="en-US"/>
              </w:rPr>
            </w:pPr>
            <w:r w:rsidRPr="00107C20">
              <w:rPr>
                <w:rFonts w:ascii="Arial" w:hAnsi="Arial" w:cs="Arial"/>
                <w:b/>
                <w:bCs/>
                <w:lang w:val="en-US"/>
              </w:rPr>
              <w:t>10</w:t>
            </w:r>
          </w:p>
        </w:tc>
        <w:tc>
          <w:tcPr>
            <w:tcW w:w="2480" w:type="dxa"/>
            <w:tcBorders>
              <w:top w:val="single" w:sz="18" w:space="0" w:color="auto"/>
              <w:bottom w:val="single" w:sz="18" w:space="0" w:color="auto"/>
            </w:tcBorders>
            <w:shd w:val="clear" w:color="auto" w:fill="E6E6E6"/>
          </w:tcPr>
          <w:p w14:paraId="1FB8FA1C" w14:textId="77777777" w:rsidR="000D2243" w:rsidRPr="00107C20" w:rsidRDefault="000D2243" w:rsidP="00BF6D97">
            <w:pPr>
              <w:spacing w:after="0"/>
              <w:rPr>
                <w:rFonts w:ascii="Arial" w:hAnsi="Arial" w:cs="Arial"/>
                <w:b/>
                <w:bCs/>
                <w:lang w:val="en-US"/>
              </w:rPr>
            </w:pPr>
            <w:r w:rsidRPr="00107C20">
              <w:rPr>
                <w:rFonts w:ascii="Arial" w:hAnsi="Arial" w:cs="Arial"/>
                <w:b/>
                <w:bCs/>
                <w:lang w:val="en-US"/>
              </w:rPr>
              <w:t xml:space="preserve">Release 10 </w:t>
            </w:r>
          </w:p>
          <w:p w14:paraId="165FB780" w14:textId="77777777" w:rsidR="000D2243" w:rsidRPr="00107C20" w:rsidRDefault="000D2243" w:rsidP="00BF6D97">
            <w:pPr>
              <w:spacing w:after="0"/>
              <w:rPr>
                <w:rFonts w:ascii="Arial" w:hAnsi="Arial" w:cs="Arial"/>
                <w:b/>
                <w:bCs/>
                <w:lang w:val="en-US"/>
              </w:rPr>
            </w:pPr>
            <w:r w:rsidRPr="00107C20">
              <w:rPr>
                <w:rFonts w:ascii="Arial" w:hAnsi="Arial" w:cs="Arial"/>
                <w:b/>
                <w:bCs/>
                <w:lang w:val="en-US"/>
              </w:rPr>
              <w:t>All work items</w:t>
            </w:r>
          </w:p>
        </w:tc>
        <w:tc>
          <w:tcPr>
            <w:tcW w:w="820" w:type="dxa"/>
            <w:tcBorders>
              <w:top w:val="single" w:sz="18" w:space="0" w:color="auto"/>
              <w:bottom w:val="single" w:sz="18" w:space="0" w:color="auto"/>
            </w:tcBorders>
            <w:shd w:val="clear" w:color="auto" w:fill="E6E6E6"/>
          </w:tcPr>
          <w:p w14:paraId="710F6D3C" w14:textId="77777777" w:rsidR="000D2243" w:rsidRPr="00107C20" w:rsidRDefault="000D2243" w:rsidP="00BF6D97">
            <w:pPr>
              <w:spacing w:after="0"/>
              <w:rPr>
                <w:rFonts w:ascii="Arial" w:hAnsi="Arial" w:cs="Arial"/>
                <w:color w:val="000000"/>
                <w:sz w:val="14"/>
                <w:szCs w:val="14"/>
                <w:lang w:val="en-US"/>
              </w:rPr>
            </w:pPr>
          </w:p>
        </w:tc>
        <w:tc>
          <w:tcPr>
            <w:tcW w:w="3612" w:type="dxa"/>
            <w:tcBorders>
              <w:top w:val="single" w:sz="18" w:space="0" w:color="auto"/>
              <w:bottom w:val="single" w:sz="18" w:space="0" w:color="auto"/>
            </w:tcBorders>
            <w:shd w:val="clear" w:color="auto" w:fill="E6E6E6"/>
          </w:tcPr>
          <w:p w14:paraId="77DE786D" w14:textId="77777777" w:rsidR="000D2243" w:rsidRPr="00107C20" w:rsidRDefault="000D2243" w:rsidP="00BF6D97">
            <w:pPr>
              <w:spacing w:after="0"/>
              <w:rPr>
                <w:rFonts w:ascii="Arial" w:hAnsi="Arial" w:cs="Arial"/>
                <w:b/>
                <w:snapToGrid w:val="0"/>
                <w:color w:val="FF0000"/>
                <w:lang w:val="en-US"/>
              </w:rPr>
            </w:pPr>
            <w:r w:rsidRPr="00107C20">
              <w:rPr>
                <w:rFonts w:ascii="Arial" w:hAnsi="Arial" w:cs="Arial"/>
                <w:b/>
                <w:snapToGrid w:val="0"/>
                <w:color w:val="FF0000"/>
                <w:lang w:val="en-US"/>
              </w:rPr>
              <w:t>Block Approval</w:t>
            </w:r>
          </w:p>
        </w:tc>
        <w:tc>
          <w:tcPr>
            <w:tcW w:w="1301" w:type="dxa"/>
            <w:gridSpan w:val="2"/>
            <w:tcBorders>
              <w:top w:val="single" w:sz="18" w:space="0" w:color="auto"/>
              <w:bottom w:val="single" w:sz="18" w:space="0" w:color="auto"/>
            </w:tcBorders>
            <w:shd w:val="clear" w:color="auto" w:fill="E6E6E6"/>
          </w:tcPr>
          <w:p w14:paraId="2CBEE183" w14:textId="77777777" w:rsidR="000D2243" w:rsidRPr="00107C20" w:rsidRDefault="000D2243" w:rsidP="00BF6D97">
            <w:pPr>
              <w:spacing w:after="0"/>
              <w:rPr>
                <w:rFonts w:ascii="Arial" w:hAnsi="Arial" w:cs="Arial"/>
                <w:color w:val="000000"/>
                <w:lang w:val="en-US"/>
              </w:rPr>
            </w:pPr>
          </w:p>
        </w:tc>
        <w:tc>
          <w:tcPr>
            <w:tcW w:w="1112" w:type="dxa"/>
            <w:tcBorders>
              <w:top w:val="single" w:sz="18" w:space="0" w:color="auto"/>
              <w:bottom w:val="single" w:sz="18" w:space="0" w:color="auto"/>
            </w:tcBorders>
            <w:shd w:val="clear" w:color="auto" w:fill="E6E6E6"/>
          </w:tcPr>
          <w:p w14:paraId="31DE386E" w14:textId="77777777" w:rsidR="000D2243" w:rsidRPr="00107C20" w:rsidRDefault="000D2243" w:rsidP="00BF6D97">
            <w:pPr>
              <w:spacing w:after="0"/>
              <w:rPr>
                <w:rFonts w:ascii="Arial" w:hAnsi="Arial" w:cs="Arial"/>
                <w:color w:val="000000"/>
                <w:lang w:val="en-US"/>
              </w:rPr>
            </w:pPr>
          </w:p>
        </w:tc>
        <w:tc>
          <w:tcPr>
            <w:tcW w:w="8135" w:type="dxa"/>
            <w:tcBorders>
              <w:top w:val="single" w:sz="18" w:space="0" w:color="auto"/>
              <w:bottom w:val="single" w:sz="18" w:space="0" w:color="auto"/>
              <w:right w:val="single" w:sz="18" w:space="0" w:color="auto"/>
            </w:tcBorders>
            <w:shd w:val="clear" w:color="auto" w:fill="E6E6E6"/>
          </w:tcPr>
          <w:p w14:paraId="3527A5A2" w14:textId="77777777" w:rsidR="000D2243" w:rsidRPr="00107C20" w:rsidRDefault="000D2243" w:rsidP="00BF6D97">
            <w:pPr>
              <w:spacing w:after="0"/>
              <w:rPr>
                <w:rFonts w:ascii="Arial" w:hAnsi="Arial" w:cs="Arial"/>
                <w:snapToGrid w:val="0"/>
                <w:color w:val="FF0000"/>
                <w:lang w:val="en-US"/>
              </w:rPr>
            </w:pPr>
            <w:r w:rsidRPr="00107C20">
              <w:rPr>
                <w:rFonts w:ascii="Arial" w:hAnsi="Arial" w:cs="Arial"/>
                <w:snapToGrid w:val="0"/>
                <w:color w:val="FF0000"/>
                <w:lang w:val="en-US"/>
              </w:rPr>
              <w:t>Rel-10 is frozen so all changes must follow the working methods defined for frozen releases.</w:t>
            </w:r>
          </w:p>
          <w:p w14:paraId="4D0A113E" w14:textId="77777777" w:rsidR="000D2243" w:rsidRPr="00107C20" w:rsidRDefault="000D2243" w:rsidP="00BF6D97">
            <w:pPr>
              <w:spacing w:after="0"/>
              <w:rPr>
                <w:rFonts w:ascii="Arial" w:hAnsi="Arial" w:cs="Arial"/>
                <w:color w:val="FF0000"/>
                <w:lang w:val="en-US"/>
              </w:rPr>
            </w:pPr>
            <w:r w:rsidRPr="00107C20">
              <w:rPr>
                <w:rFonts w:ascii="Arial" w:hAnsi="Arial" w:cs="Arial"/>
                <w:color w:val="FF0000"/>
                <w:lang w:val="en-US"/>
              </w:rPr>
              <w:t>CR packs where presentation is not required will be treated without presentation.</w:t>
            </w:r>
          </w:p>
        </w:tc>
      </w:tr>
      <w:tr w:rsidR="0043353D" w:rsidRPr="000472D1" w14:paraId="5442737F" w14:textId="77777777" w:rsidTr="000544A1">
        <w:trPr>
          <w:cantSplit/>
        </w:trPr>
        <w:tc>
          <w:tcPr>
            <w:tcW w:w="846" w:type="dxa"/>
            <w:tcBorders>
              <w:top w:val="single" w:sz="18" w:space="0" w:color="auto"/>
              <w:left w:val="single" w:sz="18" w:space="0" w:color="auto"/>
              <w:bottom w:val="single" w:sz="4" w:space="0" w:color="auto"/>
            </w:tcBorders>
          </w:tcPr>
          <w:p w14:paraId="5434A280" w14:textId="77777777" w:rsidR="000D2243" w:rsidRPr="00107C20" w:rsidRDefault="000D2243" w:rsidP="00BF6D97">
            <w:pPr>
              <w:spacing w:after="0"/>
              <w:rPr>
                <w:rFonts w:ascii="Arial" w:hAnsi="Arial" w:cs="Arial"/>
                <w:b/>
                <w:bCs/>
                <w:lang w:val="en-US"/>
              </w:rPr>
            </w:pPr>
          </w:p>
        </w:tc>
        <w:tc>
          <w:tcPr>
            <w:tcW w:w="2480" w:type="dxa"/>
            <w:tcBorders>
              <w:top w:val="single" w:sz="18" w:space="0" w:color="auto"/>
              <w:bottom w:val="single" w:sz="4" w:space="0" w:color="auto"/>
            </w:tcBorders>
          </w:tcPr>
          <w:p w14:paraId="024AFAD8" w14:textId="77777777" w:rsidR="000D2243" w:rsidRPr="00107C20" w:rsidRDefault="000D2243" w:rsidP="00BF6D97">
            <w:pPr>
              <w:spacing w:after="0"/>
              <w:rPr>
                <w:rFonts w:ascii="Arial" w:eastAsia="MS Mincho" w:hAnsi="Arial" w:cs="Arial"/>
                <w:b/>
              </w:rPr>
            </w:pPr>
          </w:p>
        </w:tc>
        <w:tc>
          <w:tcPr>
            <w:tcW w:w="820" w:type="dxa"/>
            <w:tcBorders>
              <w:top w:val="single" w:sz="18" w:space="0" w:color="auto"/>
              <w:bottom w:val="single" w:sz="4" w:space="0" w:color="auto"/>
            </w:tcBorders>
            <w:shd w:val="clear" w:color="auto" w:fill="auto"/>
          </w:tcPr>
          <w:p w14:paraId="1185EAFE" w14:textId="77777777" w:rsidR="000D2243" w:rsidRPr="00107C20" w:rsidRDefault="000D2243" w:rsidP="00BF6D97">
            <w:pPr>
              <w:spacing w:after="0"/>
              <w:rPr>
                <w:rFonts w:ascii="Arial" w:eastAsia="MS Mincho" w:hAnsi="Arial" w:cs="Arial"/>
                <w:sz w:val="14"/>
                <w:szCs w:val="14"/>
              </w:rPr>
            </w:pPr>
          </w:p>
        </w:tc>
        <w:tc>
          <w:tcPr>
            <w:tcW w:w="3612" w:type="dxa"/>
            <w:tcBorders>
              <w:top w:val="single" w:sz="18" w:space="0" w:color="auto"/>
              <w:bottom w:val="single" w:sz="4" w:space="0" w:color="auto"/>
            </w:tcBorders>
            <w:shd w:val="clear" w:color="auto" w:fill="auto"/>
          </w:tcPr>
          <w:p w14:paraId="5994C06E" w14:textId="77777777" w:rsidR="000D2243" w:rsidRPr="00107C20" w:rsidRDefault="000D2243" w:rsidP="00BF6D97">
            <w:pPr>
              <w:spacing w:after="0"/>
              <w:rPr>
                <w:rFonts w:ascii="Arial" w:eastAsia="MS Mincho" w:hAnsi="Arial" w:cs="Arial"/>
              </w:rPr>
            </w:pPr>
          </w:p>
        </w:tc>
        <w:tc>
          <w:tcPr>
            <w:tcW w:w="1301" w:type="dxa"/>
            <w:gridSpan w:val="2"/>
            <w:tcBorders>
              <w:top w:val="single" w:sz="18" w:space="0" w:color="auto"/>
              <w:bottom w:val="single" w:sz="4" w:space="0" w:color="auto"/>
            </w:tcBorders>
            <w:shd w:val="clear" w:color="auto" w:fill="auto"/>
          </w:tcPr>
          <w:p w14:paraId="3AA7289C" w14:textId="77777777" w:rsidR="000D2243" w:rsidRPr="00107C20" w:rsidRDefault="000D2243" w:rsidP="00BF6D97">
            <w:pPr>
              <w:spacing w:after="0"/>
              <w:rPr>
                <w:rFonts w:ascii="Arial" w:eastAsia="MS Mincho" w:hAnsi="Arial" w:cs="Arial"/>
              </w:rPr>
            </w:pPr>
          </w:p>
        </w:tc>
        <w:tc>
          <w:tcPr>
            <w:tcW w:w="1112" w:type="dxa"/>
            <w:tcBorders>
              <w:top w:val="single" w:sz="18" w:space="0" w:color="auto"/>
              <w:bottom w:val="single" w:sz="4" w:space="0" w:color="auto"/>
            </w:tcBorders>
            <w:shd w:val="clear" w:color="auto" w:fill="auto"/>
          </w:tcPr>
          <w:p w14:paraId="39CDAAAF" w14:textId="77777777" w:rsidR="000D2243" w:rsidRPr="00107C20" w:rsidRDefault="000D2243" w:rsidP="00BF6D97">
            <w:pPr>
              <w:spacing w:after="0"/>
              <w:rPr>
                <w:rFonts w:ascii="Arial" w:hAnsi="Arial" w:cs="Arial"/>
                <w:color w:val="000000"/>
                <w:lang w:val="en-US"/>
              </w:rPr>
            </w:pPr>
          </w:p>
        </w:tc>
        <w:tc>
          <w:tcPr>
            <w:tcW w:w="8135" w:type="dxa"/>
            <w:tcBorders>
              <w:top w:val="single" w:sz="18" w:space="0" w:color="auto"/>
              <w:bottom w:val="single" w:sz="4" w:space="0" w:color="auto"/>
              <w:right w:val="single" w:sz="18" w:space="0" w:color="auto"/>
            </w:tcBorders>
            <w:shd w:val="clear" w:color="auto" w:fill="auto"/>
          </w:tcPr>
          <w:p w14:paraId="2219D664" w14:textId="77777777" w:rsidR="000D2243" w:rsidRPr="00107C20" w:rsidRDefault="000D2243" w:rsidP="00BF6D97">
            <w:pPr>
              <w:spacing w:after="0"/>
              <w:rPr>
                <w:rFonts w:ascii="Arial" w:hAnsi="Arial" w:cs="Arial"/>
              </w:rPr>
            </w:pPr>
          </w:p>
        </w:tc>
      </w:tr>
      <w:tr w:rsidR="0043353D" w:rsidRPr="000472D1" w14:paraId="52A9DB9D" w14:textId="77777777" w:rsidTr="000544A1">
        <w:trPr>
          <w:cantSplit/>
        </w:trPr>
        <w:tc>
          <w:tcPr>
            <w:tcW w:w="846" w:type="dxa"/>
            <w:tcBorders>
              <w:top w:val="single" w:sz="4" w:space="0" w:color="auto"/>
              <w:left w:val="single" w:sz="18" w:space="0" w:color="auto"/>
              <w:bottom w:val="single" w:sz="4" w:space="0" w:color="auto"/>
            </w:tcBorders>
          </w:tcPr>
          <w:p w14:paraId="1455BFAF" w14:textId="77777777" w:rsidR="000D2243" w:rsidRPr="00107C20" w:rsidRDefault="000D2243" w:rsidP="00BF6D97">
            <w:pPr>
              <w:spacing w:after="0"/>
              <w:rPr>
                <w:rFonts w:ascii="Arial" w:hAnsi="Arial" w:cs="Arial"/>
                <w:b/>
                <w:bCs/>
                <w:lang w:val="en-US"/>
              </w:rPr>
            </w:pPr>
          </w:p>
        </w:tc>
        <w:tc>
          <w:tcPr>
            <w:tcW w:w="2480" w:type="dxa"/>
            <w:tcBorders>
              <w:top w:val="single" w:sz="4" w:space="0" w:color="auto"/>
              <w:bottom w:val="single" w:sz="4" w:space="0" w:color="auto"/>
            </w:tcBorders>
          </w:tcPr>
          <w:p w14:paraId="38A7494F" w14:textId="77777777" w:rsidR="000D2243" w:rsidRPr="00107C20" w:rsidRDefault="000D2243" w:rsidP="00BF6D97">
            <w:pPr>
              <w:spacing w:after="0"/>
              <w:rPr>
                <w:rFonts w:ascii="Arial" w:hAnsi="Arial" w:cs="Arial"/>
                <w:b/>
              </w:rPr>
            </w:pPr>
          </w:p>
        </w:tc>
        <w:tc>
          <w:tcPr>
            <w:tcW w:w="820" w:type="dxa"/>
            <w:tcBorders>
              <w:top w:val="single" w:sz="4" w:space="0" w:color="auto"/>
              <w:bottom w:val="single" w:sz="4" w:space="0" w:color="auto"/>
            </w:tcBorders>
            <w:shd w:val="clear" w:color="auto" w:fill="auto"/>
          </w:tcPr>
          <w:p w14:paraId="04B4200A" w14:textId="77777777" w:rsidR="000D2243" w:rsidRPr="00107C20" w:rsidRDefault="000D2243" w:rsidP="00BF6D97">
            <w:pPr>
              <w:spacing w:after="0"/>
              <w:rPr>
                <w:rFonts w:ascii="Arial" w:hAnsi="Arial" w:cs="Arial"/>
                <w:sz w:val="14"/>
                <w:szCs w:val="14"/>
              </w:rPr>
            </w:pPr>
          </w:p>
        </w:tc>
        <w:tc>
          <w:tcPr>
            <w:tcW w:w="3612" w:type="dxa"/>
            <w:tcBorders>
              <w:top w:val="single" w:sz="4" w:space="0" w:color="auto"/>
              <w:bottom w:val="single" w:sz="4" w:space="0" w:color="auto"/>
            </w:tcBorders>
            <w:shd w:val="clear" w:color="auto" w:fill="auto"/>
          </w:tcPr>
          <w:p w14:paraId="0D3DC5ED" w14:textId="77777777" w:rsidR="000D2243" w:rsidRPr="00107C20" w:rsidRDefault="000D2243" w:rsidP="00BF6D97">
            <w:pPr>
              <w:spacing w:after="0"/>
              <w:rPr>
                <w:rFonts w:ascii="Arial" w:hAnsi="Arial" w:cs="Arial"/>
              </w:rPr>
            </w:pPr>
          </w:p>
        </w:tc>
        <w:tc>
          <w:tcPr>
            <w:tcW w:w="1301" w:type="dxa"/>
            <w:gridSpan w:val="2"/>
            <w:tcBorders>
              <w:top w:val="single" w:sz="4" w:space="0" w:color="auto"/>
              <w:bottom w:val="single" w:sz="4" w:space="0" w:color="auto"/>
            </w:tcBorders>
            <w:shd w:val="clear" w:color="auto" w:fill="auto"/>
          </w:tcPr>
          <w:p w14:paraId="15DEC19C" w14:textId="77777777" w:rsidR="000D2243" w:rsidRPr="00107C20" w:rsidRDefault="000D2243" w:rsidP="00BF6D97">
            <w:pPr>
              <w:spacing w:after="0"/>
              <w:rPr>
                <w:rFonts w:ascii="Arial" w:hAnsi="Arial" w:cs="Arial"/>
              </w:rPr>
            </w:pPr>
          </w:p>
        </w:tc>
        <w:tc>
          <w:tcPr>
            <w:tcW w:w="1112" w:type="dxa"/>
            <w:tcBorders>
              <w:top w:val="single" w:sz="4" w:space="0" w:color="auto"/>
              <w:bottom w:val="single" w:sz="4" w:space="0" w:color="auto"/>
            </w:tcBorders>
            <w:shd w:val="clear" w:color="auto" w:fill="auto"/>
          </w:tcPr>
          <w:p w14:paraId="1DB62D1B" w14:textId="77777777" w:rsidR="000D2243" w:rsidRPr="00107C20" w:rsidRDefault="000D2243" w:rsidP="00BF6D97">
            <w:pPr>
              <w:spacing w:after="0"/>
              <w:rPr>
                <w:rFonts w:ascii="Arial" w:hAnsi="Arial" w:cs="Arial"/>
                <w:color w:val="000000"/>
                <w:lang w:val="en-US"/>
              </w:rPr>
            </w:pPr>
          </w:p>
        </w:tc>
        <w:tc>
          <w:tcPr>
            <w:tcW w:w="8135" w:type="dxa"/>
            <w:tcBorders>
              <w:top w:val="single" w:sz="4" w:space="0" w:color="auto"/>
              <w:bottom w:val="single" w:sz="4" w:space="0" w:color="auto"/>
              <w:right w:val="single" w:sz="18" w:space="0" w:color="auto"/>
            </w:tcBorders>
            <w:shd w:val="clear" w:color="auto" w:fill="auto"/>
          </w:tcPr>
          <w:p w14:paraId="70ED1775" w14:textId="77777777" w:rsidR="000D2243" w:rsidRPr="00107C20" w:rsidRDefault="000D2243" w:rsidP="00BF6D97">
            <w:pPr>
              <w:spacing w:after="0"/>
              <w:rPr>
                <w:rFonts w:ascii="Arial" w:hAnsi="Arial" w:cs="Arial"/>
              </w:rPr>
            </w:pPr>
          </w:p>
        </w:tc>
      </w:tr>
      <w:tr w:rsidR="00A3078A" w:rsidRPr="000472D1" w14:paraId="3EC19642" w14:textId="77777777" w:rsidTr="000544A1">
        <w:trPr>
          <w:cantSplit/>
        </w:trPr>
        <w:tc>
          <w:tcPr>
            <w:tcW w:w="846" w:type="dxa"/>
            <w:tcBorders>
              <w:top w:val="single" w:sz="18" w:space="0" w:color="auto"/>
              <w:left w:val="single" w:sz="18" w:space="0" w:color="auto"/>
              <w:bottom w:val="single" w:sz="18" w:space="0" w:color="auto"/>
            </w:tcBorders>
            <w:shd w:val="clear" w:color="auto" w:fill="E0E0E0"/>
          </w:tcPr>
          <w:p w14:paraId="595AF677" w14:textId="77777777" w:rsidR="000D2243" w:rsidRPr="00107C20" w:rsidRDefault="000D2243" w:rsidP="00BF6D97">
            <w:pPr>
              <w:spacing w:after="0"/>
              <w:rPr>
                <w:rFonts w:ascii="Arial" w:hAnsi="Arial" w:cs="Arial"/>
                <w:b/>
                <w:bCs/>
                <w:lang w:val="en-US"/>
              </w:rPr>
            </w:pPr>
            <w:r w:rsidRPr="00107C20">
              <w:rPr>
                <w:rFonts w:ascii="Arial" w:hAnsi="Arial" w:cs="Arial"/>
                <w:b/>
                <w:bCs/>
                <w:lang w:val="en-US"/>
              </w:rPr>
              <w:t>11</w:t>
            </w:r>
          </w:p>
        </w:tc>
        <w:tc>
          <w:tcPr>
            <w:tcW w:w="2480" w:type="dxa"/>
            <w:tcBorders>
              <w:top w:val="single" w:sz="18" w:space="0" w:color="auto"/>
              <w:bottom w:val="single" w:sz="18" w:space="0" w:color="auto"/>
            </w:tcBorders>
            <w:shd w:val="clear" w:color="auto" w:fill="E0E0E0"/>
          </w:tcPr>
          <w:p w14:paraId="11AE2AAB" w14:textId="77777777" w:rsidR="000D2243" w:rsidRPr="00107C20" w:rsidRDefault="000D2243" w:rsidP="00BF6D97">
            <w:pPr>
              <w:spacing w:after="0"/>
              <w:rPr>
                <w:rFonts w:ascii="Arial" w:hAnsi="Arial" w:cs="Arial"/>
                <w:b/>
                <w:bCs/>
                <w:lang w:val="en-US"/>
              </w:rPr>
            </w:pPr>
            <w:r w:rsidRPr="00107C20">
              <w:rPr>
                <w:rFonts w:ascii="Arial" w:hAnsi="Arial" w:cs="Arial"/>
                <w:b/>
                <w:bCs/>
                <w:lang w:val="en-US"/>
              </w:rPr>
              <w:t>Release 11</w:t>
            </w:r>
          </w:p>
          <w:p w14:paraId="61A7AA20" w14:textId="77777777" w:rsidR="000D2243" w:rsidRPr="00107C20" w:rsidRDefault="000D2243" w:rsidP="00BF6D97">
            <w:pPr>
              <w:spacing w:after="0"/>
              <w:rPr>
                <w:rFonts w:ascii="Arial" w:hAnsi="Arial" w:cs="Arial"/>
                <w:b/>
                <w:bCs/>
                <w:lang w:val="en-US"/>
              </w:rPr>
            </w:pPr>
            <w:r w:rsidRPr="00107C20">
              <w:rPr>
                <w:rFonts w:ascii="Arial" w:hAnsi="Arial" w:cs="Arial"/>
                <w:b/>
                <w:bCs/>
                <w:lang w:val="en-US"/>
              </w:rPr>
              <w:t>All work items</w:t>
            </w:r>
          </w:p>
        </w:tc>
        <w:tc>
          <w:tcPr>
            <w:tcW w:w="820" w:type="dxa"/>
            <w:tcBorders>
              <w:top w:val="single" w:sz="18" w:space="0" w:color="auto"/>
              <w:bottom w:val="single" w:sz="18" w:space="0" w:color="auto"/>
            </w:tcBorders>
            <w:shd w:val="clear" w:color="auto" w:fill="E0E0E0"/>
          </w:tcPr>
          <w:p w14:paraId="78367CD1" w14:textId="77777777" w:rsidR="000D2243" w:rsidRPr="00107C20" w:rsidRDefault="000D2243" w:rsidP="00BF6D97">
            <w:pPr>
              <w:spacing w:after="0"/>
              <w:rPr>
                <w:rFonts w:ascii="Arial" w:hAnsi="Arial" w:cs="Arial"/>
                <w:color w:val="000000"/>
                <w:sz w:val="14"/>
                <w:szCs w:val="14"/>
                <w:lang w:val="en-US"/>
              </w:rPr>
            </w:pPr>
          </w:p>
        </w:tc>
        <w:tc>
          <w:tcPr>
            <w:tcW w:w="3612" w:type="dxa"/>
            <w:tcBorders>
              <w:top w:val="single" w:sz="18" w:space="0" w:color="auto"/>
              <w:bottom w:val="single" w:sz="18" w:space="0" w:color="auto"/>
            </w:tcBorders>
            <w:shd w:val="clear" w:color="auto" w:fill="E0E0E0"/>
          </w:tcPr>
          <w:p w14:paraId="5D5F4D0B" w14:textId="77777777" w:rsidR="000D2243" w:rsidRPr="00107C20" w:rsidRDefault="000D2243" w:rsidP="00BF6D97">
            <w:pPr>
              <w:spacing w:after="0"/>
              <w:rPr>
                <w:rFonts w:ascii="Arial" w:hAnsi="Arial" w:cs="Arial"/>
                <w:snapToGrid w:val="0"/>
                <w:color w:val="000000"/>
                <w:lang w:val="en-US"/>
              </w:rPr>
            </w:pPr>
            <w:r w:rsidRPr="00107C20">
              <w:rPr>
                <w:rFonts w:ascii="Arial" w:hAnsi="Arial" w:cs="Arial"/>
                <w:b/>
                <w:snapToGrid w:val="0"/>
                <w:color w:val="FF0000"/>
                <w:lang w:val="en-US"/>
              </w:rPr>
              <w:t>Block Approval</w:t>
            </w:r>
          </w:p>
        </w:tc>
        <w:tc>
          <w:tcPr>
            <w:tcW w:w="1301" w:type="dxa"/>
            <w:gridSpan w:val="2"/>
            <w:tcBorders>
              <w:top w:val="single" w:sz="18" w:space="0" w:color="auto"/>
              <w:bottom w:val="single" w:sz="18" w:space="0" w:color="auto"/>
            </w:tcBorders>
            <w:shd w:val="clear" w:color="auto" w:fill="E0E0E0"/>
          </w:tcPr>
          <w:p w14:paraId="2C1B8739" w14:textId="77777777" w:rsidR="000D2243" w:rsidRPr="00107C20" w:rsidRDefault="000D2243" w:rsidP="00BF6D97">
            <w:pPr>
              <w:spacing w:after="0"/>
              <w:rPr>
                <w:rFonts w:ascii="Arial" w:hAnsi="Arial" w:cs="Arial"/>
                <w:color w:val="000000"/>
                <w:lang w:val="en-US"/>
              </w:rPr>
            </w:pPr>
          </w:p>
        </w:tc>
        <w:tc>
          <w:tcPr>
            <w:tcW w:w="1112" w:type="dxa"/>
            <w:tcBorders>
              <w:top w:val="single" w:sz="18" w:space="0" w:color="auto"/>
              <w:bottom w:val="single" w:sz="18" w:space="0" w:color="auto"/>
            </w:tcBorders>
            <w:shd w:val="clear" w:color="auto" w:fill="E0E0E0"/>
          </w:tcPr>
          <w:p w14:paraId="371F6296" w14:textId="77777777" w:rsidR="000D2243" w:rsidRPr="00107C20" w:rsidRDefault="000D2243" w:rsidP="00BF6D97">
            <w:pPr>
              <w:spacing w:after="0"/>
              <w:rPr>
                <w:rFonts w:ascii="Arial" w:hAnsi="Arial" w:cs="Arial"/>
                <w:color w:val="000000"/>
                <w:lang w:val="en-US"/>
              </w:rPr>
            </w:pPr>
          </w:p>
        </w:tc>
        <w:tc>
          <w:tcPr>
            <w:tcW w:w="8135" w:type="dxa"/>
            <w:tcBorders>
              <w:top w:val="single" w:sz="18" w:space="0" w:color="auto"/>
              <w:bottom w:val="single" w:sz="18" w:space="0" w:color="auto"/>
              <w:right w:val="single" w:sz="18" w:space="0" w:color="auto"/>
            </w:tcBorders>
            <w:shd w:val="clear" w:color="auto" w:fill="E0E0E0"/>
          </w:tcPr>
          <w:p w14:paraId="4A15D5E8" w14:textId="77777777" w:rsidR="000D2243" w:rsidRPr="00107C20" w:rsidRDefault="000D2243" w:rsidP="00BF6D97">
            <w:pPr>
              <w:spacing w:after="0"/>
              <w:rPr>
                <w:rFonts w:ascii="Arial" w:hAnsi="Arial" w:cs="Arial"/>
                <w:snapToGrid w:val="0"/>
                <w:color w:val="FF0000"/>
                <w:lang w:val="en-US"/>
              </w:rPr>
            </w:pPr>
            <w:r w:rsidRPr="00107C20">
              <w:rPr>
                <w:rFonts w:ascii="Arial" w:hAnsi="Arial" w:cs="Arial"/>
                <w:snapToGrid w:val="0"/>
                <w:color w:val="FF0000"/>
                <w:lang w:val="en-US"/>
              </w:rPr>
              <w:t>Rel-11 is frozen so all changes must follow the working methods defined for frozen releases.</w:t>
            </w:r>
          </w:p>
          <w:p w14:paraId="42BBEEB6" w14:textId="77777777" w:rsidR="000D2243" w:rsidRPr="00107C20" w:rsidRDefault="000D2243" w:rsidP="00BF6D97">
            <w:pPr>
              <w:spacing w:after="0"/>
              <w:rPr>
                <w:rFonts w:ascii="Arial" w:hAnsi="Arial" w:cs="Arial"/>
                <w:lang w:val="en-US"/>
              </w:rPr>
            </w:pPr>
            <w:r w:rsidRPr="00107C20">
              <w:rPr>
                <w:rFonts w:ascii="Arial" w:hAnsi="Arial" w:cs="Arial"/>
                <w:color w:val="FF0000"/>
                <w:lang w:val="en-US"/>
              </w:rPr>
              <w:t>CR packs where presentation is not required will be treated without presentation.</w:t>
            </w:r>
          </w:p>
        </w:tc>
      </w:tr>
      <w:tr w:rsidR="0043353D" w:rsidRPr="000472D1" w14:paraId="6E3DB2E6" w14:textId="77777777" w:rsidTr="000544A1">
        <w:trPr>
          <w:cantSplit/>
        </w:trPr>
        <w:tc>
          <w:tcPr>
            <w:tcW w:w="846" w:type="dxa"/>
            <w:tcBorders>
              <w:top w:val="single" w:sz="4" w:space="0" w:color="auto"/>
              <w:left w:val="single" w:sz="18" w:space="0" w:color="auto"/>
              <w:bottom w:val="nil"/>
            </w:tcBorders>
            <w:shd w:val="clear" w:color="auto" w:fill="auto"/>
          </w:tcPr>
          <w:p w14:paraId="23AE2929" w14:textId="77777777" w:rsidR="000D2243" w:rsidRPr="00107C20" w:rsidRDefault="000D2243" w:rsidP="00BF6D97">
            <w:pPr>
              <w:spacing w:after="0"/>
              <w:rPr>
                <w:rFonts w:ascii="Arial" w:hAnsi="Arial" w:cs="Arial"/>
                <w:b/>
                <w:bCs/>
                <w:lang w:val="en-US"/>
              </w:rPr>
            </w:pPr>
          </w:p>
        </w:tc>
        <w:tc>
          <w:tcPr>
            <w:tcW w:w="2480" w:type="dxa"/>
            <w:tcBorders>
              <w:top w:val="single" w:sz="4" w:space="0" w:color="auto"/>
              <w:bottom w:val="nil"/>
            </w:tcBorders>
            <w:shd w:val="clear" w:color="auto" w:fill="auto"/>
          </w:tcPr>
          <w:p w14:paraId="6B6DD2CC" w14:textId="77777777" w:rsidR="000D2243" w:rsidRPr="00107C20" w:rsidRDefault="000D2243" w:rsidP="00BF6D97">
            <w:pPr>
              <w:spacing w:after="0"/>
              <w:rPr>
                <w:rFonts w:ascii="Arial" w:hAnsi="Arial" w:cs="Arial"/>
                <w:b/>
                <w:bCs/>
                <w:lang w:val="en-US"/>
              </w:rPr>
            </w:pPr>
          </w:p>
        </w:tc>
        <w:tc>
          <w:tcPr>
            <w:tcW w:w="820" w:type="dxa"/>
            <w:tcBorders>
              <w:top w:val="single" w:sz="4" w:space="0" w:color="auto"/>
              <w:bottom w:val="nil"/>
            </w:tcBorders>
            <w:shd w:val="clear" w:color="auto" w:fill="auto"/>
          </w:tcPr>
          <w:p w14:paraId="6F3CD232" w14:textId="77777777" w:rsidR="000D2243" w:rsidRPr="00107C20" w:rsidRDefault="000D2243" w:rsidP="00BF6D97">
            <w:pPr>
              <w:spacing w:after="0"/>
              <w:rPr>
                <w:rFonts w:ascii="Arial" w:hAnsi="Arial" w:cs="Arial"/>
                <w:color w:val="000000"/>
                <w:sz w:val="14"/>
                <w:szCs w:val="14"/>
                <w:lang w:val="en-US"/>
              </w:rPr>
            </w:pPr>
          </w:p>
        </w:tc>
        <w:tc>
          <w:tcPr>
            <w:tcW w:w="3612" w:type="dxa"/>
            <w:tcBorders>
              <w:top w:val="single" w:sz="4" w:space="0" w:color="auto"/>
              <w:bottom w:val="nil"/>
            </w:tcBorders>
            <w:shd w:val="clear" w:color="auto" w:fill="auto"/>
          </w:tcPr>
          <w:p w14:paraId="0B58AC32" w14:textId="77777777" w:rsidR="000D2243" w:rsidRPr="00107C20" w:rsidRDefault="000D2243" w:rsidP="00BF6D97">
            <w:pPr>
              <w:spacing w:after="0"/>
              <w:rPr>
                <w:rFonts w:ascii="Arial" w:hAnsi="Arial" w:cs="Arial"/>
                <w:snapToGrid w:val="0"/>
                <w:color w:val="000000"/>
                <w:lang w:val="en-US"/>
              </w:rPr>
            </w:pPr>
          </w:p>
        </w:tc>
        <w:tc>
          <w:tcPr>
            <w:tcW w:w="1301" w:type="dxa"/>
            <w:gridSpan w:val="2"/>
            <w:tcBorders>
              <w:top w:val="single" w:sz="4" w:space="0" w:color="auto"/>
              <w:bottom w:val="nil"/>
            </w:tcBorders>
            <w:shd w:val="clear" w:color="auto" w:fill="auto"/>
          </w:tcPr>
          <w:p w14:paraId="63D2C085" w14:textId="77777777" w:rsidR="000D2243" w:rsidRPr="00107C20" w:rsidRDefault="000D2243" w:rsidP="00BF6D97">
            <w:pPr>
              <w:spacing w:after="0"/>
              <w:rPr>
                <w:rFonts w:ascii="Arial" w:hAnsi="Arial" w:cs="Arial"/>
                <w:color w:val="000000"/>
                <w:lang w:val="en-US"/>
              </w:rPr>
            </w:pPr>
          </w:p>
        </w:tc>
        <w:tc>
          <w:tcPr>
            <w:tcW w:w="1112" w:type="dxa"/>
            <w:tcBorders>
              <w:top w:val="single" w:sz="4" w:space="0" w:color="auto"/>
              <w:bottom w:val="nil"/>
            </w:tcBorders>
            <w:shd w:val="clear" w:color="auto" w:fill="auto"/>
          </w:tcPr>
          <w:p w14:paraId="27309DA9" w14:textId="77777777" w:rsidR="000D2243" w:rsidRPr="00107C20" w:rsidRDefault="000D2243" w:rsidP="00BF6D97">
            <w:pPr>
              <w:spacing w:after="0"/>
              <w:rPr>
                <w:rFonts w:ascii="Arial" w:hAnsi="Arial" w:cs="Arial"/>
                <w:color w:val="000000"/>
                <w:lang w:val="en-US"/>
              </w:rPr>
            </w:pPr>
          </w:p>
        </w:tc>
        <w:tc>
          <w:tcPr>
            <w:tcW w:w="8135" w:type="dxa"/>
            <w:tcBorders>
              <w:top w:val="single" w:sz="4" w:space="0" w:color="auto"/>
              <w:bottom w:val="nil"/>
              <w:right w:val="single" w:sz="18" w:space="0" w:color="auto"/>
            </w:tcBorders>
          </w:tcPr>
          <w:p w14:paraId="0F1D3317" w14:textId="77777777" w:rsidR="000D2243" w:rsidRPr="00107C20" w:rsidRDefault="000D2243" w:rsidP="00BF6D97">
            <w:pPr>
              <w:spacing w:after="0"/>
              <w:rPr>
                <w:rFonts w:ascii="Arial" w:hAnsi="Arial" w:cs="Arial"/>
                <w:lang w:val="en-US"/>
              </w:rPr>
            </w:pPr>
          </w:p>
        </w:tc>
      </w:tr>
      <w:tr w:rsidR="00A3078A" w:rsidRPr="000472D1" w14:paraId="037C9B8C" w14:textId="77777777" w:rsidTr="000544A1">
        <w:trPr>
          <w:cantSplit/>
        </w:trPr>
        <w:tc>
          <w:tcPr>
            <w:tcW w:w="846" w:type="dxa"/>
            <w:tcBorders>
              <w:top w:val="single" w:sz="18" w:space="0" w:color="auto"/>
              <w:left w:val="single" w:sz="18" w:space="0" w:color="auto"/>
              <w:bottom w:val="single" w:sz="18" w:space="0" w:color="auto"/>
            </w:tcBorders>
            <w:shd w:val="clear" w:color="auto" w:fill="E6E6E6"/>
          </w:tcPr>
          <w:p w14:paraId="50050E93" w14:textId="77777777" w:rsidR="000D2243" w:rsidRPr="00107C20" w:rsidRDefault="000D2243" w:rsidP="00BF6D97">
            <w:pPr>
              <w:spacing w:after="0"/>
              <w:rPr>
                <w:rFonts w:ascii="Arial" w:hAnsi="Arial" w:cs="Arial"/>
                <w:b/>
                <w:bCs/>
                <w:lang w:val="en-US"/>
              </w:rPr>
            </w:pPr>
            <w:r w:rsidRPr="00107C20">
              <w:rPr>
                <w:rFonts w:ascii="Arial" w:hAnsi="Arial" w:cs="Arial"/>
                <w:b/>
                <w:bCs/>
                <w:lang w:val="en-US"/>
              </w:rPr>
              <w:t>12</w:t>
            </w:r>
          </w:p>
        </w:tc>
        <w:tc>
          <w:tcPr>
            <w:tcW w:w="2480" w:type="dxa"/>
            <w:tcBorders>
              <w:top w:val="single" w:sz="18" w:space="0" w:color="auto"/>
              <w:bottom w:val="single" w:sz="18" w:space="0" w:color="auto"/>
            </w:tcBorders>
            <w:shd w:val="clear" w:color="auto" w:fill="E6E6E6"/>
          </w:tcPr>
          <w:p w14:paraId="6D0D0254" w14:textId="77777777" w:rsidR="000D2243" w:rsidRPr="00107C20" w:rsidRDefault="000D2243" w:rsidP="00BF6D97">
            <w:pPr>
              <w:spacing w:after="0"/>
              <w:rPr>
                <w:rFonts w:ascii="Arial" w:hAnsi="Arial" w:cs="Arial"/>
                <w:b/>
                <w:bCs/>
                <w:lang w:val="en-US"/>
              </w:rPr>
            </w:pPr>
            <w:r w:rsidRPr="00107C20">
              <w:rPr>
                <w:rFonts w:ascii="Arial" w:hAnsi="Arial" w:cs="Arial"/>
                <w:b/>
                <w:bCs/>
                <w:lang w:val="en-US"/>
              </w:rPr>
              <w:t>Release 12</w:t>
            </w:r>
          </w:p>
          <w:p w14:paraId="271F440F" w14:textId="77777777" w:rsidR="000D2243" w:rsidRPr="00107C20" w:rsidRDefault="000D2243" w:rsidP="00BF6D97">
            <w:pPr>
              <w:spacing w:after="0"/>
              <w:rPr>
                <w:rFonts w:ascii="Arial" w:hAnsi="Arial" w:cs="Arial"/>
                <w:b/>
                <w:bCs/>
                <w:lang w:val="en-US"/>
              </w:rPr>
            </w:pPr>
            <w:r w:rsidRPr="00107C20">
              <w:rPr>
                <w:rFonts w:ascii="Arial" w:hAnsi="Arial" w:cs="Arial"/>
                <w:b/>
                <w:bCs/>
                <w:lang w:val="en-US"/>
              </w:rPr>
              <w:t>All work items</w:t>
            </w:r>
          </w:p>
        </w:tc>
        <w:tc>
          <w:tcPr>
            <w:tcW w:w="820" w:type="dxa"/>
            <w:tcBorders>
              <w:top w:val="single" w:sz="18" w:space="0" w:color="auto"/>
              <w:bottom w:val="single" w:sz="18" w:space="0" w:color="auto"/>
            </w:tcBorders>
            <w:shd w:val="clear" w:color="auto" w:fill="E6E6E6"/>
          </w:tcPr>
          <w:p w14:paraId="7582AA85" w14:textId="77777777" w:rsidR="000D2243" w:rsidRPr="00107C20" w:rsidRDefault="000D2243" w:rsidP="00BF6D97">
            <w:pPr>
              <w:spacing w:after="0"/>
              <w:rPr>
                <w:rFonts w:ascii="Arial" w:hAnsi="Arial" w:cs="Arial"/>
                <w:color w:val="000000"/>
                <w:sz w:val="14"/>
                <w:szCs w:val="14"/>
                <w:lang w:val="en-US"/>
              </w:rPr>
            </w:pPr>
          </w:p>
        </w:tc>
        <w:tc>
          <w:tcPr>
            <w:tcW w:w="3612" w:type="dxa"/>
            <w:tcBorders>
              <w:top w:val="single" w:sz="18" w:space="0" w:color="auto"/>
              <w:bottom w:val="single" w:sz="18" w:space="0" w:color="auto"/>
            </w:tcBorders>
            <w:shd w:val="clear" w:color="auto" w:fill="E6E6E6"/>
          </w:tcPr>
          <w:p w14:paraId="30D49D90" w14:textId="77777777" w:rsidR="000D2243" w:rsidRPr="00107C20" w:rsidRDefault="000D2243" w:rsidP="00BF6D97">
            <w:pPr>
              <w:spacing w:after="0"/>
              <w:rPr>
                <w:rFonts w:ascii="Arial" w:hAnsi="Arial" w:cs="Arial"/>
                <w:snapToGrid w:val="0"/>
                <w:color w:val="000000"/>
                <w:lang w:val="en-US"/>
              </w:rPr>
            </w:pPr>
            <w:r w:rsidRPr="00107C20">
              <w:rPr>
                <w:rFonts w:ascii="Arial" w:hAnsi="Arial" w:cs="Arial"/>
                <w:b/>
                <w:snapToGrid w:val="0"/>
                <w:color w:val="FF0000"/>
                <w:lang w:val="en-US"/>
              </w:rPr>
              <w:t>Block Approval</w:t>
            </w:r>
          </w:p>
        </w:tc>
        <w:tc>
          <w:tcPr>
            <w:tcW w:w="1301" w:type="dxa"/>
            <w:gridSpan w:val="2"/>
            <w:tcBorders>
              <w:top w:val="single" w:sz="18" w:space="0" w:color="auto"/>
              <w:bottom w:val="single" w:sz="18" w:space="0" w:color="auto"/>
            </w:tcBorders>
            <w:shd w:val="clear" w:color="auto" w:fill="E6E6E6"/>
          </w:tcPr>
          <w:p w14:paraId="67AD70DB" w14:textId="77777777" w:rsidR="000D2243" w:rsidRPr="00107C20" w:rsidRDefault="000D2243" w:rsidP="00BF6D97">
            <w:pPr>
              <w:spacing w:after="0"/>
              <w:rPr>
                <w:rFonts w:ascii="Arial" w:hAnsi="Arial" w:cs="Arial"/>
                <w:color w:val="000000"/>
                <w:lang w:val="en-US"/>
              </w:rPr>
            </w:pPr>
          </w:p>
        </w:tc>
        <w:tc>
          <w:tcPr>
            <w:tcW w:w="1112" w:type="dxa"/>
            <w:tcBorders>
              <w:top w:val="single" w:sz="18" w:space="0" w:color="auto"/>
              <w:bottom w:val="single" w:sz="18" w:space="0" w:color="auto"/>
            </w:tcBorders>
            <w:shd w:val="clear" w:color="auto" w:fill="E6E6E6"/>
          </w:tcPr>
          <w:p w14:paraId="03CF6FB5" w14:textId="77777777" w:rsidR="000D2243" w:rsidRPr="00107C20" w:rsidRDefault="000D2243" w:rsidP="00BF6D97">
            <w:pPr>
              <w:spacing w:after="0"/>
              <w:rPr>
                <w:rFonts w:ascii="Arial" w:hAnsi="Arial" w:cs="Arial"/>
                <w:color w:val="000000"/>
                <w:lang w:val="en-US"/>
              </w:rPr>
            </w:pPr>
          </w:p>
        </w:tc>
        <w:tc>
          <w:tcPr>
            <w:tcW w:w="8135" w:type="dxa"/>
            <w:tcBorders>
              <w:top w:val="single" w:sz="18" w:space="0" w:color="auto"/>
              <w:bottom w:val="single" w:sz="18" w:space="0" w:color="auto"/>
              <w:right w:val="single" w:sz="18" w:space="0" w:color="auto"/>
            </w:tcBorders>
            <w:shd w:val="clear" w:color="auto" w:fill="E6E6E6"/>
          </w:tcPr>
          <w:p w14:paraId="47FD26AE" w14:textId="77777777" w:rsidR="000D2243" w:rsidRPr="00107C20" w:rsidRDefault="000D2243" w:rsidP="00BF6D97">
            <w:pPr>
              <w:spacing w:after="0"/>
              <w:rPr>
                <w:rFonts w:ascii="Arial" w:hAnsi="Arial" w:cs="Arial"/>
                <w:snapToGrid w:val="0"/>
                <w:color w:val="FF0000"/>
                <w:lang w:val="en-US"/>
              </w:rPr>
            </w:pPr>
            <w:r w:rsidRPr="00107C20">
              <w:rPr>
                <w:rFonts w:ascii="Arial" w:hAnsi="Arial" w:cs="Arial"/>
                <w:snapToGrid w:val="0"/>
                <w:color w:val="FF0000"/>
                <w:lang w:val="en-US"/>
              </w:rPr>
              <w:t>Rel-12 is frozen so all changes must follow the working methods defined for frozen releases.</w:t>
            </w:r>
          </w:p>
          <w:p w14:paraId="55C1B654" w14:textId="77777777" w:rsidR="000D2243" w:rsidRPr="00107C20" w:rsidRDefault="000D2243" w:rsidP="00BF6D97">
            <w:pPr>
              <w:spacing w:after="0"/>
              <w:rPr>
                <w:rFonts w:ascii="Arial" w:hAnsi="Arial" w:cs="Arial"/>
                <w:lang w:val="en-US"/>
              </w:rPr>
            </w:pPr>
            <w:r w:rsidRPr="00107C20">
              <w:rPr>
                <w:rFonts w:ascii="Arial" w:hAnsi="Arial" w:cs="Arial"/>
                <w:color w:val="FF0000"/>
                <w:lang w:val="en-US"/>
              </w:rPr>
              <w:t>CR packs where presentation is not required will be treated without presentation.</w:t>
            </w:r>
          </w:p>
        </w:tc>
      </w:tr>
      <w:tr w:rsidR="0043353D" w:rsidRPr="000472D1" w14:paraId="79FE1012" w14:textId="77777777" w:rsidTr="000544A1">
        <w:trPr>
          <w:cantSplit/>
        </w:trPr>
        <w:tc>
          <w:tcPr>
            <w:tcW w:w="846" w:type="dxa"/>
            <w:tcBorders>
              <w:top w:val="single" w:sz="4" w:space="0" w:color="auto"/>
              <w:left w:val="single" w:sz="18" w:space="0" w:color="auto"/>
              <w:bottom w:val="nil"/>
            </w:tcBorders>
            <w:shd w:val="clear" w:color="auto" w:fill="auto"/>
          </w:tcPr>
          <w:p w14:paraId="5E67F3F8" w14:textId="77777777" w:rsidR="000D2243" w:rsidRPr="00107C20" w:rsidRDefault="000D2243" w:rsidP="00BF6D97">
            <w:pPr>
              <w:spacing w:after="0"/>
              <w:rPr>
                <w:rFonts w:ascii="Arial" w:hAnsi="Arial" w:cs="Arial"/>
                <w:b/>
                <w:bCs/>
                <w:lang w:val="en-US"/>
              </w:rPr>
            </w:pPr>
          </w:p>
        </w:tc>
        <w:tc>
          <w:tcPr>
            <w:tcW w:w="2480" w:type="dxa"/>
            <w:tcBorders>
              <w:top w:val="single" w:sz="4" w:space="0" w:color="auto"/>
              <w:bottom w:val="nil"/>
            </w:tcBorders>
            <w:shd w:val="clear" w:color="auto" w:fill="auto"/>
          </w:tcPr>
          <w:p w14:paraId="55074E14" w14:textId="77777777" w:rsidR="000D2243" w:rsidRPr="00107C20" w:rsidRDefault="000D2243" w:rsidP="00BF6D97">
            <w:pPr>
              <w:spacing w:after="0"/>
              <w:rPr>
                <w:rFonts w:ascii="Arial" w:hAnsi="Arial" w:cs="Arial"/>
                <w:b/>
                <w:bCs/>
                <w:lang w:val="en-US"/>
              </w:rPr>
            </w:pPr>
          </w:p>
        </w:tc>
        <w:tc>
          <w:tcPr>
            <w:tcW w:w="820" w:type="dxa"/>
            <w:tcBorders>
              <w:top w:val="single" w:sz="4" w:space="0" w:color="auto"/>
              <w:bottom w:val="nil"/>
            </w:tcBorders>
            <w:shd w:val="clear" w:color="auto" w:fill="auto"/>
          </w:tcPr>
          <w:p w14:paraId="144B3F11" w14:textId="77777777" w:rsidR="000D2243" w:rsidRPr="00107C20" w:rsidRDefault="000D2243" w:rsidP="00BF6D97">
            <w:pPr>
              <w:spacing w:after="0"/>
              <w:rPr>
                <w:rFonts w:ascii="Arial" w:hAnsi="Arial" w:cs="Arial"/>
                <w:color w:val="000000"/>
                <w:sz w:val="14"/>
                <w:szCs w:val="14"/>
                <w:lang w:val="en-US"/>
              </w:rPr>
            </w:pPr>
          </w:p>
        </w:tc>
        <w:tc>
          <w:tcPr>
            <w:tcW w:w="3612" w:type="dxa"/>
            <w:tcBorders>
              <w:top w:val="single" w:sz="4" w:space="0" w:color="auto"/>
              <w:bottom w:val="nil"/>
            </w:tcBorders>
            <w:shd w:val="clear" w:color="auto" w:fill="auto"/>
          </w:tcPr>
          <w:p w14:paraId="25BF34F0" w14:textId="77777777" w:rsidR="000D2243" w:rsidRPr="00107C20" w:rsidRDefault="000D2243" w:rsidP="00BF6D97">
            <w:pPr>
              <w:spacing w:after="0"/>
              <w:rPr>
                <w:rFonts w:ascii="Arial" w:hAnsi="Arial" w:cs="Arial"/>
                <w:snapToGrid w:val="0"/>
                <w:color w:val="000000"/>
                <w:lang w:val="en-US"/>
              </w:rPr>
            </w:pPr>
          </w:p>
        </w:tc>
        <w:tc>
          <w:tcPr>
            <w:tcW w:w="1301" w:type="dxa"/>
            <w:gridSpan w:val="2"/>
            <w:tcBorders>
              <w:top w:val="single" w:sz="4" w:space="0" w:color="auto"/>
              <w:bottom w:val="nil"/>
            </w:tcBorders>
            <w:shd w:val="clear" w:color="auto" w:fill="auto"/>
          </w:tcPr>
          <w:p w14:paraId="335E92C9" w14:textId="77777777" w:rsidR="000D2243" w:rsidRPr="00107C20" w:rsidRDefault="000D2243" w:rsidP="00BF6D97">
            <w:pPr>
              <w:spacing w:after="0"/>
              <w:rPr>
                <w:rFonts w:ascii="Arial" w:hAnsi="Arial" w:cs="Arial"/>
                <w:color w:val="000000"/>
                <w:lang w:val="en-US"/>
              </w:rPr>
            </w:pPr>
          </w:p>
        </w:tc>
        <w:tc>
          <w:tcPr>
            <w:tcW w:w="1112" w:type="dxa"/>
            <w:tcBorders>
              <w:top w:val="single" w:sz="4" w:space="0" w:color="auto"/>
              <w:bottom w:val="nil"/>
            </w:tcBorders>
            <w:shd w:val="clear" w:color="auto" w:fill="auto"/>
          </w:tcPr>
          <w:p w14:paraId="4E31FA51" w14:textId="77777777" w:rsidR="000D2243" w:rsidRPr="00107C20" w:rsidRDefault="000D2243" w:rsidP="00BF6D97">
            <w:pPr>
              <w:spacing w:after="0"/>
              <w:rPr>
                <w:rFonts w:ascii="Arial" w:hAnsi="Arial" w:cs="Arial"/>
                <w:color w:val="000000"/>
                <w:lang w:val="en-US"/>
              </w:rPr>
            </w:pPr>
          </w:p>
        </w:tc>
        <w:tc>
          <w:tcPr>
            <w:tcW w:w="8135" w:type="dxa"/>
            <w:tcBorders>
              <w:top w:val="single" w:sz="4" w:space="0" w:color="auto"/>
              <w:bottom w:val="nil"/>
              <w:right w:val="single" w:sz="18" w:space="0" w:color="auto"/>
            </w:tcBorders>
            <w:shd w:val="clear" w:color="auto" w:fill="auto"/>
          </w:tcPr>
          <w:p w14:paraId="6E5CD256" w14:textId="77777777" w:rsidR="000D2243" w:rsidRPr="00107C20" w:rsidRDefault="000D2243" w:rsidP="00BF6D97">
            <w:pPr>
              <w:spacing w:after="0"/>
              <w:rPr>
                <w:rFonts w:ascii="Arial" w:hAnsi="Arial" w:cs="Arial"/>
                <w:lang w:val="en-US"/>
              </w:rPr>
            </w:pPr>
          </w:p>
        </w:tc>
      </w:tr>
      <w:tr w:rsidR="00A3078A" w:rsidRPr="000472D1" w14:paraId="17188512" w14:textId="77777777" w:rsidTr="000544A1">
        <w:trPr>
          <w:cantSplit/>
        </w:trPr>
        <w:tc>
          <w:tcPr>
            <w:tcW w:w="846" w:type="dxa"/>
            <w:tcBorders>
              <w:top w:val="single" w:sz="18" w:space="0" w:color="auto"/>
              <w:left w:val="single" w:sz="18" w:space="0" w:color="auto"/>
              <w:bottom w:val="single" w:sz="18" w:space="0" w:color="auto"/>
            </w:tcBorders>
            <w:shd w:val="clear" w:color="auto" w:fill="E6E6E6"/>
          </w:tcPr>
          <w:p w14:paraId="22BB72DC" w14:textId="77777777" w:rsidR="000D2243" w:rsidRPr="00107C20" w:rsidRDefault="000D2243" w:rsidP="00BF6D97">
            <w:pPr>
              <w:spacing w:after="0"/>
              <w:rPr>
                <w:rFonts w:ascii="Arial" w:hAnsi="Arial" w:cs="Arial"/>
                <w:b/>
                <w:bCs/>
                <w:lang w:val="en-US"/>
              </w:rPr>
            </w:pPr>
            <w:r w:rsidRPr="00107C20">
              <w:rPr>
                <w:rFonts w:ascii="Arial" w:hAnsi="Arial" w:cs="Arial"/>
                <w:b/>
                <w:bCs/>
                <w:lang w:val="en-US"/>
              </w:rPr>
              <w:t>13</w:t>
            </w:r>
          </w:p>
        </w:tc>
        <w:tc>
          <w:tcPr>
            <w:tcW w:w="2480" w:type="dxa"/>
            <w:tcBorders>
              <w:top w:val="single" w:sz="18" w:space="0" w:color="auto"/>
              <w:bottom w:val="single" w:sz="18" w:space="0" w:color="auto"/>
            </w:tcBorders>
            <w:shd w:val="clear" w:color="auto" w:fill="E6E6E6"/>
          </w:tcPr>
          <w:p w14:paraId="0C322031" w14:textId="77777777" w:rsidR="000D2243" w:rsidRPr="00107C20" w:rsidRDefault="000D2243" w:rsidP="00BF6D97">
            <w:pPr>
              <w:spacing w:after="0"/>
              <w:rPr>
                <w:rFonts w:ascii="Arial" w:hAnsi="Arial" w:cs="Arial"/>
                <w:b/>
                <w:bCs/>
                <w:lang w:val="en-US"/>
              </w:rPr>
            </w:pPr>
            <w:r w:rsidRPr="00107C20">
              <w:rPr>
                <w:rFonts w:ascii="Arial" w:hAnsi="Arial" w:cs="Arial"/>
                <w:b/>
                <w:bCs/>
                <w:lang w:val="en-US"/>
              </w:rPr>
              <w:t>Release 13</w:t>
            </w:r>
          </w:p>
        </w:tc>
        <w:tc>
          <w:tcPr>
            <w:tcW w:w="820" w:type="dxa"/>
            <w:tcBorders>
              <w:top w:val="single" w:sz="18" w:space="0" w:color="auto"/>
              <w:bottom w:val="single" w:sz="18" w:space="0" w:color="auto"/>
            </w:tcBorders>
            <w:shd w:val="clear" w:color="auto" w:fill="E6E6E6"/>
          </w:tcPr>
          <w:p w14:paraId="7A09A91A" w14:textId="77777777" w:rsidR="000D2243" w:rsidRPr="00107C20" w:rsidRDefault="000D2243" w:rsidP="00BF6D97">
            <w:pPr>
              <w:spacing w:after="0"/>
              <w:rPr>
                <w:rFonts w:ascii="Arial" w:hAnsi="Arial" w:cs="Arial"/>
                <w:color w:val="000000"/>
                <w:sz w:val="14"/>
                <w:szCs w:val="14"/>
                <w:lang w:val="en-US"/>
              </w:rPr>
            </w:pPr>
          </w:p>
        </w:tc>
        <w:tc>
          <w:tcPr>
            <w:tcW w:w="3612" w:type="dxa"/>
            <w:tcBorders>
              <w:top w:val="single" w:sz="18" w:space="0" w:color="auto"/>
              <w:bottom w:val="single" w:sz="18" w:space="0" w:color="auto"/>
            </w:tcBorders>
            <w:shd w:val="clear" w:color="auto" w:fill="E6E6E6"/>
          </w:tcPr>
          <w:p w14:paraId="5FA93837" w14:textId="77777777" w:rsidR="000D2243" w:rsidRPr="00107C20" w:rsidRDefault="0053294F" w:rsidP="00BF6D97">
            <w:pPr>
              <w:spacing w:after="0"/>
              <w:rPr>
                <w:rFonts w:ascii="Arial" w:hAnsi="Arial" w:cs="Arial"/>
                <w:snapToGrid w:val="0"/>
                <w:color w:val="000000"/>
                <w:lang w:val="en-US"/>
              </w:rPr>
            </w:pPr>
            <w:r w:rsidRPr="00107C20">
              <w:rPr>
                <w:rFonts w:ascii="Arial" w:hAnsi="Arial" w:cs="Arial"/>
                <w:b/>
                <w:snapToGrid w:val="0"/>
                <w:color w:val="FF0000"/>
                <w:lang w:val="en-US"/>
              </w:rPr>
              <w:t>Block Approval</w:t>
            </w:r>
          </w:p>
        </w:tc>
        <w:tc>
          <w:tcPr>
            <w:tcW w:w="1301" w:type="dxa"/>
            <w:gridSpan w:val="2"/>
            <w:tcBorders>
              <w:top w:val="single" w:sz="18" w:space="0" w:color="auto"/>
              <w:bottom w:val="single" w:sz="18" w:space="0" w:color="auto"/>
            </w:tcBorders>
            <w:shd w:val="clear" w:color="auto" w:fill="E6E6E6"/>
          </w:tcPr>
          <w:p w14:paraId="79DE73DD" w14:textId="77777777" w:rsidR="000D2243" w:rsidRPr="00107C20" w:rsidRDefault="000D2243" w:rsidP="00BF6D97">
            <w:pPr>
              <w:spacing w:after="0"/>
              <w:rPr>
                <w:rFonts w:ascii="Arial" w:hAnsi="Arial" w:cs="Arial"/>
                <w:color w:val="000000"/>
                <w:lang w:val="en-US"/>
              </w:rPr>
            </w:pPr>
          </w:p>
        </w:tc>
        <w:tc>
          <w:tcPr>
            <w:tcW w:w="1112" w:type="dxa"/>
            <w:tcBorders>
              <w:top w:val="single" w:sz="18" w:space="0" w:color="auto"/>
              <w:bottom w:val="single" w:sz="18" w:space="0" w:color="auto"/>
            </w:tcBorders>
            <w:shd w:val="clear" w:color="auto" w:fill="E6E6E6"/>
          </w:tcPr>
          <w:p w14:paraId="660FD5FA" w14:textId="77777777" w:rsidR="000D2243" w:rsidRPr="00107C20" w:rsidRDefault="000D2243" w:rsidP="00BF6D97">
            <w:pPr>
              <w:spacing w:after="0"/>
              <w:rPr>
                <w:rFonts w:ascii="Arial" w:hAnsi="Arial" w:cs="Arial"/>
                <w:color w:val="000000"/>
                <w:lang w:val="en-US"/>
              </w:rPr>
            </w:pPr>
          </w:p>
        </w:tc>
        <w:tc>
          <w:tcPr>
            <w:tcW w:w="8135" w:type="dxa"/>
            <w:tcBorders>
              <w:top w:val="single" w:sz="18" w:space="0" w:color="auto"/>
              <w:bottom w:val="single" w:sz="18" w:space="0" w:color="auto"/>
              <w:right w:val="single" w:sz="18" w:space="0" w:color="auto"/>
            </w:tcBorders>
            <w:shd w:val="clear" w:color="auto" w:fill="E6E6E6"/>
          </w:tcPr>
          <w:p w14:paraId="0890B8DB" w14:textId="77777777" w:rsidR="000D2243" w:rsidRPr="00107C20" w:rsidRDefault="000D2243" w:rsidP="00BF6D97">
            <w:pPr>
              <w:spacing w:after="0"/>
              <w:rPr>
                <w:rFonts w:ascii="Arial" w:hAnsi="Arial" w:cs="Arial"/>
                <w:snapToGrid w:val="0"/>
                <w:color w:val="FF0000"/>
                <w:lang w:val="en-US"/>
              </w:rPr>
            </w:pPr>
            <w:r w:rsidRPr="00107C20">
              <w:rPr>
                <w:rFonts w:ascii="Arial" w:hAnsi="Arial" w:cs="Arial"/>
                <w:snapToGrid w:val="0"/>
                <w:color w:val="FF0000"/>
                <w:lang w:val="en-US"/>
              </w:rPr>
              <w:t>Rel-13 is frozen so all changes must follow the working methods defined for frozen releases.</w:t>
            </w:r>
          </w:p>
          <w:p w14:paraId="331065A7" w14:textId="77777777" w:rsidR="000D2243" w:rsidRPr="00107C20" w:rsidRDefault="000D2243" w:rsidP="00BF6D97">
            <w:pPr>
              <w:spacing w:after="0"/>
              <w:rPr>
                <w:rFonts w:ascii="Arial" w:hAnsi="Arial" w:cs="Arial"/>
                <w:lang w:val="en-US"/>
              </w:rPr>
            </w:pPr>
            <w:r w:rsidRPr="00107C20">
              <w:rPr>
                <w:rFonts w:ascii="Arial" w:hAnsi="Arial" w:cs="Arial"/>
                <w:color w:val="FF0000"/>
                <w:lang w:val="en-US"/>
              </w:rPr>
              <w:t>CR packs where presentation is not required will be treated without presentation.</w:t>
            </w:r>
          </w:p>
        </w:tc>
      </w:tr>
      <w:tr w:rsidR="0043353D" w:rsidRPr="000472D1" w14:paraId="3738F4BE" w14:textId="77777777" w:rsidTr="000544A1">
        <w:trPr>
          <w:cantSplit/>
        </w:trPr>
        <w:tc>
          <w:tcPr>
            <w:tcW w:w="846" w:type="dxa"/>
            <w:tcBorders>
              <w:top w:val="single" w:sz="4" w:space="0" w:color="auto"/>
              <w:left w:val="single" w:sz="18" w:space="0" w:color="auto"/>
              <w:bottom w:val="nil"/>
            </w:tcBorders>
            <w:shd w:val="clear" w:color="auto" w:fill="auto"/>
          </w:tcPr>
          <w:p w14:paraId="22B5CF5E" w14:textId="77777777" w:rsidR="000D2243" w:rsidRPr="00107C20" w:rsidRDefault="000D2243" w:rsidP="00BF6D97">
            <w:pPr>
              <w:spacing w:after="0"/>
              <w:rPr>
                <w:rFonts w:ascii="Arial" w:hAnsi="Arial" w:cs="Arial"/>
                <w:b/>
                <w:bCs/>
                <w:lang w:val="en-US"/>
              </w:rPr>
            </w:pPr>
          </w:p>
        </w:tc>
        <w:tc>
          <w:tcPr>
            <w:tcW w:w="2480" w:type="dxa"/>
            <w:tcBorders>
              <w:top w:val="single" w:sz="4" w:space="0" w:color="auto"/>
              <w:bottom w:val="nil"/>
            </w:tcBorders>
            <w:shd w:val="clear" w:color="auto" w:fill="auto"/>
          </w:tcPr>
          <w:p w14:paraId="33E11C18" w14:textId="77777777" w:rsidR="000D2243" w:rsidRPr="00107C20" w:rsidRDefault="000D2243" w:rsidP="00BF6D97">
            <w:pPr>
              <w:spacing w:after="0"/>
              <w:rPr>
                <w:rFonts w:ascii="Arial" w:hAnsi="Arial" w:cs="Arial"/>
                <w:b/>
                <w:bCs/>
                <w:lang w:val="en-US"/>
              </w:rPr>
            </w:pPr>
          </w:p>
        </w:tc>
        <w:tc>
          <w:tcPr>
            <w:tcW w:w="820" w:type="dxa"/>
            <w:tcBorders>
              <w:top w:val="single" w:sz="4" w:space="0" w:color="auto"/>
              <w:bottom w:val="nil"/>
            </w:tcBorders>
            <w:shd w:val="clear" w:color="auto" w:fill="auto"/>
          </w:tcPr>
          <w:p w14:paraId="5DFFA17A" w14:textId="77777777" w:rsidR="000D2243" w:rsidRPr="00107C20" w:rsidRDefault="000D2243" w:rsidP="00BF6D97">
            <w:pPr>
              <w:spacing w:after="0"/>
              <w:rPr>
                <w:rFonts w:ascii="Arial" w:hAnsi="Arial" w:cs="Arial"/>
                <w:color w:val="000000"/>
                <w:sz w:val="14"/>
                <w:szCs w:val="14"/>
                <w:lang w:val="en-US"/>
              </w:rPr>
            </w:pPr>
          </w:p>
        </w:tc>
        <w:tc>
          <w:tcPr>
            <w:tcW w:w="3612" w:type="dxa"/>
            <w:tcBorders>
              <w:top w:val="single" w:sz="4" w:space="0" w:color="auto"/>
              <w:bottom w:val="nil"/>
            </w:tcBorders>
            <w:shd w:val="clear" w:color="auto" w:fill="auto"/>
          </w:tcPr>
          <w:p w14:paraId="32E2C094" w14:textId="77777777" w:rsidR="000D2243" w:rsidRPr="00107C20" w:rsidRDefault="000D2243" w:rsidP="00BF6D97">
            <w:pPr>
              <w:spacing w:after="0"/>
              <w:rPr>
                <w:rFonts w:ascii="Arial" w:hAnsi="Arial" w:cs="Arial"/>
                <w:snapToGrid w:val="0"/>
                <w:color w:val="000000"/>
                <w:lang w:val="en-US"/>
              </w:rPr>
            </w:pPr>
          </w:p>
        </w:tc>
        <w:tc>
          <w:tcPr>
            <w:tcW w:w="1301" w:type="dxa"/>
            <w:gridSpan w:val="2"/>
            <w:tcBorders>
              <w:top w:val="single" w:sz="4" w:space="0" w:color="auto"/>
              <w:bottom w:val="nil"/>
            </w:tcBorders>
            <w:shd w:val="clear" w:color="auto" w:fill="auto"/>
          </w:tcPr>
          <w:p w14:paraId="4002BFE3" w14:textId="77777777" w:rsidR="000D2243" w:rsidRPr="00107C20" w:rsidRDefault="000D2243" w:rsidP="00BF6D97">
            <w:pPr>
              <w:spacing w:after="0"/>
              <w:rPr>
                <w:rFonts w:ascii="Arial" w:hAnsi="Arial" w:cs="Arial"/>
                <w:color w:val="000000"/>
                <w:lang w:val="en-US"/>
              </w:rPr>
            </w:pPr>
          </w:p>
        </w:tc>
        <w:tc>
          <w:tcPr>
            <w:tcW w:w="1112" w:type="dxa"/>
            <w:tcBorders>
              <w:top w:val="single" w:sz="4" w:space="0" w:color="auto"/>
              <w:bottom w:val="nil"/>
            </w:tcBorders>
            <w:shd w:val="clear" w:color="auto" w:fill="auto"/>
          </w:tcPr>
          <w:p w14:paraId="4488444D" w14:textId="77777777" w:rsidR="000D2243" w:rsidRPr="00107C20" w:rsidRDefault="000D2243" w:rsidP="00BF6D97">
            <w:pPr>
              <w:spacing w:after="0"/>
              <w:rPr>
                <w:rFonts w:ascii="Arial" w:hAnsi="Arial" w:cs="Arial"/>
                <w:color w:val="000000"/>
                <w:lang w:val="en-US"/>
              </w:rPr>
            </w:pPr>
          </w:p>
        </w:tc>
        <w:tc>
          <w:tcPr>
            <w:tcW w:w="8135" w:type="dxa"/>
            <w:tcBorders>
              <w:top w:val="single" w:sz="4" w:space="0" w:color="auto"/>
              <w:bottom w:val="nil"/>
              <w:right w:val="single" w:sz="18" w:space="0" w:color="auto"/>
            </w:tcBorders>
          </w:tcPr>
          <w:p w14:paraId="3AB119D6" w14:textId="77777777" w:rsidR="000D2243" w:rsidRPr="00107C20" w:rsidRDefault="000D2243" w:rsidP="00BF6D97">
            <w:pPr>
              <w:spacing w:after="0"/>
              <w:rPr>
                <w:rFonts w:ascii="Arial" w:hAnsi="Arial" w:cs="Arial"/>
                <w:lang w:val="en-US"/>
              </w:rPr>
            </w:pPr>
          </w:p>
        </w:tc>
      </w:tr>
      <w:tr w:rsidR="00A3078A" w:rsidRPr="000472D1" w14:paraId="7ED0A20D" w14:textId="77777777" w:rsidTr="000544A1">
        <w:trPr>
          <w:cantSplit/>
        </w:trPr>
        <w:tc>
          <w:tcPr>
            <w:tcW w:w="846" w:type="dxa"/>
            <w:tcBorders>
              <w:top w:val="single" w:sz="18" w:space="0" w:color="auto"/>
              <w:left w:val="single" w:sz="18" w:space="0" w:color="auto"/>
              <w:bottom w:val="single" w:sz="18" w:space="0" w:color="auto"/>
            </w:tcBorders>
            <w:shd w:val="clear" w:color="auto" w:fill="E6E6E6"/>
          </w:tcPr>
          <w:p w14:paraId="1F11FA3D" w14:textId="77777777" w:rsidR="000D2243" w:rsidRPr="00107C20" w:rsidRDefault="000D2243" w:rsidP="00BF6D97">
            <w:pPr>
              <w:spacing w:after="0"/>
              <w:rPr>
                <w:rFonts w:ascii="Arial" w:hAnsi="Arial" w:cs="Arial"/>
                <w:b/>
                <w:bCs/>
                <w:lang w:val="en-US"/>
              </w:rPr>
            </w:pPr>
            <w:r w:rsidRPr="00107C20">
              <w:rPr>
                <w:rFonts w:ascii="Arial" w:hAnsi="Arial" w:cs="Arial"/>
                <w:b/>
                <w:bCs/>
                <w:lang w:val="en-US"/>
              </w:rPr>
              <w:t>14</w:t>
            </w:r>
          </w:p>
        </w:tc>
        <w:tc>
          <w:tcPr>
            <w:tcW w:w="2480" w:type="dxa"/>
            <w:tcBorders>
              <w:top w:val="single" w:sz="18" w:space="0" w:color="auto"/>
              <w:bottom w:val="single" w:sz="18" w:space="0" w:color="auto"/>
            </w:tcBorders>
            <w:shd w:val="clear" w:color="auto" w:fill="E6E6E6"/>
          </w:tcPr>
          <w:p w14:paraId="0FB9A824" w14:textId="77777777" w:rsidR="000D2243" w:rsidRPr="00107C20" w:rsidRDefault="000D2243" w:rsidP="00BF6D97">
            <w:pPr>
              <w:spacing w:after="0"/>
              <w:rPr>
                <w:rFonts w:ascii="Arial" w:hAnsi="Arial" w:cs="Arial"/>
                <w:b/>
                <w:bCs/>
                <w:lang w:val="en-US"/>
              </w:rPr>
            </w:pPr>
            <w:r w:rsidRPr="00107C20">
              <w:rPr>
                <w:rFonts w:ascii="Arial" w:hAnsi="Arial" w:cs="Arial"/>
                <w:b/>
                <w:bCs/>
                <w:lang w:val="en-US"/>
              </w:rPr>
              <w:t>Release 14</w:t>
            </w:r>
          </w:p>
        </w:tc>
        <w:tc>
          <w:tcPr>
            <w:tcW w:w="820" w:type="dxa"/>
            <w:tcBorders>
              <w:top w:val="single" w:sz="18" w:space="0" w:color="auto"/>
              <w:bottom w:val="single" w:sz="18" w:space="0" w:color="auto"/>
            </w:tcBorders>
            <w:shd w:val="clear" w:color="auto" w:fill="E6E6E6"/>
          </w:tcPr>
          <w:p w14:paraId="60742679" w14:textId="77777777" w:rsidR="000D2243" w:rsidRPr="00107C20" w:rsidRDefault="000D2243" w:rsidP="00BF6D97">
            <w:pPr>
              <w:spacing w:after="0"/>
              <w:rPr>
                <w:rFonts w:ascii="Arial" w:hAnsi="Arial" w:cs="Arial"/>
                <w:color w:val="000000"/>
                <w:sz w:val="14"/>
                <w:szCs w:val="14"/>
                <w:lang w:val="en-US"/>
              </w:rPr>
            </w:pPr>
          </w:p>
        </w:tc>
        <w:tc>
          <w:tcPr>
            <w:tcW w:w="3612" w:type="dxa"/>
            <w:tcBorders>
              <w:top w:val="single" w:sz="18" w:space="0" w:color="auto"/>
              <w:bottom w:val="single" w:sz="18" w:space="0" w:color="auto"/>
            </w:tcBorders>
            <w:shd w:val="clear" w:color="auto" w:fill="E6E6E6"/>
          </w:tcPr>
          <w:p w14:paraId="62F4CF0A" w14:textId="77777777" w:rsidR="000D2243" w:rsidRPr="00107C20" w:rsidRDefault="0053294F" w:rsidP="00BF6D97">
            <w:pPr>
              <w:spacing w:after="0"/>
              <w:rPr>
                <w:rFonts w:ascii="Arial" w:hAnsi="Arial" w:cs="Arial"/>
                <w:snapToGrid w:val="0"/>
                <w:color w:val="000000"/>
                <w:lang w:val="en-US"/>
              </w:rPr>
            </w:pPr>
            <w:r w:rsidRPr="00107C20">
              <w:rPr>
                <w:rFonts w:ascii="Arial" w:hAnsi="Arial" w:cs="Arial"/>
                <w:b/>
                <w:snapToGrid w:val="0"/>
                <w:color w:val="FF0000"/>
                <w:lang w:val="en-US"/>
              </w:rPr>
              <w:t>Block Approval</w:t>
            </w:r>
          </w:p>
        </w:tc>
        <w:tc>
          <w:tcPr>
            <w:tcW w:w="1301" w:type="dxa"/>
            <w:gridSpan w:val="2"/>
            <w:tcBorders>
              <w:top w:val="single" w:sz="18" w:space="0" w:color="auto"/>
              <w:bottom w:val="single" w:sz="18" w:space="0" w:color="auto"/>
            </w:tcBorders>
            <w:shd w:val="clear" w:color="auto" w:fill="E6E6E6"/>
          </w:tcPr>
          <w:p w14:paraId="64B79FBA" w14:textId="77777777" w:rsidR="000D2243" w:rsidRPr="00107C20" w:rsidRDefault="000D2243" w:rsidP="00BF6D97">
            <w:pPr>
              <w:spacing w:after="0"/>
              <w:rPr>
                <w:rFonts w:ascii="Arial" w:hAnsi="Arial" w:cs="Arial"/>
                <w:color w:val="000000"/>
                <w:lang w:val="en-US"/>
              </w:rPr>
            </w:pPr>
          </w:p>
        </w:tc>
        <w:tc>
          <w:tcPr>
            <w:tcW w:w="1112" w:type="dxa"/>
            <w:tcBorders>
              <w:top w:val="single" w:sz="18" w:space="0" w:color="auto"/>
              <w:bottom w:val="single" w:sz="18" w:space="0" w:color="auto"/>
            </w:tcBorders>
            <w:shd w:val="clear" w:color="auto" w:fill="E6E6E6"/>
          </w:tcPr>
          <w:p w14:paraId="73778E64" w14:textId="77777777" w:rsidR="000D2243" w:rsidRPr="00107C20" w:rsidRDefault="000D2243" w:rsidP="00BF6D97">
            <w:pPr>
              <w:spacing w:after="0"/>
              <w:rPr>
                <w:rFonts w:ascii="Arial" w:hAnsi="Arial" w:cs="Arial"/>
                <w:color w:val="000000"/>
                <w:lang w:val="en-US"/>
              </w:rPr>
            </w:pPr>
          </w:p>
        </w:tc>
        <w:tc>
          <w:tcPr>
            <w:tcW w:w="8135" w:type="dxa"/>
            <w:tcBorders>
              <w:top w:val="single" w:sz="18" w:space="0" w:color="auto"/>
              <w:bottom w:val="single" w:sz="18" w:space="0" w:color="auto"/>
              <w:right w:val="single" w:sz="18" w:space="0" w:color="auto"/>
            </w:tcBorders>
            <w:shd w:val="clear" w:color="auto" w:fill="E6E6E6"/>
          </w:tcPr>
          <w:p w14:paraId="4C9E7AC7" w14:textId="77777777" w:rsidR="000D2243" w:rsidRPr="00107C20" w:rsidRDefault="000D2243" w:rsidP="00BF6D97">
            <w:pPr>
              <w:spacing w:after="0"/>
              <w:rPr>
                <w:rFonts w:ascii="Arial" w:hAnsi="Arial" w:cs="Arial"/>
                <w:snapToGrid w:val="0"/>
                <w:color w:val="FF0000"/>
                <w:lang w:val="en-US"/>
              </w:rPr>
            </w:pPr>
            <w:r w:rsidRPr="00107C20">
              <w:rPr>
                <w:rFonts w:ascii="Arial" w:hAnsi="Arial" w:cs="Arial"/>
                <w:snapToGrid w:val="0"/>
                <w:color w:val="FF0000"/>
                <w:lang w:val="en-US"/>
              </w:rPr>
              <w:t>Rel-14 is frozen so all changes must follow the working methods defined for frozen releases.</w:t>
            </w:r>
          </w:p>
          <w:p w14:paraId="76D90639" w14:textId="77777777" w:rsidR="000D2243" w:rsidRPr="00107C20" w:rsidRDefault="000D2243" w:rsidP="00BF6D97">
            <w:pPr>
              <w:spacing w:after="0"/>
              <w:rPr>
                <w:rFonts w:ascii="Arial" w:hAnsi="Arial" w:cs="Arial"/>
                <w:lang w:val="en-US"/>
              </w:rPr>
            </w:pPr>
            <w:r w:rsidRPr="00107C20">
              <w:rPr>
                <w:rFonts w:ascii="Arial" w:hAnsi="Arial" w:cs="Arial"/>
                <w:color w:val="FF0000"/>
                <w:lang w:val="en-US"/>
              </w:rPr>
              <w:t>CR packs where presentation is not required will be treated without presentation.</w:t>
            </w:r>
          </w:p>
        </w:tc>
      </w:tr>
      <w:tr w:rsidR="00A3078A" w:rsidRPr="000B5FF5" w14:paraId="168DC7B8" w14:textId="77777777" w:rsidTr="000544A1">
        <w:trPr>
          <w:cantSplit/>
        </w:trPr>
        <w:tc>
          <w:tcPr>
            <w:tcW w:w="846" w:type="dxa"/>
            <w:tcBorders>
              <w:top w:val="single" w:sz="4" w:space="0" w:color="auto"/>
              <w:left w:val="single" w:sz="18" w:space="0" w:color="auto"/>
              <w:bottom w:val="nil"/>
              <w:right w:val="single" w:sz="4" w:space="0" w:color="auto"/>
            </w:tcBorders>
            <w:shd w:val="clear" w:color="auto" w:fill="auto"/>
          </w:tcPr>
          <w:p w14:paraId="45EE2B72" w14:textId="77777777" w:rsidR="000B5FF5" w:rsidRPr="000B5FF5" w:rsidRDefault="000B5FF5" w:rsidP="000B5FF5">
            <w:pPr>
              <w:spacing w:after="0"/>
              <w:rPr>
                <w:rFonts w:ascii="Arial" w:hAnsi="Arial" w:cs="Arial"/>
                <w:b/>
                <w:bCs/>
                <w:lang w:val="en-US"/>
              </w:rPr>
            </w:pPr>
            <w:r w:rsidRPr="000B5FF5">
              <w:rPr>
                <w:rFonts w:ascii="Arial" w:hAnsi="Arial" w:cs="Arial"/>
                <w:b/>
                <w:bCs/>
                <w:lang w:val="en-US"/>
              </w:rPr>
              <w:t> </w:t>
            </w:r>
          </w:p>
        </w:tc>
        <w:tc>
          <w:tcPr>
            <w:tcW w:w="2480" w:type="dxa"/>
            <w:tcBorders>
              <w:top w:val="single" w:sz="4" w:space="0" w:color="auto"/>
              <w:left w:val="single" w:sz="4" w:space="0" w:color="auto"/>
              <w:bottom w:val="nil"/>
              <w:right w:val="single" w:sz="4" w:space="0" w:color="auto"/>
            </w:tcBorders>
            <w:shd w:val="clear" w:color="auto" w:fill="auto"/>
          </w:tcPr>
          <w:p w14:paraId="5D0593A5" w14:textId="77777777" w:rsidR="000B5FF5" w:rsidRPr="000B5FF5" w:rsidRDefault="000B5FF5" w:rsidP="000B5FF5">
            <w:pPr>
              <w:spacing w:after="0"/>
              <w:rPr>
                <w:rFonts w:ascii="Arial" w:hAnsi="Arial" w:cs="Arial"/>
                <w:b/>
                <w:bCs/>
                <w:lang w:val="en-US"/>
              </w:rPr>
            </w:pPr>
            <w:r w:rsidRPr="000B5FF5">
              <w:rPr>
                <w:rFonts w:ascii="Arial" w:hAnsi="Arial" w:cs="Arial"/>
                <w:b/>
                <w:bCs/>
                <w:lang w:val="en-US"/>
              </w:rPr>
              <w:t> </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39FE1BF9" w14:textId="77777777" w:rsidR="000B5FF5" w:rsidRPr="000B5FF5" w:rsidRDefault="00FF67E2" w:rsidP="000B5FF5">
            <w:pPr>
              <w:spacing w:after="0"/>
              <w:rPr>
                <w:rFonts w:ascii="Arial" w:eastAsia="MS Mincho" w:hAnsi="Arial" w:cs="Arial"/>
                <w:sz w:val="14"/>
                <w:szCs w:val="14"/>
              </w:rPr>
            </w:pPr>
            <w:hyperlink r:id="rId42" w:history="1">
              <w:r w:rsidR="000B5FF5" w:rsidRPr="000B5FF5">
                <w:rPr>
                  <w:rStyle w:val="Lienhypertexte"/>
                  <w:rFonts w:ascii="Arial" w:eastAsia="MS Mincho" w:hAnsi="Arial" w:cs="Arial"/>
                  <w:sz w:val="14"/>
                  <w:szCs w:val="14"/>
                </w:rPr>
                <w:t>CP-223075</w:t>
              </w:r>
            </w:hyperlink>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64840309" w14:textId="77777777" w:rsidR="000B5FF5" w:rsidRPr="000B5FF5" w:rsidRDefault="000B5FF5" w:rsidP="000B5FF5">
            <w:pPr>
              <w:spacing w:after="0"/>
              <w:rPr>
                <w:rFonts w:ascii="Arial" w:eastAsia="MS Mincho" w:hAnsi="Arial" w:cs="Arial"/>
              </w:rPr>
            </w:pPr>
            <w:r w:rsidRPr="000B5FF5">
              <w:rPr>
                <w:rFonts w:ascii="Arial" w:eastAsia="MS Mincho" w:hAnsi="Arial" w:cs="Arial"/>
              </w:rPr>
              <w:t xml:space="preserve">Corrections on Stage 3 of Enhancements for Mission Critical Push </w:t>
            </w:r>
            <w:proofErr w:type="gramStart"/>
            <w:r w:rsidRPr="000B5FF5">
              <w:rPr>
                <w:rFonts w:ascii="Arial" w:eastAsia="MS Mincho" w:hAnsi="Arial" w:cs="Arial"/>
              </w:rPr>
              <w:t>To</w:t>
            </w:r>
            <w:proofErr w:type="gramEnd"/>
            <w:r w:rsidRPr="000B5FF5">
              <w:rPr>
                <w:rFonts w:ascii="Arial" w:eastAsia="MS Mincho" w:hAnsi="Arial" w:cs="Arial"/>
              </w:rPr>
              <w:t xml:space="preserve"> Talk</w:t>
            </w: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37755978" w14:textId="77777777" w:rsidR="000B5FF5" w:rsidRPr="000B5FF5" w:rsidRDefault="000B5FF5" w:rsidP="000B5FF5">
            <w:pPr>
              <w:spacing w:after="0"/>
              <w:rPr>
                <w:rFonts w:ascii="Arial" w:eastAsia="MS Mincho" w:hAnsi="Arial" w:cs="Arial"/>
              </w:rPr>
            </w:pPr>
            <w:r w:rsidRPr="000B5FF5">
              <w:rPr>
                <w:rFonts w:ascii="Arial" w:eastAsia="MS Mincho" w:hAnsi="Arial" w:cs="Arial"/>
              </w:rPr>
              <w:t>CT4</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2BF62B55" w14:textId="5256DC95" w:rsidR="000B5FF5" w:rsidRPr="000B5FF5" w:rsidRDefault="00D043CB" w:rsidP="000B5FF5">
            <w:pPr>
              <w:spacing w:after="0"/>
              <w:rPr>
                <w:rFonts w:ascii="Arial" w:hAnsi="Arial" w:cs="Arial"/>
                <w:color w:val="000000"/>
                <w:lang w:val="en-US"/>
              </w:rPr>
            </w:pPr>
            <w:r>
              <w:rPr>
                <w:rFonts w:ascii="Arial" w:hAnsi="Arial" w:cs="Arial"/>
                <w:color w:val="000000"/>
                <w:lang w:val="en-US"/>
              </w:rPr>
              <w:t>Approved</w:t>
            </w:r>
            <w:r w:rsidR="000B5FF5" w:rsidRPr="000B5FF5">
              <w:rPr>
                <w:rFonts w:ascii="Arial" w:hAnsi="Arial" w:cs="Arial"/>
                <w:color w:val="000000"/>
                <w:lang w:val="en-US"/>
              </w:rPr>
              <w:t> </w:t>
            </w: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1DE93472" w14:textId="77777777" w:rsidR="000B5FF5" w:rsidRPr="000B5FF5" w:rsidRDefault="000B5FF5" w:rsidP="000B5FF5">
            <w:pPr>
              <w:spacing w:after="0"/>
              <w:rPr>
                <w:rFonts w:ascii="Arial" w:hAnsi="Arial" w:cs="Arial"/>
                <w:lang w:val="en-US"/>
              </w:rPr>
            </w:pPr>
            <w:r w:rsidRPr="000B5FF5">
              <w:rPr>
                <w:rFonts w:ascii="Arial" w:hAnsi="Arial" w:cs="Arial"/>
                <w:lang w:val="en-US"/>
              </w:rPr>
              <w:t> </w:t>
            </w:r>
          </w:p>
        </w:tc>
      </w:tr>
      <w:tr w:rsidR="00A3078A" w:rsidRPr="000B5FF5" w14:paraId="70351B4E" w14:textId="77777777" w:rsidTr="000544A1">
        <w:trPr>
          <w:cantSplit/>
        </w:trPr>
        <w:tc>
          <w:tcPr>
            <w:tcW w:w="846" w:type="dxa"/>
            <w:tcBorders>
              <w:top w:val="single" w:sz="4" w:space="0" w:color="auto"/>
              <w:left w:val="single" w:sz="18" w:space="0" w:color="auto"/>
              <w:bottom w:val="nil"/>
              <w:right w:val="single" w:sz="4" w:space="0" w:color="auto"/>
            </w:tcBorders>
            <w:shd w:val="clear" w:color="auto" w:fill="auto"/>
          </w:tcPr>
          <w:p w14:paraId="58338A33" w14:textId="77777777" w:rsidR="000B5FF5" w:rsidRPr="000B5FF5" w:rsidRDefault="000B5FF5" w:rsidP="000B5FF5">
            <w:pPr>
              <w:spacing w:after="0"/>
              <w:rPr>
                <w:rFonts w:ascii="Arial" w:hAnsi="Arial" w:cs="Arial"/>
                <w:b/>
                <w:bCs/>
                <w:lang w:val="en-US"/>
              </w:rPr>
            </w:pPr>
            <w:r w:rsidRPr="000B5FF5">
              <w:rPr>
                <w:rFonts w:ascii="Arial" w:hAnsi="Arial" w:cs="Arial"/>
                <w:b/>
                <w:bCs/>
                <w:lang w:val="en-US"/>
              </w:rPr>
              <w:t> </w:t>
            </w:r>
          </w:p>
        </w:tc>
        <w:tc>
          <w:tcPr>
            <w:tcW w:w="2480" w:type="dxa"/>
            <w:tcBorders>
              <w:top w:val="single" w:sz="4" w:space="0" w:color="auto"/>
              <w:left w:val="single" w:sz="4" w:space="0" w:color="auto"/>
              <w:bottom w:val="nil"/>
              <w:right w:val="single" w:sz="4" w:space="0" w:color="auto"/>
            </w:tcBorders>
            <w:shd w:val="clear" w:color="auto" w:fill="auto"/>
          </w:tcPr>
          <w:p w14:paraId="4C49B4BF" w14:textId="77777777" w:rsidR="000B5FF5" w:rsidRPr="000B5FF5" w:rsidRDefault="000B5FF5" w:rsidP="000B5FF5">
            <w:pPr>
              <w:spacing w:after="0"/>
              <w:rPr>
                <w:rFonts w:ascii="Arial" w:hAnsi="Arial" w:cs="Arial"/>
                <w:b/>
                <w:bCs/>
                <w:lang w:val="en-US"/>
              </w:rPr>
            </w:pPr>
            <w:r w:rsidRPr="000B5FF5">
              <w:rPr>
                <w:rFonts w:ascii="Arial" w:hAnsi="Arial" w:cs="Arial"/>
                <w:b/>
                <w:bCs/>
                <w:lang w:val="en-US"/>
              </w:rPr>
              <w:t> </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42A7E4A5" w14:textId="77777777" w:rsidR="000B5FF5" w:rsidRPr="000B5FF5" w:rsidRDefault="00FF67E2" w:rsidP="000B5FF5">
            <w:pPr>
              <w:spacing w:after="0"/>
              <w:rPr>
                <w:rFonts w:ascii="Arial" w:eastAsia="MS Mincho" w:hAnsi="Arial" w:cs="Arial"/>
                <w:sz w:val="14"/>
                <w:szCs w:val="14"/>
              </w:rPr>
            </w:pPr>
            <w:hyperlink r:id="rId43" w:history="1">
              <w:r w:rsidR="000B5FF5" w:rsidRPr="000B5FF5">
                <w:rPr>
                  <w:rStyle w:val="Lienhypertexte"/>
                  <w:rFonts w:ascii="Arial" w:eastAsia="MS Mincho" w:hAnsi="Arial" w:cs="Arial"/>
                  <w:sz w:val="14"/>
                  <w:szCs w:val="14"/>
                </w:rPr>
                <w:t>CP-223130</w:t>
              </w:r>
            </w:hyperlink>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3DFB5EF0" w14:textId="77777777" w:rsidR="000B5FF5" w:rsidRPr="000B5FF5" w:rsidRDefault="000B5FF5" w:rsidP="000B5FF5">
            <w:pPr>
              <w:spacing w:after="0"/>
              <w:rPr>
                <w:rFonts w:ascii="Arial" w:eastAsia="MS Mincho" w:hAnsi="Arial" w:cs="Arial"/>
              </w:rPr>
            </w:pPr>
            <w:r w:rsidRPr="000B5FF5">
              <w:rPr>
                <w:rFonts w:ascii="Arial" w:eastAsia="MS Mincho" w:hAnsi="Arial" w:cs="Arial"/>
              </w:rPr>
              <w:t xml:space="preserve">CR pack on </w:t>
            </w:r>
            <w:proofErr w:type="spellStart"/>
            <w:r w:rsidRPr="000B5FF5">
              <w:rPr>
                <w:rFonts w:ascii="Arial" w:eastAsia="MS Mincho" w:hAnsi="Arial" w:cs="Arial"/>
              </w:rPr>
              <w:t>MCImp</w:t>
            </w:r>
            <w:proofErr w:type="spellEnd"/>
            <w:r w:rsidRPr="000B5FF5">
              <w:rPr>
                <w:rFonts w:ascii="Arial" w:eastAsia="MS Mincho" w:hAnsi="Arial" w:cs="Arial"/>
              </w:rPr>
              <w:t>-MCVIDEO-CT</w:t>
            </w: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6F760496" w14:textId="77777777" w:rsidR="000B5FF5" w:rsidRPr="000B5FF5" w:rsidRDefault="000B5FF5" w:rsidP="000B5FF5">
            <w:pPr>
              <w:spacing w:after="0"/>
              <w:rPr>
                <w:rFonts w:ascii="Arial" w:eastAsia="MS Mincho" w:hAnsi="Arial" w:cs="Arial"/>
              </w:rPr>
            </w:pPr>
            <w:r w:rsidRPr="000B5FF5">
              <w:rPr>
                <w:rFonts w:ascii="Arial" w:eastAsia="MS Mincho" w:hAnsi="Arial" w:cs="Arial"/>
              </w:rPr>
              <w:t>CT1</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1D9AE1CF" w14:textId="558F8246" w:rsidR="000B5FF5" w:rsidRPr="000B5FF5" w:rsidRDefault="00D043CB" w:rsidP="000B5FF5">
            <w:pPr>
              <w:spacing w:after="0"/>
              <w:rPr>
                <w:rFonts w:ascii="Arial" w:hAnsi="Arial" w:cs="Arial"/>
                <w:color w:val="000000"/>
                <w:lang w:val="en-US"/>
              </w:rPr>
            </w:pPr>
            <w:r>
              <w:rPr>
                <w:rFonts w:ascii="Arial" w:hAnsi="Arial" w:cs="Arial"/>
                <w:color w:val="000000"/>
                <w:lang w:val="en-US"/>
              </w:rPr>
              <w:t>Approved</w:t>
            </w:r>
            <w:r w:rsidR="000B5FF5" w:rsidRPr="000B5FF5">
              <w:rPr>
                <w:rFonts w:ascii="Arial" w:hAnsi="Arial" w:cs="Arial"/>
                <w:color w:val="000000"/>
                <w:lang w:val="en-US"/>
              </w:rPr>
              <w:t> </w:t>
            </w: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59D58AA7" w14:textId="77777777" w:rsidR="000B5FF5" w:rsidRPr="000B5FF5" w:rsidRDefault="000B5FF5" w:rsidP="000B5FF5">
            <w:pPr>
              <w:spacing w:after="0"/>
              <w:rPr>
                <w:rFonts w:ascii="Arial" w:hAnsi="Arial" w:cs="Arial"/>
                <w:lang w:val="en-US"/>
              </w:rPr>
            </w:pPr>
            <w:r w:rsidRPr="000B5FF5">
              <w:rPr>
                <w:rFonts w:ascii="Arial" w:hAnsi="Arial" w:cs="Arial"/>
                <w:lang w:val="en-US"/>
              </w:rPr>
              <w:t> </w:t>
            </w:r>
          </w:p>
        </w:tc>
      </w:tr>
      <w:tr w:rsidR="00A3078A" w:rsidRPr="000B5FF5" w14:paraId="51E2FE6C" w14:textId="77777777" w:rsidTr="000544A1">
        <w:trPr>
          <w:cantSplit/>
        </w:trPr>
        <w:tc>
          <w:tcPr>
            <w:tcW w:w="846" w:type="dxa"/>
            <w:tcBorders>
              <w:top w:val="single" w:sz="4" w:space="0" w:color="auto"/>
              <w:left w:val="single" w:sz="18" w:space="0" w:color="auto"/>
              <w:bottom w:val="nil"/>
              <w:right w:val="single" w:sz="4" w:space="0" w:color="auto"/>
            </w:tcBorders>
            <w:shd w:val="clear" w:color="auto" w:fill="auto"/>
          </w:tcPr>
          <w:p w14:paraId="40657C18" w14:textId="77777777" w:rsidR="000B5FF5" w:rsidRPr="000B5FF5" w:rsidRDefault="000B5FF5" w:rsidP="000B5FF5">
            <w:pPr>
              <w:spacing w:after="0"/>
              <w:rPr>
                <w:rFonts w:ascii="Arial" w:hAnsi="Arial" w:cs="Arial"/>
                <w:b/>
                <w:bCs/>
                <w:lang w:val="en-US"/>
              </w:rPr>
            </w:pPr>
            <w:r w:rsidRPr="000B5FF5">
              <w:rPr>
                <w:rFonts w:ascii="Arial" w:hAnsi="Arial" w:cs="Arial"/>
                <w:b/>
                <w:bCs/>
                <w:lang w:val="en-US"/>
              </w:rPr>
              <w:t> </w:t>
            </w:r>
          </w:p>
        </w:tc>
        <w:tc>
          <w:tcPr>
            <w:tcW w:w="2480" w:type="dxa"/>
            <w:tcBorders>
              <w:top w:val="single" w:sz="4" w:space="0" w:color="auto"/>
              <w:left w:val="single" w:sz="4" w:space="0" w:color="auto"/>
              <w:bottom w:val="nil"/>
              <w:right w:val="single" w:sz="4" w:space="0" w:color="auto"/>
            </w:tcBorders>
            <w:shd w:val="clear" w:color="auto" w:fill="auto"/>
          </w:tcPr>
          <w:p w14:paraId="105668D5" w14:textId="77777777" w:rsidR="000B5FF5" w:rsidRPr="000B5FF5" w:rsidRDefault="000B5FF5" w:rsidP="000B5FF5">
            <w:pPr>
              <w:spacing w:after="0"/>
              <w:rPr>
                <w:rFonts w:ascii="Arial" w:hAnsi="Arial" w:cs="Arial"/>
                <w:b/>
                <w:bCs/>
                <w:lang w:val="en-US"/>
              </w:rPr>
            </w:pPr>
            <w:r w:rsidRPr="000B5FF5">
              <w:rPr>
                <w:rFonts w:ascii="Arial" w:hAnsi="Arial" w:cs="Arial"/>
                <w:b/>
                <w:bCs/>
                <w:lang w:val="en-US"/>
              </w:rPr>
              <w:t> </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5E006B20" w14:textId="77777777" w:rsidR="000B5FF5" w:rsidRPr="000B5FF5" w:rsidRDefault="00FF67E2" w:rsidP="000B5FF5">
            <w:pPr>
              <w:spacing w:after="0"/>
              <w:rPr>
                <w:rFonts w:ascii="Arial" w:eastAsia="MS Mincho" w:hAnsi="Arial" w:cs="Arial"/>
                <w:sz w:val="14"/>
                <w:szCs w:val="14"/>
              </w:rPr>
            </w:pPr>
            <w:hyperlink r:id="rId44" w:history="1">
              <w:r w:rsidR="000B5FF5" w:rsidRPr="000B5FF5">
                <w:rPr>
                  <w:rStyle w:val="Lienhypertexte"/>
                  <w:rFonts w:ascii="Arial" w:eastAsia="MS Mincho" w:hAnsi="Arial" w:cs="Arial"/>
                  <w:sz w:val="14"/>
                  <w:szCs w:val="14"/>
                </w:rPr>
                <w:t>CP-223140</w:t>
              </w:r>
            </w:hyperlink>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511A89DC" w14:textId="77777777" w:rsidR="000B5FF5" w:rsidRPr="000B5FF5" w:rsidRDefault="000B5FF5" w:rsidP="000B5FF5">
            <w:pPr>
              <w:spacing w:after="0"/>
              <w:rPr>
                <w:rFonts w:ascii="Arial" w:eastAsia="MS Mincho" w:hAnsi="Arial" w:cs="Arial"/>
              </w:rPr>
            </w:pPr>
            <w:r w:rsidRPr="000B5FF5">
              <w:rPr>
                <w:rFonts w:ascii="Arial" w:eastAsia="MS Mincho" w:hAnsi="Arial" w:cs="Arial"/>
              </w:rPr>
              <w:t>CR pack on SEW2-CT</w:t>
            </w: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02279198" w14:textId="77777777" w:rsidR="000B5FF5" w:rsidRPr="000B5FF5" w:rsidRDefault="000B5FF5" w:rsidP="000B5FF5">
            <w:pPr>
              <w:spacing w:after="0"/>
              <w:rPr>
                <w:rFonts w:ascii="Arial" w:eastAsia="MS Mincho" w:hAnsi="Arial" w:cs="Arial"/>
              </w:rPr>
            </w:pPr>
            <w:r w:rsidRPr="000B5FF5">
              <w:rPr>
                <w:rFonts w:ascii="Arial" w:eastAsia="MS Mincho" w:hAnsi="Arial" w:cs="Arial"/>
              </w:rPr>
              <w:t>CT1</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4309316F" w14:textId="4AE15CCB" w:rsidR="000B5FF5" w:rsidRPr="000B5FF5" w:rsidRDefault="00D043CB" w:rsidP="000B5FF5">
            <w:pPr>
              <w:spacing w:after="0"/>
              <w:rPr>
                <w:rFonts w:ascii="Arial" w:hAnsi="Arial" w:cs="Arial"/>
                <w:color w:val="000000"/>
                <w:lang w:val="en-US"/>
              </w:rPr>
            </w:pPr>
            <w:r>
              <w:rPr>
                <w:rFonts w:ascii="Arial" w:hAnsi="Arial" w:cs="Arial"/>
                <w:color w:val="000000"/>
                <w:lang w:val="en-US"/>
              </w:rPr>
              <w:t>Approved</w:t>
            </w:r>
            <w:r w:rsidR="000B5FF5" w:rsidRPr="000B5FF5">
              <w:rPr>
                <w:rFonts w:ascii="Arial" w:hAnsi="Arial" w:cs="Arial"/>
                <w:color w:val="000000"/>
                <w:lang w:val="en-US"/>
              </w:rPr>
              <w:t> </w:t>
            </w: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52BA5886" w14:textId="77777777" w:rsidR="000B5FF5" w:rsidRPr="000B5FF5" w:rsidRDefault="000B5FF5" w:rsidP="000B5FF5">
            <w:pPr>
              <w:spacing w:after="0"/>
              <w:rPr>
                <w:rFonts w:ascii="Arial" w:hAnsi="Arial" w:cs="Arial"/>
                <w:lang w:val="en-US"/>
              </w:rPr>
            </w:pPr>
            <w:r w:rsidRPr="000B5FF5">
              <w:rPr>
                <w:rFonts w:ascii="Arial" w:hAnsi="Arial" w:cs="Arial"/>
                <w:lang w:val="en-US"/>
              </w:rPr>
              <w:t> </w:t>
            </w:r>
          </w:p>
        </w:tc>
      </w:tr>
      <w:tr w:rsidR="00A3078A" w:rsidRPr="000472D1" w14:paraId="44CBEE49" w14:textId="77777777" w:rsidTr="000544A1">
        <w:trPr>
          <w:cantSplit/>
        </w:trPr>
        <w:tc>
          <w:tcPr>
            <w:tcW w:w="846" w:type="dxa"/>
            <w:tcBorders>
              <w:top w:val="single" w:sz="18" w:space="0" w:color="auto"/>
              <w:left w:val="single" w:sz="18" w:space="0" w:color="auto"/>
              <w:bottom w:val="single" w:sz="18" w:space="0" w:color="auto"/>
            </w:tcBorders>
            <w:shd w:val="clear" w:color="auto" w:fill="E6E6E6"/>
          </w:tcPr>
          <w:p w14:paraId="4C80D1F7" w14:textId="77777777" w:rsidR="000D2243" w:rsidRPr="00107C20" w:rsidRDefault="000D2243" w:rsidP="00BF6D97">
            <w:pPr>
              <w:spacing w:after="0"/>
              <w:rPr>
                <w:rFonts w:ascii="Arial" w:hAnsi="Arial" w:cs="Arial"/>
                <w:b/>
                <w:bCs/>
                <w:lang w:val="en-US"/>
              </w:rPr>
            </w:pPr>
            <w:r w:rsidRPr="00107C20">
              <w:rPr>
                <w:rFonts w:ascii="Arial" w:hAnsi="Arial" w:cs="Arial"/>
                <w:b/>
                <w:bCs/>
                <w:lang w:val="en-US"/>
              </w:rPr>
              <w:t>15</w:t>
            </w:r>
          </w:p>
        </w:tc>
        <w:tc>
          <w:tcPr>
            <w:tcW w:w="2480" w:type="dxa"/>
            <w:tcBorders>
              <w:top w:val="single" w:sz="18" w:space="0" w:color="auto"/>
              <w:bottom w:val="single" w:sz="18" w:space="0" w:color="auto"/>
            </w:tcBorders>
            <w:shd w:val="clear" w:color="auto" w:fill="E6E6E6"/>
          </w:tcPr>
          <w:p w14:paraId="0503C148" w14:textId="77777777" w:rsidR="000D2243" w:rsidRPr="00107C20" w:rsidRDefault="000D2243" w:rsidP="00BF6D97">
            <w:pPr>
              <w:spacing w:after="0"/>
              <w:rPr>
                <w:rFonts w:ascii="Arial" w:hAnsi="Arial" w:cs="Arial"/>
                <w:b/>
                <w:bCs/>
                <w:lang w:val="en-US"/>
              </w:rPr>
            </w:pPr>
            <w:r w:rsidRPr="00107C20">
              <w:rPr>
                <w:rFonts w:ascii="Arial" w:hAnsi="Arial" w:cs="Arial"/>
                <w:b/>
                <w:bCs/>
                <w:lang w:val="en-US"/>
              </w:rPr>
              <w:t>Release 15</w:t>
            </w:r>
          </w:p>
        </w:tc>
        <w:tc>
          <w:tcPr>
            <w:tcW w:w="820" w:type="dxa"/>
            <w:tcBorders>
              <w:top w:val="single" w:sz="18" w:space="0" w:color="auto"/>
              <w:bottom w:val="single" w:sz="18" w:space="0" w:color="auto"/>
            </w:tcBorders>
            <w:shd w:val="clear" w:color="auto" w:fill="E6E6E6"/>
          </w:tcPr>
          <w:p w14:paraId="7C1AA4BE" w14:textId="77777777" w:rsidR="000D2243" w:rsidRPr="00107C20" w:rsidRDefault="000D2243" w:rsidP="00BF6D97">
            <w:pPr>
              <w:spacing w:after="0"/>
              <w:rPr>
                <w:rFonts w:ascii="Arial" w:hAnsi="Arial" w:cs="Arial"/>
                <w:color w:val="000000"/>
                <w:sz w:val="14"/>
                <w:szCs w:val="14"/>
                <w:lang w:val="en-US"/>
              </w:rPr>
            </w:pPr>
          </w:p>
        </w:tc>
        <w:tc>
          <w:tcPr>
            <w:tcW w:w="3612" w:type="dxa"/>
            <w:tcBorders>
              <w:top w:val="single" w:sz="18" w:space="0" w:color="auto"/>
              <w:bottom w:val="single" w:sz="18" w:space="0" w:color="auto"/>
            </w:tcBorders>
            <w:shd w:val="clear" w:color="auto" w:fill="E6E6E6"/>
          </w:tcPr>
          <w:p w14:paraId="252F1911" w14:textId="77777777" w:rsidR="000D2243" w:rsidRPr="00107C20" w:rsidRDefault="0053294F" w:rsidP="00BF6D97">
            <w:pPr>
              <w:spacing w:after="0"/>
              <w:rPr>
                <w:rFonts w:ascii="Arial" w:hAnsi="Arial" w:cs="Arial"/>
                <w:snapToGrid w:val="0"/>
                <w:color w:val="000000"/>
                <w:lang w:val="en-US"/>
              </w:rPr>
            </w:pPr>
            <w:r w:rsidRPr="00107C20">
              <w:rPr>
                <w:rFonts w:ascii="Arial" w:hAnsi="Arial" w:cs="Arial"/>
                <w:b/>
                <w:snapToGrid w:val="0"/>
                <w:color w:val="FF0000"/>
                <w:lang w:val="en-US"/>
              </w:rPr>
              <w:t>Block Approval</w:t>
            </w:r>
          </w:p>
        </w:tc>
        <w:tc>
          <w:tcPr>
            <w:tcW w:w="1301" w:type="dxa"/>
            <w:gridSpan w:val="2"/>
            <w:tcBorders>
              <w:top w:val="single" w:sz="18" w:space="0" w:color="auto"/>
              <w:bottom w:val="single" w:sz="18" w:space="0" w:color="auto"/>
            </w:tcBorders>
            <w:shd w:val="clear" w:color="auto" w:fill="E6E6E6"/>
          </w:tcPr>
          <w:p w14:paraId="1AE16763" w14:textId="77777777" w:rsidR="000D2243" w:rsidRPr="00107C20" w:rsidRDefault="000D2243" w:rsidP="00BF6D97">
            <w:pPr>
              <w:spacing w:after="0"/>
              <w:rPr>
                <w:rFonts w:ascii="Arial" w:hAnsi="Arial" w:cs="Arial"/>
                <w:color w:val="000000"/>
                <w:lang w:val="en-US"/>
              </w:rPr>
            </w:pPr>
          </w:p>
        </w:tc>
        <w:tc>
          <w:tcPr>
            <w:tcW w:w="1112" w:type="dxa"/>
            <w:tcBorders>
              <w:top w:val="single" w:sz="18" w:space="0" w:color="auto"/>
              <w:bottom w:val="single" w:sz="18" w:space="0" w:color="auto"/>
            </w:tcBorders>
            <w:shd w:val="clear" w:color="auto" w:fill="E6E6E6"/>
          </w:tcPr>
          <w:p w14:paraId="5447FC02" w14:textId="77777777" w:rsidR="000D2243" w:rsidRPr="00107C20" w:rsidRDefault="000D2243" w:rsidP="00BF6D97">
            <w:pPr>
              <w:spacing w:after="0"/>
              <w:rPr>
                <w:rFonts w:ascii="Arial" w:hAnsi="Arial" w:cs="Arial"/>
                <w:color w:val="000000"/>
                <w:lang w:val="en-US"/>
              </w:rPr>
            </w:pPr>
          </w:p>
        </w:tc>
        <w:tc>
          <w:tcPr>
            <w:tcW w:w="8135" w:type="dxa"/>
            <w:tcBorders>
              <w:top w:val="single" w:sz="18" w:space="0" w:color="auto"/>
              <w:bottom w:val="single" w:sz="18" w:space="0" w:color="auto"/>
              <w:right w:val="single" w:sz="18" w:space="0" w:color="auto"/>
            </w:tcBorders>
            <w:shd w:val="clear" w:color="auto" w:fill="E6E6E6"/>
          </w:tcPr>
          <w:p w14:paraId="689BB7A9" w14:textId="77777777" w:rsidR="0053294F" w:rsidRPr="00107C20" w:rsidRDefault="0053294F" w:rsidP="0053294F">
            <w:pPr>
              <w:spacing w:after="0"/>
              <w:rPr>
                <w:rFonts w:ascii="Arial" w:hAnsi="Arial" w:cs="Arial"/>
                <w:snapToGrid w:val="0"/>
                <w:color w:val="FF0000"/>
                <w:lang w:val="en-US"/>
              </w:rPr>
            </w:pPr>
            <w:r w:rsidRPr="00107C20">
              <w:rPr>
                <w:rFonts w:ascii="Arial" w:hAnsi="Arial" w:cs="Arial"/>
                <w:snapToGrid w:val="0"/>
                <w:color w:val="FF0000"/>
                <w:lang w:val="en-US"/>
              </w:rPr>
              <w:t>Rel-1</w:t>
            </w:r>
            <w:r>
              <w:rPr>
                <w:rFonts w:ascii="Arial" w:hAnsi="Arial" w:cs="Arial"/>
                <w:snapToGrid w:val="0"/>
                <w:color w:val="FF0000"/>
                <w:lang w:val="en-US"/>
              </w:rPr>
              <w:t>5</w:t>
            </w:r>
            <w:r w:rsidRPr="00107C20">
              <w:rPr>
                <w:rFonts w:ascii="Arial" w:hAnsi="Arial" w:cs="Arial"/>
                <w:snapToGrid w:val="0"/>
                <w:color w:val="FF0000"/>
                <w:lang w:val="en-US"/>
              </w:rPr>
              <w:t xml:space="preserve"> is frozen so all changes must follow the working methods defined for frozen releases.</w:t>
            </w:r>
          </w:p>
          <w:p w14:paraId="38E1AD8E" w14:textId="77777777" w:rsidR="000D2243" w:rsidRPr="00107C20" w:rsidRDefault="0053294F" w:rsidP="0053294F">
            <w:pPr>
              <w:spacing w:after="0"/>
              <w:rPr>
                <w:rFonts w:ascii="Arial" w:hAnsi="Arial" w:cs="Arial"/>
                <w:lang w:val="en-US"/>
              </w:rPr>
            </w:pPr>
            <w:r w:rsidRPr="00107C20">
              <w:rPr>
                <w:rFonts w:ascii="Arial" w:hAnsi="Arial" w:cs="Arial"/>
                <w:color w:val="FF0000"/>
                <w:lang w:val="en-US"/>
              </w:rPr>
              <w:t>CR packs where presentation is not required will be treated without presentation.</w:t>
            </w:r>
          </w:p>
        </w:tc>
      </w:tr>
      <w:tr w:rsidR="00A3078A" w:rsidRPr="000B5FF5" w14:paraId="1411BA1C" w14:textId="77777777" w:rsidTr="000544A1">
        <w:trPr>
          <w:cantSplit/>
        </w:trPr>
        <w:tc>
          <w:tcPr>
            <w:tcW w:w="846" w:type="dxa"/>
            <w:tcBorders>
              <w:top w:val="single" w:sz="4" w:space="0" w:color="auto"/>
              <w:left w:val="single" w:sz="18" w:space="0" w:color="auto"/>
              <w:bottom w:val="nil"/>
              <w:right w:val="single" w:sz="4" w:space="0" w:color="auto"/>
            </w:tcBorders>
            <w:shd w:val="clear" w:color="auto" w:fill="auto"/>
          </w:tcPr>
          <w:p w14:paraId="167813D5" w14:textId="77777777" w:rsidR="000B5FF5" w:rsidRPr="000B5FF5" w:rsidRDefault="000B5FF5" w:rsidP="000B5FF5">
            <w:pPr>
              <w:spacing w:after="0"/>
              <w:rPr>
                <w:rFonts w:ascii="Arial" w:hAnsi="Arial" w:cs="Arial"/>
                <w:b/>
                <w:bCs/>
                <w:lang w:val="en-US"/>
              </w:rPr>
            </w:pPr>
            <w:r w:rsidRPr="000B5FF5">
              <w:rPr>
                <w:rFonts w:ascii="Arial" w:hAnsi="Arial" w:cs="Arial"/>
                <w:b/>
                <w:bCs/>
                <w:lang w:val="en-US"/>
              </w:rPr>
              <w:t> </w:t>
            </w:r>
          </w:p>
        </w:tc>
        <w:tc>
          <w:tcPr>
            <w:tcW w:w="2480" w:type="dxa"/>
            <w:tcBorders>
              <w:top w:val="single" w:sz="4" w:space="0" w:color="auto"/>
              <w:left w:val="single" w:sz="4" w:space="0" w:color="auto"/>
              <w:bottom w:val="nil"/>
              <w:right w:val="single" w:sz="4" w:space="0" w:color="auto"/>
            </w:tcBorders>
            <w:shd w:val="clear" w:color="auto" w:fill="auto"/>
          </w:tcPr>
          <w:p w14:paraId="179D7DD7" w14:textId="77777777" w:rsidR="000B5FF5" w:rsidRPr="000B5FF5" w:rsidRDefault="000B5FF5" w:rsidP="000B5FF5">
            <w:pPr>
              <w:spacing w:after="0"/>
              <w:rPr>
                <w:rFonts w:ascii="Arial" w:hAnsi="Arial" w:cs="Arial"/>
                <w:b/>
                <w:bCs/>
                <w:lang w:val="en-US"/>
              </w:rPr>
            </w:pPr>
            <w:r w:rsidRPr="000B5FF5">
              <w:rPr>
                <w:rFonts w:ascii="Arial" w:hAnsi="Arial" w:cs="Arial"/>
                <w:b/>
                <w:bCs/>
                <w:lang w:val="en-US"/>
              </w:rPr>
              <w:t> </w:t>
            </w:r>
          </w:p>
        </w:tc>
        <w:tc>
          <w:tcPr>
            <w:tcW w:w="820" w:type="dxa"/>
            <w:tcBorders>
              <w:top w:val="single" w:sz="4" w:space="0" w:color="auto"/>
              <w:left w:val="single" w:sz="4" w:space="0" w:color="auto"/>
              <w:bottom w:val="single" w:sz="4" w:space="0" w:color="auto"/>
              <w:right w:val="single" w:sz="4" w:space="0" w:color="auto"/>
            </w:tcBorders>
            <w:shd w:val="clear" w:color="auto" w:fill="FFFFFF"/>
          </w:tcPr>
          <w:p w14:paraId="0FF16212" w14:textId="77777777" w:rsidR="000B5FF5" w:rsidRPr="000B5FF5" w:rsidRDefault="000B5FF5" w:rsidP="000B5FF5">
            <w:pPr>
              <w:spacing w:after="0"/>
              <w:rPr>
                <w:rFonts w:ascii="Arial" w:eastAsia="MS Mincho" w:hAnsi="Arial" w:cs="Arial"/>
                <w:sz w:val="14"/>
                <w:szCs w:val="14"/>
              </w:rPr>
            </w:pPr>
            <w:r w:rsidRPr="000B5FF5">
              <w:rPr>
                <w:rFonts w:ascii="Arial" w:eastAsia="MS Mincho" w:hAnsi="Arial" w:cs="Arial"/>
                <w:sz w:val="14"/>
                <w:szCs w:val="14"/>
              </w:rPr>
              <w:t>CP-223074</w:t>
            </w:r>
          </w:p>
        </w:tc>
        <w:tc>
          <w:tcPr>
            <w:tcW w:w="3612" w:type="dxa"/>
            <w:tcBorders>
              <w:top w:val="single" w:sz="4" w:space="0" w:color="auto"/>
              <w:left w:val="single" w:sz="4" w:space="0" w:color="auto"/>
              <w:bottom w:val="single" w:sz="4" w:space="0" w:color="auto"/>
              <w:right w:val="single" w:sz="4" w:space="0" w:color="auto"/>
            </w:tcBorders>
            <w:shd w:val="clear" w:color="auto" w:fill="FFFFFF"/>
          </w:tcPr>
          <w:p w14:paraId="3A4C1286" w14:textId="77777777" w:rsidR="000B5FF5" w:rsidRPr="000B5FF5" w:rsidRDefault="000B5FF5" w:rsidP="000B5FF5">
            <w:pPr>
              <w:spacing w:after="0"/>
              <w:rPr>
                <w:rFonts w:ascii="Arial" w:eastAsia="MS Mincho" w:hAnsi="Arial" w:cs="Arial"/>
              </w:rPr>
            </w:pPr>
            <w:r w:rsidRPr="000B5FF5">
              <w:rPr>
                <w:rFonts w:ascii="Arial" w:eastAsia="MS Mincho" w:hAnsi="Arial" w:cs="Arial"/>
              </w:rPr>
              <w:t>Corrections on Open API version and External docs</w:t>
            </w:r>
          </w:p>
        </w:tc>
        <w:tc>
          <w:tcPr>
            <w:tcW w:w="1301" w:type="dxa"/>
            <w:gridSpan w:val="2"/>
            <w:tcBorders>
              <w:top w:val="single" w:sz="4" w:space="0" w:color="auto"/>
              <w:left w:val="single" w:sz="4" w:space="0" w:color="auto"/>
              <w:bottom w:val="single" w:sz="4" w:space="0" w:color="auto"/>
              <w:right w:val="single" w:sz="4" w:space="0" w:color="auto"/>
            </w:tcBorders>
            <w:shd w:val="clear" w:color="auto" w:fill="FFFFFF"/>
          </w:tcPr>
          <w:p w14:paraId="136F6B2F" w14:textId="77777777" w:rsidR="000B5FF5" w:rsidRPr="000B5FF5" w:rsidRDefault="000B5FF5" w:rsidP="000B5FF5">
            <w:pPr>
              <w:spacing w:after="0"/>
              <w:rPr>
                <w:rFonts w:ascii="Arial" w:eastAsia="MS Mincho" w:hAnsi="Arial" w:cs="Arial"/>
              </w:rPr>
            </w:pPr>
            <w:r w:rsidRPr="000B5FF5">
              <w:rPr>
                <w:rFonts w:ascii="Arial" w:eastAsia="MS Mincho" w:hAnsi="Arial" w:cs="Arial"/>
              </w:rPr>
              <w:t>CT4</w:t>
            </w:r>
          </w:p>
        </w:tc>
        <w:tc>
          <w:tcPr>
            <w:tcW w:w="1112" w:type="dxa"/>
            <w:tcBorders>
              <w:top w:val="single" w:sz="4" w:space="0" w:color="auto"/>
              <w:left w:val="single" w:sz="4" w:space="0" w:color="auto"/>
              <w:bottom w:val="single" w:sz="4" w:space="0" w:color="auto"/>
              <w:right w:val="single" w:sz="4" w:space="0" w:color="auto"/>
            </w:tcBorders>
            <w:shd w:val="clear" w:color="auto" w:fill="FFFFFF"/>
          </w:tcPr>
          <w:p w14:paraId="346FAF02" w14:textId="582A85C1" w:rsidR="000B5FF5" w:rsidRPr="000B5FF5" w:rsidRDefault="009B3FEB" w:rsidP="000B5FF5">
            <w:pPr>
              <w:spacing w:after="0"/>
              <w:rPr>
                <w:rFonts w:ascii="Arial" w:hAnsi="Arial" w:cs="Arial"/>
                <w:color w:val="000000"/>
                <w:lang w:val="en-US"/>
              </w:rPr>
            </w:pPr>
            <w:r>
              <w:rPr>
                <w:rFonts w:ascii="Arial" w:hAnsi="Arial" w:cs="Arial"/>
                <w:color w:val="000000"/>
                <w:lang w:val="en-US"/>
              </w:rPr>
              <w:t>Withdrawn</w:t>
            </w:r>
          </w:p>
        </w:tc>
        <w:tc>
          <w:tcPr>
            <w:tcW w:w="8135" w:type="dxa"/>
            <w:tcBorders>
              <w:top w:val="single" w:sz="4" w:space="0" w:color="auto"/>
              <w:left w:val="single" w:sz="4" w:space="0" w:color="auto"/>
              <w:bottom w:val="single" w:sz="4" w:space="0" w:color="auto"/>
              <w:right w:val="single" w:sz="18" w:space="0" w:color="auto"/>
            </w:tcBorders>
            <w:shd w:val="clear" w:color="auto" w:fill="FFFFFF"/>
          </w:tcPr>
          <w:p w14:paraId="3B99BDC3" w14:textId="77777777" w:rsidR="000B5FF5" w:rsidRPr="000B5FF5" w:rsidRDefault="000B5FF5" w:rsidP="000B5FF5">
            <w:pPr>
              <w:spacing w:after="0"/>
              <w:rPr>
                <w:rFonts w:ascii="Arial" w:hAnsi="Arial" w:cs="Arial"/>
                <w:lang w:val="en-US"/>
              </w:rPr>
            </w:pPr>
            <w:r w:rsidRPr="000B5FF5">
              <w:rPr>
                <w:rFonts w:ascii="Arial" w:hAnsi="Arial" w:cs="Arial"/>
                <w:lang w:val="en-US"/>
              </w:rPr>
              <w:t> </w:t>
            </w:r>
          </w:p>
        </w:tc>
      </w:tr>
      <w:tr w:rsidR="00A3078A" w:rsidRPr="000B5FF5" w14:paraId="556BC319" w14:textId="77777777" w:rsidTr="000544A1">
        <w:trPr>
          <w:cantSplit/>
        </w:trPr>
        <w:tc>
          <w:tcPr>
            <w:tcW w:w="846" w:type="dxa"/>
            <w:tcBorders>
              <w:top w:val="single" w:sz="4" w:space="0" w:color="auto"/>
              <w:left w:val="single" w:sz="18" w:space="0" w:color="auto"/>
              <w:bottom w:val="nil"/>
              <w:right w:val="single" w:sz="4" w:space="0" w:color="auto"/>
            </w:tcBorders>
            <w:shd w:val="clear" w:color="auto" w:fill="auto"/>
          </w:tcPr>
          <w:p w14:paraId="071D769A" w14:textId="77777777" w:rsidR="000B5FF5" w:rsidRPr="000B5FF5" w:rsidRDefault="000B5FF5" w:rsidP="000B5FF5">
            <w:pPr>
              <w:spacing w:after="0"/>
              <w:rPr>
                <w:rFonts w:ascii="Arial" w:hAnsi="Arial" w:cs="Arial"/>
                <w:b/>
                <w:bCs/>
                <w:lang w:val="en-US"/>
              </w:rPr>
            </w:pPr>
            <w:r w:rsidRPr="000B5FF5">
              <w:rPr>
                <w:rFonts w:ascii="Arial" w:hAnsi="Arial" w:cs="Arial"/>
                <w:b/>
                <w:bCs/>
                <w:lang w:val="en-US"/>
              </w:rPr>
              <w:t> </w:t>
            </w:r>
          </w:p>
        </w:tc>
        <w:tc>
          <w:tcPr>
            <w:tcW w:w="2480" w:type="dxa"/>
            <w:tcBorders>
              <w:top w:val="single" w:sz="4" w:space="0" w:color="auto"/>
              <w:left w:val="single" w:sz="4" w:space="0" w:color="auto"/>
              <w:bottom w:val="nil"/>
              <w:right w:val="single" w:sz="4" w:space="0" w:color="auto"/>
            </w:tcBorders>
            <w:shd w:val="clear" w:color="auto" w:fill="auto"/>
          </w:tcPr>
          <w:p w14:paraId="105BAECA" w14:textId="77777777" w:rsidR="000B5FF5" w:rsidRPr="000B5FF5" w:rsidRDefault="000B5FF5" w:rsidP="000B5FF5">
            <w:pPr>
              <w:spacing w:after="0"/>
              <w:rPr>
                <w:rFonts w:ascii="Arial" w:hAnsi="Arial" w:cs="Arial"/>
                <w:b/>
                <w:bCs/>
                <w:lang w:val="en-US"/>
              </w:rPr>
            </w:pPr>
            <w:r w:rsidRPr="000B5FF5">
              <w:rPr>
                <w:rFonts w:ascii="Arial" w:hAnsi="Arial" w:cs="Arial"/>
                <w:b/>
                <w:bCs/>
                <w:lang w:val="en-US"/>
              </w:rPr>
              <w:t> </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284D41BE" w14:textId="77777777" w:rsidR="000B5FF5" w:rsidRPr="000B5FF5" w:rsidRDefault="00FF67E2" w:rsidP="000B5FF5">
            <w:pPr>
              <w:spacing w:after="0"/>
              <w:rPr>
                <w:rFonts w:ascii="Arial" w:eastAsia="MS Mincho" w:hAnsi="Arial" w:cs="Arial"/>
                <w:sz w:val="14"/>
                <w:szCs w:val="14"/>
              </w:rPr>
            </w:pPr>
            <w:hyperlink r:id="rId45" w:history="1">
              <w:r w:rsidR="000B5FF5" w:rsidRPr="000B5FF5">
                <w:rPr>
                  <w:rStyle w:val="Lienhypertexte"/>
                  <w:rFonts w:ascii="Arial" w:eastAsia="MS Mincho" w:hAnsi="Arial" w:cs="Arial"/>
                  <w:sz w:val="14"/>
                  <w:szCs w:val="14"/>
                </w:rPr>
                <w:t>CP-223076</w:t>
              </w:r>
            </w:hyperlink>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36DFDF01" w14:textId="77777777" w:rsidR="000B5FF5" w:rsidRPr="000B5FF5" w:rsidRDefault="000B5FF5" w:rsidP="000B5FF5">
            <w:pPr>
              <w:spacing w:after="0"/>
              <w:rPr>
                <w:rFonts w:ascii="Arial" w:eastAsia="MS Mincho" w:hAnsi="Arial" w:cs="Arial"/>
              </w:rPr>
            </w:pPr>
            <w:r w:rsidRPr="000B5FF5">
              <w:rPr>
                <w:rFonts w:ascii="Arial" w:eastAsia="MS Mincho" w:hAnsi="Arial" w:cs="Arial"/>
              </w:rPr>
              <w:t>Corrections on 31.111 Rel-15</w:t>
            </w: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457B000E" w14:textId="77777777" w:rsidR="000B5FF5" w:rsidRPr="000B5FF5" w:rsidRDefault="000B5FF5" w:rsidP="000B5FF5">
            <w:pPr>
              <w:spacing w:after="0"/>
              <w:rPr>
                <w:rFonts w:ascii="Arial" w:eastAsia="MS Mincho" w:hAnsi="Arial" w:cs="Arial"/>
              </w:rPr>
            </w:pPr>
            <w:r w:rsidRPr="000B5FF5">
              <w:rPr>
                <w:rFonts w:ascii="Arial" w:eastAsia="MS Mincho" w:hAnsi="Arial" w:cs="Arial"/>
              </w:rPr>
              <w:t>CT6</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1ABDF8FF" w14:textId="35AF9D1E" w:rsidR="000B5FF5" w:rsidRPr="000B5FF5" w:rsidRDefault="00D043CB" w:rsidP="000B5FF5">
            <w:pPr>
              <w:spacing w:after="0"/>
              <w:rPr>
                <w:rFonts w:ascii="Arial" w:hAnsi="Arial" w:cs="Arial"/>
                <w:color w:val="000000"/>
                <w:lang w:val="en-US"/>
              </w:rPr>
            </w:pPr>
            <w:r>
              <w:rPr>
                <w:rFonts w:ascii="Arial" w:hAnsi="Arial" w:cs="Arial"/>
                <w:color w:val="000000"/>
                <w:lang w:val="en-US"/>
              </w:rPr>
              <w:t>Approved</w:t>
            </w: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0506154C" w14:textId="77777777" w:rsidR="000B5FF5" w:rsidRPr="000B5FF5" w:rsidRDefault="000B5FF5" w:rsidP="000B5FF5">
            <w:pPr>
              <w:spacing w:after="0"/>
              <w:rPr>
                <w:rFonts w:ascii="Arial" w:hAnsi="Arial" w:cs="Arial"/>
                <w:lang w:val="en-US"/>
              </w:rPr>
            </w:pPr>
            <w:r w:rsidRPr="000B5FF5">
              <w:rPr>
                <w:rFonts w:ascii="Arial" w:hAnsi="Arial" w:cs="Arial"/>
                <w:lang w:val="en-US"/>
              </w:rPr>
              <w:t> </w:t>
            </w:r>
          </w:p>
        </w:tc>
      </w:tr>
      <w:tr w:rsidR="00A3078A" w:rsidRPr="000B5FF5" w14:paraId="311A0E8B" w14:textId="77777777" w:rsidTr="000544A1">
        <w:trPr>
          <w:cantSplit/>
        </w:trPr>
        <w:tc>
          <w:tcPr>
            <w:tcW w:w="846" w:type="dxa"/>
            <w:tcBorders>
              <w:top w:val="single" w:sz="4" w:space="0" w:color="auto"/>
              <w:left w:val="single" w:sz="18" w:space="0" w:color="auto"/>
              <w:bottom w:val="nil"/>
              <w:right w:val="single" w:sz="4" w:space="0" w:color="auto"/>
            </w:tcBorders>
            <w:shd w:val="clear" w:color="auto" w:fill="auto"/>
          </w:tcPr>
          <w:p w14:paraId="222882A8" w14:textId="77777777" w:rsidR="000B5FF5" w:rsidRPr="000B5FF5" w:rsidRDefault="000B5FF5" w:rsidP="000B5FF5">
            <w:pPr>
              <w:spacing w:after="0"/>
              <w:rPr>
                <w:rFonts w:ascii="Arial" w:hAnsi="Arial" w:cs="Arial"/>
                <w:b/>
                <w:bCs/>
                <w:lang w:val="en-US"/>
              </w:rPr>
            </w:pPr>
            <w:r w:rsidRPr="000B5FF5">
              <w:rPr>
                <w:rFonts w:ascii="Arial" w:hAnsi="Arial" w:cs="Arial"/>
                <w:b/>
                <w:bCs/>
                <w:lang w:val="en-US"/>
              </w:rPr>
              <w:t> </w:t>
            </w:r>
          </w:p>
        </w:tc>
        <w:tc>
          <w:tcPr>
            <w:tcW w:w="2480" w:type="dxa"/>
            <w:tcBorders>
              <w:top w:val="single" w:sz="4" w:space="0" w:color="auto"/>
              <w:left w:val="single" w:sz="4" w:space="0" w:color="auto"/>
              <w:bottom w:val="nil"/>
              <w:right w:val="single" w:sz="4" w:space="0" w:color="auto"/>
            </w:tcBorders>
            <w:shd w:val="clear" w:color="auto" w:fill="auto"/>
          </w:tcPr>
          <w:p w14:paraId="07292214" w14:textId="77777777" w:rsidR="000B5FF5" w:rsidRPr="000B5FF5" w:rsidRDefault="000B5FF5" w:rsidP="000B5FF5">
            <w:pPr>
              <w:spacing w:after="0"/>
              <w:rPr>
                <w:rFonts w:ascii="Arial" w:hAnsi="Arial" w:cs="Arial"/>
                <w:b/>
                <w:bCs/>
                <w:lang w:val="en-US"/>
              </w:rPr>
            </w:pPr>
            <w:r w:rsidRPr="000B5FF5">
              <w:rPr>
                <w:rFonts w:ascii="Arial" w:hAnsi="Arial" w:cs="Arial"/>
                <w:b/>
                <w:bCs/>
                <w:lang w:val="en-US"/>
              </w:rPr>
              <w:t> </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500D11D6" w14:textId="77777777" w:rsidR="000B5FF5" w:rsidRPr="000B5FF5" w:rsidRDefault="00FF67E2" w:rsidP="000B5FF5">
            <w:pPr>
              <w:spacing w:after="0"/>
              <w:rPr>
                <w:rFonts w:ascii="Arial" w:eastAsia="MS Mincho" w:hAnsi="Arial" w:cs="Arial"/>
                <w:sz w:val="14"/>
                <w:szCs w:val="14"/>
              </w:rPr>
            </w:pPr>
            <w:hyperlink r:id="rId46" w:history="1">
              <w:r w:rsidR="000B5FF5" w:rsidRPr="000B5FF5">
                <w:rPr>
                  <w:rStyle w:val="Lienhypertexte"/>
                  <w:rFonts w:ascii="Arial" w:eastAsia="MS Mincho" w:hAnsi="Arial" w:cs="Arial"/>
                  <w:sz w:val="14"/>
                  <w:szCs w:val="14"/>
                </w:rPr>
                <w:t>CP-223164</w:t>
              </w:r>
            </w:hyperlink>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20721DE7" w14:textId="77777777" w:rsidR="000B5FF5" w:rsidRPr="000B5FF5" w:rsidRDefault="000B5FF5" w:rsidP="000B5FF5">
            <w:pPr>
              <w:spacing w:after="0"/>
              <w:rPr>
                <w:rFonts w:ascii="Arial" w:eastAsia="MS Mincho" w:hAnsi="Arial" w:cs="Arial"/>
              </w:rPr>
            </w:pPr>
            <w:r w:rsidRPr="000B5FF5">
              <w:rPr>
                <w:rFonts w:ascii="Arial" w:eastAsia="MS Mincho" w:hAnsi="Arial" w:cs="Arial"/>
              </w:rPr>
              <w:t>CR pack on 5GS_Ph1-CT</w:t>
            </w: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54F1F49E" w14:textId="77777777" w:rsidR="000B5FF5" w:rsidRPr="000B5FF5" w:rsidRDefault="000B5FF5" w:rsidP="000B5FF5">
            <w:pPr>
              <w:spacing w:after="0"/>
              <w:rPr>
                <w:rFonts w:ascii="Arial" w:eastAsia="MS Mincho" w:hAnsi="Arial" w:cs="Arial"/>
              </w:rPr>
            </w:pPr>
            <w:r w:rsidRPr="000B5FF5">
              <w:rPr>
                <w:rFonts w:ascii="Arial" w:eastAsia="MS Mincho" w:hAnsi="Arial" w:cs="Arial"/>
              </w:rPr>
              <w:t>CT3</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61423919" w14:textId="0431675B" w:rsidR="000B5FF5" w:rsidRPr="000B5FF5" w:rsidRDefault="00D043CB" w:rsidP="000B5FF5">
            <w:pPr>
              <w:spacing w:after="0"/>
              <w:rPr>
                <w:rFonts w:ascii="Arial" w:hAnsi="Arial" w:cs="Arial"/>
                <w:color w:val="000000"/>
                <w:lang w:val="en-US"/>
              </w:rPr>
            </w:pPr>
            <w:r>
              <w:rPr>
                <w:rFonts w:ascii="Arial" w:hAnsi="Arial" w:cs="Arial"/>
                <w:color w:val="000000"/>
                <w:lang w:val="en-US"/>
              </w:rPr>
              <w:t>Approved</w:t>
            </w:r>
            <w:r w:rsidR="000B5FF5" w:rsidRPr="000B5FF5">
              <w:rPr>
                <w:rFonts w:ascii="Arial" w:hAnsi="Arial" w:cs="Arial"/>
                <w:color w:val="000000"/>
                <w:lang w:val="en-US"/>
              </w:rPr>
              <w:t> </w:t>
            </w: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44955CE8" w14:textId="77777777" w:rsidR="000B5FF5" w:rsidRPr="000B5FF5" w:rsidRDefault="000B5FF5" w:rsidP="000B5FF5">
            <w:pPr>
              <w:spacing w:after="0"/>
              <w:rPr>
                <w:rFonts w:ascii="Arial" w:hAnsi="Arial" w:cs="Arial"/>
                <w:lang w:val="en-US"/>
              </w:rPr>
            </w:pPr>
            <w:r w:rsidRPr="000B5FF5">
              <w:rPr>
                <w:rFonts w:ascii="Arial" w:hAnsi="Arial" w:cs="Arial"/>
                <w:lang w:val="en-US"/>
              </w:rPr>
              <w:t> </w:t>
            </w:r>
          </w:p>
        </w:tc>
      </w:tr>
      <w:tr w:rsidR="00A3078A" w:rsidRPr="000B5FF5" w14:paraId="196BA9E3" w14:textId="77777777" w:rsidTr="000544A1">
        <w:trPr>
          <w:cantSplit/>
        </w:trPr>
        <w:tc>
          <w:tcPr>
            <w:tcW w:w="846" w:type="dxa"/>
            <w:tcBorders>
              <w:top w:val="single" w:sz="4" w:space="0" w:color="auto"/>
              <w:left w:val="single" w:sz="18" w:space="0" w:color="auto"/>
              <w:bottom w:val="nil"/>
              <w:right w:val="single" w:sz="4" w:space="0" w:color="auto"/>
            </w:tcBorders>
            <w:shd w:val="clear" w:color="auto" w:fill="auto"/>
          </w:tcPr>
          <w:p w14:paraId="4FACB14D" w14:textId="77777777" w:rsidR="000B5FF5" w:rsidRPr="000B5FF5" w:rsidRDefault="000B5FF5" w:rsidP="000B5FF5">
            <w:pPr>
              <w:spacing w:after="0"/>
              <w:rPr>
                <w:rFonts w:ascii="Arial" w:hAnsi="Arial" w:cs="Arial"/>
                <w:b/>
                <w:bCs/>
                <w:lang w:val="en-US"/>
              </w:rPr>
            </w:pPr>
            <w:r w:rsidRPr="000B5FF5">
              <w:rPr>
                <w:rFonts w:ascii="Arial" w:hAnsi="Arial" w:cs="Arial"/>
                <w:b/>
                <w:bCs/>
                <w:lang w:val="en-US"/>
              </w:rPr>
              <w:t> </w:t>
            </w:r>
          </w:p>
        </w:tc>
        <w:tc>
          <w:tcPr>
            <w:tcW w:w="2480" w:type="dxa"/>
            <w:tcBorders>
              <w:top w:val="single" w:sz="4" w:space="0" w:color="auto"/>
              <w:left w:val="single" w:sz="4" w:space="0" w:color="auto"/>
              <w:bottom w:val="nil"/>
              <w:right w:val="single" w:sz="4" w:space="0" w:color="auto"/>
            </w:tcBorders>
            <w:shd w:val="clear" w:color="auto" w:fill="auto"/>
          </w:tcPr>
          <w:p w14:paraId="2F1AC9C4" w14:textId="77777777" w:rsidR="000B5FF5" w:rsidRPr="000B5FF5" w:rsidRDefault="000B5FF5" w:rsidP="000B5FF5">
            <w:pPr>
              <w:spacing w:after="0"/>
              <w:rPr>
                <w:rFonts w:ascii="Arial" w:hAnsi="Arial" w:cs="Arial"/>
                <w:b/>
                <w:bCs/>
                <w:lang w:val="en-US"/>
              </w:rPr>
            </w:pPr>
            <w:r w:rsidRPr="000B5FF5">
              <w:rPr>
                <w:rFonts w:ascii="Arial" w:hAnsi="Arial" w:cs="Arial"/>
                <w:b/>
                <w:bCs/>
                <w:lang w:val="en-US"/>
              </w:rPr>
              <w:t> </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31BB222C" w14:textId="77777777" w:rsidR="000B5FF5" w:rsidRPr="000B5FF5" w:rsidRDefault="00FF67E2" w:rsidP="000B5FF5">
            <w:pPr>
              <w:spacing w:after="0"/>
              <w:rPr>
                <w:rFonts w:ascii="Arial" w:eastAsia="MS Mincho" w:hAnsi="Arial" w:cs="Arial"/>
                <w:sz w:val="14"/>
                <w:szCs w:val="14"/>
              </w:rPr>
            </w:pPr>
            <w:hyperlink r:id="rId47" w:history="1">
              <w:r w:rsidR="000B5FF5" w:rsidRPr="000B5FF5">
                <w:rPr>
                  <w:rStyle w:val="Lienhypertexte"/>
                  <w:rFonts w:ascii="Arial" w:eastAsia="MS Mincho" w:hAnsi="Arial" w:cs="Arial"/>
                  <w:sz w:val="14"/>
                  <w:szCs w:val="14"/>
                </w:rPr>
                <w:t>CP-223169</w:t>
              </w:r>
            </w:hyperlink>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731AADC6" w14:textId="77777777" w:rsidR="000B5FF5" w:rsidRPr="000B5FF5" w:rsidRDefault="000B5FF5" w:rsidP="000B5FF5">
            <w:pPr>
              <w:spacing w:after="0"/>
              <w:rPr>
                <w:rFonts w:ascii="Arial" w:eastAsia="MS Mincho" w:hAnsi="Arial" w:cs="Arial"/>
              </w:rPr>
            </w:pPr>
            <w:r w:rsidRPr="000B5FF5">
              <w:rPr>
                <w:rFonts w:ascii="Arial" w:eastAsia="MS Mincho" w:hAnsi="Arial" w:cs="Arial"/>
              </w:rPr>
              <w:t>CR pack on CAPIF-CT</w:t>
            </w: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6189832F" w14:textId="77777777" w:rsidR="000B5FF5" w:rsidRPr="000B5FF5" w:rsidRDefault="000B5FF5" w:rsidP="000B5FF5">
            <w:pPr>
              <w:spacing w:after="0"/>
              <w:rPr>
                <w:rFonts w:ascii="Arial" w:eastAsia="MS Mincho" w:hAnsi="Arial" w:cs="Arial"/>
              </w:rPr>
            </w:pPr>
            <w:r w:rsidRPr="000B5FF5">
              <w:rPr>
                <w:rFonts w:ascii="Arial" w:eastAsia="MS Mincho" w:hAnsi="Arial" w:cs="Arial"/>
              </w:rPr>
              <w:t>CT3</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737A7E75" w14:textId="42466A85" w:rsidR="000B5FF5" w:rsidRPr="00D043CB" w:rsidRDefault="00212681" w:rsidP="000B5FF5">
            <w:pPr>
              <w:spacing w:after="0"/>
              <w:rPr>
                <w:rFonts w:ascii="Arial" w:hAnsi="Arial" w:cs="Arial"/>
                <w:color w:val="000000"/>
                <w:lang w:val="en-US"/>
              </w:rPr>
            </w:pPr>
            <w:r w:rsidRPr="00D043CB">
              <w:rPr>
                <w:rFonts w:ascii="Arial" w:hAnsi="Arial" w:cs="Arial"/>
                <w:color w:val="000000"/>
                <w:lang w:val="en-US"/>
              </w:rPr>
              <w:t>Partially Approved</w:t>
            </w:r>
            <w:r w:rsidR="000B5FF5" w:rsidRPr="00D043CB">
              <w:rPr>
                <w:rFonts w:ascii="Arial" w:hAnsi="Arial" w:cs="Arial"/>
                <w:color w:val="000000"/>
                <w:lang w:val="en-US"/>
              </w:rPr>
              <w:t> </w:t>
            </w: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1B057BE8" w14:textId="5DD991E3" w:rsidR="000B5FF5" w:rsidRDefault="00212681" w:rsidP="000B5FF5">
            <w:pPr>
              <w:spacing w:after="0"/>
              <w:rPr>
                <w:rFonts w:ascii="Arial" w:hAnsi="Arial" w:cs="Arial"/>
                <w:lang w:val="en-US"/>
              </w:rPr>
            </w:pPr>
            <w:r w:rsidRPr="000B5FF5">
              <w:rPr>
                <w:rFonts w:ascii="Arial" w:hAnsi="Arial" w:cs="Arial"/>
              </w:rPr>
              <w:t>C3-225588</w:t>
            </w:r>
            <w:r>
              <w:rPr>
                <w:rFonts w:ascii="Arial" w:hAnsi="Arial" w:cs="Arial"/>
              </w:rPr>
              <w:t xml:space="preserve"> revised in</w:t>
            </w:r>
            <w:r>
              <w:rPr>
                <w:rFonts w:ascii="Arial" w:hAnsi="Arial" w:cs="Arial"/>
                <w:lang w:val="en-US"/>
              </w:rPr>
              <w:t xml:space="preserve"> CP-223234</w:t>
            </w:r>
          </w:p>
          <w:p w14:paraId="00817B94" w14:textId="77777777" w:rsidR="00212681" w:rsidRDefault="00212681" w:rsidP="000B5FF5">
            <w:pPr>
              <w:spacing w:after="0"/>
              <w:rPr>
                <w:rFonts w:ascii="Arial" w:hAnsi="Arial" w:cs="Arial"/>
                <w:lang w:val="en-US"/>
              </w:rPr>
            </w:pPr>
            <w:r w:rsidRPr="000B5FF5">
              <w:rPr>
                <w:rFonts w:ascii="Arial" w:hAnsi="Arial" w:cs="Arial"/>
              </w:rPr>
              <w:t>C3-22558</w:t>
            </w:r>
            <w:r>
              <w:rPr>
                <w:rFonts w:ascii="Arial" w:hAnsi="Arial" w:cs="Arial"/>
              </w:rPr>
              <w:t>9 revised in</w:t>
            </w:r>
            <w:r>
              <w:rPr>
                <w:rFonts w:ascii="Arial" w:hAnsi="Arial" w:cs="Arial"/>
                <w:lang w:val="en-US"/>
              </w:rPr>
              <w:t xml:space="preserve"> CP-223235</w:t>
            </w:r>
          </w:p>
          <w:p w14:paraId="3D524D48" w14:textId="347A17ED" w:rsidR="00212681" w:rsidRPr="000B5FF5" w:rsidRDefault="00212681" w:rsidP="000B5FF5">
            <w:pPr>
              <w:spacing w:after="0"/>
              <w:rPr>
                <w:rFonts w:ascii="Arial" w:hAnsi="Arial" w:cs="Arial"/>
                <w:lang w:val="en-US"/>
              </w:rPr>
            </w:pPr>
            <w:r w:rsidRPr="000B5FF5">
              <w:rPr>
                <w:rFonts w:ascii="Arial" w:hAnsi="Arial" w:cs="Arial"/>
              </w:rPr>
              <w:t>C3-2255</w:t>
            </w:r>
            <w:r>
              <w:rPr>
                <w:rFonts w:ascii="Arial" w:hAnsi="Arial" w:cs="Arial"/>
              </w:rPr>
              <w:t>94 revised in</w:t>
            </w:r>
            <w:r>
              <w:rPr>
                <w:rFonts w:ascii="Arial" w:hAnsi="Arial" w:cs="Arial"/>
                <w:lang w:val="en-US"/>
              </w:rPr>
              <w:t xml:space="preserve"> CP-223236</w:t>
            </w:r>
          </w:p>
        </w:tc>
      </w:tr>
      <w:tr w:rsidR="00D043CB" w:rsidRPr="009B3FEB" w14:paraId="74ED72B0" w14:textId="77777777" w:rsidTr="000544A1">
        <w:trPr>
          <w:cantSplit/>
        </w:trPr>
        <w:tc>
          <w:tcPr>
            <w:tcW w:w="846" w:type="dxa"/>
            <w:tcBorders>
              <w:top w:val="single" w:sz="4" w:space="0" w:color="auto"/>
              <w:left w:val="single" w:sz="18" w:space="0" w:color="auto"/>
              <w:bottom w:val="nil"/>
              <w:right w:val="single" w:sz="4" w:space="0" w:color="auto"/>
            </w:tcBorders>
            <w:shd w:val="clear" w:color="auto" w:fill="auto"/>
          </w:tcPr>
          <w:p w14:paraId="45B7F275" w14:textId="77777777" w:rsidR="00D043CB" w:rsidRPr="000B5FF5" w:rsidRDefault="00D043CB" w:rsidP="00D043CB">
            <w:pPr>
              <w:spacing w:after="0"/>
              <w:rPr>
                <w:rFonts w:ascii="Arial" w:hAnsi="Arial" w:cs="Arial"/>
                <w:b/>
                <w:bCs/>
                <w:lang w:val="en-US"/>
              </w:rPr>
            </w:pPr>
            <w:r w:rsidRPr="000B5FF5">
              <w:rPr>
                <w:rFonts w:ascii="Arial" w:hAnsi="Arial" w:cs="Arial"/>
                <w:b/>
                <w:bCs/>
                <w:lang w:val="en-US"/>
              </w:rPr>
              <w:t> </w:t>
            </w:r>
          </w:p>
        </w:tc>
        <w:tc>
          <w:tcPr>
            <w:tcW w:w="2480" w:type="dxa"/>
            <w:tcBorders>
              <w:top w:val="single" w:sz="4" w:space="0" w:color="auto"/>
              <w:left w:val="single" w:sz="4" w:space="0" w:color="auto"/>
              <w:bottom w:val="nil"/>
              <w:right w:val="single" w:sz="4" w:space="0" w:color="auto"/>
            </w:tcBorders>
            <w:shd w:val="clear" w:color="auto" w:fill="auto"/>
          </w:tcPr>
          <w:p w14:paraId="3CDD4EF7" w14:textId="77777777" w:rsidR="00D043CB" w:rsidRPr="000B5FF5" w:rsidRDefault="00D043CB" w:rsidP="00D043CB">
            <w:pPr>
              <w:spacing w:after="0"/>
              <w:rPr>
                <w:rFonts w:ascii="Arial" w:hAnsi="Arial" w:cs="Arial"/>
                <w:b/>
                <w:bCs/>
                <w:lang w:val="en-US"/>
              </w:rPr>
            </w:pPr>
            <w:r w:rsidRPr="000B5FF5">
              <w:rPr>
                <w:rFonts w:ascii="Arial" w:hAnsi="Arial" w:cs="Arial"/>
                <w:b/>
                <w:bCs/>
                <w:lang w:val="en-US"/>
              </w:rPr>
              <w:t> </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112B391E" w14:textId="77777777" w:rsidR="00D043CB" w:rsidRPr="000B5FF5" w:rsidRDefault="00FF67E2" w:rsidP="00D043CB">
            <w:pPr>
              <w:spacing w:after="0"/>
              <w:rPr>
                <w:rFonts w:ascii="Arial" w:eastAsia="MS Mincho" w:hAnsi="Arial" w:cs="Arial"/>
                <w:sz w:val="14"/>
                <w:szCs w:val="14"/>
              </w:rPr>
            </w:pPr>
            <w:hyperlink r:id="rId48" w:history="1">
              <w:r w:rsidR="00D043CB" w:rsidRPr="000B5FF5">
                <w:rPr>
                  <w:rStyle w:val="Lienhypertexte"/>
                  <w:rFonts w:ascii="Arial" w:eastAsia="MS Mincho" w:hAnsi="Arial" w:cs="Arial"/>
                  <w:sz w:val="14"/>
                  <w:szCs w:val="14"/>
                </w:rPr>
                <w:t>CP-223234</w:t>
              </w:r>
            </w:hyperlink>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423AF024" w14:textId="77777777" w:rsidR="00D043CB" w:rsidRPr="000B5FF5" w:rsidRDefault="00D043CB" w:rsidP="00D043CB">
            <w:pPr>
              <w:spacing w:after="0"/>
              <w:rPr>
                <w:rFonts w:ascii="Arial" w:eastAsia="MS Mincho" w:hAnsi="Arial" w:cs="Arial"/>
              </w:rPr>
            </w:pPr>
            <w:r w:rsidRPr="000B5FF5">
              <w:rPr>
                <w:rFonts w:ascii="Arial" w:eastAsia="MS Mincho" w:hAnsi="Arial" w:cs="Arial"/>
              </w:rPr>
              <w:t xml:space="preserve">Corrections for </w:t>
            </w:r>
            <w:proofErr w:type="spellStart"/>
            <w:r w:rsidRPr="000B5FF5">
              <w:rPr>
                <w:rFonts w:ascii="Arial" w:eastAsia="MS Mincho" w:hAnsi="Arial" w:cs="Arial"/>
              </w:rPr>
              <w:t>CAPIF_API_Invoker_Management_API</w:t>
            </w:r>
            <w:proofErr w:type="spellEnd"/>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6A1B706A" w14:textId="77777777" w:rsidR="00D043CB" w:rsidRPr="000B5FF5" w:rsidRDefault="00D043CB" w:rsidP="00D043CB">
            <w:pPr>
              <w:spacing w:after="0"/>
              <w:rPr>
                <w:rFonts w:ascii="Arial" w:eastAsia="MS Mincho" w:hAnsi="Arial" w:cs="Arial"/>
              </w:rPr>
            </w:pPr>
            <w:r w:rsidRPr="000B5FF5">
              <w:rPr>
                <w:rFonts w:ascii="Arial" w:eastAsia="MS Mincho" w:hAnsi="Arial" w:cs="Arial"/>
              </w:rPr>
              <w:t>Huawei</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39B47C75" w14:textId="032DB6C5" w:rsidR="00D043CB" w:rsidRPr="000B5FF5" w:rsidRDefault="00D043CB" w:rsidP="00D043CB">
            <w:pPr>
              <w:spacing w:after="0"/>
              <w:rPr>
                <w:rFonts w:ascii="Arial" w:hAnsi="Arial" w:cs="Arial"/>
                <w:color w:val="000000"/>
                <w:lang w:val="en-US"/>
              </w:rPr>
            </w:pPr>
            <w:r w:rsidRPr="00724E20">
              <w:rPr>
                <w:rFonts w:ascii="Arial" w:hAnsi="Arial" w:cs="Arial"/>
                <w:color w:val="000000"/>
                <w:lang w:val="en-US"/>
              </w:rPr>
              <w:t>Approved </w:t>
            </w: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5C176833" w14:textId="77777777" w:rsidR="00D043CB" w:rsidRDefault="00D043CB" w:rsidP="00D043CB">
            <w:pPr>
              <w:spacing w:after="0"/>
              <w:rPr>
                <w:rFonts w:ascii="Arial" w:hAnsi="Arial" w:cs="Arial"/>
              </w:rPr>
            </w:pPr>
            <w:r w:rsidRPr="000B5FF5">
              <w:rPr>
                <w:rFonts w:ascii="Arial" w:hAnsi="Arial" w:cs="Arial"/>
              </w:rPr>
              <w:t>Revision of C3-225588</w:t>
            </w:r>
            <w:r>
              <w:rPr>
                <w:rFonts w:ascii="Arial" w:hAnsi="Arial" w:cs="Arial"/>
              </w:rPr>
              <w:t xml:space="preserve"> in CR Pack CP-223169</w:t>
            </w:r>
          </w:p>
          <w:p w14:paraId="09054240" w14:textId="77777777" w:rsidR="00D043CB" w:rsidRDefault="00D043CB" w:rsidP="00D043CB">
            <w:pPr>
              <w:spacing w:after="0"/>
              <w:rPr>
                <w:rFonts w:ascii="Arial" w:hAnsi="Arial" w:cs="Arial"/>
              </w:rPr>
            </w:pPr>
          </w:p>
          <w:p w14:paraId="29CB3CEF" w14:textId="77777777" w:rsidR="00D043CB" w:rsidRPr="000B5FF5" w:rsidRDefault="00D043CB" w:rsidP="00D043CB">
            <w:pPr>
              <w:spacing w:after="0"/>
              <w:rPr>
                <w:rFonts w:ascii="Arial" w:hAnsi="Arial" w:cs="Arial"/>
                <w:lang w:val="en-US"/>
              </w:rPr>
            </w:pPr>
            <w:r w:rsidRPr="00C3452C">
              <w:rPr>
                <w:rFonts w:ascii="Arial" w:hAnsi="Arial" w:cs="Arial"/>
                <w:lang w:val="en-US"/>
              </w:rPr>
              <w:t>-</w:t>
            </w:r>
            <w:r w:rsidRPr="00C3452C">
              <w:rPr>
                <w:rFonts w:ascii="Arial" w:hAnsi="Arial" w:cs="Arial"/>
                <w:lang w:val="en-US"/>
              </w:rPr>
              <w:tab/>
              <w:t xml:space="preserve">Add the description field for </w:t>
            </w:r>
            <w:proofErr w:type="spellStart"/>
            <w:r w:rsidRPr="00C3452C">
              <w:rPr>
                <w:rFonts w:ascii="Arial" w:hAnsi="Arial" w:cs="Arial"/>
                <w:lang w:val="en-US"/>
              </w:rPr>
              <w:t>APIList</w:t>
            </w:r>
            <w:proofErr w:type="spellEnd"/>
            <w:r w:rsidRPr="00C3452C">
              <w:rPr>
                <w:rFonts w:ascii="Arial" w:hAnsi="Arial" w:cs="Arial"/>
                <w:lang w:val="en-US"/>
              </w:rPr>
              <w:t xml:space="preserve"> data type in the </w:t>
            </w:r>
            <w:proofErr w:type="spellStart"/>
            <w:r w:rsidRPr="00C3452C">
              <w:rPr>
                <w:rFonts w:ascii="Arial" w:hAnsi="Arial" w:cs="Arial"/>
                <w:lang w:val="en-US"/>
              </w:rPr>
              <w:t>OpenAPI</w:t>
            </w:r>
            <w:proofErr w:type="spellEnd"/>
            <w:r w:rsidRPr="00C3452C">
              <w:rPr>
                <w:rFonts w:ascii="Arial" w:hAnsi="Arial" w:cs="Arial"/>
                <w:lang w:val="en-US"/>
              </w:rPr>
              <w:t xml:space="preserve"> file.</w:t>
            </w:r>
          </w:p>
        </w:tc>
      </w:tr>
      <w:tr w:rsidR="00D043CB" w:rsidRPr="009B3FEB" w14:paraId="2F57CD09" w14:textId="77777777" w:rsidTr="000544A1">
        <w:trPr>
          <w:cantSplit/>
        </w:trPr>
        <w:tc>
          <w:tcPr>
            <w:tcW w:w="846" w:type="dxa"/>
            <w:tcBorders>
              <w:top w:val="single" w:sz="4" w:space="0" w:color="auto"/>
              <w:left w:val="single" w:sz="18" w:space="0" w:color="auto"/>
              <w:bottom w:val="nil"/>
              <w:right w:val="single" w:sz="4" w:space="0" w:color="auto"/>
            </w:tcBorders>
            <w:shd w:val="clear" w:color="auto" w:fill="auto"/>
          </w:tcPr>
          <w:p w14:paraId="5455D048" w14:textId="77777777" w:rsidR="00D043CB" w:rsidRPr="000B5FF5" w:rsidRDefault="00D043CB" w:rsidP="00D043CB">
            <w:pPr>
              <w:spacing w:after="0"/>
              <w:rPr>
                <w:rFonts w:ascii="Arial" w:hAnsi="Arial" w:cs="Arial"/>
                <w:b/>
                <w:bCs/>
                <w:lang w:val="en-US"/>
              </w:rPr>
            </w:pPr>
            <w:r w:rsidRPr="000B5FF5">
              <w:rPr>
                <w:rFonts w:ascii="Arial" w:hAnsi="Arial" w:cs="Arial"/>
                <w:b/>
                <w:bCs/>
                <w:lang w:val="en-US"/>
              </w:rPr>
              <w:t> </w:t>
            </w:r>
          </w:p>
        </w:tc>
        <w:tc>
          <w:tcPr>
            <w:tcW w:w="2480" w:type="dxa"/>
            <w:tcBorders>
              <w:top w:val="single" w:sz="4" w:space="0" w:color="auto"/>
              <w:left w:val="single" w:sz="4" w:space="0" w:color="auto"/>
              <w:bottom w:val="nil"/>
              <w:right w:val="single" w:sz="4" w:space="0" w:color="auto"/>
            </w:tcBorders>
            <w:shd w:val="clear" w:color="auto" w:fill="auto"/>
          </w:tcPr>
          <w:p w14:paraId="7B244E38" w14:textId="77777777" w:rsidR="00D043CB" w:rsidRPr="000B5FF5" w:rsidRDefault="00D043CB" w:rsidP="00D043CB">
            <w:pPr>
              <w:spacing w:after="0"/>
              <w:rPr>
                <w:rFonts w:ascii="Arial" w:hAnsi="Arial" w:cs="Arial"/>
                <w:b/>
                <w:bCs/>
                <w:lang w:val="en-US"/>
              </w:rPr>
            </w:pPr>
            <w:r w:rsidRPr="000B5FF5">
              <w:rPr>
                <w:rFonts w:ascii="Arial" w:hAnsi="Arial" w:cs="Arial"/>
                <w:b/>
                <w:bCs/>
                <w:lang w:val="en-US"/>
              </w:rPr>
              <w:t> </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3AD9A20C" w14:textId="77777777" w:rsidR="00D043CB" w:rsidRPr="000B5FF5" w:rsidRDefault="00FF67E2" w:rsidP="00D043CB">
            <w:pPr>
              <w:spacing w:after="0"/>
              <w:rPr>
                <w:rFonts w:ascii="Arial" w:eastAsia="MS Mincho" w:hAnsi="Arial" w:cs="Arial"/>
                <w:sz w:val="14"/>
                <w:szCs w:val="14"/>
              </w:rPr>
            </w:pPr>
            <w:hyperlink r:id="rId49" w:history="1">
              <w:r w:rsidR="00D043CB" w:rsidRPr="000B5FF5">
                <w:rPr>
                  <w:rStyle w:val="Lienhypertexte"/>
                  <w:rFonts w:ascii="Arial" w:eastAsia="MS Mincho" w:hAnsi="Arial" w:cs="Arial"/>
                  <w:sz w:val="14"/>
                  <w:szCs w:val="14"/>
                </w:rPr>
                <w:t>CP-223235</w:t>
              </w:r>
            </w:hyperlink>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4A2A68D2" w14:textId="77777777" w:rsidR="00D043CB" w:rsidRPr="000B5FF5" w:rsidRDefault="00D043CB" w:rsidP="00D043CB">
            <w:pPr>
              <w:spacing w:after="0"/>
              <w:rPr>
                <w:rFonts w:ascii="Arial" w:eastAsia="MS Mincho" w:hAnsi="Arial" w:cs="Arial"/>
              </w:rPr>
            </w:pPr>
            <w:r w:rsidRPr="000B5FF5">
              <w:rPr>
                <w:rFonts w:ascii="Arial" w:eastAsia="MS Mincho" w:hAnsi="Arial" w:cs="Arial"/>
              </w:rPr>
              <w:t xml:space="preserve">Corrections for </w:t>
            </w:r>
            <w:proofErr w:type="spellStart"/>
            <w:r w:rsidRPr="000B5FF5">
              <w:rPr>
                <w:rFonts w:ascii="Arial" w:eastAsia="MS Mincho" w:hAnsi="Arial" w:cs="Arial"/>
              </w:rPr>
              <w:t>CAPIF_API_Invoker_Management_API</w:t>
            </w:r>
            <w:proofErr w:type="spellEnd"/>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58041E8C" w14:textId="77777777" w:rsidR="00D043CB" w:rsidRPr="000B5FF5" w:rsidRDefault="00D043CB" w:rsidP="00D043CB">
            <w:pPr>
              <w:spacing w:after="0"/>
              <w:rPr>
                <w:rFonts w:ascii="Arial" w:eastAsia="MS Mincho" w:hAnsi="Arial" w:cs="Arial"/>
              </w:rPr>
            </w:pPr>
            <w:r w:rsidRPr="000B5FF5">
              <w:rPr>
                <w:rFonts w:ascii="Arial" w:eastAsia="MS Mincho" w:hAnsi="Arial" w:cs="Arial"/>
              </w:rPr>
              <w:t>Huawei</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3114CE08" w14:textId="4342F385" w:rsidR="00D043CB" w:rsidRPr="000B5FF5" w:rsidRDefault="00D043CB" w:rsidP="00D043CB">
            <w:pPr>
              <w:spacing w:after="0"/>
              <w:rPr>
                <w:rFonts w:ascii="Arial" w:hAnsi="Arial" w:cs="Arial"/>
                <w:color w:val="000000"/>
                <w:lang w:val="en-US"/>
              </w:rPr>
            </w:pPr>
            <w:r w:rsidRPr="00724E20">
              <w:rPr>
                <w:rFonts w:ascii="Arial" w:hAnsi="Arial" w:cs="Arial"/>
                <w:color w:val="000000"/>
                <w:lang w:val="en-US"/>
              </w:rPr>
              <w:t>Approved </w:t>
            </w: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0630D556" w14:textId="77777777" w:rsidR="00D043CB" w:rsidRDefault="00D043CB" w:rsidP="00D043CB">
            <w:pPr>
              <w:spacing w:after="0"/>
              <w:rPr>
                <w:rFonts w:ascii="Arial" w:hAnsi="Arial" w:cs="Arial"/>
              </w:rPr>
            </w:pPr>
            <w:r>
              <w:rPr>
                <w:rFonts w:ascii="Arial" w:hAnsi="Arial" w:cs="Arial"/>
              </w:rPr>
              <w:t xml:space="preserve">Revision of </w:t>
            </w:r>
            <w:r w:rsidRPr="000B5FF5">
              <w:rPr>
                <w:rFonts w:ascii="Arial" w:hAnsi="Arial" w:cs="Arial"/>
              </w:rPr>
              <w:t>C3-225589</w:t>
            </w:r>
            <w:r>
              <w:rPr>
                <w:rFonts w:ascii="Arial" w:hAnsi="Arial" w:cs="Arial"/>
              </w:rPr>
              <w:t xml:space="preserve"> in CR Pack CP-223169</w:t>
            </w:r>
          </w:p>
          <w:p w14:paraId="1A750236" w14:textId="77777777" w:rsidR="00D043CB" w:rsidRDefault="00D043CB" w:rsidP="00D043CB">
            <w:pPr>
              <w:spacing w:after="0"/>
              <w:rPr>
                <w:rFonts w:ascii="Arial" w:hAnsi="Arial" w:cs="Arial"/>
              </w:rPr>
            </w:pPr>
          </w:p>
          <w:p w14:paraId="15E28D6A" w14:textId="77777777" w:rsidR="00D043CB" w:rsidRPr="000B5FF5" w:rsidRDefault="00D043CB" w:rsidP="00D043CB">
            <w:pPr>
              <w:spacing w:after="0"/>
              <w:rPr>
                <w:rFonts w:ascii="Arial" w:hAnsi="Arial" w:cs="Arial"/>
                <w:lang w:val="en-US"/>
              </w:rPr>
            </w:pPr>
            <w:r w:rsidRPr="00C3452C">
              <w:rPr>
                <w:rFonts w:ascii="Arial" w:hAnsi="Arial" w:cs="Arial"/>
                <w:lang w:val="en-US"/>
              </w:rPr>
              <w:t>-</w:t>
            </w:r>
            <w:r w:rsidRPr="00C3452C">
              <w:rPr>
                <w:rFonts w:ascii="Arial" w:hAnsi="Arial" w:cs="Arial"/>
                <w:lang w:val="en-US"/>
              </w:rPr>
              <w:tab/>
              <w:t xml:space="preserve">Add the description field for </w:t>
            </w:r>
            <w:proofErr w:type="spellStart"/>
            <w:r w:rsidRPr="00C3452C">
              <w:rPr>
                <w:rFonts w:ascii="Arial" w:hAnsi="Arial" w:cs="Arial"/>
                <w:lang w:val="en-US"/>
              </w:rPr>
              <w:t>APIList</w:t>
            </w:r>
            <w:proofErr w:type="spellEnd"/>
            <w:r w:rsidRPr="00C3452C">
              <w:rPr>
                <w:rFonts w:ascii="Arial" w:hAnsi="Arial" w:cs="Arial"/>
                <w:lang w:val="en-US"/>
              </w:rPr>
              <w:t xml:space="preserve"> data type in the </w:t>
            </w:r>
            <w:proofErr w:type="spellStart"/>
            <w:r w:rsidRPr="00C3452C">
              <w:rPr>
                <w:rFonts w:ascii="Arial" w:hAnsi="Arial" w:cs="Arial"/>
                <w:lang w:val="en-US"/>
              </w:rPr>
              <w:t>OpenAPI</w:t>
            </w:r>
            <w:proofErr w:type="spellEnd"/>
            <w:r w:rsidRPr="00C3452C">
              <w:rPr>
                <w:rFonts w:ascii="Arial" w:hAnsi="Arial" w:cs="Arial"/>
                <w:lang w:val="en-US"/>
              </w:rPr>
              <w:t xml:space="preserve"> file.</w:t>
            </w:r>
          </w:p>
        </w:tc>
      </w:tr>
      <w:tr w:rsidR="00D043CB" w:rsidRPr="009B3FEB" w14:paraId="780644D2" w14:textId="77777777" w:rsidTr="000544A1">
        <w:trPr>
          <w:cantSplit/>
        </w:trPr>
        <w:tc>
          <w:tcPr>
            <w:tcW w:w="846" w:type="dxa"/>
            <w:tcBorders>
              <w:top w:val="single" w:sz="4" w:space="0" w:color="auto"/>
              <w:left w:val="single" w:sz="18" w:space="0" w:color="auto"/>
              <w:bottom w:val="nil"/>
              <w:right w:val="single" w:sz="4" w:space="0" w:color="auto"/>
            </w:tcBorders>
            <w:shd w:val="clear" w:color="auto" w:fill="auto"/>
          </w:tcPr>
          <w:p w14:paraId="5661AE95" w14:textId="77777777" w:rsidR="00D043CB" w:rsidRPr="000B5FF5" w:rsidRDefault="00D043CB" w:rsidP="00D043CB">
            <w:pPr>
              <w:spacing w:after="0"/>
              <w:rPr>
                <w:rFonts w:ascii="Arial" w:hAnsi="Arial" w:cs="Arial"/>
                <w:b/>
                <w:bCs/>
                <w:lang w:val="en-US"/>
              </w:rPr>
            </w:pPr>
            <w:r w:rsidRPr="000B5FF5">
              <w:rPr>
                <w:rFonts w:ascii="Arial" w:hAnsi="Arial" w:cs="Arial"/>
                <w:b/>
                <w:bCs/>
                <w:lang w:val="en-US"/>
              </w:rPr>
              <w:t> </w:t>
            </w:r>
          </w:p>
        </w:tc>
        <w:tc>
          <w:tcPr>
            <w:tcW w:w="2480" w:type="dxa"/>
            <w:tcBorders>
              <w:top w:val="single" w:sz="4" w:space="0" w:color="auto"/>
              <w:left w:val="single" w:sz="4" w:space="0" w:color="auto"/>
              <w:bottom w:val="nil"/>
              <w:right w:val="single" w:sz="4" w:space="0" w:color="auto"/>
            </w:tcBorders>
            <w:shd w:val="clear" w:color="auto" w:fill="auto"/>
          </w:tcPr>
          <w:p w14:paraId="7C735B93" w14:textId="77777777" w:rsidR="00D043CB" w:rsidRPr="000B5FF5" w:rsidRDefault="00D043CB" w:rsidP="00D043CB">
            <w:pPr>
              <w:spacing w:after="0"/>
              <w:rPr>
                <w:rFonts w:ascii="Arial" w:hAnsi="Arial" w:cs="Arial"/>
                <w:b/>
                <w:bCs/>
                <w:lang w:val="en-US"/>
              </w:rPr>
            </w:pPr>
            <w:r w:rsidRPr="000B5FF5">
              <w:rPr>
                <w:rFonts w:ascii="Arial" w:hAnsi="Arial" w:cs="Arial"/>
                <w:b/>
                <w:bCs/>
                <w:lang w:val="en-US"/>
              </w:rPr>
              <w:t> </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708D013F" w14:textId="77777777" w:rsidR="00D043CB" w:rsidRPr="000B5FF5" w:rsidRDefault="00FF67E2" w:rsidP="00D043CB">
            <w:pPr>
              <w:spacing w:after="0"/>
              <w:rPr>
                <w:rFonts w:ascii="Arial" w:eastAsia="MS Mincho" w:hAnsi="Arial" w:cs="Arial"/>
                <w:sz w:val="14"/>
                <w:szCs w:val="14"/>
              </w:rPr>
            </w:pPr>
            <w:hyperlink r:id="rId50" w:history="1">
              <w:r w:rsidR="00D043CB" w:rsidRPr="000B5FF5">
                <w:rPr>
                  <w:rStyle w:val="Lienhypertexte"/>
                  <w:rFonts w:ascii="Arial" w:eastAsia="MS Mincho" w:hAnsi="Arial" w:cs="Arial"/>
                  <w:sz w:val="14"/>
                  <w:szCs w:val="14"/>
                </w:rPr>
                <w:t>CP-223236</w:t>
              </w:r>
            </w:hyperlink>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6C75CEFC" w14:textId="77777777" w:rsidR="00D043CB" w:rsidRPr="000B5FF5" w:rsidRDefault="00D043CB" w:rsidP="00D043CB">
            <w:pPr>
              <w:spacing w:after="0"/>
              <w:rPr>
                <w:rFonts w:ascii="Arial" w:eastAsia="MS Mincho" w:hAnsi="Arial" w:cs="Arial"/>
              </w:rPr>
            </w:pPr>
            <w:r w:rsidRPr="000B5FF5">
              <w:rPr>
                <w:rFonts w:ascii="Arial" w:eastAsia="MS Mincho" w:hAnsi="Arial" w:cs="Arial"/>
              </w:rPr>
              <w:t>Corrections for data type of CAPIF services</w:t>
            </w: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7E92988C" w14:textId="77777777" w:rsidR="00D043CB" w:rsidRPr="000B5FF5" w:rsidRDefault="00D043CB" w:rsidP="00D043CB">
            <w:pPr>
              <w:spacing w:after="0"/>
              <w:rPr>
                <w:rFonts w:ascii="Arial" w:eastAsia="MS Mincho" w:hAnsi="Arial" w:cs="Arial"/>
              </w:rPr>
            </w:pPr>
            <w:r w:rsidRPr="000B5FF5">
              <w:rPr>
                <w:rFonts w:ascii="Arial" w:eastAsia="MS Mincho" w:hAnsi="Arial" w:cs="Arial"/>
              </w:rPr>
              <w:t>Huawei</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58F32E91" w14:textId="5CE80F99" w:rsidR="00D043CB" w:rsidRPr="000B5FF5" w:rsidRDefault="00D043CB" w:rsidP="00D043CB">
            <w:pPr>
              <w:spacing w:after="0"/>
              <w:rPr>
                <w:rFonts w:ascii="Arial" w:hAnsi="Arial" w:cs="Arial"/>
                <w:color w:val="000000"/>
                <w:lang w:val="en-US"/>
              </w:rPr>
            </w:pPr>
            <w:r w:rsidRPr="00724E20">
              <w:rPr>
                <w:rFonts w:ascii="Arial" w:hAnsi="Arial" w:cs="Arial"/>
                <w:color w:val="000000"/>
                <w:lang w:val="en-US"/>
              </w:rPr>
              <w:t>Approved </w:t>
            </w: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044E4653" w14:textId="77777777" w:rsidR="00D043CB" w:rsidRDefault="00D043CB" w:rsidP="00D043CB">
            <w:pPr>
              <w:spacing w:after="0"/>
              <w:rPr>
                <w:rFonts w:ascii="Arial" w:hAnsi="Arial" w:cs="Arial"/>
              </w:rPr>
            </w:pPr>
            <w:r>
              <w:rPr>
                <w:rFonts w:ascii="Arial" w:hAnsi="Arial" w:cs="Arial"/>
              </w:rPr>
              <w:t xml:space="preserve">Revision of </w:t>
            </w:r>
            <w:r w:rsidRPr="000B5FF5">
              <w:rPr>
                <w:rFonts w:ascii="Arial" w:hAnsi="Arial" w:cs="Arial"/>
              </w:rPr>
              <w:t>C3-225594</w:t>
            </w:r>
            <w:r>
              <w:rPr>
                <w:rFonts w:ascii="Arial" w:hAnsi="Arial" w:cs="Arial"/>
              </w:rPr>
              <w:t xml:space="preserve"> in CR Pack CP-223169</w:t>
            </w:r>
          </w:p>
          <w:p w14:paraId="49EC82DE" w14:textId="77777777" w:rsidR="00D043CB" w:rsidRDefault="00D043CB" w:rsidP="00D043CB">
            <w:pPr>
              <w:spacing w:after="0"/>
              <w:rPr>
                <w:rFonts w:ascii="Arial" w:hAnsi="Arial" w:cs="Arial"/>
              </w:rPr>
            </w:pPr>
          </w:p>
          <w:p w14:paraId="116558A4" w14:textId="77777777" w:rsidR="00D043CB" w:rsidRPr="000B5FF5" w:rsidRDefault="00D043CB" w:rsidP="00D043CB">
            <w:pPr>
              <w:spacing w:after="0"/>
              <w:rPr>
                <w:rFonts w:ascii="Arial" w:hAnsi="Arial" w:cs="Arial"/>
                <w:lang w:val="en-US"/>
              </w:rPr>
            </w:pPr>
            <w:r w:rsidRPr="00A36162">
              <w:rPr>
                <w:rFonts w:ascii="Arial" w:hAnsi="Arial" w:cs="Arial"/>
                <w:lang w:val="en-US"/>
              </w:rPr>
              <w:t>-</w:t>
            </w:r>
            <w:r w:rsidRPr="00A36162">
              <w:rPr>
                <w:rFonts w:ascii="Arial" w:hAnsi="Arial" w:cs="Arial"/>
                <w:lang w:val="en-US"/>
              </w:rPr>
              <w:tab/>
              <w:t>Update the CR number from 5281 to 0281.</w:t>
            </w:r>
          </w:p>
        </w:tc>
      </w:tr>
      <w:tr w:rsidR="00D043CB" w:rsidRPr="000B5FF5" w14:paraId="0E8D5E3A" w14:textId="77777777" w:rsidTr="000544A1">
        <w:trPr>
          <w:cantSplit/>
        </w:trPr>
        <w:tc>
          <w:tcPr>
            <w:tcW w:w="846" w:type="dxa"/>
            <w:tcBorders>
              <w:top w:val="single" w:sz="4" w:space="0" w:color="auto"/>
              <w:left w:val="single" w:sz="18" w:space="0" w:color="auto"/>
              <w:bottom w:val="nil"/>
              <w:right w:val="single" w:sz="4" w:space="0" w:color="auto"/>
            </w:tcBorders>
            <w:shd w:val="clear" w:color="auto" w:fill="auto"/>
          </w:tcPr>
          <w:p w14:paraId="52611E10" w14:textId="77777777" w:rsidR="00D043CB" w:rsidRPr="000B5FF5" w:rsidRDefault="00D043CB" w:rsidP="00D043CB">
            <w:pPr>
              <w:spacing w:after="0"/>
              <w:rPr>
                <w:rFonts w:ascii="Arial" w:hAnsi="Arial" w:cs="Arial"/>
                <w:b/>
                <w:bCs/>
                <w:lang w:val="en-US"/>
              </w:rPr>
            </w:pPr>
            <w:r w:rsidRPr="000B5FF5">
              <w:rPr>
                <w:rFonts w:ascii="Arial" w:hAnsi="Arial" w:cs="Arial"/>
                <w:b/>
                <w:bCs/>
                <w:lang w:val="en-US"/>
              </w:rPr>
              <w:t> </w:t>
            </w:r>
          </w:p>
        </w:tc>
        <w:tc>
          <w:tcPr>
            <w:tcW w:w="2480" w:type="dxa"/>
            <w:tcBorders>
              <w:top w:val="single" w:sz="4" w:space="0" w:color="auto"/>
              <w:left w:val="single" w:sz="4" w:space="0" w:color="auto"/>
              <w:bottom w:val="nil"/>
              <w:right w:val="single" w:sz="4" w:space="0" w:color="auto"/>
            </w:tcBorders>
            <w:shd w:val="clear" w:color="auto" w:fill="auto"/>
          </w:tcPr>
          <w:p w14:paraId="72CB3948" w14:textId="77777777" w:rsidR="00D043CB" w:rsidRPr="000B5FF5" w:rsidRDefault="00D043CB" w:rsidP="00D043CB">
            <w:pPr>
              <w:spacing w:after="0"/>
              <w:rPr>
                <w:rFonts w:ascii="Arial" w:hAnsi="Arial" w:cs="Arial"/>
                <w:b/>
                <w:bCs/>
                <w:lang w:val="en-US"/>
              </w:rPr>
            </w:pPr>
            <w:r w:rsidRPr="000B5FF5">
              <w:rPr>
                <w:rFonts w:ascii="Arial" w:hAnsi="Arial" w:cs="Arial"/>
                <w:b/>
                <w:bCs/>
                <w:lang w:val="en-US"/>
              </w:rPr>
              <w:t> </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79616774" w14:textId="77777777" w:rsidR="00D043CB" w:rsidRPr="000B5FF5" w:rsidRDefault="00FF67E2" w:rsidP="00D043CB">
            <w:pPr>
              <w:spacing w:after="0"/>
              <w:rPr>
                <w:rFonts w:ascii="Arial" w:eastAsia="MS Mincho" w:hAnsi="Arial" w:cs="Arial"/>
                <w:sz w:val="14"/>
                <w:szCs w:val="14"/>
              </w:rPr>
            </w:pPr>
            <w:hyperlink r:id="rId51" w:history="1">
              <w:r w:rsidR="00D043CB" w:rsidRPr="000B5FF5">
                <w:rPr>
                  <w:rStyle w:val="Lienhypertexte"/>
                  <w:rFonts w:ascii="Arial" w:eastAsia="MS Mincho" w:hAnsi="Arial" w:cs="Arial"/>
                  <w:sz w:val="14"/>
                  <w:szCs w:val="14"/>
                </w:rPr>
                <w:t>CP-223186</w:t>
              </w:r>
            </w:hyperlink>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28CAC75A" w14:textId="77777777" w:rsidR="00D043CB" w:rsidRPr="000B5FF5" w:rsidRDefault="00D043CB" w:rsidP="00D043CB">
            <w:pPr>
              <w:spacing w:after="0"/>
              <w:rPr>
                <w:rFonts w:ascii="Arial" w:eastAsia="MS Mincho" w:hAnsi="Arial" w:cs="Arial"/>
              </w:rPr>
            </w:pPr>
            <w:r w:rsidRPr="000B5FF5">
              <w:rPr>
                <w:rFonts w:ascii="Arial" w:eastAsia="MS Mincho" w:hAnsi="Arial" w:cs="Arial"/>
              </w:rPr>
              <w:t xml:space="preserve">CR pack on </w:t>
            </w:r>
            <w:proofErr w:type="spellStart"/>
            <w:r w:rsidRPr="000B5FF5">
              <w:rPr>
                <w:rFonts w:ascii="Arial" w:eastAsia="MS Mincho" w:hAnsi="Arial" w:cs="Arial"/>
              </w:rPr>
              <w:t>OpenAPI</w:t>
            </w:r>
            <w:proofErr w:type="spellEnd"/>
            <w:r w:rsidRPr="000B5FF5">
              <w:rPr>
                <w:rFonts w:ascii="Arial" w:eastAsia="MS Mincho" w:hAnsi="Arial" w:cs="Arial"/>
              </w:rPr>
              <w:t xml:space="preserve"> version updates in Rel-15</w:t>
            </w: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064E8511" w14:textId="77777777" w:rsidR="00D043CB" w:rsidRPr="000B5FF5" w:rsidRDefault="00D043CB" w:rsidP="00D043CB">
            <w:pPr>
              <w:spacing w:after="0"/>
              <w:rPr>
                <w:rFonts w:ascii="Arial" w:eastAsia="MS Mincho" w:hAnsi="Arial" w:cs="Arial"/>
              </w:rPr>
            </w:pPr>
            <w:r w:rsidRPr="000B5FF5">
              <w:rPr>
                <w:rFonts w:ascii="Arial" w:eastAsia="MS Mincho" w:hAnsi="Arial" w:cs="Arial"/>
              </w:rPr>
              <w:t>CT3</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0D538797" w14:textId="3C745857" w:rsidR="00D043CB" w:rsidRPr="000B5FF5" w:rsidRDefault="00D043CB" w:rsidP="00D043CB">
            <w:pPr>
              <w:spacing w:after="0"/>
              <w:rPr>
                <w:rFonts w:ascii="Arial" w:hAnsi="Arial" w:cs="Arial"/>
                <w:color w:val="000000"/>
                <w:lang w:val="en-US"/>
              </w:rPr>
            </w:pPr>
            <w:r w:rsidRPr="00724E20">
              <w:rPr>
                <w:rFonts w:ascii="Arial" w:hAnsi="Arial" w:cs="Arial"/>
                <w:color w:val="000000"/>
                <w:lang w:val="en-US"/>
              </w:rPr>
              <w:t>Approved </w:t>
            </w: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588557FD" w14:textId="77777777" w:rsidR="00D043CB" w:rsidRPr="000B5FF5" w:rsidRDefault="00D043CB" w:rsidP="00D043CB">
            <w:pPr>
              <w:spacing w:after="0"/>
              <w:rPr>
                <w:rFonts w:ascii="Arial" w:hAnsi="Arial" w:cs="Arial"/>
                <w:lang w:val="en-US"/>
              </w:rPr>
            </w:pPr>
            <w:r w:rsidRPr="000B5FF5">
              <w:rPr>
                <w:rFonts w:ascii="Arial" w:hAnsi="Arial" w:cs="Arial"/>
                <w:lang w:val="en-US"/>
              </w:rPr>
              <w:t> </w:t>
            </w:r>
          </w:p>
        </w:tc>
      </w:tr>
      <w:tr w:rsidR="00A3078A" w:rsidRPr="000472D1" w14:paraId="4F0DD2E2" w14:textId="77777777" w:rsidTr="000544A1">
        <w:trPr>
          <w:cantSplit/>
        </w:trPr>
        <w:tc>
          <w:tcPr>
            <w:tcW w:w="846" w:type="dxa"/>
            <w:tcBorders>
              <w:top w:val="single" w:sz="18" w:space="0" w:color="auto"/>
              <w:left w:val="single" w:sz="18" w:space="0" w:color="auto"/>
              <w:bottom w:val="single" w:sz="18" w:space="0" w:color="auto"/>
            </w:tcBorders>
            <w:shd w:val="clear" w:color="auto" w:fill="E6E6E6"/>
          </w:tcPr>
          <w:p w14:paraId="1160C641" w14:textId="77777777" w:rsidR="0014249A" w:rsidRPr="00107C20" w:rsidRDefault="0014249A" w:rsidP="0014249A">
            <w:pPr>
              <w:spacing w:after="0"/>
              <w:rPr>
                <w:rFonts w:ascii="Arial" w:hAnsi="Arial" w:cs="Arial"/>
                <w:b/>
                <w:bCs/>
                <w:lang w:val="en-US"/>
              </w:rPr>
            </w:pPr>
            <w:r w:rsidRPr="00107C20">
              <w:rPr>
                <w:rFonts w:ascii="Arial" w:hAnsi="Arial" w:cs="Arial"/>
                <w:b/>
                <w:bCs/>
                <w:lang w:val="en-US"/>
              </w:rPr>
              <w:t>1</w:t>
            </w:r>
            <w:r>
              <w:rPr>
                <w:rFonts w:ascii="Arial" w:hAnsi="Arial" w:cs="Arial"/>
                <w:b/>
                <w:bCs/>
                <w:lang w:val="en-US"/>
              </w:rPr>
              <w:t>6</w:t>
            </w:r>
          </w:p>
        </w:tc>
        <w:tc>
          <w:tcPr>
            <w:tcW w:w="2480" w:type="dxa"/>
            <w:tcBorders>
              <w:top w:val="single" w:sz="18" w:space="0" w:color="auto"/>
              <w:bottom w:val="single" w:sz="18" w:space="0" w:color="auto"/>
            </w:tcBorders>
            <w:shd w:val="clear" w:color="auto" w:fill="E6E6E6"/>
          </w:tcPr>
          <w:p w14:paraId="48A26874" w14:textId="77777777" w:rsidR="0014249A" w:rsidRPr="00107C20" w:rsidRDefault="0014249A" w:rsidP="0014249A">
            <w:pPr>
              <w:spacing w:after="0"/>
              <w:rPr>
                <w:rFonts w:ascii="Arial" w:hAnsi="Arial" w:cs="Arial"/>
                <w:b/>
                <w:bCs/>
                <w:lang w:val="en-US"/>
              </w:rPr>
            </w:pPr>
            <w:r w:rsidRPr="00107C20">
              <w:rPr>
                <w:rFonts w:ascii="Arial" w:hAnsi="Arial" w:cs="Arial"/>
                <w:b/>
                <w:bCs/>
                <w:lang w:val="en-US"/>
              </w:rPr>
              <w:t>Release 1</w:t>
            </w:r>
            <w:r>
              <w:rPr>
                <w:rFonts w:ascii="Arial" w:hAnsi="Arial" w:cs="Arial"/>
                <w:b/>
                <w:bCs/>
                <w:lang w:val="en-US"/>
              </w:rPr>
              <w:t>6</w:t>
            </w:r>
          </w:p>
        </w:tc>
        <w:tc>
          <w:tcPr>
            <w:tcW w:w="820" w:type="dxa"/>
            <w:tcBorders>
              <w:top w:val="single" w:sz="18" w:space="0" w:color="auto"/>
              <w:bottom w:val="single" w:sz="18" w:space="0" w:color="auto"/>
            </w:tcBorders>
            <w:shd w:val="clear" w:color="auto" w:fill="E6E6E6"/>
          </w:tcPr>
          <w:p w14:paraId="198E16DD" w14:textId="77777777" w:rsidR="0014249A" w:rsidRPr="00107C20" w:rsidRDefault="0014249A" w:rsidP="0002404A">
            <w:pPr>
              <w:spacing w:after="0"/>
              <w:rPr>
                <w:rFonts w:ascii="Arial" w:hAnsi="Arial" w:cs="Arial"/>
                <w:color w:val="000000"/>
                <w:sz w:val="14"/>
                <w:szCs w:val="14"/>
                <w:lang w:val="en-US"/>
              </w:rPr>
            </w:pPr>
          </w:p>
        </w:tc>
        <w:tc>
          <w:tcPr>
            <w:tcW w:w="3612" w:type="dxa"/>
            <w:tcBorders>
              <w:top w:val="single" w:sz="18" w:space="0" w:color="auto"/>
              <w:bottom w:val="single" w:sz="18" w:space="0" w:color="auto"/>
            </w:tcBorders>
            <w:shd w:val="clear" w:color="auto" w:fill="E6E6E6"/>
          </w:tcPr>
          <w:p w14:paraId="7B0FE543" w14:textId="77777777" w:rsidR="0014249A" w:rsidRPr="00107C20" w:rsidRDefault="0053294F" w:rsidP="0002404A">
            <w:pPr>
              <w:spacing w:after="0"/>
              <w:rPr>
                <w:rFonts w:ascii="Arial" w:hAnsi="Arial" w:cs="Arial"/>
                <w:snapToGrid w:val="0"/>
                <w:color w:val="000000"/>
                <w:lang w:val="en-US"/>
              </w:rPr>
            </w:pPr>
            <w:r w:rsidRPr="00107C20">
              <w:rPr>
                <w:rFonts w:ascii="Arial" w:hAnsi="Arial" w:cs="Arial"/>
                <w:b/>
                <w:snapToGrid w:val="0"/>
                <w:color w:val="FF0000"/>
                <w:lang w:val="en-US"/>
              </w:rPr>
              <w:t>Block Approval</w:t>
            </w:r>
          </w:p>
        </w:tc>
        <w:tc>
          <w:tcPr>
            <w:tcW w:w="1301" w:type="dxa"/>
            <w:gridSpan w:val="2"/>
            <w:tcBorders>
              <w:top w:val="single" w:sz="18" w:space="0" w:color="auto"/>
              <w:bottom w:val="single" w:sz="18" w:space="0" w:color="auto"/>
            </w:tcBorders>
            <w:shd w:val="clear" w:color="auto" w:fill="E6E6E6"/>
          </w:tcPr>
          <w:p w14:paraId="2BDB3866" w14:textId="77777777" w:rsidR="0014249A" w:rsidRPr="00107C20" w:rsidRDefault="0014249A" w:rsidP="0002404A">
            <w:pPr>
              <w:spacing w:after="0"/>
              <w:rPr>
                <w:rFonts w:ascii="Arial" w:hAnsi="Arial" w:cs="Arial"/>
                <w:color w:val="000000"/>
                <w:lang w:val="en-US"/>
              </w:rPr>
            </w:pPr>
          </w:p>
        </w:tc>
        <w:tc>
          <w:tcPr>
            <w:tcW w:w="1112" w:type="dxa"/>
            <w:tcBorders>
              <w:top w:val="single" w:sz="18" w:space="0" w:color="auto"/>
              <w:bottom w:val="single" w:sz="18" w:space="0" w:color="auto"/>
            </w:tcBorders>
            <w:shd w:val="clear" w:color="auto" w:fill="E6E6E6"/>
          </w:tcPr>
          <w:p w14:paraId="140F5AAD" w14:textId="77777777" w:rsidR="0014249A" w:rsidRPr="00107C20" w:rsidRDefault="0014249A" w:rsidP="0002404A">
            <w:pPr>
              <w:spacing w:after="0"/>
              <w:rPr>
                <w:rFonts w:ascii="Arial" w:hAnsi="Arial" w:cs="Arial"/>
                <w:color w:val="000000"/>
                <w:lang w:val="en-US"/>
              </w:rPr>
            </w:pPr>
          </w:p>
        </w:tc>
        <w:tc>
          <w:tcPr>
            <w:tcW w:w="8135" w:type="dxa"/>
            <w:tcBorders>
              <w:top w:val="single" w:sz="18" w:space="0" w:color="auto"/>
              <w:bottom w:val="single" w:sz="18" w:space="0" w:color="auto"/>
              <w:right w:val="single" w:sz="18" w:space="0" w:color="auto"/>
            </w:tcBorders>
            <w:shd w:val="clear" w:color="auto" w:fill="E6E6E6"/>
          </w:tcPr>
          <w:p w14:paraId="2C166C7A" w14:textId="77777777" w:rsidR="0053294F" w:rsidRPr="00107C20" w:rsidRDefault="0053294F" w:rsidP="0053294F">
            <w:pPr>
              <w:spacing w:after="0"/>
              <w:rPr>
                <w:rFonts w:ascii="Arial" w:hAnsi="Arial" w:cs="Arial"/>
                <w:snapToGrid w:val="0"/>
                <w:color w:val="FF0000"/>
                <w:lang w:val="en-US"/>
              </w:rPr>
            </w:pPr>
            <w:r w:rsidRPr="00107C20">
              <w:rPr>
                <w:rFonts w:ascii="Arial" w:hAnsi="Arial" w:cs="Arial"/>
                <w:snapToGrid w:val="0"/>
                <w:color w:val="FF0000"/>
                <w:lang w:val="en-US"/>
              </w:rPr>
              <w:t>Rel-1</w:t>
            </w:r>
            <w:r>
              <w:rPr>
                <w:rFonts w:ascii="Arial" w:hAnsi="Arial" w:cs="Arial"/>
                <w:snapToGrid w:val="0"/>
                <w:color w:val="FF0000"/>
                <w:lang w:val="en-US"/>
              </w:rPr>
              <w:t>6</w:t>
            </w:r>
            <w:r w:rsidRPr="00107C20">
              <w:rPr>
                <w:rFonts w:ascii="Arial" w:hAnsi="Arial" w:cs="Arial"/>
                <w:snapToGrid w:val="0"/>
                <w:color w:val="FF0000"/>
                <w:lang w:val="en-US"/>
              </w:rPr>
              <w:t xml:space="preserve"> is frozen so all changes must follow the working methods defined for frozen releases.</w:t>
            </w:r>
          </w:p>
          <w:p w14:paraId="734C3EB0" w14:textId="77777777" w:rsidR="0014249A" w:rsidRPr="00107C20" w:rsidRDefault="0053294F" w:rsidP="0053294F">
            <w:pPr>
              <w:spacing w:after="0"/>
              <w:rPr>
                <w:rFonts w:ascii="Arial" w:hAnsi="Arial" w:cs="Arial"/>
                <w:lang w:val="en-US"/>
              </w:rPr>
            </w:pPr>
            <w:r w:rsidRPr="00107C20">
              <w:rPr>
                <w:rFonts w:ascii="Arial" w:hAnsi="Arial" w:cs="Arial"/>
                <w:color w:val="FF0000"/>
                <w:lang w:val="en-US"/>
              </w:rPr>
              <w:t>CR packs where presentation is not required will be treated without presentation.</w:t>
            </w:r>
          </w:p>
        </w:tc>
      </w:tr>
      <w:tr w:rsidR="00A3078A" w:rsidRPr="000472D1" w14:paraId="5F5788F1" w14:textId="77777777" w:rsidTr="000544A1">
        <w:trPr>
          <w:cantSplit/>
        </w:trPr>
        <w:tc>
          <w:tcPr>
            <w:tcW w:w="846" w:type="dxa"/>
            <w:tcBorders>
              <w:top w:val="single" w:sz="4" w:space="0" w:color="auto"/>
              <w:left w:val="single" w:sz="18" w:space="0" w:color="auto"/>
              <w:bottom w:val="single" w:sz="4" w:space="0" w:color="auto"/>
            </w:tcBorders>
            <w:shd w:val="clear" w:color="auto" w:fill="FDE9D9" w:themeFill="accent6" w:themeFillTint="33"/>
          </w:tcPr>
          <w:p w14:paraId="60600623" w14:textId="77777777" w:rsidR="000D2243" w:rsidRPr="000A135F" w:rsidRDefault="000D2243" w:rsidP="002A3262">
            <w:pPr>
              <w:spacing w:after="0"/>
              <w:rPr>
                <w:rFonts w:ascii="Arial" w:hAnsi="Arial" w:cs="Arial"/>
                <w:b/>
                <w:bCs/>
                <w:i/>
                <w:lang w:val="en-US"/>
              </w:rPr>
            </w:pPr>
            <w:r w:rsidRPr="000A135F">
              <w:rPr>
                <w:rFonts w:ascii="Arial" w:hAnsi="Arial" w:cs="Arial"/>
                <w:b/>
                <w:bCs/>
                <w:i/>
                <w:lang w:val="en-US"/>
              </w:rPr>
              <w:t>16.1</w:t>
            </w:r>
          </w:p>
        </w:tc>
        <w:tc>
          <w:tcPr>
            <w:tcW w:w="2480" w:type="dxa"/>
            <w:tcBorders>
              <w:top w:val="single" w:sz="4" w:space="0" w:color="auto"/>
              <w:bottom w:val="single" w:sz="4" w:space="0" w:color="auto"/>
            </w:tcBorders>
            <w:shd w:val="clear" w:color="auto" w:fill="FDE9D9" w:themeFill="accent6" w:themeFillTint="33"/>
          </w:tcPr>
          <w:p w14:paraId="5ED844FB" w14:textId="77777777" w:rsidR="000D2243" w:rsidRPr="000A135F" w:rsidRDefault="000D2243" w:rsidP="002A3262">
            <w:pPr>
              <w:spacing w:after="0"/>
              <w:rPr>
                <w:rFonts w:ascii="Arial" w:hAnsi="Arial" w:cs="Arial"/>
                <w:b/>
                <w:bCs/>
                <w:i/>
                <w:lang w:val="en-US"/>
              </w:rPr>
            </w:pPr>
            <w:r w:rsidRPr="000A135F">
              <w:rPr>
                <w:rFonts w:ascii="Arial" w:hAnsi="Arial" w:cs="Arial"/>
                <w:b/>
                <w:i/>
              </w:rPr>
              <w:t>Rel-16 work planning</w:t>
            </w:r>
          </w:p>
        </w:tc>
        <w:tc>
          <w:tcPr>
            <w:tcW w:w="820" w:type="dxa"/>
            <w:tcBorders>
              <w:top w:val="single" w:sz="4" w:space="0" w:color="auto"/>
              <w:bottom w:val="single" w:sz="4" w:space="0" w:color="auto"/>
            </w:tcBorders>
            <w:shd w:val="clear" w:color="auto" w:fill="FDE9D9" w:themeFill="accent6" w:themeFillTint="33"/>
          </w:tcPr>
          <w:p w14:paraId="29DB29FA" w14:textId="77777777" w:rsidR="000D2243" w:rsidRPr="00107C20" w:rsidRDefault="000D2243" w:rsidP="002A3262">
            <w:pPr>
              <w:spacing w:after="0"/>
              <w:rPr>
                <w:rFonts w:ascii="Arial" w:hAnsi="Arial" w:cs="Arial"/>
                <w:color w:val="000000"/>
                <w:sz w:val="14"/>
                <w:szCs w:val="14"/>
                <w:lang w:val="en-US"/>
              </w:rPr>
            </w:pPr>
          </w:p>
        </w:tc>
        <w:tc>
          <w:tcPr>
            <w:tcW w:w="3612" w:type="dxa"/>
            <w:tcBorders>
              <w:top w:val="single" w:sz="4" w:space="0" w:color="auto"/>
              <w:bottom w:val="single" w:sz="4" w:space="0" w:color="auto"/>
            </w:tcBorders>
            <w:shd w:val="clear" w:color="auto" w:fill="FDE9D9" w:themeFill="accent6" w:themeFillTint="33"/>
          </w:tcPr>
          <w:p w14:paraId="57E618A9" w14:textId="77777777" w:rsidR="000D2243" w:rsidRPr="00107C20" w:rsidRDefault="000A135F" w:rsidP="000A135F">
            <w:pPr>
              <w:spacing w:after="0"/>
              <w:rPr>
                <w:rFonts w:ascii="Arial" w:hAnsi="Arial" w:cs="Arial"/>
                <w:b/>
                <w:snapToGrid w:val="0"/>
                <w:color w:val="FF0000"/>
                <w:lang w:val="en-US"/>
              </w:rPr>
            </w:pPr>
            <w:r>
              <w:rPr>
                <w:rFonts w:ascii="Arial" w:hAnsi="Arial" w:cs="Arial"/>
                <w:b/>
                <w:snapToGrid w:val="0"/>
                <w:color w:val="FF0000"/>
                <w:lang w:val="en-US"/>
              </w:rPr>
              <w:t>N/A</w:t>
            </w:r>
          </w:p>
        </w:tc>
        <w:tc>
          <w:tcPr>
            <w:tcW w:w="1301" w:type="dxa"/>
            <w:gridSpan w:val="2"/>
            <w:tcBorders>
              <w:top w:val="single" w:sz="4" w:space="0" w:color="auto"/>
              <w:bottom w:val="single" w:sz="4" w:space="0" w:color="auto"/>
            </w:tcBorders>
            <w:shd w:val="clear" w:color="auto" w:fill="FDE9D9" w:themeFill="accent6" w:themeFillTint="33"/>
          </w:tcPr>
          <w:p w14:paraId="314CF81E" w14:textId="77777777" w:rsidR="000D2243" w:rsidRPr="00107C20" w:rsidRDefault="000D2243" w:rsidP="002A3262">
            <w:pPr>
              <w:spacing w:after="0"/>
              <w:rPr>
                <w:rFonts w:ascii="Arial" w:hAnsi="Arial" w:cs="Arial"/>
                <w:color w:val="000000"/>
                <w:lang w:val="en-US"/>
              </w:rPr>
            </w:pPr>
          </w:p>
        </w:tc>
        <w:tc>
          <w:tcPr>
            <w:tcW w:w="1112" w:type="dxa"/>
            <w:tcBorders>
              <w:top w:val="single" w:sz="4" w:space="0" w:color="auto"/>
              <w:bottom w:val="single" w:sz="4" w:space="0" w:color="auto"/>
            </w:tcBorders>
            <w:shd w:val="clear" w:color="auto" w:fill="FDE9D9" w:themeFill="accent6" w:themeFillTint="33"/>
          </w:tcPr>
          <w:p w14:paraId="70D75FE0" w14:textId="77777777" w:rsidR="000D2243" w:rsidRPr="00107C20" w:rsidRDefault="000D2243" w:rsidP="002A3262">
            <w:pPr>
              <w:spacing w:after="0"/>
              <w:rPr>
                <w:rFonts w:ascii="Arial" w:hAnsi="Arial" w:cs="Arial"/>
                <w:color w:val="000000"/>
                <w:lang w:val="en-US"/>
              </w:rPr>
            </w:pPr>
          </w:p>
        </w:tc>
        <w:tc>
          <w:tcPr>
            <w:tcW w:w="8135" w:type="dxa"/>
            <w:tcBorders>
              <w:top w:val="single" w:sz="4" w:space="0" w:color="auto"/>
              <w:bottom w:val="single" w:sz="4" w:space="0" w:color="auto"/>
              <w:right w:val="single" w:sz="18" w:space="0" w:color="auto"/>
            </w:tcBorders>
            <w:shd w:val="clear" w:color="auto" w:fill="FDE9D9" w:themeFill="accent6" w:themeFillTint="33"/>
          </w:tcPr>
          <w:p w14:paraId="1186116F" w14:textId="77777777" w:rsidR="000D2243" w:rsidRPr="00107C20" w:rsidRDefault="000D2243" w:rsidP="006855B4">
            <w:pPr>
              <w:spacing w:after="0"/>
              <w:rPr>
                <w:rFonts w:ascii="Arial" w:hAnsi="Arial" w:cs="Arial"/>
                <w:lang w:val="en-US"/>
              </w:rPr>
            </w:pPr>
          </w:p>
        </w:tc>
      </w:tr>
      <w:tr w:rsidR="0043353D" w:rsidRPr="00104C09" w14:paraId="54779AC5" w14:textId="77777777" w:rsidTr="000544A1">
        <w:trPr>
          <w:cantSplit/>
        </w:trPr>
        <w:tc>
          <w:tcPr>
            <w:tcW w:w="846" w:type="dxa"/>
            <w:tcBorders>
              <w:top w:val="single" w:sz="4" w:space="0" w:color="auto"/>
              <w:left w:val="single" w:sz="18" w:space="0" w:color="auto"/>
              <w:bottom w:val="single" w:sz="4" w:space="0" w:color="auto"/>
              <w:right w:val="single" w:sz="4" w:space="0" w:color="auto"/>
            </w:tcBorders>
            <w:shd w:val="clear" w:color="auto" w:fill="auto"/>
          </w:tcPr>
          <w:p w14:paraId="3C2D798A" w14:textId="77777777" w:rsidR="000D2243" w:rsidRPr="000A135F" w:rsidRDefault="000D2243" w:rsidP="00104C09">
            <w:pPr>
              <w:spacing w:after="0"/>
              <w:rPr>
                <w:rFonts w:ascii="Arial" w:hAnsi="Arial" w:cs="Arial"/>
                <w:b/>
                <w:bCs/>
                <w:i/>
                <w:lang w:val="en-US"/>
              </w:rPr>
            </w:pP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379C83DE" w14:textId="77777777" w:rsidR="000D2243" w:rsidRPr="000A135F" w:rsidRDefault="000D2243" w:rsidP="00104C09">
            <w:pPr>
              <w:spacing w:after="0"/>
              <w:rPr>
                <w:rFonts w:ascii="Arial" w:eastAsia="MS Mincho" w:hAnsi="Arial" w:cs="Arial"/>
                <w:b/>
                <w:i/>
              </w:rPr>
            </w:pP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0A7BA23C" w14:textId="77777777" w:rsidR="000D2243" w:rsidRPr="00107C20" w:rsidRDefault="000D2243" w:rsidP="00104C09">
            <w:pPr>
              <w:spacing w:after="0"/>
              <w:rPr>
                <w:rFonts w:ascii="Arial" w:eastAsia="MS Mincho" w:hAnsi="Arial" w:cs="Arial"/>
                <w:sz w:val="14"/>
                <w:szCs w:val="14"/>
              </w:rPr>
            </w:pPr>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440B8F52" w14:textId="77777777" w:rsidR="000D2243" w:rsidRPr="00107C20" w:rsidRDefault="000D2243" w:rsidP="00104C09">
            <w:pPr>
              <w:spacing w:after="0"/>
              <w:rPr>
                <w:rFonts w:ascii="Arial" w:eastAsia="MS Mincho" w:hAnsi="Arial" w:cs="Arial"/>
              </w:rPr>
            </w:pP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0A86071F" w14:textId="77777777" w:rsidR="000D2243" w:rsidRPr="00107C20" w:rsidRDefault="000D2243" w:rsidP="00104C09">
            <w:pPr>
              <w:spacing w:after="0"/>
              <w:rPr>
                <w:rFonts w:ascii="Arial" w:eastAsia="MS Mincho" w:hAnsi="Arial" w:cs="Arial"/>
              </w:rPr>
            </w:pP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52CBEAEE" w14:textId="77777777" w:rsidR="000D2243" w:rsidRPr="00107C20" w:rsidRDefault="000D2243" w:rsidP="00104C09">
            <w:pPr>
              <w:spacing w:after="0"/>
              <w:rPr>
                <w:rFonts w:ascii="Arial" w:hAnsi="Arial" w:cs="Arial"/>
                <w:color w:val="000000"/>
                <w:lang w:val="en-US"/>
              </w:rPr>
            </w:pP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74008EEA" w14:textId="77777777" w:rsidR="000D2243" w:rsidRPr="00107C20" w:rsidRDefault="000D2243" w:rsidP="00104C09">
            <w:pPr>
              <w:spacing w:after="0"/>
              <w:rPr>
                <w:rFonts w:ascii="Arial" w:hAnsi="Arial" w:cs="Arial"/>
                <w:lang w:val="en-US"/>
              </w:rPr>
            </w:pPr>
          </w:p>
        </w:tc>
      </w:tr>
      <w:tr w:rsidR="00A3078A" w:rsidRPr="000472D1" w14:paraId="306BA02B" w14:textId="77777777" w:rsidTr="000544A1">
        <w:trPr>
          <w:cantSplit/>
        </w:trPr>
        <w:tc>
          <w:tcPr>
            <w:tcW w:w="846" w:type="dxa"/>
            <w:tcBorders>
              <w:top w:val="single" w:sz="4" w:space="0" w:color="auto"/>
              <w:left w:val="single" w:sz="18" w:space="0" w:color="auto"/>
              <w:bottom w:val="single" w:sz="4" w:space="0" w:color="auto"/>
            </w:tcBorders>
            <w:shd w:val="clear" w:color="auto" w:fill="FDE9D9" w:themeFill="accent6" w:themeFillTint="33"/>
          </w:tcPr>
          <w:p w14:paraId="0B7969D6" w14:textId="77777777" w:rsidR="000D2243" w:rsidRPr="000A135F" w:rsidRDefault="000D2243" w:rsidP="002A3262">
            <w:pPr>
              <w:spacing w:after="0"/>
              <w:rPr>
                <w:rFonts w:ascii="Arial" w:hAnsi="Arial" w:cs="Arial"/>
                <w:b/>
                <w:bCs/>
                <w:i/>
                <w:lang w:val="en-US"/>
              </w:rPr>
            </w:pPr>
            <w:r w:rsidRPr="000A135F">
              <w:rPr>
                <w:rFonts w:ascii="Arial" w:hAnsi="Arial" w:cs="Arial"/>
                <w:b/>
                <w:bCs/>
                <w:i/>
                <w:lang w:val="en-US"/>
              </w:rPr>
              <w:t>16.2</w:t>
            </w:r>
          </w:p>
        </w:tc>
        <w:tc>
          <w:tcPr>
            <w:tcW w:w="2480" w:type="dxa"/>
            <w:tcBorders>
              <w:top w:val="single" w:sz="4" w:space="0" w:color="auto"/>
              <w:bottom w:val="single" w:sz="4" w:space="0" w:color="auto"/>
            </w:tcBorders>
            <w:shd w:val="clear" w:color="auto" w:fill="FDE9D9" w:themeFill="accent6" w:themeFillTint="33"/>
          </w:tcPr>
          <w:p w14:paraId="4BDDEA4B" w14:textId="77777777" w:rsidR="000D2243" w:rsidRPr="000A135F" w:rsidRDefault="000D2243" w:rsidP="002A3262">
            <w:pPr>
              <w:spacing w:after="0"/>
              <w:rPr>
                <w:rFonts w:ascii="Arial" w:hAnsi="Arial" w:cs="Arial"/>
                <w:b/>
                <w:bCs/>
                <w:i/>
                <w:lang w:val="en-US"/>
              </w:rPr>
            </w:pPr>
            <w:r w:rsidRPr="000A135F">
              <w:rPr>
                <w:rFonts w:ascii="Arial" w:hAnsi="Arial" w:cs="Arial"/>
                <w:b/>
                <w:bCs/>
                <w:i/>
                <w:lang w:val="en-US"/>
              </w:rPr>
              <w:t>New WIDs for Rel-16</w:t>
            </w:r>
          </w:p>
        </w:tc>
        <w:tc>
          <w:tcPr>
            <w:tcW w:w="820" w:type="dxa"/>
            <w:tcBorders>
              <w:top w:val="single" w:sz="4" w:space="0" w:color="auto"/>
              <w:bottom w:val="single" w:sz="4" w:space="0" w:color="auto"/>
            </w:tcBorders>
            <w:shd w:val="clear" w:color="auto" w:fill="FDE9D9" w:themeFill="accent6" w:themeFillTint="33"/>
          </w:tcPr>
          <w:p w14:paraId="1B7217E4" w14:textId="77777777" w:rsidR="000D2243" w:rsidRPr="00107C20" w:rsidRDefault="000D2243" w:rsidP="002A3262">
            <w:pPr>
              <w:spacing w:after="0"/>
              <w:rPr>
                <w:rFonts w:ascii="Arial" w:hAnsi="Arial" w:cs="Arial"/>
                <w:color w:val="000000"/>
                <w:sz w:val="14"/>
                <w:szCs w:val="14"/>
                <w:lang w:val="en-US"/>
              </w:rPr>
            </w:pPr>
          </w:p>
        </w:tc>
        <w:tc>
          <w:tcPr>
            <w:tcW w:w="3612" w:type="dxa"/>
            <w:tcBorders>
              <w:top w:val="single" w:sz="4" w:space="0" w:color="auto"/>
              <w:bottom w:val="single" w:sz="4" w:space="0" w:color="auto"/>
            </w:tcBorders>
            <w:shd w:val="clear" w:color="auto" w:fill="FDE9D9" w:themeFill="accent6" w:themeFillTint="33"/>
          </w:tcPr>
          <w:p w14:paraId="030B34BD" w14:textId="77777777" w:rsidR="000D2243" w:rsidRPr="00107C20" w:rsidRDefault="000A135F" w:rsidP="002A3262">
            <w:pPr>
              <w:spacing w:after="0"/>
              <w:rPr>
                <w:rFonts w:ascii="Arial" w:hAnsi="Arial" w:cs="Arial"/>
                <w:snapToGrid w:val="0"/>
                <w:color w:val="000000"/>
                <w:lang w:val="en-US"/>
              </w:rPr>
            </w:pPr>
            <w:r>
              <w:rPr>
                <w:rFonts w:ascii="Arial" w:hAnsi="Arial" w:cs="Arial"/>
                <w:b/>
                <w:snapToGrid w:val="0"/>
                <w:color w:val="FF0000"/>
                <w:lang w:val="en-US"/>
              </w:rPr>
              <w:t>N/A</w:t>
            </w:r>
          </w:p>
        </w:tc>
        <w:tc>
          <w:tcPr>
            <w:tcW w:w="1301" w:type="dxa"/>
            <w:gridSpan w:val="2"/>
            <w:tcBorders>
              <w:top w:val="single" w:sz="4" w:space="0" w:color="auto"/>
              <w:bottom w:val="single" w:sz="4" w:space="0" w:color="auto"/>
            </w:tcBorders>
            <w:shd w:val="clear" w:color="auto" w:fill="FDE9D9" w:themeFill="accent6" w:themeFillTint="33"/>
          </w:tcPr>
          <w:p w14:paraId="5FF2DEE5" w14:textId="77777777" w:rsidR="000D2243" w:rsidRPr="00107C20" w:rsidRDefault="000D2243" w:rsidP="002A3262">
            <w:pPr>
              <w:spacing w:after="0"/>
              <w:rPr>
                <w:rFonts w:ascii="Arial" w:hAnsi="Arial" w:cs="Arial"/>
                <w:color w:val="000000"/>
                <w:lang w:val="en-US"/>
              </w:rPr>
            </w:pPr>
          </w:p>
        </w:tc>
        <w:tc>
          <w:tcPr>
            <w:tcW w:w="1112" w:type="dxa"/>
            <w:tcBorders>
              <w:top w:val="single" w:sz="4" w:space="0" w:color="auto"/>
              <w:bottom w:val="single" w:sz="4" w:space="0" w:color="auto"/>
            </w:tcBorders>
            <w:shd w:val="clear" w:color="auto" w:fill="FDE9D9" w:themeFill="accent6" w:themeFillTint="33"/>
          </w:tcPr>
          <w:p w14:paraId="035DE5CB" w14:textId="77777777" w:rsidR="000D2243" w:rsidRPr="00107C20" w:rsidRDefault="000D2243" w:rsidP="002A3262">
            <w:pPr>
              <w:spacing w:after="0"/>
              <w:rPr>
                <w:rFonts w:ascii="Arial" w:hAnsi="Arial" w:cs="Arial"/>
                <w:color w:val="000000"/>
                <w:lang w:val="en-US"/>
              </w:rPr>
            </w:pPr>
          </w:p>
        </w:tc>
        <w:tc>
          <w:tcPr>
            <w:tcW w:w="8135" w:type="dxa"/>
            <w:tcBorders>
              <w:top w:val="single" w:sz="4" w:space="0" w:color="auto"/>
              <w:bottom w:val="single" w:sz="4" w:space="0" w:color="auto"/>
              <w:right w:val="single" w:sz="18" w:space="0" w:color="auto"/>
            </w:tcBorders>
            <w:shd w:val="clear" w:color="auto" w:fill="FDE9D9" w:themeFill="accent6" w:themeFillTint="33"/>
          </w:tcPr>
          <w:p w14:paraId="444544C2" w14:textId="77777777" w:rsidR="000D2243" w:rsidRPr="00107C20" w:rsidRDefault="000D2243" w:rsidP="002A3262">
            <w:pPr>
              <w:spacing w:after="0"/>
              <w:rPr>
                <w:rFonts w:ascii="Arial" w:hAnsi="Arial" w:cs="Arial"/>
                <w:color w:val="FF0000"/>
                <w:lang w:val="en-US"/>
              </w:rPr>
            </w:pPr>
          </w:p>
        </w:tc>
      </w:tr>
      <w:tr w:rsidR="0043353D" w:rsidRPr="000472D1" w14:paraId="0B6E23C6" w14:textId="77777777" w:rsidTr="000544A1">
        <w:trPr>
          <w:cantSplit/>
        </w:trPr>
        <w:tc>
          <w:tcPr>
            <w:tcW w:w="846" w:type="dxa"/>
            <w:tcBorders>
              <w:top w:val="single" w:sz="4" w:space="0" w:color="auto"/>
              <w:left w:val="single" w:sz="18" w:space="0" w:color="auto"/>
              <w:bottom w:val="nil"/>
            </w:tcBorders>
            <w:shd w:val="clear" w:color="auto" w:fill="auto"/>
          </w:tcPr>
          <w:p w14:paraId="2BEC555C" w14:textId="77777777" w:rsidR="000D2243" w:rsidRPr="000A135F" w:rsidRDefault="000D2243" w:rsidP="002A3262">
            <w:pPr>
              <w:spacing w:after="0"/>
              <w:rPr>
                <w:rFonts w:ascii="Arial" w:hAnsi="Arial" w:cs="Arial"/>
                <w:b/>
                <w:bCs/>
                <w:i/>
                <w:lang w:val="en-US"/>
              </w:rPr>
            </w:pPr>
          </w:p>
        </w:tc>
        <w:tc>
          <w:tcPr>
            <w:tcW w:w="2480" w:type="dxa"/>
            <w:tcBorders>
              <w:top w:val="single" w:sz="4" w:space="0" w:color="auto"/>
              <w:bottom w:val="nil"/>
            </w:tcBorders>
            <w:shd w:val="clear" w:color="auto" w:fill="auto"/>
          </w:tcPr>
          <w:p w14:paraId="249365B1" w14:textId="77777777" w:rsidR="000D2243" w:rsidRPr="000A135F" w:rsidRDefault="000D2243" w:rsidP="002A3262">
            <w:pPr>
              <w:spacing w:after="0"/>
              <w:rPr>
                <w:rFonts w:ascii="Arial" w:hAnsi="Arial" w:cs="Arial"/>
                <w:b/>
                <w:bCs/>
                <w:i/>
                <w:lang w:val="en-US"/>
              </w:rPr>
            </w:pPr>
          </w:p>
        </w:tc>
        <w:tc>
          <w:tcPr>
            <w:tcW w:w="820" w:type="dxa"/>
            <w:tcBorders>
              <w:top w:val="single" w:sz="4" w:space="0" w:color="auto"/>
              <w:bottom w:val="nil"/>
            </w:tcBorders>
            <w:shd w:val="clear" w:color="auto" w:fill="auto"/>
          </w:tcPr>
          <w:p w14:paraId="45B104C7" w14:textId="77777777" w:rsidR="000D2243" w:rsidRPr="00107C20" w:rsidRDefault="000D2243" w:rsidP="002A3262">
            <w:pPr>
              <w:spacing w:after="0"/>
              <w:rPr>
                <w:rFonts w:ascii="Arial" w:hAnsi="Arial" w:cs="Arial"/>
                <w:color w:val="000000"/>
                <w:sz w:val="14"/>
                <w:szCs w:val="14"/>
                <w:lang w:val="en-US"/>
              </w:rPr>
            </w:pPr>
          </w:p>
        </w:tc>
        <w:tc>
          <w:tcPr>
            <w:tcW w:w="3612" w:type="dxa"/>
            <w:tcBorders>
              <w:top w:val="single" w:sz="4" w:space="0" w:color="auto"/>
              <w:bottom w:val="nil"/>
            </w:tcBorders>
            <w:shd w:val="clear" w:color="auto" w:fill="auto"/>
          </w:tcPr>
          <w:p w14:paraId="33111917" w14:textId="77777777" w:rsidR="000D2243" w:rsidRPr="00107C20" w:rsidRDefault="000D2243" w:rsidP="002A3262">
            <w:pPr>
              <w:spacing w:after="0"/>
              <w:rPr>
                <w:rFonts w:ascii="Arial" w:hAnsi="Arial" w:cs="Arial"/>
                <w:snapToGrid w:val="0"/>
                <w:color w:val="000000"/>
                <w:lang w:val="en-US"/>
              </w:rPr>
            </w:pPr>
          </w:p>
        </w:tc>
        <w:tc>
          <w:tcPr>
            <w:tcW w:w="1301" w:type="dxa"/>
            <w:gridSpan w:val="2"/>
            <w:tcBorders>
              <w:top w:val="single" w:sz="4" w:space="0" w:color="auto"/>
              <w:bottom w:val="nil"/>
            </w:tcBorders>
            <w:shd w:val="clear" w:color="auto" w:fill="auto"/>
          </w:tcPr>
          <w:p w14:paraId="31FC562E" w14:textId="77777777" w:rsidR="000D2243" w:rsidRPr="00107C20" w:rsidRDefault="000D2243" w:rsidP="002A3262">
            <w:pPr>
              <w:spacing w:after="0"/>
              <w:rPr>
                <w:rFonts w:ascii="Arial" w:hAnsi="Arial" w:cs="Arial"/>
                <w:color w:val="000000"/>
                <w:lang w:val="en-US"/>
              </w:rPr>
            </w:pPr>
          </w:p>
        </w:tc>
        <w:tc>
          <w:tcPr>
            <w:tcW w:w="1112" w:type="dxa"/>
            <w:tcBorders>
              <w:top w:val="single" w:sz="4" w:space="0" w:color="auto"/>
              <w:bottom w:val="nil"/>
            </w:tcBorders>
            <w:shd w:val="clear" w:color="auto" w:fill="auto"/>
          </w:tcPr>
          <w:p w14:paraId="3882FFD9" w14:textId="77777777" w:rsidR="000D2243" w:rsidRPr="00107C20" w:rsidRDefault="000D2243" w:rsidP="002A3262">
            <w:pPr>
              <w:spacing w:after="0"/>
              <w:rPr>
                <w:rFonts w:ascii="Arial" w:hAnsi="Arial" w:cs="Arial"/>
                <w:color w:val="000000"/>
                <w:lang w:val="en-US"/>
              </w:rPr>
            </w:pPr>
          </w:p>
        </w:tc>
        <w:tc>
          <w:tcPr>
            <w:tcW w:w="8135" w:type="dxa"/>
            <w:tcBorders>
              <w:top w:val="single" w:sz="4" w:space="0" w:color="auto"/>
              <w:bottom w:val="nil"/>
              <w:right w:val="single" w:sz="18" w:space="0" w:color="auto"/>
            </w:tcBorders>
          </w:tcPr>
          <w:p w14:paraId="149DF935" w14:textId="77777777" w:rsidR="000D2243" w:rsidRPr="00107C20" w:rsidRDefault="000D2243" w:rsidP="002A3262">
            <w:pPr>
              <w:spacing w:after="0"/>
              <w:rPr>
                <w:rFonts w:ascii="Arial" w:hAnsi="Arial" w:cs="Arial"/>
                <w:lang w:val="en-US"/>
              </w:rPr>
            </w:pPr>
          </w:p>
        </w:tc>
      </w:tr>
      <w:tr w:rsidR="00A3078A" w:rsidRPr="000472D1" w14:paraId="5BA203F0" w14:textId="77777777" w:rsidTr="000544A1">
        <w:trPr>
          <w:cantSplit/>
        </w:trPr>
        <w:tc>
          <w:tcPr>
            <w:tcW w:w="846" w:type="dxa"/>
            <w:tcBorders>
              <w:top w:val="single" w:sz="4" w:space="0" w:color="auto"/>
              <w:left w:val="single" w:sz="18" w:space="0" w:color="auto"/>
              <w:bottom w:val="single" w:sz="4" w:space="0" w:color="auto"/>
            </w:tcBorders>
            <w:shd w:val="clear" w:color="auto" w:fill="FDE9D9" w:themeFill="accent6" w:themeFillTint="33"/>
          </w:tcPr>
          <w:p w14:paraId="1B5F1B47" w14:textId="77777777" w:rsidR="000D2243" w:rsidRPr="000A135F" w:rsidRDefault="000D2243" w:rsidP="002A3262">
            <w:pPr>
              <w:spacing w:after="0"/>
              <w:rPr>
                <w:rFonts w:ascii="Arial" w:hAnsi="Arial" w:cs="Arial"/>
                <w:b/>
                <w:bCs/>
                <w:i/>
                <w:lang w:val="en-US"/>
              </w:rPr>
            </w:pPr>
            <w:r w:rsidRPr="000A135F">
              <w:rPr>
                <w:rFonts w:ascii="Arial" w:hAnsi="Arial" w:cs="Arial"/>
                <w:b/>
                <w:bCs/>
                <w:i/>
                <w:lang w:val="en-US"/>
              </w:rPr>
              <w:t>16.3</w:t>
            </w:r>
          </w:p>
        </w:tc>
        <w:tc>
          <w:tcPr>
            <w:tcW w:w="2480" w:type="dxa"/>
            <w:tcBorders>
              <w:top w:val="single" w:sz="4" w:space="0" w:color="auto"/>
              <w:bottom w:val="single" w:sz="4" w:space="0" w:color="auto"/>
            </w:tcBorders>
            <w:shd w:val="clear" w:color="auto" w:fill="FDE9D9" w:themeFill="accent6" w:themeFillTint="33"/>
          </w:tcPr>
          <w:p w14:paraId="2AA63D0C" w14:textId="77777777" w:rsidR="000D2243" w:rsidRPr="000A135F" w:rsidRDefault="000D2243" w:rsidP="002A3262">
            <w:pPr>
              <w:spacing w:after="0"/>
              <w:rPr>
                <w:rFonts w:ascii="Arial" w:hAnsi="Arial" w:cs="Arial"/>
                <w:b/>
                <w:bCs/>
                <w:i/>
                <w:lang w:val="en-US"/>
              </w:rPr>
            </w:pPr>
            <w:r w:rsidRPr="000A135F">
              <w:rPr>
                <w:rFonts w:ascii="Arial" w:hAnsi="Arial" w:cs="Arial"/>
                <w:b/>
                <w:bCs/>
                <w:i/>
                <w:lang w:val="en-US"/>
              </w:rPr>
              <w:t>Revised WIDs for Rel-16</w:t>
            </w:r>
          </w:p>
        </w:tc>
        <w:tc>
          <w:tcPr>
            <w:tcW w:w="820" w:type="dxa"/>
            <w:tcBorders>
              <w:top w:val="single" w:sz="4" w:space="0" w:color="auto"/>
              <w:bottom w:val="single" w:sz="4" w:space="0" w:color="auto"/>
            </w:tcBorders>
            <w:shd w:val="clear" w:color="auto" w:fill="FDE9D9" w:themeFill="accent6" w:themeFillTint="33"/>
          </w:tcPr>
          <w:p w14:paraId="4680CF6C" w14:textId="77777777" w:rsidR="000D2243" w:rsidRPr="00107C20" w:rsidRDefault="000D2243" w:rsidP="002A3262">
            <w:pPr>
              <w:spacing w:after="0"/>
              <w:rPr>
                <w:rFonts w:ascii="Arial" w:hAnsi="Arial" w:cs="Arial"/>
                <w:color w:val="000000"/>
                <w:sz w:val="14"/>
                <w:szCs w:val="14"/>
                <w:lang w:val="en-US"/>
              </w:rPr>
            </w:pPr>
          </w:p>
        </w:tc>
        <w:tc>
          <w:tcPr>
            <w:tcW w:w="3612" w:type="dxa"/>
            <w:tcBorders>
              <w:top w:val="single" w:sz="4" w:space="0" w:color="auto"/>
              <w:bottom w:val="single" w:sz="4" w:space="0" w:color="auto"/>
            </w:tcBorders>
            <w:shd w:val="clear" w:color="auto" w:fill="FDE9D9" w:themeFill="accent6" w:themeFillTint="33"/>
          </w:tcPr>
          <w:p w14:paraId="56A248CF" w14:textId="77777777" w:rsidR="000D2243" w:rsidRPr="00107C20" w:rsidRDefault="000A135F" w:rsidP="002A3262">
            <w:pPr>
              <w:spacing w:after="0"/>
              <w:rPr>
                <w:rFonts w:ascii="Arial" w:hAnsi="Arial" w:cs="Arial"/>
                <w:snapToGrid w:val="0"/>
                <w:color w:val="000000"/>
                <w:lang w:val="en-US"/>
              </w:rPr>
            </w:pPr>
            <w:r>
              <w:rPr>
                <w:rFonts w:ascii="Arial" w:hAnsi="Arial" w:cs="Arial"/>
                <w:b/>
                <w:snapToGrid w:val="0"/>
                <w:color w:val="FF0000"/>
                <w:lang w:val="en-US"/>
              </w:rPr>
              <w:t>N/A</w:t>
            </w:r>
          </w:p>
        </w:tc>
        <w:tc>
          <w:tcPr>
            <w:tcW w:w="1301" w:type="dxa"/>
            <w:gridSpan w:val="2"/>
            <w:tcBorders>
              <w:top w:val="single" w:sz="4" w:space="0" w:color="auto"/>
              <w:bottom w:val="single" w:sz="4" w:space="0" w:color="auto"/>
            </w:tcBorders>
            <w:shd w:val="clear" w:color="auto" w:fill="FDE9D9" w:themeFill="accent6" w:themeFillTint="33"/>
          </w:tcPr>
          <w:p w14:paraId="2AD02097" w14:textId="77777777" w:rsidR="000D2243" w:rsidRPr="00107C20" w:rsidRDefault="000D2243" w:rsidP="002A3262">
            <w:pPr>
              <w:spacing w:after="0"/>
              <w:rPr>
                <w:rFonts w:ascii="Arial" w:hAnsi="Arial" w:cs="Arial"/>
                <w:color w:val="000000"/>
                <w:lang w:val="en-US"/>
              </w:rPr>
            </w:pPr>
          </w:p>
        </w:tc>
        <w:tc>
          <w:tcPr>
            <w:tcW w:w="1112" w:type="dxa"/>
            <w:tcBorders>
              <w:top w:val="single" w:sz="4" w:space="0" w:color="auto"/>
              <w:bottom w:val="single" w:sz="4" w:space="0" w:color="auto"/>
            </w:tcBorders>
            <w:shd w:val="clear" w:color="auto" w:fill="FDE9D9" w:themeFill="accent6" w:themeFillTint="33"/>
          </w:tcPr>
          <w:p w14:paraId="0D7F1035" w14:textId="77777777" w:rsidR="000D2243" w:rsidRPr="00107C20" w:rsidRDefault="000D2243" w:rsidP="002A3262">
            <w:pPr>
              <w:spacing w:after="0"/>
              <w:rPr>
                <w:rFonts w:ascii="Arial" w:hAnsi="Arial" w:cs="Arial"/>
                <w:color w:val="000000"/>
                <w:lang w:val="en-US"/>
              </w:rPr>
            </w:pPr>
          </w:p>
        </w:tc>
        <w:tc>
          <w:tcPr>
            <w:tcW w:w="8135" w:type="dxa"/>
            <w:tcBorders>
              <w:top w:val="single" w:sz="4" w:space="0" w:color="auto"/>
              <w:bottom w:val="single" w:sz="4" w:space="0" w:color="auto"/>
              <w:right w:val="single" w:sz="18" w:space="0" w:color="auto"/>
            </w:tcBorders>
            <w:shd w:val="clear" w:color="auto" w:fill="FDE9D9" w:themeFill="accent6" w:themeFillTint="33"/>
          </w:tcPr>
          <w:p w14:paraId="5E9D8271" w14:textId="77777777" w:rsidR="000D2243" w:rsidRPr="00107C20" w:rsidRDefault="000D2243" w:rsidP="002A3262">
            <w:pPr>
              <w:spacing w:after="0"/>
              <w:rPr>
                <w:rFonts w:ascii="Arial" w:hAnsi="Arial" w:cs="Arial"/>
                <w:color w:val="FF0000"/>
                <w:lang w:val="en-US"/>
              </w:rPr>
            </w:pPr>
          </w:p>
        </w:tc>
      </w:tr>
      <w:tr w:rsidR="0043353D" w:rsidRPr="00104C09" w14:paraId="02BC2A0B" w14:textId="77777777" w:rsidTr="000544A1">
        <w:trPr>
          <w:cantSplit/>
        </w:trPr>
        <w:tc>
          <w:tcPr>
            <w:tcW w:w="846" w:type="dxa"/>
            <w:tcBorders>
              <w:top w:val="single" w:sz="4" w:space="0" w:color="auto"/>
              <w:left w:val="single" w:sz="18" w:space="0" w:color="auto"/>
              <w:bottom w:val="nil"/>
              <w:right w:val="single" w:sz="4" w:space="0" w:color="auto"/>
            </w:tcBorders>
            <w:shd w:val="clear" w:color="auto" w:fill="auto"/>
          </w:tcPr>
          <w:p w14:paraId="717DF4B0" w14:textId="77777777" w:rsidR="000D2243" w:rsidRPr="00107C20" w:rsidRDefault="000D2243" w:rsidP="00104C09">
            <w:pPr>
              <w:spacing w:after="0"/>
              <w:rPr>
                <w:rFonts w:ascii="Arial" w:hAnsi="Arial" w:cs="Arial"/>
                <w:b/>
                <w:bCs/>
                <w:lang w:val="en-US"/>
              </w:rPr>
            </w:pPr>
          </w:p>
        </w:tc>
        <w:tc>
          <w:tcPr>
            <w:tcW w:w="2480" w:type="dxa"/>
            <w:tcBorders>
              <w:top w:val="single" w:sz="4" w:space="0" w:color="auto"/>
              <w:left w:val="single" w:sz="4" w:space="0" w:color="auto"/>
              <w:bottom w:val="nil"/>
              <w:right w:val="single" w:sz="4" w:space="0" w:color="auto"/>
            </w:tcBorders>
            <w:shd w:val="clear" w:color="auto" w:fill="auto"/>
          </w:tcPr>
          <w:p w14:paraId="0820F05D" w14:textId="77777777" w:rsidR="000D2243" w:rsidRPr="00107C20" w:rsidRDefault="000D2243" w:rsidP="00104C09">
            <w:pPr>
              <w:spacing w:after="0"/>
              <w:rPr>
                <w:rFonts w:ascii="Arial" w:hAnsi="Arial" w:cs="Arial"/>
                <w:b/>
                <w:bCs/>
                <w:lang w:val="en-US"/>
              </w:rPr>
            </w:pPr>
          </w:p>
        </w:tc>
        <w:tc>
          <w:tcPr>
            <w:tcW w:w="820" w:type="dxa"/>
            <w:tcBorders>
              <w:top w:val="single" w:sz="4" w:space="0" w:color="auto"/>
              <w:left w:val="single" w:sz="4" w:space="0" w:color="auto"/>
              <w:bottom w:val="nil"/>
              <w:right w:val="single" w:sz="4" w:space="0" w:color="auto"/>
            </w:tcBorders>
            <w:shd w:val="clear" w:color="auto" w:fill="auto"/>
          </w:tcPr>
          <w:p w14:paraId="72B1CCF7" w14:textId="77777777" w:rsidR="000D2243" w:rsidRPr="00107C20" w:rsidRDefault="000D2243" w:rsidP="00104C09">
            <w:pPr>
              <w:spacing w:after="0"/>
              <w:rPr>
                <w:rFonts w:ascii="Arial" w:hAnsi="Arial" w:cs="Arial"/>
                <w:color w:val="000000"/>
                <w:sz w:val="14"/>
                <w:szCs w:val="14"/>
                <w:lang w:val="en-US"/>
              </w:rPr>
            </w:pPr>
          </w:p>
        </w:tc>
        <w:tc>
          <w:tcPr>
            <w:tcW w:w="3612" w:type="dxa"/>
            <w:tcBorders>
              <w:top w:val="single" w:sz="4" w:space="0" w:color="auto"/>
              <w:left w:val="single" w:sz="4" w:space="0" w:color="auto"/>
              <w:bottom w:val="nil"/>
              <w:right w:val="single" w:sz="4" w:space="0" w:color="auto"/>
            </w:tcBorders>
            <w:shd w:val="clear" w:color="auto" w:fill="auto"/>
          </w:tcPr>
          <w:p w14:paraId="2A110DE0" w14:textId="77777777" w:rsidR="000D2243" w:rsidRPr="00107C20" w:rsidRDefault="000D2243" w:rsidP="00104C09">
            <w:pPr>
              <w:spacing w:after="0"/>
              <w:rPr>
                <w:rFonts w:ascii="Arial" w:hAnsi="Arial" w:cs="Arial"/>
                <w:snapToGrid w:val="0"/>
                <w:color w:val="000000"/>
                <w:lang w:val="en-US"/>
              </w:rPr>
            </w:pPr>
          </w:p>
        </w:tc>
        <w:tc>
          <w:tcPr>
            <w:tcW w:w="1301" w:type="dxa"/>
            <w:gridSpan w:val="2"/>
            <w:tcBorders>
              <w:top w:val="single" w:sz="4" w:space="0" w:color="auto"/>
              <w:left w:val="single" w:sz="4" w:space="0" w:color="auto"/>
              <w:bottom w:val="nil"/>
              <w:right w:val="single" w:sz="4" w:space="0" w:color="auto"/>
            </w:tcBorders>
            <w:shd w:val="clear" w:color="auto" w:fill="auto"/>
          </w:tcPr>
          <w:p w14:paraId="6B4E24D0" w14:textId="77777777" w:rsidR="000D2243" w:rsidRPr="00107C20" w:rsidRDefault="000D2243" w:rsidP="00104C09">
            <w:pPr>
              <w:spacing w:after="0"/>
              <w:rPr>
                <w:rFonts w:ascii="Arial" w:hAnsi="Arial" w:cs="Arial"/>
                <w:color w:val="000000"/>
                <w:lang w:val="en-US"/>
              </w:rPr>
            </w:pPr>
          </w:p>
        </w:tc>
        <w:tc>
          <w:tcPr>
            <w:tcW w:w="1112" w:type="dxa"/>
            <w:tcBorders>
              <w:top w:val="single" w:sz="4" w:space="0" w:color="auto"/>
              <w:left w:val="single" w:sz="4" w:space="0" w:color="auto"/>
              <w:bottom w:val="nil"/>
              <w:right w:val="single" w:sz="4" w:space="0" w:color="auto"/>
            </w:tcBorders>
            <w:shd w:val="clear" w:color="auto" w:fill="auto"/>
          </w:tcPr>
          <w:p w14:paraId="2FE7229E" w14:textId="77777777" w:rsidR="000D2243" w:rsidRPr="00107C20" w:rsidRDefault="000D2243">
            <w:pPr>
              <w:spacing w:after="0"/>
              <w:rPr>
                <w:rFonts w:ascii="Arial" w:hAnsi="Arial" w:cs="Arial"/>
                <w:color w:val="000000"/>
                <w:lang w:val="en-US"/>
              </w:rPr>
            </w:pPr>
          </w:p>
        </w:tc>
        <w:tc>
          <w:tcPr>
            <w:tcW w:w="8135" w:type="dxa"/>
            <w:tcBorders>
              <w:top w:val="single" w:sz="4" w:space="0" w:color="auto"/>
              <w:left w:val="single" w:sz="4" w:space="0" w:color="auto"/>
              <w:bottom w:val="nil"/>
              <w:right w:val="single" w:sz="18" w:space="0" w:color="auto"/>
            </w:tcBorders>
            <w:shd w:val="clear" w:color="auto" w:fill="auto"/>
          </w:tcPr>
          <w:p w14:paraId="5127E655" w14:textId="77777777" w:rsidR="000D2243" w:rsidRPr="00107C20" w:rsidRDefault="000D2243" w:rsidP="00104C09">
            <w:pPr>
              <w:spacing w:after="0"/>
              <w:rPr>
                <w:rFonts w:ascii="Arial" w:hAnsi="Arial" w:cs="Arial"/>
                <w:lang w:val="en-US"/>
              </w:rPr>
            </w:pPr>
          </w:p>
        </w:tc>
      </w:tr>
      <w:tr w:rsidR="00A3078A" w:rsidRPr="000472D1" w14:paraId="476FC0C1" w14:textId="77777777" w:rsidTr="000544A1">
        <w:trPr>
          <w:cantSplit/>
        </w:trPr>
        <w:tc>
          <w:tcPr>
            <w:tcW w:w="846" w:type="dxa"/>
            <w:tcBorders>
              <w:top w:val="single" w:sz="4" w:space="0" w:color="auto"/>
              <w:left w:val="single" w:sz="18" w:space="0" w:color="auto"/>
              <w:bottom w:val="single" w:sz="4" w:space="0" w:color="auto"/>
            </w:tcBorders>
            <w:shd w:val="clear" w:color="auto" w:fill="FDE9D9" w:themeFill="accent6" w:themeFillTint="33"/>
          </w:tcPr>
          <w:p w14:paraId="07A58F56" w14:textId="77777777" w:rsidR="000D2243" w:rsidRPr="00107C20" w:rsidRDefault="000D2243" w:rsidP="000B2E95">
            <w:pPr>
              <w:spacing w:after="0"/>
              <w:rPr>
                <w:rFonts w:ascii="Arial" w:hAnsi="Arial" w:cs="Arial"/>
                <w:b/>
                <w:bCs/>
                <w:lang w:val="en-US"/>
              </w:rPr>
            </w:pPr>
            <w:r w:rsidRPr="00107C20">
              <w:rPr>
                <w:rFonts w:ascii="Arial" w:hAnsi="Arial" w:cs="Arial"/>
                <w:b/>
                <w:bCs/>
                <w:lang w:val="en-US"/>
              </w:rPr>
              <w:t>16.4</w:t>
            </w:r>
          </w:p>
        </w:tc>
        <w:tc>
          <w:tcPr>
            <w:tcW w:w="2480" w:type="dxa"/>
            <w:tcBorders>
              <w:top w:val="single" w:sz="4" w:space="0" w:color="auto"/>
              <w:bottom w:val="single" w:sz="4" w:space="0" w:color="auto"/>
            </w:tcBorders>
            <w:shd w:val="clear" w:color="auto" w:fill="FDE9D9" w:themeFill="accent6" w:themeFillTint="33"/>
          </w:tcPr>
          <w:p w14:paraId="75789794" w14:textId="77777777" w:rsidR="000D2243" w:rsidRPr="00107C20" w:rsidRDefault="000D2243" w:rsidP="000B2E95">
            <w:pPr>
              <w:spacing w:after="0"/>
              <w:rPr>
                <w:rFonts w:ascii="Arial" w:hAnsi="Arial" w:cs="Arial"/>
                <w:b/>
                <w:bCs/>
                <w:lang w:val="en-US"/>
              </w:rPr>
            </w:pPr>
            <w:r w:rsidRPr="00107C20">
              <w:rPr>
                <w:rFonts w:ascii="Arial" w:hAnsi="Arial" w:cs="Arial"/>
                <w:b/>
              </w:rPr>
              <w:t>TEI16 [TEI16]</w:t>
            </w:r>
          </w:p>
        </w:tc>
        <w:tc>
          <w:tcPr>
            <w:tcW w:w="820" w:type="dxa"/>
            <w:tcBorders>
              <w:top w:val="single" w:sz="4" w:space="0" w:color="auto"/>
              <w:bottom w:val="single" w:sz="4" w:space="0" w:color="auto"/>
            </w:tcBorders>
            <w:shd w:val="clear" w:color="auto" w:fill="FDE9D9" w:themeFill="accent6" w:themeFillTint="33"/>
          </w:tcPr>
          <w:p w14:paraId="2E5C0896" w14:textId="77777777" w:rsidR="000D2243" w:rsidRPr="00107C20" w:rsidRDefault="000D2243" w:rsidP="000B2E95">
            <w:pPr>
              <w:spacing w:after="0"/>
              <w:rPr>
                <w:rFonts w:ascii="Arial" w:hAnsi="Arial" w:cs="Arial"/>
                <w:color w:val="000000"/>
                <w:sz w:val="14"/>
                <w:szCs w:val="14"/>
                <w:lang w:val="en-US"/>
              </w:rPr>
            </w:pPr>
          </w:p>
        </w:tc>
        <w:tc>
          <w:tcPr>
            <w:tcW w:w="3612" w:type="dxa"/>
            <w:tcBorders>
              <w:top w:val="single" w:sz="4" w:space="0" w:color="auto"/>
              <w:bottom w:val="single" w:sz="4" w:space="0" w:color="auto"/>
            </w:tcBorders>
            <w:shd w:val="clear" w:color="auto" w:fill="FDE9D9" w:themeFill="accent6" w:themeFillTint="33"/>
          </w:tcPr>
          <w:p w14:paraId="1BC2288D" w14:textId="77777777" w:rsidR="000D2243" w:rsidRPr="00107C20" w:rsidRDefault="000D2243" w:rsidP="000B2E95">
            <w:pPr>
              <w:spacing w:after="0"/>
              <w:jc w:val="center"/>
              <w:rPr>
                <w:rFonts w:ascii="Arial" w:hAnsi="Arial" w:cs="Arial"/>
                <w:b/>
                <w:snapToGrid w:val="0"/>
                <w:color w:val="FF0000"/>
                <w:lang w:val="en-US"/>
              </w:rPr>
            </w:pPr>
          </w:p>
        </w:tc>
        <w:tc>
          <w:tcPr>
            <w:tcW w:w="1301" w:type="dxa"/>
            <w:gridSpan w:val="2"/>
            <w:tcBorders>
              <w:top w:val="single" w:sz="4" w:space="0" w:color="auto"/>
              <w:bottom w:val="single" w:sz="4" w:space="0" w:color="auto"/>
            </w:tcBorders>
            <w:shd w:val="clear" w:color="auto" w:fill="FDE9D9" w:themeFill="accent6" w:themeFillTint="33"/>
          </w:tcPr>
          <w:p w14:paraId="029A7CB2" w14:textId="77777777" w:rsidR="000D2243" w:rsidRPr="00107C20" w:rsidRDefault="000D2243" w:rsidP="000B2E95">
            <w:pPr>
              <w:spacing w:after="0"/>
              <w:rPr>
                <w:rFonts w:ascii="Arial" w:hAnsi="Arial" w:cs="Arial"/>
                <w:color w:val="000000"/>
                <w:lang w:val="en-US"/>
              </w:rPr>
            </w:pPr>
          </w:p>
        </w:tc>
        <w:tc>
          <w:tcPr>
            <w:tcW w:w="1112" w:type="dxa"/>
            <w:tcBorders>
              <w:top w:val="single" w:sz="4" w:space="0" w:color="auto"/>
              <w:bottom w:val="single" w:sz="4" w:space="0" w:color="auto"/>
            </w:tcBorders>
            <w:shd w:val="clear" w:color="auto" w:fill="FDE9D9" w:themeFill="accent6" w:themeFillTint="33"/>
          </w:tcPr>
          <w:p w14:paraId="7BAE7979" w14:textId="77777777" w:rsidR="000D2243" w:rsidRPr="00107C20" w:rsidRDefault="000D2243" w:rsidP="000B2E95">
            <w:pPr>
              <w:spacing w:after="0"/>
              <w:rPr>
                <w:rFonts w:ascii="Arial" w:hAnsi="Arial" w:cs="Arial"/>
                <w:color w:val="000000"/>
                <w:lang w:val="en-US"/>
              </w:rPr>
            </w:pPr>
          </w:p>
        </w:tc>
        <w:tc>
          <w:tcPr>
            <w:tcW w:w="8135" w:type="dxa"/>
            <w:tcBorders>
              <w:top w:val="single" w:sz="4" w:space="0" w:color="auto"/>
              <w:bottom w:val="single" w:sz="4" w:space="0" w:color="auto"/>
              <w:right w:val="single" w:sz="18" w:space="0" w:color="auto"/>
            </w:tcBorders>
            <w:shd w:val="clear" w:color="auto" w:fill="FDE9D9" w:themeFill="accent6" w:themeFillTint="33"/>
          </w:tcPr>
          <w:p w14:paraId="6F771BBB" w14:textId="77777777" w:rsidR="000D2243" w:rsidRPr="00107C20" w:rsidRDefault="000D2243" w:rsidP="000B2E95">
            <w:pPr>
              <w:spacing w:after="0"/>
              <w:rPr>
                <w:rFonts w:ascii="Arial" w:hAnsi="Arial" w:cs="Arial"/>
                <w:lang w:val="en-US"/>
              </w:rPr>
            </w:pPr>
          </w:p>
        </w:tc>
      </w:tr>
      <w:tr w:rsidR="00A3078A" w:rsidRPr="009B3FEB" w14:paraId="626B2724" w14:textId="77777777" w:rsidTr="000544A1">
        <w:trPr>
          <w:cantSplit/>
        </w:trPr>
        <w:tc>
          <w:tcPr>
            <w:tcW w:w="846" w:type="dxa"/>
            <w:tcBorders>
              <w:top w:val="single" w:sz="4" w:space="0" w:color="auto"/>
              <w:left w:val="single" w:sz="18" w:space="0" w:color="auto"/>
              <w:bottom w:val="single" w:sz="4" w:space="0" w:color="auto"/>
              <w:right w:val="single" w:sz="4" w:space="0" w:color="auto"/>
            </w:tcBorders>
            <w:shd w:val="clear" w:color="auto" w:fill="auto"/>
          </w:tcPr>
          <w:p w14:paraId="3D2B8788" w14:textId="77777777" w:rsidR="009B3FEB" w:rsidRPr="009B3FEB" w:rsidRDefault="009B3FEB" w:rsidP="009B3FEB">
            <w:pPr>
              <w:spacing w:after="0"/>
              <w:rPr>
                <w:rFonts w:ascii="Arial" w:hAnsi="Arial" w:cs="Arial"/>
                <w:b/>
                <w:bCs/>
                <w:lang w:val="en-US"/>
              </w:rPr>
            </w:pPr>
            <w:r w:rsidRPr="009B3FEB">
              <w:rPr>
                <w:rFonts w:ascii="Arial" w:hAnsi="Arial" w:cs="Arial"/>
                <w:b/>
                <w:bCs/>
                <w:lang w:val="en-US"/>
              </w:rPr>
              <w:t> </w:t>
            </w: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49FB304A" w14:textId="77777777" w:rsidR="009B3FEB" w:rsidRPr="009B3FEB" w:rsidRDefault="009B3FEB" w:rsidP="009B3FEB">
            <w:pPr>
              <w:spacing w:after="0"/>
              <w:rPr>
                <w:rFonts w:ascii="Arial" w:eastAsia="MS Mincho" w:hAnsi="Arial" w:cs="Arial"/>
                <w:b/>
              </w:rPr>
            </w:pPr>
            <w:r w:rsidRPr="009B3FEB">
              <w:rPr>
                <w:rFonts w:ascii="Arial" w:eastAsia="MS Mincho" w:hAnsi="Arial" w:cs="Arial"/>
                <w:b/>
              </w:rPr>
              <w:t> </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44787673" w14:textId="77777777" w:rsidR="009B3FEB" w:rsidRPr="009B3FEB" w:rsidRDefault="00FF67E2" w:rsidP="009B3FEB">
            <w:pPr>
              <w:spacing w:after="0"/>
              <w:rPr>
                <w:rFonts w:ascii="Arial" w:eastAsia="MS Mincho" w:hAnsi="Arial" w:cs="Arial"/>
                <w:sz w:val="14"/>
                <w:szCs w:val="14"/>
              </w:rPr>
            </w:pPr>
            <w:hyperlink r:id="rId52" w:history="1">
              <w:r w:rsidR="009B3FEB" w:rsidRPr="009B3FEB">
                <w:rPr>
                  <w:rStyle w:val="Lienhypertexte"/>
                  <w:rFonts w:ascii="Arial" w:eastAsia="MS Mincho" w:hAnsi="Arial" w:cs="Arial"/>
                  <w:sz w:val="14"/>
                  <w:szCs w:val="14"/>
                </w:rPr>
                <w:t>CP-223069</w:t>
              </w:r>
            </w:hyperlink>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5C65055F" w14:textId="77777777" w:rsidR="009B3FEB" w:rsidRPr="009B3FEB" w:rsidRDefault="009B3FEB" w:rsidP="009B3FEB">
            <w:pPr>
              <w:spacing w:after="0"/>
              <w:rPr>
                <w:rFonts w:ascii="Arial" w:eastAsia="MS Mincho" w:hAnsi="Arial" w:cs="Arial"/>
              </w:rPr>
            </w:pPr>
            <w:r w:rsidRPr="009B3FEB">
              <w:rPr>
                <w:rFonts w:ascii="Arial" w:eastAsia="MS Mincho" w:hAnsi="Arial" w:cs="Arial"/>
              </w:rPr>
              <w:t>Corrections on CT aspects on 5G System - Phase 1</w:t>
            </w: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2A8C076C" w14:textId="77777777" w:rsidR="009B3FEB" w:rsidRPr="009B3FEB" w:rsidRDefault="009B3FEB" w:rsidP="009B3FEB">
            <w:pPr>
              <w:spacing w:after="0"/>
              <w:rPr>
                <w:rFonts w:ascii="Arial" w:eastAsia="MS Mincho" w:hAnsi="Arial" w:cs="Arial"/>
              </w:rPr>
            </w:pPr>
            <w:r w:rsidRPr="009B3FEB">
              <w:rPr>
                <w:rFonts w:ascii="Arial" w:eastAsia="MS Mincho" w:hAnsi="Arial" w:cs="Arial"/>
              </w:rPr>
              <w:t>CT4</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59058204" w14:textId="5196B54F" w:rsidR="009B3FEB" w:rsidRPr="00D043CB" w:rsidRDefault="00212681" w:rsidP="009B3FEB">
            <w:pPr>
              <w:spacing w:after="0"/>
              <w:rPr>
                <w:rFonts w:ascii="Arial" w:hAnsi="Arial" w:cs="Arial"/>
                <w:color w:val="000000"/>
                <w:lang w:val="en-US"/>
              </w:rPr>
            </w:pPr>
            <w:r w:rsidRPr="00D043CB">
              <w:rPr>
                <w:rFonts w:ascii="Arial" w:hAnsi="Arial" w:cs="Arial"/>
                <w:color w:val="000000"/>
                <w:lang w:val="en-US"/>
              </w:rPr>
              <w:t>Partially Approved</w:t>
            </w:r>
            <w:r w:rsidR="009B3FEB" w:rsidRPr="00D043CB">
              <w:rPr>
                <w:rFonts w:ascii="Arial" w:hAnsi="Arial" w:cs="Arial"/>
                <w:color w:val="000000"/>
                <w:lang w:val="en-US"/>
              </w:rPr>
              <w:t> </w:t>
            </w: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3CBEC04C" w14:textId="77777777" w:rsidR="009B3FEB" w:rsidRDefault="00212681" w:rsidP="009B3FEB">
            <w:pPr>
              <w:spacing w:after="0"/>
              <w:rPr>
                <w:rFonts w:ascii="Arial" w:hAnsi="Arial" w:cs="Arial"/>
                <w:lang w:val="en-US"/>
              </w:rPr>
            </w:pPr>
            <w:r w:rsidRPr="009B3FEB">
              <w:rPr>
                <w:rFonts w:ascii="Arial" w:hAnsi="Arial" w:cs="Arial"/>
              </w:rPr>
              <w:t>C4-225465</w:t>
            </w:r>
            <w:r>
              <w:rPr>
                <w:rFonts w:ascii="Arial" w:hAnsi="Arial" w:cs="Arial"/>
              </w:rPr>
              <w:t xml:space="preserve"> revised to CP-223091</w:t>
            </w:r>
            <w:r w:rsidR="009B3FEB" w:rsidRPr="009B3FEB">
              <w:rPr>
                <w:rFonts w:ascii="Arial" w:hAnsi="Arial" w:cs="Arial"/>
                <w:lang w:val="en-US"/>
              </w:rPr>
              <w:t> </w:t>
            </w:r>
          </w:p>
          <w:p w14:paraId="3CF5C57F" w14:textId="77777777" w:rsidR="00212681" w:rsidRDefault="00212681" w:rsidP="009B3FEB">
            <w:pPr>
              <w:spacing w:after="0"/>
              <w:rPr>
                <w:rFonts w:ascii="Arial" w:hAnsi="Arial" w:cs="Arial"/>
                <w:lang w:val="en-US"/>
              </w:rPr>
            </w:pPr>
            <w:r w:rsidRPr="009B3FEB">
              <w:rPr>
                <w:rFonts w:ascii="Arial" w:hAnsi="Arial" w:cs="Arial"/>
              </w:rPr>
              <w:t>C4-22546</w:t>
            </w:r>
            <w:r>
              <w:rPr>
                <w:rFonts w:ascii="Arial" w:hAnsi="Arial" w:cs="Arial"/>
              </w:rPr>
              <w:t>6 revised to CP-223092</w:t>
            </w:r>
            <w:r w:rsidRPr="009B3FEB">
              <w:rPr>
                <w:rFonts w:ascii="Arial" w:hAnsi="Arial" w:cs="Arial"/>
                <w:lang w:val="en-US"/>
              </w:rPr>
              <w:t> </w:t>
            </w:r>
          </w:p>
          <w:p w14:paraId="4359ADBE" w14:textId="20DF4982" w:rsidR="00212681" w:rsidRPr="009B3FEB" w:rsidRDefault="00212681" w:rsidP="009B3FEB">
            <w:pPr>
              <w:spacing w:after="0"/>
              <w:rPr>
                <w:rFonts w:ascii="Arial" w:hAnsi="Arial" w:cs="Arial"/>
                <w:lang w:val="en-US"/>
              </w:rPr>
            </w:pPr>
            <w:r w:rsidRPr="009B3FEB">
              <w:rPr>
                <w:rFonts w:ascii="Arial" w:hAnsi="Arial" w:cs="Arial"/>
              </w:rPr>
              <w:t>C4-22546</w:t>
            </w:r>
            <w:r>
              <w:rPr>
                <w:rFonts w:ascii="Arial" w:hAnsi="Arial" w:cs="Arial"/>
              </w:rPr>
              <w:t>7 revised to CP-223093</w:t>
            </w:r>
            <w:r w:rsidRPr="009B3FEB">
              <w:rPr>
                <w:rFonts w:ascii="Arial" w:hAnsi="Arial" w:cs="Arial"/>
                <w:lang w:val="en-US"/>
              </w:rPr>
              <w:t> </w:t>
            </w:r>
          </w:p>
        </w:tc>
      </w:tr>
      <w:tr w:rsidR="00D043CB" w:rsidRPr="009B3FEB" w14:paraId="52DEC54A" w14:textId="77777777" w:rsidTr="000544A1">
        <w:trPr>
          <w:cantSplit/>
        </w:trPr>
        <w:tc>
          <w:tcPr>
            <w:tcW w:w="846" w:type="dxa"/>
            <w:tcBorders>
              <w:top w:val="single" w:sz="4" w:space="0" w:color="auto"/>
              <w:left w:val="single" w:sz="18" w:space="0" w:color="auto"/>
              <w:bottom w:val="single" w:sz="4" w:space="0" w:color="auto"/>
              <w:right w:val="single" w:sz="4" w:space="0" w:color="auto"/>
            </w:tcBorders>
            <w:shd w:val="clear" w:color="auto" w:fill="auto"/>
          </w:tcPr>
          <w:p w14:paraId="253E2EFB" w14:textId="77777777" w:rsidR="00D043CB" w:rsidRPr="009B3FEB" w:rsidRDefault="00D043CB" w:rsidP="00D043CB">
            <w:pPr>
              <w:spacing w:after="0"/>
              <w:rPr>
                <w:rFonts w:ascii="Arial" w:hAnsi="Arial" w:cs="Arial"/>
                <w:b/>
                <w:bCs/>
                <w:lang w:val="en-US"/>
              </w:rPr>
            </w:pPr>
            <w:r w:rsidRPr="009B3FEB">
              <w:rPr>
                <w:rFonts w:ascii="Arial" w:hAnsi="Arial" w:cs="Arial"/>
                <w:b/>
                <w:bCs/>
                <w:lang w:val="en-US"/>
              </w:rPr>
              <w:t> </w:t>
            </w: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5D9D22D5" w14:textId="77777777" w:rsidR="00D043CB" w:rsidRPr="009B3FEB" w:rsidRDefault="00D043CB" w:rsidP="00D043CB">
            <w:pPr>
              <w:spacing w:after="0"/>
              <w:rPr>
                <w:rFonts w:ascii="Arial" w:eastAsia="MS Mincho" w:hAnsi="Arial" w:cs="Arial"/>
                <w:b/>
              </w:rPr>
            </w:pPr>
            <w:r w:rsidRPr="009B3FEB">
              <w:rPr>
                <w:rFonts w:ascii="Arial" w:eastAsia="MS Mincho" w:hAnsi="Arial" w:cs="Arial"/>
                <w:b/>
              </w:rPr>
              <w:t> </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704E2270" w14:textId="77777777" w:rsidR="00D043CB" w:rsidRPr="009B3FEB" w:rsidRDefault="00FF67E2" w:rsidP="00D043CB">
            <w:pPr>
              <w:spacing w:after="0"/>
              <w:rPr>
                <w:rFonts w:ascii="Arial" w:eastAsia="MS Mincho" w:hAnsi="Arial" w:cs="Arial"/>
                <w:sz w:val="14"/>
                <w:szCs w:val="14"/>
              </w:rPr>
            </w:pPr>
            <w:hyperlink r:id="rId53" w:history="1">
              <w:r w:rsidR="00D043CB" w:rsidRPr="009B3FEB">
                <w:rPr>
                  <w:rStyle w:val="Lienhypertexte"/>
                  <w:rFonts w:ascii="Arial" w:eastAsia="MS Mincho" w:hAnsi="Arial" w:cs="Arial"/>
                  <w:sz w:val="14"/>
                  <w:szCs w:val="14"/>
                </w:rPr>
                <w:t>CP-223091</w:t>
              </w:r>
            </w:hyperlink>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008C1375" w14:textId="77777777" w:rsidR="00D043CB" w:rsidRPr="009B3FEB" w:rsidRDefault="00D043CB" w:rsidP="00D043CB">
            <w:pPr>
              <w:spacing w:after="0"/>
              <w:rPr>
                <w:rFonts w:ascii="Arial" w:eastAsia="MS Mincho" w:hAnsi="Arial" w:cs="Arial"/>
              </w:rPr>
            </w:pPr>
            <w:r w:rsidRPr="009B3FEB">
              <w:rPr>
                <w:rFonts w:ascii="Arial" w:eastAsia="MS Mincho" w:hAnsi="Arial" w:cs="Arial"/>
              </w:rPr>
              <w:t>Charging Id Format</w:t>
            </w: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18D33138" w14:textId="77777777" w:rsidR="00D043CB" w:rsidRPr="009B3FEB" w:rsidRDefault="00D043CB" w:rsidP="00D043CB">
            <w:pPr>
              <w:spacing w:after="0"/>
              <w:rPr>
                <w:rFonts w:ascii="Arial" w:eastAsia="MS Mincho" w:hAnsi="Arial" w:cs="Arial"/>
              </w:rPr>
            </w:pPr>
            <w:r w:rsidRPr="009B3FEB">
              <w:rPr>
                <w:rFonts w:ascii="Arial" w:eastAsia="MS Mincho" w:hAnsi="Arial" w:cs="Arial"/>
              </w:rPr>
              <w:t>Ericsson, Nokia, Nokia Shanghai Bell</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7913F048" w14:textId="0CDB8001" w:rsidR="00D043CB" w:rsidRPr="009B3FEB" w:rsidRDefault="00D043CB" w:rsidP="00D043CB">
            <w:pPr>
              <w:spacing w:after="0"/>
              <w:rPr>
                <w:rFonts w:ascii="Arial" w:hAnsi="Arial" w:cs="Arial"/>
                <w:color w:val="000000"/>
                <w:lang w:val="en-US"/>
              </w:rPr>
            </w:pPr>
            <w:r w:rsidRPr="00BC4468">
              <w:rPr>
                <w:rFonts w:ascii="Arial" w:hAnsi="Arial" w:cs="Arial"/>
                <w:color w:val="000000"/>
                <w:lang w:val="en-US"/>
              </w:rPr>
              <w:t>Approved </w:t>
            </w: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18A0186F" w14:textId="77777777" w:rsidR="00D043CB" w:rsidRDefault="00D043CB" w:rsidP="00D043CB">
            <w:pPr>
              <w:spacing w:after="0"/>
              <w:rPr>
                <w:rFonts w:ascii="Arial" w:hAnsi="Arial" w:cs="Arial"/>
              </w:rPr>
            </w:pPr>
            <w:r w:rsidRPr="009B3FEB">
              <w:rPr>
                <w:rFonts w:ascii="Arial" w:hAnsi="Arial" w:cs="Arial"/>
              </w:rPr>
              <w:t>Revision of C4-225465 in CR Pack CP-223069</w:t>
            </w:r>
          </w:p>
          <w:p w14:paraId="41FE3F10" w14:textId="77777777" w:rsidR="00D043CB" w:rsidRDefault="00D043CB" w:rsidP="00D043CB">
            <w:pPr>
              <w:spacing w:after="0"/>
              <w:rPr>
                <w:rFonts w:ascii="Arial" w:hAnsi="Arial" w:cs="Arial"/>
              </w:rPr>
            </w:pPr>
          </w:p>
          <w:p w14:paraId="4EC22763" w14:textId="77777777" w:rsidR="00D043CB" w:rsidRPr="00212681" w:rsidRDefault="00D043CB" w:rsidP="00D043CB">
            <w:pPr>
              <w:spacing w:after="0"/>
              <w:rPr>
                <w:rFonts w:ascii="Arial" w:hAnsi="Arial" w:cs="Arial"/>
                <w:lang w:val="en-US"/>
              </w:rPr>
            </w:pPr>
            <w:r w:rsidRPr="00212681">
              <w:rPr>
                <w:rFonts w:ascii="Arial" w:hAnsi="Arial" w:cs="Arial"/>
                <w:lang w:val="en-US"/>
              </w:rPr>
              <w:t>Rev2:</w:t>
            </w:r>
          </w:p>
          <w:p w14:paraId="0CF5F5AE" w14:textId="582A8E97" w:rsidR="00D043CB" w:rsidRPr="009B3FEB" w:rsidRDefault="00D043CB" w:rsidP="00D043CB">
            <w:pPr>
              <w:spacing w:after="0"/>
              <w:rPr>
                <w:rFonts w:ascii="Arial" w:hAnsi="Arial" w:cs="Arial"/>
                <w:lang w:val="en-US"/>
              </w:rPr>
            </w:pPr>
            <w:r w:rsidRPr="00212681">
              <w:rPr>
                <w:rFonts w:ascii="Arial" w:hAnsi="Arial" w:cs="Arial"/>
                <w:lang w:val="en-US"/>
              </w:rPr>
              <w:t>Correct pattern.</w:t>
            </w:r>
          </w:p>
        </w:tc>
      </w:tr>
      <w:tr w:rsidR="00D043CB" w:rsidRPr="009B3FEB" w14:paraId="388270C9" w14:textId="77777777" w:rsidTr="000544A1">
        <w:trPr>
          <w:cantSplit/>
        </w:trPr>
        <w:tc>
          <w:tcPr>
            <w:tcW w:w="846" w:type="dxa"/>
            <w:tcBorders>
              <w:top w:val="single" w:sz="4" w:space="0" w:color="auto"/>
              <w:left w:val="single" w:sz="18" w:space="0" w:color="auto"/>
              <w:bottom w:val="single" w:sz="4" w:space="0" w:color="auto"/>
              <w:right w:val="single" w:sz="4" w:space="0" w:color="auto"/>
            </w:tcBorders>
            <w:shd w:val="clear" w:color="auto" w:fill="auto"/>
          </w:tcPr>
          <w:p w14:paraId="474380BF" w14:textId="77777777" w:rsidR="00D043CB" w:rsidRPr="009B3FEB" w:rsidRDefault="00D043CB" w:rsidP="00D043CB">
            <w:pPr>
              <w:spacing w:after="0"/>
              <w:rPr>
                <w:rFonts w:ascii="Arial" w:hAnsi="Arial" w:cs="Arial"/>
                <w:b/>
                <w:bCs/>
                <w:lang w:val="en-US"/>
              </w:rPr>
            </w:pPr>
            <w:r w:rsidRPr="009B3FEB">
              <w:rPr>
                <w:rFonts w:ascii="Arial" w:hAnsi="Arial" w:cs="Arial"/>
                <w:b/>
                <w:bCs/>
                <w:lang w:val="en-US"/>
              </w:rPr>
              <w:t> </w:t>
            </w: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03AF0990" w14:textId="77777777" w:rsidR="00D043CB" w:rsidRPr="009B3FEB" w:rsidRDefault="00D043CB" w:rsidP="00D043CB">
            <w:pPr>
              <w:spacing w:after="0"/>
              <w:rPr>
                <w:rFonts w:ascii="Arial" w:eastAsia="MS Mincho" w:hAnsi="Arial" w:cs="Arial"/>
                <w:b/>
              </w:rPr>
            </w:pPr>
            <w:r w:rsidRPr="009B3FEB">
              <w:rPr>
                <w:rFonts w:ascii="Arial" w:eastAsia="MS Mincho" w:hAnsi="Arial" w:cs="Arial"/>
                <w:b/>
              </w:rPr>
              <w:t> </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6D0E9B8C" w14:textId="77777777" w:rsidR="00D043CB" w:rsidRPr="009B3FEB" w:rsidRDefault="00FF67E2" w:rsidP="00D043CB">
            <w:pPr>
              <w:spacing w:after="0"/>
              <w:rPr>
                <w:rFonts w:ascii="Arial" w:eastAsia="MS Mincho" w:hAnsi="Arial" w:cs="Arial"/>
                <w:sz w:val="14"/>
                <w:szCs w:val="14"/>
              </w:rPr>
            </w:pPr>
            <w:hyperlink r:id="rId54" w:history="1">
              <w:r w:rsidR="00D043CB" w:rsidRPr="009B3FEB">
                <w:rPr>
                  <w:rStyle w:val="Lienhypertexte"/>
                  <w:rFonts w:ascii="Arial" w:eastAsia="MS Mincho" w:hAnsi="Arial" w:cs="Arial"/>
                  <w:sz w:val="14"/>
                  <w:szCs w:val="14"/>
                </w:rPr>
                <w:t>CP-223092</w:t>
              </w:r>
            </w:hyperlink>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64723993" w14:textId="77777777" w:rsidR="00D043CB" w:rsidRPr="009B3FEB" w:rsidRDefault="00D043CB" w:rsidP="00D043CB">
            <w:pPr>
              <w:spacing w:after="0"/>
              <w:rPr>
                <w:rFonts w:ascii="Arial" w:eastAsia="MS Mincho" w:hAnsi="Arial" w:cs="Arial"/>
              </w:rPr>
            </w:pPr>
            <w:r w:rsidRPr="009B3FEB">
              <w:rPr>
                <w:rFonts w:ascii="Arial" w:eastAsia="MS Mincho" w:hAnsi="Arial" w:cs="Arial"/>
              </w:rPr>
              <w:t>Charging Id Format</w:t>
            </w: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0D17B604" w14:textId="77777777" w:rsidR="00D043CB" w:rsidRPr="009B3FEB" w:rsidRDefault="00D043CB" w:rsidP="00D043CB">
            <w:pPr>
              <w:spacing w:after="0"/>
              <w:rPr>
                <w:rFonts w:ascii="Arial" w:eastAsia="MS Mincho" w:hAnsi="Arial" w:cs="Arial"/>
              </w:rPr>
            </w:pPr>
            <w:r w:rsidRPr="009B3FEB">
              <w:rPr>
                <w:rFonts w:ascii="Arial" w:eastAsia="MS Mincho" w:hAnsi="Arial" w:cs="Arial"/>
              </w:rPr>
              <w:t>Ericsson, Nokia, Nokia Shanghai Bell</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61AE635C" w14:textId="7D277BCD" w:rsidR="00D043CB" w:rsidRPr="009B3FEB" w:rsidRDefault="00D043CB" w:rsidP="00D043CB">
            <w:pPr>
              <w:spacing w:after="0"/>
              <w:rPr>
                <w:rFonts w:ascii="Arial" w:hAnsi="Arial" w:cs="Arial"/>
                <w:color w:val="000000"/>
                <w:lang w:val="en-US"/>
              </w:rPr>
            </w:pPr>
            <w:r w:rsidRPr="00BC4468">
              <w:rPr>
                <w:rFonts w:ascii="Arial" w:hAnsi="Arial" w:cs="Arial"/>
                <w:color w:val="000000"/>
                <w:lang w:val="en-US"/>
              </w:rPr>
              <w:t>Approved </w:t>
            </w: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5090A1D4" w14:textId="77777777" w:rsidR="00D043CB" w:rsidRDefault="00D043CB" w:rsidP="00D043CB">
            <w:pPr>
              <w:spacing w:after="0"/>
              <w:rPr>
                <w:rFonts w:ascii="Arial" w:hAnsi="Arial" w:cs="Arial"/>
              </w:rPr>
            </w:pPr>
            <w:r w:rsidRPr="009B3FEB">
              <w:rPr>
                <w:rFonts w:ascii="Arial" w:hAnsi="Arial" w:cs="Arial"/>
              </w:rPr>
              <w:t>Revision of C4-225466 in CR Pack CP-223069</w:t>
            </w:r>
          </w:p>
          <w:p w14:paraId="4381585E" w14:textId="77777777" w:rsidR="00D043CB" w:rsidRDefault="00D043CB" w:rsidP="00D043CB">
            <w:pPr>
              <w:spacing w:after="0"/>
              <w:rPr>
                <w:rFonts w:ascii="Arial" w:hAnsi="Arial" w:cs="Arial"/>
              </w:rPr>
            </w:pPr>
          </w:p>
          <w:p w14:paraId="5427D4F4" w14:textId="77777777" w:rsidR="00D043CB" w:rsidRPr="00212681" w:rsidRDefault="00D043CB" w:rsidP="00D043CB">
            <w:pPr>
              <w:spacing w:after="0"/>
              <w:rPr>
                <w:rFonts w:ascii="Arial" w:hAnsi="Arial" w:cs="Arial"/>
                <w:lang w:val="en-US"/>
              </w:rPr>
            </w:pPr>
            <w:r w:rsidRPr="00212681">
              <w:rPr>
                <w:rFonts w:ascii="Arial" w:hAnsi="Arial" w:cs="Arial"/>
                <w:lang w:val="en-US"/>
              </w:rPr>
              <w:t>Rev2:</w:t>
            </w:r>
          </w:p>
          <w:p w14:paraId="7A26AB31" w14:textId="1721876F" w:rsidR="00D043CB" w:rsidRPr="009B3FEB" w:rsidRDefault="00D043CB" w:rsidP="00D043CB">
            <w:pPr>
              <w:spacing w:after="0"/>
              <w:rPr>
                <w:rFonts w:ascii="Arial" w:hAnsi="Arial" w:cs="Arial"/>
                <w:lang w:val="en-US"/>
              </w:rPr>
            </w:pPr>
            <w:r w:rsidRPr="00212681">
              <w:rPr>
                <w:rFonts w:ascii="Arial" w:hAnsi="Arial" w:cs="Arial"/>
                <w:lang w:val="en-US"/>
              </w:rPr>
              <w:t>Correct pattern.</w:t>
            </w:r>
          </w:p>
        </w:tc>
      </w:tr>
      <w:tr w:rsidR="00D043CB" w:rsidRPr="009B3FEB" w14:paraId="3C201921" w14:textId="77777777" w:rsidTr="000544A1">
        <w:trPr>
          <w:cantSplit/>
        </w:trPr>
        <w:tc>
          <w:tcPr>
            <w:tcW w:w="846" w:type="dxa"/>
            <w:tcBorders>
              <w:top w:val="single" w:sz="4" w:space="0" w:color="auto"/>
              <w:left w:val="single" w:sz="18" w:space="0" w:color="auto"/>
              <w:bottom w:val="single" w:sz="4" w:space="0" w:color="auto"/>
              <w:right w:val="single" w:sz="4" w:space="0" w:color="auto"/>
            </w:tcBorders>
            <w:shd w:val="clear" w:color="auto" w:fill="auto"/>
          </w:tcPr>
          <w:p w14:paraId="7F2D9DC4" w14:textId="77777777" w:rsidR="00D043CB" w:rsidRPr="009B3FEB" w:rsidRDefault="00D043CB" w:rsidP="00D043CB">
            <w:pPr>
              <w:spacing w:after="0"/>
              <w:rPr>
                <w:rFonts w:ascii="Arial" w:hAnsi="Arial" w:cs="Arial"/>
                <w:b/>
                <w:bCs/>
                <w:lang w:val="en-US"/>
              </w:rPr>
            </w:pPr>
            <w:r w:rsidRPr="009B3FEB">
              <w:rPr>
                <w:rFonts w:ascii="Arial" w:hAnsi="Arial" w:cs="Arial"/>
                <w:b/>
                <w:bCs/>
                <w:lang w:val="en-US"/>
              </w:rPr>
              <w:t> </w:t>
            </w: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140A64BD" w14:textId="77777777" w:rsidR="00D043CB" w:rsidRPr="009B3FEB" w:rsidRDefault="00D043CB" w:rsidP="00D043CB">
            <w:pPr>
              <w:spacing w:after="0"/>
              <w:rPr>
                <w:rFonts w:ascii="Arial" w:eastAsia="MS Mincho" w:hAnsi="Arial" w:cs="Arial"/>
                <w:b/>
              </w:rPr>
            </w:pPr>
            <w:r w:rsidRPr="009B3FEB">
              <w:rPr>
                <w:rFonts w:ascii="Arial" w:eastAsia="MS Mincho" w:hAnsi="Arial" w:cs="Arial"/>
                <w:b/>
              </w:rPr>
              <w:t> </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6DC755F0" w14:textId="77777777" w:rsidR="00D043CB" w:rsidRPr="009B3FEB" w:rsidRDefault="00FF67E2" w:rsidP="00D043CB">
            <w:pPr>
              <w:spacing w:after="0"/>
              <w:rPr>
                <w:rFonts w:ascii="Arial" w:eastAsia="MS Mincho" w:hAnsi="Arial" w:cs="Arial"/>
                <w:sz w:val="14"/>
                <w:szCs w:val="14"/>
              </w:rPr>
            </w:pPr>
            <w:hyperlink r:id="rId55" w:history="1">
              <w:r w:rsidR="00D043CB" w:rsidRPr="009B3FEB">
                <w:rPr>
                  <w:rStyle w:val="Lienhypertexte"/>
                  <w:rFonts w:ascii="Arial" w:eastAsia="MS Mincho" w:hAnsi="Arial" w:cs="Arial"/>
                  <w:sz w:val="14"/>
                  <w:szCs w:val="14"/>
                </w:rPr>
                <w:t>CP-223093</w:t>
              </w:r>
            </w:hyperlink>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1338C9A2" w14:textId="77777777" w:rsidR="00D043CB" w:rsidRPr="009B3FEB" w:rsidRDefault="00D043CB" w:rsidP="00D043CB">
            <w:pPr>
              <w:spacing w:after="0"/>
              <w:rPr>
                <w:rFonts w:ascii="Arial" w:eastAsia="MS Mincho" w:hAnsi="Arial" w:cs="Arial"/>
              </w:rPr>
            </w:pPr>
            <w:r w:rsidRPr="009B3FEB">
              <w:rPr>
                <w:rFonts w:ascii="Arial" w:eastAsia="MS Mincho" w:hAnsi="Arial" w:cs="Arial"/>
              </w:rPr>
              <w:t>Charging Id Format</w:t>
            </w: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049BFFA2" w14:textId="77777777" w:rsidR="00D043CB" w:rsidRPr="009B3FEB" w:rsidRDefault="00D043CB" w:rsidP="00D043CB">
            <w:pPr>
              <w:spacing w:after="0"/>
              <w:rPr>
                <w:rFonts w:ascii="Arial" w:eastAsia="MS Mincho" w:hAnsi="Arial" w:cs="Arial"/>
              </w:rPr>
            </w:pPr>
            <w:r w:rsidRPr="009B3FEB">
              <w:rPr>
                <w:rFonts w:ascii="Arial" w:eastAsia="MS Mincho" w:hAnsi="Arial" w:cs="Arial"/>
              </w:rPr>
              <w:t>Ericsson, Nokia, Nokia Shanghai Bell</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6FAA8AAB" w14:textId="23612977" w:rsidR="00D043CB" w:rsidRPr="009B3FEB" w:rsidRDefault="00D043CB" w:rsidP="00D043CB">
            <w:pPr>
              <w:spacing w:after="0"/>
              <w:rPr>
                <w:rFonts w:ascii="Arial" w:hAnsi="Arial" w:cs="Arial"/>
                <w:color w:val="000000"/>
                <w:lang w:val="en-US"/>
              </w:rPr>
            </w:pPr>
            <w:r w:rsidRPr="00BC4468">
              <w:rPr>
                <w:rFonts w:ascii="Arial" w:hAnsi="Arial" w:cs="Arial"/>
                <w:color w:val="000000"/>
                <w:lang w:val="en-US"/>
              </w:rPr>
              <w:t>Approved </w:t>
            </w: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45504FA3" w14:textId="77777777" w:rsidR="00D043CB" w:rsidRDefault="00D043CB" w:rsidP="00D043CB">
            <w:pPr>
              <w:spacing w:after="0"/>
              <w:rPr>
                <w:rFonts w:ascii="Arial" w:hAnsi="Arial" w:cs="Arial"/>
              </w:rPr>
            </w:pPr>
            <w:r w:rsidRPr="009B3FEB">
              <w:rPr>
                <w:rFonts w:ascii="Arial" w:hAnsi="Arial" w:cs="Arial"/>
              </w:rPr>
              <w:t>Revision of C4-225467 in CR Pack CP-223069</w:t>
            </w:r>
          </w:p>
          <w:p w14:paraId="2A3F3D55" w14:textId="77777777" w:rsidR="00D043CB" w:rsidRDefault="00D043CB" w:rsidP="00D043CB">
            <w:pPr>
              <w:spacing w:after="0"/>
              <w:rPr>
                <w:rFonts w:ascii="Arial" w:hAnsi="Arial" w:cs="Arial"/>
              </w:rPr>
            </w:pPr>
          </w:p>
          <w:p w14:paraId="5720BB4C" w14:textId="77777777" w:rsidR="00D043CB" w:rsidRPr="00212681" w:rsidRDefault="00D043CB" w:rsidP="00D043CB">
            <w:pPr>
              <w:spacing w:after="0"/>
              <w:rPr>
                <w:rFonts w:ascii="Arial" w:hAnsi="Arial" w:cs="Arial"/>
                <w:lang w:val="en-US"/>
              </w:rPr>
            </w:pPr>
            <w:r w:rsidRPr="00212681">
              <w:rPr>
                <w:rFonts w:ascii="Arial" w:hAnsi="Arial" w:cs="Arial"/>
                <w:lang w:val="en-US"/>
              </w:rPr>
              <w:t>Rev2:</w:t>
            </w:r>
          </w:p>
          <w:p w14:paraId="7C96B163" w14:textId="1DBE2F26" w:rsidR="00D043CB" w:rsidRPr="009B3FEB" w:rsidRDefault="00D043CB" w:rsidP="00D043CB">
            <w:pPr>
              <w:spacing w:after="0"/>
              <w:rPr>
                <w:rFonts w:ascii="Arial" w:hAnsi="Arial" w:cs="Arial"/>
                <w:lang w:val="en-US"/>
              </w:rPr>
            </w:pPr>
            <w:r w:rsidRPr="00212681">
              <w:rPr>
                <w:rFonts w:ascii="Arial" w:hAnsi="Arial" w:cs="Arial"/>
                <w:lang w:val="en-US"/>
              </w:rPr>
              <w:t>Correct pattern.</w:t>
            </w:r>
          </w:p>
        </w:tc>
      </w:tr>
      <w:tr w:rsidR="00D043CB" w:rsidRPr="009B3FEB" w14:paraId="446C4539" w14:textId="77777777" w:rsidTr="000544A1">
        <w:trPr>
          <w:cantSplit/>
        </w:trPr>
        <w:tc>
          <w:tcPr>
            <w:tcW w:w="846" w:type="dxa"/>
            <w:tcBorders>
              <w:top w:val="single" w:sz="4" w:space="0" w:color="auto"/>
              <w:left w:val="single" w:sz="18" w:space="0" w:color="auto"/>
              <w:bottom w:val="single" w:sz="4" w:space="0" w:color="auto"/>
              <w:right w:val="single" w:sz="4" w:space="0" w:color="auto"/>
            </w:tcBorders>
            <w:shd w:val="clear" w:color="auto" w:fill="auto"/>
          </w:tcPr>
          <w:p w14:paraId="43C9771B" w14:textId="77777777" w:rsidR="00D043CB" w:rsidRPr="009B3FEB" w:rsidRDefault="00D043CB" w:rsidP="00D043CB">
            <w:pPr>
              <w:spacing w:after="0"/>
              <w:rPr>
                <w:rFonts w:ascii="Arial" w:hAnsi="Arial" w:cs="Arial"/>
                <w:b/>
                <w:bCs/>
                <w:lang w:val="en-US"/>
              </w:rPr>
            </w:pPr>
            <w:r w:rsidRPr="009B3FEB">
              <w:rPr>
                <w:rFonts w:ascii="Arial" w:hAnsi="Arial" w:cs="Arial"/>
                <w:b/>
                <w:bCs/>
                <w:lang w:val="en-US"/>
              </w:rPr>
              <w:t> </w:t>
            </w: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22EB1749" w14:textId="77777777" w:rsidR="00D043CB" w:rsidRPr="009B3FEB" w:rsidRDefault="00D043CB" w:rsidP="00D043CB">
            <w:pPr>
              <w:spacing w:after="0"/>
              <w:rPr>
                <w:rFonts w:ascii="Arial" w:eastAsia="MS Mincho" w:hAnsi="Arial" w:cs="Arial"/>
                <w:b/>
              </w:rPr>
            </w:pPr>
            <w:r w:rsidRPr="009B3FEB">
              <w:rPr>
                <w:rFonts w:ascii="Arial" w:eastAsia="MS Mincho" w:hAnsi="Arial" w:cs="Arial"/>
                <w:b/>
              </w:rPr>
              <w:t> </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2FE90225" w14:textId="77777777" w:rsidR="00D043CB" w:rsidRPr="009B3FEB" w:rsidRDefault="00FF67E2" w:rsidP="00D043CB">
            <w:pPr>
              <w:spacing w:after="0"/>
              <w:rPr>
                <w:rFonts w:ascii="Arial" w:eastAsia="MS Mincho" w:hAnsi="Arial" w:cs="Arial"/>
                <w:sz w:val="14"/>
                <w:szCs w:val="14"/>
              </w:rPr>
            </w:pPr>
            <w:hyperlink r:id="rId56" w:history="1">
              <w:r w:rsidR="00D043CB" w:rsidRPr="009B3FEB">
                <w:rPr>
                  <w:rStyle w:val="Lienhypertexte"/>
                  <w:rFonts w:ascii="Arial" w:eastAsia="MS Mincho" w:hAnsi="Arial" w:cs="Arial"/>
                  <w:sz w:val="14"/>
                  <w:szCs w:val="14"/>
                </w:rPr>
                <w:t>CP-223071</w:t>
              </w:r>
            </w:hyperlink>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190408E1" w14:textId="77777777" w:rsidR="00D043CB" w:rsidRPr="009B3FEB" w:rsidRDefault="00D043CB" w:rsidP="00D043CB">
            <w:pPr>
              <w:spacing w:after="0"/>
              <w:rPr>
                <w:rFonts w:ascii="Arial" w:eastAsia="MS Mincho" w:hAnsi="Arial" w:cs="Arial"/>
              </w:rPr>
            </w:pPr>
            <w:r w:rsidRPr="009B3FEB">
              <w:rPr>
                <w:rFonts w:ascii="Arial" w:eastAsia="MS Mincho" w:hAnsi="Arial" w:cs="Arial"/>
              </w:rPr>
              <w:t>Corrections on Diameter</w:t>
            </w: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4AD5657F" w14:textId="77777777" w:rsidR="00D043CB" w:rsidRPr="009B3FEB" w:rsidRDefault="00D043CB" w:rsidP="00D043CB">
            <w:pPr>
              <w:spacing w:after="0"/>
              <w:rPr>
                <w:rFonts w:ascii="Arial" w:eastAsia="MS Mincho" w:hAnsi="Arial" w:cs="Arial"/>
              </w:rPr>
            </w:pPr>
            <w:r w:rsidRPr="009B3FEB">
              <w:rPr>
                <w:rFonts w:ascii="Arial" w:eastAsia="MS Mincho" w:hAnsi="Arial" w:cs="Arial"/>
              </w:rPr>
              <w:t>CT4</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77A39718" w14:textId="19FFE7C5" w:rsidR="00D043CB" w:rsidRPr="009B3FEB" w:rsidRDefault="00D043CB" w:rsidP="00D043CB">
            <w:pPr>
              <w:spacing w:after="0"/>
              <w:rPr>
                <w:rFonts w:ascii="Arial" w:hAnsi="Arial" w:cs="Arial"/>
                <w:color w:val="000000"/>
                <w:lang w:val="en-US"/>
              </w:rPr>
            </w:pPr>
            <w:r w:rsidRPr="00BC4468">
              <w:rPr>
                <w:rFonts w:ascii="Arial" w:hAnsi="Arial" w:cs="Arial"/>
                <w:color w:val="000000"/>
                <w:lang w:val="en-US"/>
              </w:rPr>
              <w:t>Approved </w:t>
            </w: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59E86B61" w14:textId="77777777" w:rsidR="00D043CB" w:rsidRPr="009B3FEB" w:rsidRDefault="00D043CB" w:rsidP="00D043CB">
            <w:pPr>
              <w:spacing w:after="0"/>
              <w:rPr>
                <w:rFonts w:ascii="Arial" w:hAnsi="Arial" w:cs="Arial"/>
                <w:lang w:val="en-US"/>
              </w:rPr>
            </w:pPr>
            <w:r w:rsidRPr="009B3FEB">
              <w:rPr>
                <w:rFonts w:ascii="Arial" w:hAnsi="Arial" w:cs="Arial"/>
                <w:lang w:val="en-US"/>
              </w:rPr>
              <w:t> </w:t>
            </w:r>
          </w:p>
        </w:tc>
      </w:tr>
      <w:tr w:rsidR="00D043CB" w:rsidRPr="009B3FEB" w14:paraId="3212E683" w14:textId="77777777" w:rsidTr="000544A1">
        <w:trPr>
          <w:cantSplit/>
        </w:trPr>
        <w:tc>
          <w:tcPr>
            <w:tcW w:w="846" w:type="dxa"/>
            <w:tcBorders>
              <w:top w:val="single" w:sz="4" w:space="0" w:color="auto"/>
              <w:left w:val="single" w:sz="18" w:space="0" w:color="auto"/>
              <w:bottom w:val="single" w:sz="4" w:space="0" w:color="auto"/>
              <w:right w:val="single" w:sz="4" w:space="0" w:color="auto"/>
            </w:tcBorders>
            <w:shd w:val="clear" w:color="auto" w:fill="auto"/>
          </w:tcPr>
          <w:p w14:paraId="08A88582" w14:textId="77777777" w:rsidR="00D043CB" w:rsidRPr="009B3FEB" w:rsidRDefault="00D043CB" w:rsidP="00D043CB">
            <w:pPr>
              <w:spacing w:after="0"/>
              <w:rPr>
                <w:rFonts w:ascii="Arial" w:hAnsi="Arial" w:cs="Arial"/>
                <w:b/>
                <w:bCs/>
                <w:lang w:val="en-US"/>
              </w:rPr>
            </w:pPr>
            <w:r w:rsidRPr="009B3FEB">
              <w:rPr>
                <w:rFonts w:ascii="Arial" w:hAnsi="Arial" w:cs="Arial"/>
                <w:b/>
                <w:bCs/>
                <w:lang w:val="en-US"/>
              </w:rPr>
              <w:t> </w:t>
            </w: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441691FC" w14:textId="77777777" w:rsidR="00D043CB" w:rsidRPr="009B3FEB" w:rsidRDefault="00D043CB" w:rsidP="00D043CB">
            <w:pPr>
              <w:spacing w:after="0"/>
              <w:rPr>
                <w:rFonts w:ascii="Arial" w:eastAsia="MS Mincho" w:hAnsi="Arial" w:cs="Arial"/>
                <w:b/>
              </w:rPr>
            </w:pPr>
            <w:r w:rsidRPr="009B3FEB">
              <w:rPr>
                <w:rFonts w:ascii="Arial" w:eastAsia="MS Mincho" w:hAnsi="Arial" w:cs="Arial"/>
                <w:b/>
              </w:rPr>
              <w:t> </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30EB4E82" w14:textId="77777777" w:rsidR="00D043CB" w:rsidRPr="009B3FEB" w:rsidRDefault="00FF67E2" w:rsidP="00D043CB">
            <w:pPr>
              <w:spacing w:after="0"/>
              <w:rPr>
                <w:rFonts w:ascii="Arial" w:eastAsia="MS Mincho" w:hAnsi="Arial" w:cs="Arial"/>
                <w:sz w:val="14"/>
                <w:szCs w:val="14"/>
              </w:rPr>
            </w:pPr>
            <w:hyperlink r:id="rId57" w:history="1">
              <w:r w:rsidR="00D043CB" w:rsidRPr="009B3FEB">
                <w:rPr>
                  <w:rStyle w:val="Lienhypertexte"/>
                  <w:rFonts w:ascii="Arial" w:eastAsia="MS Mincho" w:hAnsi="Arial" w:cs="Arial"/>
                  <w:sz w:val="14"/>
                  <w:szCs w:val="14"/>
                </w:rPr>
                <w:t>CP-223072</w:t>
              </w:r>
            </w:hyperlink>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4E2FA286" w14:textId="77777777" w:rsidR="00D043CB" w:rsidRPr="009B3FEB" w:rsidRDefault="00D043CB" w:rsidP="00D043CB">
            <w:pPr>
              <w:spacing w:after="0"/>
              <w:rPr>
                <w:rFonts w:ascii="Arial" w:eastAsia="MS Mincho" w:hAnsi="Arial" w:cs="Arial"/>
              </w:rPr>
            </w:pPr>
            <w:r w:rsidRPr="009B3FEB">
              <w:rPr>
                <w:rFonts w:ascii="Arial" w:eastAsia="MS Mincho" w:hAnsi="Arial" w:cs="Arial"/>
              </w:rPr>
              <w:t>Corrections on LCS</w:t>
            </w: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147ACB98" w14:textId="77777777" w:rsidR="00D043CB" w:rsidRPr="009B3FEB" w:rsidRDefault="00D043CB" w:rsidP="00D043CB">
            <w:pPr>
              <w:spacing w:after="0"/>
              <w:rPr>
                <w:rFonts w:ascii="Arial" w:eastAsia="MS Mincho" w:hAnsi="Arial" w:cs="Arial"/>
              </w:rPr>
            </w:pPr>
            <w:r w:rsidRPr="009B3FEB">
              <w:rPr>
                <w:rFonts w:ascii="Arial" w:eastAsia="MS Mincho" w:hAnsi="Arial" w:cs="Arial"/>
              </w:rPr>
              <w:t>CT4</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45E142B0" w14:textId="6F77BE79" w:rsidR="00D043CB" w:rsidRPr="009B3FEB" w:rsidRDefault="00D043CB" w:rsidP="00D043CB">
            <w:pPr>
              <w:spacing w:after="0"/>
              <w:rPr>
                <w:rFonts w:ascii="Arial" w:hAnsi="Arial" w:cs="Arial"/>
                <w:color w:val="000000"/>
                <w:lang w:val="en-US"/>
              </w:rPr>
            </w:pPr>
            <w:r w:rsidRPr="00BC4468">
              <w:rPr>
                <w:rFonts w:ascii="Arial" w:hAnsi="Arial" w:cs="Arial"/>
                <w:color w:val="000000"/>
                <w:lang w:val="en-US"/>
              </w:rPr>
              <w:t>Approved </w:t>
            </w: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6DC823D0" w14:textId="77777777" w:rsidR="00D043CB" w:rsidRPr="009B3FEB" w:rsidRDefault="00D043CB" w:rsidP="00D043CB">
            <w:pPr>
              <w:spacing w:after="0"/>
              <w:rPr>
                <w:rFonts w:ascii="Arial" w:hAnsi="Arial" w:cs="Arial"/>
                <w:lang w:val="en-US"/>
              </w:rPr>
            </w:pPr>
            <w:r w:rsidRPr="009B3FEB">
              <w:rPr>
                <w:rFonts w:ascii="Arial" w:hAnsi="Arial" w:cs="Arial"/>
                <w:lang w:val="en-US"/>
              </w:rPr>
              <w:t> </w:t>
            </w:r>
          </w:p>
        </w:tc>
      </w:tr>
      <w:tr w:rsidR="00D043CB" w:rsidRPr="009B3FEB" w14:paraId="7A995080" w14:textId="77777777" w:rsidTr="000544A1">
        <w:trPr>
          <w:cantSplit/>
        </w:trPr>
        <w:tc>
          <w:tcPr>
            <w:tcW w:w="846" w:type="dxa"/>
            <w:tcBorders>
              <w:top w:val="single" w:sz="4" w:space="0" w:color="auto"/>
              <w:left w:val="single" w:sz="18" w:space="0" w:color="auto"/>
              <w:bottom w:val="single" w:sz="4" w:space="0" w:color="auto"/>
              <w:right w:val="single" w:sz="4" w:space="0" w:color="auto"/>
            </w:tcBorders>
            <w:shd w:val="clear" w:color="auto" w:fill="auto"/>
          </w:tcPr>
          <w:p w14:paraId="1A22047C" w14:textId="77777777" w:rsidR="00D043CB" w:rsidRPr="009B3FEB" w:rsidRDefault="00D043CB" w:rsidP="00D043CB">
            <w:pPr>
              <w:spacing w:after="0"/>
              <w:rPr>
                <w:rFonts w:ascii="Arial" w:hAnsi="Arial" w:cs="Arial"/>
                <w:b/>
                <w:bCs/>
                <w:lang w:val="en-US"/>
              </w:rPr>
            </w:pPr>
            <w:r w:rsidRPr="009B3FEB">
              <w:rPr>
                <w:rFonts w:ascii="Arial" w:hAnsi="Arial" w:cs="Arial"/>
                <w:b/>
                <w:bCs/>
                <w:lang w:val="en-US"/>
              </w:rPr>
              <w:t> </w:t>
            </w: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2612DB2C" w14:textId="77777777" w:rsidR="00D043CB" w:rsidRPr="009B3FEB" w:rsidRDefault="00D043CB" w:rsidP="00D043CB">
            <w:pPr>
              <w:spacing w:after="0"/>
              <w:rPr>
                <w:rFonts w:ascii="Arial" w:eastAsia="MS Mincho" w:hAnsi="Arial" w:cs="Arial"/>
                <w:b/>
              </w:rPr>
            </w:pPr>
            <w:r w:rsidRPr="009B3FEB">
              <w:rPr>
                <w:rFonts w:ascii="Arial" w:eastAsia="MS Mincho" w:hAnsi="Arial" w:cs="Arial"/>
                <w:b/>
              </w:rPr>
              <w:t> </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3C6EDD75" w14:textId="77777777" w:rsidR="00D043CB" w:rsidRPr="009B3FEB" w:rsidRDefault="00D043CB" w:rsidP="00D043CB">
            <w:pPr>
              <w:spacing w:after="0"/>
              <w:rPr>
                <w:rFonts w:ascii="Arial" w:eastAsia="MS Mincho" w:hAnsi="Arial" w:cs="Arial"/>
                <w:sz w:val="14"/>
                <w:szCs w:val="14"/>
              </w:rPr>
            </w:pPr>
            <w:r w:rsidRPr="009B3FEB">
              <w:rPr>
                <w:rFonts w:ascii="Arial" w:eastAsia="MS Mincho" w:hAnsi="Arial" w:cs="Arial"/>
                <w:sz w:val="14"/>
                <w:szCs w:val="14"/>
              </w:rPr>
              <w:t>CP-223073</w:t>
            </w:r>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0432AD5F" w14:textId="77777777" w:rsidR="00D043CB" w:rsidRPr="009B3FEB" w:rsidRDefault="00D043CB" w:rsidP="00D043CB">
            <w:pPr>
              <w:spacing w:after="0"/>
              <w:rPr>
                <w:rFonts w:ascii="Arial" w:eastAsia="MS Mincho" w:hAnsi="Arial" w:cs="Arial"/>
              </w:rPr>
            </w:pPr>
            <w:r w:rsidRPr="009B3FEB">
              <w:rPr>
                <w:rFonts w:ascii="Arial" w:eastAsia="MS Mincho" w:hAnsi="Arial" w:cs="Arial"/>
              </w:rPr>
              <w:t>Corrections on Open API version and External docs</w:t>
            </w: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2731BD27" w14:textId="77777777" w:rsidR="00D043CB" w:rsidRPr="009B3FEB" w:rsidRDefault="00D043CB" w:rsidP="00D043CB">
            <w:pPr>
              <w:spacing w:after="0"/>
              <w:rPr>
                <w:rFonts w:ascii="Arial" w:eastAsia="MS Mincho" w:hAnsi="Arial" w:cs="Arial"/>
              </w:rPr>
            </w:pPr>
            <w:r w:rsidRPr="009B3FEB">
              <w:rPr>
                <w:rFonts w:ascii="Arial" w:eastAsia="MS Mincho" w:hAnsi="Arial" w:cs="Arial"/>
              </w:rPr>
              <w:t>CT4</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3A323804" w14:textId="42E67C92" w:rsidR="00D043CB" w:rsidRPr="009B3FEB" w:rsidRDefault="00D043CB" w:rsidP="00D043CB">
            <w:pPr>
              <w:spacing w:after="0"/>
              <w:rPr>
                <w:rFonts w:ascii="Arial" w:hAnsi="Arial" w:cs="Arial"/>
                <w:color w:val="000000"/>
                <w:lang w:val="en-US"/>
              </w:rPr>
            </w:pPr>
            <w:r w:rsidRPr="00BC4468">
              <w:rPr>
                <w:rFonts w:ascii="Arial" w:hAnsi="Arial" w:cs="Arial"/>
                <w:color w:val="000000"/>
                <w:lang w:val="en-US"/>
              </w:rPr>
              <w:t>Approved </w:t>
            </w: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339BC9CB" w14:textId="77777777" w:rsidR="00D043CB" w:rsidRPr="009B3FEB" w:rsidRDefault="00D043CB" w:rsidP="00D043CB">
            <w:pPr>
              <w:spacing w:after="0"/>
              <w:rPr>
                <w:rFonts w:ascii="Arial" w:hAnsi="Arial" w:cs="Arial"/>
                <w:lang w:val="en-US"/>
              </w:rPr>
            </w:pPr>
            <w:r w:rsidRPr="009B3FEB">
              <w:rPr>
                <w:rFonts w:ascii="Arial" w:hAnsi="Arial" w:cs="Arial"/>
                <w:lang w:val="en-US"/>
              </w:rPr>
              <w:t> </w:t>
            </w:r>
          </w:p>
        </w:tc>
      </w:tr>
      <w:tr w:rsidR="00D043CB" w:rsidRPr="009B3FEB" w14:paraId="7746E6F1" w14:textId="77777777" w:rsidTr="000544A1">
        <w:trPr>
          <w:cantSplit/>
        </w:trPr>
        <w:tc>
          <w:tcPr>
            <w:tcW w:w="846" w:type="dxa"/>
            <w:tcBorders>
              <w:top w:val="single" w:sz="4" w:space="0" w:color="auto"/>
              <w:left w:val="single" w:sz="18" w:space="0" w:color="auto"/>
              <w:bottom w:val="single" w:sz="4" w:space="0" w:color="auto"/>
              <w:right w:val="single" w:sz="4" w:space="0" w:color="auto"/>
            </w:tcBorders>
            <w:shd w:val="clear" w:color="auto" w:fill="auto"/>
          </w:tcPr>
          <w:p w14:paraId="66B243F2" w14:textId="77777777" w:rsidR="00D043CB" w:rsidRPr="009B3FEB" w:rsidRDefault="00D043CB" w:rsidP="00D043CB">
            <w:pPr>
              <w:spacing w:after="0"/>
              <w:rPr>
                <w:rFonts w:ascii="Arial" w:hAnsi="Arial" w:cs="Arial"/>
                <w:b/>
                <w:bCs/>
                <w:lang w:val="en-US"/>
              </w:rPr>
            </w:pPr>
            <w:r w:rsidRPr="009B3FEB">
              <w:rPr>
                <w:rFonts w:ascii="Arial" w:hAnsi="Arial" w:cs="Arial"/>
                <w:b/>
                <w:bCs/>
                <w:lang w:val="en-US"/>
              </w:rPr>
              <w:t> </w:t>
            </w: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5FE58815" w14:textId="77777777" w:rsidR="00D043CB" w:rsidRPr="009B3FEB" w:rsidRDefault="00D043CB" w:rsidP="00D043CB">
            <w:pPr>
              <w:spacing w:after="0"/>
              <w:rPr>
                <w:rFonts w:ascii="Arial" w:eastAsia="MS Mincho" w:hAnsi="Arial" w:cs="Arial"/>
                <w:b/>
              </w:rPr>
            </w:pPr>
            <w:r w:rsidRPr="009B3FEB">
              <w:rPr>
                <w:rFonts w:ascii="Arial" w:eastAsia="MS Mincho" w:hAnsi="Arial" w:cs="Arial"/>
                <w:b/>
              </w:rPr>
              <w:t> </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03A2806C" w14:textId="77777777" w:rsidR="00D043CB" w:rsidRPr="009B3FEB" w:rsidRDefault="00FF67E2" w:rsidP="00D043CB">
            <w:pPr>
              <w:spacing w:after="0"/>
              <w:rPr>
                <w:rFonts w:ascii="Arial" w:eastAsia="MS Mincho" w:hAnsi="Arial" w:cs="Arial"/>
                <w:sz w:val="14"/>
                <w:szCs w:val="14"/>
              </w:rPr>
            </w:pPr>
            <w:hyperlink r:id="rId58" w:history="1">
              <w:r w:rsidR="00D043CB" w:rsidRPr="009B3FEB">
                <w:rPr>
                  <w:rStyle w:val="Lienhypertexte"/>
                  <w:rFonts w:ascii="Arial" w:eastAsia="MS Mincho" w:hAnsi="Arial" w:cs="Arial"/>
                  <w:sz w:val="14"/>
                  <w:szCs w:val="14"/>
                </w:rPr>
                <w:t>CP-223077</w:t>
              </w:r>
            </w:hyperlink>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0C256D34" w14:textId="77777777" w:rsidR="00D043CB" w:rsidRPr="009B3FEB" w:rsidRDefault="00D043CB" w:rsidP="00D043CB">
            <w:pPr>
              <w:spacing w:after="0"/>
              <w:rPr>
                <w:rFonts w:ascii="Arial" w:eastAsia="MS Mincho" w:hAnsi="Arial" w:cs="Arial"/>
              </w:rPr>
            </w:pPr>
            <w:r w:rsidRPr="009B3FEB">
              <w:rPr>
                <w:rFonts w:ascii="Arial" w:eastAsia="MS Mincho" w:hAnsi="Arial" w:cs="Arial"/>
              </w:rPr>
              <w:t>Corrections on 31.124 UE Conformance Test Aspects - CT6 aspects of 5G System Phase 1</w:t>
            </w: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12DB1FB0" w14:textId="77777777" w:rsidR="00D043CB" w:rsidRPr="009B3FEB" w:rsidRDefault="00D043CB" w:rsidP="00D043CB">
            <w:pPr>
              <w:spacing w:after="0"/>
              <w:rPr>
                <w:rFonts w:ascii="Arial" w:eastAsia="MS Mincho" w:hAnsi="Arial" w:cs="Arial"/>
              </w:rPr>
            </w:pPr>
            <w:r w:rsidRPr="009B3FEB">
              <w:rPr>
                <w:rFonts w:ascii="Arial" w:eastAsia="MS Mincho" w:hAnsi="Arial" w:cs="Arial"/>
              </w:rPr>
              <w:t>CT6</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7B5B5476" w14:textId="55837989" w:rsidR="00D043CB" w:rsidRPr="009B3FEB" w:rsidRDefault="00D043CB" w:rsidP="00D043CB">
            <w:pPr>
              <w:spacing w:after="0"/>
              <w:rPr>
                <w:rFonts w:ascii="Arial" w:hAnsi="Arial" w:cs="Arial"/>
                <w:color w:val="000000"/>
                <w:lang w:val="en-US"/>
              </w:rPr>
            </w:pPr>
            <w:r w:rsidRPr="00BC4468">
              <w:rPr>
                <w:rFonts w:ascii="Arial" w:hAnsi="Arial" w:cs="Arial"/>
                <w:color w:val="000000"/>
                <w:lang w:val="en-US"/>
              </w:rPr>
              <w:t>Approved </w:t>
            </w: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79C4358A" w14:textId="77777777" w:rsidR="00D043CB" w:rsidRPr="009B3FEB" w:rsidRDefault="00D043CB" w:rsidP="00D043CB">
            <w:pPr>
              <w:spacing w:after="0"/>
              <w:rPr>
                <w:rFonts w:ascii="Arial" w:hAnsi="Arial" w:cs="Arial"/>
                <w:lang w:val="en-US"/>
              </w:rPr>
            </w:pPr>
            <w:r w:rsidRPr="009B3FEB">
              <w:rPr>
                <w:rFonts w:ascii="Arial" w:hAnsi="Arial" w:cs="Arial"/>
                <w:lang w:val="en-US"/>
              </w:rPr>
              <w:t> </w:t>
            </w:r>
          </w:p>
        </w:tc>
      </w:tr>
      <w:tr w:rsidR="00D043CB" w:rsidRPr="009B3FEB" w14:paraId="50640023" w14:textId="77777777" w:rsidTr="000544A1">
        <w:trPr>
          <w:cantSplit/>
        </w:trPr>
        <w:tc>
          <w:tcPr>
            <w:tcW w:w="846" w:type="dxa"/>
            <w:tcBorders>
              <w:top w:val="single" w:sz="4" w:space="0" w:color="auto"/>
              <w:left w:val="single" w:sz="18" w:space="0" w:color="auto"/>
              <w:bottom w:val="single" w:sz="4" w:space="0" w:color="auto"/>
              <w:right w:val="single" w:sz="4" w:space="0" w:color="auto"/>
            </w:tcBorders>
            <w:shd w:val="clear" w:color="auto" w:fill="auto"/>
          </w:tcPr>
          <w:p w14:paraId="76169678" w14:textId="77777777" w:rsidR="00D043CB" w:rsidRPr="009B3FEB" w:rsidRDefault="00D043CB" w:rsidP="00D043CB">
            <w:pPr>
              <w:spacing w:after="0"/>
              <w:rPr>
                <w:rFonts w:ascii="Arial" w:hAnsi="Arial" w:cs="Arial"/>
                <w:b/>
                <w:bCs/>
                <w:lang w:val="en-US"/>
              </w:rPr>
            </w:pPr>
            <w:r w:rsidRPr="009B3FEB">
              <w:rPr>
                <w:rFonts w:ascii="Arial" w:hAnsi="Arial" w:cs="Arial"/>
                <w:b/>
                <w:bCs/>
                <w:lang w:val="en-US"/>
              </w:rPr>
              <w:t> </w:t>
            </w: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5B978196" w14:textId="77777777" w:rsidR="00D043CB" w:rsidRPr="009B3FEB" w:rsidRDefault="00D043CB" w:rsidP="00D043CB">
            <w:pPr>
              <w:spacing w:after="0"/>
              <w:rPr>
                <w:rFonts w:ascii="Arial" w:eastAsia="MS Mincho" w:hAnsi="Arial" w:cs="Arial"/>
                <w:b/>
              </w:rPr>
            </w:pPr>
            <w:r w:rsidRPr="009B3FEB">
              <w:rPr>
                <w:rFonts w:ascii="Arial" w:eastAsia="MS Mincho" w:hAnsi="Arial" w:cs="Arial"/>
                <w:b/>
              </w:rPr>
              <w:t> </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5E534B68" w14:textId="77777777" w:rsidR="00D043CB" w:rsidRPr="009B3FEB" w:rsidRDefault="00FF67E2" w:rsidP="00D043CB">
            <w:pPr>
              <w:spacing w:after="0"/>
              <w:rPr>
                <w:rFonts w:ascii="Arial" w:eastAsia="MS Mincho" w:hAnsi="Arial" w:cs="Arial"/>
                <w:sz w:val="14"/>
                <w:szCs w:val="14"/>
              </w:rPr>
            </w:pPr>
            <w:hyperlink r:id="rId59" w:history="1">
              <w:r w:rsidR="00D043CB" w:rsidRPr="009B3FEB">
                <w:rPr>
                  <w:rStyle w:val="Lienhypertexte"/>
                  <w:rFonts w:ascii="Arial" w:eastAsia="MS Mincho" w:hAnsi="Arial" w:cs="Arial"/>
                  <w:sz w:val="14"/>
                  <w:szCs w:val="14"/>
                </w:rPr>
                <w:t>CP-223078</w:t>
              </w:r>
            </w:hyperlink>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3C80AE8C" w14:textId="77777777" w:rsidR="00D043CB" w:rsidRPr="009B3FEB" w:rsidRDefault="00D043CB" w:rsidP="00D043CB">
            <w:pPr>
              <w:spacing w:after="0"/>
              <w:rPr>
                <w:rFonts w:ascii="Arial" w:eastAsia="MS Mincho" w:hAnsi="Arial" w:cs="Arial"/>
              </w:rPr>
            </w:pPr>
            <w:r w:rsidRPr="009B3FEB">
              <w:rPr>
                <w:rFonts w:ascii="Arial" w:eastAsia="MS Mincho" w:hAnsi="Arial" w:cs="Arial"/>
              </w:rPr>
              <w:t>Corrections on 31.111 Rel-16</w:t>
            </w: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2FB4FB90" w14:textId="77777777" w:rsidR="00D043CB" w:rsidRPr="009B3FEB" w:rsidRDefault="00D043CB" w:rsidP="00D043CB">
            <w:pPr>
              <w:spacing w:after="0"/>
              <w:rPr>
                <w:rFonts w:ascii="Arial" w:eastAsia="MS Mincho" w:hAnsi="Arial" w:cs="Arial"/>
              </w:rPr>
            </w:pPr>
            <w:r w:rsidRPr="009B3FEB">
              <w:rPr>
                <w:rFonts w:ascii="Arial" w:eastAsia="MS Mincho" w:hAnsi="Arial" w:cs="Arial"/>
              </w:rPr>
              <w:t>CT6</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4D23A0D3" w14:textId="673944D5" w:rsidR="00D043CB" w:rsidRPr="009B3FEB" w:rsidRDefault="00D043CB" w:rsidP="00D043CB">
            <w:pPr>
              <w:spacing w:after="0"/>
              <w:rPr>
                <w:rFonts w:ascii="Arial" w:hAnsi="Arial" w:cs="Arial"/>
                <w:color w:val="000000"/>
                <w:lang w:val="en-US"/>
              </w:rPr>
            </w:pPr>
            <w:r w:rsidRPr="00BC4468">
              <w:rPr>
                <w:rFonts w:ascii="Arial" w:hAnsi="Arial" w:cs="Arial"/>
                <w:color w:val="000000"/>
                <w:lang w:val="en-US"/>
              </w:rPr>
              <w:t>Approved </w:t>
            </w: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6ADD8C80" w14:textId="77777777" w:rsidR="00D043CB" w:rsidRPr="009B3FEB" w:rsidRDefault="00D043CB" w:rsidP="00D043CB">
            <w:pPr>
              <w:spacing w:after="0"/>
              <w:rPr>
                <w:rFonts w:ascii="Arial" w:hAnsi="Arial" w:cs="Arial"/>
                <w:lang w:val="en-US"/>
              </w:rPr>
            </w:pPr>
            <w:r w:rsidRPr="009B3FEB">
              <w:rPr>
                <w:rFonts w:ascii="Arial" w:hAnsi="Arial" w:cs="Arial"/>
                <w:lang w:val="en-US"/>
              </w:rPr>
              <w:t> </w:t>
            </w:r>
          </w:p>
        </w:tc>
      </w:tr>
      <w:tr w:rsidR="00D043CB" w:rsidRPr="009B3FEB" w14:paraId="03CC91E0" w14:textId="77777777" w:rsidTr="000544A1">
        <w:trPr>
          <w:cantSplit/>
        </w:trPr>
        <w:tc>
          <w:tcPr>
            <w:tcW w:w="846" w:type="dxa"/>
            <w:tcBorders>
              <w:top w:val="single" w:sz="4" w:space="0" w:color="auto"/>
              <w:left w:val="single" w:sz="18" w:space="0" w:color="auto"/>
              <w:bottom w:val="single" w:sz="4" w:space="0" w:color="auto"/>
              <w:right w:val="single" w:sz="4" w:space="0" w:color="auto"/>
            </w:tcBorders>
            <w:shd w:val="clear" w:color="auto" w:fill="auto"/>
          </w:tcPr>
          <w:p w14:paraId="27661F73" w14:textId="77777777" w:rsidR="00D043CB" w:rsidRPr="009B3FEB" w:rsidRDefault="00D043CB" w:rsidP="00D043CB">
            <w:pPr>
              <w:spacing w:after="0"/>
              <w:rPr>
                <w:rFonts w:ascii="Arial" w:hAnsi="Arial" w:cs="Arial"/>
                <w:b/>
                <w:bCs/>
                <w:lang w:val="en-US"/>
              </w:rPr>
            </w:pPr>
            <w:r w:rsidRPr="009B3FEB">
              <w:rPr>
                <w:rFonts w:ascii="Arial" w:hAnsi="Arial" w:cs="Arial"/>
                <w:b/>
                <w:bCs/>
                <w:lang w:val="en-US"/>
              </w:rPr>
              <w:t> </w:t>
            </w: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13D1455D" w14:textId="77777777" w:rsidR="00D043CB" w:rsidRPr="009B3FEB" w:rsidRDefault="00D043CB" w:rsidP="00D043CB">
            <w:pPr>
              <w:spacing w:after="0"/>
              <w:rPr>
                <w:rFonts w:ascii="Arial" w:eastAsia="MS Mincho" w:hAnsi="Arial" w:cs="Arial"/>
                <w:b/>
              </w:rPr>
            </w:pPr>
            <w:r w:rsidRPr="009B3FEB">
              <w:rPr>
                <w:rFonts w:ascii="Arial" w:eastAsia="MS Mincho" w:hAnsi="Arial" w:cs="Arial"/>
                <w:b/>
              </w:rPr>
              <w:t> </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5E5EB84E" w14:textId="77777777" w:rsidR="00D043CB" w:rsidRPr="009B3FEB" w:rsidRDefault="00FF67E2" w:rsidP="00D043CB">
            <w:pPr>
              <w:spacing w:after="0"/>
              <w:rPr>
                <w:rFonts w:ascii="Arial" w:eastAsia="MS Mincho" w:hAnsi="Arial" w:cs="Arial"/>
                <w:sz w:val="14"/>
                <w:szCs w:val="14"/>
              </w:rPr>
            </w:pPr>
            <w:hyperlink r:id="rId60" w:history="1">
              <w:r w:rsidR="00D043CB" w:rsidRPr="009B3FEB">
                <w:rPr>
                  <w:rStyle w:val="Lienhypertexte"/>
                  <w:rFonts w:ascii="Arial" w:eastAsia="MS Mincho" w:hAnsi="Arial" w:cs="Arial"/>
                  <w:sz w:val="14"/>
                  <w:szCs w:val="14"/>
                </w:rPr>
                <w:t>CP-223079</w:t>
              </w:r>
            </w:hyperlink>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72D17906" w14:textId="77777777" w:rsidR="00D043CB" w:rsidRPr="009B3FEB" w:rsidRDefault="00D043CB" w:rsidP="00D043CB">
            <w:pPr>
              <w:spacing w:after="0"/>
              <w:rPr>
                <w:rFonts w:ascii="Arial" w:eastAsia="MS Mincho" w:hAnsi="Arial" w:cs="Arial"/>
              </w:rPr>
            </w:pPr>
            <w:r w:rsidRPr="009B3FEB">
              <w:rPr>
                <w:rFonts w:ascii="Arial" w:eastAsia="MS Mincho" w:hAnsi="Arial" w:cs="Arial"/>
              </w:rPr>
              <w:t>Corrections on 31.121 Rel-16</w:t>
            </w: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691CE293" w14:textId="77777777" w:rsidR="00D043CB" w:rsidRPr="009B3FEB" w:rsidRDefault="00D043CB" w:rsidP="00D043CB">
            <w:pPr>
              <w:spacing w:after="0"/>
              <w:rPr>
                <w:rFonts w:ascii="Arial" w:eastAsia="MS Mincho" w:hAnsi="Arial" w:cs="Arial"/>
              </w:rPr>
            </w:pPr>
            <w:r w:rsidRPr="009B3FEB">
              <w:rPr>
                <w:rFonts w:ascii="Arial" w:eastAsia="MS Mincho" w:hAnsi="Arial" w:cs="Arial"/>
              </w:rPr>
              <w:t>CT6</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142D03F0" w14:textId="3136AEB2" w:rsidR="00D043CB" w:rsidRPr="009B3FEB" w:rsidRDefault="00D043CB" w:rsidP="00D043CB">
            <w:pPr>
              <w:spacing w:after="0"/>
              <w:rPr>
                <w:rFonts w:ascii="Arial" w:hAnsi="Arial" w:cs="Arial"/>
                <w:color w:val="000000"/>
                <w:lang w:val="en-US"/>
              </w:rPr>
            </w:pPr>
            <w:r w:rsidRPr="00BC4468">
              <w:rPr>
                <w:rFonts w:ascii="Arial" w:hAnsi="Arial" w:cs="Arial"/>
                <w:color w:val="000000"/>
                <w:lang w:val="en-US"/>
              </w:rPr>
              <w:t>Approved </w:t>
            </w: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1DFCBC32" w14:textId="77777777" w:rsidR="00D043CB" w:rsidRPr="009B3FEB" w:rsidRDefault="00D043CB" w:rsidP="00D043CB">
            <w:pPr>
              <w:spacing w:after="0"/>
              <w:rPr>
                <w:rFonts w:ascii="Arial" w:hAnsi="Arial" w:cs="Arial"/>
                <w:lang w:val="en-US"/>
              </w:rPr>
            </w:pPr>
            <w:r w:rsidRPr="009B3FEB">
              <w:rPr>
                <w:rFonts w:ascii="Arial" w:hAnsi="Arial" w:cs="Arial"/>
                <w:lang w:val="en-US"/>
              </w:rPr>
              <w:t> </w:t>
            </w:r>
          </w:p>
        </w:tc>
      </w:tr>
      <w:tr w:rsidR="00A3078A" w:rsidRPr="009B3FEB" w14:paraId="17A965ED" w14:textId="77777777" w:rsidTr="000544A1">
        <w:trPr>
          <w:cantSplit/>
        </w:trPr>
        <w:tc>
          <w:tcPr>
            <w:tcW w:w="846" w:type="dxa"/>
            <w:tcBorders>
              <w:top w:val="single" w:sz="4" w:space="0" w:color="auto"/>
              <w:left w:val="single" w:sz="18" w:space="0" w:color="auto"/>
              <w:bottom w:val="single" w:sz="4" w:space="0" w:color="auto"/>
              <w:right w:val="single" w:sz="4" w:space="0" w:color="auto"/>
            </w:tcBorders>
            <w:shd w:val="clear" w:color="auto" w:fill="auto"/>
          </w:tcPr>
          <w:p w14:paraId="5A04EB55" w14:textId="77777777" w:rsidR="009B3FEB" w:rsidRPr="009B3FEB" w:rsidRDefault="009B3FEB" w:rsidP="009B3FEB">
            <w:pPr>
              <w:spacing w:after="0"/>
              <w:rPr>
                <w:rFonts w:ascii="Arial" w:hAnsi="Arial" w:cs="Arial"/>
                <w:b/>
                <w:bCs/>
                <w:lang w:val="en-US"/>
              </w:rPr>
            </w:pPr>
            <w:r w:rsidRPr="009B3FEB">
              <w:rPr>
                <w:rFonts w:ascii="Arial" w:hAnsi="Arial" w:cs="Arial"/>
                <w:b/>
                <w:bCs/>
                <w:lang w:val="en-US"/>
              </w:rPr>
              <w:t> </w:t>
            </w: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09C4F51F" w14:textId="77777777" w:rsidR="009B3FEB" w:rsidRPr="009B3FEB" w:rsidRDefault="009B3FEB" w:rsidP="009B3FEB">
            <w:pPr>
              <w:spacing w:after="0"/>
              <w:rPr>
                <w:rFonts w:ascii="Arial" w:eastAsia="MS Mincho" w:hAnsi="Arial" w:cs="Arial"/>
                <w:b/>
              </w:rPr>
            </w:pPr>
            <w:r w:rsidRPr="009B3FEB">
              <w:rPr>
                <w:rFonts w:ascii="Arial" w:eastAsia="MS Mincho" w:hAnsi="Arial" w:cs="Arial"/>
                <w:b/>
              </w:rPr>
              <w:t> </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63FC668C" w14:textId="77777777" w:rsidR="009B3FEB" w:rsidRPr="009B3FEB" w:rsidRDefault="00FF67E2" w:rsidP="009B3FEB">
            <w:pPr>
              <w:spacing w:after="0"/>
              <w:rPr>
                <w:rFonts w:ascii="Arial" w:eastAsia="MS Mincho" w:hAnsi="Arial" w:cs="Arial"/>
                <w:sz w:val="14"/>
                <w:szCs w:val="14"/>
              </w:rPr>
            </w:pPr>
            <w:hyperlink r:id="rId61" w:history="1">
              <w:r w:rsidR="009B3FEB" w:rsidRPr="009B3FEB">
                <w:rPr>
                  <w:rStyle w:val="Lienhypertexte"/>
                  <w:rFonts w:ascii="Arial" w:eastAsia="MS Mincho" w:hAnsi="Arial" w:cs="Arial"/>
                  <w:sz w:val="14"/>
                  <w:szCs w:val="14"/>
                </w:rPr>
                <w:t>CP-223080</w:t>
              </w:r>
            </w:hyperlink>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64F70337" w14:textId="77777777" w:rsidR="009B3FEB" w:rsidRPr="009B3FEB" w:rsidRDefault="009B3FEB" w:rsidP="009B3FEB">
            <w:pPr>
              <w:spacing w:after="0"/>
              <w:rPr>
                <w:rFonts w:ascii="Arial" w:eastAsia="MS Mincho" w:hAnsi="Arial" w:cs="Arial"/>
              </w:rPr>
            </w:pPr>
            <w:r w:rsidRPr="009B3FEB">
              <w:rPr>
                <w:rFonts w:ascii="Arial" w:eastAsia="MS Mincho" w:hAnsi="Arial" w:cs="Arial"/>
              </w:rPr>
              <w:t>Corrections on 31.124 Rel-16</w:t>
            </w: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73434692" w14:textId="77777777" w:rsidR="009B3FEB" w:rsidRPr="009B3FEB" w:rsidRDefault="009B3FEB" w:rsidP="009B3FEB">
            <w:pPr>
              <w:spacing w:after="0"/>
              <w:rPr>
                <w:rFonts w:ascii="Arial" w:eastAsia="MS Mincho" w:hAnsi="Arial" w:cs="Arial"/>
              </w:rPr>
            </w:pPr>
            <w:r w:rsidRPr="009B3FEB">
              <w:rPr>
                <w:rFonts w:ascii="Arial" w:eastAsia="MS Mincho" w:hAnsi="Arial" w:cs="Arial"/>
              </w:rPr>
              <w:t>CT6</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76F736F6" w14:textId="5D933CDC" w:rsidR="009B3FEB" w:rsidRPr="00D043CB" w:rsidRDefault="00643D65" w:rsidP="009B3FEB">
            <w:pPr>
              <w:spacing w:after="0"/>
              <w:rPr>
                <w:rFonts w:ascii="Arial" w:hAnsi="Arial" w:cs="Arial"/>
                <w:color w:val="000000"/>
                <w:lang w:val="en-US"/>
              </w:rPr>
            </w:pPr>
            <w:r w:rsidRPr="00D043CB">
              <w:rPr>
                <w:rFonts w:ascii="Arial" w:hAnsi="Arial" w:cs="Arial"/>
                <w:color w:val="000000"/>
                <w:lang w:val="en-US"/>
              </w:rPr>
              <w:t>Partially Approved</w:t>
            </w:r>
            <w:r w:rsidR="009B3FEB" w:rsidRPr="00D043CB">
              <w:rPr>
                <w:rFonts w:ascii="Arial" w:hAnsi="Arial" w:cs="Arial"/>
                <w:color w:val="000000"/>
                <w:lang w:val="en-US"/>
              </w:rPr>
              <w:t> </w:t>
            </w: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0504792D" w14:textId="7EBE8EBF" w:rsidR="009B3FEB" w:rsidRPr="009B3FEB" w:rsidRDefault="00643D65" w:rsidP="009B3FEB">
            <w:pPr>
              <w:spacing w:after="0"/>
              <w:rPr>
                <w:rFonts w:ascii="Arial" w:hAnsi="Arial" w:cs="Arial"/>
                <w:lang w:val="en-US"/>
              </w:rPr>
            </w:pPr>
            <w:r w:rsidRPr="009B3FEB">
              <w:rPr>
                <w:rFonts w:ascii="Arial" w:hAnsi="Arial" w:cs="Arial"/>
              </w:rPr>
              <w:t>C6-220690</w:t>
            </w:r>
            <w:r>
              <w:rPr>
                <w:rFonts w:ascii="Arial" w:hAnsi="Arial" w:cs="Arial"/>
                <w:lang w:val="en-US"/>
              </w:rPr>
              <w:t xml:space="preserve"> revised in CP-223151</w:t>
            </w:r>
          </w:p>
        </w:tc>
      </w:tr>
      <w:tr w:rsidR="00D043CB" w:rsidRPr="009B3FEB" w14:paraId="208217D4" w14:textId="77777777" w:rsidTr="000544A1">
        <w:trPr>
          <w:cantSplit/>
        </w:trPr>
        <w:tc>
          <w:tcPr>
            <w:tcW w:w="846" w:type="dxa"/>
            <w:tcBorders>
              <w:top w:val="single" w:sz="4" w:space="0" w:color="auto"/>
              <w:left w:val="single" w:sz="18" w:space="0" w:color="auto"/>
              <w:bottom w:val="single" w:sz="4" w:space="0" w:color="auto"/>
              <w:right w:val="single" w:sz="4" w:space="0" w:color="auto"/>
            </w:tcBorders>
            <w:shd w:val="clear" w:color="auto" w:fill="auto"/>
          </w:tcPr>
          <w:p w14:paraId="397A6EFA" w14:textId="77777777" w:rsidR="00D043CB" w:rsidRPr="009B3FEB" w:rsidRDefault="00D043CB" w:rsidP="00D043CB">
            <w:pPr>
              <w:spacing w:after="0"/>
              <w:rPr>
                <w:rFonts w:ascii="Arial" w:hAnsi="Arial" w:cs="Arial"/>
                <w:b/>
                <w:bCs/>
                <w:lang w:val="en-US"/>
              </w:rPr>
            </w:pPr>
            <w:r w:rsidRPr="009B3FEB">
              <w:rPr>
                <w:rFonts w:ascii="Arial" w:hAnsi="Arial" w:cs="Arial"/>
                <w:b/>
                <w:bCs/>
                <w:lang w:val="en-US"/>
              </w:rPr>
              <w:t> </w:t>
            </w: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2900435D" w14:textId="77777777" w:rsidR="00D043CB" w:rsidRPr="009B3FEB" w:rsidRDefault="00D043CB" w:rsidP="00D043CB">
            <w:pPr>
              <w:spacing w:after="0"/>
              <w:rPr>
                <w:rFonts w:ascii="Arial" w:eastAsia="MS Mincho" w:hAnsi="Arial" w:cs="Arial"/>
                <w:b/>
              </w:rPr>
            </w:pPr>
            <w:r w:rsidRPr="009B3FEB">
              <w:rPr>
                <w:rFonts w:ascii="Arial" w:eastAsia="MS Mincho" w:hAnsi="Arial" w:cs="Arial"/>
                <w:b/>
              </w:rPr>
              <w:t> </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0A2518C3" w14:textId="77777777" w:rsidR="00D043CB" w:rsidRPr="009B3FEB" w:rsidRDefault="00FF67E2" w:rsidP="00D043CB">
            <w:pPr>
              <w:spacing w:after="0"/>
              <w:rPr>
                <w:rFonts w:ascii="Arial" w:eastAsia="MS Mincho" w:hAnsi="Arial" w:cs="Arial"/>
                <w:sz w:val="14"/>
                <w:szCs w:val="14"/>
              </w:rPr>
            </w:pPr>
            <w:hyperlink r:id="rId62" w:history="1">
              <w:r w:rsidR="00D043CB" w:rsidRPr="009B3FEB">
                <w:rPr>
                  <w:rStyle w:val="Lienhypertexte"/>
                  <w:rFonts w:ascii="Arial" w:eastAsia="MS Mincho" w:hAnsi="Arial" w:cs="Arial"/>
                  <w:sz w:val="14"/>
                  <w:szCs w:val="14"/>
                </w:rPr>
                <w:t>CP-223151</w:t>
              </w:r>
            </w:hyperlink>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4C339960" w14:textId="77777777" w:rsidR="00D043CB" w:rsidRPr="009B3FEB" w:rsidRDefault="00D043CB" w:rsidP="00D043CB">
            <w:pPr>
              <w:spacing w:after="0"/>
              <w:rPr>
                <w:rFonts w:ascii="Arial" w:eastAsia="MS Mincho" w:hAnsi="Arial" w:cs="Arial"/>
              </w:rPr>
            </w:pPr>
            <w:r w:rsidRPr="009B3FEB">
              <w:rPr>
                <w:rFonts w:ascii="Arial" w:eastAsia="MS Mincho" w:hAnsi="Arial" w:cs="Arial"/>
              </w:rPr>
              <w:t>Update Table E.1 TERMINAL PROFILE support</w:t>
            </w: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728FDBFA" w14:textId="77777777" w:rsidR="00D043CB" w:rsidRPr="009B3FEB" w:rsidRDefault="00D043CB" w:rsidP="00D043CB">
            <w:pPr>
              <w:spacing w:after="0"/>
              <w:rPr>
                <w:rFonts w:ascii="Arial" w:eastAsia="MS Mincho" w:hAnsi="Arial" w:cs="Arial"/>
              </w:rPr>
            </w:pPr>
            <w:r w:rsidRPr="009B3FEB">
              <w:rPr>
                <w:rFonts w:ascii="Arial" w:eastAsia="MS Mincho" w:hAnsi="Arial" w:cs="Arial"/>
              </w:rPr>
              <w:t>Keysight Technologies UK Ltd</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13F6F970" w14:textId="19B4AE00" w:rsidR="00D043CB" w:rsidRPr="009B3FEB" w:rsidRDefault="00D043CB" w:rsidP="00D043CB">
            <w:pPr>
              <w:spacing w:after="0"/>
              <w:rPr>
                <w:rFonts w:ascii="Arial" w:hAnsi="Arial" w:cs="Arial"/>
                <w:color w:val="000000"/>
                <w:lang w:val="en-US"/>
              </w:rPr>
            </w:pPr>
            <w:r w:rsidRPr="00C60A06">
              <w:rPr>
                <w:rFonts w:ascii="Arial" w:hAnsi="Arial" w:cs="Arial"/>
                <w:color w:val="000000"/>
                <w:lang w:val="en-US"/>
              </w:rPr>
              <w:t>Approved </w:t>
            </w: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62BC5A1D" w14:textId="77777777" w:rsidR="00D043CB" w:rsidRDefault="00D043CB" w:rsidP="00D043CB">
            <w:pPr>
              <w:spacing w:after="0"/>
              <w:rPr>
                <w:rFonts w:ascii="Arial" w:hAnsi="Arial" w:cs="Arial"/>
              </w:rPr>
            </w:pPr>
            <w:r w:rsidRPr="009B3FEB">
              <w:rPr>
                <w:rFonts w:ascii="Arial" w:hAnsi="Arial" w:cs="Arial"/>
              </w:rPr>
              <w:t>Revision of C6-220690</w:t>
            </w:r>
            <w:r>
              <w:rPr>
                <w:rFonts w:ascii="Arial" w:hAnsi="Arial" w:cs="Arial"/>
              </w:rPr>
              <w:t xml:space="preserve"> </w:t>
            </w:r>
            <w:r w:rsidRPr="009B3FEB">
              <w:rPr>
                <w:rFonts w:ascii="Arial" w:hAnsi="Arial" w:cs="Arial"/>
              </w:rPr>
              <w:t>in CR Pack CP-2230</w:t>
            </w:r>
            <w:r>
              <w:rPr>
                <w:rFonts w:ascii="Arial" w:hAnsi="Arial" w:cs="Arial"/>
              </w:rPr>
              <w:t>80</w:t>
            </w:r>
          </w:p>
          <w:p w14:paraId="3BAD1F6C" w14:textId="77777777" w:rsidR="00D043CB" w:rsidRDefault="00D043CB" w:rsidP="00D043CB">
            <w:pPr>
              <w:spacing w:after="0"/>
              <w:rPr>
                <w:rFonts w:ascii="Arial" w:hAnsi="Arial" w:cs="Arial"/>
              </w:rPr>
            </w:pPr>
          </w:p>
          <w:p w14:paraId="08BB267A" w14:textId="77777777" w:rsidR="00D043CB" w:rsidRDefault="00D043CB" w:rsidP="00D043CB">
            <w:pPr>
              <w:spacing w:after="0"/>
              <w:rPr>
                <w:rFonts w:ascii="Arial" w:hAnsi="Arial" w:cs="Arial"/>
              </w:rPr>
            </w:pPr>
            <w:r>
              <w:rPr>
                <w:rFonts w:ascii="Arial" w:hAnsi="Arial" w:cs="Arial"/>
              </w:rPr>
              <w:t>Rev2:</w:t>
            </w:r>
          </w:p>
          <w:p w14:paraId="04CBFBA8" w14:textId="3BF547C5" w:rsidR="00D043CB" w:rsidRPr="009B3FEB" w:rsidRDefault="00D043CB" w:rsidP="00D043CB">
            <w:pPr>
              <w:spacing w:after="0"/>
              <w:rPr>
                <w:rFonts w:ascii="Arial" w:hAnsi="Arial" w:cs="Arial"/>
                <w:lang w:val="en-US"/>
              </w:rPr>
            </w:pPr>
            <w:r w:rsidRPr="00643D65">
              <w:rPr>
                <w:rFonts w:ascii="Arial" w:hAnsi="Arial" w:cs="Arial"/>
                <w:lang w:val="en-US"/>
              </w:rPr>
              <w:t>correction of item numbering in Table E.1, and updates for reserved bits</w:t>
            </w:r>
          </w:p>
        </w:tc>
      </w:tr>
      <w:tr w:rsidR="00D043CB" w:rsidRPr="009B3FEB" w14:paraId="6656B18C" w14:textId="77777777" w:rsidTr="000544A1">
        <w:trPr>
          <w:cantSplit/>
        </w:trPr>
        <w:tc>
          <w:tcPr>
            <w:tcW w:w="846" w:type="dxa"/>
            <w:tcBorders>
              <w:top w:val="single" w:sz="4" w:space="0" w:color="auto"/>
              <w:left w:val="single" w:sz="18" w:space="0" w:color="auto"/>
              <w:bottom w:val="single" w:sz="4" w:space="0" w:color="auto"/>
              <w:right w:val="single" w:sz="4" w:space="0" w:color="auto"/>
            </w:tcBorders>
            <w:shd w:val="clear" w:color="auto" w:fill="auto"/>
          </w:tcPr>
          <w:p w14:paraId="58B7FFE0" w14:textId="77777777" w:rsidR="00D043CB" w:rsidRPr="009B3FEB" w:rsidRDefault="00D043CB" w:rsidP="00D043CB">
            <w:pPr>
              <w:spacing w:after="0"/>
              <w:rPr>
                <w:rFonts w:ascii="Arial" w:hAnsi="Arial" w:cs="Arial"/>
                <w:b/>
                <w:bCs/>
                <w:lang w:val="en-US"/>
              </w:rPr>
            </w:pPr>
            <w:r w:rsidRPr="009B3FEB">
              <w:rPr>
                <w:rFonts w:ascii="Arial" w:hAnsi="Arial" w:cs="Arial"/>
                <w:b/>
                <w:bCs/>
                <w:lang w:val="en-US"/>
              </w:rPr>
              <w:t> </w:t>
            </w: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25E018DB" w14:textId="77777777" w:rsidR="00D043CB" w:rsidRPr="009B3FEB" w:rsidRDefault="00D043CB" w:rsidP="00D043CB">
            <w:pPr>
              <w:spacing w:after="0"/>
              <w:rPr>
                <w:rFonts w:ascii="Arial" w:eastAsia="MS Mincho" w:hAnsi="Arial" w:cs="Arial"/>
                <w:b/>
              </w:rPr>
            </w:pPr>
            <w:r w:rsidRPr="009B3FEB">
              <w:rPr>
                <w:rFonts w:ascii="Arial" w:eastAsia="MS Mincho" w:hAnsi="Arial" w:cs="Arial"/>
                <w:b/>
              </w:rPr>
              <w:t> </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2126534A" w14:textId="77777777" w:rsidR="00D043CB" w:rsidRPr="009B3FEB" w:rsidRDefault="00FF67E2" w:rsidP="00D043CB">
            <w:pPr>
              <w:spacing w:after="0"/>
              <w:rPr>
                <w:rFonts w:ascii="Arial" w:eastAsia="MS Mincho" w:hAnsi="Arial" w:cs="Arial"/>
                <w:sz w:val="14"/>
                <w:szCs w:val="14"/>
              </w:rPr>
            </w:pPr>
            <w:hyperlink r:id="rId63" w:history="1">
              <w:r w:rsidR="00D043CB" w:rsidRPr="009B3FEB">
                <w:rPr>
                  <w:rStyle w:val="Lienhypertexte"/>
                  <w:rFonts w:ascii="Arial" w:eastAsia="MS Mincho" w:hAnsi="Arial" w:cs="Arial"/>
                  <w:sz w:val="14"/>
                  <w:szCs w:val="14"/>
                </w:rPr>
                <w:t>CP-223082</w:t>
              </w:r>
            </w:hyperlink>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56560D88" w14:textId="77777777" w:rsidR="00D043CB" w:rsidRPr="009B3FEB" w:rsidRDefault="00D043CB" w:rsidP="00D043CB">
            <w:pPr>
              <w:spacing w:after="0"/>
              <w:rPr>
                <w:rFonts w:ascii="Arial" w:eastAsia="MS Mincho" w:hAnsi="Arial" w:cs="Arial"/>
              </w:rPr>
            </w:pPr>
            <w:r w:rsidRPr="009B3FEB">
              <w:rPr>
                <w:rFonts w:ascii="Arial" w:eastAsia="MS Mincho" w:hAnsi="Arial" w:cs="Arial"/>
              </w:rPr>
              <w:t>Corrections on 31.102 Rel-16</w:t>
            </w: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3E51F778" w14:textId="77777777" w:rsidR="00D043CB" w:rsidRPr="009B3FEB" w:rsidRDefault="00D043CB" w:rsidP="00D043CB">
            <w:pPr>
              <w:spacing w:after="0"/>
              <w:rPr>
                <w:rFonts w:ascii="Arial" w:eastAsia="MS Mincho" w:hAnsi="Arial" w:cs="Arial"/>
              </w:rPr>
            </w:pPr>
            <w:r w:rsidRPr="009B3FEB">
              <w:rPr>
                <w:rFonts w:ascii="Arial" w:eastAsia="MS Mincho" w:hAnsi="Arial" w:cs="Arial"/>
              </w:rPr>
              <w:t>CT6</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698F80FF" w14:textId="3AB9EFCA" w:rsidR="00D043CB" w:rsidRPr="009B3FEB" w:rsidRDefault="00D043CB" w:rsidP="00D043CB">
            <w:pPr>
              <w:spacing w:after="0"/>
              <w:rPr>
                <w:rFonts w:ascii="Arial" w:hAnsi="Arial" w:cs="Arial"/>
                <w:color w:val="000000"/>
                <w:lang w:val="en-US"/>
              </w:rPr>
            </w:pPr>
            <w:r w:rsidRPr="00C60A06">
              <w:rPr>
                <w:rFonts w:ascii="Arial" w:hAnsi="Arial" w:cs="Arial"/>
                <w:color w:val="000000"/>
                <w:lang w:val="en-US"/>
              </w:rPr>
              <w:t>Approved </w:t>
            </w: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41549EA3" w14:textId="77777777" w:rsidR="00D043CB" w:rsidRPr="009B3FEB" w:rsidRDefault="00D043CB" w:rsidP="00D043CB">
            <w:pPr>
              <w:spacing w:after="0"/>
              <w:rPr>
                <w:rFonts w:ascii="Arial" w:hAnsi="Arial" w:cs="Arial"/>
                <w:lang w:val="en-US"/>
              </w:rPr>
            </w:pPr>
            <w:r w:rsidRPr="009B3FEB">
              <w:rPr>
                <w:rFonts w:ascii="Arial" w:hAnsi="Arial" w:cs="Arial"/>
                <w:lang w:val="en-US"/>
              </w:rPr>
              <w:t> </w:t>
            </w:r>
          </w:p>
        </w:tc>
      </w:tr>
      <w:tr w:rsidR="00D043CB" w:rsidRPr="009B3FEB" w14:paraId="3C7685ED" w14:textId="77777777" w:rsidTr="000544A1">
        <w:trPr>
          <w:cantSplit/>
        </w:trPr>
        <w:tc>
          <w:tcPr>
            <w:tcW w:w="846" w:type="dxa"/>
            <w:tcBorders>
              <w:top w:val="single" w:sz="4" w:space="0" w:color="auto"/>
              <w:left w:val="single" w:sz="18" w:space="0" w:color="auto"/>
              <w:bottom w:val="single" w:sz="4" w:space="0" w:color="auto"/>
              <w:right w:val="single" w:sz="4" w:space="0" w:color="auto"/>
            </w:tcBorders>
            <w:shd w:val="clear" w:color="auto" w:fill="auto"/>
          </w:tcPr>
          <w:p w14:paraId="52CCB000" w14:textId="77777777" w:rsidR="00D043CB" w:rsidRPr="009B3FEB" w:rsidRDefault="00D043CB" w:rsidP="00D043CB">
            <w:pPr>
              <w:spacing w:after="0"/>
              <w:rPr>
                <w:rFonts w:ascii="Arial" w:hAnsi="Arial" w:cs="Arial"/>
                <w:b/>
                <w:bCs/>
                <w:lang w:val="en-US"/>
              </w:rPr>
            </w:pPr>
            <w:r w:rsidRPr="009B3FEB">
              <w:rPr>
                <w:rFonts w:ascii="Arial" w:hAnsi="Arial" w:cs="Arial"/>
                <w:b/>
                <w:bCs/>
                <w:lang w:val="en-US"/>
              </w:rPr>
              <w:t> </w:t>
            </w: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1188D575" w14:textId="77777777" w:rsidR="00D043CB" w:rsidRPr="009B3FEB" w:rsidRDefault="00D043CB" w:rsidP="00D043CB">
            <w:pPr>
              <w:spacing w:after="0"/>
              <w:rPr>
                <w:rFonts w:ascii="Arial" w:eastAsia="MS Mincho" w:hAnsi="Arial" w:cs="Arial"/>
                <w:b/>
              </w:rPr>
            </w:pPr>
            <w:r w:rsidRPr="009B3FEB">
              <w:rPr>
                <w:rFonts w:ascii="Arial" w:eastAsia="MS Mincho" w:hAnsi="Arial" w:cs="Arial"/>
                <w:b/>
              </w:rPr>
              <w:t> </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49719ABB" w14:textId="77777777" w:rsidR="00D043CB" w:rsidRPr="009B3FEB" w:rsidRDefault="00FF67E2" w:rsidP="00D043CB">
            <w:pPr>
              <w:spacing w:after="0"/>
              <w:rPr>
                <w:rFonts w:ascii="Arial" w:eastAsia="MS Mincho" w:hAnsi="Arial" w:cs="Arial"/>
                <w:sz w:val="14"/>
                <w:szCs w:val="14"/>
              </w:rPr>
            </w:pPr>
            <w:hyperlink r:id="rId64" w:history="1">
              <w:r w:rsidR="00D043CB" w:rsidRPr="009B3FEB">
                <w:rPr>
                  <w:rStyle w:val="Lienhypertexte"/>
                  <w:rFonts w:ascii="Arial" w:eastAsia="MS Mincho" w:hAnsi="Arial" w:cs="Arial"/>
                  <w:sz w:val="14"/>
                  <w:szCs w:val="14"/>
                </w:rPr>
                <w:t>CP-223187</w:t>
              </w:r>
            </w:hyperlink>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2649DEBD" w14:textId="77777777" w:rsidR="00D043CB" w:rsidRPr="009B3FEB" w:rsidRDefault="00D043CB" w:rsidP="00D043CB">
            <w:pPr>
              <w:spacing w:after="0"/>
              <w:rPr>
                <w:rFonts w:ascii="Arial" w:eastAsia="MS Mincho" w:hAnsi="Arial" w:cs="Arial"/>
              </w:rPr>
            </w:pPr>
            <w:r w:rsidRPr="009B3FEB">
              <w:rPr>
                <w:rFonts w:ascii="Arial" w:eastAsia="MS Mincho" w:hAnsi="Arial" w:cs="Arial"/>
              </w:rPr>
              <w:t xml:space="preserve">CR pack on </w:t>
            </w:r>
            <w:proofErr w:type="spellStart"/>
            <w:r w:rsidRPr="009B3FEB">
              <w:rPr>
                <w:rFonts w:ascii="Arial" w:eastAsia="MS Mincho" w:hAnsi="Arial" w:cs="Arial"/>
              </w:rPr>
              <w:t>OpenAPI</w:t>
            </w:r>
            <w:proofErr w:type="spellEnd"/>
            <w:r w:rsidRPr="009B3FEB">
              <w:rPr>
                <w:rFonts w:ascii="Arial" w:eastAsia="MS Mincho" w:hAnsi="Arial" w:cs="Arial"/>
              </w:rPr>
              <w:t xml:space="preserve"> version updates in Rel-16</w:t>
            </w: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7AF2B43A" w14:textId="77777777" w:rsidR="00D043CB" w:rsidRPr="009B3FEB" w:rsidRDefault="00D043CB" w:rsidP="00D043CB">
            <w:pPr>
              <w:spacing w:after="0"/>
              <w:rPr>
                <w:rFonts w:ascii="Arial" w:eastAsia="MS Mincho" w:hAnsi="Arial" w:cs="Arial"/>
              </w:rPr>
            </w:pPr>
            <w:r w:rsidRPr="009B3FEB">
              <w:rPr>
                <w:rFonts w:ascii="Arial" w:eastAsia="MS Mincho" w:hAnsi="Arial" w:cs="Arial"/>
              </w:rPr>
              <w:t>CT3</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4BF8FE6B" w14:textId="118474FF" w:rsidR="00D043CB" w:rsidRPr="009B3FEB" w:rsidRDefault="00D043CB" w:rsidP="00D043CB">
            <w:pPr>
              <w:spacing w:after="0"/>
              <w:rPr>
                <w:rFonts w:ascii="Arial" w:hAnsi="Arial" w:cs="Arial"/>
                <w:color w:val="000000"/>
                <w:lang w:val="en-US"/>
              </w:rPr>
            </w:pPr>
            <w:r w:rsidRPr="00C60A06">
              <w:rPr>
                <w:rFonts w:ascii="Arial" w:hAnsi="Arial" w:cs="Arial"/>
                <w:color w:val="000000"/>
                <w:lang w:val="en-US"/>
              </w:rPr>
              <w:t>Approved </w:t>
            </w: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2A4537B3" w14:textId="77777777" w:rsidR="00D043CB" w:rsidRPr="009B3FEB" w:rsidRDefault="00D043CB" w:rsidP="00D043CB">
            <w:pPr>
              <w:spacing w:after="0"/>
              <w:rPr>
                <w:rFonts w:ascii="Arial" w:hAnsi="Arial" w:cs="Arial"/>
                <w:lang w:val="en-US"/>
              </w:rPr>
            </w:pPr>
            <w:r w:rsidRPr="009B3FEB">
              <w:rPr>
                <w:rFonts w:ascii="Arial" w:hAnsi="Arial" w:cs="Arial"/>
                <w:lang w:val="en-US"/>
              </w:rPr>
              <w:t> </w:t>
            </w:r>
          </w:p>
        </w:tc>
      </w:tr>
      <w:tr w:rsidR="00A3078A" w:rsidRPr="000472D1" w14:paraId="5015D083" w14:textId="77777777" w:rsidTr="000544A1">
        <w:trPr>
          <w:cantSplit/>
        </w:trPr>
        <w:tc>
          <w:tcPr>
            <w:tcW w:w="846" w:type="dxa"/>
            <w:tcBorders>
              <w:top w:val="single" w:sz="4" w:space="0" w:color="auto"/>
              <w:left w:val="single" w:sz="18" w:space="0" w:color="auto"/>
              <w:bottom w:val="single" w:sz="4" w:space="0" w:color="auto"/>
            </w:tcBorders>
            <w:shd w:val="clear" w:color="auto" w:fill="FDE9D9" w:themeFill="accent6" w:themeFillTint="33"/>
          </w:tcPr>
          <w:p w14:paraId="1F67A709" w14:textId="77777777" w:rsidR="000D2243" w:rsidRPr="00107C20" w:rsidRDefault="000D2243" w:rsidP="000B2E95">
            <w:pPr>
              <w:spacing w:after="0"/>
              <w:rPr>
                <w:rFonts w:ascii="Arial" w:hAnsi="Arial" w:cs="Arial"/>
                <w:b/>
                <w:bCs/>
                <w:lang w:val="en-US"/>
              </w:rPr>
            </w:pPr>
            <w:r w:rsidRPr="00107C20">
              <w:rPr>
                <w:rFonts w:ascii="Arial" w:hAnsi="Arial" w:cs="Arial"/>
                <w:b/>
                <w:bCs/>
                <w:lang w:val="en-US"/>
              </w:rPr>
              <w:t>16.5</w:t>
            </w:r>
          </w:p>
        </w:tc>
        <w:tc>
          <w:tcPr>
            <w:tcW w:w="2480" w:type="dxa"/>
            <w:tcBorders>
              <w:top w:val="single" w:sz="4" w:space="0" w:color="auto"/>
              <w:bottom w:val="single" w:sz="4" w:space="0" w:color="auto"/>
            </w:tcBorders>
            <w:shd w:val="clear" w:color="auto" w:fill="FDE9D9" w:themeFill="accent6" w:themeFillTint="33"/>
          </w:tcPr>
          <w:p w14:paraId="667FCA7A" w14:textId="77777777" w:rsidR="000D2243" w:rsidRPr="00107C20" w:rsidRDefault="000D2243" w:rsidP="00166EC5">
            <w:pPr>
              <w:spacing w:after="0"/>
              <w:rPr>
                <w:rFonts w:ascii="Arial" w:hAnsi="Arial" w:cs="Arial"/>
                <w:b/>
                <w:bCs/>
                <w:lang w:val="en-US"/>
              </w:rPr>
            </w:pPr>
            <w:r w:rsidRPr="00107C20">
              <w:rPr>
                <w:rFonts w:ascii="Arial" w:hAnsi="Arial" w:cs="Arial"/>
                <w:b/>
                <w:bCs/>
                <w:lang w:val="en-US"/>
              </w:rPr>
              <w:t>IMS Stage-3 IETF Protocol Alignment [IMSProtoc16]</w:t>
            </w:r>
          </w:p>
        </w:tc>
        <w:tc>
          <w:tcPr>
            <w:tcW w:w="820" w:type="dxa"/>
            <w:tcBorders>
              <w:top w:val="single" w:sz="4" w:space="0" w:color="auto"/>
              <w:bottom w:val="single" w:sz="4" w:space="0" w:color="auto"/>
            </w:tcBorders>
            <w:shd w:val="clear" w:color="auto" w:fill="FDE9D9" w:themeFill="accent6" w:themeFillTint="33"/>
          </w:tcPr>
          <w:p w14:paraId="4F878BBA" w14:textId="77777777" w:rsidR="000D2243" w:rsidRPr="00107C20" w:rsidRDefault="000D2243" w:rsidP="00166EC5">
            <w:pPr>
              <w:spacing w:after="0"/>
              <w:rPr>
                <w:rFonts w:ascii="Arial" w:hAnsi="Arial" w:cs="Arial"/>
                <w:color w:val="000000"/>
                <w:sz w:val="14"/>
                <w:szCs w:val="14"/>
                <w:lang w:val="en-US"/>
              </w:rPr>
            </w:pPr>
          </w:p>
        </w:tc>
        <w:tc>
          <w:tcPr>
            <w:tcW w:w="3612" w:type="dxa"/>
            <w:tcBorders>
              <w:top w:val="single" w:sz="4" w:space="0" w:color="auto"/>
              <w:bottom w:val="single" w:sz="4" w:space="0" w:color="auto"/>
            </w:tcBorders>
            <w:shd w:val="clear" w:color="auto" w:fill="FDE9D9" w:themeFill="accent6" w:themeFillTint="33"/>
          </w:tcPr>
          <w:p w14:paraId="1E083D82" w14:textId="77777777" w:rsidR="000D2243" w:rsidRPr="00107C20" w:rsidRDefault="000D2243" w:rsidP="00166EC5">
            <w:pPr>
              <w:spacing w:after="0"/>
              <w:rPr>
                <w:rFonts w:ascii="Arial" w:hAnsi="Arial" w:cs="Arial"/>
                <w:snapToGrid w:val="0"/>
                <w:color w:val="000000"/>
                <w:lang w:val="en-US"/>
              </w:rPr>
            </w:pPr>
          </w:p>
        </w:tc>
        <w:tc>
          <w:tcPr>
            <w:tcW w:w="1301" w:type="dxa"/>
            <w:gridSpan w:val="2"/>
            <w:tcBorders>
              <w:top w:val="single" w:sz="4" w:space="0" w:color="auto"/>
              <w:bottom w:val="single" w:sz="4" w:space="0" w:color="auto"/>
            </w:tcBorders>
            <w:shd w:val="clear" w:color="auto" w:fill="FDE9D9" w:themeFill="accent6" w:themeFillTint="33"/>
          </w:tcPr>
          <w:p w14:paraId="3D2C5D06" w14:textId="77777777" w:rsidR="000D2243" w:rsidRPr="00107C20" w:rsidRDefault="000D2243" w:rsidP="00166EC5">
            <w:pPr>
              <w:spacing w:after="0"/>
              <w:rPr>
                <w:rFonts w:ascii="Arial" w:hAnsi="Arial" w:cs="Arial"/>
                <w:color w:val="000000"/>
                <w:lang w:val="en-US"/>
              </w:rPr>
            </w:pPr>
          </w:p>
        </w:tc>
        <w:tc>
          <w:tcPr>
            <w:tcW w:w="1112" w:type="dxa"/>
            <w:tcBorders>
              <w:top w:val="single" w:sz="4" w:space="0" w:color="auto"/>
              <w:bottom w:val="single" w:sz="4" w:space="0" w:color="auto"/>
            </w:tcBorders>
            <w:shd w:val="clear" w:color="auto" w:fill="FDE9D9" w:themeFill="accent6" w:themeFillTint="33"/>
          </w:tcPr>
          <w:p w14:paraId="69F97CE1" w14:textId="77777777" w:rsidR="000D2243" w:rsidRPr="00107C20" w:rsidRDefault="000D2243" w:rsidP="00166EC5">
            <w:pPr>
              <w:spacing w:after="0"/>
              <w:rPr>
                <w:rFonts w:ascii="Arial" w:hAnsi="Arial" w:cs="Arial"/>
                <w:color w:val="000000"/>
                <w:lang w:val="en-US"/>
              </w:rPr>
            </w:pPr>
          </w:p>
        </w:tc>
        <w:tc>
          <w:tcPr>
            <w:tcW w:w="8135" w:type="dxa"/>
            <w:tcBorders>
              <w:top w:val="single" w:sz="4" w:space="0" w:color="auto"/>
              <w:bottom w:val="single" w:sz="4" w:space="0" w:color="auto"/>
              <w:right w:val="single" w:sz="18" w:space="0" w:color="auto"/>
            </w:tcBorders>
            <w:shd w:val="clear" w:color="auto" w:fill="FDE9D9" w:themeFill="accent6" w:themeFillTint="33"/>
          </w:tcPr>
          <w:p w14:paraId="2338AB71" w14:textId="77777777" w:rsidR="000D2243" w:rsidRPr="00107C20" w:rsidRDefault="000D2243" w:rsidP="00166EC5">
            <w:pPr>
              <w:spacing w:after="0"/>
              <w:rPr>
                <w:rFonts w:ascii="Arial" w:hAnsi="Arial" w:cs="Arial"/>
                <w:color w:val="FF0000"/>
                <w:lang w:val="en-US"/>
              </w:rPr>
            </w:pPr>
          </w:p>
        </w:tc>
      </w:tr>
      <w:tr w:rsidR="0043353D" w:rsidRPr="00104C09" w14:paraId="1F8D042C" w14:textId="77777777" w:rsidTr="000544A1">
        <w:trPr>
          <w:cantSplit/>
        </w:trPr>
        <w:tc>
          <w:tcPr>
            <w:tcW w:w="846" w:type="dxa"/>
            <w:tcBorders>
              <w:top w:val="single" w:sz="4" w:space="0" w:color="auto"/>
              <w:left w:val="single" w:sz="18" w:space="0" w:color="auto"/>
              <w:bottom w:val="nil"/>
              <w:right w:val="single" w:sz="4" w:space="0" w:color="auto"/>
            </w:tcBorders>
            <w:shd w:val="clear" w:color="auto" w:fill="auto"/>
          </w:tcPr>
          <w:p w14:paraId="6FED0FD9" w14:textId="77777777" w:rsidR="000D2243" w:rsidRPr="00107C20" w:rsidRDefault="000D2243" w:rsidP="00104C09">
            <w:pPr>
              <w:spacing w:after="0"/>
              <w:rPr>
                <w:rFonts w:ascii="Arial" w:hAnsi="Arial" w:cs="Arial"/>
                <w:b/>
                <w:bCs/>
                <w:lang w:val="en-US"/>
              </w:rPr>
            </w:pPr>
          </w:p>
        </w:tc>
        <w:tc>
          <w:tcPr>
            <w:tcW w:w="2480" w:type="dxa"/>
            <w:tcBorders>
              <w:top w:val="single" w:sz="4" w:space="0" w:color="auto"/>
              <w:left w:val="single" w:sz="4" w:space="0" w:color="auto"/>
              <w:bottom w:val="nil"/>
              <w:right w:val="single" w:sz="4" w:space="0" w:color="auto"/>
            </w:tcBorders>
            <w:shd w:val="clear" w:color="auto" w:fill="auto"/>
          </w:tcPr>
          <w:p w14:paraId="7485E500" w14:textId="77777777" w:rsidR="000D2243" w:rsidRPr="00107C20" w:rsidRDefault="000D2243" w:rsidP="00104C09">
            <w:pPr>
              <w:spacing w:after="0"/>
              <w:rPr>
                <w:rFonts w:ascii="Arial" w:hAnsi="Arial" w:cs="Arial"/>
                <w:b/>
                <w:bCs/>
                <w:lang w:val="en-US"/>
              </w:rPr>
            </w:pPr>
          </w:p>
        </w:tc>
        <w:tc>
          <w:tcPr>
            <w:tcW w:w="820" w:type="dxa"/>
            <w:tcBorders>
              <w:top w:val="single" w:sz="4" w:space="0" w:color="auto"/>
              <w:left w:val="single" w:sz="4" w:space="0" w:color="auto"/>
              <w:bottom w:val="nil"/>
              <w:right w:val="single" w:sz="4" w:space="0" w:color="auto"/>
            </w:tcBorders>
            <w:shd w:val="clear" w:color="auto" w:fill="auto"/>
          </w:tcPr>
          <w:p w14:paraId="4FAF23DD" w14:textId="77777777" w:rsidR="000D2243" w:rsidRPr="00107C20" w:rsidRDefault="000D2243" w:rsidP="00104C09">
            <w:pPr>
              <w:spacing w:after="0"/>
              <w:rPr>
                <w:rFonts w:ascii="Arial" w:hAnsi="Arial" w:cs="Arial"/>
                <w:color w:val="000000"/>
                <w:sz w:val="14"/>
                <w:szCs w:val="14"/>
                <w:lang w:val="en-US"/>
              </w:rPr>
            </w:pPr>
          </w:p>
        </w:tc>
        <w:tc>
          <w:tcPr>
            <w:tcW w:w="3612" w:type="dxa"/>
            <w:tcBorders>
              <w:top w:val="single" w:sz="4" w:space="0" w:color="auto"/>
              <w:left w:val="single" w:sz="4" w:space="0" w:color="auto"/>
              <w:bottom w:val="nil"/>
              <w:right w:val="single" w:sz="4" w:space="0" w:color="auto"/>
            </w:tcBorders>
            <w:shd w:val="clear" w:color="auto" w:fill="auto"/>
          </w:tcPr>
          <w:p w14:paraId="0CFFC0A9" w14:textId="77777777" w:rsidR="000D2243" w:rsidRPr="00107C20" w:rsidRDefault="000D2243" w:rsidP="00104C09">
            <w:pPr>
              <w:spacing w:after="0"/>
              <w:rPr>
                <w:rFonts w:ascii="Arial" w:hAnsi="Arial" w:cs="Arial"/>
                <w:snapToGrid w:val="0"/>
                <w:color w:val="000000"/>
                <w:lang w:val="en-US"/>
              </w:rPr>
            </w:pPr>
          </w:p>
        </w:tc>
        <w:tc>
          <w:tcPr>
            <w:tcW w:w="1301" w:type="dxa"/>
            <w:gridSpan w:val="2"/>
            <w:tcBorders>
              <w:top w:val="single" w:sz="4" w:space="0" w:color="auto"/>
              <w:left w:val="single" w:sz="4" w:space="0" w:color="auto"/>
              <w:bottom w:val="nil"/>
              <w:right w:val="single" w:sz="4" w:space="0" w:color="auto"/>
            </w:tcBorders>
            <w:shd w:val="clear" w:color="auto" w:fill="auto"/>
          </w:tcPr>
          <w:p w14:paraId="4A8ED209" w14:textId="77777777" w:rsidR="000D2243" w:rsidRPr="00107C20" w:rsidRDefault="000D2243" w:rsidP="00104C09">
            <w:pPr>
              <w:spacing w:after="0"/>
              <w:rPr>
                <w:rFonts w:ascii="Arial" w:hAnsi="Arial" w:cs="Arial"/>
                <w:color w:val="000000"/>
                <w:lang w:val="en-US"/>
              </w:rPr>
            </w:pPr>
          </w:p>
        </w:tc>
        <w:tc>
          <w:tcPr>
            <w:tcW w:w="1112" w:type="dxa"/>
            <w:tcBorders>
              <w:top w:val="single" w:sz="4" w:space="0" w:color="auto"/>
              <w:left w:val="single" w:sz="4" w:space="0" w:color="auto"/>
              <w:bottom w:val="nil"/>
              <w:right w:val="single" w:sz="4" w:space="0" w:color="auto"/>
            </w:tcBorders>
            <w:shd w:val="clear" w:color="auto" w:fill="auto"/>
          </w:tcPr>
          <w:p w14:paraId="641C776A" w14:textId="77777777" w:rsidR="000D2243" w:rsidRPr="00107C20" w:rsidRDefault="000D2243" w:rsidP="00104C09">
            <w:pPr>
              <w:spacing w:after="0"/>
              <w:rPr>
                <w:rFonts w:ascii="Arial" w:hAnsi="Arial" w:cs="Arial"/>
                <w:color w:val="000000"/>
                <w:lang w:val="en-US"/>
              </w:rPr>
            </w:pPr>
          </w:p>
        </w:tc>
        <w:tc>
          <w:tcPr>
            <w:tcW w:w="8135" w:type="dxa"/>
            <w:tcBorders>
              <w:top w:val="single" w:sz="4" w:space="0" w:color="auto"/>
              <w:left w:val="single" w:sz="4" w:space="0" w:color="auto"/>
              <w:bottom w:val="nil"/>
              <w:right w:val="single" w:sz="18" w:space="0" w:color="auto"/>
            </w:tcBorders>
            <w:shd w:val="clear" w:color="auto" w:fill="auto"/>
          </w:tcPr>
          <w:p w14:paraId="331DF6AC" w14:textId="77777777" w:rsidR="000D2243" w:rsidRPr="00107C20" w:rsidRDefault="000D2243" w:rsidP="00104C09">
            <w:pPr>
              <w:spacing w:after="0"/>
              <w:rPr>
                <w:rFonts w:ascii="Arial" w:hAnsi="Arial" w:cs="Arial"/>
                <w:lang w:val="en-US"/>
              </w:rPr>
            </w:pPr>
          </w:p>
        </w:tc>
      </w:tr>
      <w:tr w:rsidR="00A3078A" w:rsidRPr="000472D1" w14:paraId="68DC05C2" w14:textId="77777777" w:rsidTr="000544A1">
        <w:trPr>
          <w:cantSplit/>
        </w:trPr>
        <w:tc>
          <w:tcPr>
            <w:tcW w:w="846" w:type="dxa"/>
            <w:tcBorders>
              <w:top w:val="single" w:sz="4" w:space="0" w:color="auto"/>
              <w:left w:val="single" w:sz="18" w:space="0" w:color="auto"/>
              <w:bottom w:val="single" w:sz="4" w:space="0" w:color="auto"/>
            </w:tcBorders>
            <w:shd w:val="clear" w:color="auto" w:fill="FDE9D9" w:themeFill="accent6" w:themeFillTint="33"/>
          </w:tcPr>
          <w:p w14:paraId="7FE5BDBC" w14:textId="77777777" w:rsidR="000D2243" w:rsidRPr="00107C20" w:rsidRDefault="000D2243" w:rsidP="000B2E95">
            <w:pPr>
              <w:spacing w:after="0"/>
              <w:rPr>
                <w:rFonts w:ascii="Arial" w:hAnsi="Arial" w:cs="Arial"/>
                <w:b/>
                <w:bCs/>
                <w:lang w:val="en-US"/>
              </w:rPr>
            </w:pPr>
            <w:r w:rsidRPr="00107C20">
              <w:rPr>
                <w:rFonts w:ascii="Arial" w:hAnsi="Arial" w:cs="Arial"/>
                <w:b/>
                <w:bCs/>
                <w:lang w:val="en-US"/>
              </w:rPr>
              <w:t>16.6</w:t>
            </w:r>
          </w:p>
        </w:tc>
        <w:tc>
          <w:tcPr>
            <w:tcW w:w="2480" w:type="dxa"/>
            <w:tcBorders>
              <w:top w:val="single" w:sz="4" w:space="0" w:color="auto"/>
              <w:bottom w:val="single" w:sz="4" w:space="0" w:color="auto"/>
            </w:tcBorders>
            <w:shd w:val="clear" w:color="auto" w:fill="FDE9D9" w:themeFill="accent6" w:themeFillTint="33"/>
          </w:tcPr>
          <w:p w14:paraId="2BACC684" w14:textId="77777777" w:rsidR="000D2243" w:rsidRPr="00107C20" w:rsidRDefault="000D2243" w:rsidP="00166EC5">
            <w:pPr>
              <w:spacing w:after="0"/>
              <w:rPr>
                <w:rFonts w:ascii="Arial" w:hAnsi="Arial" w:cs="Arial"/>
                <w:b/>
                <w:bCs/>
                <w:lang w:val="en-US"/>
              </w:rPr>
            </w:pPr>
            <w:r w:rsidRPr="00107C20">
              <w:rPr>
                <w:rFonts w:ascii="Arial" w:hAnsi="Arial" w:cs="Arial"/>
                <w:b/>
                <w:bCs/>
                <w:lang w:val="en-US"/>
              </w:rPr>
              <w:t xml:space="preserve">Stage-3 SAE Protocol Development [SAES16] [SAES16-CSFB] [SAES16-non3GPP]  </w:t>
            </w:r>
          </w:p>
        </w:tc>
        <w:tc>
          <w:tcPr>
            <w:tcW w:w="820" w:type="dxa"/>
            <w:tcBorders>
              <w:top w:val="single" w:sz="4" w:space="0" w:color="auto"/>
              <w:bottom w:val="single" w:sz="4" w:space="0" w:color="auto"/>
            </w:tcBorders>
            <w:shd w:val="clear" w:color="auto" w:fill="FDE9D9" w:themeFill="accent6" w:themeFillTint="33"/>
          </w:tcPr>
          <w:p w14:paraId="1E487B1D" w14:textId="77777777" w:rsidR="000D2243" w:rsidRPr="00107C20" w:rsidRDefault="000D2243" w:rsidP="00166EC5">
            <w:pPr>
              <w:spacing w:after="0"/>
              <w:rPr>
                <w:rFonts w:ascii="Arial" w:hAnsi="Arial" w:cs="Arial"/>
                <w:color w:val="000000"/>
                <w:sz w:val="14"/>
                <w:szCs w:val="14"/>
                <w:lang w:val="en-US"/>
              </w:rPr>
            </w:pPr>
          </w:p>
        </w:tc>
        <w:tc>
          <w:tcPr>
            <w:tcW w:w="3612" w:type="dxa"/>
            <w:tcBorders>
              <w:top w:val="single" w:sz="4" w:space="0" w:color="auto"/>
              <w:bottom w:val="single" w:sz="4" w:space="0" w:color="auto"/>
            </w:tcBorders>
            <w:shd w:val="clear" w:color="auto" w:fill="FDE9D9" w:themeFill="accent6" w:themeFillTint="33"/>
          </w:tcPr>
          <w:p w14:paraId="5DA7D41C" w14:textId="77777777" w:rsidR="000D2243" w:rsidRPr="00107C20" w:rsidRDefault="000D2243" w:rsidP="00166EC5">
            <w:pPr>
              <w:spacing w:after="0"/>
              <w:rPr>
                <w:rFonts w:ascii="Arial" w:hAnsi="Arial" w:cs="Arial"/>
                <w:snapToGrid w:val="0"/>
                <w:color w:val="000000"/>
                <w:lang w:val="en-US"/>
              </w:rPr>
            </w:pPr>
          </w:p>
        </w:tc>
        <w:tc>
          <w:tcPr>
            <w:tcW w:w="1301" w:type="dxa"/>
            <w:gridSpan w:val="2"/>
            <w:tcBorders>
              <w:top w:val="single" w:sz="4" w:space="0" w:color="auto"/>
              <w:bottom w:val="single" w:sz="4" w:space="0" w:color="auto"/>
            </w:tcBorders>
            <w:shd w:val="clear" w:color="auto" w:fill="FDE9D9" w:themeFill="accent6" w:themeFillTint="33"/>
          </w:tcPr>
          <w:p w14:paraId="0A812871" w14:textId="77777777" w:rsidR="000D2243" w:rsidRPr="00107C20" w:rsidRDefault="000D2243" w:rsidP="00166EC5">
            <w:pPr>
              <w:spacing w:after="0"/>
              <w:rPr>
                <w:rFonts w:ascii="Arial" w:hAnsi="Arial" w:cs="Arial"/>
                <w:color w:val="000000"/>
                <w:lang w:val="en-US"/>
              </w:rPr>
            </w:pPr>
          </w:p>
        </w:tc>
        <w:tc>
          <w:tcPr>
            <w:tcW w:w="1112" w:type="dxa"/>
            <w:tcBorders>
              <w:top w:val="single" w:sz="4" w:space="0" w:color="auto"/>
              <w:bottom w:val="single" w:sz="4" w:space="0" w:color="auto"/>
            </w:tcBorders>
            <w:shd w:val="clear" w:color="auto" w:fill="FDE9D9" w:themeFill="accent6" w:themeFillTint="33"/>
          </w:tcPr>
          <w:p w14:paraId="17F92A9B" w14:textId="77777777" w:rsidR="000D2243" w:rsidRPr="00107C20" w:rsidRDefault="000D2243" w:rsidP="00166EC5">
            <w:pPr>
              <w:spacing w:after="0"/>
              <w:rPr>
                <w:rFonts w:ascii="Arial" w:hAnsi="Arial" w:cs="Arial"/>
                <w:color w:val="000000"/>
                <w:lang w:val="en-US"/>
              </w:rPr>
            </w:pPr>
          </w:p>
        </w:tc>
        <w:tc>
          <w:tcPr>
            <w:tcW w:w="8135" w:type="dxa"/>
            <w:tcBorders>
              <w:top w:val="single" w:sz="4" w:space="0" w:color="auto"/>
              <w:bottom w:val="single" w:sz="4" w:space="0" w:color="auto"/>
              <w:right w:val="single" w:sz="18" w:space="0" w:color="auto"/>
            </w:tcBorders>
            <w:shd w:val="clear" w:color="auto" w:fill="FDE9D9" w:themeFill="accent6" w:themeFillTint="33"/>
          </w:tcPr>
          <w:p w14:paraId="4CE42E96" w14:textId="77777777" w:rsidR="000D2243" w:rsidRPr="00107C20" w:rsidRDefault="000D2243" w:rsidP="00166EC5">
            <w:pPr>
              <w:spacing w:after="0"/>
              <w:rPr>
                <w:rFonts w:ascii="Arial" w:hAnsi="Arial" w:cs="Arial"/>
                <w:color w:val="FF0000"/>
                <w:lang w:val="en-US"/>
              </w:rPr>
            </w:pPr>
          </w:p>
        </w:tc>
      </w:tr>
      <w:tr w:rsidR="0043353D" w:rsidRPr="00104C09" w14:paraId="3CC648A5" w14:textId="77777777" w:rsidTr="000544A1">
        <w:trPr>
          <w:cantSplit/>
        </w:trPr>
        <w:tc>
          <w:tcPr>
            <w:tcW w:w="846" w:type="dxa"/>
            <w:tcBorders>
              <w:top w:val="single" w:sz="4" w:space="0" w:color="auto"/>
              <w:left w:val="single" w:sz="18" w:space="0" w:color="auto"/>
              <w:bottom w:val="nil"/>
              <w:right w:val="single" w:sz="4" w:space="0" w:color="auto"/>
            </w:tcBorders>
            <w:shd w:val="clear" w:color="auto" w:fill="auto"/>
          </w:tcPr>
          <w:p w14:paraId="5BD5D870" w14:textId="77777777" w:rsidR="000D2243" w:rsidRPr="00107C20" w:rsidRDefault="000D2243" w:rsidP="00104C09">
            <w:pPr>
              <w:spacing w:after="0"/>
              <w:rPr>
                <w:rFonts w:ascii="Arial" w:hAnsi="Arial" w:cs="Arial"/>
                <w:b/>
                <w:bCs/>
                <w:lang w:val="en-US"/>
              </w:rPr>
            </w:pPr>
          </w:p>
        </w:tc>
        <w:tc>
          <w:tcPr>
            <w:tcW w:w="2480" w:type="dxa"/>
            <w:tcBorders>
              <w:top w:val="single" w:sz="4" w:space="0" w:color="auto"/>
              <w:left w:val="single" w:sz="4" w:space="0" w:color="auto"/>
              <w:bottom w:val="nil"/>
              <w:right w:val="single" w:sz="4" w:space="0" w:color="auto"/>
            </w:tcBorders>
            <w:shd w:val="clear" w:color="auto" w:fill="auto"/>
          </w:tcPr>
          <w:p w14:paraId="35DD2F48" w14:textId="77777777" w:rsidR="000D2243" w:rsidRPr="00107C20" w:rsidRDefault="000D2243" w:rsidP="00104C09">
            <w:pPr>
              <w:spacing w:after="0"/>
              <w:rPr>
                <w:rFonts w:ascii="Arial" w:hAnsi="Arial" w:cs="Arial"/>
                <w:b/>
                <w:bCs/>
                <w:lang w:val="en-US"/>
              </w:rPr>
            </w:pPr>
          </w:p>
        </w:tc>
        <w:tc>
          <w:tcPr>
            <w:tcW w:w="820" w:type="dxa"/>
            <w:tcBorders>
              <w:top w:val="single" w:sz="4" w:space="0" w:color="auto"/>
              <w:left w:val="single" w:sz="4" w:space="0" w:color="auto"/>
              <w:bottom w:val="nil"/>
              <w:right w:val="single" w:sz="4" w:space="0" w:color="auto"/>
            </w:tcBorders>
            <w:shd w:val="clear" w:color="auto" w:fill="auto"/>
          </w:tcPr>
          <w:p w14:paraId="016BBAE5" w14:textId="77777777" w:rsidR="000D2243" w:rsidRPr="00107C20" w:rsidRDefault="000D2243" w:rsidP="00104C09">
            <w:pPr>
              <w:spacing w:after="0"/>
              <w:rPr>
                <w:rFonts w:ascii="Arial" w:hAnsi="Arial" w:cs="Arial"/>
                <w:color w:val="000000"/>
                <w:sz w:val="14"/>
                <w:szCs w:val="14"/>
                <w:lang w:val="en-US"/>
              </w:rPr>
            </w:pPr>
          </w:p>
        </w:tc>
        <w:tc>
          <w:tcPr>
            <w:tcW w:w="3612" w:type="dxa"/>
            <w:tcBorders>
              <w:top w:val="single" w:sz="4" w:space="0" w:color="auto"/>
              <w:left w:val="single" w:sz="4" w:space="0" w:color="auto"/>
              <w:bottom w:val="nil"/>
              <w:right w:val="single" w:sz="4" w:space="0" w:color="auto"/>
            </w:tcBorders>
            <w:shd w:val="clear" w:color="auto" w:fill="auto"/>
          </w:tcPr>
          <w:p w14:paraId="1CED9F96" w14:textId="77777777" w:rsidR="000D2243" w:rsidRPr="00107C20" w:rsidRDefault="000D2243" w:rsidP="00104C09">
            <w:pPr>
              <w:spacing w:after="0"/>
              <w:rPr>
                <w:rFonts w:ascii="Arial" w:hAnsi="Arial" w:cs="Arial"/>
                <w:snapToGrid w:val="0"/>
                <w:color w:val="000000"/>
                <w:lang w:val="en-US"/>
              </w:rPr>
            </w:pPr>
          </w:p>
        </w:tc>
        <w:tc>
          <w:tcPr>
            <w:tcW w:w="1301" w:type="dxa"/>
            <w:gridSpan w:val="2"/>
            <w:tcBorders>
              <w:top w:val="single" w:sz="4" w:space="0" w:color="auto"/>
              <w:left w:val="single" w:sz="4" w:space="0" w:color="auto"/>
              <w:bottom w:val="nil"/>
              <w:right w:val="single" w:sz="4" w:space="0" w:color="auto"/>
            </w:tcBorders>
            <w:shd w:val="clear" w:color="auto" w:fill="auto"/>
          </w:tcPr>
          <w:p w14:paraId="63100067" w14:textId="77777777" w:rsidR="000D2243" w:rsidRPr="00107C20" w:rsidRDefault="000D2243" w:rsidP="00104C09">
            <w:pPr>
              <w:spacing w:after="0"/>
              <w:rPr>
                <w:rFonts w:ascii="Arial" w:hAnsi="Arial" w:cs="Arial"/>
                <w:color w:val="000000"/>
                <w:lang w:val="en-US"/>
              </w:rPr>
            </w:pPr>
          </w:p>
        </w:tc>
        <w:tc>
          <w:tcPr>
            <w:tcW w:w="1112" w:type="dxa"/>
            <w:tcBorders>
              <w:top w:val="single" w:sz="4" w:space="0" w:color="auto"/>
              <w:left w:val="single" w:sz="4" w:space="0" w:color="auto"/>
              <w:bottom w:val="nil"/>
              <w:right w:val="single" w:sz="4" w:space="0" w:color="auto"/>
            </w:tcBorders>
            <w:shd w:val="clear" w:color="auto" w:fill="auto"/>
          </w:tcPr>
          <w:p w14:paraId="77EC5C9F" w14:textId="77777777" w:rsidR="000D2243" w:rsidRPr="00107C20" w:rsidRDefault="000D2243">
            <w:pPr>
              <w:spacing w:after="0"/>
              <w:rPr>
                <w:rFonts w:ascii="Arial" w:hAnsi="Arial" w:cs="Arial"/>
                <w:color w:val="000000"/>
                <w:lang w:val="en-US"/>
              </w:rPr>
            </w:pPr>
          </w:p>
        </w:tc>
        <w:tc>
          <w:tcPr>
            <w:tcW w:w="8135" w:type="dxa"/>
            <w:tcBorders>
              <w:top w:val="single" w:sz="4" w:space="0" w:color="auto"/>
              <w:left w:val="single" w:sz="4" w:space="0" w:color="auto"/>
              <w:bottom w:val="nil"/>
              <w:right w:val="single" w:sz="18" w:space="0" w:color="auto"/>
            </w:tcBorders>
            <w:shd w:val="clear" w:color="auto" w:fill="auto"/>
          </w:tcPr>
          <w:p w14:paraId="41AA492E" w14:textId="77777777" w:rsidR="000D2243" w:rsidRPr="00107C20" w:rsidRDefault="000D2243" w:rsidP="00104C09">
            <w:pPr>
              <w:spacing w:after="0"/>
              <w:rPr>
                <w:rFonts w:ascii="Arial" w:hAnsi="Arial" w:cs="Arial"/>
                <w:lang w:val="en-US"/>
              </w:rPr>
            </w:pPr>
          </w:p>
        </w:tc>
      </w:tr>
      <w:tr w:rsidR="00A3078A" w:rsidRPr="000472D1" w14:paraId="776C4259" w14:textId="77777777" w:rsidTr="000544A1">
        <w:trPr>
          <w:cantSplit/>
        </w:trPr>
        <w:tc>
          <w:tcPr>
            <w:tcW w:w="846" w:type="dxa"/>
            <w:tcBorders>
              <w:top w:val="single" w:sz="4" w:space="0" w:color="auto"/>
              <w:left w:val="single" w:sz="18" w:space="0" w:color="auto"/>
              <w:bottom w:val="single" w:sz="4" w:space="0" w:color="auto"/>
            </w:tcBorders>
            <w:shd w:val="clear" w:color="auto" w:fill="FDE9D9" w:themeFill="accent6" w:themeFillTint="33"/>
          </w:tcPr>
          <w:p w14:paraId="1DDDC11A" w14:textId="77777777" w:rsidR="000D2243" w:rsidRPr="00107C20" w:rsidRDefault="000D2243" w:rsidP="000B2E95">
            <w:pPr>
              <w:spacing w:after="0"/>
              <w:rPr>
                <w:rFonts w:ascii="Arial" w:hAnsi="Arial" w:cs="Arial"/>
                <w:b/>
                <w:bCs/>
                <w:lang w:val="en-US"/>
              </w:rPr>
            </w:pPr>
            <w:r w:rsidRPr="00107C20">
              <w:rPr>
                <w:rFonts w:ascii="Arial" w:hAnsi="Arial" w:cs="Arial"/>
                <w:b/>
                <w:bCs/>
                <w:lang w:val="en-US"/>
              </w:rPr>
              <w:t>16.7</w:t>
            </w:r>
          </w:p>
        </w:tc>
        <w:tc>
          <w:tcPr>
            <w:tcW w:w="2480" w:type="dxa"/>
            <w:tcBorders>
              <w:top w:val="single" w:sz="4" w:space="0" w:color="auto"/>
              <w:bottom w:val="single" w:sz="4" w:space="0" w:color="auto"/>
            </w:tcBorders>
            <w:shd w:val="clear" w:color="auto" w:fill="FDE9D9" w:themeFill="accent6" w:themeFillTint="33"/>
          </w:tcPr>
          <w:p w14:paraId="5F45D025" w14:textId="77777777" w:rsidR="000D2243" w:rsidRPr="00107C20" w:rsidRDefault="000D2243" w:rsidP="000B30F0">
            <w:pPr>
              <w:spacing w:after="0"/>
              <w:rPr>
                <w:rFonts w:ascii="Arial" w:hAnsi="Arial" w:cs="Arial"/>
                <w:b/>
                <w:bCs/>
                <w:lang w:val="en-US"/>
              </w:rPr>
            </w:pPr>
            <w:r w:rsidRPr="00107C20">
              <w:rPr>
                <w:rFonts w:ascii="Arial" w:hAnsi="Arial" w:cs="Arial"/>
                <w:b/>
                <w:bCs/>
                <w:lang w:val="en-US"/>
              </w:rPr>
              <w:t>Stage-3 5GS NAS protocol development [5GProtoc16] [5GProtoc16-non3GPP]</w:t>
            </w:r>
          </w:p>
        </w:tc>
        <w:tc>
          <w:tcPr>
            <w:tcW w:w="820" w:type="dxa"/>
            <w:tcBorders>
              <w:top w:val="single" w:sz="4" w:space="0" w:color="auto"/>
              <w:bottom w:val="single" w:sz="4" w:space="0" w:color="auto"/>
            </w:tcBorders>
            <w:shd w:val="clear" w:color="auto" w:fill="FDE9D9" w:themeFill="accent6" w:themeFillTint="33"/>
          </w:tcPr>
          <w:p w14:paraId="144F0325" w14:textId="77777777" w:rsidR="000D2243" w:rsidRPr="00107C20" w:rsidRDefault="000D2243" w:rsidP="00166EC5">
            <w:pPr>
              <w:spacing w:after="0"/>
              <w:rPr>
                <w:rFonts w:ascii="Arial" w:hAnsi="Arial" w:cs="Arial"/>
                <w:color w:val="000000"/>
                <w:sz w:val="14"/>
                <w:szCs w:val="14"/>
                <w:lang w:val="en-US"/>
              </w:rPr>
            </w:pPr>
          </w:p>
        </w:tc>
        <w:tc>
          <w:tcPr>
            <w:tcW w:w="3612" w:type="dxa"/>
            <w:tcBorders>
              <w:top w:val="single" w:sz="4" w:space="0" w:color="auto"/>
              <w:bottom w:val="single" w:sz="4" w:space="0" w:color="auto"/>
            </w:tcBorders>
            <w:shd w:val="clear" w:color="auto" w:fill="FDE9D9" w:themeFill="accent6" w:themeFillTint="33"/>
          </w:tcPr>
          <w:p w14:paraId="363864E7" w14:textId="77777777" w:rsidR="000D2243" w:rsidRPr="00107C20" w:rsidRDefault="000D2243" w:rsidP="00166EC5">
            <w:pPr>
              <w:spacing w:after="0"/>
              <w:rPr>
                <w:rFonts w:ascii="Arial" w:hAnsi="Arial" w:cs="Arial"/>
                <w:snapToGrid w:val="0"/>
                <w:color w:val="000000"/>
                <w:lang w:val="en-US"/>
              </w:rPr>
            </w:pPr>
          </w:p>
        </w:tc>
        <w:tc>
          <w:tcPr>
            <w:tcW w:w="1301" w:type="dxa"/>
            <w:gridSpan w:val="2"/>
            <w:tcBorders>
              <w:top w:val="single" w:sz="4" w:space="0" w:color="auto"/>
              <w:bottom w:val="single" w:sz="4" w:space="0" w:color="auto"/>
            </w:tcBorders>
            <w:shd w:val="clear" w:color="auto" w:fill="FDE9D9" w:themeFill="accent6" w:themeFillTint="33"/>
          </w:tcPr>
          <w:p w14:paraId="2C83D02E" w14:textId="77777777" w:rsidR="000D2243" w:rsidRPr="00107C20" w:rsidRDefault="000D2243" w:rsidP="00166EC5">
            <w:pPr>
              <w:spacing w:after="0"/>
              <w:rPr>
                <w:rFonts w:ascii="Arial" w:hAnsi="Arial" w:cs="Arial"/>
                <w:color w:val="000000"/>
                <w:lang w:val="en-US"/>
              </w:rPr>
            </w:pPr>
          </w:p>
        </w:tc>
        <w:tc>
          <w:tcPr>
            <w:tcW w:w="1112" w:type="dxa"/>
            <w:tcBorders>
              <w:top w:val="single" w:sz="4" w:space="0" w:color="auto"/>
              <w:bottom w:val="single" w:sz="4" w:space="0" w:color="auto"/>
            </w:tcBorders>
            <w:shd w:val="clear" w:color="auto" w:fill="FDE9D9" w:themeFill="accent6" w:themeFillTint="33"/>
          </w:tcPr>
          <w:p w14:paraId="57D63B84" w14:textId="77777777" w:rsidR="000D2243" w:rsidRPr="00107C20" w:rsidRDefault="000D2243" w:rsidP="00166EC5">
            <w:pPr>
              <w:spacing w:after="0"/>
              <w:rPr>
                <w:rFonts w:ascii="Arial" w:hAnsi="Arial" w:cs="Arial"/>
                <w:color w:val="000000"/>
                <w:lang w:val="en-US"/>
              </w:rPr>
            </w:pPr>
          </w:p>
        </w:tc>
        <w:tc>
          <w:tcPr>
            <w:tcW w:w="8135" w:type="dxa"/>
            <w:tcBorders>
              <w:top w:val="single" w:sz="4" w:space="0" w:color="auto"/>
              <w:bottom w:val="single" w:sz="4" w:space="0" w:color="auto"/>
              <w:right w:val="single" w:sz="18" w:space="0" w:color="auto"/>
            </w:tcBorders>
            <w:shd w:val="clear" w:color="auto" w:fill="FDE9D9" w:themeFill="accent6" w:themeFillTint="33"/>
          </w:tcPr>
          <w:p w14:paraId="50B629BE" w14:textId="77777777" w:rsidR="000D2243" w:rsidRPr="00107C20" w:rsidRDefault="000D2243" w:rsidP="00166EC5">
            <w:pPr>
              <w:spacing w:after="0"/>
              <w:rPr>
                <w:rFonts w:ascii="Arial" w:hAnsi="Arial" w:cs="Arial"/>
                <w:color w:val="FF0000"/>
                <w:lang w:val="en-US"/>
              </w:rPr>
            </w:pPr>
          </w:p>
        </w:tc>
      </w:tr>
      <w:tr w:rsidR="0043353D" w:rsidRPr="00104C09" w14:paraId="5354DA9F" w14:textId="77777777" w:rsidTr="000544A1">
        <w:trPr>
          <w:cantSplit/>
        </w:trPr>
        <w:tc>
          <w:tcPr>
            <w:tcW w:w="846" w:type="dxa"/>
            <w:tcBorders>
              <w:top w:val="single" w:sz="4" w:space="0" w:color="auto"/>
              <w:left w:val="single" w:sz="18" w:space="0" w:color="auto"/>
              <w:bottom w:val="nil"/>
              <w:right w:val="single" w:sz="4" w:space="0" w:color="auto"/>
            </w:tcBorders>
            <w:shd w:val="clear" w:color="auto" w:fill="auto"/>
          </w:tcPr>
          <w:p w14:paraId="0F3A58DB" w14:textId="77777777" w:rsidR="000D2243" w:rsidRPr="00107C20" w:rsidRDefault="000D2243" w:rsidP="00104C09">
            <w:pPr>
              <w:spacing w:after="0"/>
              <w:rPr>
                <w:rFonts w:ascii="Arial" w:hAnsi="Arial" w:cs="Arial"/>
                <w:b/>
                <w:bCs/>
                <w:lang w:val="en-US"/>
              </w:rPr>
            </w:pPr>
          </w:p>
        </w:tc>
        <w:tc>
          <w:tcPr>
            <w:tcW w:w="2480" w:type="dxa"/>
            <w:tcBorders>
              <w:top w:val="single" w:sz="4" w:space="0" w:color="auto"/>
              <w:left w:val="single" w:sz="4" w:space="0" w:color="auto"/>
              <w:bottom w:val="nil"/>
              <w:right w:val="single" w:sz="4" w:space="0" w:color="auto"/>
            </w:tcBorders>
            <w:shd w:val="clear" w:color="auto" w:fill="auto"/>
          </w:tcPr>
          <w:p w14:paraId="4C6F7B3C" w14:textId="77777777" w:rsidR="000D2243" w:rsidRPr="00107C20" w:rsidRDefault="000D2243" w:rsidP="00104C09">
            <w:pPr>
              <w:spacing w:after="0"/>
              <w:rPr>
                <w:rFonts w:ascii="Arial" w:hAnsi="Arial" w:cs="Arial"/>
                <w:b/>
                <w:bCs/>
                <w:lang w:val="en-US"/>
              </w:rPr>
            </w:pPr>
          </w:p>
        </w:tc>
        <w:tc>
          <w:tcPr>
            <w:tcW w:w="820" w:type="dxa"/>
            <w:tcBorders>
              <w:top w:val="single" w:sz="4" w:space="0" w:color="auto"/>
              <w:left w:val="single" w:sz="4" w:space="0" w:color="auto"/>
              <w:bottom w:val="nil"/>
              <w:right w:val="single" w:sz="4" w:space="0" w:color="auto"/>
            </w:tcBorders>
            <w:shd w:val="clear" w:color="auto" w:fill="auto"/>
          </w:tcPr>
          <w:p w14:paraId="6BD7970B" w14:textId="77777777" w:rsidR="000D2243" w:rsidRPr="00107C20" w:rsidRDefault="000D2243" w:rsidP="00104C09">
            <w:pPr>
              <w:spacing w:after="0"/>
              <w:rPr>
                <w:rFonts w:ascii="Arial" w:hAnsi="Arial" w:cs="Arial"/>
                <w:color w:val="000000"/>
                <w:sz w:val="14"/>
                <w:szCs w:val="14"/>
                <w:lang w:val="en-US"/>
              </w:rPr>
            </w:pPr>
          </w:p>
        </w:tc>
        <w:tc>
          <w:tcPr>
            <w:tcW w:w="3612" w:type="dxa"/>
            <w:tcBorders>
              <w:top w:val="single" w:sz="4" w:space="0" w:color="auto"/>
              <w:left w:val="single" w:sz="4" w:space="0" w:color="auto"/>
              <w:bottom w:val="nil"/>
              <w:right w:val="single" w:sz="4" w:space="0" w:color="auto"/>
            </w:tcBorders>
            <w:shd w:val="clear" w:color="auto" w:fill="auto"/>
          </w:tcPr>
          <w:p w14:paraId="48CA7090" w14:textId="77777777" w:rsidR="000D2243" w:rsidRPr="00107C20" w:rsidRDefault="000D2243" w:rsidP="00104C09">
            <w:pPr>
              <w:spacing w:after="0"/>
              <w:rPr>
                <w:rFonts w:ascii="Arial" w:hAnsi="Arial" w:cs="Arial"/>
                <w:snapToGrid w:val="0"/>
                <w:color w:val="000000"/>
                <w:lang w:val="en-US"/>
              </w:rPr>
            </w:pPr>
          </w:p>
        </w:tc>
        <w:tc>
          <w:tcPr>
            <w:tcW w:w="1301" w:type="dxa"/>
            <w:gridSpan w:val="2"/>
            <w:tcBorders>
              <w:top w:val="single" w:sz="4" w:space="0" w:color="auto"/>
              <w:left w:val="single" w:sz="4" w:space="0" w:color="auto"/>
              <w:bottom w:val="nil"/>
              <w:right w:val="single" w:sz="4" w:space="0" w:color="auto"/>
            </w:tcBorders>
            <w:shd w:val="clear" w:color="auto" w:fill="auto"/>
          </w:tcPr>
          <w:p w14:paraId="194D2FFD" w14:textId="77777777" w:rsidR="000D2243" w:rsidRPr="00107C20" w:rsidRDefault="000D2243" w:rsidP="00104C09">
            <w:pPr>
              <w:spacing w:after="0"/>
              <w:rPr>
                <w:rFonts w:ascii="Arial" w:hAnsi="Arial" w:cs="Arial"/>
                <w:color w:val="000000"/>
                <w:lang w:val="en-US"/>
              </w:rPr>
            </w:pPr>
          </w:p>
        </w:tc>
        <w:tc>
          <w:tcPr>
            <w:tcW w:w="1112" w:type="dxa"/>
            <w:tcBorders>
              <w:top w:val="single" w:sz="4" w:space="0" w:color="auto"/>
              <w:left w:val="single" w:sz="4" w:space="0" w:color="auto"/>
              <w:bottom w:val="nil"/>
              <w:right w:val="single" w:sz="4" w:space="0" w:color="auto"/>
            </w:tcBorders>
            <w:shd w:val="clear" w:color="auto" w:fill="auto"/>
          </w:tcPr>
          <w:p w14:paraId="4136B10F" w14:textId="77777777" w:rsidR="000D2243" w:rsidRPr="00107C20" w:rsidRDefault="000D2243" w:rsidP="00104C09">
            <w:pPr>
              <w:spacing w:after="0"/>
              <w:rPr>
                <w:rFonts w:ascii="Arial" w:hAnsi="Arial" w:cs="Arial"/>
                <w:color w:val="000000"/>
                <w:lang w:val="en-US"/>
              </w:rPr>
            </w:pPr>
          </w:p>
        </w:tc>
        <w:tc>
          <w:tcPr>
            <w:tcW w:w="8135" w:type="dxa"/>
            <w:tcBorders>
              <w:top w:val="single" w:sz="4" w:space="0" w:color="auto"/>
              <w:left w:val="single" w:sz="4" w:space="0" w:color="auto"/>
              <w:bottom w:val="nil"/>
              <w:right w:val="single" w:sz="18" w:space="0" w:color="auto"/>
            </w:tcBorders>
            <w:shd w:val="clear" w:color="auto" w:fill="auto"/>
          </w:tcPr>
          <w:p w14:paraId="6A337678" w14:textId="77777777" w:rsidR="000D2243" w:rsidRPr="00107C20" w:rsidRDefault="000D2243" w:rsidP="00104C09">
            <w:pPr>
              <w:spacing w:after="0"/>
              <w:rPr>
                <w:rFonts w:ascii="Arial" w:hAnsi="Arial" w:cs="Arial"/>
                <w:lang w:val="en-US"/>
              </w:rPr>
            </w:pPr>
          </w:p>
        </w:tc>
      </w:tr>
      <w:tr w:rsidR="0043353D" w:rsidRPr="00104C09" w14:paraId="6CAE5DE7" w14:textId="77777777" w:rsidTr="000544A1">
        <w:trPr>
          <w:cantSplit/>
        </w:trPr>
        <w:tc>
          <w:tcPr>
            <w:tcW w:w="846" w:type="dxa"/>
            <w:tcBorders>
              <w:top w:val="single" w:sz="4" w:space="0" w:color="auto"/>
              <w:left w:val="single" w:sz="18" w:space="0" w:color="auto"/>
              <w:bottom w:val="nil"/>
              <w:right w:val="single" w:sz="4" w:space="0" w:color="auto"/>
            </w:tcBorders>
            <w:shd w:val="clear" w:color="auto" w:fill="auto"/>
          </w:tcPr>
          <w:p w14:paraId="7953D75B" w14:textId="77777777" w:rsidR="000D2243" w:rsidRPr="00107C20" w:rsidRDefault="000D2243" w:rsidP="00104C09">
            <w:pPr>
              <w:spacing w:after="0"/>
              <w:rPr>
                <w:rFonts w:ascii="Arial" w:hAnsi="Arial" w:cs="Arial"/>
                <w:b/>
                <w:bCs/>
                <w:lang w:val="en-US"/>
              </w:rPr>
            </w:pPr>
          </w:p>
        </w:tc>
        <w:tc>
          <w:tcPr>
            <w:tcW w:w="2480" w:type="dxa"/>
            <w:tcBorders>
              <w:top w:val="single" w:sz="4" w:space="0" w:color="auto"/>
              <w:left w:val="single" w:sz="4" w:space="0" w:color="auto"/>
              <w:bottom w:val="nil"/>
              <w:right w:val="single" w:sz="4" w:space="0" w:color="auto"/>
            </w:tcBorders>
            <w:shd w:val="clear" w:color="auto" w:fill="auto"/>
          </w:tcPr>
          <w:p w14:paraId="2079B6D8" w14:textId="77777777" w:rsidR="000D2243" w:rsidRPr="00107C20" w:rsidRDefault="000D2243" w:rsidP="00104C09">
            <w:pPr>
              <w:spacing w:after="0"/>
              <w:rPr>
                <w:rFonts w:ascii="Arial" w:hAnsi="Arial" w:cs="Arial"/>
                <w:b/>
                <w:bCs/>
                <w:lang w:val="en-US"/>
              </w:rPr>
            </w:pPr>
          </w:p>
        </w:tc>
        <w:tc>
          <w:tcPr>
            <w:tcW w:w="820" w:type="dxa"/>
            <w:tcBorders>
              <w:top w:val="single" w:sz="4" w:space="0" w:color="auto"/>
              <w:left w:val="single" w:sz="4" w:space="0" w:color="auto"/>
              <w:bottom w:val="nil"/>
              <w:right w:val="single" w:sz="4" w:space="0" w:color="auto"/>
            </w:tcBorders>
            <w:shd w:val="clear" w:color="auto" w:fill="auto"/>
          </w:tcPr>
          <w:p w14:paraId="78684ED0" w14:textId="77777777" w:rsidR="000D2243" w:rsidRPr="00107C20" w:rsidRDefault="000D2243" w:rsidP="00104C09">
            <w:pPr>
              <w:spacing w:after="0"/>
              <w:rPr>
                <w:rFonts w:ascii="Arial" w:hAnsi="Arial" w:cs="Arial"/>
                <w:color w:val="000000"/>
                <w:sz w:val="14"/>
                <w:szCs w:val="14"/>
                <w:lang w:val="en-US"/>
              </w:rPr>
            </w:pPr>
          </w:p>
        </w:tc>
        <w:tc>
          <w:tcPr>
            <w:tcW w:w="3612" w:type="dxa"/>
            <w:tcBorders>
              <w:top w:val="single" w:sz="4" w:space="0" w:color="auto"/>
              <w:left w:val="single" w:sz="4" w:space="0" w:color="auto"/>
              <w:bottom w:val="nil"/>
              <w:right w:val="single" w:sz="4" w:space="0" w:color="auto"/>
            </w:tcBorders>
            <w:shd w:val="clear" w:color="auto" w:fill="auto"/>
          </w:tcPr>
          <w:p w14:paraId="54A4734D" w14:textId="77777777" w:rsidR="000D2243" w:rsidRPr="00107C20" w:rsidRDefault="000D2243" w:rsidP="00104C09">
            <w:pPr>
              <w:spacing w:after="0"/>
              <w:rPr>
                <w:rFonts w:ascii="Arial" w:hAnsi="Arial" w:cs="Arial"/>
                <w:snapToGrid w:val="0"/>
                <w:color w:val="000000"/>
                <w:lang w:val="en-US"/>
              </w:rPr>
            </w:pPr>
          </w:p>
        </w:tc>
        <w:tc>
          <w:tcPr>
            <w:tcW w:w="1301" w:type="dxa"/>
            <w:gridSpan w:val="2"/>
            <w:tcBorders>
              <w:top w:val="single" w:sz="4" w:space="0" w:color="auto"/>
              <w:left w:val="single" w:sz="4" w:space="0" w:color="auto"/>
              <w:bottom w:val="nil"/>
              <w:right w:val="single" w:sz="4" w:space="0" w:color="auto"/>
            </w:tcBorders>
            <w:shd w:val="clear" w:color="auto" w:fill="auto"/>
          </w:tcPr>
          <w:p w14:paraId="43E846FC" w14:textId="77777777" w:rsidR="000D2243" w:rsidRPr="00107C20" w:rsidRDefault="000D2243" w:rsidP="00104C09">
            <w:pPr>
              <w:spacing w:after="0"/>
              <w:rPr>
                <w:rFonts w:ascii="Arial" w:hAnsi="Arial" w:cs="Arial"/>
                <w:color w:val="000000"/>
                <w:lang w:val="en-US"/>
              </w:rPr>
            </w:pPr>
          </w:p>
        </w:tc>
        <w:tc>
          <w:tcPr>
            <w:tcW w:w="1112" w:type="dxa"/>
            <w:tcBorders>
              <w:top w:val="single" w:sz="4" w:space="0" w:color="auto"/>
              <w:left w:val="single" w:sz="4" w:space="0" w:color="auto"/>
              <w:bottom w:val="nil"/>
              <w:right w:val="single" w:sz="4" w:space="0" w:color="auto"/>
            </w:tcBorders>
            <w:shd w:val="clear" w:color="auto" w:fill="auto"/>
          </w:tcPr>
          <w:p w14:paraId="40F80E9C" w14:textId="77777777" w:rsidR="000D2243" w:rsidRPr="00107C20" w:rsidRDefault="000D2243" w:rsidP="00104C09">
            <w:pPr>
              <w:spacing w:after="0"/>
              <w:rPr>
                <w:rFonts w:ascii="Arial" w:hAnsi="Arial" w:cs="Arial"/>
                <w:color w:val="000000"/>
                <w:lang w:val="en-US"/>
              </w:rPr>
            </w:pPr>
          </w:p>
        </w:tc>
        <w:tc>
          <w:tcPr>
            <w:tcW w:w="8135" w:type="dxa"/>
            <w:tcBorders>
              <w:top w:val="single" w:sz="4" w:space="0" w:color="auto"/>
              <w:left w:val="single" w:sz="4" w:space="0" w:color="auto"/>
              <w:bottom w:val="nil"/>
              <w:right w:val="single" w:sz="18" w:space="0" w:color="auto"/>
            </w:tcBorders>
            <w:shd w:val="clear" w:color="auto" w:fill="auto"/>
          </w:tcPr>
          <w:p w14:paraId="07554114" w14:textId="77777777" w:rsidR="000D2243" w:rsidRPr="00107C20" w:rsidRDefault="000D2243" w:rsidP="00104C09">
            <w:pPr>
              <w:spacing w:after="0"/>
              <w:rPr>
                <w:rFonts w:ascii="Arial" w:hAnsi="Arial" w:cs="Arial"/>
                <w:lang w:val="en-US"/>
              </w:rPr>
            </w:pPr>
          </w:p>
        </w:tc>
      </w:tr>
      <w:tr w:rsidR="00A3078A" w:rsidRPr="000472D1" w14:paraId="393F90EB" w14:textId="77777777" w:rsidTr="000544A1">
        <w:trPr>
          <w:cantSplit/>
        </w:trPr>
        <w:tc>
          <w:tcPr>
            <w:tcW w:w="846" w:type="dxa"/>
            <w:tcBorders>
              <w:top w:val="single" w:sz="4" w:space="0" w:color="auto"/>
              <w:left w:val="single" w:sz="18" w:space="0" w:color="auto"/>
              <w:bottom w:val="single" w:sz="4" w:space="0" w:color="auto"/>
            </w:tcBorders>
            <w:shd w:val="clear" w:color="auto" w:fill="FDE9D9" w:themeFill="accent6" w:themeFillTint="33"/>
          </w:tcPr>
          <w:p w14:paraId="78554540" w14:textId="77777777" w:rsidR="000D2243" w:rsidRPr="00107C20" w:rsidRDefault="000D2243" w:rsidP="000B2E95">
            <w:pPr>
              <w:spacing w:after="0"/>
              <w:rPr>
                <w:rFonts w:ascii="Arial" w:hAnsi="Arial" w:cs="Arial"/>
                <w:b/>
                <w:bCs/>
                <w:lang w:val="en-US"/>
              </w:rPr>
            </w:pPr>
            <w:r w:rsidRPr="00107C20">
              <w:rPr>
                <w:rFonts w:ascii="Arial" w:hAnsi="Arial" w:cs="Arial"/>
                <w:b/>
                <w:bCs/>
                <w:lang w:val="en-US"/>
              </w:rPr>
              <w:t>16.8</w:t>
            </w:r>
          </w:p>
        </w:tc>
        <w:tc>
          <w:tcPr>
            <w:tcW w:w="2480" w:type="dxa"/>
            <w:tcBorders>
              <w:top w:val="single" w:sz="4" w:space="0" w:color="auto"/>
              <w:bottom w:val="single" w:sz="4" w:space="0" w:color="auto"/>
            </w:tcBorders>
            <w:shd w:val="clear" w:color="auto" w:fill="FDE9D9" w:themeFill="accent6" w:themeFillTint="33"/>
          </w:tcPr>
          <w:p w14:paraId="7A4E9C76" w14:textId="77777777" w:rsidR="000D2243" w:rsidRPr="00107C20" w:rsidRDefault="000D2243" w:rsidP="002A3262">
            <w:pPr>
              <w:spacing w:after="0"/>
              <w:rPr>
                <w:rFonts w:ascii="Arial" w:hAnsi="Arial" w:cs="Arial"/>
                <w:b/>
                <w:bCs/>
                <w:lang w:val="en-US"/>
              </w:rPr>
            </w:pPr>
            <w:r w:rsidRPr="00107C20">
              <w:rPr>
                <w:rFonts w:ascii="Arial" w:hAnsi="Arial" w:cs="Arial"/>
                <w:b/>
                <w:bCs/>
                <w:lang w:val="en-US"/>
              </w:rPr>
              <w:t>Protocol enhancements for Mission Critical Services [MCProtoc16]</w:t>
            </w:r>
          </w:p>
        </w:tc>
        <w:tc>
          <w:tcPr>
            <w:tcW w:w="820" w:type="dxa"/>
            <w:tcBorders>
              <w:top w:val="single" w:sz="4" w:space="0" w:color="auto"/>
              <w:bottom w:val="single" w:sz="4" w:space="0" w:color="auto"/>
            </w:tcBorders>
            <w:shd w:val="clear" w:color="auto" w:fill="FDE9D9" w:themeFill="accent6" w:themeFillTint="33"/>
          </w:tcPr>
          <w:p w14:paraId="34D55095" w14:textId="77777777" w:rsidR="000D2243" w:rsidRPr="00107C20" w:rsidRDefault="000D2243" w:rsidP="002A3262">
            <w:pPr>
              <w:spacing w:after="0"/>
              <w:rPr>
                <w:rFonts w:ascii="Arial" w:hAnsi="Arial" w:cs="Arial"/>
                <w:color w:val="000000"/>
                <w:sz w:val="14"/>
                <w:szCs w:val="14"/>
                <w:lang w:val="en-US"/>
              </w:rPr>
            </w:pPr>
          </w:p>
        </w:tc>
        <w:tc>
          <w:tcPr>
            <w:tcW w:w="3612" w:type="dxa"/>
            <w:tcBorders>
              <w:top w:val="single" w:sz="4" w:space="0" w:color="auto"/>
              <w:bottom w:val="single" w:sz="4" w:space="0" w:color="auto"/>
            </w:tcBorders>
            <w:shd w:val="clear" w:color="auto" w:fill="FDE9D9" w:themeFill="accent6" w:themeFillTint="33"/>
          </w:tcPr>
          <w:p w14:paraId="76812563" w14:textId="77777777" w:rsidR="000D2243" w:rsidRPr="00107C20" w:rsidRDefault="000D2243" w:rsidP="002A3262">
            <w:pPr>
              <w:spacing w:after="0"/>
              <w:rPr>
                <w:rFonts w:ascii="Arial" w:hAnsi="Arial" w:cs="Arial"/>
                <w:b/>
                <w:snapToGrid w:val="0"/>
                <w:color w:val="000000"/>
                <w:lang w:val="en-US"/>
              </w:rPr>
            </w:pPr>
          </w:p>
        </w:tc>
        <w:tc>
          <w:tcPr>
            <w:tcW w:w="1301" w:type="dxa"/>
            <w:gridSpan w:val="2"/>
            <w:tcBorders>
              <w:top w:val="single" w:sz="4" w:space="0" w:color="auto"/>
              <w:bottom w:val="single" w:sz="4" w:space="0" w:color="auto"/>
            </w:tcBorders>
            <w:shd w:val="clear" w:color="auto" w:fill="FDE9D9" w:themeFill="accent6" w:themeFillTint="33"/>
          </w:tcPr>
          <w:p w14:paraId="53844F2F" w14:textId="77777777" w:rsidR="000D2243" w:rsidRPr="00107C20" w:rsidRDefault="000D2243" w:rsidP="002A3262">
            <w:pPr>
              <w:spacing w:after="0"/>
              <w:rPr>
                <w:rFonts w:ascii="Arial" w:hAnsi="Arial" w:cs="Arial"/>
                <w:color w:val="000000"/>
                <w:lang w:val="en-US"/>
              </w:rPr>
            </w:pPr>
          </w:p>
        </w:tc>
        <w:tc>
          <w:tcPr>
            <w:tcW w:w="1112" w:type="dxa"/>
            <w:tcBorders>
              <w:top w:val="single" w:sz="4" w:space="0" w:color="auto"/>
              <w:bottom w:val="single" w:sz="4" w:space="0" w:color="auto"/>
            </w:tcBorders>
            <w:shd w:val="clear" w:color="auto" w:fill="FDE9D9" w:themeFill="accent6" w:themeFillTint="33"/>
          </w:tcPr>
          <w:p w14:paraId="15DEA09C" w14:textId="77777777" w:rsidR="000D2243" w:rsidRPr="00107C20" w:rsidRDefault="000D2243" w:rsidP="002A3262">
            <w:pPr>
              <w:spacing w:after="0"/>
              <w:rPr>
                <w:rFonts w:ascii="Arial" w:hAnsi="Arial" w:cs="Arial"/>
                <w:color w:val="000000"/>
                <w:lang w:val="en-US"/>
              </w:rPr>
            </w:pPr>
          </w:p>
        </w:tc>
        <w:tc>
          <w:tcPr>
            <w:tcW w:w="8135" w:type="dxa"/>
            <w:tcBorders>
              <w:top w:val="single" w:sz="4" w:space="0" w:color="auto"/>
              <w:bottom w:val="single" w:sz="4" w:space="0" w:color="auto"/>
              <w:right w:val="single" w:sz="18" w:space="0" w:color="auto"/>
            </w:tcBorders>
            <w:shd w:val="clear" w:color="auto" w:fill="FDE9D9" w:themeFill="accent6" w:themeFillTint="33"/>
          </w:tcPr>
          <w:p w14:paraId="18C42EAE" w14:textId="77777777" w:rsidR="000D2243" w:rsidRPr="00107C20" w:rsidRDefault="000D2243" w:rsidP="002A3262">
            <w:pPr>
              <w:spacing w:after="0"/>
              <w:rPr>
                <w:rFonts w:ascii="Arial" w:hAnsi="Arial" w:cs="Arial"/>
                <w:lang w:val="en-US"/>
              </w:rPr>
            </w:pPr>
          </w:p>
        </w:tc>
      </w:tr>
      <w:tr w:rsidR="0043353D" w:rsidRPr="00104C09" w14:paraId="6898BB43" w14:textId="77777777" w:rsidTr="000544A1">
        <w:trPr>
          <w:cantSplit/>
        </w:trPr>
        <w:tc>
          <w:tcPr>
            <w:tcW w:w="846" w:type="dxa"/>
            <w:tcBorders>
              <w:top w:val="single" w:sz="4" w:space="0" w:color="auto"/>
              <w:left w:val="single" w:sz="18" w:space="0" w:color="auto"/>
              <w:bottom w:val="single" w:sz="4" w:space="0" w:color="auto"/>
              <w:right w:val="single" w:sz="4" w:space="0" w:color="auto"/>
            </w:tcBorders>
            <w:shd w:val="clear" w:color="auto" w:fill="auto"/>
          </w:tcPr>
          <w:p w14:paraId="56A75AB1" w14:textId="77777777" w:rsidR="000D2243" w:rsidRPr="00107C20" w:rsidRDefault="000D2243" w:rsidP="00104C09">
            <w:pPr>
              <w:spacing w:after="0"/>
              <w:rPr>
                <w:rFonts w:ascii="Arial" w:hAnsi="Arial" w:cs="Arial"/>
                <w:b/>
                <w:bCs/>
                <w:lang w:val="en-US"/>
              </w:rPr>
            </w:pP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6D4F118A" w14:textId="77777777" w:rsidR="000D2243" w:rsidRPr="00107C20" w:rsidRDefault="000D2243" w:rsidP="00104C09">
            <w:pPr>
              <w:spacing w:after="0"/>
              <w:rPr>
                <w:rFonts w:ascii="Arial" w:eastAsia="MS Mincho" w:hAnsi="Arial" w:cs="Arial"/>
                <w:b/>
              </w:rPr>
            </w:pP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0D60C1CA" w14:textId="77777777" w:rsidR="000D2243" w:rsidRPr="00107C20" w:rsidRDefault="000D2243" w:rsidP="00104C09">
            <w:pPr>
              <w:spacing w:after="0"/>
              <w:rPr>
                <w:rFonts w:ascii="Arial" w:eastAsia="MS Mincho" w:hAnsi="Arial" w:cs="Arial"/>
                <w:sz w:val="14"/>
                <w:szCs w:val="14"/>
              </w:rPr>
            </w:pPr>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53F7102A" w14:textId="77777777" w:rsidR="000D2243" w:rsidRPr="00107C20" w:rsidRDefault="000D2243" w:rsidP="00104C09">
            <w:pPr>
              <w:spacing w:after="0"/>
              <w:rPr>
                <w:rFonts w:ascii="Arial" w:eastAsia="MS Mincho" w:hAnsi="Arial" w:cs="Arial"/>
              </w:rPr>
            </w:pP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4833F46C" w14:textId="77777777" w:rsidR="000D2243" w:rsidRPr="00107C20" w:rsidRDefault="000D2243" w:rsidP="00104C09">
            <w:pPr>
              <w:spacing w:after="0"/>
              <w:rPr>
                <w:rFonts w:ascii="Arial" w:eastAsia="MS Mincho" w:hAnsi="Arial" w:cs="Arial"/>
              </w:rPr>
            </w:pP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0C34B2EC" w14:textId="77777777" w:rsidR="000D2243" w:rsidRPr="00107C20" w:rsidRDefault="000D2243" w:rsidP="00104C09">
            <w:pPr>
              <w:spacing w:after="0"/>
              <w:rPr>
                <w:rFonts w:ascii="Arial" w:hAnsi="Arial" w:cs="Arial"/>
                <w:color w:val="000000"/>
                <w:lang w:val="en-US"/>
              </w:rPr>
            </w:pP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5CC0B97C" w14:textId="77777777" w:rsidR="000D2243" w:rsidRPr="00107C20" w:rsidRDefault="000D2243" w:rsidP="00104C09">
            <w:pPr>
              <w:spacing w:after="0"/>
              <w:rPr>
                <w:rFonts w:ascii="Arial" w:hAnsi="Arial" w:cs="Arial"/>
                <w:lang w:val="en-US"/>
              </w:rPr>
            </w:pPr>
          </w:p>
        </w:tc>
      </w:tr>
      <w:tr w:rsidR="00A3078A" w:rsidRPr="000472D1" w14:paraId="28746F1C" w14:textId="77777777" w:rsidTr="000544A1">
        <w:trPr>
          <w:cantSplit/>
        </w:trPr>
        <w:tc>
          <w:tcPr>
            <w:tcW w:w="846" w:type="dxa"/>
            <w:tcBorders>
              <w:top w:val="single" w:sz="4" w:space="0" w:color="auto"/>
              <w:left w:val="single" w:sz="18" w:space="0" w:color="auto"/>
              <w:bottom w:val="single" w:sz="4" w:space="0" w:color="auto"/>
            </w:tcBorders>
            <w:shd w:val="clear" w:color="auto" w:fill="FDE9D9" w:themeFill="accent6" w:themeFillTint="33"/>
          </w:tcPr>
          <w:p w14:paraId="4654E4C9" w14:textId="77777777" w:rsidR="000D2243" w:rsidRPr="00107C20" w:rsidRDefault="000D2243" w:rsidP="000B2E95">
            <w:pPr>
              <w:spacing w:after="0"/>
              <w:rPr>
                <w:rFonts w:ascii="Arial" w:hAnsi="Arial" w:cs="Arial"/>
                <w:b/>
                <w:bCs/>
                <w:lang w:val="en-US"/>
              </w:rPr>
            </w:pPr>
            <w:r w:rsidRPr="00107C20">
              <w:rPr>
                <w:rFonts w:ascii="Arial" w:hAnsi="Arial" w:cs="Arial"/>
                <w:b/>
                <w:bCs/>
                <w:lang w:val="en-US"/>
              </w:rPr>
              <w:t>16.9</w:t>
            </w:r>
          </w:p>
        </w:tc>
        <w:tc>
          <w:tcPr>
            <w:tcW w:w="2480" w:type="dxa"/>
            <w:tcBorders>
              <w:top w:val="single" w:sz="4" w:space="0" w:color="auto"/>
              <w:bottom w:val="single" w:sz="4" w:space="0" w:color="auto"/>
            </w:tcBorders>
            <w:shd w:val="clear" w:color="auto" w:fill="FDE9D9" w:themeFill="accent6" w:themeFillTint="33"/>
          </w:tcPr>
          <w:p w14:paraId="41D9DEFE" w14:textId="77777777" w:rsidR="000D2243" w:rsidRPr="00107C20" w:rsidRDefault="000D2243" w:rsidP="002A3262">
            <w:pPr>
              <w:spacing w:after="0"/>
              <w:rPr>
                <w:rFonts w:ascii="Arial" w:hAnsi="Arial" w:cs="Arial"/>
                <w:b/>
                <w:bCs/>
                <w:lang w:val="en-US"/>
              </w:rPr>
            </w:pPr>
            <w:r w:rsidRPr="00107C20">
              <w:rPr>
                <w:rFonts w:ascii="Arial" w:hAnsi="Arial" w:cs="Arial"/>
                <w:b/>
                <w:bCs/>
                <w:lang w:val="en-US"/>
              </w:rPr>
              <w:t>Multi-device and multi-identity [</w:t>
            </w:r>
            <w:proofErr w:type="spellStart"/>
            <w:r w:rsidRPr="00107C20">
              <w:rPr>
                <w:rFonts w:ascii="Arial" w:hAnsi="Arial" w:cs="Arial"/>
                <w:b/>
                <w:bCs/>
                <w:lang w:val="en-US"/>
              </w:rPr>
              <w:t>MuD</w:t>
            </w:r>
            <w:proofErr w:type="spellEnd"/>
            <w:r w:rsidRPr="00107C20">
              <w:rPr>
                <w:rFonts w:ascii="Arial" w:hAnsi="Arial" w:cs="Arial"/>
                <w:b/>
                <w:bCs/>
                <w:lang w:val="en-US"/>
              </w:rPr>
              <w:t>]</w:t>
            </w:r>
          </w:p>
        </w:tc>
        <w:tc>
          <w:tcPr>
            <w:tcW w:w="820" w:type="dxa"/>
            <w:tcBorders>
              <w:top w:val="single" w:sz="4" w:space="0" w:color="auto"/>
              <w:bottom w:val="single" w:sz="4" w:space="0" w:color="auto"/>
            </w:tcBorders>
            <w:shd w:val="clear" w:color="auto" w:fill="FDE9D9" w:themeFill="accent6" w:themeFillTint="33"/>
          </w:tcPr>
          <w:p w14:paraId="5E4C864C" w14:textId="77777777" w:rsidR="000D2243" w:rsidRPr="00107C20" w:rsidRDefault="000D2243" w:rsidP="002A3262">
            <w:pPr>
              <w:spacing w:after="0"/>
              <w:rPr>
                <w:rFonts w:ascii="Arial" w:hAnsi="Arial" w:cs="Arial"/>
                <w:color w:val="000000"/>
                <w:sz w:val="14"/>
                <w:szCs w:val="14"/>
                <w:lang w:val="en-US"/>
              </w:rPr>
            </w:pPr>
          </w:p>
        </w:tc>
        <w:tc>
          <w:tcPr>
            <w:tcW w:w="3612" w:type="dxa"/>
            <w:tcBorders>
              <w:top w:val="single" w:sz="4" w:space="0" w:color="auto"/>
              <w:bottom w:val="single" w:sz="4" w:space="0" w:color="auto"/>
            </w:tcBorders>
            <w:shd w:val="clear" w:color="auto" w:fill="FDE9D9" w:themeFill="accent6" w:themeFillTint="33"/>
          </w:tcPr>
          <w:p w14:paraId="38C8EB26" w14:textId="77777777" w:rsidR="000D2243" w:rsidRPr="00107C20" w:rsidRDefault="000D2243" w:rsidP="002A3262">
            <w:pPr>
              <w:spacing w:after="0"/>
              <w:rPr>
                <w:rFonts w:ascii="Arial" w:hAnsi="Arial" w:cs="Arial"/>
                <w:b/>
                <w:snapToGrid w:val="0"/>
                <w:color w:val="000000"/>
                <w:lang w:val="en-US"/>
              </w:rPr>
            </w:pPr>
          </w:p>
        </w:tc>
        <w:tc>
          <w:tcPr>
            <w:tcW w:w="1301" w:type="dxa"/>
            <w:gridSpan w:val="2"/>
            <w:tcBorders>
              <w:top w:val="single" w:sz="4" w:space="0" w:color="auto"/>
              <w:bottom w:val="single" w:sz="4" w:space="0" w:color="auto"/>
            </w:tcBorders>
            <w:shd w:val="clear" w:color="auto" w:fill="FDE9D9" w:themeFill="accent6" w:themeFillTint="33"/>
          </w:tcPr>
          <w:p w14:paraId="0EF1ECF8" w14:textId="77777777" w:rsidR="000D2243" w:rsidRPr="00107C20" w:rsidRDefault="000D2243" w:rsidP="002A3262">
            <w:pPr>
              <w:spacing w:after="0"/>
              <w:rPr>
                <w:rFonts w:ascii="Arial" w:hAnsi="Arial" w:cs="Arial"/>
                <w:color w:val="000000"/>
                <w:lang w:val="en-US"/>
              </w:rPr>
            </w:pPr>
          </w:p>
        </w:tc>
        <w:tc>
          <w:tcPr>
            <w:tcW w:w="1112" w:type="dxa"/>
            <w:tcBorders>
              <w:top w:val="single" w:sz="4" w:space="0" w:color="auto"/>
              <w:bottom w:val="single" w:sz="4" w:space="0" w:color="auto"/>
            </w:tcBorders>
            <w:shd w:val="clear" w:color="auto" w:fill="FDE9D9" w:themeFill="accent6" w:themeFillTint="33"/>
          </w:tcPr>
          <w:p w14:paraId="721CA99A" w14:textId="77777777" w:rsidR="000D2243" w:rsidRPr="00107C20" w:rsidRDefault="000D2243" w:rsidP="002A3262">
            <w:pPr>
              <w:spacing w:after="0"/>
              <w:rPr>
                <w:rFonts w:ascii="Arial" w:hAnsi="Arial" w:cs="Arial"/>
                <w:color w:val="000000"/>
                <w:lang w:val="en-US"/>
              </w:rPr>
            </w:pPr>
          </w:p>
        </w:tc>
        <w:tc>
          <w:tcPr>
            <w:tcW w:w="8135" w:type="dxa"/>
            <w:tcBorders>
              <w:top w:val="single" w:sz="4" w:space="0" w:color="auto"/>
              <w:bottom w:val="single" w:sz="4" w:space="0" w:color="auto"/>
              <w:right w:val="single" w:sz="18" w:space="0" w:color="auto"/>
            </w:tcBorders>
            <w:shd w:val="clear" w:color="auto" w:fill="FDE9D9" w:themeFill="accent6" w:themeFillTint="33"/>
          </w:tcPr>
          <w:p w14:paraId="50A36C09" w14:textId="77777777" w:rsidR="000D2243" w:rsidRPr="00107C20" w:rsidRDefault="000D2243" w:rsidP="002A3262">
            <w:pPr>
              <w:spacing w:after="0"/>
              <w:rPr>
                <w:rFonts w:ascii="Arial" w:hAnsi="Arial" w:cs="Arial"/>
                <w:lang w:val="en-US"/>
              </w:rPr>
            </w:pPr>
          </w:p>
        </w:tc>
      </w:tr>
      <w:tr w:rsidR="0043353D" w:rsidRPr="00104C09" w14:paraId="20F4D477" w14:textId="77777777" w:rsidTr="000544A1">
        <w:trPr>
          <w:cantSplit/>
        </w:trPr>
        <w:tc>
          <w:tcPr>
            <w:tcW w:w="846" w:type="dxa"/>
            <w:tcBorders>
              <w:top w:val="single" w:sz="4" w:space="0" w:color="auto"/>
              <w:left w:val="single" w:sz="18" w:space="0" w:color="auto"/>
              <w:bottom w:val="single" w:sz="4" w:space="0" w:color="auto"/>
              <w:right w:val="single" w:sz="4" w:space="0" w:color="auto"/>
            </w:tcBorders>
            <w:shd w:val="clear" w:color="auto" w:fill="auto"/>
          </w:tcPr>
          <w:p w14:paraId="15D756D9" w14:textId="77777777" w:rsidR="00EE66A1" w:rsidRPr="00107C20" w:rsidRDefault="00EE66A1" w:rsidP="00104C09">
            <w:pPr>
              <w:spacing w:after="0"/>
              <w:rPr>
                <w:rFonts w:ascii="Arial" w:hAnsi="Arial" w:cs="Arial"/>
                <w:b/>
                <w:bCs/>
                <w:lang w:val="en-US"/>
              </w:rPr>
            </w:pP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012B75DD" w14:textId="77777777" w:rsidR="00EE66A1" w:rsidRPr="00107C20" w:rsidRDefault="00EE66A1" w:rsidP="00104C09">
            <w:pPr>
              <w:spacing w:after="0"/>
              <w:rPr>
                <w:rFonts w:ascii="Arial" w:eastAsia="MS Mincho" w:hAnsi="Arial" w:cs="Arial"/>
                <w:b/>
              </w:rPr>
            </w:pP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7B554725" w14:textId="77777777" w:rsidR="00EE66A1" w:rsidRPr="00107C20" w:rsidRDefault="00EE66A1" w:rsidP="00104C09">
            <w:pPr>
              <w:spacing w:after="0"/>
              <w:rPr>
                <w:rFonts w:ascii="Arial" w:eastAsia="MS Mincho" w:hAnsi="Arial" w:cs="Arial"/>
                <w:sz w:val="14"/>
                <w:szCs w:val="14"/>
              </w:rPr>
            </w:pPr>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11974890" w14:textId="77777777" w:rsidR="00EE66A1" w:rsidRPr="00107C20" w:rsidRDefault="00EE66A1" w:rsidP="00104C09">
            <w:pPr>
              <w:spacing w:after="0"/>
              <w:rPr>
                <w:rFonts w:ascii="Arial" w:eastAsia="MS Mincho" w:hAnsi="Arial" w:cs="Arial"/>
              </w:rPr>
            </w:pP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73C76D8A" w14:textId="77777777" w:rsidR="00EE66A1" w:rsidRPr="00107C20" w:rsidRDefault="00EE66A1" w:rsidP="00104C09">
            <w:pPr>
              <w:spacing w:after="0"/>
              <w:rPr>
                <w:rFonts w:ascii="Arial" w:eastAsia="MS Mincho" w:hAnsi="Arial" w:cs="Arial"/>
              </w:rPr>
            </w:pP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44C22DEF" w14:textId="77777777" w:rsidR="00EE66A1" w:rsidRPr="00107C20" w:rsidRDefault="00EE66A1" w:rsidP="00104C09">
            <w:pPr>
              <w:spacing w:after="0"/>
              <w:rPr>
                <w:rFonts w:ascii="Arial" w:hAnsi="Arial" w:cs="Arial"/>
                <w:color w:val="000000"/>
                <w:lang w:val="en-US"/>
              </w:rPr>
            </w:pP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68690BC1" w14:textId="77777777" w:rsidR="00EE66A1" w:rsidRPr="00107C20" w:rsidRDefault="00EE66A1" w:rsidP="00104C09">
            <w:pPr>
              <w:spacing w:after="0"/>
              <w:rPr>
                <w:rFonts w:ascii="Arial" w:hAnsi="Arial" w:cs="Arial"/>
                <w:lang w:val="en-US"/>
              </w:rPr>
            </w:pPr>
          </w:p>
        </w:tc>
      </w:tr>
      <w:tr w:rsidR="0043353D" w:rsidRPr="00104C09" w14:paraId="661A5207" w14:textId="77777777" w:rsidTr="000544A1">
        <w:trPr>
          <w:cantSplit/>
        </w:trPr>
        <w:tc>
          <w:tcPr>
            <w:tcW w:w="846" w:type="dxa"/>
            <w:tcBorders>
              <w:top w:val="single" w:sz="4" w:space="0" w:color="auto"/>
              <w:left w:val="single" w:sz="18" w:space="0" w:color="auto"/>
              <w:bottom w:val="single" w:sz="4" w:space="0" w:color="auto"/>
              <w:right w:val="single" w:sz="4" w:space="0" w:color="auto"/>
            </w:tcBorders>
            <w:shd w:val="clear" w:color="auto" w:fill="auto"/>
          </w:tcPr>
          <w:p w14:paraId="6B879B8A" w14:textId="77777777" w:rsidR="00EE66A1" w:rsidRPr="00107C20" w:rsidRDefault="00EE66A1" w:rsidP="00104C09">
            <w:pPr>
              <w:spacing w:after="0"/>
              <w:rPr>
                <w:rFonts w:ascii="Arial" w:hAnsi="Arial" w:cs="Arial"/>
                <w:b/>
                <w:bCs/>
                <w:lang w:val="en-US"/>
              </w:rPr>
            </w:pP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4C66F3D2" w14:textId="77777777" w:rsidR="00EE66A1" w:rsidRPr="00107C20" w:rsidRDefault="00EE66A1" w:rsidP="00104C09">
            <w:pPr>
              <w:spacing w:after="0"/>
              <w:rPr>
                <w:rFonts w:ascii="Arial" w:eastAsia="MS Mincho" w:hAnsi="Arial" w:cs="Arial"/>
                <w:b/>
              </w:rPr>
            </w:pP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24A48E57" w14:textId="77777777" w:rsidR="00EE66A1" w:rsidRPr="00107C20" w:rsidRDefault="00EE66A1" w:rsidP="00104C09">
            <w:pPr>
              <w:spacing w:after="0"/>
              <w:rPr>
                <w:rFonts w:ascii="Arial" w:eastAsia="MS Mincho" w:hAnsi="Arial" w:cs="Arial"/>
                <w:sz w:val="14"/>
                <w:szCs w:val="14"/>
              </w:rPr>
            </w:pPr>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57F56B48" w14:textId="77777777" w:rsidR="00EE66A1" w:rsidRPr="00107C20" w:rsidRDefault="00EE66A1" w:rsidP="00104C09">
            <w:pPr>
              <w:spacing w:after="0"/>
              <w:rPr>
                <w:rFonts w:ascii="Arial" w:eastAsia="MS Mincho" w:hAnsi="Arial" w:cs="Arial"/>
              </w:rPr>
            </w:pP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7D219486" w14:textId="77777777" w:rsidR="00EE66A1" w:rsidRPr="00107C20" w:rsidRDefault="00EE66A1" w:rsidP="00104C09">
            <w:pPr>
              <w:spacing w:after="0"/>
              <w:rPr>
                <w:rFonts w:ascii="Arial" w:eastAsia="MS Mincho" w:hAnsi="Arial" w:cs="Arial"/>
              </w:rPr>
            </w:pP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0C4BE40D" w14:textId="77777777" w:rsidR="00EE66A1" w:rsidRPr="00107C20" w:rsidRDefault="00EE66A1" w:rsidP="00104C09">
            <w:pPr>
              <w:spacing w:after="0"/>
              <w:rPr>
                <w:rFonts w:ascii="Arial" w:hAnsi="Arial" w:cs="Arial"/>
                <w:color w:val="000000"/>
                <w:lang w:val="en-US"/>
              </w:rPr>
            </w:pP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56787481" w14:textId="77777777" w:rsidR="00EE66A1" w:rsidRPr="00107C20" w:rsidRDefault="00EE66A1" w:rsidP="00104C09">
            <w:pPr>
              <w:spacing w:after="0"/>
              <w:rPr>
                <w:rFonts w:ascii="Arial" w:hAnsi="Arial" w:cs="Arial"/>
                <w:lang w:val="en-US"/>
              </w:rPr>
            </w:pPr>
          </w:p>
        </w:tc>
      </w:tr>
      <w:tr w:rsidR="00A3078A" w:rsidRPr="000472D1" w14:paraId="0BB09373" w14:textId="77777777" w:rsidTr="000544A1">
        <w:trPr>
          <w:cantSplit/>
        </w:trPr>
        <w:tc>
          <w:tcPr>
            <w:tcW w:w="846" w:type="dxa"/>
            <w:tcBorders>
              <w:top w:val="single" w:sz="4" w:space="0" w:color="auto"/>
              <w:left w:val="single" w:sz="18" w:space="0" w:color="auto"/>
              <w:bottom w:val="single" w:sz="4" w:space="0" w:color="auto"/>
            </w:tcBorders>
            <w:shd w:val="clear" w:color="auto" w:fill="FDE9D9" w:themeFill="accent6" w:themeFillTint="33"/>
          </w:tcPr>
          <w:p w14:paraId="1AC9B63B" w14:textId="77777777" w:rsidR="000D2243" w:rsidRPr="00107C20" w:rsidRDefault="000D2243" w:rsidP="000B2E95">
            <w:pPr>
              <w:spacing w:after="0"/>
              <w:rPr>
                <w:rFonts w:ascii="Arial" w:hAnsi="Arial" w:cs="Arial"/>
                <w:b/>
                <w:bCs/>
                <w:lang w:val="en-US"/>
              </w:rPr>
            </w:pPr>
            <w:r w:rsidRPr="00107C20">
              <w:rPr>
                <w:rFonts w:ascii="Arial" w:hAnsi="Arial" w:cs="Arial"/>
                <w:b/>
                <w:bCs/>
                <w:lang w:val="en-US"/>
              </w:rPr>
              <w:t>16.10</w:t>
            </w:r>
          </w:p>
        </w:tc>
        <w:tc>
          <w:tcPr>
            <w:tcW w:w="2480" w:type="dxa"/>
            <w:tcBorders>
              <w:top w:val="single" w:sz="4" w:space="0" w:color="auto"/>
              <w:bottom w:val="single" w:sz="4" w:space="0" w:color="auto"/>
            </w:tcBorders>
            <w:shd w:val="clear" w:color="auto" w:fill="FDE9D9" w:themeFill="accent6" w:themeFillTint="33"/>
          </w:tcPr>
          <w:p w14:paraId="4760A730" w14:textId="77777777" w:rsidR="000D2243" w:rsidRPr="00107C20" w:rsidRDefault="000D2243" w:rsidP="002A3262">
            <w:pPr>
              <w:spacing w:after="0"/>
              <w:rPr>
                <w:rFonts w:ascii="Arial" w:hAnsi="Arial" w:cs="Arial"/>
                <w:b/>
                <w:bCs/>
                <w:lang w:val="en-US"/>
              </w:rPr>
            </w:pPr>
            <w:r w:rsidRPr="00107C20">
              <w:rPr>
                <w:rFonts w:ascii="Arial" w:hAnsi="Arial" w:cs="Arial"/>
                <w:b/>
                <w:bCs/>
                <w:lang w:val="en-US"/>
              </w:rPr>
              <w:t>CT aspects of enhancements of Public Warning System [</w:t>
            </w:r>
            <w:proofErr w:type="spellStart"/>
            <w:r w:rsidRPr="00107C20">
              <w:rPr>
                <w:rFonts w:ascii="Arial" w:hAnsi="Arial" w:cs="Arial"/>
                <w:b/>
                <w:bCs/>
                <w:lang w:val="en-US"/>
              </w:rPr>
              <w:t>ePWS</w:t>
            </w:r>
            <w:proofErr w:type="spellEnd"/>
            <w:r w:rsidRPr="00107C20">
              <w:rPr>
                <w:rFonts w:ascii="Arial" w:hAnsi="Arial" w:cs="Arial"/>
                <w:b/>
                <w:bCs/>
                <w:lang w:val="en-US"/>
              </w:rPr>
              <w:t>]</w:t>
            </w:r>
          </w:p>
        </w:tc>
        <w:tc>
          <w:tcPr>
            <w:tcW w:w="820" w:type="dxa"/>
            <w:tcBorders>
              <w:top w:val="single" w:sz="4" w:space="0" w:color="auto"/>
              <w:bottom w:val="single" w:sz="4" w:space="0" w:color="auto"/>
            </w:tcBorders>
            <w:shd w:val="clear" w:color="auto" w:fill="FDE9D9" w:themeFill="accent6" w:themeFillTint="33"/>
          </w:tcPr>
          <w:p w14:paraId="61FAA74A" w14:textId="77777777" w:rsidR="000D2243" w:rsidRPr="00107C20" w:rsidRDefault="000D2243" w:rsidP="002A3262">
            <w:pPr>
              <w:spacing w:after="0"/>
              <w:rPr>
                <w:rFonts w:ascii="Arial" w:hAnsi="Arial" w:cs="Arial"/>
                <w:color w:val="000000"/>
                <w:sz w:val="14"/>
                <w:szCs w:val="14"/>
                <w:lang w:val="en-US"/>
              </w:rPr>
            </w:pPr>
          </w:p>
        </w:tc>
        <w:tc>
          <w:tcPr>
            <w:tcW w:w="3612" w:type="dxa"/>
            <w:tcBorders>
              <w:top w:val="single" w:sz="4" w:space="0" w:color="auto"/>
              <w:bottom w:val="single" w:sz="4" w:space="0" w:color="auto"/>
            </w:tcBorders>
            <w:shd w:val="clear" w:color="auto" w:fill="FDE9D9" w:themeFill="accent6" w:themeFillTint="33"/>
          </w:tcPr>
          <w:p w14:paraId="67F0AD54" w14:textId="77777777" w:rsidR="000D2243" w:rsidRPr="00107C20" w:rsidRDefault="000D2243" w:rsidP="002A3262">
            <w:pPr>
              <w:spacing w:after="0"/>
              <w:rPr>
                <w:rFonts w:ascii="Arial" w:hAnsi="Arial" w:cs="Arial"/>
                <w:b/>
                <w:snapToGrid w:val="0"/>
                <w:color w:val="000000"/>
                <w:lang w:val="en-US"/>
              </w:rPr>
            </w:pPr>
          </w:p>
        </w:tc>
        <w:tc>
          <w:tcPr>
            <w:tcW w:w="1301" w:type="dxa"/>
            <w:gridSpan w:val="2"/>
            <w:tcBorders>
              <w:top w:val="single" w:sz="4" w:space="0" w:color="auto"/>
              <w:bottom w:val="single" w:sz="4" w:space="0" w:color="auto"/>
            </w:tcBorders>
            <w:shd w:val="clear" w:color="auto" w:fill="FDE9D9" w:themeFill="accent6" w:themeFillTint="33"/>
          </w:tcPr>
          <w:p w14:paraId="17365B7D" w14:textId="77777777" w:rsidR="000D2243" w:rsidRPr="00107C20" w:rsidRDefault="000D2243" w:rsidP="002A3262">
            <w:pPr>
              <w:spacing w:after="0"/>
              <w:rPr>
                <w:rFonts w:ascii="Arial" w:hAnsi="Arial" w:cs="Arial"/>
                <w:color w:val="000000"/>
                <w:lang w:val="en-US"/>
              </w:rPr>
            </w:pPr>
          </w:p>
        </w:tc>
        <w:tc>
          <w:tcPr>
            <w:tcW w:w="1112" w:type="dxa"/>
            <w:tcBorders>
              <w:top w:val="single" w:sz="4" w:space="0" w:color="auto"/>
              <w:bottom w:val="single" w:sz="4" w:space="0" w:color="auto"/>
            </w:tcBorders>
            <w:shd w:val="clear" w:color="auto" w:fill="FDE9D9" w:themeFill="accent6" w:themeFillTint="33"/>
          </w:tcPr>
          <w:p w14:paraId="1B609A70" w14:textId="77777777" w:rsidR="000D2243" w:rsidRPr="00107C20" w:rsidRDefault="000D2243" w:rsidP="002A3262">
            <w:pPr>
              <w:spacing w:after="0"/>
              <w:rPr>
                <w:rFonts w:ascii="Arial" w:hAnsi="Arial" w:cs="Arial"/>
                <w:color w:val="000000"/>
                <w:lang w:val="en-US"/>
              </w:rPr>
            </w:pPr>
          </w:p>
        </w:tc>
        <w:tc>
          <w:tcPr>
            <w:tcW w:w="8135" w:type="dxa"/>
            <w:tcBorders>
              <w:top w:val="single" w:sz="4" w:space="0" w:color="auto"/>
              <w:bottom w:val="single" w:sz="4" w:space="0" w:color="auto"/>
              <w:right w:val="single" w:sz="18" w:space="0" w:color="auto"/>
            </w:tcBorders>
            <w:shd w:val="clear" w:color="auto" w:fill="FDE9D9" w:themeFill="accent6" w:themeFillTint="33"/>
          </w:tcPr>
          <w:p w14:paraId="64116DDD" w14:textId="77777777" w:rsidR="000D2243" w:rsidRPr="00107C20" w:rsidRDefault="000D2243" w:rsidP="002A3262">
            <w:pPr>
              <w:spacing w:after="0"/>
              <w:rPr>
                <w:rFonts w:ascii="Arial" w:hAnsi="Arial" w:cs="Arial"/>
                <w:lang w:val="en-US"/>
              </w:rPr>
            </w:pPr>
          </w:p>
        </w:tc>
      </w:tr>
      <w:tr w:rsidR="0043353D" w:rsidRPr="002E1E9B" w14:paraId="09E8DD49" w14:textId="77777777" w:rsidTr="000544A1">
        <w:trPr>
          <w:cantSplit/>
        </w:trPr>
        <w:tc>
          <w:tcPr>
            <w:tcW w:w="846" w:type="dxa"/>
            <w:tcBorders>
              <w:top w:val="single" w:sz="4" w:space="0" w:color="auto"/>
              <w:left w:val="single" w:sz="18" w:space="0" w:color="auto"/>
              <w:bottom w:val="single" w:sz="4" w:space="0" w:color="auto"/>
              <w:right w:val="single" w:sz="4" w:space="0" w:color="auto"/>
            </w:tcBorders>
            <w:shd w:val="clear" w:color="auto" w:fill="auto"/>
          </w:tcPr>
          <w:p w14:paraId="1015664A" w14:textId="77777777" w:rsidR="000D2243" w:rsidRPr="00107C20" w:rsidRDefault="000D2243" w:rsidP="002E1E9B">
            <w:pPr>
              <w:spacing w:after="0"/>
              <w:rPr>
                <w:rFonts w:ascii="Arial" w:hAnsi="Arial" w:cs="Arial"/>
                <w:b/>
                <w:bCs/>
                <w:lang w:val="en-US"/>
              </w:rPr>
            </w:pP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2001F19D" w14:textId="77777777" w:rsidR="000D2243" w:rsidRPr="00107C20" w:rsidRDefault="000D2243" w:rsidP="002E1E9B">
            <w:pPr>
              <w:spacing w:after="0"/>
              <w:rPr>
                <w:rFonts w:ascii="Arial" w:hAnsi="Arial" w:cs="Arial"/>
                <w:b/>
                <w:bCs/>
                <w:lang w:val="en-US"/>
              </w:rPr>
            </w:pP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059EC784" w14:textId="77777777" w:rsidR="000D2243" w:rsidRPr="00107C20" w:rsidRDefault="000D2243" w:rsidP="002E1E9B">
            <w:pPr>
              <w:spacing w:after="0"/>
              <w:rPr>
                <w:rFonts w:ascii="Arial" w:hAnsi="Arial" w:cs="Arial"/>
                <w:color w:val="000000"/>
                <w:sz w:val="14"/>
                <w:szCs w:val="14"/>
                <w:lang w:val="en-US"/>
              </w:rPr>
            </w:pPr>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3758BE43" w14:textId="77777777" w:rsidR="000D2243" w:rsidRPr="00107C20" w:rsidRDefault="000D2243" w:rsidP="002E1E9B">
            <w:pPr>
              <w:spacing w:after="0"/>
              <w:rPr>
                <w:rFonts w:ascii="Arial" w:hAnsi="Arial" w:cs="Arial"/>
                <w:snapToGrid w:val="0"/>
                <w:color w:val="000000"/>
                <w:lang w:val="en-US"/>
              </w:rPr>
            </w:pP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6287E9BA" w14:textId="77777777" w:rsidR="000D2243" w:rsidRPr="00107C20" w:rsidRDefault="000D2243" w:rsidP="002E1E9B">
            <w:pPr>
              <w:spacing w:after="0"/>
              <w:rPr>
                <w:rFonts w:ascii="Arial" w:hAnsi="Arial" w:cs="Arial"/>
                <w:color w:val="000000"/>
                <w:lang w:val="en-US"/>
              </w:rPr>
            </w:pP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131E7929" w14:textId="77777777" w:rsidR="000D2243" w:rsidRPr="00107C20" w:rsidRDefault="000D2243" w:rsidP="002E1E9B">
            <w:pPr>
              <w:spacing w:after="0"/>
              <w:rPr>
                <w:rFonts w:ascii="Arial" w:hAnsi="Arial" w:cs="Arial"/>
                <w:color w:val="000000"/>
                <w:lang w:val="en-US"/>
              </w:rPr>
            </w:pP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131AE5A6" w14:textId="77777777" w:rsidR="000D2243" w:rsidRPr="00107C20" w:rsidRDefault="000D2243" w:rsidP="002E1E9B">
            <w:pPr>
              <w:spacing w:after="0"/>
              <w:rPr>
                <w:rFonts w:ascii="Arial" w:hAnsi="Arial" w:cs="Arial"/>
                <w:lang w:val="en-US"/>
              </w:rPr>
            </w:pPr>
          </w:p>
        </w:tc>
      </w:tr>
      <w:tr w:rsidR="0043353D" w:rsidRPr="000472D1" w14:paraId="4FA8CE18" w14:textId="77777777" w:rsidTr="000544A1">
        <w:trPr>
          <w:cantSplit/>
        </w:trPr>
        <w:tc>
          <w:tcPr>
            <w:tcW w:w="846" w:type="dxa"/>
            <w:tcBorders>
              <w:top w:val="single" w:sz="4" w:space="0" w:color="auto"/>
              <w:left w:val="single" w:sz="18" w:space="0" w:color="auto"/>
              <w:bottom w:val="single" w:sz="4" w:space="0" w:color="auto"/>
            </w:tcBorders>
            <w:shd w:val="clear" w:color="auto" w:fill="auto"/>
          </w:tcPr>
          <w:p w14:paraId="457DF40A" w14:textId="77777777" w:rsidR="000D2243" w:rsidRPr="00107C20" w:rsidRDefault="000D2243" w:rsidP="002A3262">
            <w:pPr>
              <w:spacing w:after="0"/>
              <w:rPr>
                <w:rFonts w:ascii="Arial" w:hAnsi="Arial" w:cs="Arial"/>
                <w:b/>
                <w:bCs/>
                <w:lang w:val="en-US"/>
              </w:rPr>
            </w:pPr>
          </w:p>
        </w:tc>
        <w:tc>
          <w:tcPr>
            <w:tcW w:w="2480" w:type="dxa"/>
            <w:tcBorders>
              <w:top w:val="single" w:sz="4" w:space="0" w:color="auto"/>
              <w:bottom w:val="single" w:sz="4" w:space="0" w:color="auto"/>
            </w:tcBorders>
            <w:shd w:val="clear" w:color="auto" w:fill="auto"/>
          </w:tcPr>
          <w:p w14:paraId="0C07F828" w14:textId="77777777" w:rsidR="000D2243" w:rsidRPr="00107C20" w:rsidRDefault="000D2243" w:rsidP="002A3262">
            <w:pPr>
              <w:spacing w:after="0"/>
              <w:rPr>
                <w:rFonts w:ascii="Arial" w:eastAsia="MS Mincho" w:hAnsi="Arial" w:cs="Arial"/>
                <w:b/>
              </w:rPr>
            </w:pPr>
          </w:p>
        </w:tc>
        <w:tc>
          <w:tcPr>
            <w:tcW w:w="820" w:type="dxa"/>
            <w:tcBorders>
              <w:top w:val="single" w:sz="4" w:space="0" w:color="auto"/>
              <w:bottom w:val="single" w:sz="4" w:space="0" w:color="auto"/>
            </w:tcBorders>
            <w:shd w:val="clear" w:color="auto" w:fill="auto"/>
          </w:tcPr>
          <w:p w14:paraId="28C7C5D0" w14:textId="77777777" w:rsidR="000D2243" w:rsidRPr="00107C20" w:rsidRDefault="000D2243" w:rsidP="002A3262">
            <w:pPr>
              <w:spacing w:after="0"/>
              <w:rPr>
                <w:rFonts w:ascii="Arial" w:eastAsia="MS Mincho" w:hAnsi="Arial" w:cs="Arial"/>
                <w:sz w:val="14"/>
                <w:szCs w:val="14"/>
              </w:rPr>
            </w:pPr>
          </w:p>
        </w:tc>
        <w:tc>
          <w:tcPr>
            <w:tcW w:w="3612" w:type="dxa"/>
            <w:tcBorders>
              <w:top w:val="single" w:sz="4" w:space="0" w:color="auto"/>
              <w:bottom w:val="single" w:sz="4" w:space="0" w:color="auto"/>
            </w:tcBorders>
            <w:shd w:val="clear" w:color="auto" w:fill="auto"/>
          </w:tcPr>
          <w:p w14:paraId="12FC87A5" w14:textId="77777777" w:rsidR="000D2243" w:rsidRPr="00107C20" w:rsidRDefault="000D2243" w:rsidP="002A3262">
            <w:pPr>
              <w:spacing w:after="0"/>
              <w:rPr>
                <w:rFonts w:ascii="Arial" w:eastAsia="MS Mincho" w:hAnsi="Arial" w:cs="Arial"/>
              </w:rPr>
            </w:pPr>
          </w:p>
        </w:tc>
        <w:tc>
          <w:tcPr>
            <w:tcW w:w="1301" w:type="dxa"/>
            <w:gridSpan w:val="2"/>
            <w:tcBorders>
              <w:top w:val="single" w:sz="4" w:space="0" w:color="auto"/>
              <w:bottom w:val="single" w:sz="4" w:space="0" w:color="auto"/>
            </w:tcBorders>
            <w:shd w:val="clear" w:color="auto" w:fill="auto"/>
          </w:tcPr>
          <w:p w14:paraId="7CEC7890" w14:textId="77777777" w:rsidR="000D2243" w:rsidRPr="00107C20" w:rsidRDefault="000D2243" w:rsidP="002A3262">
            <w:pPr>
              <w:spacing w:after="0"/>
              <w:rPr>
                <w:rFonts w:ascii="Arial" w:eastAsia="MS Mincho" w:hAnsi="Arial" w:cs="Arial"/>
              </w:rPr>
            </w:pPr>
          </w:p>
        </w:tc>
        <w:tc>
          <w:tcPr>
            <w:tcW w:w="1112" w:type="dxa"/>
            <w:tcBorders>
              <w:top w:val="single" w:sz="4" w:space="0" w:color="auto"/>
              <w:bottom w:val="single" w:sz="4" w:space="0" w:color="auto"/>
            </w:tcBorders>
            <w:shd w:val="clear" w:color="auto" w:fill="auto"/>
          </w:tcPr>
          <w:p w14:paraId="16DA324A" w14:textId="77777777" w:rsidR="000D2243" w:rsidRPr="00107C20" w:rsidRDefault="000D2243" w:rsidP="002A3262">
            <w:pPr>
              <w:spacing w:after="0"/>
              <w:rPr>
                <w:rFonts w:ascii="Arial" w:hAnsi="Arial" w:cs="Arial"/>
                <w:color w:val="000000"/>
                <w:lang w:val="en-US"/>
              </w:rPr>
            </w:pPr>
          </w:p>
        </w:tc>
        <w:tc>
          <w:tcPr>
            <w:tcW w:w="8135" w:type="dxa"/>
            <w:tcBorders>
              <w:top w:val="single" w:sz="4" w:space="0" w:color="auto"/>
              <w:bottom w:val="single" w:sz="4" w:space="0" w:color="auto"/>
              <w:right w:val="single" w:sz="18" w:space="0" w:color="auto"/>
            </w:tcBorders>
          </w:tcPr>
          <w:p w14:paraId="4BC7EBAB" w14:textId="77777777" w:rsidR="000D2243" w:rsidRPr="00107C20" w:rsidRDefault="000D2243" w:rsidP="002A3262">
            <w:pPr>
              <w:spacing w:after="0"/>
              <w:rPr>
                <w:rFonts w:ascii="Arial" w:hAnsi="Arial" w:cs="Arial"/>
                <w:lang w:val="en-US"/>
              </w:rPr>
            </w:pPr>
          </w:p>
        </w:tc>
      </w:tr>
      <w:tr w:rsidR="00A3078A" w:rsidRPr="000472D1" w14:paraId="6AEBDA99" w14:textId="77777777" w:rsidTr="000544A1">
        <w:trPr>
          <w:cantSplit/>
        </w:trPr>
        <w:tc>
          <w:tcPr>
            <w:tcW w:w="846" w:type="dxa"/>
            <w:tcBorders>
              <w:top w:val="single" w:sz="4" w:space="0" w:color="auto"/>
              <w:left w:val="single" w:sz="18" w:space="0" w:color="auto"/>
              <w:bottom w:val="single" w:sz="4" w:space="0" w:color="auto"/>
            </w:tcBorders>
            <w:shd w:val="clear" w:color="auto" w:fill="FDE9D9" w:themeFill="accent6" w:themeFillTint="33"/>
          </w:tcPr>
          <w:p w14:paraId="19F759CB" w14:textId="77777777" w:rsidR="000D2243" w:rsidRPr="00107C20" w:rsidRDefault="000D2243" w:rsidP="000B2E95">
            <w:pPr>
              <w:spacing w:after="0"/>
              <w:rPr>
                <w:rFonts w:ascii="Arial" w:hAnsi="Arial" w:cs="Arial"/>
                <w:b/>
                <w:bCs/>
                <w:lang w:val="en-US"/>
              </w:rPr>
            </w:pPr>
            <w:r w:rsidRPr="00107C20">
              <w:rPr>
                <w:rFonts w:ascii="Arial" w:hAnsi="Arial" w:cs="Arial"/>
                <w:b/>
                <w:bCs/>
                <w:lang w:val="en-US"/>
              </w:rPr>
              <w:t>16.11</w:t>
            </w:r>
          </w:p>
        </w:tc>
        <w:tc>
          <w:tcPr>
            <w:tcW w:w="2480" w:type="dxa"/>
            <w:tcBorders>
              <w:top w:val="single" w:sz="4" w:space="0" w:color="auto"/>
              <w:bottom w:val="single" w:sz="4" w:space="0" w:color="auto"/>
            </w:tcBorders>
            <w:shd w:val="clear" w:color="auto" w:fill="FDE9D9" w:themeFill="accent6" w:themeFillTint="33"/>
          </w:tcPr>
          <w:p w14:paraId="413C89E0" w14:textId="77777777" w:rsidR="000D2243" w:rsidRPr="00107C20" w:rsidRDefault="001837FB" w:rsidP="00166EC5">
            <w:pPr>
              <w:spacing w:after="0"/>
              <w:rPr>
                <w:rFonts w:ascii="Arial" w:hAnsi="Arial" w:cs="Arial"/>
                <w:b/>
                <w:bCs/>
                <w:lang w:val="en-US"/>
              </w:rPr>
            </w:pPr>
            <w:r w:rsidRPr="00107C20">
              <w:rPr>
                <w:rFonts w:ascii="Arial" w:hAnsi="Arial" w:cs="Arial"/>
                <w:b/>
                <w:bCs/>
                <w:lang w:val="en-US"/>
              </w:rPr>
              <w:t>E</w:t>
            </w:r>
            <w:r w:rsidR="000D2243" w:rsidRPr="00107C20">
              <w:rPr>
                <w:rFonts w:ascii="Arial" w:hAnsi="Arial" w:cs="Arial"/>
                <w:b/>
                <w:bCs/>
                <w:lang w:val="en-US"/>
              </w:rPr>
              <w:t>nhancement of 5G PCC related services [en5GPccSer]</w:t>
            </w:r>
          </w:p>
        </w:tc>
        <w:tc>
          <w:tcPr>
            <w:tcW w:w="820" w:type="dxa"/>
            <w:tcBorders>
              <w:top w:val="single" w:sz="4" w:space="0" w:color="auto"/>
              <w:bottom w:val="single" w:sz="4" w:space="0" w:color="auto"/>
            </w:tcBorders>
            <w:shd w:val="clear" w:color="auto" w:fill="FDE9D9" w:themeFill="accent6" w:themeFillTint="33"/>
          </w:tcPr>
          <w:p w14:paraId="4A823B01" w14:textId="77777777" w:rsidR="000D2243" w:rsidRPr="00107C20" w:rsidRDefault="000D2243" w:rsidP="00166EC5">
            <w:pPr>
              <w:spacing w:after="0"/>
              <w:rPr>
                <w:rFonts w:ascii="Arial" w:hAnsi="Arial" w:cs="Arial"/>
                <w:color w:val="000000"/>
                <w:sz w:val="14"/>
                <w:szCs w:val="14"/>
                <w:lang w:val="en-US"/>
              </w:rPr>
            </w:pPr>
          </w:p>
        </w:tc>
        <w:tc>
          <w:tcPr>
            <w:tcW w:w="3612" w:type="dxa"/>
            <w:tcBorders>
              <w:top w:val="single" w:sz="4" w:space="0" w:color="auto"/>
              <w:bottom w:val="single" w:sz="4" w:space="0" w:color="auto"/>
            </w:tcBorders>
            <w:shd w:val="clear" w:color="auto" w:fill="FDE9D9" w:themeFill="accent6" w:themeFillTint="33"/>
          </w:tcPr>
          <w:p w14:paraId="011E6D09" w14:textId="77777777" w:rsidR="000D2243" w:rsidRPr="00107C20" w:rsidRDefault="000D2243" w:rsidP="00166EC5">
            <w:pPr>
              <w:spacing w:after="0"/>
              <w:rPr>
                <w:rFonts w:ascii="Arial" w:hAnsi="Arial" w:cs="Arial"/>
                <w:snapToGrid w:val="0"/>
                <w:color w:val="000000"/>
                <w:lang w:val="en-US"/>
              </w:rPr>
            </w:pPr>
          </w:p>
        </w:tc>
        <w:tc>
          <w:tcPr>
            <w:tcW w:w="1301" w:type="dxa"/>
            <w:gridSpan w:val="2"/>
            <w:tcBorders>
              <w:top w:val="single" w:sz="4" w:space="0" w:color="auto"/>
              <w:bottom w:val="single" w:sz="4" w:space="0" w:color="auto"/>
            </w:tcBorders>
            <w:shd w:val="clear" w:color="auto" w:fill="FDE9D9" w:themeFill="accent6" w:themeFillTint="33"/>
          </w:tcPr>
          <w:p w14:paraId="07499351" w14:textId="77777777" w:rsidR="000D2243" w:rsidRPr="00107C20" w:rsidRDefault="000D2243" w:rsidP="00166EC5">
            <w:pPr>
              <w:spacing w:after="0"/>
              <w:rPr>
                <w:rFonts w:ascii="Arial" w:hAnsi="Arial" w:cs="Arial"/>
                <w:color w:val="000000"/>
                <w:lang w:val="en-US"/>
              </w:rPr>
            </w:pPr>
          </w:p>
        </w:tc>
        <w:tc>
          <w:tcPr>
            <w:tcW w:w="1112" w:type="dxa"/>
            <w:tcBorders>
              <w:top w:val="single" w:sz="4" w:space="0" w:color="auto"/>
              <w:bottom w:val="single" w:sz="4" w:space="0" w:color="auto"/>
            </w:tcBorders>
            <w:shd w:val="clear" w:color="auto" w:fill="FDE9D9" w:themeFill="accent6" w:themeFillTint="33"/>
          </w:tcPr>
          <w:p w14:paraId="2CA541E0" w14:textId="77777777" w:rsidR="000D2243" w:rsidRPr="00107C20" w:rsidRDefault="000D2243" w:rsidP="00166EC5">
            <w:pPr>
              <w:spacing w:after="0"/>
              <w:rPr>
                <w:rFonts w:ascii="Arial" w:hAnsi="Arial" w:cs="Arial"/>
                <w:color w:val="000000"/>
                <w:lang w:val="en-US"/>
              </w:rPr>
            </w:pPr>
          </w:p>
        </w:tc>
        <w:tc>
          <w:tcPr>
            <w:tcW w:w="8135" w:type="dxa"/>
            <w:tcBorders>
              <w:top w:val="single" w:sz="4" w:space="0" w:color="auto"/>
              <w:bottom w:val="single" w:sz="4" w:space="0" w:color="auto"/>
              <w:right w:val="single" w:sz="18" w:space="0" w:color="auto"/>
            </w:tcBorders>
            <w:shd w:val="clear" w:color="auto" w:fill="FDE9D9" w:themeFill="accent6" w:themeFillTint="33"/>
          </w:tcPr>
          <w:p w14:paraId="5ADCFD3C" w14:textId="77777777" w:rsidR="000D2243" w:rsidRPr="00107C20" w:rsidRDefault="000D2243" w:rsidP="00166EC5">
            <w:pPr>
              <w:spacing w:after="0"/>
              <w:rPr>
                <w:rFonts w:ascii="Arial" w:hAnsi="Arial" w:cs="Arial"/>
                <w:color w:val="FF0000"/>
                <w:lang w:val="en-US"/>
              </w:rPr>
            </w:pPr>
          </w:p>
        </w:tc>
      </w:tr>
      <w:tr w:rsidR="0043353D" w:rsidRPr="002E1E9B" w14:paraId="783AD955" w14:textId="77777777" w:rsidTr="000544A1">
        <w:trPr>
          <w:cantSplit/>
        </w:trPr>
        <w:tc>
          <w:tcPr>
            <w:tcW w:w="846" w:type="dxa"/>
            <w:tcBorders>
              <w:top w:val="single" w:sz="4" w:space="0" w:color="auto"/>
              <w:left w:val="single" w:sz="18" w:space="0" w:color="auto"/>
              <w:bottom w:val="nil"/>
              <w:right w:val="single" w:sz="4" w:space="0" w:color="auto"/>
            </w:tcBorders>
            <w:shd w:val="clear" w:color="auto" w:fill="auto"/>
          </w:tcPr>
          <w:p w14:paraId="752E0209" w14:textId="77777777" w:rsidR="000D2243" w:rsidRPr="00107C20" w:rsidRDefault="000D2243" w:rsidP="002E1E9B">
            <w:pPr>
              <w:spacing w:after="0"/>
              <w:rPr>
                <w:rFonts w:ascii="Arial" w:hAnsi="Arial" w:cs="Arial"/>
                <w:b/>
                <w:bCs/>
                <w:lang w:val="en-US"/>
              </w:rPr>
            </w:pPr>
          </w:p>
        </w:tc>
        <w:tc>
          <w:tcPr>
            <w:tcW w:w="2480" w:type="dxa"/>
            <w:tcBorders>
              <w:top w:val="single" w:sz="4" w:space="0" w:color="auto"/>
              <w:left w:val="single" w:sz="4" w:space="0" w:color="auto"/>
              <w:bottom w:val="nil"/>
              <w:right w:val="single" w:sz="4" w:space="0" w:color="auto"/>
            </w:tcBorders>
            <w:shd w:val="clear" w:color="auto" w:fill="auto"/>
          </w:tcPr>
          <w:p w14:paraId="01110730" w14:textId="77777777" w:rsidR="000D2243" w:rsidRPr="00107C20" w:rsidRDefault="000D2243" w:rsidP="002E1E9B">
            <w:pPr>
              <w:spacing w:after="0"/>
              <w:rPr>
                <w:rFonts w:ascii="Arial" w:hAnsi="Arial" w:cs="Arial"/>
                <w:b/>
                <w:bCs/>
                <w:lang w:val="en-US"/>
              </w:rPr>
            </w:pPr>
          </w:p>
        </w:tc>
        <w:tc>
          <w:tcPr>
            <w:tcW w:w="820" w:type="dxa"/>
            <w:tcBorders>
              <w:top w:val="single" w:sz="4" w:space="0" w:color="auto"/>
              <w:left w:val="single" w:sz="4" w:space="0" w:color="auto"/>
              <w:bottom w:val="nil"/>
              <w:right w:val="single" w:sz="4" w:space="0" w:color="auto"/>
            </w:tcBorders>
            <w:shd w:val="clear" w:color="auto" w:fill="auto"/>
          </w:tcPr>
          <w:p w14:paraId="054D6FEB" w14:textId="77777777" w:rsidR="000D2243" w:rsidRPr="00107C20" w:rsidRDefault="000D2243" w:rsidP="002E1E9B">
            <w:pPr>
              <w:spacing w:after="0"/>
              <w:rPr>
                <w:rFonts w:ascii="Arial" w:hAnsi="Arial" w:cs="Arial"/>
                <w:color w:val="000000"/>
                <w:sz w:val="14"/>
                <w:szCs w:val="14"/>
                <w:lang w:val="en-US"/>
              </w:rPr>
            </w:pPr>
          </w:p>
        </w:tc>
        <w:tc>
          <w:tcPr>
            <w:tcW w:w="3612" w:type="dxa"/>
            <w:tcBorders>
              <w:top w:val="single" w:sz="4" w:space="0" w:color="auto"/>
              <w:left w:val="single" w:sz="4" w:space="0" w:color="auto"/>
              <w:bottom w:val="nil"/>
              <w:right w:val="single" w:sz="4" w:space="0" w:color="auto"/>
            </w:tcBorders>
            <w:shd w:val="clear" w:color="auto" w:fill="auto"/>
          </w:tcPr>
          <w:p w14:paraId="06CB35AF" w14:textId="77777777" w:rsidR="000D2243" w:rsidRPr="00107C20" w:rsidRDefault="000D2243" w:rsidP="002E1E9B">
            <w:pPr>
              <w:spacing w:after="0"/>
              <w:rPr>
                <w:rFonts w:ascii="Arial" w:hAnsi="Arial" w:cs="Arial"/>
                <w:snapToGrid w:val="0"/>
                <w:color w:val="000000"/>
                <w:lang w:val="en-US"/>
              </w:rPr>
            </w:pPr>
          </w:p>
        </w:tc>
        <w:tc>
          <w:tcPr>
            <w:tcW w:w="1301" w:type="dxa"/>
            <w:gridSpan w:val="2"/>
            <w:tcBorders>
              <w:top w:val="single" w:sz="4" w:space="0" w:color="auto"/>
              <w:left w:val="single" w:sz="4" w:space="0" w:color="auto"/>
              <w:bottom w:val="nil"/>
              <w:right w:val="single" w:sz="4" w:space="0" w:color="auto"/>
            </w:tcBorders>
            <w:shd w:val="clear" w:color="auto" w:fill="auto"/>
          </w:tcPr>
          <w:p w14:paraId="3CD73919" w14:textId="77777777" w:rsidR="000D2243" w:rsidRPr="00107C20" w:rsidRDefault="000D2243" w:rsidP="002E1E9B">
            <w:pPr>
              <w:spacing w:after="0"/>
              <w:rPr>
                <w:rFonts w:ascii="Arial" w:hAnsi="Arial" w:cs="Arial"/>
                <w:color w:val="000000"/>
                <w:lang w:val="en-US"/>
              </w:rPr>
            </w:pPr>
          </w:p>
        </w:tc>
        <w:tc>
          <w:tcPr>
            <w:tcW w:w="1112" w:type="dxa"/>
            <w:tcBorders>
              <w:top w:val="single" w:sz="4" w:space="0" w:color="auto"/>
              <w:left w:val="single" w:sz="4" w:space="0" w:color="auto"/>
              <w:bottom w:val="nil"/>
              <w:right w:val="single" w:sz="4" w:space="0" w:color="auto"/>
            </w:tcBorders>
            <w:shd w:val="clear" w:color="auto" w:fill="auto"/>
          </w:tcPr>
          <w:p w14:paraId="27B64955" w14:textId="77777777" w:rsidR="000D2243" w:rsidRPr="00107C20" w:rsidRDefault="000D2243" w:rsidP="002E1E9B">
            <w:pPr>
              <w:spacing w:after="0"/>
              <w:rPr>
                <w:rFonts w:ascii="Arial" w:hAnsi="Arial" w:cs="Arial"/>
                <w:color w:val="000000"/>
                <w:lang w:val="en-US"/>
              </w:rPr>
            </w:pPr>
          </w:p>
        </w:tc>
        <w:tc>
          <w:tcPr>
            <w:tcW w:w="8135" w:type="dxa"/>
            <w:tcBorders>
              <w:top w:val="single" w:sz="4" w:space="0" w:color="auto"/>
              <w:left w:val="single" w:sz="4" w:space="0" w:color="auto"/>
              <w:bottom w:val="nil"/>
              <w:right w:val="single" w:sz="18" w:space="0" w:color="auto"/>
            </w:tcBorders>
            <w:shd w:val="clear" w:color="auto" w:fill="auto"/>
          </w:tcPr>
          <w:p w14:paraId="17281859" w14:textId="77777777" w:rsidR="000D2243" w:rsidRPr="00107C20" w:rsidRDefault="000D2243" w:rsidP="002E1E9B">
            <w:pPr>
              <w:spacing w:after="0"/>
              <w:rPr>
                <w:rFonts w:ascii="Arial" w:hAnsi="Arial" w:cs="Arial"/>
                <w:lang w:val="en-US"/>
              </w:rPr>
            </w:pPr>
          </w:p>
        </w:tc>
      </w:tr>
      <w:tr w:rsidR="0043353D" w:rsidRPr="002E1E9B" w14:paraId="726E2C20" w14:textId="77777777" w:rsidTr="000544A1">
        <w:trPr>
          <w:cantSplit/>
        </w:trPr>
        <w:tc>
          <w:tcPr>
            <w:tcW w:w="846" w:type="dxa"/>
            <w:tcBorders>
              <w:top w:val="single" w:sz="4" w:space="0" w:color="auto"/>
              <w:left w:val="single" w:sz="18" w:space="0" w:color="auto"/>
              <w:bottom w:val="nil"/>
              <w:right w:val="single" w:sz="4" w:space="0" w:color="auto"/>
            </w:tcBorders>
            <w:shd w:val="clear" w:color="auto" w:fill="auto"/>
          </w:tcPr>
          <w:p w14:paraId="04B08B44" w14:textId="77777777" w:rsidR="006705D6" w:rsidRPr="00107C20" w:rsidRDefault="006705D6" w:rsidP="0072445A">
            <w:pPr>
              <w:spacing w:after="0"/>
              <w:rPr>
                <w:rFonts w:ascii="Arial" w:hAnsi="Arial" w:cs="Arial"/>
                <w:b/>
                <w:bCs/>
                <w:lang w:val="en-US"/>
              </w:rPr>
            </w:pPr>
          </w:p>
        </w:tc>
        <w:tc>
          <w:tcPr>
            <w:tcW w:w="2480" w:type="dxa"/>
            <w:tcBorders>
              <w:top w:val="single" w:sz="4" w:space="0" w:color="auto"/>
              <w:left w:val="single" w:sz="4" w:space="0" w:color="auto"/>
              <w:bottom w:val="nil"/>
              <w:right w:val="single" w:sz="4" w:space="0" w:color="auto"/>
            </w:tcBorders>
            <w:shd w:val="clear" w:color="auto" w:fill="auto"/>
          </w:tcPr>
          <w:p w14:paraId="03DB6D13" w14:textId="77777777" w:rsidR="006705D6" w:rsidRPr="00107C20" w:rsidRDefault="006705D6" w:rsidP="0072445A">
            <w:pPr>
              <w:spacing w:after="0"/>
              <w:rPr>
                <w:rFonts w:ascii="Arial" w:hAnsi="Arial" w:cs="Arial"/>
                <w:b/>
                <w:bCs/>
                <w:lang w:val="en-US"/>
              </w:rPr>
            </w:pPr>
          </w:p>
        </w:tc>
        <w:tc>
          <w:tcPr>
            <w:tcW w:w="820" w:type="dxa"/>
            <w:tcBorders>
              <w:top w:val="single" w:sz="4" w:space="0" w:color="auto"/>
              <w:left w:val="single" w:sz="4" w:space="0" w:color="auto"/>
              <w:bottom w:val="nil"/>
              <w:right w:val="single" w:sz="4" w:space="0" w:color="auto"/>
            </w:tcBorders>
            <w:shd w:val="clear" w:color="auto" w:fill="auto"/>
          </w:tcPr>
          <w:p w14:paraId="13F41C51" w14:textId="77777777" w:rsidR="006705D6" w:rsidRPr="00107C20" w:rsidRDefault="006705D6" w:rsidP="0072445A">
            <w:pPr>
              <w:spacing w:after="0"/>
              <w:rPr>
                <w:rFonts w:ascii="Arial" w:hAnsi="Arial" w:cs="Arial"/>
                <w:color w:val="000000"/>
                <w:sz w:val="14"/>
                <w:szCs w:val="14"/>
                <w:lang w:val="en-US"/>
              </w:rPr>
            </w:pPr>
          </w:p>
        </w:tc>
        <w:tc>
          <w:tcPr>
            <w:tcW w:w="3612" w:type="dxa"/>
            <w:tcBorders>
              <w:top w:val="single" w:sz="4" w:space="0" w:color="auto"/>
              <w:left w:val="single" w:sz="4" w:space="0" w:color="auto"/>
              <w:bottom w:val="nil"/>
              <w:right w:val="single" w:sz="4" w:space="0" w:color="auto"/>
            </w:tcBorders>
            <w:shd w:val="clear" w:color="auto" w:fill="auto"/>
          </w:tcPr>
          <w:p w14:paraId="16EEFB90" w14:textId="77777777" w:rsidR="006705D6" w:rsidRPr="00107C20" w:rsidRDefault="006705D6" w:rsidP="0072445A">
            <w:pPr>
              <w:spacing w:after="0"/>
              <w:rPr>
                <w:rFonts w:ascii="Arial" w:hAnsi="Arial" w:cs="Arial"/>
                <w:snapToGrid w:val="0"/>
                <w:color w:val="000000"/>
                <w:lang w:val="en-US"/>
              </w:rPr>
            </w:pPr>
          </w:p>
        </w:tc>
        <w:tc>
          <w:tcPr>
            <w:tcW w:w="1301" w:type="dxa"/>
            <w:gridSpan w:val="2"/>
            <w:tcBorders>
              <w:top w:val="single" w:sz="4" w:space="0" w:color="auto"/>
              <w:left w:val="single" w:sz="4" w:space="0" w:color="auto"/>
              <w:bottom w:val="nil"/>
              <w:right w:val="single" w:sz="4" w:space="0" w:color="auto"/>
            </w:tcBorders>
            <w:shd w:val="clear" w:color="auto" w:fill="auto"/>
          </w:tcPr>
          <w:p w14:paraId="69357643" w14:textId="77777777" w:rsidR="006705D6" w:rsidRPr="00107C20" w:rsidRDefault="006705D6" w:rsidP="0072445A">
            <w:pPr>
              <w:spacing w:after="0"/>
              <w:rPr>
                <w:rFonts w:ascii="Arial" w:hAnsi="Arial" w:cs="Arial"/>
                <w:color w:val="000000"/>
                <w:lang w:val="en-US"/>
              </w:rPr>
            </w:pPr>
          </w:p>
        </w:tc>
        <w:tc>
          <w:tcPr>
            <w:tcW w:w="1112" w:type="dxa"/>
            <w:tcBorders>
              <w:top w:val="single" w:sz="4" w:space="0" w:color="auto"/>
              <w:left w:val="single" w:sz="4" w:space="0" w:color="auto"/>
              <w:bottom w:val="nil"/>
              <w:right w:val="single" w:sz="4" w:space="0" w:color="auto"/>
            </w:tcBorders>
            <w:shd w:val="clear" w:color="auto" w:fill="auto"/>
          </w:tcPr>
          <w:p w14:paraId="4306D5F6" w14:textId="77777777" w:rsidR="006705D6" w:rsidRPr="00107C20" w:rsidRDefault="006705D6" w:rsidP="0072445A">
            <w:pPr>
              <w:spacing w:after="0"/>
              <w:rPr>
                <w:rFonts w:ascii="Arial" w:hAnsi="Arial" w:cs="Arial"/>
                <w:color w:val="000000"/>
                <w:lang w:val="en-US"/>
              </w:rPr>
            </w:pPr>
          </w:p>
        </w:tc>
        <w:tc>
          <w:tcPr>
            <w:tcW w:w="8135" w:type="dxa"/>
            <w:tcBorders>
              <w:top w:val="single" w:sz="4" w:space="0" w:color="auto"/>
              <w:left w:val="single" w:sz="4" w:space="0" w:color="auto"/>
              <w:bottom w:val="nil"/>
              <w:right w:val="single" w:sz="18" w:space="0" w:color="auto"/>
            </w:tcBorders>
            <w:shd w:val="clear" w:color="auto" w:fill="auto"/>
          </w:tcPr>
          <w:p w14:paraId="784B0E3D" w14:textId="77777777" w:rsidR="006705D6" w:rsidRPr="00107C20" w:rsidRDefault="006705D6" w:rsidP="00E66145">
            <w:pPr>
              <w:spacing w:after="0"/>
              <w:rPr>
                <w:rFonts w:ascii="Arial" w:hAnsi="Arial" w:cs="Arial"/>
                <w:lang w:val="en-US"/>
              </w:rPr>
            </w:pPr>
          </w:p>
        </w:tc>
      </w:tr>
      <w:tr w:rsidR="00A3078A" w:rsidRPr="000472D1" w14:paraId="2522D068" w14:textId="77777777" w:rsidTr="000544A1">
        <w:trPr>
          <w:cantSplit/>
        </w:trPr>
        <w:tc>
          <w:tcPr>
            <w:tcW w:w="846" w:type="dxa"/>
            <w:tcBorders>
              <w:top w:val="single" w:sz="4" w:space="0" w:color="auto"/>
              <w:left w:val="single" w:sz="18" w:space="0" w:color="auto"/>
              <w:bottom w:val="single" w:sz="4" w:space="0" w:color="auto"/>
            </w:tcBorders>
            <w:shd w:val="clear" w:color="auto" w:fill="FDE9D9" w:themeFill="accent6" w:themeFillTint="33"/>
          </w:tcPr>
          <w:p w14:paraId="079FAC1C" w14:textId="77777777" w:rsidR="000D2243" w:rsidRPr="00107C20" w:rsidRDefault="000D2243" w:rsidP="000B2E95">
            <w:pPr>
              <w:spacing w:after="0"/>
              <w:rPr>
                <w:rFonts w:ascii="Arial" w:hAnsi="Arial" w:cs="Arial"/>
                <w:b/>
                <w:bCs/>
                <w:lang w:val="en-US"/>
              </w:rPr>
            </w:pPr>
            <w:r w:rsidRPr="00107C20">
              <w:rPr>
                <w:rFonts w:ascii="Arial" w:hAnsi="Arial" w:cs="Arial"/>
                <w:b/>
                <w:bCs/>
                <w:lang w:val="en-US"/>
              </w:rPr>
              <w:t>16.12</w:t>
            </w:r>
          </w:p>
        </w:tc>
        <w:tc>
          <w:tcPr>
            <w:tcW w:w="2480" w:type="dxa"/>
            <w:tcBorders>
              <w:top w:val="single" w:sz="4" w:space="0" w:color="auto"/>
              <w:bottom w:val="single" w:sz="4" w:space="0" w:color="auto"/>
            </w:tcBorders>
            <w:shd w:val="clear" w:color="auto" w:fill="FDE9D9" w:themeFill="accent6" w:themeFillTint="33"/>
          </w:tcPr>
          <w:p w14:paraId="139A519E" w14:textId="77777777" w:rsidR="000D2243" w:rsidRPr="00107C20" w:rsidRDefault="000D2243" w:rsidP="00166EC5">
            <w:pPr>
              <w:spacing w:after="0"/>
              <w:rPr>
                <w:rFonts w:ascii="Arial" w:hAnsi="Arial" w:cs="Arial"/>
                <w:b/>
                <w:bCs/>
                <w:lang w:val="en-US"/>
              </w:rPr>
            </w:pPr>
            <w:proofErr w:type="spellStart"/>
            <w:r w:rsidRPr="00107C20">
              <w:rPr>
                <w:rFonts w:ascii="Arial" w:hAnsi="Arial" w:cs="Arial"/>
                <w:b/>
                <w:bCs/>
                <w:lang w:val="en-US"/>
              </w:rPr>
              <w:t>Signalling</w:t>
            </w:r>
            <w:proofErr w:type="spellEnd"/>
            <w:r w:rsidRPr="00107C20">
              <w:rPr>
                <w:rFonts w:ascii="Arial" w:hAnsi="Arial" w:cs="Arial"/>
                <w:b/>
                <w:bCs/>
                <w:lang w:val="en-US"/>
              </w:rPr>
              <w:t xml:space="preserve"> Improvements for Network Efficiency in 5GS [SINE_5G]</w:t>
            </w:r>
          </w:p>
        </w:tc>
        <w:tc>
          <w:tcPr>
            <w:tcW w:w="820" w:type="dxa"/>
            <w:tcBorders>
              <w:top w:val="single" w:sz="4" w:space="0" w:color="auto"/>
              <w:bottom w:val="single" w:sz="4" w:space="0" w:color="auto"/>
            </w:tcBorders>
            <w:shd w:val="clear" w:color="auto" w:fill="FDE9D9" w:themeFill="accent6" w:themeFillTint="33"/>
          </w:tcPr>
          <w:p w14:paraId="2239CAA8" w14:textId="77777777" w:rsidR="000D2243" w:rsidRPr="00107C20" w:rsidRDefault="000D2243" w:rsidP="00166EC5">
            <w:pPr>
              <w:spacing w:after="0"/>
              <w:rPr>
                <w:rFonts w:ascii="Arial" w:hAnsi="Arial" w:cs="Arial"/>
                <w:color w:val="000000"/>
                <w:sz w:val="14"/>
                <w:szCs w:val="14"/>
                <w:lang w:val="en-US"/>
              </w:rPr>
            </w:pPr>
          </w:p>
        </w:tc>
        <w:tc>
          <w:tcPr>
            <w:tcW w:w="3612" w:type="dxa"/>
            <w:tcBorders>
              <w:top w:val="single" w:sz="4" w:space="0" w:color="auto"/>
              <w:bottom w:val="single" w:sz="4" w:space="0" w:color="auto"/>
            </w:tcBorders>
            <w:shd w:val="clear" w:color="auto" w:fill="FDE9D9" w:themeFill="accent6" w:themeFillTint="33"/>
          </w:tcPr>
          <w:p w14:paraId="1E20419C" w14:textId="77777777" w:rsidR="000D2243" w:rsidRPr="00107C20" w:rsidRDefault="000D2243" w:rsidP="00166EC5">
            <w:pPr>
              <w:spacing w:after="0"/>
              <w:rPr>
                <w:rFonts w:ascii="Arial" w:hAnsi="Arial" w:cs="Arial"/>
                <w:snapToGrid w:val="0"/>
                <w:color w:val="000000"/>
                <w:lang w:val="en-US"/>
              </w:rPr>
            </w:pPr>
          </w:p>
        </w:tc>
        <w:tc>
          <w:tcPr>
            <w:tcW w:w="1301" w:type="dxa"/>
            <w:gridSpan w:val="2"/>
            <w:tcBorders>
              <w:top w:val="single" w:sz="4" w:space="0" w:color="auto"/>
              <w:bottom w:val="single" w:sz="4" w:space="0" w:color="auto"/>
            </w:tcBorders>
            <w:shd w:val="clear" w:color="auto" w:fill="FDE9D9" w:themeFill="accent6" w:themeFillTint="33"/>
          </w:tcPr>
          <w:p w14:paraId="5681C873" w14:textId="77777777" w:rsidR="000D2243" w:rsidRPr="00107C20" w:rsidRDefault="000D2243" w:rsidP="00166EC5">
            <w:pPr>
              <w:spacing w:after="0"/>
              <w:rPr>
                <w:rFonts w:ascii="Arial" w:hAnsi="Arial" w:cs="Arial"/>
                <w:color w:val="000000"/>
                <w:lang w:val="en-US"/>
              </w:rPr>
            </w:pPr>
          </w:p>
        </w:tc>
        <w:tc>
          <w:tcPr>
            <w:tcW w:w="1112" w:type="dxa"/>
            <w:tcBorders>
              <w:top w:val="single" w:sz="4" w:space="0" w:color="auto"/>
              <w:bottom w:val="single" w:sz="4" w:space="0" w:color="auto"/>
            </w:tcBorders>
            <w:shd w:val="clear" w:color="auto" w:fill="FDE9D9" w:themeFill="accent6" w:themeFillTint="33"/>
          </w:tcPr>
          <w:p w14:paraId="4BF3C841" w14:textId="77777777" w:rsidR="000D2243" w:rsidRPr="00107C20" w:rsidRDefault="000D2243" w:rsidP="00166EC5">
            <w:pPr>
              <w:spacing w:after="0"/>
              <w:rPr>
                <w:rFonts w:ascii="Arial" w:hAnsi="Arial" w:cs="Arial"/>
                <w:color w:val="000000"/>
                <w:lang w:val="en-US"/>
              </w:rPr>
            </w:pPr>
          </w:p>
        </w:tc>
        <w:tc>
          <w:tcPr>
            <w:tcW w:w="8135" w:type="dxa"/>
            <w:tcBorders>
              <w:top w:val="single" w:sz="4" w:space="0" w:color="auto"/>
              <w:bottom w:val="single" w:sz="4" w:space="0" w:color="auto"/>
              <w:right w:val="single" w:sz="18" w:space="0" w:color="auto"/>
            </w:tcBorders>
            <w:shd w:val="clear" w:color="auto" w:fill="FDE9D9" w:themeFill="accent6" w:themeFillTint="33"/>
          </w:tcPr>
          <w:p w14:paraId="625655B4" w14:textId="77777777" w:rsidR="000D2243" w:rsidRPr="00107C20" w:rsidRDefault="000D2243" w:rsidP="00166EC5">
            <w:pPr>
              <w:spacing w:after="0"/>
              <w:rPr>
                <w:rFonts w:ascii="Arial" w:hAnsi="Arial" w:cs="Arial"/>
                <w:color w:val="FF0000"/>
                <w:lang w:val="en-US"/>
              </w:rPr>
            </w:pPr>
          </w:p>
        </w:tc>
      </w:tr>
      <w:tr w:rsidR="0043353D" w:rsidRPr="002E1E9B" w14:paraId="26E46984" w14:textId="77777777" w:rsidTr="000544A1">
        <w:trPr>
          <w:cantSplit/>
        </w:trPr>
        <w:tc>
          <w:tcPr>
            <w:tcW w:w="846" w:type="dxa"/>
            <w:tcBorders>
              <w:top w:val="single" w:sz="4" w:space="0" w:color="auto"/>
              <w:left w:val="single" w:sz="18" w:space="0" w:color="auto"/>
              <w:bottom w:val="nil"/>
              <w:right w:val="single" w:sz="4" w:space="0" w:color="auto"/>
            </w:tcBorders>
            <w:shd w:val="clear" w:color="auto" w:fill="auto"/>
          </w:tcPr>
          <w:p w14:paraId="43A1DC7B" w14:textId="77777777" w:rsidR="000D2243" w:rsidRPr="00107C20" w:rsidRDefault="000D2243" w:rsidP="002E1E9B">
            <w:pPr>
              <w:spacing w:after="0"/>
              <w:rPr>
                <w:rFonts w:ascii="Arial" w:hAnsi="Arial" w:cs="Arial"/>
                <w:b/>
                <w:bCs/>
                <w:lang w:val="en-US"/>
              </w:rPr>
            </w:pPr>
          </w:p>
        </w:tc>
        <w:tc>
          <w:tcPr>
            <w:tcW w:w="2480" w:type="dxa"/>
            <w:tcBorders>
              <w:top w:val="single" w:sz="4" w:space="0" w:color="auto"/>
              <w:left w:val="single" w:sz="4" w:space="0" w:color="auto"/>
              <w:bottom w:val="nil"/>
              <w:right w:val="single" w:sz="4" w:space="0" w:color="auto"/>
            </w:tcBorders>
            <w:shd w:val="clear" w:color="auto" w:fill="auto"/>
          </w:tcPr>
          <w:p w14:paraId="33942517" w14:textId="77777777" w:rsidR="000D2243" w:rsidRPr="00107C20" w:rsidRDefault="000D2243" w:rsidP="002E1E9B">
            <w:pPr>
              <w:spacing w:after="0"/>
              <w:rPr>
                <w:rFonts w:ascii="Arial" w:hAnsi="Arial" w:cs="Arial"/>
                <w:b/>
                <w:bCs/>
                <w:lang w:val="en-US"/>
              </w:rPr>
            </w:pPr>
          </w:p>
        </w:tc>
        <w:tc>
          <w:tcPr>
            <w:tcW w:w="820" w:type="dxa"/>
            <w:tcBorders>
              <w:top w:val="single" w:sz="4" w:space="0" w:color="auto"/>
              <w:left w:val="single" w:sz="4" w:space="0" w:color="auto"/>
              <w:bottom w:val="nil"/>
              <w:right w:val="single" w:sz="4" w:space="0" w:color="auto"/>
            </w:tcBorders>
            <w:shd w:val="clear" w:color="auto" w:fill="auto"/>
          </w:tcPr>
          <w:p w14:paraId="555FA4FE" w14:textId="77777777" w:rsidR="000D2243" w:rsidRPr="00107C20" w:rsidRDefault="000D2243" w:rsidP="002E1E9B">
            <w:pPr>
              <w:spacing w:after="0"/>
              <w:rPr>
                <w:rFonts w:ascii="Arial" w:hAnsi="Arial" w:cs="Arial"/>
                <w:color w:val="000000"/>
                <w:sz w:val="14"/>
                <w:szCs w:val="14"/>
                <w:lang w:val="en-US"/>
              </w:rPr>
            </w:pPr>
          </w:p>
        </w:tc>
        <w:tc>
          <w:tcPr>
            <w:tcW w:w="3612" w:type="dxa"/>
            <w:tcBorders>
              <w:top w:val="single" w:sz="4" w:space="0" w:color="auto"/>
              <w:left w:val="single" w:sz="4" w:space="0" w:color="auto"/>
              <w:bottom w:val="nil"/>
              <w:right w:val="single" w:sz="4" w:space="0" w:color="auto"/>
            </w:tcBorders>
            <w:shd w:val="clear" w:color="auto" w:fill="auto"/>
          </w:tcPr>
          <w:p w14:paraId="5149829C" w14:textId="77777777" w:rsidR="000D2243" w:rsidRPr="00107C20" w:rsidRDefault="000D2243" w:rsidP="002E1E9B">
            <w:pPr>
              <w:spacing w:after="0"/>
              <w:rPr>
                <w:rFonts w:ascii="Arial" w:hAnsi="Arial" w:cs="Arial"/>
                <w:snapToGrid w:val="0"/>
                <w:color w:val="000000"/>
                <w:lang w:val="en-US"/>
              </w:rPr>
            </w:pPr>
          </w:p>
        </w:tc>
        <w:tc>
          <w:tcPr>
            <w:tcW w:w="1301" w:type="dxa"/>
            <w:gridSpan w:val="2"/>
            <w:tcBorders>
              <w:top w:val="single" w:sz="4" w:space="0" w:color="auto"/>
              <w:left w:val="single" w:sz="4" w:space="0" w:color="auto"/>
              <w:bottom w:val="nil"/>
              <w:right w:val="single" w:sz="4" w:space="0" w:color="auto"/>
            </w:tcBorders>
            <w:shd w:val="clear" w:color="auto" w:fill="auto"/>
          </w:tcPr>
          <w:p w14:paraId="0C246873" w14:textId="77777777" w:rsidR="000D2243" w:rsidRPr="00107C20" w:rsidRDefault="000D2243" w:rsidP="002E1E9B">
            <w:pPr>
              <w:spacing w:after="0"/>
              <w:rPr>
                <w:rFonts w:ascii="Arial" w:hAnsi="Arial" w:cs="Arial"/>
                <w:color w:val="000000"/>
                <w:lang w:val="en-US"/>
              </w:rPr>
            </w:pPr>
          </w:p>
        </w:tc>
        <w:tc>
          <w:tcPr>
            <w:tcW w:w="1112" w:type="dxa"/>
            <w:tcBorders>
              <w:top w:val="single" w:sz="4" w:space="0" w:color="auto"/>
              <w:left w:val="single" w:sz="4" w:space="0" w:color="auto"/>
              <w:bottom w:val="nil"/>
              <w:right w:val="single" w:sz="4" w:space="0" w:color="auto"/>
            </w:tcBorders>
            <w:shd w:val="clear" w:color="auto" w:fill="auto"/>
          </w:tcPr>
          <w:p w14:paraId="6BC7CC15" w14:textId="77777777" w:rsidR="000D2243" w:rsidRPr="00107C20" w:rsidRDefault="000D2243" w:rsidP="002E1E9B">
            <w:pPr>
              <w:spacing w:after="0"/>
              <w:rPr>
                <w:rFonts w:ascii="Arial" w:hAnsi="Arial" w:cs="Arial"/>
                <w:color w:val="000000"/>
                <w:lang w:val="en-US"/>
              </w:rPr>
            </w:pPr>
          </w:p>
        </w:tc>
        <w:tc>
          <w:tcPr>
            <w:tcW w:w="8135" w:type="dxa"/>
            <w:tcBorders>
              <w:top w:val="single" w:sz="4" w:space="0" w:color="auto"/>
              <w:left w:val="single" w:sz="4" w:space="0" w:color="auto"/>
              <w:bottom w:val="nil"/>
              <w:right w:val="single" w:sz="18" w:space="0" w:color="auto"/>
            </w:tcBorders>
            <w:shd w:val="clear" w:color="auto" w:fill="auto"/>
          </w:tcPr>
          <w:p w14:paraId="6AED2655" w14:textId="77777777" w:rsidR="000D2243" w:rsidRPr="00107C20" w:rsidRDefault="000D2243" w:rsidP="002E1E9B">
            <w:pPr>
              <w:spacing w:after="0"/>
              <w:rPr>
                <w:rFonts w:ascii="Arial" w:hAnsi="Arial" w:cs="Arial"/>
                <w:lang w:val="en-US"/>
              </w:rPr>
            </w:pPr>
          </w:p>
        </w:tc>
      </w:tr>
      <w:tr w:rsidR="00A3078A" w:rsidRPr="000472D1" w14:paraId="46EA7C21" w14:textId="77777777" w:rsidTr="000544A1">
        <w:trPr>
          <w:cantSplit/>
        </w:trPr>
        <w:tc>
          <w:tcPr>
            <w:tcW w:w="846" w:type="dxa"/>
            <w:tcBorders>
              <w:top w:val="single" w:sz="4" w:space="0" w:color="auto"/>
              <w:left w:val="single" w:sz="18" w:space="0" w:color="auto"/>
              <w:bottom w:val="single" w:sz="4" w:space="0" w:color="auto"/>
            </w:tcBorders>
            <w:shd w:val="clear" w:color="auto" w:fill="FDE9D9" w:themeFill="accent6" w:themeFillTint="33"/>
          </w:tcPr>
          <w:p w14:paraId="23B0B051" w14:textId="77777777" w:rsidR="000D2243" w:rsidRPr="00107C20" w:rsidRDefault="000D2243" w:rsidP="000B2E95">
            <w:pPr>
              <w:spacing w:after="0"/>
              <w:rPr>
                <w:rFonts w:ascii="Arial" w:hAnsi="Arial" w:cs="Arial"/>
                <w:b/>
                <w:bCs/>
                <w:lang w:val="en-US"/>
              </w:rPr>
            </w:pPr>
            <w:r w:rsidRPr="00107C20">
              <w:rPr>
                <w:rFonts w:ascii="Arial" w:hAnsi="Arial" w:cs="Arial"/>
                <w:b/>
                <w:bCs/>
                <w:lang w:val="en-US"/>
              </w:rPr>
              <w:t>16.13</w:t>
            </w:r>
          </w:p>
        </w:tc>
        <w:tc>
          <w:tcPr>
            <w:tcW w:w="2480" w:type="dxa"/>
            <w:tcBorders>
              <w:top w:val="single" w:sz="4" w:space="0" w:color="auto"/>
              <w:bottom w:val="single" w:sz="4" w:space="0" w:color="auto"/>
            </w:tcBorders>
            <w:shd w:val="clear" w:color="auto" w:fill="FDE9D9" w:themeFill="accent6" w:themeFillTint="33"/>
          </w:tcPr>
          <w:p w14:paraId="4C68D237" w14:textId="77777777" w:rsidR="000D2243" w:rsidRPr="00107C20" w:rsidRDefault="000D2243" w:rsidP="00166EC5">
            <w:pPr>
              <w:spacing w:after="0"/>
              <w:rPr>
                <w:rFonts w:ascii="Arial" w:hAnsi="Arial" w:cs="Arial"/>
                <w:b/>
                <w:bCs/>
                <w:lang w:val="en-US"/>
              </w:rPr>
            </w:pPr>
            <w:r w:rsidRPr="00107C20">
              <w:rPr>
                <w:rFonts w:ascii="Arial" w:hAnsi="Arial" w:cs="Arial"/>
                <w:b/>
                <w:bCs/>
                <w:lang w:val="en-US"/>
              </w:rPr>
              <w:t>Mission Critical system migration and interconnection [MCSMI_CT]</w:t>
            </w:r>
          </w:p>
        </w:tc>
        <w:tc>
          <w:tcPr>
            <w:tcW w:w="820" w:type="dxa"/>
            <w:tcBorders>
              <w:top w:val="single" w:sz="4" w:space="0" w:color="auto"/>
              <w:bottom w:val="single" w:sz="4" w:space="0" w:color="auto"/>
            </w:tcBorders>
            <w:shd w:val="clear" w:color="auto" w:fill="FDE9D9" w:themeFill="accent6" w:themeFillTint="33"/>
          </w:tcPr>
          <w:p w14:paraId="6C556A0F" w14:textId="77777777" w:rsidR="000D2243" w:rsidRPr="00107C20" w:rsidRDefault="000D2243" w:rsidP="00166EC5">
            <w:pPr>
              <w:spacing w:after="0"/>
              <w:rPr>
                <w:rFonts w:ascii="Arial" w:hAnsi="Arial" w:cs="Arial"/>
                <w:color w:val="000000"/>
                <w:sz w:val="14"/>
                <w:szCs w:val="14"/>
                <w:lang w:val="en-US"/>
              </w:rPr>
            </w:pPr>
          </w:p>
        </w:tc>
        <w:tc>
          <w:tcPr>
            <w:tcW w:w="3612" w:type="dxa"/>
            <w:tcBorders>
              <w:top w:val="single" w:sz="4" w:space="0" w:color="auto"/>
              <w:bottom w:val="single" w:sz="4" w:space="0" w:color="auto"/>
            </w:tcBorders>
            <w:shd w:val="clear" w:color="auto" w:fill="FDE9D9" w:themeFill="accent6" w:themeFillTint="33"/>
          </w:tcPr>
          <w:p w14:paraId="23D2B8BD" w14:textId="77777777" w:rsidR="000D2243" w:rsidRPr="00107C20" w:rsidRDefault="000D2243" w:rsidP="00166EC5">
            <w:pPr>
              <w:spacing w:after="0"/>
              <w:rPr>
                <w:rFonts w:ascii="Arial" w:hAnsi="Arial" w:cs="Arial"/>
                <w:snapToGrid w:val="0"/>
                <w:color w:val="000000"/>
                <w:lang w:val="en-US"/>
              </w:rPr>
            </w:pPr>
          </w:p>
        </w:tc>
        <w:tc>
          <w:tcPr>
            <w:tcW w:w="1301" w:type="dxa"/>
            <w:gridSpan w:val="2"/>
            <w:tcBorders>
              <w:top w:val="single" w:sz="4" w:space="0" w:color="auto"/>
              <w:bottom w:val="single" w:sz="4" w:space="0" w:color="auto"/>
            </w:tcBorders>
            <w:shd w:val="clear" w:color="auto" w:fill="FDE9D9" w:themeFill="accent6" w:themeFillTint="33"/>
          </w:tcPr>
          <w:p w14:paraId="6605E4BA" w14:textId="77777777" w:rsidR="000D2243" w:rsidRPr="00107C20" w:rsidRDefault="000D2243" w:rsidP="00166EC5">
            <w:pPr>
              <w:spacing w:after="0"/>
              <w:rPr>
                <w:rFonts w:ascii="Arial" w:hAnsi="Arial" w:cs="Arial"/>
                <w:color w:val="000000"/>
                <w:lang w:val="en-US"/>
              </w:rPr>
            </w:pPr>
          </w:p>
        </w:tc>
        <w:tc>
          <w:tcPr>
            <w:tcW w:w="1112" w:type="dxa"/>
            <w:tcBorders>
              <w:top w:val="single" w:sz="4" w:space="0" w:color="auto"/>
              <w:bottom w:val="single" w:sz="4" w:space="0" w:color="auto"/>
            </w:tcBorders>
            <w:shd w:val="clear" w:color="auto" w:fill="FDE9D9" w:themeFill="accent6" w:themeFillTint="33"/>
          </w:tcPr>
          <w:p w14:paraId="0B24AB02" w14:textId="77777777" w:rsidR="000D2243" w:rsidRPr="00107C20" w:rsidRDefault="000D2243" w:rsidP="00166EC5">
            <w:pPr>
              <w:spacing w:after="0"/>
              <w:rPr>
                <w:rFonts w:ascii="Arial" w:hAnsi="Arial" w:cs="Arial"/>
                <w:color w:val="000000"/>
                <w:lang w:val="en-US"/>
              </w:rPr>
            </w:pPr>
          </w:p>
        </w:tc>
        <w:tc>
          <w:tcPr>
            <w:tcW w:w="8135" w:type="dxa"/>
            <w:tcBorders>
              <w:top w:val="single" w:sz="4" w:space="0" w:color="auto"/>
              <w:bottom w:val="single" w:sz="4" w:space="0" w:color="auto"/>
              <w:right w:val="single" w:sz="18" w:space="0" w:color="auto"/>
            </w:tcBorders>
            <w:shd w:val="clear" w:color="auto" w:fill="FDE9D9" w:themeFill="accent6" w:themeFillTint="33"/>
          </w:tcPr>
          <w:p w14:paraId="18C133BC" w14:textId="77777777" w:rsidR="000D2243" w:rsidRPr="00107C20" w:rsidRDefault="000D2243" w:rsidP="00166EC5">
            <w:pPr>
              <w:spacing w:after="0"/>
              <w:rPr>
                <w:rFonts w:ascii="Arial" w:hAnsi="Arial" w:cs="Arial"/>
                <w:color w:val="FF0000"/>
                <w:lang w:val="en-US"/>
              </w:rPr>
            </w:pPr>
          </w:p>
        </w:tc>
      </w:tr>
      <w:tr w:rsidR="00A764D9" w:rsidRPr="000472D1" w14:paraId="59FA572B" w14:textId="77777777" w:rsidTr="000544A1">
        <w:trPr>
          <w:cantSplit/>
        </w:trPr>
        <w:tc>
          <w:tcPr>
            <w:tcW w:w="846" w:type="dxa"/>
            <w:tcBorders>
              <w:top w:val="single" w:sz="4" w:space="0" w:color="auto"/>
              <w:left w:val="single" w:sz="18" w:space="0" w:color="auto"/>
              <w:bottom w:val="single" w:sz="4" w:space="0" w:color="auto"/>
            </w:tcBorders>
            <w:shd w:val="clear" w:color="auto" w:fill="auto"/>
          </w:tcPr>
          <w:p w14:paraId="2CA8C6BF" w14:textId="77777777" w:rsidR="000D2243" w:rsidRPr="00107C20" w:rsidRDefault="000D2243" w:rsidP="00166EC5">
            <w:pPr>
              <w:spacing w:after="0"/>
              <w:rPr>
                <w:rFonts w:ascii="Arial" w:hAnsi="Arial" w:cs="Arial"/>
                <w:b/>
                <w:bCs/>
              </w:rPr>
            </w:pPr>
          </w:p>
        </w:tc>
        <w:tc>
          <w:tcPr>
            <w:tcW w:w="2480" w:type="dxa"/>
            <w:tcBorders>
              <w:top w:val="single" w:sz="4" w:space="0" w:color="auto"/>
              <w:bottom w:val="single" w:sz="4" w:space="0" w:color="auto"/>
            </w:tcBorders>
            <w:shd w:val="clear" w:color="auto" w:fill="auto"/>
          </w:tcPr>
          <w:p w14:paraId="61DD4F2C" w14:textId="77777777" w:rsidR="000D2243" w:rsidRPr="00107C20" w:rsidRDefault="000D2243" w:rsidP="00166EC5">
            <w:pPr>
              <w:spacing w:after="0"/>
              <w:rPr>
                <w:rFonts w:ascii="Arial" w:hAnsi="Arial" w:cs="Arial"/>
                <w:b/>
                <w:bCs/>
                <w:lang w:val="en-US"/>
              </w:rPr>
            </w:pPr>
          </w:p>
        </w:tc>
        <w:tc>
          <w:tcPr>
            <w:tcW w:w="820" w:type="dxa"/>
            <w:tcBorders>
              <w:top w:val="single" w:sz="4" w:space="0" w:color="auto"/>
              <w:bottom w:val="single" w:sz="4" w:space="0" w:color="auto"/>
            </w:tcBorders>
            <w:shd w:val="clear" w:color="auto" w:fill="FFFFFF"/>
          </w:tcPr>
          <w:p w14:paraId="02333743" w14:textId="77777777" w:rsidR="000D2243" w:rsidRPr="00107C20" w:rsidRDefault="000D2243" w:rsidP="00166EC5">
            <w:pPr>
              <w:spacing w:after="0"/>
              <w:rPr>
                <w:rFonts w:ascii="Arial" w:hAnsi="Arial" w:cs="Arial"/>
                <w:color w:val="000000"/>
                <w:sz w:val="14"/>
                <w:szCs w:val="14"/>
                <w:lang w:val="en-US"/>
              </w:rPr>
            </w:pPr>
          </w:p>
        </w:tc>
        <w:tc>
          <w:tcPr>
            <w:tcW w:w="3612" w:type="dxa"/>
            <w:tcBorders>
              <w:top w:val="single" w:sz="4" w:space="0" w:color="auto"/>
              <w:bottom w:val="single" w:sz="4" w:space="0" w:color="auto"/>
            </w:tcBorders>
            <w:shd w:val="clear" w:color="auto" w:fill="FFFFFF"/>
          </w:tcPr>
          <w:p w14:paraId="01DBA484" w14:textId="77777777" w:rsidR="000D2243" w:rsidRPr="00107C20" w:rsidRDefault="000D2243" w:rsidP="00166EC5">
            <w:pPr>
              <w:spacing w:after="0"/>
              <w:rPr>
                <w:rFonts w:ascii="Arial" w:hAnsi="Arial" w:cs="Arial"/>
                <w:snapToGrid w:val="0"/>
                <w:color w:val="000000"/>
                <w:lang w:val="en-US"/>
              </w:rPr>
            </w:pPr>
          </w:p>
        </w:tc>
        <w:tc>
          <w:tcPr>
            <w:tcW w:w="1301" w:type="dxa"/>
            <w:gridSpan w:val="2"/>
            <w:tcBorders>
              <w:top w:val="single" w:sz="4" w:space="0" w:color="auto"/>
              <w:bottom w:val="single" w:sz="4" w:space="0" w:color="auto"/>
            </w:tcBorders>
            <w:shd w:val="clear" w:color="auto" w:fill="FFFFFF"/>
          </w:tcPr>
          <w:p w14:paraId="6242FEA5" w14:textId="77777777" w:rsidR="000D2243" w:rsidRPr="00107C20" w:rsidRDefault="000D2243" w:rsidP="00166EC5">
            <w:pPr>
              <w:spacing w:after="0"/>
              <w:rPr>
                <w:rFonts w:ascii="Arial" w:hAnsi="Arial" w:cs="Arial"/>
                <w:color w:val="000000"/>
                <w:lang w:val="en-US"/>
              </w:rPr>
            </w:pPr>
          </w:p>
        </w:tc>
        <w:tc>
          <w:tcPr>
            <w:tcW w:w="1112" w:type="dxa"/>
            <w:tcBorders>
              <w:top w:val="single" w:sz="4" w:space="0" w:color="auto"/>
              <w:bottom w:val="single" w:sz="4" w:space="0" w:color="auto"/>
            </w:tcBorders>
            <w:shd w:val="clear" w:color="auto" w:fill="FFFFFF"/>
          </w:tcPr>
          <w:p w14:paraId="3F2FF49A" w14:textId="77777777" w:rsidR="000D2243" w:rsidRPr="00107C20" w:rsidRDefault="000D2243" w:rsidP="00166EC5">
            <w:pPr>
              <w:spacing w:after="0"/>
              <w:rPr>
                <w:rFonts w:ascii="Arial" w:hAnsi="Arial" w:cs="Arial"/>
                <w:color w:val="000000"/>
                <w:lang w:val="en-US"/>
              </w:rPr>
            </w:pPr>
          </w:p>
        </w:tc>
        <w:tc>
          <w:tcPr>
            <w:tcW w:w="8135" w:type="dxa"/>
            <w:tcBorders>
              <w:top w:val="single" w:sz="4" w:space="0" w:color="auto"/>
              <w:bottom w:val="single" w:sz="4" w:space="0" w:color="auto"/>
              <w:right w:val="single" w:sz="18" w:space="0" w:color="auto"/>
            </w:tcBorders>
            <w:shd w:val="clear" w:color="auto" w:fill="FFFFFF"/>
          </w:tcPr>
          <w:p w14:paraId="2DC78306" w14:textId="77777777" w:rsidR="000D2243" w:rsidRPr="00107C20" w:rsidRDefault="000D2243" w:rsidP="00166EC5">
            <w:pPr>
              <w:spacing w:after="0"/>
              <w:rPr>
                <w:rFonts w:ascii="Arial" w:hAnsi="Arial" w:cs="Arial"/>
                <w:lang w:val="en-US"/>
              </w:rPr>
            </w:pPr>
          </w:p>
        </w:tc>
      </w:tr>
      <w:tr w:rsidR="0043353D" w:rsidRPr="000472D1" w14:paraId="12C4C513" w14:textId="77777777" w:rsidTr="000544A1">
        <w:trPr>
          <w:cantSplit/>
        </w:trPr>
        <w:tc>
          <w:tcPr>
            <w:tcW w:w="846" w:type="dxa"/>
            <w:tcBorders>
              <w:top w:val="single" w:sz="4" w:space="0" w:color="auto"/>
              <w:left w:val="single" w:sz="18" w:space="0" w:color="auto"/>
              <w:bottom w:val="nil"/>
            </w:tcBorders>
            <w:shd w:val="clear" w:color="auto" w:fill="auto"/>
          </w:tcPr>
          <w:p w14:paraId="73EEEC3A" w14:textId="77777777" w:rsidR="000D2243" w:rsidRPr="00107C20" w:rsidRDefault="000D2243" w:rsidP="00166EC5">
            <w:pPr>
              <w:spacing w:after="0"/>
              <w:rPr>
                <w:rFonts w:ascii="Arial" w:hAnsi="Arial" w:cs="Arial"/>
                <w:b/>
                <w:bCs/>
                <w:lang w:val="en-US"/>
              </w:rPr>
            </w:pPr>
          </w:p>
        </w:tc>
        <w:tc>
          <w:tcPr>
            <w:tcW w:w="2480" w:type="dxa"/>
            <w:tcBorders>
              <w:top w:val="single" w:sz="4" w:space="0" w:color="auto"/>
              <w:bottom w:val="nil"/>
            </w:tcBorders>
            <w:shd w:val="clear" w:color="auto" w:fill="auto"/>
          </w:tcPr>
          <w:p w14:paraId="2FE96495" w14:textId="77777777" w:rsidR="000D2243" w:rsidRPr="00107C20" w:rsidRDefault="000D2243" w:rsidP="00166EC5">
            <w:pPr>
              <w:spacing w:after="0"/>
              <w:rPr>
                <w:rFonts w:ascii="Arial" w:hAnsi="Arial" w:cs="Arial"/>
                <w:b/>
                <w:bCs/>
                <w:lang w:val="en-US"/>
              </w:rPr>
            </w:pPr>
          </w:p>
        </w:tc>
        <w:tc>
          <w:tcPr>
            <w:tcW w:w="820" w:type="dxa"/>
            <w:tcBorders>
              <w:top w:val="single" w:sz="4" w:space="0" w:color="auto"/>
              <w:bottom w:val="nil"/>
            </w:tcBorders>
            <w:shd w:val="clear" w:color="auto" w:fill="auto"/>
          </w:tcPr>
          <w:p w14:paraId="27C4772E" w14:textId="77777777" w:rsidR="000D2243" w:rsidRPr="00107C20" w:rsidRDefault="000D2243" w:rsidP="00166EC5">
            <w:pPr>
              <w:spacing w:after="0"/>
              <w:rPr>
                <w:rFonts w:ascii="Arial" w:hAnsi="Arial" w:cs="Arial"/>
                <w:color w:val="000000"/>
                <w:sz w:val="14"/>
                <w:szCs w:val="14"/>
                <w:lang w:val="en-US"/>
              </w:rPr>
            </w:pPr>
          </w:p>
        </w:tc>
        <w:tc>
          <w:tcPr>
            <w:tcW w:w="3612" w:type="dxa"/>
            <w:tcBorders>
              <w:top w:val="single" w:sz="4" w:space="0" w:color="auto"/>
              <w:bottom w:val="nil"/>
            </w:tcBorders>
            <w:shd w:val="clear" w:color="auto" w:fill="auto"/>
          </w:tcPr>
          <w:p w14:paraId="371CEB64" w14:textId="77777777" w:rsidR="000D2243" w:rsidRPr="00107C20" w:rsidRDefault="000D2243" w:rsidP="00166EC5">
            <w:pPr>
              <w:spacing w:after="0"/>
              <w:rPr>
                <w:rFonts w:ascii="Arial" w:hAnsi="Arial" w:cs="Arial"/>
                <w:snapToGrid w:val="0"/>
                <w:color w:val="000000"/>
                <w:lang w:val="en-US"/>
              </w:rPr>
            </w:pPr>
          </w:p>
        </w:tc>
        <w:tc>
          <w:tcPr>
            <w:tcW w:w="1301" w:type="dxa"/>
            <w:gridSpan w:val="2"/>
            <w:tcBorders>
              <w:top w:val="single" w:sz="4" w:space="0" w:color="auto"/>
              <w:bottom w:val="nil"/>
            </w:tcBorders>
            <w:shd w:val="clear" w:color="auto" w:fill="auto"/>
          </w:tcPr>
          <w:p w14:paraId="6B7F2056" w14:textId="77777777" w:rsidR="000D2243" w:rsidRPr="00107C20" w:rsidRDefault="000D2243" w:rsidP="00166EC5">
            <w:pPr>
              <w:spacing w:after="0"/>
              <w:rPr>
                <w:rFonts w:ascii="Arial" w:hAnsi="Arial" w:cs="Arial"/>
                <w:color w:val="000000"/>
                <w:lang w:val="en-US"/>
              </w:rPr>
            </w:pPr>
          </w:p>
        </w:tc>
        <w:tc>
          <w:tcPr>
            <w:tcW w:w="1112" w:type="dxa"/>
            <w:tcBorders>
              <w:top w:val="single" w:sz="4" w:space="0" w:color="auto"/>
              <w:bottom w:val="nil"/>
            </w:tcBorders>
            <w:shd w:val="clear" w:color="auto" w:fill="auto"/>
          </w:tcPr>
          <w:p w14:paraId="07086840" w14:textId="77777777" w:rsidR="000D2243" w:rsidRPr="00107C20" w:rsidRDefault="000D2243" w:rsidP="00166EC5">
            <w:pPr>
              <w:spacing w:after="0"/>
              <w:rPr>
                <w:rFonts w:ascii="Arial" w:hAnsi="Arial" w:cs="Arial"/>
                <w:color w:val="000000"/>
                <w:lang w:val="en-US"/>
              </w:rPr>
            </w:pPr>
          </w:p>
        </w:tc>
        <w:tc>
          <w:tcPr>
            <w:tcW w:w="8135" w:type="dxa"/>
            <w:tcBorders>
              <w:top w:val="single" w:sz="4" w:space="0" w:color="auto"/>
              <w:bottom w:val="nil"/>
              <w:right w:val="single" w:sz="18" w:space="0" w:color="auto"/>
            </w:tcBorders>
          </w:tcPr>
          <w:p w14:paraId="68940D07" w14:textId="77777777" w:rsidR="000D2243" w:rsidRPr="00107C20" w:rsidRDefault="000D2243" w:rsidP="00166EC5">
            <w:pPr>
              <w:spacing w:after="0"/>
              <w:rPr>
                <w:rFonts w:ascii="Arial" w:hAnsi="Arial" w:cs="Arial"/>
                <w:lang w:val="en-US"/>
              </w:rPr>
            </w:pPr>
          </w:p>
        </w:tc>
      </w:tr>
      <w:tr w:rsidR="00A3078A" w:rsidRPr="000472D1" w14:paraId="47C73571" w14:textId="77777777" w:rsidTr="000544A1">
        <w:trPr>
          <w:cantSplit/>
        </w:trPr>
        <w:tc>
          <w:tcPr>
            <w:tcW w:w="846" w:type="dxa"/>
            <w:tcBorders>
              <w:top w:val="single" w:sz="4" w:space="0" w:color="auto"/>
              <w:left w:val="single" w:sz="18" w:space="0" w:color="auto"/>
              <w:bottom w:val="single" w:sz="4" w:space="0" w:color="auto"/>
            </w:tcBorders>
            <w:shd w:val="clear" w:color="auto" w:fill="FDE9D9" w:themeFill="accent6" w:themeFillTint="33"/>
          </w:tcPr>
          <w:p w14:paraId="21C9233A" w14:textId="77777777" w:rsidR="000D2243" w:rsidRPr="00107C20" w:rsidRDefault="000D2243" w:rsidP="008C72F2">
            <w:pPr>
              <w:spacing w:after="0"/>
              <w:rPr>
                <w:rFonts w:ascii="Arial" w:hAnsi="Arial" w:cs="Arial"/>
                <w:b/>
                <w:bCs/>
                <w:lang w:val="en-US"/>
              </w:rPr>
            </w:pPr>
            <w:r w:rsidRPr="00107C20">
              <w:rPr>
                <w:rFonts w:ascii="Arial" w:hAnsi="Arial" w:cs="Arial"/>
                <w:b/>
                <w:bCs/>
                <w:lang w:val="en-US"/>
              </w:rPr>
              <w:t>16.14</w:t>
            </w:r>
          </w:p>
        </w:tc>
        <w:tc>
          <w:tcPr>
            <w:tcW w:w="2480" w:type="dxa"/>
            <w:tcBorders>
              <w:top w:val="single" w:sz="4" w:space="0" w:color="auto"/>
              <w:bottom w:val="single" w:sz="4" w:space="0" w:color="auto"/>
            </w:tcBorders>
            <w:shd w:val="clear" w:color="auto" w:fill="FDE9D9" w:themeFill="accent6" w:themeFillTint="33"/>
          </w:tcPr>
          <w:p w14:paraId="3C5919D3" w14:textId="77777777" w:rsidR="000D2243" w:rsidRPr="00107C20" w:rsidRDefault="000D2243" w:rsidP="00A736BD">
            <w:pPr>
              <w:spacing w:after="0"/>
              <w:rPr>
                <w:rFonts w:ascii="Arial" w:hAnsi="Arial" w:cs="Arial"/>
                <w:b/>
                <w:bCs/>
                <w:lang w:val="en-US"/>
              </w:rPr>
            </w:pPr>
            <w:r w:rsidRPr="00107C20">
              <w:rPr>
                <w:rFonts w:ascii="Arial" w:hAnsi="Arial" w:cs="Arial"/>
                <w:b/>
                <w:bCs/>
                <w:lang w:val="en-US"/>
              </w:rPr>
              <w:t xml:space="preserve">CT aspects of </w:t>
            </w:r>
            <w:proofErr w:type="spellStart"/>
            <w:r w:rsidRPr="00107C20">
              <w:rPr>
                <w:rFonts w:ascii="Arial" w:hAnsi="Arial" w:cs="Arial"/>
                <w:b/>
                <w:bCs/>
                <w:lang w:val="en-US"/>
              </w:rPr>
              <w:t>Vertical_LAN</w:t>
            </w:r>
            <w:proofErr w:type="spellEnd"/>
            <w:r w:rsidRPr="00107C20">
              <w:rPr>
                <w:rFonts w:ascii="Arial" w:hAnsi="Arial" w:cs="Arial"/>
                <w:b/>
                <w:bCs/>
                <w:lang w:val="en-US"/>
              </w:rPr>
              <w:t xml:space="preserve"> [</w:t>
            </w:r>
            <w:proofErr w:type="spellStart"/>
            <w:r w:rsidRPr="00107C20">
              <w:rPr>
                <w:rFonts w:ascii="Arial" w:hAnsi="Arial" w:cs="Arial"/>
                <w:b/>
                <w:bCs/>
                <w:lang w:val="en-US"/>
              </w:rPr>
              <w:t>Vertical_LAN</w:t>
            </w:r>
            <w:proofErr w:type="spellEnd"/>
            <w:r w:rsidRPr="00107C20">
              <w:rPr>
                <w:rFonts w:ascii="Arial" w:hAnsi="Arial" w:cs="Arial"/>
                <w:b/>
                <w:bCs/>
                <w:lang w:val="en-US"/>
              </w:rPr>
              <w:t>]</w:t>
            </w:r>
          </w:p>
        </w:tc>
        <w:tc>
          <w:tcPr>
            <w:tcW w:w="820" w:type="dxa"/>
            <w:tcBorders>
              <w:top w:val="single" w:sz="4" w:space="0" w:color="auto"/>
              <w:bottom w:val="single" w:sz="4" w:space="0" w:color="auto"/>
            </w:tcBorders>
            <w:shd w:val="clear" w:color="auto" w:fill="FDE9D9" w:themeFill="accent6" w:themeFillTint="33"/>
          </w:tcPr>
          <w:p w14:paraId="41407E82" w14:textId="77777777" w:rsidR="000D2243" w:rsidRPr="00107C20" w:rsidRDefault="000D2243" w:rsidP="00A736BD">
            <w:pPr>
              <w:spacing w:after="0"/>
              <w:rPr>
                <w:rFonts w:ascii="Arial" w:hAnsi="Arial" w:cs="Arial"/>
                <w:color w:val="000000"/>
                <w:sz w:val="14"/>
                <w:szCs w:val="14"/>
                <w:lang w:val="en-US"/>
              </w:rPr>
            </w:pPr>
          </w:p>
        </w:tc>
        <w:tc>
          <w:tcPr>
            <w:tcW w:w="3612" w:type="dxa"/>
            <w:tcBorders>
              <w:top w:val="single" w:sz="4" w:space="0" w:color="auto"/>
              <w:bottom w:val="single" w:sz="4" w:space="0" w:color="auto"/>
            </w:tcBorders>
            <w:shd w:val="clear" w:color="auto" w:fill="FDE9D9" w:themeFill="accent6" w:themeFillTint="33"/>
          </w:tcPr>
          <w:p w14:paraId="6242064F" w14:textId="77777777" w:rsidR="000D2243" w:rsidRPr="00107C20" w:rsidRDefault="000D2243" w:rsidP="00A736BD">
            <w:pPr>
              <w:spacing w:after="0"/>
              <w:rPr>
                <w:rFonts w:ascii="Arial" w:hAnsi="Arial" w:cs="Arial"/>
                <w:snapToGrid w:val="0"/>
                <w:color w:val="000000"/>
                <w:lang w:val="en-US"/>
              </w:rPr>
            </w:pPr>
          </w:p>
        </w:tc>
        <w:tc>
          <w:tcPr>
            <w:tcW w:w="1301" w:type="dxa"/>
            <w:gridSpan w:val="2"/>
            <w:tcBorders>
              <w:top w:val="single" w:sz="4" w:space="0" w:color="auto"/>
              <w:bottom w:val="single" w:sz="4" w:space="0" w:color="auto"/>
            </w:tcBorders>
            <w:shd w:val="clear" w:color="auto" w:fill="FDE9D9" w:themeFill="accent6" w:themeFillTint="33"/>
          </w:tcPr>
          <w:p w14:paraId="19F8F0AC" w14:textId="77777777" w:rsidR="000D2243" w:rsidRPr="00107C20" w:rsidRDefault="000D2243" w:rsidP="00A736BD">
            <w:pPr>
              <w:spacing w:after="0"/>
              <w:rPr>
                <w:rFonts w:ascii="Arial" w:hAnsi="Arial" w:cs="Arial"/>
                <w:color w:val="000000"/>
                <w:lang w:val="en-US"/>
              </w:rPr>
            </w:pPr>
          </w:p>
        </w:tc>
        <w:tc>
          <w:tcPr>
            <w:tcW w:w="1112" w:type="dxa"/>
            <w:tcBorders>
              <w:top w:val="single" w:sz="4" w:space="0" w:color="auto"/>
              <w:bottom w:val="single" w:sz="4" w:space="0" w:color="auto"/>
            </w:tcBorders>
            <w:shd w:val="clear" w:color="auto" w:fill="FDE9D9" w:themeFill="accent6" w:themeFillTint="33"/>
          </w:tcPr>
          <w:p w14:paraId="7E35C681" w14:textId="77777777" w:rsidR="000D2243" w:rsidRPr="00107C20" w:rsidRDefault="000D2243" w:rsidP="00A736BD">
            <w:pPr>
              <w:spacing w:after="0"/>
              <w:rPr>
                <w:rFonts w:ascii="Arial" w:hAnsi="Arial" w:cs="Arial"/>
                <w:color w:val="000000"/>
                <w:lang w:val="en-US"/>
              </w:rPr>
            </w:pPr>
          </w:p>
        </w:tc>
        <w:tc>
          <w:tcPr>
            <w:tcW w:w="8135" w:type="dxa"/>
            <w:tcBorders>
              <w:top w:val="single" w:sz="4" w:space="0" w:color="auto"/>
              <w:bottom w:val="single" w:sz="4" w:space="0" w:color="auto"/>
              <w:right w:val="single" w:sz="18" w:space="0" w:color="auto"/>
            </w:tcBorders>
            <w:shd w:val="clear" w:color="auto" w:fill="FDE9D9" w:themeFill="accent6" w:themeFillTint="33"/>
          </w:tcPr>
          <w:p w14:paraId="700D42C3" w14:textId="77777777" w:rsidR="000D2243" w:rsidRPr="00107C20" w:rsidRDefault="000D2243" w:rsidP="00A736BD">
            <w:pPr>
              <w:spacing w:after="0"/>
              <w:rPr>
                <w:rFonts w:ascii="Arial" w:hAnsi="Arial" w:cs="Arial"/>
                <w:color w:val="FF0000"/>
                <w:lang w:val="en-US"/>
              </w:rPr>
            </w:pPr>
          </w:p>
        </w:tc>
      </w:tr>
      <w:tr w:rsidR="0043353D" w:rsidRPr="002E1E9B" w14:paraId="0FE28CE0" w14:textId="77777777" w:rsidTr="000544A1">
        <w:trPr>
          <w:cantSplit/>
        </w:trPr>
        <w:tc>
          <w:tcPr>
            <w:tcW w:w="846" w:type="dxa"/>
            <w:tcBorders>
              <w:top w:val="single" w:sz="4" w:space="0" w:color="auto"/>
              <w:left w:val="single" w:sz="18" w:space="0" w:color="auto"/>
              <w:bottom w:val="nil"/>
              <w:right w:val="single" w:sz="4" w:space="0" w:color="auto"/>
            </w:tcBorders>
            <w:shd w:val="clear" w:color="auto" w:fill="auto"/>
          </w:tcPr>
          <w:p w14:paraId="4059FA9B" w14:textId="77777777" w:rsidR="000D2243" w:rsidRPr="00107C20" w:rsidRDefault="000D2243" w:rsidP="002E1E9B">
            <w:pPr>
              <w:spacing w:after="0"/>
              <w:rPr>
                <w:rFonts w:ascii="Arial" w:hAnsi="Arial" w:cs="Arial"/>
                <w:b/>
                <w:bCs/>
                <w:lang w:val="en-US"/>
              </w:rPr>
            </w:pPr>
          </w:p>
        </w:tc>
        <w:tc>
          <w:tcPr>
            <w:tcW w:w="2480" w:type="dxa"/>
            <w:tcBorders>
              <w:top w:val="single" w:sz="4" w:space="0" w:color="auto"/>
              <w:left w:val="single" w:sz="4" w:space="0" w:color="auto"/>
              <w:bottom w:val="nil"/>
              <w:right w:val="single" w:sz="4" w:space="0" w:color="auto"/>
            </w:tcBorders>
            <w:shd w:val="clear" w:color="auto" w:fill="auto"/>
          </w:tcPr>
          <w:p w14:paraId="56EFDBE2" w14:textId="77777777" w:rsidR="000D2243" w:rsidRPr="00107C20" w:rsidRDefault="000D2243" w:rsidP="002E1E9B">
            <w:pPr>
              <w:spacing w:after="0"/>
              <w:rPr>
                <w:rFonts w:ascii="Arial" w:hAnsi="Arial" w:cs="Arial"/>
                <w:b/>
                <w:bCs/>
                <w:lang w:val="en-US"/>
              </w:rPr>
            </w:pPr>
          </w:p>
        </w:tc>
        <w:tc>
          <w:tcPr>
            <w:tcW w:w="820" w:type="dxa"/>
            <w:tcBorders>
              <w:top w:val="single" w:sz="4" w:space="0" w:color="auto"/>
              <w:left w:val="single" w:sz="4" w:space="0" w:color="auto"/>
              <w:bottom w:val="nil"/>
              <w:right w:val="single" w:sz="4" w:space="0" w:color="auto"/>
            </w:tcBorders>
            <w:shd w:val="clear" w:color="auto" w:fill="auto"/>
          </w:tcPr>
          <w:p w14:paraId="4AD34332" w14:textId="77777777" w:rsidR="000D2243" w:rsidRPr="00107C20" w:rsidRDefault="000D2243" w:rsidP="002E1E9B">
            <w:pPr>
              <w:spacing w:after="0"/>
              <w:rPr>
                <w:rFonts w:ascii="Arial" w:hAnsi="Arial" w:cs="Arial"/>
                <w:color w:val="000000"/>
                <w:sz w:val="14"/>
                <w:szCs w:val="14"/>
                <w:lang w:val="en-US"/>
              </w:rPr>
            </w:pPr>
          </w:p>
        </w:tc>
        <w:tc>
          <w:tcPr>
            <w:tcW w:w="3612" w:type="dxa"/>
            <w:tcBorders>
              <w:top w:val="single" w:sz="4" w:space="0" w:color="auto"/>
              <w:left w:val="single" w:sz="4" w:space="0" w:color="auto"/>
              <w:bottom w:val="nil"/>
              <w:right w:val="single" w:sz="4" w:space="0" w:color="auto"/>
            </w:tcBorders>
            <w:shd w:val="clear" w:color="auto" w:fill="auto"/>
          </w:tcPr>
          <w:p w14:paraId="25C5A3B1" w14:textId="77777777" w:rsidR="000D2243" w:rsidRPr="00107C20" w:rsidRDefault="000D2243" w:rsidP="002E1E9B">
            <w:pPr>
              <w:spacing w:after="0"/>
              <w:rPr>
                <w:rFonts w:ascii="Arial" w:hAnsi="Arial" w:cs="Arial"/>
                <w:snapToGrid w:val="0"/>
                <w:color w:val="000000"/>
                <w:lang w:val="en-US"/>
              </w:rPr>
            </w:pPr>
          </w:p>
        </w:tc>
        <w:tc>
          <w:tcPr>
            <w:tcW w:w="1301" w:type="dxa"/>
            <w:gridSpan w:val="2"/>
            <w:tcBorders>
              <w:top w:val="single" w:sz="4" w:space="0" w:color="auto"/>
              <w:left w:val="single" w:sz="4" w:space="0" w:color="auto"/>
              <w:bottom w:val="nil"/>
              <w:right w:val="single" w:sz="4" w:space="0" w:color="auto"/>
            </w:tcBorders>
            <w:shd w:val="clear" w:color="auto" w:fill="auto"/>
          </w:tcPr>
          <w:p w14:paraId="2A257E91" w14:textId="77777777" w:rsidR="000D2243" w:rsidRPr="00107C20" w:rsidRDefault="000D2243" w:rsidP="002E1E9B">
            <w:pPr>
              <w:spacing w:after="0"/>
              <w:rPr>
                <w:rFonts w:ascii="Arial" w:hAnsi="Arial" w:cs="Arial"/>
                <w:color w:val="000000"/>
                <w:lang w:val="en-US"/>
              </w:rPr>
            </w:pPr>
          </w:p>
        </w:tc>
        <w:tc>
          <w:tcPr>
            <w:tcW w:w="1112" w:type="dxa"/>
            <w:tcBorders>
              <w:top w:val="single" w:sz="4" w:space="0" w:color="auto"/>
              <w:left w:val="single" w:sz="4" w:space="0" w:color="auto"/>
              <w:bottom w:val="nil"/>
              <w:right w:val="single" w:sz="4" w:space="0" w:color="auto"/>
            </w:tcBorders>
            <w:shd w:val="clear" w:color="auto" w:fill="auto"/>
          </w:tcPr>
          <w:p w14:paraId="7B753C2A" w14:textId="77777777" w:rsidR="000D2243" w:rsidRPr="00107C20" w:rsidRDefault="000D2243">
            <w:pPr>
              <w:spacing w:after="0"/>
              <w:rPr>
                <w:rFonts w:ascii="Arial" w:hAnsi="Arial" w:cs="Arial"/>
                <w:color w:val="000000"/>
                <w:lang w:val="en-US"/>
              </w:rPr>
            </w:pPr>
          </w:p>
        </w:tc>
        <w:tc>
          <w:tcPr>
            <w:tcW w:w="8135" w:type="dxa"/>
            <w:tcBorders>
              <w:top w:val="single" w:sz="4" w:space="0" w:color="auto"/>
              <w:left w:val="single" w:sz="4" w:space="0" w:color="auto"/>
              <w:bottom w:val="nil"/>
              <w:right w:val="single" w:sz="18" w:space="0" w:color="auto"/>
            </w:tcBorders>
            <w:shd w:val="clear" w:color="auto" w:fill="auto"/>
          </w:tcPr>
          <w:p w14:paraId="5B922000" w14:textId="77777777" w:rsidR="000D2243" w:rsidRPr="00107C20" w:rsidRDefault="000D2243" w:rsidP="002E1E9B">
            <w:pPr>
              <w:spacing w:after="0"/>
              <w:rPr>
                <w:rFonts w:ascii="Arial" w:hAnsi="Arial" w:cs="Arial"/>
                <w:lang w:val="en-US"/>
              </w:rPr>
            </w:pPr>
          </w:p>
        </w:tc>
      </w:tr>
      <w:tr w:rsidR="0043353D" w:rsidRPr="002E1E9B" w14:paraId="4E491887" w14:textId="77777777" w:rsidTr="000544A1">
        <w:trPr>
          <w:cantSplit/>
        </w:trPr>
        <w:tc>
          <w:tcPr>
            <w:tcW w:w="846" w:type="dxa"/>
            <w:tcBorders>
              <w:top w:val="single" w:sz="4" w:space="0" w:color="auto"/>
              <w:left w:val="single" w:sz="18" w:space="0" w:color="auto"/>
              <w:bottom w:val="nil"/>
              <w:right w:val="single" w:sz="4" w:space="0" w:color="auto"/>
            </w:tcBorders>
            <w:shd w:val="clear" w:color="auto" w:fill="auto"/>
          </w:tcPr>
          <w:p w14:paraId="01431DEF" w14:textId="77777777" w:rsidR="00EE66A1" w:rsidRPr="00107C20" w:rsidRDefault="00EE66A1" w:rsidP="00631FE5">
            <w:pPr>
              <w:spacing w:after="0"/>
              <w:rPr>
                <w:rFonts w:ascii="Arial" w:hAnsi="Arial" w:cs="Arial"/>
                <w:b/>
                <w:bCs/>
                <w:lang w:val="en-US"/>
              </w:rPr>
            </w:pPr>
          </w:p>
        </w:tc>
        <w:tc>
          <w:tcPr>
            <w:tcW w:w="2480" w:type="dxa"/>
            <w:tcBorders>
              <w:top w:val="single" w:sz="4" w:space="0" w:color="auto"/>
              <w:left w:val="single" w:sz="4" w:space="0" w:color="auto"/>
              <w:bottom w:val="nil"/>
              <w:right w:val="single" w:sz="4" w:space="0" w:color="auto"/>
            </w:tcBorders>
            <w:shd w:val="clear" w:color="auto" w:fill="auto"/>
          </w:tcPr>
          <w:p w14:paraId="06E001EA" w14:textId="77777777" w:rsidR="00EE66A1" w:rsidRPr="00107C20" w:rsidRDefault="00EE66A1" w:rsidP="00631FE5">
            <w:pPr>
              <w:spacing w:after="0"/>
              <w:rPr>
                <w:rFonts w:ascii="Arial" w:hAnsi="Arial" w:cs="Arial"/>
                <w:b/>
                <w:bCs/>
                <w:lang w:val="en-US"/>
              </w:rPr>
            </w:pPr>
          </w:p>
        </w:tc>
        <w:tc>
          <w:tcPr>
            <w:tcW w:w="820" w:type="dxa"/>
            <w:tcBorders>
              <w:top w:val="single" w:sz="4" w:space="0" w:color="auto"/>
              <w:left w:val="single" w:sz="4" w:space="0" w:color="auto"/>
              <w:bottom w:val="nil"/>
              <w:right w:val="single" w:sz="4" w:space="0" w:color="auto"/>
            </w:tcBorders>
            <w:shd w:val="clear" w:color="auto" w:fill="auto"/>
          </w:tcPr>
          <w:p w14:paraId="5AB6284D" w14:textId="77777777" w:rsidR="00EE66A1" w:rsidRPr="00107C20" w:rsidRDefault="00EE66A1" w:rsidP="00631FE5">
            <w:pPr>
              <w:spacing w:after="0"/>
              <w:rPr>
                <w:rFonts w:ascii="Arial" w:hAnsi="Arial" w:cs="Arial"/>
                <w:color w:val="000000"/>
                <w:sz w:val="14"/>
                <w:szCs w:val="14"/>
                <w:lang w:val="en-US"/>
              </w:rPr>
            </w:pPr>
          </w:p>
        </w:tc>
        <w:tc>
          <w:tcPr>
            <w:tcW w:w="3612" w:type="dxa"/>
            <w:tcBorders>
              <w:top w:val="single" w:sz="4" w:space="0" w:color="auto"/>
              <w:left w:val="single" w:sz="4" w:space="0" w:color="auto"/>
              <w:bottom w:val="nil"/>
              <w:right w:val="single" w:sz="4" w:space="0" w:color="auto"/>
            </w:tcBorders>
            <w:shd w:val="clear" w:color="auto" w:fill="auto"/>
          </w:tcPr>
          <w:p w14:paraId="19350374" w14:textId="77777777" w:rsidR="00EE66A1" w:rsidRPr="00107C20" w:rsidRDefault="00EE66A1" w:rsidP="00631FE5">
            <w:pPr>
              <w:spacing w:after="0"/>
              <w:rPr>
                <w:rFonts w:ascii="Arial" w:hAnsi="Arial" w:cs="Arial"/>
                <w:snapToGrid w:val="0"/>
                <w:color w:val="000000"/>
                <w:lang w:val="en-US"/>
              </w:rPr>
            </w:pPr>
          </w:p>
        </w:tc>
        <w:tc>
          <w:tcPr>
            <w:tcW w:w="1301" w:type="dxa"/>
            <w:gridSpan w:val="2"/>
            <w:tcBorders>
              <w:top w:val="single" w:sz="4" w:space="0" w:color="auto"/>
              <w:left w:val="single" w:sz="4" w:space="0" w:color="auto"/>
              <w:bottom w:val="nil"/>
              <w:right w:val="single" w:sz="4" w:space="0" w:color="auto"/>
            </w:tcBorders>
            <w:shd w:val="clear" w:color="auto" w:fill="auto"/>
          </w:tcPr>
          <w:p w14:paraId="21D24379" w14:textId="77777777" w:rsidR="00EE66A1" w:rsidRPr="00107C20" w:rsidRDefault="00EE66A1" w:rsidP="00631FE5">
            <w:pPr>
              <w:spacing w:after="0"/>
              <w:rPr>
                <w:rFonts w:ascii="Arial" w:hAnsi="Arial" w:cs="Arial"/>
                <w:color w:val="000000"/>
                <w:lang w:val="en-US"/>
              </w:rPr>
            </w:pPr>
          </w:p>
        </w:tc>
        <w:tc>
          <w:tcPr>
            <w:tcW w:w="1112" w:type="dxa"/>
            <w:tcBorders>
              <w:top w:val="single" w:sz="4" w:space="0" w:color="auto"/>
              <w:left w:val="single" w:sz="4" w:space="0" w:color="auto"/>
              <w:bottom w:val="nil"/>
              <w:right w:val="single" w:sz="4" w:space="0" w:color="auto"/>
            </w:tcBorders>
            <w:shd w:val="clear" w:color="auto" w:fill="auto"/>
          </w:tcPr>
          <w:p w14:paraId="1A7333A1" w14:textId="77777777" w:rsidR="00EE66A1" w:rsidRPr="00107C20" w:rsidRDefault="00EE66A1" w:rsidP="00631FE5">
            <w:pPr>
              <w:spacing w:after="0"/>
              <w:rPr>
                <w:rFonts w:ascii="Arial" w:hAnsi="Arial" w:cs="Arial"/>
                <w:color w:val="000000"/>
                <w:lang w:val="en-US"/>
              </w:rPr>
            </w:pPr>
          </w:p>
        </w:tc>
        <w:tc>
          <w:tcPr>
            <w:tcW w:w="8135" w:type="dxa"/>
            <w:tcBorders>
              <w:top w:val="single" w:sz="4" w:space="0" w:color="auto"/>
              <w:left w:val="single" w:sz="4" w:space="0" w:color="auto"/>
              <w:bottom w:val="nil"/>
              <w:right w:val="single" w:sz="18" w:space="0" w:color="auto"/>
            </w:tcBorders>
            <w:shd w:val="clear" w:color="auto" w:fill="auto"/>
          </w:tcPr>
          <w:p w14:paraId="50906395" w14:textId="77777777" w:rsidR="00EE66A1" w:rsidRPr="00107C20" w:rsidRDefault="00EE66A1" w:rsidP="00631FE5">
            <w:pPr>
              <w:spacing w:after="0"/>
              <w:rPr>
                <w:rFonts w:ascii="Arial" w:hAnsi="Arial" w:cs="Arial"/>
                <w:lang w:val="en-US"/>
              </w:rPr>
            </w:pPr>
          </w:p>
        </w:tc>
      </w:tr>
      <w:tr w:rsidR="00A3078A" w:rsidRPr="000472D1" w14:paraId="7A839227" w14:textId="77777777" w:rsidTr="000544A1">
        <w:trPr>
          <w:cantSplit/>
        </w:trPr>
        <w:tc>
          <w:tcPr>
            <w:tcW w:w="846" w:type="dxa"/>
            <w:tcBorders>
              <w:top w:val="single" w:sz="4" w:space="0" w:color="auto"/>
              <w:left w:val="single" w:sz="18" w:space="0" w:color="auto"/>
              <w:bottom w:val="single" w:sz="4" w:space="0" w:color="auto"/>
            </w:tcBorders>
            <w:shd w:val="clear" w:color="auto" w:fill="FDE9D9" w:themeFill="accent6" w:themeFillTint="33"/>
          </w:tcPr>
          <w:p w14:paraId="653EE53B" w14:textId="77777777" w:rsidR="000D2243" w:rsidRPr="00107C20" w:rsidRDefault="000D2243" w:rsidP="008C72F2">
            <w:pPr>
              <w:spacing w:after="0"/>
              <w:rPr>
                <w:rFonts w:ascii="Arial" w:hAnsi="Arial" w:cs="Arial"/>
                <w:b/>
                <w:bCs/>
                <w:lang w:val="en-US"/>
              </w:rPr>
            </w:pPr>
            <w:r w:rsidRPr="00107C20">
              <w:rPr>
                <w:rFonts w:ascii="Arial" w:hAnsi="Arial" w:cs="Arial"/>
                <w:b/>
                <w:bCs/>
                <w:lang w:val="en-US"/>
              </w:rPr>
              <w:t>16.15</w:t>
            </w:r>
          </w:p>
        </w:tc>
        <w:tc>
          <w:tcPr>
            <w:tcW w:w="2480" w:type="dxa"/>
            <w:tcBorders>
              <w:top w:val="single" w:sz="4" w:space="0" w:color="auto"/>
              <w:bottom w:val="single" w:sz="4" w:space="0" w:color="auto"/>
            </w:tcBorders>
            <w:shd w:val="clear" w:color="auto" w:fill="FDE9D9" w:themeFill="accent6" w:themeFillTint="33"/>
          </w:tcPr>
          <w:p w14:paraId="38ED01BE" w14:textId="77777777" w:rsidR="000D2243" w:rsidRPr="00107C20" w:rsidRDefault="000D2243" w:rsidP="00A736BD">
            <w:pPr>
              <w:spacing w:after="0"/>
              <w:rPr>
                <w:rFonts w:ascii="Arial" w:hAnsi="Arial" w:cs="Arial"/>
                <w:b/>
                <w:bCs/>
                <w:lang w:val="en-US"/>
              </w:rPr>
            </w:pPr>
            <w:r w:rsidRPr="00107C20">
              <w:rPr>
                <w:rFonts w:ascii="Arial" w:hAnsi="Arial" w:cs="Arial"/>
                <w:b/>
                <w:bCs/>
                <w:lang w:val="en-US"/>
              </w:rPr>
              <w:t>CT aspects of 5G_CIoT [5G_CIoT]</w:t>
            </w:r>
          </w:p>
        </w:tc>
        <w:tc>
          <w:tcPr>
            <w:tcW w:w="820" w:type="dxa"/>
            <w:tcBorders>
              <w:top w:val="single" w:sz="4" w:space="0" w:color="auto"/>
              <w:bottom w:val="single" w:sz="4" w:space="0" w:color="auto"/>
            </w:tcBorders>
            <w:shd w:val="clear" w:color="auto" w:fill="FDE9D9" w:themeFill="accent6" w:themeFillTint="33"/>
          </w:tcPr>
          <w:p w14:paraId="7768B2C8" w14:textId="77777777" w:rsidR="000D2243" w:rsidRPr="00107C20" w:rsidRDefault="000D2243" w:rsidP="00A736BD">
            <w:pPr>
              <w:spacing w:after="0"/>
              <w:rPr>
                <w:rFonts w:ascii="Arial" w:hAnsi="Arial" w:cs="Arial"/>
                <w:color w:val="000000"/>
                <w:sz w:val="14"/>
                <w:szCs w:val="14"/>
                <w:lang w:val="en-US"/>
              </w:rPr>
            </w:pPr>
          </w:p>
        </w:tc>
        <w:tc>
          <w:tcPr>
            <w:tcW w:w="3612" w:type="dxa"/>
            <w:tcBorders>
              <w:top w:val="single" w:sz="4" w:space="0" w:color="auto"/>
              <w:bottom w:val="single" w:sz="4" w:space="0" w:color="auto"/>
            </w:tcBorders>
            <w:shd w:val="clear" w:color="auto" w:fill="FDE9D9" w:themeFill="accent6" w:themeFillTint="33"/>
          </w:tcPr>
          <w:p w14:paraId="069F9DEB" w14:textId="77777777" w:rsidR="000D2243" w:rsidRPr="00107C20" w:rsidRDefault="000D2243" w:rsidP="00A736BD">
            <w:pPr>
              <w:spacing w:after="0"/>
              <w:rPr>
                <w:rFonts w:ascii="Arial" w:hAnsi="Arial" w:cs="Arial"/>
                <w:snapToGrid w:val="0"/>
                <w:color w:val="000000"/>
                <w:lang w:val="en-US"/>
              </w:rPr>
            </w:pPr>
          </w:p>
        </w:tc>
        <w:tc>
          <w:tcPr>
            <w:tcW w:w="1301" w:type="dxa"/>
            <w:gridSpan w:val="2"/>
            <w:tcBorders>
              <w:top w:val="single" w:sz="4" w:space="0" w:color="auto"/>
              <w:bottom w:val="single" w:sz="4" w:space="0" w:color="auto"/>
            </w:tcBorders>
            <w:shd w:val="clear" w:color="auto" w:fill="FDE9D9" w:themeFill="accent6" w:themeFillTint="33"/>
          </w:tcPr>
          <w:p w14:paraId="3479EC35" w14:textId="77777777" w:rsidR="000D2243" w:rsidRPr="00107C20" w:rsidRDefault="000D2243" w:rsidP="00A736BD">
            <w:pPr>
              <w:spacing w:after="0"/>
              <w:rPr>
                <w:rFonts w:ascii="Arial" w:hAnsi="Arial" w:cs="Arial"/>
                <w:color w:val="000000"/>
                <w:lang w:val="en-US"/>
              </w:rPr>
            </w:pPr>
          </w:p>
        </w:tc>
        <w:tc>
          <w:tcPr>
            <w:tcW w:w="1112" w:type="dxa"/>
            <w:tcBorders>
              <w:top w:val="single" w:sz="4" w:space="0" w:color="auto"/>
              <w:bottom w:val="single" w:sz="4" w:space="0" w:color="auto"/>
            </w:tcBorders>
            <w:shd w:val="clear" w:color="auto" w:fill="FDE9D9" w:themeFill="accent6" w:themeFillTint="33"/>
          </w:tcPr>
          <w:p w14:paraId="44676AB2" w14:textId="77777777" w:rsidR="000D2243" w:rsidRPr="00107C20" w:rsidRDefault="000D2243" w:rsidP="00A736BD">
            <w:pPr>
              <w:spacing w:after="0"/>
              <w:rPr>
                <w:rFonts w:ascii="Arial" w:hAnsi="Arial" w:cs="Arial"/>
                <w:color w:val="000000"/>
                <w:lang w:val="en-US"/>
              </w:rPr>
            </w:pPr>
          </w:p>
        </w:tc>
        <w:tc>
          <w:tcPr>
            <w:tcW w:w="8135" w:type="dxa"/>
            <w:tcBorders>
              <w:top w:val="single" w:sz="4" w:space="0" w:color="auto"/>
              <w:bottom w:val="single" w:sz="4" w:space="0" w:color="auto"/>
              <w:right w:val="single" w:sz="18" w:space="0" w:color="auto"/>
            </w:tcBorders>
            <w:shd w:val="clear" w:color="auto" w:fill="FDE9D9" w:themeFill="accent6" w:themeFillTint="33"/>
          </w:tcPr>
          <w:p w14:paraId="4E750668" w14:textId="77777777" w:rsidR="000D2243" w:rsidRPr="00107C20" w:rsidRDefault="000D2243" w:rsidP="00A736BD">
            <w:pPr>
              <w:spacing w:after="0"/>
              <w:rPr>
                <w:rFonts w:ascii="Arial" w:hAnsi="Arial" w:cs="Arial"/>
                <w:color w:val="FF0000"/>
                <w:lang w:val="en-US"/>
              </w:rPr>
            </w:pPr>
          </w:p>
        </w:tc>
      </w:tr>
      <w:tr w:rsidR="00A3078A" w:rsidRPr="009B3FEB" w14:paraId="0AEF0E07" w14:textId="77777777" w:rsidTr="000544A1">
        <w:trPr>
          <w:cantSplit/>
        </w:trPr>
        <w:tc>
          <w:tcPr>
            <w:tcW w:w="846" w:type="dxa"/>
            <w:tcBorders>
              <w:top w:val="single" w:sz="4" w:space="0" w:color="auto"/>
              <w:left w:val="single" w:sz="18" w:space="0" w:color="auto"/>
              <w:bottom w:val="nil"/>
              <w:right w:val="single" w:sz="4" w:space="0" w:color="auto"/>
            </w:tcBorders>
            <w:shd w:val="clear" w:color="auto" w:fill="auto"/>
          </w:tcPr>
          <w:p w14:paraId="1B286989" w14:textId="77777777" w:rsidR="009B3FEB" w:rsidRPr="009B3FEB" w:rsidRDefault="009B3FEB" w:rsidP="009B3FEB">
            <w:pPr>
              <w:spacing w:after="0"/>
              <w:rPr>
                <w:rFonts w:ascii="Arial" w:hAnsi="Arial" w:cs="Arial"/>
                <w:b/>
                <w:bCs/>
                <w:lang w:val="en-US"/>
              </w:rPr>
            </w:pPr>
            <w:r w:rsidRPr="009B3FEB">
              <w:rPr>
                <w:rFonts w:ascii="Arial" w:hAnsi="Arial" w:cs="Arial"/>
                <w:b/>
                <w:bCs/>
                <w:lang w:val="en-US"/>
              </w:rPr>
              <w:t> </w:t>
            </w:r>
          </w:p>
        </w:tc>
        <w:tc>
          <w:tcPr>
            <w:tcW w:w="2480" w:type="dxa"/>
            <w:tcBorders>
              <w:top w:val="single" w:sz="4" w:space="0" w:color="auto"/>
              <w:left w:val="single" w:sz="4" w:space="0" w:color="auto"/>
              <w:bottom w:val="nil"/>
              <w:right w:val="single" w:sz="4" w:space="0" w:color="auto"/>
            </w:tcBorders>
            <w:shd w:val="clear" w:color="auto" w:fill="auto"/>
          </w:tcPr>
          <w:p w14:paraId="786567E3" w14:textId="77777777" w:rsidR="009B3FEB" w:rsidRPr="009B3FEB" w:rsidRDefault="009B3FEB" w:rsidP="009B3FEB">
            <w:pPr>
              <w:spacing w:after="0"/>
              <w:rPr>
                <w:rFonts w:ascii="Arial" w:hAnsi="Arial" w:cs="Arial"/>
                <w:b/>
                <w:bCs/>
                <w:lang w:val="en-US"/>
              </w:rPr>
            </w:pPr>
            <w:r w:rsidRPr="009B3FEB">
              <w:rPr>
                <w:rFonts w:ascii="Arial" w:hAnsi="Arial" w:cs="Arial"/>
                <w:b/>
                <w:bCs/>
                <w:lang w:val="en-US"/>
              </w:rPr>
              <w:t> </w:t>
            </w:r>
          </w:p>
        </w:tc>
        <w:tc>
          <w:tcPr>
            <w:tcW w:w="820" w:type="dxa"/>
            <w:tcBorders>
              <w:top w:val="single" w:sz="4" w:space="0" w:color="auto"/>
              <w:left w:val="single" w:sz="4" w:space="0" w:color="auto"/>
              <w:bottom w:val="nil"/>
              <w:right w:val="single" w:sz="4" w:space="0" w:color="auto"/>
            </w:tcBorders>
            <w:shd w:val="clear" w:color="auto" w:fill="auto"/>
          </w:tcPr>
          <w:p w14:paraId="654F555E" w14:textId="77777777" w:rsidR="009B3FEB" w:rsidRPr="009B3FEB" w:rsidRDefault="00FF67E2" w:rsidP="009B3FEB">
            <w:pPr>
              <w:spacing w:after="0"/>
              <w:rPr>
                <w:rFonts w:ascii="Arial" w:hAnsi="Arial" w:cs="Arial"/>
                <w:color w:val="000000"/>
                <w:sz w:val="14"/>
                <w:szCs w:val="14"/>
                <w:lang w:val="en-US"/>
              </w:rPr>
            </w:pPr>
            <w:hyperlink r:id="rId65" w:history="1">
              <w:r w:rsidR="009B3FEB" w:rsidRPr="009B3FEB">
                <w:rPr>
                  <w:rStyle w:val="Lienhypertexte"/>
                  <w:rFonts w:ascii="Arial" w:hAnsi="Arial" w:cs="Arial"/>
                  <w:sz w:val="14"/>
                  <w:szCs w:val="14"/>
                  <w:lang w:val="en-US"/>
                </w:rPr>
                <w:t>CP-223070</w:t>
              </w:r>
            </w:hyperlink>
          </w:p>
        </w:tc>
        <w:tc>
          <w:tcPr>
            <w:tcW w:w="3612" w:type="dxa"/>
            <w:tcBorders>
              <w:top w:val="single" w:sz="4" w:space="0" w:color="auto"/>
              <w:left w:val="single" w:sz="4" w:space="0" w:color="auto"/>
              <w:bottom w:val="nil"/>
              <w:right w:val="single" w:sz="4" w:space="0" w:color="auto"/>
            </w:tcBorders>
            <w:shd w:val="clear" w:color="auto" w:fill="auto"/>
          </w:tcPr>
          <w:p w14:paraId="2F8AD230" w14:textId="77777777" w:rsidR="009B3FEB" w:rsidRPr="009B3FEB" w:rsidRDefault="009B3FEB" w:rsidP="009B3FEB">
            <w:pPr>
              <w:spacing w:after="0"/>
              <w:rPr>
                <w:rFonts w:ascii="Arial" w:hAnsi="Arial" w:cs="Arial"/>
                <w:snapToGrid w:val="0"/>
                <w:color w:val="000000"/>
                <w:lang w:val="en-US"/>
              </w:rPr>
            </w:pPr>
            <w:r w:rsidRPr="009B3FEB">
              <w:rPr>
                <w:rFonts w:ascii="Arial" w:hAnsi="Arial" w:cs="Arial"/>
                <w:snapToGrid w:val="0"/>
                <w:color w:val="000000"/>
                <w:lang w:val="en-US"/>
              </w:rPr>
              <w:t>Corrections on CT aspects of Cellular IoT support and evolution for the 5G System</w:t>
            </w:r>
          </w:p>
        </w:tc>
        <w:tc>
          <w:tcPr>
            <w:tcW w:w="1301" w:type="dxa"/>
            <w:gridSpan w:val="2"/>
            <w:tcBorders>
              <w:top w:val="single" w:sz="4" w:space="0" w:color="auto"/>
              <w:left w:val="single" w:sz="4" w:space="0" w:color="auto"/>
              <w:bottom w:val="nil"/>
              <w:right w:val="single" w:sz="4" w:space="0" w:color="auto"/>
            </w:tcBorders>
            <w:shd w:val="clear" w:color="auto" w:fill="auto"/>
          </w:tcPr>
          <w:p w14:paraId="7BAE4982" w14:textId="77777777" w:rsidR="009B3FEB" w:rsidRPr="009B3FEB" w:rsidRDefault="009B3FEB" w:rsidP="009B3FEB">
            <w:pPr>
              <w:spacing w:after="0"/>
              <w:rPr>
                <w:rFonts w:ascii="Arial" w:hAnsi="Arial" w:cs="Arial"/>
                <w:color w:val="000000"/>
                <w:lang w:val="en-US"/>
              </w:rPr>
            </w:pPr>
            <w:r w:rsidRPr="009B3FEB">
              <w:rPr>
                <w:rFonts w:ascii="Arial" w:hAnsi="Arial" w:cs="Arial"/>
                <w:color w:val="000000"/>
                <w:lang w:val="en-US"/>
              </w:rPr>
              <w:t>CT4</w:t>
            </w:r>
          </w:p>
        </w:tc>
        <w:tc>
          <w:tcPr>
            <w:tcW w:w="1112" w:type="dxa"/>
            <w:tcBorders>
              <w:top w:val="single" w:sz="4" w:space="0" w:color="auto"/>
              <w:left w:val="single" w:sz="4" w:space="0" w:color="auto"/>
              <w:bottom w:val="nil"/>
              <w:right w:val="single" w:sz="4" w:space="0" w:color="auto"/>
            </w:tcBorders>
            <w:shd w:val="clear" w:color="auto" w:fill="auto"/>
          </w:tcPr>
          <w:p w14:paraId="68470AC4" w14:textId="5A69003E" w:rsidR="009B3FEB" w:rsidRPr="00D043CB" w:rsidRDefault="00547C43" w:rsidP="009B3FEB">
            <w:pPr>
              <w:spacing w:after="0"/>
              <w:rPr>
                <w:rFonts w:ascii="Arial" w:hAnsi="Arial" w:cs="Arial"/>
                <w:color w:val="000000"/>
                <w:lang w:val="en-US"/>
              </w:rPr>
            </w:pPr>
            <w:r w:rsidRPr="00D043CB">
              <w:rPr>
                <w:rFonts w:ascii="Arial" w:hAnsi="Arial" w:cs="Arial"/>
                <w:color w:val="000000"/>
                <w:lang w:val="en-US"/>
              </w:rPr>
              <w:t>Not pursued</w:t>
            </w:r>
            <w:r w:rsidR="009B3FEB" w:rsidRPr="00D043CB">
              <w:rPr>
                <w:rFonts w:ascii="Arial" w:hAnsi="Arial" w:cs="Arial"/>
                <w:color w:val="000000"/>
                <w:lang w:val="en-US"/>
              </w:rPr>
              <w:t> </w:t>
            </w:r>
          </w:p>
        </w:tc>
        <w:tc>
          <w:tcPr>
            <w:tcW w:w="8135" w:type="dxa"/>
            <w:tcBorders>
              <w:top w:val="single" w:sz="4" w:space="0" w:color="auto"/>
              <w:left w:val="single" w:sz="4" w:space="0" w:color="auto"/>
              <w:bottom w:val="nil"/>
              <w:right w:val="single" w:sz="18" w:space="0" w:color="auto"/>
            </w:tcBorders>
            <w:shd w:val="clear" w:color="auto" w:fill="auto"/>
          </w:tcPr>
          <w:p w14:paraId="28B0C933" w14:textId="77777777" w:rsidR="009B3FEB" w:rsidRDefault="00643D65" w:rsidP="009B3FEB">
            <w:pPr>
              <w:spacing w:after="0"/>
              <w:rPr>
                <w:rFonts w:ascii="Arial" w:hAnsi="Arial" w:cs="Arial"/>
                <w:lang w:val="en-US"/>
              </w:rPr>
            </w:pPr>
            <w:r w:rsidRPr="00B526AF">
              <w:rPr>
                <w:rFonts w:ascii="Arial" w:hAnsi="Arial" w:cs="Arial"/>
                <w:lang w:val="en-US"/>
              </w:rPr>
              <w:t>C4-225655</w:t>
            </w:r>
            <w:r>
              <w:rPr>
                <w:rFonts w:ascii="Arial" w:hAnsi="Arial" w:cs="Arial"/>
                <w:lang w:val="en-US"/>
              </w:rPr>
              <w:t xml:space="preserve"> revised in </w:t>
            </w:r>
            <w:r w:rsidR="00547C43">
              <w:rPr>
                <w:rFonts w:ascii="Arial" w:hAnsi="Arial" w:cs="Arial"/>
                <w:lang w:val="en-US"/>
              </w:rPr>
              <w:t>CP-223098</w:t>
            </w:r>
            <w:r w:rsidR="009B3FEB" w:rsidRPr="009B3FEB">
              <w:rPr>
                <w:rFonts w:ascii="Arial" w:hAnsi="Arial" w:cs="Arial"/>
                <w:lang w:val="en-US"/>
              </w:rPr>
              <w:t> </w:t>
            </w:r>
          </w:p>
          <w:p w14:paraId="0874FBDD" w14:textId="4E054E82" w:rsidR="00547C43" w:rsidRPr="009B3FEB" w:rsidRDefault="00547C43" w:rsidP="009B3FEB">
            <w:pPr>
              <w:spacing w:after="0"/>
              <w:rPr>
                <w:rFonts w:ascii="Arial" w:hAnsi="Arial" w:cs="Arial"/>
                <w:lang w:val="en-US"/>
              </w:rPr>
            </w:pPr>
            <w:r w:rsidRPr="00B526AF">
              <w:rPr>
                <w:rFonts w:ascii="Arial" w:hAnsi="Arial" w:cs="Arial"/>
                <w:lang w:val="en-US"/>
              </w:rPr>
              <w:t>C4-22565</w:t>
            </w:r>
            <w:r>
              <w:rPr>
                <w:rFonts w:ascii="Arial" w:hAnsi="Arial" w:cs="Arial"/>
                <w:lang w:val="en-US"/>
              </w:rPr>
              <w:t>6 revised in CP-223099</w:t>
            </w:r>
            <w:r w:rsidRPr="009B3FEB">
              <w:rPr>
                <w:rFonts w:ascii="Arial" w:hAnsi="Arial" w:cs="Arial"/>
                <w:lang w:val="en-US"/>
              </w:rPr>
              <w:t> </w:t>
            </w:r>
          </w:p>
        </w:tc>
      </w:tr>
      <w:tr w:rsidR="00D043CB" w:rsidRPr="00B526AF" w14:paraId="36A580A6" w14:textId="77777777" w:rsidTr="000544A1">
        <w:trPr>
          <w:cantSplit/>
        </w:trPr>
        <w:tc>
          <w:tcPr>
            <w:tcW w:w="846" w:type="dxa"/>
            <w:tcBorders>
              <w:top w:val="single" w:sz="4" w:space="0" w:color="auto"/>
              <w:left w:val="single" w:sz="18" w:space="0" w:color="auto"/>
              <w:bottom w:val="nil"/>
              <w:right w:val="single" w:sz="4" w:space="0" w:color="auto"/>
            </w:tcBorders>
            <w:shd w:val="clear" w:color="auto" w:fill="auto"/>
          </w:tcPr>
          <w:p w14:paraId="0FF9D3A0" w14:textId="77777777" w:rsidR="00D043CB" w:rsidRPr="009B3FEB" w:rsidRDefault="00D043CB" w:rsidP="00D043CB">
            <w:pPr>
              <w:spacing w:after="0"/>
              <w:rPr>
                <w:rFonts w:ascii="Arial" w:hAnsi="Arial" w:cs="Arial"/>
                <w:b/>
                <w:bCs/>
                <w:lang w:val="en-US"/>
              </w:rPr>
            </w:pPr>
            <w:r w:rsidRPr="009B3FEB">
              <w:rPr>
                <w:rFonts w:ascii="Arial" w:hAnsi="Arial" w:cs="Arial"/>
                <w:b/>
                <w:bCs/>
                <w:lang w:val="en-US"/>
              </w:rPr>
              <w:t> </w:t>
            </w:r>
          </w:p>
        </w:tc>
        <w:tc>
          <w:tcPr>
            <w:tcW w:w="2480" w:type="dxa"/>
            <w:tcBorders>
              <w:top w:val="single" w:sz="4" w:space="0" w:color="auto"/>
              <w:left w:val="single" w:sz="4" w:space="0" w:color="auto"/>
              <w:bottom w:val="nil"/>
              <w:right w:val="single" w:sz="4" w:space="0" w:color="auto"/>
            </w:tcBorders>
            <w:shd w:val="clear" w:color="auto" w:fill="auto"/>
          </w:tcPr>
          <w:p w14:paraId="7E3853A0" w14:textId="77777777" w:rsidR="00D043CB" w:rsidRPr="009B3FEB" w:rsidRDefault="00D043CB" w:rsidP="00D043CB">
            <w:pPr>
              <w:spacing w:after="0"/>
              <w:rPr>
                <w:rFonts w:ascii="Arial" w:hAnsi="Arial" w:cs="Arial"/>
                <w:b/>
                <w:bCs/>
                <w:lang w:val="en-US"/>
              </w:rPr>
            </w:pPr>
            <w:r w:rsidRPr="009B3FEB">
              <w:rPr>
                <w:rFonts w:ascii="Arial" w:hAnsi="Arial" w:cs="Arial"/>
                <w:b/>
                <w:bCs/>
                <w:lang w:val="en-US"/>
              </w:rPr>
              <w:t> </w:t>
            </w:r>
          </w:p>
        </w:tc>
        <w:tc>
          <w:tcPr>
            <w:tcW w:w="820" w:type="dxa"/>
            <w:tcBorders>
              <w:top w:val="single" w:sz="4" w:space="0" w:color="auto"/>
              <w:left w:val="single" w:sz="4" w:space="0" w:color="auto"/>
              <w:bottom w:val="nil"/>
              <w:right w:val="single" w:sz="4" w:space="0" w:color="auto"/>
            </w:tcBorders>
            <w:shd w:val="clear" w:color="auto" w:fill="auto"/>
          </w:tcPr>
          <w:p w14:paraId="51ED0B4C" w14:textId="77777777" w:rsidR="00D043CB" w:rsidRPr="009B3FEB" w:rsidRDefault="00FF67E2" w:rsidP="00D043CB">
            <w:pPr>
              <w:spacing w:after="0"/>
              <w:rPr>
                <w:rFonts w:ascii="Arial" w:hAnsi="Arial" w:cs="Arial"/>
                <w:color w:val="000000"/>
                <w:sz w:val="14"/>
                <w:szCs w:val="14"/>
                <w:lang w:val="en-US"/>
              </w:rPr>
            </w:pPr>
            <w:hyperlink r:id="rId66" w:history="1">
              <w:r w:rsidR="00D043CB" w:rsidRPr="009B3FEB">
                <w:rPr>
                  <w:rStyle w:val="Lienhypertexte"/>
                  <w:rFonts w:ascii="Arial" w:hAnsi="Arial" w:cs="Arial"/>
                  <w:sz w:val="14"/>
                  <w:szCs w:val="14"/>
                  <w:lang w:val="en-US"/>
                </w:rPr>
                <w:t>CP-223098</w:t>
              </w:r>
            </w:hyperlink>
          </w:p>
        </w:tc>
        <w:tc>
          <w:tcPr>
            <w:tcW w:w="3612" w:type="dxa"/>
            <w:tcBorders>
              <w:top w:val="single" w:sz="4" w:space="0" w:color="auto"/>
              <w:left w:val="single" w:sz="4" w:space="0" w:color="auto"/>
              <w:bottom w:val="nil"/>
              <w:right w:val="single" w:sz="4" w:space="0" w:color="auto"/>
            </w:tcBorders>
            <w:shd w:val="clear" w:color="auto" w:fill="auto"/>
          </w:tcPr>
          <w:p w14:paraId="0DD74B4A" w14:textId="77777777" w:rsidR="00D043CB" w:rsidRPr="009B3FEB" w:rsidRDefault="00D043CB" w:rsidP="00D043CB">
            <w:pPr>
              <w:spacing w:after="0"/>
              <w:rPr>
                <w:rFonts w:ascii="Arial" w:hAnsi="Arial" w:cs="Arial"/>
                <w:snapToGrid w:val="0"/>
                <w:color w:val="000000"/>
                <w:lang w:val="en-US"/>
              </w:rPr>
            </w:pPr>
            <w:r w:rsidRPr="009B3FEB">
              <w:rPr>
                <w:rFonts w:ascii="Arial" w:hAnsi="Arial" w:cs="Arial"/>
                <w:snapToGrid w:val="0"/>
                <w:color w:val="000000"/>
                <w:lang w:val="en-US"/>
              </w:rPr>
              <w:t>Area of Interest Event Status from Old AMF</w:t>
            </w:r>
          </w:p>
        </w:tc>
        <w:tc>
          <w:tcPr>
            <w:tcW w:w="1301" w:type="dxa"/>
            <w:gridSpan w:val="2"/>
            <w:tcBorders>
              <w:top w:val="single" w:sz="4" w:space="0" w:color="auto"/>
              <w:left w:val="single" w:sz="4" w:space="0" w:color="auto"/>
              <w:bottom w:val="nil"/>
              <w:right w:val="single" w:sz="4" w:space="0" w:color="auto"/>
            </w:tcBorders>
            <w:shd w:val="clear" w:color="auto" w:fill="auto"/>
          </w:tcPr>
          <w:p w14:paraId="176FFFD8" w14:textId="77777777" w:rsidR="00D043CB" w:rsidRPr="009B3FEB" w:rsidRDefault="00D043CB" w:rsidP="00D043CB">
            <w:pPr>
              <w:spacing w:after="0"/>
              <w:rPr>
                <w:rFonts w:ascii="Arial" w:hAnsi="Arial" w:cs="Arial"/>
                <w:color w:val="000000"/>
                <w:lang w:val="en-US"/>
              </w:rPr>
            </w:pPr>
            <w:r w:rsidRPr="009B3FEB">
              <w:rPr>
                <w:rFonts w:ascii="Arial" w:hAnsi="Arial" w:cs="Arial"/>
                <w:color w:val="000000"/>
                <w:lang w:val="en-US"/>
              </w:rPr>
              <w:t>Ericsson</w:t>
            </w:r>
          </w:p>
        </w:tc>
        <w:tc>
          <w:tcPr>
            <w:tcW w:w="1112" w:type="dxa"/>
            <w:tcBorders>
              <w:top w:val="single" w:sz="4" w:space="0" w:color="auto"/>
              <w:left w:val="single" w:sz="4" w:space="0" w:color="auto"/>
              <w:bottom w:val="nil"/>
              <w:right w:val="single" w:sz="4" w:space="0" w:color="auto"/>
            </w:tcBorders>
            <w:shd w:val="clear" w:color="auto" w:fill="auto"/>
          </w:tcPr>
          <w:p w14:paraId="3EB6D085" w14:textId="29E91A3A" w:rsidR="00D043CB" w:rsidRPr="009B3FEB" w:rsidRDefault="00D043CB" w:rsidP="00D043CB">
            <w:pPr>
              <w:spacing w:after="0"/>
              <w:rPr>
                <w:rFonts w:ascii="Arial" w:hAnsi="Arial" w:cs="Arial"/>
                <w:color w:val="000000"/>
                <w:lang w:val="en-US"/>
              </w:rPr>
            </w:pPr>
            <w:r w:rsidRPr="005F6527">
              <w:rPr>
                <w:rFonts w:ascii="Arial" w:hAnsi="Arial" w:cs="Arial"/>
                <w:color w:val="000000"/>
                <w:lang w:val="en-US"/>
              </w:rPr>
              <w:t>Approved </w:t>
            </w:r>
          </w:p>
        </w:tc>
        <w:tc>
          <w:tcPr>
            <w:tcW w:w="8135" w:type="dxa"/>
            <w:tcBorders>
              <w:top w:val="single" w:sz="4" w:space="0" w:color="auto"/>
              <w:left w:val="single" w:sz="4" w:space="0" w:color="auto"/>
              <w:bottom w:val="nil"/>
              <w:right w:val="single" w:sz="18" w:space="0" w:color="auto"/>
            </w:tcBorders>
            <w:shd w:val="clear" w:color="auto" w:fill="auto"/>
          </w:tcPr>
          <w:p w14:paraId="6E0B8569" w14:textId="4BF96C73" w:rsidR="00D043CB" w:rsidRDefault="00D043CB" w:rsidP="00D043CB">
            <w:pPr>
              <w:spacing w:after="0"/>
              <w:rPr>
                <w:rFonts w:ascii="Arial" w:hAnsi="Arial" w:cs="Arial"/>
                <w:lang w:val="en-US"/>
              </w:rPr>
            </w:pPr>
            <w:r>
              <w:rPr>
                <w:rFonts w:ascii="Arial" w:hAnsi="Arial" w:cs="Arial"/>
                <w:lang w:val="en-US"/>
              </w:rPr>
              <w:t xml:space="preserve">Revision of </w:t>
            </w:r>
            <w:r w:rsidRPr="00B526AF">
              <w:rPr>
                <w:rFonts w:ascii="Arial" w:hAnsi="Arial" w:cs="Arial"/>
                <w:lang w:val="en-US"/>
              </w:rPr>
              <w:t>C4-225655</w:t>
            </w:r>
            <w:r>
              <w:rPr>
                <w:rFonts w:ascii="Arial" w:hAnsi="Arial" w:cs="Arial"/>
                <w:lang w:val="en-US"/>
              </w:rPr>
              <w:t xml:space="preserve"> in CR Pack CP-223070</w:t>
            </w:r>
          </w:p>
          <w:p w14:paraId="3AC24F85" w14:textId="4B716FB1" w:rsidR="00D043CB" w:rsidRDefault="00D043CB" w:rsidP="00D043CB">
            <w:pPr>
              <w:spacing w:after="0"/>
              <w:rPr>
                <w:rFonts w:ascii="Arial" w:hAnsi="Arial" w:cs="Arial"/>
                <w:lang w:val="en-US"/>
              </w:rPr>
            </w:pPr>
          </w:p>
          <w:p w14:paraId="037BF683" w14:textId="77777777" w:rsidR="00D043CB" w:rsidRPr="00547C43" w:rsidRDefault="00D043CB" w:rsidP="00D043CB">
            <w:pPr>
              <w:spacing w:after="0"/>
              <w:rPr>
                <w:rFonts w:ascii="Arial" w:hAnsi="Arial" w:cs="Arial"/>
                <w:lang w:val="en-US"/>
              </w:rPr>
            </w:pPr>
            <w:r w:rsidRPr="00547C43">
              <w:rPr>
                <w:rFonts w:ascii="Arial" w:hAnsi="Arial" w:cs="Arial"/>
                <w:lang w:val="en-US"/>
              </w:rPr>
              <w:t>Rev4:</w:t>
            </w:r>
          </w:p>
          <w:p w14:paraId="066A49FF" w14:textId="6F773B0E" w:rsidR="00D043CB" w:rsidRPr="009B3FEB" w:rsidRDefault="00D043CB" w:rsidP="00D043CB">
            <w:pPr>
              <w:spacing w:after="0"/>
              <w:rPr>
                <w:rFonts w:ascii="Arial" w:hAnsi="Arial" w:cs="Arial"/>
                <w:lang w:val="en-US"/>
              </w:rPr>
            </w:pPr>
            <w:r w:rsidRPr="00547C43">
              <w:rPr>
                <w:rFonts w:ascii="Arial" w:hAnsi="Arial" w:cs="Arial"/>
                <w:lang w:val="en-US"/>
              </w:rPr>
              <w:t xml:space="preserve">Fix </w:t>
            </w:r>
            <w:proofErr w:type="spellStart"/>
            <w:r w:rsidRPr="00547C43">
              <w:rPr>
                <w:rFonts w:ascii="Arial" w:hAnsi="Arial" w:cs="Arial"/>
                <w:lang w:val="en-US"/>
              </w:rPr>
              <w:t>OpenAPI</w:t>
            </w:r>
            <w:proofErr w:type="spellEnd"/>
            <w:r w:rsidRPr="00547C43">
              <w:rPr>
                <w:rFonts w:ascii="Arial" w:hAnsi="Arial" w:cs="Arial"/>
                <w:lang w:val="en-US"/>
              </w:rPr>
              <w:t>.</w:t>
            </w:r>
          </w:p>
        </w:tc>
      </w:tr>
      <w:tr w:rsidR="00D043CB" w:rsidRPr="00B526AF" w14:paraId="4AD5415B" w14:textId="77777777" w:rsidTr="000544A1">
        <w:trPr>
          <w:cantSplit/>
        </w:trPr>
        <w:tc>
          <w:tcPr>
            <w:tcW w:w="846" w:type="dxa"/>
            <w:tcBorders>
              <w:top w:val="single" w:sz="4" w:space="0" w:color="auto"/>
              <w:left w:val="single" w:sz="18" w:space="0" w:color="auto"/>
              <w:bottom w:val="nil"/>
              <w:right w:val="single" w:sz="4" w:space="0" w:color="auto"/>
            </w:tcBorders>
            <w:shd w:val="clear" w:color="auto" w:fill="auto"/>
          </w:tcPr>
          <w:p w14:paraId="06451EF3" w14:textId="77777777" w:rsidR="00D043CB" w:rsidRPr="009B3FEB" w:rsidRDefault="00D043CB" w:rsidP="00D043CB">
            <w:pPr>
              <w:spacing w:after="0"/>
              <w:rPr>
                <w:rFonts w:ascii="Arial" w:hAnsi="Arial" w:cs="Arial"/>
                <w:b/>
                <w:bCs/>
                <w:lang w:val="en-US"/>
              </w:rPr>
            </w:pPr>
            <w:r w:rsidRPr="009B3FEB">
              <w:rPr>
                <w:rFonts w:ascii="Arial" w:hAnsi="Arial" w:cs="Arial"/>
                <w:b/>
                <w:bCs/>
                <w:lang w:val="en-US"/>
              </w:rPr>
              <w:t> </w:t>
            </w:r>
          </w:p>
        </w:tc>
        <w:tc>
          <w:tcPr>
            <w:tcW w:w="2480" w:type="dxa"/>
            <w:tcBorders>
              <w:top w:val="single" w:sz="4" w:space="0" w:color="auto"/>
              <w:left w:val="single" w:sz="4" w:space="0" w:color="auto"/>
              <w:bottom w:val="nil"/>
              <w:right w:val="single" w:sz="4" w:space="0" w:color="auto"/>
            </w:tcBorders>
            <w:shd w:val="clear" w:color="auto" w:fill="auto"/>
          </w:tcPr>
          <w:p w14:paraId="24C0FE0F" w14:textId="77777777" w:rsidR="00D043CB" w:rsidRPr="009B3FEB" w:rsidRDefault="00D043CB" w:rsidP="00D043CB">
            <w:pPr>
              <w:spacing w:after="0"/>
              <w:rPr>
                <w:rFonts w:ascii="Arial" w:hAnsi="Arial" w:cs="Arial"/>
                <w:b/>
                <w:bCs/>
                <w:lang w:val="en-US"/>
              </w:rPr>
            </w:pPr>
            <w:r w:rsidRPr="009B3FEB">
              <w:rPr>
                <w:rFonts w:ascii="Arial" w:hAnsi="Arial" w:cs="Arial"/>
                <w:b/>
                <w:bCs/>
                <w:lang w:val="en-US"/>
              </w:rPr>
              <w:t> </w:t>
            </w:r>
          </w:p>
        </w:tc>
        <w:tc>
          <w:tcPr>
            <w:tcW w:w="820" w:type="dxa"/>
            <w:tcBorders>
              <w:top w:val="single" w:sz="4" w:space="0" w:color="auto"/>
              <w:left w:val="single" w:sz="4" w:space="0" w:color="auto"/>
              <w:bottom w:val="nil"/>
              <w:right w:val="single" w:sz="4" w:space="0" w:color="auto"/>
            </w:tcBorders>
            <w:shd w:val="clear" w:color="auto" w:fill="auto"/>
          </w:tcPr>
          <w:p w14:paraId="1ADF5E9E" w14:textId="77777777" w:rsidR="00D043CB" w:rsidRPr="009B3FEB" w:rsidRDefault="00FF67E2" w:rsidP="00D043CB">
            <w:pPr>
              <w:spacing w:after="0"/>
              <w:rPr>
                <w:rFonts w:ascii="Arial" w:hAnsi="Arial" w:cs="Arial"/>
                <w:color w:val="000000"/>
                <w:sz w:val="14"/>
                <w:szCs w:val="14"/>
                <w:lang w:val="en-US"/>
              </w:rPr>
            </w:pPr>
            <w:hyperlink r:id="rId67" w:history="1">
              <w:r w:rsidR="00D043CB" w:rsidRPr="009B3FEB">
                <w:rPr>
                  <w:rStyle w:val="Lienhypertexte"/>
                  <w:rFonts w:ascii="Arial" w:hAnsi="Arial" w:cs="Arial"/>
                  <w:sz w:val="14"/>
                  <w:szCs w:val="14"/>
                  <w:lang w:val="en-US"/>
                </w:rPr>
                <w:t>CP-223099</w:t>
              </w:r>
            </w:hyperlink>
          </w:p>
        </w:tc>
        <w:tc>
          <w:tcPr>
            <w:tcW w:w="3612" w:type="dxa"/>
            <w:tcBorders>
              <w:top w:val="single" w:sz="4" w:space="0" w:color="auto"/>
              <w:left w:val="single" w:sz="4" w:space="0" w:color="auto"/>
              <w:bottom w:val="nil"/>
              <w:right w:val="single" w:sz="4" w:space="0" w:color="auto"/>
            </w:tcBorders>
            <w:shd w:val="clear" w:color="auto" w:fill="auto"/>
          </w:tcPr>
          <w:p w14:paraId="063D8CB9" w14:textId="77777777" w:rsidR="00D043CB" w:rsidRPr="009B3FEB" w:rsidRDefault="00D043CB" w:rsidP="00D043CB">
            <w:pPr>
              <w:spacing w:after="0"/>
              <w:rPr>
                <w:rFonts w:ascii="Arial" w:hAnsi="Arial" w:cs="Arial"/>
                <w:snapToGrid w:val="0"/>
                <w:color w:val="000000"/>
                <w:lang w:val="en-US"/>
              </w:rPr>
            </w:pPr>
            <w:r w:rsidRPr="009B3FEB">
              <w:rPr>
                <w:rFonts w:ascii="Arial" w:hAnsi="Arial" w:cs="Arial"/>
                <w:snapToGrid w:val="0"/>
                <w:color w:val="000000"/>
                <w:lang w:val="en-US"/>
              </w:rPr>
              <w:t>Area of Interest Event Status from Old AMF</w:t>
            </w:r>
          </w:p>
        </w:tc>
        <w:tc>
          <w:tcPr>
            <w:tcW w:w="1301" w:type="dxa"/>
            <w:gridSpan w:val="2"/>
            <w:tcBorders>
              <w:top w:val="single" w:sz="4" w:space="0" w:color="auto"/>
              <w:left w:val="single" w:sz="4" w:space="0" w:color="auto"/>
              <w:bottom w:val="nil"/>
              <w:right w:val="single" w:sz="4" w:space="0" w:color="auto"/>
            </w:tcBorders>
            <w:shd w:val="clear" w:color="auto" w:fill="auto"/>
          </w:tcPr>
          <w:p w14:paraId="024C46F7" w14:textId="77777777" w:rsidR="00D043CB" w:rsidRPr="009B3FEB" w:rsidRDefault="00D043CB" w:rsidP="00D043CB">
            <w:pPr>
              <w:spacing w:after="0"/>
              <w:rPr>
                <w:rFonts w:ascii="Arial" w:hAnsi="Arial" w:cs="Arial"/>
                <w:color w:val="000000"/>
                <w:lang w:val="en-US"/>
              </w:rPr>
            </w:pPr>
            <w:r w:rsidRPr="009B3FEB">
              <w:rPr>
                <w:rFonts w:ascii="Arial" w:hAnsi="Arial" w:cs="Arial"/>
                <w:color w:val="000000"/>
                <w:lang w:val="en-US"/>
              </w:rPr>
              <w:t>Ericsson</w:t>
            </w:r>
          </w:p>
        </w:tc>
        <w:tc>
          <w:tcPr>
            <w:tcW w:w="1112" w:type="dxa"/>
            <w:tcBorders>
              <w:top w:val="single" w:sz="4" w:space="0" w:color="auto"/>
              <w:left w:val="single" w:sz="4" w:space="0" w:color="auto"/>
              <w:bottom w:val="nil"/>
              <w:right w:val="single" w:sz="4" w:space="0" w:color="auto"/>
            </w:tcBorders>
            <w:shd w:val="clear" w:color="auto" w:fill="auto"/>
          </w:tcPr>
          <w:p w14:paraId="434B1638" w14:textId="09185AF1" w:rsidR="00D043CB" w:rsidRPr="009B3FEB" w:rsidRDefault="00D043CB" w:rsidP="00D043CB">
            <w:pPr>
              <w:spacing w:after="0"/>
              <w:rPr>
                <w:rFonts w:ascii="Arial" w:hAnsi="Arial" w:cs="Arial"/>
                <w:color w:val="000000"/>
                <w:lang w:val="en-US"/>
              </w:rPr>
            </w:pPr>
            <w:r w:rsidRPr="005F6527">
              <w:rPr>
                <w:rFonts w:ascii="Arial" w:hAnsi="Arial" w:cs="Arial"/>
                <w:color w:val="000000"/>
                <w:lang w:val="en-US"/>
              </w:rPr>
              <w:t>Approved </w:t>
            </w:r>
          </w:p>
        </w:tc>
        <w:tc>
          <w:tcPr>
            <w:tcW w:w="8135" w:type="dxa"/>
            <w:tcBorders>
              <w:top w:val="single" w:sz="4" w:space="0" w:color="auto"/>
              <w:left w:val="single" w:sz="4" w:space="0" w:color="auto"/>
              <w:bottom w:val="nil"/>
              <w:right w:val="single" w:sz="18" w:space="0" w:color="auto"/>
            </w:tcBorders>
            <w:shd w:val="clear" w:color="auto" w:fill="auto"/>
          </w:tcPr>
          <w:p w14:paraId="65FE7A69" w14:textId="77777777" w:rsidR="00D043CB" w:rsidRDefault="00D043CB" w:rsidP="00D043CB">
            <w:pPr>
              <w:spacing w:after="0"/>
              <w:rPr>
                <w:rFonts w:ascii="Arial" w:hAnsi="Arial" w:cs="Arial"/>
                <w:lang w:val="en-US"/>
              </w:rPr>
            </w:pPr>
            <w:r>
              <w:rPr>
                <w:rFonts w:ascii="Arial" w:hAnsi="Arial" w:cs="Arial"/>
                <w:lang w:val="en-US"/>
              </w:rPr>
              <w:t xml:space="preserve">Revision of </w:t>
            </w:r>
            <w:r w:rsidRPr="00B526AF">
              <w:rPr>
                <w:rFonts w:ascii="Arial" w:hAnsi="Arial" w:cs="Arial"/>
                <w:lang w:val="en-US"/>
              </w:rPr>
              <w:t>C4-225656</w:t>
            </w:r>
            <w:r>
              <w:rPr>
                <w:rFonts w:ascii="Arial" w:hAnsi="Arial" w:cs="Arial"/>
                <w:lang w:val="en-US"/>
              </w:rPr>
              <w:t xml:space="preserve"> in CR Pack CP-223070</w:t>
            </w:r>
          </w:p>
          <w:p w14:paraId="32DF432E" w14:textId="77777777" w:rsidR="00D043CB" w:rsidRDefault="00D043CB" w:rsidP="00D043CB">
            <w:pPr>
              <w:spacing w:after="0"/>
              <w:rPr>
                <w:rFonts w:ascii="Arial" w:hAnsi="Arial" w:cs="Arial"/>
                <w:lang w:val="en-US"/>
              </w:rPr>
            </w:pPr>
          </w:p>
          <w:p w14:paraId="3A20FA47" w14:textId="77777777" w:rsidR="00D043CB" w:rsidRPr="00547C43" w:rsidRDefault="00D043CB" w:rsidP="00D043CB">
            <w:pPr>
              <w:spacing w:after="0"/>
              <w:rPr>
                <w:rFonts w:ascii="Arial" w:hAnsi="Arial" w:cs="Arial"/>
                <w:lang w:val="en-US"/>
              </w:rPr>
            </w:pPr>
            <w:r w:rsidRPr="00547C43">
              <w:rPr>
                <w:rFonts w:ascii="Arial" w:hAnsi="Arial" w:cs="Arial"/>
                <w:lang w:val="en-US"/>
              </w:rPr>
              <w:t>Rev4:</w:t>
            </w:r>
          </w:p>
          <w:p w14:paraId="32A04DCB" w14:textId="1E2E42F9" w:rsidR="00D043CB" w:rsidRPr="009B3FEB" w:rsidRDefault="00D043CB" w:rsidP="00D043CB">
            <w:pPr>
              <w:spacing w:after="0"/>
              <w:rPr>
                <w:rFonts w:ascii="Arial" w:hAnsi="Arial" w:cs="Arial"/>
                <w:lang w:val="en-US"/>
              </w:rPr>
            </w:pPr>
            <w:r w:rsidRPr="00547C43">
              <w:rPr>
                <w:rFonts w:ascii="Arial" w:hAnsi="Arial" w:cs="Arial"/>
                <w:lang w:val="en-US"/>
              </w:rPr>
              <w:t xml:space="preserve">Fix </w:t>
            </w:r>
            <w:proofErr w:type="spellStart"/>
            <w:r w:rsidRPr="00547C43">
              <w:rPr>
                <w:rFonts w:ascii="Arial" w:hAnsi="Arial" w:cs="Arial"/>
                <w:lang w:val="en-US"/>
              </w:rPr>
              <w:t>OpenAPI</w:t>
            </w:r>
            <w:proofErr w:type="spellEnd"/>
            <w:r w:rsidRPr="00547C43">
              <w:rPr>
                <w:rFonts w:ascii="Arial" w:hAnsi="Arial" w:cs="Arial"/>
                <w:lang w:val="en-US"/>
              </w:rPr>
              <w:t>.</w:t>
            </w:r>
          </w:p>
        </w:tc>
      </w:tr>
      <w:tr w:rsidR="0043353D" w:rsidRPr="002E1E9B" w14:paraId="083E90CD" w14:textId="77777777" w:rsidTr="000544A1">
        <w:trPr>
          <w:cantSplit/>
        </w:trPr>
        <w:tc>
          <w:tcPr>
            <w:tcW w:w="846" w:type="dxa"/>
            <w:tcBorders>
              <w:top w:val="single" w:sz="4" w:space="0" w:color="auto"/>
              <w:left w:val="single" w:sz="18" w:space="0" w:color="auto"/>
              <w:bottom w:val="nil"/>
              <w:right w:val="single" w:sz="4" w:space="0" w:color="auto"/>
            </w:tcBorders>
            <w:shd w:val="clear" w:color="auto" w:fill="auto"/>
          </w:tcPr>
          <w:p w14:paraId="70AD5311" w14:textId="77777777" w:rsidR="004313DD" w:rsidRPr="00107C20" w:rsidRDefault="004313DD" w:rsidP="00631FE5">
            <w:pPr>
              <w:spacing w:after="0"/>
              <w:rPr>
                <w:rFonts w:ascii="Arial" w:hAnsi="Arial" w:cs="Arial"/>
                <w:b/>
                <w:bCs/>
                <w:lang w:val="en-US"/>
              </w:rPr>
            </w:pPr>
          </w:p>
        </w:tc>
        <w:tc>
          <w:tcPr>
            <w:tcW w:w="2480" w:type="dxa"/>
            <w:tcBorders>
              <w:top w:val="single" w:sz="4" w:space="0" w:color="auto"/>
              <w:left w:val="single" w:sz="4" w:space="0" w:color="auto"/>
              <w:bottom w:val="nil"/>
              <w:right w:val="single" w:sz="4" w:space="0" w:color="auto"/>
            </w:tcBorders>
            <w:shd w:val="clear" w:color="auto" w:fill="auto"/>
          </w:tcPr>
          <w:p w14:paraId="4458AC2F" w14:textId="77777777" w:rsidR="004313DD" w:rsidRPr="00107C20" w:rsidRDefault="004313DD" w:rsidP="00631FE5">
            <w:pPr>
              <w:spacing w:after="0"/>
              <w:rPr>
                <w:rFonts w:ascii="Arial" w:hAnsi="Arial" w:cs="Arial"/>
                <w:b/>
                <w:bCs/>
                <w:lang w:val="en-US"/>
              </w:rPr>
            </w:pPr>
          </w:p>
        </w:tc>
        <w:tc>
          <w:tcPr>
            <w:tcW w:w="820" w:type="dxa"/>
            <w:tcBorders>
              <w:top w:val="single" w:sz="4" w:space="0" w:color="auto"/>
              <w:left w:val="single" w:sz="4" w:space="0" w:color="auto"/>
              <w:bottom w:val="nil"/>
              <w:right w:val="single" w:sz="4" w:space="0" w:color="auto"/>
            </w:tcBorders>
            <w:shd w:val="clear" w:color="auto" w:fill="auto"/>
          </w:tcPr>
          <w:p w14:paraId="18D26E67" w14:textId="77777777" w:rsidR="004313DD" w:rsidRPr="00107C20" w:rsidRDefault="004313DD" w:rsidP="00631FE5">
            <w:pPr>
              <w:spacing w:after="0"/>
              <w:rPr>
                <w:rFonts w:ascii="Arial" w:hAnsi="Arial" w:cs="Arial"/>
                <w:color w:val="000000"/>
                <w:sz w:val="14"/>
                <w:szCs w:val="14"/>
                <w:lang w:val="en-US"/>
              </w:rPr>
            </w:pPr>
          </w:p>
        </w:tc>
        <w:tc>
          <w:tcPr>
            <w:tcW w:w="3612" w:type="dxa"/>
            <w:tcBorders>
              <w:top w:val="single" w:sz="4" w:space="0" w:color="auto"/>
              <w:left w:val="single" w:sz="4" w:space="0" w:color="auto"/>
              <w:bottom w:val="nil"/>
              <w:right w:val="single" w:sz="4" w:space="0" w:color="auto"/>
            </w:tcBorders>
            <w:shd w:val="clear" w:color="auto" w:fill="auto"/>
          </w:tcPr>
          <w:p w14:paraId="5BE22B66" w14:textId="77777777" w:rsidR="004313DD" w:rsidRPr="00107C20" w:rsidRDefault="004313DD" w:rsidP="00631FE5">
            <w:pPr>
              <w:spacing w:after="0"/>
              <w:rPr>
                <w:rFonts w:ascii="Arial" w:hAnsi="Arial" w:cs="Arial"/>
                <w:snapToGrid w:val="0"/>
                <w:color w:val="000000"/>
                <w:lang w:val="en-US"/>
              </w:rPr>
            </w:pPr>
          </w:p>
        </w:tc>
        <w:tc>
          <w:tcPr>
            <w:tcW w:w="1301" w:type="dxa"/>
            <w:gridSpan w:val="2"/>
            <w:tcBorders>
              <w:top w:val="single" w:sz="4" w:space="0" w:color="auto"/>
              <w:left w:val="single" w:sz="4" w:space="0" w:color="auto"/>
              <w:bottom w:val="nil"/>
              <w:right w:val="single" w:sz="4" w:space="0" w:color="auto"/>
            </w:tcBorders>
            <w:shd w:val="clear" w:color="auto" w:fill="auto"/>
          </w:tcPr>
          <w:p w14:paraId="0EA7DAEC" w14:textId="77777777" w:rsidR="004313DD" w:rsidRPr="00107C20" w:rsidRDefault="004313DD" w:rsidP="00631FE5">
            <w:pPr>
              <w:spacing w:after="0"/>
              <w:rPr>
                <w:rFonts w:ascii="Arial" w:hAnsi="Arial" w:cs="Arial"/>
                <w:color w:val="000000"/>
                <w:lang w:val="en-US"/>
              </w:rPr>
            </w:pPr>
          </w:p>
        </w:tc>
        <w:tc>
          <w:tcPr>
            <w:tcW w:w="1112" w:type="dxa"/>
            <w:tcBorders>
              <w:top w:val="single" w:sz="4" w:space="0" w:color="auto"/>
              <w:left w:val="single" w:sz="4" w:space="0" w:color="auto"/>
              <w:bottom w:val="nil"/>
              <w:right w:val="single" w:sz="4" w:space="0" w:color="auto"/>
            </w:tcBorders>
            <w:shd w:val="clear" w:color="auto" w:fill="auto"/>
          </w:tcPr>
          <w:p w14:paraId="588654AB" w14:textId="77777777" w:rsidR="004313DD" w:rsidRPr="00107C20" w:rsidRDefault="004313DD" w:rsidP="00631FE5">
            <w:pPr>
              <w:spacing w:after="0"/>
              <w:rPr>
                <w:rFonts w:ascii="Arial" w:hAnsi="Arial" w:cs="Arial"/>
                <w:color w:val="000000"/>
                <w:lang w:val="en-US"/>
              </w:rPr>
            </w:pPr>
          </w:p>
        </w:tc>
        <w:tc>
          <w:tcPr>
            <w:tcW w:w="8135" w:type="dxa"/>
            <w:tcBorders>
              <w:top w:val="single" w:sz="4" w:space="0" w:color="auto"/>
              <w:left w:val="single" w:sz="4" w:space="0" w:color="auto"/>
              <w:bottom w:val="nil"/>
              <w:right w:val="single" w:sz="18" w:space="0" w:color="auto"/>
            </w:tcBorders>
            <w:shd w:val="clear" w:color="auto" w:fill="auto"/>
          </w:tcPr>
          <w:p w14:paraId="346B0228" w14:textId="77777777" w:rsidR="004313DD" w:rsidRPr="00107C20" w:rsidRDefault="004313DD" w:rsidP="00631FE5">
            <w:pPr>
              <w:spacing w:after="0"/>
              <w:rPr>
                <w:rFonts w:ascii="Arial" w:hAnsi="Arial" w:cs="Arial"/>
                <w:lang w:val="en-US"/>
              </w:rPr>
            </w:pPr>
          </w:p>
        </w:tc>
      </w:tr>
      <w:tr w:rsidR="00A3078A" w:rsidRPr="000472D1" w14:paraId="4D4D207E" w14:textId="77777777" w:rsidTr="000544A1">
        <w:trPr>
          <w:cantSplit/>
        </w:trPr>
        <w:tc>
          <w:tcPr>
            <w:tcW w:w="846" w:type="dxa"/>
            <w:tcBorders>
              <w:top w:val="single" w:sz="4" w:space="0" w:color="auto"/>
              <w:left w:val="single" w:sz="18" w:space="0" w:color="auto"/>
              <w:bottom w:val="single" w:sz="4" w:space="0" w:color="auto"/>
            </w:tcBorders>
            <w:shd w:val="clear" w:color="auto" w:fill="FDE9D9" w:themeFill="accent6" w:themeFillTint="33"/>
          </w:tcPr>
          <w:p w14:paraId="6345BAE6" w14:textId="77777777" w:rsidR="004313DD" w:rsidRPr="00107C20" w:rsidRDefault="004313DD" w:rsidP="00A74DFE">
            <w:pPr>
              <w:spacing w:after="0"/>
              <w:rPr>
                <w:rFonts w:ascii="Arial" w:hAnsi="Arial" w:cs="Arial"/>
                <w:b/>
                <w:bCs/>
                <w:lang w:val="en-US"/>
              </w:rPr>
            </w:pPr>
            <w:r w:rsidRPr="00107C20">
              <w:rPr>
                <w:rFonts w:ascii="Arial" w:hAnsi="Arial" w:cs="Arial"/>
                <w:b/>
                <w:bCs/>
                <w:lang w:val="en-US"/>
              </w:rPr>
              <w:t>16.16</w:t>
            </w:r>
          </w:p>
        </w:tc>
        <w:tc>
          <w:tcPr>
            <w:tcW w:w="2480" w:type="dxa"/>
            <w:tcBorders>
              <w:top w:val="single" w:sz="4" w:space="0" w:color="auto"/>
              <w:bottom w:val="single" w:sz="4" w:space="0" w:color="auto"/>
            </w:tcBorders>
            <w:shd w:val="clear" w:color="auto" w:fill="FDE9D9" w:themeFill="accent6" w:themeFillTint="33"/>
          </w:tcPr>
          <w:p w14:paraId="051FECC3" w14:textId="77777777" w:rsidR="004313DD" w:rsidRPr="00107C20" w:rsidRDefault="004313DD" w:rsidP="00A736BD">
            <w:pPr>
              <w:spacing w:after="0"/>
              <w:rPr>
                <w:rFonts w:ascii="Arial" w:hAnsi="Arial" w:cs="Arial"/>
                <w:b/>
                <w:bCs/>
                <w:lang w:val="en-US"/>
              </w:rPr>
            </w:pPr>
            <w:r w:rsidRPr="00107C20">
              <w:rPr>
                <w:rFonts w:ascii="Arial" w:hAnsi="Arial" w:cs="Arial"/>
                <w:b/>
                <w:bCs/>
                <w:lang w:val="en-US"/>
              </w:rPr>
              <w:t>CT aspects of 5G_eLCS [5G_eLCS]</w:t>
            </w:r>
          </w:p>
        </w:tc>
        <w:tc>
          <w:tcPr>
            <w:tcW w:w="820" w:type="dxa"/>
            <w:tcBorders>
              <w:top w:val="single" w:sz="4" w:space="0" w:color="auto"/>
              <w:bottom w:val="single" w:sz="4" w:space="0" w:color="auto"/>
            </w:tcBorders>
            <w:shd w:val="clear" w:color="auto" w:fill="FDE9D9" w:themeFill="accent6" w:themeFillTint="33"/>
          </w:tcPr>
          <w:p w14:paraId="34CABB33" w14:textId="77777777" w:rsidR="004313DD" w:rsidRPr="00107C20" w:rsidRDefault="004313DD" w:rsidP="00A736BD">
            <w:pPr>
              <w:spacing w:after="0"/>
              <w:rPr>
                <w:rFonts w:ascii="Arial" w:hAnsi="Arial" w:cs="Arial"/>
                <w:color w:val="000000"/>
                <w:sz w:val="14"/>
                <w:szCs w:val="14"/>
                <w:lang w:val="en-US"/>
              </w:rPr>
            </w:pPr>
          </w:p>
        </w:tc>
        <w:tc>
          <w:tcPr>
            <w:tcW w:w="3612" w:type="dxa"/>
            <w:tcBorders>
              <w:top w:val="single" w:sz="4" w:space="0" w:color="auto"/>
              <w:bottom w:val="single" w:sz="4" w:space="0" w:color="auto"/>
            </w:tcBorders>
            <w:shd w:val="clear" w:color="auto" w:fill="FDE9D9" w:themeFill="accent6" w:themeFillTint="33"/>
          </w:tcPr>
          <w:p w14:paraId="607C5C81" w14:textId="77777777" w:rsidR="004313DD" w:rsidRPr="00107C20" w:rsidRDefault="004313DD" w:rsidP="00A736BD">
            <w:pPr>
              <w:spacing w:after="0"/>
              <w:rPr>
                <w:rFonts w:ascii="Arial" w:hAnsi="Arial" w:cs="Arial"/>
                <w:snapToGrid w:val="0"/>
                <w:color w:val="000000"/>
                <w:lang w:val="en-US"/>
              </w:rPr>
            </w:pPr>
          </w:p>
        </w:tc>
        <w:tc>
          <w:tcPr>
            <w:tcW w:w="1301" w:type="dxa"/>
            <w:gridSpan w:val="2"/>
            <w:tcBorders>
              <w:top w:val="single" w:sz="4" w:space="0" w:color="auto"/>
              <w:bottom w:val="single" w:sz="4" w:space="0" w:color="auto"/>
            </w:tcBorders>
            <w:shd w:val="clear" w:color="auto" w:fill="FDE9D9" w:themeFill="accent6" w:themeFillTint="33"/>
          </w:tcPr>
          <w:p w14:paraId="1DF5BDEC" w14:textId="77777777" w:rsidR="004313DD" w:rsidRPr="00107C20" w:rsidRDefault="004313DD" w:rsidP="00A736BD">
            <w:pPr>
              <w:spacing w:after="0"/>
              <w:rPr>
                <w:rFonts w:ascii="Arial" w:hAnsi="Arial" w:cs="Arial"/>
                <w:color w:val="000000"/>
                <w:lang w:val="en-US"/>
              </w:rPr>
            </w:pPr>
          </w:p>
        </w:tc>
        <w:tc>
          <w:tcPr>
            <w:tcW w:w="1112" w:type="dxa"/>
            <w:tcBorders>
              <w:top w:val="single" w:sz="4" w:space="0" w:color="auto"/>
              <w:bottom w:val="single" w:sz="4" w:space="0" w:color="auto"/>
            </w:tcBorders>
            <w:shd w:val="clear" w:color="auto" w:fill="FDE9D9" w:themeFill="accent6" w:themeFillTint="33"/>
          </w:tcPr>
          <w:p w14:paraId="7783C047" w14:textId="77777777" w:rsidR="004313DD" w:rsidRPr="00107C20" w:rsidRDefault="004313DD" w:rsidP="00A736BD">
            <w:pPr>
              <w:spacing w:after="0"/>
              <w:rPr>
                <w:rFonts w:ascii="Arial" w:hAnsi="Arial" w:cs="Arial"/>
                <w:color w:val="000000"/>
                <w:lang w:val="en-US"/>
              </w:rPr>
            </w:pPr>
          </w:p>
        </w:tc>
        <w:tc>
          <w:tcPr>
            <w:tcW w:w="8135" w:type="dxa"/>
            <w:tcBorders>
              <w:top w:val="single" w:sz="4" w:space="0" w:color="auto"/>
              <w:bottom w:val="single" w:sz="4" w:space="0" w:color="auto"/>
              <w:right w:val="single" w:sz="18" w:space="0" w:color="auto"/>
            </w:tcBorders>
            <w:shd w:val="clear" w:color="auto" w:fill="FDE9D9" w:themeFill="accent6" w:themeFillTint="33"/>
          </w:tcPr>
          <w:p w14:paraId="147450D1" w14:textId="77777777" w:rsidR="004313DD" w:rsidRPr="00107C20" w:rsidRDefault="004313DD" w:rsidP="00A736BD">
            <w:pPr>
              <w:spacing w:after="0"/>
              <w:rPr>
                <w:rFonts w:ascii="Arial" w:hAnsi="Arial" w:cs="Arial"/>
                <w:color w:val="FF0000"/>
                <w:lang w:val="en-US"/>
              </w:rPr>
            </w:pPr>
          </w:p>
        </w:tc>
      </w:tr>
      <w:tr w:rsidR="00D043CB" w:rsidRPr="00B526AF" w14:paraId="2FFB010F" w14:textId="77777777" w:rsidTr="000544A1">
        <w:trPr>
          <w:cantSplit/>
        </w:trPr>
        <w:tc>
          <w:tcPr>
            <w:tcW w:w="846" w:type="dxa"/>
            <w:tcBorders>
              <w:top w:val="single" w:sz="4" w:space="0" w:color="auto"/>
              <w:left w:val="single" w:sz="18" w:space="0" w:color="auto"/>
              <w:bottom w:val="nil"/>
              <w:right w:val="single" w:sz="4" w:space="0" w:color="auto"/>
            </w:tcBorders>
            <w:shd w:val="clear" w:color="auto" w:fill="auto"/>
          </w:tcPr>
          <w:p w14:paraId="56629635" w14:textId="77777777" w:rsidR="00D043CB" w:rsidRPr="00B526AF" w:rsidRDefault="00D043CB" w:rsidP="00D043CB">
            <w:pPr>
              <w:spacing w:after="0"/>
              <w:rPr>
                <w:rFonts w:ascii="Arial" w:hAnsi="Arial" w:cs="Arial"/>
                <w:b/>
                <w:bCs/>
                <w:lang w:val="en-US"/>
              </w:rPr>
            </w:pPr>
            <w:r w:rsidRPr="00B526AF">
              <w:rPr>
                <w:rFonts w:ascii="Arial" w:hAnsi="Arial" w:cs="Arial"/>
                <w:b/>
                <w:bCs/>
                <w:lang w:val="en-US"/>
              </w:rPr>
              <w:t> </w:t>
            </w:r>
          </w:p>
        </w:tc>
        <w:tc>
          <w:tcPr>
            <w:tcW w:w="2480" w:type="dxa"/>
            <w:tcBorders>
              <w:top w:val="single" w:sz="4" w:space="0" w:color="auto"/>
              <w:left w:val="single" w:sz="4" w:space="0" w:color="auto"/>
              <w:bottom w:val="nil"/>
              <w:right w:val="single" w:sz="4" w:space="0" w:color="auto"/>
            </w:tcBorders>
            <w:shd w:val="clear" w:color="auto" w:fill="auto"/>
          </w:tcPr>
          <w:p w14:paraId="1F295383" w14:textId="77777777" w:rsidR="00D043CB" w:rsidRPr="00B526AF" w:rsidRDefault="00D043CB" w:rsidP="00D043CB">
            <w:pPr>
              <w:spacing w:after="0"/>
              <w:rPr>
                <w:rFonts w:ascii="Arial" w:hAnsi="Arial" w:cs="Arial"/>
                <w:b/>
                <w:bCs/>
                <w:lang w:val="en-US"/>
              </w:rPr>
            </w:pPr>
            <w:r w:rsidRPr="00B526AF">
              <w:rPr>
                <w:rFonts w:ascii="Arial" w:hAnsi="Arial" w:cs="Arial"/>
                <w:b/>
                <w:bCs/>
                <w:lang w:val="en-US"/>
              </w:rPr>
              <w:t> </w:t>
            </w:r>
          </w:p>
        </w:tc>
        <w:tc>
          <w:tcPr>
            <w:tcW w:w="820" w:type="dxa"/>
            <w:tcBorders>
              <w:top w:val="single" w:sz="4" w:space="0" w:color="auto"/>
              <w:left w:val="single" w:sz="4" w:space="0" w:color="auto"/>
              <w:bottom w:val="nil"/>
              <w:right w:val="single" w:sz="4" w:space="0" w:color="auto"/>
            </w:tcBorders>
            <w:shd w:val="clear" w:color="auto" w:fill="auto"/>
          </w:tcPr>
          <w:p w14:paraId="0F757D6B" w14:textId="77777777" w:rsidR="00D043CB" w:rsidRPr="00B526AF" w:rsidRDefault="00FF67E2" w:rsidP="00D043CB">
            <w:pPr>
              <w:spacing w:after="0"/>
              <w:rPr>
                <w:rFonts w:ascii="Arial" w:hAnsi="Arial" w:cs="Arial"/>
                <w:color w:val="000000"/>
                <w:sz w:val="14"/>
                <w:szCs w:val="14"/>
                <w:lang w:val="en-US"/>
              </w:rPr>
            </w:pPr>
            <w:hyperlink r:id="rId68" w:history="1">
              <w:r w:rsidR="00D043CB" w:rsidRPr="00B526AF">
                <w:rPr>
                  <w:rStyle w:val="Lienhypertexte"/>
                  <w:rFonts w:ascii="Arial" w:hAnsi="Arial" w:cs="Arial"/>
                  <w:sz w:val="14"/>
                  <w:szCs w:val="14"/>
                  <w:lang w:val="en-US"/>
                </w:rPr>
                <w:t>CP-223067</w:t>
              </w:r>
            </w:hyperlink>
          </w:p>
        </w:tc>
        <w:tc>
          <w:tcPr>
            <w:tcW w:w="3612" w:type="dxa"/>
            <w:tcBorders>
              <w:top w:val="single" w:sz="4" w:space="0" w:color="auto"/>
              <w:left w:val="single" w:sz="4" w:space="0" w:color="auto"/>
              <w:bottom w:val="nil"/>
              <w:right w:val="single" w:sz="4" w:space="0" w:color="auto"/>
            </w:tcBorders>
            <w:shd w:val="clear" w:color="auto" w:fill="auto"/>
          </w:tcPr>
          <w:p w14:paraId="29592785" w14:textId="77777777" w:rsidR="00D043CB" w:rsidRPr="00B526AF" w:rsidRDefault="00D043CB" w:rsidP="00D043CB">
            <w:pPr>
              <w:spacing w:after="0"/>
              <w:rPr>
                <w:rFonts w:ascii="Arial" w:hAnsi="Arial" w:cs="Arial"/>
                <w:snapToGrid w:val="0"/>
                <w:color w:val="000000"/>
                <w:lang w:val="en-US"/>
              </w:rPr>
            </w:pPr>
            <w:r w:rsidRPr="00B526AF">
              <w:rPr>
                <w:rFonts w:ascii="Arial" w:hAnsi="Arial" w:cs="Arial"/>
                <w:snapToGrid w:val="0"/>
                <w:color w:val="000000"/>
                <w:lang w:val="en-US"/>
              </w:rPr>
              <w:t xml:space="preserve">Corrections on CT aspects of Enhancement to the 5GC </w:t>
            </w:r>
            <w:proofErr w:type="spellStart"/>
            <w:r w:rsidRPr="00B526AF">
              <w:rPr>
                <w:rFonts w:ascii="Arial" w:hAnsi="Arial" w:cs="Arial"/>
                <w:snapToGrid w:val="0"/>
                <w:color w:val="000000"/>
                <w:lang w:val="en-US"/>
              </w:rPr>
              <w:t>LoCation</w:t>
            </w:r>
            <w:proofErr w:type="spellEnd"/>
            <w:r w:rsidRPr="00B526AF">
              <w:rPr>
                <w:rFonts w:ascii="Arial" w:hAnsi="Arial" w:cs="Arial"/>
                <w:snapToGrid w:val="0"/>
                <w:color w:val="000000"/>
                <w:lang w:val="en-US"/>
              </w:rPr>
              <w:t xml:space="preserve"> Services</w:t>
            </w:r>
          </w:p>
        </w:tc>
        <w:tc>
          <w:tcPr>
            <w:tcW w:w="1301" w:type="dxa"/>
            <w:gridSpan w:val="2"/>
            <w:tcBorders>
              <w:top w:val="single" w:sz="4" w:space="0" w:color="auto"/>
              <w:left w:val="single" w:sz="4" w:space="0" w:color="auto"/>
              <w:bottom w:val="nil"/>
              <w:right w:val="single" w:sz="4" w:space="0" w:color="auto"/>
            </w:tcBorders>
            <w:shd w:val="clear" w:color="auto" w:fill="auto"/>
          </w:tcPr>
          <w:p w14:paraId="5C4DF541" w14:textId="77777777" w:rsidR="00D043CB" w:rsidRPr="00B526AF" w:rsidRDefault="00D043CB" w:rsidP="00D043CB">
            <w:pPr>
              <w:spacing w:after="0"/>
              <w:rPr>
                <w:rFonts w:ascii="Arial" w:hAnsi="Arial" w:cs="Arial"/>
                <w:color w:val="000000"/>
                <w:lang w:val="en-US"/>
              </w:rPr>
            </w:pPr>
            <w:r w:rsidRPr="00B526AF">
              <w:rPr>
                <w:rFonts w:ascii="Arial" w:hAnsi="Arial" w:cs="Arial"/>
                <w:color w:val="000000"/>
                <w:lang w:val="en-US"/>
              </w:rPr>
              <w:t>CT4</w:t>
            </w:r>
          </w:p>
        </w:tc>
        <w:tc>
          <w:tcPr>
            <w:tcW w:w="1112" w:type="dxa"/>
            <w:tcBorders>
              <w:top w:val="single" w:sz="4" w:space="0" w:color="auto"/>
              <w:left w:val="single" w:sz="4" w:space="0" w:color="auto"/>
              <w:bottom w:val="nil"/>
              <w:right w:val="single" w:sz="4" w:space="0" w:color="auto"/>
            </w:tcBorders>
            <w:shd w:val="clear" w:color="auto" w:fill="auto"/>
          </w:tcPr>
          <w:p w14:paraId="35C69395" w14:textId="4705E046" w:rsidR="00D043CB" w:rsidRPr="00B526AF" w:rsidRDefault="00D043CB" w:rsidP="00D043CB">
            <w:pPr>
              <w:spacing w:after="0"/>
              <w:rPr>
                <w:rFonts w:ascii="Arial" w:hAnsi="Arial" w:cs="Arial"/>
                <w:color w:val="000000"/>
                <w:lang w:val="en-US"/>
              </w:rPr>
            </w:pPr>
            <w:r w:rsidRPr="006621A4">
              <w:rPr>
                <w:rFonts w:ascii="Arial" w:hAnsi="Arial" w:cs="Arial"/>
                <w:color w:val="000000"/>
                <w:lang w:val="en-US"/>
              </w:rPr>
              <w:t>Approved </w:t>
            </w:r>
          </w:p>
        </w:tc>
        <w:tc>
          <w:tcPr>
            <w:tcW w:w="8135" w:type="dxa"/>
            <w:tcBorders>
              <w:top w:val="single" w:sz="4" w:space="0" w:color="auto"/>
              <w:left w:val="single" w:sz="4" w:space="0" w:color="auto"/>
              <w:bottom w:val="nil"/>
              <w:right w:val="single" w:sz="18" w:space="0" w:color="auto"/>
            </w:tcBorders>
            <w:shd w:val="clear" w:color="auto" w:fill="auto"/>
          </w:tcPr>
          <w:p w14:paraId="1E189439" w14:textId="77777777" w:rsidR="00D043CB" w:rsidRPr="00B526AF" w:rsidRDefault="00D043CB" w:rsidP="00D043CB">
            <w:pPr>
              <w:spacing w:after="0"/>
              <w:rPr>
                <w:rFonts w:ascii="Arial" w:hAnsi="Arial" w:cs="Arial"/>
                <w:lang w:val="en-US"/>
              </w:rPr>
            </w:pPr>
            <w:r w:rsidRPr="00B526AF">
              <w:rPr>
                <w:rFonts w:ascii="Arial" w:hAnsi="Arial" w:cs="Arial"/>
                <w:lang w:val="en-US"/>
              </w:rPr>
              <w:t> </w:t>
            </w:r>
          </w:p>
        </w:tc>
      </w:tr>
      <w:tr w:rsidR="00D043CB" w:rsidRPr="00B526AF" w14:paraId="6AA45503" w14:textId="77777777" w:rsidTr="000544A1">
        <w:trPr>
          <w:cantSplit/>
        </w:trPr>
        <w:tc>
          <w:tcPr>
            <w:tcW w:w="846" w:type="dxa"/>
            <w:tcBorders>
              <w:top w:val="single" w:sz="4" w:space="0" w:color="auto"/>
              <w:left w:val="single" w:sz="18" w:space="0" w:color="auto"/>
              <w:bottom w:val="nil"/>
              <w:right w:val="single" w:sz="4" w:space="0" w:color="auto"/>
            </w:tcBorders>
            <w:shd w:val="clear" w:color="auto" w:fill="auto"/>
          </w:tcPr>
          <w:p w14:paraId="4B6478B0" w14:textId="77777777" w:rsidR="00D043CB" w:rsidRPr="00B526AF" w:rsidRDefault="00D043CB" w:rsidP="00D043CB">
            <w:pPr>
              <w:spacing w:after="0"/>
              <w:rPr>
                <w:rFonts w:ascii="Arial" w:hAnsi="Arial" w:cs="Arial"/>
                <w:b/>
                <w:bCs/>
                <w:lang w:val="en-US"/>
              </w:rPr>
            </w:pPr>
            <w:r w:rsidRPr="00B526AF">
              <w:rPr>
                <w:rFonts w:ascii="Arial" w:hAnsi="Arial" w:cs="Arial"/>
                <w:b/>
                <w:bCs/>
                <w:lang w:val="en-US"/>
              </w:rPr>
              <w:t> </w:t>
            </w:r>
          </w:p>
        </w:tc>
        <w:tc>
          <w:tcPr>
            <w:tcW w:w="2480" w:type="dxa"/>
            <w:tcBorders>
              <w:top w:val="single" w:sz="4" w:space="0" w:color="auto"/>
              <w:left w:val="single" w:sz="4" w:space="0" w:color="auto"/>
              <w:bottom w:val="nil"/>
              <w:right w:val="single" w:sz="4" w:space="0" w:color="auto"/>
            </w:tcBorders>
            <w:shd w:val="clear" w:color="auto" w:fill="auto"/>
          </w:tcPr>
          <w:p w14:paraId="6876C26A" w14:textId="77777777" w:rsidR="00D043CB" w:rsidRPr="00B526AF" w:rsidRDefault="00D043CB" w:rsidP="00D043CB">
            <w:pPr>
              <w:spacing w:after="0"/>
              <w:rPr>
                <w:rFonts w:ascii="Arial" w:hAnsi="Arial" w:cs="Arial"/>
                <w:b/>
                <w:bCs/>
                <w:lang w:val="en-US"/>
              </w:rPr>
            </w:pPr>
            <w:r w:rsidRPr="00B526AF">
              <w:rPr>
                <w:rFonts w:ascii="Arial" w:hAnsi="Arial" w:cs="Arial"/>
                <w:b/>
                <w:bCs/>
                <w:lang w:val="en-US"/>
              </w:rPr>
              <w:t> </w:t>
            </w:r>
          </w:p>
        </w:tc>
        <w:tc>
          <w:tcPr>
            <w:tcW w:w="820" w:type="dxa"/>
            <w:tcBorders>
              <w:top w:val="single" w:sz="4" w:space="0" w:color="auto"/>
              <w:left w:val="single" w:sz="4" w:space="0" w:color="auto"/>
              <w:bottom w:val="nil"/>
              <w:right w:val="single" w:sz="4" w:space="0" w:color="auto"/>
            </w:tcBorders>
            <w:shd w:val="clear" w:color="auto" w:fill="auto"/>
          </w:tcPr>
          <w:p w14:paraId="2F0D4B7A" w14:textId="77777777" w:rsidR="00D043CB" w:rsidRPr="00B526AF" w:rsidRDefault="00FF67E2" w:rsidP="00D043CB">
            <w:pPr>
              <w:spacing w:after="0"/>
              <w:rPr>
                <w:rFonts w:ascii="Arial" w:hAnsi="Arial" w:cs="Arial"/>
                <w:color w:val="000000"/>
                <w:sz w:val="14"/>
                <w:szCs w:val="14"/>
                <w:lang w:val="en-US"/>
              </w:rPr>
            </w:pPr>
            <w:hyperlink r:id="rId69" w:history="1">
              <w:r w:rsidR="00D043CB" w:rsidRPr="00B526AF">
                <w:rPr>
                  <w:rStyle w:val="Lienhypertexte"/>
                  <w:rFonts w:ascii="Arial" w:hAnsi="Arial" w:cs="Arial"/>
                  <w:sz w:val="14"/>
                  <w:szCs w:val="14"/>
                  <w:lang w:val="en-US"/>
                </w:rPr>
                <w:t>CP-223161</w:t>
              </w:r>
            </w:hyperlink>
          </w:p>
        </w:tc>
        <w:tc>
          <w:tcPr>
            <w:tcW w:w="3612" w:type="dxa"/>
            <w:tcBorders>
              <w:top w:val="single" w:sz="4" w:space="0" w:color="auto"/>
              <w:left w:val="single" w:sz="4" w:space="0" w:color="auto"/>
              <w:bottom w:val="nil"/>
              <w:right w:val="single" w:sz="4" w:space="0" w:color="auto"/>
            </w:tcBorders>
            <w:shd w:val="clear" w:color="auto" w:fill="auto"/>
          </w:tcPr>
          <w:p w14:paraId="2C156189" w14:textId="77777777" w:rsidR="00D043CB" w:rsidRPr="00B526AF" w:rsidRDefault="00D043CB" w:rsidP="00D043CB">
            <w:pPr>
              <w:spacing w:after="0"/>
              <w:rPr>
                <w:rFonts w:ascii="Arial" w:hAnsi="Arial" w:cs="Arial"/>
                <w:snapToGrid w:val="0"/>
                <w:color w:val="000000"/>
                <w:lang w:val="en-US"/>
              </w:rPr>
            </w:pPr>
            <w:r w:rsidRPr="00B526AF">
              <w:rPr>
                <w:rFonts w:ascii="Arial" w:hAnsi="Arial" w:cs="Arial"/>
                <w:snapToGrid w:val="0"/>
                <w:color w:val="000000"/>
                <w:lang w:val="en-US"/>
              </w:rPr>
              <w:t>CR pack on 5G_eLCS</w:t>
            </w:r>
          </w:p>
        </w:tc>
        <w:tc>
          <w:tcPr>
            <w:tcW w:w="1301" w:type="dxa"/>
            <w:gridSpan w:val="2"/>
            <w:tcBorders>
              <w:top w:val="single" w:sz="4" w:space="0" w:color="auto"/>
              <w:left w:val="single" w:sz="4" w:space="0" w:color="auto"/>
              <w:bottom w:val="nil"/>
              <w:right w:val="single" w:sz="4" w:space="0" w:color="auto"/>
            </w:tcBorders>
            <w:shd w:val="clear" w:color="auto" w:fill="auto"/>
          </w:tcPr>
          <w:p w14:paraId="4B4B92EB" w14:textId="77777777" w:rsidR="00D043CB" w:rsidRPr="00B526AF" w:rsidRDefault="00D043CB" w:rsidP="00D043CB">
            <w:pPr>
              <w:spacing w:after="0"/>
              <w:rPr>
                <w:rFonts w:ascii="Arial" w:hAnsi="Arial" w:cs="Arial"/>
                <w:color w:val="000000"/>
                <w:lang w:val="en-US"/>
              </w:rPr>
            </w:pPr>
            <w:r w:rsidRPr="00B526AF">
              <w:rPr>
                <w:rFonts w:ascii="Arial" w:hAnsi="Arial" w:cs="Arial"/>
                <w:color w:val="000000"/>
                <w:lang w:val="en-US"/>
              </w:rPr>
              <w:t>CT3</w:t>
            </w:r>
          </w:p>
        </w:tc>
        <w:tc>
          <w:tcPr>
            <w:tcW w:w="1112" w:type="dxa"/>
            <w:tcBorders>
              <w:top w:val="single" w:sz="4" w:space="0" w:color="auto"/>
              <w:left w:val="single" w:sz="4" w:space="0" w:color="auto"/>
              <w:bottom w:val="nil"/>
              <w:right w:val="single" w:sz="4" w:space="0" w:color="auto"/>
            </w:tcBorders>
            <w:shd w:val="clear" w:color="auto" w:fill="auto"/>
          </w:tcPr>
          <w:p w14:paraId="2D502C85" w14:textId="25AC0A64" w:rsidR="00D043CB" w:rsidRPr="00B526AF" w:rsidRDefault="00D043CB" w:rsidP="00D043CB">
            <w:pPr>
              <w:spacing w:after="0"/>
              <w:rPr>
                <w:rFonts w:ascii="Arial" w:hAnsi="Arial" w:cs="Arial"/>
                <w:color w:val="000000"/>
                <w:lang w:val="en-US"/>
              </w:rPr>
            </w:pPr>
            <w:r w:rsidRPr="006621A4">
              <w:rPr>
                <w:rFonts w:ascii="Arial" w:hAnsi="Arial" w:cs="Arial"/>
                <w:color w:val="000000"/>
                <w:lang w:val="en-US"/>
              </w:rPr>
              <w:t>Approved </w:t>
            </w:r>
          </w:p>
        </w:tc>
        <w:tc>
          <w:tcPr>
            <w:tcW w:w="8135" w:type="dxa"/>
            <w:tcBorders>
              <w:top w:val="single" w:sz="4" w:space="0" w:color="auto"/>
              <w:left w:val="single" w:sz="4" w:space="0" w:color="auto"/>
              <w:bottom w:val="nil"/>
              <w:right w:val="single" w:sz="18" w:space="0" w:color="auto"/>
            </w:tcBorders>
            <w:shd w:val="clear" w:color="auto" w:fill="auto"/>
          </w:tcPr>
          <w:p w14:paraId="77C8BA69" w14:textId="77777777" w:rsidR="00D043CB" w:rsidRPr="00B526AF" w:rsidRDefault="00D043CB" w:rsidP="00D043CB">
            <w:pPr>
              <w:spacing w:after="0"/>
              <w:rPr>
                <w:rFonts w:ascii="Arial" w:hAnsi="Arial" w:cs="Arial"/>
                <w:lang w:val="en-US"/>
              </w:rPr>
            </w:pPr>
            <w:r w:rsidRPr="00B526AF">
              <w:rPr>
                <w:rFonts w:ascii="Arial" w:hAnsi="Arial" w:cs="Arial"/>
                <w:lang w:val="en-US"/>
              </w:rPr>
              <w:t> </w:t>
            </w:r>
          </w:p>
        </w:tc>
      </w:tr>
      <w:tr w:rsidR="0043353D" w:rsidRPr="002E1E9B" w14:paraId="046752D2" w14:textId="77777777" w:rsidTr="000544A1">
        <w:trPr>
          <w:cantSplit/>
        </w:trPr>
        <w:tc>
          <w:tcPr>
            <w:tcW w:w="846" w:type="dxa"/>
            <w:tcBorders>
              <w:top w:val="single" w:sz="4" w:space="0" w:color="auto"/>
              <w:left w:val="single" w:sz="18" w:space="0" w:color="auto"/>
              <w:bottom w:val="nil"/>
              <w:right w:val="single" w:sz="4" w:space="0" w:color="auto"/>
            </w:tcBorders>
            <w:shd w:val="clear" w:color="auto" w:fill="auto"/>
          </w:tcPr>
          <w:p w14:paraId="5AD6FDB3" w14:textId="77777777" w:rsidR="004313DD" w:rsidRPr="00107C20" w:rsidRDefault="004313DD" w:rsidP="00631FE5">
            <w:pPr>
              <w:spacing w:after="0"/>
              <w:rPr>
                <w:rFonts w:ascii="Arial" w:hAnsi="Arial" w:cs="Arial"/>
                <w:b/>
                <w:bCs/>
                <w:lang w:val="en-US"/>
              </w:rPr>
            </w:pPr>
          </w:p>
        </w:tc>
        <w:tc>
          <w:tcPr>
            <w:tcW w:w="2480" w:type="dxa"/>
            <w:tcBorders>
              <w:top w:val="single" w:sz="4" w:space="0" w:color="auto"/>
              <w:left w:val="single" w:sz="4" w:space="0" w:color="auto"/>
              <w:bottom w:val="nil"/>
              <w:right w:val="single" w:sz="4" w:space="0" w:color="auto"/>
            </w:tcBorders>
            <w:shd w:val="clear" w:color="auto" w:fill="auto"/>
          </w:tcPr>
          <w:p w14:paraId="04CF9A67" w14:textId="77777777" w:rsidR="004313DD" w:rsidRPr="00107C20" w:rsidRDefault="004313DD" w:rsidP="00631FE5">
            <w:pPr>
              <w:spacing w:after="0"/>
              <w:rPr>
                <w:rFonts w:ascii="Arial" w:hAnsi="Arial" w:cs="Arial"/>
                <w:b/>
                <w:bCs/>
                <w:lang w:val="en-US"/>
              </w:rPr>
            </w:pPr>
          </w:p>
        </w:tc>
        <w:tc>
          <w:tcPr>
            <w:tcW w:w="820" w:type="dxa"/>
            <w:tcBorders>
              <w:top w:val="single" w:sz="4" w:space="0" w:color="auto"/>
              <w:left w:val="single" w:sz="4" w:space="0" w:color="auto"/>
              <w:bottom w:val="nil"/>
              <w:right w:val="single" w:sz="4" w:space="0" w:color="auto"/>
            </w:tcBorders>
            <w:shd w:val="clear" w:color="auto" w:fill="auto"/>
          </w:tcPr>
          <w:p w14:paraId="2B631F76" w14:textId="77777777" w:rsidR="004313DD" w:rsidRPr="00107C20" w:rsidRDefault="004313DD" w:rsidP="00631FE5">
            <w:pPr>
              <w:spacing w:after="0"/>
              <w:rPr>
                <w:rFonts w:ascii="Arial" w:hAnsi="Arial" w:cs="Arial"/>
                <w:color w:val="000000"/>
                <w:sz w:val="14"/>
                <w:szCs w:val="14"/>
                <w:lang w:val="en-US"/>
              </w:rPr>
            </w:pPr>
          </w:p>
        </w:tc>
        <w:tc>
          <w:tcPr>
            <w:tcW w:w="3612" w:type="dxa"/>
            <w:tcBorders>
              <w:top w:val="single" w:sz="4" w:space="0" w:color="auto"/>
              <w:left w:val="single" w:sz="4" w:space="0" w:color="auto"/>
              <w:bottom w:val="nil"/>
              <w:right w:val="single" w:sz="4" w:space="0" w:color="auto"/>
            </w:tcBorders>
            <w:shd w:val="clear" w:color="auto" w:fill="auto"/>
          </w:tcPr>
          <w:p w14:paraId="14BAB4A2" w14:textId="77777777" w:rsidR="004313DD" w:rsidRPr="00107C20" w:rsidRDefault="004313DD" w:rsidP="00631FE5">
            <w:pPr>
              <w:spacing w:after="0"/>
              <w:rPr>
                <w:rFonts w:ascii="Arial" w:hAnsi="Arial" w:cs="Arial"/>
                <w:snapToGrid w:val="0"/>
                <w:color w:val="000000"/>
                <w:lang w:val="en-US"/>
              </w:rPr>
            </w:pPr>
          </w:p>
        </w:tc>
        <w:tc>
          <w:tcPr>
            <w:tcW w:w="1301" w:type="dxa"/>
            <w:gridSpan w:val="2"/>
            <w:tcBorders>
              <w:top w:val="single" w:sz="4" w:space="0" w:color="auto"/>
              <w:left w:val="single" w:sz="4" w:space="0" w:color="auto"/>
              <w:bottom w:val="nil"/>
              <w:right w:val="single" w:sz="4" w:space="0" w:color="auto"/>
            </w:tcBorders>
            <w:shd w:val="clear" w:color="auto" w:fill="auto"/>
          </w:tcPr>
          <w:p w14:paraId="59B05842" w14:textId="77777777" w:rsidR="004313DD" w:rsidRPr="00107C20" w:rsidRDefault="004313DD" w:rsidP="00631FE5">
            <w:pPr>
              <w:spacing w:after="0"/>
              <w:rPr>
                <w:rFonts w:ascii="Arial" w:hAnsi="Arial" w:cs="Arial"/>
                <w:color w:val="000000"/>
                <w:lang w:val="en-US"/>
              </w:rPr>
            </w:pPr>
          </w:p>
        </w:tc>
        <w:tc>
          <w:tcPr>
            <w:tcW w:w="1112" w:type="dxa"/>
            <w:tcBorders>
              <w:top w:val="single" w:sz="4" w:space="0" w:color="auto"/>
              <w:left w:val="single" w:sz="4" w:space="0" w:color="auto"/>
              <w:bottom w:val="nil"/>
              <w:right w:val="single" w:sz="4" w:space="0" w:color="auto"/>
            </w:tcBorders>
            <w:shd w:val="clear" w:color="auto" w:fill="auto"/>
          </w:tcPr>
          <w:p w14:paraId="5D36B8A9" w14:textId="77777777" w:rsidR="004313DD" w:rsidRPr="00107C20" w:rsidRDefault="004313DD" w:rsidP="00631FE5">
            <w:pPr>
              <w:spacing w:after="0"/>
              <w:rPr>
                <w:rFonts w:ascii="Arial" w:hAnsi="Arial" w:cs="Arial"/>
                <w:color w:val="000000"/>
                <w:lang w:val="en-US"/>
              </w:rPr>
            </w:pPr>
          </w:p>
        </w:tc>
        <w:tc>
          <w:tcPr>
            <w:tcW w:w="8135" w:type="dxa"/>
            <w:tcBorders>
              <w:top w:val="single" w:sz="4" w:space="0" w:color="auto"/>
              <w:left w:val="single" w:sz="4" w:space="0" w:color="auto"/>
              <w:bottom w:val="nil"/>
              <w:right w:val="single" w:sz="18" w:space="0" w:color="auto"/>
            </w:tcBorders>
            <w:shd w:val="clear" w:color="auto" w:fill="auto"/>
          </w:tcPr>
          <w:p w14:paraId="17571FB0" w14:textId="77777777" w:rsidR="004313DD" w:rsidRPr="00107C20" w:rsidRDefault="004313DD" w:rsidP="00631FE5">
            <w:pPr>
              <w:spacing w:after="0"/>
              <w:rPr>
                <w:rFonts w:ascii="Arial" w:hAnsi="Arial" w:cs="Arial"/>
                <w:lang w:val="en-US"/>
              </w:rPr>
            </w:pPr>
          </w:p>
        </w:tc>
      </w:tr>
      <w:tr w:rsidR="00A3078A" w:rsidRPr="000472D1" w14:paraId="35184302" w14:textId="77777777" w:rsidTr="000544A1">
        <w:trPr>
          <w:cantSplit/>
        </w:trPr>
        <w:tc>
          <w:tcPr>
            <w:tcW w:w="846" w:type="dxa"/>
            <w:tcBorders>
              <w:top w:val="single" w:sz="4" w:space="0" w:color="auto"/>
              <w:left w:val="single" w:sz="18" w:space="0" w:color="auto"/>
              <w:bottom w:val="single" w:sz="4" w:space="0" w:color="auto"/>
            </w:tcBorders>
            <w:shd w:val="clear" w:color="auto" w:fill="FDE9D9" w:themeFill="accent6" w:themeFillTint="33"/>
          </w:tcPr>
          <w:p w14:paraId="0AE0F864" w14:textId="77777777" w:rsidR="004313DD" w:rsidRPr="00107C20" w:rsidRDefault="004313DD" w:rsidP="00A74DFE">
            <w:pPr>
              <w:spacing w:after="0"/>
              <w:rPr>
                <w:rFonts w:ascii="Arial" w:hAnsi="Arial" w:cs="Arial"/>
                <w:b/>
                <w:bCs/>
                <w:lang w:val="en-US"/>
              </w:rPr>
            </w:pPr>
            <w:r w:rsidRPr="00107C20">
              <w:rPr>
                <w:rFonts w:ascii="Arial" w:hAnsi="Arial" w:cs="Arial"/>
                <w:b/>
                <w:bCs/>
                <w:lang w:val="en-US"/>
              </w:rPr>
              <w:t>16.17</w:t>
            </w:r>
          </w:p>
        </w:tc>
        <w:tc>
          <w:tcPr>
            <w:tcW w:w="2480" w:type="dxa"/>
            <w:tcBorders>
              <w:top w:val="single" w:sz="4" w:space="0" w:color="auto"/>
              <w:bottom w:val="single" w:sz="4" w:space="0" w:color="auto"/>
            </w:tcBorders>
            <w:shd w:val="clear" w:color="auto" w:fill="FDE9D9" w:themeFill="accent6" w:themeFillTint="33"/>
          </w:tcPr>
          <w:p w14:paraId="73A5CD59" w14:textId="77777777" w:rsidR="004313DD" w:rsidRPr="00107C20" w:rsidRDefault="004313DD" w:rsidP="00A74DFE">
            <w:pPr>
              <w:spacing w:after="0"/>
              <w:rPr>
                <w:rFonts w:ascii="Arial" w:hAnsi="Arial" w:cs="Arial"/>
                <w:b/>
                <w:bCs/>
                <w:lang w:val="en-US"/>
              </w:rPr>
            </w:pPr>
            <w:r w:rsidRPr="00107C20">
              <w:rPr>
                <w:rFonts w:ascii="Arial" w:hAnsi="Arial" w:cs="Arial"/>
                <w:b/>
                <w:bCs/>
                <w:lang w:val="en-US"/>
              </w:rPr>
              <w:t xml:space="preserve">CT aspects of </w:t>
            </w:r>
            <w:proofErr w:type="spellStart"/>
            <w:r w:rsidRPr="00107C20">
              <w:rPr>
                <w:rFonts w:ascii="Arial" w:hAnsi="Arial" w:cs="Arial"/>
                <w:b/>
                <w:bCs/>
                <w:lang w:val="en-US"/>
              </w:rPr>
              <w:t>eNA</w:t>
            </w:r>
            <w:proofErr w:type="spellEnd"/>
            <w:r w:rsidRPr="00107C20">
              <w:rPr>
                <w:rFonts w:ascii="Arial" w:hAnsi="Arial" w:cs="Arial"/>
                <w:b/>
                <w:bCs/>
                <w:lang w:val="en-US"/>
              </w:rPr>
              <w:t xml:space="preserve"> [</w:t>
            </w:r>
            <w:proofErr w:type="spellStart"/>
            <w:r w:rsidRPr="00107C20">
              <w:rPr>
                <w:rFonts w:ascii="Arial" w:hAnsi="Arial" w:cs="Arial"/>
                <w:b/>
                <w:bCs/>
                <w:lang w:val="en-US"/>
              </w:rPr>
              <w:t>eNA</w:t>
            </w:r>
            <w:proofErr w:type="spellEnd"/>
            <w:r w:rsidRPr="00107C20">
              <w:rPr>
                <w:rFonts w:ascii="Arial" w:hAnsi="Arial" w:cs="Arial"/>
                <w:b/>
                <w:bCs/>
                <w:lang w:val="en-US"/>
              </w:rPr>
              <w:t>]</w:t>
            </w:r>
          </w:p>
        </w:tc>
        <w:tc>
          <w:tcPr>
            <w:tcW w:w="820" w:type="dxa"/>
            <w:tcBorders>
              <w:top w:val="single" w:sz="4" w:space="0" w:color="auto"/>
              <w:bottom w:val="single" w:sz="4" w:space="0" w:color="auto"/>
            </w:tcBorders>
            <w:shd w:val="clear" w:color="auto" w:fill="FDE9D9" w:themeFill="accent6" w:themeFillTint="33"/>
          </w:tcPr>
          <w:p w14:paraId="3AC3B1F0" w14:textId="77777777" w:rsidR="004313DD" w:rsidRPr="00107C20" w:rsidRDefault="004313DD" w:rsidP="00A736BD">
            <w:pPr>
              <w:spacing w:after="0"/>
              <w:rPr>
                <w:rFonts w:ascii="Arial" w:hAnsi="Arial" w:cs="Arial"/>
                <w:color w:val="000000"/>
                <w:sz w:val="14"/>
                <w:szCs w:val="14"/>
                <w:lang w:val="en-US"/>
              </w:rPr>
            </w:pPr>
          </w:p>
        </w:tc>
        <w:tc>
          <w:tcPr>
            <w:tcW w:w="3612" w:type="dxa"/>
            <w:tcBorders>
              <w:top w:val="single" w:sz="4" w:space="0" w:color="auto"/>
              <w:bottom w:val="single" w:sz="4" w:space="0" w:color="auto"/>
            </w:tcBorders>
            <w:shd w:val="clear" w:color="auto" w:fill="FDE9D9" w:themeFill="accent6" w:themeFillTint="33"/>
          </w:tcPr>
          <w:p w14:paraId="008E1F87" w14:textId="77777777" w:rsidR="004313DD" w:rsidRPr="00107C20" w:rsidRDefault="004313DD" w:rsidP="00A736BD">
            <w:pPr>
              <w:spacing w:after="0"/>
              <w:rPr>
                <w:rFonts w:ascii="Arial" w:hAnsi="Arial" w:cs="Arial"/>
                <w:snapToGrid w:val="0"/>
                <w:color w:val="000000"/>
                <w:lang w:val="en-US"/>
              </w:rPr>
            </w:pPr>
          </w:p>
        </w:tc>
        <w:tc>
          <w:tcPr>
            <w:tcW w:w="1301" w:type="dxa"/>
            <w:gridSpan w:val="2"/>
            <w:tcBorders>
              <w:top w:val="single" w:sz="4" w:space="0" w:color="auto"/>
              <w:bottom w:val="single" w:sz="4" w:space="0" w:color="auto"/>
            </w:tcBorders>
            <w:shd w:val="clear" w:color="auto" w:fill="FDE9D9" w:themeFill="accent6" w:themeFillTint="33"/>
          </w:tcPr>
          <w:p w14:paraId="675C41A0" w14:textId="77777777" w:rsidR="004313DD" w:rsidRPr="00107C20" w:rsidRDefault="004313DD" w:rsidP="00A736BD">
            <w:pPr>
              <w:spacing w:after="0"/>
              <w:rPr>
                <w:rFonts w:ascii="Arial" w:hAnsi="Arial" w:cs="Arial"/>
                <w:color w:val="000000"/>
                <w:lang w:val="en-US"/>
              </w:rPr>
            </w:pPr>
          </w:p>
        </w:tc>
        <w:tc>
          <w:tcPr>
            <w:tcW w:w="1112" w:type="dxa"/>
            <w:tcBorders>
              <w:top w:val="single" w:sz="4" w:space="0" w:color="auto"/>
              <w:bottom w:val="single" w:sz="4" w:space="0" w:color="auto"/>
            </w:tcBorders>
            <w:shd w:val="clear" w:color="auto" w:fill="FDE9D9" w:themeFill="accent6" w:themeFillTint="33"/>
          </w:tcPr>
          <w:p w14:paraId="594E912F" w14:textId="77777777" w:rsidR="004313DD" w:rsidRPr="00107C20" w:rsidRDefault="004313DD" w:rsidP="00A736BD">
            <w:pPr>
              <w:spacing w:after="0"/>
              <w:rPr>
                <w:rFonts w:ascii="Arial" w:hAnsi="Arial" w:cs="Arial"/>
                <w:color w:val="000000"/>
                <w:lang w:val="en-US"/>
              </w:rPr>
            </w:pPr>
          </w:p>
        </w:tc>
        <w:tc>
          <w:tcPr>
            <w:tcW w:w="8135" w:type="dxa"/>
            <w:tcBorders>
              <w:top w:val="single" w:sz="4" w:space="0" w:color="auto"/>
              <w:bottom w:val="single" w:sz="4" w:space="0" w:color="auto"/>
              <w:right w:val="single" w:sz="18" w:space="0" w:color="auto"/>
            </w:tcBorders>
            <w:shd w:val="clear" w:color="auto" w:fill="FDE9D9" w:themeFill="accent6" w:themeFillTint="33"/>
          </w:tcPr>
          <w:p w14:paraId="36249942" w14:textId="77777777" w:rsidR="004313DD" w:rsidRPr="00107C20" w:rsidRDefault="004313DD" w:rsidP="00A736BD">
            <w:pPr>
              <w:spacing w:after="0"/>
              <w:rPr>
                <w:rFonts w:ascii="Arial" w:hAnsi="Arial" w:cs="Arial"/>
                <w:color w:val="FF0000"/>
                <w:lang w:val="en-US"/>
              </w:rPr>
            </w:pPr>
          </w:p>
        </w:tc>
      </w:tr>
      <w:tr w:rsidR="0043353D" w:rsidRPr="002E1E9B" w14:paraId="74BF0793" w14:textId="77777777" w:rsidTr="000544A1">
        <w:trPr>
          <w:cantSplit/>
        </w:trPr>
        <w:tc>
          <w:tcPr>
            <w:tcW w:w="846" w:type="dxa"/>
            <w:tcBorders>
              <w:top w:val="single" w:sz="4" w:space="0" w:color="auto"/>
              <w:left w:val="single" w:sz="18" w:space="0" w:color="auto"/>
              <w:bottom w:val="nil"/>
              <w:right w:val="single" w:sz="4" w:space="0" w:color="auto"/>
            </w:tcBorders>
            <w:shd w:val="clear" w:color="auto" w:fill="auto"/>
          </w:tcPr>
          <w:p w14:paraId="7ECF68E2" w14:textId="77777777" w:rsidR="004313DD" w:rsidRPr="00107C20" w:rsidRDefault="004313DD" w:rsidP="002E1E9B">
            <w:pPr>
              <w:spacing w:after="0"/>
              <w:rPr>
                <w:rFonts w:ascii="Arial" w:hAnsi="Arial" w:cs="Arial"/>
                <w:b/>
                <w:bCs/>
                <w:lang w:val="en-US"/>
              </w:rPr>
            </w:pPr>
          </w:p>
        </w:tc>
        <w:tc>
          <w:tcPr>
            <w:tcW w:w="2480" w:type="dxa"/>
            <w:tcBorders>
              <w:top w:val="single" w:sz="4" w:space="0" w:color="auto"/>
              <w:left w:val="single" w:sz="4" w:space="0" w:color="auto"/>
              <w:bottom w:val="nil"/>
              <w:right w:val="single" w:sz="4" w:space="0" w:color="auto"/>
            </w:tcBorders>
            <w:shd w:val="clear" w:color="auto" w:fill="auto"/>
          </w:tcPr>
          <w:p w14:paraId="75F7990A" w14:textId="77777777" w:rsidR="004313DD" w:rsidRPr="00107C20" w:rsidRDefault="004313DD" w:rsidP="002E1E9B">
            <w:pPr>
              <w:spacing w:after="0"/>
              <w:rPr>
                <w:rFonts w:ascii="Arial" w:hAnsi="Arial" w:cs="Arial"/>
                <w:b/>
                <w:bCs/>
                <w:lang w:val="en-US"/>
              </w:rPr>
            </w:pPr>
          </w:p>
        </w:tc>
        <w:tc>
          <w:tcPr>
            <w:tcW w:w="820" w:type="dxa"/>
            <w:tcBorders>
              <w:top w:val="single" w:sz="4" w:space="0" w:color="auto"/>
              <w:left w:val="single" w:sz="4" w:space="0" w:color="auto"/>
              <w:bottom w:val="nil"/>
              <w:right w:val="single" w:sz="4" w:space="0" w:color="auto"/>
            </w:tcBorders>
            <w:shd w:val="clear" w:color="auto" w:fill="auto"/>
          </w:tcPr>
          <w:p w14:paraId="36B7070D" w14:textId="77777777" w:rsidR="004313DD" w:rsidRPr="00107C20" w:rsidRDefault="004313DD" w:rsidP="002E1E9B">
            <w:pPr>
              <w:spacing w:after="0"/>
              <w:rPr>
                <w:rFonts w:ascii="Arial" w:hAnsi="Arial" w:cs="Arial"/>
                <w:color w:val="000000"/>
                <w:sz w:val="14"/>
                <w:szCs w:val="14"/>
                <w:lang w:val="en-US"/>
              </w:rPr>
            </w:pPr>
          </w:p>
        </w:tc>
        <w:tc>
          <w:tcPr>
            <w:tcW w:w="3612" w:type="dxa"/>
            <w:tcBorders>
              <w:top w:val="single" w:sz="4" w:space="0" w:color="auto"/>
              <w:left w:val="single" w:sz="4" w:space="0" w:color="auto"/>
              <w:bottom w:val="nil"/>
              <w:right w:val="single" w:sz="4" w:space="0" w:color="auto"/>
            </w:tcBorders>
            <w:shd w:val="clear" w:color="auto" w:fill="auto"/>
          </w:tcPr>
          <w:p w14:paraId="26963F49" w14:textId="77777777" w:rsidR="004313DD" w:rsidRPr="00107C20" w:rsidRDefault="004313DD" w:rsidP="002E1E9B">
            <w:pPr>
              <w:spacing w:after="0"/>
              <w:rPr>
                <w:rFonts w:ascii="Arial" w:hAnsi="Arial" w:cs="Arial"/>
                <w:snapToGrid w:val="0"/>
                <w:color w:val="000000"/>
                <w:lang w:val="en-US"/>
              </w:rPr>
            </w:pPr>
          </w:p>
        </w:tc>
        <w:tc>
          <w:tcPr>
            <w:tcW w:w="1301" w:type="dxa"/>
            <w:gridSpan w:val="2"/>
            <w:tcBorders>
              <w:top w:val="single" w:sz="4" w:space="0" w:color="auto"/>
              <w:left w:val="single" w:sz="4" w:space="0" w:color="auto"/>
              <w:bottom w:val="nil"/>
              <w:right w:val="single" w:sz="4" w:space="0" w:color="auto"/>
            </w:tcBorders>
            <w:shd w:val="clear" w:color="auto" w:fill="auto"/>
          </w:tcPr>
          <w:p w14:paraId="6D06AAE2" w14:textId="77777777" w:rsidR="004313DD" w:rsidRPr="00107C20" w:rsidRDefault="004313DD" w:rsidP="002E1E9B">
            <w:pPr>
              <w:spacing w:after="0"/>
              <w:rPr>
                <w:rFonts w:ascii="Arial" w:hAnsi="Arial" w:cs="Arial"/>
                <w:color w:val="000000"/>
                <w:lang w:val="en-US"/>
              </w:rPr>
            </w:pPr>
          </w:p>
        </w:tc>
        <w:tc>
          <w:tcPr>
            <w:tcW w:w="1112" w:type="dxa"/>
            <w:tcBorders>
              <w:top w:val="single" w:sz="4" w:space="0" w:color="auto"/>
              <w:left w:val="single" w:sz="4" w:space="0" w:color="auto"/>
              <w:bottom w:val="nil"/>
              <w:right w:val="single" w:sz="4" w:space="0" w:color="auto"/>
            </w:tcBorders>
            <w:shd w:val="clear" w:color="auto" w:fill="auto"/>
          </w:tcPr>
          <w:p w14:paraId="33D6985D" w14:textId="77777777" w:rsidR="004313DD" w:rsidRPr="00107C20" w:rsidRDefault="004313DD" w:rsidP="002E1E9B">
            <w:pPr>
              <w:spacing w:after="0"/>
              <w:rPr>
                <w:rFonts w:ascii="Arial" w:hAnsi="Arial" w:cs="Arial"/>
                <w:color w:val="000000"/>
                <w:lang w:val="en-US"/>
              </w:rPr>
            </w:pPr>
          </w:p>
        </w:tc>
        <w:tc>
          <w:tcPr>
            <w:tcW w:w="8135" w:type="dxa"/>
            <w:tcBorders>
              <w:top w:val="single" w:sz="4" w:space="0" w:color="auto"/>
              <w:left w:val="single" w:sz="4" w:space="0" w:color="auto"/>
              <w:bottom w:val="nil"/>
              <w:right w:val="single" w:sz="18" w:space="0" w:color="auto"/>
            </w:tcBorders>
            <w:shd w:val="clear" w:color="auto" w:fill="auto"/>
          </w:tcPr>
          <w:p w14:paraId="4A9FEFCA" w14:textId="77777777" w:rsidR="004313DD" w:rsidRPr="00107C20" w:rsidRDefault="004313DD" w:rsidP="002E1E9B">
            <w:pPr>
              <w:spacing w:after="0"/>
              <w:rPr>
                <w:rFonts w:ascii="Arial" w:hAnsi="Arial" w:cs="Arial"/>
                <w:lang w:val="en-US"/>
              </w:rPr>
            </w:pPr>
          </w:p>
        </w:tc>
      </w:tr>
      <w:tr w:rsidR="0043353D" w:rsidRPr="002E1E9B" w14:paraId="2DD2C6CF" w14:textId="77777777" w:rsidTr="000544A1">
        <w:trPr>
          <w:cantSplit/>
        </w:trPr>
        <w:tc>
          <w:tcPr>
            <w:tcW w:w="846" w:type="dxa"/>
            <w:tcBorders>
              <w:top w:val="single" w:sz="4" w:space="0" w:color="auto"/>
              <w:left w:val="single" w:sz="18" w:space="0" w:color="auto"/>
              <w:bottom w:val="nil"/>
              <w:right w:val="single" w:sz="4" w:space="0" w:color="auto"/>
            </w:tcBorders>
            <w:shd w:val="clear" w:color="auto" w:fill="auto"/>
          </w:tcPr>
          <w:p w14:paraId="5F928185" w14:textId="77777777" w:rsidR="004313DD" w:rsidRPr="00107C20" w:rsidRDefault="004313DD" w:rsidP="002E1E9B">
            <w:pPr>
              <w:spacing w:after="0"/>
              <w:rPr>
                <w:rFonts w:ascii="Arial" w:hAnsi="Arial" w:cs="Arial"/>
                <w:b/>
                <w:bCs/>
                <w:lang w:val="en-US"/>
              </w:rPr>
            </w:pPr>
          </w:p>
        </w:tc>
        <w:tc>
          <w:tcPr>
            <w:tcW w:w="2480" w:type="dxa"/>
            <w:tcBorders>
              <w:top w:val="single" w:sz="4" w:space="0" w:color="auto"/>
              <w:left w:val="single" w:sz="4" w:space="0" w:color="auto"/>
              <w:bottom w:val="nil"/>
              <w:right w:val="single" w:sz="4" w:space="0" w:color="auto"/>
            </w:tcBorders>
            <w:shd w:val="clear" w:color="auto" w:fill="auto"/>
          </w:tcPr>
          <w:p w14:paraId="127FB38B" w14:textId="77777777" w:rsidR="004313DD" w:rsidRPr="00107C20" w:rsidRDefault="004313DD" w:rsidP="002E1E9B">
            <w:pPr>
              <w:spacing w:after="0"/>
              <w:rPr>
                <w:rFonts w:ascii="Arial" w:hAnsi="Arial" w:cs="Arial"/>
                <w:b/>
                <w:bCs/>
                <w:lang w:val="en-US"/>
              </w:rPr>
            </w:pPr>
          </w:p>
        </w:tc>
        <w:tc>
          <w:tcPr>
            <w:tcW w:w="820" w:type="dxa"/>
            <w:tcBorders>
              <w:top w:val="single" w:sz="4" w:space="0" w:color="auto"/>
              <w:left w:val="single" w:sz="4" w:space="0" w:color="auto"/>
              <w:bottom w:val="nil"/>
              <w:right w:val="single" w:sz="4" w:space="0" w:color="auto"/>
            </w:tcBorders>
            <w:shd w:val="clear" w:color="auto" w:fill="auto"/>
          </w:tcPr>
          <w:p w14:paraId="4817A85F" w14:textId="77777777" w:rsidR="004313DD" w:rsidRPr="00107C20" w:rsidRDefault="004313DD" w:rsidP="002E1E9B">
            <w:pPr>
              <w:spacing w:after="0"/>
              <w:rPr>
                <w:rFonts w:ascii="Arial" w:hAnsi="Arial" w:cs="Arial"/>
                <w:color w:val="000000"/>
                <w:sz w:val="14"/>
                <w:szCs w:val="14"/>
                <w:lang w:val="en-US"/>
              </w:rPr>
            </w:pPr>
          </w:p>
        </w:tc>
        <w:tc>
          <w:tcPr>
            <w:tcW w:w="3612" w:type="dxa"/>
            <w:tcBorders>
              <w:top w:val="single" w:sz="4" w:space="0" w:color="auto"/>
              <w:left w:val="single" w:sz="4" w:space="0" w:color="auto"/>
              <w:bottom w:val="nil"/>
              <w:right w:val="single" w:sz="4" w:space="0" w:color="auto"/>
            </w:tcBorders>
            <w:shd w:val="clear" w:color="auto" w:fill="auto"/>
          </w:tcPr>
          <w:p w14:paraId="4EA32C49" w14:textId="77777777" w:rsidR="004313DD" w:rsidRPr="00107C20" w:rsidRDefault="004313DD" w:rsidP="002E1E9B">
            <w:pPr>
              <w:spacing w:after="0"/>
              <w:rPr>
                <w:rFonts w:ascii="Arial" w:hAnsi="Arial" w:cs="Arial"/>
                <w:snapToGrid w:val="0"/>
                <w:color w:val="000000"/>
                <w:lang w:val="en-US"/>
              </w:rPr>
            </w:pPr>
          </w:p>
        </w:tc>
        <w:tc>
          <w:tcPr>
            <w:tcW w:w="1301" w:type="dxa"/>
            <w:gridSpan w:val="2"/>
            <w:tcBorders>
              <w:top w:val="single" w:sz="4" w:space="0" w:color="auto"/>
              <w:left w:val="single" w:sz="4" w:space="0" w:color="auto"/>
              <w:bottom w:val="nil"/>
              <w:right w:val="single" w:sz="4" w:space="0" w:color="auto"/>
            </w:tcBorders>
            <w:shd w:val="clear" w:color="auto" w:fill="auto"/>
          </w:tcPr>
          <w:p w14:paraId="64E6DC50" w14:textId="77777777" w:rsidR="004313DD" w:rsidRPr="00107C20" w:rsidRDefault="004313DD" w:rsidP="002E1E9B">
            <w:pPr>
              <w:spacing w:after="0"/>
              <w:rPr>
                <w:rFonts w:ascii="Arial" w:hAnsi="Arial" w:cs="Arial"/>
                <w:color w:val="000000"/>
                <w:lang w:val="en-US"/>
              </w:rPr>
            </w:pPr>
          </w:p>
        </w:tc>
        <w:tc>
          <w:tcPr>
            <w:tcW w:w="1112" w:type="dxa"/>
            <w:tcBorders>
              <w:top w:val="single" w:sz="4" w:space="0" w:color="auto"/>
              <w:left w:val="single" w:sz="4" w:space="0" w:color="auto"/>
              <w:bottom w:val="nil"/>
              <w:right w:val="single" w:sz="4" w:space="0" w:color="auto"/>
            </w:tcBorders>
            <w:shd w:val="clear" w:color="auto" w:fill="auto"/>
          </w:tcPr>
          <w:p w14:paraId="079EC334" w14:textId="77777777" w:rsidR="004313DD" w:rsidRPr="00107C20" w:rsidRDefault="004313DD" w:rsidP="002E1E9B">
            <w:pPr>
              <w:spacing w:after="0"/>
              <w:rPr>
                <w:rFonts w:ascii="Arial" w:hAnsi="Arial" w:cs="Arial"/>
                <w:color w:val="000000"/>
                <w:lang w:val="en-US"/>
              </w:rPr>
            </w:pPr>
          </w:p>
        </w:tc>
        <w:tc>
          <w:tcPr>
            <w:tcW w:w="8135" w:type="dxa"/>
            <w:tcBorders>
              <w:top w:val="single" w:sz="4" w:space="0" w:color="auto"/>
              <w:left w:val="single" w:sz="4" w:space="0" w:color="auto"/>
              <w:bottom w:val="nil"/>
              <w:right w:val="single" w:sz="18" w:space="0" w:color="auto"/>
            </w:tcBorders>
            <w:shd w:val="clear" w:color="auto" w:fill="auto"/>
          </w:tcPr>
          <w:p w14:paraId="70B36912" w14:textId="77777777" w:rsidR="004313DD" w:rsidRPr="00107C20" w:rsidRDefault="004313DD" w:rsidP="002E1E9B">
            <w:pPr>
              <w:spacing w:after="0"/>
              <w:rPr>
                <w:rFonts w:ascii="Arial" w:hAnsi="Arial" w:cs="Arial"/>
                <w:lang w:val="en-US"/>
              </w:rPr>
            </w:pPr>
          </w:p>
        </w:tc>
      </w:tr>
      <w:tr w:rsidR="00A3078A" w:rsidRPr="000472D1" w14:paraId="71C79187" w14:textId="77777777" w:rsidTr="000544A1">
        <w:trPr>
          <w:cantSplit/>
        </w:trPr>
        <w:tc>
          <w:tcPr>
            <w:tcW w:w="846" w:type="dxa"/>
            <w:tcBorders>
              <w:top w:val="single" w:sz="4" w:space="0" w:color="auto"/>
              <w:left w:val="single" w:sz="18" w:space="0" w:color="auto"/>
              <w:bottom w:val="single" w:sz="4" w:space="0" w:color="auto"/>
            </w:tcBorders>
            <w:shd w:val="clear" w:color="auto" w:fill="FDE9D9" w:themeFill="accent6" w:themeFillTint="33"/>
          </w:tcPr>
          <w:p w14:paraId="0A21C300" w14:textId="77777777" w:rsidR="004313DD" w:rsidRPr="00107C20" w:rsidRDefault="004313DD" w:rsidP="00A74DFE">
            <w:pPr>
              <w:spacing w:after="0"/>
              <w:rPr>
                <w:rFonts w:ascii="Arial" w:hAnsi="Arial" w:cs="Arial"/>
                <w:b/>
                <w:bCs/>
                <w:lang w:val="en-US"/>
              </w:rPr>
            </w:pPr>
            <w:r w:rsidRPr="00107C20">
              <w:rPr>
                <w:rFonts w:ascii="Arial" w:hAnsi="Arial" w:cs="Arial"/>
                <w:b/>
                <w:bCs/>
                <w:lang w:val="en-US"/>
              </w:rPr>
              <w:t>16.18</w:t>
            </w:r>
          </w:p>
        </w:tc>
        <w:tc>
          <w:tcPr>
            <w:tcW w:w="2480" w:type="dxa"/>
            <w:tcBorders>
              <w:top w:val="single" w:sz="4" w:space="0" w:color="auto"/>
              <w:bottom w:val="single" w:sz="4" w:space="0" w:color="auto"/>
            </w:tcBorders>
            <w:shd w:val="clear" w:color="auto" w:fill="FDE9D9" w:themeFill="accent6" w:themeFillTint="33"/>
          </w:tcPr>
          <w:p w14:paraId="4C429BA2" w14:textId="77777777" w:rsidR="004313DD" w:rsidRPr="00107C20" w:rsidRDefault="004313DD" w:rsidP="00A74DFE">
            <w:pPr>
              <w:spacing w:after="0"/>
              <w:rPr>
                <w:rFonts w:ascii="Arial" w:hAnsi="Arial" w:cs="Arial"/>
                <w:b/>
                <w:bCs/>
                <w:lang w:val="en-US"/>
              </w:rPr>
            </w:pPr>
            <w:r w:rsidRPr="00107C20">
              <w:rPr>
                <w:rFonts w:ascii="Arial" w:hAnsi="Arial" w:cs="Arial"/>
                <w:b/>
                <w:bCs/>
                <w:lang w:val="en-US"/>
              </w:rPr>
              <w:t>CT aspects of 5WWC [5WWC]</w:t>
            </w:r>
          </w:p>
        </w:tc>
        <w:tc>
          <w:tcPr>
            <w:tcW w:w="820" w:type="dxa"/>
            <w:tcBorders>
              <w:top w:val="single" w:sz="4" w:space="0" w:color="auto"/>
              <w:bottom w:val="single" w:sz="4" w:space="0" w:color="auto"/>
            </w:tcBorders>
            <w:shd w:val="clear" w:color="auto" w:fill="FDE9D9" w:themeFill="accent6" w:themeFillTint="33"/>
          </w:tcPr>
          <w:p w14:paraId="32597E61" w14:textId="77777777" w:rsidR="004313DD" w:rsidRPr="00107C20" w:rsidRDefault="004313DD" w:rsidP="00A736BD">
            <w:pPr>
              <w:spacing w:after="0"/>
              <w:rPr>
                <w:rFonts w:ascii="Arial" w:hAnsi="Arial" w:cs="Arial"/>
                <w:color w:val="000000"/>
                <w:sz w:val="14"/>
                <w:szCs w:val="14"/>
                <w:lang w:val="en-US"/>
              </w:rPr>
            </w:pPr>
          </w:p>
        </w:tc>
        <w:tc>
          <w:tcPr>
            <w:tcW w:w="3612" w:type="dxa"/>
            <w:tcBorders>
              <w:top w:val="single" w:sz="4" w:space="0" w:color="auto"/>
              <w:bottom w:val="single" w:sz="4" w:space="0" w:color="auto"/>
            </w:tcBorders>
            <w:shd w:val="clear" w:color="auto" w:fill="FDE9D9" w:themeFill="accent6" w:themeFillTint="33"/>
          </w:tcPr>
          <w:p w14:paraId="2E5211A0" w14:textId="77777777" w:rsidR="004313DD" w:rsidRPr="00107C20" w:rsidRDefault="004313DD" w:rsidP="00A736BD">
            <w:pPr>
              <w:spacing w:after="0"/>
              <w:rPr>
                <w:rFonts w:ascii="Arial" w:hAnsi="Arial" w:cs="Arial"/>
                <w:snapToGrid w:val="0"/>
                <w:color w:val="000000"/>
                <w:lang w:val="en-US"/>
              </w:rPr>
            </w:pPr>
          </w:p>
        </w:tc>
        <w:tc>
          <w:tcPr>
            <w:tcW w:w="1301" w:type="dxa"/>
            <w:gridSpan w:val="2"/>
            <w:tcBorders>
              <w:top w:val="single" w:sz="4" w:space="0" w:color="auto"/>
              <w:bottom w:val="single" w:sz="4" w:space="0" w:color="auto"/>
            </w:tcBorders>
            <w:shd w:val="clear" w:color="auto" w:fill="FDE9D9" w:themeFill="accent6" w:themeFillTint="33"/>
          </w:tcPr>
          <w:p w14:paraId="1D7AFE6B" w14:textId="77777777" w:rsidR="004313DD" w:rsidRPr="00107C20" w:rsidRDefault="004313DD" w:rsidP="00A736BD">
            <w:pPr>
              <w:spacing w:after="0"/>
              <w:rPr>
                <w:rFonts w:ascii="Arial" w:hAnsi="Arial" w:cs="Arial"/>
                <w:color w:val="000000"/>
                <w:lang w:val="en-US"/>
              </w:rPr>
            </w:pPr>
          </w:p>
        </w:tc>
        <w:tc>
          <w:tcPr>
            <w:tcW w:w="1112" w:type="dxa"/>
            <w:tcBorders>
              <w:top w:val="single" w:sz="4" w:space="0" w:color="auto"/>
              <w:bottom w:val="single" w:sz="4" w:space="0" w:color="auto"/>
            </w:tcBorders>
            <w:shd w:val="clear" w:color="auto" w:fill="FDE9D9" w:themeFill="accent6" w:themeFillTint="33"/>
          </w:tcPr>
          <w:p w14:paraId="127F19CD" w14:textId="77777777" w:rsidR="004313DD" w:rsidRPr="00107C20" w:rsidRDefault="004313DD" w:rsidP="00A736BD">
            <w:pPr>
              <w:spacing w:after="0"/>
              <w:rPr>
                <w:rFonts w:ascii="Arial" w:hAnsi="Arial" w:cs="Arial"/>
                <w:color w:val="000000"/>
                <w:lang w:val="en-US"/>
              </w:rPr>
            </w:pPr>
          </w:p>
        </w:tc>
        <w:tc>
          <w:tcPr>
            <w:tcW w:w="8135" w:type="dxa"/>
            <w:tcBorders>
              <w:top w:val="single" w:sz="4" w:space="0" w:color="auto"/>
              <w:bottom w:val="single" w:sz="4" w:space="0" w:color="auto"/>
              <w:right w:val="single" w:sz="18" w:space="0" w:color="auto"/>
            </w:tcBorders>
            <w:shd w:val="clear" w:color="auto" w:fill="FDE9D9" w:themeFill="accent6" w:themeFillTint="33"/>
          </w:tcPr>
          <w:p w14:paraId="310D9987" w14:textId="77777777" w:rsidR="004313DD" w:rsidRPr="00107C20" w:rsidRDefault="004313DD" w:rsidP="00A736BD">
            <w:pPr>
              <w:spacing w:after="0"/>
              <w:rPr>
                <w:rFonts w:ascii="Arial" w:hAnsi="Arial" w:cs="Arial"/>
                <w:color w:val="FF0000"/>
                <w:lang w:val="en-US"/>
              </w:rPr>
            </w:pPr>
          </w:p>
        </w:tc>
      </w:tr>
      <w:tr w:rsidR="0043353D" w:rsidRPr="002E1E9B" w14:paraId="71F69F9E" w14:textId="77777777" w:rsidTr="000544A1">
        <w:trPr>
          <w:cantSplit/>
        </w:trPr>
        <w:tc>
          <w:tcPr>
            <w:tcW w:w="846" w:type="dxa"/>
            <w:tcBorders>
              <w:top w:val="single" w:sz="4" w:space="0" w:color="auto"/>
              <w:left w:val="single" w:sz="18" w:space="0" w:color="auto"/>
              <w:bottom w:val="nil"/>
              <w:right w:val="single" w:sz="4" w:space="0" w:color="auto"/>
            </w:tcBorders>
            <w:shd w:val="clear" w:color="auto" w:fill="auto"/>
          </w:tcPr>
          <w:p w14:paraId="1026DECF" w14:textId="77777777" w:rsidR="00A32D22" w:rsidRPr="00107C20" w:rsidRDefault="00A32D22" w:rsidP="002E1E9B">
            <w:pPr>
              <w:spacing w:after="0"/>
              <w:rPr>
                <w:rFonts w:ascii="Arial" w:hAnsi="Arial" w:cs="Arial"/>
                <w:b/>
                <w:bCs/>
                <w:lang w:val="en-US"/>
              </w:rPr>
            </w:pPr>
          </w:p>
        </w:tc>
        <w:tc>
          <w:tcPr>
            <w:tcW w:w="2480" w:type="dxa"/>
            <w:tcBorders>
              <w:top w:val="single" w:sz="4" w:space="0" w:color="auto"/>
              <w:left w:val="single" w:sz="4" w:space="0" w:color="auto"/>
              <w:bottom w:val="nil"/>
              <w:right w:val="single" w:sz="4" w:space="0" w:color="auto"/>
            </w:tcBorders>
            <w:shd w:val="clear" w:color="auto" w:fill="auto"/>
          </w:tcPr>
          <w:p w14:paraId="3E3E5AEE" w14:textId="77777777" w:rsidR="00A32D22" w:rsidRPr="00107C20" w:rsidRDefault="00A32D22" w:rsidP="002E1E9B">
            <w:pPr>
              <w:spacing w:after="0"/>
              <w:rPr>
                <w:rFonts w:ascii="Arial" w:hAnsi="Arial" w:cs="Arial"/>
                <w:b/>
                <w:bCs/>
                <w:lang w:val="en-US"/>
              </w:rPr>
            </w:pPr>
          </w:p>
        </w:tc>
        <w:tc>
          <w:tcPr>
            <w:tcW w:w="820" w:type="dxa"/>
            <w:tcBorders>
              <w:top w:val="single" w:sz="4" w:space="0" w:color="auto"/>
              <w:left w:val="single" w:sz="4" w:space="0" w:color="auto"/>
              <w:bottom w:val="nil"/>
              <w:right w:val="single" w:sz="4" w:space="0" w:color="auto"/>
            </w:tcBorders>
            <w:shd w:val="clear" w:color="auto" w:fill="auto"/>
          </w:tcPr>
          <w:p w14:paraId="79332AFC" w14:textId="77777777" w:rsidR="00A32D22" w:rsidRPr="00107C20" w:rsidRDefault="00A32D22" w:rsidP="002E1E9B">
            <w:pPr>
              <w:spacing w:after="0"/>
              <w:rPr>
                <w:rFonts w:ascii="Arial" w:hAnsi="Arial" w:cs="Arial"/>
                <w:color w:val="000000"/>
                <w:sz w:val="14"/>
                <w:szCs w:val="14"/>
                <w:lang w:val="en-US"/>
              </w:rPr>
            </w:pPr>
          </w:p>
        </w:tc>
        <w:tc>
          <w:tcPr>
            <w:tcW w:w="3612" w:type="dxa"/>
            <w:tcBorders>
              <w:top w:val="single" w:sz="4" w:space="0" w:color="auto"/>
              <w:left w:val="single" w:sz="4" w:space="0" w:color="auto"/>
              <w:bottom w:val="nil"/>
              <w:right w:val="single" w:sz="4" w:space="0" w:color="auto"/>
            </w:tcBorders>
            <w:shd w:val="clear" w:color="auto" w:fill="auto"/>
          </w:tcPr>
          <w:p w14:paraId="3B04ED2C" w14:textId="77777777" w:rsidR="00A32D22" w:rsidRPr="00107C20" w:rsidRDefault="00A32D22" w:rsidP="002E1E9B">
            <w:pPr>
              <w:spacing w:after="0"/>
              <w:rPr>
                <w:rFonts w:ascii="Arial" w:hAnsi="Arial" w:cs="Arial"/>
                <w:snapToGrid w:val="0"/>
                <w:color w:val="000000"/>
                <w:lang w:val="en-US"/>
              </w:rPr>
            </w:pPr>
          </w:p>
        </w:tc>
        <w:tc>
          <w:tcPr>
            <w:tcW w:w="1301" w:type="dxa"/>
            <w:gridSpan w:val="2"/>
            <w:tcBorders>
              <w:top w:val="single" w:sz="4" w:space="0" w:color="auto"/>
              <w:left w:val="single" w:sz="4" w:space="0" w:color="auto"/>
              <w:bottom w:val="nil"/>
              <w:right w:val="single" w:sz="4" w:space="0" w:color="auto"/>
            </w:tcBorders>
            <w:shd w:val="clear" w:color="auto" w:fill="auto"/>
          </w:tcPr>
          <w:p w14:paraId="470B92EA" w14:textId="77777777" w:rsidR="00A32D22" w:rsidRPr="00107C20" w:rsidRDefault="00A32D22" w:rsidP="002E1E9B">
            <w:pPr>
              <w:spacing w:after="0"/>
              <w:rPr>
                <w:rFonts w:ascii="Arial" w:hAnsi="Arial" w:cs="Arial"/>
                <w:color w:val="000000"/>
                <w:lang w:val="en-US"/>
              </w:rPr>
            </w:pPr>
          </w:p>
        </w:tc>
        <w:tc>
          <w:tcPr>
            <w:tcW w:w="1112" w:type="dxa"/>
            <w:tcBorders>
              <w:top w:val="single" w:sz="4" w:space="0" w:color="auto"/>
              <w:left w:val="single" w:sz="4" w:space="0" w:color="auto"/>
              <w:bottom w:val="nil"/>
              <w:right w:val="single" w:sz="4" w:space="0" w:color="auto"/>
            </w:tcBorders>
            <w:shd w:val="clear" w:color="auto" w:fill="auto"/>
          </w:tcPr>
          <w:p w14:paraId="2210045C" w14:textId="77777777" w:rsidR="00A32D22" w:rsidRPr="00107C20" w:rsidRDefault="00A32D22" w:rsidP="002E1E9B">
            <w:pPr>
              <w:spacing w:after="0"/>
              <w:rPr>
                <w:rFonts w:ascii="Arial" w:hAnsi="Arial" w:cs="Arial"/>
                <w:color w:val="000000"/>
                <w:lang w:val="en-US"/>
              </w:rPr>
            </w:pPr>
          </w:p>
        </w:tc>
        <w:tc>
          <w:tcPr>
            <w:tcW w:w="8135" w:type="dxa"/>
            <w:tcBorders>
              <w:top w:val="single" w:sz="4" w:space="0" w:color="auto"/>
              <w:left w:val="single" w:sz="4" w:space="0" w:color="auto"/>
              <w:bottom w:val="nil"/>
              <w:right w:val="single" w:sz="18" w:space="0" w:color="auto"/>
            </w:tcBorders>
            <w:shd w:val="clear" w:color="auto" w:fill="auto"/>
          </w:tcPr>
          <w:p w14:paraId="5B83FFBB" w14:textId="77777777" w:rsidR="00A32D22" w:rsidRPr="00107C20" w:rsidRDefault="00A32D22" w:rsidP="002E1E9B">
            <w:pPr>
              <w:spacing w:after="0"/>
              <w:rPr>
                <w:rFonts w:ascii="Arial" w:hAnsi="Arial" w:cs="Arial"/>
                <w:lang w:val="en-US"/>
              </w:rPr>
            </w:pPr>
          </w:p>
        </w:tc>
      </w:tr>
      <w:tr w:rsidR="0043353D" w:rsidRPr="002E1E9B" w14:paraId="280D4B37" w14:textId="77777777" w:rsidTr="000544A1">
        <w:trPr>
          <w:cantSplit/>
        </w:trPr>
        <w:tc>
          <w:tcPr>
            <w:tcW w:w="846" w:type="dxa"/>
            <w:tcBorders>
              <w:top w:val="single" w:sz="4" w:space="0" w:color="auto"/>
              <w:left w:val="single" w:sz="18" w:space="0" w:color="auto"/>
              <w:bottom w:val="nil"/>
              <w:right w:val="single" w:sz="4" w:space="0" w:color="auto"/>
            </w:tcBorders>
            <w:shd w:val="clear" w:color="auto" w:fill="auto"/>
          </w:tcPr>
          <w:p w14:paraId="1D5665D0" w14:textId="77777777" w:rsidR="00A32D22" w:rsidRPr="00107C20" w:rsidRDefault="00A32D22" w:rsidP="002E1E9B">
            <w:pPr>
              <w:spacing w:after="0"/>
              <w:rPr>
                <w:rFonts w:ascii="Arial" w:hAnsi="Arial" w:cs="Arial"/>
                <w:b/>
                <w:bCs/>
                <w:lang w:val="en-US"/>
              </w:rPr>
            </w:pPr>
          </w:p>
        </w:tc>
        <w:tc>
          <w:tcPr>
            <w:tcW w:w="2480" w:type="dxa"/>
            <w:tcBorders>
              <w:top w:val="single" w:sz="4" w:space="0" w:color="auto"/>
              <w:left w:val="single" w:sz="4" w:space="0" w:color="auto"/>
              <w:bottom w:val="nil"/>
              <w:right w:val="single" w:sz="4" w:space="0" w:color="auto"/>
            </w:tcBorders>
            <w:shd w:val="clear" w:color="auto" w:fill="auto"/>
          </w:tcPr>
          <w:p w14:paraId="168CA851" w14:textId="77777777" w:rsidR="00A32D22" w:rsidRPr="00107C20" w:rsidRDefault="00A32D22" w:rsidP="002E1E9B">
            <w:pPr>
              <w:spacing w:after="0"/>
              <w:rPr>
                <w:rFonts w:ascii="Arial" w:hAnsi="Arial" w:cs="Arial"/>
                <w:b/>
                <w:bCs/>
                <w:lang w:val="en-US"/>
              </w:rPr>
            </w:pPr>
          </w:p>
        </w:tc>
        <w:tc>
          <w:tcPr>
            <w:tcW w:w="820" w:type="dxa"/>
            <w:tcBorders>
              <w:top w:val="single" w:sz="4" w:space="0" w:color="auto"/>
              <w:left w:val="single" w:sz="4" w:space="0" w:color="auto"/>
              <w:bottom w:val="nil"/>
              <w:right w:val="single" w:sz="4" w:space="0" w:color="auto"/>
            </w:tcBorders>
            <w:shd w:val="clear" w:color="auto" w:fill="auto"/>
          </w:tcPr>
          <w:p w14:paraId="2D21F768" w14:textId="77777777" w:rsidR="00A32D22" w:rsidRPr="00107C20" w:rsidRDefault="00A32D22" w:rsidP="002E1E9B">
            <w:pPr>
              <w:spacing w:after="0"/>
              <w:rPr>
                <w:rFonts w:ascii="Arial" w:hAnsi="Arial" w:cs="Arial"/>
                <w:color w:val="000000"/>
                <w:sz w:val="14"/>
                <w:szCs w:val="14"/>
                <w:lang w:val="en-US"/>
              </w:rPr>
            </w:pPr>
          </w:p>
        </w:tc>
        <w:tc>
          <w:tcPr>
            <w:tcW w:w="3612" w:type="dxa"/>
            <w:tcBorders>
              <w:top w:val="single" w:sz="4" w:space="0" w:color="auto"/>
              <w:left w:val="single" w:sz="4" w:space="0" w:color="auto"/>
              <w:bottom w:val="nil"/>
              <w:right w:val="single" w:sz="4" w:space="0" w:color="auto"/>
            </w:tcBorders>
            <w:shd w:val="clear" w:color="auto" w:fill="auto"/>
          </w:tcPr>
          <w:p w14:paraId="0B1D0B4E" w14:textId="77777777" w:rsidR="00A32D22" w:rsidRPr="00107C20" w:rsidRDefault="00A32D22" w:rsidP="002E1E9B">
            <w:pPr>
              <w:spacing w:after="0"/>
              <w:rPr>
                <w:rFonts w:ascii="Arial" w:hAnsi="Arial" w:cs="Arial"/>
                <w:snapToGrid w:val="0"/>
                <w:color w:val="000000"/>
                <w:lang w:val="en-US"/>
              </w:rPr>
            </w:pPr>
          </w:p>
        </w:tc>
        <w:tc>
          <w:tcPr>
            <w:tcW w:w="1301" w:type="dxa"/>
            <w:gridSpan w:val="2"/>
            <w:tcBorders>
              <w:top w:val="single" w:sz="4" w:space="0" w:color="auto"/>
              <w:left w:val="single" w:sz="4" w:space="0" w:color="auto"/>
              <w:bottom w:val="nil"/>
              <w:right w:val="single" w:sz="4" w:space="0" w:color="auto"/>
            </w:tcBorders>
            <w:shd w:val="clear" w:color="auto" w:fill="auto"/>
          </w:tcPr>
          <w:p w14:paraId="74475D7D" w14:textId="77777777" w:rsidR="00A32D22" w:rsidRPr="00107C20" w:rsidRDefault="00A32D22" w:rsidP="002E1E9B">
            <w:pPr>
              <w:spacing w:after="0"/>
              <w:rPr>
                <w:rFonts w:ascii="Arial" w:hAnsi="Arial" w:cs="Arial"/>
                <w:color w:val="000000"/>
                <w:lang w:val="en-US"/>
              </w:rPr>
            </w:pPr>
          </w:p>
        </w:tc>
        <w:tc>
          <w:tcPr>
            <w:tcW w:w="1112" w:type="dxa"/>
            <w:tcBorders>
              <w:top w:val="single" w:sz="4" w:space="0" w:color="auto"/>
              <w:left w:val="single" w:sz="4" w:space="0" w:color="auto"/>
              <w:bottom w:val="nil"/>
              <w:right w:val="single" w:sz="4" w:space="0" w:color="auto"/>
            </w:tcBorders>
            <w:shd w:val="clear" w:color="auto" w:fill="auto"/>
          </w:tcPr>
          <w:p w14:paraId="70DA806A" w14:textId="77777777" w:rsidR="00A32D22" w:rsidRPr="00107C20" w:rsidRDefault="00A32D22" w:rsidP="002E1E9B">
            <w:pPr>
              <w:spacing w:after="0"/>
              <w:rPr>
                <w:rFonts w:ascii="Arial" w:hAnsi="Arial" w:cs="Arial"/>
                <w:color w:val="000000"/>
                <w:lang w:val="en-US"/>
              </w:rPr>
            </w:pPr>
          </w:p>
        </w:tc>
        <w:tc>
          <w:tcPr>
            <w:tcW w:w="8135" w:type="dxa"/>
            <w:tcBorders>
              <w:top w:val="single" w:sz="4" w:space="0" w:color="auto"/>
              <w:left w:val="single" w:sz="4" w:space="0" w:color="auto"/>
              <w:bottom w:val="nil"/>
              <w:right w:val="single" w:sz="18" w:space="0" w:color="auto"/>
            </w:tcBorders>
            <w:shd w:val="clear" w:color="auto" w:fill="auto"/>
          </w:tcPr>
          <w:p w14:paraId="097D5407" w14:textId="77777777" w:rsidR="00A32D22" w:rsidRPr="00107C20" w:rsidRDefault="00A32D22" w:rsidP="002E1E9B">
            <w:pPr>
              <w:spacing w:after="0"/>
              <w:rPr>
                <w:rFonts w:ascii="Arial" w:hAnsi="Arial" w:cs="Arial"/>
                <w:lang w:val="en-US"/>
              </w:rPr>
            </w:pPr>
          </w:p>
        </w:tc>
      </w:tr>
      <w:tr w:rsidR="00A3078A" w:rsidRPr="000472D1" w14:paraId="3359F029" w14:textId="77777777" w:rsidTr="000544A1">
        <w:trPr>
          <w:cantSplit/>
        </w:trPr>
        <w:tc>
          <w:tcPr>
            <w:tcW w:w="846" w:type="dxa"/>
            <w:tcBorders>
              <w:top w:val="single" w:sz="4" w:space="0" w:color="auto"/>
              <w:left w:val="single" w:sz="18" w:space="0" w:color="auto"/>
              <w:bottom w:val="single" w:sz="4" w:space="0" w:color="auto"/>
            </w:tcBorders>
            <w:shd w:val="clear" w:color="auto" w:fill="FDE9D9" w:themeFill="accent6" w:themeFillTint="33"/>
          </w:tcPr>
          <w:p w14:paraId="210B3913" w14:textId="77777777" w:rsidR="004313DD" w:rsidRPr="00107C20" w:rsidRDefault="004313DD" w:rsidP="00A74DFE">
            <w:pPr>
              <w:spacing w:after="0"/>
              <w:rPr>
                <w:rFonts w:ascii="Arial" w:hAnsi="Arial" w:cs="Arial"/>
                <w:b/>
                <w:bCs/>
                <w:lang w:val="en-US"/>
              </w:rPr>
            </w:pPr>
            <w:r w:rsidRPr="00107C20">
              <w:rPr>
                <w:rFonts w:ascii="Arial" w:hAnsi="Arial" w:cs="Arial"/>
                <w:b/>
                <w:bCs/>
                <w:lang w:val="en-US"/>
              </w:rPr>
              <w:t>16.19</w:t>
            </w:r>
          </w:p>
        </w:tc>
        <w:tc>
          <w:tcPr>
            <w:tcW w:w="2480" w:type="dxa"/>
            <w:tcBorders>
              <w:top w:val="single" w:sz="4" w:space="0" w:color="auto"/>
              <w:bottom w:val="single" w:sz="4" w:space="0" w:color="auto"/>
            </w:tcBorders>
            <w:shd w:val="clear" w:color="auto" w:fill="FDE9D9" w:themeFill="accent6" w:themeFillTint="33"/>
          </w:tcPr>
          <w:p w14:paraId="46995B4E" w14:textId="77777777" w:rsidR="004313DD" w:rsidRPr="00107C20" w:rsidRDefault="004313DD" w:rsidP="00A736BD">
            <w:pPr>
              <w:spacing w:after="0"/>
              <w:rPr>
                <w:rFonts w:ascii="Arial" w:hAnsi="Arial" w:cs="Arial"/>
                <w:b/>
                <w:bCs/>
                <w:lang w:val="en-US"/>
              </w:rPr>
            </w:pPr>
            <w:r w:rsidRPr="00107C20">
              <w:rPr>
                <w:rFonts w:ascii="Arial" w:hAnsi="Arial" w:cs="Arial"/>
                <w:b/>
                <w:bCs/>
                <w:lang w:val="en-US"/>
              </w:rPr>
              <w:t>CT aspects of eMCData2 [eMCData2]</w:t>
            </w:r>
          </w:p>
        </w:tc>
        <w:tc>
          <w:tcPr>
            <w:tcW w:w="820" w:type="dxa"/>
            <w:tcBorders>
              <w:top w:val="single" w:sz="4" w:space="0" w:color="auto"/>
              <w:bottom w:val="single" w:sz="4" w:space="0" w:color="auto"/>
            </w:tcBorders>
            <w:shd w:val="clear" w:color="auto" w:fill="FDE9D9" w:themeFill="accent6" w:themeFillTint="33"/>
          </w:tcPr>
          <w:p w14:paraId="04508B2B" w14:textId="77777777" w:rsidR="004313DD" w:rsidRPr="00107C20" w:rsidRDefault="004313DD" w:rsidP="00A736BD">
            <w:pPr>
              <w:spacing w:after="0"/>
              <w:rPr>
                <w:rFonts w:ascii="Arial" w:hAnsi="Arial" w:cs="Arial"/>
                <w:color w:val="000000"/>
                <w:sz w:val="14"/>
                <w:szCs w:val="14"/>
                <w:lang w:val="en-US"/>
              </w:rPr>
            </w:pPr>
          </w:p>
        </w:tc>
        <w:tc>
          <w:tcPr>
            <w:tcW w:w="3612" w:type="dxa"/>
            <w:tcBorders>
              <w:top w:val="single" w:sz="4" w:space="0" w:color="auto"/>
              <w:bottom w:val="single" w:sz="4" w:space="0" w:color="auto"/>
            </w:tcBorders>
            <w:shd w:val="clear" w:color="auto" w:fill="FDE9D9" w:themeFill="accent6" w:themeFillTint="33"/>
          </w:tcPr>
          <w:p w14:paraId="20F79D35" w14:textId="77777777" w:rsidR="004313DD" w:rsidRPr="00107C20" w:rsidRDefault="004313DD" w:rsidP="00A736BD">
            <w:pPr>
              <w:spacing w:after="0"/>
              <w:rPr>
                <w:rFonts w:ascii="Arial" w:hAnsi="Arial" w:cs="Arial"/>
                <w:snapToGrid w:val="0"/>
                <w:color w:val="000000"/>
                <w:lang w:val="en-US"/>
              </w:rPr>
            </w:pPr>
          </w:p>
        </w:tc>
        <w:tc>
          <w:tcPr>
            <w:tcW w:w="1301" w:type="dxa"/>
            <w:gridSpan w:val="2"/>
            <w:tcBorders>
              <w:top w:val="single" w:sz="4" w:space="0" w:color="auto"/>
              <w:bottom w:val="single" w:sz="4" w:space="0" w:color="auto"/>
            </w:tcBorders>
            <w:shd w:val="clear" w:color="auto" w:fill="FDE9D9" w:themeFill="accent6" w:themeFillTint="33"/>
          </w:tcPr>
          <w:p w14:paraId="5656B0A7" w14:textId="77777777" w:rsidR="004313DD" w:rsidRPr="00107C20" w:rsidRDefault="004313DD" w:rsidP="00A736BD">
            <w:pPr>
              <w:spacing w:after="0"/>
              <w:rPr>
                <w:rFonts w:ascii="Arial" w:hAnsi="Arial" w:cs="Arial"/>
                <w:color w:val="000000"/>
                <w:lang w:val="en-US"/>
              </w:rPr>
            </w:pPr>
          </w:p>
        </w:tc>
        <w:tc>
          <w:tcPr>
            <w:tcW w:w="1112" w:type="dxa"/>
            <w:tcBorders>
              <w:top w:val="single" w:sz="4" w:space="0" w:color="auto"/>
              <w:bottom w:val="single" w:sz="4" w:space="0" w:color="auto"/>
            </w:tcBorders>
            <w:shd w:val="clear" w:color="auto" w:fill="FDE9D9" w:themeFill="accent6" w:themeFillTint="33"/>
          </w:tcPr>
          <w:p w14:paraId="56C3CB90" w14:textId="77777777" w:rsidR="004313DD" w:rsidRPr="00107C20" w:rsidRDefault="004313DD" w:rsidP="00A736BD">
            <w:pPr>
              <w:spacing w:after="0"/>
              <w:rPr>
                <w:rFonts w:ascii="Arial" w:hAnsi="Arial" w:cs="Arial"/>
                <w:color w:val="000000"/>
                <w:lang w:val="en-US"/>
              </w:rPr>
            </w:pPr>
          </w:p>
        </w:tc>
        <w:tc>
          <w:tcPr>
            <w:tcW w:w="8135" w:type="dxa"/>
            <w:tcBorders>
              <w:top w:val="single" w:sz="4" w:space="0" w:color="auto"/>
              <w:bottom w:val="single" w:sz="4" w:space="0" w:color="auto"/>
              <w:right w:val="single" w:sz="18" w:space="0" w:color="auto"/>
            </w:tcBorders>
            <w:shd w:val="clear" w:color="auto" w:fill="FDE9D9" w:themeFill="accent6" w:themeFillTint="33"/>
          </w:tcPr>
          <w:p w14:paraId="3065256F" w14:textId="77777777" w:rsidR="004313DD" w:rsidRPr="00107C20" w:rsidRDefault="004313DD" w:rsidP="00A736BD">
            <w:pPr>
              <w:spacing w:after="0"/>
              <w:rPr>
                <w:rFonts w:ascii="Arial" w:hAnsi="Arial" w:cs="Arial"/>
                <w:color w:val="FF0000"/>
                <w:lang w:val="en-US"/>
              </w:rPr>
            </w:pPr>
          </w:p>
        </w:tc>
      </w:tr>
      <w:tr w:rsidR="0043353D" w:rsidRPr="002E1E9B" w14:paraId="4E5F1788" w14:textId="77777777" w:rsidTr="000544A1">
        <w:trPr>
          <w:cantSplit/>
        </w:trPr>
        <w:tc>
          <w:tcPr>
            <w:tcW w:w="846" w:type="dxa"/>
            <w:tcBorders>
              <w:top w:val="single" w:sz="4" w:space="0" w:color="auto"/>
              <w:left w:val="single" w:sz="18" w:space="0" w:color="auto"/>
              <w:bottom w:val="nil"/>
              <w:right w:val="single" w:sz="4" w:space="0" w:color="auto"/>
            </w:tcBorders>
            <w:shd w:val="clear" w:color="auto" w:fill="auto"/>
          </w:tcPr>
          <w:p w14:paraId="1C5F30C2" w14:textId="77777777" w:rsidR="00A32D22" w:rsidRPr="00107C20" w:rsidRDefault="00A32D22" w:rsidP="002E1E9B">
            <w:pPr>
              <w:spacing w:after="0"/>
              <w:rPr>
                <w:rFonts w:ascii="Arial" w:hAnsi="Arial" w:cs="Arial"/>
                <w:b/>
                <w:bCs/>
                <w:lang w:val="en-US"/>
              </w:rPr>
            </w:pPr>
          </w:p>
        </w:tc>
        <w:tc>
          <w:tcPr>
            <w:tcW w:w="2480" w:type="dxa"/>
            <w:tcBorders>
              <w:top w:val="single" w:sz="4" w:space="0" w:color="auto"/>
              <w:left w:val="single" w:sz="4" w:space="0" w:color="auto"/>
              <w:bottom w:val="nil"/>
              <w:right w:val="single" w:sz="4" w:space="0" w:color="auto"/>
            </w:tcBorders>
            <w:shd w:val="clear" w:color="auto" w:fill="auto"/>
          </w:tcPr>
          <w:p w14:paraId="0ADE507B" w14:textId="77777777" w:rsidR="00A32D22" w:rsidRPr="00107C20" w:rsidRDefault="00A32D22" w:rsidP="002E1E9B">
            <w:pPr>
              <w:spacing w:after="0"/>
              <w:rPr>
                <w:rFonts w:ascii="Arial" w:hAnsi="Arial" w:cs="Arial"/>
                <w:b/>
                <w:bCs/>
                <w:lang w:val="en-US"/>
              </w:rPr>
            </w:pPr>
          </w:p>
        </w:tc>
        <w:tc>
          <w:tcPr>
            <w:tcW w:w="820" w:type="dxa"/>
            <w:tcBorders>
              <w:top w:val="single" w:sz="4" w:space="0" w:color="auto"/>
              <w:left w:val="single" w:sz="4" w:space="0" w:color="auto"/>
              <w:bottom w:val="nil"/>
              <w:right w:val="single" w:sz="4" w:space="0" w:color="auto"/>
            </w:tcBorders>
            <w:shd w:val="clear" w:color="auto" w:fill="auto"/>
          </w:tcPr>
          <w:p w14:paraId="0DC23589" w14:textId="77777777" w:rsidR="00A32D22" w:rsidRPr="00107C20" w:rsidRDefault="00A32D22" w:rsidP="002E1E9B">
            <w:pPr>
              <w:spacing w:after="0"/>
              <w:rPr>
                <w:rFonts w:ascii="Arial" w:hAnsi="Arial" w:cs="Arial"/>
                <w:color w:val="000000"/>
                <w:sz w:val="14"/>
                <w:szCs w:val="14"/>
                <w:lang w:val="en-US"/>
              </w:rPr>
            </w:pPr>
          </w:p>
        </w:tc>
        <w:tc>
          <w:tcPr>
            <w:tcW w:w="3612" w:type="dxa"/>
            <w:tcBorders>
              <w:top w:val="single" w:sz="4" w:space="0" w:color="auto"/>
              <w:left w:val="single" w:sz="4" w:space="0" w:color="auto"/>
              <w:bottom w:val="nil"/>
              <w:right w:val="single" w:sz="4" w:space="0" w:color="auto"/>
            </w:tcBorders>
            <w:shd w:val="clear" w:color="auto" w:fill="auto"/>
          </w:tcPr>
          <w:p w14:paraId="6E8C7ABF" w14:textId="77777777" w:rsidR="00A32D22" w:rsidRPr="00107C20" w:rsidRDefault="00A32D22" w:rsidP="002E1E9B">
            <w:pPr>
              <w:spacing w:after="0"/>
              <w:rPr>
                <w:rFonts w:ascii="Arial" w:hAnsi="Arial" w:cs="Arial"/>
                <w:snapToGrid w:val="0"/>
                <w:color w:val="000000"/>
                <w:lang w:val="en-US"/>
              </w:rPr>
            </w:pPr>
          </w:p>
        </w:tc>
        <w:tc>
          <w:tcPr>
            <w:tcW w:w="1301" w:type="dxa"/>
            <w:gridSpan w:val="2"/>
            <w:tcBorders>
              <w:top w:val="single" w:sz="4" w:space="0" w:color="auto"/>
              <w:left w:val="single" w:sz="4" w:space="0" w:color="auto"/>
              <w:bottom w:val="nil"/>
              <w:right w:val="single" w:sz="4" w:space="0" w:color="auto"/>
            </w:tcBorders>
            <w:shd w:val="clear" w:color="auto" w:fill="auto"/>
          </w:tcPr>
          <w:p w14:paraId="1E4DD126" w14:textId="77777777" w:rsidR="00A32D22" w:rsidRPr="00107C20" w:rsidRDefault="00A32D22" w:rsidP="002E1E9B">
            <w:pPr>
              <w:spacing w:after="0"/>
              <w:rPr>
                <w:rFonts w:ascii="Arial" w:hAnsi="Arial" w:cs="Arial"/>
                <w:color w:val="000000"/>
                <w:lang w:val="en-US"/>
              </w:rPr>
            </w:pPr>
          </w:p>
        </w:tc>
        <w:tc>
          <w:tcPr>
            <w:tcW w:w="1112" w:type="dxa"/>
            <w:tcBorders>
              <w:top w:val="single" w:sz="4" w:space="0" w:color="auto"/>
              <w:left w:val="single" w:sz="4" w:space="0" w:color="auto"/>
              <w:bottom w:val="nil"/>
              <w:right w:val="single" w:sz="4" w:space="0" w:color="auto"/>
            </w:tcBorders>
            <w:shd w:val="clear" w:color="auto" w:fill="auto"/>
          </w:tcPr>
          <w:p w14:paraId="2A5D57AD" w14:textId="77777777" w:rsidR="00A32D22" w:rsidRPr="00107C20" w:rsidRDefault="00A32D22" w:rsidP="002E1E9B">
            <w:pPr>
              <w:spacing w:after="0"/>
              <w:rPr>
                <w:rFonts w:ascii="Arial" w:hAnsi="Arial" w:cs="Arial"/>
                <w:color w:val="000000"/>
                <w:lang w:val="en-US"/>
              </w:rPr>
            </w:pPr>
          </w:p>
        </w:tc>
        <w:tc>
          <w:tcPr>
            <w:tcW w:w="8135" w:type="dxa"/>
            <w:tcBorders>
              <w:top w:val="single" w:sz="4" w:space="0" w:color="auto"/>
              <w:left w:val="single" w:sz="4" w:space="0" w:color="auto"/>
              <w:bottom w:val="nil"/>
              <w:right w:val="single" w:sz="18" w:space="0" w:color="auto"/>
            </w:tcBorders>
            <w:shd w:val="clear" w:color="auto" w:fill="auto"/>
          </w:tcPr>
          <w:p w14:paraId="59F95C84" w14:textId="77777777" w:rsidR="00A32D22" w:rsidRPr="00107C20" w:rsidRDefault="00A32D22" w:rsidP="002E1E9B">
            <w:pPr>
              <w:spacing w:after="0"/>
              <w:rPr>
                <w:rFonts w:ascii="Arial" w:hAnsi="Arial" w:cs="Arial"/>
                <w:lang w:val="en-US"/>
              </w:rPr>
            </w:pPr>
          </w:p>
        </w:tc>
      </w:tr>
      <w:tr w:rsidR="00A3078A" w:rsidRPr="000472D1" w14:paraId="2B356AF6" w14:textId="77777777" w:rsidTr="000544A1">
        <w:trPr>
          <w:cantSplit/>
        </w:trPr>
        <w:tc>
          <w:tcPr>
            <w:tcW w:w="846" w:type="dxa"/>
            <w:tcBorders>
              <w:top w:val="single" w:sz="4" w:space="0" w:color="auto"/>
              <w:left w:val="single" w:sz="18" w:space="0" w:color="auto"/>
              <w:bottom w:val="single" w:sz="4" w:space="0" w:color="auto"/>
            </w:tcBorders>
            <w:shd w:val="clear" w:color="auto" w:fill="FDE9D9" w:themeFill="accent6" w:themeFillTint="33"/>
          </w:tcPr>
          <w:p w14:paraId="3116A59B" w14:textId="77777777" w:rsidR="004313DD" w:rsidRPr="00107C20" w:rsidRDefault="004313DD" w:rsidP="00A74DFE">
            <w:pPr>
              <w:spacing w:after="0"/>
              <w:rPr>
                <w:rFonts w:ascii="Arial" w:hAnsi="Arial" w:cs="Arial"/>
                <w:b/>
                <w:bCs/>
                <w:lang w:val="en-US"/>
              </w:rPr>
            </w:pPr>
            <w:r w:rsidRPr="00107C20">
              <w:rPr>
                <w:rFonts w:ascii="Arial" w:hAnsi="Arial" w:cs="Arial"/>
                <w:b/>
                <w:bCs/>
                <w:lang w:val="en-US"/>
              </w:rPr>
              <w:t>16.20</w:t>
            </w:r>
          </w:p>
        </w:tc>
        <w:tc>
          <w:tcPr>
            <w:tcW w:w="2480" w:type="dxa"/>
            <w:tcBorders>
              <w:top w:val="single" w:sz="4" w:space="0" w:color="auto"/>
              <w:bottom w:val="single" w:sz="4" w:space="0" w:color="auto"/>
            </w:tcBorders>
            <w:shd w:val="clear" w:color="auto" w:fill="FDE9D9" w:themeFill="accent6" w:themeFillTint="33"/>
          </w:tcPr>
          <w:p w14:paraId="4CDC060C" w14:textId="77777777" w:rsidR="004313DD" w:rsidRPr="00107C20" w:rsidRDefault="004313DD" w:rsidP="00A736BD">
            <w:pPr>
              <w:spacing w:after="0"/>
              <w:rPr>
                <w:rFonts w:ascii="Arial" w:hAnsi="Arial" w:cs="Arial"/>
                <w:b/>
                <w:bCs/>
                <w:lang w:val="en-US"/>
              </w:rPr>
            </w:pPr>
            <w:r w:rsidRPr="00107C20">
              <w:rPr>
                <w:rFonts w:ascii="Arial" w:hAnsi="Arial" w:cs="Arial"/>
                <w:b/>
                <w:bCs/>
                <w:lang w:val="en-US"/>
              </w:rPr>
              <w:t>Stage 3 for MC Communication Interworking with Land Mobile Radio Systems [MCCI_CT]</w:t>
            </w:r>
          </w:p>
        </w:tc>
        <w:tc>
          <w:tcPr>
            <w:tcW w:w="820" w:type="dxa"/>
            <w:tcBorders>
              <w:top w:val="single" w:sz="4" w:space="0" w:color="auto"/>
              <w:bottom w:val="single" w:sz="4" w:space="0" w:color="auto"/>
            </w:tcBorders>
            <w:shd w:val="clear" w:color="auto" w:fill="FDE9D9" w:themeFill="accent6" w:themeFillTint="33"/>
          </w:tcPr>
          <w:p w14:paraId="2FE0D2ED" w14:textId="77777777" w:rsidR="004313DD" w:rsidRPr="00107C20" w:rsidRDefault="004313DD" w:rsidP="00A736BD">
            <w:pPr>
              <w:spacing w:after="0"/>
              <w:rPr>
                <w:rFonts w:ascii="Arial" w:hAnsi="Arial" w:cs="Arial"/>
                <w:color w:val="000000"/>
                <w:sz w:val="14"/>
                <w:szCs w:val="14"/>
                <w:lang w:val="en-US"/>
              </w:rPr>
            </w:pPr>
          </w:p>
        </w:tc>
        <w:tc>
          <w:tcPr>
            <w:tcW w:w="3612" w:type="dxa"/>
            <w:tcBorders>
              <w:top w:val="single" w:sz="4" w:space="0" w:color="auto"/>
              <w:bottom w:val="single" w:sz="4" w:space="0" w:color="auto"/>
            </w:tcBorders>
            <w:shd w:val="clear" w:color="auto" w:fill="FDE9D9" w:themeFill="accent6" w:themeFillTint="33"/>
          </w:tcPr>
          <w:p w14:paraId="5F089C65" w14:textId="77777777" w:rsidR="004313DD" w:rsidRPr="00107C20" w:rsidRDefault="004313DD" w:rsidP="00A736BD">
            <w:pPr>
              <w:spacing w:after="0"/>
              <w:rPr>
                <w:rFonts w:ascii="Arial" w:hAnsi="Arial" w:cs="Arial"/>
                <w:snapToGrid w:val="0"/>
                <w:color w:val="000000"/>
                <w:lang w:val="en-US"/>
              </w:rPr>
            </w:pPr>
          </w:p>
        </w:tc>
        <w:tc>
          <w:tcPr>
            <w:tcW w:w="1301" w:type="dxa"/>
            <w:gridSpan w:val="2"/>
            <w:tcBorders>
              <w:top w:val="single" w:sz="4" w:space="0" w:color="auto"/>
              <w:bottom w:val="single" w:sz="4" w:space="0" w:color="auto"/>
            </w:tcBorders>
            <w:shd w:val="clear" w:color="auto" w:fill="FDE9D9" w:themeFill="accent6" w:themeFillTint="33"/>
          </w:tcPr>
          <w:p w14:paraId="6864C7C6" w14:textId="77777777" w:rsidR="004313DD" w:rsidRPr="00107C20" w:rsidRDefault="004313DD" w:rsidP="00A736BD">
            <w:pPr>
              <w:spacing w:after="0"/>
              <w:rPr>
                <w:rFonts w:ascii="Arial" w:hAnsi="Arial" w:cs="Arial"/>
                <w:color w:val="000000"/>
                <w:lang w:val="en-US"/>
              </w:rPr>
            </w:pPr>
          </w:p>
        </w:tc>
        <w:tc>
          <w:tcPr>
            <w:tcW w:w="1112" w:type="dxa"/>
            <w:tcBorders>
              <w:top w:val="single" w:sz="4" w:space="0" w:color="auto"/>
              <w:bottom w:val="single" w:sz="4" w:space="0" w:color="auto"/>
            </w:tcBorders>
            <w:shd w:val="clear" w:color="auto" w:fill="FDE9D9" w:themeFill="accent6" w:themeFillTint="33"/>
          </w:tcPr>
          <w:p w14:paraId="7D50E525" w14:textId="77777777" w:rsidR="004313DD" w:rsidRPr="00107C20" w:rsidRDefault="004313DD" w:rsidP="00A736BD">
            <w:pPr>
              <w:spacing w:after="0"/>
              <w:rPr>
                <w:rFonts w:ascii="Arial" w:hAnsi="Arial" w:cs="Arial"/>
                <w:color w:val="000000"/>
                <w:lang w:val="en-US"/>
              </w:rPr>
            </w:pPr>
          </w:p>
        </w:tc>
        <w:tc>
          <w:tcPr>
            <w:tcW w:w="8135" w:type="dxa"/>
            <w:tcBorders>
              <w:top w:val="single" w:sz="4" w:space="0" w:color="auto"/>
              <w:bottom w:val="single" w:sz="4" w:space="0" w:color="auto"/>
              <w:right w:val="single" w:sz="18" w:space="0" w:color="auto"/>
            </w:tcBorders>
            <w:shd w:val="clear" w:color="auto" w:fill="FDE9D9" w:themeFill="accent6" w:themeFillTint="33"/>
          </w:tcPr>
          <w:p w14:paraId="2373C410" w14:textId="77777777" w:rsidR="004313DD" w:rsidRPr="00107C20" w:rsidRDefault="004313DD" w:rsidP="00A736BD">
            <w:pPr>
              <w:spacing w:after="0"/>
              <w:rPr>
                <w:rFonts w:ascii="Arial" w:hAnsi="Arial" w:cs="Arial"/>
                <w:color w:val="FF0000"/>
                <w:lang w:val="en-US"/>
              </w:rPr>
            </w:pPr>
          </w:p>
        </w:tc>
      </w:tr>
      <w:tr w:rsidR="00A764D9" w:rsidRPr="000472D1" w14:paraId="183447E8" w14:textId="77777777" w:rsidTr="000544A1">
        <w:trPr>
          <w:cantSplit/>
        </w:trPr>
        <w:tc>
          <w:tcPr>
            <w:tcW w:w="846" w:type="dxa"/>
            <w:tcBorders>
              <w:top w:val="single" w:sz="4" w:space="0" w:color="auto"/>
              <w:left w:val="single" w:sz="18" w:space="0" w:color="auto"/>
              <w:bottom w:val="single" w:sz="4" w:space="0" w:color="auto"/>
            </w:tcBorders>
            <w:shd w:val="clear" w:color="auto" w:fill="auto"/>
          </w:tcPr>
          <w:p w14:paraId="3B552E58" w14:textId="77777777" w:rsidR="004313DD" w:rsidRPr="00107C20" w:rsidRDefault="004313DD" w:rsidP="00A736BD">
            <w:pPr>
              <w:spacing w:after="0"/>
              <w:rPr>
                <w:rFonts w:ascii="Arial" w:hAnsi="Arial" w:cs="Arial"/>
                <w:b/>
                <w:bCs/>
              </w:rPr>
            </w:pPr>
          </w:p>
        </w:tc>
        <w:tc>
          <w:tcPr>
            <w:tcW w:w="2480" w:type="dxa"/>
            <w:tcBorders>
              <w:top w:val="single" w:sz="4" w:space="0" w:color="auto"/>
              <w:bottom w:val="single" w:sz="4" w:space="0" w:color="auto"/>
            </w:tcBorders>
            <w:shd w:val="clear" w:color="auto" w:fill="auto"/>
          </w:tcPr>
          <w:p w14:paraId="4DDFAAAD" w14:textId="77777777" w:rsidR="004313DD" w:rsidRPr="00107C20" w:rsidRDefault="004313DD" w:rsidP="00A736BD">
            <w:pPr>
              <w:spacing w:after="0"/>
              <w:rPr>
                <w:rFonts w:ascii="Arial" w:hAnsi="Arial" w:cs="Arial"/>
                <w:b/>
                <w:bCs/>
                <w:lang w:val="en-US"/>
              </w:rPr>
            </w:pPr>
          </w:p>
        </w:tc>
        <w:tc>
          <w:tcPr>
            <w:tcW w:w="820" w:type="dxa"/>
            <w:tcBorders>
              <w:top w:val="single" w:sz="4" w:space="0" w:color="auto"/>
              <w:bottom w:val="single" w:sz="4" w:space="0" w:color="auto"/>
            </w:tcBorders>
            <w:shd w:val="clear" w:color="auto" w:fill="FFFFFF"/>
          </w:tcPr>
          <w:p w14:paraId="18A39E58" w14:textId="77777777" w:rsidR="004313DD" w:rsidRPr="00107C20" w:rsidRDefault="004313DD" w:rsidP="00A736BD">
            <w:pPr>
              <w:spacing w:after="0"/>
              <w:rPr>
                <w:rFonts w:ascii="Arial" w:hAnsi="Arial" w:cs="Arial"/>
                <w:color w:val="000000"/>
                <w:sz w:val="14"/>
                <w:szCs w:val="14"/>
                <w:lang w:val="en-US"/>
              </w:rPr>
            </w:pPr>
          </w:p>
        </w:tc>
        <w:tc>
          <w:tcPr>
            <w:tcW w:w="3612" w:type="dxa"/>
            <w:tcBorders>
              <w:top w:val="single" w:sz="4" w:space="0" w:color="auto"/>
              <w:bottom w:val="single" w:sz="4" w:space="0" w:color="auto"/>
            </w:tcBorders>
            <w:shd w:val="clear" w:color="auto" w:fill="FFFFFF"/>
          </w:tcPr>
          <w:p w14:paraId="57FE543C" w14:textId="77777777" w:rsidR="004313DD" w:rsidRPr="00107C20" w:rsidRDefault="004313DD" w:rsidP="00A736BD">
            <w:pPr>
              <w:spacing w:after="0"/>
              <w:rPr>
                <w:rFonts w:ascii="Arial" w:hAnsi="Arial" w:cs="Arial"/>
                <w:snapToGrid w:val="0"/>
                <w:color w:val="000000"/>
                <w:lang w:val="en-US"/>
              </w:rPr>
            </w:pPr>
          </w:p>
        </w:tc>
        <w:tc>
          <w:tcPr>
            <w:tcW w:w="1301" w:type="dxa"/>
            <w:gridSpan w:val="2"/>
            <w:tcBorders>
              <w:top w:val="single" w:sz="4" w:space="0" w:color="auto"/>
              <w:bottom w:val="single" w:sz="4" w:space="0" w:color="auto"/>
            </w:tcBorders>
            <w:shd w:val="clear" w:color="auto" w:fill="FFFFFF"/>
          </w:tcPr>
          <w:p w14:paraId="52F25976" w14:textId="77777777" w:rsidR="004313DD" w:rsidRPr="00107C20" w:rsidRDefault="004313DD" w:rsidP="00A736BD">
            <w:pPr>
              <w:spacing w:after="0"/>
              <w:rPr>
                <w:rFonts w:ascii="Arial" w:hAnsi="Arial" w:cs="Arial"/>
                <w:color w:val="000000"/>
                <w:lang w:val="en-US"/>
              </w:rPr>
            </w:pPr>
          </w:p>
        </w:tc>
        <w:tc>
          <w:tcPr>
            <w:tcW w:w="1112" w:type="dxa"/>
            <w:tcBorders>
              <w:top w:val="single" w:sz="4" w:space="0" w:color="auto"/>
              <w:bottom w:val="single" w:sz="4" w:space="0" w:color="auto"/>
            </w:tcBorders>
            <w:shd w:val="clear" w:color="auto" w:fill="FFFFFF"/>
          </w:tcPr>
          <w:p w14:paraId="365EF1A3" w14:textId="77777777" w:rsidR="004313DD" w:rsidRPr="00107C20" w:rsidRDefault="004313DD" w:rsidP="00A736BD">
            <w:pPr>
              <w:spacing w:after="0"/>
              <w:rPr>
                <w:rFonts w:ascii="Arial" w:hAnsi="Arial" w:cs="Arial"/>
                <w:color w:val="000000"/>
                <w:lang w:val="en-US"/>
              </w:rPr>
            </w:pPr>
          </w:p>
        </w:tc>
        <w:tc>
          <w:tcPr>
            <w:tcW w:w="8135" w:type="dxa"/>
            <w:tcBorders>
              <w:top w:val="single" w:sz="4" w:space="0" w:color="auto"/>
              <w:bottom w:val="single" w:sz="4" w:space="0" w:color="auto"/>
              <w:right w:val="single" w:sz="18" w:space="0" w:color="auto"/>
            </w:tcBorders>
            <w:shd w:val="clear" w:color="auto" w:fill="FFFFFF"/>
          </w:tcPr>
          <w:p w14:paraId="7368D806" w14:textId="77777777" w:rsidR="004313DD" w:rsidRPr="00107C20" w:rsidRDefault="004313DD" w:rsidP="00A736BD">
            <w:pPr>
              <w:spacing w:after="0"/>
              <w:rPr>
                <w:rFonts w:ascii="Arial" w:hAnsi="Arial" w:cs="Arial"/>
                <w:lang w:val="en-US"/>
              </w:rPr>
            </w:pPr>
          </w:p>
        </w:tc>
      </w:tr>
      <w:tr w:rsidR="0043353D" w:rsidRPr="000472D1" w14:paraId="42E6F160" w14:textId="77777777" w:rsidTr="000544A1">
        <w:trPr>
          <w:cantSplit/>
        </w:trPr>
        <w:tc>
          <w:tcPr>
            <w:tcW w:w="846" w:type="dxa"/>
            <w:tcBorders>
              <w:top w:val="single" w:sz="4" w:space="0" w:color="auto"/>
              <w:left w:val="single" w:sz="18" w:space="0" w:color="auto"/>
              <w:bottom w:val="nil"/>
            </w:tcBorders>
            <w:shd w:val="clear" w:color="auto" w:fill="auto"/>
          </w:tcPr>
          <w:p w14:paraId="28B74E26" w14:textId="77777777" w:rsidR="004313DD" w:rsidRPr="00107C20" w:rsidRDefault="004313DD" w:rsidP="00A736BD">
            <w:pPr>
              <w:spacing w:after="0"/>
              <w:rPr>
                <w:rFonts w:ascii="Arial" w:hAnsi="Arial" w:cs="Arial"/>
                <w:b/>
                <w:bCs/>
                <w:lang w:val="en-US"/>
              </w:rPr>
            </w:pPr>
          </w:p>
        </w:tc>
        <w:tc>
          <w:tcPr>
            <w:tcW w:w="2480" w:type="dxa"/>
            <w:tcBorders>
              <w:top w:val="single" w:sz="4" w:space="0" w:color="auto"/>
              <w:bottom w:val="nil"/>
            </w:tcBorders>
            <w:shd w:val="clear" w:color="auto" w:fill="auto"/>
          </w:tcPr>
          <w:p w14:paraId="1B3DCA7E" w14:textId="77777777" w:rsidR="004313DD" w:rsidRPr="00107C20" w:rsidRDefault="004313DD" w:rsidP="00A736BD">
            <w:pPr>
              <w:spacing w:after="0"/>
              <w:rPr>
                <w:rFonts w:ascii="Arial" w:hAnsi="Arial" w:cs="Arial"/>
                <w:b/>
                <w:bCs/>
                <w:lang w:val="en-US"/>
              </w:rPr>
            </w:pPr>
          </w:p>
        </w:tc>
        <w:tc>
          <w:tcPr>
            <w:tcW w:w="820" w:type="dxa"/>
            <w:tcBorders>
              <w:top w:val="single" w:sz="4" w:space="0" w:color="auto"/>
              <w:bottom w:val="nil"/>
            </w:tcBorders>
            <w:shd w:val="clear" w:color="auto" w:fill="auto"/>
          </w:tcPr>
          <w:p w14:paraId="2C8E1094" w14:textId="77777777" w:rsidR="004313DD" w:rsidRPr="00107C20" w:rsidRDefault="004313DD" w:rsidP="00A736BD">
            <w:pPr>
              <w:spacing w:after="0"/>
              <w:rPr>
                <w:rFonts w:ascii="Arial" w:hAnsi="Arial" w:cs="Arial"/>
                <w:color w:val="000000"/>
                <w:sz w:val="14"/>
                <w:szCs w:val="14"/>
                <w:lang w:val="en-US"/>
              </w:rPr>
            </w:pPr>
          </w:p>
        </w:tc>
        <w:tc>
          <w:tcPr>
            <w:tcW w:w="3612" w:type="dxa"/>
            <w:tcBorders>
              <w:top w:val="single" w:sz="4" w:space="0" w:color="auto"/>
              <w:bottom w:val="nil"/>
            </w:tcBorders>
            <w:shd w:val="clear" w:color="auto" w:fill="auto"/>
          </w:tcPr>
          <w:p w14:paraId="611EB835" w14:textId="77777777" w:rsidR="004313DD" w:rsidRPr="00107C20" w:rsidRDefault="004313DD" w:rsidP="00A736BD">
            <w:pPr>
              <w:spacing w:after="0"/>
              <w:rPr>
                <w:rFonts w:ascii="Arial" w:hAnsi="Arial" w:cs="Arial"/>
                <w:snapToGrid w:val="0"/>
                <w:color w:val="000000"/>
                <w:lang w:val="en-US"/>
              </w:rPr>
            </w:pPr>
          </w:p>
        </w:tc>
        <w:tc>
          <w:tcPr>
            <w:tcW w:w="1301" w:type="dxa"/>
            <w:gridSpan w:val="2"/>
            <w:tcBorders>
              <w:top w:val="single" w:sz="4" w:space="0" w:color="auto"/>
              <w:bottom w:val="nil"/>
            </w:tcBorders>
            <w:shd w:val="clear" w:color="auto" w:fill="auto"/>
          </w:tcPr>
          <w:p w14:paraId="728DBD2A" w14:textId="77777777" w:rsidR="004313DD" w:rsidRPr="00107C20" w:rsidRDefault="004313DD" w:rsidP="00A736BD">
            <w:pPr>
              <w:spacing w:after="0"/>
              <w:rPr>
                <w:rFonts w:ascii="Arial" w:hAnsi="Arial" w:cs="Arial"/>
                <w:color w:val="000000"/>
                <w:lang w:val="en-US"/>
              </w:rPr>
            </w:pPr>
          </w:p>
        </w:tc>
        <w:tc>
          <w:tcPr>
            <w:tcW w:w="1112" w:type="dxa"/>
            <w:tcBorders>
              <w:top w:val="single" w:sz="4" w:space="0" w:color="auto"/>
              <w:bottom w:val="nil"/>
            </w:tcBorders>
            <w:shd w:val="clear" w:color="auto" w:fill="auto"/>
          </w:tcPr>
          <w:p w14:paraId="429EF463" w14:textId="77777777" w:rsidR="004313DD" w:rsidRPr="00107C20" w:rsidRDefault="004313DD" w:rsidP="00A736BD">
            <w:pPr>
              <w:spacing w:after="0"/>
              <w:rPr>
                <w:rFonts w:ascii="Arial" w:hAnsi="Arial" w:cs="Arial"/>
                <w:color w:val="000000"/>
                <w:lang w:val="en-US"/>
              </w:rPr>
            </w:pPr>
          </w:p>
        </w:tc>
        <w:tc>
          <w:tcPr>
            <w:tcW w:w="8135" w:type="dxa"/>
            <w:tcBorders>
              <w:top w:val="single" w:sz="4" w:space="0" w:color="auto"/>
              <w:bottom w:val="nil"/>
              <w:right w:val="single" w:sz="18" w:space="0" w:color="auto"/>
            </w:tcBorders>
          </w:tcPr>
          <w:p w14:paraId="671244D1" w14:textId="77777777" w:rsidR="004313DD" w:rsidRPr="00107C20" w:rsidRDefault="004313DD" w:rsidP="00A736BD">
            <w:pPr>
              <w:spacing w:after="0"/>
              <w:rPr>
                <w:rFonts w:ascii="Arial" w:hAnsi="Arial" w:cs="Arial"/>
                <w:lang w:val="en-US"/>
              </w:rPr>
            </w:pPr>
          </w:p>
        </w:tc>
      </w:tr>
      <w:tr w:rsidR="00A3078A" w:rsidRPr="000472D1" w14:paraId="20BC3B13" w14:textId="77777777" w:rsidTr="000544A1">
        <w:trPr>
          <w:cantSplit/>
        </w:trPr>
        <w:tc>
          <w:tcPr>
            <w:tcW w:w="846" w:type="dxa"/>
            <w:tcBorders>
              <w:top w:val="single" w:sz="4" w:space="0" w:color="auto"/>
              <w:left w:val="single" w:sz="18" w:space="0" w:color="auto"/>
              <w:bottom w:val="single" w:sz="4" w:space="0" w:color="auto"/>
            </w:tcBorders>
            <w:shd w:val="clear" w:color="auto" w:fill="FDE9D9" w:themeFill="accent6" w:themeFillTint="33"/>
          </w:tcPr>
          <w:p w14:paraId="30C6B57C" w14:textId="77777777" w:rsidR="004313DD" w:rsidRPr="00107C20" w:rsidRDefault="004313DD" w:rsidP="00A74DFE">
            <w:pPr>
              <w:spacing w:after="0"/>
              <w:rPr>
                <w:rFonts w:ascii="Arial" w:hAnsi="Arial" w:cs="Arial"/>
                <w:b/>
                <w:bCs/>
                <w:lang w:val="en-US"/>
              </w:rPr>
            </w:pPr>
            <w:r w:rsidRPr="00107C20">
              <w:rPr>
                <w:rFonts w:ascii="Arial" w:hAnsi="Arial" w:cs="Arial"/>
                <w:b/>
                <w:bCs/>
                <w:lang w:val="en-US"/>
              </w:rPr>
              <w:t>16.21</w:t>
            </w:r>
          </w:p>
        </w:tc>
        <w:tc>
          <w:tcPr>
            <w:tcW w:w="2480" w:type="dxa"/>
            <w:tcBorders>
              <w:top w:val="single" w:sz="4" w:space="0" w:color="auto"/>
              <w:bottom w:val="single" w:sz="4" w:space="0" w:color="auto"/>
            </w:tcBorders>
            <w:shd w:val="clear" w:color="auto" w:fill="FDE9D9" w:themeFill="accent6" w:themeFillTint="33"/>
          </w:tcPr>
          <w:p w14:paraId="522D2612" w14:textId="77777777" w:rsidR="004313DD" w:rsidRPr="00107C20" w:rsidRDefault="004313DD" w:rsidP="00A74DFE">
            <w:pPr>
              <w:spacing w:after="0"/>
              <w:rPr>
                <w:rFonts w:ascii="Arial" w:hAnsi="Arial" w:cs="Arial"/>
                <w:b/>
                <w:bCs/>
                <w:lang w:val="en-US"/>
              </w:rPr>
            </w:pPr>
            <w:r w:rsidRPr="00107C20">
              <w:rPr>
                <w:rFonts w:ascii="Arial" w:hAnsi="Arial" w:cs="Arial"/>
                <w:b/>
                <w:bCs/>
                <w:lang w:val="en-US"/>
              </w:rPr>
              <w:t xml:space="preserve">CT aspects of </w:t>
            </w:r>
            <w:proofErr w:type="spellStart"/>
            <w:r w:rsidRPr="00107C20">
              <w:rPr>
                <w:rFonts w:ascii="Arial" w:hAnsi="Arial" w:cs="Arial"/>
                <w:b/>
                <w:bCs/>
                <w:lang w:val="en-US"/>
              </w:rPr>
              <w:t>eNS</w:t>
            </w:r>
            <w:proofErr w:type="spellEnd"/>
            <w:r w:rsidRPr="00107C20">
              <w:rPr>
                <w:rFonts w:ascii="Arial" w:hAnsi="Arial" w:cs="Arial"/>
                <w:b/>
                <w:bCs/>
                <w:lang w:val="en-US"/>
              </w:rPr>
              <w:t xml:space="preserve"> [</w:t>
            </w:r>
            <w:proofErr w:type="spellStart"/>
            <w:r w:rsidRPr="00107C20">
              <w:rPr>
                <w:rFonts w:ascii="Arial" w:hAnsi="Arial" w:cs="Arial"/>
                <w:b/>
                <w:bCs/>
                <w:lang w:val="en-US"/>
              </w:rPr>
              <w:t>eNS</w:t>
            </w:r>
            <w:proofErr w:type="spellEnd"/>
            <w:r w:rsidRPr="00107C20">
              <w:rPr>
                <w:rFonts w:ascii="Arial" w:hAnsi="Arial" w:cs="Arial"/>
                <w:b/>
                <w:bCs/>
                <w:lang w:val="en-US"/>
              </w:rPr>
              <w:t>]</w:t>
            </w:r>
          </w:p>
        </w:tc>
        <w:tc>
          <w:tcPr>
            <w:tcW w:w="820" w:type="dxa"/>
            <w:tcBorders>
              <w:top w:val="single" w:sz="4" w:space="0" w:color="auto"/>
              <w:bottom w:val="single" w:sz="4" w:space="0" w:color="auto"/>
            </w:tcBorders>
            <w:shd w:val="clear" w:color="auto" w:fill="FDE9D9" w:themeFill="accent6" w:themeFillTint="33"/>
          </w:tcPr>
          <w:p w14:paraId="291A5A15" w14:textId="77777777" w:rsidR="004313DD" w:rsidRPr="00107C20" w:rsidRDefault="004313DD" w:rsidP="00A736BD">
            <w:pPr>
              <w:spacing w:after="0"/>
              <w:rPr>
                <w:rFonts w:ascii="Arial" w:hAnsi="Arial" w:cs="Arial"/>
                <w:color w:val="000000"/>
                <w:sz w:val="14"/>
                <w:szCs w:val="14"/>
                <w:lang w:val="en-US"/>
              </w:rPr>
            </w:pPr>
          </w:p>
        </w:tc>
        <w:tc>
          <w:tcPr>
            <w:tcW w:w="3612" w:type="dxa"/>
            <w:tcBorders>
              <w:top w:val="single" w:sz="4" w:space="0" w:color="auto"/>
              <w:bottom w:val="single" w:sz="4" w:space="0" w:color="auto"/>
            </w:tcBorders>
            <w:shd w:val="clear" w:color="auto" w:fill="FDE9D9" w:themeFill="accent6" w:themeFillTint="33"/>
          </w:tcPr>
          <w:p w14:paraId="72FE8D6D" w14:textId="77777777" w:rsidR="004313DD" w:rsidRPr="00107C20" w:rsidRDefault="004313DD" w:rsidP="00A736BD">
            <w:pPr>
              <w:spacing w:after="0"/>
              <w:rPr>
                <w:rFonts w:ascii="Arial" w:hAnsi="Arial" w:cs="Arial"/>
                <w:snapToGrid w:val="0"/>
                <w:color w:val="000000"/>
                <w:lang w:val="en-US"/>
              </w:rPr>
            </w:pPr>
          </w:p>
        </w:tc>
        <w:tc>
          <w:tcPr>
            <w:tcW w:w="1301" w:type="dxa"/>
            <w:gridSpan w:val="2"/>
            <w:tcBorders>
              <w:top w:val="single" w:sz="4" w:space="0" w:color="auto"/>
              <w:bottom w:val="single" w:sz="4" w:space="0" w:color="auto"/>
            </w:tcBorders>
            <w:shd w:val="clear" w:color="auto" w:fill="FDE9D9" w:themeFill="accent6" w:themeFillTint="33"/>
          </w:tcPr>
          <w:p w14:paraId="2A847879" w14:textId="77777777" w:rsidR="004313DD" w:rsidRPr="00107C20" w:rsidRDefault="004313DD" w:rsidP="00A736BD">
            <w:pPr>
              <w:spacing w:after="0"/>
              <w:rPr>
                <w:rFonts w:ascii="Arial" w:hAnsi="Arial" w:cs="Arial"/>
                <w:color w:val="000000"/>
                <w:lang w:val="en-US"/>
              </w:rPr>
            </w:pPr>
          </w:p>
        </w:tc>
        <w:tc>
          <w:tcPr>
            <w:tcW w:w="1112" w:type="dxa"/>
            <w:tcBorders>
              <w:top w:val="single" w:sz="4" w:space="0" w:color="auto"/>
              <w:bottom w:val="single" w:sz="4" w:space="0" w:color="auto"/>
            </w:tcBorders>
            <w:shd w:val="clear" w:color="auto" w:fill="FDE9D9" w:themeFill="accent6" w:themeFillTint="33"/>
          </w:tcPr>
          <w:p w14:paraId="370E86C2" w14:textId="77777777" w:rsidR="004313DD" w:rsidRPr="00107C20" w:rsidRDefault="004313DD" w:rsidP="00A736BD">
            <w:pPr>
              <w:spacing w:after="0"/>
              <w:rPr>
                <w:rFonts w:ascii="Arial" w:hAnsi="Arial" w:cs="Arial"/>
                <w:color w:val="000000"/>
                <w:lang w:val="en-US"/>
              </w:rPr>
            </w:pPr>
          </w:p>
        </w:tc>
        <w:tc>
          <w:tcPr>
            <w:tcW w:w="8135" w:type="dxa"/>
            <w:tcBorders>
              <w:top w:val="single" w:sz="4" w:space="0" w:color="auto"/>
              <w:bottom w:val="single" w:sz="4" w:space="0" w:color="auto"/>
              <w:right w:val="single" w:sz="18" w:space="0" w:color="auto"/>
            </w:tcBorders>
            <w:shd w:val="clear" w:color="auto" w:fill="FDE9D9" w:themeFill="accent6" w:themeFillTint="33"/>
          </w:tcPr>
          <w:p w14:paraId="4354A149" w14:textId="77777777" w:rsidR="004313DD" w:rsidRPr="00107C20" w:rsidRDefault="004313DD" w:rsidP="00A736BD">
            <w:pPr>
              <w:spacing w:after="0"/>
              <w:rPr>
                <w:rFonts w:ascii="Arial" w:hAnsi="Arial" w:cs="Arial"/>
                <w:color w:val="FF0000"/>
                <w:lang w:val="en-US"/>
              </w:rPr>
            </w:pPr>
          </w:p>
        </w:tc>
      </w:tr>
      <w:tr w:rsidR="0043353D" w:rsidRPr="002E1E9B" w14:paraId="072928B8" w14:textId="77777777" w:rsidTr="000544A1">
        <w:trPr>
          <w:cantSplit/>
        </w:trPr>
        <w:tc>
          <w:tcPr>
            <w:tcW w:w="846" w:type="dxa"/>
            <w:tcBorders>
              <w:top w:val="single" w:sz="4" w:space="0" w:color="auto"/>
              <w:left w:val="single" w:sz="18" w:space="0" w:color="auto"/>
              <w:bottom w:val="nil"/>
              <w:right w:val="single" w:sz="4" w:space="0" w:color="auto"/>
            </w:tcBorders>
            <w:shd w:val="clear" w:color="auto" w:fill="auto"/>
          </w:tcPr>
          <w:p w14:paraId="7032FB4D" w14:textId="77777777" w:rsidR="00A32D22" w:rsidRPr="00107C20" w:rsidRDefault="00A32D22" w:rsidP="002E1E9B">
            <w:pPr>
              <w:spacing w:after="0"/>
              <w:rPr>
                <w:rFonts w:ascii="Arial" w:hAnsi="Arial" w:cs="Arial"/>
                <w:b/>
                <w:bCs/>
                <w:lang w:val="en-US"/>
              </w:rPr>
            </w:pPr>
          </w:p>
        </w:tc>
        <w:tc>
          <w:tcPr>
            <w:tcW w:w="2480" w:type="dxa"/>
            <w:tcBorders>
              <w:top w:val="single" w:sz="4" w:space="0" w:color="auto"/>
              <w:left w:val="single" w:sz="4" w:space="0" w:color="auto"/>
              <w:bottom w:val="nil"/>
              <w:right w:val="single" w:sz="4" w:space="0" w:color="auto"/>
            </w:tcBorders>
            <w:shd w:val="clear" w:color="auto" w:fill="auto"/>
          </w:tcPr>
          <w:p w14:paraId="6EDFAA09" w14:textId="77777777" w:rsidR="00A32D22" w:rsidRPr="00107C20" w:rsidRDefault="00A32D22" w:rsidP="002E1E9B">
            <w:pPr>
              <w:spacing w:after="0"/>
              <w:rPr>
                <w:rFonts w:ascii="Arial" w:hAnsi="Arial" w:cs="Arial"/>
                <w:b/>
                <w:bCs/>
                <w:lang w:val="en-US"/>
              </w:rPr>
            </w:pPr>
          </w:p>
        </w:tc>
        <w:tc>
          <w:tcPr>
            <w:tcW w:w="820" w:type="dxa"/>
            <w:tcBorders>
              <w:top w:val="single" w:sz="4" w:space="0" w:color="auto"/>
              <w:left w:val="single" w:sz="4" w:space="0" w:color="auto"/>
              <w:bottom w:val="nil"/>
              <w:right w:val="single" w:sz="4" w:space="0" w:color="auto"/>
            </w:tcBorders>
            <w:shd w:val="clear" w:color="auto" w:fill="auto"/>
          </w:tcPr>
          <w:p w14:paraId="158B1F39" w14:textId="77777777" w:rsidR="00A32D22" w:rsidRPr="00107C20" w:rsidRDefault="00A32D22" w:rsidP="002E1E9B">
            <w:pPr>
              <w:spacing w:after="0"/>
              <w:rPr>
                <w:rFonts w:ascii="Arial" w:hAnsi="Arial" w:cs="Arial"/>
                <w:color w:val="000000"/>
                <w:sz w:val="14"/>
                <w:szCs w:val="14"/>
                <w:lang w:val="en-US"/>
              </w:rPr>
            </w:pPr>
          </w:p>
        </w:tc>
        <w:tc>
          <w:tcPr>
            <w:tcW w:w="3612" w:type="dxa"/>
            <w:tcBorders>
              <w:top w:val="single" w:sz="4" w:space="0" w:color="auto"/>
              <w:left w:val="single" w:sz="4" w:space="0" w:color="auto"/>
              <w:bottom w:val="nil"/>
              <w:right w:val="single" w:sz="4" w:space="0" w:color="auto"/>
            </w:tcBorders>
            <w:shd w:val="clear" w:color="auto" w:fill="auto"/>
          </w:tcPr>
          <w:p w14:paraId="15397C3E" w14:textId="77777777" w:rsidR="00A32D22" w:rsidRPr="00107C20" w:rsidRDefault="00A32D22" w:rsidP="002E1E9B">
            <w:pPr>
              <w:spacing w:after="0"/>
              <w:rPr>
                <w:rFonts w:ascii="Arial" w:hAnsi="Arial" w:cs="Arial"/>
                <w:snapToGrid w:val="0"/>
                <w:color w:val="000000"/>
                <w:lang w:val="en-US"/>
              </w:rPr>
            </w:pPr>
          </w:p>
        </w:tc>
        <w:tc>
          <w:tcPr>
            <w:tcW w:w="1301" w:type="dxa"/>
            <w:gridSpan w:val="2"/>
            <w:tcBorders>
              <w:top w:val="single" w:sz="4" w:space="0" w:color="auto"/>
              <w:left w:val="single" w:sz="4" w:space="0" w:color="auto"/>
              <w:bottom w:val="nil"/>
              <w:right w:val="single" w:sz="4" w:space="0" w:color="auto"/>
            </w:tcBorders>
            <w:shd w:val="clear" w:color="auto" w:fill="auto"/>
          </w:tcPr>
          <w:p w14:paraId="59600248" w14:textId="77777777" w:rsidR="00A32D22" w:rsidRPr="00107C20" w:rsidRDefault="00A32D22" w:rsidP="002E1E9B">
            <w:pPr>
              <w:spacing w:after="0"/>
              <w:rPr>
                <w:rFonts w:ascii="Arial" w:hAnsi="Arial" w:cs="Arial"/>
                <w:color w:val="000000"/>
                <w:lang w:val="en-US"/>
              </w:rPr>
            </w:pPr>
          </w:p>
        </w:tc>
        <w:tc>
          <w:tcPr>
            <w:tcW w:w="1112" w:type="dxa"/>
            <w:tcBorders>
              <w:top w:val="single" w:sz="4" w:space="0" w:color="auto"/>
              <w:left w:val="single" w:sz="4" w:space="0" w:color="auto"/>
              <w:bottom w:val="nil"/>
              <w:right w:val="single" w:sz="4" w:space="0" w:color="auto"/>
            </w:tcBorders>
            <w:shd w:val="clear" w:color="auto" w:fill="auto"/>
          </w:tcPr>
          <w:p w14:paraId="534460FE" w14:textId="77777777" w:rsidR="00A32D22" w:rsidRPr="00107C20" w:rsidRDefault="00A32D22" w:rsidP="002E1E9B">
            <w:pPr>
              <w:spacing w:after="0"/>
              <w:rPr>
                <w:rFonts w:ascii="Arial" w:hAnsi="Arial" w:cs="Arial"/>
                <w:color w:val="000000"/>
                <w:lang w:val="en-US"/>
              </w:rPr>
            </w:pPr>
          </w:p>
        </w:tc>
        <w:tc>
          <w:tcPr>
            <w:tcW w:w="8135" w:type="dxa"/>
            <w:tcBorders>
              <w:top w:val="single" w:sz="4" w:space="0" w:color="auto"/>
              <w:left w:val="single" w:sz="4" w:space="0" w:color="auto"/>
              <w:bottom w:val="nil"/>
              <w:right w:val="single" w:sz="18" w:space="0" w:color="auto"/>
            </w:tcBorders>
            <w:shd w:val="clear" w:color="auto" w:fill="auto"/>
          </w:tcPr>
          <w:p w14:paraId="0149CC24" w14:textId="77777777" w:rsidR="00A32D22" w:rsidRPr="00107C20" w:rsidRDefault="00A32D22" w:rsidP="002E1E9B">
            <w:pPr>
              <w:spacing w:after="0"/>
              <w:rPr>
                <w:rFonts w:ascii="Arial" w:hAnsi="Arial" w:cs="Arial"/>
                <w:lang w:val="en-US"/>
              </w:rPr>
            </w:pPr>
          </w:p>
        </w:tc>
      </w:tr>
      <w:tr w:rsidR="0043353D" w:rsidRPr="002E1E9B" w14:paraId="127926D6" w14:textId="77777777" w:rsidTr="000544A1">
        <w:trPr>
          <w:cantSplit/>
        </w:trPr>
        <w:tc>
          <w:tcPr>
            <w:tcW w:w="846" w:type="dxa"/>
            <w:tcBorders>
              <w:top w:val="single" w:sz="4" w:space="0" w:color="auto"/>
              <w:left w:val="single" w:sz="18" w:space="0" w:color="auto"/>
              <w:bottom w:val="nil"/>
              <w:right w:val="single" w:sz="4" w:space="0" w:color="auto"/>
            </w:tcBorders>
            <w:shd w:val="clear" w:color="auto" w:fill="auto"/>
          </w:tcPr>
          <w:p w14:paraId="510BD1B1" w14:textId="77777777" w:rsidR="004313DD" w:rsidRPr="00107C20" w:rsidRDefault="004313DD" w:rsidP="002E1E9B">
            <w:pPr>
              <w:spacing w:after="0"/>
              <w:rPr>
                <w:rFonts w:ascii="Arial" w:hAnsi="Arial" w:cs="Arial"/>
                <w:b/>
                <w:bCs/>
                <w:lang w:val="en-US"/>
              </w:rPr>
            </w:pPr>
          </w:p>
        </w:tc>
        <w:tc>
          <w:tcPr>
            <w:tcW w:w="2480" w:type="dxa"/>
            <w:tcBorders>
              <w:top w:val="single" w:sz="4" w:space="0" w:color="auto"/>
              <w:left w:val="single" w:sz="4" w:space="0" w:color="auto"/>
              <w:bottom w:val="nil"/>
              <w:right w:val="single" w:sz="4" w:space="0" w:color="auto"/>
            </w:tcBorders>
            <w:shd w:val="clear" w:color="auto" w:fill="auto"/>
          </w:tcPr>
          <w:p w14:paraId="4D785724" w14:textId="77777777" w:rsidR="004313DD" w:rsidRPr="00107C20" w:rsidRDefault="004313DD" w:rsidP="002E1E9B">
            <w:pPr>
              <w:spacing w:after="0"/>
              <w:rPr>
                <w:rFonts w:ascii="Arial" w:hAnsi="Arial" w:cs="Arial"/>
                <w:b/>
                <w:bCs/>
                <w:lang w:val="en-US"/>
              </w:rPr>
            </w:pPr>
          </w:p>
        </w:tc>
        <w:tc>
          <w:tcPr>
            <w:tcW w:w="820" w:type="dxa"/>
            <w:tcBorders>
              <w:top w:val="single" w:sz="4" w:space="0" w:color="auto"/>
              <w:left w:val="single" w:sz="4" w:space="0" w:color="auto"/>
              <w:bottom w:val="nil"/>
              <w:right w:val="single" w:sz="4" w:space="0" w:color="auto"/>
            </w:tcBorders>
            <w:shd w:val="clear" w:color="auto" w:fill="auto"/>
          </w:tcPr>
          <w:p w14:paraId="1CB3EE86" w14:textId="77777777" w:rsidR="004313DD" w:rsidRPr="00107C20" w:rsidRDefault="004313DD" w:rsidP="002E1E9B">
            <w:pPr>
              <w:spacing w:after="0"/>
              <w:rPr>
                <w:rFonts w:ascii="Arial" w:hAnsi="Arial" w:cs="Arial"/>
                <w:color w:val="000000"/>
                <w:sz w:val="14"/>
                <w:szCs w:val="14"/>
                <w:lang w:val="en-US"/>
              </w:rPr>
            </w:pPr>
          </w:p>
        </w:tc>
        <w:tc>
          <w:tcPr>
            <w:tcW w:w="3612" w:type="dxa"/>
            <w:tcBorders>
              <w:top w:val="single" w:sz="4" w:space="0" w:color="auto"/>
              <w:left w:val="single" w:sz="4" w:space="0" w:color="auto"/>
              <w:bottom w:val="nil"/>
              <w:right w:val="single" w:sz="4" w:space="0" w:color="auto"/>
            </w:tcBorders>
            <w:shd w:val="clear" w:color="auto" w:fill="auto"/>
          </w:tcPr>
          <w:p w14:paraId="3DD25A7B" w14:textId="77777777" w:rsidR="004313DD" w:rsidRPr="00107C20" w:rsidRDefault="004313DD" w:rsidP="002E1E9B">
            <w:pPr>
              <w:spacing w:after="0"/>
              <w:rPr>
                <w:rFonts w:ascii="Arial" w:hAnsi="Arial" w:cs="Arial"/>
                <w:snapToGrid w:val="0"/>
                <w:color w:val="000000"/>
                <w:lang w:val="en-US"/>
              </w:rPr>
            </w:pPr>
          </w:p>
        </w:tc>
        <w:tc>
          <w:tcPr>
            <w:tcW w:w="1301" w:type="dxa"/>
            <w:gridSpan w:val="2"/>
            <w:tcBorders>
              <w:top w:val="single" w:sz="4" w:space="0" w:color="auto"/>
              <w:left w:val="single" w:sz="4" w:space="0" w:color="auto"/>
              <w:bottom w:val="nil"/>
              <w:right w:val="single" w:sz="4" w:space="0" w:color="auto"/>
            </w:tcBorders>
            <w:shd w:val="clear" w:color="auto" w:fill="auto"/>
          </w:tcPr>
          <w:p w14:paraId="49E5E551" w14:textId="77777777" w:rsidR="004313DD" w:rsidRPr="00107C20" w:rsidRDefault="004313DD" w:rsidP="002E1E9B">
            <w:pPr>
              <w:spacing w:after="0"/>
              <w:rPr>
                <w:rFonts w:ascii="Arial" w:hAnsi="Arial" w:cs="Arial"/>
                <w:color w:val="000000"/>
                <w:lang w:val="en-US"/>
              </w:rPr>
            </w:pPr>
          </w:p>
        </w:tc>
        <w:tc>
          <w:tcPr>
            <w:tcW w:w="1112" w:type="dxa"/>
            <w:tcBorders>
              <w:top w:val="single" w:sz="4" w:space="0" w:color="auto"/>
              <w:left w:val="single" w:sz="4" w:space="0" w:color="auto"/>
              <w:bottom w:val="nil"/>
              <w:right w:val="single" w:sz="4" w:space="0" w:color="auto"/>
            </w:tcBorders>
            <w:shd w:val="clear" w:color="auto" w:fill="auto"/>
          </w:tcPr>
          <w:p w14:paraId="139B3CF4" w14:textId="77777777" w:rsidR="004313DD" w:rsidRPr="00107C20" w:rsidRDefault="004313DD" w:rsidP="002E1E9B">
            <w:pPr>
              <w:spacing w:after="0"/>
              <w:rPr>
                <w:rFonts w:ascii="Arial" w:hAnsi="Arial" w:cs="Arial"/>
                <w:color w:val="000000"/>
                <w:lang w:val="en-US"/>
              </w:rPr>
            </w:pPr>
          </w:p>
        </w:tc>
        <w:tc>
          <w:tcPr>
            <w:tcW w:w="8135" w:type="dxa"/>
            <w:tcBorders>
              <w:top w:val="single" w:sz="4" w:space="0" w:color="auto"/>
              <w:left w:val="single" w:sz="4" w:space="0" w:color="auto"/>
              <w:bottom w:val="nil"/>
              <w:right w:val="single" w:sz="18" w:space="0" w:color="auto"/>
            </w:tcBorders>
            <w:shd w:val="clear" w:color="auto" w:fill="auto"/>
          </w:tcPr>
          <w:p w14:paraId="457E1F07" w14:textId="77777777" w:rsidR="004313DD" w:rsidRPr="00107C20" w:rsidRDefault="004313DD" w:rsidP="002E1E9B">
            <w:pPr>
              <w:spacing w:after="0"/>
              <w:rPr>
                <w:rFonts w:ascii="Arial" w:hAnsi="Arial" w:cs="Arial"/>
                <w:lang w:val="en-US"/>
              </w:rPr>
            </w:pPr>
          </w:p>
        </w:tc>
      </w:tr>
      <w:tr w:rsidR="00A3078A" w:rsidRPr="000472D1" w14:paraId="5925A4AB" w14:textId="77777777" w:rsidTr="000544A1">
        <w:trPr>
          <w:cantSplit/>
        </w:trPr>
        <w:tc>
          <w:tcPr>
            <w:tcW w:w="846" w:type="dxa"/>
            <w:tcBorders>
              <w:top w:val="single" w:sz="4" w:space="0" w:color="auto"/>
              <w:left w:val="single" w:sz="18" w:space="0" w:color="auto"/>
              <w:bottom w:val="single" w:sz="4" w:space="0" w:color="auto"/>
            </w:tcBorders>
            <w:shd w:val="clear" w:color="auto" w:fill="FDE9D9" w:themeFill="accent6" w:themeFillTint="33"/>
          </w:tcPr>
          <w:p w14:paraId="4CD3AAAC" w14:textId="77777777" w:rsidR="004313DD" w:rsidRPr="00107C20" w:rsidRDefault="004313DD" w:rsidP="00F90727">
            <w:pPr>
              <w:spacing w:after="0"/>
              <w:rPr>
                <w:rFonts w:ascii="Arial" w:hAnsi="Arial" w:cs="Arial"/>
                <w:b/>
                <w:bCs/>
                <w:lang w:val="en-US"/>
              </w:rPr>
            </w:pPr>
            <w:r w:rsidRPr="00107C20">
              <w:rPr>
                <w:rFonts w:ascii="Arial" w:hAnsi="Arial" w:cs="Arial"/>
                <w:b/>
                <w:bCs/>
                <w:lang w:val="en-US"/>
              </w:rPr>
              <w:t>16.22</w:t>
            </w:r>
          </w:p>
        </w:tc>
        <w:tc>
          <w:tcPr>
            <w:tcW w:w="2480" w:type="dxa"/>
            <w:tcBorders>
              <w:top w:val="single" w:sz="4" w:space="0" w:color="auto"/>
              <w:bottom w:val="single" w:sz="4" w:space="0" w:color="auto"/>
            </w:tcBorders>
            <w:shd w:val="clear" w:color="auto" w:fill="FDE9D9" w:themeFill="accent6" w:themeFillTint="33"/>
          </w:tcPr>
          <w:p w14:paraId="6F475489" w14:textId="77777777" w:rsidR="004313DD" w:rsidRPr="00107C20" w:rsidRDefault="004313DD" w:rsidP="00F90727">
            <w:pPr>
              <w:spacing w:after="0"/>
              <w:rPr>
                <w:rFonts w:ascii="Arial" w:hAnsi="Arial" w:cs="Arial"/>
                <w:b/>
                <w:bCs/>
                <w:lang w:val="en-US"/>
              </w:rPr>
            </w:pPr>
            <w:r w:rsidRPr="00107C20">
              <w:rPr>
                <w:rFonts w:ascii="Arial" w:hAnsi="Arial" w:cs="Arial"/>
                <w:b/>
                <w:bCs/>
                <w:lang w:val="en-US"/>
              </w:rPr>
              <w:t>CT aspects of PARLOS [PARLOS]</w:t>
            </w:r>
          </w:p>
        </w:tc>
        <w:tc>
          <w:tcPr>
            <w:tcW w:w="820" w:type="dxa"/>
            <w:tcBorders>
              <w:top w:val="single" w:sz="4" w:space="0" w:color="auto"/>
              <w:bottom w:val="single" w:sz="4" w:space="0" w:color="auto"/>
            </w:tcBorders>
            <w:shd w:val="clear" w:color="auto" w:fill="FDE9D9" w:themeFill="accent6" w:themeFillTint="33"/>
          </w:tcPr>
          <w:p w14:paraId="1E82F39F" w14:textId="77777777" w:rsidR="004313DD" w:rsidRPr="00107C20" w:rsidRDefault="004313DD" w:rsidP="00A736BD">
            <w:pPr>
              <w:spacing w:after="0"/>
              <w:rPr>
                <w:rFonts w:ascii="Arial" w:hAnsi="Arial" w:cs="Arial"/>
                <w:color w:val="000000"/>
                <w:sz w:val="14"/>
                <w:szCs w:val="14"/>
                <w:lang w:val="en-US"/>
              </w:rPr>
            </w:pPr>
          </w:p>
        </w:tc>
        <w:tc>
          <w:tcPr>
            <w:tcW w:w="3612" w:type="dxa"/>
            <w:tcBorders>
              <w:top w:val="single" w:sz="4" w:space="0" w:color="auto"/>
              <w:bottom w:val="single" w:sz="4" w:space="0" w:color="auto"/>
            </w:tcBorders>
            <w:shd w:val="clear" w:color="auto" w:fill="FDE9D9" w:themeFill="accent6" w:themeFillTint="33"/>
          </w:tcPr>
          <w:p w14:paraId="20C8EB50" w14:textId="77777777" w:rsidR="004313DD" w:rsidRPr="00107C20" w:rsidRDefault="004313DD" w:rsidP="00A736BD">
            <w:pPr>
              <w:spacing w:after="0"/>
              <w:rPr>
                <w:rFonts w:ascii="Arial" w:hAnsi="Arial" w:cs="Arial"/>
                <w:snapToGrid w:val="0"/>
                <w:color w:val="000000"/>
                <w:lang w:val="en-US"/>
              </w:rPr>
            </w:pPr>
          </w:p>
        </w:tc>
        <w:tc>
          <w:tcPr>
            <w:tcW w:w="1301" w:type="dxa"/>
            <w:gridSpan w:val="2"/>
            <w:tcBorders>
              <w:top w:val="single" w:sz="4" w:space="0" w:color="auto"/>
              <w:bottom w:val="single" w:sz="4" w:space="0" w:color="auto"/>
            </w:tcBorders>
            <w:shd w:val="clear" w:color="auto" w:fill="FDE9D9" w:themeFill="accent6" w:themeFillTint="33"/>
          </w:tcPr>
          <w:p w14:paraId="56F819A7" w14:textId="77777777" w:rsidR="004313DD" w:rsidRPr="00107C20" w:rsidRDefault="004313DD" w:rsidP="00A736BD">
            <w:pPr>
              <w:spacing w:after="0"/>
              <w:rPr>
                <w:rFonts w:ascii="Arial" w:hAnsi="Arial" w:cs="Arial"/>
                <w:color w:val="000000"/>
                <w:lang w:val="en-US"/>
              </w:rPr>
            </w:pPr>
          </w:p>
        </w:tc>
        <w:tc>
          <w:tcPr>
            <w:tcW w:w="1112" w:type="dxa"/>
            <w:tcBorders>
              <w:top w:val="single" w:sz="4" w:space="0" w:color="auto"/>
              <w:bottom w:val="single" w:sz="4" w:space="0" w:color="auto"/>
            </w:tcBorders>
            <w:shd w:val="clear" w:color="auto" w:fill="FDE9D9" w:themeFill="accent6" w:themeFillTint="33"/>
          </w:tcPr>
          <w:p w14:paraId="06FD0159" w14:textId="77777777" w:rsidR="004313DD" w:rsidRPr="00107C20" w:rsidRDefault="004313DD" w:rsidP="00A736BD">
            <w:pPr>
              <w:spacing w:after="0"/>
              <w:rPr>
                <w:rFonts w:ascii="Arial" w:hAnsi="Arial" w:cs="Arial"/>
                <w:color w:val="000000"/>
                <w:lang w:val="en-US"/>
              </w:rPr>
            </w:pPr>
          </w:p>
        </w:tc>
        <w:tc>
          <w:tcPr>
            <w:tcW w:w="8135" w:type="dxa"/>
            <w:tcBorders>
              <w:top w:val="single" w:sz="4" w:space="0" w:color="auto"/>
              <w:bottom w:val="single" w:sz="4" w:space="0" w:color="auto"/>
              <w:right w:val="single" w:sz="18" w:space="0" w:color="auto"/>
            </w:tcBorders>
            <w:shd w:val="clear" w:color="auto" w:fill="FDE9D9" w:themeFill="accent6" w:themeFillTint="33"/>
          </w:tcPr>
          <w:p w14:paraId="33297977" w14:textId="77777777" w:rsidR="004313DD" w:rsidRPr="00107C20" w:rsidRDefault="004313DD" w:rsidP="00A736BD">
            <w:pPr>
              <w:spacing w:after="0"/>
              <w:rPr>
                <w:rFonts w:ascii="Arial" w:hAnsi="Arial" w:cs="Arial"/>
                <w:color w:val="FF0000"/>
                <w:lang w:val="en-US"/>
              </w:rPr>
            </w:pPr>
          </w:p>
        </w:tc>
      </w:tr>
      <w:tr w:rsidR="0043353D" w:rsidRPr="002E1E9B" w14:paraId="18DC25E9" w14:textId="77777777" w:rsidTr="000544A1">
        <w:trPr>
          <w:cantSplit/>
        </w:trPr>
        <w:tc>
          <w:tcPr>
            <w:tcW w:w="846" w:type="dxa"/>
            <w:tcBorders>
              <w:top w:val="single" w:sz="4" w:space="0" w:color="auto"/>
              <w:left w:val="single" w:sz="18" w:space="0" w:color="auto"/>
              <w:bottom w:val="nil"/>
              <w:right w:val="single" w:sz="4" w:space="0" w:color="auto"/>
            </w:tcBorders>
            <w:shd w:val="clear" w:color="auto" w:fill="auto"/>
          </w:tcPr>
          <w:p w14:paraId="142B172E" w14:textId="77777777" w:rsidR="00A32D22" w:rsidRPr="00107C20" w:rsidRDefault="00A32D22" w:rsidP="002E1E9B">
            <w:pPr>
              <w:spacing w:after="0"/>
              <w:rPr>
                <w:rFonts w:ascii="Arial" w:hAnsi="Arial" w:cs="Arial"/>
                <w:b/>
                <w:bCs/>
                <w:lang w:val="en-US"/>
              </w:rPr>
            </w:pPr>
          </w:p>
        </w:tc>
        <w:tc>
          <w:tcPr>
            <w:tcW w:w="2480" w:type="dxa"/>
            <w:tcBorders>
              <w:top w:val="single" w:sz="4" w:space="0" w:color="auto"/>
              <w:left w:val="single" w:sz="4" w:space="0" w:color="auto"/>
              <w:bottom w:val="nil"/>
              <w:right w:val="single" w:sz="4" w:space="0" w:color="auto"/>
            </w:tcBorders>
            <w:shd w:val="clear" w:color="auto" w:fill="auto"/>
          </w:tcPr>
          <w:p w14:paraId="5424F822" w14:textId="77777777" w:rsidR="00A32D22" w:rsidRPr="00107C20" w:rsidRDefault="00A32D22" w:rsidP="002E1E9B">
            <w:pPr>
              <w:spacing w:after="0"/>
              <w:rPr>
                <w:rFonts w:ascii="Arial" w:hAnsi="Arial" w:cs="Arial"/>
                <w:b/>
                <w:bCs/>
                <w:lang w:val="en-US"/>
              </w:rPr>
            </w:pPr>
          </w:p>
        </w:tc>
        <w:tc>
          <w:tcPr>
            <w:tcW w:w="820" w:type="dxa"/>
            <w:tcBorders>
              <w:top w:val="single" w:sz="4" w:space="0" w:color="auto"/>
              <w:left w:val="single" w:sz="4" w:space="0" w:color="auto"/>
              <w:bottom w:val="nil"/>
              <w:right w:val="single" w:sz="4" w:space="0" w:color="auto"/>
            </w:tcBorders>
            <w:shd w:val="clear" w:color="auto" w:fill="auto"/>
          </w:tcPr>
          <w:p w14:paraId="29500193" w14:textId="77777777" w:rsidR="00A32D22" w:rsidRPr="00107C20" w:rsidRDefault="00A32D22" w:rsidP="002E1E9B">
            <w:pPr>
              <w:spacing w:after="0"/>
              <w:rPr>
                <w:rFonts w:ascii="Arial" w:hAnsi="Arial" w:cs="Arial"/>
                <w:color w:val="000000"/>
                <w:sz w:val="14"/>
                <w:szCs w:val="14"/>
                <w:lang w:val="en-US"/>
              </w:rPr>
            </w:pPr>
          </w:p>
        </w:tc>
        <w:tc>
          <w:tcPr>
            <w:tcW w:w="3612" w:type="dxa"/>
            <w:tcBorders>
              <w:top w:val="single" w:sz="4" w:space="0" w:color="auto"/>
              <w:left w:val="single" w:sz="4" w:space="0" w:color="auto"/>
              <w:bottom w:val="nil"/>
              <w:right w:val="single" w:sz="4" w:space="0" w:color="auto"/>
            </w:tcBorders>
            <w:shd w:val="clear" w:color="auto" w:fill="auto"/>
          </w:tcPr>
          <w:p w14:paraId="7D593A57" w14:textId="77777777" w:rsidR="00A32D22" w:rsidRPr="00107C20" w:rsidRDefault="00A32D22" w:rsidP="002E1E9B">
            <w:pPr>
              <w:spacing w:after="0"/>
              <w:rPr>
                <w:rFonts w:ascii="Arial" w:hAnsi="Arial" w:cs="Arial"/>
                <w:snapToGrid w:val="0"/>
                <w:color w:val="000000"/>
                <w:lang w:val="en-US"/>
              </w:rPr>
            </w:pPr>
          </w:p>
        </w:tc>
        <w:tc>
          <w:tcPr>
            <w:tcW w:w="1301" w:type="dxa"/>
            <w:gridSpan w:val="2"/>
            <w:tcBorders>
              <w:top w:val="single" w:sz="4" w:space="0" w:color="auto"/>
              <w:left w:val="single" w:sz="4" w:space="0" w:color="auto"/>
              <w:bottom w:val="nil"/>
              <w:right w:val="single" w:sz="4" w:space="0" w:color="auto"/>
            </w:tcBorders>
            <w:shd w:val="clear" w:color="auto" w:fill="auto"/>
          </w:tcPr>
          <w:p w14:paraId="632028EB" w14:textId="77777777" w:rsidR="00A32D22" w:rsidRPr="00107C20" w:rsidRDefault="00A32D22" w:rsidP="002E1E9B">
            <w:pPr>
              <w:spacing w:after="0"/>
              <w:rPr>
                <w:rFonts w:ascii="Arial" w:hAnsi="Arial" w:cs="Arial"/>
                <w:color w:val="000000"/>
                <w:lang w:val="en-US"/>
              </w:rPr>
            </w:pPr>
          </w:p>
        </w:tc>
        <w:tc>
          <w:tcPr>
            <w:tcW w:w="1112" w:type="dxa"/>
            <w:tcBorders>
              <w:top w:val="single" w:sz="4" w:space="0" w:color="auto"/>
              <w:left w:val="single" w:sz="4" w:space="0" w:color="auto"/>
              <w:bottom w:val="nil"/>
              <w:right w:val="single" w:sz="4" w:space="0" w:color="auto"/>
            </w:tcBorders>
            <w:shd w:val="clear" w:color="auto" w:fill="auto"/>
          </w:tcPr>
          <w:p w14:paraId="63CEAF63" w14:textId="77777777" w:rsidR="00A32D22" w:rsidRPr="00107C20" w:rsidRDefault="00A32D22" w:rsidP="002E1E9B">
            <w:pPr>
              <w:spacing w:after="0"/>
              <w:rPr>
                <w:rFonts w:ascii="Arial" w:hAnsi="Arial" w:cs="Arial"/>
                <w:color w:val="000000"/>
                <w:lang w:val="en-US"/>
              </w:rPr>
            </w:pPr>
          </w:p>
        </w:tc>
        <w:tc>
          <w:tcPr>
            <w:tcW w:w="8135" w:type="dxa"/>
            <w:tcBorders>
              <w:top w:val="single" w:sz="4" w:space="0" w:color="auto"/>
              <w:left w:val="single" w:sz="4" w:space="0" w:color="auto"/>
              <w:bottom w:val="nil"/>
              <w:right w:val="single" w:sz="18" w:space="0" w:color="auto"/>
            </w:tcBorders>
            <w:shd w:val="clear" w:color="auto" w:fill="auto"/>
          </w:tcPr>
          <w:p w14:paraId="0B2B5803" w14:textId="77777777" w:rsidR="00A32D22" w:rsidRPr="00107C20" w:rsidRDefault="00A32D22" w:rsidP="002E1E9B">
            <w:pPr>
              <w:spacing w:after="0"/>
              <w:rPr>
                <w:rFonts w:ascii="Arial" w:hAnsi="Arial" w:cs="Arial"/>
                <w:lang w:val="en-US"/>
              </w:rPr>
            </w:pPr>
          </w:p>
        </w:tc>
      </w:tr>
      <w:tr w:rsidR="0043353D" w:rsidRPr="002E1E9B" w14:paraId="4D3D4DF4" w14:textId="77777777" w:rsidTr="000544A1">
        <w:trPr>
          <w:cantSplit/>
        </w:trPr>
        <w:tc>
          <w:tcPr>
            <w:tcW w:w="846" w:type="dxa"/>
            <w:tcBorders>
              <w:top w:val="single" w:sz="4" w:space="0" w:color="auto"/>
              <w:left w:val="single" w:sz="18" w:space="0" w:color="auto"/>
              <w:bottom w:val="nil"/>
              <w:right w:val="single" w:sz="4" w:space="0" w:color="auto"/>
            </w:tcBorders>
            <w:shd w:val="clear" w:color="auto" w:fill="auto"/>
          </w:tcPr>
          <w:p w14:paraId="50A725AC" w14:textId="77777777" w:rsidR="00A32D22" w:rsidRPr="00107C20" w:rsidRDefault="00A32D22" w:rsidP="002E1E9B">
            <w:pPr>
              <w:spacing w:after="0"/>
              <w:rPr>
                <w:rFonts w:ascii="Arial" w:hAnsi="Arial" w:cs="Arial"/>
                <w:b/>
                <w:bCs/>
                <w:lang w:val="en-US"/>
              </w:rPr>
            </w:pPr>
          </w:p>
        </w:tc>
        <w:tc>
          <w:tcPr>
            <w:tcW w:w="2480" w:type="dxa"/>
            <w:tcBorders>
              <w:top w:val="single" w:sz="4" w:space="0" w:color="auto"/>
              <w:left w:val="single" w:sz="4" w:space="0" w:color="auto"/>
              <w:bottom w:val="nil"/>
              <w:right w:val="single" w:sz="4" w:space="0" w:color="auto"/>
            </w:tcBorders>
            <w:shd w:val="clear" w:color="auto" w:fill="auto"/>
          </w:tcPr>
          <w:p w14:paraId="375D2302" w14:textId="77777777" w:rsidR="00A32D22" w:rsidRPr="00107C20" w:rsidRDefault="00A32D22" w:rsidP="002E1E9B">
            <w:pPr>
              <w:spacing w:after="0"/>
              <w:rPr>
                <w:rFonts w:ascii="Arial" w:hAnsi="Arial" w:cs="Arial"/>
                <w:b/>
                <w:bCs/>
                <w:lang w:val="en-US"/>
              </w:rPr>
            </w:pPr>
          </w:p>
        </w:tc>
        <w:tc>
          <w:tcPr>
            <w:tcW w:w="820" w:type="dxa"/>
            <w:tcBorders>
              <w:top w:val="single" w:sz="4" w:space="0" w:color="auto"/>
              <w:left w:val="single" w:sz="4" w:space="0" w:color="auto"/>
              <w:bottom w:val="nil"/>
              <w:right w:val="single" w:sz="4" w:space="0" w:color="auto"/>
            </w:tcBorders>
            <w:shd w:val="clear" w:color="auto" w:fill="auto"/>
          </w:tcPr>
          <w:p w14:paraId="0B14D04F" w14:textId="77777777" w:rsidR="00A32D22" w:rsidRPr="00107C20" w:rsidRDefault="00A32D22" w:rsidP="002E1E9B">
            <w:pPr>
              <w:spacing w:after="0"/>
              <w:rPr>
                <w:rFonts w:ascii="Arial" w:hAnsi="Arial" w:cs="Arial"/>
                <w:color w:val="000000"/>
                <w:sz w:val="14"/>
                <w:szCs w:val="14"/>
                <w:lang w:val="en-US"/>
              </w:rPr>
            </w:pPr>
          </w:p>
        </w:tc>
        <w:tc>
          <w:tcPr>
            <w:tcW w:w="3612" w:type="dxa"/>
            <w:tcBorders>
              <w:top w:val="single" w:sz="4" w:space="0" w:color="auto"/>
              <w:left w:val="single" w:sz="4" w:space="0" w:color="auto"/>
              <w:bottom w:val="nil"/>
              <w:right w:val="single" w:sz="4" w:space="0" w:color="auto"/>
            </w:tcBorders>
            <w:shd w:val="clear" w:color="auto" w:fill="auto"/>
          </w:tcPr>
          <w:p w14:paraId="38880C3D" w14:textId="77777777" w:rsidR="00A32D22" w:rsidRPr="00107C20" w:rsidRDefault="00A32D22" w:rsidP="002E1E9B">
            <w:pPr>
              <w:spacing w:after="0"/>
              <w:rPr>
                <w:rFonts w:ascii="Arial" w:hAnsi="Arial" w:cs="Arial"/>
                <w:snapToGrid w:val="0"/>
                <w:color w:val="000000"/>
                <w:lang w:val="en-US"/>
              </w:rPr>
            </w:pPr>
          </w:p>
        </w:tc>
        <w:tc>
          <w:tcPr>
            <w:tcW w:w="1301" w:type="dxa"/>
            <w:gridSpan w:val="2"/>
            <w:tcBorders>
              <w:top w:val="single" w:sz="4" w:space="0" w:color="auto"/>
              <w:left w:val="single" w:sz="4" w:space="0" w:color="auto"/>
              <w:bottom w:val="nil"/>
              <w:right w:val="single" w:sz="4" w:space="0" w:color="auto"/>
            </w:tcBorders>
            <w:shd w:val="clear" w:color="auto" w:fill="auto"/>
          </w:tcPr>
          <w:p w14:paraId="564A5A13" w14:textId="77777777" w:rsidR="00A32D22" w:rsidRPr="00107C20" w:rsidRDefault="00A32D22" w:rsidP="002E1E9B">
            <w:pPr>
              <w:spacing w:after="0"/>
              <w:rPr>
                <w:rFonts w:ascii="Arial" w:hAnsi="Arial" w:cs="Arial"/>
                <w:color w:val="000000"/>
                <w:lang w:val="en-US"/>
              </w:rPr>
            </w:pPr>
          </w:p>
        </w:tc>
        <w:tc>
          <w:tcPr>
            <w:tcW w:w="1112" w:type="dxa"/>
            <w:tcBorders>
              <w:top w:val="single" w:sz="4" w:space="0" w:color="auto"/>
              <w:left w:val="single" w:sz="4" w:space="0" w:color="auto"/>
              <w:bottom w:val="nil"/>
              <w:right w:val="single" w:sz="4" w:space="0" w:color="auto"/>
            </w:tcBorders>
            <w:shd w:val="clear" w:color="auto" w:fill="auto"/>
          </w:tcPr>
          <w:p w14:paraId="7D6E638A" w14:textId="77777777" w:rsidR="00A32D22" w:rsidRPr="00107C20" w:rsidRDefault="00A32D22" w:rsidP="002E1E9B">
            <w:pPr>
              <w:spacing w:after="0"/>
              <w:rPr>
                <w:rFonts w:ascii="Arial" w:hAnsi="Arial" w:cs="Arial"/>
                <w:color w:val="000000"/>
                <w:lang w:val="en-US"/>
              </w:rPr>
            </w:pPr>
          </w:p>
        </w:tc>
        <w:tc>
          <w:tcPr>
            <w:tcW w:w="8135" w:type="dxa"/>
            <w:tcBorders>
              <w:top w:val="single" w:sz="4" w:space="0" w:color="auto"/>
              <w:left w:val="single" w:sz="4" w:space="0" w:color="auto"/>
              <w:bottom w:val="nil"/>
              <w:right w:val="single" w:sz="18" w:space="0" w:color="auto"/>
            </w:tcBorders>
            <w:shd w:val="clear" w:color="auto" w:fill="auto"/>
          </w:tcPr>
          <w:p w14:paraId="0EEDA0C5" w14:textId="77777777" w:rsidR="00A32D22" w:rsidRPr="00107C20" w:rsidRDefault="00A32D22" w:rsidP="002E1E9B">
            <w:pPr>
              <w:spacing w:after="0"/>
              <w:rPr>
                <w:rFonts w:ascii="Arial" w:hAnsi="Arial" w:cs="Arial"/>
                <w:lang w:val="en-US"/>
              </w:rPr>
            </w:pPr>
          </w:p>
        </w:tc>
      </w:tr>
      <w:tr w:rsidR="00A3078A" w:rsidRPr="000472D1" w14:paraId="78DF3243" w14:textId="77777777" w:rsidTr="000544A1">
        <w:trPr>
          <w:cantSplit/>
        </w:trPr>
        <w:tc>
          <w:tcPr>
            <w:tcW w:w="846" w:type="dxa"/>
            <w:tcBorders>
              <w:top w:val="single" w:sz="4" w:space="0" w:color="auto"/>
              <w:left w:val="single" w:sz="18" w:space="0" w:color="auto"/>
              <w:bottom w:val="single" w:sz="4" w:space="0" w:color="auto"/>
            </w:tcBorders>
            <w:shd w:val="clear" w:color="auto" w:fill="FDE9D9" w:themeFill="accent6" w:themeFillTint="33"/>
          </w:tcPr>
          <w:p w14:paraId="43E45FCF" w14:textId="77777777" w:rsidR="004313DD" w:rsidRPr="00107C20" w:rsidRDefault="004313DD" w:rsidP="00F90727">
            <w:pPr>
              <w:spacing w:after="0"/>
              <w:rPr>
                <w:rFonts w:ascii="Arial" w:hAnsi="Arial" w:cs="Arial"/>
                <w:b/>
                <w:bCs/>
                <w:lang w:val="en-US"/>
              </w:rPr>
            </w:pPr>
            <w:r w:rsidRPr="00107C20">
              <w:rPr>
                <w:rFonts w:ascii="Arial" w:hAnsi="Arial" w:cs="Arial"/>
                <w:b/>
                <w:bCs/>
                <w:lang w:val="en-US"/>
              </w:rPr>
              <w:t>16.23</w:t>
            </w:r>
          </w:p>
        </w:tc>
        <w:tc>
          <w:tcPr>
            <w:tcW w:w="2480" w:type="dxa"/>
            <w:tcBorders>
              <w:top w:val="single" w:sz="4" w:space="0" w:color="auto"/>
              <w:bottom w:val="single" w:sz="4" w:space="0" w:color="auto"/>
            </w:tcBorders>
            <w:shd w:val="clear" w:color="auto" w:fill="FDE9D9" w:themeFill="accent6" w:themeFillTint="33"/>
          </w:tcPr>
          <w:p w14:paraId="2B3C5DB2" w14:textId="77777777" w:rsidR="004313DD" w:rsidRPr="00107C20" w:rsidRDefault="004313DD" w:rsidP="00F90727">
            <w:pPr>
              <w:spacing w:after="0"/>
              <w:rPr>
                <w:rFonts w:ascii="Arial" w:hAnsi="Arial" w:cs="Arial"/>
                <w:b/>
                <w:bCs/>
                <w:lang w:val="en-US"/>
              </w:rPr>
            </w:pPr>
            <w:r w:rsidRPr="00107C20">
              <w:rPr>
                <w:rFonts w:ascii="Arial" w:hAnsi="Arial" w:cs="Arial"/>
                <w:b/>
                <w:bCs/>
                <w:lang w:val="en-US"/>
              </w:rPr>
              <w:t>CT aspects of ETSUN [ETSUN]</w:t>
            </w:r>
          </w:p>
        </w:tc>
        <w:tc>
          <w:tcPr>
            <w:tcW w:w="820" w:type="dxa"/>
            <w:tcBorders>
              <w:top w:val="single" w:sz="4" w:space="0" w:color="auto"/>
              <w:bottom w:val="single" w:sz="4" w:space="0" w:color="auto"/>
            </w:tcBorders>
            <w:shd w:val="clear" w:color="auto" w:fill="FDE9D9" w:themeFill="accent6" w:themeFillTint="33"/>
          </w:tcPr>
          <w:p w14:paraId="45E332CE" w14:textId="77777777" w:rsidR="004313DD" w:rsidRPr="00107C20" w:rsidRDefault="004313DD" w:rsidP="00A736BD">
            <w:pPr>
              <w:spacing w:after="0"/>
              <w:rPr>
                <w:rFonts w:ascii="Arial" w:hAnsi="Arial" w:cs="Arial"/>
                <w:color w:val="000000"/>
                <w:sz w:val="14"/>
                <w:szCs w:val="14"/>
                <w:lang w:val="en-US"/>
              </w:rPr>
            </w:pPr>
          </w:p>
        </w:tc>
        <w:tc>
          <w:tcPr>
            <w:tcW w:w="3612" w:type="dxa"/>
            <w:tcBorders>
              <w:top w:val="single" w:sz="4" w:space="0" w:color="auto"/>
              <w:bottom w:val="single" w:sz="4" w:space="0" w:color="auto"/>
            </w:tcBorders>
            <w:shd w:val="clear" w:color="auto" w:fill="FDE9D9" w:themeFill="accent6" w:themeFillTint="33"/>
          </w:tcPr>
          <w:p w14:paraId="3820EB11" w14:textId="77777777" w:rsidR="004313DD" w:rsidRPr="00107C20" w:rsidRDefault="004313DD" w:rsidP="00A736BD">
            <w:pPr>
              <w:spacing w:after="0"/>
              <w:rPr>
                <w:rFonts w:ascii="Arial" w:hAnsi="Arial" w:cs="Arial"/>
                <w:snapToGrid w:val="0"/>
                <w:color w:val="000000"/>
                <w:lang w:val="en-US"/>
              </w:rPr>
            </w:pPr>
          </w:p>
        </w:tc>
        <w:tc>
          <w:tcPr>
            <w:tcW w:w="1301" w:type="dxa"/>
            <w:gridSpan w:val="2"/>
            <w:tcBorders>
              <w:top w:val="single" w:sz="4" w:space="0" w:color="auto"/>
              <w:bottom w:val="single" w:sz="4" w:space="0" w:color="auto"/>
            </w:tcBorders>
            <w:shd w:val="clear" w:color="auto" w:fill="FDE9D9" w:themeFill="accent6" w:themeFillTint="33"/>
          </w:tcPr>
          <w:p w14:paraId="61E6CA09" w14:textId="77777777" w:rsidR="004313DD" w:rsidRPr="00107C20" w:rsidRDefault="004313DD" w:rsidP="00A736BD">
            <w:pPr>
              <w:spacing w:after="0"/>
              <w:rPr>
                <w:rFonts w:ascii="Arial" w:hAnsi="Arial" w:cs="Arial"/>
                <w:color w:val="000000"/>
                <w:lang w:val="en-US"/>
              </w:rPr>
            </w:pPr>
          </w:p>
        </w:tc>
        <w:tc>
          <w:tcPr>
            <w:tcW w:w="1112" w:type="dxa"/>
            <w:tcBorders>
              <w:top w:val="single" w:sz="4" w:space="0" w:color="auto"/>
              <w:bottom w:val="single" w:sz="4" w:space="0" w:color="auto"/>
            </w:tcBorders>
            <w:shd w:val="clear" w:color="auto" w:fill="FDE9D9" w:themeFill="accent6" w:themeFillTint="33"/>
          </w:tcPr>
          <w:p w14:paraId="6DE19375" w14:textId="77777777" w:rsidR="004313DD" w:rsidRPr="00107C20" w:rsidRDefault="004313DD" w:rsidP="00A736BD">
            <w:pPr>
              <w:spacing w:after="0"/>
              <w:rPr>
                <w:rFonts w:ascii="Arial" w:hAnsi="Arial" w:cs="Arial"/>
                <w:color w:val="000000"/>
                <w:lang w:val="en-US"/>
              </w:rPr>
            </w:pPr>
          </w:p>
        </w:tc>
        <w:tc>
          <w:tcPr>
            <w:tcW w:w="8135" w:type="dxa"/>
            <w:tcBorders>
              <w:top w:val="single" w:sz="4" w:space="0" w:color="auto"/>
              <w:bottom w:val="single" w:sz="4" w:space="0" w:color="auto"/>
              <w:right w:val="single" w:sz="18" w:space="0" w:color="auto"/>
            </w:tcBorders>
            <w:shd w:val="clear" w:color="auto" w:fill="FDE9D9" w:themeFill="accent6" w:themeFillTint="33"/>
          </w:tcPr>
          <w:p w14:paraId="01E2E7B1" w14:textId="77777777" w:rsidR="004313DD" w:rsidRPr="00107C20" w:rsidRDefault="004313DD" w:rsidP="00A736BD">
            <w:pPr>
              <w:spacing w:after="0"/>
              <w:rPr>
                <w:rFonts w:ascii="Arial" w:hAnsi="Arial" w:cs="Arial"/>
                <w:color w:val="FF0000"/>
                <w:lang w:val="en-US"/>
              </w:rPr>
            </w:pPr>
          </w:p>
        </w:tc>
      </w:tr>
      <w:tr w:rsidR="0043353D" w:rsidRPr="002E1E9B" w14:paraId="6B1E614F" w14:textId="77777777" w:rsidTr="000544A1">
        <w:trPr>
          <w:cantSplit/>
        </w:trPr>
        <w:tc>
          <w:tcPr>
            <w:tcW w:w="846" w:type="dxa"/>
            <w:tcBorders>
              <w:top w:val="single" w:sz="4" w:space="0" w:color="auto"/>
              <w:left w:val="single" w:sz="18" w:space="0" w:color="auto"/>
              <w:bottom w:val="nil"/>
              <w:right w:val="single" w:sz="4" w:space="0" w:color="auto"/>
            </w:tcBorders>
            <w:shd w:val="clear" w:color="auto" w:fill="auto"/>
          </w:tcPr>
          <w:p w14:paraId="259820B1" w14:textId="77777777" w:rsidR="00A32D22" w:rsidRPr="00107C20" w:rsidRDefault="00A32D22" w:rsidP="002E1E9B">
            <w:pPr>
              <w:spacing w:after="0"/>
              <w:rPr>
                <w:rFonts w:ascii="Arial" w:hAnsi="Arial" w:cs="Arial"/>
                <w:b/>
                <w:bCs/>
                <w:lang w:val="en-US"/>
              </w:rPr>
            </w:pPr>
          </w:p>
        </w:tc>
        <w:tc>
          <w:tcPr>
            <w:tcW w:w="2480" w:type="dxa"/>
            <w:tcBorders>
              <w:top w:val="single" w:sz="4" w:space="0" w:color="auto"/>
              <w:left w:val="single" w:sz="4" w:space="0" w:color="auto"/>
              <w:bottom w:val="nil"/>
              <w:right w:val="single" w:sz="4" w:space="0" w:color="auto"/>
            </w:tcBorders>
            <w:shd w:val="clear" w:color="auto" w:fill="auto"/>
          </w:tcPr>
          <w:p w14:paraId="582AE384" w14:textId="77777777" w:rsidR="00A32D22" w:rsidRPr="00107C20" w:rsidRDefault="00A32D22" w:rsidP="002E1E9B">
            <w:pPr>
              <w:spacing w:after="0"/>
              <w:rPr>
                <w:rFonts w:ascii="Arial" w:hAnsi="Arial" w:cs="Arial"/>
                <w:b/>
                <w:bCs/>
                <w:lang w:val="en-US"/>
              </w:rPr>
            </w:pPr>
          </w:p>
        </w:tc>
        <w:tc>
          <w:tcPr>
            <w:tcW w:w="820" w:type="dxa"/>
            <w:tcBorders>
              <w:top w:val="single" w:sz="4" w:space="0" w:color="auto"/>
              <w:left w:val="single" w:sz="4" w:space="0" w:color="auto"/>
              <w:bottom w:val="nil"/>
              <w:right w:val="single" w:sz="4" w:space="0" w:color="auto"/>
            </w:tcBorders>
            <w:shd w:val="clear" w:color="auto" w:fill="auto"/>
          </w:tcPr>
          <w:p w14:paraId="00672828" w14:textId="77777777" w:rsidR="00A32D22" w:rsidRPr="00107C20" w:rsidRDefault="00A32D22" w:rsidP="002E1E9B">
            <w:pPr>
              <w:spacing w:after="0"/>
              <w:rPr>
                <w:rFonts w:ascii="Arial" w:hAnsi="Arial" w:cs="Arial"/>
                <w:color w:val="000000"/>
                <w:sz w:val="14"/>
                <w:szCs w:val="14"/>
                <w:lang w:val="en-US"/>
              </w:rPr>
            </w:pPr>
          </w:p>
        </w:tc>
        <w:tc>
          <w:tcPr>
            <w:tcW w:w="3612" w:type="dxa"/>
            <w:tcBorders>
              <w:top w:val="single" w:sz="4" w:space="0" w:color="auto"/>
              <w:left w:val="single" w:sz="4" w:space="0" w:color="auto"/>
              <w:bottom w:val="nil"/>
              <w:right w:val="single" w:sz="4" w:space="0" w:color="auto"/>
            </w:tcBorders>
            <w:shd w:val="clear" w:color="auto" w:fill="auto"/>
          </w:tcPr>
          <w:p w14:paraId="107C3AE9" w14:textId="77777777" w:rsidR="00A32D22" w:rsidRPr="00107C20" w:rsidRDefault="00A32D22" w:rsidP="002E1E9B">
            <w:pPr>
              <w:spacing w:after="0"/>
              <w:rPr>
                <w:rFonts w:ascii="Arial" w:hAnsi="Arial" w:cs="Arial"/>
                <w:snapToGrid w:val="0"/>
                <w:color w:val="000000"/>
                <w:lang w:val="en-US"/>
              </w:rPr>
            </w:pPr>
          </w:p>
        </w:tc>
        <w:tc>
          <w:tcPr>
            <w:tcW w:w="1301" w:type="dxa"/>
            <w:gridSpan w:val="2"/>
            <w:tcBorders>
              <w:top w:val="single" w:sz="4" w:space="0" w:color="auto"/>
              <w:left w:val="single" w:sz="4" w:space="0" w:color="auto"/>
              <w:bottom w:val="nil"/>
              <w:right w:val="single" w:sz="4" w:space="0" w:color="auto"/>
            </w:tcBorders>
            <w:shd w:val="clear" w:color="auto" w:fill="auto"/>
          </w:tcPr>
          <w:p w14:paraId="08ECAEDA" w14:textId="77777777" w:rsidR="00A32D22" w:rsidRPr="00107C20" w:rsidRDefault="00A32D22" w:rsidP="002E1E9B">
            <w:pPr>
              <w:spacing w:after="0"/>
              <w:rPr>
                <w:rFonts w:ascii="Arial" w:hAnsi="Arial" w:cs="Arial"/>
                <w:color w:val="000000"/>
                <w:lang w:val="en-US"/>
              </w:rPr>
            </w:pPr>
          </w:p>
        </w:tc>
        <w:tc>
          <w:tcPr>
            <w:tcW w:w="1112" w:type="dxa"/>
            <w:tcBorders>
              <w:top w:val="single" w:sz="4" w:space="0" w:color="auto"/>
              <w:left w:val="single" w:sz="4" w:space="0" w:color="auto"/>
              <w:bottom w:val="nil"/>
              <w:right w:val="single" w:sz="4" w:space="0" w:color="auto"/>
            </w:tcBorders>
            <w:shd w:val="clear" w:color="auto" w:fill="auto"/>
          </w:tcPr>
          <w:p w14:paraId="7AFC977F" w14:textId="77777777" w:rsidR="00A32D22" w:rsidRPr="00107C20" w:rsidRDefault="00A32D22" w:rsidP="002E1E9B">
            <w:pPr>
              <w:spacing w:after="0"/>
              <w:rPr>
                <w:rFonts w:ascii="Arial" w:hAnsi="Arial" w:cs="Arial"/>
                <w:color w:val="000000"/>
                <w:lang w:val="en-US"/>
              </w:rPr>
            </w:pPr>
          </w:p>
        </w:tc>
        <w:tc>
          <w:tcPr>
            <w:tcW w:w="8135" w:type="dxa"/>
            <w:tcBorders>
              <w:top w:val="single" w:sz="4" w:space="0" w:color="auto"/>
              <w:left w:val="single" w:sz="4" w:space="0" w:color="auto"/>
              <w:bottom w:val="nil"/>
              <w:right w:val="single" w:sz="18" w:space="0" w:color="auto"/>
            </w:tcBorders>
            <w:shd w:val="clear" w:color="auto" w:fill="auto"/>
          </w:tcPr>
          <w:p w14:paraId="474CDF46" w14:textId="77777777" w:rsidR="00A32D22" w:rsidRPr="00107C20" w:rsidRDefault="00A32D22" w:rsidP="002E1E9B">
            <w:pPr>
              <w:spacing w:after="0"/>
              <w:rPr>
                <w:rFonts w:ascii="Arial" w:hAnsi="Arial" w:cs="Arial"/>
                <w:lang w:val="en-US"/>
              </w:rPr>
            </w:pPr>
          </w:p>
        </w:tc>
      </w:tr>
      <w:tr w:rsidR="0043353D" w:rsidRPr="002E1E9B" w14:paraId="1AB17305" w14:textId="77777777" w:rsidTr="000544A1">
        <w:trPr>
          <w:cantSplit/>
        </w:trPr>
        <w:tc>
          <w:tcPr>
            <w:tcW w:w="846" w:type="dxa"/>
            <w:tcBorders>
              <w:top w:val="single" w:sz="4" w:space="0" w:color="auto"/>
              <w:left w:val="single" w:sz="18" w:space="0" w:color="auto"/>
              <w:bottom w:val="nil"/>
              <w:right w:val="single" w:sz="4" w:space="0" w:color="auto"/>
            </w:tcBorders>
            <w:shd w:val="clear" w:color="auto" w:fill="auto"/>
          </w:tcPr>
          <w:p w14:paraId="07880E96" w14:textId="77777777" w:rsidR="00A32D22" w:rsidRPr="00107C20" w:rsidRDefault="00A32D22" w:rsidP="002E1E9B">
            <w:pPr>
              <w:spacing w:after="0"/>
              <w:rPr>
                <w:rFonts w:ascii="Arial" w:hAnsi="Arial" w:cs="Arial"/>
                <w:b/>
                <w:bCs/>
                <w:lang w:val="en-US"/>
              </w:rPr>
            </w:pPr>
          </w:p>
        </w:tc>
        <w:tc>
          <w:tcPr>
            <w:tcW w:w="2480" w:type="dxa"/>
            <w:tcBorders>
              <w:top w:val="single" w:sz="4" w:space="0" w:color="auto"/>
              <w:left w:val="single" w:sz="4" w:space="0" w:color="auto"/>
              <w:bottom w:val="nil"/>
              <w:right w:val="single" w:sz="4" w:space="0" w:color="auto"/>
            </w:tcBorders>
            <w:shd w:val="clear" w:color="auto" w:fill="auto"/>
          </w:tcPr>
          <w:p w14:paraId="09A43FC7" w14:textId="77777777" w:rsidR="00A32D22" w:rsidRPr="00107C20" w:rsidRDefault="00A32D22" w:rsidP="002E1E9B">
            <w:pPr>
              <w:spacing w:after="0"/>
              <w:rPr>
                <w:rFonts w:ascii="Arial" w:hAnsi="Arial" w:cs="Arial"/>
                <w:b/>
                <w:bCs/>
                <w:lang w:val="en-US"/>
              </w:rPr>
            </w:pPr>
          </w:p>
        </w:tc>
        <w:tc>
          <w:tcPr>
            <w:tcW w:w="820" w:type="dxa"/>
            <w:tcBorders>
              <w:top w:val="single" w:sz="4" w:space="0" w:color="auto"/>
              <w:left w:val="single" w:sz="4" w:space="0" w:color="auto"/>
              <w:bottom w:val="nil"/>
              <w:right w:val="single" w:sz="4" w:space="0" w:color="auto"/>
            </w:tcBorders>
            <w:shd w:val="clear" w:color="auto" w:fill="auto"/>
          </w:tcPr>
          <w:p w14:paraId="7D2F5A01" w14:textId="77777777" w:rsidR="00A32D22" w:rsidRPr="00107C20" w:rsidRDefault="00A32D22" w:rsidP="002E1E9B">
            <w:pPr>
              <w:spacing w:after="0"/>
              <w:rPr>
                <w:rFonts w:ascii="Arial" w:hAnsi="Arial" w:cs="Arial"/>
                <w:color w:val="000000"/>
                <w:sz w:val="14"/>
                <w:szCs w:val="14"/>
                <w:lang w:val="en-US"/>
              </w:rPr>
            </w:pPr>
          </w:p>
        </w:tc>
        <w:tc>
          <w:tcPr>
            <w:tcW w:w="3612" w:type="dxa"/>
            <w:tcBorders>
              <w:top w:val="single" w:sz="4" w:space="0" w:color="auto"/>
              <w:left w:val="single" w:sz="4" w:space="0" w:color="auto"/>
              <w:bottom w:val="nil"/>
              <w:right w:val="single" w:sz="4" w:space="0" w:color="auto"/>
            </w:tcBorders>
            <w:shd w:val="clear" w:color="auto" w:fill="auto"/>
          </w:tcPr>
          <w:p w14:paraId="1C9CD8B8" w14:textId="77777777" w:rsidR="00A32D22" w:rsidRPr="00107C20" w:rsidRDefault="00A32D22" w:rsidP="002E1E9B">
            <w:pPr>
              <w:spacing w:after="0"/>
              <w:rPr>
                <w:rFonts w:ascii="Arial" w:hAnsi="Arial" w:cs="Arial"/>
                <w:snapToGrid w:val="0"/>
                <w:color w:val="000000"/>
                <w:lang w:val="en-US"/>
              </w:rPr>
            </w:pPr>
          </w:p>
        </w:tc>
        <w:tc>
          <w:tcPr>
            <w:tcW w:w="1301" w:type="dxa"/>
            <w:gridSpan w:val="2"/>
            <w:tcBorders>
              <w:top w:val="single" w:sz="4" w:space="0" w:color="auto"/>
              <w:left w:val="single" w:sz="4" w:space="0" w:color="auto"/>
              <w:bottom w:val="nil"/>
              <w:right w:val="single" w:sz="4" w:space="0" w:color="auto"/>
            </w:tcBorders>
            <w:shd w:val="clear" w:color="auto" w:fill="auto"/>
          </w:tcPr>
          <w:p w14:paraId="4832C42A" w14:textId="77777777" w:rsidR="00A32D22" w:rsidRPr="00107C20" w:rsidRDefault="00A32D22" w:rsidP="002E1E9B">
            <w:pPr>
              <w:spacing w:after="0"/>
              <w:rPr>
                <w:rFonts w:ascii="Arial" w:hAnsi="Arial" w:cs="Arial"/>
                <w:color w:val="000000"/>
                <w:lang w:val="en-US"/>
              </w:rPr>
            </w:pPr>
          </w:p>
        </w:tc>
        <w:tc>
          <w:tcPr>
            <w:tcW w:w="1112" w:type="dxa"/>
            <w:tcBorders>
              <w:top w:val="single" w:sz="4" w:space="0" w:color="auto"/>
              <w:left w:val="single" w:sz="4" w:space="0" w:color="auto"/>
              <w:bottom w:val="nil"/>
              <w:right w:val="single" w:sz="4" w:space="0" w:color="auto"/>
            </w:tcBorders>
            <w:shd w:val="clear" w:color="auto" w:fill="auto"/>
          </w:tcPr>
          <w:p w14:paraId="5E9C575F" w14:textId="77777777" w:rsidR="00A32D22" w:rsidRPr="00107C20" w:rsidRDefault="00A32D22" w:rsidP="002E1E9B">
            <w:pPr>
              <w:spacing w:after="0"/>
              <w:rPr>
                <w:rFonts w:ascii="Arial" w:hAnsi="Arial" w:cs="Arial"/>
                <w:color w:val="000000"/>
                <w:lang w:val="en-US"/>
              </w:rPr>
            </w:pPr>
          </w:p>
        </w:tc>
        <w:tc>
          <w:tcPr>
            <w:tcW w:w="8135" w:type="dxa"/>
            <w:tcBorders>
              <w:top w:val="single" w:sz="4" w:space="0" w:color="auto"/>
              <w:left w:val="single" w:sz="4" w:space="0" w:color="auto"/>
              <w:bottom w:val="nil"/>
              <w:right w:val="single" w:sz="18" w:space="0" w:color="auto"/>
            </w:tcBorders>
            <w:shd w:val="clear" w:color="auto" w:fill="auto"/>
          </w:tcPr>
          <w:p w14:paraId="2ED0C8BB" w14:textId="77777777" w:rsidR="00A32D22" w:rsidRPr="00107C20" w:rsidRDefault="00A32D22" w:rsidP="002E1E9B">
            <w:pPr>
              <w:spacing w:after="0"/>
              <w:rPr>
                <w:rFonts w:ascii="Arial" w:hAnsi="Arial" w:cs="Arial"/>
                <w:lang w:val="en-US"/>
              </w:rPr>
            </w:pPr>
          </w:p>
        </w:tc>
      </w:tr>
      <w:tr w:rsidR="00A3078A" w:rsidRPr="000472D1" w14:paraId="539191F3" w14:textId="77777777" w:rsidTr="000544A1">
        <w:trPr>
          <w:cantSplit/>
        </w:trPr>
        <w:tc>
          <w:tcPr>
            <w:tcW w:w="846" w:type="dxa"/>
            <w:tcBorders>
              <w:top w:val="single" w:sz="4" w:space="0" w:color="auto"/>
              <w:left w:val="single" w:sz="18" w:space="0" w:color="auto"/>
              <w:bottom w:val="single" w:sz="4" w:space="0" w:color="auto"/>
            </w:tcBorders>
            <w:shd w:val="clear" w:color="auto" w:fill="FDE9D9" w:themeFill="accent6" w:themeFillTint="33"/>
          </w:tcPr>
          <w:p w14:paraId="24964C6D" w14:textId="77777777" w:rsidR="004313DD" w:rsidRPr="00107C20" w:rsidRDefault="004313DD" w:rsidP="00F90727">
            <w:pPr>
              <w:spacing w:after="0"/>
              <w:rPr>
                <w:rFonts w:ascii="Arial" w:hAnsi="Arial" w:cs="Arial"/>
                <w:b/>
                <w:bCs/>
                <w:lang w:val="en-US"/>
              </w:rPr>
            </w:pPr>
            <w:r w:rsidRPr="00107C20">
              <w:rPr>
                <w:rFonts w:ascii="Arial" w:hAnsi="Arial" w:cs="Arial"/>
                <w:b/>
                <w:bCs/>
                <w:lang w:val="en-US"/>
              </w:rPr>
              <w:t>16.24</w:t>
            </w:r>
          </w:p>
        </w:tc>
        <w:tc>
          <w:tcPr>
            <w:tcW w:w="2480" w:type="dxa"/>
            <w:tcBorders>
              <w:top w:val="single" w:sz="4" w:space="0" w:color="auto"/>
              <w:bottom w:val="single" w:sz="4" w:space="0" w:color="auto"/>
            </w:tcBorders>
            <w:shd w:val="clear" w:color="auto" w:fill="FDE9D9" w:themeFill="accent6" w:themeFillTint="33"/>
          </w:tcPr>
          <w:p w14:paraId="34FEC19F" w14:textId="77777777" w:rsidR="004313DD" w:rsidRPr="00107C20" w:rsidRDefault="004313DD" w:rsidP="00DE282A">
            <w:pPr>
              <w:spacing w:after="0"/>
              <w:rPr>
                <w:rFonts w:ascii="Arial" w:hAnsi="Arial" w:cs="Arial"/>
                <w:b/>
                <w:bCs/>
                <w:lang w:val="en-US"/>
              </w:rPr>
            </w:pPr>
            <w:r w:rsidRPr="00107C20">
              <w:rPr>
                <w:rFonts w:ascii="Arial" w:hAnsi="Arial" w:cs="Arial"/>
                <w:b/>
                <w:bCs/>
                <w:lang w:val="en-US"/>
              </w:rPr>
              <w:t>CT aspects of ATSSS [ATSSS]</w:t>
            </w:r>
          </w:p>
        </w:tc>
        <w:tc>
          <w:tcPr>
            <w:tcW w:w="820" w:type="dxa"/>
            <w:tcBorders>
              <w:top w:val="single" w:sz="4" w:space="0" w:color="auto"/>
              <w:bottom w:val="single" w:sz="4" w:space="0" w:color="auto"/>
            </w:tcBorders>
            <w:shd w:val="clear" w:color="auto" w:fill="FDE9D9" w:themeFill="accent6" w:themeFillTint="33"/>
          </w:tcPr>
          <w:p w14:paraId="2C56CA4D" w14:textId="77777777" w:rsidR="004313DD" w:rsidRPr="00107C20" w:rsidRDefault="004313DD" w:rsidP="00A736BD">
            <w:pPr>
              <w:spacing w:after="0"/>
              <w:rPr>
                <w:rFonts w:ascii="Arial" w:hAnsi="Arial" w:cs="Arial"/>
                <w:color w:val="000000"/>
                <w:sz w:val="14"/>
                <w:szCs w:val="14"/>
                <w:lang w:val="en-US"/>
              </w:rPr>
            </w:pPr>
          </w:p>
        </w:tc>
        <w:tc>
          <w:tcPr>
            <w:tcW w:w="3612" w:type="dxa"/>
            <w:tcBorders>
              <w:top w:val="single" w:sz="4" w:space="0" w:color="auto"/>
              <w:bottom w:val="single" w:sz="4" w:space="0" w:color="auto"/>
            </w:tcBorders>
            <w:shd w:val="clear" w:color="auto" w:fill="FDE9D9" w:themeFill="accent6" w:themeFillTint="33"/>
          </w:tcPr>
          <w:p w14:paraId="189BC823" w14:textId="77777777" w:rsidR="004313DD" w:rsidRPr="00107C20" w:rsidRDefault="004313DD" w:rsidP="00A736BD">
            <w:pPr>
              <w:spacing w:after="0"/>
              <w:rPr>
                <w:rFonts w:ascii="Arial" w:hAnsi="Arial" w:cs="Arial"/>
                <w:snapToGrid w:val="0"/>
                <w:color w:val="000000"/>
                <w:lang w:val="en-US"/>
              </w:rPr>
            </w:pPr>
          </w:p>
        </w:tc>
        <w:tc>
          <w:tcPr>
            <w:tcW w:w="1301" w:type="dxa"/>
            <w:gridSpan w:val="2"/>
            <w:tcBorders>
              <w:top w:val="single" w:sz="4" w:space="0" w:color="auto"/>
              <w:bottom w:val="single" w:sz="4" w:space="0" w:color="auto"/>
            </w:tcBorders>
            <w:shd w:val="clear" w:color="auto" w:fill="FDE9D9" w:themeFill="accent6" w:themeFillTint="33"/>
          </w:tcPr>
          <w:p w14:paraId="2B59AA3A" w14:textId="77777777" w:rsidR="004313DD" w:rsidRPr="00107C20" w:rsidRDefault="004313DD" w:rsidP="00A736BD">
            <w:pPr>
              <w:spacing w:after="0"/>
              <w:rPr>
                <w:rFonts w:ascii="Arial" w:hAnsi="Arial" w:cs="Arial"/>
                <w:color w:val="000000"/>
                <w:lang w:val="en-US"/>
              </w:rPr>
            </w:pPr>
          </w:p>
        </w:tc>
        <w:tc>
          <w:tcPr>
            <w:tcW w:w="1112" w:type="dxa"/>
            <w:tcBorders>
              <w:top w:val="single" w:sz="4" w:space="0" w:color="auto"/>
              <w:bottom w:val="single" w:sz="4" w:space="0" w:color="auto"/>
            </w:tcBorders>
            <w:shd w:val="clear" w:color="auto" w:fill="FDE9D9" w:themeFill="accent6" w:themeFillTint="33"/>
          </w:tcPr>
          <w:p w14:paraId="29E43FCC" w14:textId="77777777" w:rsidR="004313DD" w:rsidRPr="00107C20" w:rsidRDefault="004313DD" w:rsidP="00A736BD">
            <w:pPr>
              <w:spacing w:after="0"/>
              <w:rPr>
                <w:rFonts w:ascii="Arial" w:hAnsi="Arial" w:cs="Arial"/>
                <w:color w:val="000000"/>
                <w:lang w:val="en-US"/>
              </w:rPr>
            </w:pPr>
          </w:p>
        </w:tc>
        <w:tc>
          <w:tcPr>
            <w:tcW w:w="8135" w:type="dxa"/>
            <w:tcBorders>
              <w:top w:val="single" w:sz="4" w:space="0" w:color="auto"/>
              <w:bottom w:val="single" w:sz="4" w:space="0" w:color="auto"/>
              <w:right w:val="single" w:sz="18" w:space="0" w:color="auto"/>
            </w:tcBorders>
            <w:shd w:val="clear" w:color="auto" w:fill="FDE9D9" w:themeFill="accent6" w:themeFillTint="33"/>
          </w:tcPr>
          <w:p w14:paraId="34704EF3" w14:textId="77777777" w:rsidR="004313DD" w:rsidRPr="00107C20" w:rsidRDefault="004313DD" w:rsidP="00A736BD">
            <w:pPr>
              <w:spacing w:after="0"/>
              <w:rPr>
                <w:rFonts w:ascii="Arial" w:hAnsi="Arial" w:cs="Arial"/>
                <w:color w:val="FF0000"/>
                <w:lang w:val="en-US"/>
              </w:rPr>
            </w:pPr>
          </w:p>
        </w:tc>
      </w:tr>
      <w:tr w:rsidR="0043353D" w:rsidRPr="004300B7" w14:paraId="2D862954" w14:textId="77777777" w:rsidTr="000544A1">
        <w:trPr>
          <w:cantSplit/>
        </w:trPr>
        <w:tc>
          <w:tcPr>
            <w:tcW w:w="846" w:type="dxa"/>
            <w:tcBorders>
              <w:top w:val="single" w:sz="4" w:space="0" w:color="auto"/>
              <w:left w:val="single" w:sz="18" w:space="0" w:color="auto"/>
              <w:bottom w:val="nil"/>
              <w:right w:val="single" w:sz="4" w:space="0" w:color="auto"/>
            </w:tcBorders>
            <w:shd w:val="clear" w:color="auto" w:fill="auto"/>
          </w:tcPr>
          <w:p w14:paraId="1298F0AB" w14:textId="77777777" w:rsidR="00A32D22" w:rsidRPr="00107C20" w:rsidRDefault="00A32D22" w:rsidP="004300B7">
            <w:pPr>
              <w:spacing w:after="0"/>
              <w:rPr>
                <w:rFonts w:ascii="Arial" w:hAnsi="Arial" w:cs="Arial"/>
                <w:b/>
                <w:bCs/>
                <w:lang w:val="en-US"/>
              </w:rPr>
            </w:pPr>
          </w:p>
        </w:tc>
        <w:tc>
          <w:tcPr>
            <w:tcW w:w="2480" w:type="dxa"/>
            <w:tcBorders>
              <w:top w:val="single" w:sz="4" w:space="0" w:color="auto"/>
              <w:left w:val="single" w:sz="4" w:space="0" w:color="auto"/>
              <w:bottom w:val="nil"/>
              <w:right w:val="single" w:sz="4" w:space="0" w:color="auto"/>
            </w:tcBorders>
            <w:shd w:val="clear" w:color="auto" w:fill="auto"/>
          </w:tcPr>
          <w:p w14:paraId="10559E59" w14:textId="77777777" w:rsidR="00A32D22" w:rsidRPr="00107C20" w:rsidRDefault="00A32D22" w:rsidP="004300B7">
            <w:pPr>
              <w:spacing w:after="0"/>
              <w:rPr>
                <w:rFonts w:ascii="Arial" w:hAnsi="Arial" w:cs="Arial"/>
                <w:b/>
                <w:bCs/>
                <w:lang w:val="en-US"/>
              </w:rPr>
            </w:pPr>
          </w:p>
        </w:tc>
        <w:tc>
          <w:tcPr>
            <w:tcW w:w="820" w:type="dxa"/>
            <w:tcBorders>
              <w:top w:val="single" w:sz="4" w:space="0" w:color="auto"/>
              <w:left w:val="single" w:sz="4" w:space="0" w:color="auto"/>
              <w:bottom w:val="nil"/>
              <w:right w:val="single" w:sz="4" w:space="0" w:color="auto"/>
            </w:tcBorders>
            <w:shd w:val="clear" w:color="auto" w:fill="auto"/>
          </w:tcPr>
          <w:p w14:paraId="3FA88816" w14:textId="77777777" w:rsidR="00A32D22" w:rsidRPr="00107C20" w:rsidRDefault="00A32D22" w:rsidP="004300B7">
            <w:pPr>
              <w:spacing w:after="0"/>
              <w:rPr>
                <w:rFonts w:ascii="Arial" w:hAnsi="Arial" w:cs="Arial"/>
                <w:color w:val="000000"/>
                <w:sz w:val="14"/>
                <w:szCs w:val="14"/>
                <w:lang w:val="en-US"/>
              </w:rPr>
            </w:pPr>
          </w:p>
        </w:tc>
        <w:tc>
          <w:tcPr>
            <w:tcW w:w="3612" w:type="dxa"/>
            <w:tcBorders>
              <w:top w:val="single" w:sz="4" w:space="0" w:color="auto"/>
              <w:left w:val="single" w:sz="4" w:space="0" w:color="auto"/>
              <w:bottom w:val="nil"/>
              <w:right w:val="single" w:sz="4" w:space="0" w:color="auto"/>
            </w:tcBorders>
            <w:shd w:val="clear" w:color="auto" w:fill="auto"/>
          </w:tcPr>
          <w:p w14:paraId="3F797FF8" w14:textId="77777777" w:rsidR="00A32D22" w:rsidRPr="00107C20" w:rsidRDefault="00A32D22" w:rsidP="004300B7">
            <w:pPr>
              <w:spacing w:after="0"/>
              <w:rPr>
                <w:rFonts w:ascii="Arial" w:hAnsi="Arial" w:cs="Arial"/>
                <w:snapToGrid w:val="0"/>
                <w:color w:val="000000"/>
                <w:lang w:val="en-US"/>
              </w:rPr>
            </w:pPr>
          </w:p>
        </w:tc>
        <w:tc>
          <w:tcPr>
            <w:tcW w:w="1301" w:type="dxa"/>
            <w:gridSpan w:val="2"/>
            <w:tcBorders>
              <w:top w:val="single" w:sz="4" w:space="0" w:color="auto"/>
              <w:left w:val="single" w:sz="4" w:space="0" w:color="auto"/>
              <w:bottom w:val="nil"/>
              <w:right w:val="single" w:sz="4" w:space="0" w:color="auto"/>
            </w:tcBorders>
            <w:shd w:val="clear" w:color="auto" w:fill="auto"/>
          </w:tcPr>
          <w:p w14:paraId="332F2DFA" w14:textId="77777777" w:rsidR="00A32D22" w:rsidRPr="00107C20" w:rsidRDefault="00A32D22" w:rsidP="004300B7">
            <w:pPr>
              <w:spacing w:after="0"/>
              <w:rPr>
                <w:rFonts w:ascii="Arial" w:hAnsi="Arial" w:cs="Arial"/>
                <w:color w:val="000000"/>
                <w:lang w:val="en-US"/>
              </w:rPr>
            </w:pPr>
          </w:p>
        </w:tc>
        <w:tc>
          <w:tcPr>
            <w:tcW w:w="1112" w:type="dxa"/>
            <w:tcBorders>
              <w:top w:val="single" w:sz="4" w:space="0" w:color="auto"/>
              <w:left w:val="single" w:sz="4" w:space="0" w:color="auto"/>
              <w:bottom w:val="nil"/>
              <w:right w:val="single" w:sz="4" w:space="0" w:color="auto"/>
            </w:tcBorders>
            <w:shd w:val="clear" w:color="auto" w:fill="auto"/>
          </w:tcPr>
          <w:p w14:paraId="3403A457" w14:textId="77777777" w:rsidR="00A32D22" w:rsidRPr="00107C20" w:rsidRDefault="00A32D22" w:rsidP="004300B7">
            <w:pPr>
              <w:spacing w:after="0"/>
              <w:rPr>
                <w:rFonts w:ascii="Arial" w:hAnsi="Arial" w:cs="Arial"/>
                <w:color w:val="000000"/>
                <w:lang w:val="en-US"/>
              </w:rPr>
            </w:pPr>
          </w:p>
        </w:tc>
        <w:tc>
          <w:tcPr>
            <w:tcW w:w="8135" w:type="dxa"/>
            <w:tcBorders>
              <w:top w:val="single" w:sz="4" w:space="0" w:color="auto"/>
              <w:left w:val="single" w:sz="4" w:space="0" w:color="auto"/>
              <w:bottom w:val="nil"/>
              <w:right w:val="single" w:sz="18" w:space="0" w:color="auto"/>
            </w:tcBorders>
            <w:shd w:val="clear" w:color="auto" w:fill="auto"/>
          </w:tcPr>
          <w:p w14:paraId="0AC47341" w14:textId="77777777" w:rsidR="00A32D22" w:rsidRPr="00107C20" w:rsidRDefault="00A32D22" w:rsidP="004300B7">
            <w:pPr>
              <w:spacing w:after="0"/>
              <w:rPr>
                <w:rFonts w:ascii="Arial" w:hAnsi="Arial" w:cs="Arial"/>
                <w:lang w:val="en-US"/>
              </w:rPr>
            </w:pPr>
          </w:p>
        </w:tc>
      </w:tr>
      <w:tr w:rsidR="0043353D" w:rsidRPr="004300B7" w14:paraId="58499CCA" w14:textId="77777777" w:rsidTr="000544A1">
        <w:trPr>
          <w:cantSplit/>
        </w:trPr>
        <w:tc>
          <w:tcPr>
            <w:tcW w:w="846" w:type="dxa"/>
            <w:tcBorders>
              <w:top w:val="single" w:sz="4" w:space="0" w:color="auto"/>
              <w:left w:val="single" w:sz="18" w:space="0" w:color="auto"/>
              <w:bottom w:val="nil"/>
              <w:right w:val="single" w:sz="4" w:space="0" w:color="auto"/>
            </w:tcBorders>
            <w:shd w:val="clear" w:color="auto" w:fill="auto"/>
          </w:tcPr>
          <w:p w14:paraId="0EEC5582" w14:textId="77777777" w:rsidR="00A32D22" w:rsidRPr="00107C20" w:rsidRDefault="00A32D22" w:rsidP="004300B7">
            <w:pPr>
              <w:spacing w:after="0"/>
              <w:rPr>
                <w:rFonts w:ascii="Arial" w:hAnsi="Arial" w:cs="Arial"/>
                <w:b/>
                <w:bCs/>
                <w:lang w:val="en-US"/>
              </w:rPr>
            </w:pPr>
          </w:p>
        </w:tc>
        <w:tc>
          <w:tcPr>
            <w:tcW w:w="2480" w:type="dxa"/>
            <w:tcBorders>
              <w:top w:val="single" w:sz="4" w:space="0" w:color="auto"/>
              <w:left w:val="single" w:sz="4" w:space="0" w:color="auto"/>
              <w:bottom w:val="nil"/>
              <w:right w:val="single" w:sz="4" w:space="0" w:color="auto"/>
            </w:tcBorders>
            <w:shd w:val="clear" w:color="auto" w:fill="auto"/>
          </w:tcPr>
          <w:p w14:paraId="1B991579" w14:textId="77777777" w:rsidR="00A32D22" w:rsidRPr="00107C20" w:rsidRDefault="00A32D22" w:rsidP="004300B7">
            <w:pPr>
              <w:spacing w:after="0"/>
              <w:rPr>
                <w:rFonts w:ascii="Arial" w:hAnsi="Arial" w:cs="Arial"/>
                <w:b/>
                <w:bCs/>
                <w:lang w:val="en-US"/>
              </w:rPr>
            </w:pPr>
          </w:p>
        </w:tc>
        <w:tc>
          <w:tcPr>
            <w:tcW w:w="820" w:type="dxa"/>
            <w:tcBorders>
              <w:top w:val="single" w:sz="4" w:space="0" w:color="auto"/>
              <w:left w:val="single" w:sz="4" w:space="0" w:color="auto"/>
              <w:bottom w:val="nil"/>
              <w:right w:val="single" w:sz="4" w:space="0" w:color="auto"/>
            </w:tcBorders>
            <w:shd w:val="clear" w:color="auto" w:fill="auto"/>
          </w:tcPr>
          <w:p w14:paraId="5AD9941A" w14:textId="77777777" w:rsidR="00A32D22" w:rsidRPr="00107C20" w:rsidRDefault="00A32D22" w:rsidP="004300B7">
            <w:pPr>
              <w:spacing w:after="0"/>
              <w:rPr>
                <w:rFonts w:ascii="Arial" w:hAnsi="Arial" w:cs="Arial"/>
                <w:color w:val="000000"/>
                <w:sz w:val="14"/>
                <w:szCs w:val="14"/>
                <w:lang w:val="en-US"/>
              </w:rPr>
            </w:pPr>
          </w:p>
        </w:tc>
        <w:tc>
          <w:tcPr>
            <w:tcW w:w="3612" w:type="dxa"/>
            <w:tcBorders>
              <w:top w:val="single" w:sz="4" w:space="0" w:color="auto"/>
              <w:left w:val="single" w:sz="4" w:space="0" w:color="auto"/>
              <w:bottom w:val="nil"/>
              <w:right w:val="single" w:sz="4" w:space="0" w:color="auto"/>
            </w:tcBorders>
            <w:shd w:val="clear" w:color="auto" w:fill="auto"/>
          </w:tcPr>
          <w:p w14:paraId="68139EC8" w14:textId="77777777" w:rsidR="00A32D22" w:rsidRPr="00107C20" w:rsidRDefault="00A32D22" w:rsidP="004300B7">
            <w:pPr>
              <w:spacing w:after="0"/>
              <w:rPr>
                <w:rFonts w:ascii="Arial" w:hAnsi="Arial" w:cs="Arial"/>
                <w:snapToGrid w:val="0"/>
                <w:color w:val="000000"/>
                <w:lang w:val="en-US"/>
              </w:rPr>
            </w:pPr>
          </w:p>
        </w:tc>
        <w:tc>
          <w:tcPr>
            <w:tcW w:w="1301" w:type="dxa"/>
            <w:gridSpan w:val="2"/>
            <w:tcBorders>
              <w:top w:val="single" w:sz="4" w:space="0" w:color="auto"/>
              <w:left w:val="single" w:sz="4" w:space="0" w:color="auto"/>
              <w:bottom w:val="nil"/>
              <w:right w:val="single" w:sz="4" w:space="0" w:color="auto"/>
            </w:tcBorders>
            <w:shd w:val="clear" w:color="auto" w:fill="auto"/>
          </w:tcPr>
          <w:p w14:paraId="53BF49BA" w14:textId="77777777" w:rsidR="00A32D22" w:rsidRPr="00107C20" w:rsidRDefault="00A32D22" w:rsidP="004300B7">
            <w:pPr>
              <w:spacing w:after="0"/>
              <w:rPr>
                <w:rFonts w:ascii="Arial" w:hAnsi="Arial" w:cs="Arial"/>
                <w:color w:val="000000"/>
                <w:lang w:val="en-US"/>
              </w:rPr>
            </w:pPr>
          </w:p>
        </w:tc>
        <w:tc>
          <w:tcPr>
            <w:tcW w:w="1112" w:type="dxa"/>
            <w:tcBorders>
              <w:top w:val="single" w:sz="4" w:space="0" w:color="auto"/>
              <w:left w:val="single" w:sz="4" w:space="0" w:color="auto"/>
              <w:bottom w:val="nil"/>
              <w:right w:val="single" w:sz="4" w:space="0" w:color="auto"/>
            </w:tcBorders>
            <w:shd w:val="clear" w:color="auto" w:fill="auto"/>
          </w:tcPr>
          <w:p w14:paraId="6C7C5410" w14:textId="77777777" w:rsidR="00A32D22" w:rsidRPr="00107C20" w:rsidRDefault="00A32D22" w:rsidP="004300B7">
            <w:pPr>
              <w:spacing w:after="0"/>
              <w:rPr>
                <w:rFonts w:ascii="Arial" w:hAnsi="Arial" w:cs="Arial"/>
                <w:color w:val="000000"/>
                <w:lang w:val="en-US"/>
              </w:rPr>
            </w:pPr>
          </w:p>
        </w:tc>
        <w:tc>
          <w:tcPr>
            <w:tcW w:w="8135" w:type="dxa"/>
            <w:tcBorders>
              <w:top w:val="single" w:sz="4" w:space="0" w:color="auto"/>
              <w:left w:val="single" w:sz="4" w:space="0" w:color="auto"/>
              <w:bottom w:val="nil"/>
              <w:right w:val="single" w:sz="18" w:space="0" w:color="auto"/>
            </w:tcBorders>
            <w:shd w:val="clear" w:color="auto" w:fill="auto"/>
          </w:tcPr>
          <w:p w14:paraId="78B1CE70" w14:textId="77777777" w:rsidR="00A32D22" w:rsidRPr="00107C20" w:rsidRDefault="00A32D22" w:rsidP="004300B7">
            <w:pPr>
              <w:spacing w:after="0"/>
              <w:rPr>
                <w:rFonts w:ascii="Arial" w:hAnsi="Arial" w:cs="Arial"/>
                <w:lang w:val="en-US"/>
              </w:rPr>
            </w:pPr>
          </w:p>
        </w:tc>
      </w:tr>
      <w:tr w:rsidR="00A3078A" w:rsidRPr="000472D1" w14:paraId="133373C5" w14:textId="77777777" w:rsidTr="000544A1">
        <w:trPr>
          <w:cantSplit/>
        </w:trPr>
        <w:tc>
          <w:tcPr>
            <w:tcW w:w="846" w:type="dxa"/>
            <w:tcBorders>
              <w:top w:val="single" w:sz="4" w:space="0" w:color="auto"/>
              <w:left w:val="single" w:sz="18" w:space="0" w:color="auto"/>
              <w:bottom w:val="single" w:sz="4" w:space="0" w:color="auto"/>
            </w:tcBorders>
            <w:shd w:val="clear" w:color="auto" w:fill="FDE9D9" w:themeFill="accent6" w:themeFillTint="33"/>
          </w:tcPr>
          <w:p w14:paraId="1B10E633" w14:textId="77777777" w:rsidR="004313DD" w:rsidRPr="00107C20" w:rsidRDefault="004313DD" w:rsidP="00F90727">
            <w:pPr>
              <w:spacing w:after="0"/>
              <w:rPr>
                <w:rFonts w:ascii="Arial" w:hAnsi="Arial" w:cs="Arial"/>
                <w:b/>
                <w:bCs/>
                <w:lang w:val="en-US"/>
              </w:rPr>
            </w:pPr>
            <w:r w:rsidRPr="00107C20">
              <w:rPr>
                <w:rFonts w:ascii="Arial" w:hAnsi="Arial" w:cs="Arial"/>
                <w:b/>
                <w:bCs/>
                <w:lang w:val="en-US"/>
              </w:rPr>
              <w:t>16.25</w:t>
            </w:r>
          </w:p>
        </w:tc>
        <w:tc>
          <w:tcPr>
            <w:tcW w:w="2480" w:type="dxa"/>
            <w:tcBorders>
              <w:top w:val="single" w:sz="4" w:space="0" w:color="auto"/>
              <w:bottom w:val="single" w:sz="4" w:space="0" w:color="auto"/>
            </w:tcBorders>
            <w:shd w:val="clear" w:color="auto" w:fill="FDE9D9" w:themeFill="accent6" w:themeFillTint="33"/>
          </w:tcPr>
          <w:p w14:paraId="725BECD2" w14:textId="77777777" w:rsidR="004313DD" w:rsidRPr="00107C20" w:rsidRDefault="004313DD" w:rsidP="00A736BD">
            <w:pPr>
              <w:spacing w:after="0"/>
              <w:rPr>
                <w:rFonts w:ascii="Arial" w:hAnsi="Arial" w:cs="Arial"/>
                <w:b/>
                <w:bCs/>
                <w:lang w:val="en-US"/>
              </w:rPr>
            </w:pPr>
            <w:r w:rsidRPr="00107C20">
              <w:rPr>
                <w:rFonts w:ascii="Arial" w:hAnsi="Arial" w:cs="Arial"/>
                <w:b/>
                <w:bCs/>
                <w:lang w:val="en-US"/>
              </w:rPr>
              <w:t>CT aspects of 5G_eSBA [5G_eSBA]</w:t>
            </w:r>
          </w:p>
        </w:tc>
        <w:tc>
          <w:tcPr>
            <w:tcW w:w="820" w:type="dxa"/>
            <w:tcBorders>
              <w:top w:val="single" w:sz="4" w:space="0" w:color="auto"/>
              <w:bottom w:val="single" w:sz="4" w:space="0" w:color="auto"/>
            </w:tcBorders>
            <w:shd w:val="clear" w:color="auto" w:fill="FDE9D9" w:themeFill="accent6" w:themeFillTint="33"/>
          </w:tcPr>
          <w:p w14:paraId="4B991A44" w14:textId="77777777" w:rsidR="004313DD" w:rsidRPr="00107C20" w:rsidRDefault="004313DD" w:rsidP="00A736BD">
            <w:pPr>
              <w:spacing w:after="0"/>
              <w:rPr>
                <w:rFonts w:ascii="Arial" w:hAnsi="Arial" w:cs="Arial"/>
                <w:color w:val="000000"/>
                <w:sz w:val="14"/>
                <w:szCs w:val="14"/>
                <w:lang w:val="en-US"/>
              </w:rPr>
            </w:pPr>
          </w:p>
        </w:tc>
        <w:tc>
          <w:tcPr>
            <w:tcW w:w="3612" w:type="dxa"/>
            <w:tcBorders>
              <w:top w:val="single" w:sz="4" w:space="0" w:color="auto"/>
              <w:bottom w:val="single" w:sz="4" w:space="0" w:color="auto"/>
            </w:tcBorders>
            <w:shd w:val="clear" w:color="auto" w:fill="FDE9D9" w:themeFill="accent6" w:themeFillTint="33"/>
          </w:tcPr>
          <w:p w14:paraId="4B9184C9" w14:textId="77777777" w:rsidR="004313DD" w:rsidRPr="00107C20" w:rsidRDefault="004313DD" w:rsidP="00A736BD">
            <w:pPr>
              <w:spacing w:after="0"/>
              <w:rPr>
                <w:rFonts w:ascii="Arial" w:hAnsi="Arial" w:cs="Arial"/>
                <w:snapToGrid w:val="0"/>
                <w:color w:val="000000"/>
                <w:lang w:val="en-US"/>
              </w:rPr>
            </w:pPr>
          </w:p>
        </w:tc>
        <w:tc>
          <w:tcPr>
            <w:tcW w:w="1301" w:type="dxa"/>
            <w:gridSpan w:val="2"/>
            <w:tcBorders>
              <w:top w:val="single" w:sz="4" w:space="0" w:color="auto"/>
              <w:bottom w:val="single" w:sz="4" w:space="0" w:color="auto"/>
            </w:tcBorders>
            <w:shd w:val="clear" w:color="auto" w:fill="FDE9D9" w:themeFill="accent6" w:themeFillTint="33"/>
          </w:tcPr>
          <w:p w14:paraId="289FE3F2" w14:textId="77777777" w:rsidR="004313DD" w:rsidRPr="00107C20" w:rsidRDefault="004313DD" w:rsidP="00A736BD">
            <w:pPr>
              <w:spacing w:after="0"/>
              <w:rPr>
                <w:rFonts w:ascii="Arial" w:hAnsi="Arial" w:cs="Arial"/>
                <w:color w:val="000000"/>
                <w:lang w:val="en-US"/>
              </w:rPr>
            </w:pPr>
          </w:p>
        </w:tc>
        <w:tc>
          <w:tcPr>
            <w:tcW w:w="1112" w:type="dxa"/>
            <w:tcBorders>
              <w:top w:val="single" w:sz="4" w:space="0" w:color="auto"/>
              <w:bottom w:val="single" w:sz="4" w:space="0" w:color="auto"/>
            </w:tcBorders>
            <w:shd w:val="clear" w:color="auto" w:fill="FDE9D9" w:themeFill="accent6" w:themeFillTint="33"/>
          </w:tcPr>
          <w:p w14:paraId="18F874FC" w14:textId="77777777" w:rsidR="004313DD" w:rsidRPr="00107C20" w:rsidRDefault="004313DD" w:rsidP="00A736BD">
            <w:pPr>
              <w:spacing w:after="0"/>
              <w:rPr>
                <w:rFonts w:ascii="Arial" w:hAnsi="Arial" w:cs="Arial"/>
                <w:color w:val="000000"/>
                <w:lang w:val="en-US"/>
              </w:rPr>
            </w:pPr>
          </w:p>
        </w:tc>
        <w:tc>
          <w:tcPr>
            <w:tcW w:w="8135" w:type="dxa"/>
            <w:tcBorders>
              <w:top w:val="single" w:sz="4" w:space="0" w:color="auto"/>
              <w:bottom w:val="single" w:sz="4" w:space="0" w:color="auto"/>
              <w:right w:val="single" w:sz="18" w:space="0" w:color="auto"/>
            </w:tcBorders>
            <w:shd w:val="clear" w:color="auto" w:fill="FDE9D9" w:themeFill="accent6" w:themeFillTint="33"/>
          </w:tcPr>
          <w:p w14:paraId="0EACB89F" w14:textId="77777777" w:rsidR="004313DD" w:rsidRPr="00107C20" w:rsidRDefault="004313DD" w:rsidP="00A736BD">
            <w:pPr>
              <w:spacing w:after="0"/>
              <w:rPr>
                <w:rFonts w:ascii="Arial" w:hAnsi="Arial" w:cs="Arial"/>
                <w:color w:val="FF0000"/>
                <w:lang w:val="en-US"/>
              </w:rPr>
            </w:pPr>
          </w:p>
        </w:tc>
      </w:tr>
      <w:tr w:rsidR="0043353D" w:rsidRPr="005E5867" w14:paraId="6C581664" w14:textId="77777777" w:rsidTr="000544A1">
        <w:trPr>
          <w:cantSplit/>
        </w:trPr>
        <w:tc>
          <w:tcPr>
            <w:tcW w:w="846" w:type="dxa"/>
            <w:tcBorders>
              <w:top w:val="single" w:sz="4" w:space="0" w:color="auto"/>
              <w:left w:val="single" w:sz="18" w:space="0" w:color="auto"/>
              <w:bottom w:val="nil"/>
              <w:right w:val="single" w:sz="4" w:space="0" w:color="auto"/>
            </w:tcBorders>
            <w:shd w:val="clear" w:color="auto" w:fill="auto"/>
          </w:tcPr>
          <w:p w14:paraId="37ED1566" w14:textId="77777777" w:rsidR="00A32D22" w:rsidRPr="00107C20" w:rsidRDefault="00A32D22" w:rsidP="005E5867">
            <w:pPr>
              <w:spacing w:after="0"/>
              <w:rPr>
                <w:rFonts w:ascii="Arial" w:hAnsi="Arial" w:cs="Arial"/>
                <w:b/>
                <w:bCs/>
                <w:lang w:val="en-US"/>
              </w:rPr>
            </w:pPr>
          </w:p>
        </w:tc>
        <w:tc>
          <w:tcPr>
            <w:tcW w:w="2480" w:type="dxa"/>
            <w:tcBorders>
              <w:top w:val="single" w:sz="4" w:space="0" w:color="auto"/>
              <w:left w:val="single" w:sz="4" w:space="0" w:color="auto"/>
              <w:bottom w:val="nil"/>
              <w:right w:val="single" w:sz="4" w:space="0" w:color="auto"/>
            </w:tcBorders>
            <w:shd w:val="clear" w:color="auto" w:fill="auto"/>
          </w:tcPr>
          <w:p w14:paraId="1D5AB2D0" w14:textId="77777777" w:rsidR="00A32D22" w:rsidRPr="00107C20" w:rsidRDefault="00A32D22" w:rsidP="005E5867">
            <w:pPr>
              <w:spacing w:after="0"/>
              <w:rPr>
                <w:rFonts w:ascii="Arial" w:hAnsi="Arial" w:cs="Arial"/>
                <w:b/>
                <w:bCs/>
                <w:lang w:val="en-US"/>
              </w:rPr>
            </w:pPr>
          </w:p>
        </w:tc>
        <w:tc>
          <w:tcPr>
            <w:tcW w:w="820" w:type="dxa"/>
            <w:tcBorders>
              <w:top w:val="single" w:sz="4" w:space="0" w:color="auto"/>
              <w:left w:val="single" w:sz="4" w:space="0" w:color="auto"/>
              <w:bottom w:val="nil"/>
              <w:right w:val="single" w:sz="4" w:space="0" w:color="auto"/>
            </w:tcBorders>
            <w:shd w:val="clear" w:color="auto" w:fill="auto"/>
          </w:tcPr>
          <w:p w14:paraId="3B8A975A" w14:textId="77777777" w:rsidR="00A32D22" w:rsidRPr="00107C20" w:rsidRDefault="00A32D22" w:rsidP="005E5867">
            <w:pPr>
              <w:spacing w:after="0"/>
              <w:rPr>
                <w:rFonts w:ascii="Arial" w:hAnsi="Arial" w:cs="Arial"/>
                <w:color w:val="000000"/>
                <w:sz w:val="14"/>
                <w:szCs w:val="14"/>
                <w:lang w:val="en-US"/>
              </w:rPr>
            </w:pPr>
          </w:p>
        </w:tc>
        <w:tc>
          <w:tcPr>
            <w:tcW w:w="3612" w:type="dxa"/>
            <w:tcBorders>
              <w:top w:val="single" w:sz="4" w:space="0" w:color="auto"/>
              <w:left w:val="single" w:sz="4" w:space="0" w:color="auto"/>
              <w:bottom w:val="nil"/>
              <w:right w:val="single" w:sz="4" w:space="0" w:color="auto"/>
            </w:tcBorders>
            <w:shd w:val="clear" w:color="auto" w:fill="auto"/>
          </w:tcPr>
          <w:p w14:paraId="4EDD1D9A" w14:textId="77777777" w:rsidR="00A32D22" w:rsidRPr="00107C20" w:rsidRDefault="00A32D22" w:rsidP="005E5867">
            <w:pPr>
              <w:spacing w:after="0"/>
              <w:rPr>
                <w:rFonts w:ascii="Arial" w:hAnsi="Arial" w:cs="Arial"/>
                <w:snapToGrid w:val="0"/>
                <w:color w:val="000000"/>
                <w:lang w:val="en-US"/>
              </w:rPr>
            </w:pPr>
          </w:p>
        </w:tc>
        <w:tc>
          <w:tcPr>
            <w:tcW w:w="1301" w:type="dxa"/>
            <w:gridSpan w:val="2"/>
            <w:tcBorders>
              <w:top w:val="single" w:sz="4" w:space="0" w:color="auto"/>
              <w:left w:val="single" w:sz="4" w:space="0" w:color="auto"/>
              <w:bottom w:val="nil"/>
              <w:right w:val="single" w:sz="4" w:space="0" w:color="auto"/>
            </w:tcBorders>
            <w:shd w:val="clear" w:color="auto" w:fill="auto"/>
          </w:tcPr>
          <w:p w14:paraId="13C588D8" w14:textId="77777777" w:rsidR="00A32D22" w:rsidRPr="00107C20" w:rsidRDefault="00A32D22" w:rsidP="005E5867">
            <w:pPr>
              <w:spacing w:after="0"/>
              <w:rPr>
                <w:rFonts w:ascii="Arial" w:hAnsi="Arial" w:cs="Arial"/>
                <w:color w:val="000000"/>
                <w:lang w:val="en-US"/>
              </w:rPr>
            </w:pPr>
          </w:p>
        </w:tc>
        <w:tc>
          <w:tcPr>
            <w:tcW w:w="1112" w:type="dxa"/>
            <w:tcBorders>
              <w:top w:val="single" w:sz="4" w:space="0" w:color="auto"/>
              <w:left w:val="single" w:sz="4" w:space="0" w:color="auto"/>
              <w:bottom w:val="nil"/>
              <w:right w:val="single" w:sz="4" w:space="0" w:color="auto"/>
            </w:tcBorders>
            <w:shd w:val="clear" w:color="auto" w:fill="auto"/>
          </w:tcPr>
          <w:p w14:paraId="1C1F8F87" w14:textId="77777777" w:rsidR="00A32D22" w:rsidRPr="00107C20" w:rsidRDefault="00A32D22" w:rsidP="005E5867">
            <w:pPr>
              <w:spacing w:after="0"/>
              <w:rPr>
                <w:rFonts w:ascii="Arial" w:hAnsi="Arial" w:cs="Arial"/>
                <w:color w:val="000000"/>
                <w:lang w:val="en-US"/>
              </w:rPr>
            </w:pPr>
          </w:p>
        </w:tc>
        <w:tc>
          <w:tcPr>
            <w:tcW w:w="8135" w:type="dxa"/>
            <w:tcBorders>
              <w:top w:val="single" w:sz="4" w:space="0" w:color="auto"/>
              <w:left w:val="single" w:sz="4" w:space="0" w:color="auto"/>
              <w:bottom w:val="nil"/>
              <w:right w:val="single" w:sz="18" w:space="0" w:color="auto"/>
            </w:tcBorders>
            <w:shd w:val="clear" w:color="auto" w:fill="auto"/>
          </w:tcPr>
          <w:p w14:paraId="01D1E558" w14:textId="77777777" w:rsidR="00A32D22" w:rsidRPr="00107C20" w:rsidRDefault="00A32D22" w:rsidP="005E5867">
            <w:pPr>
              <w:spacing w:after="0"/>
              <w:rPr>
                <w:rFonts w:ascii="Arial" w:hAnsi="Arial" w:cs="Arial"/>
                <w:lang w:val="en-US"/>
              </w:rPr>
            </w:pPr>
          </w:p>
        </w:tc>
      </w:tr>
      <w:tr w:rsidR="0043353D" w:rsidRPr="005E5867" w14:paraId="5AB8566F" w14:textId="77777777" w:rsidTr="000544A1">
        <w:trPr>
          <w:cantSplit/>
        </w:trPr>
        <w:tc>
          <w:tcPr>
            <w:tcW w:w="846" w:type="dxa"/>
            <w:tcBorders>
              <w:top w:val="single" w:sz="4" w:space="0" w:color="auto"/>
              <w:left w:val="single" w:sz="18" w:space="0" w:color="auto"/>
              <w:bottom w:val="nil"/>
              <w:right w:val="single" w:sz="4" w:space="0" w:color="auto"/>
            </w:tcBorders>
            <w:shd w:val="clear" w:color="auto" w:fill="auto"/>
          </w:tcPr>
          <w:p w14:paraId="0A5FE7BB" w14:textId="77777777" w:rsidR="00A32D22" w:rsidRPr="00107C20" w:rsidRDefault="00A32D22" w:rsidP="005E5867">
            <w:pPr>
              <w:spacing w:after="0"/>
              <w:rPr>
                <w:rFonts w:ascii="Arial" w:hAnsi="Arial" w:cs="Arial"/>
                <w:b/>
                <w:bCs/>
                <w:lang w:val="en-US"/>
              </w:rPr>
            </w:pPr>
          </w:p>
        </w:tc>
        <w:tc>
          <w:tcPr>
            <w:tcW w:w="2480" w:type="dxa"/>
            <w:tcBorders>
              <w:top w:val="single" w:sz="4" w:space="0" w:color="auto"/>
              <w:left w:val="single" w:sz="4" w:space="0" w:color="auto"/>
              <w:bottom w:val="nil"/>
              <w:right w:val="single" w:sz="4" w:space="0" w:color="auto"/>
            </w:tcBorders>
            <w:shd w:val="clear" w:color="auto" w:fill="auto"/>
          </w:tcPr>
          <w:p w14:paraId="1C499C9F" w14:textId="77777777" w:rsidR="00A32D22" w:rsidRPr="00107C20" w:rsidRDefault="00A32D22" w:rsidP="005E5867">
            <w:pPr>
              <w:spacing w:after="0"/>
              <w:rPr>
                <w:rFonts w:ascii="Arial" w:hAnsi="Arial" w:cs="Arial"/>
                <w:b/>
                <w:bCs/>
                <w:lang w:val="en-US"/>
              </w:rPr>
            </w:pPr>
          </w:p>
        </w:tc>
        <w:tc>
          <w:tcPr>
            <w:tcW w:w="820" w:type="dxa"/>
            <w:tcBorders>
              <w:top w:val="single" w:sz="4" w:space="0" w:color="auto"/>
              <w:left w:val="single" w:sz="4" w:space="0" w:color="auto"/>
              <w:bottom w:val="nil"/>
              <w:right w:val="single" w:sz="4" w:space="0" w:color="auto"/>
            </w:tcBorders>
            <w:shd w:val="clear" w:color="auto" w:fill="auto"/>
          </w:tcPr>
          <w:p w14:paraId="4F0A2F44" w14:textId="77777777" w:rsidR="00A32D22" w:rsidRPr="00107C20" w:rsidRDefault="00A32D22" w:rsidP="005E5867">
            <w:pPr>
              <w:spacing w:after="0"/>
              <w:rPr>
                <w:rFonts w:ascii="Arial" w:hAnsi="Arial" w:cs="Arial"/>
                <w:color w:val="000000"/>
                <w:sz w:val="14"/>
                <w:szCs w:val="14"/>
                <w:lang w:val="en-US"/>
              </w:rPr>
            </w:pPr>
          </w:p>
        </w:tc>
        <w:tc>
          <w:tcPr>
            <w:tcW w:w="3612" w:type="dxa"/>
            <w:tcBorders>
              <w:top w:val="single" w:sz="4" w:space="0" w:color="auto"/>
              <w:left w:val="single" w:sz="4" w:space="0" w:color="auto"/>
              <w:bottom w:val="nil"/>
              <w:right w:val="single" w:sz="4" w:space="0" w:color="auto"/>
            </w:tcBorders>
            <w:shd w:val="clear" w:color="auto" w:fill="auto"/>
          </w:tcPr>
          <w:p w14:paraId="54C423AF" w14:textId="77777777" w:rsidR="00A32D22" w:rsidRPr="00107C20" w:rsidRDefault="00A32D22" w:rsidP="005E5867">
            <w:pPr>
              <w:spacing w:after="0"/>
              <w:rPr>
                <w:rFonts w:ascii="Arial" w:hAnsi="Arial" w:cs="Arial"/>
                <w:snapToGrid w:val="0"/>
                <w:color w:val="000000"/>
                <w:lang w:val="en-US"/>
              </w:rPr>
            </w:pPr>
          </w:p>
        </w:tc>
        <w:tc>
          <w:tcPr>
            <w:tcW w:w="1301" w:type="dxa"/>
            <w:gridSpan w:val="2"/>
            <w:tcBorders>
              <w:top w:val="single" w:sz="4" w:space="0" w:color="auto"/>
              <w:left w:val="single" w:sz="4" w:space="0" w:color="auto"/>
              <w:bottom w:val="nil"/>
              <w:right w:val="single" w:sz="4" w:space="0" w:color="auto"/>
            </w:tcBorders>
            <w:shd w:val="clear" w:color="auto" w:fill="auto"/>
          </w:tcPr>
          <w:p w14:paraId="0399E491" w14:textId="77777777" w:rsidR="00A32D22" w:rsidRPr="00107C20" w:rsidRDefault="00A32D22" w:rsidP="005E5867">
            <w:pPr>
              <w:spacing w:after="0"/>
              <w:rPr>
                <w:rFonts w:ascii="Arial" w:hAnsi="Arial" w:cs="Arial"/>
                <w:color w:val="000000"/>
                <w:lang w:val="en-US"/>
              </w:rPr>
            </w:pPr>
          </w:p>
        </w:tc>
        <w:tc>
          <w:tcPr>
            <w:tcW w:w="1112" w:type="dxa"/>
            <w:tcBorders>
              <w:top w:val="single" w:sz="4" w:space="0" w:color="auto"/>
              <w:left w:val="single" w:sz="4" w:space="0" w:color="auto"/>
              <w:bottom w:val="nil"/>
              <w:right w:val="single" w:sz="4" w:space="0" w:color="auto"/>
            </w:tcBorders>
            <w:shd w:val="clear" w:color="auto" w:fill="auto"/>
          </w:tcPr>
          <w:p w14:paraId="41E2490C" w14:textId="77777777" w:rsidR="00A32D22" w:rsidRPr="00107C20" w:rsidRDefault="00A32D22" w:rsidP="005E5867">
            <w:pPr>
              <w:spacing w:after="0"/>
              <w:rPr>
                <w:rFonts w:ascii="Arial" w:hAnsi="Arial" w:cs="Arial"/>
                <w:color w:val="000000"/>
                <w:lang w:val="en-US"/>
              </w:rPr>
            </w:pPr>
          </w:p>
        </w:tc>
        <w:tc>
          <w:tcPr>
            <w:tcW w:w="8135" w:type="dxa"/>
            <w:tcBorders>
              <w:top w:val="single" w:sz="4" w:space="0" w:color="auto"/>
              <w:left w:val="single" w:sz="4" w:space="0" w:color="auto"/>
              <w:bottom w:val="nil"/>
              <w:right w:val="single" w:sz="18" w:space="0" w:color="auto"/>
            </w:tcBorders>
            <w:shd w:val="clear" w:color="auto" w:fill="auto"/>
          </w:tcPr>
          <w:p w14:paraId="211917F2" w14:textId="77777777" w:rsidR="00A32D22" w:rsidRPr="00107C20" w:rsidRDefault="00A32D22" w:rsidP="005E5867">
            <w:pPr>
              <w:spacing w:after="0"/>
              <w:rPr>
                <w:rFonts w:ascii="Arial" w:hAnsi="Arial" w:cs="Arial"/>
                <w:lang w:val="en-US"/>
              </w:rPr>
            </w:pPr>
          </w:p>
        </w:tc>
      </w:tr>
      <w:tr w:rsidR="00A3078A" w:rsidRPr="000472D1" w14:paraId="2E3DB14E" w14:textId="77777777" w:rsidTr="000544A1">
        <w:trPr>
          <w:cantSplit/>
        </w:trPr>
        <w:tc>
          <w:tcPr>
            <w:tcW w:w="846" w:type="dxa"/>
            <w:tcBorders>
              <w:top w:val="single" w:sz="4" w:space="0" w:color="auto"/>
              <w:left w:val="single" w:sz="18" w:space="0" w:color="auto"/>
              <w:bottom w:val="single" w:sz="4" w:space="0" w:color="auto"/>
            </w:tcBorders>
            <w:shd w:val="clear" w:color="auto" w:fill="FDE9D9" w:themeFill="accent6" w:themeFillTint="33"/>
          </w:tcPr>
          <w:p w14:paraId="6CD8D104" w14:textId="77777777" w:rsidR="00A32D22" w:rsidRPr="00107C20" w:rsidRDefault="00A32D22" w:rsidP="00F90727">
            <w:pPr>
              <w:spacing w:after="0"/>
              <w:rPr>
                <w:rFonts w:ascii="Arial" w:hAnsi="Arial" w:cs="Arial"/>
                <w:b/>
                <w:bCs/>
                <w:lang w:val="en-US"/>
              </w:rPr>
            </w:pPr>
            <w:r w:rsidRPr="00107C20">
              <w:rPr>
                <w:rFonts w:ascii="Arial" w:hAnsi="Arial" w:cs="Arial"/>
                <w:b/>
                <w:bCs/>
                <w:lang w:val="en-US"/>
              </w:rPr>
              <w:t>16.26</w:t>
            </w:r>
          </w:p>
        </w:tc>
        <w:tc>
          <w:tcPr>
            <w:tcW w:w="2480" w:type="dxa"/>
            <w:tcBorders>
              <w:top w:val="single" w:sz="4" w:space="0" w:color="auto"/>
              <w:bottom w:val="single" w:sz="4" w:space="0" w:color="auto"/>
            </w:tcBorders>
            <w:shd w:val="clear" w:color="auto" w:fill="FDE9D9" w:themeFill="accent6" w:themeFillTint="33"/>
          </w:tcPr>
          <w:p w14:paraId="54D7677C" w14:textId="77777777" w:rsidR="00A32D22" w:rsidRPr="00107C20" w:rsidRDefault="00A32D22" w:rsidP="00A736BD">
            <w:pPr>
              <w:spacing w:after="0"/>
              <w:rPr>
                <w:rFonts w:ascii="Arial" w:hAnsi="Arial" w:cs="Arial"/>
                <w:b/>
                <w:bCs/>
                <w:lang w:val="en-US"/>
              </w:rPr>
            </w:pPr>
            <w:r w:rsidRPr="00107C20">
              <w:rPr>
                <w:rFonts w:ascii="Arial" w:hAnsi="Arial" w:cs="Arial"/>
                <w:b/>
                <w:bCs/>
                <w:lang w:val="en-US"/>
              </w:rPr>
              <w:t>CT Aspects of E2E_DELAY [E2E_DELAY]</w:t>
            </w:r>
          </w:p>
        </w:tc>
        <w:tc>
          <w:tcPr>
            <w:tcW w:w="820" w:type="dxa"/>
            <w:tcBorders>
              <w:top w:val="single" w:sz="4" w:space="0" w:color="auto"/>
              <w:bottom w:val="single" w:sz="4" w:space="0" w:color="auto"/>
            </w:tcBorders>
            <w:shd w:val="clear" w:color="auto" w:fill="FDE9D9" w:themeFill="accent6" w:themeFillTint="33"/>
          </w:tcPr>
          <w:p w14:paraId="66A9E293" w14:textId="77777777" w:rsidR="00A32D22" w:rsidRPr="00107C20" w:rsidRDefault="00A32D22" w:rsidP="00A736BD">
            <w:pPr>
              <w:spacing w:after="0"/>
              <w:rPr>
                <w:rFonts w:ascii="Arial" w:hAnsi="Arial" w:cs="Arial"/>
                <w:color w:val="000000"/>
                <w:sz w:val="14"/>
                <w:szCs w:val="14"/>
                <w:lang w:val="en-US"/>
              </w:rPr>
            </w:pPr>
          </w:p>
        </w:tc>
        <w:tc>
          <w:tcPr>
            <w:tcW w:w="3612" w:type="dxa"/>
            <w:tcBorders>
              <w:top w:val="single" w:sz="4" w:space="0" w:color="auto"/>
              <w:bottom w:val="single" w:sz="4" w:space="0" w:color="auto"/>
            </w:tcBorders>
            <w:shd w:val="clear" w:color="auto" w:fill="FDE9D9" w:themeFill="accent6" w:themeFillTint="33"/>
          </w:tcPr>
          <w:p w14:paraId="1E661C23" w14:textId="77777777" w:rsidR="00A32D22" w:rsidRPr="00107C20" w:rsidRDefault="00A32D22" w:rsidP="00A736BD">
            <w:pPr>
              <w:spacing w:after="0"/>
              <w:rPr>
                <w:rFonts w:ascii="Arial" w:hAnsi="Arial" w:cs="Arial"/>
                <w:snapToGrid w:val="0"/>
                <w:color w:val="000000"/>
                <w:lang w:val="en-US"/>
              </w:rPr>
            </w:pPr>
          </w:p>
        </w:tc>
        <w:tc>
          <w:tcPr>
            <w:tcW w:w="1301" w:type="dxa"/>
            <w:gridSpan w:val="2"/>
            <w:tcBorders>
              <w:top w:val="single" w:sz="4" w:space="0" w:color="auto"/>
              <w:bottom w:val="single" w:sz="4" w:space="0" w:color="auto"/>
            </w:tcBorders>
            <w:shd w:val="clear" w:color="auto" w:fill="FDE9D9" w:themeFill="accent6" w:themeFillTint="33"/>
          </w:tcPr>
          <w:p w14:paraId="4E52326C" w14:textId="77777777" w:rsidR="00A32D22" w:rsidRPr="00107C20" w:rsidRDefault="00A32D22" w:rsidP="00A736BD">
            <w:pPr>
              <w:spacing w:after="0"/>
              <w:rPr>
                <w:rFonts w:ascii="Arial" w:hAnsi="Arial" w:cs="Arial"/>
                <w:color w:val="000000"/>
                <w:lang w:val="en-US"/>
              </w:rPr>
            </w:pPr>
          </w:p>
        </w:tc>
        <w:tc>
          <w:tcPr>
            <w:tcW w:w="1112" w:type="dxa"/>
            <w:tcBorders>
              <w:top w:val="single" w:sz="4" w:space="0" w:color="auto"/>
              <w:bottom w:val="single" w:sz="4" w:space="0" w:color="auto"/>
            </w:tcBorders>
            <w:shd w:val="clear" w:color="auto" w:fill="FDE9D9" w:themeFill="accent6" w:themeFillTint="33"/>
          </w:tcPr>
          <w:p w14:paraId="42652C8E" w14:textId="77777777" w:rsidR="00A32D22" w:rsidRPr="00107C20" w:rsidRDefault="00A32D22" w:rsidP="00A736BD">
            <w:pPr>
              <w:spacing w:after="0"/>
              <w:rPr>
                <w:rFonts w:ascii="Arial" w:hAnsi="Arial" w:cs="Arial"/>
                <w:color w:val="000000"/>
                <w:lang w:val="en-US"/>
              </w:rPr>
            </w:pPr>
          </w:p>
        </w:tc>
        <w:tc>
          <w:tcPr>
            <w:tcW w:w="8135" w:type="dxa"/>
            <w:tcBorders>
              <w:top w:val="single" w:sz="4" w:space="0" w:color="auto"/>
              <w:bottom w:val="single" w:sz="4" w:space="0" w:color="auto"/>
              <w:right w:val="single" w:sz="18" w:space="0" w:color="auto"/>
            </w:tcBorders>
            <w:shd w:val="clear" w:color="auto" w:fill="FDE9D9" w:themeFill="accent6" w:themeFillTint="33"/>
          </w:tcPr>
          <w:p w14:paraId="3E6B1CD3" w14:textId="77777777" w:rsidR="00A32D22" w:rsidRPr="00107C20" w:rsidRDefault="00A32D22" w:rsidP="00A736BD">
            <w:pPr>
              <w:spacing w:after="0"/>
              <w:rPr>
                <w:rFonts w:ascii="Arial" w:hAnsi="Arial" w:cs="Arial"/>
                <w:color w:val="FF0000"/>
                <w:lang w:val="en-US"/>
              </w:rPr>
            </w:pPr>
          </w:p>
        </w:tc>
      </w:tr>
      <w:tr w:rsidR="00A764D9" w:rsidRPr="000472D1" w14:paraId="4415DE77" w14:textId="77777777" w:rsidTr="000544A1">
        <w:trPr>
          <w:cantSplit/>
        </w:trPr>
        <w:tc>
          <w:tcPr>
            <w:tcW w:w="846" w:type="dxa"/>
            <w:tcBorders>
              <w:top w:val="single" w:sz="4" w:space="0" w:color="auto"/>
              <w:left w:val="single" w:sz="18" w:space="0" w:color="auto"/>
              <w:bottom w:val="single" w:sz="4" w:space="0" w:color="auto"/>
            </w:tcBorders>
            <w:shd w:val="clear" w:color="auto" w:fill="auto"/>
          </w:tcPr>
          <w:p w14:paraId="0FC7D155" w14:textId="77777777" w:rsidR="00A32D22" w:rsidRPr="00107C20" w:rsidRDefault="00A32D22" w:rsidP="00A736BD">
            <w:pPr>
              <w:spacing w:after="0"/>
              <w:rPr>
                <w:rFonts w:ascii="Arial" w:hAnsi="Arial" w:cs="Arial"/>
                <w:b/>
                <w:bCs/>
              </w:rPr>
            </w:pPr>
          </w:p>
        </w:tc>
        <w:tc>
          <w:tcPr>
            <w:tcW w:w="2480" w:type="dxa"/>
            <w:tcBorders>
              <w:top w:val="single" w:sz="4" w:space="0" w:color="auto"/>
              <w:bottom w:val="single" w:sz="4" w:space="0" w:color="auto"/>
            </w:tcBorders>
            <w:shd w:val="clear" w:color="auto" w:fill="auto"/>
          </w:tcPr>
          <w:p w14:paraId="7FB6751A" w14:textId="77777777" w:rsidR="00A32D22" w:rsidRPr="00107C20" w:rsidRDefault="00A32D22" w:rsidP="00A736BD">
            <w:pPr>
              <w:spacing w:after="0"/>
              <w:rPr>
                <w:rFonts w:ascii="Arial" w:hAnsi="Arial" w:cs="Arial"/>
                <w:b/>
                <w:bCs/>
                <w:lang w:val="en-US"/>
              </w:rPr>
            </w:pPr>
          </w:p>
        </w:tc>
        <w:tc>
          <w:tcPr>
            <w:tcW w:w="820" w:type="dxa"/>
            <w:tcBorders>
              <w:top w:val="single" w:sz="4" w:space="0" w:color="auto"/>
              <w:bottom w:val="single" w:sz="4" w:space="0" w:color="auto"/>
            </w:tcBorders>
            <w:shd w:val="clear" w:color="auto" w:fill="FFFFFF"/>
          </w:tcPr>
          <w:p w14:paraId="15B774BD" w14:textId="77777777" w:rsidR="00A32D22" w:rsidRPr="00107C20" w:rsidRDefault="00A32D22" w:rsidP="00A736BD">
            <w:pPr>
              <w:spacing w:after="0"/>
              <w:rPr>
                <w:rFonts w:ascii="Arial" w:hAnsi="Arial" w:cs="Arial"/>
                <w:color w:val="000000"/>
                <w:sz w:val="14"/>
                <w:szCs w:val="14"/>
                <w:lang w:val="en-US"/>
              </w:rPr>
            </w:pPr>
          </w:p>
        </w:tc>
        <w:tc>
          <w:tcPr>
            <w:tcW w:w="3612" w:type="dxa"/>
            <w:tcBorders>
              <w:top w:val="single" w:sz="4" w:space="0" w:color="auto"/>
              <w:bottom w:val="single" w:sz="4" w:space="0" w:color="auto"/>
            </w:tcBorders>
            <w:shd w:val="clear" w:color="auto" w:fill="FFFFFF"/>
          </w:tcPr>
          <w:p w14:paraId="3A0627BD" w14:textId="77777777" w:rsidR="00A32D22" w:rsidRPr="00107C20" w:rsidRDefault="00A32D22" w:rsidP="00A736BD">
            <w:pPr>
              <w:spacing w:after="0"/>
              <w:rPr>
                <w:rFonts w:ascii="Arial" w:hAnsi="Arial" w:cs="Arial"/>
                <w:snapToGrid w:val="0"/>
                <w:color w:val="000000"/>
                <w:lang w:val="en-US"/>
              </w:rPr>
            </w:pPr>
          </w:p>
        </w:tc>
        <w:tc>
          <w:tcPr>
            <w:tcW w:w="1301" w:type="dxa"/>
            <w:gridSpan w:val="2"/>
            <w:tcBorders>
              <w:top w:val="single" w:sz="4" w:space="0" w:color="auto"/>
              <w:bottom w:val="single" w:sz="4" w:space="0" w:color="auto"/>
            </w:tcBorders>
            <w:shd w:val="clear" w:color="auto" w:fill="FFFFFF"/>
          </w:tcPr>
          <w:p w14:paraId="192F5687" w14:textId="77777777" w:rsidR="00A32D22" w:rsidRPr="00107C20" w:rsidRDefault="00A32D22" w:rsidP="00A736BD">
            <w:pPr>
              <w:spacing w:after="0"/>
              <w:rPr>
                <w:rFonts w:ascii="Arial" w:hAnsi="Arial" w:cs="Arial"/>
                <w:color w:val="000000"/>
                <w:lang w:val="en-US"/>
              </w:rPr>
            </w:pPr>
          </w:p>
        </w:tc>
        <w:tc>
          <w:tcPr>
            <w:tcW w:w="1112" w:type="dxa"/>
            <w:tcBorders>
              <w:top w:val="single" w:sz="4" w:space="0" w:color="auto"/>
              <w:bottom w:val="single" w:sz="4" w:space="0" w:color="auto"/>
            </w:tcBorders>
            <w:shd w:val="clear" w:color="auto" w:fill="FFFFFF"/>
          </w:tcPr>
          <w:p w14:paraId="48173CDA" w14:textId="77777777" w:rsidR="00A32D22" w:rsidRPr="00107C20" w:rsidRDefault="00A32D22" w:rsidP="00A736BD">
            <w:pPr>
              <w:spacing w:after="0"/>
              <w:rPr>
                <w:rFonts w:ascii="Arial" w:hAnsi="Arial" w:cs="Arial"/>
                <w:color w:val="000000"/>
                <w:lang w:val="en-US"/>
              </w:rPr>
            </w:pPr>
          </w:p>
        </w:tc>
        <w:tc>
          <w:tcPr>
            <w:tcW w:w="8135" w:type="dxa"/>
            <w:tcBorders>
              <w:top w:val="single" w:sz="4" w:space="0" w:color="auto"/>
              <w:bottom w:val="single" w:sz="4" w:space="0" w:color="auto"/>
              <w:right w:val="single" w:sz="18" w:space="0" w:color="auto"/>
            </w:tcBorders>
            <w:shd w:val="clear" w:color="auto" w:fill="FFFFFF"/>
          </w:tcPr>
          <w:p w14:paraId="3E865FCC" w14:textId="77777777" w:rsidR="00A32D22" w:rsidRPr="00107C20" w:rsidRDefault="00A32D22" w:rsidP="00A736BD">
            <w:pPr>
              <w:spacing w:after="0"/>
              <w:rPr>
                <w:rFonts w:ascii="Arial" w:hAnsi="Arial" w:cs="Arial"/>
                <w:lang w:val="en-US"/>
              </w:rPr>
            </w:pPr>
          </w:p>
        </w:tc>
      </w:tr>
      <w:tr w:rsidR="0043353D" w:rsidRPr="000472D1" w14:paraId="2DA56B82" w14:textId="77777777" w:rsidTr="000544A1">
        <w:trPr>
          <w:cantSplit/>
        </w:trPr>
        <w:tc>
          <w:tcPr>
            <w:tcW w:w="846" w:type="dxa"/>
            <w:tcBorders>
              <w:top w:val="single" w:sz="4" w:space="0" w:color="auto"/>
              <w:left w:val="single" w:sz="18" w:space="0" w:color="auto"/>
              <w:bottom w:val="nil"/>
            </w:tcBorders>
            <w:shd w:val="clear" w:color="auto" w:fill="auto"/>
          </w:tcPr>
          <w:p w14:paraId="16044E67" w14:textId="77777777" w:rsidR="00A32D22" w:rsidRPr="00107C20" w:rsidRDefault="00A32D22" w:rsidP="00A736BD">
            <w:pPr>
              <w:spacing w:after="0"/>
              <w:rPr>
                <w:rFonts w:ascii="Arial" w:hAnsi="Arial" w:cs="Arial"/>
                <w:b/>
                <w:bCs/>
                <w:lang w:val="en-US"/>
              </w:rPr>
            </w:pPr>
          </w:p>
        </w:tc>
        <w:tc>
          <w:tcPr>
            <w:tcW w:w="2480" w:type="dxa"/>
            <w:tcBorders>
              <w:top w:val="single" w:sz="4" w:space="0" w:color="auto"/>
              <w:bottom w:val="nil"/>
            </w:tcBorders>
            <w:shd w:val="clear" w:color="auto" w:fill="auto"/>
          </w:tcPr>
          <w:p w14:paraId="3E4090B9" w14:textId="77777777" w:rsidR="00A32D22" w:rsidRPr="00107C20" w:rsidRDefault="00A32D22" w:rsidP="00A736BD">
            <w:pPr>
              <w:spacing w:after="0"/>
              <w:rPr>
                <w:rFonts w:ascii="Arial" w:hAnsi="Arial" w:cs="Arial"/>
                <w:b/>
                <w:bCs/>
                <w:lang w:val="en-US"/>
              </w:rPr>
            </w:pPr>
          </w:p>
        </w:tc>
        <w:tc>
          <w:tcPr>
            <w:tcW w:w="820" w:type="dxa"/>
            <w:tcBorders>
              <w:top w:val="single" w:sz="4" w:space="0" w:color="auto"/>
              <w:bottom w:val="nil"/>
            </w:tcBorders>
            <w:shd w:val="clear" w:color="auto" w:fill="auto"/>
          </w:tcPr>
          <w:p w14:paraId="4DFCD1BD" w14:textId="77777777" w:rsidR="00A32D22" w:rsidRPr="00107C20" w:rsidRDefault="00A32D22" w:rsidP="00A736BD">
            <w:pPr>
              <w:spacing w:after="0"/>
              <w:rPr>
                <w:rFonts w:ascii="Arial" w:hAnsi="Arial" w:cs="Arial"/>
                <w:color w:val="000000"/>
                <w:sz w:val="14"/>
                <w:szCs w:val="14"/>
                <w:lang w:val="en-US"/>
              </w:rPr>
            </w:pPr>
          </w:p>
        </w:tc>
        <w:tc>
          <w:tcPr>
            <w:tcW w:w="3612" w:type="dxa"/>
            <w:tcBorders>
              <w:top w:val="single" w:sz="4" w:space="0" w:color="auto"/>
              <w:bottom w:val="nil"/>
            </w:tcBorders>
            <w:shd w:val="clear" w:color="auto" w:fill="auto"/>
          </w:tcPr>
          <w:p w14:paraId="770712E7" w14:textId="77777777" w:rsidR="00A32D22" w:rsidRPr="00107C20" w:rsidRDefault="00A32D22" w:rsidP="00A736BD">
            <w:pPr>
              <w:spacing w:after="0"/>
              <w:rPr>
                <w:rFonts w:ascii="Arial" w:hAnsi="Arial" w:cs="Arial"/>
                <w:snapToGrid w:val="0"/>
                <w:color w:val="000000"/>
                <w:lang w:val="en-US"/>
              </w:rPr>
            </w:pPr>
          </w:p>
        </w:tc>
        <w:tc>
          <w:tcPr>
            <w:tcW w:w="1301" w:type="dxa"/>
            <w:gridSpan w:val="2"/>
            <w:tcBorders>
              <w:top w:val="single" w:sz="4" w:space="0" w:color="auto"/>
              <w:bottom w:val="nil"/>
            </w:tcBorders>
            <w:shd w:val="clear" w:color="auto" w:fill="auto"/>
          </w:tcPr>
          <w:p w14:paraId="656D208D" w14:textId="77777777" w:rsidR="00A32D22" w:rsidRPr="00107C20" w:rsidRDefault="00A32D22" w:rsidP="00A736BD">
            <w:pPr>
              <w:spacing w:after="0"/>
              <w:rPr>
                <w:rFonts w:ascii="Arial" w:hAnsi="Arial" w:cs="Arial"/>
                <w:color w:val="000000"/>
                <w:lang w:val="en-US"/>
              </w:rPr>
            </w:pPr>
          </w:p>
        </w:tc>
        <w:tc>
          <w:tcPr>
            <w:tcW w:w="1112" w:type="dxa"/>
            <w:tcBorders>
              <w:top w:val="single" w:sz="4" w:space="0" w:color="auto"/>
              <w:bottom w:val="nil"/>
            </w:tcBorders>
            <w:shd w:val="clear" w:color="auto" w:fill="auto"/>
          </w:tcPr>
          <w:p w14:paraId="2686AC26" w14:textId="77777777" w:rsidR="00A32D22" w:rsidRPr="00107C20" w:rsidRDefault="00A32D22" w:rsidP="00A736BD">
            <w:pPr>
              <w:spacing w:after="0"/>
              <w:rPr>
                <w:rFonts w:ascii="Arial" w:hAnsi="Arial" w:cs="Arial"/>
                <w:color w:val="000000"/>
                <w:lang w:val="en-US"/>
              </w:rPr>
            </w:pPr>
          </w:p>
        </w:tc>
        <w:tc>
          <w:tcPr>
            <w:tcW w:w="8135" w:type="dxa"/>
            <w:tcBorders>
              <w:top w:val="single" w:sz="4" w:space="0" w:color="auto"/>
              <w:bottom w:val="nil"/>
              <w:right w:val="single" w:sz="18" w:space="0" w:color="auto"/>
            </w:tcBorders>
          </w:tcPr>
          <w:p w14:paraId="1786E900" w14:textId="77777777" w:rsidR="00A32D22" w:rsidRPr="00107C20" w:rsidRDefault="00A32D22" w:rsidP="00A736BD">
            <w:pPr>
              <w:spacing w:after="0"/>
              <w:rPr>
                <w:rFonts w:ascii="Arial" w:hAnsi="Arial" w:cs="Arial"/>
                <w:lang w:val="en-US"/>
              </w:rPr>
            </w:pPr>
          </w:p>
        </w:tc>
      </w:tr>
      <w:tr w:rsidR="00A3078A" w:rsidRPr="000472D1" w14:paraId="5A4739AB" w14:textId="77777777" w:rsidTr="000544A1">
        <w:trPr>
          <w:cantSplit/>
        </w:trPr>
        <w:tc>
          <w:tcPr>
            <w:tcW w:w="846" w:type="dxa"/>
            <w:tcBorders>
              <w:top w:val="single" w:sz="4" w:space="0" w:color="auto"/>
              <w:left w:val="single" w:sz="18" w:space="0" w:color="auto"/>
              <w:bottom w:val="single" w:sz="4" w:space="0" w:color="auto"/>
            </w:tcBorders>
            <w:shd w:val="clear" w:color="auto" w:fill="FDE9D9" w:themeFill="accent6" w:themeFillTint="33"/>
          </w:tcPr>
          <w:p w14:paraId="3E1A3125" w14:textId="77777777" w:rsidR="00A32D22" w:rsidRPr="00107C20" w:rsidRDefault="00A32D22" w:rsidP="00DE282A">
            <w:pPr>
              <w:spacing w:after="0"/>
              <w:rPr>
                <w:rFonts w:ascii="Arial" w:hAnsi="Arial" w:cs="Arial"/>
                <w:b/>
                <w:bCs/>
                <w:lang w:val="en-US"/>
              </w:rPr>
            </w:pPr>
            <w:r w:rsidRPr="00107C20">
              <w:rPr>
                <w:rFonts w:ascii="Arial" w:hAnsi="Arial" w:cs="Arial"/>
                <w:b/>
                <w:bCs/>
                <w:lang w:val="en-US"/>
              </w:rPr>
              <w:t>16.27</w:t>
            </w:r>
          </w:p>
        </w:tc>
        <w:tc>
          <w:tcPr>
            <w:tcW w:w="2480" w:type="dxa"/>
            <w:tcBorders>
              <w:top w:val="single" w:sz="4" w:space="0" w:color="auto"/>
              <w:bottom w:val="single" w:sz="4" w:space="0" w:color="auto"/>
            </w:tcBorders>
            <w:shd w:val="clear" w:color="auto" w:fill="FDE9D9" w:themeFill="accent6" w:themeFillTint="33"/>
          </w:tcPr>
          <w:p w14:paraId="0DDC26E5" w14:textId="77777777" w:rsidR="00A32D22" w:rsidRPr="00107C20" w:rsidRDefault="00A32D22" w:rsidP="00E02ED2">
            <w:pPr>
              <w:spacing w:after="0"/>
              <w:rPr>
                <w:rFonts w:ascii="Arial" w:hAnsi="Arial" w:cs="Arial"/>
                <w:b/>
                <w:bCs/>
                <w:lang w:val="en-US"/>
              </w:rPr>
            </w:pPr>
            <w:r w:rsidRPr="00107C20">
              <w:rPr>
                <w:rFonts w:ascii="Arial" w:hAnsi="Arial" w:cs="Arial"/>
                <w:b/>
                <w:bCs/>
                <w:lang w:val="en-US"/>
              </w:rPr>
              <w:t>CT Aspects of 5G_URLLC [5G_URLLC]</w:t>
            </w:r>
          </w:p>
        </w:tc>
        <w:tc>
          <w:tcPr>
            <w:tcW w:w="820" w:type="dxa"/>
            <w:tcBorders>
              <w:top w:val="single" w:sz="4" w:space="0" w:color="auto"/>
              <w:bottom w:val="single" w:sz="4" w:space="0" w:color="auto"/>
            </w:tcBorders>
            <w:shd w:val="clear" w:color="auto" w:fill="FDE9D9" w:themeFill="accent6" w:themeFillTint="33"/>
          </w:tcPr>
          <w:p w14:paraId="51CCD97C" w14:textId="77777777" w:rsidR="00A32D22" w:rsidRPr="00107C20" w:rsidRDefault="00A32D22" w:rsidP="00E02ED2">
            <w:pPr>
              <w:spacing w:after="0"/>
              <w:rPr>
                <w:rFonts w:ascii="Arial" w:hAnsi="Arial" w:cs="Arial"/>
                <w:color w:val="000000"/>
                <w:sz w:val="14"/>
                <w:szCs w:val="14"/>
                <w:lang w:val="en-US"/>
              </w:rPr>
            </w:pPr>
          </w:p>
        </w:tc>
        <w:tc>
          <w:tcPr>
            <w:tcW w:w="3612" w:type="dxa"/>
            <w:tcBorders>
              <w:top w:val="single" w:sz="4" w:space="0" w:color="auto"/>
              <w:bottom w:val="single" w:sz="4" w:space="0" w:color="auto"/>
            </w:tcBorders>
            <w:shd w:val="clear" w:color="auto" w:fill="FDE9D9" w:themeFill="accent6" w:themeFillTint="33"/>
          </w:tcPr>
          <w:p w14:paraId="3AC05006" w14:textId="77777777" w:rsidR="00A32D22" w:rsidRPr="00107C20" w:rsidRDefault="00A32D22" w:rsidP="00E02ED2">
            <w:pPr>
              <w:spacing w:after="0"/>
              <w:rPr>
                <w:rFonts w:ascii="Arial" w:hAnsi="Arial" w:cs="Arial"/>
                <w:snapToGrid w:val="0"/>
                <w:color w:val="000000"/>
                <w:lang w:val="en-US"/>
              </w:rPr>
            </w:pPr>
          </w:p>
        </w:tc>
        <w:tc>
          <w:tcPr>
            <w:tcW w:w="1301" w:type="dxa"/>
            <w:gridSpan w:val="2"/>
            <w:tcBorders>
              <w:top w:val="single" w:sz="4" w:space="0" w:color="auto"/>
              <w:bottom w:val="single" w:sz="4" w:space="0" w:color="auto"/>
            </w:tcBorders>
            <w:shd w:val="clear" w:color="auto" w:fill="FDE9D9" w:themeFill="accent6" w:themeFillTint="33"/>
          </w:tcPr>
          <w:p w14:paraId="7ECAD82F" w14:textId="77777777" w:rsidR="00A32D22" w:rsidRPr="00107C20" w:rsidRDefault="00A32D22" w:rsidP="00E02ED2">
            <w:pPr>
              <w:spacing w:after="0"/>
              <w:rPr>
                <w:rFonts w:ascii="Arial" w:hAnsi="Arial" w:cs="Arial"/>
                <w:color w:val="000000"/>
                <w:lang w:val="en-US"/>
              </w:rPr>
            </w:pPr>
          </w:p>
        </w:tc>
        <w:tc>
          <w:tcPr>
            <w:tcW w:w="1112" w:type="dxa"/>
            <w:tcBorders>
              <w:top w:val="single" w:sz="4" w:space="0" w:color="auto"/>
              <w:bottom w:val="single" w:sz="4" w:space="0" w:color="auto"/>
            </w:tcBorders>
            <w:shd w:val="clear" w:color="auto" w:fill="FDE9D9" w:themeFill="accent6" w:themeFillTint="33"/>
          </w:tcPr>
          <w:p w14:paraId="46D47364" w14:textId="77777777" w:rsidR="00A32D22" w:rsidRPr="00107C20" w:rsidRDefault="00A32D22" w:rsidP="00E02ED2">
            <w:pPr>
              <w:spacing w:after="0"/>
              <w:rPr>
                <w:rFonts w:ascii="Arial" w:hAnsi="Arial" w:cs="Arial"/>
                <w:color w:val="000000"/>
                <w:lang w:val="en-US"/>
              </w:rPr>
            </w:pPr>
          </w:p>
        </w:tc>
        <w:tc>
          <w:tcPr>
            <w:tcW w:w="8135" w:type="dxa"/>
            <w:tcBorders>
              <w:top w:val="single" w:sz="4" w:space="0" w:color="auto"/>
              <w:bottom w:val="single" w:sz="4" w:space="0" w:color="auto"/>
              <w:right w:val="single" w:sz="18" w:space="0" w:color="auto"/>
            </w:tcBorders>
            <w:shd w:val="clear" w:color="auto" w:fill="FDE9D9" w:themeFill="accent6" w:themeFillTint="33"/>
          </w:tcPr>
          <w:p w14:paraId="5F5BA7F5" w14:textId="77777777" w:rsidR="00A32D22" w:rsidRPr="00107C20" w:rsidRDefault="00A32D22" w:rsidP="00E02ED2">
            <w:pPr>
              <w:spacing w:after="0"/>
              <w:rPr>
                <w:rFonts w:ascii="Arial" w:hAnsi="Arial" w:cs="Arial"/>
                <w:color w:val="FF0000"/>
                <w:lang w:val="en-US"/>
              </w:rPr>
            </w:pPr>
          </w:p>
        </w:tc>
      </w:tr>
      <w:tr w:rsidR="00A3078A" w:rsidRPr="00B526AF" w14:paraId="377045EB" w14:textId="77777777" w:rsidTr="000544A1">
        <w:trPr>
          <w:cantSplit/>
        </w:trPr>
        <w:tc>
          <w:tcPr>
            <w:tcW w:w="846" w:type="dxa"/>
            <w:tcBorders>
              <w:top w:val="single" w:sz="4" w:space="0" w:color="auto"/>
              <w:left w:val="single" w:sz="18" w:space="0" w:color="auto"/>
              <w:bottom w:val="nil"/>
              <w:right w:val="single" w:sz="4" w:space="0" w:color="auto"/>
            </w:tcBorders>
            <w:shd w:val="clear" w:color="auto" w:fill="auto"/>
          </w:tcPr>
          <w:p w14:paraId="51BB969F" w14:textId="77777777" w:rsidR="00B526AF" w:rsidRPr="00B526AF" w:rsidRDefault="00B526AF" w:rsidP="00B526AF">
            <w:pPr>
              <w:spacing w:after="0"/>
              <w:rPr>
                <w:rFonts w:ascii="Arial" w:hAnsi="Arial" w:cs="Arial"/>
                <w:b/>
                <w:bCs/>
                <w:lang w:val="en-US"/>
              </w:rPr>
            </w:pPr>
            <w:r w:rsidRPr="00B526AF">
              <w:rPr>
                <w:rFonts w:ascii="Arial" w:hAnsi="Arial" w:cs="Arial"/>
                <w:b/>
                <w:bCs/>
                <w:lang w:val="en-US"/>
              </w:rPr>
              <w:t> </w:t>
            </w:r>
          </w:p>
        </w:tc>
        <w:tc>
          <w:tcPr>
            <w:tcW w:w="2480" w:type="dxa"/>
            <w:tcBorders>
              <w:top w:val="single" w:sz="4" w:space="0" w:color="auto"/>
              <w:left w:val="single" w:sz="4" w:space="0" w:color="auto"/>
              <w:bottom w:val="nil"/>
              <w:right w:val="single" w:sz="4" w:space="0" w:color="auto"/>
            </w:tcBorders>
            <w:shd w:val="clear" w:color="auto" w:fill="auto"/>
          </w:tcPr>
          <w:p w14:paraId="248E3126" w14:textId="77777777" w:rsidR="00B526AF" w:rsidRPr="00B526AF" w:rsidRDefault="00B526AF" w:rsidP="00B526AF">
            <w:pPr>
              <w:spacing w:after="0"/>
              <w:rPr>
                <w:rFonts w:ascii="Arial" w:hAnsi="Arial" w:cs="Arial"/>
                <w:b/>
                <w:bCs/>
                <w:lang w:val="en-US"/>
              </w:rPr>
            </w:pPr>
            <w:r w:rsidRPr="00B526AF">
              <w:rPr>
                <w:rFonts w:ascii="Arial" w:hAnsi="Arial" w:cs="Arial"/>
                <w:b/>
                <w:bCs/>
                <w:lang w:val="en-US"/>
              </w:rPr>
              <w:t> </w:t>
            </w:r>
          </w:p>
        </w:tc>
        <w:tc>
          <w:tcPr>
            <w:tcW w:w="820" w:type="dxa"/>
            <w:tcBorders>
              <w:top w:val="single" w:sz="4" w:space="0" w:color="auto"/>
              <w:left w:val="single" w:sz="4" w:space="0" w:color="auto"/>
              <w:bottom w:val="nil"/>
              <w:right w:val="single" w:sz="4" w:space="0" w:color="auto"/>
            </w:tcBorders>
            <w:shd w:val="clear" w:color="auto" w:fill="auto"/>
          </w:tcPr>
          <w:p w14:paraId="7E003B0B" w14:textId="77777777" w:rsidR="00B526AF" w:rsidRPr="00B526AF" w:rsidRDefault="00FF67E2" w:rsidP="00B526AF">
            <w:pPr>
              <w:spacing w:after="0"/>
              <w:rPr>
                <w:rFonts w:ascii="Arial" w:hAnsi="Arial" w:cs="Arial"/>
                <w:color w:val="000000"/>
                <w:sz w:val="14"/>
                <w:szCs w:val="14"/>
                <w:lang w:val="en-US"/>
              </w:rPr>
            </w:pPr>
            <w:hyperlink r:id="rId70" w:history="1">
              <w:r w:rsidR="00B526AF" w:rsidRPr="00B526AF">
                <w:rPr>
                  <w:rStyle w:val="Lienhypertexte"/>
                  <w:rFonts w:ascii="Arial" w:hAnsi="Arial" w:cs="Arial"/>
                  <w:sz w:val="14"/>
                  <w:szCs w:val="14"/>
                  <w:lang w:val="en-US"/>
                </w:rPr>
                <w:t>CP-223163</w:t>
              </w:r>
            </w:hyperlink>
          </w:p>
        </w:tc>
        <w:tc>
          <w:tcPr>
            <w:tcW w:w="3612" w:type="dxa"/>
            <w:tcBorders>
              <w:top w:val="single" w:sz="4" w:space="0" w:color="auto"/>
              <w:left w:val="single" w:sz="4" w:space="0" w:color="auto"/>
              <w:bottom w:val="nil"/>
              <w:right w:val="single" w:sz="4" w:space="0" w:color="auto"/>
            </w:tcBorders>
            <w:shd w:val="clear" w:color="auto" w:fill="auto"/>
          </w:tcPr>
          <w:p w14:paraId="69E616B2" w14:textId="77777777" w:rsidR="00B526AF" w:rsidRPr="00B526AF" w:rsidRDefault="00B526AF" w:rsidP="00B526AF">
            <w:pPr>
              <w:spacing w:after="0"/>
              <w:rPr>
                <w:rFonts w:ascii="Arial" w:hAnsi="Arial" w:cs="Arial"/>
                <w:snapToGrid w:val="0"/>
                <w:color w:val="000000"/>
                <w:lang w:val="en-US"/>
              </w:rPr>
            </w:pPr>
            <w:r w:rsidRPr="00B526AF">
              <w:rPr>
                <w:rFonts w:ascii="Arial" w:hAnsi="Arial" w:cs="Arial"/>
                <w:snapToGrid w:val="0"/>
                <w:color w:val="000000"/>
                <w:lang w:val="en-US"/>
              </w:rPr>
              <w:t>CR pack on 5G_URLLC</w:t>
            </w:r>
          </w:p>
        </w:tc>
        <w:tc>
          <w:tcPr>
            <w:tcW w:w="1301" w:type="dxa"/>
            <w:gridSpan w:val="2"/>
            <w:tcBorders>
              <w:top w:val="single" w:sz="4" w:space="0" w:color="auto"/>
              <w:left w:val="single" w:sz="4" w:space="0" w:color="auto"/>
              <w:bottom w:val="nil"/>
              <w:right w:val="single" w:sz="4" w:space="0" w:color="auto"/>
            </w:tcBorders>
            <w:shd w:val="clear" w:color="auto" w:fill="auto"/>
          </w:tcPr>
          <w:p w14:paraId="3B0194B0" w14:textId="77777777" w:rsidR="00B526AF" w:rsidRPr="00B526AF" w:rsidRDefault="00B526AF" w:rsidP="00B526AF">
            <w:pPr>
              <w:spacing w:after="0"/>
              <w:rPr>
                <w:rFonts w:ascii="Arial" w:hAnsi="Arial" w:cs="Arial"/>
                <w:color w:val="000000"/>
                <w:lang w:val="en-US"/>
              </w:rPr>
            </w:pPr>
            <w:r w:rsidRPr="00B526AF">
              <w:rPr>
                <w:rFonts w:ascii="Arial" w:hAnsi="Arial" w:cs="Arial"/>
                <w:color w:val="000000"/>
                <w:lang w:val="en-US"/>
              </w:rPr>
              <w:t>CT3</w:t>
            </w:r>
          </w:p>
        </w:tc>
        <w:tc>
          <w:tcPr>
            <w:tcW w:w="1112" w:type="dxa"/>
            <w:tcBorders>
              <w:top w:val="single" w:sz="4" w:space="0" w:color="auto"/>
              <w:left w:val="single" w:sz="4" w:space="0" w:color="auto"/>
              <w:bottom w:val="nil"/>
              <w:right w:val="single" w:sz="4" w:space="0" w:color="auto"/>
            </w:tcBorders>
            <w:shd w:val="clear" w:color="auto" w:fill="auto"/>
          </w:tcPr>
          <w:p w14:paraId="46B1FE9A" w14:textId="5417759E" w:rsidR="00B526AF" w:rsidRPr="00B526AF" w:rsidRDefault="00D043CB" w:rsidP="00B526AF">
            <w:pPr>
              <w:spacing w:after="0"/>
              <w:rPr>
                <w:rFonts w:ascii="Arial" w:hAnsi="Arial" w:cs="Arial"/>
                <w:color w:val="000000"/>
                <w:lang w:val="en-US"/>
              </w:rPr>
            </w:pPr>
            <w:r>
              <w:rPr>
                <w:rFonts w:ascii="Arial" w:hAnsi="Arial" w:cs="Arial"/>
                <w:color w:val="000000"/>
                <w:lang w:val="en-US"/>
              </w:rPr>
              <w:t>Approved</w:t>
            </w:r>
            <w:r w:rsidRPr="000B5FF5">
              <w:rPr>
                <w:rFonts w:ascii="Arial" w:hAnsi="Arial" w:cs="Arial"/>
                <w:color w:val="000000"/>
                <w:lang w:val="en-US"/>
              </w:rPr>
              <w:t> </w:t>
            </w:r>
            <w:r w:rsidR="00B526AF" w:rsidRPr="00B526AF">
              <w:rPr>
                <w:rFonts w:ascii="Arial" w:hAnsi="Arial" w:cs="Arial"/>
                <w:color w:val="000000"/>
                <w:lang w:val="en-US"/>
              </w:rPr>
              <w:t> </w:t>
            </w:r>
          </w:p>
        </w:tc>
        <w:tc>
          <w:tcPr>
            <w:tcW w:w="8135" w:type="dxa"/>
            <w:tcBorders>
              <w:top w:val="single" w:sz="4" w:space="0" w:color="auto"/>
              <w:left w:val="single" w:sz="4" w:space="0" w:color="auto"/>
              <w:bottom w:val="nil"/>
              <w:right w:val="single" w:sz="18" w:space="0" w:color="auto"/>
            </w:tcBorders>
            <w:shd w:val="clear" w:color="auto" w:fill="auto"/>
          </w:tcPr>
          <w:p w14:paraId="35812B8B" w14:textId="77777777" w:rsidR="00B526AF" w:rsidRPr="00B526AF" w:rsidRDefault="00B526AF" w:rsidP="00B526AF">
            <w:pPr>
              <w:spacing w:after="0"/>
              <w:rPr>
                <w:rFonts w:ascii="Arial" w:hAnsi="Arial" w:cs="Arial"/>
                <w:lang w:val="en-US"/>
              </w:rPr>
            </w:pPr>
            <w:r w:rsidRPr="00B526AF">
              <w:rPr>
                <w:rFonts w:ascii="Arial" w:hAnsi="Arial" w:cs="Arial"/>
                <w:lang w:val="en-US"/>
              </w:rPr>
              <w:t> </w:t>
            </w:r>
          </w:p>
        </w:tc>
      </w:tr>
      <w:tr w:rsidR="0043353D" w:rsidRPr="005E5867" w14:paraId="3F86BE01" w14:textId="77777777" w:rsidTr="000544A1">
        <w:trPr>
          <w:cantSplit/>
        </w:trPr>
        <w:tc>
          <w:tcPr>
            <w:tcW w:w="846" w:type="dxa"/>
            <w:tcBorders>
              <w:top w:val="single" w:sz="4" w:space="0" w:color="auto"/>
              <w:left w:val="single" w:sz="18" w:space="0" w:color="auto"/>
              <w:bottom w:val="nil"/>
              <w:right w:val="single" w:sz="4" w:space="0" w:color="auto"/>
            </w:tcBorders>
            <w:shd w:val="clear" w:color="auto" w:fill="auto"/>
          </w:tcPr>
          <w:p w14:paraId="0AD0A35C" w14:textId="77777777" w:rsidR="00A32D22" w:rsidRPr="00107C20" w:rsidRDefault="00A32D22" w:rsidP="005E5867">
            <w:pPr>
              <w:spacing w:after="0"/>
              <w:rPr>
                <w:rFonts w:ascii="Arial" w:hAnsi="Arial" w:cs="Arial"/>
                <w:b/>
                <w:bCs/>
                <w:lang w:val="en-US"/>
              </w:rPr>
            </w:pPr>
          </w:p>
        </w:tc>
        <w:tc>
          <w:tcPr>
            <w:tcW w:w="2480" w:type="dxa"/>
            <w:tcBorders>
              <w:top w:val="single" w:sz="4" w:space="0" w:color="auto"/>
              <w:left w:val="single" w:sz="4" w:space="0" w:color="auto"/>
              <w:bottom w:val="nil"/>
              <w:right w:val="single" w:sz="4" w:space="0" w:color="auto"/>
            </w:tcBorders>
            <w:shd w:val="clear" w:color="auto" w:fill="auto"/>
          </w:tcPr>
          <w:p w14:paraId="0117C942" w14:textId="77777777" w:rsidR="00A32D22" w:rsidRPr="00107C20" w:rsidRDefault="00A32D22" w:rsidP="005E5867">
            <w:pPr>
              <w:spacing w:after="0"/>
              <w:rPr>
                <w:rFonts w:ascii="Arial" w:hAnsi="Arial" w:cs="Arial"/>
                <w:b/>
                <w:bCs/>
                <w:lang w:val="en-US"/>
              </w:rPr>
            </w:pPr>
          </w:p>
        </w:tc>
        <w:tc>
          <w:tcPr>
            <w:tcW w:w="820" w:type="dxa"/>
            <w:tcBorders>
              <w:top w:val="single" w:sz="4" w:space="0" w:color="auto"/>
              <w:left w:val="single" w:sz="4" w:space="0" w:color="auto"/>
              <w:bottom w:val="nil"/>
              <w:right w:val="single" w:sz="4" w:space="0" w:color="auto"/>
            </w:tcBorders>
            <w:shd w:val="clear" w:color="auto" w:fill="auto"/>
          </w:tcPr>
          <w:p w14:paraId="0890A25E" w14:textId="77777777" w:rsidR="00A32D22" w:rsidRPr="00107C20" w:rsidRDefault="00A32D22" w:rsidP="005E5867">
            <w:pPr>
              <w:spacing w:after="0"/>
              <w:rPr>
                <w:rFonts w:ascii="Arial" w:hAnsi="Arial" w:cs="Arial"/>
                <w:color w:val="000000"/>
                <w:sz w:val="14"/>
                <w:szCs w:val="14"/>
                <w:lang w:val="en-US"/>
              </w:rPr>
            </w:pPr>
          </w:p>
        </w:tc>
        <w:tc>
          <w:tcPr>
            <w:tcW w:w="3612" w:type="dxa"/>
            <w:tcBorders>
              <w:top w:val="single" w:sz="4" w:space="0" w:color="auto"/>
              <w:left w:val="single" w:sz="4" w:space="0" w:color="auto"/>
              <w:bottom w:val="nil"/>
              <w:right w:val="single" w:sz="4" w:space="0" w:color="auto"/>
            </w:tcBorders>
            <w:shd w:val="clear" w:color="auto" w:fill="auto"/>
          </w:tcPr>
          <w:p w14:paraId="2FB1999D" w14:textId="77777777" w:rsidR="00A32D22" w:rsidRPr="00107C20" w:rsidRDefault="00A32D22" w:rsidP="005E5867">
            <w:pPr>
              <w:spacing w:after="0"/>
              <w:rPr>
                <w:rFonts w:ascii="Arial" w:hAnsi="Arial" w:cs="Arial"/>
                <w:snapToGrid w:val="0"/>
                <w:color w:val="000000"/>
                <w:lang w:val="en-US"/>
              </w:rPr>
            </w:pPr>
          </w:p>
        </w:tc>
        <w:tc>
          <w:tcPr>
            <w:tcW w:w="1301" w:type="dxa"/>
            <w:gridSpan w:val="2"/>
            <w:tcBorders>
              <w:top w:val="single" w:sz="4" w:space="0" w:color="auto"/>
              <w:left w:val="single" w:sz="4" w:space="0" w:color="auto"/>
              <w:bottom w:val="nil"/>
              <w:right w:val="single" w:sz="4" w:space="0" w:color="auto"/>
            </w:tcBorders>
            <w:shd w:val="clear" w:color="auto" w:fill="auto"/>
          </w:tcPr>
          <w:p w14:paraId="4B5EF394" w14:textId="77777777" w:rsidR="00A32D22" w:rsidRPr="00107C20" w:rsidRDefault="00A32D22" w:rsidP="005E5867">
            <w:pPr>
              <w:spacing w:after="0"/>
              <w:rPr>
                <w:rFonts w:ascii="Arial" w:hAnsi="Arial" w:cs="Arial"/>
                <w:color w:val="000000"/>
                <w:lang w:val="en-US"/>
              </w:rPr>
            </w:pPr>
          </w:p>
        </w:tc>
        <w:tc>
          <w:tcPr>
            <w:tcW w:w="1112" w:type="dxa"/>
            <w:tcBorders>
              <w:top w:val="single" w:sz="4" w:space="0" w:color="auto"/>
              <w:left w:val="single" w:sz="4" w:space="0" w:color="auto"/>
              <w:bottom w:val="nil"/>
              <w:right w:val="single" w:sz="4" w:space="0" w:color="auto"/>
            </w:tcBorders>
            <w:shd w:val="clear" w:color="auto" w:fill="auto"/>
          </w:tcPr>
          <w:p w14:paraId="14B35C05" w14:textId="77777777" w:rsidR="00A32D22" w:rsidRPr="00107C20" w:rsidRDefault="00A32D22" w:rsidP="005E5867">
            <w:pPr>
              <w:spacing w:after="0"/>
              <w:rPr>
                <w:rFonts w:ascii="Arial" w:hAnsi="Arial" w:cs="Arial"/>
                <w:color w:val="000000"/>
                <w:lang w:val="en-US"/>
              </w:rPr>
            </w:pPr>
          </w:p>
        </w:tc>
        <w:tc>
          <w:tcPr>
            <w:tcW w:w="8135" w:type="dxa"/>
            <w:tcBorders>
              <w:top w:val="single" w:sz="4" w:space="0" w:color="auto"/>
              <w:left w:val="single" w:sz="4" w:space="0" w:color="auto"/>
              <w:bottom w:val="nil"/>
              <w:right w:val="single" w:sz="18" w:space="0" w:color="auto"/>
            </w:tcBorders>
            <w:shd w:val="clear" w:color="auto" w:fill="auto"/>
          </w:tcPr>
          <w:p w14:paraId="3FDDEAD5" w14:textId="77777777" w:rsidR="00A32D22" w:rsidRPr="00107C20" w:rsidRDefault="00A32D22" w:rsidP="005E5867">
            <w:pPr>
              <w:spacing w:after="0"/>
              <w:rPr>
                <w:rFonts w:ascii="Arial" w:hAnsi="Arial" w:cs="Arial"/>
                <w:lang w:val="en-US"/>
              </w:rPr>
            </w:pPr>
          </w:p>
        </w:tc>
      </w:tr>
      <w:tr w:rsidR="00A3078A" w:rsidRPr="000472D1" w14:paraId="765E9CBF" w14:textId="77777777" w:rsidTr="000544A1">
        <w:trPr>
          <w:cantSplit/>
        </w:trPr>
        <w:tc>
          <w:tcPr>
            <w:tcW w:w="846" w:type="dxa"/>
            <w:tcBorders>
              <w:top w:val="single" w:sz="4" w:space="0" w:color="auto"/>
              <w:left w:val="single" w:sz="18" w:space="0" w:color="auto"/>
              <w:bottom w:val="single" w:sz="4" w:space="0" w:color="auto"/>
            </w:tcBorders>
            <w:shd w:val="clear" w:color="auto" w:fill="FDE9D9" w:themeFill="accent6" w:themeFillTint="33"/>
          </w:tcPr>
          <w:p w14:paraId="2F33F0ED" w14:textId="77777777" w:rsidR="00A32D22" w:rsidRPr="00107C20" w:rsidRDefault="00A32D22" w:rsidP="00DE282A">
            <w:pPr>
              <w:spacing w:after="0"/>
              <w:rPr>
                <w:rFonts w:ascii="Arial" w:hAnsi="Arial" w:cs="Arial"/>
                <w:b/>
                <w:bCs/>
                <w:lang w:val="en-US"/>
              </w:rPr>
            </w:pPr>
            <w:r w:rsidRPr="00107C20">
              <w:rPr>
                <w:rFonts w:ascii="Arial" w:hAnsi="Arial" w:cs="Arial"/>
                <w:b/>
                <w:bCs/>
                <w:lang w:val="en-US"/>
              </w:rPr>
              <w:t>16.28</w:t>
            </w:r>
          </w:p>
        </w:tc>
        <w:tc>
          <w:tcPr>
            <w:tcW w:w="2480" w:type="dxa"/>
            <w:tcBorders>
              <w:top w:val="single" w:sz="4" w:space="0" w:color="auto"/>
              <w:bottom w:val="single" w:sz="4" w:space="0" w:color="auto"/>
            </w:tcBorders>
            <w:shd w:val="clear" w:color="auto" w:fill="FDE9D9" w:themeFill="accent6" w:themeFillTint="33"/>
          </w:tcPr>
          <w:p w14:paraId="76AE6F4A" w14:textId="77777777" w:rsidR="00A32D22" w:rsidRPr="00107C20" w:rsidRDefault="00AC5A70" w:rsidP="00E02ED2">
            <w:pPr>
              <w:spacing w:after="0"/>
              <w:rPr>
                <w:rFonts w:ascii="Arial" w:hAnsi="Arial" w:cs="Arial"/>
                <w:b/>
                <w:bCs/>
                <w:lang w:val="en-US"/>
              </w:rPr>
            </w:pPr>
            <w:r w:rsidRPr="00107C20">
              <w:rPr>
                <w:rFonts w:ascii="Arial" w:hAnsi="Arial" w:cs="Arial"/>
                <w:b/>
                <w:bCs/>
                <w:lang w:val="en-US"/>
              </w:rPr>
              <w:t>eIMS5G_SBA</w:t>
            </w:r>
          </w:p>
        </w:tc>
        <w:tc>
          <w:tcPr>
            <w:tcW w:w="820" w:type="dxa"/>
            <w:tcBorders>
              <w:top w:val="single" w:sz="4" w:space="0" w:color="auto"/>
              <w:bottom w:val="single" w:sz="4" w:space="0" w:color="auto"/>
            </w:tcBorders>
            <w:shd w:val="clear" w:color="auto" w:fill="FDE9D9" w:themeFill="accent6" w:themeFillTint="33"/>
          </w:tcPr>
          <w:p w14:paraId="1CF056C2" w14:textId="77777777" w:rsidR="00A32D22" w:rsidRPr="00107C20" w:rsidRDefault="00A32D22" w:rsidP="00E02ED2">
            <w:pPr>
              <w:spacing w:after="0"/>
              <w:rPr>
                <w:rFonts w:ascii="Arial" w:hAnsi="Arial" w:cs="Arial"/>
                <w:color w:val="000000"/>
                <w:sz w:val="14"/>
                <w:szCs w:val="14"/>
                <w:lang w:val="en-US"/>
              </w:rPr>
            </w:pPr>
          </w:p>
        </w:tc>
        <w:tc>
          <w:tcPr>
            <w:tcW w:w="3612" w:type="dxa"/>
            <w:tcBorders>
              <w:top w:val="single" w:sz="4" w:space="0" w:color="auto"/>
              <w:bottom w:val="single" w:sz="4" w:space="0" w:color="auto"/>
            </w:tcBorders>
            <w:shd w:val="clear" w:color="auto" w:fill="FDE9D9" w:themeFill="accent6" w:themeFillTint="33"/>
          </w:tcPr>
          <w:p w14:paraId="4B3D011B" w14:textId="77777777" w:rsidR="00A32D22" w:rsidRPr="00107C20" w:rsidRDefault="00A32D22" w:rsidP="00E02ED2">
            <w:pPr>
              <w:spacing w:after="0"/>
              <w:rPr>
                <w:rFonts w:ascii="Arial" w:hAnsi="Arial" w:cs="Arial"/>
                <w:snapToGrid w:val="0"/>
                <w:color w:val="000000"/>
                <w:lang w:val="en-US"/>
              </w:rPr>
            </w:pPr>
          </w:p>
        </w:tc>
        <w:tc>
          <w:tcPr>
            <w:tcW w:w="1301" w:type="dxa"/>
            <w:gridSpan w:val="2"/>
            <w:tcBorders>
              <w:top w:val="single" w:sz="4" w:space="0" w:color="auto"/>
              <w:bottom w:val="single" w:sz="4" w:space="0" w:color="auto"/>
            </w:tcBorders>
            <w:shd w:val="clear" w:color="auto" w:fill="FDE9D9" w:themeFill="accent6" w:themeFillTint="33"/>
          </w:tcPr>
          <w:p w14:paraId="7E603E39" w14:textId="77777777" w:rsidR="00A32D22" w:rsidRPr="00107C20" w:rsidRDefault="00A32D22" w:rsidP="00E02ED2">
            <w:pPr>
              <w:spacing w:after="0"/>
              <w:rPr>
                <w:rFonts w:ascii="Arial" w:hAnsi="Arial" w:cs="Arial"/>
                <w:color w:val="000000"/>
                <w:lang w:val="en-US"/>
              </w:rPr>
            </w:pPr>
          </w:p>
        </w:tc>
        <w:tc>
          <w:tcPr>
            <w:tcW w:w="1112" w:type="dxa"/>
            <w:tcBorders>
              <w:top w:val="single" w:sz="4" w:space="0" w:color="auto"/>
              <w:bottom w:val="single" w:sz="4" w:space="0" w:color="auto"/>
            </w:tcBorders>
            <w:shd w:val="clear" w:color="auto" w:fill="FDE9D9" w:themeFill="accent6" w:themeFillTint="33"/>
          </w:tcPr>
          <w:p w14:paraId="4D40139B" w14:textId="77777777" w:rsidR="00A32D22" w:rsidRPr="00107C20" w:rsidRDefault="00A32D22" w:rsidP="00E02ED2">
            <w:pPr>
              <w:spacing w:after="0"/>
              <w:rPr>
                <w:rFonts w:ascii="Arial" w:hAnsi="Arial" w:cs="Arial"/>
                <w:color w:val="000000"/>
                <w:lang w:val="en-US"/>
              </w:rPr>
            </w:pPr>
          </w:p>
        </w:tc>
        <w:tc>
          <w:tcPr>
            <w:tcW w:w="8135" w:type="dxa"/>
            <w:tcBorders>
              <w:top w:val="single" w:sz="4" w:space="0" w:color="auto"/>
              <w:bottom w:val="single" w:sz="4" w:space="0" w:color="auto"/>
              <w:right w:val="single" w:sz="18" w:space="0" w:color="auto"/>
            </w:tcBorders>
            <w:shd w:val="clear" w:color="auto" w:fill="FDE9D9" w:themeFill="accent6" w:themeFillTint="33"/>
          </w:tcPr>
          <w:p w14:paraId="2E3D07BD" w14:textId="77777777" w:rsidR="00A32D22" w:rsidRPr="00107C20" w:rsidRDefault="00A32D22" w:rsidP="00E02ED2">
            <w:pPr>
              <w:spacing w:after="0"/>
              <w:rPr>
                <w:rFonts w:ascii="Arial" w:hAnsi="Arial" w:cs="Arial"/>
                <w:color w:val="FF0000"/>
                <w:lang w:val="en-US"/>
              </w:rPr>
            </w:pPr>
          </w:p>
        </w:tc>
      </w:tr>
      <w:tr w:rsidR="0043353D" w:rsidRPr="005E5867" w14:paraId="17787642" w14:textId="77777777" w:rsidTr="000544A1">
        <w:trPr>
          <w:cantSplit/>
        </w:trPr>
        <w:tc>
          <w:tcPr>
            <w:tcW w:w="846" w:type="dxa"/>
            <w:tcBorders>
              <w:top w:val="single" w:sz="4" w:space="0" w:color="auto"/>
              <w:left w:val="single" w:sz="18" w:space="0" w:color="auto"/>
              <w:bottom w:val="nil"/>
              <w:right w:val="single" w:sz="4" w:space="0" w:color="auto"/>
            </w:tcBorders>
            <w:shd w:val="clear" w:color="auto" w:fill="auto"/>
          </w:tcPr>
          <w:p w14:paraId="26B04958" w14:textId="77777777" w:rsidR="00A32D22" w:rsidRPr="00107C20" w:rsidRDefault="00A32D22" w:rsidP="005E5867">
            <w:pPr>
              <w:spacing w:after="0"/>
              <w:rPr>
                <w:rFonts w:ascii="Arial" w:hAnsi="Arial" w:cs="Arial"/>
                <w:b/>
                <w:bCs/>
                <w:lang w:val="en-US"/>
              </w:rPr>
            </w:pPr>
          </w:p>
        </w:tc>
        <w:tc>
          <w:tcPr>
            <w:tcW w:w="2480" w:type="dxa"/>
            <w:tcBorders>
              <w:top w:val="single" w:sz="4" w:space="0" w:color="auto"/>
              <w:left w:val="single" w:sz="4" w:space="0" w:color="auto"/>
              <w:bottom w:val="nil"/>
              <w:right w:val="single" w:sz="4" w:space="0" w:color="auto"/>
            </w:tcBorders>
            <w:shd w:val="clear" w:color="auto" w:fill="auto"/>
          </w:tcPr>
          <w:p w14:paraId="53FA757B" w14:textId="77777777" w:rsidR="00A32D22" w:rsidRPr="00107C20" w:rsidRDefault="00A32D22" w:rsidP="005E5867">
            <w:pPr>
              <w:spacing w:after="0"/>
              <w:rPr>
                <w:rFonts w:ascii="Arial" w:hAnsi="Arial" w:cs="Arial"/>
                <w:b/>
                <w:bCs/>
                <w:lang w:val="en-US"/>
              </w:rPr>
            </w:pPr>
          </w:p>
        </w:tc>
        <w:tc>
          <w:tcPr>
            <w:tcW w:w="820" w:type="dxa"/>
            <w:tcBorders>
              <w:top w:val="single" w:sz="4" w:space="0" w:color="auto"/>
              <w:left w:val="single" w:sz="4" w:space="0" w:color="auto"/>
              <w:bottom w:val="nil"/>
              <w:right w:val="single" w:sz="4" w:space="0" w:color="auto"/>
            </w:tcBorders>
            <w:shd w:val="clear" w:color="auto" w:fill="auto"/>
          </w:tcPr>
          <w:p w14:paraId="4A79D895" w14:textId="77777777" w:rsidR="00A32D22" w:rsidRPr="00107C20" w:rsidRDefault="00A32D22" w:rsidP="005E5867">
            <w:pPr>
              <w:spacing w:after="0"/>
              <w:rPr>
                <w:rFonts w:ascii="Arial" w:hAnsi="Arial" w:cs="Arial"/>
                <w:color w:val="000000"/>
                <w:sz w:val="14"/>
                <w:szCs w:val="14"/>
                <w:lang w:val="en-US"/>
              </w:rPr>
            </w:pPr>
          </w:p>
        </w:tc>
        <w:tc>
          <w:tcPr>
            <w:tcW w:w="3612" w:type="dxa"/>
            <w:tcBorders>
              <w:top w:val="single" w:sz="4" w:space="0" w:color="auto"/>
              <w:left w:val="single" w:sz="4" w:space="0" w:color="auto"/>
              <w:bottom w:val="nil"/>
              <w:right w:val="single" w:sz="4" w:space="0" w:color="auto"/>
            </w:tcBorders>
            <w:shd w:val="clear" w:color="auto" w:fill="auto"/>
          </w:tcPr>
          <w:p w14:paraId="3F76B15B" w14:textId="77777777" w:rsidR="00A32D22" w:rsidRPr="00107C20" w:rsidRDefault="00A32D22" w:rsidP="005E5867">
            <w:pPr>
              <w:spacing w:after="0"/>
              <w:rPr>
                <w:rFonts w:ascii="Arial" w:hAnsi="Arial" w:cs="Arial"/>
                <w:snapToGrid w:val="0"/>
                <w:color w:val="000000"/>
                <w:lang w:val="en-US"/>
              </w:rPr>
            </w:pPr>
          </w:p>
        </w:tc>
        <w:tc>
          <w:tcPr>
            <w:tcW w:w="1301" w:type="dxa"/>
            <w:gridSpan w:val="2"/>
            <w:tcBorders>
              <w:top w:val="single" w:sz="4" w:space="0" w:color="auto"/>
              <w:left w:val="single" w:sz="4" w:space="0" w:color="auto"/>
              <w:bottom w:val="nil"/>
              <w:right w:val="single" w:sz="4" w:space="0" w:color="auto"/>
            </w:tcBorders>
            <w:shd w:val="clear" w:color="auto" w:fill="auto"/>
          </w:tcPr>
          <w:p w14:paraId="477ED91C" w14:textId="77777777" w:rsidR="00A32D22" w:rsidRPr="00107C20" w:rsidRDefault="00A32D22" w:rsidP="005E5867">
            <w:pPr>
              <w:spacing w:after="0"/>
              <w:rPr>
                <w:rFonts w:ascii="Arial" w:hAnsi="Arial" w:cs="Arial"/>
                <w:color w:val="000000"/>
                <w:lang w:val="en-US"/>
              </w:rPr>
            </w:pPr>
          </w:p>
        </w:tc>
        <w:tc>
          <w:tcPr>
            <w:tcW w:w="1112" w:type="dxa"/>
            <w:tcBorders>
              <w:top w:val="single" w:sz="4" w:space="0" w:color="auto"/>
              <w:left w:val="single" w:sz="4" w:space="0" w:color="auto"/>
              <w:bottom w:val="nil"/>
              <w:right w:val="single" w:sz="4" w:space="0" w:color="auto"/>
            </w:tcBorders>
            <w:shd w:val="clear" w:color="auto" w:fill="auto"/>
          </w:tcPr>
          <w:p w14:paraId="685BD3F9" w14:textId="77777777" w:rsidR="00A32D22" w:rsidRPr="00107C20" w:rsidRDefault="00A32D22" w:rsidP="005E5867">
            <w:pPr>
              <w:spacing w:after="0"/>
              <w:rPr>
                <w:rFonts w:ascii="Arial" w:hAnsi="Arial" w:cs="Arial"/>
                <w:color w:val="000000"/>
                <w:lang w:val="en-US"/>
              </w:rPr>
            </w:pPr>
          </w:p>
        </w:tc>
        <w:tc>
          <w:tcPr>
            <w:tcW w:w="8135" w:type="dxa"/>
            <w:tcBorders>
              <w:top w:val="single" w:sz="4" w:space="0" w:color="auto"/>
              <w:left w:val="single" w:sz="4" w:space="0" w:color="auto"/>
              <w:bottom w:val="nil"/>
              <w:right w:val="single" w:sz="18" w:space="0" w:color="auto"/>
            </w:tcBorders>
            <w:shd w:val="clear" w:color="auto" w:fill="auto"/>
          </w:tcPr>
          <w:p w14:paraId="25DFD844" w14:textId="77777777" w:rsidR="00A32D22" w:rsidRPr="00107C20" w:rsidRDefault="00A32D22" w:rsidP="005E5867">
            <w:pPr>
              <w:spacing w:after="0"/>
              <w:rPr>
                <w:rFonts w:ascii="Arial" w:hAnsi="Arial" w:cs="Arial"/>
                <w:lang w:val="en-US"/>
              </w:rPr>
            </w:pPr>
          </w:p>
        </w:tc>
      </w:tr>
      <w:tr w:rsidR="0043353D" w:rsidRPr="005E5867" w14:paraId="7E163F33" w14:textId="77777777" w:rsidTr="000544A1">
        <w:trPr>
          <w:cantSplit/>
        </w:trPr>
        <w:tc>
          <w:tcPr>
            <w:tcW w:w="846" w:type="dxa"/>
            <w:tcBorders>
              <w:top w:val="single" w:sz="4" w:space="0" w:color="auto"/>
              <w:left w:val="single" w:sz="18" w:space="0" w:color="auto"/>
              <w:bottom w:val="nil"/>
              <w:right w:val="single" w:sz="4" w:space="0" w:color="auto"/>
            </w:tcBorders>
            <w:shd w:val="clear" w:color="auto" w:fill="auto"/>
          </w:tcPr>
          <w:p w14:paraId="035D7562" w14:textId="77777777" w:rsidR="00A32D22" w:rsidRPr="00107C20" w:rsidRDefault="00A32D22" w:rsidP="005E5867">
            <w:pPr>
              <w:spacing w:after="0"/>
              <w:rPr>
                <w:rFonts w:ascii="Arial" w:hAnsi="Arial" w:cs="Arial"/>
                <w:b/>
                <w:bCs/>
                <w:lang w:val="en-US"/>
              </w:rPr>
            </w:pPr>
          </w:p>
        </w:tc>
        <w:tc>
          <w:tcPr>
            <w:tcW w:w="2480" w:type="dxa"/>
            <w:tcBorders>
              <w:top w:val="single" w:sz="4" w:space="0" w:color="auto"/>
              <w:left w:val="single" w:sz="4" w:space="0" w:color="auto"/>
              <w:bottom w:val="nil"/>
              <w:right w:val="single" w:sz="4" w:space="0" w:color="auto"/>
            </w:tcBorders>
            <w:shd w:val="clear" w:color="auto" w:fill="auto"/>
          </w:tcPr>
          <w:p w14:paraId="336CD4F1" w14:textId="77777777" w:rsidR="00A32D22" w:rsidRPr="00107C20" w:rsidRDefault="00A32D22" w:rsidP="005E5867">
            <w:pPr>
              <w:spacing w:after="0"/>
              <w:rPr>
                <w:rFonts w:ascii="Arial" w:hAnsi="Arial" w:cs="Arial"/>
                <w:b/>
                <w:bCs/>
                <w:lang w:val="en-US"/>
              </w:rPr>
            </w:pPr>
          </w:p>
        </w:tc>
        <w:tc>
          <w:tcPr>
            <w:tcW w:w="820" w:type="dxa"/>
            <w:tcBorders>
              <w:top w:val="single" w:sz="4" w:space="0" w:color="auto"/>
              <w:left w:val="single" w:sz="4" w:space="0" w:color="auto"/>
              <w:bottom w:val="nil"/>
              <w:right w:val="single" w:sz="4" w:space="0" w:color="auto"/>
            </w:tcBorders>
            <w:shd w:val="clear" w:color="auto" w:fill="auto"/>
          </w:tcPr>
          <w:p w14:paraId="7131FF0F" w14:textId="77777777" w:rsidR="00A32D22" w:rsidRPr="00107C20" w:rsidRDefault="00A32D22" w:rsidP="005E5867">
            <w:pPr>
              <w:spacing w:after="0"/>
              <w:rPr>
                <w:rFonts w:ascii="Arial" w:hAnsi="Arial" w:cs="Arial"/>
                <w:color w:val="000000"/>
                <w:sz w:val="14"/>
                <w:szCs w:val="14"/>
                <w:lang w:val="en-US"/>
              </w:rPr>
            </w:pPr>
          </w:p>
        </w:tc>
        <w:tc>
          <w:tcPr>
            <w:tcW w:w="3612" w:type="dxa"/>
            <w:tcBorders>
              <w:top w:val="single" w:sz="4" w:space="0" w:color="auto"/>
              <w:left w:val="single" w:sz="4" w:space="0" w:color="auto"/>
              <w:bottom w:val="nil"/>
              <w:right w:val="single" w:sz="4" w:space="0" w:color="auto"/>
            </w:tcBorders>
            <w:shd w:val="clear" w:color="auto" w:fill="auto"/>
          </w:tcPr>
          <w:p w14:paraId="2612D6AA" w14:textId="77777777" w:rsidR="00A32D22" w:rsidRPr="00107C20" w:rsidRDefault="00A32D22" w:rsidP="005E5867">
            <w:pPr>
              <w:spacing w:after="0"/>
              <w:rPr>
                <w:rFonts w:ascii="Arial" w:hAnsi="Arial" w:cs="Arial"/>
                <w:snapToGrid w:val="0"/>
                <w:color w:val="000000"/>
                <w:lang w:val="en-US"/>
              </w:rPr>
            </w:pPr>
          </w:p>
        </w:tc>
        <w:tc>
          <w:tcPr>
            <w:tcW w:w="1301" w:type="dxa"/>
            <w:gridSpan w:val="2"/>
            <w:tcBorders>
              <w:top w:val="single" w:sz="4" w:space="0" w:color="auto"/>
              <w:left w:val="single" w:sz="4" w:space="0" w:color="auto"/>
              <w:bottom w:val="nil"/>
              <w:right w:val="single" w:sz="4" w:space="0" w:color="auto"/>
            </w:tcBorders>
            <w:shd w:val="clear" w:color="auto" w:fill="auto"/>
          </w:tcPr>
          <w:p w14:paraId="3BC2071C" w14:textId="77777777" w:rsidR="00A32D22" w:rsidRPr="00107C20" w:rsidRDefault="00A32D22" w:rsidP="005E5867">
            <w:pPr>
              <w:spacing w:after="0"/>
              <w:rPr>
                <w:rFonts w:ascii="Arial" w:hAnsi="Arial" w:cs="Arial"/>
                <w:color w:val="000000"/>
                <w:lang w:val="en-US"/>
              </w:rPr>
            </w:pPr>
          </w:p>
        </w:tc>
        <w:tc>
          <w:tcPr>
            <w:tcW w:w="1112" w:type="dxa"/>
            <w:tcBorders>
              <w:top w:val="single" w:sz="4" w:space="0" w:color="auto"/>
              <w:left w:val="single" w:sz="4" w:space="0" w:color="auto"/>
              <w:bottom w:val="nil"/>
              <w:right w:val="single" w:sz="4" w:space="0" w:color="auto"/>
            </w:tcBorders>
            <w:shd w:val="clear" w:color="auto" w:fill="auto"/>
          </w:tcPr>
          <w:p w14:paraId="1D977E5D" w14:textId="77777777" w:rsidR="00A32D22" w:rsidRPr="00107C20" w:rsidRDefault="00A32D22" w:rsidP="005E5867">
            <w:pPr>
              <w:spacing w:after="0"/>
              <w:rPr>
                <w:rFonts w:ascii="Arial" w:hAnsi="Arial" w:cs="Arial"/>
                <w:color w:val="000000"/>
                <w:lang w:val="en-US"/>
              </w:rPr>
            </w:pPr>
          </w:p>
        </w:tc>
        <w:tc>
          <w:tcPr>
            <w:tcW w:w="8135" w:type="dxa"/>
            <w:tcBorders>
              <w:top w:val="single" w:sz="4" w:space="0" w:color="auto"/>
              <w:left w:val="single" w:sz="4" w:space="0" w:color="auto"/>
              <w:bottom w:val="nil"/>
              <w:right w:val="single" w:sz="18" w:space="0" w:color="auto"/>
            </w:tcBorders>
            <w:shd w:val="clear" w:color="auto" w:fill="auto"/>
          </w:tcPr>
          <w:p w14:paraId="57D76A4F" w14:textId="77777777" w:rsidR="00A32D22" w:rsidRPr="00107C20" w:rsidRDefault="00A32D22" w:rsidP="00F15412">
            <w:pPr>
              <w:spacing w:after="0"/>
              <w:rPr>
                <w:rFonts w:ascii="Arial" w:hAnsi="Arial" w:cs="Arial"/>
                <w:lang w:val="en-US"/>
              </w:rPr>
            </w:pPr>
          </w:p>
        </w:tc>
      </w:tr>
      <w:tr w:rsidR="00A3078A" w:rsidRPr="000472D1" w14:paraId="5D957024" w14:textId="77777777" w:rsidTr="000544A1">
        <w:trPr>
          <w:cantSplit/>
        </w:trPr>
        <w:tc>
          <w:tcPr>
            <w:tcW w:w="846" w:type="dxa"/>
            <w:tcBorders>
              <w:top w:val="single" w:sz="4" w:space="0" w:color="auto"/>
              <w:left w:val="single" w:sz="18" w:space="0" w:color="auto"/>
              <w:bottom w:val="single" w:sz="4" w:space="0" w:color="auto"/>
            </w:tcBorders>
            <w:shd w:val="clear" w:color="auto" w:fill="FDE9D9" w:themeFill="accent6" w:themeFillTint="33"/>
          </w:tcPr>
          <w:p w14:paraId="368373F3" w14:textId="77777777" w:rsidR="00A32D22" w:rsidRPr="00107C20" w:rsidRDefault="00A32D22" w:rsidP="00DE282A">
            <w:pPr>
              <w:spacing w:after="0"/>
              <w:rPr>
                <w:rFonts w:ascii="Arial" w:hAnsi="Arial" w:cs="Arial"/>
                <w:b/>
                <w:bCs/>
                <w:lang w:val="en-US"/>
              </w:rPr>
            </w:pPr>
            <w:r w:rsidRPr="00107C20">
              <w:rPr>
                <w:rFonts w:ascii="Arial" w:hAnsi="Arial" w:cs="Arial"/>
                <w:b/>
                <w:bCs/>
                <w:lang w:val="en-US"/>
              </w:rPr>
              <w:t>16.29</w:t>
            </w:r>
          </w:p>
        </w:tc>
        <w:tc>
          <w:tcPr>
            <w:tcW w:w="2480" w:type="dxa"/>
            <w:tcBorders>
              <w:top w:val="single" w:sz="4" w:space="0" w:color="auto"/>
              <w:bottom w:val="single" w:sz="4" w:space="0" w:color="auto"/>
            </w:tcBorders>
            <w:shd w:val="clear" w:color="auto" w:fill="FDE9D9" w:themeFill="accent6" w:themeFillTint="33"/>
          </w:tcPr>
          <w:p w14:paraId="6C0404D2" w14:textId="77777777" w:rsidR="00A32D22" w:rsidRPr="00107C20" w:rsidRDefault="00A32D22" w:rsidP="00E02ED2">
            <w:pPr>
              <w:spacing w:after="0"/>
              <w:rPr>
                <w:rFonts w:ascii="Arial" w:hAnsi="Arial" w:cs="Arial"/>
                <w:b/>
                <w:bCs/>
                <w:lang w:val="en-US"/>
              </w:rPr>
            </w:pPr>
            <w:r w:rsidRPr="00107C20">
              <w:rPr>
                <w:rFonts w:ascii="Arial" w:hAnsi="Arial" w:cs="Arial"/>
                <w:b/>
                <w:bCs/>
                <w:lang w:val="en-US"/>
              </w:rPr>
              <w:t>CT Aspects of V2XAPP [V2XAPP]</w:t>
            </w:r>
          </w:p>
        </w:tc>
        <w:tc>
          <w:tcPr>
            <w:tcW w:w="820" w:type="dxa"/>
            <w:tcBorders>
              <w:top w:val="single" w:sz="4" w:space="0" w:color="auto"/>
              <w:bottom w:val="single" w:sz="4" w:space="0" w:color="auto"/>
            </w:tcBorders>
            <w:shd w:val="clear" w:color="auto" w:fill="FDE9D9" w:themeFill="accent6" w:themeFillTint="33"/>
          </w:tcPr>
          <w:p w14:paraId="7139DA6E" w14:textId="77777777" w:rsidR="00A32D22" w:rsidRPr="00107C20" w:rsidRDefault="00A32D22" w:rsidP="00E02ED2">
            <w:pPr>
              <w:spacing w:after="0"/>
              <w:rPr>
                <w:rFonts w:ascii="Arial" w:hAnsi="Arial" w:cs="Arial"/>
                <w:color w:val="000000"/>
                <w:sz w:val="14"/>
                <w:szCs w:val="14"/>
                <w:lang w:val="en-US"/>
              </w:rPr>
            </w:pPr>
          </w:p>
        </w:tc>
        <w:tc>
          <w:tcPr>
            <w:tcW w:w="3612" w:type="dxa"/>
            <w:tcBorders>
              <w:top w:val="single" w:sz="4" w:space="0" w:color="auto"/>
              <w:bottom w:val="single" w:sz="4" w:space="0" w:color="auto"/>
            </w:tcBorders>
            <w:shd w:val="clear" w:color="auto" w:fill="FDE9D9" w:themeFill="accent6" w:themeFillTint="33"/>
          </w:tcPr>
          <w:p w14:paraId="537DAEC3" w14:textId="77777777" w:rsidR="00A32D22" w:rsidRPr="00107C20" w:rsidRDefault="00A32D22" w:rsidP="00E02ED2">
            <w:pPr>
              <w:spacing w:after="0"/>
              <w:rPr>
                <w:rFonts w:ascii="Arial" w:hAnsi="Arial" w:cs="Arial"/>
                <w:snapToGrid w:val="0"/>
                <w:color w:val="000000"/>
                <w:lang w:val="en-US"/>
              </w:rPr>
            </w:pPr>
          </w:p>
        </w:tc>
        <w:tc>
          <w:tcPr>
            <w:tcW w:w="1301" w:type="dxa"/>
            <w:gridSpan w:val="2"/>
            <w:tcBorders>
              <w:top w:val="single" w:sz="4" w:space="0" w:color="auto"/>
              <w:bottom w:val="single" w:sz="4" w:space="0" w:color="auto"/>
            </w:tcBorders>
            <w:shd w:val="clear" w:color="auto" w:fill="FDE9D9" w:themeFill="accent6" w:themeFillTint="33"/>
          </w:tcPr>
          <w:p w14:paraId="17A651F9" w14:textId="77777777" w:rsidR="00A32D22" w:rsidRPr="00107C20" w:rsidRDefault="00A32D22" w:rsidP="00E02ED2">
            <w:pPr>
              <w:spacing w:after="0"/>
              <w:rPr>
                <w:rFonts w:ascii="Arial" w:hAnsi="Arial" w:cs="Arial"/>
                <w:color w:val="000000"/>
                <w:lang w:val="en-US"/>
              </w:rPr>
            </w:pPr>
          </w:p>
        </w:tc>
        <w:tc>
          <w:tcPr>
            <w:tcW w:w="1112" w:type="dxa"/>
            <w:tcBorders>
              <w:top w:val="single" w:sz="4" w:space="0" w:color="auto"/>
              <w:bottom w:val="single" w:sz="4" w:space="0" w:color="auto"/>
            </w:tcBorders>
            <w:shd w:val="clear" w:color="auto" w:fill="FDE9D9" w:themeFill="accent6" w:themeFillTint="33"/>
          </w:tcPr>
          <w:p w14:paraId="62A37CD8" w14:textId="77777777" w:rsidR="00A32D22" w:rsidRPr="00107C20" w:rsidRDefault="00A32D22" w:rsidP="00E02ED2">
            <w:pPr>
              <w:spacing w:after="0"/>
              <w:rPr>
                <w:rFonts w:ascii="Arial" w:hAnsi="Arial" w:cs="Arial"/>
                <w:color w:val="000000"/>
                <w:lang w:val="en-US"/>
              </w:rPr>
            </w:pPr>
          </w:p>
        </w:tc>
        <w:tc>
          <w:tcPr>
            <w:tcW w:w="8135" w:type="dxa"/>
            <w:tcBorders>
              <w:top w:val="single" w:sz="4" w:space="0" w:color="auto"/>
              <w:bottom w:val="single" w:sz="4" w:space="0" w:color="auto"/>
              <w:right w:val="single" w:sz="18" w:space="0" w:color="auto"/>
            </w:tcBorders>
            <w:shd w:val="clear" w:color="auto" w:fill="FDE9D9" w:themeFill="accent6" w:themeFillTint="33"/>
          </w:tcPr>
          <w:p w14:paraId="34F95DEF" w14:textId="77777777" w:rsidR="00A32D22" w:rsidRPr="00107C20" w:rsidRDefault="00A32D22" w:rsidP="00E02ED2">
            <w:pPr>
              <w:spacing w:after="0"/>
              <w:rPr>
                <w:rFonts w:ascii="Arial" w:hAnsi="Arial" w:cs="Arial"/>
                <w:color w:val="FF0000"/>
                <w:lang w:val="en-US"/>
              </w:rPr>
            </w:pPr>
          </w:p>
        </w:tc>
      </w:tr>
      <w:tr w:rsidR="00A3078A" w:rsidRPr="00B526AF" w14:paraId="36DFB220" w14:textId="77777777" w:rsidTr="000544A1">
        <w:trPr>
          <w:cantSplit/>
        </w:trPr>
        <w:tc>
          <w:tcPr>
            <w:tcW w:w="846" w:type="dxa"/>
            <w:tcBorders>
              <w:top w:val="single" w:sz="4" w:space="0" w:color="auto"/>
              <w:left w:val="single" w:sz="18" w:space="0" w:color="auto"/>
              <w:bottom w:val="single" w:sz="4" w:space="0" w:color="auto"/>
              <w:right w:val="single" w:sz="4" w:space="0" w:color="auto"/>
            </w:tcBorders>
            <w:shd w:val="clear" w:color="auto" w:fill="auto"/>
          </w:tcPr>
          <w:p w14:paraId="479EDE5B" w14:textId="77777777" w:rsidR="00B526AF" w:rsidRPr="00B526AF" w:rsidRDefault="00B526AF" w:rsidP="00B526AF">
            <w:pPr>
              <w:spacing w:after="0"/>
              <w:rPr>
                <w:rFonts w:ascii="Arial" w:hAnsi="Arial" w:cs="Arial"/>
                <w:b/>
                <w:bCs/>
              </w:rPr>
            </w:pPr>
            <w:r w:rsidRPr="00B526AF">
              <w:rPr>
                <w:rFonts w:ascii="Arial" w:hAnsi="Arial" w:cs="Arial"/>
                <w:b/>
                <w:bCs/>
              </w:rPr>
              <w:t> </w:t>
            </w: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34C51410" w14:textId="77777777" w:rsidR="00B526AF" w:rsidRPr="00B526AF" w:rsidRDefault="00B526AF" w:rsidP="00B526AF">
            <w:pPr>
              <w:spacing w:after="0"/>
              <w:rPr>
                <w:rFonts w:ascii="Arial" w:hAnsi="Arial" w:cs="Arial"/>
                <w:b/>
                <w:bCs/>
                <w:lang w:val="en-US"/>
              </w:rPr>
            </w:pPr>
            <w:r w:rsidRPr="00B526AF">
              <w:rPr>
                <w:rFonts w:ascii="Arial" w:hAnsi="Arial" w:cs="Arial"/>
                <w:b/>
                <w:bCs/>
                <w:lang w:val="en-US"/>
              </w:rPr>
              <w:t> </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079F7CD6" w14:textId="77777777" w:rsidR="00B526AF" w:rsidRPr="00B526AF" w:rsidRDefault="00FF67E2" w:rsidP="00B526AF">
            <w:pPr>
              <w:spacing w:after="0"/>
              <w:rPr>
                <w:rFonts w:ascii="Arial" w:hAnsi="Arial" w:cs="Arial"/>
                <w:color w:val="000000"/>
                <w:sz w:val="14"/>
                <w:szCs w:val="14"/>
                <w:lang w:val="en-US"/>
              </w:rPr>
            </w:pPr>
            <w:hyperlink r:id="rId71" w:history="1">
              <w:r w:rsidR="00B526AF" w:rsidRPr="00B526AF">
                <w:rPr>
                  <w:rStyle w:val="Lienhypertexte"/>
                  <w:rFonts w:ascii="Arial" w:hAnsi="Arial" w:cs="Arial"/>
                  <w:sz w:val="14"/>
                  <w:szCs w:val="14"/>
                  <w:lang w:val="en-US"/>
                </w:rPr>
                <w:t>CP-223147</w:t>
              </w:r>
            </w:hyperlink>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0C84DB1D" w14:textId="77777777" w:rsidR="00B526AF" w:rsidRPr="00B526AF" w:rsidRDefault="00B526AF" w:rsidP="00B526AF">
            <w:pPr>
              <w:spacing w:after="0"/>
              <w:rPr>
                <w:rFonts w:ascii="Arial" w:hAnsi="Arial" w:cs="Arial"/>
                <w:snapToGrid w:val="0"/>
                <w:color w:val="000000"/>
                <w:lang w:val="en-US"/>
              </w:rPr>
            </w:pPr>
            <w:r w:rsidRPr="00B526AF">
              <w:rPr>
                <w:rFonts w:ascii="Arial" w:hAnsi="Arial" w:cs="Arial"/>
                <w:snapToGrid w:val="0"/>
                <w:color w:val="000000"/>
                <w:lang w:val="en-US"/>
              </w:rPr>
              <w:t>CR pack on V2XAPP</w:t>
            </w: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5FD691F1" w14:textId="77777777" w:rsidR="00B526AF" w:rsidRPr="00B526AF" w:rsidRDefault="00B526AF" w:rsidP="00B526AF">
            <w:pPr>
              <w:spacing w:after="0"/>
              <w:rPr>
                <w:rFonts w:ascii="Arial" w:hAnsi="Arial" w:cs="Arial"/>
                <w:color w:val="000000"/>
                <w:lang w:val="en-US"/>
              </w:rPr>
            </w:pPr>
            <w:r w:rsidRPr="00B526AF">
              <w:rPr>
                <w:rFonts w:ascii="Arial" w:hAnsi="Arial" w:cs="Arial"/>
                <w:color w:val="000000"/>
                <w:lang w:val="en-US"/>
              </w:rPr>
              <w:t>CT1</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45A9C369" w14:textId="7FD9E518" w:rsidR="00B526AF" w:rsidRPr="00B526AF" w:rsidRDefault="003A055F" w:rsidP="00B526AF">
            <w:pPr>
              <w:spacing w:after="0"/>
              <w:rPr>
                <w:rFonts w:ascii="Arial" w:hAnsi="Arial" w:cs="Arial"/>
                <w:color w:val="000000"/>
                <w:lang w:val="en-US"/>
              </w:rPr>
            </w:pPr>
            <w:r>
              <w:rPr>
                <w:rFonts w:ascii="Arial" w:hAnsi="Arial" w:cs="Arial"/>
                <w:color w:val="000000"/>
                <w:lang w:val="en-US"/>
              </w:rPr>
              <w:t>Not pursued</w:t>
            </w:r>
            <w:r w:rsidR="00B526AF" w:rsidRPr="00B526AF">
              <w:rPr>
                <w:rFonts w:ascii="Arial" w:hAnsi="Arial" w:cs="Arial"/>
                <w:color w:val="000000"/>
                <w:lang w:val="en-US"/>
              </w:rPr>
              <w:t> </w:t>
            </w: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68B1DB1F" w14:textId="36C3C250" w:rsidR="00C2744D" w:rsidRPr="00C2744D" w:rsidRDefault="00C2744D" w:rsidP="00C2744D">
            <w:pPr>
              <w:spacing w:after="0"/>
              <w:rPr>
                <w:rFonts w:ascii="Arial" w:hAnsi="Arial" w:cs="Arial"/>
                <w:lang w:val="en-US"/>
              </w:rPr>
            </w:pPr>
            <w:r>
              <w:rPr>
                <w:rFonts w:ascii="Arial" w:hAnsi="Arial" w:cs="Arial"/>
                <w:lang w:val="en-US"/>
              </w:rPr>
              <w:t>T</w:t>
            </w:r>
            <w:r w:rsidRPr="00C2744D">
              <w:rPr>
                <w:rFonts w:ascii="Arial" w:hAnsi="Arial" w:cs="Arial"/>
                <w:lang w:val="en-US"/>
              </w:rPr>
              <w:t>he CR pack CP-223147 contains CRs C1-226971 and C1-226992. Both CRs need to be postponed.</w:t>
            </w:r>
          </w:p>
          <w:p w14:paraId="0A301752" w14:textId="77777777" w:rsidR="00C2744D" w:rsidRPr="00C2744D" w:rsidRDefault="00C2744D" w:rsidP="00C2744D">
            <w:pPr>
              <w:spacing w:after="0"/>
              <w:rPr>
                <w:rFonts w:ascii="Arial" w:hAnsi="Arial" w:cs="Arial"/>
                <w:lang w:val="en-US"/>
              </w:rPr>
            </w:pPr>
          </w:p>
          <w:p w14:paraId="1CBA6C76" w14:textId="71FB5D35" w:rsidR="00B526AF" w:rsidRPr="00B526AF" w:rsidRDefault="00C2744D" w:rsidP="00C2744D">
            <w:pPr>
              <w:spacing w:after="0"/>
              <w:rPr>
                <w:rFonts w:ascii="Arial" w:hAnsi="Arial" w:cs="Arial"/>
                <w:lang w:val="en-US"/>
              </w:rPr>
            </w:pPr>
            <w:r w:rsidRPr="00C2744D">
              <w:rPr>
                <w:rFonts w:ascii="Arial" w:hAnsi="Arial" w:cs="Arial"/>
                <w:lang w:val="en-US"/>
              </w:rPr>
              <w:t>Rationale: The CRs delete an EN related to IANA registration for “application/vnd.3gpp.vae-info+xml”. However, the IANA registration has not yet happened and the EN shall only be deleted after IANA registration is complete.</w:t>
            </w:r>
          </w:p>
        </w:tc>
      </w:tr>
      <w:tr w:rsidR="0043353D" w:rsidRPr="000472D1" w14:paraId="197157B9" w14:textId="77777777" w:rsidTr="000544A1">
        <w:trPr>
          <w:cantSplit/>
        </w:trPr>
        <w:tc>
          <w:tcPr>
            <w:tcW w:w="846" w:type="dxa"/>
            <w:tcBorders>
              <w:top w:val="single" w:sz="4" w:space="0" w:color="auto"/>
              <w:left w:val="single" w:sz="18" w:space="0" w:color="auto"/>
              <w:bottom w:val="nil"/>
            </w:tcBorders>
            <w:shd w:val="clear" w:color="auto" w:fill="auto"/>
          </w:tcPr>
          <w:p w14:paraId="19383458" w14:textId="77777777" w:rsidR="00A32D22" w:rsidRPr="00107C20" w:rsidRDefault="00A32D22" w:rsidP="00E02ED2">
            <w:pPr>
              <w:spacing w:after="0"/>
              <w:rPr>
                <w:rFonts w:ascii="Arial" w:hAnsi="Arial" w:cs="Arial"/>
                <w:b/>
                <w:bCs/>
                <w:lang w:val="en-US"/>
              </w:rPr>
            </w:pPr>
          </w:p>
        </w:tc>
        <w:tc>
          <w:tcPr>
            <w:tcW w:w="2480" w:type="dxa"/>
            <w:tcBorders>
              <w:top w:val="single" w:sz="4" w:space="0" w:color="auto"/>
              <w:bottom w:val="nil"/>
            </w:tcBorders>
            <w:shd w:val="clear" w:color="auto" w:fill="auto"/>
          </w:tcPr>
          <w:p w14:paraId="1C3CC247" w14:textId="77777777" w:rsidR="00A32D22" w:rsidRPr="00107C20" w:rsidRDefault="00A32D22" w:rsidP="00E02ED2">
            <w:pPr>
              <w:spacing w:after="0"/>
              <w:rPr>
                <w:rFonts w:ascii="Arial" w:hAnsi="Arial" w:cs="Arial"/>
                <w:b/>
                <w:bCs/>
                <w:lang w:val="en-US"/>
              </w:rPr>
            </w:pPr>
          </w:p>
        </w:tc>
        <w:tc>
          <w:tcPr>
            <w:tcW w:w="820" w:type="dxa"/>
            <w:tcBorders>
              <w:top w:val="single" w:sz="4" w:space="0" w:color="auto"/>
              <w:bottom w:val="nil"/>
            </w:tcBorders>
            <w:shd w:val="clear" w:color="auto" w:fill="auto"/>
          </w:tcPr>
          <w:p w14:paraId="61F5DB02" w14:textId="77777777" w:rsidR="00A32D22" w:rsidRPr="00107C20" w:rsidRDefault="00A32D22" w:rsidP="00E02ED2">
            <w:pPr>
              <w:spacing w:after="0"/>
              <w:rPr>
                <w:rFonts w:ascii="Arial" w:hAnsi="Arial" w:cs="Arial"/>
                <w:color w:val="000000"/>
                <w:sz w:val="14"/>
                <w:szCs w:val="14"/>
                <w:lang w:val="en-US"/>
              </w:rPr>
            </w:pPr>
          </w:p>
        </w:tc>
        <w:tc>
          <w:tcPr>
            <w:tcW w:w="3612" w:type="dxa"/>
            <w:tcBorders>
              <w:top w:val="single" w:sz="4" w:space="0" w:color="auto"/>
              <w:bottom w:val="nil"/>
            </w:tcBorders>
            <w:shd w:val="clear" w:color="auto" w:fill="auto"/>
          </w:tcPr>
          <w:p w14:paraId="2FDFC4ED" w14:textId="77777777" w:rsidR="00A32D22" w:rsidRPr="00107C20" w:rsidRDefault="00A32D22" w:rsidP="00E02ED2">
            <w:pPr>
              <w:spacing w:after="0"/>
              <w:rPr>
                <w:rFonts w:ascii="Arial" w:hAnsi="Arial" w:cs="Arial"/>
                <w:snapToGrid w:val="0"/>
                <w:color w:val="000000"/>
                <w:lang w:val="en-US"/>
              </w:rPr>
            </w:pPr>
          </w:p>
        </w:tc>
        <w:tc>
          <w:tcPr>
            <w:tcW w:w="1301" w:type="dxa"/>
            <w:gridSpan w:val="2"/>
            <w:tcBorders>
              <w:top w:val="single" w:sz="4" w:space="0" w:color="auto"/>
              <w:bottom w:val="nil"/>
            </w:tcBorders>
            <w:shd w:val="clear" w:color="auto" w:fill="auto"/>
          </w:tcPr>
          <w:p w14:paraId="369292D6" w14:textId="77777777" w:rsidR="00A32D22" w:rsidRPr="00107C20" w:rsidRDefault="00A32D22" w:rsidP="00E02ED2">
            <w:pPr>
              <w:spacing w:after="0"/>
              <w:rPr>
                <w:rFonts w:ascii="Arial" w:hAnsi="Arial" w:cs="Arial"/>
                <w:color w:val="000000"/>
                <w:lang w:val="en-US"/>
              </w:rPr>
            </w:pPr>
          </w:p>
        </w:tc>
        <w:tc>
          <w:tcPr>
            <w:tcW w:w="1112" w:type="dxa"/>
            <w:tcBorders>
              <w:top w:val="single" w:sz="4" w:space="0" w:color="auto"/>
              <w:bottom w:val="nil"/>
            </w:tcBorders>
            <w:shd w:val="clear" w:color="auto" w:fill="auto"/>
          </w:tcPr>
          <w:p w14:paraId="3017F44F" w14:textId="77777777" w:rsidR="00A32D22" w:rsidRPr="00107C20" w:rsidRDefault="00A32D22" w:rsidP="00E02ED2">
            <w:pPr>
              <w:spacing w:after="0"/>
              <w:rPr>
                <w:rFonts w:ascii="Arial" w:hAnsi="Arial" w:cs="Arial"/>
                <w:color w:val="000000"/>
                <w:lang w:val="en-US"/>
              </w:rPr>
            </w:pPr>
          </w:p>
        </w:tc>
        <w:tc>
          <w:tcPr>
            <w:tcW w:w="8135" w:type="dxa"/>
            <w:tcBorders>
              <w:top w:val="single" w:sz="4" w:space="0" w:color="auto"/>
              <w:bottom w:val="nil"/>
              <w:right w:val="single" w:sz="18" w:space="0" w:color="auto"/>
            </w:tcBorders>
          </w:tcPr>
          <w:p w14:paraId="22044900" w14:textId="77777777" w:rsidR="00A32D22" w:rsidRPr="00107C20" w:rsidRDefault="00A32D22" w:rsidP="00E02ED2">
            <w:pPr>
              <w:spacing w:after="0"/>
              <w:rPr>
                <w:rFonts w:ascii="Arial" w:hAnsi="Arial" w:cs="Arial"/>
                <w:lang w:val="en-US"/>
              </w:rPr>
            </w:pPr>
          </w:p>
        </w:tc>
      </w:tr>
      <w:tr w:rsidR="00A3078A" w:rsidRPr="000472D1" w14:paraId="7BE8F4BC" w14:textId="77777777" w:rsidTr="000544A1">
        <w:trPr>
          <w:cantSplit/>
        </w:trPr>
        <w:tc>
          <w:tcPr>
            <w:tcW w:w="846" w:type="dxa"/>
            <w:tcBorders>
              <w:top w:val="single" w:sz="4" w:space="0" w:color="auto"/>
              <w:left w:val="single" w:sz="18" w:space="0" w:color="auto"/>
              <w:bottom w:val="single" w:sz="4" w:space="0" w:color="auto"/>
            </w:tcBorders>
            <w:shd w:val="clear" w:color="auto" w:fill="FDE9D9" w:themeFill="accent6" w:themeFillTint="33"/>
          </w:tcPr>
          <w:p w14:paraId="2C3F1C11" w14:textId="77777777" w:rsidR="00A32D22" w:rsidRPr="00107C20" w:rsidRDefault="00A32D22" w:rsidP="00DE282A">
            <w:pPr>
              <w:spacing w:after="0"/>
              <w:rPr>
                <w:rFonts w:ascii="Arial" w:hAnsi="Arial" w:cs="Arial"/>
                <w:b/>
                <w:bCs/>
                <w:lang w:val="en-US"/>
              </w:rPr>
            </w:pPr>
            <w:r w:rsidRPr="00107C20">
              <w:rPr>
                <w:rFonts w:ascii="Arial" w:hAnsi="Arial" w:cs="Arial"/>
                <w:b/>
                <w:bCs/>
                <w:lang w:val="en-US"/>
              </w:rPr>
              <w:t>16.30</w:t>
            </w:r>
          </w:p>
        </w:tc>
        <w:tc>
          <w:tcPr>
            <w:tcW w:w="2480" w:type="dxa"/>
            <w:tcBorders>
              <w:top w:val="single" w:sz="4" w:space="0" w:color="auto"/>
              <w:bottom w:val="single" w:sz="4" w:space="0" w:color="auto"/>
            </w:tcBorders>
            <w:shd w:val="clear" w:color="auto" w:fill="FDE9D9" w:themeFill="accent6" w:themeFillTint="33"/>
          </w:tcPr>
          <w:p w14:paraId="0C247313" w14:textId="77777777" w:rsidR="00A32D22" w:rsidRPr="00107C20" w:rsidRDefault="00A32D22" w:rsidP="00E02ED2">
            <w:pPr>
              <w:spacing w:after="0"/>
              <w:rPr>
                <w:rFonts w:ascii="Arial" w:hAnsi="Arial" w:cs="Arial"/>
                <w:b/>
                <w:bCs/>
                <w:lang w:val="en-US"/>
              </w:rPr>
            </w:pPr>
            <w:r w:rsidRPr="00107C20">
              <w:rPr>
                <w:rFonts w:ascii="Arial" w:hAnsi="Arial" w:cs="Arial"/>
                <w:b/>
                <w:bCs/>
                <w:lang w:val="en-US"/>
              </w:rPr>
              <w:t>CT Aspects of eV2XARC [eV2XARC]</w:t>
            </w:r>
          </w:p>
        </w:tc>
        <w:tc>
          <w:tcPr>
            <w:tcW w:w="820" w:type="dxa"/>
            <w:tcBorders>
              <w:top w:val="single" w:sz="4" w:space="0" w:color="auto"/>
              <w:bottom w:val="single" w:sz="4" w:space="0" w:color="auto"/>
            </w:tcBorders>
            <w:shd w:val="clear" w:color="auto" w:fill="FDE9D9" w:themeFill="accent6" w:themeFillTint="33"/>
          </w:tcPr>
          <w:p w14:paraId="6D5F4A89" w14:textId="77777777" w:rsidR="00A32D22" w:rsidRPr="00107C20" w:rsidRDefault="00A32D22" w:rsidP="00E02ED2">
            <w:pPr>
              <w:spacing w:after="0"/>
              <w:rPr>
                <w:rFonts w:ascii="Arial" w:hAnsi="Arial" w:cs="Arial"/>
                <w:color w:val="000000"/>
                <w:sz w:val="14"/>
                <w:szCs w:val="14"/>
                <w:lang w:val="en-US"/>
              </w:rPr>
            </w:pPr>
          </w:p>
        </w:tc>
        <w:tc>
          <w:tcPr>
            <w:tcW w:w="3612" w:type="dxa"/>
            <w:tcBorders>
              <w:top w:val="single" w:sz="4" w:space="0" w:color="auto"/>
              <w:bottom w:val="single" w:sz="4" w:space="0" w:color="auto"/>
            </w:tcBorders>
            <w:shd w:val="clear" w:color="auto" w:fill="FDE9D9" w:themeFill="accent6" w:themeFillTint="33"/>
          </w:tcPr>
          <w:p w14:paraId="7BBB512B" w14:textId="77777777" w:rsidR="00A32D22" w:rsidRPr="00107C20" w:rsidRDefault="00A32D22" w:rsidP="00E02ED2">
            <w:pPr>
              <w:spacing w:after="0"/>
              <w:rPr>
                <w:rFonts w:ascii="Arial" w:hAnsi="Arial" w:cs="Arial"/>
                <w:snapToGrid w:val="0"/>
                <w:color w:val="000000"/>
                <w:lang w:val="en-US"/>
              </w:rPr>
            </w:pPr>
          </w:p>
        </w:tc>
        <w:tc>
          <w:tcPr>
            <w:tcW w:w="1301" w:type="dxa"/>
            <w:gridSpan w:val="2"/>
            <w:tcBorders>
              <w:top w:val="single" w:sz="4" w:space="0" w:color="auto"/>
              <w:bottom w:val="single" w:sz="4" w:space="0" w:color="auto"/>
            </w:tcBorders>
            <w:shd w:val="clear" w:color="auto" w:fill="FDE9D9" w:themeFill="accent6" w:themeFillTint="33"/>
          </w:tcPr>
          <w:p w14:paraId="5C25D1EF" w14:textId="77777777" w:rsidR="00A32D22" w:rsidRPr="00107C20" w:rsidRDefault="00A32D22" w:rsidP="00E02ED2">
            <w:pPr>
              <w:spacing w:after="0"/>
              <w:rPr>
                <w:rFonts w:ascii="Arial" w:hAnsi="Arial" w:cs="Arial"/>
                <w:color w:val="000000"/>
                <w:lang w:val="en-US"/>
              </w:rPr>
            </w:pPr>
          </w:p>
        </w:tc>
        <w:tc>
          <w:tcPr>
            <w:tcW w:w="1112" w:type="dxa"/>
            <w:tcBorders>
              <w:top w:val="single" w:sz="4" w:space="0" w:color="auto"/>
              <w:bottom w:val="single" w:sz="4" w:space="0" w:color="auto"/>
            </w:tcBorders>
            <w:shd w:val="clear" w:color="auto" w:fill="FDE9D9" w:themeFill="accent6" w:themeFillTint="33"/>
          </w:tcPr>
          <w:p w14:paraId="31F3ACA5" w14:textId="77777777" w:rsidR="00A32D22" w:rsidRPr="00107C20" w:rsidRDefault="00A32D22" w:rsidP="00E02ED2">
            <w:pPr>
              <w:spacing w:after="0"/>
              <w:rPr>
                <w:rFonts w:ascii="Arial" w:hAnsi="Arial" w:cs="Arial"/>
                <w:color w:val="000000"/>
                <w:lang w:val="en-US"/>
              </w:rPr>
            </w:pPr>
          </w:p>
        </w:tc>
        <w:tc>
          <w:tcPr>
            <w:tcW w:w="8135" w:type="dxa"/>
            <w:tcBorders>
              <w:top w:val="single" w:sz="4" w:space="0" w:color="auto"/>
              <w:bottom w:val="single" w:sz="4" w:space="0" w:color="auto"/>
              <w:right w:val="single" w:sz="18" w:space="0" w:color="auto"/>
            </w:tcBorders>
            <w:shd w:val="clear" w:color="auto" w:fill="FDE9D9" w:themeFill="accent6" w:themeFillTint="33"/>
          </w:tcPr>
          <w:p w14:paraId="6C330237" w14:textId="77777777" w:rsidR="00A32D22" w:rsidRPr="00107C20" w:rsidRDefault="00A32D22" w:rsidP="00E02ED2">
            <w:pPr>
              <w:spacing w:after="0"/>
              <w:rPr>
                <w:rFonts w:ascii="Arial" w:hAnsi="Arial" w:cs="Arial"/>
                <w:color w:val="FF0000"/>
                <w:lang w:val="en-US"/>
              </w:rPr>
            </w:pPr>
          </w:p>
        </w:tc>
      </w:tr>
      <w:tr w:rsidR="00A3078A" w:rsidRPr="00B526AF" w14:paraId="0BF0CE56" w14:textId="77777777" w:rsidTr="000544A1">
        <w:trPr>
          <w:cantSplit/>
        </w:trPr>
        <w:tc>
          <w:tcPr>
            <w:tcW w:w="846" w:type="dxa"/>
            <w:tcBorders>
              <w:top w:val="single" w:sz="4" w:space="0" w:color="auto"/>
              <w:left w:val="single" w:sz="18" w:space="0" w:color="auto"/>
              <w:bottom w:val="nil"/>
              <w:right w:val="single" w:sz="4" w:space="0" w:color="auto"/>
            </w:tcBorders>
            <w:shd w:val="clear" w:color="auto" w:fill="auto"/>
          </w:tcPr>
          <w:p w14:paraId="3A05D8E2" w14:textId="77777777" w:rsidR="00B526AF" w:rsidRPr="00B526AF" w:rsidRDefault="00B526AF" w:rsidP="00B526AF">
            <w:pPr>
              <w:spacing w:after="0"/>
              <w:rPr>
                <w:rFonts w:ascii="Arial" w:hAnsi="Arial" w:cs="Arial"/>
                <w:b/>
                <w:bCs/>
                <w:lang w:val="en-US"/>
              </w:rPr>
            </w:pPr>
            <w:r w:rsidRPr="00B526AF">
              <w:rPr>
                <w:rFonts w:ascii="Arial" w:hAnsi="Arial" w:cs="Arial"/>
                <w:b/>
                <w:bCs/>
                <w:lang w:val="en-US"/>
              </w:rPr>
              <w:t> </w:t>
            </w:r>
          </w:p>
        </w:tc>
        <w:tc>
          <w:tcPr>
            <w:tcW w:w="2480" w:type="dxa"/>
            <w:tcBorders>
              <w:top w:val="single" w:sz="4" w:space="0" w:color="auto"/>
              <w:left w:val="single" w:sz="4" w:space="0" w:color="auto"/>
              <w:bottom w:val="nil"/>
              <w:right w:val="single" w:sz="4" w:space="0" w:color="auto"/>
            </w:tcBorders>
            <w:shd w:val="clear" w:color="auto" w:fill="auto"/>
          </w:tcPr>
          <w:p w14:paraId="0D5E2BBF" w14:textId="77777777" w:rsidR="00B526AF" w:rsidRPr="00B526AF" w:rsidRDefault="00B526AF" w:rsidP="00B526AF">
            <w:pPr>
              <w:spacing w:after="0"/>
              <w:rPr>
                <w:rFonts w:ascii="Arial" w:hAnsi="Arial" w:cs="Arial"/>
                <w:b/>
                <w:bCs/>
                <w:lang w:val="en-US"/>
              </w:rPr>
            </w:pPr>
            <w:r w:rsidRPr="00B526AF">
              <w:rPr>
                <w:rFonts w:ascii="Arial" w:hAnsi="Arial" w:cs="Arial"/>
                <w:b/>
                <w:bCs/>
                <w:lang w:val="en-US"/>
              </w:rPr>
              <w:t> </w:t>
            </w:r>
          </w:p>
        </w:tc>
        <w:tc>
          <w:tcPr>
            <w:tcW w:w="820" w:type="dxa"/>
            <w:tcBorders>
              <w:top w:val="single" w:sz="4" w:space="0" w:color="auto"/>
              <w:left w:val="single" w:sz="4" w:space="0" w:color="auto"/>
              <w:bottom w:val="nil"/>
              <w:right w:val="single" w:sz="4" w:space="0" w:color="auto"/>
            </w:tcBorders>
            <w:shd w:val="clear" w:color="auto" w:fill="auto"/>
          </w:tcPr>
          <w:p w14:paraId="70C10976" w14:textId="77777777" w:rsidR="00B526AF" w:rsidRPr="00B526AF" w:rsidRDefault="00FF67E2" w:rsidP="00B526AF">
            <w:pPr>
              <w:spacing w:after="0"/>
              <w:rPr>
                <w:rFonts w:ascii="Arial" w:hAnsi="Arial" w:cs="Arial"/>
                <w:color w:val="000000"/>
                <w:sz w:val="14"/>
                <w:szCs w:val="14"/>
                <w:lang w:val="en-US"/>
              </w:rPr>
            </w:pPr>
            <w:hyperlink r:id="rId72" w:history="1">
              <w:r w:rsidR="00B526AF" w:rsidRPr="00B526AF">
                <w:rPr>
                  <w:rStyle w:val="Lienhypertexte"/>
                  <w:rFonts w:ascii="Arial" w:hAnsi="Arial" w:cs="Arial"/>
                  <w:sz w:val="14"/>
                  <w:szCs w:val="14"/>
                  <w:lang w:val="en-US"/>
                </w:rPr>
                <w:t>CP-223125</w:t>
              </w:r>
            </w:hyperlink>
          </w:p>
        </w:tc>
        <w:tc>
          <w:tcPr>
            <w:tcW w:w="3612" w:type="dxa"/>
            <w:tcBorders>
              <w:top w:val="single" w:sz="4" w:space="0" w:color="auto"/>
              <w:left w:val="single" w:sz="4" w:space="0" w:color="auto"/>
              <w:bottom w:val="nil"/>
              <w:right w:val="single" w:sz="4" w:space="0" w:color="auto"/>
            </w:tcBorders>
            <w:shd w:val="clear" w:color="auto" w:fill="auto"/>
          </w:tcPr>
          <w:p w14:paraId="3894F438" w14:textId="77777777" w:rsidR="00B526AF" w:rsidRPr="00B526AF" w:rsidRDefault="00B526AF" w:rsidP="00B526AF">
            <w:pPr>
              <w:spacing w:after="0"/>
              <w:rPr>
                <w:rFonts w:ascii="Arial" w:hAnsi="Arial" w:cs="Arial"/>
                <w:snapToGrid w:val="0"/>
                <w:color w:val="000000"/>
                <w:lang w:val="en-US"/>
              </w:rPr>
            </w:pPr>
            <w:r w:rsidRPr="00B526AF">
              <w:rPr>
                <w:rFonts w:ascii="Arial" w:hAnsi="Arial" w:cs="Arial"/>
                <w:snapToGrid w:val="0"/>
                <w:color w:val="000000"/>
                <w:lang w:val="en-US"/>
              </w:rPr>
              <w:t>CR pack on eV2XARC</w:t>
            </w:r>
          </w:p>
        </w:tc>
        <w:tc>
          <w:tcPr>
            <w:tcW w:w="1301" w:type="dxa"/>
            <w:gridSpan w:val="2"/>
            <w:tcBorders>
              <w:top w:val="single" w:sz="4" w:space="0" w:color="auto"/>
              <w:left w:val="single" w:sz="4" w:space="0" w:color="auto"/>
              <w:bottom w:val="nil"/>
              <w:right w:val="single" w:sz="4" w:space="0" w:color="auto"/>
            </w:tcBorders>
            <w:shd w:val="clear" w:color="auto" w:fill="auto"/>
          </w:tcPr>
          <w:p w14:paraId="4569E807" w14:textId="77777777" w:rsidR="00B526AF" w:rsidRPr="00B526AF" w:rsidRDefault="00B526AF" w:rsidP="00B526AF">
            <w:pPr>
              <w:spacing w:after="0"/>
              <w:rPr>
                <w:rFonts w:ascii="Arial" w:hAnsi="Arial" w:cs="Arial"/>
                <w:color w:val="000000"/>
                <w:lang w:val="en-US"/>
              </w:rPr>
            </w:pPr>
            <w:r w:rsidRPr="00B526AF">
              <w:rPr>
                <w:rFonts w:ascii="Arial" w:hAnsi="Arial" w:cs="Arial"/>
                <w:color w:val="000000"/>
                <w:lang w:val="en-US"/>
              </w:rPr>
              <w:t>CT1</w:t>
            </w:r>
          </w:p>
        </w:tc>
        <w:tc>
          <w:tcPr>
            <w:tcW w:w="1112" w:type="dxa"/>
            <w:tcBorders>
              <w:top w:val="single" w:sz="4" w:space="0" w:color="auto"/>
              <w:left w:val="single" w:sz="4" w:space="0" w:color="auto"/>
              <w:bottom w:val="nil"/>
              <w:right w:val="single" w:sz="4" w:space="0" w:color="auto"/>
            </w:tcBorders>
            <w:shd w:val="clear" w:color="auto" w:fill="auto"/>
          </w:tcPr>
          <w:p w14:paraId="0AF72CAA" w14:textId="1FE4EE9A" w:rsidR="00B526AF" w:rsidRPr="00B526AF" w:rsidRDefault="00D043CB" w:rsidP="00B526AF">
            <w:pPr>
              <w:spacing w:after="0"/>
              <w:rPr>
                <w:rFonts w:ascii="Arial" w:hAnsi="Arial" w:cs="Arial"/>
                <w:color w:val="000000"/>
                <w:lang w:val="en-US"/>
              </w:rPr>
            </w:pPr>
            <w:r>
              <w:rPr>
                <w:rFonts w:ascii="Arial" w:hAnsi="Arial" w:cs="Arial"/>
                <w:color w:val="000000"/>
                <w:lang w:val="en-US"/>
              </w:rPr>
              <w:t>Approved</w:t>
            </w:r>
            <w:r w:rsidRPr="000B5FF5">
              <w:rPr>
                <w:rFonts w:ascii="Arial" w:hAnsi="Arial" w:cs="Arial"/>
                <w:color w:val="000000"/>
                <w:lang w:val="en-US"/>
              </w:rPr>
              <w:t> </w:t>
            </w:r>
            <w:r w:rsidR="00B526AF" w:rsidRPr="00B526AF">
              <w:rPr>
                <w:rFonts w:ascii="Arial" w:hAnsi="Arial" w:cs="Arial"/>
                <w:color w:val="000000"/>
                <w:lang w:val="en-US"/>
              </w:rPr>
              <w:t> </w:t>
            </w:r>
          </w:p>
        </w:tc>
        <w:tc>
          <w:tcPr>
            <w:tcW w:w="8135" w:type="dxa"/>
            <w:tcBorders>
              <w:top w:val="single" w:sz="4" w:space="0" w:color="auto"/>
              <w:left w:val="single" w:sz="4" w:space="0" w:color="auto"/>
              <w:bottom w:val="nil"/>
              <w:right w:val="single" w:sz="18" w:space="0" w:color="auto"/>
            </w:tcBorders>
            <w:shd w:val="clear" w:color="auto" w:fill="auto"/>
          </w:tcPr>
          <w:p w14:paraId="47791A3F" w14:textId="77777777" w:rsidR="00B526AF" w:rsidRPr="00B526AF" w:rsidRDefault="00B526AF" w:rsidP="00B526AF">
            <w:pPr>
              <w:spacing w:after="0"/>
              <w:rPr>
                <w:rFonts w:ascii="Arial" w:hAnsi="Arial" w:cs="Arial"/>
                <w:lang w:val="en-US"/>
              </w:rPr>
            </w:pPr>
            <w:r w:rsidRPr="00B526AF">
              <w:rPr>
                <w:rFonts w:ascii="Arial" w:hAnsi="Arial" w:cs="Arial"/>
                <w:lang w:val="en-US"/>
              </w:rPr>
              <w:t> </w:t>
            </w:r>
          </w:p>
        </w:tc>
      </w:tr>
      <w:tr w:rsidR="0043353D" w:rsidRPr="005E5867" w14:paraId="6B107871" w14:textId="77777777" w:rsidTr="000544A1">
        <w:trPr>
          <w:cantSplit/>
        </w:trPr>
        <w:tc>
          <w:tcPr>
            <w:tcW w:w="846" w:type="dxa"/>
            <w:tcBorders>
              <w:top w:val="single" w:sz="4" w:space="0" w:color="auto"/>
              <w:left w:val="single" w:sz="18" w:space="0" w:color="auto"/>
              <w:bottom w:val="nil"/>
              <w:right w:val="single" w:sz="4" w:space="0" w:color="auto"/>
            </w:tcBorders>
            <w:shd w:val="clear" w:color="auto" w:fill="auto"/>
          </w:tcPr>
          <w:p w14:paraId="386E407A" w14:textId="77777777" w:rsidR="00A32D22" w:rsidRPr="00107C20" w:rsidRDefault="00A32D22" w:rsidP="00631FE5">
            <w:pPr>
              <w:spacing w:after="0"/>
              <w:rPr>
                <w:rFonts w:ascii="Arial" w:hAnsi="Arial" w:cs="Arial"/>
                <w:b/>
                <w:bCs/>
                <w:lang w:val="en-US"/>
              </w:rPr>
            </w:pPr>
          </w:p>
        </w:tc>
        <w:tc>
          <w:tcPr>
            <w:tcW w:w="2480" w:type="dxa"/>
            <w:tcBorders>
              <w:top w:val="single" w:sz="4" w:space="0" w:color="auto"/>
              <w:left w:val="single" w:sz="4" w:space="0" w:color="auto"/>
              <w:bottom w:val="nil"/>
              <w:right w:val="single" w:sz="4" w:space="0" w:color="auto"/>
            </w:tcBorders>
            <w:shd w:val="clear" w:color="auto" w:fill="auto"/>
          </w:tcPr>
          <w:p w14:paraId="78AC671A" w14:textId="77777777" w:rsidR="00A32D22" w:rsidRPr="00107C20" w:rsidRDefault="00A32D22" w:rsidP="00631FE5">
            <w:pPr>
              <w:spacing w:after="0"/>
              <w:rPr>
                <w:rFonts w:ascii="Arial" w:hAnsi="Arial" w:cs="Arial"/>
                <w:b/>
                <w:bCs/>
                <w:lang w:val="en-US"/>
              </w:rPr>
            </w:pPr>
          </w:p>
        </w:tc>
        <w:tc>
          <w:tcPr>
            <w:tcW w:w="820" w:type="dxa"/>
            <w:tcBorders>
              <w:top w:val="single" w:sz="4" w:space="0" w:color="auto"/>
              <w:left w:val="single" w:sz="4" w:space="0" w:color="auto"/>
              <w:bottom w:val="nil"/>
              <w:right w:val="single" w:sz="4" w:space="0" w:color="auto"/>
            </w:tcBorders>
            <w:shd w:val="clear" w:color="auto" w:fill="auto"/>
          </w:tcPr>
          <w:p w14:paraId="08FC4809" w14:textId="77777777" w:rsidR="00A32D22" w:rsidRPr="00107C20" w:rsidRDefault="00A32D22" w:rsidP="00631FE5">
            <w:pPr>
              <w:spacing w:after="0"/>
              <w:rPr>
                <w:rFonts w:ascii="Arial" w:hAnsi="Arial" w:cs="Arial"/>
                <w:color w:val="000000"/>
                <w:sz w:val="14"/>
                <w:szCs w:val="14"/>
                <w:lang w:val="en-US"/>
              </w:rPr>
            </w:pPr>
          </w:p>
        </w:tc>
        <w:tc>
          <w:tcPr>
            <w:tcW w:w="3612" w:type="dxa"/>
            <w:tcBorders>
              <w:top w:val="single" w:sz="4" w:space="0" w:color="auto"/>
              <w:left w:val="single" w:sz="4" w:space="0" w:color="auto"/>
              <w:bottom w:val="nil"/>
              <w:right w:val="single" w:sz="4" w:space="0" w:color="auto"/>
            </w:tcBorders>
            <w:shd w:val="clear" w:color="auto" w:fill="auto"/>
          </w:tcPr>
          <w:p w14:paraId="516430D9" w14:textId="77777777" w:rsidR="00A32D22" w:rsidRPr="00107C20" w:rsidRDefault="00A32D22" w:rsidP="00631FE5">
            <w:pPr>
              <w:spacing w:after="0"/>
              <w:rPr>
                <w:rFonts w:ascii="Arial" w:hAnsi="Arial" w:cs="Arial"/>
                <w:snapToGrid w:val="0"/>
                <w:color w:val="000000"/>
                <w:lang w:val="en-US"/>
              </w:rPr>
            </w:pPr>
          </w:p>
        </w:tc>
        <w:tc>
          <w:tcPr>
            <w:tcW w:w="1301" w:type="dxa"/>
            <w:gridSpan w:val="2"/>
            <w:tcBorders>
              <w:top w:val="single" w:sz="4" w:space="0" w:color="auto"/>
              <w:left w:val="single" w:sz="4" w:space="0" w:color="auto"/>
              <w:bottom w:val="nil"/>
              <w:right w:val="single" w:sz="4" w:space="0" w:color="auto"/>
            </w:tcBorders>
            <w:shd w:val="clear" w:color="auto" w:fill="auto"/>
          </w:tcPr>
          <w:p w14:paraId="0BB2DBC9" w14:textId="77777777" w:rsidR="00A32D22" w:rsidRPr="00107C20" w:rsidRDefault="00A32D22" w:rsidP="00631FE5">
            <w:pPr>
              <w:spacing w:after="0"/>
              <w:rPr>
                <w:rFonts w:ascii="Arial" w:hAnsi="Arial" w:cs="Arial"/>
                <w:color w:val="000000"/>
                <w:lang w:val="en-US"/>
              </w:rPr>
            </w:pPr>
          </w:p>
        </w:tc>
        <w:tc>
          <w:tcPr>
            <w:tcW w:w="1112" w:type="dxa"/>
            <w:tcBorders>
              <w:top w:val="single" w:sz="4" w:space="0" w:color="auto"/>
              <w:left w:val="single" w:sz="4" w:space="0" w:color="auto"/>
              <w:bottom w:val="nil"/>
              <w:right w:val="single" w:sz="4" w:space="0" w:color="auto"/>
            </w:tcBorders>
            <w:shd w:val="clear" w:color="auto" w:fill="auto"/>
          </w:tcPr>
          <w:p w14:paraId="67A67786" w14:textId="77777777" w:rsidR="00A32D22" w:rsidRPr="00107C20" w:rsidRDefault="00A32D22" w:rsidP="00631FE5">
            <w:pPr>
              <w:spacing w:after="0"/>
              <w:rPr>
                <w:rFonts w:ascii="Arial" w:hAnsi="Arial" w:cs="Arial"/>
                <w:color w:val="000000"/>
                <w:lang w:val="en-US"/>
              </w:rPr>
            </w:pPr>
          </w:p>
        </w:tc>
        <w:tc>
          <w:tcPr>
            <w:tcW w:w="8135" w:type="dxa"/>
            <w:tcBorders>
              <w:top w:val="single" w:sz="4" w:space="0" w:color="auto"/>
              <w:left w:val="single" w:sz="4" w:space="0" w:color="auto"/>
              <w:bottom w:val="nil"/>
              <w:right w:val="single" w:sz="18" w:space="0" w:color="auto"/>
            </w:tcBorders>
            <w:shd w:val="clear" w:color="auto" w:fill="auto"/>
          </w:tcPr>
          <w:p w14:paraId="784430C9" w14:textId="77777777" w:rsidR="00A32D22" w:rsidRPr="00107C20" w:rsidRDefault="00A32D22" w:rsidP="00631FE5">
            <w:pPr>
              <w:spacing w:after="0"/>
              <w:rPr>
                <w:rFonts w:ascii="Arial" w:hAnsi="Arial" w:cs="Arial"/>
                <w:lang w:val="en-US"/>
              </w:rPr>
            </w:pPr>
          </w:p>
        </w:tc>
      </w:tr>
      <w:tr w:rsidR="00A3078A" w:rsidRPr="000472D1" w14:paraId="0E57BCB8" w14:textId="77777777" w:rsidTr="000544A1">
        <w:trPr>
          <w:cantSplit/>
        </w:trPr>
        <w:tc>
          <w:tcPr>
            <w:tcW w:w="846" w:type="dxa"/>
            <w:tcBorders>
              <w:top w:val="single" w:sz="4" w:space="0" w:color="auto"/>
              <w:left w:val="single" w:sz="18" w:space="0" w:color="auto"/>
              <w:bottom w:val="single" w:sz="4" w:space="0" w:color="auto"/>
            </w:tcBorders>
            <w:shd w:val="clear" w:color="auto" w:fill="FDE9D9" w:themeFill="accent6" w:themeFillTint="33"/>
          </w:tcPr>
          <w:p w14:paraId="71E976C4" w14:textId="77777777" w:rsidR="00A32D22" w:rsidRPr="00107C20" w:rsidRDefault="00A32D22" w:rsidP="00DE282A">
            <w:pPr>
              <w:spacing w:after="0"/>
              <w:rPr>
                <w:rFonts w:ascii="Arial" w:hAnsi="Arial" w:cs="Arial"/>
                <w:b/>
                <w:bCs/>
                <w:lang w:val="en-US"/>
              </w:rPr>
            </w:pPr>
            <w:r w:rsidRPr="00107C20">
              <w:rPr>
                <w:rFonts w:ascii="Arial" w:hAnsi="Arial" w:cs="Arial"/>
                <w:b/>
                <w:bCs/>
                <w:lang w:val="en-US"/>
              </w:rPr>
              <w:t>16.31</w:t>
            </w:r>
          </w:p>
        </w:tc>
        <w:tc>
          <w:tcPr>
            <w:tcW w:w="2480" w:type="dxa"/>
            <w:tcBorders>
              <w:top w:val="single" w:sz="4" w:space="0" w:color="auto"/>
              <w:bottom w:val="single" w:sz="4" w:space="0" w:color="auto"/>
            </w:tcBorders>
            <w:shd w:val="clear" w:color="auto" w:fill="FDE9D9" w:themeFill="accent6" w:themeFillTint="33"/>
          </w:tcPr>
          <w:p w14:paraId="247E36D0" w14:textId="77777777" w:rsidR="00A32D22" w:rsidRPr="00107C20" w:rsidRDefault="00A32D22" w:rsidP="00DE282A">
            <w:pPr>
              <w:spacing w:after="0"/>
              <w:rPr>
                <w:rFonts w:ascii="Arial" w:hAnsi="Arial" w:cs="Arial"/>
                <w:b/>
                <w:bCs/>
                <w:lang w:val="en-US"/>
              </w:rPr>
            </w:pPr>
            <w:r w:rsidRPr="00107C20">
              <w:rPr>
                <w:rFonts w:ascii="Arial" w:hAnsi="Arial" w:cs="Arial"/>
                <w:b/>
                <w:bCs/>
                <w:lang w:val="en-US"/>
              </w:rPr>
              <w:t>CT Aspects of RACS [RACS]</w:t>
            </w:r>
          </w:p>
        </w:tc>
        <w:tc>
          <w:tcPr>
            <w:tcW w:w="820" w:type="dxa"/>
            <w:tcBorders>
              <w:top w:val="single" w:sz="4" w:space="0" w:color="auto"/>
              <w:bottom w:val="single" w:sz="4" w:space="0" w:color="auto"/>
            </w:tcBorders>
            <w:shd w:val="clear" w:color="auto" w:fill="FDE9D9" w:themeFill="accent6" w:themeFillTint="33"/>
          </w:tcPr>
          <w:p w14:paraId="19099BE9" w14:textId="77777777" w:rsidR="00A32D22" w:rsidRPr="00107C20" w:rsidRDefault="00A32D22" w:rsidP="00E02ED2">
            <w:pPr>
              <w:spacing w:after="0"/>
              <w:rPr>
                <w:rFonts w:ascii="Arial" w:hAnsi="Arial" w:cs="Arial"/>
                <w:color w:val="000000"/>
                <w:sz w:val="14"/>
                <w:szCs w:val="14"/>
                <w:lang w:val="en-US"/>
              </w:rPr>
            </w:pPr>
          </w:p>
        </w:tc>
        <w:tc>
          <w:tcPr>
            <w:tcW w:w="3612" w:type="dxa"/>
            <w:tcBorders>
              <w:top w:val="single" w:sz="4" w:space="0" w:color="auto"/>
              <w:bottom w:val="single" w:sz="4" w:space="0" w:color="auto"/>
            </w:tcBorders>
            <w:shd w:val="clear" w:color="auto" w:fill="FDE9D9" w:themeFill="accent6" w:themeFillTint="33"/>
          </w:tcPr>
          <w:p w14:paraId="20AF0506" w14:textId="77777777" w:rsidR="00A32D22" w:rsidRPr="00107C20" w:rsidRDefault="00A32D22" w:rsidP="00E02ED2">
            <w:pPr>
              <w:spacing w:after="0"/>
              <w:rPr>
                <w:rFonts w:ascii="Arial" w:hAnsi="Arial" w:cs="Arial"/>
                <w:snapToGrid w:val="0"/>
                <w:color w:val="000000"/>
                <w:lang w:val="en-US"/>
              </w:rPr>
            </w:pPr>
          </w:p>
        </w:tc>
        <w:tc>
          <w:tcPr>
            <w:tcW w:w="1301" w:type="dxa"/>
            <w:gridSpan w:val="2"/>
            <w:tcBorders>
              <w:top w:val="single" w:sz="4" w:space="0" w:color="auto"/>
              <w:bottom w:val="single" w:sz="4" w:space="0" w:color="auto"/>
            </w:tcBorders>
            <w:shd w:val="clear" w:color="auto" w:fill="FDE9D9" w:themeFill="accent6" w:themeFillTint="33"/>
          </w:tcPr>
          <w:p w14:paraId="756086AD" w14:textId="77777777" w:rsidR="00A32D22" w:rsidRPr="00107C20" w:rsidRDefault="00A32D22" w:rsidP="00E02ED2">
            <w:pPr>
              <w:spacing w:after="0"/>
              <w:rPr>
                <w:rFonts w:ascii="Arial" w:hAnsi="Arial" w:cs="Arial"/>
                <w:color w:val="000000"/>
                <w:lang w:val="en-US"/>
              </w:rPr>
            </w:pPr>
          </w:p>
        </w:tc>
        <w:tc>
          <w:tcPr>
            <w:tcW w:w="1112" w:type="dxa"/>
            <w:tcBorders>
              <w:top w:val="single" w:sz="4" w:space="0" w:color="auto"/>
              <w:bottom w:val="single" w:sz="4" w:space="0" w:color="auto"/>
            </w:tcBorders>
            <w:shd w:val="clear" w:color="auto" w:fill="FDE9D9" w:themeFill="accent6" w:themeFillTint="33"/>
          </w:tcPr>
          <w:p w14:paraId="131B9057" w14:textId="77777777" w:rsidR="00A32D22" w:rsidRPr="00107C20" w:rsidRDefault="00A32D22" w:rsidP="00E02ED2">
            <w:pPr>
              <w:spacing w:after="0"/>
              <w:rPr>
                <w:rFonts w:ascii="Arial" w:hAnsi="Arial" w:cs="Arial"/>
                <w:color w:val="000000"/>
                <w:lang w:val="en-US"/>
              </w:rPr>
            </w:pPr>
          </w:p>
        </w:tc>
        <w:tc>
          <w:tcPr>
            <w:tcW w:w="8135" w:type="dxa"/>
            <w:tcBorders>
              <w:top w:val="single" w:sz="4" w:space="0" w:color="auto"/>
              <w:bottom w:val="single" w:sz="4" w:space="0" w:color="auto"/>
              <w:right w:val="single" w:sz="18" w:space="0" w:color="auto"/>
            </w:tcBorders>
            <w:shd w:val="clear" w:color="auto" w:fill="FDE9D9" w:themeFill="accent6" w:themeFillTint="33"/>
          </w:tcPr>
          <w:p w14:paraId="237D05E4" w14:textId="77777777" w:rsidR="00A32D22" w:rsidRPr="00107C20" w:rsidRDefault="00A32D22" w:rsidP="00E02ED2">
            <w:pPr>
              <w:spacing w:after="0"/>
              <w:rPr>
                <w:rFonts w:ascii="Arial" w:hAnsi="Arial" w:cs="Arial"/>
                <w:color w:val="FF0000"/>
                <w:lang w:val="en-US"/>
              </w:rPr>
            </w:pPr>
          </w:p>
        </w:tc>
      </w:tr>
      <w:tr w:rsidR="0043353D" w:rsidRPr="005E5867" w14:paraId="5C2C824A" w14:textId="77777777" w:rsidTr="000544A1">
        <w:trPr>
          <w:cantSplit/>
        </w:trPr>
        <w:tc>
          <w:tcPr>
            <w:tcW w:w="846" w:type="dxa"/>
            <w:tcBorders>
              <w:top w:val="single" w:sz="4" w:space="0" w:color="auto"/>
              <w:left w:val="single" w:sz="18" w:space="0" w:color="auto"/>
              <w:bottom w:val="nil"/>
              <w:right w:val="single" w:sz="4" w:space="0" w:color="auto"/>
            </w:tcBorders>
            <w:shd w:val="clear" w:color="auto" w:fill="auto"/>
          </w:tcPr>
          <w:p w14:paraId="56EF9DDB" w14:textId="77777777" w:rsidR="00A32D22" w:rsidRPr="00107C20" w:rsidRDefault="00A32D22" w:rsidP="005E5867">
            <w:pPr>
              <w:spacing w:after="0"/>
              <w:rPr>
                <w:rFonts w:ascii="Arial" w:hAnsi="Arial" w:cs="Arial"/>
                <w:b/>
                <w:bCs/>
                <w:lang w:val="en-US"/>
              </w:rPr>
            </w:pPr>
          </w:p>
        </w:tc>
        <w:tc>
          <w:tcPr>
            <w:tcW w:w="2480" w:type="dxa"/>
            <w:tcBorders>
              <w:top w:val="single" w:sz="4" w:space="0" w:color="auto"/>
              <w:left w:val="single" w:sz="4" w:space="0" w:color="auto"/>
              <w:bottom w:val="nil"/>
              <w:right w:val="single" w:sz="4" w:space="0" w:color="auto"/>
            </w:tcBorders>
            <w:shd w:val="clear" w:color="auto" w:fill="auto"/>
          </w:tcPr>
          <w:p w14:paraId="4187D18C" w14:textId="77777777" w:rsidR="00A32D22" w:rsidRPr="00107C20" w:rsidRDefault="00A32D22" w:rsidP="005E5867">
            <w:pPr>
              <w:spacing w:after="0"/>
              <w:rPr>
                <w:rFonts w:ascii="Arial" w:hAnsi="Arial" w:cs="Arial"/>
                <w:b/>
                <w:bCs/>
                <w:lang w:val="en-US"/>
              </w:rPr>
            </w:pPr>
          </w:p>
        </w:tc>
        <w:tc>
          <w:tcPr>
            <w:tcW w:w="820" w:type="dxa"/>
            <w:tcBorders>
              <w:top w:val="single" w:sz="4" w:space="0" w:color="auto"/>
              <w:left w:val="single" w:sz="4" w:space="0" w:color="auto"/>
              <w:bottom w:val="nil"/>
              <w:right w:val="single" w:sz="4" w:space="0" w:color="auto"/>
            </w:tcBorders>
            <w:shd w:val="clear" w:color="auto" w:fill="auto"/>
          </w:tcPr>
          <w:p w14:paraId="127EAC6C" w14:textId="77777777" w:rsidR="00A32D22" w:rsidRPr="00107C20" w:rsidRDefault="00A32D22" w:rsidP="005E5867">
            <w:pPr>
              <w:spacing w:after="0"/>
              <w:rPr>
                <w:rFonts w:ascii="Arial" w:hAnsi="Arial" w:cs="Arial"/>
                <w:color w:val="000000"/>
                <w:sz w:val="14"/>
                <w:szCs w:val="14"/>
                <w:lang w:val="en-US"/>
              </w:rPr>
            </w:pPr>
          </w:p>
        </w:tc>
        <w:tc>
          <w:tcPr>
            <w:tcW w:w="3612" w:type="dxa"/>
            <w:tcBorders>
              <w:top w:val="single" w:sz="4" w:space="0" w:color="auto"/>
              <w:left w:val="single" w:sz="4" w:space="0" w:color="auto"/>
              <w:bottom w:val="nil"/>
              <w:right w:val="single" w:sz="4" w:space="0" w:color="auto"/>
            </w:tcBorders>
            <w:shd w:val="clear" w:color="auto" w:fill="auto"/>
          </w:tcPr>
          <w:p w14:paraId="20A9666E" w14:textId="77777777" w:rsidR="00A32D22" w:rsidRPr="00107C20" w:rsidRDefault="00A32D22" w:rsidP="005E5867">
            <w:pPr>
              <w:spacing w:after="0"/>
              <w:rPr>
                <w:rFonts w:ascii="Arial" w:hAnsi="Arial" w:cs="Arial"/>
                <w:snapToGrid w:val="0"/>
                <w:color w:val="000000"/>
                <w:lang w:val="en-US"/>
              </w:rPr>
            </w:pPr>
          </w:p>
        </w:tc>
        <w:tc>
          <w:tcPr>
            <w:tcW w:w="1301" w:type="dxa"/>
            <w:gridSpan w:val="2"/>
            <w:tcBorders>
              <w:top w:val="single" w:sz="4" w:space="0" w:color="auto"/>
              <w:left w:val="single" w:sz="4" w:space="0" w:color="auto"/>
              <w:bottom w:val="nil"/>
              <w:right w:val="single" w:sz="4" w:space="0" w:color="auto"/>
            </w:tcBorders>
            <w:shd w:val="clear" w:color="auto" w:fill="auto"/>
          </w:tcPr>
          <w:p w14:paraId="1DCB5079" w14:textId="77777777" w:rsidR="00A32D22" w:rsidRPr="00107C20" w:rsidRDefault="00A32D22" w:rsidP="005E5867">
            <w:pPr>
              <w:spacing w:after="0"/>
              <w:rPr>
                <w:rFonts w:ascii="Arial" w:hAnsi="Arial" w:cs="Arial"/>
                <w:color w:val="000000"/>
                <w:lang w:val="en-US"/>
              </w:rPr>
            </w:pPr>
          </w:p>
        </w:tc>
        <w:tc>
          <w:tcPr>
            <w:tcW w:w="1112" w:type="dxa"/>
            <w:tcBorders>
              <w:top w:val="single" w:sz="4" w:space="0" w:color="auto"/>
              <w:left w:val="single" w:sz="4" w:space="0" w:color="auto"/>
              <w:bottom w:val="nil"/>
              <w:right w:val="single" w:sz="4" w:space="0" w:color="auto"/>
            </w:tcBorders>
            <w:shd w:val="clear" w:color="auto" w:fill="auto"/>
          </w:tcPr>
          <w:p w14:paraId="1BDAE283" w14:textId="77777777" w:rsidR="00A32D22" w:rsidRPr="00107C20" w:rsidRDefault="00A32D22" w:rsidP="005E5867">
            <w:pPr>
              <w:spacing w:after="0"/>
              <w:rPr>
                <w:rFonts w:ascii="Arial" w:hAnsi="Arial" w:cs="Arial"/>
                <w:color w:val="000000"/>
                <w:lang w:val="en-US"/>
              </w:rPr>
            </w:pPr>
          </w:p>
        </w:tc>
        <w:tc>
          <w:tcPr>
            <w:tcW w:w="8135" w:type="dxa"/>
            <w:tcBorders>
              <w:top w:val="single" w:sz="4" w:space="0" w:color="auto"/>
              <w:left w:val="single" w:sz="4" w:space="0" w:color="auto"/>
              <w:bottom w:val="nil"/>
              <w:right w:val="single" w:sz="18" w:space="0" w:color="auto"/>
            </w:tcBorders>
            <w:shd w:val="clear" w:color="auto" w:fill="auto"/>
          </w:tcPr>
          <w:p w14:paraId="37308A0A" w14:textId="77777777" w:rsidR="00A32D22" w:rsidRPr="00107C20" w:rsidRDefault="00A32D22" w:rsidP="005E5867">
            <w:pPr>
              <w:spacing w:after="0"/>
              <w:rPr>
                <w:rFonts w:ascii="Arial" w:hAnsi="Arial" w:cs="Arial"/>
                <w:lang w:val="en-US"/>
              </w:rPr>
            </w:pPr>
          </w:p>
        </w:tc>
      </w:tr>
      <w:tr w:rsidR="0043353D" w:rsidRPr="005E5867" w14:paraId="60189E21" w14:textId="77777777" w:rsidTr="000544A1">
        <w:trPr>
          <w:cantSplit/>
        </w:trPr>
        <w:tc>
          <w:tcPr>
            <w:tcW w:w="846" w:type="dxa"/>
            <w:tcBorders>
              <w:top w:val="single" w:sz="4" w:space="0" w:color="auto"/>
              <w:left w:val="single" w:sz="18" w:space="0" w:color="auto"/>
              <w:bottom w:val="nil"/>
              <w:right w:val="single" w:sz="4" w:space="0" w:color="auto"/>
            </w:tcBorders>
            <w:shd w:val="clear" w:color="auto" w:fill="auto"/>
          </w:tcPr>
          <w:p w14:paraId="328F36DD" w14:textId="77777777" w:rsidR="00A32D22" w:rsidRPr="00107C20" w:rsidRDefault="00A32D22" w:rsidP="005E5867">
            <w:pPr>
              <w:spacing w:after="0"/>
              <w:rPr>
                <w:rFonts w:ascii="Arial" w:hAnsi="Arial" w:cs="Arial"/>
                <w:b/>
                <w:bCs/>
                <w:lang w:val="en-US"/>
              </w:rPr>
            </w:pPr>
          </w:p>
        </w:tc>
        <w:tc>
          <w:tcPr>
            <w:tcW w:w="2480" w:type="dxa"/>
            <w:tcBorders>
              <w:top w:val="single" w:sz="4" w:space="0" w:color="auto"/>
              <w:left w:val="single" w:sz="4" w:space="0" w:color="auto"/>
              <w:bottom w:val="nil"/>
              <w:right w:val="single" w:sz="4" w:space="0" w:color="auto"/>
            </w:tcBorders>
            <w:shd w:val="clear" w:color="auto" w:fill="auto"/>
          </w:tcPr>
          <w:p w14:paraId="3B3877EE" w14:textId="77777777" w:rsidR="00A32D22" w:rsidRPr="00107C20" w:rsidRDefault="00A32D22" w:rsidP="005E5867">
            <w:pPr>
              <w:spacing w:after="0"/>
              <w:rPr>
                <w:rFonts w:ascii="Arial" w:hAnsi="Arial" w:cs="Arial"/>
                <w:b/>
                <w:bCs/>
                <w:lang w:val="en-US"/>
              </w:rPr>
            </w:pPr>
          </w:p>
        </w:tc>
        <w:tc>
          <w:tcPr>
            <w:tcW w:w="820" w:type="dxa"/>
            <w:tcBorders>
              <w:top w:val="single" w:sz="4" w:space="0" w:color="auto"/>
              <w:left w:val="single" w:sz="4" w:space="0" w:color="auto"/>
              <w:bottom w:val="nil"/>
              <w:right w:val="single" w:sz="4" w:space="0" w:color="auto"/>
            </w:tcBorders>
            <w:shd w:val="clear" w:color="auto" w:fill="auto"/>
          </w:tcPr>
          <w:p w14:paraId="005DAF6B" w14:textId="77777777" w:rsidR="00A32D22" w:rsidRPr="00107C20" w:rsidRDefault="00A32D22" w:rsidP="005E5867">
            <w:pPr>
              <w:spacing w:after="0"/>
              <w:rPr>
                <w:rFonts w:ascii="Arial" w:hAnsi="Arial" w:cs="Arial"/>
                <w:color w:val="000000"/>
                <w:sz w:val="14"/>
                <w:szCs w:val="14"/>
                <w:lang w:val="en-US"/>
              </w:rPr>
            </w:pPr>
          </w:p>
        </w:tc>
        <w:tc>
          <w:tcPr>
            <w:tcW w:w="3612" w:type="dxa"/>
            <w:tcBorders>
              <w:top w:val="single" w:sz="4" w:space="0" w:color="auto"/>
              <w:left w:val="single" w:sz="4" w:space="0" w:color="auto"/>
              <w:bottom w:val="nil"/>
              <w:right w:val="single" w:sz="4" w:space="0" w:color="auto"/>
            </w:tcBorders>
            <w:shd w:val="clear" w:color="auto" w:fill="auto"/>
          </w:tcPr>
          <w:p w14:paraId="251F5A10" w14:textId="77777777" w:rsidR="00A32D22" w:rsidRPr="00107C20" w:rsidRDefault="00A32D22" w:rsidP="005E5867">
            <w:pPr>
              <w:spacing w:after="0"/>
              <w:rPr>
                <w:rFonts w:ascii="Arial" w:hAnsi="Arial" w:cs="Arial"/>
                <w:snapToGrid w:val="0"/>
                <w:color w:val="000000"/>
                <w:lang w:val="en-US"/>
              </w:rPr>
            </w:pPr>
          </w:p>
        </w:tc>
        <w:tc>
          <w:tcPr>
            <w:tcW w:w="1301" w:type="dxa"/>
            <w:gridSpan w:val="2"/>
            <w:tcBorders>
              <w:top w:val="single" w:sz="4" w:space="0" w:color="auto"/>
              <w:left w:val="single" w:sz="4" w:space="0" w:color="auto"/>
              <w:bottom w:val="nil"/>
              <w:right w:val="single" w:sz="4" w:space="0" w:color="auto"/>
            </w:tcBorders>
            <w:shd w:val="clear" w:color="auto" w:fill="auto"/>
          </w:tcPr>
          <w:p w14:paraId="3ECEE883" w14:textId="77777777" w:rsidR="00A32D22" w:rsidRPr="00107C20" w:rsidRDefault="00A32D22" w:rsidP="005E5867">
            <w:pPr>
              <w:spacing w:after="0"/>
              <w:rPr>
                <w:rFonts w:ascii="Arial" w:hAnsi="Arial" w:cs="Arial"/>
                <w:color w:val="000000"/>
                <w:lang w:val="en-US"/>
              </w:rPr>
            </w:pPr>
          </w:p>
        </w:tc>
        <w:tc>
          <w:tcPr>
            <w:tcW w:w="1112" w:type="dxa"/>
            <w:tcBorders>
              <w:top w:val="single" w:sz="4" w:space="0" w:color="auto"/>
              <w:left w:val="single" w:sz="4" w:space="0" w:color="auto"/>
              <w:bottom w:val="nil"/>
              <w:right w:val="single" w:sz="4" w:space="0" w:color="auto"/>
            </w:tcBorders>
            <w:shd w:val="clear" w:color="auto" w:fill="auto"/>
          </w:tcPr>
          <w:p w14:paraId="22BAC382" w14:textId="77777777" w:rsidR="00A32D22" w:rsidRPr="00107C20" w:rsidRDefault="00A32D22" w:rsidP="005E5867">
            <w:pPr>
              <w:spacing w:after="0"/>
              <w:rPr>
                <w:rFonts w:ascii="Arial" w:hAnsi="Arial" w:cs="Arial"/>
                <w:color w:val="000000"/>
                <w:lang w:val="en-US"/>
              </w:rPr>
            </w:pPr>
          </w:p>
        </w:tc>
        <w:tc>
          <w:tcPr>
            <w:tcW w:w="8135" w:type="dxa"/>
            <w:tcBorders>
              <w:top w:val="single" w:sz="4" w:space="0" w:color="auto"/>
              <w:left w:val="single" w:sz="4" w:space="0" w:color="auto"/>
              <w:bottom w:val="nil"/>
              <w:right w:val="single" w:sz="18" w:space="0" w:color="auto"/>
            </w:tcBorders>
            <w:shd w:val="clear" w:color="auto" w:fill="auto"/>
          </w:tcPr>
          <w:p w14:paraId="71EB0480" w14:textId="77777777" w:rsidR="00A32D22" w:rsidRPr="00107C20" w:rsidRDefault="00A32D22" w:rsidP="005E5867">
            <w:pPr>
              <w:spacing w:after="0"/>
              <w:rPr>
                <w:rFonts w:ascii="Arial" w:hAnsi="Arial" w:cs="Arial"/>
                <w:lang w:val="en-US"/>
              </w:rPr>
            </w:pPr>
          </w:p>
        </w:tc>
      </w:tr>
      <w:tr w:rsidR="00A3078A" w:rsidRPr="000472D1" w14:paraId="4D1AB4FD" w14:textId="77777777" w:rsidTr="000544A1">
        <w:trPr>
          <w:cantSplit/>
        </w:trPr>
        <w:tc>
          <w:tcPr>
            <w:tcW w:w="846" w:type="dxa"/>
            <w:tcBorders>
              <w:top w:val="single" w:sz="4" w:space="0" w:color="auto"/>
              <w:left w:val="single" w:sz="18" w:space="0" w:color="auto"/>
              <w:bottom w:val="single" w:sz="4" w:space="0" w:color="auto"/>
            </w:tcBorders>
            <w:shd w:val="clear" w:color="auto" w:fill="FDE9D9" w:themeFill="accent6" w:themeFillTint="33"/>
          </w:tcPr>
          <w:p w14:paraId="2B774D1A" w14:textId="77777777" w:rsidR="00A32D22" w:rsidRPr="00107C20" w:rsidRDefault="00A32D22" w:rsidP="00DE282A">
            <w:pPr>
              <w:spacing w:after="0"/>
              <w:rPr>
                <w:rFonts w:ascii="Arial" w:hAnsi="Arial" w:cs="Arial"/>
                <w:b/>
                <w:bCs/>
                <w:lang w:val="en-US"/>
              </w:rPr>
            </w:pPr>
            <w:r w:rsidRPr="00107C20">
              <w:rPr>
                <w:rFonts w:ascii="Arial" w:hAnsi="Arial" w:cs="Arial"/>
                <w:b/>
                <w:bCs/>
                <w:lang w:val="en-US"/>
              </w:rPr>
              <w:t>16.32</w:t>
            </w:r>
          </w:p>
        </w:tc>
        <w:tc>
          <w:tcPr>
            <w:tcW w:w="2480" w:type="dxa"/>
            <w:tcBorders>
              <w:top w:val="single" w:sz="4" w:space="0" w:color="auto"/>
              <w:bottom w:val="single" w:sz="4" w:space="0" w:color="auto"/>
            </w:tcBorders>
            <w:shd w:val="clear" w:color="auto" w:fill="FDE9D9" w:themeFill="accent6" w:themeFillTint="33"/>
          </w:tcPr>
          <w:p w14:paraId="1AD5B49E" w14:textId="77777777" w:rsidR="00A32D22" w:rsidRPr="00107C20" w:rsidRDefault="00A32D22" w:rsidP="00E02ED2">
            <w:pPr>
              <w:spacing w:after="0"/>
              <w:rPr>
                <w:rFonts w:ascii="Arial" w:hAnsi="Arial" w:cs="Arial"/>
                <w:b/>
                <w:bCs/>
                <w:lang w:val="en-US"/>
              </w:rPr>
            </w:pPr>
            <w:r w:rsidRPr="00107C20">
              <w:rPr>
                <w:rFonts w:ascii="Arial" w:hAnsi="Arial" w:cs="Arial"/>
                <w:b/>
                <w:bCs/>
                <w:lang w:val="en-US"/>
              </w:rPr>
              <w:t>Enhancement of 3GPP Northbound APIs [</w:t>
            </w:r>
            <w:proofErr w:type="spellStart"/>
            <w:r w:rsidRPr="00107C20">
              <w:rPr>
                <w:rFonts w:ascii="Arial" w:hAnsi="Arial" w:cs="Arial"/>
                <w:b/>
                <w:bCs/>
                <w:lang w:val="en-US"/>
              </w:rPr>
              <w:t>eNAPIs</w:t>
            </w:r>
            <w:proofErr w:type="spellEnd"/>
            <w:r w:rsidRPr="00107C20">
              <w:rPr>
                <w:rFonts w:ascii="Arial" w:hAnsi="Arial" w:cs="Arial"/>
                <w:b/>
                <w:bCs/>
                <w:lang w:val="en-US"/>
              </w:rPr>
              <w:t>]</w:t>
            </w:r>
          </w:p>
        </w:tc>
        <w:tc>
          <w:tcPr>
            <w:tcW w:w="820" w:type="dxa"/>
            <w:tcBorders>
              <w:top w:val="single" w:sz="4" w:space="0" w:color="auto"/>
              <w:bottom w:val="single" w:sz="4" w:space="0" w:color="auto"/>
            </w:tcBorders>
            <w:shd w:val="clear" w:color="auto" w:fill="FDE9D9" w:themeFill="accent6" w:themeFillTint="33"/>
          </w:tcPr>
          <w:p w14:paraId="137EC088" w14:textId="77777777" w:rsidR="00A32D22" w:rsidRPr="00107C20" w:rsidRDefault="00A32D22" w:rsidP="00E02ED2">
            <w:pPr>
              <w:spacing w:after="0"/>
              <w:rPr>
                <w:rFonts w:ascii="Arial" w:hAnsi="Arial" w:cs="Arial"/>
                <w:color w:val="000000"/>
                <w:sz w:val="14"/>
                <w:szCs w:val="14"/>
                <w:lang w:val="en-US"/>
              </w:rPr>
            </w:pPr>
          </w:p>
        </w:tc>
        <w:tc>
          <w:tcPr>
            <w:tcW w:w="3612" w:type="dxa"/>
            <w:tcBorders>
              <w:top w:val="single" w:sz="4" w:space="0" w:color="auto"/>
              <w:bottom w:val="single" w:sz="4" w:space="0" w:color="auto"/>
            </w:tcBorders>
            <w:shd w:val="clear" w:color="auto" w:fill="FDE9D9" w:themeFill="accent6" w:themeFillTint="33"/>
          </w:tcPr>
          <w:p w14:paraId="00ACDE8D" w14:textId="77777777" w:rsidR="00A32D22" w:rsidRPr="00107C20" w:rsidRDefault="00A32D22" w:rsidP="00E02ED2">
            <w:pPr>
              <w:spacing w:after="0"/>
              <w:rPr>
                <w:rFonts w:ascii="Arial" w:hAnsi="Arial" w:cs="Arial"/>
                <w:snapToGrid w:val="0"/>
                <w:color w:val="000000"/>
                <w:lang w:val="en-US"/>
              </w:rPr>
            </w:pPr>
          </w:p>
        </w:tc>
        <w:tc>
          <w:tcPr>
            <w:tcW w:w="1301" w:type="dxa"/>
            <w:gridSpan w:val="2"/>
            <w:tcBorders>
              <w:top w:val="single" w:sz="4" w:space="0" w:color="auto"/>
              <w:bottom w:val="single" w:sz="4" w:space="0" w:color="auto"/>
            </w:tcBorders>
            <w:shd w:val="clear" w:color="auto" w:fill="FDE9D9" w:themeFill="accent6" w:themeFillTint="33"/>
          </w:tcPr>
          <w:p w14:paraId="02E28318" w14:textId="77777777" w:rsidR="00A32D22" w:rsidRPr="00107C20" w:rsidRDefault="00A32D22" w:rsidP="00E02ED2">
            <w:pPr>
              <w:spacing w:after="0"/>
              <w:rPr>
                <w:rFonts w:ascii="Arial" w:hAnsi="Arial" w:cs="Arial"/>
                <w:color w:val="000000"/>
                <w:lang w:val="en-US"/>
              </w:rPr>
            </w:pPr>
          </w:p>
        </w:tc>
        <w:tc>
          <w:tcPr>
            <w:tcW w:w="1112" w:type="dxa"/>
            <w:tcBorders>
              <w:top w:val="single" w:sz="4" w:space="0" w:color="auto"/>
              <w:bottom w:val="single" w:sz="4" w:space="0" w:color="auto"/>
            </w:tcBorders>
            <w:shd w:val="clear" w:color="auto" w:fill="FDE9D9" w:themeFill="accent6" w:themeFillTint="33"/>
          </w:tcPr>
          <w:p w14:paraId="46CBE837" w14:textId="77777777" w:rsidR="00A32D22" w:rsidRPr="00107C20" w:rsidRDefault="00A32D22" w:rsidP="00E02ED2">
            <w:pPr>
              <w:spacing w:after="0"/>
              <w:rPr>
                <w:rFonts w:ascii="Arial" w:hAnsi="Arial" w:cs="Arial"/>
                <w:color w:val="000000"/>
                <w:lang w:val="en-US"/>
              </w:rPr>
            </w:pPr>
          </w:p>
        </w:tc>
        <w:tc>
          <w:tcPr>
            <w:tcW w:w="8135" w:type="dxa"/>
            <w:tcBorders>
              <w:top w:val="single" w:sz="4" w:space="0" w:color="auto"/>
              <w:bottom w:val="single" w:sz="4" w:space="0" w:color="auto"/>
              <w:right w:val="single" w:sz="18" w:space="0" w:color="auto"/>
            </w:tcBorders>
            <w:shd w:val="clear" w:color="auto" w:fill="FDE9D9" w:themeFill="accent6" w:themeFillTint="33"/>
          </w:tcPr>
          <w:p w14:paraId="179869AC" w14:textId="77777777" w:rsidR="00A32D22" w:rsidRPr="00107C20" w:rsidRDefault="00A32D22" w:rsidP="00E02ED2">
            <w:pPr>
              <w:spacing w:after="0"/>
              <w:rPr>
                <w:rFonts w:ascii="Arial" w:hAnsi="Arial" w:cs="Arial"/>
                <w:color w:val="FF0000"/>
                <w:lang w:val="en-US"/>
              </w:rPr>
            </w:pPr>
          </w:p>
        </w:tc>
      </w:tr>
      <w:tr w:rsidR="0043353D" w:rsidRPr="005E5867" w14:paraId="6D6A85E6" w14:textId="77777777" w:rsidTr="000544A1">
        <w:trPr>
          <w:cantSplit/>
        </w:trPr>
        <w:tc>
          <w:tcPr>
            <w:tcW w:w="846" w:type="dxa"/>
            <w:tcBorders>
              <w:top w:val="single" w:sz="4" w:space="0" w:color="auto"/>
              <w:left w:val="single" w:sz="18" w:space="0" w:color="auto"/>
              <w:bottom w:val="nil"/>
              <w:right w:val="single" w:sz="4" w:space="0" w:color="auto"/>
            </w:tcBorders>
            <w:shd w:val="clear" w:color="auto" w:fill="auto"/>
          </w:tcPr>
          <w:p w14:paraId="149E2F05" w14:textId="77777777" w:rsidR="00A32D22" w:rsidRPr="00107C20" w:rsidRDefault="00A32D22" w:rsidP="005E5867">
            <w:pPr>
              <w:spacing w:after="0"/>
              <w:rPr>
                <w:rFonts w:ascii="Arial" w:hAnsi="Arial" w:cs="Arial"/>
                <w:b/>
                <w:bCs/>
                <w:lang w:val="en-US"/>
              </w:rPr>
            </w:pPr>
          </w:p>
        </w:tc>
        <w:tc>
          <w:tcPr>
            <w:tcW w:w="2480" w:type="dxa"/>
            <w:tcBorders>
              <w:top w:val="single" w:sz="4" w:space="0" w:color="auto"/>
              <w:left w:val="single" w:sz="4" w:space="0" w:color="auto"/>
              <w:bottom w:val="nil"/>
              <w:right w:val="single" w:sz="4" w:space="0" w:color="auto"/>
            </w:tcBorders>
            <w:shd w:val="clear" w:color="auto" w:fill="auto"/>
          </w:tcPr>
          <w:p w14:paraId="137E95E1" w14:textId="77777777" w:rsidR="00A32D22" w:rsidRPr="00107C20" w:rsidRDefault="00A32D22" w:rsidP="005E5867">
            <w:pPr>
              <w:spacing w:after="0"/>
              <w:rPr>
                <w:rFonts w:ascii="Arial" w:hAnsi="Arial" w:cs="Arial"/>
                <w:b/>
                <w:bCs/>
                <w:lang w:val="en-US"/>
              </w:rPr>
            </w:pPr>
          </w:p>
        </w:tc>
        <w:tc>
          <w:tcPr>
            <w:tcW w:w="820" w:type="dxa"/>
            <w:tcBorders>
              <w:top w:val="single" w:sz="4" w:space="0" w:color="auto"/>
              <w:left w:val="single" w:sz="4" w:space="0" w:color="auto"/>
              <w:bottom w:val="nil"/>
              <w:right w:val="single" w:sz="4" w:space="0" w:color="auto"/>
            </w:tcBorders>
            <w:shd w:val="clear" w:color="auto" w:fill="auto"/>
          </w:tcPr>
          <w:p w14:paraId="7A48A204" w14:textId="77777777" w:rsidR="00A32D22" w:rsidRPr="00107C20" w:rsidRDefault="00A32D22" w:rsidP="005E5867">
            <w:pPr>
              <w:spacing w:after="0"/>
              <w:rPr>
                <w:rFonts w:ascii="Arial" w:hAnsi="Arial" w:cs="Arial"/>
                <w:color w:val="000000"/>
                <w:sz w:val="14"/>
                <w:szCs w:val="14"/>
                <w:lang w:val="en-US"/>
              </w:rPr>
            </w:pPr>
          </w:p>
        </w:tc>
        <w:tc>
          <w:tcPr>
            <w:tcW w:w="3612" w:type="dxa"/>
            <w:tcBorders>
              <w:top w:val="single" w:sz="4" w:space="0" w:color="auto"/>
              <w:left w:val="single" w:sz="4" w:space="0" w:color="auto"/>
              <w:bottom w:val="nil"/>
              <w:right w:val="single" w:sz="4" w:space="0" w:color="auto"/>
            </w:tcBorders>
            <w:shd w:val="clear" w:color="auto" w:fill="auto"/>
          </w:tcPr>
          <w:p w14:paraId="4F7C6605" w14:textId="77777777" w:rsidR="00A32D22" w:rsidRPr="00107C20" w:rsidRDefault="00A32D22" w:rsidP="005E5867">
            <w:pPr>
              <w:spacing w:after="0"/>
              <w:rPr>
                <w:rFonts w:ascii="Arial" w:hAnsi="Arial" w:cs="Arial"/>
                <w:snapToGrid w:val="0"/>
                <w:color w:val="000000"/>
                <w:lang w:val="en-US"/>
              </w:rPr>
            </w:pPr>
          </w:p>
        </w:tc>
        <w:tc>
          <w:tcPr>
            <w:tcW w:w="1301" w:type="dxa"/>
            <w:gridSpan w:val="2"/>
            <w:tcBorders>
              <w:top w:val="single" w:sz="4" w:space="0" w:color="auto"/>
              <w:left w:val="single" w:sz="4" w:space="0" w:color="auto"/>
              <w:bottom w:val="nil"/>
              <w:right w:val="single" w:sz="4" w:space="0" w:color="auto"/>
            </w:tcBorders>
            <w:shd w:val="clear" w:color="auto" w:fill="auto"/>
          </w:tcPr>
          <w:p w14:paraId="72629D50" w14:textId="77777777" w:rsidR="00A32D22" w:rsidRPr="00107C20" w:rsidRDefault="00A32D22" w:rsidP="005E5867">
            <w:pPr>
              <w:spacing w:after="0"/>
              <w:rPr>
                <w:rFonts w:ascii="Arial" w:hAnsi="Arial" w:cs="Arial"/>
                <w:color w:val="000000"/>
                <w:lang w:val="en-US"/>
              </w:rPr>
            </w:pPr>
          </w:p>
        </w:tc>
        <w:tc>
          <w:tcPr>
            <w:tcW w:w="1112" w:type="dxa"/>
            <w:tcBorders>
              <w:top w:val="single" w:sz="4" w:space="0" w:color="auto"/>
              <w:left w:val="single" w:sz="4" w:space="0" w:color="auto"/>
              <w:bottom w:val="nil"/>
              <w:right w:val="single" w:sz="4" w:space="0" w:color="auto"/>
            </w:tcBorders>
            <w:shd w:val="clear" w:color="auto" w:fill="auto"/>
          </w:tcPr>
          <w:p w14:paraId="4C39FB8D" w14:textId="77777777" w:rsidR="00A32D22" w:rsidRPr="00107C20" w:rsidRDefault="00A32D22" w:rsidP="005E5867">
            <w:pPr>
              <w:spacing w:after="0"/>
              <w:rPr>
                <w:rFonts w:ascii="Arial" w:hAnsi="Arial" w:cs="Arial"/>
                <w:color w:val="000000"/>
                <w:lang w:val="en-US"/>
              </w:rPr>
            </w:pPr>
          </w:p>
        </w:tc>
        <w:tc>
          <w:tcPr>
            <w:tcW w:w="8135" w:type="dxa"/>
            <w:tcBorders>
              <w:top w:val="single" w:sz="4" w:space="0" w:color="auto"/>
              <w:left w:val="single" w:sz="4" w:space="0" w:color="auto"/>
              <w:bottom w:val="nil"/>
              <w:right w:val="single" w:sz="18" w:space="0" w:color="auto"/>
            </w:tcBorders>
            <w:shd w:val="clear" w:color="auto" w:fill="auto"/>
          </w:tcPr>
          <w:p w14:paraId="677422DE" w14:textId="77777777" w:rsidR="00A32D22" w:rsidRPr="00107C20" w:rsidRDefault="00A32D22" w:rsidP="005E5867">
            <w:pPr>
              <w:spacing w:after="0"/>
              <w:rPr>
                <w:rFonts w:ascii="Arial" w:hAnsi="Arial" w:cs="Arial"/>
                <w:lang w:val="en-US"/>
              </w:rPr>
            </w:pPr>
          </w:p>
        </w:tc>
      </w:tr>
      <w:tr w:rsidR="0043353D" w:rsidRPr="005E5867" w14:paraId="1E287101" w14:textId="77777777" w:rsidTr="000544A1">
        <w:trPr>
          <w:cantSplit/>
        </w:trPr>
        <w:tc>
          <w:tcPr>
            <w:tcW w:w="846" w:type="dxa"/>
            <w:tcBorders>
              <w:top w:val="single" w:sz="4" w:space="0" w:color="auto"/>
              <w:left w:val="single" w:sz="18" w:space="0" w:color="auto"/>
              <w:bottom w:val="nil"/>
              <w:right w:val="single" w:sz="4" w:space="0" w:color="auto"/>
            </w:tcBorders>
            <w:shd w:val="clear" w:color="auto" w:fill="auto"/>
          </w:tcPr>
          <w:p w14:paraId="2A9FADEF" w14:textId="77777777" w:rsidR="00A32D22" w:rsidRPr="00107C20" w:rsidRDefault="00A32D22" w:rsidP="005E5867">
            <w:pPr>
              <w:spacing w:after="0"/>
              <w:rPr>
                <w:rFonts w:ascii="Arial" w:hAnsi="Arial" w:cs="Arial"/>
                <w:b/>
                <w:bCs/>
                <w:lang w:val="en-US"/>
              </w:rPr>
            </w:pPr>
          </w:p>
        </w:tc>
        <w:tc>
          <w:tcPr>
            <w:tcW w:w="2480" w:type="dxa"/>
            <w:tcBorders>
              <w:top w:val="single" w:sz="4" w:space="0" w:color="auto"/>
              <w:left w:val="single" w:sz="4" w:space="0" w:color="auto"/>
              <w:bottom w:val="nil"/>
              <w:right w:val="single" w:sz="4" w:space="0" w:color="auto"/>
            </w:tcBorders>
            <w:shd w:val="clear" w:color="auto" w:fill="auto"/>
          </w:tcPr>
          <w:p w14:paraId="4AE07A86" w14:textId="77777777" w:rsidR="00A32D22" w:rsidRPr="00107C20" w:rsidRDefault="00A32D22" w:rsidP="005E5867">
            <w:pPr>
              <w:spacing w:after="0"/>
              <w:rPr>
                <w:rFonts w:ascii="Arial" w:hAnsi="Arial" w:cs="Arial"/>
                <w:b/>
                <w:bCs/>
                <w:lang w:val="en-US"/>
              </w:rPr>
            </w:pPr>
          </w:p>
        </w:tc>
        <w:tc>
          <w:tcPr>
            <w:tcW w:w="820" w:type="dxa"/>
            <w:tcBorders>
              <w:top w:val="single" w:sz="4" w:space="0" w:color="auto"/>
              <w:left w:val="single" w:sz="4" w:space="0" w:color="auto"/>
              <w:bottom w:val="nil"/>
              <w:right w:val="single" w:sz="4" w:space="0" w:color="auto"/>
            </w:tcBorders>
            <w:shd w:val="clear" w:color="auto" w:fill="auto"/>
          </w:tcPr>
          <w:p w14:paraId="20C93236" w14:textId="77777777" w:rsidR="00A32D22" w:rsidRPr="00107C20" w:rsidRDefault="00A32D22" w:rsidP="005E5867">
            <w:pPr>
              <w:spacing w:after="0"/>
              <w:rPr>
                <w:rFonts w:ascii="Arial" w:hAnsi="Arial" w:cs="Arial"/>
                <w:color w:val="000000"/>
                <w:sz w:val="14"/>
                <w:szCs w:val="14"/>
                <w:lang w:val="en-US"/>
              </w:rPr>
            </w:pPr>
          </w:p>
        </w:tc>
        <w:tc>
          <w:tcPr>
            <w:tcW w:w="3612" w:type="dxa"/>
            <w:tcBorders>
              <w:top w:val="single" w:sz="4" w:space="0" w:color="auto"/>
              <w:left w:val="single" w:sz="4" w:space="0" w:color="auto"/>
              <w:bottom w:val="nil"/>
              <w:right w:val="single" w:sz="4" w:space="0" w:color="auto"/>
            </w:tcBorders>
            <w:shd w:val="clear" w:color="auto" w:fill="auto"/>
          </w:tcPr>
          <w:p w14:paraId="6197F8B0" w14:textId="77777777" w:rsidR="00A32D22" w:rsidRPr="00107C20" w:rsidRDefault="00A32D22" w:rsidP="005E5867">
            <w:pPr>
              <w:spacing w:after="0"/>
              <w:rPr>
                <w:rFonts w:ascii="Arial" w:hAnsi="Arial" w:cs="Arial"/>
                <w:snapToGrid w:val="0"/>
                <w:color w:val="000000"/>
                <w:lang w:val="en-US"/>
              </w:rPr>
            </w:pPr>
          </w:p>
        </w:tc>
        <w:tc>
          <w:tcPr>
            <w:tcW w:w="1301" w:type="dxa"/>
            <w:gridSpan w:val="2"/>
            <w:tcBorders>
              <w:top w:val="single" w:sz="4" w:space="0" w:color="auto"/>
              <w:left w:val="single" w:sz="4" w:space="0" w:color="auto"/>
              <w:bottom w:val="nil"/>
              <w:right w:val="single" w:sz="4" w:space="0" w:color="auto"/>
            </w:tcBorders>
            <w:shd w:val="clear" w:color="auto" w:fill="auto"/>
          </w:tcPr>
          <w:p w14:paraId="1E2C652F" w14:textId="77777777" w:rsidR="00A32D22" w:rsidRPr="00107C20" w:rsidRDefault="00A32D22" w:rsidP="005E5867">
            <w:pPr>
              <w:spacing w:after="0"/>
              <w:rPr>
                <w:rFonts w:ascii="Arial" w:hAnsi="Arial" w:cs="Arial"/>
                <w:color w:val="000000"/>
                <w:lang w:val="en-US"/>
              </w:rPr>
            </w:pPr>
          </w:p>
        </w:tc>
        <w:tc>
          <w:tcPr>
            <w:tcW w:w="1112" w:type="dxa"/>
            <w:tcBorders>
              <w:top w:val="single" w:sz="4" w:space="0" w:color="auto"/>
              <w:left w:val="single" w:sz="4" w:space="0" w:color="auto"/>
              <w:bottom w:val="nil"/>
              <w:right w:val="single" w:sz="4" w:space="0" w:color="auto"/>
            </w:tcBorders>
            <w:shd w:val="clear" w:color="auto" w:fill="auto"/>
          </w:tcPr>
          <w:p w14:paraId="28328F79" w14:textId="77777777" w:rsidR="00A32D22" w:rsidRPr="00107C20" w:rsidRDefault="00A32D22" w:rsidP="005E5867">
            <w:pPr>
              <w:spacing w:after="0"/>
              <w:rPr>
                <w:rFonts w:ascii="Arial" w:hAnsi="Arial" w:cs="Arial"/>
                <w:color w:val="000000"/>
                <w:lang w:val="en-US"/>
              </w:rPr>
            </w:pPr>
          </w:p>
        </w:tc>
        <w:tc>
          <w:tcPr>
            <w:tcW w:w="8135" w:type="dxa"/>
            <w:tcBorders>
              <w:top w:val="single" w:sz="4" w:space="0" w:color="auto"/>
              <w:left w:val="single" w:sz="4" w:space="0" w:color="auto"/>
              <w:bottom w:val="nil"/>
              <w:right w:val="single" w:sz="18" w:space="0" w:color="auto"/>
            </w:tcBorders>
            <w:shd w:val="clear" w:color="auto" w:fill="auto"/>
          </w:tcPr>
          <w:p w14:paraId="36B6CECD" w14:textId="77777777" w:rsidR="00A32D22" w:rsidRPr="00107C20" w:rsidRDefault="00A32D22" w:rsidP="005E5867">
            <w:pPr>
              <w:spacing w:after="0"/>
              <w:rPr>
                <w:rFonts w:ascii="Arial" w:hAnsi="Arial" w:cs="Arial"/>
                <w:lang w:val="en-US"/>
              </w:rPr>
            </w:pPr>
          </w:p>
        </w:tc>
      </w:tr>
      <w:tr w:rsidR="00A3078A" w:rsidRPr="000472D1" w14:paraId="7B62DF27" w14:textId="77777777" w:rsidTr="000544A1">
        <w:trPr>
          <w:cantSplit/>
        </w:trPr>
        <w:tc>
          <w:tcPr>
            <w:tcW w:w="846" w:type="dxa"/>
            <w:tcBorders>
              <w:top w:val="single" w:sz="4" w:space="0" w:color="auto"/>
              <w:left w:val="single" w:sz="18" w:space="0" w:color="auto"/>
              <w:bottom w:val="single" w:sz="4" w:space="0" w:color="auto"/>
            </w:tcBorders>
            <w:shd w:val="clear" w:color="auto" w:fill="FDE9D9" w:themeFill="accent6" w:themeFillTint="33"/>
          </w:tcPr>
          <w:p w14:paraId="108407BC" w14:textId="77777777" w:rsidR="00A32D22" w:rsidRPr="00107C20" w:rsidRDefault="00A32D22" w:rsidP="00DE282A">
            <w:pPr>
              <w:spacing w:after="0"/>
              <w:rPr>
                <w:rFonts w:ascii="Arial" w:hAnsi="Arial" w:cs="Arial"/>
                <w:b/>
                <w:bCs/>
                <w:lang w:val="en-US"/>
              </w:rPr>
            </w:pPr>
            <w:r w:rsidRPr="00107C20">
              <w:rPr>
                <w:rFonts w:ascii="Arial" w:hAnsi="Arial" w:cs="Arial"/>
                <w:b/>
                <w:bCs/>
                <w:lang w:val="en-US"/>
              </w:rPr>
              <w:t>16.33</w:t>
            </w:r>
          </w:p>
        </w:tc>
        <w:tc>
          <w:tcPr>
            <w:tcW w:w="2480" w:type="dxa"/>
            <w:tcBorders>
              <w:top w:val="single" w:sz="4" w:space="0" w:color="auto"/>
              <w:bottom w:val="single" w:sz="4" w:space="0" w:color="auto"/>
            </w:tcBorders>
            <w:shd w:val="clear" w:color="auto" w:fill="FDE9D9" w:themeFill="accent6" w:themeFillTint="33"/>
          </w:tcPr>
          <w:p w14:paraId="34297F01" w14:textId="77777777" w:rsidR="00A32D22" w:rsidRPr="00107C20" w:rsidRDefault="00A32D22" w:rsidP="001B1521">
            <w:pPr>
              <w:spacing w:after="0"/>
              <w:rPr>
                <w:rFonts w:ascii="Arial" w:hAnsi="Arial" w:cs="Arial"/>
                <w:b/>
                <w:bCs/>
                <w:lang w:val="en-US"/>
              </w:rPr>
            </w:pPr>
            <w:r w:rsidRPr="00107C20">
              <w:rPr>
                <w:rFonts w:ascii="Arial" w:hAnsi="Arial" w:cs="Arial"/>
                <w:b/>
                <w:bCs/>
                <w:lang w:val="en-US"/>
              </w:rPr>
              <w:t>CT aspects of MONASTERY2 [MONASTERY2]</w:t>
            </w:r>
          </w:p>
        </w:tc>
        <w:tc>
          <w:tcPr>
            <w:tcW w:w="820" w:type="dxa"/>
            <w:tcBorders>
              <w:top w:val="single" w:sz="4" w:space="0" w:color="auto"/>
              <w:bottom w:val="single" w:sz="4" w:space="0" w:color="auto"/>
            </w:tcBorders>
            <w:shd w:val="clear" w:color="auto" w:fill="FDE9D9" w:themeFill="accent6" w:themeFillTint="33"/>
          </w:tcPr>
          <w:p w14:paraId="36FA1CAF" w14:textId="77777777" w:rsidR="00A32D22" w:rsidRPr="00107C20" w:rsidRDefault="00A32D22" w:rsidP="00E02ED2">
            <w:pPr>
              <w:spacing w:after="0"/>
              <w:rPr>
                <w:rFonts w:ascii="Arial" w:hAnsi="Arial" w:cs="Arial"/>
                <w:color w:val="000000"/>
                <w:sz w:val="14"/>
                <w:szCs w:val="14"/>
                <w:lang w:val="en-US"/>
              </w:rPr>
            </w:pPr>
          </w:p>
        </w:tc>
        <w:tc>
          <w:tcPr>
            <w:tcW w:w="3612" w:type="dxa"/>
            <w:tcBorders>
              <w:top w:val="single" w:sz="4" w:space="0" w:color="auto"/>
              <w:bottom w:val="single" w:sz="4" w:space="0" w:color="auto"/>
            </w:tcBorders>
            <w:shd w:val="clear" w:color="auto" w:fill="FDE9D9" w:themeFill="accent6" w:themeFillTint="33"/>
          </w:tcPr>
          <w:p w14:paraId="342B3ED1" w14:textId="77777777" w:rsidR="00A32D22" w:rsidRPr="00107C20" w:rsidRDefault="00A32D22" w:rsidP="00E02ED2">
            <w:pPr>
              <w:spacing w:after="0"/>
              <w:rPr>
                <w:rFonts w:ascii="Arial" w:hAnsi="Arial" w:cs="Arial"/>
                <w:snapToGrid w:val="0"/>
                <w:color w:val="000000"/>
                <w:lang w:val="en-US"/>
              </w:rPr>
            </w:pPr>
          </w:p>
        </w:tc>
        <w:tc>
          <w:tcPr>
            <w:tcW w:w="1301" w:type="dxa"/>
            <w:gridSpan w:val="2"/>
            <w:tcBorders>
              <w:top w:val="single" w:sz="4" w:space="0" w:color="auto"/>
              <w:bottom w:val="single" w:sz="4" w:space="0" w:color="auto"/>
            </w:tcBorders>
            <w:shd w:val="clear" w:color="auto" w:fill="FDE9D9" w:themeFill="accent6" w:themeFillTint="33"/>
          </w:tcPr>
          <w:p w14:paraId="7A159836" w14:textId="77777777" w:rsidR="00A32D22" w:rsidRPr="00107C20" w:rsidRDefault="00A32D22" w:rsidP="00E02ED2">
            <w:pPr>
              <w:spacing w:after="0"/>
              <w:rPr>
                <w:rFonts w:ascii="Arial" w:hAnsi="Arial" w:cs="Arial"/>
                <w:color w:val="000000"/>
                <w:lang w:val="en-US"/>
              </w:rPr>
            </w:pPr>
          </w:p>
        </w:tc>
        <w:tc>
          <w:tcPr>
            <w:tcW w:w="1112" w:type="dxa"/>
            <w:tcBorders>
              <w:top w:val="single" w:sz="4" w:space="0" w:color="auto"/>
              <w:bottom w:val="single" w:sz="4" w:space="0" w:color="auto"/>
            </w:tcBorders>
            <w:shd w:val="clear" w:color="auto" w:fill="FDE9D9" w:themeFill="accent6" w:themeFillTint="33"/>
          </w:tcPr>
          <w:p w14:paraId="297D49FA" w14:textId="77777777" w:rsidR="00A32D22" w:rsidRPr="00107C20" w:rsidRDefault="00A32D22" w:rsidP="00E02ED2">
            <w:pPr>
              <w:spacing w:after="0"/>
              <w:rPr>
                <w:rFonts w:ascii="Arial" w:hAnsi="Arial" w:cs="Arial"/>
                <w:color w:val="000000"/>
                <w:lang w:val="en-US"/>
              </w:rPr>
            </w:pPr>
          </w:p>
        </w:tc>
        <w:tc>
          <w:tcPr>
            <w:tcW w:w="8135" w:type="dxa"/>
            <w:tcBorders>
              <w:top w:val="single" w:sz="4" w:space="0" w:color="auto"/>
              <w:bottom w:val="single" w:sz="4" w:space="0" w:color="auto"/>
              <w:right w:val="single" w:sz="18" w:space="0" w:color="auto"/>
            </w:tcBorders>
            <w:shd w:val="clear" w:color="auto" w:fill="FDE9D9" w:themeFill="accent6" w:themeFillTint="33"/>
          </w:tcPr>
          <w:p w14:paraId="468BC720" w14:textId="77777777" w:rsidR="00A32D22" w:rsidRPr="00107C20" w:rsidRDefault="00A32D22" w:rsidP="00E02ED2">
            <w:pPr>
              <w:spacing w:after="0"/>
              <w:rPr>
                <w:rFonts w:ascii="Arial" w:hAnsi="Arial" w:cs="Arial"/>
                <w:color w:val="FF0000"/>
                <w:lang w:val="en-US"/>
              </w:rPr>
            </w:pPr>
          </w:p>
        </w:tc>
      </w:tr>
      <w:tr w:rsidR="0043353D" w:rsidRPr="005E5867" w14:paraId="110A7ADD" w14:textId="77777777" w:rsidTr="000544A1">
        <w:trPr>
          <w:cantSplit/>
        </w:trPr>
        <w:tc>
          <w:tcPr>
            <w:tcW w:w="846" w:type="dxa"/>
            <w:tcBorders>
              <w:top w:val="single" w:sz="4" w:space="0" w:color="auto"/>
              <w:left w:val="single" w:sz="18" w:space="0" w:color="auto"/>
              <w:bottom w:val="nil"/>
              <w:right w:val="single" w:sz="4" w:space="0" w:color="auto"/>
            </w:tcBorders>
            <w:shd w:val="clear" w:color="auto" w:fill="auto"/>
          </w:tcPr>
          <w:p w14:paraId="1B17D4C7" w14:textId="77777777" w:rsidR="00A32D22" w:rsidRPr="00107C20" w:rsidRDefault="00A32D22" w:rsidP="005E5867">
            <w:pPr>
              <w:spacing w:after="0"/>
              <w:rPr>
                <w:rFonts w:ascii="Arial" w:hAnsi="Arial" w:cs="Arial"/>
                <w:b/>
                <w:bCs/>
                <w:lang w:val="en-US"/>
              </w:rPr>
            </w:pPr>
          </w:p>
        </w:tc>
        <w:tc>
          <w:tcPr>
            <w:tcW w:w="2480" w:type="dxa"/>
            <w:tcBorders>
              <w:top w:val="single" w:sz="4" w:space="0" w:color="auto"/>
              <w:left w:val="single" w:sz="4" w:space="0" w:color="auto"/>
              <w:bottom w:val="nil"/>
              <w:right w:val="single" w:sz="4" w:space="0" w:color="auto"/>
            </w:tcBorders>
            <w:shd w:val="clear" w:color="auto" w:fill="auto"/>
          </w:tcPr>
          <w:p w14:paraId="7C4AA8A3" w14:textId="77777777" w:rsidR="00A32D22" w:rsidRPr="00107C20" w:rsidRDefault="00A32D22" w:rsidP="005E5867">
            <w:pPr>
              <w:spacing w:after="0"/>
              <w:rPr>
                <w:rFonts w:ascii="Arial" w:hAnsi="Arial" w:cs="Arial"/>
                <w:b/>
                <w:bCs/>
                <w:lang w:val="en-US"/>
              </w:rPr>
            </w:pPr>
          </w:p>
        </w:tc>
        <w:tc>
          <w:tcPr>
            <w:tcW w:w="820" w:type="dxa"/>
            <w:tcBorders>
              <w:top w:val="single" w:sz="4" w:space="0" w:color="auto"/>
              <w:left w:val="single" w:sz="4" w:space="0" w:color="auto"/>
              <w:bottom w:val="nil"/>
              <w:right w:val="single" w:sz="4" w:space="0" w:color="auto"/>
            </w:tcBorders>
            <w:shd w:val="clear" w:color="auto" w:fill="auto"/>
          </w:tcPr>
          <w:p w14:paraId="573466F4" w14:textId="77777777" w:rsidR="00A32D22" w:rsidRPr="00107C20" w:rsidRDefault="00A32D22" w:rsidP="005E5867">
            <w:pPr>
              <w:spacing w:after="0"/>
              <w:rPr>
                <w:rFonts w:ascii="Arial" w:hAnsi="Arial" w:cs="Arial"/>
                <w:color w:val="000000"/>
                <w:sz w:val="14"/>
                <w:szCs w:val="14"/>
                <w:lang w:val="en-US"/>
              </w:rPr>
            </w:pPr>
          </w:p>
        </w:tc>
        <w:tc>
          <w:tcPr>
            <w:tcW w:w="3612" w:type="dxa"/>
            <w:tcBorders>
              <w:top w:val="single" w:sz="4" w:space="0" w:color="auto"/>
              <w:left w:val="single" w:sz="4" w:space="0" w:color="auto"/>
              <w:bottom w:val="nil"/>
              <w:right w:val="single" w:sz="4" w:space="0" w:color="auto"/>
            </w:tcBorders>
            <w:shd w:val="clear" w:color="auto" w:fill="auto"/>
          </w:tcPr>
          <w:p w14:paraId="105E94A8" w14:textId="77777777" w:rsidR="00A32D22" w:rsidRPr="00107C20" w:rsidRDefault="00A32D22" w:rsidP="005E5867">
            <w:pPr>
              <w:spacing w:after="0"/>
              <w:rPr>
                <w:rFonts w:ascii="Arial" w:hAnsi="Arial" w:cs="Arial"/>
                <w:snapToGrid w:val="0"/>
                <w:color w:val="000000"/>
                <w:lang w:val="en-US"/>
              </w:rPr>
            </w:pPr>
          </w:p>
        </w:tc>
        <w:tc>
          <w:tcPr>
            <w:tcW w:w="1301" w:type="dxa"/>
            <w:gridSpan w:val="2"/>
            <w:tcBorders>
              <w:top w:val="single" w:sz="4" w:space="0" w:color="auto"/>
              <w:left w:val="single" w:sz="4" w:space="0" w:color="auto"/>
              <w:bottom w:val="nil"/>
              <w:right w:val="single" w:sz="4" w:space="0" w:color="auto"/>
            </w:tcBorders>
            <w:shd w:val="clear" w:color="auto" w:fill="auto"/>
          </w:tcPr>
          <w:p w14:paraId="1779A7BB" w14:textId="77777777" w:rsidR="00A32D22" w:rsidRPr="00107C20" w:rsidRDefault="00A32D22" w:rsidP="005E5867">
            <w:pPr>
              <w:spacing w:after="0"/>
              <w:rPr>
                <w:rFonts w:ascii="Arial" w:hAnsi="Arial" w:cs="Arial"/>
                <w:color w:val="000000"/>
                <w:lang w:val="en-US"/>
              </w:rPr>
            </w:pPr>
          </w:p>
        </w:tc>
        <w:tc>
          <w:tcPr>
            <w:tcW w:w="1112" w:type="dxa"/>
            <w:tcBorders>
              <w:top w:val="single" w:sz="4" w:space="0" w:color="auto"/>
              <w:left w:val="single" w:sz="4" w:space="0" w:color="auto"/>
              <w:bottom w:val="nil"/>
              <w:right w:val="single" w:sz="4" w:space="0" w:color="auto"/>
            </w:tcBorders>
            <w:shd w:val="clear" w:color="auto" w:fill="auto"/>
          </w:tcPr>
          <w:p w14:paraId="31247B57" w14:textId="77777777" w:rsidR="00A32D22" w:rsidRPr="00107C20" w:rsidRDefault="00A32D22" w:rsidP="005E5867">
            <w:pPr>
              <w:spacing w:after="0"/>
              <w:rPr>
                <w:rFonts w:ascii="Arial" w:hAnsi="Arial" w:cs="Arial"/>
                <w:color w:val="000000"/>
                <w:lang w:val="en-US"/>
              </w:rPr>
            </w:pPr>
          </w:p>
        </w:tc>
        <w:tc>
          <w:tcPr>
            <w:tcW w:w="8135" w:type="dxa"/>
            <w:tcBorders>
              <w:top w:val="single" w:sz="4" w:space="0" w:color="auto"/>
              <w:left w:val="single" w:sz="4" w:space="0" w:color="auto"/>
              <w:bottom w:val="nil"/>
              <w:right w:val="single" w:sz="18" w:space="0" w:color="auto"/>
            </w:tcBorders>
            <w:shd w:val="clear" w:color="auto" w:fill="auto"/>
          </w:tcPr>
          <w:p w14:paraId="5F9C7A3E" w14:textId="77777777" w:rsidR="00A32D22" w:rsidRPr="00107C20" w:rsidRDefault="00A32D22" w:rsidP="005E5867">
            <w:pPr>
              <w:spacing w:after="0"/>
              <w:rPr>
                <w:rFonts w:ascii="Arial" w:hAnsi="Arial" w:cs="Arial"/>
                <w:lang w:val="en-US"/>
              </w:rPr>
            </w:pPr>
          </w:p>
        </w:tc>
      </w:tr>
      <w:tr w:rsidR="00A3078A" w:rsidRPr="000472D1" w14:paraId="75255C90" w14:textId="77777777" w:rsidTr="000544A1">
        <w:trPr>
          <w:cantSplit/>
        </w:trPr>
        <w:tc>
          <w:tcPr>
            <w:tcW w:w="846" w:type="dxa"/>
            <w:tcBorders>
              <w:top w:val="single" w:sz="4" w:space="0" w:color="auto"/>
              <w:left w:val="single" w:sz="18" w:space="0" w:color="auto"/>
              <w:bottom w:val="single" w:sz="4" w:space="0" w:color="auto"/>
            </w:tcBorders>
            <w:shd w:val="clear" w:color="auto" w:fill="FDE9D9" w:themeFill="accent6" w:themeFillTint="33"/>
          </w:tcPr>
          <w:p w14:paraId="5A1817B2" w14:textId="77777777" w:rsidR="00A32D22" w:rsidRPr="00107C20" w:rsidRDefault="00A32D22" w:rsidP="00955244">
            <w:pPr>
              <w:spacing w:after="0"/>
              <w:rPr>
                <w:rFonts w:ascii="Arial" w:hAnsi="Arial" w:cs="Arial"/>
                <w:b/>
                <w:bCs/>
                <w:lang w:val="en-US"/>
              </w:rPr>
            </w:pPr>
            <w:r w:rsidRPr="00107C20">
              <w:rPr>
                <w:rFonts w:ascii="Arial" w:hAnsi="Arial" w:cs="Arial"/>
                <w:b/>
                <w:bCs/>
                <w:lang w:val="en-US"/>
              </w:rPr>
              <w:t>16.34</w:t>
            </w:r>
          </w:p>
        </w:tc>
        <w:tc>
          <w:tcPr>
            <w:tcW w:w="2480" w:type="dxa"/>
            <w:tcBorders>
              <w:top w:val="single" w:sz="4" w:space="0" w:color="auto"/>
              <w:bottom w:val="single" w:sz="4" w:space="0" w:color="auto"/>
            </w:tcBorders>
            <w:shd w:val="clear" w:color="auto" w:fill="FDE9D9" w:themeFill="accent6" w:themeFillTint="33"/>
          </w:tcPr>
          <w:p w14:paraId="6951F655" w14:textId="77777777" w:rsidR="00A32D22" w:rsidRPr="00107C20" w:rsidRDefault="00A32D22" w:rsidP="00955244">
            <w:pPr>
              <w:spacing w:after="0"/>
              <w:rPr>
                <w:rFonts w:ascii="Arial" w:hAnsi="Arial" w:cs="Arial"/>
                <w:b/>
                <w:bCs/>
                <w:lang w:val="en-US"/>
              </w:rPr>
            </w:pPr>
            <w:r w:rsidRPr="00107C20">
              <w:rPr>
                <w:rFonts w:ascii="Arial" w:hAnsi="Arial" w:cs="Arial"/>
                <w:b/>
                <w:bCs/>
                <w:lang w:val="en-US"/>
              </w:rPr>
              <w:t>Integrated access and backhaul for NR [NR_IAB]</w:t>
            </w:r>
          </w:p>
        </w:tc>
        <w:tc>
          <w:tcPr>
            <w:tcW w:w="820" w:type="dxa"/>
            <w:tcBorders>
              <w:top w:val="single" w:sz="4" w:space="0" w:color="auto"/>
              <w:bottom w:val="single" w:sz="4" w:space="0" w:color="auto"/>
            </w:tcBorders>
            <w:shd w:val="clear" w:color="auto" w:fill="FDE9D9" w:themeFill="accent6" w:themeFillTint="33"/>
          </w:tcPr>
          <w:p w14:paraId="0863FF96" w14:textId="77777777" w:rsidR="00A32D22" w:rsidRPr="00107C20" w:rsidRDefault="00A32D22" w:rsidP="00E02ED2">
            <w:pPr>
              <w:spacing w:after="0"/>
              <w:rPr>
                <w:rFonts w:ascii="Arial" w:hAnsi="Arial" w:cs="Arial"/>
                <w:color w:val="000000"/>
                <w:sz w:val="14"/>
                <w:szCs w:val="14"/>
                <w:lang w:val="en-US"/>
              </w:rPr>
            </w:pPr>
          </w:p>
        </w:tc>
        <w:tc>
          <w:tcPr>
            <w:tcW w:w="3612" w:type="dxa"/>
            <w:tcBorders>
              <w:top w:val="single" w:sz="4" w:space="0" w:color="auto"/>
              <w:bottom w:val="single" w:sz="4" w:space="0" w:color="auto"/>
            </w:tcBorders>
            <w:shd w:val="clear" w:color="auto" w:fill="FDE9D9" w:themeFill="accent6" w:themeFillTint="33"/>
          </w:tcPr>
          <w:p w14:paraId="7F50D5C3" w14:textId="77777777" w:rsidR="00A32D22" w:rsidRPr="00107C20" w:rsidRDefault="00A32D22" w:rsidP="00E02ED2">
            <w:pPr>
              <w:spacing w:after="0"/>
              <w:rPr>
                <w:rFonts w:ascii="Arial" w:hAnsi="Arial" w:cs="Arial"/>
                <w:snapToGrid w:val="0"/>
                <w:color w:val="000000"/>
                <w:lang w:val="en-US"/>
              </w:rPr>
            </w:pPr>
          </w:p>
        </w:tc>
        <w:tc>
          <w:tcPr>
            <w:tcW w:w="1301" w:type="dxa"/>
            <w:gridSpan w:val="2"/>
            <w:tcBorders>
              <w:top w:val="single" w:sz="4" w:space="0" w:color="auto"/>
              <w:bottom w:val="single" w:sz="4" w:space="0" w:color="auto"/>
            </w:tcBorders>
            <w:shd w:val="clear" w:color="auto" w:fill="FDE9D9" w:themeFill="accent6" w:themeFillTint="33"/>
          </w:tcPr>
          <w:p w14:paraId="5B25837D" w14:textId="77777777" w:rsidR="00A32D22" w:rsidRPr="00107C20" w:rsidRDefault="00A32D22" w:rsidP="00E02ED2">
            <w:pPr>
              <w:spacing w:after="0"/>
              <w:rPr>
                <w:rFonts w:ascii="Arial" w:hAnsi="Arial" w:cs="Arial"/>
                <w:color w:val="000000"/>
                <w:lang w:val="en-US"/>
              </w:rPr>
            </w:pPr>
          </w:p>
        </w:tc>
        <w:tc>
          <w:tcPr>
            <w:tcW w:w="1112" w:type="dxa"/>
            <w:tcBorders>
              <w:top w:val="single" w:sz="4" w:space="0" w:color="auto"/>
              <w:bottom w:val="single" w:sz="4" w:space="0" w:color="auto"/>
            </w:tcBorders>
            <w:shd w:val="clear" w:color="auto" w:fill="FDE9D9" w:themeFill="accent6" w:themeFillTint="33"/>
          </w:tcPr>
          <w:p w14:paraId="493230BF" w14:textId="77777777" w:rsidR="00A32D22" w:rsidRPr="00107C20" w:rsidRDefault="00A32D22" w:rsidP="00E02ED2">
            <w:pPr>
              <w:spacing w:after="0"/>
              <w:rPr>
                <w:rFonts w:ascii="Arial" w:hAnsi="Arial" w:cs="Arial"/>
                <w:color w:val="000000"/>
                <w:lang w:val="en-US"/>
              </w:rPr>
            </w:pPr>
          </w:p>
        </w:tc>
        <w:tc>
          <w:tcPr>
            <w:tcW w:w="8135" w:type="dxa"/>
            <w:tcBorders>
              <w:top w:val="single" w:sz="4" w:space="0" w:color="auto"/>
              <w:bottom w:val="single" w:sz="4" w:space="0" w:color="auto"/>
              <w:right w:val="single" w:sz="18" w:space="0" w:color="auto"/>
            </w:tcBorders>
            <w:shd w:val="clear" w:color="auto" w:fill="FDE9D9" w:themeFill="accent6" w:themeFillTint="33"/>
          </w:tcPr>
          <w:p w14:paraId="2584DD2A" w14:textId="77777777" w:rsidR="00A32D22" w:rsidRPr="00107C20" w:rsidRDefault="00A32D22" w:rsidP="00E02ED2">
            <w:pPr>
              <w:spacing w:after="0"/>
              <w:rPr>
                <w:rFonts w:ascii="Arial" w:hAnsi="Arial" w:cs="Arial"/>
                <w:color w:val="FF0000"/>
                <w:lang w:val="en-US"/>
              </w:rPr>
            </w:pPr>
          </w:p>
        </w:tc>
      </w:tr>
      <w:tr w:rsidR="00A764D9" w:rsidRPr="000472D1" w14:paraId="38410D75" w14:textId="77777777" w:rsidTr="000544A1">
        <w:trPr>
          <w:cantSplit/>
        </w:trPr>
        <w:tc>
          <w:tcPr>
            <w:tcW w:w="846" w:type="dxa"/>
            <w:tcBorders>
              <w:top w:val="single" w:sz="4" w:space="0" w:color="auto"/>
              <w:left w:val="single" w:sz="18" w:space="0" w:color="auto"/>
              <w:bottom w:val="single" w:sz="4" w:space="0" w:color="auto"/>
            </w:tcBorders>
            <w:shd w:val="clear" w:color="auto" w:fill="auto"/>
          </w:tcPr>
          <w:p w14:paraId="355CE504" w14:textId="77777777" w:rsidR="00A32D22" w:rsidRPr="00107C20" w:rsidRDefault="00A32D22" w:rsidP="00E02ED2">
            <w:pPr>
              <w:spacing w:after="0"/>
              <w:rPr>
                <w:rFonts w:ascii="Arial" w:hAnsi="Arial" w:cs="Arial"/>
                <w:b/>
                <w:bCs/>
              </w:rPr>
            </w:pPr>
          </w:p>
        </w:tc>
        <w:tc>
          <w:tcPr>
            <w:tcW w:w="2480" w:type="dxa"/>
            <w:tcBorders>
              <w:top w:val="single" w:sz="4" w:space="0" w:color="auto"/>
              <w:bottom w:val="single" w:sz="4" w:space="0" w:color="auto"/>
            </w:tcBorders>
            <w:shd w:val="clear" w:color="auto" w:fill="auto"/>
          </w:tcPr>
          <w:p w14:paraId="47CAA916" w14:textId="77777777" w:rsidR="00A32D22" w:rsidRPr="00107C20" w:rsidRDefault="00A32D22" w:rsidP="00E02ED2">
            <w:pPr>
              <w:spacing w:after="0"/>
              <w:rPr>
                <w:rFonts w:ascii="Arial" w:hAnsi="Arial" w:cs="Arial"/>
                <w:b/>
                <w:bCs/>
                <w:lang w:val="en-US"/>
              </w:rPr>
            </w:pPr>
          </w:p>
        </w:tc>
        <w:tc>
          <w:tcPr>
            <w:tcW w:w="820" w:type="dxa"/>
            <w:tcBorders>
              <w:top w:val="single" w:sz="4" w:space="0" w:color="auto"/>
              <w:bottom w:val="single" w:sz="4" w:space="0" w:color="auto"/>
            </w:tcBorders>
            <w:shd w:val="clear" w:color="auto" w:fill="FFFFFF"/>
          </w:tcPr>
          <w:p w14:paraId="44C59AA4" w14:textId="77777777" w:rsidR="00A32D22" w:rsidRPr="00107C20" w:rsidRDefault="00A32D22" w:rsidP="00E02ED2">
            <w:pPr>
              <w:spacing w:after="0"/>
              <w:rPr>
                <w:rFonts w:ascii="Arial" w:hAnsi="Arial" w:cs="Arial"/>
                <w:color w:val="000000"/>
                <w:sz w:val="14"/>
                <w:szCs w:val="14"/>
                <w:lang w:val="en-US"/>
              </w:rPr>
            </w:pPr>
          </w:p>
        </w:tc>
        <w:tc>
          <w:tcPr>
            <w:tcW w:w="3612" w:type="dxa"/>
            <w:tcBorders>
              <w:top w:val="single" w:sz="4" w:space="0" w:color="auto"/>
              <w:bottom w:val="single" w:sz="4" w:space="0" w:color="auto"/>
            </w:tcBorders>
            <w:shd w:val="clear" w:color="auto" w:fill="FFFFFF"/>
          </w:tcPr>
          <w:p w14:paraId="6BCA63C3" w14:textId="77777777" w:rsidR="00A32D22" w:rsidRPr="00107C20" w:rsidRDefault="00A32D22" w:rsidP="00E02ED2">
            <w:pPr>
              <w:spacing w:after="0"/>
              <w:rPr>
                <w:rFonts w:ascii="Arial" w:hAnsi="Arial" w:cs="Arial"/>
                <w:snapToGrid w:val="0"/>
                <w:color w:val="000000"/>
                <w:lang w:val="en-US"/>
              </w:rPr>
            </w:pPr>
          </w:p>
        </w:tc>
        <w:tc>
          <w:tcPr>
            <w:tcW w:w="1301" w:type="dxa"/>
            <w:gridSpan w:val="2"/>
            <w:tcBorders>
              <w:top w:val="single" w:sz="4" w:space="0" w:color="auto"/>
              <w:bottom w:val="single" w:sz="4" w:space="0" w:color="auto"/>
            </w:tcBorders>
            <w:shd w:val="clear" w:color="auto" w:fill="FFFFFF"/>
          </w:tcPr>
          <w:p w14:paraId="4E62160B" w14:textId="77777777" w:rsidR="00A32D22" w:rsidRPr="00107C20" w:rsidRDefault="00A32D22" w:rsidP="00E02ED2">
            <w:pPr>
              <w:spacing w:after="0"/>
              <w:rPr>
                <w:rFonts w:ascii="Arial" w:hAnsi="Arial" w:cs="Arial"/>
                <w:color w:val="000000"/>
                <w:lang w:val="en-US"/>
              </w:rPr>
            </w:pPr>
          </w:p>
        </w:tc>
        <w:tc>
          <w:tcPr>
            <w:tcW w:w="1112" w:type="dxa"/>
            <w:tcBorders>
              <w:top w:val="single" w:sz="4" w:space="0" w:color="auto"/>
              <w:bottom w:val="single" w:sz="4" w:space="0" w:color="auto"/>
            </w:tcBorders>
            <w:shd w:val="clear" w:color="auto" w:fill="FFFFFF"/>
          </w:tcPr>
          <w:p w14:paraId="23F4748C" w14:textId="77777777" w:rsidR="00A32D22" w:rsidRPr="00107C20" w:rsidRDefault="00A32D22" w:rsidP="00E02ED2">
            <w:pPr>
              <w:spacing w:after="0"/>
              <w:rPr>
                <w:rFonts w:ascii="Arial" w:hAnsi="Arial" w:cs="Arial"/>
                <w:color w:val="000000"/>
                <w:lang w:val="en-US"/>
              </w:rPr>
            </w:pPr>
          </w:p>
        </w:tc>
        <w:tc>
          <w:tcPr>
            <w:tcW w:w="8135" w:type="dxa"/>
            <w:tcBorders>
              <w:top w:val="single" w:sz="4" w:space="0" w:color="auto"/>
              <w:bottom w:val="single" w:sz="4" w:space="0" w:color="auto"/>
              <w:right w:val="single" w:sz="18" w:space="0" w:color="auto"/>
            </w:tcBorders>
            <w:shd w:val="clear" w:color="auto" w:fill="FFFFFF"/>
          </w:tcPr>
          <w:p w14:paraId="7427DC73" w14:textId="77777777" w:rsidR="00A32D22" w:rsidRPr="00107C20" w:rsidRDefault="00A32D22" w:rsidP="00E02ED2">
            <w:pPr>
              <w:spacing w:after="0"/>
              <w:rPr>
                <w:rFonts w:ascii="Arial" w:hAnsi="Arial" w:cs="Arial"/>
                <w:lang w:val="en-US"/>
              </w:rPr>
            </w:pPr>
          </w:p>
        </w:tc>
      </w:tr>
      <w:tr w:rsidR="0043353D" w:rsidRPr="000472D1" w14:paraId="35363A41" w14:textId="77777777" w:rsidTr="000544A1">
        <w:trPr>
          <w:cantSplit/>
        </w:trPr>
        <w:tc>
          <w:tcPr>
            <w:tcW w:w="846" w:type="dxa"/>
            <w:tcBorders>
              <w:top w:val="single" w:sz="4" w:space="0" w:color="auto"/>
              <w:left w:val="single" w:sz="18" w:space="0" w:color="auto"/>
              <w:bottom w:val="nil"/>
            </w:tcBorders>
            <w:shd w:val="clear" w:color="auto" w:fill="auto"/>
          </w:tcPr>
          <w:p w14:paraId="32AE07B6" w14:textId="77777777" w:rsidR="00A32D22" w:rsidRPr="00107C20" w:rsidRDefault="00A32D22" w:rsidP="00E02ED2">
            <w:pPr>
              <w:spacing w:after="0"/>
              <w:rPr>
                <w:rFonts w:ascii="Arial" w:hAnsi="Arial" w:cs="Arial"/>
                <w:b/>
                <w:bCs/>
                <w:lang w:val="en-US"/>
              </w:rPr>
            </w:pPr>
          </w:p>
        </w:tc>
        <w:tc>
          <w:tcPr>
            <w:tcW w:w="2480" w:type="dxa"/>
            <w:tcBorders>
              <w:top w:val="single" w:sz="4" w:space="0" w:color="auto"/>
              <w:bottom w:val="nil"/>
            </w:tcBorders>
            <w:shd w:val="clear" w:color="auto" w:fill="auto"/>
          </w:tcPr>
          <w:p w14:paraId="596AB286" w14:textId="77777777" w:rsidR="00A32D22" w:rsidRPr="00107C20" w:rsidRDefault="00A32D22" w:rsidP="00E02ED2">
            <w:pPr>
              <w:spacing w:after="0"/>
              <w:rPr>
                <w:rFonts w:ascii="Arial" w:hAnsi="Arial" w:cs="Arial"/>
                <w:b/>
                <w:bCs/>
                <w:lang w:val="en-US"/>
              </w:rPr>
            </w:pPr>
          </w:p>
        </w:tc>
        <w:tc>
          <w:tcPr>
            <w:tcW w:w="820" w:type="dxa"/>
            <w:tcBorders>
              <w:top w:val="single" w:sz="4" w:space="0" w:color="auto"/>
              <w:bottom w:val="nil"/>
            </w:tcBorders>
            <w:shd w:val="clear" w:color="auto" w:fill="auto"/>
          </w:tcPr>
          <w:p w14:paraId="6D4F9D9D" w14:textId="77777777" w:rsidR="00A32D22" w:rsidRPr="00107C20" w:rsidRDefault="00A32D22" w:rsidP="00E02ED2">
            <w:pPr>
              <w:spacing w:after="0"/>
              <w:rPr>
                <w:rFonts w:ascii="Arial" w:hAnsi="Arial" w:cs="Arial"/>
                <w:color w:val="000000"/>
                <w:sz w:val="14"/>
                <w:szCs w:val="14"/>
                <w:lang w:val="en-US"/>
              </w:rPr>
            </w:pPr>
          </w:p>
        </w:tc>
        <w:tc>
          <w:tcPr>
            <w:tcW w:w="3612" w:type="dxa"/>
            <w:tcBorders>
              <w:top w:val="single" w:sz="4" w:space="0" w:color="auto"/>
              <w:bottom w:val="nil"/>
            </w:tcBorders>
            <w:shd w:val="clear" w:color="auto" w:fill="auto"/>
          </w:tcPr>
          <w:p w14:paraId="225E6F32" w14:textId="77777777" w:rsidR="00A32D22" w:rsidRPr="00107C20" w:rsidRDefault="00A32D22" w:rsidP="00E02ED2">
            <w:pPr>
              <w:spacing w:after="0"/>
              <w:rPr>
                <w:rFonts w:ascii="Arial" w:hAnsi="Arial" w:cs="Arial"/>
                <w:snapToGrid w:val="0"/>
                <w:color w:val="000000"/>
                <w:lang w:val="en-US"/>
              </w:rPr>
            </w:pPr>
          </w:p>
        </w:tc>
        <w:tc>
          <w:tcPr>
            <w:tcW w:w="1301" w:type="dxa"/>
            <w:gridSpan w:val="2"/>
            <w:tcBorders>
              <w:top w:val="single" w:sz="4" w:space="0" w:color="auto"/>
              <w:bottom w:val="nil"/>
            </w:tcBorders>
            <w:shd w:val="clear" w:color="auto" w:fill="auto"/>
          </w:tcPr>
          <w:p w14:paraId="1BDC9F04" w14:textId="77777777" w:rsidR="00A32D22" w:rsidRPr="00107C20" w:rsidRDefault="00A32D22" w:rsidP="00E02ED2">
            <w:pPr>
              <w:spacing w:after="0"/>
              <w:rPr>
                <w:rFonts w:ascii="Arial" w:hAnsi="Arial" w:cs="Arial"/>
                <w:color w:val="000000"/>
                <w:lang w:val="en-US"/>
              </w:rPr>
            </w:pPr>
          </w:p>
        </w:tc>
        <w:tc>
          <w:tcPr>
            <w:tcW w:w="1112" w:type="dxa"/>
            <w:tcBorders>
              <w:top w:val="single" w:sz="4" w:space="0" w:color="auto"/>
              <w:bottom w:val="nil"/>
            </w:tcBorders>
            <w:shd w:val="clear" w:color="auto" w:fill="auto"/>
          </w:tcPr>
          <w:p w14:paraId="79CD2BB9" w14:textId="77777777" w:rsidR="00A32D22" w:rsidRPr="00107C20" w:rsidRDefault="00A32D22" w:rsidP="00E02ED2">
            <w:pPr>
              <w:spacing w:after="0"/>
              <w:rPr>
                <w:rFonts w:ascii="Arial" w:hAnsi="Arial" w:cs="Arial"/>
                <w:color w:val="000000"/>
                <w:lang w:val="en-US"/>
              </w:rPr>
            </w:pPr>
          </w:p>
        </w:tc>
        <w:tc>
          <w:tcPr>
            <w:tcW w:w="8135" w:type="dxa"/>
            <w:tcBorders>
              <w:top w:val="single" w:sz="4" w:space="0" w:color="auto"/>
              <w:bottom w:val="nil"/>
              <w:right w:val="single" w:sz="18" w:space="0" w:color="auto"/>
            </w:tcBorders>
          </w:tcPr>
          <w:p w14:paraId="4F135F27" w14:textId="77777777" w:rsidR="00A32D22" w:rsidRPr="00107C20" w:rsidRDefault="00A32D22" w:rsidP="00E02ED2">
            <w:pPr>
              <w:spacing w:after="0"/>
              <w:rPr>
                <w:rFonts w:ascii="Arial" w:hAnsi="Arial" w:cs="Arial"/>
                <w:lang w:val="en-US"/>
              </w:rPr>
            </w:pPr>
          </w:p>
        </w:tc>
      </w:tr>
      <w:tr w:rsidR="00A3078A" w:rsidRPr="000472D1" w14:paraId="42CD5BBC" w14:textId="77777777" w:rsidTr="000544A1">
        <w:trPr>
          <w:cantSplit/>
        </w:trPr>
        <w:tc>
          <w:tcPr>
            <w:tcW w:w="846" w:type="dxa"/>
            <w:tcBorders>
              <w:top w:val="single" w:sz="4" w:space="0" w:color="auto"/>
              <w:left w:val="single" w:sz="18" w:space="0" w:color="auto"/>
              <w:bottom w:val="single" w:sz="4" w:space="0" w:color="auto"/>
            </w:tcBorders>
            <w:shd w:val="clear" w:color="auto" w:fill="FDE9D9" w:themeFill="accent6" w:themeFillTint="33"/>
          </w:tcPr>
          <w:p w14:paraId="7C659658" w14:textId="77777777" w:rsidR="00A32D22" w:rsidRPr="00107C20" w:rsidRDefault="00A32D22" w:rsidP="00955244">
            <w:pPr>
              <w:spacing w:after="0"/>
              <w:rPr>
                <w:rFonts w:ascii="Arial" w:hAnsi="Arial" w:cs="Arial"/>
                <w:b/>
                <w:bCs/>
                <w:lang w:val="en-US"/>
              </w:rPr>
            </w:pPr>
            <w:r w:rsidRPr="00107C20">
              <w:rPr>
                <w:rFonts w:ascii="Arial" w:hAnsi="Arial" w:cs="Arial"/>
                <w:b/>
                <w:bCs/>
                <w:lang w:val="en-US"/>
              </w:rPr>
              <w:t>16.35</w:t>
            </w:r>
          </w:p>
        </w:tc>
        <w:tc>
          <w:tcPr>
            <w:tcW w:w="2480" w:type="dxa"/>
            <w:tcBorders>
              <w:top w:val="single" w:sz="4" w:space="0" w:color="auto"/>
              <w:bottom w:val="single" w:sz="4" w:space="0" w:color="auto"/>
            </w:tcBorders>
            <w:shd w:val="clear" w:color="auto" w:fill="FDE9D9" w:themeFill="accent6" w:themeFillTint="33"/>
          </w:tcPr>
          <w:p w14:paraId="604599CA" w14:textId="77777777" w:rsidR="00A32D22" w:rsidRPr="00107C20" w:rsidRDefault="00A32D22" w:rsidP="00E02ED2">
            <w:pPr>
              <w:spacing w:after="0"/>
              <w:rPr>
                <w:rFonts w:ascii="Arial" w:hAnsi="Arial" w:cs="Arial"/>
                <w:b/>
                <w:bCs/>
                <w:lang w:val="en-US"/>
              </w:rPr>
            </w:pPr>
            <w:r w:rsidRPr="00107C20">
              <w:rPr>
                <w:rFonts w:ascii="Arial" w:hAnsi="Arial" w:cs="Arial"/>
                <w:b/>
                <w:bCs/>
                <w:lang w:val="en-US"/>
              </w:rPr>
              <w:t>CT aspects of UDICOM [UDICOM]</w:t>
            </w:r>
          </w:p>
        </w:tc>
        <w:tc>
          <w:tcPr>
            <w:tcW w:w="820" w:type="dxa"/>
            <w:tcBorders>
              <w:top w:val="single" w:sz="4" w:space="0" w:color="auto"/>
              <w:bottom w:val="single" w:sz="4" w:space="0" w:color="auto"/>
            </w:tcBorders>
            <w:shd w:val="clear" w:color="auto" w:fill="FDE9D9" w:themeFill="accent6" w:themeFillTint="33"/>
          </w:tcPr>
          <w:p w14:paraId="6929C2E8" w14:textId="77777777" w:rsidR="00A32D22" w:rsidRPr="00107C20" w:rsidRDefault="00A32D22" w:rsidP="00E02ED2">
            <w:pPr>
              <w:spacing w:after="0"/>
              <w:rPr>
                <w:rFonts w:ascii="Arial" w:hAnsi="Arial" w:cs="Arial"/>
                <w:color w:val="000000"/>
                <w:sz w:val="14"/>
                <w:szCs w:val="14"/>
                <w:lang w:val="en-US"/>
              </w:rPr>
            </w:pPr>
          </w:p>
        </w:tc>
        <w:tc>
          <w:tcPr>
            <w:tcW w:w="3612" w:type="dxa"/>
            <w:tcBorders>
              <w:top w:val="single" w:sz="4" w:space="0" w:color="auto"/>
              <w:bottom w:val="single" w:sz="4" w:space="0" w:color="auto"/>
            </w:tcBorders>
            <w:shd w:val="clear" w:color="auto" w:fill="FDE9D9" w:themeFill="accent6" w:themeFillTint="33"/>
          </w:tcPr>
          <w:p w14:paraId="02272709" w14:textId="77777777" w:rsidR="00A32D22" w:rsidRPr="00107C20" w:rsidRDefault="00A32D22" w:rsidP="00E02ED2">
            <w:pPr>
              <w:spacing w:after="0"/>
              <w:rPr>
                <w:rFonts w:ascii="Arial" w:hAnsi="Arial" w:cs="Arial"/>
                <w:snapToGrid w:val="0"/>
                <w:color w:val="000000"/>
                <w:lang w:val="en-US"/>
              </w:rPr>
            </w:pPr>
          </w:p>
        </w:tc>
        <w:tc>
          <w:tcPr>
            <w:tcW w:w="1301" w:type="dxa"/>
            <w:gridSpan w:val="2"/>
            <w:tcBorders>
              <w:top w:val="single" w:sz="4" w:space="0" w:color="auto"/>
              <w:bottom w:val="single" w:sz="4" w:space="0" w:color="auto"/>
            </w:tcBorders>
            <w:shd w:val="clear" w:color="auto" w:fill="FDE9D9" w:themeFill="accent6" w:themeFillTint="33"/>
          </w:tcPr>
          <w:p w14:paraId="33113533" w14:textId="77777777" w:rsidR="00A32D22" w:rsidRPr="00107C20" w:rsidRDefault="00A32D22" w:rsidP="00E02ED2">
            <w:pPr>
              <w:spacing w:after="0"/>
              <w:rPr>
                <w:rFonts w:ascii="Arial" w:hAnsi="Arial" w:cs="Arial"/>
                <w:color w:val="000000"/>
                <w:lang w:val="en-US"/>
              </w:rPr>
            </w:pPr>
          </w:p>
        </w:tc>
        <w:tc>
          <w:tcPr>
            <w:tcW w:w="1112" w:type="dxa"/>
            <w:tcBorders>
              <w:top w:val="single" w:sz="4" w:space="0" w:color="auto"/>
              <w:bottom w:val="single" w:sz="4" w:space="0" w:color="auto"/>
            </w:tcBorders>
            <w:shd w:val="clear" w:color="auto" w:fill="FDE9D9" w:themeFill="accent6" w:themeFillTint="33"/>
          </w:tcPr>
          <w:p w14:paraId="3632B075" w14:textId="77777777" w:rsidR="00A32D22" w:rsidRPr="00107C20" w:rsidRDefault="00A32D22" w:rsidP="00E02ED2">
            <w:pPr>
              <w:spacing w:after="0"/>
              <w:rPr>
                <w:rFonts w:ascii="Arial" w:hAnsi="Arial" w:cs="Arial"/>
                <w:color w:val="000000"/>
                <w:lang w:val="en-US"/>
              </w:rPr>
            </w:pPr>
          </w:p>
        </w:tc>
        <w:tc>
          <w:tcPr>
            <w:tcW w:w="8135" w:type="dxa"/>
            <w:tcBorders>
              <w:top w:val="single" w:sz="4" w:space="0" w:color="auto"/>
              <w:bottom w:val="single" w:sz="4" w:space="0" w:color="auto"/>
              <w:right w:val="single" w:sz="18" w:space="0" w:color="auto"/>
            </w:tcBorders>
            <w:shd w:val="clear" w:color="auto" w:fill="FDE9D9" w:themeFill="accent6" w:themeFillTint="33"/>
          </w:tcPr>
          <w:p w14:paraId="51A85B8F" w14:textId="77777777" w:rsidR="00A32D22" w:rsidRPr="00107C20" w:rsidRDefault="00A32D22" w:rsidP="00E02ED2">
            <w:pPr>
              <w:spacing w:after="0"/>
              <w:rPr>
                <w:rFonts w:ascii="Arial" w:hAnsi="Arial" w:cs="Arial"/>
                <w:color w:val="FF0000"/>
                <w:lang w:val="en-US"/>
              </w:rPr>
            </w:pPr>
          </w:p>
        </w:tc>
      </w:tr>
      <w:tr w:rsidR="0043353D" w:rsidRPr="005E5867" w14:paraId="111FF61D" w14:textId="77777777" w:rsidTr="000544A1">
        <w:trPr>
          <w:cantSplit/>
        </w:trPr>
        <w:tc>
          <w:tcPr>
            <w:tcW w:w="846" w:type="dxa"/>
            <w:tcBorders>
              <w:top w:val="single" w:sz="4" w:space="0" w:color="auto"/>
              <w:left w:val="single" w:sz="18" w:space="0" w:color="auto"/>
              <w:bottom w:val="nil"/>
              <w:right w:val="single" w:sz="4" w:space="0" w:color="auto"/>
            </w:tcBorders>
            <w:shd w:val="clear" w:color="auto" w:fill="auto"/>
          </w:tcPr>
          <w:p w14:paraId="5B450C85" w14:textId="77777777" w:rsidR="00A32D22" w:rsidRPr="00107C20" w:rsidRDefault="00A32D22" w:rsidP="005E5867">
            <w:pPr>
              <w:spacing w:after="0"/>
              <w:rPr>
                <w:rFonts w:ascii="Arial" w:hAnsi="Arial" w:cs="Arial"/>
                <w:b/>
                <w:bCs/>
                <w:lang w:val="en-US"/>
              </w:rPr>
            </w:pPr>
          </w:p>
        </w:tc>
        <w:tc>
          <w:tcPr>
            <w:tcW w:w="2480" w:type="dxa"/>
            <w:tcBorders>
              <w:top w:val="single" w:sz="4" w:space="0" w:color="auto"/>
              <w:left w:val="single" w:sz="4" w:space="0" w:color="auto"/>
              <w:bottom w:val="nil"/>
              <w:right w:val="single" w:sz="4" w:space="0" w:color="auto"/>
            </w:tcBorders>
            <w:shd w:val="clear" w:color="auto" w:fill="auto"/>
          </w:tcPr>
          <w:p w14:paraId="02FE2043" w14:textId="77777777" w:rsidR="00A32D22" w:rsidRPr="00107C20" w:rsidRDefault="00A32D22" w:rsidP="005E5867">
            <w:pPr>
              <w:spacing w:after="0"/>
              <w:rPr>
                <w:rFonts w:ascii="Arial" w:hAnsi="Arial" w:cs="Arial"/>
                <w:b/>
                <w:bCs/>
                <w:lang w:val="en-US"/>
              </w:rPr>
            </w:pPr>
          </w:p>
        </w:tc>
        <w:tc>
          <w:tcPr>
            <w:tcW w:w="820" w:type="dxa"/>
            <w:tcBorders>
              <w:top w:val="single" w:sz="4" w:space="0" w:color="auto"/>
              <w:left w:val="single" w:sz="4" w:space="0" w:color="auto"/>
              <w:bottom w:val="nil"/>
              <w:right w:val="single" w:sz="4" w:space="0" w:color="auto"/>
            </w:tcBorders>
            <w:shd w:val="clear" w:color="auto" w:fill="auto"/>
          </w:tcPr>
          <w:p w14:paraId="6A286AED" w14:textId="77777777" w:rsidR="00A32D22" w:rsidRPr="00107C20" w:rsidRDefault="00A32D22" w:rsidP="005E5867">
            <w:pPr>
              <w:spacing w:after="0"/>
              <w:rPr>
                <w:rFonts w:ascii="Arial" w:hAnsi="Arial" w:cs="Arial"/>
                <w:color w:val="000000"/>
                <w:sz w:val="14"/>
                <w:szCs w:val="14"/>
                <w:lang w:val="en-US"/>
              </w:rPr>
            </w:pPr>
          </w:p>
        </w:tc>
        <w:tc>
          <w:tcPr>
            <w:tcW w:w="3612" w:type="dxa"/>
            <w:tcBorders>
              <w:top w:val="single" w:sz="4" w:space="0" w:color="auto"/>
              <w:left w:val="single" w:sz="4" w:space="0" w:color="auto"/>
              <w:bottom w:val="nil"/>
              <w:right w:val="single" w:sz="4" w:space="0" w:color="auto"/>
            </w:tcBorders>
            <w:shd w:val="clear" w:color="auto" w:fill="auto"/>
          </w:tcPr>
          <w:p w14:paraId="2B9AF5F8" w14:textId="77777777" w:rsidR="00A32D22" w:rsidRPr="00107C20" w:rsidRDefault="00A32D22" w:rsidP="005E5867">
            <w:pPr>
              <w:spacing w:after="0"/>
              <w:rPr>
                <w:rFonts w:ascii="Arial" w:hAnsi="Arial" w:cs="Arial"/>
                <w:snapToGrid w:val="0"/>
                <w:color w:val="000000"/>
                <w:lang w:val="en-US"/>
              </w:rPr>
            </w:pPr>
          </w:p>
        </w:tc>
        <w:tc>
          <w:tcPr>
            <w:tcW w:w="1301" w:type="dxa"/>
            <w:gridSpan w:val="2"/>
            <w:tcBorders>
              <w:top w:val="single" w:sz="4" w:space="0" w:color="auto"/>
              <w:left w:val="single" w:sz="4" w:space="0" w:color="auto"/>
              <w:bottom w:val="nil"/>
              <w:right w:val="single" w:sz="4" w:space="0" w:color="auto"/>
            </w:tcBorders>
            <w:shd w:val="clear" w:color="auto" w:fill="auto"/>
          </w:tcPr>
          <w:p w14:paraId="72DAFCD6" w14:textId="77777777" w:rsidR="00A32D22" w:rsidRPr="00107C20" w:rsidRDefault="00A32D22" w:rsidP="005E5867">
            <w:pPr>
              <w:spacing w:after="0"/>
              <w:rPr>
                <w:rFonts w:ascii="Arial" w:hAnsi="Arial" w:cs="Arial"/>
                <w:color w:val="000000"/>
                <w:lang w:val="en-US"/>
              </w:rPr>
            </w:pPr>
          </w:p>
        </w:tc>
        <w:tc>
          <w:tcPr>
            <w:tcW w:w="1112" w:type="dxa"/>
            <w:tcBorders>
              <w:top w:val="single" w:sz="4" w:space="0" w:color="auto"/>
              <w:left w:val="single" w:sz="4" w:space="0" w:color="auto"/>
              <w:bottom w:val="nil"/>
              <w:right w:val="single" w:sz="4" w:space="0" w:color="auto"/>
            </w:tcBorders>
            <w:shd w:val="clear" w:color="auto" w:fill="auto"/>
          </w:tcPr>
          <w:p w14:paraId="5622A476" w14:textId="77777777" w:rsidR="00A32D22" w:rsidRPr="00107C20" w:rsidRDefault="00A32D22" w:rsidP="005E5867">
            <w:pPr>
              <w:spacing w:after="0"/>
              <w:rPr>
                <w:rFonts w:ascii="Arial" w:hAnsi="Arial" w:cs="Arial"/>
                <w:color w:val="000000"/>
                <w:lang w:val="en-US"/>
              </w:rPr>
            </w:pPr>
          </w:p>
        </w:tc>
        <w:tc>
          <w:tcPr>
            <w:tcW w:w="8135" w:type="dxa"/>
            <w:tcBorders>
              <w:top w:val="single" w:sz="4" w:space="0" w:color="auto"/>
              <w:left w:val="single" w:sz="4" w:space="0" w:color="auto"/>
              <w:bottom w:val="nil"/>
              <w:right w:val="single" w:sz="18" w:space="0" w:color="auto"/>
            </w:tcBorders>
            <w:shd w:val="clear" w:color="auto" w:fill="auto"/>
          </w:tcPr>
          <w:p w14:paraId="0A0C337D" w14:textId="77777777" w:rsidR="00A32D22" w:rsidRPr="00107C20" w:rsidRDefault="00A32D22" w:rsidP="005E5867">
            <w:pPr>
              <w:spacing w:after="0"/>
              <w:rPr>
                <w:rFonts w:ascii="Arial" w:hAnsi="Arial" w:cs="Arial"/>
                <w:lang w:val="en-US"/>
              </w:rPr>
            </w:pPr>
          </w:p>
        </w:tc>
      </w:tr>
      <w:tr w:rsidR="0043353D" w:rsidRPr="005E5867" w14:paraId="74EE0E32" w14:textId="77777777" w:rsidTr="000544A1">
        <w:trPr>
          <w:cantSplit/>
        </w:trPr>
        <w:tc>
          <w:tcPr>
            <w:tcW w:w="846" w:type="dxa"/>
            <w:tcBorders>
              <w:top w:val="single" w:sz="4" w:space="0" w:color="auto"/>
              <w:left w:val="single" w:sz="18" w:space="0" w:color="auto"/>
              <w:bottom w:val="nil"/>
              <w:right w:val="single" w:sz="4" w:space="0" w:color="auto"/>
            </w:tcBorders>
            <w:shd w:val="clear" w:color="auto" w:fill="auto"/>
          </w:tcPr>
          <w:p w14:paraId="123176C0" w14:textId="77777777" w:rsidR="005B02BF" w:rsidRPr="00107C20" w:rsidRDefault="005B02BF" w:rsidP="005E5867">
            <w:pPr>
              <w:spacing w:after="0"/>
              <w:rPr>
                <w:rFonts w:ascii="Arial" w:hAnsi="Arial" w:cs="Arial"/>
                <w:b/>
                <w:bCs/>
                <w:lang w:val="en-US"/>
              </w:rPr>
            </w:pPr>
          </w:p>
        </w:tc>
        <w:tc>
          <w:tcPr>
            <w:tcW w:w="2480" w:type="dxa"/>
            <w:tcBorders>
              <w:top w:val="single" w:sz="4" w:space="0" w:color="auto"/>
              <w:left w:val="single" w:sz="4" w:space="0" w:color="auto"/>
              <w:bottom w:val="nil"/>
              <w:right w:val="single" w:sz="4" w:space="0" w:color="auto"/>
            </w:tcBorders>
            <w:shd w:val="clear" w:color="auto" w:fill="auto"/>
          </w:tcPr>
          <w:p w14:paraId="0EA570C8" w14:textId="77777777" w:rsidR="005B02BF" w:rsidRPr="00107C20" w:rsidRDefault="005B02BF" w:rsidP="005E5867">
            <w:pPr>
              <w:spacing w:after="0"/>
              <w:rPr>
                <w:rFonts w:ascii="Arial" w:hAnsi="Arial" w:cs="Arial"/>
                <w:b/>
                <w:bCs/>
                <w:lang w:val="en-US"/>
              </w:rPr>
            </w:pPr>
          </w:p>
        </w:tc>
        <w:tc>
          <w:tcPr>
            <w:tcW w:w="820" w:type="dxa"/>
            <w:tcBorders>
              <w:top w:val="single" w:sz="4" w:space="0" w:color="auto"/>
              <w:left w:val="single" w:sz="4" w:space="0" w:color="auto"/>
              <w:bottom w:val="nil"/>
              <w:right w:val="single" w:sz="4" w:space="0" w:color="auto"/>
            </w:tcBorders>
            <w:shd w:val="clear" w:color="auto" w:fill="auto"/>
          </w:tcPr>
          <w:p w14:paraId="7BE451A4" w14:textId="77777777" w:rsidR="005B02BF" w:rsidRPr="00107C20" w:rsidRDefault="005B02BF" w:rsidP="005E5867">
            <w:pPr>
              <w:spacing w:after="0"/>
              <w:rPr>
                <w:rFonts w:ascii="Arial" w:hAnsi="Arial" w:cs="Arial"/>
                <w:color w:val="000000"/>
                <w:sz w:val="14"/>
                <w:szCs w:val="14"/>
                <w:lang w:val="en-US"/>
              </w:rPr>
            </w:pPr>
          </w:p>
        </w:tc>
        <w:tc>
          <w:tcPr>
            <w:tcW w:w="3612" w:type="dxa"/>
            <w:tcBorders>
              <w:top w:val="single" w:sz="4" w:space="0" w:color="auto"/>
              <w:left w:val="single" w:sz="4" w:space="0" w:color="auto"/>
              <w:bottom w:val="nil"/>
              <w:right w:val="single" w:sz="4" w:space="0" w:color="auto"/>
            </w:tcBorders>
            <w:shd w:val="clear" w:color="auto" w:fill="auto"/>
          </w:tcPr>
          <w:p w14:paraId="011CE822" w14:textId="77777777" w:rsidR="005B02BF" w:rsidRPr="00107C20" w:rsidRDefault="005B02BF" w:rsidP="005E5867">
            <w:pPr>
              <w:spacing w:after="0"/>
              <w:rPr>
                <w:rFonts w:ascii="Arial" w:hAnsi="Arial" w:cs="Arial"/>
                <w:snapToGrid w:val="0"/>
                <w:color w:val="000000"/>
                <w:lang w:val="en-US"/>
              </w:rPr>
            </w:pPr>
          </w:p>
        </w:tc>
        <w:tc>
          <w:tcPr>
            <w:tcW w:w="1301" w:type="dxa"/>
            <w:gridSpan w:val="2"/>
            <w:tcBorders>
              <w:top w:val="single" w:sz="4" w:space="0" w:color="auto"/>
              <w:left w:val="single" w:sz="4" w:space="0" w:color="auto"/>
              <w:bottom w:val="nil"/>
              <w:right w:val="single" w:sz="4" w:space="0" w:color="auto"/>
            </w:tcBorders>
            <w:shd w:val="clear" w:color="auto" w:fill="auto"/>
          </w:tcPr>
          <w:p w14:paraId="4D021507" w14:textId="77777777" w:rsidR="005B02BF" w:rsidRPr="00107C20" w:rsidRDefault="005B02BF" w:rsidP="005E5867">
            <w:pPr>
              <w:spacing w:after="0"/>
              <w:rPr>
                <w:rFonts w:ascii="Arial" w:hAnsi="Arial" w:cs="Arial"/>
                <w:color w:val="000000"/>
                <w:lang w:val="en-US"/>
              </w:rPr>
            </w:pPr>
          </w:p>
        </w:tc>
        <w:tc>
          <w:tcPr>
            <w:tcW w:w="1112" w:type="dxa"/>
            <w:tcBorders>
              <w:top w:val="single" w:sz="4" w:space="0" w:color="auto"/>
              <w:left w:val="single" w:sz="4" w:space="0" w:color="auto"/>
              <w:bottom w:val="nil"/>
              <w:right w:val="single" w:sz="4" w:space="0" w:color="auto"/>
            </w:tcBorders>
            <w:shd w:val="clear" w:color="auto" w:fill="auto"/>
          </w:tcPr>
          <w:p w14:paraId="63ED7B9E" w14:textId="77777777" w:rsidR="005B02BF" w:rsidRPr="00107C20" w:rsidRDefault="005B02BF" w:rsidP="005E5867">
            <w:pPr>
              <w:spacing w:after="0"/>
              <w:rPr>
                <w:rFonts w:ascii="Arial" w:hAnsi="Arial" w:cs="Arial"/>
                <w:color w:val="000000"/>
                <w:lang w:val="en-US"/>
              </w:rPr>
            </w:pPr>
          </w:p>
        </w:tc>
        <w:tc>
          <w:tcPr>
            <w:tcW w:w="8135" w:type="dxa"/>
            <w:tcBorders>
              <w:top w:val="single" w:sz="4" w:space="0" w:color="auto"/>
              <w:left w:val="single" w:sz="4" w:space="0" w:color="auto"/>
              <w:bottom w:val="nil"/>
              <w:right w:val="single" w:sz="18" w:space="0" w:color="auto"/>
            </w:tcBorders>
            <w:shd w:val="clear" w:color="auto" w:fill="auto"/>
          </w:tcPr>
          <w:p w14:paraId="28AC4C0B" w14:textId="77777777" w:rsidR="005B02BF" w:rsidRPr="00107C20" w:rsidRDefault="005B02BF">
            <w:pPr>
              <w:spacing w:after="0"/>
              <w:rPr>
                <w:rFonts w:ascii="Arial" w:hAnsi="Arial" w:cs="Arial"/>
                <w:lang w:val="en-US"/>
              </w:rPr>
            </w:pPr>
          </w:p>
        </w:tc>
      </w:tr>
      <w:tr w:rsidR="00A3078A" w:rsidRPr="000472D1" w14:paraId="73A89114" w14:textId="77777777" w:rsidTr="000544A1">
        <w:trPr>
          <w:cantSplit/>
        </w:trPr>
        <w:tc>
          <w:tcPr>
            <w:tcW w:w="846" w:type="dxa"/>
            <w:tcBorders>
              <w:top w:val="single" w:sz="4" w:space="0" w:color="auto"/>
              <w:left w:val="single" w:sz="18" w:space="0" w:color="auto"/>
              <w:bottom w:val="single" w:sz="4" w:space="0" w:color="auto"/>
            </w:tcBorders>
            <w:shd w:val="clear" w:color="auto" w:fill="FDE9D9" w:themeFill="accent6" w:themeFillTint="33"/>
          </w:tcPr>
          <w:p w14:paraId="6BA389F3" w14:textId="77777777" w:rsidR="00A32D22" w:rsidRPr="00107C20" w:rsidRDefault="00A32D22" w:rsidP="000855DC">
            <w:pPr>
              <w:spacing w:after="0"/>
              <w:rPr>
                <w:rFonts w:ascii="Arial" w:hAnsi="Arial" w:cs="Arial"/>
                <w:b/>
                <w:bCs/>
                <w:lang w:val="en-US"/>
              </w:rPr>
            </w:pPr>
            <w:r w:rsidRPr="00107C20">
              <w:rPr>
                <w:rFonts w:ascii="Arial" w:hAnsi="Arial" w:cs="Arial"/>
                <w:b/>
                <w:bCs/>
                <w:lang w:val="en-US"/>
              </w:rPr>
              <w:t>16.36</w:t>
            </w:r>
          </w:p>
        </w:tc>
        <w:tc>
          <w:tcPr>
            <w:tcW w:w="2480" w:type="dxa"/>
            <w:tcBorders>
              <w:top w:val="single" w:sz="4" w:space="0" w:color="auto"/>
              <w:bottom w:val="single" w:sz="4" w:space="0" w:color="auto"/>
            </w:tcBorders>
            <w:shd w:val="clear" w:color="auto" w:fill="FDE9D9" w:themeFill="accent6" w:themeFillTint="33"/>
          </w:tcPr>
          <w:p w14:paraId="7BF01DCB" w14:textId="77777777" w:rsidR="00A32D22" w:rsidRPr="00107C20" w:rsidRDefault="00A32D22" w:rsidP="00E02ED2">
            <w:pPr>
              <w:spacing w:after="0"/>
              <w:rPr>
                <w:rFonts w:ascii="Arial" w:hAnsi="Arial" w:cs="Arial"/>
                <w:b/>
                <w:bCs/>
                <w:lang w:val="en-US"/>
              </w:rPr>
            </w:pPr>
            <w:r w:rsidRPr="00107C20">
              <w:rPr>
                <w:rFonts w:ascii="Arial" w:hAnsi="Arial" w:cs="Arial"/>
                <w:b/>
                <w:bCs/>
                <w:lang w:val="en-US"/>
              </w:rPr>
              <w:t xml:space="preserve">CT aspects of </w:t>
            </w:r>
            <w:proofErr w:type="spellStart"/>
            <w:r w:rsidRPr="00107C20">
              <w:rPr>
                <w:rFonts w:ascii="Arial" w:hAnsi="Arial" w:cs="Arial"/>
                <w:b/>
                <w:bCs/>
                <w:lang w:val="en-US"/>
              </w:rPr>
              <w:t>xBDT</w:t>
            </w:r>
            <w:proofErr w:type="spellEnd"/>
            <w:r w:rsidRPr="00107C20">
              <w:rPr>
                <w:rFonts w:ascii="Arial" w:hAnsi="Arial" w:cs="Arial"/>
                <w:b/>
                <w:bCs/>
                <w:lang w:val="en-US"/>
              </w:rPr>
              <w:t xml:space="preserve"> [</w:t>
            </w:r>
            <w:proofErr w:type="spellStart"/>
            <w:r w:rsidRPr="00107C20">
              <w:rPr>
                <w:rFonts w:ascii="Arial" w:hAnsi="Arial" w:cs="Arial"/>
                <w:b/>
                <w:bCs/>
                <w:lang w:val="en-US"/>
              </w:rPr>
              <w:t>xBDT</w:t>
            </w:r>
            <w:proofErr w:type="spellEnd"/>
            <w:r w:rsidRPr="00107C20">
              <w:rPr>
                <w:rFonts w:ascii="Arial" w:hAnsi="Arial" w:cs="Arial"/>
                <w:b/>
                <w:bCs/>
                <w:lang w:val="en-US"/>
              </w:rPr>
              <w:t>]</w:t>
            </w:r>
          </w:p>
        </w:tc>
        <w:tc>
          <w:tcPr>
            <w:tcW w:w="820" w:type="dxa"/>
            <w:tcBorders>
              <w:top w:val="single" w:sz="4" w:space="0" w:color="auto"/>
              <w:bottom w:val="single" w:sz="4" w:space="0" w:color="auto"/>
            </w:tcBorders>
            <w:shd w:val="clear" w:color="auto" w:fill="FDE9D9" w:themeFill="accent6" w:themeFillTint="33"/>
          </w:tcPr>
          <w:p w14:paraId="45B3F1F4" w14:textId="77777777" w:rsidR="00A32D22" w:rsidRPr="00107C20" w:rsidRDefault="00A32D22" w:rsidP="00E02ED2">
            <w:pPr>
              <w:spacing w:after="0"/>
              <w:rPr>
                <w:rFonts w:ascii="Arial" w:hAnsi="Arial" w:cs="Arial"/>
                <w:color w:val="000000"/>
                <w:sz w:val="14"/>
                <w:szCs w:val="14"/>
                <w:lang w:val="en-US"/>
              </w:rPr>
            </w:pPr>
          </w:p>
        </w:tc>
        <w:tc>
          <w:tcPr>
            <w:tcW w:w="3612" w:type="dxa"/>
            <w:tcBorders>
              <w:top w:val="single" w:sz="4" w:space="0" w:color="auto"/>
              <w:bottom w:val="single" w:sz="4" w:space="0" w:color="auto"/>
            </w:tcBorders>
            <w:shd w:val="clear" w:color="auto" w:fill="FDE9D9" w:themeFill="accent6" w:themeFillTint="33"/>
          </w:tcPr>
          <w:p w14:paraId="2355E533" w14:textId="77777777" w:rsidR="00A32D22" w:rsidRPr="00107C20" w:rsidRDefault="00A32D22" w:rsidP="00E02ED2">
            <w:pPr>
              <w:spacing w:after="0"/>
              <w:rPr>
                <w:rFonts w:ascii="Arial" w:hAnsi="Arial" w:cs="Arial"/>
                <w:snapToGrid w:val="0"/>
                <w:color w:val="000000"/>
                <w:lang w:val="en-US"/>
              </w:rPr>
            </w:pPr>
          </w:p>
        </w:tc>
        <w:tc>
          <w:tcPr>
            <w:tcW w:w="1301" w:type="dxa"/>
            <w:gridSpan w:val="2"/>
            <w:tcBorders>
              <w:top w:val="single" w:sz="4" w:space="0" w:color="auto"/>
              <w:bottom w:val="single" w:sz="4" w:space="0" w:color="auto"/>
            </w:tcBorders>
            <w:shd w:val="clear" w:color="auto" w:fill="FDE9D9" w:themeFill="accent6" w:themeFillTint="33"/>
          </w:tcPr>
          <w:p w14:paraId="31469AEA" w14:textId="77777777" w:rsidR="00A32D22" w:rsidRPr="00107C20" w:rsidRDefault="00A32D22" w:rsidP="00E02ED2">
            <w:pPr>
              <w:spacing w:after="0"/>
              <w:rPr>
                <w:rFonts w:ascii="Arial" w:hAnsi="Arial" w:cs="Arial"/>
                <w:color w:val="000000"/>
                <w:lang w:val="en-US"/>
              </w:rPr>
            </w:pPr>
          </w:p>
        </w:tc>
        <w:tc>
          <w:tcPr>
            <w:tcW w:w="1112" w:type="dxa"/>
            <w:tcBorders>
              <w:top w:val="single" w:sz="4" w:space="0" w:color="auto"/>
              <w:bottom w:val="single" w:sz="4" w:space="0" w:color="auto"/>
            </w:tcBorders>
            <w:shd w:val="clear" w:color="auto" w:fill="FDE9D9" w:themeFill="accent6" w:themeFillTint="33"/>
          </w:tcPr>
          <w:p w14:paraId="7CB1BE1F" w14:textId="77777777" w:rsidR="00A32D22" w:rsidRPr="00107C20" w:rsidRDefault="00A32D22" w:rsidP="00E02ED2">
            <w:pPr>
              <w:spacing w:after="0"/>
              <w:rPr>
                <w:rFonts w:ascii="Arial" w:hAnsi="Arial" w:cs="Arial"/>
                <w:color w:val="000000"/>
                <w:lang w:val="en-US"/>
              </w:rPr>
            </w:pPr>
          </w:p>
        </w:tc>
        <w:tc>
          <w:tcPr>
            <w:tcW w:w="8135" w:type="dxa"/>
            <w:tcBorders>
              <w:top w:val="single" w:sz="4" w:space="0" w:color="auto"/>
              <w:bottom w:val="single" w:sz="4" w:space="0" w:color="auto"/>
              <w:right w:val="single" w:sz="18" w:space="0" w:color="auto"/>
            </w:tcBorders>
            <w:shd w:val="clear" w:color="auto" w:fill="FDE9D9" w:themeFill="accent6" w:themeFillTint="33"/>
          </w:tcPr>
          <w:p w14:paraId="49D7B787" w14:textId="77777777" w:rsidR="00A32D22" w:rsidRPr="00107C20" w:rsidRDefault="00A32D22" w:rsidP="00E02ED2">
            <w:pPr>
              <w:spacing w:after="0"/>
              <w:rPr>
                <w:rFonts w:ascii="Arial" w:hAnsi="Arial" w:cs="Arial"/>
                <w:color w:val="FF0000"/>
                <w:lang w:val="en-US"/>
              </w:rPr>
            </w:pPr>
          </w:p>
        </w:tc>
      </w:tr>
      <w:tr w:rsidR="0043353D" w:rsidRPr="005E5867" w14:paraId="4400AE81" w14:textId="77777777" w:rsidTr="000544A1">
        <w:trPr>
          <w:cantSplit/>
        </w:trPr>
        <w:tc>
          <w:tcPr>
            <w:tcW w:w="846" w:type="dxa"/>
            <w:tcBorders>
              <w:top w:val="single" w:sz="4" w:space="0" w:color="auto"/>
              <w:left w:val="single" w:sz="18" w:space="0" w:color="auto"/>
              <w:bottom w:val="nil"/>
              <w:right w:val="single" w:sz="4" w:space="0" w:color="auto"/>
            </w:tcBorders>
            <w:shd w:val="clear" w:color="auto" w:fill="auto"/>
          </w:tcPr>
          <w:p w14:paraId="24D2A0B5" w14:textId="77777777" w:rsidR="005B02BF" w:rsidRPr="00107C20" w:rsidRDefault="005B02BF" w:rsidP="005E5867">
            <w:pPr>
              <w:spacing w:after="0"/>
              <w:rPr>
                <w:rFonts w:ascii="Arial" w:hAnsi="Arial" w:cs="Arial"/>
                <w:b/>
                <w:bCs/>
                <w:lang w:val="en-US"/>
              </w:rPr>
            </w:pPr>
          </w:p>
        </w:tc>
        <w:tc>
          <w:tcPr>
            <w:tcW w:w="2480" w:type="dxa"/>
            <w:tcBorders>
              <w:top w:val="single" w:sz="4" w:space="0" w:color="auto"/>
              <w:left w:val="single" w:sz="4" w:space="0" w:color="auto"/>
              <w:bottom w:val="nil"/>
              <w:right w:val="single" w:sz="4" w:space="0" w:color="auto"/>
            </w:tcBorders>
            <w:shd w:val="clear" w:color="auto" w:fill="auto"/>
          </w:tcPr>
          <w:p w14:paraId="3F6BFDB8" w14:textId="77777777" w:rsidR="005B02BF" w:rsidRPr="00107C20" w:rsidRDefault="005B02BF" w:rsidP="005E5867">
            <w:pPr>
              <w:spacing w:after="0"/>
              <w:rPr>
                <w:rFonts w:ascii="Arial" w:hAnsi="Arial" w:cs="Arial"/>
                <w:b/>
                <w:bCs/>
                <w:lang w:val="en-US"/>
              </w:rPr>
            </w:pPr>
          </w:p>
        </w:tc>
        <w:tc>
          <w:tcPr>
            <w:tcW w:w="820" w:type="dxa"/>
            <w:tcBorders>
              <w:top w:val="single" w:sz="4" w:space="0" w:color="auto"/>
              <w:left w:val="single" w:sz="4" w:space="0" w:color="auto"/>
              <w:bottom w:val="nil"/>
              <w:right w:val="single" w:sz="4" w:space="0" w:color="auto"/>
            </w:tcBorders>
            <w:shd w:val="clear" w:color="auto" w:fill="auto"/>
          </w:tcPr>
          <w:p w14:paraId="2CF15E00" w14:textId="77777777" w:rsidR="005B02BF" w:rsidRPr="00107C20" w:rsidRDefault="005B02BF" w:rsidP="005E5867">
            <w:pPr>
              <w:spacing w:after="0"/>
              <w:rPr>
                <w:rFonts w:ascii="Arial" w:hAnsi="Arial" w:cs="Arial"/>
                <w:color w:val="000000"/>
                <w:sz w:val="14"/>
                <w:szCs w:val="14"/>
                <w:lang w:val="en-US"/>
              </w:rPr>
            </w:pPr>
          </w:p>
        </w:tc>
        <w:tc>
          <w:tcPr>
            <w:tcW w:w="3612" w:type="dxa"/>
            <w:tcBorders>
              <w:top w:val="single" w:sz="4" w:space="0" w:color="auto"/>
              <w:left w:val="single" w:sz="4" w:space="0" w:color="auto"/>
              <w:bottom w:val="nil"/>
              <w:right w:val="single" w:sz="4" w:space="0" w:color="auto"/>
            </w:tcBorders>
            <w:shd w:val="clear" w:color="auto" w:fill="auto"/>
          </w:tcPr>
          <w:p w14:paraId="42AFFDE4" w14:textId="77777777" w:rsidR="005B02BF" w:rsidRPr="00107C20" w:rsidRDefault="005B02BF" w:rsidP="005E5867">
            <w:pPr>
              <w:spacing w:after="0"/>
              <w:rPr>
                <w:rFonts w:ascii="Arial" w:hAnsi="Arial" w:cs="Arial"/>
                <w:snapToGrid w:val="0"/>
                <w:color w:val="000000"/>
                <w:lang w:val="en-US"/>
              </w:rPr>
            </w:pPr>
          </w:p>
        </w:tc>
        <w:tc>
          <w:tcPr>
            <w:tcW w:w="1301" w:type="dxa"/>
            <w:gridSpan w:val="2"/>
            <w:tcBorders>
              <w:top w:val="single" w:sz="4" w:space="0" w:color="auto"/>
              <w:left w:val="single" w:sz="4" w:space="0" w:color="auto"/>
              <w:bottom w:val="nil"/>
              <w:right w:val="single" w:sz="4" w:space="0" w:color="auto"/>
            </w:tcBorders>
            <w:shd w:val="clear" w:color="auto" w:fill="auto"/>
          </w:tcPr>
          <w:p w14:paraId="74ABF023" w14:textId="77777777" w:rsidR="005B02BF" w:rsidRPr="00107C20" w:rsidRDefault="005B02BF" w:rsidP="005E5867">
            <w:pPr>
              <w:spacing w:after="0"/>
              <w:rPr>
                <w:rFonts w:ascii="Arial" w:hAnsi="Arial" w:cs="Arial"/>
                <w:color w:val="000000"/>
                <w:lang w:val="en-US"/>
              </w:rPr>
            </w:pPr>
          </w:p>
        </w:tc>
        <w:tc>
          <w:tcPr>
            <w:tcW w:w="1112" w:type="dxa"/>
            <w:tcBorders>
              <w:top w:val="single" w:sz="4" w:space="0" w:color="auto"/>
              <w:left w:val="single" w:sz="4" w:space="0" w:color="auto"/>
              <w:bottom w:val="nil"/>
              <w:right w:val="single" w:sz="4" w:space="0" w:color="auto"/>
            </w:tcBorders>
            <w:shd w:val="clear" w:color="auto" w:fill="auto"/>
          </w:tcPr>
          <w:p w14:paraId="03286687" w14:textId="77777777" w:rsidR="005B02BF" w:rsidRPr="00107C20" w:rsidRDefault="005B02BF" w:rsidP="005E5867">
            <w:pPr>
              <w:spacing w:after="0"/>
              <w:rPr>
                <w:rFonts w:ascii="Arial" w:hAnsi="Arial" w:cs="Arial"/>
                <w:color w:val="000000"/>
                <w:lang w:val="en-US"/>
              </w:rPr>
            </w:pPr>
          </w:p>
        </w:tc>
        <w:tc>
          <w:tcPr>
            <w:tcW w:w="8135" w:type="dxa"/>
            <w:tcBorders>
              <w:top w:val="single" w:sz="4" w:space="0" w:color="auto"/>
              <w:left w:val="single" w:sz="4" w:space="0" w:color="auto"/>
              <w:bottom w:val="nil"/>
              <w:right w:val="single" w:sz="18" w:space="0" w:color="auto"/>
            </w:tcBorders>
            <w:shd w:val="clear" w:color="auto" w:fill="auto"/>
          </w:tcPr>
          <w:p w14:paraId="3FF20D9A" w14:textId="77777777" w:rsidR="005B02BF" w:rsidRPr="00107C20" w:rsidRDefault="005B02BF" w:rsidP="005E5867">
            <w:pPr>
              <w:spacing w:after="0"/>
              <w:rPr>
                <w:rFonts w:ascii="Arial" w:hAnsi="Arial" w:cs="Arial"/>
                <w:lang w:val="en-US"/>
              </w:rPr>
            </w:pPr>
          </w:p>
        </w:tc>
      </w:tr>
      <w:tr w:rsidR="00A3078A" w:rsidRPr="000472D1" w14:paraId="707CC424" w14:textId="77777777" w:rsidTr="000544A1">
        <w:trPr>
          <w:cantSplit/>
        </w:trPr>
        <w:tc>
          <w:tcPr>
            <w:tcW w:w="846" w:type="dxa"/>
            <w:tcBorders>
              <w:top w:val="single" w:sz="4" w:space="0" w:color="auto"/>
              <w:left w:val="single" w:sz="18" w:space="0" w:color="auto"/>
              <w:bottom w:val="single" w:sz="4" w:space="0" w:color="auto"/>
            </w:tcBorders>
            <w:shd w:val="clear" w:color="auto" w:fill="FDE9D9" w:themeFill="accent6" w:themeFillTint="33"/>
          </w:tcPr>
          <w:p w14:paraId="6933685F" w14:textId="77777777" w:rsidR="00A32D22" w:rsidRPr="00107C20" w:rsidRDefault="00A32D22" w:rsidP="00E02ED2">
            <w:pPr>
              <w:spacing w:after="0"/>
              <w:rPr>
                <w:rFonts w:ascii="Arial" w:hAnsi="Arial" w:cs="Arial"/>
                <w:b/>
                <w:bCs/>
                <w:lang w:val="en-US"/>
              </w:rPr>
            </w:pPr>
            <w:r w:rsidRPr="00107C20">
              <w:rPr>
                <w:rFonts w:ascii="Arial" w:hAnsi="Arial" w:cs="Arial"/>
                <w:b/>
                <w:bCs/>
                <w:lang w:val="en-US"/>
              </w:rPr>
              <w:t>16.37</w:t>
            </w:r>
          </w:p>
        </w:tc>
        <w:tc>
          <w:tcPr>
            <w:tcW w:w="2480" w:type="dxa"/>
            <w:tcBorders>
              <w:top w:val="single" w:sz="4" w:space="0" w:color="auto"/>
              <w:bottom w:val="single" w:sz="4" w:space="0" w:color="auto"/>
            </w:tcBorders>
            <w:shd w:val="clear" w:color="auto" w:fill="FDE9D9" w:themeFill="accent6" w:themeFillTint="33"/>
          </w:tcPr>
          <w:p w14:paraId="7437F8B9" w14:textId="77777777" w:rsidR="00A32D22" w:rsidRPr="00107C20" w:rsidRDefault="00A32D22" w:rsidP="00E02ED2">
            <w:pPr>
              <w:spacing w:after="0"/>
              <w:rPr>
                <w:rFonts w:ascii="Arial" w:hAnsi="Arial" w:cs="Arial"/>
                <w:b/>
                <w:bCs/>
                <w:lang w:val="en-US"/>
              </w:rPr>
            </w:pPr>
            <w:r w:rsidRPr="00107C20">
              <w:rPr>
                <w:rFonts w:ascii="Arial" w:hAnsi="Arial" w:cs="Arial"/>
                <w:b/>
                <w:bCs/>
                <w:lang w:val="en-US"/>
              </w:rPr>
              <w:t>Service Based Interface Protocol Improvements [SBIProtoc16]</w:t>
            </w:r>
          </w:p>
        </w:tc>
        <w:tc>
          <w:tcPr>
            <w:tcW w:w="820" w:type="dxa"/>
            <w:tcBorders>
              <w:top w:val="single" w:sz="4" w:space="0" w:color="auto"/>
              <w:bottom w:val="single" w:sz="4" w:space="0" w:color="auto"/>
            </w:tcBorders>
            <w:shd w:val="clear" w:color="auto" w:fill="FDE9D9" w:themeFill="accent6" w:themeFillTint="33"/>
          </w:tcPr>
          <w:p w14:paraId="224DC6D9" w14:textId="77777777" w:rsidR="00A32D22" w:rsidRPr="00107C20" w:rsidRDefault="00A32D22" w:rsidP="00E02ED2">
            <w:pPr>
              <w:spacing w:after="0"/>
              <w:rPr>
                <w:rFonts w:ascii="Arial" w:hAnsi="Arial" w:cs="Arial"/>
                <w:color w:val="000000"/>
                <w:sz w:val="14"/>
                <w:szCs w:val="14"/>
                <w:lang w:val="en-US"/>
              </w:rPr>
            </w:pPr>
          </w:p>
        </w:tc>
        <w:tc>
          <w:tcPr>
            <w:tcW w:w="3612" w:type="dxa"/>
            <w:tcBorders>
              <w:top w:val="single" w:sz="4" w:space="0" w:color="auto"/>
              <w:bottom w:val="single" w:sz="4" w:space="0" w:color="auto"/>
            </w:tcBorders>
            <w:shd w:val="clear" w:color="auto" w:fill="FDE9D9" w:themeFill="accent6" w:themeFillTint="33"/>
          </w:tcPr>
          <w:p w14:paraId="1CD22D34" w14:textId="77777777" w:rsidR="00A32D22" w:rsidRPr="00107C20" w:rsidRDefault="00A32D22" w:rsidP="00E02ED2">
            <w:pPr>
              <w:spacing w:after="0"/>
              <w:rPr>
                <w:rFonts w:ascii="Arial" w:hAnsi="Arial" w:cs="Arial"/>
                <w:b/>
                <w:snapToGrid w:val="0"/>
                <w:color w:val="000000"/>
                <w:lang w:val="en-US"/>
              </w:rPr>
            </w:pPr>
          </w:p>
        </w:tc>
        <w:tc>
          <w:tcPr>
            <w:tcW w:w="1301" w:type="dxa"/>
            <w:gridSpan w:val="2"/>
            <w:tcBorders>
              <w:top w:val="single" w:sz="4" w:space="0" w:color="auto"/>
              <w:bottom w:val="single" w:sz="4" w:space="0" w:color="auto"/>
            </w:tcBorders>
            <w:shd w:val="clear" w:color="auto" w:fill="FDE9D9" w:themeFill="accent6" w:themeFillTint="33"/>
          </w:tcPr>
          <w:p w14:paraId="461CEA79" w14:textId="77777777" w:rsidR="00A32D22" w:rsidRPr="00107C20" w:rsidRDefault="00A32D22" w:rsidP="00E02ED2">
            <w:pPr>
              <w:spacing w:after="0"/>
              <w:rPr>
                <w:rFonts w:ascii="Arial" w:hAnsi="Arial" w:cs="Arial"/>
                <w:color w:val="000000"/>
                <w:lang w:val="en-US"/>
              </w:rPr>
            </w:pPr>
          </w:p>
        </w:tc>
        <w:tc>
          <w:tcPr>
            <w:tcW w:w="1112" w:type="dxa"/>
            <w:tcBorders>
              <w:top w:val="single" w:sz="4" w:space="0" w:color="auto"/>
              <w:bottom w:val="single" w:sz="4" w:space="0" w:color="auto"/>
            </w:tcBorders>
            <w:shd w:val="clear" w:color="auto" w:fill="FDE9D9" w:themeFill="accent6" w:themeFillTint="33"/>
          </w:tcPr>
          <w:p w14:paraId="5E5C01D7" w14:textId="77777777" w:rsidR="00A32D22" w:rsidRPr="00107C20" w:rsidRDefault="00A32D22" w:rsidP="00E02ED2">
            <w:pPr>
              <w:spacing w:after="0"/>
              <w:rPr>
                <w:rFonts w:ascii="Arial" w:hAnsi="Arial" w:cs="Arial"/>
                <w:color w:val="000000"/>
                <w:lang w:val="en-US"/>
              </w:rPr>
            </w:pPr>
          </w:p>
        </w:tc>
        <w:tc>
          <w:tcPr>
            <w:tcW w:w="8135" w:type="dxa"/>
            <w:tcBorders>
              <w:top w:val="single" w:sz="4" w:space="0" w:color="auto"/>
              <w:bottom w:val="single" w:sz="4" w:space="0" w:color="auto"/>
              <w:right w:val="single" w:sz="18" w:space="0" w:color="auto"/>
            </w:tcBorders>
            <w:shd w:val="clear" w:color="auto" w:fill="FDE9D9" w:themeFill="accent6" w:themeFillTint="33"/>
          </w:tcPr>
          <w:p w14:paraId="0ABF85CD" w14:textId="77777777" w:rsidR="00A32D22" w:rsidRPr="00107C20" w:rsidRDefault="00A32D22" w:rsidP="00E02ED2">
            <w:pPr>
              <w:spacing w:after="0"/>
              <w:rPr>
                <w:rFonts w:ascii="Arial" w:hAnsi="Arial" w:cs="Arial"/>
                <w:lang w:val="en-US"/>
              </w:rPr>
            </w:pPr>
          </w:p>
        </w:tc>
      </w:tr>
      <w:tr w:rsidR="0043353D" w:rsidRPr="005E5867" w14:paraId="6ACB910E" w14:textId="77777777" w:rsidTr="000544A1">
        <w:trPr>
          <w:cantSplit/>
        </w:trPr>
        <w:tc>
          <w:tcPr>
            <w:tcW w:w="846" w:type="dxa"/>
            <w:tcBorders>
              <w:top w:val="single" w:sz="4" w:space="0" w:color="auto"/>
              <w:left w:val="single" w:sz="18" w:space="0" w:color="auto"/>
              <w:bottom w:val="single" w:sz="4" w:space="0" w:color="auto"/>
              <w:right w:val="single" w:sz="4" w:space="0" w:color="auto"/>
            </w:tcBorders>
            <w:shd w:val="clear" w:color="auto" w:fill="auto"/>
          </w:tcPr>
          <w:p w14:paraId="7D7D7B88" w14:textId="77777777" w:rsidR="00A32D22" w:rsidRPr="00107C20" w:rsidRDefault="00A32D22" w:rsidP="005E5867">
            <w:pPr>
              <w:spacing w:after="0"/>
              <w:rPr>
                <w:rFonts w:ascii="Arial" w:hAnsi="Arial" w:cs="Arial"/>
                <w:b/>
                <w:bCs/>
                <w:lang w:val="en-US"/>
              </w:rPr>
            </w:pP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51F90452" w14:textId="77777777" w:rsidR="00A32D22" w:rsidRPr="00107C20" w:rsidRDefault="00A32D22" w:rsidP="005E5867">
            <w:pPr>
              <w:spacing w:after="0"/>
              <w:rPr>
                <w:rFonts w:ascii="Arial" w:hAnsi="Arial" w:cs="Arial"/>
                <w:b/>
                <w:bCs/>
                <w:lang w:val="en-US"/>
              </w:rPr>
            </w:pP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592797A0" w14:textId="77777777" w:rsidR="00A32D22" w:rsidRPr="00107C20" w:rsidRDefault="00A32D22" w:rsidP="005E5867">
            <w:pPr>
              <w:spacing w:after="0"/>
              <w:rPr>
                <w:rFonts w:ascii="Arial" w:hAnsi="Arial" w:cs="Arial"/>
                <w:color w:val="000000"/>
                <w:sz w:val="14"/>
                <w:szCs w:val="14"/>
                <w:lang w:val="en-US"/>
              </w:rPr>
            </w:pPr>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5EF0CD29" w14:textId="77777777" w:rsidR="00A32D22" w:rsidRPr="00107C20" w:rsidRDefault="00A32D22" w:rsidP="005E5867">
            <w:pPr>
              <w:spacing w:after="0"/>
              <w:rPr>
                <w:rFonts w:ascii="Arial" w:hAnsi="Arial" w:cs="Arial"/>
                <w:snapToGrid w:val="0"/>
                <w:color w:val="000000"/>
                <w:lang w:val="en-US"/>
              </w:rPr>
            </w:pP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56FB7748" w14:textId="77777777" w:rsidR="00A32D22" w:rsidRPr="00107C20" w:rsidRDefault="00A32D22" w:rsidP="005E5867">
            <w:pPr>
              <w:spacing w:after="0"/>
              <w:rPr>
                <w:rFonts w:ascii="Arial" w:hAnsi="Arial" w:cs="Arial"/>
                <w:color w:val="000000"/>
                <w:lang w:val="en-US"/>
              </w:rPr>
            </w:pP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081BF9C0" w14:textId="77777777" w:rsidR="00A32D22" w:rsidRPr="00107C20" w:rsidRDefault="00A32D22" w:rsidP="005E5867">
            <w:pPr>
              <w:spacing w:after="0"/>
              <w:rPr>
                <w:rFonts w:ascii="Arial" w:hAnsi="Arial" w:cs="Arial"/>
                <w:color w:val="000000"/>
                <w:lang w:val="en-US"/>
              </w:rPr>
            </w:pP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3448E024" w14:textId="77777777" w:rsidR="00A32D22" w:rsidRPr="00107C20" w:rsidRDefault="00A32D22" w:rsidP="0055068B">
            <w:pPr>
              <w:spacing w:after="0"/>
              <w:rPr>
                <w:rFonts w:ascii="Arial" w:hAnsi="Arial" w:cs="Arial"/>
                <w:lang w:val="en-US"/>
              </w:rPr>
            </w:pPr>
          </w:p>
        </w:tc>
      </w:tr>
      <w:tr w:rsidR="0043353D" w:rsidRPr="005E5867" w14:paraId="7AD5ADC5" w14:textId="77777777" w:rsidTr="000544A1">
        <w:trPr>
          <w:cantSplit/>
        </w:trPr>
        <w:tc>
          <w:tcPr>
            <w:tcW w:w="846" w:type="dxa"/>
            <w:tcBorders>
              <w:top w:val="single" w:sz="4" w:space="0" w:color="auto"/>
              <w:left w:val="single" w:sz="18" w:space="0" w:color="auto"/>
              <w:bottom w:val="single" w:sz="4" w:space="0" w:color="auto"/>
              <w:right w:val="single" w:sz="4" w:space="0" w:color="auto"/>
            </w:tcBorders>
            <w:shd w:val="clear" w:color="auto" w:fill="auto"/>
          </w:tcPr>
          <w:p w14:paraId="1E88A6F8" w14:textId="77777777" w:rsidR="005B02BF" w:rsidRPr="00107C20" w:rsidRDefault="005B02BF" w:rsidP="005E5867">
            <w:pPr>
              <w:spacing w:after="0"/>
              <w:rPr>
                <w:rFonts w:ascii="Arial" w:hAnsi="Arial" w:cs="Arial"/>
                <w:b/>
                <w:bCs/>
                <w:lang w:val="en-US"/>
              </w:rPr>
            </w:pP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7B7A4CAF" w14:textId="77777777" w:rsidR="005B02BF" w:rsidRPr="00107C20" w:rsidRDefault="005B02BF" w:rsidP="005E5867">
            <w:pPr>
              <w:spacing w:after="0"/>
              <w:rPr>
                <w:rFonts w:ascii="Arial" w:hAnsi="Arial" w:cs="Arial"/>
                <w:b/>
                <w:bCs/>
                <w:lang w:val="en-US"/>
              </w:rPr>
            </w:pP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1DDCD88D" w14:textId="77777777" w:rsidR="005B02BF" w:rsidRPr="00107C20" w:rsidRDefault="005B02BF" w:rsidP="005E5867">
            <w:pPr>
              <w:spacing w:after="0"/>
              <w:rPr>
                <w:rFonts w:ascii="Arial" w:hAnsi="Arial" w:cs="Arial"/>
                <w:color w:val="000000"/>
                <w:sz w:val="14"/>
                <w:szCs w:val="14"/>
                <w:lang w:val="en-US"/>
              </w:rPr>
            </w:pPr>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3C6C602E" w14:textId="77777777" w:rsidR="005B02BF" w:rsidRPr="00107C20" w:rsidRDefault="005B02BF" w:rsidP="005E5867">
            <w:pPr>
              <w:spacing w:after="0"/>
              <w:rPr>
                <w:rFonts w:ascii="Arial" w:hAnsi="Arial" w:cs="Arial"/>
                <w:snapToGrid w:val="0"/>
                <w:color w:val="000000"/>
                <w:lang w:val="en-US"/>
              </w:rPr>
            </w:pP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24B29F14" w14:textId="77777777" w:rsidR="005B02BF" w:rsidRPr="00107C20" w:rsidRDefault="005B02BF" w:rsidP="005E5867">
            <w:pPr>
              <w:spacing w:after="0"/>
              <w:rPr>
                <w:rFonts w:ascii="Arial" w:hAnsi="Arial" w:cs="Arial"/>
                <w:color w:val="000000"/>
                <w:lang w:val="en-US"/>
              </w:rPr>
            </w:pP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738D77FD" w14:textId="77777777" w:rsidR="005B02BF" w:rsidRPr="00107C20" w:rsidRDefault="005B02BF" w:rsidP="005E5867">
            <w:pPr>
              <w:spacing w:after="0"/>
              <w:rPr>
                <w:rFonts w:ascii="Arial" w:hAnsi="Arial" w:cs="Arial"/>
                <w:color w:val="000000"/>
                <w:lang w:val="en-US"/>
              </w:rPr>
            </w:pP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154107D2" w14:textId="77777777" w:rsidR="005B02BF" w:rsidRPr="00107C20" w:rsidRDefault="005B02BF" w:rsidP="00BB02FE">
            <w:pPr>
              <w:spacing w:after="0"/>
              <w:rPr>
                <w:rFonts w:ascii="Arial" w:hAnsi="Arial" w:cs="Arial"/>
                <w:lang w:val="en-US"/>
              </w:rPr>
            </w:pPr>
          </w:p>
        </w:tc>
      </w:tr>
      <w:tr w:rsidR="00A3078A" w:rsidRPr="000472D1" w14:paraId="2068C193" w14:textId="77777777" w:rsidTr="000544A1">
        <w:trPr>
          <w:cantSplit/>
        </w:trPr>
        <w:tc>
          <w:tcPr>
            <w:tcW w:w="846" w:type="dxa"/>
            <w:tcBorders>
              <w:top w:val="single" w:sz="4" w:space="0" w:color="auto"/>
              <w:left w:val="single" w:sz="18" w:space="0" w:color="auto"/>
              <w:bottom w:val="single" w:sz="4" w:space="0" w:color="auto"/>
            </w:tcBorders>
            <w:shd w:val="clear" w:color="auto" w:fill="FDE9D9" w:themeFill="accent6" w:themeFillTint="33"/>
          </w:tcPr>
          <w:p w14:paraId="72785E64" w14:textId="77777777" w:rsidR="00A32D22" w:rsidRPr="00107C20" w:rsidRDefault="00A32D22" w:rsidP="00E02ED2">
            <w:pPr>
              <w:spacing w:after="0"/>
              <w:rPr>
                <w:rFonts w:ascii="Arial" w:hAnsi="Arial" w:cs="Arial"/>
                <w:b/>
                <w:bCs/>
                <w:lang w:val="en-US"/>
              </w:rPr>
            </w:pPr>
            <w:r w:rsidRPr="00107C20">
              <w:rPr>
                <w:rFonts w:ascii="Arial" w:hAnsi="Arial" w:cs="Arial"/>
                <w:b/>
                <w:bCs/>
                <w:lang w:val="en-US"/>
              </w:rPr>
              <w:t>16.38</w:t>
            </w:r>
          </w:p>
        </w:tc>
        <w:tc>
          <w:tcPr>
            <w:tcW w:w="2480" w:type="dxa"/>
            <w:tcBorders>
              <w:top w:val="single" w:sz="4" w:space="0" w:color="auto"/>
              <w:bottom w:val="single" w:sz="4" w:space="0" w:color="auto"/>
            </w:tcBorders>
            <w:shd w:val="clear" w:color="auto" w:fill="FDE9D9" w:themeFill="accent6" w:themeFillTint="33"/>
          </w:tcPr>
          <w:p w14:paraId="0ECA1E0A" w14:textId="77777777" w:rsidR="00A32D22" w:rsidRPr="00107C20" w:rsidRDefault="00A32D22" w:rsidP="00E02ED2">
            <w:pPr>
              <w:spacing w:after="0"/>
              <w:rPr>
                <w:rFonts w:ascii="Arial" w:hAnsi="Arial" w:cs="Arial"/>
                <w:b/>
                <w:bCs/>
                <w:lang w:val="en-US"/>
              </w:rPr>
            </w:pPr>
            <w:r w:rsidRPr="00107C20">
              <w:rPr>
                <w:rFonts w:ascii="Arial" w:hAnsi="Arial" w:cs="Arial"/>
                <w:b/>
                <w:bCs/>
                <w:lang w:val="en-US"/>
              </w:rPr>
              <w:t>Single radio voice continuity from 5GS to 3G [5G_SRVCC]</w:t>
            </w:r>
          </w:p>
        </w:tc>
        <w:tc>
          <w:tcPr>
            <w:tcW w:w="820" w:type="dxa"/>
            <w:tcBorders>
              <w:top w:val="single" w:sz="4" w:space="0" w:color="auto"/>
              <w:bottom w:val="single" w:sz="4" w:space="0" w:color="auto"/>
            </w:tcBorders>
            <w:shd w:val="clear" w:color="auto" w:fill="FDE9D9" w:themeFill="accent6" w:themeFillTint="33"/>
          </w:tcPr>
          <w:p w14:paraId="7AEF14E9" w14:textId="77777777" w:rsidR="00A32D22" w:rsidRPr="00107C20" w:rsidRDefault="00A32D22" w:rsidP="00E02ED2">
            <w:pPr>
              <w:spacing w:after="0"/>
              <w:rPr>
                <w:rFonts w:ascii="Arial" w:hAnsi="Arial" w:cs="Arial"/>
                <w:color w:val="000000"/>
                <w:sz w:val="14"/>
                <w:szCs w:val="14"/>
                <w:lang w:val="en-US"/>
              </w:rPr>
            </w:pPr>
          </w:p>
        </w:tc>
        <w:tc>
          <w:tcPr>
            <w:tcW w:w="3612" w:type="dxa"/>
            <w:tcBorders>
              <w:top w:val="single" w:sz="4" w:space="0" w:color="auto"/>
              <w:bottom w:val="single" w:sz="4" w:space="0" w:color="auto"/>
            </w:tcBorders>
            <w:shd w:val="clear" w:color="auto" w:fill="FDE9D9" w:themeFill="accent6" w:themeFillTint="33"/>
          </w:tcPr>
          <w:p w14:paraId="41022016" w14:textId="77777777" w:rsidR="00A32D22" w:rsidRPr="00107C20" w:rsidRDefault="00A32D22" w:rsidP="00E02ED2">
            <w:pPr>
              <w:spacing w:after="0"/>
              <w:rPr>
                <w:rFonts w:ascii="Arial" w:hAnsi="Arial" w:cs="Arial"/>
                <w:b/>
                <w:snapToGrid w:val="0"/>
                <w:color w:val="000000"/>
                <w:lang w:val="en-US"/>
              </w:rPr>
            </w:pPr>
          </w:p>
        </w:tc>
        <w:tc>
          <w:tcPr>
            <w:tcW w:w="1301" w:type="dxa"/>
            <w:gridSpan w:val="2"/>
            <w:tcBorders>
              <w:top w:val="single" w:sz="4" w:space="0" w:color="auto"/>
              <w:bottom w:val="single" w:sz="4" w:space="0" w:color="auto"/>
            </w:tcBorders>
            <w:shd w:val="clear" w:color="auto" w:fill="FDE9D9" w:themeFill="accent6" w:themeFillTint="33"/>
          </w:tcPr>
          <w:p w14:paraId="0995C622" w14:textId="77777777" w:rsidR="00A32D22" w:rsidRPr="00107C20" w:rsidRDefault="00A32D22" w:rsidP="00E02ED2">
            <w:pPr>
              <w:spacing w:after="0"/>
              <w:rPr>
                <w:rFonts w:ascii="Arial" w:hAnsi="Arial" w:cs="Arial"/>
                <w:color w:val="000000"/>
                <w:lang w:val="en-US"/>
              </w:rPr>
            </w:pPr>
          </w:p>
        </w:tc>
        <w:tc>
          <w:tcPr>
            <w:tcW w:w="1112" w:type="dxa"/>
            <w:tcBorders>
              <w:top w:val="single" w:sz="4" w:space="0" w:color="auto"/>
              <w:bottom w:val="single" w:sz="4" w:space="0" w:color="auto"/>
            </w:tcBorders>
            <w:shd w:val="clear" w:color="auto" w:fill="FDE9D9" w:themeFill="accent6" w:themeFillTint="33"/>
          </w:tcPr>
          <w:p w14:paraId="51DECD88" w14:textId="77777777" w:rsidR="00A32D22" w:rsidRPr="00107C20" w:rsidRDefault="00A32D22" w:rsidP="00E02ED2">
            <w:pPr>
              <w:spacing w:after="0"/>
              <w:rPr>
                <w:rFonts w:ascii="Arial" w:hAnsi="Arial" w:cs="Arial"/>
                <w:color w:val="000000"/>
                <w:lang w:val="en-US"/>
              </w:rPr>
            </w:pPr>
          </w:p>
        </w:tc>
        <w:tc>
          <w:tcPr>
            <w:tcW w:w="8135" w:type="dxa"/>
            <w:tcBorders>
              <w:top w:val="single" w:sz="4" w:space="0" w:color="auto"/>
              <w:bottom w:val="single" w:sz="4" w:space="0" w:color="auto"/>
              <w:right w:val="single" w:sz="18" w:space="0" w:color="auto"/>
            </w:tcBorders>
            <w:shd w:val="clear" w:color="auto" w:fill="FDE9D9" w:themeFill="accent6" w:themeFillTint="33"/>
          </w:tcPr>
          <w:p w14:paraId="6B7FC9AC" w14:textId="77777777" w:rsidR="00A32D22" w:rsidRPr="00107C20" w:rsidRDefault="00A32D22" w:rsidP="00E02ED2">
            <w:pPr>
              <w:spacing w:after="0"/>
              <w:rPr>
                <w:rFonts w:ascii="Arial" w:hAnsi="Arial" w:cs="Arial"/>
                <w:lang w:val="en-US"/>
              </w:rPr>
            </w:pPr>
          </w:p>
        </w:tc>
      </w:tr>
      <w:tr w:rsidR="0043353D" w:rsidRPr="005E5867" w14:paraId="13CEB539" w14:textId="77777777" w:rsidTr="000544A1">
        <w:trPr>
          <w:cantSplit/>
        </w:trPr>
        <w:tc>
          <w:tcPr>
            <w:tcW w:w="846" w:type="dxa"/>
            <w:tcBorders>
              <w:top w:val="single" w:sz="4" w:space="0" w:color="auto"/>
              <w:left w:val="single" w:sz="18" w:space="0" w:color="auto"/>
              <w:bottom w:val="single" w:sz="4" w:space="0" w:color="auto"/>
              <w:right w:val="single" w:sz="4" w:space="0" w:color="auto"/>
            </w:tcBorders>
            <w:shd w:val="clear" w:color="auto" w:fill="auto"/>
          </w:tcPr>
          <w:p w14:paraId="6DD6E211" w14:textId="77777777" w:rsidR="005B02BF" w:rsidRPr="00107C20" w:rsidRDefault="005B02BF" w:rsidP="00790728">
            <w:pPr>
              <w:spacing w:after="0"/>
              <w:rPr>
                <w:rFonts w:ascii="Arial" w:hAnsi="Arial" w:cs="Arial"/>
                <w:b/>
                <w:bCs/>
                <w:lang w:val="en-US"/>
              </w:rPr>
            </w:pP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67AB92D2" w14:textId="77777777" w:rsidR="005B02BF" w:rsidRPr="00107C20" w:rsidRDefault="005B02BF" w:rsidP="00790728">
            <w:pPr>
              <w:spacing w:after="0"/>
              <w:rPr>
                <w:rFonts w:ascii="Arial" w:hAnsi="Arial" w:cs="Arial"/>
                <w:b/>
                <w:bCs/>
                <w:lang w:val="en-US"/>
              </w:rPr>
            </w:pP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3C2C6AD1" w14:textId="77777777" w:rsidR="005B02BF" w:rsidRPr="00107C20" w:rsidRDefault="005B02BF" w:rsidP="00790728">
            <w:pPr>
              <w:spacing w:after="0"/>
              <w:rPr>
                <w:rFonts w:ascii="Arial" w:hAnsi="Arial" w:cs="Arial"/>
                <w:color w:val="000000"/>
                <w:sz w:val="14"/>
                <w:szCs w:val="14"/>
                <w:lang w:val="en-US"/>
              </w:rPr>
            </w:pPr>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0F0A9651" w14:textId="77777777" w:rsidR="005B02BF" w:rsidRPr="00107C20" w:rsidRDefault="005B02BF" w:rsidP="00790728">
            <w:pPr>
              <w:spacing w:after="0"/>
              <w:rPr>
                <w:rFonts w:ascii="Arial" w:hAnsi="Arial" w:cs="Arial"/>
                <w:snapToGrid w:val="0"/>
                <w:color w:val="000000"/>
                <w:lang w:val="en-US"/>
              </w:rPr>
            </w:pP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2435525B" w14:textId="77777777" w:rsidR="005B02BF" w:rsidRPr="00107C20" w:rsidRDefault="005B02BF" w:rsidP="00790728">
            <w:pPr>
              <w:spacing w:after="0"/>
              <w:rPr>
                <w:rFonts w:ascii="Arial" w:hAnsi="Arial" w:cs="Arial"/>
                <w:color w:val="000000"/>
                <w:lang w:val="en-US"/>
              </w:rPr>
            </w:pP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2CA537FD" w14:textId="77777777" w:rsidR="005B02BF" w:rsidRPr="00107C20" w:rsidRDefault="005B02BF" w:rsidP="00790728">
            <w:pPr>
              <w:spacing w:after="0"/>
              <w:rPr>
                <w:rFonts w:ascii="Arial" w:hAnsi="Arial" w:cs="Arial"/>
                <w:color w:val="000000"/>
                <w:lang w:val="en-US"/>
              </w:rPr>
            </w:pP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5961B0F6" w14:textId="77777777" w:rsidR="005B02BF" w:rsidRPr="00107C20" w:rsidRDefault="005B02BF" w:rsidP="00790728">
            <w:pPr>
              <w:spacing w:after="0"/>
              <w:rPr>
                <w:rFonts w:ascii="Arial" w:hAnsi="Arial" w:cs="Arial"/>
                <w:lang w:val="en-US"/>
              </w:rPr>
            </w:pPr>
          </w:p>
        </w:tc>
      </w:tr>
      <w:tr w:rsidR="0043353D" w:rsidRPr="005E5867" w14:paraId="185F80F4" w14:textId="77777777" w:rsidTr="000544A1">
        <w:trPr>
          <w:cantSplit/>
        </w:trPr>
        <w:tc>
          <w:tcPr>
            <w:tcW w:w="846" w:type="dxa"/>
            <w:tcBorders>
              <w:top w:val="single" w:sz="4" w:space="0" w:color="auto"/>
              <w:left w:val="single" w:sz="18" w:space="0" w:color="auto"/>
              <w:bottom w:val="single" w:sz="4" w:space="0" w:color="auto"/>
              <w:right w:val="single" w:sz="4" w:space="0" w:color="auto"/>
            </w:tcBorders>
            <w:shd w:val="clear" w:color="auto" w:fill="auto"/>
          </w:tcPr>
          <w:p w14:paraId="7C0AF5BD" w14:textId="77777777" w:rsidR="005B02BF" w:rsidRPr="00107C20" w:rsidRDefault="005B02BF" w:rsidP="00790728">
            <w:pPr>
              <w:spacing w:after="0"/>
              <w:rPr>
                <w:rFonts w:ascii="Arial" w:hAnsi="Arial" w:cs="Arial"/>
                <w:b/>
                <w:bCs/>
                <w:lang w:val="en-US"/>
              </w:rPr>
            </w:pP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4B82500A" w14:textId="77777777" w:rsidR="005B02BF" w:rsidRPr="00107C20" w:rsidRDefault="005B02BF" w:rsidP="00790728">
            <w:pPr>
              <w:spacing w:after="0"/>
              <w:rPr>
                <w:rFonts w:ascii="Arial" w:hAnsi="Arial" w:cs="Arial"/>
                <w:b/>
                <w:bCs/>
                <w:lang w:val="en-US"/>
              </w:rPr>
            </w:pP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61457D8D" w14:textId="77777777" w:rsidR="005B02BF" w:rsidRPr="00107C20" w:rsidRDefault="005B02BF" w:rsidP="00790728">
            <w:pPr>
              <w:spacing w:after="0"/>
              <w:rPr>
                <w:rFonts w:ascii="Arial" w:hAnsi="Arial" w:cs="Arial"/>
                <w:color w:val="000000"/>
                <w:sz w:val="14"/>
                <w:szCs w:val="14"/>
                <w:lang w:val="en-US"/>
              </w:rPr>
            </w:pPr>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41EE75F8" w14:textId="77777777" w:rsidR="005B02BF" w:rsidRPr="00107C20" w:rsidRDefault="005B02BF" w:rsidP="00790728">
            <w:pPr>
              <w:spacing w:after="0"/>
              <w:rPr>
                <w:rFonts w:ascii="Arial" w:hAnsi="Arial" w:cs="Arial"/>
                <w:snapToGrid w:val="0"/>
                <w:color w:val="000000"/>
                <w:lang w:val="en-US"/>
              </w:rPr>
            </w:pP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74308C93" w14:textId="77777777" w:rsidR="005B02BF" w:rsidRPr="00107C20" w:rsidRDefault="005B02BF" w:rsidP="00790728">
            <w:pPr>
              <w:spacing w:after="0"/>
              <w:rPr>
                <w:rFonts w:ascii="Arial" w:hAnsi="Arial" w:cs="Arial"/>
                <w:color w:val="000000"/>
                <w:lang w:val="en-US"/>
              </w:rPr>
            </w:pP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058DC94F" w14:textId="77777777" w:rsidR="005B02BF" w:rsidRPr="00107C20" w:rsidRDefault="005B02BF" w:rsidP="00790728">
            <w:pPr>
              <w:spacing w:after="0"/>
              <w:rPr>
                <w:rFonts w:ascii="Arial" w:hAnsi="Arial" w:cs="Arial"/>
                <w:color w:val="000000"/>
                <w:lang w:val="en-US"/>
              </w:rPr>
            </w:pP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2B709060" w14:textId="77777777" w:rsidR="005B02BF" w:rsidRPr="00107C20" w:rsidRDefault="005B02BF" w:rsidP="00790728">
            <w:pPr>
              <w:spacing w:after="0"/>
              <w:rPr>
                <w:rFonts w:ascii="Arial" w:hAnsi="Arial" w:cs="Arial"/>
                <w:lang w:val="en-US"/>
              </w:rPr>
            </w:pPr>
          </w:p>
        </w:tc>
      </w:tr>
      <w:tr w:rsidR="00A3078A" w:rsidRPr="000472D1" w14:paraId="11E25D20" w14:textId="77777777" w:rsidTr="000544A1">
        <w:trPr>
          <w:cantSplit/>
        </w:trPr>
        <w:tc>
          <w:tcPr>
            <w:tcW w:w="846" w:type="dxa"/>
            <w:tcBorders>
              <w:top w:val="single" w:sz="4" w:space="0" w:color="auto"/>
              <w:left w:val="single" w:sz="18" w:space="0" w:color="auto"/>
              <w:bottom w:val="single" w:sz="4" w:space="0" w:color="auto"/>
            </w:tcBorders>
            <w:shd w:val="clear" w:color="auto" w:fill="FDE9D9" w:themeFill="accent6" w:themeFillTint="33"/>
          </w:tcPr>
          <w:p w14:paraId="22E2CE75" w14:textId="77777777" w:rsidR="00A32D22" w:rsidRPr="00107C20" w:rsidRDefault="00A32D22" w:rsidP="002E4A86">
            <w:pPr>
              <w:spacing w:after="0"/>
              <w:rPr>
                <w:rFonts w:ascii="Arial" w:hAnsi="Arial" w:cs="Arial"/>
                <w:b/>
                <w:bCs/>
                <w:lang w:val="en-US"/>
              </w:rPr>
            </w:pPr>
            <w:r w:rsidRPr="00107C20">
              <w:rPr>
                <w:rFonts w:ascii="Arial" w:hAnsi="Arial" w:cs="Arial"/>
                <w:b/>
                <w:bCs/>
                <w:lang w:val="en-US"/>
              </w:rPr>
              <w:t>16.39</w:t>
            </w:r>
          </w:p>
        </w:tc>
        <w:tc>
          <w:tcPr>
            <w:tcW w:w="2480" w:type="dxa"/>
            <w:tcBorders>
              <w:top w:val="single" w:sz="4" w:space="0" w:color="auto"/>
              <w:bottom w:val="single" w:sz="4" w:space="0" w:color="auto"/>
            </w:tcBorders>
            <w:shd w:val="clear" w:color="auto" w:fill="FDE9D9" w:themeFill="accent6" w:themeFillTint="33"/>
          </w:tcPr>
          <w:p w14:paraId="721732B8" w14:textId="77777777" w:rsidR="00A32D22" w:rsidRPr="00107C20" w:rsidRDefault="00A32D22" w:rsidP="002E4A86">
            <w:pPr>
              <w:spacing w:after="0"/>
              <w:rPr>
                <w:rFonts w:ascii="Arial" w:hAnsi="Arial" w:cs="Arial"/>
                <w:b/>
                <w:bCs/>
                <w:lang w:val="en-US"/>
              </w:rPr>
            </w:pPr>
            <w:r w:rsidRPr="00107C20">
              <w:rPr>
                <w:rFonts w:ascii="Arial" w:hAnsi="Arial" w:cs="Arial"/>
                <w:b/>
                <w:bCs/>
                <w:lang w:val="en-US"/>
              </w:rPr>
              <w:t>Load and Overload Control of 5GC Service Based Interfaces [LOLC]</w:t>
            </w:r>
          </w:p>
        </w:tc>
        <w:tc>
          <w:tcPr>
            <w:tcW w:w="820" w:type="dxa"/>
            <w:tcBorders>
              <w:top w:val="single" w:sz="4" w:space="0" w:color="auto"/>
              <w:bottom w:val="single" w:sz="4" w:space="0" w:color="auto"/>
            </w:tcBorders>
            <w:shd w:val="clear" w:color="auto" w:fill="FDE9D9" w:themeFill="accent6" w:themeFillTint="33"/>
          </w:tcPr>
          <w:p w14:paraId="7F01C356" w14:textId="77777777" w:rsidR="00A32D22" w:rsidRPr="00107C20" w:rsidRDefault="00A32D22" w:rsidP="002E4A86">
            <w:pPr>
              <w:spacing w:after="0"/>
              <w:rPr>
                <w:rFonts w:ascii="Arial" w:hAnsi="Arial" w:cs="Arial"/>
                <w:color w:val="000000"/>
                <w:sz w:val="14"/>
                <w:szCs w:val="14"/>
                <w:lang w:val="en-US"/>
              </w:rPr>
            </w:pPr>
          </w:p>
        </w:tc>
        <w:tc>
          <w:tcPr>
            <w:tcW w:w="3612" w:type="dxa"/>
            <w:tcBorders>
              <w:top w:val="single" w:sz="4" w:space="0" w:color="auto"/>
              <w:bottom w:val="single" w:sz="4" w:space="0" w:color="auto"/>
            </w:tcBorders>
            <w:shd w:val="clear" w:color="auto" w:fill="FDE9D9" w:themeFill="accent6" w:themeFillTint="33"/>
          </w:tcPr>
          <w:p w14:paraId="01AFBC3F" w14:textId="77777777" w:rsidR="00A32D22" w:rsidRPr="00107C20" w:rsidRDefault="00A32D22" w:rsidP="002E4A86">
            <w:pPr>
              <w:spacing w:after="0"/>
              <w:rPr>
                <w:rFonts w:ascii="Arial" w:hAnsi="Arial" w:cs="Arial"/>
                <w:b/>
                <w:snapToGrid w:val="0"/>
                <w:color w:val="000000"/>
                <w:lang w:val="en-US"/>
              </w:rPr>
            </w:pPr>
          </w:p>
        </w:tc>
        <w:tc>
          <w:tcPr>
            <w:tcW w:w="1301" w:type="dxa"/>
            <w:gridSpan w:val="2"/>
            <w:tcBorders>
              <w:top w:val="single" w:sz="4" w:space="0" w:color="auto"/>
              <w:bottom w:val="single" w:sz="4" w:space="0" w:color="auto"/>
            </w:tcBorders>
            <w:shd w:val="clear" w:color="auto" w:fill="FDE9D9" w:themeFill="accent6" w:themeFillTint="33"/>
          </w:tcPr>
          <w:p w14:paraId="4DD5760E" w14:textId="77777777" w:rsidR="00A32D22" w:rsidRPr="00107C20" w:rsidRDefault="00A32D22" w:rsidP="002E4A86">
            <w:pPr>
              <w:spacing w:after="0"/>
              <w:rPr>
                <w:rFonts w:ascii="Arial" w:hAnsi="Arial" w:cs="Arial"/>
                <w:color w:val="000000"/>
                <w:lang w:val="en-US"/>
              </w:rPr>
            </w:pPr>
          </w:p>
        </w:tc>
        <w:tc>
          <w:tcPr>
            <w:tcW w:w="1112" w:type="dxa"/>
            <w:tcBorders>
              <w:top w:val="single" w:sz="4" w:space="0" w:color="auto"/>
              <w:bottom w:val="single" w:sz="4" w:space="0" w:color="auto"/>
            </w:tcBorders>
            <w:shd w:val="clear" w:color="auto" w:fill="FDE9D9" w:themeFill="accent6" w:themeFillTint="33"/>
          </w:tcPr>
          <w:p w14:paraId="111EE7A2" w14:textId="77777777" w:rsidR="00A32D22" w:rsidRPr="00107C20" w:rsidRDefault="00A32D22" w:rsidP="002E4A86">
            <w:pPr>
              <w:spacing w:after="0"/>
              <w:rPr>
                <w:rFonts w:ascii="Arial" w:hAnsi="Arial" w:cs="Arial"/>
                <w:color w:val="000000"/>
                <w:lang w:val="en-US"/>
              </w:rPr>
            </w:pPr>
          </w:p>
        </w:tc>
        <w:tc>
          <w:tcPr>
            <w:tcW w:w="8135" w:type="dxa"/>
            <w:tcBorders>
              <w:top w:val="single" w:sz="4" w:space="0" w:color="auto"/>
              <w:bottom w:val="single" w:sz="4" w:space="0" w:color="auto"/>
              <w:right w:val="single" w:sz="18" w:space="0" w:color="auto"/>
            </w:tcBorders>
            <w:shd w:val="clear" w:color="auto" w:fill="FDE9D9" w:themeFill="accent6" w:themeFillTint="33"/>
          </w:tcPr>
          <w:p w14:paraId="69A8F596" w14:textId="77777777" w:rsidR="00A32D22" w:rsidRPr="00107C20" w:rsidRDefault="00A32D22" w:rsidP="002E4A86">
            <w:pPr>
              <w:spacing w:after="0"/>
              <w:rPr>
                <w:rFonts w:ascii="Arial" w:hAnsi="Arial" w:cs="Arial"/>
                <w:lang w:val="en-US"/>
              </w:rPr>
            </w:pPr>
          </w:p>
        </w:tc>
      </w:tr>
      <w:tr w:rsidR="0043353D" w:rsidRPr="00C86D26" w14:paraId="00AC81DC" w14:textId="77777777" w:rsidTr="000544A1">
        <w:trPr>
          <w:cantSplit/>
        </w:trPr>
        <w:tc>
          <w:tcPr>
            <w:tcW w:w="846" w:type="dxa"/>
            <w:tcBorders>
              <w:top w:val="nil"/>
              <w:left w:val="single" w:sz="18" w:space="0" w:color="auto"/>
              <w:bottom w:val="nil"/>
              <w:right w:val="single" w:sz="4" w:space="0" w:color="auto"/>
            </w:tcBorders>
            <w:shd w:val="clear" w:color="auto" w:fill="auto"/>
          </w:tcPr>
          <w:p w14:paraId="341B621A" w14:textId="77777777" w:rsidR="005B02BF" w:rsidRPr="00107C20" w:rsidRDefault="005B02BF" w:rsidP="00C86D26">
            <w:pPr>
              <w:spacing w:after="0"/>
              <w:rPr>
                <w:rFonts w:ascii="Arial" w:hAnsi="Arial" w:cs="Arial"/>
                <w:b/>
                <w:bCs/>
                <w:lang w:val="en-US"/>
              </w:rPr>
            </w:pPr>
          </w:p>
        </w:tc>
        <w:tc>
          <w:tcPr>
            <w:tcW w:w="2480" w:type="dxa"/>
            <w:tcBorders>
              <w:top w:val="nil"/>
              <w:left w:val="single" w:sz="4" w:space="0" w:color="auto"/>
              <w:bottom w:val="nil"/>
              <w:right w:val="single" w:sz="4" w:space="0" w:color="auto"/>
            </w:tcBorders>
            <w:shd w:val="clear" w:color="auto" w:fill="auto"/>
          </w:tcPr>
          <w:p w14:paraId="198F523E" w14:textId="77777777" w:rsidR="005B02BF" w:rsidRPr="00107C20" w:rsidRDefault="005B02BF" w:rsidP="00C86D26">
            <w:pPr>
              <w:spacing w:after="0"/>
              <w:rPr>
                <w:rFonts w:ascii="Arial" w:hAnsi="Arial" w:cs="Arial"/>
                <w:b/>
                <w:bCs/>
                <w:lang w:val="en-US"/>
              </w:rPr>
            </w:pP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2A52E35A" w14:textId="77777777" w:rsidR="005B02BF" w:rsidRPr="00107C20" w:rsidRDefault="005B02BF" w:rsidP="00C86D26">
            <w:pPr>
              <w:spacing w:after="0"/>
              <w:rPr>
                <w:rFonts w:ascii="Arial" w:hAnsi="Arial" w:cs="Arial"/>
                <w:color w:val="000000"/>
                <w:sz w:val="14"/>
                <w:szCs w:val="14"/>
                <w:lang w:val="en-US"/>
              </w:rPr>
            </w:pPr>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48E8AA78" w14:textId="77777777" w:rsidR="005B02BF" w:rsidRPr="00107C20" w:rsidRDefault="005B02BF" w:rsidP="00C86D26">
            <w:pPr>
              <w:spacing w:after="0"/>
              <w:rPr>
                <w:rFonts w:ascii="Arial" w:hAnsi="Arial" w:cs="Arial"/>
                <w:snapToGrid w:val="0"/>
                <w:color w:val="000000"/>
                <w:lang w:val="en-US"/>
              </w:rPr>
            </w:pP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20E08EF8" w14:textId="77777777" w:rsidR="005B02BF" w:rsidRPr="00107C20" w:rsidRDefault="005B02BF" w:rsidP="00C86D26">
            <w:pPr>
              <w:spacing w:after="0"/>
              <w:rPr>
                <w:rFonts w:ascii="Arial" w:hAnsi="Arial" w:cs="Arial"/>
                <w:color w:val="000000"/>
                <w:lang w:val="en-US"/>
              </w:rPr>
            </w:pPr>
          </w:p>
        </w:tc>
        <w:tc>
          <w:tcPr>
            <w:tcW w:w="1112" w:type="dxa"/>
            <w:tcBorders>
              <w:top w:val="nil"/>
              <w:left w:val="single" w:sz="4" w:space="0" w:color="auto"/>
              <w:bottom w:val="nil"/>
              <w:right w:val="single" w:sz="4" w:space="0" w:color="auto"/>
            </w:tcBorders>
            <w:shd w:val="clear" w:color="auto" w:fill="auto"/>
          </w:tcPr>
          <w:p w14:paraId="61D97D9C" w14:textId="77777777" w:rsidR="005B02BF" w:rsidRPr="00107C20" w:rsidRDefault="005B02BF" w:rsidP="00C86D26">
            <w:pPr>
              <w:spacing w:after="0"/>
              <w:rPr>
                <w:rFonts w:ascii="Arial" w:hAnsi="Arial" w:cs="Arial"/>
                <w:color w:val="000000"/>
                <w:lang w:val="en-US"/>
              </w:rPr>
            </w:pPr>
          </w:p>
        </w:tc>
        <w:tc>
          <w:tcPr>
            <w:tcW w:w="8135" w:type="dxa"/>
            <w:tcBorders>
              <w:top w:val="nil"/>
              <w:left w:val="single" w:sz="4" w:space="0" w:color="auto"/>
              <w:bottom w:val="nil"/>
              <w:right w:val="single" w:sz="18" w:space="0" w:color="auto"/>
            </w:tcBorders>
            <w:shd w:val="clear" w:color="auto" w:fill="auto"/>
          </w:tcPr>
          <w:p w14:paraId="6FB4A861" w14:textId="77777777" w:rsidR="005B02BF" w:rsidRPr="00107C20" w:rsidRDefault="005B02BF" w:rsidP="00C86D26">
            <w:pPr>
              <w:spacing w:after="0"/>
              <w:rPr>
                <w:rFonts w:ascii="Arial" w:hAnsi="Arial" w:cs="Arial"/>
                <w:lang w:val="en-US"/>
              </w:rPr>
            </w:pPr>
          </w:p>
        </w:tc>
      </w:tr>
      <w:tr w:rsidR="00A3078A" w:rsidRPr="000472D1" w14:paraId="41ABCB0F" w14:textId="77777777" w:rsidTr="000544A1">
        <w:trPr>
          <w:cantSplit/>
        </w:trPr>
        <w:tc>
          <w:tcPr>
            <w:tcW w:w="846" w:type="dxa"/>
            <w:tcBorders>
              <w:top w:val="single" w:sz="4" w:space="0" w:color="auto"/>
              <w:left w:val="single" w:sz="18" w:space="0" w:color="auto"/>
              <w:bottom w:val="single" w:sz="4" w:space="0" w:color="auto"/>
            </w:tcBorders>
            <w:shd w:val="clear" w:color="auto" w:fill="FDE9D9" w:themeFill="accent6" w:themeFillTint="33"/>
          </w:tcPr>
          <w:p w14:paraId="74FE88B2" w14:textId="77777777" w:rsidR="00A32D22" w:rsidRPr="00107C20" w:rsidRDefault="00A32D22" w:rsidP="002E4A86">
            <w:pPr>
              <w:spacing w:after="0"/>
              <w:rPr>
                <w:rFonts w:ascii="Arial" w:hAnsi="Arial" w:cs="Arial"/>
                <w:b/>
                <w:bCs/>
                <w:lang w:val="en-US"/>
              </w:rPr>
            </w:pPr>
            <w:r w:rsidRPr="00107C20">
              <w:rPr>
                <w:rFonts w:ascii="Arial" w:hAnsi="Arial" w:cs="Arial"/>
                <w:b/>
                <w:bCs/>
                <w:lang w:val="en-US"/>
              </w:rPr>
              <w:t>16.40</w:t>
            </w:r>
          </w:p>
        </w:tc>
        <w:tc>
          <w:tcPr>
            <w:tcW w:w="2480" w:type="dxa"/>
            <w:tcBorders>
              <w:top w:val="single" w:sz="4" w:space="0" w:color="auto"/>
              <w:bottom w:val="single" w:sz="4" w:space="0" w:color="auto"/>
            </w:tcBorders>
            <w:shd w:val="clear" w:color="auto" w:fill="FDE9D9" w:themeFill="accent6" w:themeFillTint="33"/>
          </w:tcPr>
          <w:p w14:paraId="63CF0235" w14:textId="77777777" w:rsidR="00A32D22" w:rsidRPr="00107C20" w:rsidRDefault="00A32D22" w:rsidP="002E4A86">
            <w:pPr>
              <w:spacing w:after="0"/>
              <w:rPr>
                <w:rFonts w:ascii="Arial" w:hAnsi="Arial" w:cs="Arial"/>
                <w:b/>
                <w:bCs/>
                <w:lang w:val="en-US"/>
              </w:rPr>
            </w:pPr>
            <w:proofErr w:type="spellStart"/>
            <w:r w:rsidRPr="00107C20">
              <w:rPr>
                <w:rFonts w:ascii="Arial" w:hAnsi="Arial" w:cs="Arial"/>
                <w:b/>
                <w:bCs/>
                <w:lang w:val="en-US"/>
              </w:rPr>
              <w:t>xMB</w:t>
            </w:r>
            <w:proofErr w:type="spellEnd"/>
            <w:r w:rsidRPr="00107C20">
              <w:rPr>
                <w:rFonts w:ascii="Arial" w:hAnsi="Arial" w:cs="Arial"/>
                <w:b/>
                <w:bCs/>
                <w:lang w:val="en-US"/>
              </w:rPr>
              <w:t xml:space="preserve"> extension for mission critical services [MC_XMB-CT]</w:t>
            </w:r>
          </w:p>
        </w:tc>
        <w:tc>
          <w:tcPr>
            <w:tcW w:w="820" w:type="dxa"/>
            <w:tcBorders>
              <w:top w:val="single" w:sz="4" w:space="0" w:color="auto"/>
              <w:bottom w:val="single" w:sz="4" w:space="0" w:color="auto"/>
            </w:tcBorders>
            <w:shd w:val="clear" w:color="auto" w:fill="FDE9D9" w:themeFill="accent6" w:themeFillTint="33"/>
          </w:tcPr>
          <w:p w14:paraId="1794A610" w14:textId="77777777" w:rsidR="00A32D22" w:rsidRPr="00107C20" w:rsidRDefault="00A32D22" w:rsidP="002E4A86">
            <w:pPr>
              <w:spacing w:after="0"/>
              <w:rPr>
                <w:rFonts w:ascii="Arial" w:hAnsi="Arial" w:cs="Arial"/>
                <w:color w:val="000000"/>
                <w:sz w:val="14"/>
                <w:szCs w:val="14"/>
                <w:lang w:val="en-US"/>
              </w:rPr>
            </w:pPr>
          </w:p>
        </w:tc>
        <w:tc>
          <w:tcPr>
            <w:tcW w:w="3612" w:type="dxa"/>
            <w:tcBorders>
              <w:top w:val="single" w:sz="4" w:space="0" w:color="auto"/>
              <w:bottom w:val="single" w:sz="4" w:space="0" w:color="auto"/>
            </w:tcBorders>
            <w:shd w:val="clear" w:color="auto" w:fill="FDE9D9" w:themeFill="accent6" w:themeFillTint="33"/>
          </w:tcPr>
          <w:p w14:paraId="3CB3827D" w14:textId="77777777" w:rsidR="00A32D22" w:rsidRPr="00107C20" w:rsidRDefault="00A32D22" w:rsidP="002E4A86">
            <w:pPr>
              <w:spacing w:after="0"/>
              <w:rPr>
                <w:rFonts w:ascii="Arial" w:hAnsi="Arial" w:cs="Arial"/>
                <w:b/>
                <w:snapToGrid w:val="0"/>
                <w:color w:val="000000"/>
                <w:lang w:val="en-US"/>
              </w:rPr>
            </w:pPr>
          </w:p>
        </w:tc>
        <w:tc>
          <w:tcPr>
            <w:tcW w:w="1301" w:type="dxa"/>
            <w:gridSpan w:val="2"/>
            <w:tcBorders>
              <w:top w:val="single" w:sz="4" w:space="0" w:color="auto"/>
              <w:bottom w:val="single" w:sz="4" w:space="0" w:color="auto"/>
            </w:tcBorders>
            <w:shd w:val="clear" w:color="auto" w:fill="FDE9D9" w:themeFill="accent6" w:themeFillTint="33"/>
          </w:tcPr>
          <w:p w14:paraId="4DA1C49C" w14:textId="77777777" w:rsidR="00A32D22" w:rsidRPr="00107C20" w:rsidRDefault="00A32D22" w:rsidP="002E4A86">
            <w:pPr>
              <w:spacing w:after="0"/>
              <w:rPr>
                <w:rFonts w:ascii="Arial" w:hAnsi="Arial" w:cs="Arial"/>
                <w:color w:val="000000"/>
                <w:lang w:val="en-US"/>
              </w:rPr>
            </w:pPr>
          </w:p>
        </w:tc>
        <w:tc>
          <w:tcPr>
            <w:tcW w:w="1112" w:type="dxa"/>
            <w:tcBorders>
              <w:top w:val="single" w:sz="4" w:space="0" w:color="auto"/>
              <w:bottom w:val="single" w:sz="4" w:space="0" w:color="auto"/>
            </w:tcBorders>
            <w:shd w:val="clear" w:color="auto" w:fill="FDE9D9" w:themeFill="accent6" w:themeFillTint="33"/>
          </w:tcPr>
          <w:p w14:paraId="52006E49" w14:textId="77777777" w:rsidR="00A32D22" w:rsidRPr="00107C20" w:rsidRDefault="00A32D22" w:rsidP="002E4A86">
            <w:pPr>
              <w:spacing w:after="0"/>
              <w:rPr>
                <w:rFonts w:ascii="Arial" w:hAnsi="Arial" w:cs="Arial"/>
                <w:color w:val="000000"/>
                <w:lang w:val="en-US"/>
              </w:rPr>
            </w:pPr>
          </w:p>
        </w:tc>
        <w:tc>
          <w:tcPr>
            <w:tcW w:w="8135" w:type="dxa"/>
            <w:tcBorders>
              <w:top w:val="single" w:sz="4" w:space="0" w:color="auto"/>
              <w:bottom w:val="single" w:sz="4" w:space="0" w:color="auto"/>
              <w:right w:val="single" w:sz="18" w:space="0" w:color="auto"/>
            </w:tcBorders>
            <w:shd w:val="clear" w:color="auto" w:fill="FDE9D9" w:themeFill="accent6" w:themeFillTint="33"/>
          </w:tcPr>
          <w:p w14:paraId="7593C9A6" w14:textId="77777777" w:rsidR="00A32D22" w:rsidRPr="00107C20" w:rsidRDefault="00A32D22" w:rsidP="002E4A86">
            <w:pPr>
              <w:spacing w:after="0"/>
              <w:rPr>
                <w:rFonts w:ascii="Arial" w:hAnsi="Arial" w:cs="Arial"/>
                <w:lang w:val="en-US"/>
              </w:rPr>
            </w:pPr>
          </w:p>
        </w:tc>
      </w:tr>
      <w:tr w:rsidR="0043353D" w:rsidRPr="005E5867" w14:paraId="50B2B673" w14:textId="77777777" w:rsidTr="000544A1">
        <w:trPr>
          <w:cantSplit/>
        </w:trPr>
        <w:tc>
          <w:tcPr>
            <w:tcW w:w="846" w:type="dxa"/>
            <w:tcBorders>
              <w:top w:val="single" w:sz="4" w:space="0" w:color="auto"/>
              <w:left w:val="single" w:sz="18" w:space="0" w:color="auto"/>
              <w:bottom w:val="single" w:sz="4" w:space="0" w:color="auto"/>
              <w:right w:val="single" w:sz="4" w:space="0" w:color="auto"/>
            </w:tcBorders>
            <w:shd w:val="clear" w:color="auto" w:fill="auto"/>
          </w:tcPr>
          <w:p w14:paraId="7699CBB3" w14:textId="77777777" w:rsidR="005B02BF" w:rsidRPr="00107C20" w:rsidRDefault="005B02BF" w:rsidP="007D7ED2">
            <w:pPr>
              <w:spacing w:after="0"/>
              <w:rPr>
                <w:rFonts w:ascii="Arial" w:hAnsi="Arial" w:cs="Arial"/>
                <w:b/>
                <w:bCs/>
                <w:lang w:val="en-US"/>
              </w:rPr>
            </w:pP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05287649" w14:textId="77777777" w:rsidR="005B02BF" w:rsidRPr="00107C20" w:rsidRDefault="005B02BF" w:rsidP="007D7ED2">
            <w:pPr>
              <w:spacing w:after="0"/>
              <w:rPr>
                <w:rFonts w:ascii="Arial" w:hAnsi="Arial" w:cs="Arial"/>
                <w:b/>
                <w:bCs/>
                <w:lang w:val="en-US"/>
              </w:rPr>
            </w:pP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7C4E837E" w14:textId="77777777" w:rsidR="005B02BF" w:rsidRPr="00107C20" w:rsidRDefault="005B02BF" w:rsidP="007D7ED2">
            <w:pPr>
              <w:spacing w:after="0"/>
              <w:rPr>
                <w:rFonts w:ascii="Arial" w:hAnsi="Arial" w:cs="Arial"/>
                <w:color w:val="000000"/>
                <w:sz w:val="14"/>
                <w:szCs w:val="14"/>
                <w:lang w:val="en-US"/>
              </w:rPr>
            </w:pPr>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6B1762B8" w14:textId="77777777" w:rsidR="005B02BF" w:rsidRPr="00107C20" w:rsidRDefault="005B02BF" w:rsidP="007D7ED2">
            <w:pPr>
              <w:spacing w:after="0"/>
              <w:rPr>
                <w:rFonts w:ascii="Arial" w:hAnsi="Arial" w:cs="Arial"/>
                <w:snapToGrid w:val="0"/>
                <w:color w:val="000000"/>
                <w:lang w:val="en-US"/>
              </w:rPr>
            </w:pP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7B33270C" w14:textId="77777777" w:rsidR="005B02BF" w:rsidRPr="00107C20" w:rsidRDefault="005B02BF" w:rsidP="007D7ED2">
            <w:pPr>
              <w:spacing w:after="0"/>
              <w:rPr>
                <w:rFonts w:ascii="Arial" w:hAnsi="Arial" w:cs="Arial"/>
                <w:color w:val="000000"/>
                <w:lang w:val="en-US"/>
              </w:rPr>
            </w:pP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746E0173" w14:textId="77777777" w:rsidR="005B02BF" w:rsidRPr="00107C20" w:rsidRDefault="005B02BF" w:rsidP="007D7ED2">
            <w:pPr>
              <w:spacing w:after="0"/>
              <w:rPr>
                <w:rFonts w:ascii="Arial" w:hAnsi="Arial" w:cs="Arial"/>
                <w:color w:val="000000"/>
                <w:lang w:val="en-US"/>
              </w:rPr>
            </w:pP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3B3A8FFD" w14:textId="77777777" w:rsidR="005B02BF" w:rsidRPr="00107C20" w:rsidRDefault="005B02BF" w:rsidP="007D7ED2">
            <w:pPr>
              <w:spacing w:after="0"/>
              <w:rPr>
                <w:rFonts w:ascii="Arial" w:hAnsi="Arial" w:cs="Arial"/>
                <w:lang w:val="en-US"/>
              </w:rPr>
            </w:pPr>
          </w:p>
        </w:tc>
      </w:tr>
      <w:tr w:rsidR="00A3078A" w:rsidRPr="000472D1" w14:paraId="1CD88D24" w14:textId="77777777" w:rsidTr="000544A1">
        <w:trPr>
          <w:cantSplit/>
        </w:trPr>
        <w:tc>
          <w:tcPr>
            <w:tcW w:w="846" w:type="dxa"/>
            <w:tcBorders>
              <w:top w:val="single" w:sz="4" w:space="0" w:color="auto"/>
              <w:left w:val="single" w:sz="18" w:space="0" w:color="auto"/>
              <w:bottom w:val="single" w:sz="4" w:space="0" w:color="auto"/>
            </w:tcBorders>
            <w:shd w:val="clear" w:color="auto" w:fill="FDE9D9" w:themeFill="accent6" w:themeFillTint="33"/>
          </w:tcPr>
          <w:p w14:paraId="730E35F0" w14:textId="77777777" w:rsidR="00A32D22" w:rsidRPr="00107C20" w:rsidRDefault="00A32D22" w:rsidP="002E4A86">
            <w:pPr>
              <w:spacing w:after="0"/>
              <w:rPr>
                <w:rFonts w:ascii="Arial" w:hAnsi="Arial" w:cs="Arial"/>
                <w:b/>
                <w:bCs/>
                <w:lang w:val="en-US"/>
              </w:rPr>
            </w:pPr>
            <w:r w:rsidRPr="00107C20">
              <w:rPr>
                <w:rFonts w:ascii="Arial" w:hAnsi="Arial" w:cs="Arial"/>
                <w:b/>
                <w:bCs/>
                <w:lang w:val="en-US"/>
              </w:rPr>
              <w:t>16.41</w:t>
            </w:r>
          </w:p>
        </w:tc>
        <w:tc>
          <w:tcPr>
            <w:tcW w:w="2480" w:type="dxa"/>
            <w:tcBorders>
              <w:top w:val="single" w:sz="4" w:space="0" w:color="auto"/>
              <w:bottom w:val="single" w:sz="4" w:space="0" w:color="auto"/>
            </w:tcBorders>
            <w:shd w:val="clear" w:color="auto" w:fill="FDE9D9" w:themeFill="accent6" w:themeFillTint="33"/>
          </w:tcPr>
          <w:p w14:paraId="03382211" w14:textId="77777777" w:rsidR="00A32D22" w:rsidRPr="00107C20" w:rsidRDefault="00A32D22" w:rsidP="002E4A86">
            <w:pPr>
              <w:spacing w:after="0"/>
              <w:rPr>
                <w:rFonts w:ascii="Arial" w:hAnsi="Arial" w:cs="Arial"/>
                <w:b/>
                <w:bCs/>
                <w:lang w:val="en-US"/>
              </w:rPr>
            </w:pPr>
            <w:r w:rsidRPr="00107C20">
              <w:rPr>
                <w:rFonts w:ascii="Arial" w:hAnsi="Arial" w:cs="Arial"/>
                <w:b/>
                <w:bCs/>
                <w:lang w:val="en-US"/>
              </w:rPr>
              <w:t>Enhancements for Common API Framework for 3GPP Northbound APIs [</w:t>
            </w:r>
            <w:proofErr w:type="spellStart"/>
            <w:r w:rsidRPr="00107C20">
              <w:rPr>
                <w:rFonts w:ascii="Arial" w:hAnsi="Arial" w:cs="Arial"/>
                <w:b/>
                <w:bCs/>
                <w:lang w:val="en-US"/>
              </w:rPr>
              <w:t>eCAPIF</w:t>
            </w:r>
            <w:proofErr w:type="spellEnd"/>
            <w:r w:rsidRPr="00107C20">
              <w:rPr>
                <w:rFonts w:ascii="Arial" w:hAnsi="Arial" w:cs="Arial"/>
                <w:b/>
                <w:bCs/>
                <w:lang w:val="en-US"/>
              </w:rPr>
              <w:t>]</w:t>
            </w:r>
          </w:p>
        </w:tc>
        <w:tc>
          <w:tcPr>
            <w:tcW w:w="820" w:type="dxa"/>
            <w:tcBorders>
              <w:top w:val="single" w:sz="4" w:space="0" w:color="auto"/>
              <w:bottom w:val="single" w:sz="4" w:space="0" w:color="auto"/>
            </w:tcBorders>
            <w:shd w:val="clear" w:color="auto" w:fill="FDE9D9" w:themeFill="accent6" w:themeFillTint="33"/>
          </w:tcPr>
          <w:p w14:paraId="1B7F8C9E" w14:textId="77777777" w:rsidR="00A32D22" w:rsidRPr="00107C20" w:rsidRDefault="00A32D22" w:rsidP="002E4A86">
            <w:pPr>
              <w:spacing w:after="0"/>
              <w:rPr>
                <w:rFonts w:ascii="Arial" w:hAnsi="Arial" w:cs="Arial"/>
                <w:color w:val="000000"/>
                <w:sz w:val="14"/>
                <w:szCs w:val="14"/>
                <w:lang w:val="en-US"/>
              </w:rPr>
            </w:pPr>
          </w:p>
        </w:tc>
        <w:tc>
          <w:tcPr>
            <w:tcW w:w="3612" w:type="dxa"/>
            <w:tcBorders>
              <w:top w:val="single" w:sz="4" w:space="0" w:color="auto"/>
              <w:bottom w:val="single" w:sz="4" w:space="0" w:color="auto"/>
            </w:tcBorders>
            <w:shd w:val="clear" w:color="auto" w:fill="FDE9D9" w:themeFill="accent6" w:themeFillTint="33"/>
          </w:tcPr>
          <w:p w14:paraId="074243D9" w14:textId="77777777" w:rsidR="00A32D22" w:rsidRPr="00107C20" w:rsidRDefault="00A32D22" w:rsidP="002E4A86">
            <w:pPr>
              <w:spacing w:after="0"/>
              <w:rPr>
                <w:rFonts w:ascii="Arial" w:hAnsi="Arial" w:cs="Arial"/>
                <w:b/>
                <w:snapToGrid w:val="0"/>
                <w:color w:val="000000"/>
                <w:lang w:val="en-US"/>
              </w:rPr>
            </w:pPr>
          </w:p>
        </w:tc>
        <w:tc>
          <w:tcPr>
            <w:tcW w:w="1301" w:type="dxa"/>
            <w:gridSpan w:val="2"/>
            <w:tcBorders>
              <w:top w:val="single" w:sz="4" w:space="0" w:color="auto"/>
              <w:bottom w:val="single" w:sz="4" w:space="0" w:color="auto"/>
            </w:tcBorders>
            <w:shd w:val="clear" w:color="auto" w:fill="FDE9D9" w:themeFill="accent6" w:themeFillTint="33"/>
          </w:tcPr>
          <w:p w14:paraId="14319A07" w14:textId="77777777" w:rsidR="00A32D22" w:rsidRPr="00107C20" w:rsidRDefault="00A32D22" w:rsidP="002E4A86">
            <w:pPr>
              <w:spacing w:after="0"/>
              <w:rPr>
                <w:rFonts w:ascii="Arial" w:hAnsi="Arial" w:cs="Arial"/>
                <w:color w:val="000000"/>
                <w:lang w:val="en-US"/>
              </w:rPr>
            </w:pPr>
          </w:p>
        </w:tc>
        <w:tc>
          <w:tcPr>
            <w:tcW w:w="1112" w:type="dxa"/>
            <w:tcBorders>
              <w:top w:val="single" w:sz="4" w:space="0" w:color="auto"/>
              <w:bottom w:val="single" w:sz="4" w:space="0" w:color="auto"/>
            </w:tcBorders>
            <w:shd w:val="clear" w:color="auto" w:fill="FDE9D9" w:themeFill="accent6" w:themeFillTint="33"/>
          </w:tcPr>
          <w:p w14:paraId="4DEEA8E0" w14:textId="77777777" w:rsidR="00A32D22" w:rsidRPr="00107C20" w:rsidRDefault="00A32D22" w:rsidP="002E4A86">
            <w:pPr>
              <w:spacing w:after="0"/>
              <w:rPr>
                <w:rFonts w:ascii="Arial" w:hAnsi="Arial" w:cs="Arial"/>
                <w:color w:val="000000"/>
                <w:lang w:val="en-US"/>
              </w:rPr>
            </w:pPr>
          </w:p>
        </w:tc>
        <w:tc>
          <w:tcPr>
            <w:tcW w:w="8135" w:type="dxa"/>
            <w:tcBorders>
              <w:top w:val="single" w:sz="4" w:space="0" w:color="auto"/>
              <w:bottom w:val="single" w:sz="4" w:space="0" w:color="auto"/>
              <w:right w:val="single" w:sz="18" w:space="0" w:color="auto"/>
            </w:tcBorders>
            <w:shd w:val="clear" w:color="auto" w:fill="FDE9D9" w:themeFill="accent6" w:themeFillTint="33"/>
          </w:tcPr>
          <w:p w14:paraId="57D18B44" w14:textId="77777777" w:rsidR="00A32D22" w:rsidRPr="00107C20" w:rsidRDefault="00A32D22" w:rsidP="002E4A86">
            <w:pPr>
              <w:spacing w:after="0"/>
              <w:rPr>
                <w:rFonts w:ascii="Arial" w:hAnsi="Arial" w:cs="Arial"/>
                <w:lang w:val="en-US"/>
              </w:rPr>
            </w:pPr>
          </w:p>
        </w:tc>
      </w:tr>
      <w:tr w:rsidR="0043353D" w:rsidRPr="005E5867" w14:paraId="7E078301" w14:textId="77777777" w:rsidTr="000544A1">
        <w:trPr>
          <w:cantSplit/>
        </w:trPr>
        <w:tc>
          <w:tcPr>
            <w:tcW w:w="846" w:type="dxa"/>
            <w:tcBorders>
              <w:top w:val="single" w:sz="4" w:space="0" w:color="auto"/>
              <w:left w:val="single" w:sz="18" w:space="0" w:color="auto"/>
              <w:bottom w:val="single" w:sz="4" w:space="0" w:color="auto"/>
              <w:right w:val="single" w:sz="4" w:space="0" w:color="auto"/>
            </w:tcBorders>
            <w:shd w:val="clear" w:color="auto" w:fill="auto"/>
          </w:tcPr>
          <w:p w14:paraId="3AAB64F6" w14:textId="77777777" w:rsidR="005B02BF" w:rsidRPr="00107C20" w:rsidRDefault="005B02BF" w:rsidP="007D7ED2">
            <w:pPr>
              <w:spacing w:after="0"/>
              <w:rPr>
                <w:rFonts w:ascii="Arial" w:hAnsi="Arial" w:cs="Arial"/>
                <w:b/>
                <w:bCs/>
                <w:lang w:val="en-US"/>
              </w:rPr>
            </w:pP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5C4D04C3" w14:textId="77777777" w:rsidR="005B02BF" w:rsidRPr="00107C20" w:rsidRDefault="005B02BF" w:rsidP="007D7ED2">
            <w:pPr>
              <w:spacing w:after="0"/>
              <w:rPr>
                <w:rFonts w:ascii="Arial" w:hAnsi="Arial" w:cs="Arial"/>
                <w:b/>
                <w:bCs/>
                <w:lang w:val="en-US"/>
              </w:rPr>
            </w:pP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11BC8D0D" w14:textId="77777777" w:rsidR="005B02BF" w:rsidRPr="00107C20" w:rsidRDefault="005B02BF" w:rsidP="007D7ED2">
            <w:pPr>
              <w:spacing w:after="0"/>
              <w:rPr>
                <w:rFonts w:ascii="Arial" w:hAnsi="Arial" w:cs="Arial"/>
                <w:color w:val="000000"/>
                <w:sz w:val="14"/>
                <w:szCs w:val="14"/>
                <w:lang w:val="en-US"/>
              </w:rPr>
            </w:pPr>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097BE7E5" w14:textId="77777777" w:rsidR="005B02BF" w:rsidRPr="00107C20" w:rsidRDefault="005B02BF" w:rsidP="007D7ED2">
            <w:pPr>
              <w:spacing w:after="0"/>
              <w:rPr>
                <w:rFonts w:ascii="Arial" w:hAnsi="Arial" w:cs="Arial"/>
                <w:snapToGrid w:val="0"/>
                <w:color w:val="000000"/>
                <w:lang w:val="en-US"/>
              </w:rPr>
            </w:pP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717BEA32" w14:textId="77777777" w:rsidR="005B02BF" w:rsidRPr="00107C20" w:rsidRDefault="005B02BF" w:rsidP="007D7ED2">
            <w:pPr>
              <w:spacing w:after="0"/>
              <w:rPr>
                <w:rFonts w:ascii="Arial" w:hAnsi="Arial" w:cs="Arial"/>
                <w:color w:val="000000"/>
                <w:lang w:val="en-US"/>
              </w:rPr>
            </w:pP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39D46E3C" w14:textId="77777777" w:rsidR="005B02BF" w:rsidRPr="00107C20" w:rsidRDefault="005B02BF" w:rsidP="007D7ED2">
            <w:pPr>
              <w:spacing w:after="0"/>
              <w:rPr>
                <w:rFonts w:ascii="Arial" w:hAnsi="Arial" w:cs="Arial"/>
                <w:color w:val="000000"/>
                <w:lang w:val="en-US"/>
              </w:rPr>
            </w:pP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2595C732" w14:textId="77777777" w:rsidR="005B02BF" w:rsidRPr="00107C20" w:rsidRDefault="005B02BF" w:rsidP="007D7ED2">
            <w:pPr>
              <w:spacing w:after="0"/>
              <w:rPr>
                <w:rFonts w:ascii="Arial" w:hAnsi="Arial" w:cs="Arial"/>
                <w:lang w:val="en-US"/>
              </w:rPr>
            </w:pPr>
          </w:p>
        </w:tc>
      </w:tr>
      <w:tr w:rsidR="00A3078A" w:rsidRPr="000472D1" w14:paraId="7572CC7D" w14:textId="77777777" w:rsidTr="000544A1">
        <w:trPr>
          <w:cantSplit/>
        </w:trPr>
        <w:tc>
          <w:tcPr>
            <w:tcW w:w="846" w:type="dxa"/>
            <w:tcBorders>
              <w:top w:val="single" w:sz="4" w:space="0" w:color="auto"/>
              <w:left w:val="single" w:sz="18" w:space="0" w:color="auto"/>
              <w:bottom w:val="single" w:sz="4" w:space="0" w:color="auto"/>
            </w:tcBorders>
            <w:shd w:val="clear" w:color="auto" w:fill="FDE9D9" w:themeFill="accent6" w:themeFillTint="33"/>
          </w:tcPr>
          <w:p w14:paraId="0139C643" w14:textId="77777777" w:rsidR="00A32D22" w:rsidRPr="00107C20" w:rsidRDefault="00A32D22" w:rsidP="002E4A86">
            <w:pPr>
              <w:spacing w:after="0"/>
              <w:rPr>
                <w:rFonts w:ascii="Arial" w:hAnsi="Arial" w:cs="Arial"/>
                <w:b/>
                <w:bCs/>
                <w:lang w:val="en-US"/>
              </w:rPr>
            </w:pPr>
            <w:r w:rsidRPr="00107C20">
              <w:rPr>
                <w:rFonts w:ascii="Arial" w:hAnsi="Arial" w:cs="Arial"/>
                <w:b/>
                <w:bCs/>
                <w:lang w:val="en-US"/>
              </w:rPr>
              <w:t>16.42</w:t>
            </w:r>
          </w:p>
        </w:tc>
        <w:tc>
          <w:tcPr>
            <w:tcW w:w="2480" w:type="dxa"/>
            <w:tcBorders>
              <w:top w:val="single" w:sz="4" w:space="0" w:color="auto"/>
              <w:bottom w:val="single" w:sz="4" w:space="0" w:color="auto"/>
            </w:tcBorders>
            <w:shd w:val="clear" w:color="auto" w:fill="FDE9D9" w:themeFill="accent6" w:themeFillTint="33"/>
          </w:tcPr>
          <w:p w14:paraId="2077A66C" w14:textId="77777777" w:rsidR="00A32D22" w:rsidRPr="00107C20" w:rsidRDefault="00A32D22" w:rsidP="002E4A86">
            <w:pPr>
              <w:spacing w:after="0"/>
              <w:rPr>
                <w:rFonts w:ascii="Arial" w:hAnsi="Arial" w:cs="Arial"/>
                <w:b/>
                <w:bCs/>
                <w:lang w:val="en-US"/>
              </w:rPr>
            </w:pPr>
            <w:r w:rsidRPr="00107C20">
              <w:rPr>
                <w:rFonts w:ascii="Arial" w:hAnsi="Arial" w:cs="Arial"/>
                <w:b/>
                <w:bCs/>
                <w:lang w:val="en-US"/>
              </w:rPr>
              <w:t>Service Enabler Architecture Layer for Verticals [SEAL]</w:t>
            </w:r>
          </w:p>
        </w:tc>
        <w:tc>
          <w:tcPr>
            <w:tcW w:w="820" w:type="dxa"/>
            <w:tcBorders>
              <w:top w:val="single" w:sz="4" w:space="0" w:color="auto"/>
              <w:bottom w:val="single" w:sz="4" w:space="0" w:color="auto"/>
            </w:tcBorders>
            <w:shd w:val="clear" w:color="auto" w:fill="FDE9D9" w:themeFill="accent6" w:themeFillTint="33"/>
          </w:tcPr>
          <w:p w14:paraId="29384BE9" w14:textId="77777777" w:rsidR="00A32D22" w:rsidRPr="00107C20" w:rsidRDefault="00A32D22" w:rsidP="002E4A86">
            <w:pPr>
              <w:spacing w:after="0"/>
              <w:rPr>
                <w:rFonts w:ascii="Arial" w:hAnsi="Arial" w:cs="Arial"/>
                <w:color w:val="000000"/>
                <w:sz w:val="14"/>
                <w:szCs w:val="14"/>
                <w:lang w:val="en-US"/>
              </w:rPr>
            </w:pPr>
          </w:p>
        </w:tc>
        <w:tc>
          <w:tcPr>
            <w:tcW w:w="3612" w:type="dxa"/>
            <w:tcBorders>
              <w:top w:val="single" w:sz="4" w:space="0" w:color="auto"/>
              <w:bottom w:val="single" w:sz="4" w:space="0" w:color="auto"/>
            </w:tcBorders>
            <w:shd w:val="clear" w:color="auto" w:fill="FDE9D9" w:themeFill="accent6" w:themeFillTint="33"/>
          </w:tcPr>
          <w:p w14:paraId="6FC50458" w14:textId="77777777" w:rsidR="00A32D22" w:rsidRPr="00107C20" w:rsidRDefault="00A32D22" w:rsidP="002E4A86">
            <w:pPr>
              <w:spacing w:after="0"/>
              <w:rPr>
                <w:rFonts w:ascii="Arial" w:hAnsi="Arial" w:cs="Arial"/>
                <w:b/>
                <w:snapToGrid w:val="0"/>
                <w:color w:val="000000"/>
                <w:lang w:val="en-US"/>
              </w:rPr>
            </w:pPr>
          </w:p>
        </w:tc>
        <w:tc>
          <w:tcPr>
            <w:tcW w:w="1301" w:type="dxa"/>
            <w:gridSpan w:val="2"/>
            <w:tcBorders>
              <w:top w:val="single" w:sz="4" w:space="0" w:color="auto"/>
              <w:bottom w:val="single" w:sz="4" w:space="0" w:color="auto"/>
            </w:tcBorders>
            <w:shd w:val="clear" w:color="auto" w:fill="FDE9D9" w:themeFill="accent6" w:themeFillTint="33"/>
          </w:tcPr>
          <w:p w14:paraId="74448C3B" w14:textId="77777777" w:rsidR="00A32D22" w:rsidRPr="00107C20" w:rsidRDefault="00A32D22" w:rsidP="002E4A86">
            <w:pPr>
              <w:spacing w:after="0"/>
              <w:rPr>
                <w:rFonts w:ascii="Arial" w:hAnsi="Arial" w:cs="Arial"/>
                <w:color w:val="000000"/>
                <w:lang w:val="en-US"/>
              </w:rPr>
            </w:pPr>
          </w:p>
        </w:tc>
        <w:tc>
          <w:tcPr>
            <w:tcW w:w="1112" w:type="dxa"/>
            <w:tcBorders>
              <w:top w:val="single" w:sz="4" w:space="0" w:color="auto"/>
              <w:bottom w:val="single" w:sz="4" w:space="0" w:color="auto"/>
            </w:tcBorders>
            <w:shd w:val="clear" w:color="auto" w:fill="FDE9D9" w:themeFill="accent6" w:themeFillTint="33"/>
          </w:tcPr>
          <w:p w14:paraId="04C49704" w14:textId="77777777" w:rsidR="00A32D22" w:rsidRPr="00107C20" w:rsidRDefault="00A32D22" w:rsidP="002E4A86">
            <w:pPr>
              <w:spacing w:after="0"/>
              <w:rPr>
                <w:rFonts w:ascii="Arial" w:hAnsi="Arial" w:cs="Arial"/>
                <w:color w:val="000000"/>
                <w:lang w:val="en-US"/>
              </w:rPr>
            </w:pPr>
          </w:p>
        </w:tc>
        <w:tc>
          <w:tcPr>
            <w:tcW w:w="8135" w:type="dxa"/>
            <w:tcBorders>
              <w:top w:val="single" w:sz="4" w:space="0" w:color="auto"/>
              <w:bottom w:val="single" w:sz="4" w:space="0" w:color="auto"/>
              <w:right w:val="single" w:sz="18" w:space="0" w:color="auto"/>
            </w:tcBorders>
            <w:shd w:val="clear" w:color="auto" w:fill="FDE9D9" w:themeFill="accent6" w:themeFillTint="33"/>
          </w:tcPr>
          <w:p w14:paraId="04E2375E" w14:textId="77777777" w:rsidR="00A32D22" w:rsidRPr="00107C20" w:rsidRDefault="00A32D22" w:rsidP="002E4A86">
            <w:pPr>
              <w:spacing w:after="0"/>
              <w:rPr>
                <w:rFonts w:ascii="Arial" w:hAnsi="Arial" w:cs="Arial"/>
                <w:lang w:val="en-US"/>
              </w:rPr>
            </w:pPr>
          </w:p>
        </w:tc>
      </w:tr>
      <w:tr w:rsidR="00A3078A" w:rsidRPr="00B526AF" w14:paraId="245E1409" w14:textId="77777777" w:rsidTr="000544A1">
        <w:trPr>
          <w:cantSplit/>
        </w:trPr>
        <w:tc>
          <w:tcPr>
            <w:tcW w:w="846" w:type="dxa"/>
            <w:tcBorders>
              <w:top w:val="single" w:sz="4" w:space="0" w:color="auto"/>
              <w:left w:val="single" w:sz="18" w:space="0" w:color="auto"/>
              <w:bottom w:val="single" w:sz="4" w:space="0" w:color="auto"/>
              <w:right w:val="single" w:sz="4" w:space="0" w:color="auto"/>
            </w:tcBorders>
            <w:shd w:val="clear" w:color="auto" w:fill="auto"/>
          </w:tcPr>
          <w:p w14:paraId="3AED1D1F" w14:textId="77777777" w:rsidR="00B526AF" w:rsidRPr="00B526AF" w:rsidRDefault="00B526AF" w:rsidP="00B526AF">
            <w:pPr>
              <w:spacing w:after="0"/>
              <w:rPr>
                <w:rFonts w:ascii="Arial" w:hAnsi="Arial" w:cs="Arial"/>
                <w:b/>
                <w:bCs/>
                <w:lang w:val="en-US"/>
              </w:rPr>
            </w:pPr>
            <w:r w:rsidRPr="00B526AF">
              <w:rPr>
                <w:rFonts w:ascii="Arial" w:hAnsi="Arial" w:cs="Arial"/>
                <w:b/>
                <w:bCs/>
                <w:lang w:val="en-US"/>
              </w:rPr>
              <w:t> </w:t>
            </w: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3582F153" w14:textId="77777777" w:rsidR="00B526AF" w:rsidRPr="00B526AF" w:rsidRDefault="00B526AF" w:rsidP="00B526AF">
            <w:pPr>
              <w:spacing w:after="0"/>
              <w:rPr>
                <w:rFonts w:ascii="Arial" w:hAnsi="Arial" w:cs="Arial"/>
                <w:b/>
                <w:bCs/>
                <w:lang w:val="en-US"/>
              </w:rPr>
            </w:pPr>
            <w:r w:rsidRPr="00B526AF">
              <w:rPr>
                <w:rFonts w:ascii="Arial" w:hAnsi="Arial" w:cs="Arial"/>
                <w:b/>
                <w:bCs/>
                <w:lang w:val="en-US"/>
              </w:rPr>
              <w:t> </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7B70C66E" w14:textId="77777777" w:rsidR="00B526AF" w:rsidRPr="00B526AF" w:rsidRDefault="00FF67E2" w:rsidP="00B526AF">
            <w:pPr>
              <w:spacing w:after="0"/>
              <w:rPr>
                <w:rFonts w:ascii="Arial" w:hAnsi="Arial" w:cs="Arial"/>
                <w:color w:val="000000"/>
                <w:sz w:val="14"/>
                <w:szCs w:val="14"/>
                <w:lang w:val="en-US"/>
              </w:rPr>
            </w:pPr>
            <w:hyperlink r:id="rId73" w:history="1">
              <w:r w:rsidR="00B526AF" w:rsidRPr="00B526AF">
                <w:rPr>
                  <w:rStyle w:val="Lienhypertexte"/>
                  <w:rFonts w:ascii="Arial" w:hAnsi="Arial" w:cs="Arial"/>
                  <w:sz w:val="14"/>
                  <w:szCs w:val="14"/>
                  <w:lang w:val="en-US"/>
                </w:rPr>
                <w:t>CP-223193</w:t>
              </w:r>
            </w:hyperlink>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30795C87" w14:textId="77777777" w:rsidR="00B526AF" w:rsidRPr="00B526AF" w:rsidRDefault="00B526AF" w:rsidP="00B526AF">
            <w:pPr>
              <w:spacing w:after="0"/>
              <w:rPr>
                <w:rFonts w:ascii="Arial" w:hAnsi="Arial" w:cs="Arial"/>
                <w:snapToGrid w:val="0"/>
                <w:color w:val="000000"/>
                <w:lang w:val="en-US"/>
              </w:rPr>
            </w:pPr>
            <w:r w:rsidRPr="00B526AF">
              <w:rPr>
                <w:rFonts w:ascii="Arial" w:hAnsi="Arial" w:cs="Arial"/>
                <w:snapToGrid w:val="0"/>
                <w:color w:val="000000"/>
                <w:lang w:val="en-US"/>
              </w:rPr>
              <w:t>CR pack on SEAL</w:t>
            </w: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3ADF768B" w14:textId="77777777" w:rsidR="00B526AF" w:rsidRPr="00B526AF" w:rsidRDefault="00B526AF" w:rsidP="00B526AF">
            <w:pPr>
              <w:spacing w:after="0"/>
              <w:rPr>
                <w:rFonts w:ascii="Arial" w:hAnsi="Arial" w:cs="Arial"/>
                <w:color w:val="000000"/>
                <w:lang w:val="en-US"/>
              </w:rPr>
            </w:pPr>
            <w:r w:rsidRPr="00B526AF">
              <w:rPr>
                <w:rFonts w:ascii="Arial" w:hAnsi="Arial" w:cs="Arial"/>
                <w:color w:val="000000"/>
                <w:lang w:val="en-US"/>
              </w:rPr>
              <w:t>CT3</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29D3819F" w14:textId="52A02121" w:rsidR="00B526AF" w:rsidRPr="00B526AF" w:rsidRDefault="00384416" w:rsidP="00B526AF">
            <w:pPr>
              <w:spacing w:after="0"/>
              <w:rPr>
                <w:rFonts w:ascii="Arial" w:hAnsi="Arial" w:cs="Arial"/>
                <w:color w:val="000000"/>
                <w:lang w:val="en-US"/>
              </w:rPr>
            </w:pPr>
            <w:r>
              <w:rPr>
                <w:rFonts w:ascii="Arial" w:hAnsi="Arial" w:cs="Arial"/>
                <w:color w:val="000000"/>
                <w:lang w:val="en-US"/>
              </w:rPr>
              <w:t>Approved</w:t>
            </w:r>
            <w:r w:rsidR="00B526AF" w:rsidRPr="00B526AF">
              <w:rPr>
                <w:rFonts w:ascii="Arial" w:hAnsi="Arial" w:cs="Arial"/>
                <w:color w:val="000000"/>
                <w:lang w:val="en-US"/>
              </w:rPr>
              <w:t> </w:t>
            </w: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32208369" w14:textId="77777777" w:rsidR="00B526AF" w:rsidRPr="00B526AF" w:rsidRDefault="00B526AF" w:rsidP="00B526AF">
            <w:pPr>
              <w:spacing w:after="0"/>
              <w:rPr>
                <w:rFonts w:ascii="Arial" w:hAnsi="Arial" w:cs="Arial"/>
                <w:lang w:val="en-US"/>
              </w:rPr>
            </w:pPr>
            <w:r w:rsidRPr="00B526AF">
              <w:rPr>
                <w:rFonts w:ascii="Arial" w:hAnsi="Arial" w:cs="Arial"/>
                <w:lang w:val="en-US"/>
              </w:rPr>
              <w:t> </w:t>
            </w:r>
          </w:p>
        </w:tc>
      </w:tr>
      <w:tr w:rsidR="00A3078A" w:rsidRPr="000472D1" w14:paraId="3DD2387F" w14:textId="77777777" w:rsidTr="000544A1">
        <w:trPr>
          <w:cantSplit/>
        </w:trPr>
        <w:tc>
          <w:tcPr>
            <w:tcW w:w="846" w:type="dxa"/>
            <w:tcBorders>
              <w:top w:val="single" w:sz="4" w:space="0" w:color="auto"/>
              <w:left w:val="single" w:sz="18" w:space="0" w:color="auto"/>
              <w:bottom w:val="single" w:sz="4" w:space="0" w:color="auto"/>
            </w:tcBorders>
            <w:shd w:val="clear" w:color="auto" w:fill="FDE9D9" w:themeFill="accent6" w:themeFillTint="33"/>
          </w:tcPr>
          <w:p w14:paraId="36FDE1A5" w14:textId="77777777" w:rsidR="00A32D22" w:rsidRPr="00107C20" w:rsidRDefault="00A32D22" w:rsidP="002E4A86">
            <w:pPr>
              <w:spacing w:after="0"/>
              <w:rPr>
                <w:rFonts w:ascii="Arial" w:hAnsi="Arial" w:cs="Arial"/>
                <w:b/>
                <w:bCs/>
                <w:lang w:val="en-US"/>
              </w:rPr>
            </w:pPr>
            <w:r w:rsidRPr="00107C20">
              <w:rPr>
                <w:rFonts w:ascii="Arial" w:hAnsi="Arial" w:cs="Arial"/>
                <w:b/>
                <w:bCs/>
                <w:lang w:val="en-US"/>
              </w:rPr>
              <w:t>16.43</w:t>
            </w:r>
          </w:p>
        </w:tc>
        <w:tc>
          <w:tcPr>
            <w:tcW w:w="2480" w:type="dxa"/>
            <w:tcBorders>
              <w:top w:val="single" w:sz="4" w:space="0" w:color="auto"/>
              <w:bottom w:val="single" w:sz="4" w:space="0" w:color="auto"/>
            </w:tcBorders>
            <w:shd w:val="clear" w:color="auto" w:fill="FDE9D9" w:themeFill="accent6" w:themeFillTint="33"/>
          </w:tcPr>
          <w:p w14:paraId="44C637E7" w14:textId="77777777" w:rsidR="00A32D22" w:rsidRPr="00107C20" w:rsidRDefault="00A32D22" w:rsidP="002E4A86">
            <w:pPr>
              <w:spacing w:after="0"/>
              <w:rPr>
                <w:rFonts w:ascii="Arial" w:hAnsi="Arial" w:cs="Arial"/>
                <w:b/>
                <w:bCs/>
                <w:lang w:val="en-US"/>
              </w:rPr>
            </w:pPr>
            <w:r w:rsidRPr="00107C20">
              <w:rPr>
                <w:rFonts w:ascii="Arial" w:hAnsi="Arial" w:cs="Arial"/>
                <w:b/>
                <w:bCs/>
                <w:lang w:val="en-US"/>
              </w:rPr>
              <w:t>Architecture enhancements for the support of Integrated access and backhaul (IAB) [IABARC]</w:t>
            </w:r>
          </w:p>
        </w:tc>
        <w:tc>
          <w:tcPr>
            <w:tcW w:w="820" w:type="dxa"/>
            <w:tcBorders>
              <w:top w:val="single" w:sz="4" w:space="0" w:color="auto"/>
              <w:bottom w:val="single" w:sz="4" w:space="0" w:color="auto"/>
            </w:tcBorders>
            <w:shd w:val="clear" w:color="auto" w:fill="FDE9D9" w:themeFill="accent6" w:themeFillTint="33"/>
          </w:tcPr>
          <w:p w14:paraId="035B8545" w14:textId="77777777" w:rsidR="00A32D22" w:rsidRPr="00107C20" w:rsidRDefault="00A32D22" w:rsidP="002E4A86">
            <w:pPr>
              <w:spacing w:after="0"/>
              <w:rPr>
                <w:rFonts w:ascii="Arial" w:hAnsi="Arial" w:cs="Arial"/>
                <w:color w:val="000000"/>
                <w:sz w:val="14"/>
                <w:szCs w:val="14"/>
                <w:lang w:val="en-US"/>
              </w:rPr>
            </w:pPr>
          </w:p>
        </w:tc>
        <w:tc>
          <w:tcPr>
            <w:tcW w:w="3612" w:type="dxa"/>
            <w:tcBorders>
              <w:top w:val="single" w:sz="4" w:space="0" w:color="auto"/>
              <w:bottom w:val="single" w:sz="4" w:space="0" w:color="auto"/>
            </w:tcBorders>
            <w:shd w:val="clear" w:color="auto" w:fill="FDE9D9" w:themeFill="accent6" w:themeFillTint="33"/>
          </w:tcPr>
          <w:p w14:paraId="69144E34" w14:textId="77777777" w:rsidR="00A32D22" w:rsidRPr="00107C20" w:rsidRDefault="00A32D22" w:rsidP="002E4A86">
            <w:pPr>
              <w:spacing w:after="0"/>
              <w:rPr>
                <w:rFonts w:ascii="Arial" w:hAnsi="Arial" w:cs="Arial"/>
                <w:b/>
                <w:snapToGrid w:val="0"/>
                <w:color w:val="000000"/>
                <w:lang w:val="en-US"/>
              </w:rPr>
            </w:pPr>
          </w:p>
        </w:tc>
        <w:tc>
          <w:tcPr>
            <w:tcW w:w="1301" w:type="dxa"/>
            <w:gridSpan w:val="2"/>
            <w:tcBorders>
              <w:top w:val="single" w:sz="4" w:space="0" w:color="auto"/>
              <w:bottom w:val="single" w:sz="4" w:space="0" w:color="auto"/>
            </w:tcBorders>
            <w:shd w:val="clear" w:color="auto" w:fill="FDE9D9" w:themeFill="accent6" w:themeFillTint="33"/>
          </w:tcPr>
          <w:p w14:paraId="4B090C30" w14:textId="77777777" w:rsidR="00A32D22" w:rsidRPr="00107C20" w:rsidRDefault="00A32D22" w:rsidP="002E4A86">
            <w:pPr>
              <w:spacing w:after="0"/>
              <w:rPr>
                <w:rFonts w:ascii="Arial" w:hAnsi="Arial" w:cs="Arial"/>
                <w:color w:val="000000"/>
                <w:lang w:val="en-US"/>
              </w:rPr>
            </w:pPr>
          </w:p>
        </w:tc>
        <w:tc>
          <w:tcPr>
            <w:tcW w:w="1112" w:type="dxa"/>
            <w:tcBorders>
              <w:top w:val="single" w:sz="4" w:space="0" w:color="auto"/>
              <w:bottom w:val="single" w:sz="4" w:space="0" w:color="auto"/>
            </w:tcBorders>
            <w:shd w:val="clear" w:color="auto" w:fill="FDE9D9" w:themeFill="accent6" w:themeFillTint="33"/>
          </w:tcPr>
          <w:p w14:paraId="35256B79" w14:textId="77777777" w:rsidR="00A32D22" w:rsidRPr="00107C20" w:rsidRDefault="00A32D22" w:rsidP="002E4A86">
            <w:pPr>
              <w:spacing w:after="0"/>
              <w:rPr>
                <w:rFonts w:ascii="Arial" w:hAnsi="Arial" w:cs="Arial"/>
                <w:color w:val="000000"/>
                <w:lang w:val="en-US"/>
              </w:rPr>
            </w:pPr>
          </w:p>
        </w:tc>
        <w:tc>
          <w:tcPr>
            <w:tcW w:w="8135" w:type="dxa"/>
            <w:tcBorders>
              <w:top w:val="single" w:sz="4" w:space="0" w:color="auto"/>
              <w:bottom w:val="single" w:sz="4" w:space="0" w:color="auto"/>
              <w:right w:val="single" w:sz="18" w:space="0" w:color="auto"/>
            </w:tcBorders>
            <w:shd w:val="clear" w:color="auto" w:fill="FDE9D9" w:themeFill="accent6" w:themeFillTint="33"/>
          </w:tcPr>
          <w:p w14:paraId="7798D938" w14:textId="77777777" w:rsidR="00A32D22" w:rsidRPr="00107C20" w:rsidRDefault="00A32D22" w:rsidP="002E4A86">
            <w:pPr>
              <w:spacing w:after="0"/>
              <w:rPr>
                <w:rFonts w:ascii="Arial" w:hAnsi="Arial" w:cs="Arial"/>
                <w:lang w:val="en-US"/>
              </w:rPr>
            </w:pPr>
          </w:p>
        </w:tc>
      </w:tr>
      <w:tr w:rsidR="0043353D" w:rsidRPr="005E5867" w14:paraId="09BC9B1E" w14:textId="77777777" w:rsidTr="000544A1">
        <w:trPr>
          <w:cantSplit/>
        </w:trPr>
        <w:tc>
          <w:tcPr>
            <w:tcW w:w="846" w:type="dxa"/>
            <w:tcBorders>
              <w:top w:val="single" w:sz="4" w:space="0" w:color="auto"/>
              <w:left w:val="single" w:sz="18" w:space="0" w:color="auto"/>
              <w:bottom w:val="single" w:sz="4" w:space="0" w:color="auto"/>
              <w:right w:val="single" w:sz="4" w:space="0" w:color="auto"/>
            </w:tcBorders>
            <w:shd w:val="clear" w:color="auto" w:fill="auto"/>
          </w:tcPr>
          <w:p w14:paraId="44CE436B" w14:textId="77777777" w:rsidR="005B02BF" w:rsidRPr="00107C20" w:rsidRDefault="005B02BF" w:rsidP="007D7ED2">
            <w:pPr>
              <w:spacing w:after="0"/>
              <w:rPr>
                <w:rFonts w:ascii="Arial" w:hAnsi="Arial" w:cs="Arial"/>
                <w:b/>
                <w:bCs/>
                <w:lang w:val="en-US"/>
              </w:rPr>
            </w:pP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37FD2D33" w14:textId="77777777" w:rsidR="005B02BF" w:rsidRPr="00107C20" w:rsidRDefault="005B02BF" w:rsidP="007D7ED2">
            <w:pPr>
              <w:spacing w:after="0"/>
              <w:rPr>
                <w:rFonts w:ascii="Arial" w:hAnsi="Arial" w:cs="Arial"/>
                <w:b/>
                <w:bCs/>
                <w:lang w:val="en-US"/>
              </w:rPr>
            </w:pP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06BBC264" w14:textId="77777777" w:rsidR="005B02BF" w:rsidRPr="00107C20" w:rsidRDefault="005B02BF" w:rsidP="007D7ED2">
            <w:pPr>
              <w:spacing w:after="0"/>
              <w:rPr>
                <w:rFonts w:ascii="Arial" w:hAnsi="Arial" w:cs="Arial"/>
                <w:color w:val="000000"/>
                <w:sz w:val="14"/>
                <w:szCs w:val="14"/>
                <w:lang w:val="en-US"/>
              </w:rPr>
            </w:pPr>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6C1D2707" w14:textId="77777777" w:rsidR="005B02BF" w:rsidRPr="00107C20" w:rsidRDefault="005B02BF" w:rsidP="007D7ED2">
            <w:pPr>
              <w:spacing w:after="0"/>
              <w:rPr>
                <w:rFonts w:ascii="Arial" w:hAnsi="Arial" w:cs="Arial"/>
                <w:snapToGrid w:val="0"/>
                <w:color w:val="000000"/>
                <w:lang w:val="en-US"/>
              </w:rPr>
            </w:pP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356F3A4B" w14:textId="77777777" w:rsidR="005B02BF" w:rsidRPr="00107C20" w:rsidRDefault="005B02BF" w:rsidP="007D7ED2">
            <w:pPr>
              <w:spacing w:after="0"/>
              <w:rPr>
                <w:rFonts w:ascii="Arial" w:hAnsi="Arial" w:cs="Arial"/>
                <w:color w:val="000000"/>
                <w:lang w:val="en-US"/>
              </w:rPr>
            </w:pP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071C27BD" w14:textId="77777777" w:rsidR="005B02BF" w:rsidRPr="00107C20" w:rsidRDefault="005B02BF" w:rsidP="007D7ED2">
            <w:pPr>
              <w:spacing w:after="0"/>
              <w:rPr>
                <w:rFonts w:ascii="Arial" w:hAnsi="Arial" w:cs="Arial"/>
                <w:color w:val="000000"/>
                <w:lang w:val="en-US"/>
              </w:rPr>
            </w:pP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5E2D44FE" w14:textId="77777777" w:rsidR="005B02BF" w:rsidRPr="00107C20" w:rsidRDefault="005B02BF" w:rsidP="007D7ED2">
            <w:pPr>
              <w:spacing w:after="0"/>
              <w:rPr>
                <w:rFonts w:ascii="Arial" w:hAnsi="Arial" w:cs="Arial"/>
                <w:lang w:val="en-US"/>
              </w:rPr>
            </w:pPr>
          </w:p>
        </w:tc>
      </w:tr>
      <w:tr w:rsidR="00A3078A" w:rsidRPr="000472D1" w14:paraId="3C309888" w14:textId="77777777" w:rsidTr="000544A1">
        <w:trPr>
          <w:cantSplit/>
        </w:trPr>
        <w:tc>
          <w:tcPr>
            <w:tcW w:w="846" w:type="dxa"/>
            <w:tcBorders>
              <w:top w:val="single" w:sz="4" w:space="0" w:color="auto"/>
              <w:left w:val="single" w:sz="18" w:space="0" w:color="auto"/>
              <w:bottom w:val="single" w:sz="4" w:space="0" w:color="auto"/>
            </w:tcBorders>
            <w:shd w:val="clear" w:color="auto" w:fill="FDE9D9" w:themeFill="accent6" w:themeFillTint="33"/>
          </w:tcPr>
          <w:p w14:paraId="23979562" w14:textId="77777777" w:rsidR="00A32D22" w:rsidRPr="00107C20" w:rsidRDefault="00A32D22" w:rsidP="00395A08">
            <w:pPr>
              <w:spacing w:after="0"/>
              <w:rPr>
                <w:rFonts w:ascii="Arial" w:hAnsi="Arial" w:cs="Arial"/>
                <w:b/>
                <w:bCs/>
                <w:lang w:val="en-US"/>
              </w:rPr>
            </w:pPr>
            <w:r w:rsidRPr="00107C20">
              <w:rPr>
                <w:rFonts w:ascii="Arial" w:hAnsi="Arial" w:cs="Arial"/>
                <w:b/>
                <w:bCs/>
                <w:lang w:val="en-US"/>
              </w:rPr>
              <w:t>16.44</w:t>
            </w:r>
          </w:p>
        </w:tc>
        <w:tc>
          <w:tcPr>
            <w:tcW w:w="2480" w:type="dxa"/>
            <w:tcBorders>
              <w:top w:val="single" w:sz="4" w:space="0" w:color="auto"/>
              <w:bottom w:val="single" w:sz="4" w:space="0" w:color="auto"/>
            </w:tcBorders>
            <w:shd w:val="clear" w:color="auto" w:fill="FDE9D9" w:themeFill="accent6" w:themeFillTint="33"/>
          </w:tcPr>
          <w:p w14:paraId="094A8F05" w14:textId="77777777" w:rsidR="00A32D22" w:rsidRPr="00107C20" w:rsidRDefault="00A32D22" w:rsidP="00395A08">
            <w:pPr>
              <w:spacing w:after="0"/>
              <w:rPr>
                <w:rFonts w:ascii="Arial" w:hAnsi="Arial" w:cs="Arial"/>
                <w:b/>
                <w:bCs/>
                <w:lang w:val="en-US"/>
              </w:rPr>
            </w:pPr>
            <w:r w:rsidRPr="00107C20">
              <w:rPr>
                <w:rFonts w:ascii="Arial" w:hAnsi="Arial" w:cs="Arial"/>
                <w:b/>
                <w:bCs/>
                <w:lang w:val="en-US"/>
              </w:rPr>
              <w:t>5GS Enhanced support of OTA mechanism for UICC configuration parameter update [5GS_OTAF]</w:t>
            </w:r>
          </w:p>
        </w:tc>
        <w:tc>
          <w:tcPr>
            <w:tcW w:w="820" w:type="dxa"/>
            <w:tcBorders>
              <w:top w:val="single" w:sz="4" w:space="0" w:color="auto"/>
              <w:bottom w:val="single" w:sz="4" w:space="0" w:color="auto"/>
            </w:tcBorders>
            <w:shd w:val="clear" w:color="auto" w:fill="FDE9D9" w:themeFill="accent6" w:themeFillTint="33"/>
          </w:tcPr>
          <w:p w14:paraId="0C5D720F" w14:textId="77777777" w:rsidR="00A32D22" w:rsidRPr="00107C20" w:rsidRDefault="00A32D22" w:rsidP="002E4A86">
            <w:pPr>
              <w:spacing w:after="0"/>
              <w:rPr>
                <w:rFonts w:ascii="Arial" w:hAnsi="Arial" w:cs="Arial"/>
                <w:color w:val="000000"/>
                <w:sz w:val="14"/>
                <w:szCs w:val="14"/>
                <w:lang w:val="en-US"/>
              </w:rPr>
            </w:pPr>
          </w:p>
        </w:tc>
        <w:tc>
          <w:tcPr>
            <w:tcW w:w="3612" w:type="dxa"/>
            <w:tcBorders>
              <w:top w:val="single" w:sz="4" w:space="0" w:color="auto"/>
              <w:bottom w:val="single" w:sz="4" w:space="0" w:color="auto"/>
            </w:tcBorders>
            <w:shd w:val="clear" w:color="auto" w:fill="FDE9D9" w:themeFill="accent6" w:themeFillTint="33"/>
          </w:tcPr>
          <w:p w14:paraId="77ED689C" w14:textId="77777777" w:rsidR="00A32D22" w:rsidRPr="00107C20" w:rsidRDefault="00A32D22" w:rsidP="002E4A86">
            <w:pPr>
              <w:spacing w:after="0"/>
              <w:rPr>
                <w:rFonts w:ascii="Arial" w:hAnsi="Arial" w:cs="Arial"/>
                <w:b/>
                <w:snapToGrid w:val="0"/>
                <w:color w:val="000000"/>
                <w:lang w:val="en-US"/>
              </w:rPr>
            </w:pPr>
          </w:p>
        </w:tc>
        <w:tc>
          <w:tcPr>
            <w:tcW w:w="1301" w:type="dxa"/>
            <w:gridSpan w:val="2"/>
            <w:tcBorders>
              <w:top w:val="single" w:sz="4" w:space="0" w:color="auto"/>
              <w:bottom w:val="single" w:sz="4" w:space="0" w:color="auto"/>
            </w:tcBorders>
            <w:shd w:val="clear" w:color="auto" w:fill="FDE9D9" w:themeFill="accent6" w:themeFillTint="33"/>
          </w:tcPr>
          <w:p w14:paraId="69D32D98" w14:textId="77777777" w:rsidR="00A32D22" w:rsidRPr="00107C20" w:rsidRDefault="00A32D22" w:rsidP="002E4A86">
            <w:pPr>
              <w:spacing w:after="0"/>
              <w:rPr>
                <w:rFonts w:ascii="Arial" w:hAnsi="Arial" w:cs="Arial"/>
                <w:color w:val="000000"/>
                <w:lang w:val="en-US"/>
              </w:rPr>
            </w:pPr>
          </w:p>
        </w:tc>
        <w:tc>
          <w:tcPr>
            <w:tcW w:w="1112" w:type="dxa"/>
            <w:tcBorders>
              <w:top w:val="single" w:sz="4" w:space="0" w:color="auto"/>
              <w:bottom w:val="single" w:sz="4" w:space="0" w:color="auto"/>
            </w:tcBorders>
            <w:shd w:val="clear" w:color="auto" w:fill="FDE9D9" w:themeFill="accent6" w:themeFillTint="33"/>
          </w:tcPr>
          <w:p w14:paraId="6589030C" w14:textId="77777777" w:rsidR="00A32D22" w:rsidRPr="00107C20" w:rsidRDefault="00A32D22" w:rsidP="002E4A86">
            <w:pPr>
              <w:spacing w:after="0"/>
              <w:rPr>
                <w:rFonts w:ascii="Arial" w:hAnsi="Arial" w:cs="Arial"/>
                <w:color w:val="000000"/>
                <w:lang w:val="en-US"/>
              </w:rPr>
            </w:pPr>
          </w:p>
        </w:tc>
        <w:tc>
          <w:tcPr>
            <w:tcW w:w="8135" w:type="dxa"/>
            <w:tcBorders>
              <w:top w:val="single" w:sz="4" w:space="0" w:color="auto"/>
              <w:bottom w:val="single" w:sz="4" w:space="0" w:color="auto"/>
              <w:right w:val="single" w:sz="18" w:space="0" w:color="auto"/>
            </w:tcBorders>
            <w:shd w:val="clear" w:color="auto" w:fill="FDE9D9" w:themeFill="accent6" w:themeFillTint="33"/>
          </w:tcPr>
          <w:p w14:paraId="5446D39A" w14:textId="77777777" w:rsidR="00A32D22" w:rsidRPr="00107C20" w:rsidRDefault="00A32D22" w:rsidP="002E4A86">
            <w:pPr>
              <w:spacing w:after="0"/>
              <w:rPr>
                <w:rFonts w:ascii="Arial" w:hAnsi="Arial" w:cs="Arial"/>
                <w:lang w:val="en-US"/>
              </w:rPr>
            </w:pPr>
          </w:p>
        </w:tc>
      </w:tr>
      <w:tr w:rsidR="0043353D" w:rsidRPr="005E5867" w14:paraId="02F65340" w14:textId="77777777" w:rsidTr="000544A1">
        <w:trPr>
          <w:cantSplit/>
        </w:trPr>
        <w:tc>
          <w:tcPr>
            <w:tcW w:w="846" w:type="dxa"/>
            <w:tcBorders>
              <w:top w:val="single" w:sz="4" w:space="0" w:color="auto"/>
              <w:left w:val="single" w:sz="18" w:space="0" w:color="auto"/>
              <w:bottom w:val="single" w:sz="4" w:space="0" w:color="auto"/>
              <w:right w:val="single" w:sz="4" w:space="0" w:color="auto"/>
            </w:tcBorders>
            <w:shd w:val="clear" w:color="auto" w:fill="auto"/>
          </w:tcPr>
          <w:p w14:paraId="2F586E3A" w14:textId="77777777" w:rsidR="005B02BF" w:rsidRPr="00107C20" w:rsidRDefault="005B02BF" w:rsidP="007D7ED2">
            <w:pPr>
              <w:spacing w:after="0"/>
              <w:rPr>
                <w:rFonts w:ascii="Arial" w:hAnsi="Arial" w:cs="Arial"/>
                <w:b/>
                <w:bCs/>
                <w:lang w:val="en-US"/>
              </w:rPr>
            </w:pP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6E897239" w14:textId="77777777" w:rsidR="005B02BF" w:rsidRPr="00107C20" w:rsidRDefault="005B02BF" w:rsidP="007D7ED2">
            <w:pPr>
              <w:spacing w:after="0"/>
              <w:rPr>
                <w:rFonts w:ascii="Arial" w:hAnsi="Arial" w:cs="Arial"/>
                <w:b/>
                <w:bCs/>
                <w:lang w:val="en-US"/>
              </w:rPr>
            </w:pP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29EFD5AA" w14:textId="77777777" w:rsidR="005B02BF" w:rsidRPr="00107C20" w:rsidRDefault="005B02BF" w:rsidP="007D7ED2">
            <w:pPr>
              <w:spacing w:after="0"/>
              <w:rPr>
                <w:rFonts w:ascii="Arial" w:hAnsi="Arial" w:cs="Arial"/>
                <w:color w:val="000000"/>
                <w:sz w:val="14"/>
                <w:szCs w:val="14"/>
                <w:lang w:val="en-US"/>
              </w:rPr>
            </w:pPr>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70E4B664" w14:textId="77777777" w:rsidR="005B02BF" w:rsidRPr="00107C20" w:rsidRDefault="005B02BF" w:rsidP="007D7ED2">
            <w:pPr>
              <w:spacing w:after="0"/>
              <w:rPr>
                <w:rFonts w:ascii="Arial" w:hAnsi="Arial" w:cs="Arial"/>
                <w:snapToGrid w:val="0"/>
                <w:color w:val="000000"/>
                <w:lang w:val="en-US"/>
              </w:rPr>
            </w:pP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11362027" w14:textId="77777777" w:rsidR="005B02BF" w:rsidRPr="00107C20" w:rsidRDefault="005B02BF" w:rsidP="007D7ED2">
            <w:pPr>
              <w:spacing w:after="0"/>
              <w:rPr>
                <w:rFonts w:ascii="Arial" w:hAnsi="Arial" w:cs="Arial"/>
                <w:color w:val="000000"/>
                <w:lang w:val="en-US"/>
              </w:rPr>
            </w:pP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647C3B87" w14:textId="77777777" w:rsidR="005B02BF" w:rsidRPr="00107C20" w:rsidRDefault="005B02BF" w:rsidP="007D7ED2">
            <w:pPr>
              <w:spacing w:after="0"/>
              <w:rPr>
                <w:rFonts w:ascii="Arial" w:hAnsi="Arial" w:cs="Arial"/>
                <w:color w:val="000000"/>
                <w:lang w:val="en-US"/>
              </w:rPr>
            </w:pP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0D048F33" w14:textId="77777777" w:rsidR="005B02BF" w:rsidRPr="00107C20" w:rsidRDefault="005B02BF" w:rsidP="007D7ED2">
            <w:pPr>
              <w:spacing w:after="0"/>
              <w:rPr>
                <w:rFonts w:ascii="Arial" w:hAnsi="Arial" w:cs="Arial"/>
                <w:lang w:val="en-US"/>
              </w:rPr>
            </w:pPr>
          </w:p>
        </w:tc>
      </w:tr>
      <w:tr w:rsidR="0043353D" w:rsidRPr="005E5867" w14:paraId="05652BFC" w14:textId="77777777" w:rsidTr="000544A1">
        <w:trPr>
          <w:cantSplit/>
        </w:trPr>
        <w:tc>
          <w:tcPr>
            <w:tcW w:w="846" w:type="dxa"/>
            <w:tcBorders>
              <w:top w:val="single" w:sz="4" w:space="0" w:color="auto"/>
              <w:left w:val="single" w:sz="18" w:space="0" w:color="auto"/>
              <w:bottom w:val="single" w:sz="4" w:space="0" w:color="auto"/>
              <w:right w:val="single" w:sz="4" w:space="0" w:color="auto"/>
            </w:tcBorders>
            <w:shd w:val="clear" w:color="auto" w:fill="auto"/>
          </w:tcPr>
          <w:p w14:paraId="3EE468CF" w14:textId="77777777" w:rsidR="005B02BF" w:rsidRPr="00107C20" w:rsidRDefault="005B02BF" w:rsidP="007D7ED2">
            <w:pPr>
              <w:spacing w:after="0"/>
              <w:rPr>
                <w:rFonts w:ascii="Arial" w:hAnsi="Arial" w:cs="Arial"/>
                <w:b/>
                <w:bCs/>
                <w:lang w:val="en-US"/>
              </w:rPr>
            </w:pP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5B95ADA2" w14:textId="77777777" w:rsidR="005B02BF" w:rsidRPr="00107C20" w:rsidRDefault="005B02BF" w:rsidP="007D7ED2">
            <w:pPr>
              <w:spacing w:after="0"/>
              <w:rPr>
                <w:rFonts w:ascii="Arial" w:hAnsi="Arial" w:cs="Arial"/>
                <w:b/>
                <w:bCs/>
                <w:lang w:val="en-US"/>
              </w:rPr>
            </w:pP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183307EE" w14:textId="77777777" w:rsidR="005B02BF" w:rsidRPr="00107C20" w:rsidRDefault="005B02BF" w:rsidP="007D7ED2">
            <w:pPr>
              <w:spacing w:after="0"/>
              <w:rPr>
                <w:rFonts w:ascii="Arial" w:hAnsi="Arial" w:cs="Arial"/>
                <w:color w:val="000000"/>
                <w:sz w:val="14"/>
                <w:szCs w:val="14"/>
                <w:lang w:val="en-US"/>
              </w:rPr>
            </w:pPr>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78C3F466" w14:textId="77777777" w:rsidR="005B02BF" w:rsidRPr="00107C20" w:rsidRDefault="005B02BF" w:rsidP="007D7ED2">
            <w:pPr>
              <w:spacing w:after="0"/>
              <w:rPr>
                <w:rFonts w:ascii="Arial" w:hAnsi="Arial" w:cs="Arial"/>
                <w:snapToGrid w:val="0"/>
                <w:color w:val="000000"/>
                <w:lang w:val="en-US"/>
              </w:rPr>
            </w:pP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1083DD13" w14:textId="77777777" w:rsidR="005B02BF" w:rsidRPr="00107C20" w:rsidRDefault="005B02BF" w:rsidP="007D7ED2">
            <w:pPr>
              <w:spacing w:after="0"/>
              <w:rPr>
                <w:rFonts w:ascii="Arial" w:hAnsi="Arial" w:cs="Arial"/>
                <w:color w:val="000000"/>
                <w:lang w:val="en-US"/>
              </w:rPr>
            </w:pP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2DC4EAA9" w14:textId="77777777" w:rsidR="005B02BF" w:rsidRPr="00107C20" w:rsidRDefault="005B02BF" w:rsidP="007D7ED2">
            <w:pPr>
              <w:spacing w:after="0"/>
              <w:rPr>
                <w:rFonts w:ascii="Arial" w:hAnsi="Arial" w:cs="Arial"/>
                <w:color w:val="000000"/>
                <w:lang w:val="en-US"/>
              </w:rPr>
            </w:pP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766B172E" w14:textId="77777777" w:rsidR="005B02BF" w:rsidRPr="00107C20" w:rsidRDefault="005B02BF" w:rsidP="007D7ED2">
            <w:pPr>
              <w:spacing w:after="0"/>
              <w:rPr>
                <w:rFonts w:ascii="Arial" w:hAnsi="Arial" w:cs="Arial"/>
                <w:lang w:val="en-US"/>
              </w:rPr>
            </w:pPr>
          </w:p>
        </w:tc>
      </w:tr>
      <w:tr w:rsidR="00A3078A" w:rsidRPr="000472D1" w14:paraId="502924A8" w14:textId="77777777" w:rsidTr="000544A1">
        <w:trPr>
          <w:cantSplit/>
        </w:trPr>
        <w:tc>
          <w:tcPr>
            <w:tcW w:w="846" w:type="dxa"/>
            <w:tcBorders>
              <w:top w:val="single" w:sz="4" w:space="0" w:color="auto"/>
              <w:left w:val="single" w:sz="18" w:space="0" w:color="auto"/>
              <w:bottom w:val="single" w:sz="4" w:space="0" w:color="auto"/>
            </w:tcBorders>
            <w:shd w:val="clear" w:color="auto" w:fill="FDE9D9" w:themeFill="accent6" w:themeFillTint="33"/>
          </w:tcPr>
          <w:p w14:paraId="15552828" w14:textId="77777777" w:rsidR="00A32D22" w:rsidRPr="00107C20" w:rsidRDefault="00A32D22" w:rsidP="00395A08">
            <w:pPr>
              <w:spacing w:after="0"/>
              <w:rPr>
                <w:rFonts w:ascii="Arial" w:hAnsi="Arial" w:cs="Arial"/>
                <w:b/>
                <w:bCs/>
                <w:lang w:val="en-US"/>
              </w:rPr>
            </w:pPr>
            <w:r w:rsidRPr="00107C20">
              <w:rPr>
                <w:rFonts w:ascii="Arial" w:hAnsi="Arial" w:cs="Arial"/>
                <w:b/>
                <w:bCs/>
                <w:lang w:val="en-US"/>
              </w:rPr>
              <w:t>16.45</w:t>
            </w:r>
          </w:p>
        </w:tc>
        <w:tc>
          <w:tcPr>
            <w:tcW w:w="2480" w:type="dxa"/>
            <w:tcBorders>
              <w:top w:val="single" w:sz="4" w:space="0" w:color="auto"/>
              <w:bottom w:val="single" w:sz="4" w:space="0" w:color="auto"/>
            </w:tcBorders>
            <w:shd w:val="clear" w:color="auto" w:fill="FDE9D9" w:themeFill="accent6" w:themeFillTint="33"/>
          </w:tcPr>
          <w:p w14:paraId="7EF2568D" w14:textId="77777777" w:rsidR="00A32D22" w:rsidRPr="00107C20" w:rsidRDefault="00A32D22" w:rsidP="007E1F98">
            <w:pPr>
              <w:spacing w:after="0"/>
              <w:rPr>
                <w:rFonts w:ascii="Arial" w:hAnsi="Arial" w:cs="Arial"/>
                <w:b/>
                <w:bCs/>
                <w:lang w:val="en-US"/>
              </w:rPr>
            </w:pPr>
            <w:proofErr w:type="spellStart"/>
            <w:r w:rsidRPr="00107C20">
              <w:rPr>
                <w:rFonts w:ascii="Arial" w:hAnsi="Arial" w:cs="Arial"/>
                <w:b/>
                <w:bCs/>
              </w:rPr>
              <w:t>Nudsf</w:t>
            </w:r>
            <w:proofErr w:type="spellEnd"/>
            <w:r w:rsidRPr="00107C20">
              <w:rPr>
                <w:rFonts w:ascii="Arial" w:hAnsi="Arial" w:cs="Arial"/>
                <w:b/>
                <w:bCs/>
              </w:rPr>
              <w:t xml:space="preserve"> Service Based Interface </w:t>
            </w:r>
            <w:r w:rsidRPr="00107C20">
              <w:rPr>
                <w:rFonts w:ascii="Arial" w:hAnsi="Arial" w:cs="Arial"/>
                <w:b/>
                <w:bCs/>
                <w:lang w:val="en-US"/>
              </w:rPr>
              <w:t>[NUDSF]</w:t>
            </w:r>
          </w:p>
        </w:tc>
        <w:tc>
          <w:tcPr>
            <w:tcW w:w="820" w:type="dxa"/>
            <w:tcBorders>
              <w:top w:val="single" w:sz="4" w:space="0" w:color="auto"/>
              <w:bottom w:val="single" w:sz="4" w:space="0" w:color="auto"/>
            </w:tcBorders>
            <w:shd w:val="clear" w:color="auto" w:fill="FDE9D9" w:themeFill="accent6" w:themeFillTint="33"/>
          </w:tcPr>
          <w:p w14:paraId="31EF5F20" w14:textId="77777777" w:rsidR="00A32D22" w:rsidRPr="00107C20" w:rsidRDefault="00A32D22" w:rsidP="0019684A">
            <w:pPr>
              <w:spacing w:after="0"/>
              <w:rPr>
                <w:rFonts w:ascii="Arial" w:hAnsi="Arial" w:cs="Arial"/>
                <w:color w:val="000000"/>
                <w:sz w:val="14"/>
                <w:szCs w:val="14"/>
                <w:lang w:val="en-US"/>
              </w:rPr>
            </w:pPr>
          </w:p>
        </w:tc>
        <w:tc>
          <w:tcPr>
            <w:tcW w:w="3612" w:type="dxa"/>
            <w:tcBorders>
              <w:top w:val="single" w:sz="4" w:space="0" w:color="auto"/>
              <w:bottom w:val="single" w:sz="4" w:space="0" w:color="auto"/>
            </w:tcBorders>
            <w:shd w:val="clear" w:color="auto" w:fill="FDE9D9" w:themeFill="accent6" w:themeFillTint="33"/>
          </w:tcPr>
          <w:p w14:paraId="47212ADD" w14:textId="77777777" w:rsidR="00A32D22" w:rsidRPr="00107C20" w:rsidRDefault="00A32D22" w:rsidP="0019684A">
            <w:pPr>
              <w:spacing w:after="0"/>
              <w:rPr>
                <w:rFonts w:ascii="Arial" w:hAnsi="Arial" w:cs="Arial"/>
                <w:b/>
                <w:snapToGrid w:val="0"/>
                <w:color w:val="000000"/>
                <w:lang w:val="en-US"/>
              </w:rPr>
            </w:pPr>
          </w:p>
        </w:tc>
        <w:tc>
          <w:tcPr>
            <w:tcW w:w="1301" w:type="dxa"/>
            <w:gridSpan w:val="2"/>
            <w:tcBorders>
              <w:top w:val="single" w:sz="4" w:space="0" w:color="auto"/>
              <w:bottom w:val="single" w:sz="4" w:space="0" w:color="auto"/>
            </w:tcBorders>
            <w:shd w:val="clear" w:color="auto" w:fill="FDE9D9" w:themeFill="accent6" w:themeFillTint="33"/>
          </w:tcPr>
          <w:p w14:paraId="5E762AC3" w14:textId="77777777" w:rsidR="00A32D22" w:rsidRPr="00107C20" w:rsidRDefault="00A32D22" w:rsidP="0019684A">
            <w:pPr>
              <w:spacing w:after="0"/>
              <w:rPr>
                <w:rFonts w:ascii="Arial" w:hAnsi="Arial" w:cs="Arial"/>
                <w:color w:val="000000"/>
                <w:lang w:val="en-US"/>
              </w:rPr>
            </w:pPr>
          </w:p>
        </w:tc>
        <w:tc>
          <w:tcPr>
            <w:tcW w:w="1112" w:type="dxa"/>
            <w:tcBorders>
              <w:top w:val="single" w:sz="4" w:space="0" w:color="auto"/>
              <w:bottom w:val="single" w:sz="4" w:space="0" w:color="auto"/>
            </w:tcBorders>
            <w:shd w:val="clear" w:color="auto" w:fill="FDE9D9" w:themeFill="accent6" w:themeFillTint="33"/>
          </w:tcPr>
          <w:p w14:paraId="765369CE" w14:textId="77777777" w:rsidR="00A32D22" w:rsidRPr="00107C20" w:rsidRDefault="00A32D22" w:rsidP="0019684A">
            <w:pPr>
              <w:spacing w:after="0"/>
              <w:rPr>
                <w:rFonts w:ascii="Arial" w:hAnsi="Arial" w:cs="Arial"/>
                <w:color w:val="000000"/>
                <w:lang w:val="en-US"/>
              </w:rPr>
            </w:pPr>
          </w:p>
        </w:tc>
        <w:tc>
          <w:tcPr>
            <w:tcW w:w="8135" w:type="dxa"/>
            <w:tcBorders>
              <w:top w:val="single" w:sz="4" w:space="0" w:color="auto"/>
              <w:bottom w:val="single" w:sz="4" w:space="0" w:color="auto"/>
              <w:right w:val="single" w:sz="18" w:space="0" w:color="auto"/>
            </w:tcBorders>
            <w:shd w:val="clear" w:color="auto" w:fill="FDE9D9" w:themeFill="accent6" w:themeFillTint="33"/>
          </w:tcPr>
          <w:p w14:paraId="790F0469" w14:textId="77777777" w:rsidR="00A32D22" w:rsidRPr="00107C20" w:rsidRDefault="00A32D22" w:rsidP="0019684A">
            <w:pPr>
              <w:spacing w:after="0"/>
              <w:rPr>
                <w:rFonts w:ascii="Arial" w:hAnsi="Arial" w:cs="Arial"/>
                <w:lang w:val="en-US"/>
              </w:rPr>
            </w:pPr>
          </w:p>
        </w:tc>
      </w:tr>
      <w:tr w:rsidR="0043353D" w:rsidRPr="005E5867" w14:paraId="2121E8DC" w14:textId="77777777" w:rsidTr="000544A1">
        <w:trPr>
          <w:cantSplit/>
        </w:trPr>
        <w:tc>
          <w:tcPr>
            <w:tcW w:w="846" w:type="dxa"/>
            <w:tcBorders>
              <w:top w:val="single" w:sz="4" w:space="0" w:color="auto"/>
              <w:left w:val="single" w:sz="18" w:space="0" w:color="auto"/>
              <w:bottom w:val="single" w:sz="4" w:space="0" w:color="auto"/>
              <w:right w:val="single" w:sz="4" w:space="0" w:color="auto"/>
            </w:tcBorders>
            <w:shd w:val="clear" w:color="auto" w:fill="auto"/>
          </w:tcPr>
          <w:p w14:paraId="55702C41" w14:textId="77777777" w:rsidR="005B02BF" w:rsidRPr="00107C20" w:rsidRDefault="005B02BF" w:rsidP="007D7ED2">
            <w:pPr>
              <w:spacing w:after="0"/>
              <w:rPr>
                <w:rFonts w:ascii="Arial" w:hAnsi="Arial" w:cs="Arial"/>
                <w:b/>
                <w:bCs/>
                <w:lang w:val="en-US"/>
              </w:rPr>
            </w:pP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4B5E90AE" w14:textId="77777777" w:rsidR="005B02BF" w:rsidRPr="00107C20" w:rsidRDefault="005B02BF" w:rsidP="007D7ED2">
            <w:pPr>
              <w:spacing w:after="0"/>
              <w:rPr>
                <w:rFonts w:ascii="Arial" w:hAnsi="Arial" w:cs="Arial"/>
                <w:b/>
                <w:bCs/>
                <w:lang w:val="en-US"/>
              </w:rPr>
            </w:pP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05E13F9A" w14:textId="77777777" w:rsidR="005B02BF" w:rsidRPr="00107C20" w:rsidRDefault="005B02BF" w:rsidP="007D7ED2">
            <w:pPr>
              <w:spacing w:after="0"/>
              <w:rPr>
                <w:rFonts w:ascii="Arial" w:hAnsi="Arial" w:cs="Arial"/>
                <w:color w:val="000000"/>
                <w:sz w:val="14"/>
                <w:szCs w:val="14"/>
                <w:lang w:val="en-US"/>
              </w:rPr>
            </w:pPr>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2D51A900" w14:textId="77777777" w:rsidR="005B02BF" w:rsidRPr="00107C20" w:rsidRDefault="005B02BF" w:rsidP="007D7ED2">
            <w:pPr>
              <w:spacing w:after="0"/>
              <w:rPr>
                <w:rFonts w:ascii="Arial" w:hAnsi="Arial" w:cs="Arial"/>
                <w:snapToGrid w:val="0"/>
                <w:color w:val="000000"/>
                <w:lang w:val="en-US"/>
              </w:rPr>
            </w:pP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30CD255D" w14:textId="77777777" w:rsidR="005B02BF" w:rsidRPr="00107C20" w:rsidRDefault="005B02BF" w:rsidP="007D7ED2">
            <w:pPr>
              <w:spacing w:after="0"/>
              <w:rPr>
                <w:rFonts w:ascii="Arial" w:hAnsi="Arial" w:cs="Arial"/>
                <w:color w:val="000000"/>
                <w:lang w:val="en-US"/>
              </w:rPr>
            </w:pP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491F3BBF" w14:textId="77777777" w:rsidR="005B02BF" w:rsidRPr="00107C20" w:rsidRDefault="005B02BF" w:rsidP="007D7ED2">
            <w:pPr>
              <w:spacing w:after="0"/>
              <w:rPr>
                <w:rFonts w:ascii="Arial" w:hAnsi="Arial" w:cs="Arial"/>
                <w:color w:val="000000"/>
                <w:lang w:val="en-US"/>
              </w:rPr>
            </w:pP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4E43FBDB" w14:textId="77777777" w:rsidR="005B02BF" w:rsidRPr="00107C20" w:rsidRDefault="005B02BF" w:rsidP="007D7ED2">
            <w:pPr>
              <w:spacing w:after="0"/>
              <w:rPr>
                <w:rFonts w:ascii="Arial" w:hAnsi="Arial" w:cs="Arial"/>
                <w:lang w:val="en-US"/>
              </w:rPr>
            </w:pPr>
          </w:p>
        </w:tc>
      </w:tr>
      <w:tr w:rsidR="00A3078A" w:rsidRPr="000472D1" w14:paraId="2B4FF325" w14:textId="77777777" w:rsidTr="000544A1">
        <w:trPr>
          <w:cantSplit/>
        </w:trPr>
        <w:tc>
          <w:tcPr>
            <w:tcW w:w="846" w:type="dxa"/>
            <w:tcBorders>
              <w:top w:val="single" w:sz="4" w:space="0" w:color="auto"/>
              <w:left w:val="single" w:sz="18" w:space="0" w:color="auto"/>
              <w:bottom w:val="single" w:sz="4" w:space="0" w:color="auto"/>
            </w:tcBorders>
            <w:shd w:val="clear" w:color="auto" w:fill="FDE9D9" w:themeFill="accent6" w:themeFillTint="33"/>
          </w:tcPr>
          <w:p w14:paraId="2CEF13C5" w14:textId="77777777" w:rsidR="00A32D22" w:rsidRPr="00107C20" w:rsidRDefault="00A32D22">
            <w:pPr>
              <w:spacing w:after="0"/>
              <w:rPr>
                <w:rFonts w:ascii="Arial" w:hAnsi="Arial" w:cs="Arial"/>
                <w:b/>
                <w:bCs/>
                <w:lang w:val="en-US"/>
              </w:rPr>
            </w:pPr>
            <w:r w:rsidRPr="00107C20">
              <w:rPr>
                <w:rFonts w:ascii="Arial" w:hAnsi="Arial" w:cs="Arial"/>
                <w:b/>
                <w:bCs/>
                <w:lang w:val="en-US"/>
              </w:rPr>
              <w:t>16.46</w:t>
            </w:r>
          </w:p>
        </w:tc>
        <w:tc>
          <w:tcPr>
            <w:tcW w:w="2480" w:type="dxa"/>
            <w:tcBorders>
              <w:top w:val="single" w:sz="4" w:space="0" w:color="auto"/>
              <w:bottom w:val="single" w:sz="4" w:space="0" w:color="auto"/>
            </w:tcBorders>
            <w:shd w:val="clear" w:color="auto" w:fill="FDE9D9" w:themeFill="accent6" w:themeFillTint="33"/>
          </w:tcPr>
          <w:p w14:paraId="6AD629DB" w14:textId="77777777" w:rsidR="00A32D22" w:rsidRPr="00107C20" w:rsidRDefault="00A32D22" w:rsidP="00392D8C">
            <w:pPr>
              <w:spacing w:after="0"/>
              <w:rPr>
                <w:rFonts w:ascii="Arial" w:hAnsi="Arial" w:cs="Arial"/>
                <w:b/>
                <w:bCs/>
                <w:lang w:val="en-US"/>
              </w:rPr>
            </w:pPr>
            <w:proofErr w:type="spellStart"/>
            <w:r w:rsidRPr="00107C20">
              <w:rPr>
                <w:rFonts w:ascii="Arial" w:hAnsi="Arial" w:cs="Arial"/>
                <w:b/>
                <w:bCs/>
              </w:rPr>
              <w:t>Nsoraf</w:t>
            </w:r>
            <w:proofErr w:type="spellEnd"/>
            <w:r w:rsidRPr="00107C20">
              <w:rPr>
                <w:rFonts w:ascii="Arial" w:hAnsi="Arial" w:cs="Arial"/>
                <w:b/>
                <w:bCs/>
              </w:rPr>
              <w:t xml:space="preserve"> Service Based Interface</w:t>
            </w:r>
          </w:p>
          <w:p w14:paraId="3510A6BA" w14:textId="77777777" w:rsidR="00A32D22" w:rsidRPr="00107C20" w:rsidRDefault="00A32D22" w:rsidP="00392D8C">
            <w:pPr>
              <w:spacing w:after="0"/>
              <w:rPr>
                <w:rFonts w:ascii="Arial" w:hAnsi="Arial" w:cs="Arial"/>
                <w:b/>
                <w:bCs/>
                <w:lang w:val="en-US"/>
              </w:rPr>
            </w:pPr>
            <w:r w:rsidRPr="00107C20">
              <w:rPr>
                <w:rFonts w:ascii="Arial" w:hAnsi="Arial" w:cs="Arial"/>
                <w:b/>
                <w:bCs/>
                <w:lang w:val="en-US"/>
              </w:rPr>
              <w:t xml:space="preserve"> [NSORAF]</w:t>
            </w:r>
          </w:p>
        </w:tc>
        <w:tc>
          <w:tcPr>
            <w:tcW w:w="820" w:type="dxa"/>
            <w:tcBorders>
              <w:top w:val="single" w:sz="4" w:space="0" w:color="auto"/>
              <w:bottom w:val="single" w:sz="4" w:space="0" w:color="auto"/>
            </w:tcBorders>
            <w:shd w:val="clear" w:color="auto" w:fill="FDE9D9" w:themeFill="accent6" w:themeFillTint="33"/>
          </w:tcPr>
          <w:p w14:paraId="5AD90443" w14:textId="77777777" w:rsidR="00A32D22" w:rsidRPr="00107C20" w:rsidRDefault="00A32D22" w:rsidP="00884042">
            <w:pPr>
              <w:spacing w:after="0"/>
              <w:rPr>
                <w:rFonts w:ascii="Arial" w:hAnsi="Arial" w:cs="Arial"/>
                <w:color w:val="000000"/>
                <w:sz w:val="14"/>
                <w:szCs w:val="14"/>
                <w:lang w:val="en-US"/>
              </w:rPr>
            </w:pPr>
          </w:p>
        </w:tc>
        <w:tc>
          <w:tcPr>
            <w:tcW w:w="3612" w:type="dxa"/>
            <w:tcBorders>
              <w:top w:val="single" w:sz="4" w:space="0" w:color="auto"/>
              <w:bottom w:val="single" w:sz="4" w:space="0" w:color="auto"/>
            </w:tcBorders>
            <w:shd w:val="clear" w:color="auto" w:fill="FDE9D9" w:themeFill="accent6" w:themeFillTint="33"/>
          </w:tcPr>
          <w:p w14:paraId="52855E3F" w14:textId="77777777" w:rsidR="00A32D22" w:rsidRPr="00107C20" w:rsidRDefault="00A32D22" w:rsidP="00884042">
            <w:pPr>
              <w:spacing w:after="0"/>
              <w:rPr>
                <w:rFonts w:ascii="Arial" w:hAnsi="Arial" w:cs="Arial"/>
                <w:b/>
                <w:snapToGrid w:val="0"/>
                <w:color w:val="000000"/>
                <w:lang w:val="en-US"/>
              </w:rPr>
            </w:pPr>
          </w:p>
        </w:tc>
        <w:tc>
          <w:tcPr>
            <w:tcW w:w="1301" w:type="dxa"/>
            <w:gridSpan w:val="2"/>
            <w:tcBorders>
              <w:top w:val="single" w:sz="4" w:space="0" w:color="auto"/>
              <w:bottom w:val="single" w:sz="4" w:space="0" w:color="auto"/>
            </w:tcBorders>
            <w:shd w:val="clear" w:color="auto" w:fill="FDE9D9" w:themeFill="accent6" w:themeFillTint="33"/>
          </w:tcPr>
          <w:p w14:paraId="617D83E8" w14:textId="77777777" w:rsidR="00A32D22" w:rsidRPr="00107C20" w:rsidRDefault="00A32D22" w:rsidP="00884042">
            <w:pPr>
              <w:spacing w:after="0"/>
              <w:rPr>
                <w:rFonts w:ascii="Arial" w:hAnsi="Arial" w:cs="Arial"/>
                <w:color w:val="000000"/>
                <w:lang w:val="en-US"/>
              </w:rPr>
            </w:pPr>
          </w:p>
        </w:tc>
        <w:tc>
          <w:tcPr>
            <w:tcW w:w="1112" w:type="dxa"/>
            <w:tcBorders>
              <w:top w:val="single" w:sz="4" w:space="0" w:color="auto"/>
              <w:bottom w:val="single" w:sz="4" w:space="0" w:color="auto"/>
            </w:tcBorders>
            <w:shd w:val="clear" w:color="auto" w:fill="FDE9D9" w:themeFill="accent6" w:themeFillTint="33"/>
          </w:tcPr>
          <w:p w14:paraId="273A4023" w14:textId="77777777" w:rsidR="00A32D22" w:rsidRPr="00107C20" w:rsidRDefault="00A32D22" w:rsidP="00884042">
            <w:pPr>
              <w:spacing w:after="0"/>
              <w:rPr>
                <w:rFonts w:ascii="Arial" w:hAnsi="Arial" w:cs="Arial"/>
                <w:color w:val="000000"/>
                <w:lang w:val="en-US"/>
              </w:rPr>
            </w:pPr>
          </w:p>
        </w:tc>
        <w:tc>
          <w:tcPr>
            <w:tcW w:w="8135" w:type="dxa"/>
            <w:tcBorders>
              <w:top w:val="single" w:sz="4" w:space="0" w:color="auto"/>
              <w:bottom w:val="single" w:sz="4" w:space="0" w:color="auto"/>
              <w:right w:val="single" w:sz="18" w:space="0" w:color="auto"/>
            </w:tcBorders>
            <w:shd w:val="clear" w:color="auto" w:fill="FDE9D9" w:themeFill="accent6" w:themeFillTint="33"/>
          </w:tcPr>
          <w:p w14:paraId="00BB44ED" w14:textId="77777777" w:rsidR="00A32D22" w:rsidRPr="00107C20" w:rsidRDefault="00A32D22" w:rsidP="00884042">
            <w:pPr>
              <w:spacing w:after="0"/>
              <w:rPr>
                <w:rFonts w:ascii="Arial" w:hAnsi="Arial" w:cs="Arial"/>
                <w:lang w:val="en-US"/>
              </w:rPr>
            </w:pPr>
          </w:p>
        </w:tc>
      </w:tr>
      <w:tr w:rsidR="0043353D" w:rsidRPr="005E5867" w14:paraId="4402686B" w14:textId="77777777" w:rsidTr="000544A1">
        <w:trPr>
          <w:cantSplit/>
        </w:trPr>
        <w:tc>
          <w:tcPr>
            <w:tcW w:w="846" w:type="dxa"/>
            <w:tcBorders>
              <w:top w:val="single" w:sz="4" w:space="0" w:color="auto"/>
              <w:left w:val="single" w:sz="18" w:space="0" w:color="auto"/>
              <w:bottom w:val="single" w:sz="4" w:space="0" w:color="auto"/>
              <w:right w:val="single" w:sz="4" w:space="0" w:color="auto"/>
            </w:tcBorders>
            <w:shd w:val="clear" w:color="auto" w:fill="auto"/>
          </w:tcPr>
          <w:p w14:paraId="352F8B04" w14:textId="77777777" w:rsidR="005B02BF" w:rsidRPr="00107C20" w:rsidRDefault="005B02BF" w:rsidP="007D7ED2">
            <w:pPr>
              <w:spacing w:after="0"/>
              <w:rPr>
                <w:rFonts w:ascii="Arial" w:hAnsi="Arial" w:cs="Arial"/>
                <w:b/>
                <w:bCs/>
                <w:lang w:val="en-US"/>
              </w:rPr>
            </w:pP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7BF4DCBF" w14:textId="77777777" w:rsidR="005B02BF" w:rsidRPr="00107C20" w:rsidRDefault="005B02BF" w:rsidP="007D7ED2">
            <w:pPr>
              <w:spacing w:after="0"/>
              <w:rPr>
                <w:rFonts w:ascii="Arial" w:hAnsi="Arial" w:cs="Arial"/>
                <w:b/>
                <w:bCs/>
                <w:lang w:val="en-US"/>
              </w:rPr>
            </w:pP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7BC58E19" w14:textId="77777777" w:rsidR="005B02BF" w:rsidRPr="00107C20" w:rsidRDefault="005B02BF" w:rsidP="007D7ED2">
            <w:pPr>
              <w:spacing w:after="0"/>
              <w:rPr>
                <w:rFonts w:ascii="Arial" w:hAnsi="Arial" w:cs="Arial"/>
                <w:color w:val="000000"/>
                <w:sz w:val="14"/>
                <w:szCs w:val="14"/>
                <w:lang w:val="en-US"/>
              </w:rPr>
            </w:pPr>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64E93D4E" w14:textId="77777777" w:rsidR="005B02BF" w:rsidRPr="00107C20" w:rsidRDefault="005B02BF" w:rsidP="007D7ED2">
            <w:pPr>
              <w:spacing w:after="0"/>
              <w:rPr>
                <w:rFonts w:ascii="Arial" w:hAnsi="Arial" w:cs="Arial"/>
                <w:snapToGrid w:val="0"/>
                <w:color w:val="000000"/>
                <w:lang w:val="en-US"/>
              </w:rPr>
            </w:pP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62E1CCA6" w14:textId="77777777" w:rsidR="005B02BF" w:rsidRPr="00107C20" w:rsidRDefault="005B02BF" w:rsidP="007D7ED2">
            <w:pPr>
              <w:spacing w:after="0"/>
              <w:rPr>
                <w:rFonts w:ascii="Arial" w:hAnsi="Arial" w:cs="Arial"/>
                <w:color w:val="000000"/>
                <w:lang w:val="en-US"/>
              </w:rPr>
            </w:pP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0B74EB0D" w14:textId="77777777" w:rsidR="005B02BF" w:rsidRPr="00107C20" w:rsidRDefault="005B02BF" w:rsidP="007D7ED2">
            <w:pPr>
              <w:spacing w:after="0"/>
              <w:rPr>
                <w:rFonts w:ascii="Arial" w:hAnsi="Arial" w:cs="Arial"/>
                <w:color w:val="000000"/>
                <w:lang w:val="en-US"/>
              </w:rPr>
            </w:pP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1F6A1709" w14:textId="77777777" w:rsidR="005B02BF" w:rsidRPr="00107C20" w:rsidRDefault="005B02BF" w:rsidP="007D7ED2">
            <w:pPr>
              <w:spacing w:after="0"/>
              <w:rPr>
                <w:rFonts w:ascii="Arial" w:hAnsi="Arial" w:cs="Arial"/>
                <w:lang w:val="en-US"/>
              </w:rPr>
            </w:pPr>
          </w:p>
        </w:tc>
      </w:tr>
      <w:tr w:rsidR="00A3078A" w:rsidRPr="000472D1" w14:paraId="5F139537" w14:textId="77777777" w:rsidTr="000544A1">
        <w:trPr>
          <w:cantSplit/>
        </w:trPr>
        <w:tc>
          <w:tcPr>
            <w:tcW w:w="846" w:type="dxa"/>
            <w:tcBorders>
              <w:top w:val="single" w:sz="4" w:space="0" w:color="auto"/>
              <w:left w:val="single" w:sz="18" w:space="0" w:color="auto"/>
              <w:bottom w:val="single" w:sz="4" w:space="0" w:color="auto"/>
            </w:tcBorders>
            <w:shd w:val="clear" w:color="auto" w:fill="FDE9D9" w:themeFill="accent6" w:themeFillTint="33"/>
          </w:tcPr>
          <w:p w14:paraId="2B6CBAE5" w14:textId="77777777" w:rsidR="00A32D22" w:rsidRPr="00107C20" w:rsidRDefault="00A32D22">
            <w:pPr>
              <w:spacing w:after="0"/>
              <w:rPr>
                <w:rFonts w:ascii="Arial" w:hAnsi="Arial" w:cs="Arial"/>
                <w:b/>
                <w:bCs/>
                <w:lang w:val="en-US"/>
              </w:rPr>
            </w:pPr>
            <w:r w:rsidRPr="00107C20">
              <w:rPr>
                <w:rFonts w:ascii="Arial" w:hAnsi="Arial" w:cs="Arial"/>
                <w:b/>
                <w:bCs/>
                <w:lang w:val="en-US"/>
              </w:rPr>
              <w:t>16.47</w:t>
            </w:r>
          </w:p>
        </w:tc>
        <w:tc>
          <w:tcPr>
            <w:tcW w:w="2480" w:type="dxa"/>
            <w:tcBorders>
              <w:top w:val="single" w:sz="4" w:space="0" w:color="auto"/>
              <w:bottom w:val="single" w:sz="4" w:space="0" w:color="auto"/>
            </w:tcBorders>
            <w:shd w:val="clear" w:color="auto" w:fill="FDE9D9" w:themeFill="accent6" w:themeFillTint="33"/>
          </w:tcPr>
          <w:p w14:paraId="054ABDDC" w14:textId="77777777" w:rsidR="00A32D22" w:rsidRPr="00107C20" w:rsidRDefault="00A32D22" w:rsidP="00392D8C">
            <w:pPr>
              <w:spacing w:after="0"/>
              <w:rPr>
                <w:rFonts w:ascii="Arial" w:hAnsi="Arial" w:cs="Arial"/>
                <w:b/>
                <w:bCs/>
                <w:lang w:val="en-US"/>
              </w:rPr>
            </w:pPr>
            <w:r w:rsidRPr="00107C20">
              <w:rPr>
                <w:rFonts w:ascii="Arial" w:hAnsi="Arial" w:cs="Arial"/>
                <w:b/>
                <w:bCs/>
              </w:rPr>
              <w:t>CT aspects of Enhanced Mission Critical Push-to-Talk architecture phase 2</w:t>
            </w:r>
          </w:p>
          <w:p w14:paraId="1F624C28" w14:textId="77777777" w:rsidR="00A32D22" w:rsidRPr="00107C20" w:rsidRDefault="00A32D22" w:rsidP="00392D8C">
            <w:pPr>
              <w:spacing w:after="0"/>
              <w:rPr>
                <w:rFonts w:ascii="Arial" w:hAnsi="Arial" w:cs="Arial"/>
                <w:b/>
                <w:bCs/>
                <w:lang w:val="en-US"/>
              </w:rPr>
            </w:pPr>
            <w:r w:rsidRPr="00107C20">
              <w:rPr>
                <w:rFonts w:ascii="Arial" w:hAnsi="Arial" w:cs="Arial"/>
                <w:b/>
                <w:bCs/>
                <w:lang w:val="en-US"/>
              </w:rPr>
              <w:t xml:space="preserve"> [enh2MCPTT-CT]</w:t>
            </w:r>
          </w:p>
        </w:tc>
        <w:tc>
          <w:tcPr>
            <w:tcW w:w="820" w:type="dxa"/>
            <w:tcBorders>
              <w:top w:val="single" w:sz="4" w:space="0" w:color="auto"/>
              <w:bottom w:val="single" w:sz="4" w:space="0" w:color="auto"/>
            </w:tcBorders>
            <w:shd w:val="clear" w:color="auto" w:fill="FDE9D9" w:themeFill="accent6" w:themeFillTint="33"/>
          </w:tcPr>
          <w:p w14:paraId="19106CF4" w14:textId="77777777" w:rsidR="00A32D22" w:rsidRPr="00107C20" w:rsidRDefault="00A32D22" w:rsidP="00884042">
            <w:pPr>
              <w:spacing w:after="0"/>
              <w:rPr>
                <w:rFonts w:ascii="Arial" w:hAnsi="Arial" w:cs="Arial"/>
                <w:color w:val="000000"/>
                <w:sz w:val="14"/>
                <w:szCs w:val="14"/>
                <w:lang w:val="en-US"/>
              </w:rPr>
            </w:pPr>
          </w:p>
        </w:tc>
        <w:tc>
          <w:tcPr>
            <w:tcW w:w="3612" w:type="dxa"/>
            <w:tcBorders>
              <w:top w:val="single" w:sz="4" w:space="0" w:color="auto"/>
              <w:bottom w:val="single" w:sz="4" w:space="0" w:color="auto"/>
            </w:tcBorders>
            <w:shd w:val="clear" w:color="auto" w:fill="FDE9D9" w:themeFill="accent6" w:themeFillTint="33"/>
          </w:tcPr>
          <w:p w14:paraId="26309EFD" w14:textId="77777777" w:rsidR="00A32D22" w:rsidRPr="00107C20" w:rsidRDefault="00A32D22" w:rsidP="00884042">
            <w:pPr>
              <w:spacing w:after="0"/>
              <w:rPr>
                <w:rFonts w:ascii="Arial" w:hAnsi="Arial" w:cs="Arial"/>
                <w:b/>
                <w:snapToGrid w:val="0"/>
                <w:color w:val="000000"/>
                <w:lang w:val="en-US"/>
              </w:rPr>
            </w:pPr>
          </w:p>
        </w:tc>
        <w:tc>
          <w:tcPr>
            <w:tcW w:w="1301" w:type="dxa"/>
            <w:gridSpan w:val="2"/>
            <w:tcBorders>
              <w:top w:val="single" w:sz="4" w:space="0" w:color="auto"/>
              <w:bottom w:val="single" w:sz="4" w:space="0" w:color="auto"/>
            </w:tcBorders>
            <w:shd w:val="clear" w:color="auto" w:fill="FDE9D9" w:themeFill="accent6" w:themeFillTint="33"/>
          </w:tcPr>
          <w:p w14:paraId="32501B4A" w14:textId="77777777" w:rsidR="00A32D22" w:rsidRPr="00107C20" w:rsidRDefault="00A32D22" w:rsidP="00884042">
            <w:pPr>
              <w:spacing w:after="0"/>
              <w:rPr>
                <w:rFonts w:ascii="Arial" w:hAnsi="Arial" w:cs="Arial"/>
                <w:color w:val="000000"/>
                <w:lang w:val="en-US"/>
              </w:rPr>
            </w:pPr>
          </w:p>
        </w:tc>
        <w:tc>
          <w:tcPr>
            <w:tcW w:w="1112" w:type="dxa"/>
            <w:tcBorders>
              <w:top w:val="single" w:sz="4" w:space="0" w:color="auto"/>
              <w:bottom w:val="single" w:sz="4" w:space="0" w:color="auto"/>
            </w:tcBorders>
            <w:shd w:val="clear" w:color="auto" w:fill="FDE9D9" w:themeFill="accent6" w:themeFillTint="33"/>
          </w:tcPr>
          <w:p w14:paraId="4633B562" w14:textId="77777777" w:rsidR="00A32D22" w:rsidRPr="00107C20" w:rsidRDefault="00A32D22" w:rsidP="00884042">
            <w:pPr>
              <w:spacing w:after="0"/>
              <w:rPr>
                <w:rFonts w:ascii="Arial" w:hAnsi="Arial" w:cs="Arial"/>
                <w:color w:val="000000"/>
                <w:lang w:val="en-US"/>
              </w:rPr>
            </w:pPr>
          </w:p>
        </w:tc>
        <w:tc>
          <w:tcPr>
            <w:tcW w:w="8135" w:type="dxa"/>
            <w:tcBorders>
              <w:top w:val="single" w:sz="4" w:space="0" w:color="auto"/>
              <w:bottom w:val="single" w:sz="4" w:space="0" w:color="auto"/>
              <w:right w:val="single" w:sz="18" w:space="0" w:color="auto"/>
            </w:tcBorders>
            <w:shd w:val="clear" w:color="auto" w:fill="FDE9D9" w:themeFill="accent6" w:themeFillTint="33"/>
          </w:tcPr>
          <w:p w14:paraId="48C23FBA" w14:textId="77777777" w:rsidR="00A32D22" w:rsidRPr="00107C20" w:rsidRDefault="00A32D22" w:rsidP="00884042">
            <w:pPr>
              <w:spacing w:after="0"/>
              <w:rPr>
                <w:rFonts w:ascii="Arial" w:hAnsi="Arial" w:cs="Arial"/>
                <w:lang w:val="en-US"/>
              </w:rPr>
            </w:pPr>
          </w:p>
        </w:tc>
      </w:tr>
      <w:tr w:rsidR="0043353D" w:rsidRPr="005E5867" w14:paraId="3A038DDE" w14:textId="77777777" w:rsidTr="000544A1">
        <w:trPr>
          <w:cantSplit/>
        </w:trPr>
        <w:tc>
          <w:tcPr>
            <w:tcW w:w="846" w:type="dxa"/>
            <w:tcBorders>
              <w:top w:val="single" w:sz="4" w:space="0" w:color="auto"/>
              <w:left w:val="single" w:sz="18" w:space="0" w:color="auto"/>
              <w:bottom w:val="single" w:sz="4" w:space="0" w:color="auto"/>
              <w:right w:val="single" w:sz="4" w:space="0" w:color="auto"/>
            </w:tcBorders>
            <w:shd w:val="clear" w:color="auto" w:fill="auto"/>
          </w:tcPr>
          <w:p w14:paraId="0D50463C" w14:textId="77777777" w:rsidR="005B02BF" w:rsidRPr="00107C20" w:rsidRDefault="005B02BF" w:rsidP="007D7ED2">
            <w:pPr>
              <w:spacing w:after="0"/>
              <w:rPr>
                <w:rFonts w:ascii="Arial" w:hAnsi="Arial" w:cs="Arial"/>
                <w:b/>
                <w:bCs/>
                <w:lang w:val="en-US"/>
              </w:rPr>
            </w:pP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5BA32ACF" w14:textId="77777777" w:rsidR="005B02BF" w:rsidRPr="00107C20" w:rsidRDefault="005B02BF" w:rsidP="007D7ED2">
            <w:pPr>
              <w:spacing w:after="0"/>
              <w:rPr>
                <w:rFonts w:ascii="Arial" w:hAnsi="Arial" w:cs="Arial"/>
                <w:b/>
                <w:bCs/>
                <w:lang w:val="en-US"/>
              </w:rPr>
            </w:pP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1DAE3E30" w14:textId="77777777" w:rsidR="005B02BF" w:rsidRPr="00107C20" w:rsidRDefault="005B02BF" w:rsidP="007D7ED2">
            <w:pPr>
              <w:spacing w:after="0"/>
              <w:rPr>
                <w:rFonts w:ascii="Arial" w:hAnsi="Arial" w:cs="Arial"/>
                <w:color w:val="000000"/>
                <w:sz w:val="14"/>
                <w:szCs w:val="14"/>
                <w:lang w:val="en-US"/>
              </w:rPr>
            </w:pPr>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40947BFF" w14:textId="77777777" w:rsidR="005B02BF" w:rsidRPr="00107C20" w:rsidRDefault="005B02BF" w:rsidP="007D7ED2">
            <w:pPr>
              <w:spacing w:after="0"/>
              <w:rPr>
                <w:rFonts w:ascii="Arial" w:hAnsi="Arial" w:cs="Arial"/>
                <w:snapToGrid w:val="0"/>
                <w:color w:val="000000"/>
                <w:lang w:val="en-US"/>
              </w:rPr>
            </w:pP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1B65C732" w14:textId="77777777" w:rsidR="005B02BF" w:rsidRPr="00107C20" w:rsidRDefault="005B02BF" w:rsidP="007D7ED2">
            <w:pPr>
              <w:spacing w:after="0"/>
              <w:rPr>
                <w:rFonts w:ascii="Arial" w:hAnsi="Arial" w:cs="Arial"/>
                <w:color w:val="000000"/>
                <w:lang w:val="en-US"/>
              </w:rPr>
            </w:pP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2A978FAC" w14:textId="77777777" w:rsidR="005B02BF" w:rsidRPr="00107C20" w:rsidRDefault="005B02BF" w:rsidP="007D7ED2">
            <w:pPr>
              <w:spacing w:after="0"/>
              <w:rPr>
                <w:rFonts w:ascii="Arial" w:hAnsi="Arial" w:cs="Arial"/>
                <w:color w:val="000000"/>
                <w:lang w:val="en-US"/>
              </w:rPr>
            </w:pP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136F9067" w14:textId="77777777" w:rsidR="005B02BF" w:rsidRPr="00107C20" w:rsidRDefault="005B02BF" w:rsidP="007D7ED2">
            <w:pPr>
              <w:spacing w:after="0"/>
              <w:rPr>
                <w:rFonts w:ascii="Arial" w:hAnsi="Arial" w:cs="Arial"/>
                <w:lang w:val="en-US"/>
              </w:rPr>
            </w:pPr>
          </w:p>
        </w:tc>
      </w:tr>
      <w:tr w:rsidR="00A3078A" w:rsidRPr="000472D1" w14:paraId="1EF43972" w14:textId="77777777" w:rsidTr="000544A1">
        <w:trPr>
          <w:cantSplit/>
        </w:trPr>
        <w:tc>
          <w:tcPr>
            <w:tcW w:w="846" w:type="dxa"/>
            <w:tcBorders>
              <w:top w:val="single" w:sz="4" w:space="0" w:color="auto"/>
              <w:left w:val="single" w:sz="18" w:space="0" w:color="auto"/>
              <w:bottom w:val="single" w:sz="4" w:space="0" w:color="auto"/>
            </w:tcBorders>
            <w:shd w:val="clear" w:color="auto" w:fill="FDE9D9" w:themeFill="accent6" w:themeFillTint="33"/>
          </w:tcPr>
          <w:p w14:paraId="35665E4F" w14:textId="77777777" w:rsidR="00A32D22" w:rsidRPr="00107C20" w:rsidRDefault="00A32D22">
            <w:pPr>
              <w:spacing w:after="0"/>
              <w:rPr>
                <w:rFonts w:ascii="Arial" w:hAnsi="Arial" w:cs="Arial"/>
                <w:b/>
                <w:bCs/>
                <w:lang w:val="en-US"/>
              </w:rPr>
            </w:pPr>
            <w:r w:rsidRPr="00107C20">
              <w:rPr>
                <w:rFonts w:ascii="Arial" w:hAnsi="Arial" w:cs="Arial"/>
                <w:b/>
                <w:bCs/>
                <w:lang w:val="en-US"/>
              </w:rPr>
              <w:t>16.48</w:t>
            </w:r>
          </w:p>
        </w:tc>
        <w:tc>
          <w:tcPr>
            <w:tcW w:w="2480" w:type="dxa"/>
            <w:tcBorders>
              <w:top w:val="single" w:sz="4" w:space="0" w:color="auto"/>
              <w:bottom w:val="single" w:sz="4" w:space="0" w:color="auto"/>
            </w:tcBorders>
            <w:shd w:val="clear" w:color="auto" w:fill="FDE9D9" w:themeFill="accent6" w:themeFillTint="33"/>
          </w:tcPr>
          <w:p w14:paraId="333CBC50" w14:textId="77777777" w:rsidR="00A32D22" w:rsidRPr="00107C20" w:rsidRDefault="00A32D22" w:rsidP="00884042">
            <w:pPr>
              <w:spacing w:after="0"/>
              <w:rPr>
                <w:rFonts w:ascii="Arial" w:hAnsi="Arial" w:cs="Arial"/>
                <w:b/>
                <w:bCs/>
                <w:lang w:val="en-US"/>
              </w:rPr>
            </w:pPr>
            <w:r w:rsidRPr="00107C20">
              <w:rPr>
                <w:rFonts w:ascii="Arial" w:hAnsi="Arial" w:cs="Arial"/>
                <w:b/>
                <w:bCs/>
              </w:rPr>
              <w:t>Video enhancement of IMS CAT/CRS/announcement services</w:t>
            </w:r>
            <w:r w:rsidRPr="00107C20">
              <w:rPr>
                <w:rFonts w:ascii="Arial" w:hAnsi="Arial" w:cs="Arial"/>
                <w:b/>
                <w:bCs/>
                <w:lang w:val="en-US"/>
              </w:rPr>
              <w:t xml:space="preserve"> [</w:t>
            </w:r>
            <w:proofErr w:type="spellStart"/>
            <w:r w:rsidRPr="00107C20">
              <w:rPr>
                <w:rFonts w:ascii="Arial" w:hAnsi="Arial" w:cs="Arial"/>
                <w:b/>
                <w:bCs/>
                <w:lang w:val="en-US"/>
              </w:rPr>
              <w:t>eIMSVideo</w:t>
            </w:r>
            <w:proofErr w:type="spellEnd"/>
            <w:r w:rsidRPr="00107C20">
              <w:rPr>
                <w:rFonts w:ascii="Arial" w:hAnsi="Arial" w:cs="Arial"/>
                <w:b/>
                <w:bCs/>
                <w:lang w:val="en-US"/>
              </w:rPr>
              <w:t>]</w:t>
            </w:r>
          </w:p>
        </w:tc>
        <w:tc>
          <w:tcPr>
            <w:tcW w:w="820" w:type="dxa"/>
            <w:tcBorders>
              <w:top w:val="single" w:sz="4" w:space="0" w:color="auto"/>
              <w:bottom w:val="single" w:sz="4" w:space="0" w:color="auto"/>
            </w:tcBorders>
            <w:shd w:val="clear" w:color="auto" w:fill="FDE9D9" w:themeFill="accent6" w:themeFillTint="33"/>
          </w:tcPr>
          <w:p w14:paraId="3C112B12" w14:textId="77777777" w:rsidR="00A32D22" w:rsidRPr="00107C20" w:rsidRDefault="00A32D22" w:rsidP="00884042">
            <w:pPr>
              <w:spacing w:after="0"/>
              <w:rPr>
                <w:rFonts w:ascii="Arial" w:hAnsi="Arial" w:cs="Arial"/>
                <w:color w:val="000000"/>
                <w:sz w:val="14"/>
                <w:szCs w:val="14"/>
                <w:lang w:val="en-US"/>
              </w:rPr>
            </w:pPr>
          </w:p>
        </w:tc>
        <w:tc>
          <w:tcPr>
            <w:tcW w:w="3612" w:type="dxa"/>
            <w:tcBorders>
              <w:top w:val="single" w:sz="4" w:space="0" w:color="auto"/>
              <w:bottom w:val="single" w:sz="4" w:space="0" w:color="auto"/>
            </w:tcBorders>
            <w:shd w:val="clear" w:color="auto" w:fill="FDE9D9" w:themeFill="accent6" w:themeFillTint="33"/>
          </w:tcPr>
          <w:p w14:paraId="79AE1B7D" w14:textId="77777777" w:rsidR="00A32D22" w:rsidRPr="00107C20" w:rsidRDefault="00A32D22" w:rsidP="00884042">
            <w:pPr>
              <w:spacing w:after="0"/>
              <w:rPr>
                <w:rFonts w:ascii="Arial" w:hAnsi="Arial" w:cs="Arial"/>
                <w:b/>
                <w:snapToGrid w:val="0"/>
                <w:color w:val="000000"/>
                <w:lang w:val="en-US"/>
              </w:rPr>
            </w:pPr>
          </w:p>
        </w:tc>
        <w:tc>
          <w:tcPr>
            <w:tcW w:w="1301" w:type="dxa"/>
            <w:gridSpan w:val="2"/>
            <w:tcBorders>
              <w:top w:val="single" w:sz="4" w:space="0" w:color="auto"/>
              <w:bottom w:val="single" w:sz="4" w:space="0" w:color="auto"/>
            </w:tcBorders>
            <w:shd w:val="clear" w:color="auto" w:fill="FDE9D9" w:themeFill="accent6" w:themeFillTint="33"/>
          </w:tcPr>
          <w:p w14:paraId="27619554" w14:textId="77777777" w:rsidR="00A32D22" w:rsidRPr="00107C20" w:rsidRDefault="00A32D22" w:rsidP="00884042">
            <w:pPr>
              <w:spacing w:after="0"/>
              <w:rPr>
                <w:rFonts w:ascii="Arial" w:hAnsi="Arial" w:cs="Arial"/>
                <w:color w:val="000000"/>
                <w:lang w:val="en-US"/>
              </w:rPr>
            </w:pPr>
          </w:p>
        </w:tc>
        <w:tc>
          <w:tcPr>
            <w:tcW w:w="1112" w:type="dxa"/>
            <w:tcBorders>
              <w:top w:val="single" w:sz="4" w:space="0" w:color="auto"/>
              <w:bottom w:val="single" w:sz="4" w:space="0" w:color="auto"/>
            </w:tcBorders>
            <w:shd w:val="clear" w:color="auto" w:fill="FDE9D9" w:themeFill="accent6" w:themeFillTint="33"/>
          </w:tcPr>
          <w:p w14:paraId="65AA885C" w14:textId="77777777" w:rsidR="00A32D22" w:rsidRPr="00107C20" w:rsidRDefault="00A32D22" w:rsidP="00884042">
            <w:pPr>
              <w:spacing w:after="0"/>
              <w:rPr>
                <w:rFonts w:ascii="Arial" w:hAnsi="Arial" w:cs="Arial"/>
                <w:color w:val="000000"/>
                <w:lang w:val="en-US"/>
              </w:rPr>
            </w:pPr>
          </w:p>
        </w:tc>
        <w:tc>
          <w:tcPr>
            <w:tcW w:w="8135" w:type="dxa"/>
            <w:tcBorders>
              <w:top w:val="single" w:sz="4" w:space="0" w:color="auto"/>
              <w:bottom w:val="single" w:sz="4" w:space="0" w:color="auto"/>
              <w:right w:val="single" w:sz="18" w:space="0" w:color="auto"/>
            </w:tcBorders>
            <w:shd w:val="clear" w:color="auto" w:fill="FDE9D9" w:themeFill="accent6" w:themeFillTint="33"/>
          </w:tcPr>
          <w:p w14:paraId="5A3E3140" w14:textId="77777777" w:rsidR="00A32D22" w:rsidRPr="00107C20" w:rsidRDefault="00A32D22" w:rsidP="00884042">
            <w:pPr>
              <w:spacing w:after="0"/>
              <w:rPr>
                <w:rFonts w:ascii="Arial" w:hAnsi="Arial" w:cs="Arial"/>
                <w:lang w:val="en-US"/>
              </w:rPr>
            </w:pPr>
          </w:p>
        </w:tc>
      </w:tr>
      <w:tr w:rsidR="0043353D" w:rsidRPr="005E5867" w14:paraId="72889192" w14:textId="77777777" w:rsidTr="000544A1">
        <w:trPr>
          <w:cantSplit/>
        </w:trPr>
        <w:tc>
          <w:tcPr>
            <w:tcW w:w="846" w:type="dxa"/>
            <w:tcBorders>
              <w:top w:val="single" w:sz="4" w:space="0" w:color="auto"/>
              <w:left w:val="single" w:sz="18" w:space="0" w:color="auto"/>
              <w:bottom w:val="single" w:sz="4" w:space="0" w:color="auto"/>
              <w:right w:val="single" w:sz="4" w:space="0" w:color="auto"/>
            </w:tcBorders>
            <w:shd w:val="clear" w:color="auto" w:fill="auto"/>
          </w:tcPr>
          <w:p w14:paraId="1A4C920C" w14:textId="77777777" w:rsidR="005B02BF" w:rsidRPr="00107C20" w:rsidRDefault="005B02BF" w:rsidP="007D7ED2">
            <w:pPr>
              <w:spacing w:after="0"/>
              <w:rPr>
                <w:rFonts w:ascii="Arial" w:hAnsi="Arial" w:cs="Arial"/>
                <w:b/>
                <w:bCs/>
                <w:lang w:val="en-US"/>
              </w:rPr>
            </w:pP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068BA2B7" w14:textId="77777777" w:rsidR="005B02BF" w:rsidRPr="00107C20" w:rsidRDefault="005B02BF" w:rsidP="007D7ED2">
            <w:pPr>
              <w:spacing w:after="0"/>
              <w:rPr>
                <w:rFonts w:ascii="Arial" w:hAnsi="Arial" w:cs="Arial"/>
                <w:b/>
                <w:bCs/>
                <w:lang w:val="en-US"/>
              </w:rPr>
            </w:pP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35EDFD7B" w14:textId="77777777" w:rsidR="005B02BF" w:rsidRPr="00107C20" w:rsidRDefault="005B02BF" w:rsidP="007D7ED2">
            <w:pPr>
              <w:spacing w:after="0"/>
              <w:rPr>
                <w:rFonts w:ascii="Arial" w:hAnsi="Arial" w:cs="Arial"/>
                <w:color w:val="000000"/>
                <w:sz w:val="14"/>
                <w:szCs w:val="14"/>
                <w:lang w:val="en-US"/>
              </w:rPr>
            </w:pPr>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0622179A" w14:textId="77777777" w:rsidR="005B02BF" w:rsidRPr="00107C20" w:rsidRDefault="005B02BF" w:rsidP="007D7ED2">
            <w:pPr>
              <w:spacing w:after="0"/>
              <w:rPr>
                <w:rFonts w:ascii="Arial" w:hAnsi="Arial" w:cs="Arial"/>
                <w:snapToGrid w:val="0"/>
                <w:color w:val="000000"/>
                <w:lang w:val="en-US"/>
              </w:rPr>
            </w:pP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64F02019" w14:textId="77777777" w:rsidR="005B02BF" w:rsidRPr="00107C20" w:rsidRDefault="005B02BF" w:rsidP="007D7ED2">
            <w:pPr>
              <w:spacing w:after="0"/>
              <w:rPr>
                <w:rFonts w:ascii="Arial" w:hAnsi="Arial" w:cs="Arial"/>
                <w:color w:val="000000"/>
                <w:lang w:val="en-US"/>
              </w:rPr>
            </w:pP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6B0C3EEA" w14:textId="77777777" w:rsidR="005B02BF" w:rsidRPr="00107C20" w:rsidRDefault="005B02BF" w:rsidP="007D7ED2">
            <w:pPr>
              <w:spacing w:after="0"/>
              <w:rPr>
                <w:rFonts w:ascii="Arial" w:hAnsi="Arial" w:cs="Arial"/>
                <w:color w:val="000000"/>
                <w:lang w:val="en-US"/>
              </w:rPr>
            </w:pP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4FD67D0F" w14:textId="77777777" w:rsidR="005B02BF" w:rsidRPr="00107C20" w:rsidRDefault="005B02BF" w:rsidP="007D7ED2">
            <w:pPr>
              <w:spacing w:after="0"/>
              <w:rPr>
                <w:rFonts w:ascii="Arial" w:hAnsi="Arial" w:cs="Arial"/>
                <w:lang w:val="en-US"/>
              </w:rPr>
            </w:pPr>
          </w:p>
        </w:tc>
      </w:tr>
      <w:tr w:rsidR="00A3078A" w:rsidRPr="000472D1" w14:paraId="0E2406F0" w14:textId="77777777" w:rsidTr="000544A1">
        <w:trPr>
          <w:cantSplit/>
        </w:trPr>
        <w:tc>
          <w:tcPr>
            <w:tcW w:w="846" w:type="dxa"/>
            <w:tcBorders>
              <w:top w:val="single" w:sz="4" w:space="0" w:color="auto"/>
              <w:left w:val="single" w:sz="18" w:space="0" w:color="auto"/>
              <w:bottom w:val="single" w:sz="4" w:space="0" w:color="auto"/>
            </w:tcBorders>
            <w:shd w:val="clear" w:color="auto" w:fill="FDE9D9" w:themeFill="accent6" w:themeFillTint="33"/>
          </w:tcPr>
          <w:p w14:paraId="7C45882B" w14:textId="19D1CEC9" w:rsidR="00A32D22" w:rsidRPr="00107C20" w:rsidRDefault="00A32D22">
            <w:pPr>
              <w:spacing w:after="0"/>
              <w:rPr>
                <w:rFonts w:ascii="Arial" w:hAnsi="Arial" w:cs="Arial"/>
                <w:b/>
                <w:bCs/>
                <w:lang w:val="en-US"/>
              </w:rPr>
            </w:pPr>
            <w:r w:rsidRPr="00107C20">
              <w:rPr>
                <w:rFonts w:ascii="Arial" w:hAnsi="Arial" w:cs="Arial"/>
                <w:b/>
                <w:bCs/>
                <w:lang w:val="en-US"/>
              </w:rPr>
              <w:t>16.</w:t>
            </w:r>
            <w:r w:rsidR="00CB576F">
              <w:rPr>
                <w:rFonts w:ascii="Arial" w:hAnsi="Arial" w:cs="Arial"/>
                <w:b/>
                <w:bCs/>
                <w:lang w:val="en-US"/>
              </w:rPr>
              <w:t>49</w:t>
            </w:r>
          </w:p>
        </w:tc>
        <w:tc>
          <w:tcPr>
            <w:tcW w:w="2480" w:type="dxa"/>
            <w:tcBorders>
              <w:top w:val="single" w:sz="4" w:space="0" w:color="auto"/>
              <w:bottom w:val="single" w:sz="4" w:space="0" w:color="auto"/>
            </w:tcBorders>
            <w:shd w:val="clear" w:color="auto" w:fill="FDE9D9" w:themeFill="accent6" w:themeFillTint="33"/>
          </w:tcPr>
          <w:p w14:paraId="1285DCD3" w14:textId="61FD9DF1" w:rsidR="00A32D22" w:rsidRPr="00CB576F" w:rsidRDefault="00CB576F" w:rsidP="00CB576F">
            <w:pPr>
              <w:spacing w:after="0"/>
              <w:rPr>
                <w:rFonts w:ascii="Arial" w:hAnsi="Arial" w:cs="Arial"/>
                <w:b/>
                <w:bCs/>
                <w:vertAlign w:val="subscript"/>
                <w:lang w:val="en-US"/>
              </w:rPr>
            </w:pPr>
            <w:r w:rsidRPr="00CB576F">
              <w:rPr>
                <w:rFonts w:ascii="Arial" w:hAnsi="Arial" w:cs="Arial"/>
                <w:b/>
                <w:bCs/>
                <w:lang w:val="en-US"/>
              </w:rPr>
              <w:t xml:space="preserve">USIM/USAT UE Conformance Test Aspects </w:t>
            </w:r>
            <w:r>
              <w:rPr>
                <w:rFonts w:ascii="Arial" w:hAnsi="Arial" w:cs="Arial"/>
                <w:b/>
                <w:bCs/>
                <w:lang w:val="en-US"/>
              </w:rPr>
              <w:t>[</w:t>
            </w:r>
            <w:r w:rsidRPr="00CB576F">
              <w:rPr>
                <w:rFonts w:ascii="Arial" w:hAnsi="Arial" w:cs="Arial"/>
                <w:b/>
                <w:bCs/>
                <w:lang w:val="en-US"/>
              </w:rPr>
              <w:t>UEConTest_R1</w:t>
            </w:r>
            <w:r>
              <w:rPr>
                <w:rFonts w:ascii="Arial" w:hAnsi="Arial" w:cs="Arial"/>
                <w:b/>
                <w:bCs/>
                <w:lang w:val="en-US"/>
              </w:rPr>
              <w:t>6]</w:t>
            </w:r>
          </w:p>
        </w:tc>
        <w:tc>
          <w:tcPr>
            <w:tcW w:w="820" w:type="dxa"/>
            <w:tcBorders>
              <w:top w:val="single" w:sz="4" w:space="0" w:color="auto"/>
              <w:bottom w:val="single" w:sz="4" w:space="0" w:color="auto"/>
            </w:tcBorders>
            <w:shd w:val="clear" w:color="auto" w:fill="FDE9D9" w:themeFill="accent6" w:themeFillTint="33"/>
          </w:tcPr>
          <w:p w14:paraId="3475403A" w14:textId="77777777" w:rsidR="00A32D22" w:rsidRPr="00107C20" w:rsidRDefault="00A32D22" w:rsidP="002A3262">
            <w:pPr>
              <w:spacing w:after="0"/>
              <w:rPr>
                <w:rFonts w:ascii="Arial" w:hAnsi="Arial" w:cs="Arial"/>
                <w:color w:val="000000"/>
                <w:sz w:val="14"/>
                <w:szCs w:val="14"/>
                <w:lang w:val="en-US"/>
              </w:rPr>
            </w:pPr>
          </w:p>
        </w:tc>
        <w:tc>
          <w:tcPr>
            <w:tcW w:w="3612" w:type="dxa"/>
            <w:tcBorders>
              <w:top w:val="single" w:sz="4" w:space="0" w:color="auto"/>
              <w:bottom w:val="single" w:sz="4" w:space="0" w:color="auto"/>
            </w:tcBorders>
            <w:shd w:val="clear" w:color="auto" w:fill="FDE9D9" w:themeFill="accent6" w:themeFillTint="33"/>
          </w:tcPr>
          <w:p w14:paraId="112DC60B" w14:textId="77777777" w:rsidR="00A32D22" w:rsidRPr="00107C20" w:rsidRDefault="00A32D22" w:rsidP="002A3262">
            <w:pPr>
              <w:spacing w:after="0"/>
              <w:rPr>
                <w:rFonts w:ascii="Arial" w:hAnsi="Arial" w:cs="Arial"/>
                <w:b/>
                <w:snapToGrid w:val="0"/>
                <w:color w:val="000000"/>
                <w:lang w:val="en-US"/>
              </w:rPr>
            </w:pPr>
          </w:p>
        </w:tc>
        <w:tc>
          <w:tcPr>
            <w:tcW w:w="1301" w:type="dxa"/>
            <w:gridSpan w:val="2"/>
            <w:tcBorders>
              <w:top w:val="single" w:sz="4" w:space="0" w:color="auto"/>
              <w:bottom w:val="single" w:sz="4" w:space="0" w:color="auto"/>
            </w:tcBorders>
            <w:shd w:val="clear" w:color="auto" w:fill="FDE9D9" w:themeFill="accent6" w:themeFillTint="33"/>
          </w:tcPr>
          <w:p w14:paraId="241346B9" w14:textId="77777777" w:rsidR="00A32D22" w:rsidRPr="00107C20" w:rsidRDefault="00A32D22" w:rsidP="002A3262">
            <w:pPr>
              <w:spacing w:after="0"/>
              <w:rPr>
                <w:rFonts w:ascii="Arial" w:hAnsi="Arial" w:cs="Arial"/>
                <w:color w:val="000000"/>
                <w:lang w:val="en-US"/>
              </w:rPr>
            </w:pPr>
          </w:p>
        </w:tc>
        <w:tc>
          <w:tcPr>
            <w:tcW w:w="1112" w:type="dxa"/>
            <w:tcBorders>
              <w:top w:val="single" w:sz="4" w:space="0" w:color="auto"/>
              <w:bottom w:val="single" w:sz="4" w:space="0" w:color="auto"/>
            </w:tcBorders>
            <w:shd w:val="clear" w:color="auto" w:fill="FDE9D9" w:themeFill="accent6" w:themeFillTint="33"/>
          </w:tcPr>
          <w:p w14:paraId="128CFFED" w14:textId="77777777" w:rsidR="00A32D22" w:rsidRPr="00107C20" w:rsidRDefault="00A32D22" w:rsidP="002A3262">
            <w:pPr>
              <w:spacing w:after="0"/>
              <w:rPr>
                <w:rFonts w:ascii="Arial" w:hAnsi="Arial" w:cs="Arial"/>
                <w:color w:val="000000"/>
                <w:lang w:val="en-US"/>
              </w:rPr>
            </w:pPr>
          </w:p>
        </w:tc>
        <w:tc>
          <w:tcPr>
            <w:tcW w:w="8135" w:type="dxa"/>
            <w:tcBorders>
              <w:top w:val="single" w:sz="4" w:space="0" w:color="auto"/>
              <w:bottom w:val="single" w:sz="4" w:space="0" w:color="auto"/>
              <w:right w:val="single" w:sz="18" w:space="0" w:color="auto"/>
            </w:tcBorders>
            <w:shd w:val="clear" w:color="auto" w:fill="FDE9D9" w:themeFill="accent6" w:themeFillTint="33"/>
          </w:tcPr>
          <w:p w14:paraId="4642DCF9" w14:textId="77777777" w:rsidR="00A32D22" w:rsidRPr="00107C20" w:rsidRDefault="00A32D22" w:rsidP="002A3262">
            <w:pPr>
              <w:spacing w:after="0"/>
              <w:rPr>
                <w:rFonts w:ascii="Arial" w:hAnsi="Arial" w:cs="Arial"/>
                <w:lang w:val="en-US"/>
              </w:rPr>
            </w:pPr>
          </w:p>
        </w:tc>
      </w:tr>
      <w:tr w:rsidR="00384416" w:rsidRPr="00B526AF" w14:paraId="5C43486C" w14:textId="77777777" w:rsidTr="000544A1">
        <w:trPr>
          <w:cantSplit/>
        </w:trPr>
        <w:tc>
          <w:tcPr>
            <w:tcW w:w="846" w:type="dxa"/>
            <w:tcBorders>
              <w:top w:val="single" w:sz="4" w:space="0" w:color="auto"/>
              <w:left w:val="single" w:sz="18" w:space="0" w:color="auto"/>
              <w:bottom w:val="single" w:sz="4" w:space="0" w:color="auto"/>
              <w:right w:val="single" w:sz="4" w:space="0" w:color="auto"/>
            </w:tcBorders>
            <w:shd w:val="clear" w:color="auto" w:fill="auto"/>
          </w:tcPr>
          <w:p w14:paraId="26ADF9D3" w14:textId="77777777" w:rsidR="00384416" w:rsidRPr="00B526AF" w:rsidRDefault="00384416" w:rsidP="00384416">
            <w:pPr>
              <w:spacing w:after="0"/>
              <w:rPr>
                <w:rFonts w:ascii="Arial" w:hAnsi="Arial" w:cs="Arial"/>
                <w:b/>
                <w:bCs/>
                <w:lang w:val="en-US"/>
              </w:rPr>
            </w:pPr>
            <w:r w:rsidRPr="00B526AF">
              <w:rPr>
                <w:rFonts w:ascii="Arial" w:hAnsi="Arial" w:cs="Arial"/>
                <w:b/>
                <w:bCs/>
                <w:lang w:val="en-US"/>
              </w:rPr>
              <w:t> </w:t>
            </w: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7B55CA59" w14:textId="77777777" w:rsidR="00384416" w:rsidRPr="00B526AF" w:rsidRDefault="00384416" w:rsidP="00384416">
            <w:pPr>
              <w:spacing w:after="0"/>
              <w:rPr>
                <w:rFonts w:ascii="Arial" w:eastAsia="MS Mincho" w:hAnsi="Arial" w:cs="Arial"/>
                <w:b/>
              </w:rPr>
            </w:pPr>
            <w:r w:rsidRPr="00B526AF">
              <w:rPr>
                <w:rFonts w:ascii="Arial" w:eastAsia="MS Mincho" w:hAnsi="Arial" w:cs="Arial"/>
                <w:b/>
              </w:rPr>
              <w:t> </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2540A91A" w14:textId="77777777" w:rsidR="00384416" w:rsidRPr="00B526AF" w:rsidRDefault="00FF67E2" w:rsidP="00384416">
            <w:pPr>
              <w:spacing w:after="0"/>
              <w:rPr>
                <w:rFonts w:ascii="Arial" w:eastAsia="MS Mincho" w:hAnsi="Arial" w:cs="Arial"/>
                <w:sz w:val="14"/>
                <w:szCs w:val="14"/>
              </w:rPr>
            </w:pPr>
            <w:hyperlink r:id="rId74" w:history="1">
              <w:r w:rsidR="00384416" w:rsidRPr="00B526AF">
                <w:rPr>
                  <w:rStyle w:val="Lienhypertexte"/>
                  <w:rFonts w:ascii="Arial" w:eastAsia="MS Mincho" w:hAnsi="Arial" w:cs="Arial"/>
                  <w:sz w:val="14"/>
                  <w:szCs w:val="14"/>
                </w:rPr>
                <w:t>CP-223081</w:t>
              </w:r>
            </w:hyperlink>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3CA40C28" w14:textId="77777777" w:rsidR="00384416" w:rsidRPr="00B526AF" w:rsidRDefault="00384416" w:rsidP="00384416">
            <w:pPr>
              <w:spacing w:after="0"/>
              <w:rPr>
                <w:rFonts w:ascii="Arial" w:eastAsia="MS Mincho" w:hAnsi="Arial" w:cs="Arial"/>
              </w:rPr>
            </w:pPr>
            <w:r w:rsidRPr="00B526AF">
              <w:rPr>
                <w:rFonts w:ascii="Arial" w:eastAsia="MS Mincho" w:hAnsi="Arial" w:cs="Arial"/>
              </w:rPr>
              <w:t>Enhancements on UE Conformance Test Aspects Release 16</w:t>
            </w: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7C733FD5" w14:textId="77777777" w:rsidR="00384416" w:rsidRPr="00B526AF" w:rsidRDefault="00384416" w:rsidP="00384416">
            <w:pPr>
              <w:spacing w:after="0"/>
              <w:rPr>
                <w:rFonts w:ascii="Arial" w:eastAsia="MS Mincho" w:hAnsi="Arial" w:cs="Arial"/>
              </w:rPr>
            </w:pPr>
            <w:r w:rsidRPr="00B526AF">
              <w:rPr>
                <w:rFonts w:ascii="Arial" w:eastAsia="MS Mincho" w:hAnsi="Arial" w:cs="Arial"/>
              </w:rPr>
              <w:t>CT6</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6C64BE65" w14:textId="63B9030D" w:rsidR="00384416" w:rsidRPr="00B526AF" w:rsidRDefault="00384416" w:rsidP="00384416">
            <w:pPr>
              <w:spacing w:after="0"/>
              <w:rPr>
                <w:rFonts w:ascii="Arial" w:hAnsi="Arial" w:cs="Arial"/>
                <w:color w:val="000000"/>
                <w:lang w:val="en-US"/>
              </w:rPr>
            </w:pPr>
            <w:r w:rsidRPr="000A6E92">
              <w:rPr>
                <w:rFonts w:ascii="Arial" w:hAnsi="Arial" w:cs="Arial"/>
                <w:color w:val="000000"/>
                <w:lang w:val="en-US"/>
              </w:rPr>
              <w:t>Approved </w:t>
            </w: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6FE917CF" w14:textId="77777777" w:rsidR="00384416" w:rsidRPr="00B526AF" w:rsidRDefault="00384416" w:rsidP="00384416">
            <w:pPr>
              <w:spacing w:after="0"/>
              <w:rPr>
                <w:rFonts w:ascii="Arial" w:hAnsi="Arial" w:cs="Arial"/>
                <w:lang w:val="en-US"/>
              </w:rPr>
            </w:pPr>
            <w:r w:rsidRPr="00B526AF">
              <w:rPr>
                <w:rFonts w:ascii="Arial" w:hAnsi="Arial" w:cs="Arial"/>
                <w:lang w:val="en-US"/>
              </w:rPr>
              <w:t> </w:t>
            </w:r>
          </w:p>
        </w:tc>
      </w:tr>
      <w:tr w:rsidR="00384416" w:rsidRPr="00B526AF" w14:paraId="21867A90" w14:textId="77777777" w:rsidTr="000544A1">
        <w:trPr>
          <w:cantSplit/>
        </w:trPr>
        <w:tc>
          <w:tcPr>
            <w:tcW w:w="846" w:type="dxa"/>
            <w:tcBorders>
              <w:top w:val="single" w:sz="4" w:space="0" w:color="auto"/>
              <w:left w:val="single" w:sz="18" w:space="0" w:color="auto"/>
              <w:bottom w:val="single" w:sz="4" w:space="0" w:color="auto"/>
              <w:right w:val="single" w:sz="4" w:space="0" w:color="auto"/>
            </w:tcBorders>
            <w:shd w:val="clear" w:color="auto" w:fill="auto"/>
          </w:tcPr>
          <w:p w14:paraId="1C3E4A8D" w14:textId="77777777" w:rsidR="00384416" w:rsidRPr="00B526AF" w:rsidRDefault="00384416" w:rsidP="00384416">
            <w:pPr>
              <w:spacing w:after="0"/>
              <w:rPr>
                <w:rFonts w:ascii="Arial" w:hAnsi="Arial" w:cs="Arial"/>
                <w:b/>
                <w:bCs/>
                <w:lang w:val="en-US"/>
              </w:rPr>
            </w:pPr>
            <w:r w:rsidRPr="00B526AF">
              <w:rPr>
                <w:rFonts w:ascii="Arial" w:hAnsi="Arial" w:cs="Arial"/>
                <w:b/>
                <w:bCs/>
                <w:lang w:val="en-US"/>
              </w:rPr>
              <w:t> </w:t>
            </w: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1CBECB9B" w14:textId="77777777" w:rsidR="00384416" w:rsidRPr="00B526AF" w:rsidRDefault="00384416" w:rsidP="00384416">
            <w:pPr>
              <w:spacing w:after="0"/>
              <w:rPr>
                <w:rFonts w:ascii="Arial" w:eastAsia="MS Mincho" w:hAnsi="Arial" w:cs="Arial"/>
                <w:b/>
              </w:rPr>
            </w:pPr>
            <w:r w:rsidRPr="00B526AF">
              <w:rPr>
                <w:rFonts w:ascii="Arial" w:eastAsia="MS Mincho" w:hAnsi="Arial" w:cs="Arial"/>
                <w:b/>
              </w:rPr>
              <w:t> </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5E95BE9E" w14:textId="77777777" w:rsidR="00384416" w:rsidRPr="00B526AF" w:rsidRDefault="00FF67E2" w:rsidP="00384416">
            <w:pPr>
              <w:spacing w:after="0"/>
              <w:rPr>
                <w:rFonts w:ascii="Arial" w:eastAsia="MS Mincho" w:hAnsi="Arial" w:cs="Arial"/>
                <w:sz w:val="14"/>
                <w:szCs w:val="14"/>
              </w:rPr>
            </w:pPr>
            <w:hyperlink r:id="rId75" w:history="1">
              <w:r w:rsidR="00384416" w:rsidRPr="00B526AF">
                <w:rPr>
                  <w:rStyle w:val="Lienhypertexte"/>
                  <w:rFonts w:ascii="Arial" w:eastAsia="MS Mincho" w:hAnsi="Arial" w:cs="Arial"/>
                  <w:sz w:val="14"/>
                  <w:szCs w:val="14"/>
                </w:rPr>
                <w:t>CP-223153</w:t>
              </w:r>
            </w:hyperlink>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31BE8DEA" w14:textId="77777777" w:rsidR="00384416" w:rsidRPr="00B526AF" w:rsidRDefault="00384416" w:rsidP="00384416">
            <w:pPr>
              <w:spacing w:after="0"/>
              <w:rPr>
                <w:rFonts w:ascii="Arial" w:eastAsia="MS Mincho" w:hAnsi="Arial" w:cs="Arial"/>
              </w:rPr>
            </w:pPr>
            <w:r w:rsidRPr="00B526AF">
              <w:rPr>
                <w:rFonts w:ascii="Arial" w:eastAsia="MS Mincho" w:hAnsi="Arial" w:cs="Arial"/>
              </w:rPr>
              <w:t>Test case on PROVIDE LOCAL INFORMATION to get Slice(s) information</w:t>
            </w: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76570DAA" w14:textId="77777777" w:rsidR="00384416" w:rsidRPr="00B526AF" w:rsidRDefault="00384416" w:rsidP="00384416">
            <w:pPr>
              <w:spacing w:after="0"/>
              <w:rPr>
                <w:rFonts w:ascii="Arial" w:eastAsia="MS Mincho" w:hAnsi="Arial" w:cs="Arial"/>
              </w:rPr>
            </w:pPr>
            <w:r w:rsidRPr="00B526AF">
              <w:rPr>
                <w:rFonts w:ascii="Arial" w:eastAsia="MS Mincho" w:hAnsi="Arial" w:cs="Arial"/>
              </w:rPr>
              <w:t>THALES</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04B433CA" w14:textId="1C8AABB0" w:rsidR="00384416" w:rsidRPr="00B526AF" w:rsidRDefault="00BC77B6" w:rsidP="00384416">
            <w:pPr>
              <w:spacing w:after="0"/>
              <w:rPr>
                <w:rFonts w:ascii="Arial" w:hAnsi="Arial" w:cs="Arial"/>
                <w:color w:val="000000"/>
                <w:lang w:val="en-US"/>
              </w:rPr>
            </w:pPr>
            <w:r>
              <w:rPr>
                <w:rFonts w:ascii="Arial" w:hAnsi="Arial" w:cs="Arial"/>
                <w:color w:val="000000"/>
                <w:lang w:val="en-US"/>
              </w:rPr>
              <w:t>Revised to 3260</w:t>
            </w: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103377C5" w14:textId="4C218A16" w:rsidR="00384416" w:rsidRPr="00B526AF" w:rsidRDefault="00384416" w:rsidP="00384416">
            <w:pPr>
              <w:spacing w:after="0"/>
              <w:rPr>
                <w:rFonts w:ascii="Arial" w:hAnsi="Arial" w:cs="Arial"/>
                <w:lang w:val="en-US"/>
              </w:rPr>
            </w:pPr>
            <w:r>
              <w:rPr>
                <w:rFonts w:ascii="Arial" w:hAnsi="Arial" w:cs="Arial"/>
                <w:lang w:val="en-US"/>
              </w:rPr>
              <w:t xml:space="preserve">Revision (Rev 2) of </w:t>
            </w:r>
            <w:r w:rsidRPr="00547C43">
              <w:rPr>
                <w:rFonts w:ascii="Arial" w:hAnsi="Arial" w:cs="Arial"/>
                <w:lang w:val="en-US"/>
              </w:rPr>
              <w:t>C6-220702</w:t>
            </w:r>
            <w:r>
              <w:rPr>
                <w:rFonts w:ascii="Arial" w:hAnsi="Arial" w:cs="Arial"/>
                <w:lang w:val="en-US"/>
              </w:rPr>
              <w:t xml:space="preserve"> (not agreed in CT6)</w:t>
            </w:r>
          </w:p>
        </w:tc>
      </w:tr>
      <w:tr w:rsidR="00BC77B6" w:rsidRPr="00B526AF" w14:paraId="66EF46A0" w14:textId="77777777" w:rsidTr="005C653E">
        <w:trPr>
          <w:cantSplit/>
        </w:trPr>
        <w:tc>
          <w:tcPr>
            <w:tcW w:w="846" w:type="dxa"/>
            <w:tcBorders>
              <w:top w:val="single" w:sz="4" w:space="0" w:color="auto"/>
              <w:left w:val="single" w:sz="18" w:space="0" w:color="auto"/>
              <w:bottom w:val="single" w:sz="4" w:space="0" w:color="auto"/>
              <w:right w:val="single" w:sz="4" w:space="0" w:color="auto"/>
            </w:tcBorders>
            <w:shd w:val="clear" w:color="auto" w:fill="auto"/>
          </w:tcPr>
          <w:p w14:paraId="6A9E5816" w14:textId="77777777" w:rsidR="00BC77B6" w:rsidRPr="00B526AF" w:rsidRDefault="00BC77B6" w:rsidP="004A2149">
            <w:pPr>
              <w:spacing w:after="0"/>
              <w:rPr>
                <w:rFonts w:ascii="Arial" w:hAnsi="Arial" w:cs="Arial"/>
                <w:b/>
                <w:bCs/>
                <w:lang w:val="en-US"/>
              </w:rPr>
            </w:pPr>
            <w:r w:rsidRPr="00B526AF">
              <w:rPr>
                <w:rFonts w:ascii="Arial" w:hAnsi="Arial" w:cs="Arial"/>
                <w:b/>
                <w:bCs/>
                <w:lang w:val="en-US"/>
              </w:rPr>
              <w:t> </w:t>
            </w: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57A63F19" w14:textId="77777777" w:rsidR="00BC77B6" w:rsidRPr="00B526AF" w:rsidRDefault="00BC77B6" w:rsidP="004A2149">
            <w:pPr>
              <w:spacing w:after="0"/>
              <w:rPr>
                <w:rFonts w:ascii="Arial" w:eastAsia="MS Mincho" w:hAnsi="Arial" w:cs="Arial"/>
                <w:b/>
              </w:rPr>
            </w:pPr>
            <w:r w:rsidRPr="00B526AF">
              <w:rPr>
                <w:rFonts w:ascii="Arial" w:eastAsia="MS Mincho" w:hAnsi="Arial" w:cs="Arial"/>
                <w:b/>
              </w:rPr>
              <w:t> </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1FCF8CA2" w14:textId="3662C724" w:rsidR="00BC77B6" w:rsidRPr="00B526AF" w:rsidRDefault="00FF67E2" w:rsidP="004A2149">
            <w:pPr>
              <w:spacing w:after="0"/>
              <w:rPr>
                <w:rFonts w:ascii="Arial" w:eastAsia="MS Mincho" w:hAnsi="Arial" w:cs="Arial"/>
                <w:sz w:val="14"/>
                <w:szCs w:val="14"/>
              </w:rPr>
            </w:pPr>
            <w:hyperlink r:id="rId76" w:history="1">
              <w:r w:rsidR="00BC77B6">
                <w:rPr>
                  <w:rStyle w:val="Lienhypertexte"/>
                  <w:rFonts w:ascii="Arial" w:eastAsia="MS Mincho" w:hAnsi="Arial" w:cs="Arial"/>
                  <w:sz w:val="14"/>
                  <w:szCs w:val="14"/>
                </w:rPr>
                <w:t>CP-223260</w:t>
              </w:r>
            </w:hyperlink>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7852E190" w14:textId="77777777" w:rsidR="00BC77B6" w:rsidRPr="00B526AF" w:rsidRDefault="00BC77B6" w:rsidP="004A2149">
            <w:pPr>
              <w:spacing w:after="0"/>
              <w:rPr>
                <w:rFonts w:ascii="Arial" w:eastAsia="MS Mincho" w:hAnsi="Arial" w:cs="Arial"/>
              </w:rPr>
            </w:pPr>
            <w:r w:rsidRPr="00B526AF">
              <w:rPr>
                <w:rFonts w:ascii="Arial" w:eastAsia="MS Mincho" w:hAnsi="Arial" w:cs="Arial"/>
              </w:rPr>
              <w:t>Test case on PROVIDE LOCAL INFORMATION to get Slice(s) information</w:t>
            </w: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1EA452CA" w14:textId="77777777" w:rsidR="00BC77B6" w:rsidRPr="00B526AF" w:rsidRDefault="00BC77B6" w:rsidP="004A2149">
            <w:pPr>
              <w:spacing w:after="0"/>
              <w:rPr>
                <w:rFonts w:ascii="Arial" w:eastAsia="MS Mincho" w:hAnsi="Arial" w:cs="Arial"/>
              </w:rPr>
            </w:pPr>
            <w:r w:rsidRPr="00B526AF">
              <w:rPr>
                <w:rFonts w:ascii="Arial" w:eastAsia="MS Mincho" w:hAnsi="Arial" w:cs="Arial"/>
              </w:rPr>
              <w:t>THALES</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2108E46E" w14:textId="2EA5FC13" w:rsidR="00BC77B6" w:rsidRPr="00B526AF" w:rsidRDefault="005C653E" w:rsidP="004A2149">
            <w:pPr>
              <w:spacing w:after="0"/>
              <w:rPr>
                <w:rFonts w:ascii="Arial" w:hAnsi="Arial" w:cs="Arial"/>
                <w:color w:val="000000"/>
                <w:lang w:val="en-US"/>
              </w:rPr>
            </w:pPr>
            <w:r>
              <w:rPr>
                <w:rFonts w:ascii="Arial" w:hAnsi="Arial" w:cs="Arial"/>
                <w:color w:val="000000"/>
                <w:lang w:val="en-US"/>
              </w:rPr>
              <w:t>Approved</w:t>
            </w: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6D3009A7" w14:textId="3CBD0525" w:rsidR="00BC77B6" w:rsidRPr="00B526AF" w:rsidRDefault="00125ED1" w:rsidP="004A2149">
            <w:pPr>
              <w:spacing w:after="0"/>
              <w:rPr>
                <w:rFonts w:ascii="Arial" w:hAnsi="Arial" w:cs="Arial"/>
                <w:lang w:val="en-US"/>
              </w:rPr>
            </w:pPr>
            <w:r>
              <w:rPr>
                <w:rFonts w:ascii="Arial" w:hAnsi="Arial" w:cs="Arial"/>
                <w:lang w:val="en-US"/>
              </w:rPr>
              <w:t>No information on the changes compared to 3153</w:t>
            </w:r>
          </w:p>
        </w:tc>
      </w:tr>
      <w:tr w:rsidR="00A3078A" w:rsidRPr="000472D1" w14:paraId="5B394223" w14:textId="77777777" w:rsidTr="000544A1">
        <w:trPr>
          <w:cantSplit/>
        </w:trPr>
        <w:tc>
          <w:tcPr>
            <w:tcW w:w="846" w:type="dxa"/>
            <w:tcBorders>
              <w:top w:val="single" w:sz="4" w:space="0" w:color="auto"/>
              <w:left w:val="single" w:sz="18" w:space="0" w:color="auto"/>
              <w:bottom w:val="single" w:sz="4" w:space="0" w:color="auto"/>
            </w:tcBorders>
            <w:shd w:val="clear" w:color="auto" w:fill="FDE9D9" w:themeFill="accent6" w:themeFillTint="33"/>
          </w:tcPr>
          <w:p w14:paraId="0CF448C2" w14:textId="2A6A1B82" w:rsidR="00CB576F" w:rsidRPr="00107C20" w:rsidRDefault="00CB576F" w:rsidP="005063AE">
            <w:pPr>
              <w:spacing w:after="0"/>
              <w:rPr>
                <w:rFonts w:ascii="Arial" w:hAnsi="Arial" w:cs="Arial"/>
                <w:b/>
                <w:bCs/>
                <w:lang w:val="en-US"/>
              </w:rPr>
            </w:pPr>
            <w:r w:rsidRPr="00107C20">
              <w:rPr>
                <w:rFonts w:ascii="Arial" w:hAnsi="Arial" w:cs="Arial"/>
                <w:b/>
                <w:bCs/>
                <w:lang w:val="en-US"/>
              </w:rPr>
              <w:t>16.</w:t>
            </w:r>
            <w:r>
              <w:rPr>
                <w:rFonts w:ascii="Arial" w:hAnsi="Arial" w:cs="Arial"/>
                <w:b/>
                <w:bCs/>
                <w:lang w:val="en-US"/>
              </w:rPr>
              <w:t>50</w:t>
            </w:r>
          </w:p>
        </w:tc>
        <w:tc>
          <w:tcPr>
            <w:tcW w:w="2480" w:type="dxa"/>
            <w:tcBorders>
              <w:top w:val="single" w:sz="4" w:space="0" w:color="auto"/>
              <w:bottom w:val="single" w:sz="4" w:space="0" w:color="auto"/>
            </w:tcBorders>
            <w:shd w:val="clear" w:color="auto" w:fill="FDE9D9" w:themeFill="accent6" w:themeFillTint="33"/>
          </w:tcPr>
          <w:p w14:paraId="1297EC88" w14:textId="77777777" w:rsidR="00CB576F" w:rsidRPr="00107C20" w:rsidRDefault="00CB576F" w:rsidP="005063AE">
            <w:pPr>
              <w:spacing w:after="0"/>
              <w:rPr>
                <w:rFonts w:ascii="Arial" w:hAnsi="Arial" w:cs="Arial"/>
                <w:b/>
                <w:bCs/>
                <w:lang w:val="en-US"/>
              </w:rPr>
            </w:pPr>
            <w:r w:rsidRPr="00107C20">
              <w:rPr>
                <w:rFonts w:ascii="Arial" w:hAnsi="Arial" w:cs="Arial"/>
                <w:b/>
                <w:bCs/>
                <w:lang w:val="en-US"/>
              </w:rPr>
              <w:t>Any other Rel-16 Work item or Study item</w:t>
            </w:r>
          </w:p>
        </w:tc>
        <w:tc>
          <w:tcPr>
            <w:tcW w:w="820" w:type="dxa"/>
            <w:tcBorders>
              <w:top w:val="single" w:sz="4" w:space="0" w:color="auto"/>
              <w:bottom w:val="single" w:sz="4" w:space="0" w:color="auto"/>
            </w:tcBorders>
            <w:shd w:val="clear" w:color="auto" w:fill="FDE9D9" w:themeFill="accent6" w:themeFillTint="33"/>
          </w:tcPr>
          <w:p w14:paraId="6959DDC4" w14:textId="77777777" w:rsidR="00CB576F" w:rsidRPr="00107C20" w:rsidRDefault="00CB576F" w:rsidP="005063AE">
            <w:pPr>
              <w:spacing w:after="0"/>
              <w:rPr>
                <w:rFonts w:ascii="Arial" w:hAnsi="Arial" w:cs="Arial"/>
                <w:color w:val="000000"/>
                <w:sz w:val="14"/>
                <w:szCs w:val="14"/>
                <w:lang w:val="en-US"/>
              </w:rPr>
            </w:pPr>
          </w:p>
        </w:tc>
        <w:tc>
          <w:tcPr>
            <w:tcW w:w="3612" w:type="dxa"/>
            <w:tcBorders>
              <w:top w:val="single" w:sz="4" w:space="0" w:color="auto"/>
              <w:bottom w:val="single" w:sz="4" w:space="0" w:color="auto"/>
            </w:tcBorders>
            <w:shd w:val="clear" w:color="auto" w:fill="FDE9D9" w:themeFill="accent6" w:themeFillTint="33"/>
          </w:tcPr>
          <w:p w14:paraId="379DA988" w14:textId="77777777" w:rsidR="00CB576F" w:rsidRPr="00107C20" w:rsidRDefault="00CB576F" w:rsidP="005063AE">
            <w:pPr>
              <w:spacing w:after="0"/>
              <w:rPr>
                <w:rFonts w:ascii="Arial" w:hAnsi="Arial" w:cs="Arial"/>
                <w:b/>
                <w:snapToGrid w:val="0"/>
                <w:color w:val="000000"/>
                <w:lang w:val="en-US"/>
              </w:rPr>
            </w:pPr>
          </w:p>
        </w:tc>
        <w:tc>
          <w:tcPr>
            <w:tcW w:w="1301" w:type="dxa"/>
            <w:gridSpan w:val="2"/>
            <w:tcBorders>
              <w:top w:val="single" w:sz="4" w:space="0" w:color="auto"/>
              <w:bottom w:val="single" w:sz="4" w:space="0" w:color="auto"/>
            </w:tcBorders>
            <w:shd w:val="clear" w:color="auto" w:fill="FDE9D9" w:themeFill="accent6" w:themeFillTint="33"/>
          </w:tcPr>
          <w:p w14:paraId="367D8D84" w14:textId="77777777" w:rsidR="00CB576F" w:rsidRPr="00107C20" w:rsidRDefault="00CB576F" w:rsidP="005063AE">
            <w:pPr>
              <w:spacing w:after="0"/>
              <w:rPr>
                <w:rFonts w:ascii="Arial" w:hAnsi="Arial" w:cs="Arial"/>
                <w:color w:val="000000"/>
                <w:lang w:val="en-US"/>
              </w:rPr>
            </w:pPr>
          </w:p>
        </w:tc>
        <w:tc>
          <w:tcPr>
            <w:tcW w:w="1112" w:type="dxa"/>
            <w:tcBorders>
              <w:top w:val="single" w:sz="4" w:space="0" w:color="auto"/>
              <w:bottom w:val="single" w:sz="4" w:space="0" w:color="auto"/>
            </w:tcBorders>
            <w:shd w:val="clear" w:color="auto" w:fill="FDE9D9" w:themeFill="accent6" w:themeFillTint="33"/>
          </w:tcPr>
          <w:p w14:paraId="09AAC2E5" w14:textId="77777777" w:rsidR="00CB576F" w:rsidRPr="00107C20" w:rsidRDefault="00CB576F" w:rsidP="005063AE">
            <w:pPr>
              <w:spacing w:after="0"/>
              <w:rPr>
                <w:rFonts w:ascii="Arial" w:hAnsi="Arial" w:cs="Arial"/>
                <w:color w:val="000000"/>
                <w:lang w:val="en-US"/>
              </w:rPr>
            </w:pPr>
          </w:p>
        </w:tc>
        <w:tc>
          <w:tcPr>
            <w:tcW w:w="8135" w:type="dxa"/>
            <w:tcBorders>
              <w:top w:val="single" w:sz="4" w:space="0" w:color="auto"/>
              <w:bottom w:val="single" w:sz="4" w:space="0" w:color="auto"/>
              <w:right w:val="single" w:sz="18" w:space="0" w:color="auto"/>
            </w:tcBorders>
            <w:shd w:val="clear" w:color="auto" w:fill="FDE9D9" w:themeFill="accent6" w:themeFillTint="33"/>
          </w:tcPr>
          <w:p w14:paraId="770378AB" w14:textId="77777777" w:rsidR="00CB576F" w:rsidRPr="00107C20" w:rsidRDefault="00CB576F" w:rsidP="005063AE">
            <w:pPr>
              <w:spacing w:after="0"/>
              <w:rPr>
                <w:rFonts w:ascii="Arial" w:hAnsi="Arial" w:cs="Arial"/>
                <w:lang w:val="en-US"/>
              </w:rPr>
            </w:pPr>
          </w:p>
        </w:tc>
      </w:tr>
      <w:tr w:rsidR="0043353D" w:rsidRPr="000472D1" w14:paraId="25DE2F81" w14:textId="77777777" w:rsidTr="000544A1">
        <w:trPr>
          <w:cantSplit/>
        </w:trPr>
        <w:tc>
          <w:tcPr>
            <w:tcW w:w="846" w:type="dxa"/>
            <w:tcBorders>
              <w:top w:val="single" w:sz="4" w:space="0" w:color="auto"/>
              <w:left w:val="single" w:sz="18" w:space="0" w:color="auto"/>
              <w:bottom w:val="single" w:sz="4" w:space="0" w:color="auto"/>
            </w:tcBorders>
            <w:shd w:val="clear" w:color="auto" w:fill="auto"/>
          </w:tcPr>
          <w:p w14:paraId="172AEDCC" w14:textId="77777777" w:rsidR="00A32D22" w:rsidRPr="00CB576F" w:rsidRDefault="00A32D22" w:rsidP="002A3262">
            <w:pPr>
              <w:spacing w:after="0"/>
              <w:rPr>
                <w:rFonts w:ascii="Arial" w:hAnsi="Arial" w:cs="Arial"/>
                <w:b/>
                <w:bCs/>
              </w:rPr>
            </w:pPr>
          </w:p>
        </w:tc>
        <w:tc>
          <w:tcPr>
            <w:tcW w:w="2480" w:type="dxa"/>
            <w:tcBorders>
              <w:top w:val="single" w:sz="4" w:space="0" w:color="auto"/>
              <w:bottom w:val="single" w:sz="4" w:space="0" w:color="auto"/>
            </w:tcBorders>
            <w:shd w:val="clear" w:color="auto" w:fill="auto"/>
          </w:tcPr>
          <w:p w14:paraId="64F15EF5" w14:textId="77777777" w:rsidR="00A32D22" w:rsidRPr="00107C20" w:rsidRDefault="00A32D22" w:rsidP="002A3262">
            <w:pPr>
              <w:spacing w:after="0"/>
              <w:rPr>
                <w:rFonts w:ascii="Arial" w:eastAsia="MS Mincho" w:hAnsi="Arial" w:cs="Arial"/>
                <w:b/>
              </w:rPr>
            </w:pPr>
          </w:p>
        </w:tc>
        <w:tc>
          <w:tcPr>
            <w:tcW w:w="820" w:type="dxa"/>
            <w:tcBorders>
              <w:top w:val="single" w:sz="4" w:space="0" w:color="auto"/>
              <w:bottom w:val="single" w:sz="4" w:space="0" w:color="auto"/>
            </w:tcBorders>
            <w:shd w:val="clear" w:color="auto" w:fill="auto"/>
          </w:tcPr>
          <w:p w14:paraId="1AD4D185" w14:textId="77777777" w:rsidR="00A32D22" w:rsidRPr="00107C20" w:rsidRDefault="00A32D22" w:rsidP="002A3262">
            <w:pPr>
              <w:spacing w:after="0"/>
              <w:rPr>
                <w:rFonts w:ascii="Arial" w:eastAsia="MS Mincho" w:hAnsi="Arial" w:cs="Arial"/>
                <w:sz w:val="14"/>
                <w:szCs w:val="14"/>
              </w:rPr>
            </w:pPr>
          </w:p>
        </w:tc>
        <w:tc>
          <w:tcPr>
            <w:tcW w:w="3612" w:type="dxa"/>
            <w:tcBorders>
              <w:top w:val="single" w:sz="4" w:space="0" w:color="auto"/>
              <w:bottom w:val="single" w:sz="4" w:space="0" w:color="auto"/>
            </w:tcBorders>
            <w:shd w:val="clear" w:color="auto" w:fill="auto"/>
          </w:tcPr>
          <w:p w14:paraId="7176A019" w14:textId="77777777" w:rsidR="00A32D22" w:rsidRPr="00107C20" w:rsidRDefault="00A32D22" w:rsidP="002A3262">
            <w:pPr>
              <w:spacing w:after="0"/>
              <w:rPr>
                <w:rFonts w:ascii="Arial" w:eastAsia="MS Mincho" w:hAnsi="Arial" w:cs="Arial"/>
              </w:rPr>
            </w:pPr>
          </w:p>
        </w:tc>
        <w:tc>
          <w:tcPr>
            <w:tcW w:w="1301" w:type="dxa"/>
            <w:gridSpan w:val="2"/>
            <w:tcBorders>
              <w:top w:val="single" w:sz="4" w:space="0" w:color="auto"/>
              <w:bottom w:val="single" w:sz="4" w:space="0" w:color="auto"/>
            </w:tcBorders>
            <w:shd w:val="clear" w:color="auto" w:fill="auto"/>
          </w:tcPr>
          <w:p w14:paraId="6EE8D58B" w14:textId="77777777" w:rsidR="00A32D22" w:rsidRPr="00107C20" w:rsidRDefault="00A32D22" w:rsidP="002A3262">
            <w:pPr>
              <w:spacing w:after="0"/>
              <w:rPr>
                <w:rFonts w:ascii="Arial" w:eastAsia="MS Mincho" w:hAnsi="Arial" w:cs="Arial"/>
              </w:rPr>
            </w:pPr>
          </w:p>
        </w:tc>
        <w:tc>
          <w:tcPr>
            <w:tcW w:w="1112" w:type="dxa"/>
            <w:tcBorders>
              <w:top w:val="single" w:sz="4" w:space="0" w:color="auto"/>
              <w:bottom w:val="single" w:sz="4" w:space="0" w:color="auto"/>
            </w:tcBorders>
            <w:shd w:val="clear" w:color="auto" w:fill="auto"/>
          </w:tcPr>
          <w:p w14:paraId="75551613" w14:textId="77777777" w:rsidR="00A32D22" w:rsidRPr="00107C20" w:rsidRDefault="00A32D22" w:rsidP="002A3262">
            <w:pPr>
              <w:spacing w:after="0"/>
              <w:rPr>
                <w:rFonts w:ascii="Arial" w:hAnsi="Arial" w:cs="Arial"/>
                <w:color w:val="000000"/>
                <w:lang w:val="en-US"/>
              </w:rPr>
            </w:pPr>
          </w:p>
        </w:tc>
        <w:tc>
          <w:tcPr>
            <w:tcW w:w="8135" w:type="dxa"/>
            <w:tcBorders>
              <w:top w:val="single" w:sz="4" w:space="0" w:color="auto"/>
              <w:bottom w:val="single" w:sz="4" w:space="0" w:color="auto"/>
              <w:right w:val="single" w:sz="18" w:space="0" w:color="auto"/>
            </w:tcBorders>
          </w:tcPr>
          <w:p w14:paraId="5C3CDC59" w14:textId="77777777" w:rsidR="00A32D22" w:rsidRPr="00107C20" w:rsidRDefault="00A32D22" w:rsidP="002A3262">
            <w:pPr>
              <w:spacing w:after="0"/>
              <w:rPr>
                <w:rFonts w:ascii="Arial" w:hAnsi="Arial" w:cs="Arial"/>
                <w:lang w:val="en-US"/>
              </w:rPr>
            </w:pPr>
          </w:p>
        </w:tc>
      </w:tr>
      <w:tr w:rsidR="00A3078A" w:rsidRPr="000472D1" w14:paraId="536B33EF" w14:textId="77777777" w:rsidTr="000544A1">
        <w:trPr>
          <w:cantSplit/>
        </w:trPr>
        <w:tc>
          <w:tcPr>
            <w:tcW w:w="846" w:type="dxa"/>
            <w:tcBorders>
              <w:top w:val="single" w:sz="18" w:space="0" w:color="auto"/>
              <w:left w:val="single" w:sz="18" w:space="0" w:color="auto"/>
              <w:bottom w:val="single" w:sz="18" w:space="0" w:color="auto"/>
            </w:tcBorders>
            <w:shd w:val="clear" w:color="auto" w:fill="E6E6E6"/>
          </w:tcPr>
          <w:p w14:paraId="57D1344A" w14:textId="77777777" w:rsidR="0014249A" w:rsidRPr="00107C20" w:rsidRDefault="0014249A" w:rsidP="0014249A">
            <w:pPr>
              <w:spacing w:after="0"/>
              <w:rPr>
                <w:rFonts w:ascii="Arial" w:hAnsi="Arial" w:cs="Arial"/>
                <w:b/>
                <w:bCs/>
                <w:lang w:val="en-US"/>
              </w:rPr>
            </w:pPr>
            <w:r w:rsidRPr="00107C20">
              <w:rPr>
                <w:rFonts w:ascii="Arial" w:hAnsi="Arial" w:cs="Arial"/>
                <w:b/>
                <w:bCs/>
                <w:lang w:val="en-US"/>
              </w:rPr>
              <w:t>1</w:t>
            </w:r>
            <w:r>
              <w:rPr>
                <w:rFonts w:ascii="Arial" w:hAnsi="Arial" w:cs="Arial"/>
                <w:b/>
                <w:bCs/>
                <w:lang w:val="en-US"/>
              </w:rPr>
              <w:t>7</w:t>
            </w:r>
          </w:p>
        </w:tc>
        <w:tc>
          <w:tcPr>
            <w:tcW w:w="2480" w:type="dxa"/>
            <w:tcBorders>
              <w:top w:val="single" w:sz="18" w:space="0" w:color="auto"/>
              <w:bottom w:val="single" w:sz="18" w:space="0" w:color="auto"/>
            </w:tcBorders>
            <w:shd w:val="clear" w:color="auto" w:fill="E6E6E6"/>
          </w:tcPr>
          <w:p w14:paraId="0FCFDF37" w14:textId="77777777" w:rsidR="0014249A" w:rsidRPr="00107C20" w:rsidRDefault="0014249A" w:rsidP="0014249A">
            <w:pPr>
              <w:spacing w:after="0"/>
              <w:rPr>
                <w:rFonts w:ascii="Arial" w:hAnsi="Arial" w:cs="Arial"/>
                <w:b/>
                <w:bCs/>
                <w:lang w:val="en-US"/>
              </w:rPr>
            </w:pPr>
            <w:r w:rsidRPr="00107C20">
              <w:rPr>
                <w:rFonts w:ascii="Arial" w:hAnsi="Arial" w:cs="Arial"/>
                <w:b/>
                <w:bCs/>
                <w:lang w:val="en-US"/>
              </w:rPr>
              <w:t>Release 1</w:t>
            </w:r>
            <w:r>
              <w:rPr>
                <w:rFonts w:ascii="Arial" w:hAnsi="Arial" w:cs="Arial"/>
                <w:b/>
                <w:bCs/>
                <w:lang w:val="en-US"/>
              </w:rPr>
              <w:t>7</w:t>
            </w:r>
          </w:p>
        </w:tc>
        <w:tc>
          <w:tcPr>
            <w:tcW w:w="820" w:type="dxa"/>
            <w:tcBorders>
              <w:top w:val="single" w:sz="18" w:space="0" w:color="auto"/>
              <w:bottom w:val="single" w:sz="18" w:space="0" w:color="auto"/>
            </w:tcBorders>
            <w:shd w:val="clear" w:color="auto" w:fill="E6E6E6"/>
          </w:tcPr>
          <w:p w14:paraId="34B2FCC6" w14:textId="77777777" w:rsidR="0014249A" w:rsidRPr="00107C20" w:rsidRDefault="0014249A" w:rsidP="0002404A">
            <w:pPr>
              <w:spacing w:after="0"/>
              <w:rPr>
                <w:rFonts w:ascii="Arial" w:hAnsi="Arial" w:cs="Arial"/>
                <w:color w:val="000000"/>
                <w:sz w:val="14"/>
                <w:szCs w:val="14"/>
                <w:lang w:val="en-US"/>
              </w:rPr>
            </w:pPr>
          </w:p>
        </w:tc>
        <w:tc>
          <w:tcPr>
            <w:tcW w:w="3612" w:type="dxa"/>
            <w:tcBorders>
              <w:top w:val="single" w:sz="18" w:space="0" w:color="auto"/>
              <w:bottom w:val="single" w:sz="18" w:space="0" w:color="auto"/>
            </w:tcBorders>
            <w:shd w:val="clear" w:color="auto" w:fill="E6E6E6"/>
          </w:tcPr>
          <w:p w14:paraId="51980FD2" w14:textId="77777777" w:rsidR="0014249A" w:rsidRPr="00107C20" w:rsidRDefault="0014249A" w:rsidP="0002404A">
            <w:pPr>
              <w:spacing w:after="0"/>
              <w:rPr>
                <w:rFonts w:ascii="Arial" w:hAnsi="Arial" w:cs="Arial"/>
                <w:snapToGrid w:val="0"/>
                <w:color w:val="000000"/>
                <w:lang w:val="en-US"/>
              </w:rPr>
            </w:pPr>
          </w:p>
        </w:tc>
        <w:tc>
          <w:tcPr>
            <w:tcW w:w="1301" w:type="dxa"/>
            <w:gridSpan w:val="2"/>
            <w:tcBorders>
              <w:top w:val="single" w:sz="18" w:space="0" w:color="auto"/>
              <w:bottom w:val="single" w:sz="18" w:space="0" w:color="auto"/>
            </w:tcBorders>
            <w:shd w:val="clear" w:color="auto" w:fill="E6E6E6"/>
          </w:tcPr>
          <w:p w14:paraId="51A3C79A" w14:textId="77777777" w:rsidR="0014249A" w:rsidRPr="00107C20" w:rsidRDefault="0014249A" w:rsidP="0002404A">
            <w:pPr>
              <w:spacing w:after="0"/>
              <w:rPr>
                <w:rFonts w:ascii="Arial" w:hAnsi="Arial" w:cs="Arial"/>
                <w:color w:val="000000"/>
                <w:lang w:val="en-US"/>
              </w:rPr>
            </w:pPr>
          </w:p>
        </w:tc>
        <w:tc>
          <w:tcPr>
            <w:tcW w:w="1112" w:type="dxa"/>
            <w:tcBorders>
              <w:top w:val="single" w:sz="18" w:space="0" w:color="auto"/>
              <w:bottom w:val="single" w:sz="18" w:space="0" w:color="auto"/>
            </w:tcBorders>
            <w:shd w:val="clear" w:color="auto" w:fill="E6E6E6"/>
          </w:tcPr>
          <w:p w14:paraId="132D3065" w14:textId="77777777" w:rsidR="0014249A" w:rsidRPr="00107C20" w:rsidRDefault="0014249A" w:rsidP="0002404A">
            <w:pPr>
              <w:spacing w:after="0"/>
              <w:rPr>
                <w:rFonts w:ascii="Arial" w:hAnsi="Arial" w:cs="Arial"/>
                <w:color w:val="000000"/>
                <w:lang w:val="en-US"/>
              </w:rPr>
            </w:pPr>
          </w:p>
        </w:tc>
        <w:tc>
          <w:tcPr>
            <w:tcW w:w="8135" w:type="dxa"/>
            <w:tcBorders>
              <w:top w:val="single" w:sz="18" w:space="0" w:color="auto"/>
              <w:bottom w:val="single" w:sz="18" w:space="0" w:color="auto"/>
              <w:right w:val="single" w:sz="18" w:space="0" w:color="auto"/>
            </w:tcBorders>
            <w:shd w:val="clear" w:color="auto" w:fill="E6E6E6"/>
          </w:tcPr>
          <w:p w14:paraId="47A6572D" w14:textId="77777777" w:rsidR="0014249A" w:rsidRPr="00107C20" w:rsidRDefault="0014249A" w:rsidP="0002404A">
            <w:pPr>
              <w:spacing w:after="0"/>
              <w:rPr>
                <w:rFonts w:ascii="Arial" w:hAnsi="Arial" w:cs="Arial"/>
                <w:lang w:val="en-US"/>
              </w:rPr>
            </w:pPr>
          </w:p>
        </w:tc>
      </w:tr>
      <w:tr w:rsidR="00A3078A" w:rsidRPr="000472D1" w14:paraId="66F76F97" w14:textId="77777777" w:rsidTr="000544A1">
        <w:trPr>
          <w:cantSplit/>
        </w:trPr>
        <w:tc>
          <w:tcPr>
            <w:tcW w:w="846" w:type="dxa"/>
            <w:tcBorders>
              <w:top w:val="single" w:sz="4" w:space="0" w:color="auto"/>
              <w:left w:val="single" w:sz="18" w:space="0" w:color="auto"/>
              <w:bottom w:val="single" w:sz="4" w:space="0" w:color="auto"/>
            </w:tcBorders>
            <w:shd w:val="clear" w:color="auto" w:fill="FDE9D9" w:themeFill="accent6" w:themeFillTint="33"/>
          </w:tcPr>
          <w:p w14:paraId="52B448D1" w14:textId="77777777" w:rsidR="000D5DE9" w:rsidRPr="00107C20" w:rsidRDefault="000D5DE9" w:rsidP="000D5DE9">
            <w:pPr>
              <w:spacing w:after="0"/>
              <w:rPr>
                <w:rFonts w:ascii="Arial" w:hAnsi="Arial" w:cs="Arial"/>
                <w:b/>
                <w:bCs/>
                <w:lang w:val="en-US"/>
              </w:rPr>
            </w:pPr>
            <w:r w:rsidRPr="00107C20">
              <w:rPr>
                <w:rFonts w:ascii="Arial" w:hAnsi="Arial" w:cs="Arial"/>
                <w:b/>
                <w:bCs/>
                <w:lang w:val="en-US"/>
              </w:rPr>
              <w:t>1</w:t>
            </w:r>
            <w:r>
              <w:rPr>
                <w:rFonts w:ascii="Arial" w:hAnsi="Arial" w:cs="Arial"/>
                <w:b/>
                <w:bCs/>
                <w:lang w:val="en-US"/>
              </w:rPr>
              <w:t>7</w:t>
            </w:r>
            <w:r w:rsidRPr="00107C20">
              <w:rPr>
                <w:rFonts w:ascii="Arial" w:hAnsi="Arial" w:cs="Arial"/>
                <w:b/>
                <w:bCs/>
                <w:lang w:val="en-US"/>
              </w:rPr>
              <w:t>.1</w:t>
            </w:r>
          </w:p>
        </w:tc>
        <w:tc>
          <w:tcPr>
            <w:tcW w:w="2480" w:type="dxa"/>
            <w:tcBorders>
              <w:top w:val="single" w:sz="4" w:space="0" w:color="auto"/>
              <w:bottom w:val="single" w:sz="4" w:space="0" w:color="auto"/>
            </w:tcBorders>
            <w:shd w:val="clear" w:color="auto" w:fill="FDE9D9" w:themeFill="accent6" w:themeFillTint="33"/>
          </w:tcPr>
          <w:p w14:paraId="695A5077" w14:textId="77777777" w:rsidR="000D5DE9" w:rsidRPr="00107C20" w:rsidRDefault="000D5DE9" w:rsidP="000D5DE9">
            <w:pPr>
              <w:spacing w:after="0"/>
              <w:rPr>
                <w:rFonts w:ascii="Arial" w:hAnsi="Arial" w:cs="Arial"/>
                <w:b/>
                <w:bCs/>
                <w:lang w:val="en-US"/>
              </w:rPr>
            </w:pPr>
            <w:r w:rsidRPr="00107C20">
              <w:rPr>
                <w:rFonts w:ascii="Arial" w:hAnsi="Arial" w:cs="Arial"/>
                <w:b/>
              </w:rPr>
              <w:t>Rel-1</w:t>
            </w:r>
            <w:r>
              <w:rPr>
                <w:rFonts w:ascii="Arial" w:hAnsi="Arial" w:cs="Arial"/>
                <w:b/>
              </w:rPr>
              <w:t>7</w:t>
            </w:r>
            <w:r w:rsidRPr="00107C20">
              <w:rPr>
                <w:rFonts w:ascii="Arial" w:hAnsi="Arial" w:cs="Arial"/>
                <w:b/>
              </w:rPr>
              <w:t xml:space="preserve"> work planning</w:t>
            </w:r>
          </w:p>
        </w:tc>
        <w:tc>
          <w:tcPr>
            <w:tcW w:w="820" w:type="dxa"/>
            <w:tcBorders>
              <w:top w:val="single" w:sz="4" w:space="0" w:color="auto"/>
              <w:bottom w:val="single" w:sz="4" w:space="0" w:color="auto"/>
            </w:tcBorders>
            <w:shd w:val="clear" w:color="auto" w:fill="FDE9D9" w:themeFill="accent6" w:themeFillTint="33"/>
          </w:tcPr>
          <w:p w14:paraId="48CDDD91" w14:textId="77777777" w:rsidR="000D5DE9" w:rsidRPr="00107C20" w:rsidRDefault="000D5DE9" w:rsidP="000D5DE9">
            <w:pPr>
              <w:spacing w:after="0"/>
              <w:rPr>
                <w:rFonts w:ascii="Arial" w:hAnsi="Arial" w:cs="Arial"/>
                <w:color w:val="000000"/>
                <w:sz w:val="14"/>
                <w:szCs w:val="14"/>
                <w:lang w:val="en-US"/>
              </w:rPr>
            </w:pPr>
          </w:p>
        </w:tc>
        <w:tc>
          <w:tcPr>
            <w:tcW w:w="3612" w:type="dxa"/>
            <w:tcBorders>
              <w:top w:val="single" w:sz="4" w:space="0" w:color="auto"/>
              <w:bottom w:val="single" w:sz="4" w:space="0" w:color="auto"/>
            </w:tcBorders>
            <w:shd w:val="clear" w:color="auto" w:fill="FDE9D9" w:themeFill="accent6" w:themeFillTint="33"/>
          </w:tcPr>
          <w:p w14:paraId="1CB9D294" w14:textId="22395543" w:rsidR="000D5DE9" w:rsidRPr="00107C20" w:rsidRDefault="000D5DE9" w:rsidP="001C4237">
            <w:pPr>
              <w:spacing w:after="0"/>
              <w:rPr>
                <w:rFonts w:ascii="Arial" w:hAnsi="Arial" w:cs="Arial"/>
                <w:b/>
                <w:snapToGrid w:val="0"/>
                <w:color w:val="FF0000"/>
                <w:lang w:val="en-US"/>
              </w:rPr>
            </w:pPr>
          </w:p>
        </w:tc>
        <w:tc>
          <w:tcPr>
            <w:tcW w:w="1301" w:type="dxa"/>
            <w:gridSpan w:val="2"/>
            <w:tcBorders>
              <w:top w:val="single" w:sz="4" w:space="0" w:color="auto"/>
              <w:bottom w:val="single" w:sz="4" w:space="0" w:color="auto"/>
            </w:tcBorders>
            <w:shd w:val="clear" w:color="auto" w:fill="FDE9D9" w:themeFill="accent6" w:themeFillTint="33"/>
          </w:tcPr>
          <w:p w14:paraId="1FD03582" w14:textId="77777777" w:rsidR="000D5DE9" w:rsidRPr="00107C20" w:rsidRDefault="000D5DE9" w:rsidP="000D5DE9">
            <w:pPr>
              <w:spacing w:after="0"/>
              <w:rPr>
                <w:rFonts w:ascii="Arial" w:hAnsi="Arial" w:cs="Arial"/>
                <w:color w:val="000000"/>
                <w:lang w:val="en-US"/>
              </w:rPr>
            </w:pPr>
          </w:p>
        </w:tc>
        <w:tc>
          <w:tcPr>
            <w:tcW w:w="1112" w:type="dxa"/>
            <w:tcBorders>
              <w:top w:val="single" w:sz="4" w:space="0" w:color="auto"/>
              <w:bottom w:val="single" w:sz="4" w:space="0" w:color="auto"/>
            </w:tcBorders>
            <w:shd w:val="clear" w:color="auto" w:fill="FDE9D9" w:themeFill="accent6" w:themeFillTint="33"/>
          </w:tcPr>
          <w:p w14:paraId="11A1897B" w14:textId="77777777" w:rsidR="000D5DE9" w:rsidRPr="00107C20" w:rsidRDefault="000D5DE9" w:rsidP="000D5DE9">
            <w:pPr>
              <w:spacing w:after="0"/>
              <w:rPr>
                <w:rFonts w:ascii="Arial" w:hAnsi="Arial" w:cs="Arial"/>
                <w:color w:val="000000"/>
                <w:lang w:val="en-US"/>
              </w:rPr>
            </w:pPr>
          </w:p>
        </w:tc>
        <w:tc>
          <w:tcPr>
            <w:tcW w:w="8135" w:type="dxa"/>
            <w:tcBorders>
              <w:top w:val="single" w:sz="4" w:space="0" w:color="auto"/>
              <w:bottom w:val="single" w:sz="4" w:space="0" w:color="auto"/>
              <w:right w:val="single" w:sz="18" w:space="0" w:color="auto"/>
            </w:tcBorders>
            <w:shd w:val="clear" w:color="auto" w:fill="FDE9D9" w:themeFill="accent6" w:themeFillTint="33"/>
          </w:tcPr>
          <w:p w14:paraId="7D23F192" w14:textId="77777777" w:rsidR="000D5DE9" w:rsidRPr="00107C20" w:rsidRDefault="000D5DE9" w:rsidP="000D5DE9">
            <w:pPr>
              <w:spacing w:after="0"/>
              <w:rPr>
                <w:rFonts w:ascii="Arial" w:hAnsi="Arial" w:cs="Arial"/>
                <w:lang w:val="en-US"/>
              </w:rPr>
            </w:pPr>
            <w:r w:rsidRPr="00107C20">
              <w:rPr>
                <w:rFonts w:ascii="Arial" w:hAnsi="Arial" w:cs="Arial"/>
                <w:color w:val="FF0000"/>
                <w:lang w:val="en-US"/>
              </w:rPr>
              <w:t>Possible topics WRT planning of Rel-1</w:t>
            </w:r>
            <w:r>
              <w:rPr>
                <w:rFonts w:ascii="Arial" w:hAnsi="Arial" w:cs="Arial"/>
                <w:color w:val="FF0000"/>
                <w:lang w:val="en-US"/>
              </w:rPr>
              <w:t>7</w:t>
            </w:r>
          </w:p>
        </w:tc>
      </w:tr>
      <w:tr w:rsidR="0043353D" w:rsidRPr="00104C09" w14:paraId="3A17A898" w14:textId="77777777" w:rsidTr="000544A1">
        <w:trPr>
          <w:cantSplit/>
        </w:trPr>
        <w:tc>
          <w:tcPr>
            <w:tcW w:w="846" w:type="dxa"/>
            <w:tcBorders>
              <w:top w:val="single" w:sz="4" w:space="0" w:color="auto"/>
              <w:left w:val="single" w:sz="18" w:space="0" w:color="auto"/>
              <w:bottom w:val="single" w:sz="4" w:space="0" w:color="auto"/>
              <w:right w:val="single" w:sz="4" w:space="0" w:color="auto"/>
            </w:tcBorders>
            <w:shd w:val="clear" w:color="auto" w:fill="auto"/>
          </w:tcPr>
          <w:p w14:paraId="3D80CFF1" w14:textId="77777777" w:rsidR="000D5DE9" w:rsidRPr="00107C20" w:rsidRDefault="000D5DE9" w:rsidP="000D5DE9">
            <w:pPr>
              <w:spacing w:after="0"/>
              <w:rPr>
                <w:rFonts w:ascii="Arial" w:hAnsi="Arial" w:cs="Arial"/>
                <w:b/>
                <w:bCs/>
                <w:lang w:val="en-US"/>
              </w:rPr>
            </w:pP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11B63376" w14:textId="77777777" w:rsidR="000D5DE9" w:rsidRPr="00107C20" w:rsidRDefault="000D5DE9" w:rsidP="000D5DE9">
            <w:pPr>
              <w:spacing w:after="0"/>
              <w:rPr>
                <w:rFonts w:ascii="Arial" w:eastAsia="MS Mincho" w:hAnsi="Arial" w:cs="Arial"/>
                <w:b/>
              </w:rPr>
            </w:pP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15E0E05B" w14:textId="77777777" w:rsidR="000D5DE9" w:rsidRPr="00107C20" w:rsidRDefault="000D5DE9" w:rsidP="000D5DE9">
            <w:pPr>
              <w:spacing w:after="0"/>
              <w:rPr>
                <w:rFonts w:ascii="Arial" w:eastAsia="MS Mincho" w:hAnsi="Arial" w:cs="Arial"/>
                <w:sz w:val="14"/>
                <w:szCs w:val="14"/>
              </w:rPr>
            </w:pPr>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6F0BB628" w14:textId="77777777" w:rsidR="000D5DE9" w:rsidRPr="00107C20" w:rsidRDefault="000D5DE9" w:rsidP="000D5DE9">
            <w:pPr>
              <w:spacing w:after="0"/>
              <w:rPr>
                <w:rFonts w:ascii="Arial" w:eastAsia="MS Mincho" w:hAnsi="Arial" w:cs="Arial"/>
              </w:rPr>
            </w:pP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2F581817" w14:textId="77777777" w:rsidR="000D5DE9" w:rsidRPr="00107C20" w:rsidRDefault="000D5DE9" w:rsidP="000D5DE9">
            <w:pPr>
              <w:spacing w:after="0"/>
              <w:rPr>
                <w:rFonts w:ascii="Arial" w:eastAsia="MS Mincho" w:hAnsi="Arial" w:cs="Arial"/>
              </w:rPr>
            </w:pP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61A0F20F" w14:textId="77777777" w:rsidR="000D5DE9" w:rsidRPr="00107C20" w:rsidRDefault="000D5DE9" w:rsidP="000D5DE9">
            <w:pPr>
              <w:spacing w:after="0"/>
              <w:rPr>
                <w:rFonts w:ascii="Arial" w:hAnsi="Arial" w:cs="Arial"/>
                <w:color w:val="000000"/>
                <w:lang w:val="en-US"/>
              </w:rPr>
            </w:pP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76732321" w14:textId="77777777" w:rsidR="000D5DE9" w:rsidRPr="00107C20" w:rsidRDefault="000D5DE9" w:rsidP="000D5DE9">
            <w:pPr>
              <w:spacing w:after="0"/>
              <w:rPr>
                <w:rFonts w:ascii="Arial" w:hAnsi="Arial" w:cs="Arial"/>
                <w:lang w:val="en-US"/>
              </w:rPr>
            </w:pPr>
          </w:p>
        </w:tc>
      </w:tr>
      <w:tr w:rsidR="00A3078A" w:rsidRPr="000472D1" w14:paraId="36DF02DB" w14:textId="77777777" w:rsidTr="000544A1">
        <w:trPr>
          <w:cantSplit/>
        </w:trPr>
        <w:tc>
          <w:tcPr>
            <w:tcW w:w="846" w:type="dxa"/>
            <w:tcBorders>
              <w:top w:val="single" w:sz="4" w:space="0" w:color="auto"/>
              <w:left w:val="single" w:sz="18" w:space="0" w:color="auto"/>
              <w:bottom w:val="single" w:sz="4" w:space="0" w:color="auto"/>
            </w:tcBorders>
            <w:shd w:val="clear" w:color="auto" w:fill="FDE9D9" w:themeFill="accent6" w:themeFillTint="33"/>
          </w:tcPr>
          <w:p w14:paraId="38AB8F95" w14:textId="77777777" w:rsidR="000D5DE9" w:rsidRPr="00107C20" w:rsidRDefault="000D5DE9" w:rsidP="000D5DE9">
            <w:pPr>
              <w:spacing w:after="0"/>
              <w:rPr>
                <w:rFonts w:ascii="Arial" w:hAnsi="Arial" w:cs="Arial"/>
                <w:b/>
                <w:bCs/>
                <w:lang w:val="en-US"/>
              </w:rPr>
            </w:pPr>
            <w:r w:rsidRPr="00107C20">
              <w:rPr>
                <w:rFonts w:ascii="Arial" w:hAnsi="Arial" w:cs="Arial"/>
                <w:b/>
                <w:bCs/>
                <w:lang w:val="en-US"/>
              </w:rPr>
              <w:t>1</w:t>
            </w:r>
            <w:r>
              <w:rPr>
                <w:rFonts w:ascii="Arial" w:hAnsi="Arial" w:cs="Arial"/>
                <w:b/>
                <w:bCs/>
                <w:lang w:val="en-US"/>
              </w:rPr>
              <w:t>7</w:t>
            </w:r>
            <w:r w:rsidRPr="00107C20">
              <w:rPr>
                <w:rFonts w:ascii="Arial" w:hAnsi="Arial" w:cs="Arial"/>
                <w:b/>
                <w:bCs/>
                <w:lang w:val="en-US"/>
              </w:rPr>
              <w:t>.2</w:t>
            </w:r>
          </w:p>
        </w:tc>
        <w:tc>
          <w:tcPr>
            <w:tcW w:w="2480" w:type="dxa"/>
            <w:tcBorders>
              <w:top w:val="single" w:sz="4" w:space="0" w:color="auto"/>
              <w:bottom w:val="single" w:sz="4" w:space="0" w:color="auto"/>
            </w:tcBorders>
            <w:shd w:val="clear" w:color="auto" w:fill="FDE9D9" w:themeFill="accent6" w:themeFillTint="33"/>
          </w:tcPr>
          <w:p w14:paraId="28B02218" w14:textId="77777777" w:rsidR="000D5DE9" w:rsidRPr="00107C20" w:rsidRDefault="000D5DE9" w:rsidP="006E482D">
            <w:pPr>
              <w:spacing w:after="0"/>
              <w:rPr>
                <w:rFonts w:ascii="Arial" w:hAnsi="Arial" w:cs="Arial"/>
                <w:b/>
                <w:bCs/>
                <w:lang w:val="en-US"/>
              </w:rPr>
            </w:pPr>
            <w:r w:rsidRPr="00107C20">
              <w:rPr>
                <w:rFonts w:ascii="Arial" w:hAnsi="Arial" w:cs="Arial"/>
                <w:b/>
                <w:bCs/>
                <w:lang w:val="en-US"/>
              </w:rPr>
              <w:t>New WIDs for Rel-1</w:t>
            </w:r>
            <w:r w:rsidR="006E482D">
              <w:rPr>
                <w:rFonts w:ascii="Arial" w:hAnsi="Arial" w:cs="Arial"/>
                <w:b/>
                <w:bCs/>
                <w:lang w:val="en-US"/>
              </w:rPr>
              <w:t>7</w:t>
            </w:r>
          </w:p>
        </w:tc>
        <w:tc>
          <w:tcPr>
            <w:tcW w:w="820" w:type="dxa"/>
            <w:tcBorders>
              <w:top w:val="single" w:sz="4" w:space="0" w:color="auto"/>
              <w:bottom w:val="single" w:sz="4" w:space="0" w:color="auto"/>
            </w:tcBorders>
            <w:shd w:val="clear" w:color="auto" w:fill="FDE9D9" w:themeFill="accent6" w:themeFillTint="33"/>
          </w:tcPr>
          <w:p w14:paraId="0818B9D4" w14:textId="77777777" w:rsidR="000D5DE9" w:rsidRPr="00107C20" w:rsidRDefault="000D5DE9" w:rsidP="000D5DE9">
            <w:pPr>
              <w:spacing w:after="0"/>
              <w:rPr>
                <w:rFonts w:ascii="Arial" w:hAnsi="Arial" w:cs="Arial"/>
                <w:color w:val="000000"/>
                <w:sz w:val="14"/>
                <w:szCs w:val="14"/>
                <w:lang w:val="en-US"/>
              </w:rPr>
            </w:pPr>
          </w:p>
        </w:tc>
        <w:tc>
          <w:tcPr>
            <w:tcW w:w="3612" w:type="dxa"/>
            <w:tcBorders>
              <w:top w:val="single" w:sz="4" w:space="0" w:color="auto"/>
              <w:bottom w:val="single" w:sz="4" w:space="0" w:color="auto"/>
            </w:tcBorders>
            <w:shd w:val="clear" w:color="auto" w:fill="FDE9D9" w:themeFill="accent6" w:themeFillTint="33"/>
          </w:tcPr>
          <w:p w14:paraId="379DBBF4" w14:textId="1FCB504D" w:rsidR="000D5DE9" w:rsidRPr="00107C20" w:rsidRDefault="001C4237" w:rsidP="000D5DE9">
            <w:pPr>
              <w:spacing w:after="0"/>
              <w:rPr>
                <w:rFonts w:ascii="Arial" w:hAnsi="Arial" w:cs="Arial"/>
                <w:snapToGrid w:val="0"/>
                <w:color w:val="000000"/>
                <w:lang w:val="en-US"/>
              </w:rPr>
            </w:pPr>
            <w:r>
              <w:rPr>
                <w:rFonts w:ascii="Arial" w:hAnsi="Arial" w:cs="Arial"/>
                <w:b/>
                <w:snapToGrid w:val="0"/>
                <w:color w:val="FF0000"/>
                <w:lang w:val="en-US"/>
              </w:rPr>
              <w:t>N/A</w:t>
            </w:r>
          </w:p>
        </w:tc>
        <w:tc>
          <w:tcPr>
            <w:tcW w:w="1301" w:type="dxa"/>
            <w:gridSpan w:val="2"/>
            <w:tcBorders>
              <w:top w:val="single" w:sz="4" w:space="0" w:color="auto"/>
              <w:bottom w:val="single" w:sz="4" w:space="0" w:color="auto"/>
            </w:tcBorders>
            <w:shd w:val="clear" w:color="auto" w:fill="FDE9D9" w:themeFill="accent6" w:themeFillTint="33"/>
          </w:tcPr>
          <w:p w14:paraId="3940537C" w14:textId="77777777" w:rsidR="000D5DE9" w:rsidRPr="00107C20" w:rsidRDefault="000D5DE9" w:rsidP="000D5DE9">
            <w:pPr>
              <w:spacing w:after="0"/>
              <w:rPr>
                <w:rFonts w:ascii="Arial" w:hAnsi="Arial" w:cs="Arial"/>
                <w:color w:val="000000"/>
                <w:lang w:val="en-US"/>
              </w:rPr>
            </w:pPr>
          </w:p>
        </w:tc>
        <w:tc>
          <w:tcPr>
            <w:tcW w:w="1112" w:type="dxa"/>
            <w:tcBorders>
              <w:top w:val="single" w:sz="4" w:space="0" w:color="auto"/>
              <w:bottom w:val="single" w:sz="4" w:space="0" w:color="auto"/>
            </w:tcBorders>
            <w:shd w:val="clear" w:color="auto" w:fill="FDE9D9" w:themeFill="accent6" w:themeFillTint="33"/>
          </w:tcPr>
          <w:p w14:paraId="73CF9FB3" w14:textId="77777777" w:rsidR="000D5DE9" w:rsidRPr="00107C20" w:rsidRDefault="000D5DE9" w:rsidP="000D5DE9">
            <w:pPr>
              <w:spacing w:after="0"/>
              <w:rPr>
                <w:rFonts w:ascii="Arial" w:hAnsi="Arial" w:cs="Arial"/>
                <w:color w:val="000000"/>
                <w:lang w:val="en-US"/>
              </w:rPr>
            </w:pPr>
          </w:p>
        </w:tc>
        <w:tc>
          <w:tcPr>
            <w:tcW w:w="8135" w:type="dxa"/>
            <w:tcBorders>
              <w:top w:val="single" w:sz="4" w:space="0" w:color="auto"/>
              <w:bottom w:val="single" w:sz="4" w:space="0" w:color="auto"/>
              <w:right w:val="single" w:sz="18" w:space="0" w:color="auto"/>
            </w:tcBorders>
            <w:shd w:val="clear" w:color="auto" w:fill="FDE9D9" w:themeFill="accent6" w:themeFillTint="33"/>
          </w:tcPr>
          <w:p w14:paraId="7F2E8631" w14:textId="77777777" w:rsidR="000D5DE9" w:rsidRPr="00107C20" w:rsidRDefault="000D5DE9" w:rsidP="000D5DE9">
            <w:pPr>
              <w:spacing w:after="0"/>
              <w:rPr>
                <w:rFonts w:ascii="Arial" w:hAnsi="Arial" w:cs="Arial"/>
                <w:color w:val="FF0000"/>
                <w:lang w:val="en-US"/>
              </w:rPr>
            </w:pPr>
          </w:p>
        </w:tc>
      </w:tr>
      <w:tr w:rsidR="0043353D" w:rsidRPr="000472D1" w14:paraId="01B9E77E" w14:textId="77777777" w:rsidTr="000544A1">
        <w:trPr>
          <w:cantSplit/>
        </w:trPr>
        <w:tc>
          <w:tcPr>
            <w:tcW w:w="846" w:type="dxa"/>
            <w:tcBorders>
              <w:top w:val="single" w:sz="4" w:space="0" w:color="auto"/>
              <w:left w:val="single" w:sz="18" w:space="0" w:color="auto"/>
              <w:bottom w:val="nil"/>
            </w:tcBorders>
            <w:shd w:val="clear" w:color="auto" w:fill="auto"/>
          </w:tcPr>
          <w:p w14:paraId="247D6B8B" w14:textId="77777777" w:rsidR="000D5DE9" w:rsidRPr="00107C20" w:rsidRDefault="000D5DE9" w:rsidP="000D5DE9">
            <w:pPr>
              <w:spacing w:after="0"/>
              <w:rPr>
                <w:rFonts w:ascii="Arial" w:hAnsi="Arial" w:cs="Arial"/>
                <w:b/>
                <w:bCs/>
                <w:lang w:val="en-US"/>
              </w:rPr>
            </w:pPr>
          </w:p>
        </w:tc>
        <w:tc>
          <w:tcPr>
            <w:tcW w:w="2480" w:type="dxa"/>
            <w:tcBorders>
              <w:top w:val="single" w:sz="4" w:space="0" w:color="auto"/>
              <w:bottom w:val="nil"/>
            </w:tcBorders>
            <w:shd w:val="clear" w:color="auto" w:fill="auto"/>
          </w:tcPr>
          <w:p w14:paraId="7A93811E" w14:textId="77777777" w:rsidR="000D5DE9" w:rsidRPr="00107C20" w:rsidRDefault="000D5DE9" w:rsidP="000D5DE9">
            <w:pPr>
              <w:spacing w:after="0"/>
              <w:rPr>
                <w:rFonts w:ascii="Arial" w:hAnsi="Arial" w:cs="Arial"/>
                <w:b/>
                <w:bCs/>
                <w:lang w:val="en-US"/>
              </w:rPr>
            </w:pPr>
          </w:p>
        </w:tc>
        <w:tc>
          <w:tcPr>
            <w:tcW w:w="820" w:type="dxa"/>
            <w:tcBorders>
              <w:top w:val="single" w:sz="4" w:space="0" w:color="auto"/>
              <w:bottom w:val="nil"/>
            </w:tcBorders>
            <w:shd w:val="clear" w:color="auto" w:fill="auto"/>
          </w:tcPr>
          <w:p w14:paraId="07CD62FF" w14:textId="77777777" w:rsidR="000D5DE9" w:rsidRPr="00107C20" w:rsidRDefault="000D5DE9" w:rsidP="000D5DE9">
            <w:pPr>
              <w:spacing w:after="0"/>
              <w:rPr>
                <w:rFonts w:ascii="Arial" w:hAnsi="Arial" w:cs="Arial"/>
                <w:color w:val="000000"/>
                <w:sz w:val="14"/>
                <w:szCs w:val="14"/>
                <w:lang w:val="en-US"/>
              </w:rPr>
            </w:pPr>
          </w:p>
        </w:tc>
        <w:tc>
          <w:tcPr>
            <w:tcW w:w="3612" w:type="dxa"/>
            <w:tcBorders>
              <w:top w:val="single" w:sz="4" w:space="0" w:color="auto"/>
              <w:bottom w:val="nil"/>
            </w:tcBorders>
            <w:shd w:val="clear" w:color="auto" w:fill="auto"/>
          </w:tcPr>
          <w:p w14:paraId="6D5B974B" w14:textId="77777777" w:rsidR="000D5DE9" w:rsidRPr="00107C20" w:rsidRDefault="000D5DE9" w:rsidP="000D5DE9">
            <w:pPr>
              <w:spacing w:after="0"/>
              <w:rPr>
                <w:rFonts w:ascii="Arial" w:hAnsi="Arial" w:cs="Arial"/>
                <w:snapToGrid w:val="0"/>
                <w:color w:val="000000"/>
                <w:lang w:val="en-US"/>
              </w:rPr>
            </w:pPr>
          </w:p>
        </w:tc>
        <w:tc>
          <w:tcPr>
            <w:tcW w:w="1301" w:type="dxa"/>
            <w:gridSpan w:val="2"/>
            <w:tcBorders>
              <w:top w:val="single" w:sz="4" w:space="0" w:color="auto"/>
              <w:bottom w:val="nil"/>
            </w:tcBorders>
            <w:shd w:val="clear" w:color="auto" w:fill="auto"/>
          </w:tcPr>
          <w:p w14:paraId="6DC7FD19" w14:textId="77777777" w:rsidR="000D5DE9" w:rsidRPr="00107C20" w:rsidRDefault="000D5DE9" w:rsidP="000D5DE9">
            <w:pPr>
              <w:spacing w:after="0"/>
              <w:rPr>
                <w:rFonts w:ascii="Arial" w:hAnsi="Arial" w:cs="Arial"/>
                <w:color w:val="000000"/>
                <w:lang w:val="en-US"/>
              </w:rPr>
            </w:pPr>
          </w:p>
        </w:tc>
        <w:tc>
          <w:tcPr>
            <w:tcW w:w="1112" w:type="dxa"/>
            <w:tcBorders>
              <w:top w:val="single" w:sz="4" w:space="0" w:color="auto"/>
              <w:bottom w:val="nil"/>
            </w:tcBorders>
            <w:shd w:val="clear" w:color="auto" w:fill="auto"/>
          </w:tcPr>
          <w:p w14:paraId="2C4594CE" w14:textId="77777777" w:rsidR="000D5DE9" w:rsidRPr="00107C20" w:rsidRDefault="000D5DE9" w:rsidP="000D5DE9">
            <w:pPr>
              <w:spacing w:after="0"/>
              <w:rPr>
                <w:rFonts w:ascii="Arial" w:hAnsi="Arial" w:cs="Arial"/>
                <w:color w:val="000000"/>
                <w:lang w:val="en-US"/>
              </w:rPr>
            </w:pPr>
          </w:p>
        </w:tc>
        <w:tc>
          <w:tcPr>
            <w:tcW w:w="8135" w:type="dxa"/>
            <w:tcBorders>
              <w:top w:val="single" w:sz="4" w:space="0" w:color="auto"/>
              <w:bottom w:val="nil"/>
              <w:right w:val="single" w:sz="18" w:space="0" w:color="auto"/>
            </w:tcBorders>
          </w:tcPr>
          <w:p w14:paraId="046A6BE5" w14:textId="77777777" w:rsidR="000D5DE9" w:rsidRPr="00107C20" w:rsidRDefault="000D5DE9" w:rsidP="000D5DE9">
            <w:pPr>
              <w:spacing w:after="0"/>
              <w:rPr>
                <w:rFonts w:ascii="Arial" w:hAnsi="Arial" w:cs="Arial"/>
                <w:lang w:val="en-US"/>
              </w:rPr>
            </w:pPr>
          </w:p>
        </w:tc>
      </w:tr>
      <w:tr w:rsidR="00A3078A" w:rsidRPr="000472D1" w14:paraId="5634F907" w14:textId="77777777" w:rsidTr="000544A1">
        <w:trPr>
          <w:cantSplit/>
        </w:trPr>
        <w:tc>
          <w:tcPr>
            <w:tcW w:w="846" w:type="dxa"/>
            <w:tcBorders>
              <w:top w:val="single" w:sz="4" w:space="0" w:color="auto"/>
              <w:left w:val="single" w:sz="18" w:space="0" w:color="auto"/>
              <w:bottom w:val="single" w:sz="4" w:space="0" w:color="auto"/>
            </w:tcBorders>
            <w:shd w:val="clear" w:color="auto" w:fill="FDE9D9" w:themeFill="accent6" w:themeFillTint="33"/>
          </w:tcPr>
          <w:p w14:paraId="53F28232" w14:textId="77777777" w:rsidR="000D5DE9" w:rsidRPr="00107C20" w:rsidRDefault="000D5DE9" w:rsidP="000D5DE9">
            <w:pPr>
              <w:spacing w:after="0"/>
              <w:rPr>
                <w:rFonts w:ascii="Arial" w:hAnsi="Arial" w:cs="Arial"/>
                <w:b/>
                <w:bCs/>
                <w:lang w:val="en-US"/>
              </w:rPr>
            </w:pPr>
            <w:r w:rsidRPr="00107C20">
              <w:rPr>
                <w:rFonts w:ascii="Arial" w:hAnsi="Arial" w:cs="Arial"/>
                <w:b/>
                <w:bCs/>
                <w:lang w:val="en-US"/>
              </w:rPr>
              <w:t>1</w:t>
            </w:r>
            <w:r>
              <w:rPr>
                <w:rFonts w:ascii="Arial" w:hAnsi="Arial" w:cs="Arial"/>
                <w:b/>
                <w:bCs/>
                <w:lang w:val="en-US"/>
              </w:rPr>
              <w:t>7</w:t>
            </w:r>
            <w:r w:rsidRPr="00107C20">
              <w:rPr>
                <w:rFonts w:ascii="Arial" w:hAnsi="Arial" w:cs="Arial"/>
                <w:b/>
                <w:bCs/>
                <w:lang w:val="en-US"/>
              </w:rPr>
              <w:t>.3</w:t>
            </w:r>
          </w:p>
        </w:tc>
        <w:tc>
          <w:tcPr>
            <w:tcW w:w="2480" w:type="dxa"/>
            <w:tcBorders>
              <w:top w:val="single" w:sz="4" w:space="0" w:color="auto"/>
              <w:bottom w:val="single" w:sz="4" w:space="0" w:color="auto"/>
            </w:tcBorders>
            <w:shd w:val="clear" w:color="auto" w:fill="FDE9D9" w:themeFill="accent6" w:themeFillTint="33"/>
          </w:tcPr>
          <w:p w14:paraId="1979A590" w14:textId="77777777" w:rsidR="000D5DE9" w:rsidRPr="00107C20" w:rsidRDefault="000D5DE9" w:rsidP="006E482D">
            <w:pPr>
              <w:spacing w:after="0"/>
              <w:rPr>
                <w:rFonts w:ascii="Arial" w:hAnsi="Arial" w:cs="Arial"/>
                <w:b/>
                <w:bCs/>
                <w:lang w:val="en-US"/>
              </w:rPr>
            </w:pPr>
            <w:r w:rsidRPr="00107C20">
              <w:rPr>
                <w:rFonts w:ascii="Arial" w:hAnsi="Arial" w:cs="Arial"/>
                <w:b/>
                <w:bCs/>
                <w:lang w:val="en-US"/>
              </w:rPr>
              <w:t>Revised WIDs for Rel-1</w:t>
            </w:r>
            <w:r w:rsidR="006E482D">
              <w:rPr>
                <w:rFonts w:ascii="Arial" w:hAnsi="Arial" w:cs="Arial"/>
                <w:b/>
                <w:bCs/>
                <w:lang w:val="en-US"/>
              </w:rPr>
              <w:t>7</w:t>
            </w:r>
          </w:p>
        </w:tc>
        <w:tc>
          <w:tcPr>
            <w:tcW w:w="820" w:type="dxa"/>
            <w:tcBorders>
              <w:top w:val="single" w:sz="4" w:space="0" w:color="auto"/>
              <w:bottom w:val="single" w:sz="4" w:space="0" w:color="auto"/>
            </w:tcBorders>
            <w:shd w:val="clear" w:color="auto" w:fill="FDE9D9" w:themeFill="accent6" w:themeFillTint="33"/>
          </w:tcPr>
          <w:p w14:paraId="6AD15748" w14:textId="77777777" w:rsidR="000D5DE9" w:rsidRPr="00107C20" w:rsidRDefault="000D5DE9" w:rsidP="000D5DE9">
            <w:pPr>
              <w:spacing w:after="0"/>
              <w:rPr>
                <w:rFonts w:ascii="Arial" w:hAnsi="Arial" w:cs="Arial"/>
                <w:color w:val="000000"/>
                <w:sz w:val="14"/>
                <w:szCs w:val="14"/>
                <w:lang w:val="en-US"/>
              </w:rPr>
            </w:pPr>
          </w:p>
        </w:tc>
        <w:tc>
          <w:tcPr>
            <w:tcW w:w="3612" w:type="dxa"/>
            <w:tcBorders>
              <w:top w:val="single" w:sz="4" w:space="0" w:color="auto"/>
              <w:bottom w:val="single" w:sz="4" w:space="0" w:color="auto"/>
            </w:tcBorders>
            <w:shd w:val="clear" w:color="auto" w:fill="FDE9D9" w:themeFill="accent6" w:themeFillTint="33"/>
          </w:tcPr>
          <w:p w14:paraId="7C0E5A6A" w14:textId="55D454DE" w:rsidR="000D5DE9" w:rsidRPr="00107C20" w:rsidRDefault="001C4237" w:rsidP="000D5DE9">
            <w:pPr>
              <w:spacing w:after="0"/>
              <w:rPr>
                <w:rFonts w:ascii="Arial" w:hAnsi="Arial" w:cs="Arial"/>
                <w:snapToGrid w:val="0"/>
                <w:color w:val="000000"/>
                <w:lang w:val="en-US"/>
              </w:rPr>
            </w:pPr>
            <w:r>
              <w:rPr>
                <w:rFonts w:ascii="Arial" w:hAnsi="Arial" w:cs="Arial"/>
                <w:b/>
                <w:snapToGrid w:val="0"/>
                <w:color w:val="FF0000"/>
                <w:lang w:val="en-US"/>
              </w:rPr>
              <w:t>N/A</w:t>
            </w:r>
          </w:p>
        </w:tc>
        <w:tc>
          <w:tcPr>
            <w:tcW w:w="1301" w:type="dxa"/>
            <w:gridSpan w:val="2"/>
            <w:tcBorders>
              <w:top w:val="single" w:sz="4" w:space="0" w:color="auto"/>
              <w:bottom w:val="single" w:sz="4" w:space="0" w:color="auto"/>
            </w:tcBorders>
            <w:shd w:val="clear" w:color="auto" w:fill="FDE9D9" w:themeFill="accent6" w:themeFillTint="33"/>
          </w:tcPr>
          <w:p w14:paraId="4DAF9F0D" w14:textId="77777777" w:rsidR="000D5DE9" w:rsidRPr="00107C20" w:rsidRDefault="000D5DE9" w:rsidP="000D5DE9">
            <w:pPr>
              <w:spacing w:after="0"/>
              <w:rPr>
                <w:rFonts w:ascii="Arial" w:hAnsi="Arial" w:cs="Arial"/>
                <w:color w:val="000000"/>
                <w:lang w:val="en-US"/>
              </w:rPr>
            </w:pPr>
          </w:p>
        </w:tc>
        <w:tc>
          <w:tcPr>
            <w:tcW w:w="1112" w:type="dxa"/>
            <w:tcBorders>
              <w:top w:val="single" w:sz="4" w:space="0" w:color="auto"/>
              <w:bottom w:val="single" w:sz="4" w:space="0" w:color="auto"/>
            </w:tcBorders>
            <w:shd w:val="clear" w:color="auto" w:fill="FDE9D9" w:themeFill="accent6" w:themeFillTint="33"/>
          </w:tcPr>
          <w:p w14:paraId="65758A04" w14:textId="77777777" w:rsidR="000D5DE9" w:rsidRPr="00107C20" w:rsidRDefault="000D5DE9" w:rsidP="000D5DE9">
            <w:pPr>
              <w:spacing w:after="0"/>
              <w:rPr>
                <w:rFonts w:ascii="Arial" w:hAnsi="Arial" w:cs="Arial"/>
                <w:color w:val="000000"/>
                <w:lang w:val="en-US"/>
              </w:rPr>
            </w:pPr>
          </w:p>
        </w:tc>
        <w:tc>
          <w:tcPr>
            <w:tcW w:w="8135" w:type="dxa"/>
            <w:tcBorders>
              <w:top w:val="single" w:sz="4" w:space="0" w:color="auto"/>
              <w:bottom w:val="single" w:sz="4" w:space="0" w:color="auto"/>
              <w:right w:val="single" w:sz="18" w:space="0" w:color="auto"/>
            </w:tcBorders>
            <w:shd w:val="clear" w:color="auto" w:fill="FDE9D9" w:themeFill="accent6" w:themeFillTint="33"/>
          </w:tcPr>
          <w:p w14:paraId="693CA28D" w14:textId="77777777" w:rsidR="000D5DE9" w:rsidRPr="00107C20" w:rsidRDefault="000D5DE9" w:rsidP="000D5DE9">
            <w:pPr>
              <w:spacing w:after="0"/>
              <w:rPr>
                <w:rFonts w:ascii="Arial" w:hAnsi="Arial" w:cs="Arial"/>
                <w:color w:val="FF0000"/>
                <w:lang w:val="en-US"/>
              </w:rPr>
            </w:pPr>
          </w:p>
        </w:tc>
      </w:tr>
      <w:tr w:rsidR="0043353D" w:rsidRPr="00104C09" w14:paraId="69C92271" w14:textId="77777777" w:rsidTr="000544A1">
        <w:trPr>
          <w:cantSplit/>
        </w:trPr>
        <w:tc>
          <w:tcPr>
            <w:tcW w:w="846" w:type="dxa"/>
            <w:tcBorders>
              <w:top w:val="single" w:sz="4" w:space="0" w:color="auto"/>
              <w:left w:val="single" w:sz="18" w:space="0" w:color="auto"/>
              <w:bottom w:val="nil"/>
              <w:right w:val="single" w:sz="4" w:space="0" w:color="auto"/>
            </w:tcBorders>
            <w:shd w:val="clear" w:color="auto" w:fill="auto"/>
          </w:tcPr>
          <w:p w14:paraId="49425A68" w14:textId="77777777" w:rsidR="000D5DE9" w:rsidRPr="00107C20" w:rsidRDefault="000D5DE9" w:rsidP="000D5DE9">
            <w:pPr>
              <w:spacing w:after="0"/>
              <w:rPr>
                <w:rFonts w:ascii="Arial" w:hAnsi="Arial" w:cs="Arial"/>
                <w:b/>
                <w:bCs/>
                <w:lang w:val="en-US"/>
              </w:rPr>
            </w:pPr>
          </w:p>
        </w:tc>
        <w:tc>
          <w:tcPr>
            <w:tcW w:w="2480" w:type="dxa"/>
            <w:tcBorders>
              <w:top w:val="single" w:sz="4" w:space="0" w:color="auto"/>
              <w:left w:val="single" w:sz="4" w:space="0" w:color="auto"/>
              <w:bottom w:val="nil"/>
              <w:right w:val="single" w:sz="4" w:space="0" w:color="auto"/>
            </w:tcBorders>
            <w:shd w:val="clear" w:color="auto" w:fill="auto"/>
          </w:tcPr>
          <w:p w14:paraId="119331F5" w14:textId="77777777" w:rsidR="000D5DE9" w:rsidRPr="00107C20" w:rsidRDefault="000D5DE9" w:rsidP="000D5DE9">
            <w:pPr>
              <w:spacing w:after="0"/>
              <w:rPr>
                <w:rFonts w:ascii="Arial" w:hAnsi="Arial" w:cs="Arial"/>
                <w:b/>
                <w:bCs/>
                <w:lang w:val="en-US"/>
              </w:rPr>
            </w:pPr>
          </w:p>
        </w:tc>
        <w:tc>
          <w:tcPr>
            <w:tcW w:w="820" w:type="dxa"/>
            <w:tcBorders>
              <w:top w:val="single" w:sz="4" w:space="0" w:color="auto"/>
              <w:left w:val="single" w:sz="4" w:space="0" w:color="auto"/>
              <w:bottom w:val="nil"/>
              <w:right w:val="single" w:sz="4" w:space="0" w:color="auto"/>
            </w:tcBorders>
            <w:shd w:val="clear" w:color="auto" w:fill="auto"/>
          </w:tcPr>
          <w:p w14:paraId="56F0463D" w14:textId="77777777" w:rsidR="000D5DE9" w:rsidRPr="00107C20" w:rsidRDefault="000D5DE9" w:rsidP="000D5DE9">
            <w:pPr>
              <w:spacing w:after="0"/>
              <w:rPr>
                <w:rFonts w:ascii="Arial" w:hAnsi="Arial" w:cs="Arial"/>
                <w:color w:val="000000"/>
                <w:sz w:val="14"/>
                <w:szCs w:val="14"/>
                <w:lang w:val="en-US"/>
              </w:rPr>
            </w:pPr>
          </w:p>
        </w:tc>
        <w:tc>
          <w:tcPr>
            <w:tcW w:w="3612" w:type="dxa"/>
            <w:tcBorders>
              <w:top w:val="single" w:sz="4" w:space="0" w:color="auto"/>
              <w:left w:val="single" w:sz="4" w:space="0" w:color="auto"/>
              <w:bottom w:val="nil"/>
              <w:right w:val="single" w:sz="4" w:space="0" w:color="auto"/>
            </w:tcBorders>
            <w:shd w:val="clear" w:color="auto" w:fill="auto"/>
          </w:tcPr>
          <w:p w14:paraId="5AC381E0" w14:textId="77777777" w:rsidR="000D5DE9" w:rsidRPr="00107C20" w:rsidRDefault="000D5DE9" w:rsidP="000D5DE9">
            <w:pPr>
              <w:spacing w:after="0"/>
              <w:rPr>
                <w:rFonts w:ascii="Arial" w:hAnsi="Arial" w:cs="Arial"/>
                <w:snapToGrid w:val="0"/>
                <w:color w:val="000000"/>
                <w:lang w:val="en-US"/>
              </w:rPr>
            </w:pPr>
          </w:p>
        </w:tc>
        <w:tc>
          <w:tcPr>
            <w:tcW w:w="1301" w:type="dxa"/>
            <w:gridSpan w:val="2"/>
            <w:tcBorders>
              <w:top w:val="single" w:sz="4" w:space="0" w:color="auto"/>
              <w:left w:val="single" w:sz="4" w:space="0" w:color="auto"/>
              <w:bottom w:val="nil"/>
              <w:right w:val="single" w:sz="4" w:space="0" w:color="auto"/>
            </w:tcBorders>
            <w:shd w:val="clear" w:color="auto" w:fill="auto"/>
          </w:tcPr>
          <w:p w14:paraId="195A67E9" w14:textId="77777777" w:rsidR="000D5DE9" w:rsidRPr="00107C20" w:rsidRDefault="000D5DE9" w:rsidP="000D5DE9">
            <w:pPr>
              <w:spacing w:after="0"/>
              <w:rPr>
                <w:rFonts w:ascii="Arial" w:hAnsi="Arial" w:cs="Arial"/>
                <w:color w:val="000000"/>
                <w:lang w:val="en-US"/>
              </w:rPr>
            </w:pPr>
          </w:p>
        </w:tc>
        <w:tc>
          <w:tcPr>
            <w:tcW w:w="1112" w:type="dxa"/>
            <w:tcBorders>
              <w:top w:val="single" w:sz="4" w:space="0" w:color="auto"/>
              <w:left w:val="single" w:sz="4" w:space="0" w:color="auto"/>
              <w:bottom w:val="nil"/>
              <w:right w:val="single" w:sz="4" w:space="0" w:color="auto"/>
            </w:tcBorders>
            <w:shd w:val="clear" w:color="auto" w:fill="auto"/>
          </w:tcPr>
          <w:p w14:paraId="3C5120F3" w14:textId="77777777" w:rsidR="000D5DE9" w:rsidRPr="00107C20" w:rsidRDefault="000D5DE9" w:rsidP="000D5DE9">
            <w:pPr>
              <w:spacing w:after="0"/>
              <w:rPr>
                <w:rFonts w:ascii="Arial" w:hAnsi="Arial" w:cs="Arial"/>
                <w:color w:val="000000"/>
                <w:lang w:val="en-US"/>
              </w:rPr>
            </w:pPr>
          </w:p>
        </w:tc>
        <w:tc>
          <w:tcPr>
            <w:tcW w:w="8135" w:type="dxa"/>
            <w:tcBorders>
              <w:top w:val="single" w:sz="4" w:space="0" w:color="auto"/>
              <w:left w:val="single" w:sz="4" w:space="0" w:color="auto"/>
              <w:bottom w:val="nil"/>
              <w:right w:val="single" w:sz="18" w:space="0" w:color="auto"/>
            </w:tcBorders>
            <w:shd w:val="clear" w:color="auto" w:fill="auto"/>
          </w:tcPr>
          <w:p w14:paraId="0F69D2D0" w14:textId="77777777" w:rsidR="000D5DE9" w:rsidRPr="00107C20" w:rsidRDefault="000D5DE9" w:rsidP="000D5DE9">
            <w:pPr>
              <w:spacing w:after="0"/>
              <w:rPr>
                <w:rFonts w:ascii="Arial" w:hAnsi="Arial" w:cs="Arial"/>
                <w:lang w:val="en-US"/>
              </w:rPr>
            </w:pPr>
          </w:p>
        </w:tc>
      </w:tr>
      <w:tr w:rsidR="00A3078A" w:rsidRPr="000472D1" w14:paraId="4AB90581" w14:textId="77777777" w:rsidTr="000544A1">
        <w:trPr>
          <w:cantSplit/>
        </w:trPr>
        <w:tc>
          <w:tcPr>
            <w:tcW w:w="846" w:type="dxa"/>
            <w:tcBorders>
              <w:top w:val="single" w:sz="4" w:space="0" w:color="auto"/>
              <w:left w:val="single" w:sz="18" w:space="0" w:color="auto"/>
              <w:bottom w:val="single" w:sz="4" w:space="0" w:color="auto"/>
            </w:tcBorders>
            <w:shd w:val="clear" w:color="auto" w:fill="FDE9D9" w:themeFill="accent6" w:themeFillTint="33"/>
          </w:tcPr>
          <w:p w14:paraId="643B41AF" w14:textId="77777777" w:rsidR="0053294F" w:rsidRPr="00107C20" w:rsidRDefault="0053294F" w:rsidP="0053294F">
            <w:pPr>
              <w:spacing w:after="0"/>
              <w:rPr>
                <w:rFonts w:ascii="Arial" w:hAnsi="Arial" w:cs="Arial"/>
                <w:b/>
                <w:bCs/>
                <w:lang w:val="en-US"/>
              </w:rPr>
            </w:pPr>
            <w:r w:rsidRPr="00107C20">
              <w:rPr>
                <w:rFonts w:ascii="Arial" w:hAnsi="Arial" w:cs="Arial"/>
                <w:b/>
                <w:bCs/>
                <w:lang w:val="en-US"/>
              </w:rPr>
              <w:t>1</w:t>
            </w:r>
            <w:r>
              <w:rPr>
                <w:rFonts w:ascii="Arial" w:hAnsi="Arial" w:cs="Arial"/>
                <w:b/>
                <w:bCs/>
                <w:lang w:val="en-US"/>
              </w:rPr>
              <w:t>7</w:t>
            </w:r>
            <w:r w:rsidRPr="00107C20">
              <w:rPr>
                <w:rFonts w:ascii="Arial" w:hAnsi="Arial" w:cs="Arial"/>
                <w:b/>
                <w:bCs/>
                <w:lang w:val="en-US"/>
              </w:rPr>
              <w:t>.4</w:t>
            </w:r>
          </w:p>
        </w:tc>
        <w:tc>
          <w:tcPr>
            <w:tcW w:w="2480" w:type="dxa"/>
            <w:tcBorders>
              <w:top w:val="single" w:sz="4" w:space="0" w:color="auto"/>
              <w:bottom w:val="single" w:sz="4" w:space="0" w:color="auto"/>
            </w:tcBorders>
            <w:shd w:val="clear" w:color="auto" w:fill="FDE9D9" w:themeFill="accent6" w:themeFillTint="33"/>
          </w:tcPr>
          <w:p w14:paraId="5053C159" w14:textId="77777777" w:rsidR="0053294F" w:rsidRPr="00107C20" w:rsidRDefault="0053294F" w:rsidP="0053294F">
            <w:pPr>
              <w:spacing w:after="0"/>
              <w:rPr>
                <w:rFonts w:ascii="Arial" w:hAnsi="Arial" w:cs="Arial"/>
                <w:b/>
                <w:bCs/>
                <w:lang w:val="en-US"/>
              </w:rPr>
            </w:pPr>
            <w:r w:rsidRPr="00107C20">
              <w:rPr>
                <w:rFonts w:ascii="Arial" w:hAnsi="Arial" w:cs="Arial"/>
                <w:b/>
              </w:rPr>
              <w:t>TEI1</w:t>
            </w:r>
            <w:r>
              <w:rPr>
                <w:rFonts w:ascii="Arial" w:hAnsi="Arial" w:cs="Arial"/>
                <w:b/>
              </w:rPr>
              <w:t>7</w:t>
            </w:r>
            <w:r w:rsidRPr="00107C20">
              <w:rPr>
                <w:rFonts w:ascii="Arial" w:hAnsi="Arial" w:cs="Arial"/>
                <w:b/>
              </w:rPr>
              <w:t xml:space="preserve"> [TEI1</w:t>
            </w:r>
            <w:r>
              <w:rPr>
                <w:rFonts w:ascii="Arial" w:hAnsi="Arial" w:cs="Arial"/>
                <w:b/>
              </w:rPr>
              <w:t>7</w:t>
            </w:r>
            <w:r w:rsidRPr="00107C20">
              <w:rPr>
                <w:rFonts w:ascii="Arial" w:hAnsi="Arial" w:cs="Arial"/>
                <w:b/>
              </w:rPr>
              <w:t>]</w:t>
            </w:r>
          </w:p>
        </w:tc>
        <w:tc>
          <w:tcPr>
            <w:tcW w:w="820" w:type="dxa"/>
            <w:tcBorders>
              <w:top w:val="single" w:sz="4" w:space="0" w:color="auto"/>
              <w:bottom w:val="single" w:sz="4" w:space="0" w:color="auto"/>
            </w:tcBorders>
            <w:shd w:val="clear" w:color="auto" w:fill="FDE9D9" w:themeFill="accent6" w:themeFillTint="33"/>
          </w:tcPr>
          <w:p w14:paraId="382D46F4" w14:textId="77777777" w:rsidR="0053294F" w:rsidRPr="00107C20" w:rsidRDefault="0053294F" w:rsidP="0053294F">
            <w:pPr>
              <w:spacing w:after="0"/>
              <w:rPr>
                <w:rFonts w:ascii="Arial" w:hAnsi="Arial" w:cs="Arial"/>
                <w:color w:val="000000"/>
                <w:sz w:val="14"/>
                <w:szCs w:val="14"/>
                <w:lang w:val="en-US"/>
              </w:rPr>
            </w:pPr>
          </w:p>
        </w:tc>
        <w:tc>
          <w:tcPr>
            <w:tcW w:w="3612" w:type="dxa"/>
            <w:tcBorders>
              <w:top w:val="single" w:sz="4" w:space="0" w:color="auto"/>
              <w:bottom w:val="single" w:sz="4" w:space="0" w:color="auto"/>
            </w:tcBorders>
            <w:shd w:val="clear" w:color="auto" w:fill="FDE9D9" w:themeFill="accent6" w:themeFillTint="33"/>
          </w:tcPr>
          <w:p w14:paraId="3C07CD64" w14:textId="77777777" w:rsidR="0053294F" w:rsidRPr="00107C20" w:rsidRDefault="0053294F" w:rsidP="0053294F">
            <w:pPr>
              <w:spacing w:after="0"/>
              <w:jc w:val="center"/>
              <w:rPr>
                <w:rFonts w:ascii="Arial" w:hAnsi="Arial" w:cs="Arial"/>
                <w:b/>
                <w:snapToGrid w:val="0"/>
                <w:color w:val="FF0000"/>
                <w:lang w:val="en-US"/>
              </w:rPr>
            </w:pPr>
          </w:p>
        </w:tc>
        <w:tc>
          <w:tcPr>
            <w:tcW w:w="1301" w:type="dxa"/>
            <w:gridSpan w:val="2"/>
            <w:tcBorders>
              <w:top w:val="single" w:sz="4" w:space="0" w:color="auto"/>
              <w:bottom w:val="single" w:sz="4" w:space="0" w:color="auto"/>
            </w:tcBorders>
            <w:shd w:val="clear" w:color="auto" w:fill="FDE9D9" w:themeFill="accent6" w:themeFillTint="33"/>
          </w:tcPr>
          <w:p w14:paraId="125F4B80" w14:textId="77777777" w:rsidR="0053294F" w:rsidRPr="00107C20" w:rsidRDefault="0053294F" w:rsidP="0053294F">
            <w:pPr>
              <w:spacing w:after="0"/>
              <w:rPr>
                <w:rFonts w:ascii="Arial" w:hAnsi="Arial" w:cs="Arial"/>
                <w:color w:val="000000"/>
                <w:lang w:val="en-US"/>
              </w:rPr>
            </w:pPr>
          </w:p>
        </w:tc>
        <w:tc>
          <w:tcPr>
            <w:tcW w:w="1112" w:type="dxa"/>
            <w:tcBorders>
              <w:top w:val="single" w:sz="4" w:space="0" w:color="auto"/>
              <w:bottom w:val="single" w:sz="4" w:space="0" w:color="auto"/>
            </w:tcBorders>
            <w:shd w:val="clear" w:color="auto" w:fill="FDE9D9" w:themeFill="accent6" w:themeFillTint="33"/>
          </w:tcPr>
          <w:p w14:paraId="6CE01CA1" w14:textId="77777777" w:rsidR="0053294F" w:rsidRPr="00107C20" w:rsidRDefault="0053294F" w:rsidP="0053294F">
            <w:pPr>
              <w:spacing w:after="0"/>
              <w:rPr>
                <w:rFonts w:ascii="Arial" w:hAnsi="Arial" w:cs="Arial"/>
                <w:color w:val="000000"/>
                <w:lang w:val="en-US"/>
              </w:rPr>
            </w:pPr>
          </w:p>
        </w:tc>
        <w:tc>
          <w:tcPr>
            <w:tcW w:w="8135" w:type="dxa"/>
            <w:tcBorders>
              <w:top w:val="single" w:sz="4" w:space="0" w:color="auto"/>
              <w:bottom w:val="single" w:sz="4" w:space="0" w:color="auto"/>
              <w:right w:val="single" w:sz="18" w:space="0" w:color="auto"/>
            </w:tcBorders>
            <w:shd w:val="clear" w:color="auto" w:fill="FDE9D9" w:themeFill="accent6" w:themeFillTint="33"/>
          </w:tcPr>
          <w:p w14:paraId="6CB72FFE" w14:textId="77777777" w:rsidR="0053294F" w:rsidRPr="00107C20" w:rsidRDefault="0053294F" w:rsidP="0053294F">
            <w:pPr>
              <w:spacing w:after="0"/>
              <w:rPr>
                <w:rFonts w:ascii="Arial" w:hAnsi="Arial" w:cs="Arial"/>
                <w:lang w:val="en-US"/>
              </w:rPr>
            </w:pPr>
          </w:p>
        </w:tc>
      </w:tr>
      <w:tr w:rsidR="00384416" w:rsidRPr="0055353E" w14:paraId="4DCE5D4C" w14:textId="77777777" w:rsidTr="000544A1">
        <w:trPr>
          <w:cantSplit/>
        </w:trPr>
        <w:tc>
          <w:tcPr>
            <w:tcW w:w="846" w:type="dxa"/>
            <w:tcBorders>
              <w:top w:val="single" w:sz="4" w:space="0" w:color="auto"/>
              <w:left w:val="single" w:sz="18" w:space="0" w:color="auto"/>
              <w:bottom w:val="single" w:sz="4" w:space="0" w:color="auto"/>
              <w:right w:val="single" w:sz="4" w:space="0" w:color="auto"/>
            </w:tcBorders>
            <w:shd w:val="clear" w:color="auto" w:fill="auto"/>
          </w:tcPr>
          <w:p w14:paraId="496F24D5" w14:textId="77777777" w:rsidR="00384416" w:rsidRPr="0055353E" w:rsidRDefault="00384416" w:rsidP="00384416">
            <w:pPr>
              <w:spacing w:after="0"/>
              <w:rPr>
                <w:rFonts w:ascii="Arial" w:hAnsi="Arial" w:cs="Arial"/>
                <w:b/>
                <w:bCs/>
                <w:lang w:val="en-US"/>
              </w:rPr>
            </w:pPr>
            <w:r w:rsidRPr="0055353E">
              <w:rPr>
                <w:rFonts w:ascii="Arial" w:hAnsi="Arial" w:cs="Arial"/>
                <w:b/>
                <w:bCs/>
                <w:lang w:val="en-US"/>
              </w:rPr>
              <w:t> </w:t>
            </w: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47E4E80E" w14:textId="77777777" w:rsidR="00384416" w:rsidRPr="0055353E" w:rsidRDefault="00384416" w:rsidP="00384416">
            <w:pPr>
              <w:spacing w:after="0"/>
              <w:rPr>
                <w:rFonts w:ascii="Arial" w:eastAsia="MS Mincho" w:hAnsi="Arial" w:cs="Arial"/>
                <w:b/>
              </w:rPr>
            </w:pPr>
            <w:r w:rsidRPr="0055353E">
              <w:rPr>
                <w:rFonts w:ascii="Arial" w:eastAsia="MS Mincho" w:hAnsi="Arial" w:cs="Arial"/>
                <w:b/>
              </w:rPr>
              <w:t> </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33A73169" w14:textId="77777777" w:rsidR="00384416" w:rsidRPr="0055353E" w:rsidRDefault="00FF67E2" w:rsidP="00384416">
            <w:pPr>
              <w:spacing w:after="0"/>
              <w:rPr>
                <w:rFonts w:ascii="Arial" w:eastAsia="MS Mincho" w:hAnsi="Arial" w:cs="Arial"/>
                <w:sz w:val="14"/>
                <w:szCs w:val="14"/>
              </w:rPr>
            </w:pPr>
            <w:hyperlink r:id="rId77" w:history="1">
              <w:r w:rsidR="00384416" w:rsidRPr="0055353E">
                <w:rPr>
                  <w:rStyle w:val="Lienhypertexte"/>
                  <w:rFonts w:ascii="Arial" w:eastAsia="MS Mincho" w:hAnsi="Arial" w:cs="Arial"/>
                  <w:sz w:val="14"/>
                  <w:szCs w:val="14"/>
                </w:rPr>
                <w:t>CP-223043</w:t>
              </w:r>
            </w:hyperlink>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301F5832" w14:textId="77777777" w:rsidR="00384416" w:rsidRPr="0055353E" w:rsidRDefault="00384416" w:rsidP="00384416">
            <w:pPr>
              <w:spacing w:after="0"/>
              <w:rPr>
                <w:rFonts w:ascii="Arial" w:eastAsia="MS Mincho" w:hAnsi="Arial" w:cs="Arial"/>
              </w:rPr>
            </w:pPr>
            <w:r w:rsidRPr="0055353E">
              <w:rPr>
                <w:rFonts w:ascii="Arial" w:eastAsia="MS Mincho" w:hAnsi="Arial" w:cs="Arial"/>
              </w:rPr>
              <w:t>Corrections on Best Practice of PFCP</w:t>
            </w: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3D8741D8" w14:textId="77777777" w:rsidR="00384416" w:rsidRPr="0055353E" w:rsidRDefault="00384416" w:rsidP="00384416">
            <w:pPr>
              <w:spacing w:after="0"/>
              <w:rPr>
                <w:rFonts w:ascii="Arial" w:eastAsia="MS Mincho" w:hAnsi="Arial" w:cs="Arial"/>
              </w:rPr>
            </w:pPr>
            <w:r w:rsidRPr="0055353E">
              <w:rPr>
                <w:rFonts w:ascii="Arial" w:eastAsia="MS Mincho" w:hAnsi="Arial" w:cs="Arial"/>
              </w:rPr>
              <w:t>CT4</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08F5C07B" w14:textId="333847CC" w:rsidR="00384416" w:rsidRPr="0055353E" w:rsidRDefault="00384416" w:rsidP="00384416">
            <w:pPr>
              <w:spacing w:after="0"/>
              <w:rPr>
                <w:rFonts w:ascii="Arial" w:hAnsi="Arial" w:cs="Arial"/>
                <w:color w:val="000000"/>
                <w:lang w:val="en-US"/>
              </w:rPr>
            </w:pPr>
            <w:r w:rsidRPr="00FB55AE">
              <w:rPr>
                <w:rFonts w:ascii="Arial" w:hAnsi="Arial" w:cs="Arial"/>
                <w:color w:val="000000"/>
                <w:lang w:val="en-US"/>
              </w:rPr>
              <w:t>Approved </w:t>
            </w: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56E5ED53" w14:textId="77777777" w:rsidR="00384416" w:rsidRPr="0055353E" w:rsidRDefault="00384416" w:rsidP="00384416">
            <w:pPr>
              <w:spacing w:after="0"/>
              <w:rPr>
                <w:rFonts w:ascii="Arial" w:hAnsi="Arial" w:cs="Arial"/>
                <w:lang w:val="en-US"/>
              </w:rPr>
            </w:pPr>
            <w:r w:rsidRPr="0055353E">
              <w:rPr>
                <w:rFonts w:ascii="Arial" w:hAnsi="Arial" w:cs="Arial"/>
                <w:lang w:val="en-US"/>
              </w:rPr>
              <w:t> </w:t>
            </w:r>
          </w:p>
        </w:tc>
      </w:tr>
      <w:tr w:rsidR="00384416" w:rsidRPr="0055353E" w14:paraId="6737D4FC" w14:textId="77777777" w:rsidTr="000544A1">
        <w:trPr>
          <w:cantSplit/>
        </w:trPr>
        <w:tc>
          <w:tcPr>
            <w:tcW w:w="846" w:type="dxa"/>
            <w:tcBorders>
              <w:top w:val="single" w:sz="4" w:space="0" w:color="auto"/>
              <w:left w:val="single" w:sz="18" w:space="0" w:color="auto"/>
              <w:bottom w:val="single" w:sz="4" w:space="0" w:color="auto"/>
              <w:right w:val="single" w:sz="4" w:space="0" w:color="auto"/>
            </w:tcBorders>
            <w:shd w:val="clear" w:color="auto" w:fill="auto"/>
          </w:tcPr>
          <w:p w14:paraId="00DE05C7" w14:textId="77777777" w:rsidR="00384416" w:rsidRPr="0055353E" w:rsidRDefault="00384416" w:rsidP="00384416">
            <w:pPr>
              <w:spacing w:after="0"/>
              <w:rPr>
                <w:rFonts w:ascii="Arial" w:hAnsi="Arial" w:cs="Arial"/>
                <w:b/>
                <w:bCs/>
                <w:lang w:val="en-US"/>
              </w:rPr>
            </w:pPr>
            <w:r w:rsidRPr="0055353E">
              <w:rPr>
                <w:rFonts w:ascii="Arial" w:hAnsi="Arial" w:cs="Arial"/>
                <w:b/>
                <w:bCs/>
                <w:lang w:val="en-US"/>
              </w:rPr>
              <w:t> </w:t>
            </w: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60905C9D" w14:textId="77777777" w:rsidR="00384416" w:rsidRPr="0055353E" w:rsidRDefault="00384416" w:rsidP="00384416">
            <w:pPr>
              <w:spacing w:after="0"/>
              <w:rPr>
                <w:rFonts w:ascii="Arial" w:eastAsia="MS Mincho" w:hAnsi="Arial" w:cs="Arial"/>
                <w:b/>
              </w:rPr>
            </w:pPr>
            <w:r w:rsidRPr="0055353E">
              <w:rPr>
                <w:rFonts w:ascii="Arial" w:eastAsia="MS Mincho" w:hAnsi="Arial" w:cs="Arial"/>
                <w:b/>
              </w:rPr>
              <w:t> </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1D3DCB28" w14:textId="77777777" w:rsidR="00384416" w:rsidRPr="0055353E" w:rsidRDefault="00FF67E2" w:rsidP="00384416">
            <w:pPr>
              <w:spacing w:after="0"/>
              <w:rPr>
                <w:rFonts w:ascii="Arial" w:eastAsia="MS Mincho" w:hAnsi="Arial" w:cs="Arial"/>
                <w:sz w:val="14"/>
                <w:szCs w:val="14"/>
              </w:rPr>
            </w:pPr>
            <w:hyperlink r:id="rId78" w:history="1">
              <w:r w:rsidR="00384416" w:rsidRPr="0055353E">
                <w:rPr>
                  <w:rStyle w:val="Lienhypertexte"/>
                  <w:rFonts w:ascii="Arial" w:eastAsia="MS Mincho" w:hAnsi="Arial" w:cs="Arial"/>
                  <w:sz w:val="14"/>
                  <w:szCs w:val="14"/>
                </w:rPr>
                <w:t>CP-223057</w:t>
              </w:r>
            </w:hyperlink>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66A76D7C" w14:textId="77777777" w:rsidR="00384416" w:rsidRPr="0055353E" w:rsidRDefault="00384416" w:rsidP="00384416">
            <w:pPr>
              <w:spacing w:after="0"/>
              <w:rPr>
                <w:rFonts w:ascii="Arial" w:eastAsia="MS Mincho" w:hAnsi="Arial" w:cs="Arial"/>
              </w:rPr>
            </w:pPr>
            <w:r w:rsidRPr="0055353E">
              <w:rPr>
                <w:rFonts w:ascii="Arial" w:eastAsia="MS Mincho" w:hAnsi="Arial" w:cs="Arial"/>
              </w:rPr>
              <w:t xml:space="preserve">Corrections on 5G </w:t>
            </w:r>
            <w:proofErr w:type="spellStart"/>
            <w:r w:rsidRPr="0055353E">
              <w:rPr>
                <w:rFonts w:ascii="Arial" w:eastAsia="MS Mincho" w:hAnsi="Arial" w:cs="Arial"/>
              </w:rPr>
              <w:t>CIoT</w:t>
            </w:r>
            <w:proofErr w:type="spellEnd"/>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4020117A" w14:textId="77777777" w:rsidR="00384416" w:rsidRPr="0055353E" w:rsidRDefault="00384416" w:rsidP="00384416">
            <w:pPr>
              <w:spacing w:after="0"/>
              <w:rPr>
                <w:rFonts w:ascii="Arial" w:eastAsia="MS Mincho" w:hAnsi="Arial" w:cs="Arial"/>
              </w:rPr>
            </w:pPr>
            <w:r w:rsidRPr="0055353E">
              <w:rPr>
                <w:rFonts w:ascii="Arial" w:eastAsia="MS Mincho" w:hAnsi="Arial" w:cs="Arial"/>
              </w:rPr>
              <w:t>CT4</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294B5096" w14:textId="28E3F4E8" w:rsidR="00384416" w:rsidRPr="0055353E" w:rsidRDefault="00384416" w:rsidP="00384416">
            <w:pPr>
              <w:spacing w:after="0"/>
              <w:rPr>
                <w:rFonts w:ascii="Arial" w:hAnsi="Arial" w:cs="Arial"/>
                <w:color w:val="000000"/>
                <w:lang w:val="en-US"/>
              </w:rPr>
            </w:pPr>
            <w:r w:rsidRPr="00FB55AE">
              <w:rPr>
                <w:rFonts w:ascii="Arial" w:hAnsi="Arial" w:cs="Arial"/>
                <w:color w:val="000000"/>
                <w:lang w:val="en-US"/>
              </w:rPr>
              <w:t>Approved </w:t>
            </w: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495F471C" w14:textId="77777777" w:rsidR="00384416" w:rsidRPr="0055353E" w:rsidRDefault="00384416" w:rsidP="00384416">
            <w:pPr>
              <w:spacing w:after="0"/>
              <w:rPr>
                <w:rFonts w:ascii="Arial" w:hAnsi="Arial" w:cs="Arial"/>
                <w:lang w:val="en-US"/>
              </w:rPr>
            </w:pPr>
            <w:r w:rsidRPr="0055353E">
              <w:rPr>
                <w:rFonts w:ascii="Arial" w:hAnsi="Arial" w:cs="Arial"/>
                <w:lang w:val="en-US"/>
              </w:rPr>
              <w:t> </w:t>
            </w:r>
          </w:p>
        </w:tc>
      </w:tr>
      <w:tr w:rsidR="00384416" w:rsidRPr="0055353E" w14:paraId="0ABF7058" w14:textId="77777777" w:rsidTr="000544A1">
        <w:trPr>
          <w:cantSplit/>
        </w:trPr>
        <w:tc>
          <w:tcPr>
            <w:tcW w:w="846" w:type="dxa"/>
            <w:tcBorders>
              <w:top w:val="single" w:sz="4" w:space="0" w:color="auto"/>
              <w:left w:val="single" w:sz="18" w:space="0" w:color="auto"/>
              <w:bottom w:val="single" w:sz="4" w:space="0" w:color="auto"/>
              <w:right w:val="single" w:sz="4" w:space="0" w:color="auto"/>
            </w:tcBorders>
            <w:shd w:val="clear" w:color="auto" w:fill="auto"/>
          </w:tcPr>
          <w:p w14:paraId="63F2C340" w14:textId="77777777" w:rsidR="00384416" w:rsidRPr="0055353E" w:rsidRDefault="00384416" w:rsidP="00384416">
            <w:pPr>
              <w:spacing w:after="0"/>
              <w:rPr>
                <w:rFonts w:ascii="Arial" w:hAnsi="Arial" w:cs="Arial"/>
                <w:b/>
                <w:bCs/>
                <w:lang w:val="en-US"/>
              </w:rPr>
            </w:pPr>
            <w:r w:rsidRPr="0055353E">
              <w:rPr>
                <w:rFonts w:ascii="Arial" w:hAnsi="Arial" w:cs="Arial"/>
                <w:b/>
                <w:bCs/>
                <w:lang w:val="en-US"/>
              </w:rPr>
              <w:t> </w:t>
            </w: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73396A2E" w14:textId="77777777" w:rsidR="00384416" w:rsidRPr="0055353E" w:rsidRDefault="00384416" w:rsidP="00384416">
            <w:pPr>
              <w:spacing w:after="0"/>
              <w:rPr>
                <w:rFonts w:ascii="Arial" w:eastAsia="MS Mincho" w:hAnsi="Arial" w:cs="Arial"/>
                <w:b/>
              </w:rPr>
            </w:pPr>
            <w:r w:rsidRPr="0055353E">
              <w:rPr>
                <w:rFonts w:ascii="Arial" w:eastAsia="MS Mincho" w:hAnsi="Arial" w:cs="Arial"/>
                <w:b/>
              </w:rPr>
              <w:t> </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7CAB512E" w14:textId="77777777" w:rsidR="00384416" w:rsidRPr="0055353E" w:rsidRDefault="00FF67E2" w:rsidP="00384416">
            <w:pPr>
              <w:spacing w:after="0"/>
              <w:rPr>
                <w:rFonts w:ascii="Arial" w:eastAsia="MS Mincho" w:hAnsi="Arial" w:cs="Arial"/>
                <w:sz w:val="14"/>
                <w:szCs w:val="14"/>
              </w:rPr>
            </w:pPr>
            <w:hyperlink r:id="rId79" w:history="1">
              <w:r w:rsidR="00384416" w:rsidRPr="0055353E">
                <w:rPr>
                  <w:rStyle w:val="Lienhypertexte"/>
                  <w:rFonts w:ascii="Arial" w:eastAsia="MS Mincho" w:hAnsi="Arial" w:cs="Arial"/>
                  <w:sz w:val="14"/>
                  <w:szCs w:val="14"/>
                </w:rPr>
                <w:t>CP-223059</w:t>
              </w:r>
            </w:hyperlink>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53565642" w14:textId="77777777" w:rsidR="00384416" w:rsidRPr="0055353E" w:rsidRDefault="00384416" w:rsidP="00384416">
            <w:pPr>
              <w:spacing w:after="0"/>
              <w:rPr>
                <w:rFonts w:ascii="Arial" w:eastAsia="MS Mincho" w:hAnsi="Arial" w:cs="Arial"/>
              </w:rPr>
            </w:pPr>
            <w:r w:rsidRPr="0055353E">
              <w:rPr>
                <w:rFonts w:ascii="Arial" w:eastAsia="MS Mincho" w:hAnsi="Arial" w:cs="Arial"/>
              </w:rPr>
              <w:t>Corrections on PFCP</w:t>
            </w: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32380841" w14:textId="77777777" w:rsidR="00384416" w:rsidRPr="0055353E" w:rsidRDefault="00384416" w:rsidP="00384416">
            <w:pPr>
              <w:spacing w:after="0"/>
              <w:rPr>
                <w:rFonts w:ascii="Arial" w:eastAsia="MS Mincho" w:hAnsi="Arial" w:cs="Arial"/>
              </w:rPr>
            </w:pPr>
            <w:r w:rsidRPr="0055353E">
              <w:rPr>
                <w:rFonts w:ascii="Arial" w:eastAsia="MS Mincho" w:hAnsi="Arial" w:cs="Arial"/>
              </w:rPr>
              <w:t>CT4</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2AA17D22" w14:textId="7DC85E40" w:rsidR="00384416" w:rsidRPr="0055353E" w:rsidRDefault="00384416" w:rsidP="00384416">
            <w:pPr>
              <w:spacing w:after="0"/>
              <w:rPr>
                <w:rFonts w:ascii="Arial" w:hAnsi="Arial" w:cs="Arial"/>
                <w:color w:val="000000"/>
                <w:lang w:val="en-US"/>
              </w:rPr>
            </w:pPr>
            <w:r w:rsidRPr="00FB55AE">
              <w:rPr>
                <w:rFonts w:ascii="Arial" w:hAnsi="Arial" w:cs="Arial"/>
                <w:color w:val="000000"/>
                <w:lang w:val="en-US"/>
              </w:rPr>
              <w:t>Approved </w:t>
            </w: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104A3AD3" w14:textId="77777777" w:rsidR="00384416" w:rsidRPr="0055353E" w:rsidRDefault="00384416" w:rsidP="00384416">
            <w:pPr>
              <w:spacing w:after="0"/>
              <w:rPr>
                <w:rFonts w:ascii="Arial" w:hAnsi="Arial" w:cs="Arial"/>
                <w:lang w:val="en-US"/>
              </w:rPr>
            </w:pPr>
            <w:r w:rsidRPr="0055353E">
              <w:rPr>
                <w:rFonts w:ascii="Arial" w:hAnsi="Arial" w:cs="Arial"/>
                <w:lang w:val="en-US"/>
              </w:rPr>
              <w:t> </w:t>
            </w:r>
          </w:p>
        </w:tc>
      </w:tr>
      <w:tr w:rsidR="00384416" w:rsidRPr="0055353E" w14:paraId="7E83E639" w14:textId="77777777" w:rsidTr="000544A1">
        <w:trPr>
          <w:cantSplit/>
        </w:trPr>
        <w:tc>
          <w:tcPr>
            <w:tcW w:w="846" w:type="dxa"/>
            <w:tcBorders>
              <w:top w:val="single" w:sz="4" w:space="0" w:color="auto"/>
              <w:left w:val="single" w:sz="18" w:space="0" w:color="auto"/>
              <w:bottom w:val="single" w:sz="4" w:space="0" w:color="auto"/>
              <w:right w:val="single" w:sz="4" w:space="0" w:color="auto"/>
            </w:tcBorders>
            <w:shd w:val="clear" w:color="auto" w:fill="auto"/>
          </w:tcPr>
          <w:p w14:paraId="6D45A294" w14:textId="77777777" w:rsidR="00384416" w:rsidRPr="0055353E" w:rsidRDefault="00384416" w:rsidP="00384416">
            <w:pPr>
              <w:spacing w:after="0"/>
              <w:rPr>
                <w:rFonts w:ascii="Arial" w:hAnsi="Arial" w:cs="Arial"/>
                <w:b/>
                <w:bCs/>
                <w:lang w:val="en-US"/>
              </w:rPr>
            </w:pPr>
            <w:r w:rsidRPr="0055353E">
              <w:rPr>
                <w:rFonts w:ascii="Arial" w:hAnsi="Arial" w:cs="Arial"/>
                <w:b/>
                <w:bCs/>
                <w:lang w:val="en-US"/>
              </w:rPr>
              <w:t> </w:t>
            </w: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237AF3F7" w14:textId="77777777" w:rsidR="00384416" w:rsidRPr="0055353E" w:rsidRDefault="00384416" w:rsidP="00384416">
            <w:pPr>
              <w:spacing w:after="0"/>
              <w:rPr>
                <w:rFonts w:ascii="Arial" w:eastAsia="MS Mincho" w:hAnsi="Arial" w:cs="Arial"/>
                <w:b/>
              </w:rPr>
            </w:pPr>
            <w:r w:rsidRPr="0055353E">
              <w:rPr>
                <w:rFonts w:ascii="Arial" w:eastAsia="MS Mincho" w:hAnsi="Arial" w:cs="Arial"/>
                <w:b/>
              </w:rPr>
              <w:t> </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3EEE094C" w14:textId="77777777" w:rsidR="00384416" w:rsidRPr="0055353E" w:rsidRDefault="00FF67E2" w:rsidP="00384416">
            <w:pPr>
              <w:spacing w:after="0"/>
              <w:rPr>
                <w:rFonts w:ascii="Arial" w:eastAsia="MS Mincho" w:hAnsi="Arial" w:cs="Arial"/>
                <w:sz w:val="14"/>
                <w:szCs w:val="14"/>
              </w:rPr>
            </w:pPr>
            <w:hyperlink r:id="rId80" w:history="1">
              <w:r w:rsidR="00384416" w:rsidRPr="0055353E">
                <w:rPr>
                  <w:rStyle w:val="Lienhypertexte"/>
                  <w:rFonts w:ascii="Arial" w:eastAsia="MS Mincho" w:hAnsi="Arial" w:cs="Arial"/>
                  <w:sz w:val="14"/>
                  <w:szCs w:val="14"/>
                </w:rPr>
                <w:t>CP-223060</w:t>
              </w:r>
            </w:hyperlink>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4CE775C9" w14:textId="77777777" w:rsidR="00384416" w:rsidRPr="0055353E" w:rsidRDefault="00384416" w:rsidP="00384416">
            <w:pPr>
              <w:spacing w:after="0"/>
              <w:rPr>
                <w:rFonts w:ascii="Arial" w:eastAsia="MS Mincho" w:hAnsi="Arial" w:cs="Arial"/>
              </w:rPr>
            </w:pPr>
            <w:r w:rsidRPr="0055353E">
              <w:rPr>
                <w:rFonts w:ascii="Arial" w:eastAsia="MS Mincho" w:hAnsi="Arial" w:cs="Arial"/>
              </w:rPr>
              <w:t>Corrections on 5GS</w:t>
            </w: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669E7D4E" w14:textId="77777777" w:rsidR="00384416" w:rsidRPr="0055353E" w:rsidRDefault="00384416" w:rsidP="00384416">
            <w:pPr>
              <w:spacing w:after="0"/>
              <w:rPr>
                <w:rFonts w:ascii="Arial" w:eastAsia="MS Mincho" w:hAnsi="Arial" w:cs="Arial"/>
              </w:rPr>
            </w:pPr>
            <w:r w:rsidRPr="0055353E">
              <w:rPr>
                <w:rFonts w:ascii="Arial" w:eastAsia="MS Mincho" w:hAnsi="Arial" w:cs="Arial"/>
              </w:rPr>
              <w:t>CT4</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6939F8A4" w14:textId="1EC27979" w:rsidR="00384416" w:rsidRPr="0055353E" w:rsidRDefault="00384416" w:rsidP="00384416">
            <w:pPr>
              <w:spacing w:after="0"/>
              <w:rPr>
                <w:rFonts w:ascii="Arial" w:hAnsi="Arial" w:cs="Arial"/>
                <w:color w:val="000000"/>
                <w:lang w:val="en-US"/>
              </w:rPr>
            </w:pPr>
            <w:r w:rsidRPr="00FB55AE">
              <w:rPr>
                <w:rFonts w:ascii="Arial" w:hAnsi="Arial" w:cs="Arial"/>
                <w:color w:val="000000"/>
                <w:lang w:val="en-US"/>
              </w:rPr>
              <w:t>Approved </w:t>
            </w: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7004AD93" w14:textId="77777777" w:rsidR="00384416" w:rsidRPr="0055353E" w:rsidRDefault="00384416" w:rsidP="00384416">
            <w:pPr>
              <w:spacing w:after="0"/>
              <w:rPr>
                <w:rFonts w:ascii="Arial" w:hAnsi="Arial" w:cs="Arial"/>
                <w:lang w:val="en-US"/>
              </w:rPr>
            </w:pPr>
            <w:r w:rsidRPr="0055353E">
              <w:rPr>
                <w:rFonts w:ascii="Arial" w:hAnsi="Arial" w:cs="Arial"/>
                <w:lang w:val="en-US"/>
              </w:rPr>
              <w:t> </w:t>
            </w:r>
          </w:p>
        </w:tc>
      </w:tr>
      <w:tr w:rsidR="00A3078A" w:rsidRPr="0055353E" w14:paraId="610DE97B" w14:textId="77777777" w:rsidTr="000544A1">
        <w:trPr>
          <w:cantSplit/>
        </w:trPr>
        <w:tc>
          <w:tcPr>
            <w:tcW w:w="846" w:type="dxa"/>
            <w:tcBorders>
              <w:top w:val="single" w:sz="4" w:space="0" w:color="auto"/>
              <w:left w:val="single" w:sz="18" w:space="0" w:color="auto"/>
              <w:bottom w:val="single" w:sz="4" w:space="0" w:color="auto"/>
              <w:right w:val="single" w:sz="4" w:space="0" w:color="auto"/>
            </w:tcBorders>
            <w:shd w:val="clear" w:color="auto" w:fill="auto"/>
          </w:tcPr>
          <w:p w14:paraId="2524026F" w14:textId="77777777" w:rsidR="0055353E" w:rsidRPr="0055353E" w:rsidRDefault="0055353E" w:rsidP="0055353E">
            <w:pPr>
              <w:spacing w:after="0"/>
              <w:rPr>
                <w:rFonts w:ascii="Arial" w:hAnsi="Arial" w:cs="Arial"/>
                <w:b/>
                <w:bCs/>
                <w:lang w:val="en-US"/>
              </w:rPr>
            </w:pPr>
            <w:r w:rsidRPr="0055353E">
              <w:rPr>
                <w:rFonts w:ascii="Arial" w:hAnsi="Arial" w:cs="Arial"/>
                <w:b/>
                <w:bCs/>
                <w:lang w:val="en-US"/>
              </w:rPr>
              <w:t> </w:t>
            </w: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717E1B30" w14:textId="77777777" w:rsidR="0055353E" w:rsidRPr="0055353E" w:rsidRDefault="0055353E" w:rsidP="0055353E">
            <w:pPr>
              <w:spacing w:after="0"/>
              <w:rPr>
                <w:rFonts w:ascii="Arial" w:eastAsia="MS Mincho" w:hAnsi="Arial" w:cs="Arial"/>
                <w:b/>
              </w:rPr>
            </w:pPr>
            <w:r w:rsidRPr="0055353E">
              <w:rPr>
                <w:rFonts w:ascii="Arial" w:eastAsia="MS Mincho" w:hAnsi="Arial" w:cs="Arial"/>
                <w:b/>
              </w:rPr>
              <w:t> </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0DE5E97E" w14:textId="77777777" w:rsidR="0055353E" w:rsidRPr="0055353E" w:rsidRDefault="00FF67E2" w:rsidP="0055353E">
            <w:pPr>
              <w:spacing w:after="0"/>
              <w:rPr>
                <w:rFonts w:ascii="Arial" w:eastAsia="MS Mincho" w:hAnsi="Arial" w:cs="Arial"/>
                <w:sz w:val="14"/>
                <w:szCs w:val="14"/>
              </w:rPr>
            </w:pPr>
            <w:hyperlink r:id="rId81" w:history="1">
              <w:r w:rsidR="0055353E" w:rsidRPr="0055353E">
                <w:rPr>
                  <w:rStyle w:val="Lienhypertexte"/>
                  <w:rFonts w:ascii="Arial" w:eastAsia="MS Mincho" w:hAnsi="Arial" w:cs="Arial"/>
                  <w:sz w:val="14"/>
                  <w:szCs w:val="14"/>
                </w:rPr>
                <w:t>CP-223061</w:t>
              </w:r>
            </w:hyperlink>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483B2D5D" w14:textId="77777777" w:rsidR="0055353E" w:rsidRPr="0055353E" w:rsidRDefault="0055353E" w:rsidP="0055353E">
            <w:pPr>
              <w:spacing w:after="0"/>
              <w:rPr>
                <w:rFonts w:ascii="Arial" w:eastAsia="MS Mincho" w:hAnsi="Arial" w:cs="Arial"/>
              </w:rPr>
            </w:pPr>
            <w:r w:rsidRPr="0055353E">
              <w:rPr>
                <w:rFonts w:ascii="Arial" w:eastAsia="MS Mincho" w:hAnsi="Arial" w:cs="Arial"/>
              </w:rPr>
              <w:t>Corrections on UDM</w:t>
            </w: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2148112B" w14:textId="77777777" w:rsidR="0055353E" w:rsidRPr="0055353E" w:rsidRDefault="0055353E" w:rsidP="0055353E">
            <w:pPr>
              <w:spacing w:after="0"/>
              <w:rPr>
                <w:rFonts w:ascii="Arial" w:eastAsia="MS Mincho" w:hAnsi="Arial" w:cs="Arial"/>
              </w:rPr>
            </w:pPr>
            <w:r w:rsidRPr="0055353E">
              <w:rPr>
                <w:rFonts w:ascii="Arial" w:eastAsia="MS Mincho" w:hAnsi="Arial" w:cs="Arial"/>
              </w:rPr>
              <w:t>CT4</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64C763EE" w14:textId="1976587A" w:rsidR="0055353E" w:rsidRPr="00384416" w:rsidRDefault="004916F2" w:rsidP="0055353E">
            <w:pPr>
              <w:spacing w:after="0"/>
              <w:rPr>
                <w:rFonts w:ascii="Arial" w:hAnsi="Arial" w:cs="Arial"/>
                <w:color w:val="000000"/>
                <w:lang w:val="en-US"/>
              </w:rPr>
            </w:pPr>
            <w:r w:rsidRPr="00384416">
              <w:rPr>
                <w:rFonts w:ascii="Arial" w:hAnsi="Arial" w:cs="Arial"/>
                <w:color w:val="000000"/>
                <w:lang w:val="en-US"/>
              </w:rPr>
              <w:t>Partially Approved</w:t>
            </w:r>
            <w:r w:rsidR="0055353E" w:rsidRPr="00384416">
              <w:rPr>
                <w:rFonts w:ascii="Arial" w:hAnsi="Arial" w:cs="Arial"/>
                <w:color w:val="000000"/>
                <w:lang w:val="en-US"/>
              </w:rPr>
              <w:t> </w:t>
            </w: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50517BF9" w14:textId="1ECF6F7F" w:rsidR="0055353E" w:rsidRPr="0055353E" w:rsidRDefault="00547C43" w:rsidP="0055353E">
            <w:pPr>
              <w:spacing w:after="0"/>
              <w:rPr>
                <w:rFonts w:ascii="Arial" w:hAnsi="Arial" w:cs="Arial"/>
                <w:lang w:val="en-US"/>
              </w:rPr>
            </w:pPr>
            <w:r w:rsidRPr="00404945">
              <w:rPr>
                <w:rFonts w:ascii="Arial" w:hAnsi="Arial" w:cs="Arial"/>
                <w:lang w:val="en-US"/>
              </w:rPr>
              <w:t>C4-225476</w:t>
            </w:r>
            <w:r>
              <w:rPr>
                <w:rFonts w:ascii="Arial" w:hAnsi="Arial" w:cs="Arial"/>
                <w:lang w:val="en-US"/>
              </w:rPr>
              <w:t xml:space="preserve"> revised in </w:t>
            </w:r>
            <w:r w:rsidR="004916F2">
              <w:rPr>
                <w:rFonts w:ascii="Arial" w:hAnsi="Arial" w:cs="Arial"/>
                <w:lang w:val="en-US"/>
              </w:rPr>
              <w:t>CP-223096</w:t>
            </w:r>
            <w:r w:rsidR="0055353E" w:rsidRPr="0055353E">
              <w:rPr>
                <w:rFonts w:ascii="Arial" w:hAnsi="Arial" w:cs="Arial"/>
                <w:lang w:val="en-US"/>
              </w:rPr>
              <w:t> </w:t>
            </w:r>
          </w:p>
        </w:tc>
      </w:tr>
      <w:tr w:rsidR="00384416" w:rsidRPr="00AD304C" w14:paraId="5F3A4A20" w14:textId="77777777" w:rsidTr="000544A1">
        <w:trPr>
          <w:cantSplit/>
        </w:trPr>
        <w:tc>
          <w:tcPr>
            <w:tcW w:w="846" w:type="dxa"/>
            <w:tcBorders>
              <w:top w:val="single" w:sz="4" w:space="0" w:color="auto"/>
              <w:left w:val="single" w:sz="18" w:space="0" w:color="auto"/>
              <w:bottom w:val="single" w:sz="4" w:space="0" w:color="auto"/>
              <w:right w:val="single" w:sz="4" w:space="0" w:color="auto"/>
            </w:tcBorders>
            <w:shd w:val="clear" w:color="auto" w:fill="auto"/>
          </w:tcPr>
          <w:p w14:paraId="5A35A38F" w14:textId="77777777" w:rsidR="00384416" w:rsidRPr="00404945" w:rsidRDefault="00384416" w:rsidP="00384416">
            <w:pPr>
              <w:spacing w:after="0"/>
              <w:rPr>
                <w:rFonts w:ascii="Arial" w:hAnsi="Arial" w:cs="Arial"/>
                <w:b/>
                <w:bCs/>
              </w:rPr>
            </w:pPr>
            <w:r w:rsidRPr="00404945">
              <w:rPr>
                <w:rFonts w:ascii="Arial" w:hAnsi="Arial" w:cs="Arial"/>
                <w:b/>
                <w:bCs/>
              </w:rPr>
              <w:t> </w:t>
            </w: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56D07EDD" w14:textId="77777777" w:rsidR="00384416" w:rsidRPr="00404945" w:rsidRDefault="00384416" w:rsidP="00384416">
            <w:pPr>
              <w:spacing w:after="0"/>
              <w:rPr>
                <w:rFonts w:ascii="Arial" w:eastAsia="MS Mincho" w:hAnsi="Arial" w:cs="Arial"/>
                <w:b/>
              </w:rPr>
            </w:pPr>
            <w:r w:rsidRPr="00404945">
              <w:rPr>
                <w:rFonts w:ascii="Arial" w:eastAsia="MS Mincho" w:hAnsi="Arial" w:cs="Arial"/>
                <w:b/>
              </w:rPr>
              <w:t> </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179FBCEE" w14:textId="77777777" w:rsidR="00384416" w:rsidRPr="00404945" w:rsidRDefault="00FF67E2" w:rsidP="00384416">
            <w:pPr>
              <w:spacing w:after="0"/>
              <w:rPr>
                <w:rFonts w:ascii="Arial" w:eastAsia="MS Mincho" w:hAnsi="Arial" w:cs="Arial"/>
                <w:sz w:val="14"/>
                <w:szCs w:val="14"/>
              </w:rPr>
            </w:pPr>
            <w:hyperlink r:id="rId82" w:history="1">
              <w:r w:rsidR="00384416" w:rsidRPr="00404945">
                <w:rPr>
                  <w:rStyle w:val="Lienhypertexte"/>
                  <w:rFonts w:ascii="Arial" w:eastAsia="MS Mincho" w:hAnsi="Arial" w:cs="Arial"/>
                  <w:sz w:val="14"/>
                  <w:szCs w:val="14"/>
                </w:rPr>
                <w:t>CP-223096</w:t>
              </w:r>
            </w:hyperlink>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661FA55D" w14:textId="77777777" w:rsidR="00384416" w:rsidRPr="00404945" w:rsidRDefault="00384416" w:rsidP="00384416">
            <w:pPr>
              <w:spacing w:after="0"/>
              <w:rPr>
                <w:rFonts w:ascii="Arial" w:eastAsia="MS Mincho" w:hAnsi="Arial" w:cs="Arial"/>
              </w:rPr>
            </w:pPr>
            <w:r w:rsidRPr="00404945">
              <w:rPr>
                <w:rFonts w:ascii="Arial" w:eastAsia="MS Mincho" w:hAnsi="Arial" w:cs="Arial"/>
              </w:rPr>
              <w:t>Boolean type IEs definition correction</w:t>
            </w: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6717D5BF" w14:textId="77777777" w:rsidR="00384416" w:rsidRPr="00404945" w:rsidRDefault="00384416" w:rsidP="00384416">
            <w:pPr>
              <w:spacing w:after="0"/>
              <w:rPr>
                <w:rFonts w:ascii="Arial" w:eastAsia="MS Mincho" w:hAnsi="Arial" w:cs="Arial"/>
              </w:rPr>
            </w:pPr>
            <w:r w:rsidRPr="00404945">
              <w:rPr>
                <w:rFonts w:ascii="Arial" w:eastAsia="MS Mincho" w:hAnsi="Arial" w:cs="Arial"/>
              </w:rPr>
              <w:t>Huawei</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186FEEFC" w14:textId="661AF32E" w:rsidR="00384416" w:rsidRPr="00404945" w:rsidRDefault="00384416" w:rsidP="00384416">
            <w:pPr>
              <w:spacing w:after="0"/>
              <w:rPr>
                <w:rFonts w:ascii="Arial" w:hAnsi="Arial" w:cs="Arial"/>
                <w:color w:val="000000"/>
                <w:lang w:val="en-US"/>
              </w:rPr>
            </w:pPr>
            <w:r w:rsidRPr="004B0853">
              <w:rPr>
                <w:rFonts w:ascii="Arial" w:hAnsi="Arial" w:cs="Arial"/>
                <w:color w:val="000000"/>
                <w:lang w:val="en-US"/>
              </w:rPr>
              <w:t>Approved </w:t>
            </w: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1AE316FB" w14:textId="77777777" w:rsidR="00384416" w:rsidRDefault="00384416" w:rsidP="00384416">
            <w:pPr>
              <w:spacing w:after="0"/>
              <w:rPr>
                <w:rFonts w:ascii="Arial" w:hAnsi="Arial" w:cs="Arial"/>
                <w:lang w:val="en-US"/>
              </w:rPr>
            </w:pPr>
            <w:r>
              <w:rPr>
                <w:rFonts w:ascii="Arial" w:hAnsi="Arial" w:cs="Arial"/>
                <w:lang w:val="en-US"/>
              </w:rPr>
              <w:t xml:space="preserve">Revision of </w:t>
            </w:r>
            <w:r w:rsidRPr="00404945">
              <w:rPr>
                <w:rFonts w:ascii="Arial" w:hAnsi="Arial" w:cs="Arial"/>
                <w:lang w:val="en-US"/>
              </w:rPr>
              <w:t>C4-225476</w:t>
            </w:r>
            <w:r>
              <w:rPr>
                <w:rFonts w:ascii="Arial" w:hAnsi="Arial" w:cs="Arial"/>
                <w:lang w:val="en-US"/>
              </w:rPr>
              <w:t xml:space="preserve"> in CR Pack CP-223061</w:t>
            </w:r>
            <w:r w:rsidRPr="00404945">
              <w:rPr>
                <w:rFonts w:ascii="Arial" w:hAnsi="Arial" w:cs="Arial"/>
                <w:lang w:val="en-US"/>
              </w:rPr>
              <w:t> </w:t>
            </w:r>
          </w:p>
          <w:p w14:paraId="23B4A59A" w14:textId="77777777" w:rsidR="00384416" w:rsidRDefault="00384416" w:rsidP="00384416">
            <w:pPr>
              <w:spacing w:after="0"/>
              <w:rPr>
                <w:rFonts w:ascii="Arial" w:hAnsi="Arial" w:cs="Arial"/>
                <w:lang w:val="en-US"/>
              </w:rPr>
            </w:pPr>
          </w:p>
          <w:p w14:paraId="201E2D76" w14:textId="77777777" w:rsidR="00384416" w:rsidRDefault="00384416" w:rsidP="00384416">
            <w:pPr>
              <w:spacing w:after="0"/>
              <w:rPr>
                <w:rFonts w:ascii="Arial" w:hAnsi="Arial" w:cs="Arial"/>
                <w:lang w:val="en-US"/>
              </w:rPr>
            </w:pPr>
            <w:r w:rsidRPr="004916F2">
              <w:rPr>
                <w:rFonts w:ascii="Arial" w:hAnsi="Arial" w:cs="Arial"/>
                <w:lang w:val="en-US"/>
              </w:rPr>
              <w:t>Rev2:</w:t>
            </w:r>
          </w:p>
          <w:p w14:paraId="192FF0EC" w14:textId="40C2C8D5" w:rsidR="00384416" w:rsidRPr="00404945" w:rsidRDefault="00384416" w:rsidP="00384416">
            <w:pPr>
              <w:spacing w:after="0"/>
              <w:rPr>
                <w:rFonts w:ascii="Arial" w:hAnsi="Arial" w:cs="Arial"/>
                <w:lang w:val="en-US"/>
              </w:rPr>
            </w:pPr>
            <w:r>
              <w:rPr>
                <w:rFonts w:ascii="Arial" w:hAnsi="Arial" w:cs="Arial"/>
                <w:lang w:val="en-US"/>
              </w:rPr>
              <w:t>R</w:t>
            </w:r>
            <w:r w:rsidRPr="004916F2">
              <w:rPr>
                <w:rFonts w:ascii="Arial" w:hAnsi="Arial" w:cs="Arial"/>
                <w:lang w:val="en-US"/>
              </w:rPr>
              <w:t>emove the incorrect changes for 29.503</w:t>
            </w:r>
          </w:p>
        </w:tc>
      </w:tr>
      <w:tr w:rsidR="00384416" w:rsidRPr="0055353E" w14:paraId="2B931E5A" w14:textId="77777777" w:rsidTr="000544A1">
        <w:trPr>
          <w:cantSplit/>
        </w:trPr>
        <w:tc>
          <w:tcPr>
            <w:tcW w:w="846" w:type="dxa"/>
            <w:tcBorders>
              <w:top w:val="single" w:sz="4" w:space="0" w:color="auto"/>
              <w:left w:val="single" w:sz="18" w:space="0" w:color="auto"/>
              <w:bottom w:val="single" w:sz="4" w:space="0" w:color="auto"/>
              <w:right w:val="single" w:sz="4" w:space="0" w:color="auto"/>
            </w:tcBorders>
            <w:shd w:val="clear" w:color="auto" w:fill="auto"/>
          </w:tcPr>
          <w:p w14:paraId="6DC2EE58" w14:textId="77777777" w:rsidR="00384416" w:rsidRPr="0055353E" w:rsidRDefault="00384416" w:rsidP="00384416">
            <w:pPr>
              <w:spacing w:after="0"/>
              <w:rPr>
                <w:rFonts w:ascii="Arial" w:hAnsi="Arial" w:cs="Arial"/>
                <w:b/>
                <w:bCs/>
                <w:lang w:val="en-US"/>
              </w:rPr>
            </w:pPr>
            <w:r w:rsidRPr="0055353E">
              <w:rPr>
                <w:rFonts w:ascii="Arial" w:hAnsi="Arial" w:cs="Arial"/>
                <w:b/>
                <w:bCs/>
                <w:lang w:val="en-US"/>
              </w:rPr>
              <w:t> </w:t>
            </w: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6A3E9DED" w14:textId="77777777" w:rsidR="00384416" w:rsidRPr="0055353E" w:rsidRDefault="00384416" w:rsidP="00384416">
            <w:pPr>
              <w:spacing w:after="0"/>
              <w:rPr>
                <w:rFonts w:ascii="Arial" w:eastAsia="MS Mincho" w:hAnsi="Arial" w:cs="Arial"/>
                <w:b/>
              </w:rPr>
            </w:pPr>
            <w:r w:rsidRPr="0055353E">
              <w:rPr>
                <w:rFonts w:ascii="Arial" w:eastAsia="MS Mincho" w:hAnsi="Arial" w:cs="Arial"/>
                <w:b/>
              </w:rPr>
              <w:t> </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7F3D85F4" w14:textId="77777777" w:rsidR="00384416" w:rsidRPr="0055353E" w:rsidRDefault="00FF67E2" w:rsidP="00384416">
            <w:pPr>
              <w:spacing w:after="0"/>
              <w:rPr>
                <w:rFonts w:ascii="Arial" w:eastAsia="MS Mincho" w:hAnsi="Arial" w:cs="Arial"/>
                <w:sz w:val="14"/>
                <w:szCs w:val="14"/>
              </w:rPr>
            </w:pPr>
            <w:hyperlink r:id="rId83" w:history="1">
              <w:r w:rsidR="00384416" w:rsidRPr="0055353E">
                <w:rPr>
                  <w:rStyle w:val="Lienhypertexte"/>
                  <w:rFonts w:ascii="Arial" w:eastAsia="MS Mincho" w:hAnsi="Arial" w:cs="Arial"/>
                  <w:sz w:val="14"/>
                  <w:szCs w:val="14"/>
                </w:rPr>
                <w:t>CP-223062</w:t>
              </w:r>
            </w:hyperlink>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7648E151" w14:textId="77777777" w:rsidR="00384416" w:rsidRPr="0055353E" w:rsidRDefault="00384416" w:rsidP="00384416">
            <w:pPr>
              <w:spacing w:after="0"/>
              <w:rPr>
                <w:rFonts w:ascii="Arial" w:eastAsia="MS Mincho" w:hAnsi="Arial" w:cs="Arial"/>
              </w:rPr>
            </w:pPr>
            <w:r w:rsidRPr="0055353E">
              <w:rPr>
                <w:rFonts w:ascii="Arial" w:eastAsia="MS Mincho" w:hAnsi="Arial" w:cs="Arial"/>
              </w:rPr>
              <w:t>Corrections on AMF</w:t>
            </w: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64F8CE0B" w14:textId="77777777" w:rsidR="00384416" w:rsidRPr="0055353E" w:rsidRDefault="00384416" w:rsidP="00384416">
            <w:pPr>
              <w:spacing w:after="0"/>
              <w:rPr>
                <w:rFonts w:ascii="Arial" w:eastAsia="MS Mincho" w:hAnsi="Arial" w:cs="Arial"/>
              </w:rPr>
            </w:pPr>
            <w:r w:rsidRPr="0055353E">
              <w:rPr>
                <w:rFonts w:ascii="Arial" w:eastAsia="MS Mincho" w:hAnsi="Arial" w:cs="Arial"/>
              </w:rPr>
              <w:t>CT4</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3805724F" w14:textId="40591E22" w:rsidR="00384416" w:rsidRPr="0055353E" w:rsidRDefault="00384416" w:rsidP="00384416">
            <w:pPr>
              <w:spacing w:after="0"/>
              <w:rPr>
                <w:rFonts w:ascii="Arial" w:hAnsi="Arial" w:cs="Arial"/>
                <w:color w:val="000000"/>
                <w:lang w:val="en-US"/>
              </w:rPr>
            </w:pPr>
            <w:r w:rsidRPr="004B0853">
              <w:rPr>
                <w:rFonts w:ascii="Arial" w:hAnsi="Arial" w:cs="Arial"/>
                <w:color w:val="000000"/>
                <w:lang w:val="en-US"/>
              </w:rPr>
              <w:t>Approved </w:t>
            </w: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43FF1345" w14:textId="77777777" w:rsidR="00384416" w:rsidRPr="0055353E" w:rsidRDefault="00384416" w:rsidP="00384416">
            <w:pPr>
              <w:spacing w:after="0"/>
              <w:rPr>
                <w:rFonts w:ascii="Arial" w:hAnsi="Arial" w:cs="Arial"/>
                <w:lang w:val="en-US"/>
              </w:rPr>
            </w:pPr>
            <w:r w:rsidRPr="0055353E">
              <w:rPr>
                <w:rFonts w:ascii="Arial" w:hAnsi="Arial" w:cs="Arial"/>
                <w:lang w:val="en-US"/>
              </w:rPr>
              <w:t> </w:t>
            </w:r>
          </w:p>
        </w:tc>
      </w:tr>
      <w:tr w:rsidR="00384416" w:rsidRPr="0055353E" w14:paraId="0895BFF3" w14:textId="77777777" w:rsidTr="000544A1">
        <w:trPr>
          <w:cantSplit/>
        </w:trPr>
        <w:tc>
          <w:tcPr>
            <w:tcW w:w="846" w:type="dxa"/>
            <w:tcBorders>
              <w:top w:val="single" w:sz="4" w:space="0" w:color="auto"/>
              <w:left w:val="single" w:sz="18" w:space="0" w:color="auto"/>
              <w:bottom w:val="single" w:sz="4" w:space="0" w:color="auto"/>
              <w:right w:val="single" w:sz="4" w:space="0" w:color="auto"/>
            </w:tcBorders>
            <w:shd w:val="clear" w:color="auto" w:fill="auto"/>
          </w:tcPr>
          <w:p w14:paraId="460025D5" w14:textId="77777777" w:rsidR="00384416" w:rsidRPr="0055353E" w:rsidRDefault="00384416" w:rsidP="00384416">
            <w:pPr>
              <w:spacing w:after="0"/>
              <w:rPr>
                <w:rFonts w:ascii="Arial" w:hAnsi="Arial" w:cs="Arial"/>
                <w:b/>
                <w:bCs/>
                <w:lang w:val="en-US"/>
              </w:rPr>
            </w:pPr>
            <w:r w:rsidRPr="0055353E">
              <w:rPr>
                <w:rFonts w:ascii="Arial" w:hAnsi="Arial" w:cs="Arial"/>
                <w:b/>
                <w:bCs/>
                <w:lang w:val="en-US"/>
              </w:rPr>
              <w:t> </w:t>
            </w: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0EB82CA1" w14:textId="77777777" w:rsidR="00384416" w:rsidRPr="0055353E" w:rsidRDefault="00384416" w:rsidP="00384416">
            <w:pPr>
              <w:spacing w:after="0"/>
              <w:rPr>
                <w:rFonts w:ascii="Arial" w:eastAsia="MS Mincho" w:hAnsi="Arial" w:cs="Arial"/>
                <w:b/>
              </w:rPr>
            </w:pPr>
            <w:r w:rsidRPr="0055353E">
              <w:rPr>
                <w:rFonts w:ascii="Arial" w:eastAsia="MS Mincho" w:hAnsi="Arial" w:cs="Arial"/>
                <w:b/>
              </w:rPr>
              <w:t> </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4A94E492" w14:textId="77777777" w:rsidR="00384416" w:rsidRPr="0055353E" w:rsidRDefault="00FF67E2" w:rsidP="00384416">
            <w:pPr>
              <w:spacing w:after="0"/>
              <w:rPr>
                <w:rFonts w:ascii="Arial" w:eastAsia="MS Mincho" w:hAnsi="Arial" w:cs="Arial"/>
                <w:sz w:val="14"/>
                <w:szCs w:val="14"/>
              </w:rPr>
            </w:pPr>
            <w:hyperlink r:id="rId84" w:history="1">
              <w:r w:rsidR="00384416" w:rsidRPr="0055353E">
                <w:rPr>
                  <w:rStyle w:val="Lienhypertexte"/>
                  <w:rFonts w:ascii="Arial" w:eastAsia="MS Mincho" w:hAnsi="Arial" w:cs="Arial"/>
                  <w:sz w:val="14"/>
                  <w:szCs w:val="14"/>
                </w:rPr>
                <w:t>CP-223065</w:t>
              </w:r>
            </w:hyperlink>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4D1184D6" w14:textId="77777777" w:rsidR="00384416" w:rsidRPr="0055353E" w:rsidRDefault="00384416" w:rsidP="00384416">
            <w:pPr>
              <w:spacing w:after="0"/>
              <w:rPr>
                <w:rFonts w:ascii="Arial" w:eastAsia="MS Mincho" w:hAnsi="Arial" w:cs="Arial"/>
              </w:rPr>
            </w:pPr>
            <w:r w:rsidRPr="0055353E">
              <w:rPr>
                <w:rFonts w:ascii="Arial" w:eastAsia="MS Mincho" w:hAnsi="Arial" w:cs="Arial"/>
              </w:rPr>
              <w:t xml:space="preserve">Corrections on UDSF </w:t>
            </w: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3421F0BE" w14:textId="77777777" w:rsidR="00384416" w:rsidRPr="0055353E" w:rsidRDefault="00384416" w:rsidP="00384416">
            <w:pPr>
              <w:spacing w:after="0"/>
              <w:rPr>
                <w:rFonts w:ascii="Arial" w:eastAsia="MS Mincho" w:hAnsi="Arial" w:cs="Arial"/>
              </w:rPr>
            </w:pPr>
            <w:r w:rsidRPr="0055353E">
              <w:rPr>
                <w:rFonts w:ascii="Arial" w:eastAsia="MS Mincho" w:hAnsi="Arial" w:cs="Arial"/>
              </w:rPr>
              <w:t>CT4</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151D6B30" w14:textId="4B75FA90" w:rsidR="00384416" w:rsidRPr="0055353E" w:rsidRDefault="00384416" w:rsidP="00384416">
            <w:pPr>
              <w:spacing w:after="0"/>
              <w:rPr>
                <w:rFonts w:ascii="Arial" w:hAnsi="Arial" w:cs="Arial"/>
                <w:color w:val="000000"/>
                <w:lang w:val="en-US"/>
              </w:rPr>
            </w:pPr>
            <w:r w:rsidRPr="004B0853">
              <w:rPr>
                <w:rFonts w:ascii="Arial" w:hAnsi="Arial" w:cs="Arial"/>
                <w:color w:val="000000"/>
                <w:lang w:val="en-US"/>
              </w:rPr>
              <w:t>Approved </w:t>
            </w: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24A5D2D3" w14:textId="77777777" w:rsidR="00384416" w:rsidRPr="0055353E" w:rsidRDefault="00384416" w:rsidP="00384416">
            <w:pPr>
              <w:spacing w:after="0"/>
              <w:rPr>
                <w:rFonts w:ascii="Arial" w:hAnsi="Arial" w:cs="Arial"/>
                <w:lang w:val="en-US"/>
              </w:rPr>
            </w:pPr>
            <w:r w:rsidRPr="0055353E">
              <w:rPr>
                <w:rFonts w:ascii="Arial" w:hAnsi="Arial" w:cs="Arial"/>
                <w:lang w:val="en-US"/>
              </w:rPr>
              <w:t> </w:t>
            </w:r>
          </w:p>
        </w:tc>
      </w:tr>
      <w:tr w:rsidR="00384416" w:rsidRPr="0055353E" w14:paraId="1C322373" w14:textId="77777777" w:rsidTr="000544A1">
        <w:trPr>
          <w:cantSplit/>
        </w:trPr>
        <w:tc>
          <w:tcPr>
            <w:tcW w:w="846" w:type="dxa"/>
            <w:tcBorders>
              <w:top w:val="single" w:sz="4" w:space="0" w:color="auto"/>
              <w:left w:val="single" w:sz="18" w:space="0" w:color="auto"/>
              <w:bottom w:val="single" w:sz="4" w:space="0" w:color="auto"/>
              <w:right w:val="single" w:sz="4" w:space="0" w:color="auto"/>
            </w:tcBorders>
            <w:shd w:val="clear" w:color="auto" w:fill="auto"/>
          </w:tcPr>
          <w:p w14:paraId="73F171D7" w14:textId="77777777" w:rsidR="00384416" w:rsidRPr="0055353E" w:rsidRDefault="00384416" w:rsidP="00384416">
            <w:pPr>
              <w:spacing w:after="0"/>
              <w:rPr>
                <w:rFonts w:ascii="Arial" w:hAnsi="Arial" w:cs="Arial"/>
                <w:b/>
                <w:bCs/>
                <w:lang w:val="en-US"/>
              </w:rPr>
            </w:pPr>
            <w:r w:rsidRPr="0055353E">
              <w:rPr>
                <w:rFonts w:ascii="Arial" w:hAnsi="Arial" w:cs="Arial"/>
                <w:b/>
                <w:bCs/>
                <w:lang w:val="en-US"/>
              </w:rPr>
              <w:t> </w:t>
            </w: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10A93786" w14:textId="77777777" w:rsidR="00384416" w:rsidRPr="0055353E" w:rsidRDefault="00384416" w:rsidP="00384416">
            <w:pPr>
              <w:spacing w:after="0"/>
              <w:rPr>
                <w:rFonts w:ascii="Arial" w:eastAsia="MS Mincho" w:hAnsi="Arial" w:cs="Arial"/>
                <w:b/>
              </w:rPr>
            </w:pPr>
            <w:r w:rsidRPr="0055353E">
              <w:rPr>
                <w:rFonts w:ascii="Arial" w:eastAsia="MS Mincho" w:hAnsi="Arial" w:cs="Arial"/>
                <w:b/>
              </w:rPr>
              <w:t> </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46C3D13E" w14:textId="257E5A2F" w:rsidR="00384416" w:rsidRPr="0055353E" w:rsidRDefault="00FF67E2" w:rsidP="00384416">
            <w:pPr>
              <w:spacing w:after="0"/>
              <w:rPr>
                <w:rFonts w:ascii="Arial" w:eastAsia="MS Mincho" w:hAnsi="Arial" w:cs="Arial"/>
                <w:sz w:val="14"/>
                <w:szCs w:val="14"/>
              </w:rPr>
            </w:pPr>
            <w:hyperlink r:id="rId85" w:history="1">
              <w:r w:rsidR="00384416" w:rsidRPr="00384416">
                <w:rPr>
                  <w:rStyle w:val="Lienhypertexte"/>
                  <w:rFonts w:ascii="Arial" w:eastAsia="MS Mincho" w:hAnsi="Arial" w:cs="Arial"/>
                  <w:sz w:val="14"/>
                  <w:szCs w:val="14"/>
                </w:rPr>
                <w:t>CP-223066</w:t>
              </w:r>
            </w:hyperlink>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613F0EE3" w14:textId="77777777" w:rsidR="00384416" w:rsidRPr="0055353E" w:rsidRDefault="00384416" w:rsidP="00384416">
            <w:pPr>
              <w:spacing w:after="0"/>
              <w:rPr>
                <w:rFonts w:ascii="Arial" w:eastAsia="MS Mincho" w:hAnsi="Arial" w:cs="Arial"/>
              </w:rPr>
            </w:pPr>
            <w:r w:rsidRPr="0055353E">
              <w:rPr>
                <w:rFonts w:ascii="Arial" w:eastAsia="MS Mincho" w:hAnsi="Arial" w:cs="Arial"/>
              </w:rPr>
              <w:t>Open API version and External docs</w:t>
            </w: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4B2B12B9" w14:textId="77777777" w:rsidR="00384416" w:rsidRPr="0055353E" w:rsidRDefault="00384416" w:rsidP="00384416">
            <w:pPr>
              <w:spacing w:after="0"/>
              <w:rPr>
                <w:rFonts w:ascii="Arial" w:eastAsia="MS Mincho" w:hAnsi="Arial" w:cs="Arial"/>
              </w:rPr>
            </w:pPr>
            <w:r w:rsidRPr="0055353E">
              <w:rPr>
                <w:rFonts w:ascii="Arial" w:eastAsia="MS Mincho" w:hAnsi="Arial" w:cs="Arial"/>
              </w:rPr>
              <w:t>CT4</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4E7A3180" w14:textId="711EF538" w:rsidR="00384416" w:rsidRPr="0055353E" w:rsidRDefault="00384416" w:rsidP="00384416">
            <w:pPr>
              <w:spacing w:after="0"/>
              <w:rPr>
                <w:rFonts w:ascii="Arial" w:hAnsi="Arial" w:cs="Arial"/>
                <w:color w:val="000000"/>
                <w:lang w:val="en-US"/>
              </w:rPr>
            </w:pPr>
            <w:r w:rsidRPr="004B0853">
              <w:rPr>
                <w:rFonts w:ascii="Arial" w:hAnsi="Arial" w:cs="Arial"/>
                <w:color w:val="000000"/>
                <w:lang w:val="en-US"/>
              </w:rPr>
              <w:t>Approved </w:t>
            </w: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40C9E3BA" w14:textId="77777777" w:rsidR="00384416" w:rsidRPr="0055353E" w:rsidRDefault="00384416" w:rsidP="00384416">
            <w:pPr>
              <w:spacing w:after="0"/>
              <w:rPr>
                <w:rFonts w:ascii="Arial" w:hAnsi="Arial" w:cs="Arial"/>
                <w:lang w:val="en-US"/>
              </w:rPr>
            </w:pPr>
            <w:r w:rsidRPr="0055353E">
              <w:rPr>
                <w:rFonts w:ascii="Arial" w:hAnsi="Arial" w:cs="Arial"/>
                <w:lang w:val="en-US"/>
              </w:rPr>
              <w:t> </w:t>
            </w:r>
          </w:p>
        </w:tc>
      </w:tr>
      <w:tr w:rsidR="00384416" w:rsidRPr="0055353E" w14:paraId="0576CD33" w14:textId="77777777" w:rsidTr="000544A1">
        <w:trPr>
          <w:cantSplit/>
        </w:trPr>
        <w:tc>
          <w:tcPr>
            <w:tcW w:w="846" w:type="dxa"/>
            <w:tcBorders>
              <w:top w:val="single" w:sz="4" w:space="0" w:color="auto"/>
              <w:left w:val="single" w:sz="18" w:space="0" w:color="auto"/>
              <w:bottom w:val="single" w:sz="4" w:space="0" w:color="auto"/>
              <w:right w:val="single" w:sz="4" w:space="0" w:color="auto"/>
            </w:tcBorders>
            <w:shd w:val="clear" w:color="auto" w:fill="auto"/>
          </w:tcPr>
          <w:p w14:paraId="4A86B430" w14:textId="77777777" w:rsidR="00384416" w:rsidRPr="0055353E" w:rsidRDefault="00384416" w:rsidP="00384416">
            <w:pPr>
              <w:spacing w:after="0"/>
              <w:rPr>
                <w:rFonts w:ascii="Arial" w:hAnsi="Arial" w:cs="Arial"/>
                <w:b/>
                <w:bCs/>
                <w:lang w:val="en-US"/>
              </w:rPr>
            </w:pPr>
            <w:r w:rsidRPr="0055353E">
              <w:rPr>
                <w:rFonts w:ascii="Arial" w:hAnsi="Arial" w:cs="Arial"/>
                <w:b/>
                <w:bCs/>
                <w:lang w:val="en-US"/>
              </w:rPr>
              <w:t> </w:t>
            </w: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2CBB853B" w14:textId="77777777" w:rsidR="00384416" w:rsidRPr="0055353E" w:rsidRDefault="00384416" w:rsidP="00384416">
            <w:pPr>
              <w:spacing w:after="0"/>
              <w:rPr>
                <w:rFonts w:ascii="Arial" w:eastAsia="MS Mincho" w:hAnsi="Arial" w:cs="Arial"/>
                <w:b/>
              </w:rPr>
            </w:pPr>
            <w:r w:rsidRPr="0055353E">
              <w:rPr>
                <w:rFonts w:ascii="Arial" w:eastAsia="MS Mincho" w:hAnsi="Arial" w:cs="Arial"/>
                <w:b/>
              </w:rPr>
              <w:t> </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30F30293" w14:textId="77777777" w:rsidR="00384416" w:rsidRPr="0055353E" w:rsidRDefault="00FF67E2" w:rsidP="00384416">
            <w:pPr>
              <w:spacing w:after="0"/>
              <w:rPr>
                <w:rFonts w:ascii="Arial" w:eastAsia="MS Mincho" w:hAnsi="Arial" w:cs="Arial"/>
                <w:sz w:val="14"/>
                <w:szCs w:val="14"/>
              </w:rPr>
            </w:pPr>
            <w:hyperlink r:id="rId86" w:history="1">
              <w:r w:rsidR="00384416" w:rsidRPr="0055353E">
                <w:rPr>
                  <w:rStyle w:val="Lienhypertexte"/>
                  <w:rFonts w:ascii="Arial" w:eastAsia="MS Mincho" w:hAnsi="Arial" w:cs="Arial"/>
                  <w:sz w:val="14"/>
                  <w:szCs w:val="14"/>
                </w:rPr>
                <w:t>CP-223083</w:t>
              </w:r>
            </w:hyperlink>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75B68895" w14:textId="77777777" w:rsidR="00384416" w:rsidRPr="0055353E" w:rsidRDefault="00384416" w:rsidP="00384416">
            <w:pPr>
              <w:spacing w:after="0"/>
              <w:rPr>
                <w:rFonts w:ascii="Arial" w:eastAsia="MS Mincho" w:hAnsi="Arial" w:cs="Arial"/>
              </w:rPr>
            </w:pPr>
            <w:r w:rsidRPr="0055353E">
              <w:rPr>
                <w:rFonts w:ascii="Arial" w:eastAsia="MS Mincho" w:hAnsi="Arial" w:cs="Arial"/>
              </w:rPr>
              <w:t>Corrections on 31.102 Rel-17</w:t>
            </w: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76A2AB65" w14:textId="77777777" w:rsidR="00384416" w:rsidRPr="0055353E" w:rsidRDefault="00384416" w:rsidP="00384416">
            <w:pPr>
              <w:spacing w:after="0"/>
              <w:rPr>
                <w:rFonts w:ascii="Arial" w:eastAsia="MS Mincho" w:hAnsi="Arial" w:cs="Arial"/>
              </w:rPr>
            </w:pPr>
            <w:r w:rsidRPr="0055353E">
              <w:rPr>
                <w:rFonts w:ascii="Arial" w:eastAsia="MS Mincho" w:hAnsi="Arial" w:cs="Arial"/>
              </w:rPr>
              <w:t>CT6</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599637DA" w14:textId="12B86299" w:rsidR="00384416" w:rsidRPr="0055353E" w:rsidRDefault="00384416" w:rsidP="00384416">
            <w:pPr>
              <w:spacing w:after="0"/>
              <w:rPr>
                <w:rFonts w:ascii="Arial" w:hAnsi="Arial" w:cs="Arial"/>
                <w:color w:val="000000"/>
                <w:lang w:val="en-US"/>
              </w:rPr>
            </w:pPr>
            <w:r w:rsidRPr="004B0853">
              <w:rPr>
                <w:rFonts w:ascii="Arial" w:hAnsi="Arial" w:cs="Arial"/>
                <w:color w:val="000000"/>
                <w:lang w:val="en-US"/>
              </w:rPr>
              <w:t>Approved </w:t>
            </w: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72E99144" w14:textId="77777777" w:rsidR="00384416" w:rsidRPr="0055353E" w:rsidRDefault="00384416" w:rsidP="00384416">
            <w:pPr>
              <w:spacing w:after="0"/>
              <w:rPr>
                <w:rFonts w:ascii="Arial" w:hAnsi="Arial" w:cs="Arial"/>
                <w:lang w:val="en-US"/>
              </w:rPr>
            </w:pPr>
            <w:r w:rsidRPr="0055353E">
              <w:rPr>
                <w:rFonts w:ascii="Arial" w:hAnsi="Arial" w:cs="Arial"/>
                <w:lang w:val="en-US"/>
              </w:rPr>
              <w:t> </w:t>
            </w:r>
          </w:p>
        </w:tc>
      </w:tr>
      <w:tr w:rsidR="00384416" w:rsidRPr="0055353E" w14:paraId="2DC3E66B" w14:textId="77777777" w:rsidTr="000544A1">
        <w:trPr>
          <w:cantSplit/>
        </w:trPr>
        <w:tc>
          <w:tcPr>
            <w:tcW w:w="846" w:type="dxa"/>
            <w:tcBorders>
              <w:top w:val="single" w:sz="4" w:space="0" w:color="auto"/>
              <w:left w:val="single" w:sz="18" w:space="0" w:color="auto"/>
              <w:bottom w:val="single" w:sz="4" w:space="0" w:color="auto"/>
              <w:right w:val="single" w:sz="4" w:space="0" w:color="auto"/>
            </w:tcBorders>
            <w:shd w:val="clear" w:color="auto" w:fill="auto"/>
          </w:tcPr>
          <w:p w14:paraId="39AADBCB" w14:textId="77777777" w:rsidR="00384416" w:rsidRPr="0055353E" w:rsidRDefault="00384416" w:rsidP="00384416">
            <w:pPr>
              <w:spacing w:after="0"/>
              <w:rPr>
                <w:rFonts w:ascii="Arial" w:hAnsi="Arial" w:cs="Arial"/>
                <w:b/>
                <w:bCs/>
                <w:lang w:val="en-US"/>
              </w:rPr>
            </w:pPr>
            <w:r w:rsidRPr="0055353E">
              <w:rPr>
                <w:rFonts w:ascii="Arial" w:hAnsi="Arial" w:cs="Arial"/>
                <w:b/>
                <w:bCs/>
                <w:lang w:val="en-US"/>
              </w:rPr>
              <w:t> </w:t>
            </w: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6ABED269" w14:textId="77777777" w:rsidR="00384416" w:rsidRPr="0055353E" w:rsidRDefault="00384416" w:rsidP="00384416">
            <w:pPr>
              <w:spacing w:after="0"/>
              <w:rPr>
                <w:rFonts w:ascii="Arial" w:eastAsia="MS Mincho" w:hAnsi="Arial" w:cs="Arial"/>
                <w:b/>
              </w:rPr>
            </w:pPr>
            <w:r w:rsidRPr="0055353E">
              <w:rPr>
                <w:rFonts w:ascii="Arial" w:eastAsia="MS Mincho" w:hAnsi="Arial" w:cs="Arial"/>
                <w:b/>
              </w:rPr>
              <w:t> </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359AF3EA" w14:textId="77777777" w:rsidR="00384416" w:rsidRPr="0055353E" w:rsidRDefault="00FF67E2" w:rsidP="00384416">
            <w:pPr>
              <w:spacing w:after="0"/>
              <w:rPr>
                <w:rFonts w:ascii="Arial" w:eastAsia="MS Mincho" w:hAnsi="Arial" w:cs="Arial"/>
                <w:sz w:val="14"/>
                <w:szCs w:val="14"/>
              </w:rPr>
            </w:pPr>
            <w:hyperlink r:id="rId87" w:history="1">
              <w:r w:rsidR="00384416" w:rsidRPr="0055353E">
                <w:rPr>
                  <w:rStyle w:val="Lienhypertexte"/>
                  <w:rFonts w:ascii="Arial" w:eastAsia="MS Mincho" w:hAnsi="Arial" w:cs="Arial"/>
                  <w:sz w:val="14"/>
                  <w:szCs w:val="14"/>
                </w:rPr>
                <w:t>CP-223084</w:t>
              </w:r>
            </w:hyperlink>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148C35D2" w14:textId="77777777" w:rsidR="00384416" w:rsidRPr="0055353E" w:rsidRDefault="00384416" w:rsidP="00384416">
            <w:pPr>
              <w:spacing w:after="0"/>
              <w:rPr>
                <w:rFonts w:ascii="Arial" w:eastAsia="MS Mincho" w:hAnsi="Arial" w:cs="Arial"/>
              </w:rPr>
            </w:pPr>
            <w:r w:rsidRPr="0055353E">
              <w:rPr>
                <w:rFonts w:ascii="Arial" w:eastAsia="MS Mincho" w:hAnsi="Arial" w:cs="Arial"/>
              </w:rPr>
              <w:t>Corrections on 31.130 Rel-17</w:t>
            </w: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61F97CA6" w14:textId="77777777" w:rsidR="00384416" w:rsidRPr="0055353E" w:rsidRDefault="00384416" w:rsidP="00384416">
            <w:pPr>
              <w:spacing w:after="0"/>
              <w:rPr>
                <w:rFonts w:ascii="Arial" w:eastAsia="MS Mincho" w:hAnsi="Arial" w:cs="Arial"/>
              </w:rPr>
            </w:pPr>
            <w:r w:rsidRPr="0055353E">
              <w:rPr>
                <w:rFonts w:ascii="Arial" w:eastAsia="MS Mincho" w:hAnsi="Arial" w:cs="Arial"/>
              </w:rPr>
              <w:t>CT6</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3B2FD175" w14:textId="3167673C" w:rsidR="00384416" w:rsidRPr="0055353E" w:rsidRDefault="00384416" w:rsidP="00384416">
            <w:pPr>
              <w:spacing w:after="0"/>
              <w:rPr>
                <w:rFonts w:ascii="Arial" w:hAnsi="Arial" w:cs="Arial"/>
                <w:color w:val="000000"/>
                <w:lang w:val="en-US"/>
              </w:rPr>
            </w:pPr>
            <w:r w:rsidRPr="004B0853">
              <w:rPr>
                <w:rFonts w:ascii="Arial" w:hAnsi="Arial" w:cs="Arial"/>
                <w:color w:val="000000"/>
                <w:lang w:val="en-US"/>
              </w:rPr>
              <w:t>Approved </w:t>
            </w: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34835796" w14:textId="77777777" w:rsidR="00384416" w:rsidRPr="0055353E" w:rsidRDefault="00384416" w:rsidP="00384416">
            <w:pPr>
              <w:spacing w:after="0"/>
              <w:rPr>
                <w:rFonts w:ascii="Arial" w:hAnsi="Arial" w:cs="Arial"/>
                <w:lang w:val="en-US"/>
              </w:rPr>
            </w:pPr>
            <w:r w:rsidRPr="0055353E">
              <w:rPr>
                <w:rFonts w:ascii="Arial" w:hAnsi="Arial" w:cs="Arial"/>
                <w:lang w:val="en-US"/>
              </w:rPr>
              <w:t> </w:t>
            </w:r>
          </w:p>
        </w:tc>
      </w:tr>
      <w:tr w:rsidR="00384416" w:rsidRPr="0055353E" w14:paraId="34922EF1" w14:textId="77777777" w:rsidTr="000544A1">
        <w:trPr>
          <w:cantSplit/>
        </w:trPr>
        <w:tc>
          <w:tcPr>
            <w:tcW w:w="846" w:type="dxa"/>
            <w:tcBorders>
              <w:top w:val="single" w:sz="4" w:space="0" w:color="auto"/>
              <w:left w:val="single" w:sz="18" w:space="0" w:color="auto"/>
              <w:bottom w:val="single" w:sz="4" w:space="0" w:color="auto"/>
              <w:right w:val="single" w:sz="4" w:space="0" w:color="auto"/>
            </w:tcBorders>
            <w:shd w:val="clear" w:color="auto" w:fill="auto"/>
          </w:tcPr>
          <w:p w14:paraId="4F6B50F1" w14:textId="77777777" w:rsidR="00384416" w:rsidRPr="0055353E" w:rsidRDefault="00384416" w:rsidP="00384416">
            <w:pPr>
              <w:spacing w:after="0"/>
              <w:rPr>
                <w:rFonts w:ascii="Arial" w:hAnsi="Arial" w:cs="Arial"/>
                <w:b/>
                <w:bCs/>
                <w:lang w:val="en-US"/>
              </w:rPr>
            </w:pPr>
            <w:r w:rsidRPr="0055353E">
              <w:rPr>
                <w:rFonts w:ascii="Arial" w:hAnsi="Arial" w:cs="Arial"/>
                <w:b/>
                <w:bCs/>
                <w:lang w:val="en-US"/>
              </w:rPr>
              <w:t> </w:t>
            </w: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630CFE9F" w14:textId="77777777" w:rsidR="00384416" w:rsidRPr="0055353E" w:rsidRDefault="00384416" w:rsidP="00384416">
            <w:pPr>
              <w:spacing w:after="0"/>
              <w:rPr>
                <w:rFonts w:ascii="Arial" w:eastAsia="MS Mincho" w:hAnsi="Arial" w:cs="Arial"/>
                <w:b/>
              </w:rPr>
            </w:pPr>
            <w:r w:rsidRPr="0055353E">
              <w:rPr>
                <w:rFonts w:ascii="Arial" w:eastAsia="MS Mincho" w:hAnsi="Arial" w:cs="Arial"/>
                <w:b/>
              </w:rPr>
              <w:t> </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04910823" w14:textId="77777777" w:rsidR="00384416" w:rsidRPr="0055353E" w:rsidRDefault="00FF67E2" w:rsidP="00384416">
            <w:pPr>
              <w:spacing w:after="0"/>
              <w:rPr>
                <w:rFonts w:ascii="Arial" w:eastAsia="MS Mincho" w:hAnsi="Arial" w:cs="Arial"/>
                <w:sz w:val="14"/>
                <w:szCs w:val="14"/>
              </w:rPr>
            </w:pPr>
            <w:hyperlink r:id="rId88" w:history="1">
              <w:r w:rsidR="00384416" w:rsidRPr="0055353E">
                <w:rPr>
                  <w:rStyle w:val="Lienhypertexte"/>
                  <w:rFonts w:ascii="Arial" w:eastAsia="MS Mincho" w:hAnsi="Arial" w:cs="Arial"/>
                  <w:sz w:val="14"/>
                  <w:szCs w:val="14"/>
                </w:rPr>
                <w:t>CP-223143</w:t>
              </w:r>
            </w:hyperlink>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4AF1C92E" w14:textId="77777777" w:rsidR="00384416" w:rsidRPr="0055353E" w:rsidRDefault="00384416" w:rsidP="00384416">
            <w:pPr>
              <w:spacing w:after="0"/>
              <w:rPr>
                <w:rFonts w:ascii="Arial" w:eastAsia="MS Mincho" w:hAnsi="Arial" w:cs="Arial"/>
              </w:rPr>
            </w:pPr>
            <w:r w:rsidRPr="0055353E">
              <w:rPr>
                <w:rFonts w:ascii="Arial" w:eastAsia="MS Mincho" w:hAnsi="Arial" w:cs="Arial"/>
              </w:rPr>
              <w:t>CR pack on TEI17</w:t>
            </w: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38BFD8D5" w14:textId="77777777" w:rsidR="00384416" w:rsidRPr="0055353E" w:rsidRDefault="00384416" w:rsidP="00384416">
            <w:pPr>
              <w:spacing w:after="0"/>
              <w:rPr>
                <w:rFonts w:ascii="Arial" w:eastAsia="MS Mincho" w:hAnsi="Arial" w:cs="Arial"/>
              </w:rPr>
            </w:pPr>
            <w:r w:rsidRPr="0055353E">
              <w:rPr>
                <w:rFonts w:ascii="Arial" w:eastAsia="MS Mincho" w:hAnsi="Arial" w:cs="Arial"/>
              </w:rPr>
              <w:t>CT1</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32EE252B" w14:textId="29A0DFBE" w:rsidR="00384416" w:rsidRPr="0055353E" w:rsidRDefault="00384416" w:rsidP="00384416">
            <w:pPr>
              <w:spacing w:after="0"/>
              <w:rPr>
                <w:rFonts w:ascii="Arial" w:hAnsi="Arial" w:cs="Arial"/>
                <w:color w:val="000000"/>
                <w:lang w:val="en-US"/>
              </w:rPr>
            </w:pPr>
            <w:r w:rsidRPr="004B0853">
              <w:rPr>
                <w:rFonts w:ascii="Arial" w:hAnsi="Arial" w:cs="Arial"/>
                <w:color w:val="000000"/>
                <w:lang w:val="en-US"/>
              </w:rPr>
              <w:t>Approved </w:t>
            </w: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7514A887" w14:textId="77777777" w:rsidR="00384416" w:rsidRPr="0055353E" w:rsidRDefault="00384416" w:rsidP="00384416">
            <w:pPr>
              <w:spacing w:after="0"/>
              <w:rPr>
                <w:rFonts w:ascii="Arial" w:hAnsi="Arial" w:cs="Arial"/>
                <w:lang w:val="en-US"/>
              </w:rPr>
            </w:pPr>
            <w:r w:rsidRPr="0055353E">
              <w:rPr>
                <w:rFonts w:ascii="Arial" w:hAnsi="Arial" w:cs="Arial"/>
                <w:lang w:val="en-US"/>
              </w:rPr>
              <w:t> </w:t>
            </w:r>
          </w:p>
        </w:tc>
      </w:tr>
      <w:tr w:rsidR="00A3078A" w:rsidRPr="0055353E" w14:paraId="1E540AD7" w14:textId="77777777" w:rsidTr="000544A1">
        <w:trPr>
          <w:cantSplit/>
        </w:trPr>
        <w:tc>
          <w:tcPr>
            <w:tcW w:w="846" w:type="dxa"/>
            <w:tcBorders>
              <w:top w:val="single" w:sz="4" w:space="0" w:color="auto"/>
              <w:left w:val="single" w:sz="18" w:space="0" w:color="auto"/>
              <w:bottom w:val="single" w:sz="4" w:space="0" w:color="auto"/>
              <w:right w:val="single" w:sz="4" w:space="0" w:color="auto"/>
            </w:tcBorders>
            <w:shd w:val="clear" w:color="auto" w:fill="auto"/>
          </w:tcPr>
          <w:p w14:paraId="671F9C9B" w14:textId="77777777" w:rsidR="0055353E" w:rsidRPr="0055353E" w:rsidRDefault="0055353E" w:rsidP="0055353E">
            <w:pPr>
              <w:spacing w:after="0"/>
              <w:rPr>
                <w:rFonts w:ascii="Arial" w:hAnsi="Arial" w:cs="Arial"/>
                <w:b/>
                <w:bCs/>
                <w:lang w:val="en-US"/>
              </w:rPr>
            </w:pPr>
            <w:r w:rsidRPr="0055353E">
              <w:rPr>
                <w:rFonts w:ascii="Arial" w:hAnsi="Arial" w:cs="Arial"/>
                <w:b/>
                <w:bCs/>
                <w:lang w:val="en-US"/>
              </w:rPr>
              <w:t> </w:t>
            </w: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42C7C3F8" w14:textId="77777777" w:rsidR="0055353E" w:rsidRPr="0055353E" w:rsidRDefault="0055353E" w:rsidP="0055353E">
            <w:pPr>
              <w:spacing w:after="0"/>
              <w:rPr>
                <w:rFonts w:ascii="Arial" w:eastAsia="MS Mincho" w:hAnsi="Arial" w:cs="Arial"/>
                <w:b/>
              </w:rPr>
            </w:pPr>
            <w:r w:rsidRPr="0055353E">
              <w:rPr>
                <w:rFonts w:ascii="Arial" w:eastAsia="MS Mincho" w:hAnsi="Arial" w:cs="Arial"/>
                <w:b/>
              </w:rPr>
              <w:t> </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04B5DCE3" w14:textId="77777777" w:rsidR="0055353E" w:rsidRPr="0055353E" w:rsidRDefault="00FF67E2" w:rsidP="0055353E">
            <w:pPr>
              <w:spacing w:after="0"/>
              <w:rPr>
                <w:rFonts w:ascii="Arial" w:eastAsia="MS Mincho" w:hAnsi="Arial" w:cs="Arial"/>
                <w:sz w:val="14"/>
                <w:szCs w:val="14"/>
              </w:rPr>
            </w:pPr>
            <w:hyperlink r:id="rId89" w:history="1">
              <w:r w:rsidR="0055353E" w:rsidRPr="0055353E">
                <w:rPr>
                  <w:rStyle w:val="Lienhypertexte"/>
                  <w:rFonts w:ascii="Arial" w:eastAsia="MS Mincho" w:hAnsi="Arial" w:cs="Arial"/>
                  <w:sz w:val="14"/>
                  <w:szCs w:val="14"/>
                </w:rPr>
                <w:t>CP-223188</w:t>
              </w:r>
            </w:hyperlink>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4FE79122" w14:textId="77777777" w:rsidR="0055353E" w:rsidRPr="0055353E" w:rsidRDefault="0055353E" w:rsidP="0055353E">
            <w:pPr>
              <w:spacing w:after="0"/>
              <w:rPr>
                <w:rFonts w:ascii="Arial" w:eastAsia="MS Mincho" w:hAnsi="Arial" w:cs="Arial"/>
              </w:rPr>
            </w:pPr>
            <w:r w:rsidRPr="0055353E">
              <w:rPr>
                <w:rFonts w:ascii="Arial" w:eastAsia="MS Mincho" w:hAnsi="Arial" w:cs="Arial"/>
              </w:rPr>
              <w:t xml:space="preserve">CR pack on </w:t>
            </w:r>
            <w:proofErr w:type="spellStart"/>
            <w:r w:rsidRPr="0055353E">
              <w:rPr>
                <w:rFonts w:ascii="Arial" w:eastAsia="MS Mincho" w:hAnsi="Arial" w:cs="Arial"/>
              </w:rPr>
              <w:t>OpenAPI</w:t>
            </w:r>
            <w:proofErr w:type="spellEnd"/>
            <w:r w:rsidRPr="0055353E">
              <w:rPr>
                <w:rFonts w:ascii="Arial" w:eastAsia="MS Mincho" w:hAnsi="Arial" w:cs="Arial"/>
              </w:rPr>
              <w:t xml:space="preserve"> version updates in Rel-17</w:t>
            </w: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01B7A6B0" w14:textId="77777777" w:rsidR="0055353E" w:rsidRPr="0055353E" w:rsidRDefault="0055353E" w:rsidP="0055353E">
            <w:pPr>
              <w:spacing w:after="0"/>
              <w:rPr>
                <w:rFonts w:ascii="Arial" w:eastAsia="MS Mincho" w:hAnsi="Arial" w:cs="Arial"/>
              </w:rPr>
            </w:pPr>
            <w:r w:rsidRPr="0055353E">
              <w:rPr>
                <w:rFonts w:ascii="Arial" w:eastAsia="MS Mincho" w:hAnsi="Arial" w:cs="Arial"/>
              </w:rPr>
              <w:t>CT3</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7D825F89" w14:textId="3DBB4D87" w:rsidR="0055353E" w:rsidRPr="00384416" w:rsidRDefault="00953F4B" w:rsidP="0055353E">
            <w:pPr>
              <w:spacing w:after="0"/>
              <w:rPr>
                <w:rFonts w:ascii="Arial" w:hAnsi="Arial" w:cs="Arial"/>
                <w:color w:val="000000"/>
                <w:lang w:val="en-US"/>
              </w:rPr>
            </w:pPr>
            <w:r w:rsidRPr="00384416">
              <w:rPr>
                <w:rFonts w:ascii="Arial" w:hAnsi="Arial" w:cs="Arial"/>
                <w:color w:val="000000"/>
                <w:lang w:val="en-US"/>
              </w:rPr>
              <w:t>Partially Approved</w:t>
            </w: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0D98146B" w14:textId="14478D85" w:rsidR="0055353E" w:rsidRPr="0055353E" w:rsidRDefault="00953F4B" w:rsidP="0055353E">
            <w:pPr>
              <w:spacing w:after="0"/>
              <w:rPr>
                <w:rFonts w:ascii="Arial" w:hAnsi="Arial" w:cs="Arial"/>
                <w:lang w:val="en-US"/>
              </w:rPr>
            </w:pPr>
            <w:r w:rsidRPr="00D92B4E">
              <w:rPr>
                <w:rFonts w:ascii="Arial" w:hAnsi="Arial" w:cs="Arial"/>
                <w:lang w:val="en-US"/>
              </w:rPr>
              <w:t>C3-225739</w:t>
            </w:r>
            <w:r>
              <w:rPr>
                <w:rFonts w:ascii="Arial" w:hAnsi="Arial" w:cs="Arial"/>
                <w:lang w:val="en-US"/>
              </w:rPr>
              <w:t xml:space="preserve"> revised in CP-223240</w:t>
            </w:r>
            <w:r w:rsidR="0055353E" w:rsidRPr="0055353E">
              <w:rPr>
                <w:rFonts w:ascii="Arial" w:hAnsi="Arial" w:cs="Arial"/>
                <w:lang w:val="en-US"/>
              </w:rPr>
              <w:t> </w:t>
            </w:r>
          </w:p>
        </w:tc>
      </w:tr>
      <w:tr w:rsidR="00384416" w:rsidRPr="00EC3525" w14:paraId="75A38263" w14:textId="77777777" w:rsidTr="000544A1">
        <w:trPr>
          <w:cantSplit/>
        </w:trPr>
        <w:tc>
          <w:tcPr>
            <w:tcW w:w="846" w:type="dxa"/>
            <w:tcBorders>
              <w:top w:val="single" w:sz="4" w:space="0" w:color="auto"/>
              <w:left w:val="single" w:sz="18" w:space="0" w:color="auto"/>
              <w:bottom w:val="single" w:sz="4" w:space="0" w:color="auto"/>
              <w:right w:val="single" w:sz="4" w:space="0" w:color="auto"/>
            </w:tcBorders>
            <w:shd w:val="clear" w:color="auto" w:fill="auto"/>
          </w:tcPr>
          <w:p w14:paraId="35B230BB" w14:textId="77777777" w:rsidR="00384416" w:rsidRPr="00D92B4E" w:rsidRDefault="00384416" w:rsidP="00384416">
            <w:pPr>
              <w:spacing w:after="0"/>
              <w:rPr>
                <w:rFonts w:ascii="Arial" w:hAnsi="Arial" w:cs="Arial"/>
                <w:b/>
                <w:bCs/>
                <w:lang w:val="en-US"/>
              </w:rPr>
            </w:pPr>
            <w:r w:rsidRPr="00D92B4E">
              <w:rPr>
                <w:rFonts w:ascii="Arial" w:hAnsi="Arial" w:cs="Arial"/>
                <w:b/>
                <w:bCs/>
                <w:lang w:val="en-US"/>
              </w:rPr>
              <w:t> </w:t>
            </w: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10043866" w14:textId="77777777" w:rsidR="00384416" w:rsidRPr="00D92B4E" w:rsidRDefault="00384416" w:rsidP="00384416">
            <w:pPr>
              <w:spacing w:after="0"/>
              <w:rPr>
                <w:rFonts w:ascii="Arial" w:eastAsia="MS Mincho" w:hAnsi="Arial" w:cs="Arial"/>
                <w:b/>
              </w:rPr>
            </w:pPr>
            <w:r w:rsidRPr="00D92B4E">
              <w:rPr>
                <w:rFonts w:ascii="Arial" w:eastAsia="MS Mincho" w:hAnsi="Arial" w:cs="Arial"/>
                <w:b/>
              </w:rPr>
              <w:t> </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0CF458F4" w14:textId="77777777" w:rsidR="00384416" w:rsidRPr="00EC3525" w:rsidRDefault="00FF67E2" w:rsidP="00384416">
            <w:pPr>
              <w:spacing w:after="0"/>
              <w:rPr>
                <w:rFonts w:ascii="Arial" w:hAnsi="Arial" w:cs="Arial"/>
                <w:sz w:val="14"/>
                <w:szCs w:val="14"/>
              </w:rPr>
            </w:pPr>
            <w:hyperlink r:id="rId90" w:history="1">
              <w:r w:rsidR="00384416" w:rsidRPr="00EC3525">
                <w:rPr>
                  <w:rStyle w:val="Lienhypertexte"/>
                  <w:rFonts w:ascii="Arial" w:hAnsi="Arial" w:cs="Arial"/>
                  <w:sz w:val="14"/>
                  <w:szCs w:val="14"/>
                </w:rPr>
                <w:t>CP-223240</w:t>
              </w:r>
            </w:hyperlink>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15054F73" w14:textId="77777777" w:rsidR="00384416" w:rsidRPr="00D92B4E" w:rsidRDefault="00384416" w:rsidP="00384416">
            <w:pPr>
              <w:spacing w:after="0"/>
              <w:rPr>
                <w:rFonts w:ascii="Arial" w:eastAsia="MS Mincho" w:hAnsi="Arial" w:cs="Arial"/>
              </w:rPr>
            </w:pPr>
            <w:r w:rsidRPr="00D92B4E">
              <w:rPr>
                <w:rFonts w:ascii="Arial" w:eastAsia="MS Mincho" w:hAnsi="Arial" w:cs="Arial"/>
              </w:rPr>
              <w:t xml:space="preserve">Update of info and </w:t>
            </w:r>
            <w:proofErr w:type="spellStart"/>
            <w:r w:rsidRPr="00D92B4E">
              <w:rPr>
                <w:rFonts w:ascii="Arial" w:eastAsia="MS Mincho" w:hAnsi="Arial" w:cs="Arial"/>
              </w:rPr>
              <w:t>externalDocs</w:t>
            </w:r>
            <w:proofErr w:type="spellEnd"/>
            <w:r w:rsidRPr="00D92B4E">
              <w:rPr>
                <w:rFonts w:ascii="Arial" w:eastAsia="MS Mincho" w:hAnsi="Arial" w:cs="Arial"/>
              </w:rPr>
              <w:t xml:space="preserve"> fields</w:t>
            </w: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07C5BB35" w14:textId="77777777" w:rsidR="00384416" w:rsidRPr="00D92B4E" w:rsidRDefault="00384416" w:rsidP="00384416">
            <w:pPr>
              <w:spacing w:after="0"/>
              <w:rPr>
                <w:rFonts w:ascii="Arial" w:eastAsia="MS Mincho" w:hAnsi="Arial" w:cs="Arial"/>
              </w:rPr>
            </w:pPr>
            <w:r w:rsidRPr="00D92B4E">
              <w:rPr>
                <w:rFonts w:ascii="Arial" w:eastAsia="MS Mincho" w:hAnsi="Arial" w:cs="Arial"/>
              </w:rPr>
              <w:t>Huawei</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47AB9E38" w14:textId="69289667" w:rsidR="00384416" w:rsidRPr="00D92B4E" w:rsidRDefault="00384416" w:rsidP="00384416">
            <w:pPr>
              <w:spacing w:after="0"/>
              <w:rPr>
                <w:rFonts w:ascii="Arial" w:hAnsi="Arial" w:cs="Arial"/>
                <w:color w:val="000000"/>
                <w:lang w:val="en-US"/>
              </w:rPr>
            </w:pPr>
            <w:r w:rsidRPr="00DC4B56">
              <w:rPr>
                <w:rFonts w:ascii="Arial" w:hAnsi="Arial" w:cs="Arial"/>
                <w:color w:val="000000"/>
                <w:lang w:val="en-US"/>
              </w:rPr>
              <w:t>Approved </w:t>
            </w: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31819B72" w14:textId="77777777" w:rsidR="00384416" w:rsidRDefault="00384416" w:rsidP="00384416">
            <w:pPr>
              <w:spacing w:after="0"/>
              <w:rPr>
                <w:rFonts w:ascii="Arial" w:hAnsi="Arial" w:cs="Arial"/>
                <w:lang w:val="en-US"/>
              </w:rPr>
            </w:pPr>
            <w:r>
              <w:rPr>
                <w:rFonts w:ascii="Arial" w:hAnsi="Arial" w:cs="Arial"/>
                <w:lang w:val="en-US"/>
              </w:rPr>
              <w:t xml:space="preserve">Revision of </w:t>
            </w:r>
            <w:r w:rsidRPr="00D92B4E">
              <w:rPr>
                <w:rFonts w:ascii="Arial" w:hAnsi="Arial" w:cs="Arial"/>
                <w:lang w:val="en-US"/>
              </w:rPr>
              <w:t>C3-225739</w:t>
            </w:r>
            <w:r>
              <w:rPr>
                <w:rFonts w:ascii="Arial" w:hAnsi="Arial" w:cs="Arial"/>
                <w:lang w:val="en-US"/>
              </w:rPr>
              <w:t xml:space="preserve"> in CR Pack CP-223188</w:t>
            </w:r>
            <w:r w:rsidRPr="00404945">
              <w:rPr>
                <w:rFonts w:ascii="Arial" w:hAnsi="Arial" w:cs="Arial"/>
                <w:lang w:val="en-US"/>
              </w:rPr>
              <w:t> </w:t>
            </w:r>
            <w:r w:rsidRPr="00D92B4E">
              <w:rPr>
                <w:rFonts w:ascii="Arial" w:hAnsi="Arial" w:cs="Arial"/>
                <w:lang w:val="en-US"/>
              </w:rPr>
              <w:t> </w:t>
            </w:r>
          </w:p>
          <w:p w14:paraId="17D34A1C" w14:textId="77777777" w:rsidR="00384416" w:rsidRDefault="00384416" w:rsidP="00384416">
            <w:pPr>
              <w:spacing w:after="0"/>
              <w:rPr>
                <w:rFonts w:ascii="Arial" w:hAnsi="Arial" w:cs="Arial"/>
                <w:lang w:val="en-US"/>
              </w:rPr>
            </w:pPr>
          </w:p>
          <w:p w14:paraId="1DE1AC81" w14:textId="74A07EE4" w:rsidR="00384416" w:rsidRPr="00D92B4E" w:rsidRDefault="00384416" w:rsidP="00384416">
            <w:pPr>
              <w:spacing w:after="0"/>
              <w:rPr>
                <w:rFonts w:ascii="Arial" w:hAnsi="Arial" w:cs="Arial"/>
                <w:lang w:val="en-US"/>
              </w:rPr>
            </w:pPr>
            <w:r w:rsidRPr="00560463">
              <w:rPr>
                <w:rFonts w:ascii="Arial" w:hAnsi="Arial" w:cs="Arial"/>
                <w:lang w:val="en-US"/>
              </w:rPr>
              <w:t xml:space="preserve">C3-225739 </w:t>
            </w:r>
            <w:r>
              <w:rPr>
                <w:rFonts w:ascii="Arial" w:hAnsi="Arial" w:cs="Arial"/>
                <w:lang w:val="en-US"/>
              </w:rPr>
              <w:t>is</w:t>
            </w:r>
            <w:r w:rsidRPr="00560463">
              <w:rPr>
                <w:rFonts w:ascii="Arial" w:hAnsi="Arial" w:cs="Arial"/>
                <w:lang w:val="en-US"/>
              </w:rPr>
              <w:t xml:space="preserve"> revised to add some missing impacted APIs (</w:t>
            </w:r>
            <w:proofErr w:type="gramStart"/>
            <w:r w:rsidRPr="00560463">
              <w:rPr>
                <w:rFonts w:ascii="Arial" w:hAnsi="Arial" w:cs="Arial"/>
                <w:lang w:val="en-US"/>
              </w:rPr>
              <w:t>i.e.</w:t>
            </w:r>
            <w:proofErr w:type="gramEnd"/>
            <w:r w:rsidRPr="00560463">
              <w:rPr>
                <w:rFonts w:ascii="Arial" w:hAnsi="Arial" w:cs="Arial"/>
                <w:lang w:val="en-US"/>
              </w:rPr>
              <w:t xml:space="preserve"> </w:t>
            </w:r>
            <w:proofErr w:type="spellStart"/>
            <w:r w:rsidRPr="00560463">
              <w:rPr>
                <w:rFonts w:ascii="Arial" w:hAnsi="Arial" w:cs="Arial"/>
                <w:lang w:val="en-US"/>
              </w:rPr>
              <w:t>ACSParameterProvision</w:t>
            </w:r>
            <w:proofErr w:type="spellEnd"/>
            <w:r w:rsidRPr="00560463">
              <w:rPr>
                <w:rFonts w:ascii="Arial" w:hAnsi="Arial" w:cs="Arial"/>
                <w:lang w:val="en-US"/>
              </w:rPr>
              <w:t xml:space="preserve"> and </w:t>
            </w:r>
            <w:proofErr w:type="spellStart"/>
            <w:r w:rsidRPr="00560463">
              <w:rPr>
                <w:rFonts w:ascii="Arial" w:hAnsi="Arial" w:cs="Arial"/>
                <w:lang w:val="en-US"/>
              </w:rPr>
              <w:t>EASDeployment</w:t>
            </w:r>
            <w:proofErr w:type="spellEnd"/>
            <w:r w:rsidRPr="00560463">
              <w:rPr>
                <w:rFonts w:ascii="Arial" w:hAnsi="Arial" w:cs="Arial"/>
                <w:lang w:val="en-US"/>
              </w:rPr>
              <w:t xml:space="preserve"> APIs). This revision was already shared in the CT3 </w:t>
            </w:r>
            <w:proofErr w:type="gramStart"/>
            <w:r w:rsidRPr="00560463">
              <w:rPr>
                <w:rFonts w:ascii="Arial" w:hAnsi="Arial" w:cs="Arial"/>
                <w:lang w:val="en-US"/>
              </w:rPr>
              <w:t>reflector</w:t>
            </w:r>
            <w:proofErr w:type="gramEnd"/>
            <w:r w:rsidRPr="00560463">
              <w:rPr>
                <w:rFonts w:ascii="Arial" w:hAnsi="Arial" w:cs="Arial"/>
                <w:lang w:val="en-US"/>
              </w:rPr>
              <w:t xml:space="preserve"> and the received comments were taken into consideration.</w:t>
            </w:r>
          </w:p>
        </w:tc>
      </w:tr>
      <w:tr w:rsidR="00384416" w:rsidRPr="0055353E" w14:paraId="19E8C018" w14:textId="77777777" w:rsidTr="000544A1">
        <w:trPr>
          <w:cantSplit/>
        </w:trPr>
        <w:tc>
          <w:tcPr>
            <w:tcW w:w="846" w:type="dxa"/>
            <w:tcBorders>
              <w:top w:val="single" w:sz="4" w:space="0" w:color="auto"/>
              <w:left w:val="single" w:sz="18" w:space="0" w:color="auto"/>
              <w:bottom w:val="single" w:sz="4" w:space="0" w:color="auto"/>
              <w:right w:val="single" w:sz="4" w:space="0" w:color="auto"/>
            </w:tcBorders>
            <w:shd w:val="clear" w:color="auto" w:fill="auto"/>
          </w:tcPr>
          <w:p w14:paraId="193095E7" w14:textId="77777777" w:rsidR="00384416" w:rsidRPr="0055353E" w:rsidRDefault="00384416" w:rsidP="00384416">
            <w:pPr>
              <w:spacing w:after="0"/>
              <w:rPr>
                <w:rFonts w:ascii="Arial" w:hAnsi="Arial" w:cs="Arial"/>
                <w:b/>
                <w:bCs/>
                <w:lang w:val="en-US"/>
              </w:rPr>
            </w:pPr>
            <w:r w:rsidRPr="0055353E">
              <w:rPr>
                <w:rFonts w:ascii="Arial" w:hAnsi="Arial" w:cs="Arial"/>
                <w:b/>
                <w:bCs/>
                <w:lang w:val="en-US"/>
              </w:rPr>
              <w:t> </w:t>
            </w: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77F37071" w14:textId="77777777" w:rsidR="00384416" w:rsidRPr="0055353E" w:rsidRDefault="00384416" w:rsidP="00384416">
            <w:pPr>
              <w:spacing w:after="0"/>
              <w:rPr>
                <w:rFonts w:ascii="Arial" w:eastAsia="MS Mincho" w:hAnsi="Arial" w:cs="Arial"/>
                <w:b/>
              </w:rPr>
            </w:pPr>
            <w:r w:rsidRPr="0055353E">
              <w:rPr>
                <w:rFonts w:ascii="Arial" w:eastAsia="MS Mincho" w:hAnsi="Arial" w:cs="Arial"/>
                <w:b/>
              </w:rPr>
              <w:t> </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512DA1BA" w14:textId="77777777" w:rsidR="00384416" w:rsidRPr="0055353E" w:rsidRDefault="00FF67E2" w:rsidP="00384416">
            <w:pPr>
              <w:spacing w:after="0"/>
              <w:rPr>
                <w:rFonts w:ascii="Arial" w:eastAsia="MS Mincho" w:hAnsi="Arial" w:cs="Arial"/>
                <w:sz w:val="14"/>
                <w:szCs w:val="14"/>
              </w:rPr>
            </w:pPr>
            <w:hyperlink r:id="rId91" w:history="1">
              <w:r w:rsidR="00384416" w:rsidRPr="0055353E">
                <w:rPr>
                  <w:rStyle w:val="Lienhypertexte"/>
                  <w:rFonts w:ascii="Arial" w:eastAsia="MS Mincho" w:hAnsi="Arial" w:cs="Arial"/>
                  <w:sz w:val="14"/>
                  <w:szCs w:val="14"/>
                </w:rPr>
                <w:t>CP-223195</w:t>
              </w:r>
            </w:hyperlink>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5EA22E04" w14:textId="77777777" w:rsidR="00384416" w:rsidRPr="0055353E" w:rsidRDefault="00384416" w:rsidP="00384416">
            <w:pPr>
              <w:spacing w:after="0"/>
              <w:rPr>
                <w:rFonts w:ascii="Arial" w:eastAsia="MS Mincho" w:hAnsi="Arial" w:cs="Arial"/>
              </w:rPr>
            </w:pPr>
            <w:r w:rsidRPr="0055353E">
              <w:rPr>
                <w:rFonts w:ascii="Arial" w:eastAsia="MS Mincho" w:hAnsi="Arial" w:cs="Arial"/>
              </w:rPr>
              <w:t>CR pack on TEI17 for IMS/CS</w:t>
            </w: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0ECC3A4E" w14:textId="77777777" w:rsidR="00384416" w:rsidRPr="0055353E" w:rsidRDefault="00384416" w:rsidP="00384416">
            <w:pPr>
              <w:spacing w:after="0"/>
              <w:rPr>
                <w:rFonts w:ascii="Arial" w:eastAsia="MS Mincho" w:hAnsi="Arial" w:cs="Arial"/>
              </w:rPr>
            </w:pPr>
            <w:r w:rsidRPr="0055353E">
              <w:rPr>
                <w:rFonts w:ascii="Arial" w:eastAsia="MS Mincho" w:hAnsi="Arial" w:cs="Arial"/>
              </w:rPr>
              <w:t>CT3</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4BE57690" w14:textId="19281CA4" w:rsidR="00384416" w:rsidRPr="0055353E" w:rsidRDefault="00384416" w:rsidP="00384416">
            <w:pPr>
              <w:spacing w:after="0"/>
              <w:rPr>
                <w:rFonts w:ascii="Arial" w:hAnsi="Arial" w:cs="Arial"/>
                <w:color w:val="000000"/>
                <w:lang w:val="en-US"/>
              </w:rPr>
            </w:pPr>
            <w:r w:rsidRPr="00DC4B56">
              <w:rPr>
                <w:rFonts w:ascii="Arial" w:hAnsi="Arial" w:cs="Arial"/>
                <w:color w:val="000000"/>
                <w:lang w:val="en-US"/>
              </w:rPr>
              <w:t>Approved </w:t>
            </w: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3D023CF1" w14:textId="77777777" w:rsidR="00384416" w:rsidRPr="0055353E" w:rsidRDefault="00384416" w:rsidP="00384416">
            <w:pPr>
              <w:spacing w:after="0"/>
              <w:rPr>
                <w:rFonts w:ascii="Arial" w:hAnsi="Arial" w:cs="Arial"/>
                <w:lang w:val="en-US"/>
              </w:rPr>
            </w:pPr>
            <w:r w:rsidRPr="0055353E">
              <w:rPr>
                <w:rFonts w:ascii="Arial" w:hAnsi="Arial" w:cs="Arial"/>
                <w:lang w:val="en-US"/>
              </w:rPr>
              <w:t> </w:t>
            </w:r>
          </w:p>
        </w:tc>
      </w:tr>
      <w:tr w:rsidR="00384416" w:rsidRPr="0055353E" w14:paraId="78168735" w14:textId="77777777" w:rsidTr="000544A1">
        <w:trPr>
          <w:cantSplit/>
        </w:trPr>
        <w:tc>
          <w:tcPr>
            <w:tcW w:w="846" w:type="dxa"/>
            <w:tcBorders>
              <w:top w:val="single" w:sz="4" w:space="0" w:color="auto"/>
              <w:left w:val="single" w:sz="18" w:space="0" w:color="auto"/>
              <w:bottom w:val="single" w:sz="4" w:space="0" w:color="auto"/>
              <w:right w:val="single" w:sz="4" w:space="0" w:color="auto"/>
            </w:tcBorders>
            <w:shd w:val="clear" w:color="auto" w:fill="auto"/>
          </w:tcPr>
          <w:p w14:paraId="111E2AB2" w14:textId="77777777" w:rsidR="00384416" w:rsidRPr="0055353E" w:rsidRDefault="00384416" w:rsidP="00384416">
            <w:pPr>
              <w:spacing w:after="0"/>
              <w:rPr>
                <w:rFonts w:ascii="Arial" w:hAnsi="Arial" w:cs="Arial"/>
                <w:b/>
                <w:bCs/>
                <w:lang w:val="en-US"/>
              </w:rPr>
            </w:pPr>
            <w:r w:rsidRPr="0055353E">
              <w:rPr>
                <w:rFonts w:ascii="Arial" w:hAnsi="Arial" w:cs="Arial"/>
                <w:b/>
                <w:bCs/>
                <w:lang w:val="en-US"/>
              </w:rPr>
              <w:t> </w:t>
            </w: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4D589733" w14:textId="77777777" w:rsidR="00384416" w:rsidRPr="0055353E" w:rsidRDefault="00384416" w:rsidP="00384416">
            <w:pPr>
              <w:spacing w:after="0"/>
              <w:rPr>
                <w:rFonts w:ascii="Arial" w:eastAsia="MS Mincho" w:hAnsi="Arial" w:cs="Arial"/>
                <w:b/>
              </w:rPr>
            </w:pPr>
            <w:r w:rsidRPr="0055353E">
              <w:rPr>
                <w:rFonts w:ascii="Arial" w:eastAsia="MS Mincho" w:hAnsi="Arial" w:cs="Arial"/>
                <w:b/>
              </w:rPr>
              <w:t> </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5AAD63A1" w14:textId="77777777" w:rsidR="00384416" w:rsidRPr="0055353E" w:rsidRDefault="00FF67E2" w:rsidP="00384416">
            <w:pPr>
              <w:spacing w:after="0"/>
              <w:rPr>
                <w:rFonts w:ascii="Arial" w:eastAsia="MS Mincho" w:hAnsi="Arial" w:cs="Arial"/>
                <w:sz w:val="14"/>
                <w:szCs w:val="14"/>
              </w:rPr>
            </w:pPr>
            <w:hyperlink r:id="rId92" w:history="1">
              <w:r w:rsidR="00384416" w:rsidRPr="0055353E">
                <w:rPr>
                  <w:rStyle w:val="Lienhypertexte"/>
                  <w:rFonts w:ascii="Arial" w:eastAsia="MS Mincho" w:hAnsi="Arial" w:cs="Arial"/>
                  <w:sz w:val="14"/>
                  <w:szCs w:val="14"/>
                </w:rPr>
                <w:t>CP-223196</w:t>
              </w:r>
            </w:hyperlink>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48D40B1A" w14:textId="77777777" w:rsidR="00384416" w:rsidRPr="0055353E" w:rsidRDefault="00384416" w:rsidP="00384416">
            <w:pPr>
              <w:spacing w:after="0"/>
              <w:rPr>
                <w:rFonts w:ascii="Arial" w:eastAsia="MS Mincho" w:hAnsi="Arial" w:cs="Arial"/>
              </w:rPr>
            </w:pPr>
            <w:r w:rsidRPr="0055353E">
              <w:rPr>
                <w:rFonts w:ascii="Arial" w:eastAsia="MS Mincho" w:hAnsi="Arial" w:cs="Arial"/>
              </w:rPr>
              <w:t>CR pack on TEI17 for Packet Core</w:t>
            </w: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09BAC8B4" w14:textId="77777777" w:rsidR="00384416" w:rsidRPr="0055353E" w:rsidRDefault="00384416" w:rsidP="00384416">
            <w:pPr>
              <w:spacing w:after="0"/>
              <w:rPr>
                <w:rFonts w:ascii="Arial" w:eastAsia="MS Mincho" w:hAnsi="Arial" w:cs="Arial"/>
              </w:rPr>
            </w:pPr>
            <w:r w:rsidRPr="0055353E">
              <w:rPr>
                <w:rFonts w:ascii="Arial" w:eastAsia="MS Mincho" w:hAnsi="Arial" w:cs="Arial"/>
              </w:rPr>
              <w:t>CT3</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5DB25637" w14:textId="4516662D" w:rsidR="00384416" w:rsidRPr="0055353E" w:rsidRDefault="00384416" w:rsidP="00384416">
            <w:pPr>
              <w:spacing w:after="0"/>
              <w:rPr>
                <w:rFonts w:ascii="Arial" w:hAnsi="Arial" w:cs="Arial"/>
                <w:color w:val="000000"/>
                <w:lang w:val="en-US"/>
              </w:rPr>
            </w:pPr>
            <w:r w:rsidRPr="00DC4B56">
              <w:rPr>
                <w:rFonts w:ascii="Arial" w:hAnsi="Arial" w:cs="Arial"/>
                <w:color w:val="000000"/>
                <w:lang w:val="en-US"/>
              </w:rPr>
              <w:t>Approved </w:t>
            </w: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1DA257FF" w14:textId="77777777" w:rsidR="00384416" w:rsidRPr="0055353E" w:rsidRDefault="00384416" w:rsidP="00384416">
            <w:pPr>
              <w:spacing w:after="0"/>
              <w:rPr>
                <w:rFonts w:ascii="Arial" w:hAnsi="Arial" w:cs="Arial"/>
                <w:lang w:val="en-US"/>
              </w:rPr>
            </w:pPr>
            <w:r w:rsidRPr="0055353E">
              <w:rPr>
                <w:rFonts w:ascii="Arial" w:hAnsi="Arial" w:cs="Arial"/>
                <w:lang w:val="en-US"/>
              </w:rPr>
              <w:t> </w:t>
            </w:r>
          </w:p>
        </w:tc>
      </w:tr>
      <w:tr w:rsidR="0043353D" w:rsidRPr="0055353E" w14:paraId="1028F32A" w14:textId="77777777" w:rsidTr="000544A1">
        <w:trPr>
          <w:cantSplit/>
        </w:trPr>
        <w:tc>
          <w:tcPr>
            <w:tcW w:w="846" w:type="dxa"/>
            <w:tcBorders>
              <w:top w:val="single" w:sz="4" w:space="0" w:color="auto"/>
              <w:left w:val="single" w:sz="18" w:space="0" w:color="auto"/>
              <w:bottom w:val="single" w:sz="4" w:space="0" w:color="auto"/>
              <w:right w:val="single" w:sz="4" w:space="0" w:color="auto"/>
            </w:tcBorders>
            <w:shd w:val="clear" w:color="auto" w:fill="auto"/>
          </w:tcPr>
          <w:p w14:paraId="4D8A748F" w14:textId="77777777" w:rsidR="00D92B4E" w:rsidRPr="0055353E" w:rsidRDefault="00D92B4E" w:rsidP="0055353E">
            <w:pPr>
              <w:spacing w:after="0"/>
              <w:rPr>
                <w:rFonts w:ascii="Arial" w:hAnsi="Arial" w:cs="Arial"/>
                <w:b/>
                <w:bCs/>
                <w:lang w:val="en-US"/>
              </w:rPr>
            </w:pP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53A68124" w14:textId="77777777" w:rsidR="00D92B4E" w:rsidRPr="0055353E" w:rsidRDefault="00D92B4E" w:rsidP="0055353E">
            <w:pPr>
              <w:spacing w:after="0"/>
              <w:rPr>
                <w:rFonts w:ascii="Arial" w:eastAsia="MS Mincho" w:hAnsi="Arial" w:cs="Arial"/>
                <w:b/>
              </w:rPr>
            </w:pP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35B53133" w14:textId="77777777" w:rsidR="00D92B4E" w:rsidRDefault="00D92B4E" w:rsidP="0055353E">
            <w:pPr>
              <w:spacing w:after="0"/>
            </w:pPr>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032D3352" w14:textId="77777777" w:rsidR="00D92B4E" w:rsidRPr="0055353E" w:rsidRDefault="00D92B4E" w:rsidP="0055353E">
            <w:pPr>
              <w:spacing w:after="0"/>
              <w:rPr>
                <w:rFonts w:ascii="Arial" w:eastAsia="MS Mincho" w:hAnsi="Arial" w:cs="Arial"/>
              </w:rPr>
            </w:pP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78167055" w14:textId="77777777" w:rsidR="00D92B4E" w:rsidRPr="0055353E" w:rsidRDefault="00D92B4E" w:rsidP="0055353E">
            <w:pPr>
              <w:spacing w:after="0"/>
              <w:rPr>
                <w:rFonts w:ascii="Arial" w:eastAsia="MS Mincho" w:hAnsi="Arial" w:cs="Arial"/>
              </w:rPr>
            </w:pP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0FE058C8" w14:textId="77777777" w:rsidR="00D92B4E" w:rsidRPr="0055353E" w:rsidRDefault="00D92B4E" w:rsidP="0055353E">
            <w:pPr>
              <w:spacing w:after="0"/>
              <w:rPr>
                <w:rFonts w:ascii="Arial" w:hAnsi="Arial" w:cs="Arial"/>
                <w:color w:val="000000"/>
                <w:lang w:val="en-US"/>
              </w:rPr>
            </w:pP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2CBAAA6D" w14:textId="77777777" w:rsidR="00D92B4E" w:rsidRPr="0055353E" w:rsidRDefault="00D92B4E" w:rsidP="0055353E">
            <w:pPr>
              <w:spacing w:after="0"/>
              <w:rPr>
                <w:rFonts w:ascii="Arial" w:hAnsi="Arial" w:cs="Arial"/>
                <w:lang w:val="en-US"/>
              </w:rPr>
            </w:pPr>
          </w:p>
        </w:tc>
      </w:tr>
      <w:tr w:rsidR="00A3078A" w:rsidRPr="000472D1" w14:paraId="627CCDEC" w14:textId="77777777" w:rsidTr="000544A1">
        <w:trPr>
          <w:cantSplit/>
        </w:trPr>
        <w:tc>
          <w:tcPr>
            <w:tcW w:w="846" w:type="dxa"/>
            <w:tcBorders>
              <w:top w:val="single" w:sz="4" w:space="0" w:color="auto"/>
              <w:left w:val="single" w:sz="18" w:space="0" w:color="auto"/>
              <w:bottom w:val="single" w:sz="4" w:space="0" w:color="auto"/>
            </w:tcBorders>
            <w:shd w:val="clear" w:color="auto" w:fill="FDE9D9" w:themeFill="accent6" w:themeFillTint="33"/>
          </w:tcPr>
          <w:p w14:paraId="50CD69AA" w14:textId="77777777" w:rsidR="0053294F" w:rsidRPr="00107C20" w:rsidRDefault="0053294F" w:rsidP="0053294F">
            <w:pPr>
              <w:spacing w:after="0"/>
              <w:rPr>
                <w:rFonts w:ascii="Arial" w:hAnsi="Arial" w:cs="Arial"/>
                <w:b/>
                <w:bCs/>
                <w:lang w:val="en-US"/>
              </w:rPr>
            </w:pPr>
            <w:r w:rsidRPr="00107C20">
              <w:rPr>
                <w:rFonts w:ascii="Arial" w:hAnsi="Arial" w:cs="Arial"/>
                <w:b/>
                <w:bCs/>
                <w:lang w:val="en-US"/>
              </w:rPr>
              <w:t>1</w:t>
            </w:r>
            <w:r>
              <w:rPr>
                <w:rFonts w:ascii="Arial" w:hAnsi="Arial" w:cs="Arial"/>
                <w:b/>
                <w:bCs/>
                <w:lang w:val="en-US"/>
              </w:rPr>
              <w:t>7</w:t>
            </w:r>
            <w:r w:rsidRPr="00107C20">
              <w:rPr>
                <w:rFonts w:ascii="Arial" w:hAnsi="Arial" w:cs="Arial"/>
                <w:b/>
                <w:bCs/>
                <w:lang w:val="en-US"/>
              </w:rPr>
              <w:t>.</w:t>
            </w:r>
            <w:r>
              <w:rPr>
                <w:rFonts w:ascii="Arial" w:hAnsi="Arial" w:cs="Arial"/>
                <w:b/>
                <w:bCs/>
                <w:lang w:val="en-US"/>
              </w:rPr>
              <w:t>5</w:t>
            </w:r>
          </w:p>
        </w:tc>
        <w:tc>
          <w:tcPr>
            <w:tcW w:w="2480" w:type="dxa"/>
            <w:tcBorders>
              <w:top w:val="single" w:sz="4" w:space="0" w:color="auto"/>
              <w:bottom w:val="single" w:sz="4" w:space="0" w:color="auto"/>
            </w:tcBorders>
            <w:shd w:val="clear" w:color="auto" w:fill="FDE9D9" w:themeFill="accent6" w:themeFillTint="33"/>
          </w:tcPr>
          <w:p w14:paraId="735B7898" w14:textId="77777777" w:rsidR="0053294F" w:rsidRPr="00365274" w:rsidRDefault="0053294F" w:rsidP="0053294F">
            <w:pPr>
              <w:spacing w:after="0"/>
              <w:rPr>
                <w:rFonts w:ascii="Arial" w:hAnsi="Arial" w:cs="Arial"/>
                <w:b/>
                <w:bCs/>
                <w:lang w:val="en-US"/>
              </w:rPr>
            </w:pPr>
            <w:r w:rsidRPr="00365274">
              <w:rPr>
                <w:rFonts w:ascii="Arial" w:hAnsi="Arial" w:cs="Arial"/>
                <w:b/>
              </w:rPr>
              <w:t>Service Based Interface Protocol Improvements Release 17 [SBIProtoc17]</w:t>
            </w:r>
          </w:p>
        </w:tc>
        <w:tc>
          <w:tcPr>
            <w:tcW w:w="820" w:type="dxa"/>
            <w:tcBorders>
              <w:top w:val="single" w:sz="4" w:space="0" w:color="auto"/>
              <w:bottom w:val="single" w:sz="4" w:space="0" w:color="auto"/>
            </w:tcBorders>
            <w:shd w:val="clear" w:color="auto" w:fill="FDE9D9" w:themeFill="accent6" w:themeFillTint="33"/>
          </w:tcPr>
          <w:p w14:paraId="172E5742" w14:textId="77777777" w:rsidR="0053294F" w:rsidRPr="00107C20" w:rsidRDefault="0053294F" w:rsidP="0053294F">
            <w:pPr>
              <w:spacing w:after="0"/>
              <w:rPr>
                <w:rFonts w:ascii="Arial" w:hAnsi="Arial" w:cs="Arial"/>
                <w:color w:val="000000"/>
                <w:sz w:val="14"/>
                <w:szCs w:val="14"/>
                <w:lang w:val="en-US"/>
              </w:rPr>
            </w:pPr>
          </w:p>
        </w:tc>
        <w:tc>
          <w:tcPr>
            <w:tcW w:w="3612" w:type="dxa"/>
            <w:tcBorders>
              <w:top w:val="single" w:sz="4" w:space="0" w:color="auto"/>
              <w:bottom w:val="single" w:sz="4" w:space="0" w:color="auto"/>
            </w:tcBorders>
            <w:shd w:val="clear" w:color="auto" w:fill="FDE9D9" w:themeFill="accent6" w:themeFillTint="33"/>
          </w:tcPr>
          <w:p w14:paraId="67D63227" w14:textId="77777777" w:rsidR="0053294F" w:rsidRPr="00107C20" w:rsidRDefault="0053294F" w:rsidP="0053294F">
            <w:pPr>
              <w:spacing w:after="0"/>
              <w:jc w:val="center"/>
              <w:rPr>
                <w:rFonts w:ascii="Arial" w:hAnsi="Arial" w:cs="Arial"/>
                <w:b/>
                <w:snapToGrid w:val="0"/>
                <w:color w:val="FF0000"/>
                <w:lang w:val="en-US"/>
              </w:rPr>
            </w:pPr>
          </w:p>
        </w:tc>
        <w:tc>
          <w:tcPr>
            <w:tcW w:w="1301" w:type="dxa"/>
            <w:gridSpan w:val="2"/>
            <w:tcBorders>
              <w:top w:val="single" w:sz="4" w:space="0" w:color="auto"/>
              <w:bottom w:val="single" w:sz="4" w:space="0" w:color="auto"/>
            </w:tcBorders>
            <w:shd w:val="clear" w:color="auto" w:fill="FDE9D9" w:themeFill="accent6" w:themeFillTint="33"/>
          </w:tcPr>
          <w:p w14:paraId="1F4EDE55" w14:textId="77777777" w:rsidR="0053294F" w:rsidRPr="00107C20" w:rsidRDefault="0053294F" w:rsidP="0053294F">
            <w:pPr>
              <w:spacing w:after="0"/>
              <w:rPr>
                <w:rFonts w:ascii="Arial" w:hAnsi="Arial" w:cs="Arial"/>
                <w:color w:val="000000"/>
                <w:lang w:val="en-US"/>
              </w:rPr>
            </w:pPr>
          </w:p>
        </w:tc>
        <w:tc>
          <w:tcPr>
            <w:tcW w:w="1112" w:type="dxa"/>
            <w:tcBorders>
              <w:top w:val="single" w:sz="4" w:space="0" w:color="auto"/>
              <w:bottom w:val="single" w:sz="4" w:space="0" w:color="auto"/>
            </w:tcBorders>
            <w:shd w:val="clear" w:color="auto" w:fill="FDE9D9" w:themeFill="accent6" w:themeFillTint="33"/>
          </w:tcPr>
          <w:p w14:paraId="2FB42664" w14:textId="77777777" w:rsidR="0053294F" w:rsidRPr="00107C20" w:rsidRDefault="0053294F" w:rsidP="0053294F">
            <w:pPr>
              <w:spacing w:after="0"/>
              <w:rPr>
                <w:rFonts w:ascii="Arial" w:hAnsi="Arial" w:cs="Arial"/>
                <w:color w:val="000000"/>
                <w:lang w:val="en-US"/>
              </w:rPr>
            </w:pPr>
          </w:p>
        </w:tc>
        <w:tc>
          <w:tcPr>
            <w:tcW w:w="8135" w:type="dxa"/>
            <w:tcBorders>
              <w:top w:val="single" w:sz="4" w:space="0" w:color="auto"/>
              <w:bottom w:val="single" w:sz="4" w:space="0" w:color="auto"/>
              <w:right w:val="single" w:sz="18" w:space="0" w:color="auto"/>
            </w:tcBorders>
            <w:shd w:val="clear" w:color="auto" w:fill="FDE9D9" w:themeFill="accent6" w:themeFillTint="33"/>
          </w:tcPr>
          <w:p w14:paraId="2D31970E" w14:textId="77777777" w:rsidR="0053294F" w:rsidRPr="00107C20" w:rsidRDefault="0053294F" w:rsidP="0053294F">
            <w:pPr>
              <w:spacing w:after="0"/>
              <w:rPr>
                <w:rFonts w:ascii="Arial" w:hAnsi="Arial" w:cs="Arial"/>
                <w:lang w:val="en-US"/>
              </w:rPr>
            </w:pPr>
          </w:p>
        </w:tc>
      </w:tr>
      <w:tr w:rsidR="00A3078A" w:rsidRPr="0050443C" w14:paraId="630A4767" w14:textId="77777777" w:rsidTr="000544A1">
        <w:trPr>
          <w:cantSplit/>
        </w:trPr>
        <w:tc>
          <w:tcPr>
            <w:tcW w:w="846" w:type="dxa"/>
            <w:tcBorders>
              <w:top w:val="single" w:sz="4" w:space="0" w:color="auto"/>
              <w:left w:val="single" w:sz="18" w:space="0" w:color="auto"/>
              <w:bottom w:val="single" w:sz="4" w:space="0" w:color="auto"/>
              <w:right w:val="single" w:sz="4" w:space="0" w:color="auto"/>
            </w:tcBorders>
            <w:shd w:val="clear" w:color="auto" w:fill="auto"/>
          </w:tcPr>
          <w:p w14:paraId="7569B760" w14:textId="77777777" w:rsidR="0050443C" w:rsidRPr="0050443C" w:rsidRDefault="0050443C" w:rsidP="0050443C">
            <w:pPr>
              <w:spacing w:after="0"/>
              <w:rPr>
                <w:rFonts w:ascii="Arial" w:hAnsi="Arial" w:cs="Arial"/>
                <w:b/>
                <w:bCs/>
                <w:lang w:val="en-US"/>
              </w:rPr>
            </w:pPr>
            <w:r w:rsidRPr="0050443C">
              <w:rPr>
                <w:rFonts w:ascii="Arial" w:hAnsi="Arial" w:cs="Arial"/>
                <w:b/>
                <w:bCs/>
                <w:lang w:val="en-US"/>
              </w:rPr>
              <w:t> </w:t>
            </w: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73ACC93F" w14:textId="77777777" w:rsidR="0050443C" w:rsidRPr="0050443C" w:rsidRDefault="0050443C" w:rsidP="0050443C">
            <w:pPr>
              <w:spacing w:after="0"/>
              <w:rPr>
                <w:rFonts w:ascii="Arial" w:eastAsia="MS Mincho" w:hAnsi="Arial" w:cs="Arial"/>
                <w:b/>
              </w:rPr>
            </w:pPr>
            <w:r w:rsidRPr="0050443C">
              <w:rPr>
                <w:rFonts w:ascii="Arial" w:eastAsia="MS Mincho" w:hAnsi="Arial" w:cs="Arial"/>
                <w:b/>
              </w:rPr>
              <w:t> </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46B15AF7" w14:textId="77777777" w:rsidR="0050443C" w:rsidRPr="0050443C" w:rsidRDefault="00FF67E2" w:rsidP="0050443C">
            <w:pPr>
              <w:spacing w:after="0"/>
              <w:rPr>
                <w:rFonts w:ascii="Arial" w:eastAsia="MS Mincho" w:hAnsi="Arial" w:cs="Arial"/>
                <w:sz w:val="14"/>
                <w:szCs w:val="14"/>
              </w:rPr>
            </w:pPr>
            <w:hyperlink r:id="rId93" w:history="1">
              <w:r w:rsidR="0050443C" w:rsidRPr="0050443C">
                <w:rPr>
                  <w:rStyle w:val="Lienhypertexte"/>
                  <w:rFonts w:ascii="Arial" w:eastAsia="MS Mincho" w:hAnsi="Arial" w:cs="Arial"/>
                  <w:sz w:val="14"/>
                  <w:szCs w:val="14"/>
                </w:rPr>
                <w:t>CP-223041</w:t>
              </w:r>
            </w:hyperlink>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1CFB90EC" w14:textId="77777777" w:rsidR="0050443C" w:rsidRPr="0050443C" w:rsidRDefault="0050443C" w:rsidP="0050443C">
            <w:pPr>
              <w:spacing w:after="0"/>
              <w:rPr>
                <w:rFonts w:ascii="Arial" w:eastAsia="MS Mincho" w:hAnsi="Arial" w:cs="Arial"/>
              </w:rPr>
            </w:pPr>
            <w:r w:rsidRPr="0050443C">
              <w:rPr>
                <w:rFonts w:ascii="Arial" w:eastAsia="MS Mincho" w:hAnsi="Arial" w:cs="Arial"/>
              </w:rPr>
              <w:t>Corrections on Service based Interface protocol improvements</w:t>
            </w: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79F36361" w14:textId="77777777" w:rsidR="0050443C" w:rsidRPr="0050443C" w:rsidRDefault="0050443C" w:rsidP="0050443C">
            <w:pPr>
              <w:spacing w:after="0"/>
              <w:rPr>
                <w:rFonts w:ascii="Arial" w:eastAsia="MS Mincho" w:hAnsi="Arial" w:cs="Arial"/>
              </w:rPr>
            </w:pPr>
            <w:r w:rsidRPr="0050443C">
              <w:rPr>
                <w:rFonts w:ascii="Arial" w:eastAsia="MS Mincho" w:hAnsi="Arial" w:cs="Arial"/>
              </w:rPr>
              <w:t>CT4</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0938828B" w14:textId="41DCF717" w:rsidR="0050443C" w:rsidRPr="0050443C" w:rsidRDefault="00384416" w:rsidP="0050443C">
            <w:pPr>
              <w:spacing w:after="0"/>
              <w:rPr>
                <w:rFonts w:ascii="Arial" w:hAnsi="Arial" w:cs="Arial"/>
                <w:color w:val="000000"/>
                <w:lang w:val="en-US"/>
              </w:rPr>
            </w:pPr>
            <w:r w:rsidRPr="00DC4B56">
              <w:rPr>
                <w:rFonts w:ascii="Arial" w:hAnsi="Arial" w:cs="Arial"/>
                <w:color w:val="000000"/>
                <w:lang w:val="en-US"/>
              </w:rPr>
              <w:t>Approved </w:t>
            </w: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57F4BD2D" w14:textId="77777777" w:rsidR="0050443C" w:rsidRPr="0050443C" w:rsidRDefault="0050443C" w:rsidP="0050443C">
            <w:pPr>
              <w:spacing w:after="0"/>
              <w:rPr>
                <w:rFonts w:ascii="Arial" w:hAnsi="Arial" w:cs="Arial"/>
                <w:lang w:val="en-US"/>
              </w:rPr>
            </w:pPr>
            <w:r w:rsidRPr="0050443C">
              <w:rPr>
                <w:rFonts w:ascii="Arial" w:hAnsi="Arial" w:cs="Arial"/>
                <w:lang w:val="en-US"/>
              </w:rPr>
              <w:t> </w:t>
            </w:r>
          </w:p>
        </w:tc>
      </w:tr>
      <w:tr w:rsidR="00A3078A" w:rsidRPr="000472D1" w14:paraId="1B92BB07" w14:textId="77777777" w:rsidTr="000544A1">
        <w:trPr>
          <w:cantSplit/>
        </w:trPr>
        <w:tc>
          <w:tcPr>
            <w:tcW w:w="846" w:type="dxa"/>
            <w:tcBorders>
              <w:top w:val="single" w:sz="4" w:space="0" w:color="auto"/>
              <w:left w:val="single" w:sz="18" w:space="0" w:color="auto"/>
              <w:bottom w:val="single" w:sz="4" w:space="0" w:color="auto"/>
            </w:tcBorders>
            <w:shd w:val="clear" w:color="auto" w:fill="FDE9D9" w:themeFill="accent6" w:themeFillTint="33"/>
          </w:tcPr>
          <w:p w14:paraId="6F429965" w14:textId="77777777" w:rsidR="006B1DF6" w:rsidRPr="00107C20" w:rsidRDefault="006B1DF6" w:rsidP="002D1564">
            <w:pPr>
              <w:spacing w:after="0"/>
              <w:rPr>
                <w:rFonts w:ascii="Arial" w:hAnsi="Arial" w:cs="Arial"/>
                <w:b/>
                <w:bCs/>
                <w:lang w:val="en-US"/>
              </w:rPr>
            </w:pPr>
            <w:r w:rsidRPr="00107C20">
              <w:rPr>
                <w:rFonts w:ascii="Arial" w:hAnsi="Arial" w:cs="Arial"/>
                <w:b/>
                <w:bCs/>
                <w:lang w:val="en-US"/>
              </w:rPr>
              <w:t>1</w:t>
            </w:r>
            <w:r>
              <w:rPr>
                <w:rFonts w:ascii="Arial" w:hAnsi="Arial" w:cs="Arial"/>
                <w:b/>
                <w:bCs/>
                <w:lang w:val="en-US"/>
              </w:rPr>
              <w:t>7</w:t>
            </w:r>
            <w:r w:rsidRPr="00107C20">
              <w:rPr>
                <w:rFonts w:ascii="Arial" w:hAnsi="Arial" w:cs="Arial"/>
                <w:b/>
                <w:bCs/>
                <w:lang w:val="en-US"/>
              </w:rPr>
              <w:t>.</w:t>
            </w:r>
            <w:r>
              <w:rPr>
                <w:rFonts w:ascii="Arial" w:hAnsi="Arial" w:cs="Arial"/>
                <w:b/>
                <w:bCs/>
                <w:lang w:val="en-US"/>
              </w:rPr>
              <w:t>6</w:t>
            </w:r>
          </w:p>
        </w:tc>
        <w:tc>
          <w:tcPr>
            <w:tcW w:w="2480" w:type="dxa"/>
            <w:tcBorders>
              <w:top w:val="single" w:sz="4" w:space="0" w:color="auto"/>
              <w:bottom w:val="single" w:sz="4" w:space="0" w:color="auto"/>
            </w:tcBorders>
            <w:shd w:val="clear" w:color="auto" w:fill="FDE9D9" w:themeFill="accent6" w:themeFillTint="33"/>
          </w:tcPr>
          <w:p w14:paraId="6903B831" w14:textId="77777777" w:rsidR="006B1DF6" w:rsidRPr="00365274" w:rsidRDefault="006B1DF6" w:rsidP="002D1564">
            <w:pPr>
              <w:spacing w:after="0"/>
              <w:rPr>
                <w:rFonts w:ascii="Arial" w:hAnsi="Arial" w:cs="Arial"/>
                <w:b/>
                <w:bCs/>
                <w:lang w:val="en-US"/>
              </w:rPr>
            </w:pPr>
            <w:r w:rsidRPr="00365274">
              <w:rPr>
                <w:rFonts w:ascii="Arial" w:hAnsi="Arial" w:cs="Arial"/>
                <w:b/>
              </w:rPr>
              <w:t>Multi-device and multi-identity enhancements [</w:t>
            </w:r>
            <w:proofErr w:type="spellStart"/>
            <w:r w:rsidRPr="00365274">
              <w:rPr>
                <w:rFonts w:ascii="Arial" w:hAnsi="Arial" w:cs="Arial"/>
                <w:b/>
              </w:rPr>
              <w:t>MuDe</w:t>
            </w:r>
            <w:proofErr w:type="spellEnd"/>
            <w:r w:rsidRPr="00365274">
              <w:rPr>
                <w:rFonts w:ascii="Arial" w:hAnsi="Arial" w:cs="Arial"/>
                <w:b/>
              </w:rPr>
              <w:t>]</w:t>
            </w:r>
          </w:p>
        </w:tc>
        <w:tc>
          <w:tcPr>
            <w:tcW w:w="820" w:type="dxa"/>
            <w:tcBorders>
              <w:top w:val="single" w:sz="4" w:space="0" w:color="auto"/>
              <w:bottom w:val="single" w:sz="4" w:space="0" w:color="auto"/>
            </w:tcBorders>
            <w:shd w:val="clear" w:color="auto" w:fill="FDE9D9" w:themeFill="accent6" w:themeFillTint="33"/>
          </w:tcPr>
          <w:p w14:paraId="4EBE1D6C" w14:textId="77777777" w:rsidR="006B1DF6" w:rsidRPr="00107C20" w:rsidRDefault="006B1DF6" w:rsidP="002D1564">
            <w:pPr>
              <w:spacing w:after="0"/>
              <w:rPr>
                <w:rFonts w:ascii="Arial" w:hAnsi="Arial" w:cs="Arial"/>
                <w:color w:val="000000"/>
                <w:sz w:val="14"/>
                <w:szCs w:val="14"/>
                <w:lang w:val="en-US"/>
              </w:rPr>
            </w:pPr>
          </w:p>
        </w:tc>
        <w:tc>
          <w:tcPr>
            <w:tcW w:w="3612" w:type="dxa"/>
            <w:tcBorders>
              <w:top w:val="single" w:sz="4" w:space="0" w:color="auto"/>
              <w:bottom w:val="single" w:sz="4" w:space="0" w:color="auto"/>
            </w:tcBorders>
            <w:shd w:val="clear" w:color="auto" w:fill="FDE9D9" w:themeFill="accent6" w:themeFillTint="33"/>
          </w:tcPr>
          <w:p w14:paraId="6E7B881B" w14:textId="77777777" w:rsidR="006B1DF6" w:rsidRPr="00107C20" w:rsidRDefault="006B1DF6" w:rsidP="002D1564">
            <w:pPr>
              <w:spacing w:after="0"/>
              <w:jc w:val="center"/>
              <w:rPr>
                <w:rFonts w:ascii="Arial" w:hAnsi="Arial" w:cs="Arial"/>
                <w:b/>
                <w:snapToGrid w:val="0"/>
                <w:color w:val="FF0000"/>
                <w:lang w:val="en-US"/>
              </w:rPr>
            </w:pPr>
          </w:p>
        </w:tc>
        <w:tc>
          <w:tcPr>
            <w:tcW w:w="1301" w:type="dxa"/>
            <w:gridSpan w:val="2"/>
            <w:tcBorders>
              <w:top w:val="single" w:sz="4" w:space="0" w:color="auto"/>
              <w:bottom w:val="single" w:sz="4" w:space="0" w:color="auto"/>
            </w:tcBorders>
            <w:shd w:val="clear" w:color="auto" w:fill="FDE9D9" w:themeFill="accent6" w:themeFillTint="33"/>
          </w:tcPr>
          <w:p w14:paraId="142165C7" w14:textId="77777777" w:rsidR="006B1DF6" w:rsidRPr="00107C20" w:rsidRDefault="006B1DF6" w:rsidP="002D1564">
            <w:pPr>
              <w:spacing w:after="0"/>
              <w:rPr>
                <w:rFonts w:ascii="Arial" w:hAnsi="Arial" w:cs="Arial"/>
                <w:color w:val="000000"/>
                <w:lang w:val="en-US"/>
              </w:rPr>
            </w:pPr>
          </w:p>
        </w:tc>
        <w:tc>
          <w:tcPr>
            <w:tcW w:w="1112" w:type="dxa"/>
            <w:tcBorders>
              <w:top w:val="single" w:sz="4" w:space="0" w:color="auto"/>
              <w:bottom w:val="single" w:sz="4" w:space="0" w:color="auto"/>
            </w:tcBorders>
            <w:shd w:val="clear" w:color="auto" w:fill="FDE9D9" w:themeFill="accent6" w:themeFillTint="33"/>
          </w:tcPr>
          <w:p w14:paraId="604A4168" w14:textId="77777777" w:rsidR="006B1DF6" w:rsidRPr="00107C20" w:rsidRDefault="006B1DF6" w:rsidP="002D1564">
            <w:pPr>
              <w:spacing w:after="0"/>
              <w:rPr>
                <w:rFonts w:ascii="Arial" w:hAnsi="Arial" w:cs="Arial"/>
                <w:color w:val="000000"/>
                <w:lang w:val="en-US"/>
              </w:rPr>
            </w:pPr>
          </w:p>
        </w:tc>
        <w:tc>
          <w:tcPr>
            <w:tcW w:w="8135" w:type="dxa"/>
            <w:tcBorders>
              <w:top w:val="single" w:sz="4" w:space="0" w:color="auto"/>
              <w:bottom w:val="single" w:sz="4" w:space="0" w:color="auto"/>
              <w:right w:val="single" w:sz="18" w:space="0" w:color="auto"/>
            </w:tcBorders>
            <w:shd w:val="clear" w:color="auto" w:fill="FDE9D9" w:themeFill="accent6" w:themeFillTint="33"/>
          </w:tcPr>
          <w:p w14:paraId="1BBC22E0" w14:textId="77777777" w:rsidR="006B1DF6" w:rsidRPr="00107C20" w:rsidRDefault="006B1DF6" w:rsidP="002D1564">
            <w:pPr>
              <w:spacing w:after="0"/>
              <w:rPr>
                <w:rFonts w:ascii="Arial" w:hAnsi="Arial" w:cs="Arial"/>
                <w:lang w:val="en-US"/>
              </w:rPr>
            </w:pPr>
          </w:p>
        </w:tc>
      </w:tr>
      <w:tr w:rsidR="0043353D" w:rsidRPr="000472D1" w14:paraId="63841F82" w14:textId="77777777" w:rsidTr="000544A1">
        <w:trPr>
          <w:cantSplit/>
        </w:trPr>
        <w:tc>
          <w:tcPr>
            <w:tcW w:w="846" w:type="dxa"/>
            <w:tcBorders>
              <w:top w:val="single" w:sz="4" w:space="0" w:color="auto"/>
              <w:left w:val="single" w:sz="18" w:space="0" w:color="auto"/>
              <w:bottom w:val="single" w:sz="4" w:space="0" w:color="auto"/>
            </w:tcBorders>
            <w:shd w:val="clear" w:color="auto" w:fill="auto"/>
          </w:tcPr>
          <w:p w14:paraId="671DB23D" w14:textId="77777777" w:rsidR="006B1DF6" w:rsidRPr="00107C20" w:rsidRDefault="006B1DF6" w:rsidP="002D1564">
            <w:pPr>
              <w:spacing w:after="0"/>
              <w:rPr>
                <w:rFonts w:ascii="Arial" w:hAnsi="Arial" w:cs="Arial"/>
                <w:b/>
                <w:bCs/>
                <w:lang w:val="en-US"/>
              </w:rPr>
            </w:pPr>
          </w:p>
        </w:tc>
        <w:tc>
          <w:tcPr>
            <w:tcW w:w="2480" w:type="dxa"/>
            <w:tcBorders>
              <w:top w:val="single" w:sz="4" w:space="0" w:color="auto"/>
              <w:bottom w:val="single" w:sz="4" w:space="0" w:color="auto"/>
            </w:tcBorders>
            <w:shd w:val="clear" w:color="auto" w:fill="auto"/>
          </w:tcPr>
          <w:p w14:paraId="794BBEED" w14:textId="77777777" w:rsidR="006B1DF6" w:rsidRPr="00365274" w:rsidRDefault="006B1DF6" w:rsidP="002D1564">
            <w:pPr>
              <w:spacing w:after="0"/>
              <w:rPr>
                <w:rFonts w:ascii="Arial" w:eastAsia="MS Mincho" w:hAnsi="Arial" w:cs="Arial"/>
                <w:b/>
              </w:rPr>
            </w:pPr>
          </w:p>
        </w:tc>
        <w:tc>
          <w:tcPr>
            <w:tcW w:w="820" w:type="dxa"/>
            <w:tcBorders>
              <w:top w:val="single" w:sz="4" w:space="0" w:color="auto"/>
              <w:bottom w:val="single" w:sz="4" w:space="0" w:color="auto"/>
            </w:tcBorders>
            <w:shd w:val="clear" w:color="auto" w:fill="auto"/>
          </w:tcPr>
          <w:p w14:paraId="69E87219" w14:textId="77777777" w:rsidR="006B1DF6" w:rsidRPr="00107C20" w:rsidRDefault="006B1DF6" w:rsidP="002D1564">
            <w:pPr>
              <w:spacing w:after="0"/>
              <w:rPr>
                <w:rFonts w:ascii="Arial" w:eastAsia="MS Mincho" w:hAnsi="Arial" w:cs="Arial"/>
                <w:sz w:val="14"/>
                <w:szCs w:val="14"/>
              </w:rPr>
            </w:pPr>
          </w:p>
        </w:tc>
        <w:tc>
          <w:tcPr>
            <w:tcW w:w="3612" w:type="dxa"/>
            <w:tcBorders>
              <w:top w:val="single" w:sz="4" w:space="0" w:color="auto"/>
              <w:bottom w:val="single" w:sz="4" w:space="0" w:color="auto"/>
            </w:tcBorders>
            <w:shd w:val="clear" w:color="auto" w:fill="auto"/>
          </w:tcPr>
          <w:p w14:paraId="156E076B" w14:textId="77777777" w:rsidR="006B1DF6" w:rsidRPr="00107C20" w:rsidRDefault="006B1DF6" w:rsidP="002D1564">
            <w:pPr>
              <w:spacing w:after="0"/>
              <w:rPr>
                <w:rFonts w:ascii="Arial" w:eastAsia="MS Mincho" w:hAnsi="Arial" w:cs="Arial"/>
              </w:rPr>
            </w:pPr>
          </w:p>
        </w:tc>
        <w:tc>
          <w:tcPr>
            <w:tcW w:w="1301" w:type="dxa"/>
            <w:gridSpan w:val="2"/>
            <w:tcBorders>
              <w:top w:val="single" w:sz="4" w:space="0" w:color="auto"/>
              <w:bottom w:val="single" w:sz="4" w:space="0" w:color="auto"/>
            </w:tcBorders>
            <w:shd w:val="clear" w:color="auto" w:fill="auto"/>
          </w:tcPr>
          <w:p w14:paraId="391F61A6" w14:textId="77777777" w:rsidR="006B1DF6" w:rsidRPr="00107C20" w:rsidRDefault="006B1DF6" w:rsidP="002D1564">
            <w:pPr>
              <w:spacing w:after="0"/>
              <w:rPr>
                <w:rFonts w:ascii="Arial" w:eastAsia="MS Mincho" w:hAnsi="Arial" w:cs="Arial"/>
              </w:rPr>
            </w:pPr>
          </w:p>
        </w:tc>
        <w:tc>
          <w:tcPr>
            <w:tcW w:w="1112" w:type="dxa"/>
            <w:tcBorders>
              <w:top w:val="single" w:sz="4" w:space="0" w:color="auto"/>
              <w:bottom w:val="single" w:sz="4" w:space="0" w:color="auto"/>
            </w:tcBorders>
            <w:shd w:val="clear" w:color="auto" w:fill="auto"/>
          </w:tcPr>
          <w:p w14:paraId="03F1E59D" w14:textId="77777777" w:rsidR="006B1DF6" w:rsidRPr="00107C20" w:rsidRDefault="006B1DF6" w:rsidP="002D1564">
            <w:pPr>
              <w:spacing w:after="0"/>
              <w:rPr>
                <w:rFonts w:ascii="Arial" w:hAnsi="Arial" w:cs="Arial"/>
                <w:color w:val="000000"/>
                <w:lang w:val="en-US"/>
              </w:rPr>
            </w:pPr>
          </w:p>
        </w:tc>
        <w:tc>
          <w:tcPr>
            <w:tcW w:w="8135" w:type="dxa"/>
            <w:tcBorders>
              <w:top w:val="single" w:sz="4" w:space="0" w:color="auto"/>
              <w:bottom w:val="single" w:sz="4" w:space="0" w:color="auto"/>
              <w:right w:val="single" w:sz="18" w:space="0" w:color="auto"/>
            </w:tcBorders>
          </w:tcPr>
          <w:p w14:paraId="7202765F" w14:textId="77777777" w:rsidR="006B1DF6" w:rsidRPr="00107C20" w:rsidRDefault="006B1DF6" w:rsidP="002D1564">
            <w:pPr>
              <w:spacing w:after="0"/>
              <w:rPr>
                <w:rFonts w:ascii="Arial" w:hAnsi="Arial" w:cs="Arial"/>
                <w:lang w:val="en-US"/>
              </w:rPr>
            </w:pPr>
          </w:p>
        </w:tc>
      </w:tr>
      <w:tr w:rsidR="00A3078A" w:rsidRPr="000472D1" w14:paraId="4F921993" w14:textId="77777777" w:rsidTr="000544A1">
        <w:trPr>
          <w:cantSplit/>
        </w:trPr>
        <w:tc>
          <w:tcPr>
            <w:tcW w:w="846" w:type="dxa"/>
            <w:tcBorders>
              <w:top w:val="single" w:sz="4" w:space="0" w:color="auto"/>
              <w:left w:val="single" w:sz="18" w:space="0" w:color="auto"/>
              <w:bottom w:val="single" w:sz="4" w:space="0" w:color="auto"/>
            </w:tcBorders>
            <w:shd w:val="clear" w:color="auto" w:fill="FDE9D9" w:themeFill="accent6" w:themeFillTint="33"/>
          </w:tcPr>
          <w:p w14:paraId="5EB9A7F3" w14:textId="77777777" w:rsidR="006B1DF6" w:rsidRPr="00107C20" w:rsidRDefault="006B1DF6" w:rsidP="002D1564">
            <w:pPr>
              <w:spacing w:after="0"/>
              <w:rPr>
                <w:rFonts w:ascii="Arial" w:hAnsi="Arial" w:cs="Arial"/>
                <w:b/>
                <w:bCs/>
                <w:lang w:val="en-US"/>
              </w:rPr>
            </w:pPr>
            <w:r w:rsidRPr="00107C20">
              <w:rPr>
                <w:rFonts w:ascii="Arial" w:hAnsi="Arial" w:cs="Arial"/>
                <w:b/>
                <w:bCs/>
                <w:lang w:val="en-US"/>
              </w:rPr>
              <w:t>1</w:t>
            </w:r>
            <w:r>
              <w:rPr>
                <w:rFonts w:ascii="Arial" w:hAnsi="Arial" w:cs="Arial"/>
                <w:b/>
                <w:bCs/>
                <w:lang w:val="en-US"/>
              </w:rPr>
              <w:t>7</w:t>
            </w:r>
            <w:r w:rsidRPr="00107C20">
              <w:rPr>
                <w:rFonts w:ascii="Arial" w:hAnsi="Arial" w:cs="Arial"/>
                <w:b/>
                <w:bCs/>
                <w:lang w:val="en-US"/>
              </w:rPr>
              <w:t>.</w:t>
            </w:r>
            <w:r>
              <w:rPr>
                <w:rFonts w:ascii="Arial" w:hAnsi="Arial" w:cs="Arial"/>
                <w:b/>
                <w:bCs/>
                <w:lang w:val="en-US"/>
              </w:rPr>
              <w:t>7</w:t>
            </w:r>
          </w:p>
        </w:tc>
        <w:tc>
          <w:tcPr>
            <w:tcW w:w="2480" w:type="dxa"/>
            <w:tcBorders>
              <w:top w:val="single" w:sz="4" w:space="0" w:color="auto"/>
              <w:bottom w:val="single" w:sz="4" w:space="0" w:color="auto"/>
            </w:tcBorders>
            <w:shd w:val="clear" w:color="auto" w:fill="FDE9D9" w:themeFill="accent6" w:themeFillTint="33"/>
          </w:tcPr>
          <w:p w14:paraId="136CFA6F" w14:textId="77777777" w:rsidR="006B1DF6" w:rsidRPr="00365274" w:rsidRDefault="006B1DF6" w:rsidP="002D1564">
            <w:pPr>
              <w:spacing w:after="0"/>
              <w:rPr>
                <w:rFonts w:ascii="Arial" w:hAnsi="Arial" w:cs="Arial"/>
                <w:b/>
                <w:bCs/>
                <w:lang w:val="en-US"/>
              </w:rPr>
            </w:pPr>
            <w:r w:rsidRPr="00365274">
              <w:rPr>
                <w:rFonts w:ascii="Arial" w:hAnsi="Arial" w:cs="Arial"/>
                <w:b/>
              </w:rPr>
              <w:t>Stage-3 5GS NAS protocol development 17 [5GProtoc17] [5GProtoc17-non3GPP]</w:t>
            </w:r>
          </w:p>
        </w:tc>
        <w:tc>
          <w:tcPr>
            <w:tcW w:w="820" w:type="dxa"/>
            <w:tcBorders>
              <w:top w:val="single" w:sz="4" w:space="0" w:color="auto"/>
              <w:bottom w:val="single" w:sz="4" w:space="0" w:color="auto"/>
            </w:tcBorders>
            <w:shd w:val="clear" w:color="auto" w:fill="FDE9D9" w:themeFill="accent6" w:themeFillTint="33"/>
          </w:tcPr>
          <w:p w14:paraId="56D0300A" w14:textId="77777777" w:rsidR="006B1DF6" w:rsidRPr="00107C20" w:rsidRDefault="006B1DF6" w:rsidP="002D1564">
            <w:pPr>
              <w:spacing w:after="0"/>
              <w:rPr>
                <w:rFonts w:ascii="Arial" w:hAnsi="Arial" w:cs="Arial"/>
                <w:color w:val="000000"/>
                <w:sz w:val="14"/>
                <w:szCs w:val="14"/>
                <w:lang w:val="en-US"/>
              </w:rPr>
            </w:pPr>
          </w:p>
        </w:tc>
        <w:tc>
          <w:tcPr>
            <w:tcW w:w="3612" w:type="dxa"/>
            <w:tcBorders>
              <w:top w:val="single" w:sz="4" w:space="0" w:color="auto"/>
              <w:bottom w:val="single" w:sz="4" w:space="0" w:color="auto"/>
            </w:tcBorders>
            <w:shd w:val="clear" w:color="auto" w:fill="FDE9D9" w:themeFill="accent6" w:themeFillTint="33"/>
          </w:tcPr>
          <w:p w14:paraId="0BCFE6EC" w14:textId="77777777" w:rsidR="006B1DF6" w:rsidRPr="00107C20" w:rsidRDefault="006B1DF6" w:rsidP="002D1564">
            <w:pPr>
              <w:spacing w:after="0"/>
              <w:jc w:val="center"/>
              <w:rPr>
                <w:rFonts w:ascii="Arial" w:hAnsi="Arial" w:cs="Arial"/>
                <w:b/>
                <w:snapToGrid w:val="0"/>
                <w:color w:val="FF0000"/>
                <w:lang w:val="en-US"/>
              </w:rPr>
            </w:pPr>
          </w:p>
        </w:tc>
        <w:tc>
          <w:tcPr>
            <w:tcW w:w="1301" w:type="dxa"/>
            <w:gridSpan w:val="2"/>
            <w:tcBorders>
              <w:top w:val="single" w:sz="4" w:space="0" w:color="auto"/>
              <w:bottom w:val="single" w:sz="4" w:space="0" w:color="auto"/>
            </w:tcBorders>
            <w:shd w:val="clear" w:color="auto" w:fill="FDE9D9" w:themeFill="accent6" w:themeFillTint="33"/>
          </w:tcPr>
          <w:p w14:paraId="41DAA5CE" w14:textId="77777777" w:rsidR="006B1DF6" w:rsidRPr="00107C20" w:rsidRDefault="006B1DF6" w:rsidP="002D1564">
            <w:pPr>
              <w:spacing w:after="0"/>
              <w:rPr>
                <w:rFonts w:ascii="Arial" w:hAnsi="Arial" w:cs="Arial"/>
                <w:color w:val="000000"/>
                <w:lang w:val="en-US"/>
              </w:rPr>
            </w:pPr>
          </w:p>
        </w:tc>
        <w:tc>
          <w:tcPr>
            <w:tcW w:w="1112" w:type="dxa"/>
            <w:tcBorders>
              <w:top w:val="single" w:sz="4" w:space="0" w:color="auto"/>
              <w:bottom w:val="single" w:sz="4" w:space="0" w:color="auto"/>
            </w:tcBorders>
            <w:shd w:val="clear" w:color="auto" w:fill="FDE9D9" w:themeFill="accent6" w:themeFillTint="33"/>
          </w:tcPr>
          <w:p w14:paraId="7C17A0E8" w14:textId="77777777" w:rsidR="006B1DF6" w:rsidRPr="00107C20" w:rsidRDefault="006B1DF6" w:rsidP="002D1564">
            <w:pPr>
              <w:spacing w:after="0"/>
              <w:rPr>
                <w:rFonts w:ascii="Arial" w:hAnsi="Arial" w:cs="Arial"/>
                <w:color w:val="000000"/>
                <w:lang w:val="en-US"/>
              </w:rPr>
            </w:pPr>
          </w:p>
        </w:tc>
        <w:tc>
          <w:tcPr>
            <w:tcW w:w="8135" w:type="dxa"/>
            <w:tcBorders>
              <w:top w:val="single" w:sz="4" w:space="0" w:color="auto"/>
              <w:bottom w:val="single" w:sz="4" w:space="0" w:color="auto"/>
              <w:right w:val="single" w:sz="18" w:space="0" w:color="auto"/>
            </w:tcBorders>
            <w:shd w:val="clear" w:color="auto" w:fill="FDE9D9" w:themeFill="accent6" w:themeFillTint="33"/>
          </w:tcPr>
          <w:p w14:paraId="3184D2A7" w14:textId="77777777" w:rsidR="006B1DF6" w:rsidRPr="00107C20" w:rsidRDefault="006B1DF6" w:rsidP="002D1564">
            <w:pPr>
              <w:spacing w:after="0"/>
              <w:rPr>
                <w:rFonts w:ascii="Arial" w:hAnsi="Arial" w:cs="Arial"/>
                <w:lang w:val="en-US"/>
              </w:rPr>
            </w:pPr>
          </w:p>
        </w:tc>
      </w:tr>
      <w:tr w:rsidR="00A3078A" w:rsidRPr="00404945" w14:paraId="7B28F373" w14:textId="77777777" w:rsidTr="000544A1">
        <w:trPr>
          <w:cantSplit/>
        </w:trPr>
        <w:tc>
          <w:tcPr>
            <w:tcW w:w="846" w:type="dxa"/>
            <w:tcBorders>
              <w:top w:val="single" w:sz="4" w:space="0" w:color="auto"/>
              <w:left w:val="single" w:sz="18" w:space="0" w:color="auto"/>
              <w:bottom w:val="single" w:sz="4" w:space="0" w:color="auto"/>
              <w:right w:val="single" w:sz="4" w:space="0" w:color="auto"/>
            </w:tcBorders>
            <w:shd w:val="clear" w:color="auto" w:fill="auto"/>
          </w:tcPr>
          <w:p w14:paraId="3EAB15BA" w14:textId="77777777" w:rsidR="00404945" w:rsidRPr="00404945" w:rsidRDefault="00404945" w:rsidP="00404945">
            <w:pPr>
              <w:spacing w:after="0"/>
              <w:rPr>
                <w:rFonts w:ascii="Arial" w:hAnsi="Arial" w:cs="Arial"/>
                <w:b/>
                <w:bCs/>
                <w:lang w:val="en-US"/>
              </w:rPr>
            </w:pPr>
            <w:r w:rsidRPr="00404945">
              <w:rPr>
                <w:rFonts w:ascii="Arial" w:hAnsi="Arial" w:cs="Arial"/>
                <w:b/>
                <w:bCs/>
                <w:lang w:val="en-US"/>
              </w:rPr>
              <w:t> </w:t>
            </w: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446D5DC8" w14:textId="77777777" w:rsidR="00404945" w:rsidRPr="00404945" w:rsidRDefault="00404945" w:rsidP="00404945">
            <w:pPr>
              <w:spacing w:after="0"/>
              <w:rPr>
                <w:rFonts w:ascii="Arial" w:eastAsia="MS Mincho" w:hAnsi="Arial" w:cs="Arial"/>
                <w:b/>
              </w:rPr>
            </w:pPr>
            <w:r w:rsidRPr="00404945">
              <w:rPr>
                <w:rFonts w:ascii="Arial" w:eastAsia="MS Mincho" w:hAnsi="Arial" w:cs="Arial"/>
                <w:b/>
              </w:rPr>
              <w:t> </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32B399FF" w14:textId="77777777" w:rsidR="00404945" w:rsidRPr="00404945" w:rsidRDefault="00FF67E2" w:rsidP="00404945">
            <w:pPr>
              <w:spacing w:after="0"/>
              <w:rPr>
                <w:rFonts w:ascii="Arial" w:eastAsia="MS Mincho" w:hAnsi="Arial" w:cs="Arial"/>
                <w:sz w:val="14"/>
                <w:szCs w:val="14"/>
              </w:rPr>
            </w:pPr>
            <w:hyperlink r:id="rId94" w:history="1">
              <w:r w:rsidR="00404945" w:rsidRPr="00404945">
                <w:rPr>
                  <w:rStyle w:val="Lienhypertexte"/>
                  <w:rFonts w:ascii="Arial" w:eastAsia="MS Mincho" w:hAnsi="Arial" w:cs="Arial"/>
                  <w:sz w:val="14"/>
                  <w:szCs w:val="14"/>
                </w:rPr>
                <w:t>CP-223116</w:t>
              </w:r>
            </w:hyperlink>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2F27AB65" w14:textId="77777777" w:rsidR="00404945" w:rsidRPr="00404945" w:rsidRDefault="00404945" w:rsidP="00404945">
            <w:pPr>
              <w:spacing w:after="0"/>
              <w:rPr>
                <w:rFonts w:ascii="Arial" w:eastAsia="MS Mincho" w:hAnsi="Arial" w:cs="Arial"/>
              </w:rPr>
            </w:pPr>
            <w:r w:rsidRPr="00404945">
              <w:rPr>
                <w:rFonts w:ascii="Arial" w:eastAsia="MS Mincho" w:hAnsi="Arial" w:cs="Arial"/>
              </w:rPr>
              <w:t>CR pack on 5GProtoc17</w:t>
            </w: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1FE720C7" w14:textId="77777777" w:rsidR="00404945" w:rsidRPr="00404945" w:rsidRDefault="00404945" w:rsidP="00404945">
            <w:pPr>
              <w:spacing w:after="0"/>
              <w:rPr>
                <w:rFonts w:ascii="Arial" w:eastAsia="MS Mincho" w:hAnsi="Arial" w:cs="Arial"/>
              </w:rPr>
            </w:pPr>
            <w:r w:rsidRPr="00404945">
              <w:rPr>
                <w:rFonts w:ascii="Arial" w:eastAsia="MS Mincho" w:hAnsi="Arial" w:cs="Arial"/>
              </w:rPr>
              <w:t>CT1</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00E13908" w14:textId="7F710031" w:rsidR="00404945" w:rsidRPr="00404945" w:rsidRDefault="00384416" w:rsidP="00404945">
            <w:pPr>
              <w:spacing w:after="0"/>
              <w:rPr>
                <w:rFonts w:ascii="Arial" w:hAnsi="Arial" w:cs="Arial"/>
                <w:color w:val="000000"/>
                <w:lang w:val="en-US"/>
              </w:rPr>
            </w:pPr>
            <w:r w:rsidRPr="00DC4B56">
              <w:rPr>
                <w:rFonts w:ascii="Arial" w:hAnsi="Arial" w:cs="Arial"/>
                <w:color w:val="000000"/>
                <w:lang w:val="en-US"/>
              </w:rPr>
              <w:t>Approved </w:t>
            </w: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5B558700" w14:textId="77777777" w:rsidR="00404945" w:rsidRPr="00404945" w:rsidRDefault="00404945" w:rsidP="00404945">
            <w:pPr>
              <w:spacing w:after="0"/>
              <w:rPr>
                <w:rFonts w:ascii="Arial" w:hAnsi="Arial" w:cs="Arial"/>
                <w:lang w:val="en-US"/>
              </w:rPr>
            </w:pPr>
            <w:r w:rsidRPr="00404945">
              <w:rPr>
                <w:rFonts w:ascii="Arial" w:hAnsi="Arial" w:cs="Arial"/>
                <w:lang w:val="en-US"/>
              </w:rPr>
              <w:t> </w:t>
            </w:r>
          </w:p>
        </w:tc>
      </w:tr>
      <w:tr w:rsidR="00A3078A" w:rsidRPr="000472D1" w14:paraId="4BD105FD" w14:textId="77777777" w:rsidTr="000544A1">
        <w:trPr>
          <w:cantSplit/>
        </w:trPr>
        <w:tc>
          <w:tcPr>
            <w:tcW w:w="846" w:type="dxa"/>
            <w:tcBorders>
              <w:top w:val="single" w:sz="4" w:space="0" w:color="auto"/>
              <w:left w:val="single" w:sz="18" w:space="0" w:color="auto"/>
              <w:bottom w:val="single" w:sz="4" w:space="0" w:color="auto"/>
            </w:tcBorders>
            <w:shd w:val="clear" w:color="auto" w:fill="FDE9D9" w:themeFill="accent6" w:themeFillTint="33"/>
          </w:tcPr>
          <w:p w14:paraId="50C5C2B5" w14:textId="77777777" w:rsidR="006B1DF6" w:rsidRPr="00107C20" w:rsidRDefault="006B1DF6" w:rsidP="002D1564">
            <w:pPr>
              <w:spacing w:after="0"/>
              <w:rPr>
                <w:rFonts w:ascii="Arial" w:hAnsi="Arial" w:cs="Arial"/>
                <w:b/>
                <w:bCs/>
                <w:lang w:val="en-US"/>
              </w:rPr>
            </w:pPr>
            <w:r w:rsidRPr="00107C20">
              <w:rPr>
                <w:rFonts w:ascii="Arial" w:hAnsi="Arial" w:cs="Arial"/>
                <w:b/>
                <w:bCs/>
                <w:lang w:val="en-US"/>
              </w:rPr>
              <w:t>1</w:t>
            </w:r>
            <w:r>
              <w:rPr>
                <w:rFonts w:ascii="Arial" w:hAnsi="Arial" w:cs="Arial"/>
                <w:b/>
                <w:bCs/>
                <w:lang w:val="en-US"/>
              </w:rPr>
              <w:t>7</w:t>
            </w:r>
            <w:r w:rsidRPr="00107C20">
              <w:rPr>
                <w:rFonts w:ascii="Arial" w:hAnsi="Arial" w:cs="Arial"/>
                <w:b/>
                <w:bCs/>
                <w:lang w:val="en-US"/>
              </w:rPr>
              <w:t>.</w:t>
            </w:r>
            <w:r>
              <w:rPr>
                <w:rFonts w:ascii="Arial" w:hAnsi="Arial" w:cs="Arial"/>
                <w:b/>
                <w:bCs/>
                <w:lang w:val="en-US"/>
              </w:rPr>
              <w:t>8</w:t>
            </w:r>
          </w:p>
        </w:tc>
        <w:tc>
          <w:tcPr>
            <w:tcW w:w="2480" w:type="dxa"/>
            <w:tcBorders>
              <w:top w:val="single" w:sz="4" w:space="0" w:color="auto"/>
              <w:bottom w:val="single" w:sz="4" w:space="0" w:color="auto"/>
            </w:tcBorders>
            <w:shd w:val="clear" w:color="auto" w:fill="FDE9D9" w:themeFill="accent6" w:themeFillTint="33"/>
          </w:tcPr>
          <w:p w14:paraId="4DCB8CC5" w14:textId="77777777" w:rsidR="006B1DF6" w:rsidRPr="00365274" w:rsidRDefault="006B1DF6" w:rsidP="002D1564">
            <w:pPr>
              <w:spacing w:after="0"/>
              <w:rPr>
                <w:rFonts w:ascii="Arial" w:hAnsi="Arial" w:cs="Arial"/>
                <w:b/>
                <w:bCs/>
                <w:lang w:val="en-US"/>
              </w:rPr>
            </w:pPr>
            <w:r w:rsidRPr="00365274">
              <w:rPr>
                <w:rFonts w:ascii="Arial" w:hAnsi="Arial" w:cs="Arial"/>
                <w:b/>
              </w:rPr>
              <w:t>Protocol enhancements for Mission Critical Services [MCProtoc17]</w:t>
            </w:r>
          </w:p>
        </w:tc>
        <w:tc>
          <w:tcPr>
            <w:tcW w:w="820" w:type="dxa"/>
            <w:tcBorders>
              <w:top w:val="single" w:sz="4" w:space="0" w:color="auto"/>
              <w:bottom w:val="single" w:sz="4" w:space="0" w:color="auto"/>
            </w:tcBorders>
            <w:shd w:val="clear" w:color="auto" w:fill="FDE9D9" w:themeFill="accent6" w:themeFillTint="33"/>
          </w:tcPr>
          <w:p w14:paraId="14E43471" w14:textId="77777777" w:rsidR="006B1DF6" w:rsidRPr="00107C20" w:rsidRDefault="006B1DF6" w:rsidP="002D1564">
            <w:pPr>
              <w:spacing w:after="0"/>
              <w:rPr>
                <w:rFonts w:ascii="Arial" w:hAnsi="Arial" w:cs="Arial"/>
                <w:color w:val="000000"/>
                <w:sz w:val="14"/>
                <w:szCs w:val="14"/>
                <w:lang w:val="en-US"/>
              </w:rPr>
            </w:pPr>
          </w:p>
        </w:tc>
        <w:tc>
          <w:tcPr>
            <w:tcW w:w="3612" w:type="dxa"/>
            <w:tcBorders>
              <w:top w:val="single" w:sz="4" w:space="0" w:color="auto"/>
              <w:bottom w:val="single" w:sz="4" w:space="0" w:color="auto"/>
            </w:tcBorders>
            <w:shd w:val="clear" w:color="auto" w:fill="FDE9D9" w:themeFill="accent6" w:themeFillTint="33"/>
          </w:tcPr>
          <w:p w14:paraId="11BC827C" w14:textId="77777777" w:rsidR="006B1DF6" w:rsidRPr="00107C20" w:rsidRDefault="006B1DF6" w:rsidP="002D1564">
            <w:pPr>
              <w:spacing w:after="0"/>
              <w:jc w:val="center"/>
              <w:rPr>
                <w:rFonts w:ascii="Arial" w:hAnsi="Arial" w:cs="Arial"/>
                <w:b/>
                <w:snapToGrid w:val="0"/>
                <w:color w:val="FF0000"/>
                <w:lang w:val="en-US"/>
              </w:rPr>
            </w:pPr>
          </w:p>
        </w:tc>
        <w:tc>
          <w:tcPr>
            <w:tcW w:w="1301" w:type="dxa"/>
            <w:gridSpan w:val="2"/>
            <w:tcBorders>
              <w:top w:val="single" w:sz="4" w:space="0" w:color="auto"/>
              <w:bottom w:val="single" w:sz="4" w:space="0" w:color="auto"/>
            </w:tcBorders>
            <w:shd w:val="clear" w:color="auto" w:fill="FDE9D9" w:themeFill="accent6" w:themeFillTint="33"/>
          </w:tcPr>
          <w:p w14:paraId="07E681B4" w14:textId="77777777" w:rsidR="006B1DF6" w:rsidRPr="00107C20" w:rsidRDefault="006B1DF6" w:rsidP="002D1564">
            <w:pPr>
              <w:spacing w:after="0"/>
              <w:rPr>
                <w:rFonts w:ascii="Arial" w:hAnsi="Arial" w:cs="Arial"/>
                <w:color w:val="000000"/>
                <w:lang w:val="en-US"/>
              </w:rPr>
            </w:pPr>
          </w:p>
        </w:tc>
        <w:tc>
          <w:tcPr>
            <w:tcW w:w="1112" w:type="dxa"/>
            <w:tcBorders>
              <w:top w:val="single" w:sz="4" w:space="0" w:color="auto"/>
              <w:bottom w:val="single" w:sz="4" w:space="0" w:color="auto"/>
            </w:tcBorders>
            <w:shd w:val="clear" w:color="auto" w:fill="FDE9D9" w:themeFill="accent6" w:themeFillTint="33"/>
          </w:tcPr>
          <w:p w14:paraId="310A81C6" w14:textId="77777777" w:rsidR="006B1DF6" w:rsidRPr="00107C20" w:rsidRDefault="006B1DF6" w:rsidP="002D1564">
            <w:pPr>
              <w:spacing w:after="0"/>
              <w:rPr>
                <w:rFonts w:ascii="Arial" w:hAnsi="Arial" w:cs="Arial"/>
                <w:color w:val="000000"/>
                <w:lang w:val="en-US"/>
              </w:rPr>
            </w:pPr>
          </w:p>
        </w:tc>
        <w:tc>
          <w:tcPr>
            <w:tcW w:w="8135" w:type="dxa"/>
            <w:tcBorders>
              <w:top w:val="single" w:sz="4" w:space="0" w:color="auto"/>
              <w:bottom w:val="single" w:sz="4" w:space="0" w:color="auto"/>
              <w:right w:val="single" w:sz="18" w:space="0" w:color="auto"/>
            </w:tcBorders>
            <w:shd w:val="clear" w:color="auto" w:fill="FDE9D9" w:themeFill="accent6" w:themeFillTint="33"/>
          </w:tcPr>
          <w:p w14:paraId="7B216949" w14:textId="77777777" w:rsidR="006B1DF6" w:rsidRPr="00107C20" w:rsidRDefault="006B1DF6" w:rsidP="002D1564">
            <w:pPr>
              <w:spacing w:after="0"/>
              <w:rPr>
                <w:rFonts w:ascii="Arial" w:hAnsi="Arial" w:cs="Arial"/>
                <w:lang w:val="en-US"/>
              </w:rPr>
            </w:pPr>
          </w:p>
        </w:tc>
      </w:tr>
      <w:tr w:rsidR="0043353D" w:rsidRPr="000472D1" w14:paraId="50A8115F" w14:textId="77777777" w:rsidTr="000544A1">
        <w:trPr>
          <w:cantSplit/>
        </w:trPr>
        <w:tc>
          <w:tcPr>
            <w:tcW w:w="846" w:type="dxa"/>
            <w:tcBorders>
              <w:top w:val="single" w:sz="4" w:space="0" w:color="auto"/>
              <w:left w:val="single" w:sz="18" w:space="0" w:color="auto"/>
              <w:bottom w:val="single" w:sz="4" w:space="0" w:color="auto"/>
            </w:tcBorders>
            <w:shd w:val="clear" w:color="auto" w:fill="auto"/>
          </w:tcPr>
          <w:p w14:paraId="2CDF871D" w14:textId="77777777" w:rsidR="006B1DF6" w:rsidRPr="00107C20" w:rsidRDefault="006B1DF6" w:rsidP="002D1564">
            <w:pPr>
              <w:spacing w:after="0"/>
              <w:rPr>
                <w:rFonts w:ascii="Arial" w:hAnsi="Arial" w:cs="Arial"/>
                <w:b/>
                <w:bCs/>
                <w:lang w:val="en-US"/>
              </w:rPr>
            </w:pPr>
          </w:p>
        </w:tc>
        <w:tc>
          <w:tcPr>
            <w:tcW w:w="2480" w:type="dxa"/>
            <w:tcBorders>
              <w:top w:val="single" w:sz="4" w:space="0" w:color="auto"/>
              <w:bottom w:val="single" w:sz="4" w:space="0" w:color="auto"/>
            </w:tcBorders>
            <w:shd w:val="clear" w:color="auto" w:fill="auto"/>
          </w:tcPr>
          <w:p w14:paraId="164F32F6" w14:textId="77777777" w:rsidR="006B1DF6" w:rsidRPr="00365274" w:rsidRDefault="006B1DF6" w:rsidP="002D1564">
            <w:pPr>
              <w:spacing w:after="0"/>
              <w:rPr>
                <w:rFonts w:ascii="Arial" w:eastAsia="MS Mincho" w:hAnsi="Arial" w:cs="Arial"/>
                <w:b/>
              </w:rPr>
            </w:pPr>
          </w:p>
        </w:tc>
        <w:tc>
          <w:tcPr>
            <w:tcW w:w="820" w:type="dxa"/>
            <w:tcBorders>
              <w:top w:val="single" w:sz="4" w:space="0" w:color="auto"/>
              <w:bottom w:val="single" w:sz="4" w:space="0" w:color="auto"/>
            </w:tcBorders>
            <w:shd w:val="clear" w:color="auto" w:fill="auto"/>
          </w:tcPr>
          <w:p w14:paraId="7762CF85" w14:textId="77777777" w:rsidR="006B1DF6" w:rsidRPr="00107C20" w:rsidRDefault="006B1DF6" w:rsidP="002D1564">
            <w:pPr>
              <w:spacing w:after="0"/>
              <w:rPr>
                <w:rFonts w:ascii="Arial" w:eastAsia="MS Mincho" w:hAnsi="Arial" w:cs="Arial"/>
                <w:sz w:val="14"/>
                <w:szCs w:val="14"/>
              </w:rPr>
            </w:pPr>
          </w:p>
        </w:tc>
        <w:tc>
          <w:tcPr>
            <w:tcW w:w="3612" w:type="dxa"/>
            <w:tcBorders>
              <w:top w:val="single" w:sz="4" w:space="0" w:color="auto"/>
              <w:bottom w:val="single" w:sz="4" w:space="0" w:color="auto"/>
            </w:tcBorders>
            <w:shd w:val="clear" w:color="auto" w:fill="auto"/>
          </w:tcPr>
          <w:p w14:paraId="24C01E73" w14:textId="77777777" w:rsidR="006B1DF6" w:rsidRPr="00107C20" w:rsidRDefault="006B1DF6" w:rsidP="002D1564">
            <w:pPr>
              <w:spacing w:after="0"/>
              <w:rPr>
                <w:rFonts w:ascii="Arial" w:eastAsia="MS Mincho" w:hAnsi="Arial" w:cs="Arial"/>
              </w:rPr>
            </w:pPr>
          </w:p>
        </w:tc>
        <w:tc>
          <w:tcPr>
            <w:tcW w:w="1301" w:type="dxa"/>
            <w:gridSpan w:val="2"/>
            <w:tcBorders>
              <w:top w:val="single" w:sz="4" w:space="0" w:color="auto"/>
              <w:bottom w:val="single" w:sz="4" w:space="0" w:color="auto"/>
            </w:tcBorders>
            <w:shd w:val="clear" w:color="auto" w:fill="auto"/>
          </w:tcPr>
          <w:p w14:paraId="795CE270" w14:textId="77777777" w:rsidR="006B1DF6" w:rsidRPr="00107C20" w:rsidRDefault="006B1DF6" w:rsidP="002D1564">
            <w:pPr>
              <w:spacing w:after="0"/>
              <w:rPr>
                <w:rFonts w:ascii="Arial" w:eastAsia="MS Mincho" w:hAnsi="Arial" w:cs="Arial"/>
              </w:rPr>
            </w:pPr>
          </w:p>
        </w:tc>
        <w:tc>
          <w:tcPr>
            <w:tcW w:w="1112" w:type="dxa"/>
            <w:tcBorders>
              <w:top w:val="single" w:sz="4" w:space="0" w:color="auto"/>
              <w:bottom w:val="single" w:sz="4" w:space="0" w:color="auto"/>
            </w:tcBorders>
            <w:shd w:val="clear" w:color="auto" w:fill="auto"/>
          </w:tcPr>
          <w:p w14:paraId="7B67D985" w14:textId="77777777" w:rsidR="006B1DF6" w:rsidRPr="00107C20" w:rsidRDefault="006B1DF6" w:rsidP="002D1564">
            <w:pPr>
              <w:spacing w:after="0"/>
              <w:rPr>
                <w:rFonts w:ascii="Arial" w:hAnsi="Arial" w:cs="Arial"/>
                <w:color w:val="000000"/>
                <w:lang w:val="en-US"/>
              </w:rPr>
            </w:pPr>
          </w:p>
        </w:tc>
        <w:tc>
          <w:tcPr>
            <w:tcW w:w="8135" w:type="dxa"/>
            <w:tcBorders>
              <w:top w:val="single" w:sz="4" w:space="0" w:color="auto"/>
              <w:bottom w:val="single" w:sz="4" w:space="0" w:color="auto"/>
              <w:right w:val="single" w:sz="18" w:space="0" w:color="auto"/>
            </w:tcBorders>
          </w:tcPr>
          <w:p w14:paraId="5A10C6D0" w14:textId="77777777" w:rsidR="006B1DF6" w:rsidRPr="00107C20" w:rsidRDefault="006B1DF6" w:rsidP="002D1564">
            <w:pPr>
              <w:spacing w:after="0"/>
              <w:rPr>
                <w:rFonts w:ascii="Arial" w:hAnsi="Arial" w:cs="Arial"/>
                <w:lang w:val="en-US"/>
              </w:rPr>
            </w:pPr>
          </w:p>
        </w:tc>
      </w:tr>
      <w:tr w:rsidR="00A3078A" w:rsidRPr="000472D1" w14:paraId="05FFCF56" w14:textId="77777777" w:rsidTr="000544A1">
        <w:trPr>
          <w:cantSplit/>
        </w:trPr>
        <w:tc>
          <w:tcPr>
            <w:tcW w:w="846" w:type="dxa"/>
            <w:tcBorders>
              <w:top w:val="single" w:sz="4" w:space="0" w:color="auto"/>
              <w:left w:val="single" w:sz="18" w:space="0" w:color="auto"/>
              <w:bottom w:val="single" w:sz="4" w:space="0" w:color="auto"/>
            </w:tcBorders>
            <w:shd w:val="clear" w:color="auto" w:fill="FDE9D9" w:themeFill="accent6" w:themeFillTint="33"/>
          </w:tcPr>
          <w:p w14:paraId="5AAF545C" w14:textId="77777777" w:rsidR="006B1DF6" w:rsidRPr="00107C20" w:rsidRDefault="006B1DF6" w:rsidP="002D1564">
            <w:pPr>
              <w:spacing w:after="0"/>
              <w:rPr>
                <w:rFonts w:ascii="Arial" w:hAnsi="Arial" w:cs="Arial"/>
                <w:b/>
                <w:bCs/>
                <w:lang w:val="en-US"/>
              </w:rPr>
            </w:pPr>
            <w:r w:rsidRPr="00107C20">
              <w:rPr>
                <w:rFonts w:ascii="Arial" w:hAnsi="Arial" w:cs="Arial"/>
                <w:b/>
                <w:bCs/>
                <w:lang w:val="en-US"/>
              </w:rPr>
              <w:t>1</w:t>
            </w:r>
            <w:r>
              <w:rPr>
                <w:rFonts w:ascii="Arial" w:hAnsi="Arial" w:cs="Arial"/>
                <w:b/>
                <w:bCs/>
                <w:lang w:val="en-US"/>
              </w:rPr>
              <w:t>7</w:t>
            </w:r>
            <w:r w:rsidRPr="00107C20">
              <w:rPr>
                <w:rFonts w:ascii="Arial" w:hAnsi="Arial" w:cs="Arial"/>
                <w:b/>
                <w:bCs/>
                <w:lang w:val="en-US"/>
              </w:rPr>
              <w:t>.</w:t>
            </w:r>
            <w:r>
              <w:rPr>
                <w:rFonts w:ascii="Arial" w:hAnsi="Arial" w:cs="Arial"/>
                <w:b/>
                <w:bCs/>
                <w:lang w:val="en-US"/>
              </w:rPr>
              <w:t>9</w:t>
            </w:r>
          </w:p>
        </w:tc>
        <w:tc>
          <w:tcPr>
            <w:tcW w:w="2480" w:type="dxa"/>
            <w:tcBorders>
              <w:top w:val="single" w:sz="4" w:space="0" w:color="auto"/>
              <w:bottom w:val="single" w:sz="4" w:space="0" w:color="auto"/>
            </w:tcBorders>
            <w:shd w:val="clear" w:color="auto" w:fill="FDE9D9" w:themeFill="accent6" w:themeFillTint="33"/>
          </w:tcPr>
          <w:p w14:paraId="13442803" w14:textId="77777777" w:rsidR="006B1DF6" w:rsidRPr="00365274" w:rsidRDefault="006B1DF6" w:rsidP="002D1564">
            <w:pPr>
              <w:spacing w:after="0"/>
              <w:rPr>
                <w:rFonts w:ascii="Arial" w:hAnsi="Arial" w:cs="Arial"/>
                <w:b/>
                <w:bCs/>
                <w:lang w:val="en-US"/>
              </w:rPr>
            </w:pPr>
            <w:r w:rsidRPr="00365274">
              <w:rPr>
                <w:rFonts w:ascii="Arial" w:hAnsi="Arial" w:cs="Arial"/>
                <w:b/>
              </w:rPr>
              <w:t>Stage-3 SAE Protocol Development [SAES17] [SAES17-CSFB] [SAES17-non3GPP]</w:t>
            </w:r>
          </w:p>
        </w:tc>
        <w:tc>
          <w:tcPr>
            <w:tcW w:w="820" w:type="dxa"/>
            <w:tcBorders>
              <w:top w:val="single" w:sz="4" w:space="0" w:color="auto"/>
              <w:bottom w:val="single" w:sz="4" w:space="0" w:color="auto"/>
            </w:tcBorders>
            <w:shd w:val="clear" w:color="auto" w:fill="FDE9D9" w:themeFill="accent6" w:themeFillTint="33"/>
          </w:tcPr>
          <w:p w14:paraId="38BFC5B8" w14:textId="77777777" w:rsidR="006B1DF6" w:rsidRPr="00107C20" w:rsidRDefault="006B1DF6" w:rsidP="002D1564">
            <w:pPr>
              <w:spacing w:after="0"/>
              <w:rPr>
                <w:rFonts w:ascii="Arial" w:hAnsi="Arial" w:cs="Arial"/>
                <w:color w:val="000000"/>
                <w:sz w:val="14"/>
                <w:szCs w:val="14"/>
                <w:lang w:val="en-US"/>
              </w:rPr>
            </w:pPr>
          </w:p>
        </w:tc>
        <w:tc>
          <w:tcPr>
            <w:tcW w:w="3612" w:type="dxa"/>
            <w:tcBorders>
              <w:top w:val="single" w:sz="4" w:space="0" w:color="auto"/>
              <w:bottom w:val="single" w:sz="4" w:space="0" w:color="auto"/>
            </w:tcBorders>
            <w:shd w:val="clear" w:color="auto" w:fill="FDE9D9" w:themeFill="accent6" w:themeFillTint="33"/>
          </w:tcPr>
          <w:p w14:paraId="3010FA63" w14:textId="77777777" w:rsidR="006B1DF6" w:rsidRPr="00107C20" w:rsidRDefault="006B1DF6" w:rsidP="002D1564">
            <w:pPr>
              <w:spacing w:after="0"/>
              <w:jc w:val="center"/>
              <w:rPr>
                <w:rFonts w:ascii="Arial" w:hAnsi="Arial" w:cs="Arial"/>
                <w:b/>
                <w:snapToGrid w:val="0"/>
                <w:color w:val="FF0000"/>
                <w:lang w:val="en-US"/>
              </w:rPr>
            </w:pPr>
          </w:p>
        </w:tc>
        <w:tc>
          <w:tcPr>
            <w:tcW w:w="1301" w:type="dxa"/>
            <w:gridSpan w:val="2"/>
            <w:tcBorders>
              <w:top w:val="single" w:sz="4" w:space="0" w:color="auto"/>
              <w:bottom w:val="single" w:sz="4" w:space="0" w:color="auto"/>
            </w:tcBorders>
            <w:shd w:val="clear" w:color="auto" w:fill="FDE9D9" w:themeFill="accent6" w:themeFillTint="33"/>
          </w:tcPr>
          <w:p w14:paraId="166279F0" w14:textId="77777777" w:rsidR="006B1DF6" w:rsidRPr="00107C20" w:rsidRDefault="006B1DF6" w:rsidP="002D1564">
            <w:pPr>
              <w:spacing w:after="0"/>
              <w:rPr>
                <w:rFonts w:ascii="Arial" w:hAnsi="Arial" w:cs="Arial"/>
                <w:color w:val="000000"/>
                <w:lang w:val="en-US"/>
              </w:rPr>
            </w:pPr>
          </w:p>
        </w:tc>
        <w:tc>
          <w:tcPr>
            <w:tcW w:w="1112" w:type="dxa"/>
            <w:tcBorders>
              <w:top w:val="single" w:sz="4" w:space="0" w:color="auto"/>
              <w:bottom w:val="single" w:sz="4" w:space="0" w:color="auto"/>
            </w:tcBorders>
            <w:shd w:val="clear" w:color="auto" w:fill="FDE9D9" w:themeFill="accent6" w:themeFillTint="33"/>
          </w:tcPr>
          <w:p w14:paraId="5AECBB16" w14:textId="77777777" w:rsidR="006B1DF6" w:rsidRPr="00107C20" w:rsidRDefault="006B1DF6" w:rsidP="002D1564">
            <w:pPr>
              <w:spacing w:after="0"/>
              <w:rPr>
                <w:rFonts w:ascii="Arial" w:hAnsi="Arial" w:cs="Arial"/>
                <w:color w:val="000000"/>
                <w:lang w:val="en-US"/>
              </w:rPr>
            </w:pPr>
          </w:p>
        </w:tc>
        <w:tc>
          <w:tcPr>
            <w:tcW w:w="8135" w:type="dxa"/>
            <w:tcBorders>
              <w:top w:val="single" w:sz="4" w:space="0" w:color="auto"/>
              <w:bottom w:val="single" w:sz="4" w:space="0" w:color="auto"/>
              <w:right w:val="single" w:sz="18" w:space="0" w:color="auto"/>
            </w:tcBorders>
            <w:shd w:val="clear" w:color="auto" w:fill="FDE9D9" w:themeFill="accent6" w:themeFillTint="33"/>
          </w:tcPr>
          <w:p w14:paraId="46D21F19" w14:textId="77777777" w:rsidR="006B1DF6" w:rsidRPr="00107C20" w:rsidRDefault="006B1DF6" w:rsidP="002D1564">
            <w:pPr>
              <w:spacing w:after="0"/>
              <w:rPr>
                <w:rFonts w:ascii="Arial" w:hAnsi="Arial" w:cs="Arial"/>
                <w:lang w:val="en-US"/>
              </w:rPr>
            </w:pPr>
          </w:p>
        </w:tc>
      </w:tr>
      <w:tr w:rsidR="0043353D" w:rsidRPr="000472D1" w14:paraId="40D0E407" w14:textId="77777777" w:rsidTr="000544A1">
        <w:trPr>
          <w:cantSplit/>
        </w:trPr>
        <w:tc>
          <w:tcPr>
            <w:tcW w:w="846" w:type="dxa"/>
            <w:tcBorders>
              <w:top w:val="single" w:sz="4" w:space="0" w:color="auto"/>
              <w:left w:val="single" w:sz="18" w:space="0" w:color="auto"/>
              <w:bottom w:val="single" w:sz="4" w:space="0" w:color="auto"/>
            </w:tcBorders>
            <w:shd w:val="clear" w:color="auto" w:fill="auto"/>
          </w:tcPr>
          <w:p w14:paraId="41C1D422" w14:textId="77777777" w:rsidR="006B1DF6" w:rsidRPr="00107C20" w:rsidRDefault="006B1DF6" w:rsidP="002D1564">
            <w:pPr>
              <w:spacing w:after="0"/>
              <w:rPr>
                <w:rFonts w:ascii="Arial" w:hAnsi="Arial" w:cs="Arial"/>
                <w:b/>
                <w:bCs/>
                <w:lang w:val="en-US"/>
              </w:rPr>
            </w:pPr>
          </w:p>
        </w:tc>
        <w:tc>
          <w:tcPr>
            <w:tcW w:w="2480" w:type="dxa"/>
            <w:tcBorders>
              <w:top w:val="single" w:sz="4" w:space="0" w:color="auto"/>
              <w:bottom w:val="single" w:sz="4" w:space="0" w:color="auto"/>
            </w:tcBorders>
            <w:shd w:val="clear" w:color="auto" w:fill="auto"/>
          </w:tcPr>
          <w:p w14:paraId="43F3F78A" w14:textId="77777777" w:rsidR="006B1DF6" w:rsidRPr="00365274" w:rsidRDefault="006B1DF6" w:rsidP="002D1564">
            <w:pPr>
              <w:spacing w:after="0"/>
              <w:rPr>
                <w:rFonts w:ascii="Arial" w:eastAsia="MS Mincho" w:hAnsi="Arial" w:cs="Arial"/>
                <w:b/>
              </w:rPr>
            </w:pPr>
          </w:p>
        </w:tc>
        <w:tc>
          <w:tcPr>
            <w:tcW w:w="820" w:type="dxa"/>
            <w:tcBorders>
              <w:top w:val="single" w:sz="4" w:space="0" w:color="auto"/>
              <w:bottom w:val="single" w:sz="4" w:space="0" w:color="auto"/>
            </w:tcBorders>
            <w:shd w:val="clear" w:color="auto" w:fill="auto"/>
          </w:tcPr>
          <w:p w14:paraId="016C4526" w14:textId="77777777" w:rsidR="006B1DF6" w:rsidRPr="00107C20" w:rsidRDefault="006B1DF6" w:rsidP="002D1564">
            <w:pPr>
              <w:spacing w:after="0"/>
              <w:rPr>
                <w:rFonts w:ascii="Arial" w:eastAsia="MS Mincho" w:hAnsi="Arial" w:cs="Arial"/>
                <w:sz w:val="14"/>
                <w:szCs w:val="14"/>
              </w:rPr>
            </w:pPr>
          </w:p>
        </w:tc>
        <w:tc>
          <w:tcPr>
            <w:tcW w:w="3612" w:type="dxa"/>
            <w:tcBorders>
              <w:top w:val="single" w:sz="4" w:space="0" w:color="auto"/>
              <w:bottom w:val="single" w:sz="4" w:space="0" w:color="auto"/>
            </w:tcBorders>
            <w:shd w:val="clear" w:color="auto" w:fill="auto"/>
          </w:tcPr>
          <w:p w14:paraId="31A57861" w14:textId="77777777" w:rsidR="006B1DF6" w:rsidRPr="00107C20" w:rsidRDefault="006B1DF6" w:rsidP="002D1564">
            <w:pPr>
              <w:spacing w:after="0"/>
              <w:rPr>
                <w:rFonts w:ascii="Arial" w:eastAsia="MS Mincho" w:hAnsi="Arial" w:cs="Arial"/>
              </w:rPr>
            </w:pPr>
          </w:p>
        </w:tc>
        <w:tc>
          <w:tcPr>
            <w:tcW w:w="1301" w:type="dxa"/>
            <w:gridSpan w:val="2"/>
            <w:tcBorders>
              <w:top w:val="single" w:sz="4" w:space="0" w:color="auto"/>
              <w:bottom w:val="single" w:sz="4" w:space="0" w:color="auto"/>
            </w:tcBorders>
            <w:shd w:val="clear" w:color="auto" w:fill="auto"/>
          </w:tcPr>
          <w:p w14:paraId="3407F636" w14:textId="77777777" w:rsidR="006B1DF6" w:rsidRPr="00107C20" w:rsidRDefault="006B1DF6" w:rsidP="002D1564">
            <w:pPr>
              <w:spacing w:after="0"/>
              <w:rPr>
                <w:rFonts w:ascii="Arial" w:eastAsia="MS Mincho" w:hAnsi="Arial" w:cs="Arial"/>
              </w:rPr>
            </w:pPr>
          </w:p>
        </w:tc>
        <w:tc>
          <w:tcPr>
            <w:tcW w:w="1112" w:type="dxa"/>
            <w:tcBorders>
              <w:top w:val="single" w:sz="4" w:space="0" w:color="auto"/>
              <w:bottom w:val="single" w:sz="4" w:space="0" w:color="auto"/>
            </w:tcBorders>
            <w:shd w:val="clear" w:color="auto" w:fill="auto"/>
          </w:tcPr>
          <w:p w14:paraId="307D33D9" w14:textId="77777777" w:rsidR="006B1DF6" w:rsidRPr="00107C20" w:rsidRDefault="006B1DF6" w:rsidP="002D1564">
            <w:pPr>
              <w:spacing w:after="0"/>
              <w:rPr>
                <w:rFonts w:ascii="Arial" w:hAnsi="Arial" w:cs="Arial"/>
                <w:color w:val="000000"/>
                <w:lang w:val="en-US"/>
              </w:rPr>
            </w:pPr>
          </w:p>
        </w:tc>
        <w:tc>
          <w:tcPr>
            <w:tcW w:w="8135" w:type="dxa"/>
            <w:tcBorders>
              <w:top w:val="single" w:sz="4" w:space="0" w:color="auto"/>
              <w:bottom w:val="single" w:sz="4" w:space="0" w:color="auto"/>
              <w:right w:val="single" w:sz="18" w:space="0" w:color="auto"/>
            </w:tcBorders>
          </w:tcPr>
          <w:p w14:paraId="4E3ACCD5" w14:textId="77777777" w:rsidR="006B1DF6" w:rsidRPr="00107C20" w:rsidRDefault="006B1DF6" w:rsidP="002D1564">
            <w:pPr>
              <w:spacing w:after="0"/>
              <w:rPr>
                <w:rFonts w:ascii="Arial" w:hAnsi="Arial" w:cs="Arial"/>
                <w:lang w:val="en-US"/>
              </w:rPr>
            </w:pPr>
          </w:p>
        </w:tc>
      </w:tr>
      <w:tr w:rsidR="00A3078A" w:rsidRPr="000472D1" w14:paraId="7E5778B9" w14:textId="77777777" w:rsidTr="000544A1">
        <w:trPr>
          <w:cantSplit/>
        </w:trPr>
        <w:tc>
          <w:tcPr>
            <w:tcW w:w="846" w:type="dxa"/>
            <w:tcBorders>
              <w:top w:val="single" w:sz="4" w:space="0" w:color="auto"/>
              <w:left w:val="single" w:sz="18" w:space="0" w:color="auto"/>
              <w:bottom w:val="single" w:sz="4" w:space="0" w:color="auto"/>
            </w:tcBorders>
            <w:shd w:val="clear" w:color="auto" w:fill="FDE9D9" w:themeFill="accent6" w:themeFillTint="33"/>
          </w:tcPr>
          <w:p w14:paraId="28C8BE34" w14:textId="77777777" w:rsidR="006B1DF6" w:rsidRPr="00107C20" w:rsidRDefault="006B1DF6" w:rsidP="002D1564">
            <w:pPr>
              <w:spacing w:after="0"/>
              <w:rPr>
                <w:rFonts w:ascii="Arial" w:hAnsi="Arial" w:cs="Arial"/>
                <w:b/>
                <w:bCs/>
                <w:lang w:val="en-US"/>
              </w:rPr>
            </w:pPr>
            <w:r w:rsidRPr="00107C20">
              <w:rPr>
                <w:rFonts w:ascii="Arial" w:hAnsi="Arial" w:cs="Arial"/>
                <w:b/>
                <w:bCs/>
                <w:lang w:val="en-US"/>
              </w:rPr>
              <w:t>1</w:t>
            </w:r>
            <w:r>
              <w:rPr>
                <w:rFonts w:ascii="Arial" w:hAnsi="Arial" w:cs="Arial"/>
                <w:b/>
                <w:bCs/>
                <w:lang w:val="en-US"/>
              </w:rPr>
              <w:t>7</w:t>
            </w:r>
            <w:r w:rsidRPr="00107C20">
              <w:rPr>
                <w:rFonts w:ascii="Arial" w:hAnsi="Arial" w:cs="Arial"/>
                <w:b/>
                <w:bCs/>
                <w:lang w:val="en-US"/>
              </w:rPr>
              <w:t>.</w:t>
            </w:r>
            <w:r>
              <w:rPr>
                <w:rFonts w:ascii="Arial" w:hAnsi="Arial" w:cs="Arial"/>
                <w:b/>
                <w:bCs/>
                <w:lang w:val="en-US"/>
              </w:rPr>
              <w:t>10</w:t>
            </w:r>
          </w:p>
        </w:tc>
        <w:tc>
          <w:tcPr>
            <w:tcW w:w="2480" w:type="dxa"/>
            <w:tcBorders>
              <w:top w:val="single" w:sz="4" w:space="0" w:color="auto"/>
              <w:bottom w:val="single" w:sz="4" w:space="0" w:color="auto"/>
            </w:tcBorders>
            <w:shd w:val="clear" w:color="auto" w:fill="FDE9D9" w:themeFill="accent6" w:themeFillTint="33"/>
          </w:tcPr>
          <w:p w14:paraId="3835ACAE" w14:textId="77777777" w:rsidR="006B1DF6" w:rsidRPr="00365274" w:rsidRDefault="006B1DF6" w:rsidP="002D1564">
            <w:pPr>
              <w:spacing w:after="0"/>
              <w:rPr>
                <w:rFonts w:ascii="Arial" w:hAnsi="Arial" w:cs="Arial"/>
                <w:b/>
                <w:bCs/>
                <w:lang w:val="en-US"/>
              </w:rPr>
            </w:pPr>
            <w:r w:rsidRPr="00365274">
              <w:rPr>
                <w:rFonts w:ascii="Arial" w:hAnsi="Arial" w:cs="Arial"/>
                <w:b/>
              </w:rPr>
              <w:t>Enhancement for the 5G Control Plane Steering of Roaming for UE in CONNECTED mode [</w:t>
            </w:r>
            <w:proofErr w:type="spellStart"/>
            <w:r w:rsidRPr="00365274">
              <w:rPr>
                <w:rFonts w:ascii="Arial" w:hAnsi="Arial" w:cs="Arial"/>
                <w:b/>
              </w:rPr>
              <w:t>eCPSOR_CON</w:t>
            </w:r>
            <w:proofErr w:type="spellEnd"/>
            <w:r w:rsidRPr="00365274">
              <w:rPr>
                <w:rFonts w:ascii="Arial" w:hAnsi="Arial" w:cs="Arial"/>
                <w:b/>
              </w:rPr>
              <w:t>]</w:t>
            </w:r>
          </w:p>
        </w:tc>
        <w:tc>
          <w:tcPr>
            <w:tcW w:w="820" w:type="dxa"/>
            <w:tcBorders>
              <w:top w:val="single" w:sz="4" w:space="0" w:color="auto"/>
              <w:bottom w:val="single" w:sz="4" w:space="0" w:color="auto"/>
            </w:tcBorders>
            <w:shd w:val="clear" w:color="auto" w:fill="FDE9D9" w:themeFill="accent6" w:themeFillTint="33"/>
          </w:tcPr>
          <w:p w14:paraId="7E2E563D" w14:textId="77777777" w:rsidR="006B1DF6" w:rsidRPr="00107C20" w:rsidRDefault="006B1DF6" w:rsidP="002D1564">
            <w:pPr>
              <w:spacing w:after="0"/>
              <w:rPr>
                <w:rFonts w:ascii="Arial" w:hAnsi="Arial" w:cs="Arial"/>
                <w:color w:val="000000"/>
                <w:sz w:val="14"/>
                <w:szCs w:val="14"/>
                <w:lang w:val="en-US"/>
              </w:rPr>
            </w:pPr>
          </w:p>
        </w:tc>
        <w:tc>
          <w:tcPr>
            <w:tcW w:w="3612" w:type="dxa"/>
            <w:tcBorders>
              <w:top w:val="single" w:sz="4" w:space="0" w:color="auto"/>
              <w:bottom w:val="single" w:sz="4" w:space="0" w:color="auto"/>
            </w:tcBorders>
            <w:shd w:val="clear" w:color="auto" w:fill="FDE9D9" w:themeFill="accent6" w:themeFillTint="33"/>
          </w:tcPr>
          <w:p w14:paraId="52AF69DB" w14:textId="77777777" w:rsidR="006B1DF6" w:rsidRPr="00107C20" w:rsidRDefault="006B1DF6" w:rsidP="002D1564">
            <w:pPr>
              <w:spacing w:after="0"/>
              <w:jc w:val="center"/>
              <w:rPr>
                <w:rFonts w:ascii="Arial" w:hAnsi="Arial" w:cs="Arial"/>
                <w:b/>
                <w:snapToGrid w:val="0"/>
                <w:color w:val="FF0000"/>
                <w:lang w:val="en-US"/>
              </w:rPr>
            </w:pPr>
          </w:p>
        </w:tc>
        <w:tc>
          <w:tcPr>
            <w:tcW w:w="1301" w:type="dxa"/>
            <w:gridSpan w:val="2"/>
            <w:tcBorders>
              <w:top w:val="single" w:sz="4" w:space="0" w:color="auto"/>
              <w:bottom w:val="single" w:sz="4" w:space="0" w:color="auto"/>
            </w:tcBorders>
            <w:shd w:val="clear" w:color="auto" w:fill="FDE9D9" w:themeFill="accent6" w:themeFillTint="33"/>
          </w:tcPr>
          <w:p w14:paraId="2E7CCE9A" w14:textId="77777777" w:rsidR="006B1DF6" w:rsidRPr="00107C20" w:rsidRDefault="006B1DF6" w:rsidP="002D1564">
            <w:pPr>
              <w:spacing w:after="0"/>
              <w:rPr>
                <w:rFonts w:ascii="Arial" w:hAnsi="Arial" w:cs="Arial"/>
                <w:color w:val="000000"/>
                <w:lang w:val="en-US"/>
              </w:rPr>
            </w:pPr>
          </w:p>
        </w:tc>
        <w:tc>
          <w:tcPr>
            <w:tcW w:w="1112" w:type="dxa"/>
            <w:tcBorders>
              <w:top w:val="single" w:sz="4" w:space="0" w:color="auto"/>
              <w:bottom w:val="single" w:sz="4" w:space="0" w:color="auto"/>
            </w:tcBorders>
            <w:shd w:val="clear" w:color="auto" w:fill="FDE9D9" w:themeFill="accent6" w:themeFillTint="33"/>
          </w:tcPr>
          <w:p w14:paraId="050EADD6" w14:textId="77777777" w:rsidR="006B1DF6" w:rsidRPr="00107C20" w:rsidRDefault="006B1DF6" w:rsidP="002D1564">
            <w:pPr>
              <w:spacing w:after="0"/>
              <w:rPr>
                <w:rFonts w:ascii="Arial" w:hAnsi="Arial" w:cs="Arial"/>
                <w:color w:val="000000"/>
                <w:lang w:val="en-US"/>
              </w:rPr>
            </w:pPr>
          </w:p>
        </w:tc>
        <w:tc>
          <w:tcPr>
            <w:tcW w:w="8135" w:type="dxa"/>
            <w:tcBorders>
              <w:top w:val="single" w:sz="4" w:space="0" w:color="auto"/>
              <w:bottom w:val="single" w:sz="4" w:space="0" w:color="auto"/>
              <w:right w:val="single" w:sz="18" w:space="0" w:color="auto"/>
            </w:tcBorders>
            <w:shd w:val="clear" w:color="auto" w:fill="FDE9D9" w:themeFill="accent6" w:themeFillTint="33"/>
          </w:tcPr>
          <w:p w14:paraId="1F2F8D96" w14:textId="77777777" w:rsidR="006B1DF6" w:rsidRPr="00107C20" w:rsidRDefault="006B1DF6" w:rsidP="002D1564">
            <w:pPr>
              <w:spacing w:after="0"/>
              <w:rPr>
                <w:rFonts w:ascii="Arial" w:hAnsi="Arial" w:cs="Arial"/>
                <w:lang w:val="en-US"/>
              </w:rPr>
            </w:pPr>
          </w:p>
        </w:tc>
      </w:tr>
      <w:tr w:rsidR="00A3078A" w:rsidRPr="00B526AF" w14:paraId="3F76DE05" w14:textId="77777777" w:rsidTr="000544A1">
        <w:trPr>
          <w:cantSplit/>
        </w:trPr>
        <w:tc>
          <w:tcPr>
            <w:tcW w:w="846" w:type="dxa"/>
            <w:tcBorders>
              <w:top w:val="single" w:sz="4" w:space="0" w:color="auto"/>
              <w:left w:val="single" w:sz="18" w:space="0" w:color="auto"/>
              <w:bottom w:val="single" w:sz="4" w:space="0" w:color="auto"/>
              <w:right w:val="single" w:sz="4" w:space="0" w:color="auto"/>
            </w:tcBorders>
            <w:shd w:val="clear" w:color="auto" w:fill="auto"/>
          </w:tcPr>
          <w:p w14:paraId="2E85F924" w14:textId="77777777" w:rsidR="00B526AF" w:rsidRPr="00B526AF" w:rsidRDefault="00B526AF" w:rsidP="00B526AF">
            <w:pPr>
              <w:spacing w:after="0"/>
              <w:rPr>
                <w:rFonts w:ascii="Arial" w:hAnsi="Arial" w:cs="Arial"/>
                <w:b/>
                <w:bCs/>
                <w:lang w:val="en-US"/>
              </w:rPr>
            </w:pPr>
            <w:r w:rsidRPr="00B526AF">
              <w:rPr>
                <w:rFonts w:ascii="Arial" w:hAnsi="Arial" w:cs="Arial"/>
                <w:b/>
                <w:bCs/>
                <w:lang w:val="en-US"/>
              </w:rPr>
              <w:t> </w:t>
            </w: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64B39E7C" w14:textId="77777777" w:rsidR="00B526AF" w:rsidRPr="00B526AF" w:rsidRDefault="00B526AF" w:rsidP="00B526AF">
            <w:pPr>
              <w:spacing w:after="0"/>
              <w:rPr>
                <w:rFonts w:ascii="Arial" w:eastAsia="MS Mincho" w:hAnsi="Arial" w:cs="Arial"/>
                <w:b/>
              </w:rPr>
            </w:pPr>
            <w:r w:rsidRPr="00B526AF">
              <w:rPr>
                <w:rFonts w:ascii="Arial" w:eastAsia="MS Mincho" w:hAnsi="Arial" w:cs="Arial"/>
                <w:b/>
              </w:rPr>
              <w:t> </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59D3F507" w14:textId="77777777" w:rsidR="00B526AF" w:rsidRPr="00B526AF" w:rsidRDefault="00FF67E2" w:rsidP="00B526AF">
            <w:pPr>
              <w:spacing w:after="0"/>
              <w:rPr>
                <w:rFonts w:ascii="Arial" w:eastAsia="MS Mincho" w:hAnsi="Arial" w:cs="Arial"/>
                <w:sz w:val="14"/>
                <w:szCs w:val="14"/>
              </w:rPr>
            </w:pPr>
            <w:hyperlink r:id="rId95" w:history="1">
              <w:r w:rsidR="00B526AF" w:rsidRPr="00B526AF">
                <w:rPr>
                  <w:rStyle w:val="Lienhypertexte"/>
                  <w:rFonts w:ascii="Arial" w:eastAsia="MS Mincho" w:hAnsi="Arial" w:cs="Arial"/>
                  <w:sz w:val="14"/>
                  <w:szCs w:val="14"/>
                </w:rPr>
                <w:t>CP-223155</w:t>
              </w:r>
            </w:hyperlink>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336C02A8" w14:textId="77777777" w:rsidR="00B526AF" w:rsidRPr="00B526AF" w:rsidRDefault="00B526AF" w:rsidP="00B526AF">
            <w:pPr>
              <w:spacing w:after="0"/>
              <w:rPr>
                <w:rFonts w:ascii="Arial" w:eastAsia="MS Mincho" w:hAnsi="Arial" w:cs="Arial"/>
              </w:rPr>
            </w:pPr>
            <w:r w:rsidRPr="00B526AF">
              <w:rPr>
                <w:rFonts w:ascii="Arial" w:eastAsia="MS Mincho" w:hAnsi="Arial" w:cs="Arial"/>
              </w:rPr>
              <w:t xml:space="preserve">CR pack on </w:t>
            </w:r>
            <w:proofErr w:type="spellStart"/>
            <w:r w:rsidRPr="00B526AF">
              <w:rPr>
                <w:rFonts w:ascii="Arial" w:eastAsia="MS Mincho" w:hAnsi="Arial" w:cs="Arial"/>
              </w:rPr>
              <w:t>eCPSOR_CON</w:t>
            </w:r>
            <w:proofErr w:type="spellEnd"/>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51AEBD33" w14:textId="77777777" w:rsidR="00B526AF" w:rsidRPr="00B526AF" w:rsidRDefault="00B526AF" w:rsidP="00B526AF">
            <w:pPr>
              <w:spacing w:after="0"/>
              <w:rPr>
                <w:rFonts w:ascii="Arial" w:eastAsia="MS Mincho" w:hAnsi="Arial" w:cs="Arial"/>
              </w:rPr>
            </w:pPr>
            <w:r w:rsidRPr="00B526AF">
              <w:rPr>
                <w:rFonts w:ascii="Arial" w:eastAsia="MS Mincho" w:hAnsi="Arial" w:cs="Arial"/>
              </w:rPr>
              <w:t>CT1</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379D2305" w14:textId="0EF17A3D" w:rsidR="00B526AF" w:rsidRPr="00B526AF" w:rsidRDefault="000C56DE" w:rsidP="00B526AF">
            <w:pPr>
              <w:spacing w:after="0"/>
              <w:rPr>
                <w:rFonts w:ascii="Arial" w:hAnsi="Arial" w:cs="Arial"/>
                <w:color w:val="000000"/>
                <w:lang w:val="en-US"/>
              </w:rPr>
            </w:pPr>
            <w:r>
              <w:rPr>
                <w:rFonts w:ascii="Arial" w:hAnsi="Arial" w:cs="Arial"/>
                <w:color w:val="000000"/>
                <w:lang w:val="en-US"/>
              </w:rPr>
              <w:t>Not pursued</w:t>
            </w:r>
            <w:r w:rsidR="00B526AF" w:rsidRPr="00B526AF">
              <w:rPr>
                <w:rFonts w:ascii="Arial" w:hAnsi="Arial" w:cs="Arial"/>
                <w:color w:val="000000"/>
                <w:lang w:val="en-US"/>
              </w:rPr>
              <w:t> </w:t>
            </w: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06F26EC8" w14:textId="2AFEF360" w:rsidR="000C56DE" w:rsidRDefault="000C56DE" w:rsidP="000C56DE">
            <w:pPr>
              <w:spacing w:after="0"/>
              <w:rPr>
                <w:rFonts w:ascii="Arial" w:hAnsi="Arial" w:cs="Arial"/>
                <w:lang w:val="en-US"/>
              </w:rPr>
            </w:pPr>
            <w:r>
              <w:rPr>
                <w:rFonts w:ascii="Arial" w:hAnsi="Arial" w:cs="Arial"/>
                <w:lang w:val="en-US"/>
              </w:rPr>
              <w:t>NTT Docomo:</w:t>
            </w:r>
          </w:p>
          <w:p w14:paraId="2F7ED2B8" w14:textId="134631D5" w:rsidR="000C56DE" w:rsidRPr="000C56DE" w:rsidRDefault="000C56DE" w:rsidP="000C56DE">
            <w:pPr>
              <w:spacing w:after="0"/>
              <w:rPr>
                <w:rFonts w:ascii="Arial" w:hAnsi="Arial" w:cs="Arial"/>
                <w:lang w:val="en-US"/>
              </w:rPr>
            </w:pPr>
            <w:r w:rsidRPr="000C56DE">
              <w:rPr>
                <w:rFonts w:ascii="Arial" w:hAnsi="Arial" w:cs="Arial"/>
                <w:lang w:val="en-US"/>
              </w:rPr>
              <w:t>It is requested to replace CP-223155 by CP-223239 in AI#18.7 [5GProtoc18].</w:t>
            </w:r>
          </w:p>
          <w:p w14:paraId="2F66B2B7" w14:textId="77777777" w:rsidR="000C56DE" w:rsidRPr="000C56DE" w:rsidRDefault="000C56DE" w:rsidP="000C56DE">
            <w:pPr>
              <w:spacing w:after="0"/>
              <w:rPr>
                <w:rFonts w:ascii="Arial" w:hAnsi="Arial" w:cs="Arial"/>
                <w:lang w:val="en-US"/>
              </w:rPr>
            </w:pPr>
          </w:p>
          <w:p w14:paraId="11E2D01A" w14:textId="77777777" w:rsidR="000C56DE" w:rsidRPr="000C56DE" w:rsidRDefault="000C56DE" w:rsidP="000C56DE">
            <w:pPr>
              <w:spacing w:after="0"/>
              <w:rPr>
                <w:rFonts w:ascii="Arial" w:hAnsi="Arial" w:cs="Arial"/>
                <w:lang w:val="en-US"/>
              </w:rPr>
            </w:pPr>
            <w:r w:rsidRPr="000C56DE">
              <w:rPr>
                <w:rFonts w:ascii="Arial" w:hAnsi="Arial" w:cs="Arial"/>
                <w:lang w:val="en-US"/>
              </w:rPr>
              <w:t xml:space="preserve">The reason for the request is that the content of the CR is not </w:t>
            </w:r>
            <w:proofErr w:type="gramStart"/>
            <w:r w:rsidRPr="000C56DE">
              <w:rPr>
                <w:rFonts w:ascii="Arial" w:hAnsi="Arial" w:cs="Arial"/>
                <w:lang w:val="en-US"/>
              </w:rPr>
              <w:t>FASMO, and</w:t>
            </w:r>
            <w:proofErr w:type="gramEnd"/>
            <w:r w:rsidRPr="000C56DE">
              <w:rPr>
                <w:rFonts w:ascii="Arial" w:hAnsi="Arial" w:cs="Arial"/>
                <w:lang w:val="en-US"/>
              </w:rPr>
              <w:t xml:space="preserve"> should only be implemented as part of current Release if required.</w:t>
            </w:r>
          </w:p>
          <w:p w14:paraId="45564312" w14:textId="77777777" w:rsidR="000C56DE" w:rsidRPr="000C56DE" w:rsidRDefault="000C56DE" w:rsidP="000C56DE">
            <w:pPr>
              <w:spacing w:after="0"/>
              <w:rPr>
                <w:rFonts w:ascii="Arial" w:hAnsi="Arial" w:cs="Arial"/>
                <w:lang w:val="en-US"/>
              </w:rPr>
            </w:pPr>
          </w:p>
          <w:p w14:paraId="1957EA46" w14:textId="77777777" w:rsidR="000C56DE" w:rsidRPr="000C56DE" w:rsidRDefault="000C56DE" w:rsidP="000C56DE">
            <w:pPr>
              <w:spacing w:after="0"/>
              <w:rPr>
                <w:rFonts w:ascii="Arial" w:hAnsi="Arial" w:cs="Arial"/>
                <w:lang w:val="en-US"/>
              </w:rPr>
            </w:pPr>
            <w:r w:rsidRPr="000C56DE">
              <w:rPr>
                <w:rFonts w:ascii="Arial" w:hAnsi="Arial" w:cs="Arial"/>
                <w:lang w:val="en-US"/>
              </w:rPr>
              <w:t>In addition, the following condition in the CR is not clear:</w:t>
            </w:r>
          </w:p>
          <w:p w14:paraId="22555A53" w14:textId="5CC34603" w:rsidR="00B526AF" w:rsidRPr="00B526AF" w:rsidRDefault="000C56DE" w:rsidP="000C56DE">
            <w:pPr>
              <w:spacing w:after="0"/>
              <w:rPr>
                <w:rFonts w:ascii="Arial" w:hAnsi="Arial" w:cs="Arial"/>
                <w:lang w:val="en-US"/>
              </w:rPr>
            </w:pPr>
            <w:r w:rsidRPr="000C56DE">
              <w:rPr>
                <w:rFonts w:ascii="Arial" w:hAnsi="Arial" w:cs="Arial"/>
                <w:lang w:val="en-US"/>
              </w:rPr>
              <w:t xml:space="preserve">if there is no </w:t>
            </w:r>
            <w:proofErr w:type="spellStart"/>
            <w:r w:rsidRPr="000C56DE">
              <w:rPr>
                <w:rFonts w:ascii="Arial" w:hAnsi="Arial" w:cs="Arial"/>
                <w:lang w:val="en-US"/>
              </w:rPr>
              <w:t>Tsor</w:t>
            </w:r>
            <w:proofErr w:type="spellEnd"/>
            <w:r w:rsidRPr="000C56DE">
              <w:rPr>
                <w:rFonts w:ascii="Arial" w:hAnsi="Arial" w:cs="Arial"/>
                <w:lang w:val="en-US"/>
              </w:rPr>
              <w:t>-cm timer running, in the SOR procedure triggered by the received steering of roaming information;</w:t>
            </w:r>
            <w:r w:rsidR="00B526AF" w:rsidRPr="00B526AF">
              <w:rPr>
                <w:rFonts w:ascii="Arial" w:hAnsi="Arial" w:cs="Arial"/>
                <w:lang w:val="en-US"/>
              </w:rPr>
              <w:t> </w:t>
            </w:r>
          </w:p>
        </w:tc>
      </w:tr>
      <w:tr w:rsidR="00A3078A" w:rsidRPr="000472D1" w14:paraId="116F0A38" w14:textId="77777777" w:rsidTr="000544A1">
        <w:trPr>
          <w:cantSplit/>
        </w:trPr>
        <w:tc>
          <w:tcPr>
            <w:tcW w:w="846" w:type="dxa"/>
            <w:tcBorders>
              <w:top w:val="single" w:sz="4" w:space="0" w:color="auto"/>
              <w:left w:val="single" w:sz="18" w:space="0" w:color="auto"/>
              <w:bottom w:val="single" w:sz="4" w:space="0" w:color="auto"/>
            </w:tcBorders>
            <w:shd w:val="clear" w:color="auto" w:fill="FDE9D9" w:themeFill="accent6" w:themeFillTint="33"/>
          </w:tcPr>
          <w:p w14:paraId="1B379586" w14:textId="77777777" w:rsidR="006B1DF6" w:rsidRPr="00107C20" w:rsidRDefault="006B1DF6" w:rsidP="002D1564">
            <w:pPr>
              <w:spacing w:after="0"/>
              <w:rPr>
                <w:rFonts w:ascii="Arial" w:hAnsi="Arial" w:cs="Arial"/>
                <w:b/>
                <w:bCs/>
                <w:lang w:val="en-US"/>
              </w:rPr>
            </w:pPr>
            <w:r w:rsidRPr="00107C20">
              <w:rPr>
                <w:rFonts w:ascii="Arial" w:hAnsi="Arial" w:cs="Arial"/>
                <w:b/>
                <w:bCs/>
                <w:lang w:val="en-US"/>
              </w:rPr>
              <w:t>1</w:t>
            </w:r>
            <w:r>
              <w:rPr>
                <w:rFonts w:ascii="Arial" w:hAnsi="Arial" w:cs="Arial"/>
                <w:b/>
                <w:bCs/>
                <w:lang w:val="en-US"/>
              </w:rPr>
              <w:t>7</w:t>
            </w:r>
            <w:r w:rsidRPr="00107C20">
              <w:rPr>
                <w:rFonts w:ascii="Arial" w:hAnsi="Arial" w:cs="Arial"/>
                <w:b/>
                <w:bCs/>
                <w:lang w:val="en-US"/>
              </w:rPr>
              <w:t>.</w:t>
            </w:r>
            <w:r>
              <w:rPr>
                <w:rFonts w:ascii="Arial" w:hAnsi="Arial" w:cs="Arial"/>
                <w:b/>
                <w:bCs/>
                <w:lang w:val="en-US"/>
              </w:rPr>
              <w:t>11</w:t>
            </w:r>
          </w:p>
        </w:tc>
        <w:tc>
          <w:tcPr>
            <w:tcW w:w="2480" w:type="dxa"/>
            <w:tcBorders>
              <w:top w:val="single" w:sz="4" w:space="0" w:color="auto"/>
              <w:bottom w:val="single" w:sz="4" w:space="0" w:color="auto"/>
            </w:tcBorders>
            <w:shd w:val="clear" w:color="auto" w:fill="FDE9D9" w:themeFill="accent6" w:themeFillTint="33"/>
          </w:tcPr>
          <w:p w14:paraId="3E6FE7BB" w14:textId="77777777" w:rsidR="006B1DF6" w:rsidRPr="00365274" w:rsidRDefault="006B1DF6" w:rsidP="002D1564">
            <w:pPr>
              <w:spacing w:after="0"/>
              <w:rPr>
                <w:rFonts w:ascii="Arial" w:hAnsi="Arial" w:cs="Arial"/>
                <w:b/>
                <w:bCs/>
                <w:lang w:val="en-US"/>
              </w:rPr>
            </w:pPr>
            <w:r w:rsidRPr="00365274">
              <w:rPr>
                <w:rFonts w:ascii="Arial" w:hAnsi="Arial" w:cs="Arial"/>
                <w:b/>
              </w:rPr>
              <w:t>IMS Stage-3 IETF Protocol Alignment [IMSProtoc17]</w:t>
            </w:r>
          </w:p>
        </w:tc>
        <w:tc>
          <w:tcPr>
            <w:tcW w:w="820" w:type="dxa"/>
            <w:tcBorders>
              <w:top w:val="single" w:sz="4" w:space="0" w:color="auto"/>
              <w:bottom w:val="single" w:sz="4" w:space="0" w:color="auto"/>
            </w:tcBorders>
            <w:shd w:val="clear" w:color="auto" w:fill="FDE9D9" w:themeFill="accent6" w:themeFillTint="33"/>
          </w:tcPr>
          <w:p w14:paraId="6619D7A9" w14:textId="77777777" w:rsidR="006B1DF6" w:rsidRPr="00107C20" w:rsidRDefault="006B1DF6" w:rsidP="002D1564">
            <w:pPr>
              <w:spacing w:after="0"/>
              <w:rPr>
                <w:rFonts w:ascii="Arial" w:hAnsi="Arial" w:cs="Arial"/>
                <w:color w:val="000000"/>
                <w:sz w:val="14"/>
                <w:szCs w:val="14"/>
                <w:lang w:val="en-US"/>
              </w:rPr>
            </w:pPr>
          </w:p>
        </w:tc>
        <w:tc>
          <w:tcPr>
            <w:tcW w:w="3612" w:type="dxa"/>
            <w:tcBorders>
              <w:top w:val="single" w:sz="4" w:space="0" w:color="auto"/>
              <w:bottom w:val="single" w:sz="4" w:space="0" w:color="auto"/>
            </w:tcBorders>
            <w:shd w:val="clear" w:color="auto" w:fill="FDE9D9" w:themeFill="accent6" w:themeFillTint="33"/>
          </w:tcPr>
          <w:p w14:paraId="0873495C" w14:textId="77777777" w:rsidR="006B1DF6" w:rsidRPr="00107C20" w:rsidRDefault="006B1DF6" w:rsidP="002D1564">
            <w:pPr>
              <w:spacing w:after="0"/>
              <w:jc w:val="center"/>
              <w:rPr>
                <w:rFonts w:ascii="Arial" w:hAnsi="Arial" w:cs="Arial"/>
                <w:b/>
                <w:snapToGrid w:val="0"/>
                <w:color w:val="FF0000"/>
                <w:lang w:val="en-US"/>
              </w:rPr>
            </w:pPr>
          </w:p>
        </w:tc>
        <w:tc>
          <w:tcPr>
            <w:tcW w:w="1301" w:type="dxa"/>
            <w:gridSpan w:val="2"/>
            <w:tcBorders>
              <w:top w:val="single" w:sz="4" w:space="0" w:color="auto"/>
              <w:bottom w:val="single" w:sz="4" w:space="0" w:color="auto"/>
            </w:tcBorders>
            <w:shd w:val="clear" w:color="auto" w:fill="FDE9D9" w:themeFill="accent6" w:themeFillTint="33"/>
          </w:tcPr>
          <w:p w14:paraId="49D21587" w14:textId="77777777" w:rsidR="006B1DF6" w:rsidRPr="00107C20" w:rsidRDefault="006B1DF6" w:rsidP="002D1564">
            <w:pPr>
              <w:spacing w:after="0"/>
              <w:rPr>
                <w:rFonts w:ascii="Arial" w:hAnsi="Arial" w:cs="Arial"/>
                <w:color w:val="000000"/>
                <w:lang w:val="en-US"/>
              </w:rPr>
            </w:pPr>
          </w:p>
        </w:tc>
        <w:tc>
          <w:tcPr>
            <w:tcW w:w="1112" w:type="dxa"/>
            <w:tcBorders>
              <w:top w:val="single" w:sz="4" w:space="0" w:color="auto"/>
              <w:bottom w:val="single" w:sz="4" w:space="0" w:color="auto"/>
            </w:tcBorders>
            <w:shd w:val="clear" w:color="auto" w:fill="FDE9D9" w:themeFill="accent6" w:themeFillTint="33"/>
          </w:tcPr>
          <w:p w14:paraId="1B90C458" w14:textId="77777777" w:rsidR="006B1DF6" w:rsidRPr="00107C20" w:rsidRDefault="006B1DF6" w:rsidP="002D1564">
            <w:pPr>
              <w:spacing w:after="0"/>
              <w:rPr>
                <w:rFonts w:ascii="Arial" w:hAnsi="Arial" w:cs="Arial"/>
                <w:color w:val="000000"/>
                <w:lang w:val="en-US"/>
              </w:rPr>
            </w:pPr>
          </w:p>
        </w:tc>
        <w:tc>
          <w:tcPr>
            <w:tcW w:w="8135" w:type="dxa"/>
            <w:tcBorders>
              <w:top w:val="single" w:sz="4" w:space="0" w:color="auto"/>
              <w:bottom w:val="single" w:sz="4" w:space="0" w:color="auto"/>
              <w:right w:val="single" w:sz="18" w:space="0" w:color="auto"/>
            </w:tcBorders>
            <w:shd w:val="clear" w:color="auto" w:fill="FDE9D9" w:themeFill="accent6" w:themeFillTint="33"/>
          </w:tcPr>
          <w:p w14:paraId="1BC937D1" w14:textId="77777777" w:rsidR="006B1DF6" w:rsidRPr="00107C20" w:rsidRDefault="006B1DF6" w:rsidP="002D1564">
            <w:pPr>
              <w:spacing w:after="0"/>
              <w:rPr>
                <w:rFonts w:ascii="Arial" w:hAnsi="Arial" w:cs="Arial"/>
                <w:lang w:val="en-US"/>
              </w:rPr>
            </w:pPr>
          </w:p>
        </w:tc>
      </w:tr>
      <w:tr w:rsidR="0043353D" w:rsidRPr="000472D1" w14:paraId="218984B8" w14:textId="77777777" w:rsidTr="000544A1">
        <w:trPr>
          <w:cantSplit/>
        </w:trPr>
        <w:tc>
          <w:tcPr>
            <w:tcW w:w="846" w:type="dxa"/>
            <w:tcBorders>
              <w:top w:val="single" w:sz="4" w:space="0" w:color="auto"/>
              <w:left w:val="single" w:sz="18" w:space="0" w:color="auto"/>
              <w:bottom w:val="single" w:sz="4" w:space="0" w:color="auto"/>
            </w:tcBorders>
            <w:shd w:val="clear" w:color="auto" w:fill="auto"/>
          </w:tcPr>
          <w:p w14:paraId="6BE7D025" w14:textId="77777777" w:rsidR="006B1DF6" w:rsidRPr="00107C20" w:rsidRDefault="006B1DF6" w:rsidP="002D1564">
            <w:pPr>
              <w:spacing w:after="0"/>
              <w:rPr>
                <w:rFonts w:ascii="Arial" w:hAnsi="Arial" w:cs="Arial"/>
                <w:b/>
                <w:bCs/>
                <w:lang w:val="en-US"/>
              </w:rPr>
            </w:pPr>
          </w:p>
        </w:tc>
        <w:tc>
          <w:tcPr>
            <w:tcW w:w="2480" w:type="dxa"/>
            <w:tcBorders>
              <w:top w:val="single" w:sz="4" w:space="0" w:color="auto"/>
              <w:bottom w:val="single" w:sz="4" w:space="0" w:color="auto"/>
            </w:tcBorders>
            <w:shd w:val="clear" w:color="auto" w:fill="auto"/>
          </w:tcPr>
          <w:p w14:paraId="3729186C" w14:textId="77777777" w:rsidR="006B1DF6" w:rsidRPr="00365274" w:rsidRDefault="006B1DF6" w:rsidP="002D1564">
            <w:pPr>
              <w:spacing w:after="0"/>
              <w:rPr>
                <w:rFonts w:ascii="Arial" w:eastAsia="MS Mincho" w:hAnsi="Arial" w:cs="Arial"/>
                <w:b/>
              </w:rPr>
            </w:pPr>
          </w:p>
        </w:tc>
        <w:tc>
          <w:tcPr>
            <w:tcW w:w="820" w:type="dxa"/>
            <w:tcBorders>
              <w:top w:val="single" w:sz="4" w:space="0" w:color="auto"/>
              <w:bottom w:val="single" w:sz="4" w:space="0" w:color="auto"/>
            </w:tcBorders>
            <w:shd w:val="clear" w:color="auto" w:fill="auto"/>
          </w:tcPr>
          <w:p w14:paraId="3E9AC02D" w14:textId="77777777" w:rsidR="006B1DF6" w:rsidRPr="00107C20" w:rsidRDefault="006B1DF6" w:rsidP="002D1564">
            <w:pPr>
              <w:spacing w:after="0"/>
              <w:rPr>
                <w:rFonts w:ascii="Arial" w:eastAsia="MS Mincho" w:hAnsi="Arial" w:cs="Arial"/>
                <w:sz w:val="14"/>
                <w:szCs w:val="14"/>
              </w:rPr>
            </w:pPr>
          </w:p>
        </w:tc>
        <w:tc>
          <w:tcPr>
            <w:tcW w:w="3612" w:type="dxa"/>
            <w:tcBorders>
              <w:top w:val="single" w:sz="4" w:space="0" w:color="auto"/>
              <w:bottom w:val="single" w:sz="4" w:space="0" w:color="auto"/>
            </w:tcBorders>
            <w:shd w:val="clear" w:color="auto" w:fill="auto"/>
          </w:tcPr>
          <w:p w14:paraId="51CB4920" w14:textId="77777777" w:rsidR="006B1DF6" w:rsidRPr="00107C20" w:rsidRDefault="006B1DF6" w:rsidP="002D1564">
            <w:pPr>
              <w:spacing w:after="0"/>
              <w:rPr>
                <w:rFonts w:ascii="Arial" w:eastAsia="MS Mincho" w:hAnsi="Arial" w:cs="Arial"/>
              </w:rPr>
            </w:pPr>
          </w:p>
        </w:tc>
        <w:tc>
          <w:tcPr>
            <w:tcW w:w="1301" w:type="dxa"/>
            <w:gridSpan w:val="2"/>
            <w:tcBorders>
              <w:top w:val="single" w:sz="4" w:space="0" w:color="auto"/>
              <w:bottom w:val="single" w:sz="4" w:space="0" w:color="auto"/>
            </w:tcBorders>
            <w:shd w:val="clear" w:color="auto" w:fill="auto"/>
          </w:tcPr>
          <w:p w14:paraId="7EC1351A" w14:textId="77777777" w:rsidR="006B1DF6" w:rsidRPr="00107C20" w:rsidRDefault="006B1DF6" w:rsidP="002D1564">
            <w:pPr>
              <w:spacing w:after="0"/>
              <w:rPr>
                <w:rFonts w:ascii="Arial" w:eastAsia="MS Mincho" w:hAnsi="Arial" w:cs="Arial"/>
              </w:rPr>
            </w:pPr>
          </w:p>
        </w:tc>
        <w:tc>
          <w:tcPr>
            <w:tcW w:w="1112" w:type="dxa"/>
            <w:tcBorders>
              <w:top w:val="single" w:sz="4" w:space="0" w:color="auto"/>
              <w:bottom w:val="single" w:sz="4" w:space="0" w:color="auto"/>
            </w:tcBorders>
            <w:shd w:val="clear" w:color="auto" w:fill="auto"/>
          </w:tcPr>
          <w:p w14:paraId="551F1689" w14:textId="77777777" w:rsidR="006B1DF6" w:rsidRPr="00107C20" w:rsidRDefault="006B1DF6" w:rsidP="002D1564">
            <w:pPr>
              <w:spacing w:after="0"/>
              <w:rPr>
                <w:rFonts w:ascii="Arial" w:hAnsi="Arial" w:cs="Arial"/>
                <w:color w:val="000000"/>
                <w:lang w:val="en-US"/>
              </w:rPr>
            </w:pPr>
          </w:p>
        </w:tc>
        <w:tc>
          <w:tcPr>
            <w:tcW w:w="8135" w:type="dxa"/>
            <w:tcBorders>
              <w:top w:val="single" w:sz="4" w:space="0" w:color="auto"/>
              <w:bottom w:val="single" w:sz="4" w:space="0" w:color="auto"/>
              <w:right w:val="single" w:sz="18" w:space="0" w:color="auto"/>
            </w:tcBorders>
          </w:tcPr>
          <w:p w14:paraId="24B07BC9" w14:textId="77777777" w:rsidR="006B1DF6" w:rsidRPr="00107C20" w:rsidRDefault="006B1DF6" w:rsidP="002D1564">
            <w:pPr>
              <w:spacing w:after="0"/>
              <w:rPr>
                <w:rFonts w:ascii="Arial" w:hAnsi="Arial" w:cs="Arial"/>
                <w:lang w:val="en-US"/>
              </w:rPr>
            </w:pPr>
          </w:p>
        </w:tc>
      </w:tr>
      <w:tr w:rsidR="00A3078A" w:rsidRPr="000472D1" w14:paraId="0889F69B" w14:textId="77777777" w:rsidTr="000544A1">
        <w:trPr>
          <w:cantSplit/>
        </w:trPr>
        <w:tc>
          <w:tcPr>
            <w:tcW w:w="846" w:type="dxa"/>
            <w:tcBorders>
              <w:top w:val="single" w:sz="4" w:space="0" w:color="auto"/>
              <w:left w:val="single" w:sz="18" w:space="0" w:color="auto"/>
              <w:bottom w:val="single" w:sz="4" w:space="0" w:color="auto"/>
            </w:tcBorders>
            <w:shd w:val="clear" w:color="auto" w:fill="FDE9D9" w:themeFill="accent6" w:themeFillTint="33"/>
          </w:tcPr>
          <w:p w14:paraId="33B55140" w14:textId="77777777" w:rsidR="006B1DF6" w:rsidRPr="00107C20" w:rsidRDefault="006B1DF6" w:rsidP="002D1564">
            <w:pPr>
              <w:spacing w:after="0"/>
              <w:rPr>
                <w:rFonts w:ascii="Arial" w:hAnsi="Arial" w:cs="Arial"/>
                <w:b/>
                <w:bCs/>
                <w:lang w:val="en-US"/>
              </w:rPr>
            </w:pPr>
            <w:r w:rsidRPr="00107C20">
              <w:rPr>
                <w:rFonts w:ascii="Arial" w:hAnsi="Arial" w:cs="Arial"/>
                <w:b/>
                <w:bCs/>
                <w:lang w:val="en-US"/>
              </w:rPr>
              <w:t>1</w:t>
            </w:r>
            <w:r>
              <w:rPr>
                <w:rFonts w:ascii="Arial" w:hAnsi="Arial" w:cs="Arial"/>
                <w:b/>
                <w:bCs/>
                <w:lang w:val="en-US"/>
              </w:rPr>
              <w:t>7</w:t>
            </w:r>
            <w:r w:rsidRPr="00107C20">
              <w:rPr>
                <w:rFonts w:ascii="Arial" w:hAnsi="Arial" w:cs="Arial"/>
                <w:b/>
                <w:bCs/>
                <w:lang w:val="en-US"/>
              </w:rPr>
              <w:t>.</w:t>
            </w:r>
            <w:r>
              <w:rPr>
                <w:rFonts w:ascii="Arial" w:hAnsi="Arial" w:cs="Arial"/>
                <w:b/>
                <w:bCs/>
                <w:lang w:val="en-US"/>
              </w:rPr>
              <w:t>12</w:t>
            </w:r>
          </w:p>
        </w:tc>
        <w:tc>
          <w:tcPr>
            <w:tcW w:w="2480" w:type="dxa"/>
            <w:tcBorders>
              <w:top w:val="single" w:sz="4" w:space="0" w:color="auto"/>
              <w:bottom w:val="single" w:sz="4" w:space="0" w:color="auto"/>
            </w:tcBorders>
            <w:shd w:val="clear" w:color="auto" w:fill="FDE9D9" w:themeFill="accent6" w:themeFillTint="33"/>
          </w:tcPr>
          <w:p w14:paraId="4DFAC5E3" w14:textId="77777777" w:rsidR="006B1DF6" w:rsidRPr="00365274" w:rsidRDefault="006B1DF6" w:rsidP="002D1564">
            <w:pPr>
              <w:spacing w:after="0"/>
              <w:rPr>
                <w:rFonts w:ascii="Arial" w:hAnsi="Arial" w:cs="Arial"/>
                <w:b/>
                <w:bCs/>
                <w:lang w:val="en-US"/>
              </w:rPr>
            </w:pPr>
            <w:r w:rsidRPr="00365274">
              <w:rPr>
                <w:rFonts w:ascii="Arial" w:hAnsi="Arial" w:cs="Arial"/>
                <w:b/>
              </w:rPr>
              <w:t>CT aspects of Enhancements to Mission Critical Data [eMCData3]</w:t>
            </w:r>
          </w:p>
        </w:tc>
        <w:tc>
          <w:tcPr>
            <w:tcW w:w="820" w:type="dxa"/>
            <w:tcBorders>
              <w:top w:val="single" w:sz="4" w:space="0" w:color="auto"/>
              <w:bottom w:val="single" w:sz="4" w:space="0" w:color="auto"/>
            </w:tcBorders>
            <w:shd w:val="clear" w:color="auto" w:fill="FDE9D9" w:themeFill="accent6" w:themeFillTint="33"/>
          </w:tcPr>
          <w:p w14:paraId="288673CD" w14:textId="77777777" w:rsidR="006B1DF6" w:rsidRPr="00107C20" w:rsidRDefault="006B1DF6" w:rsidP="002D1564">
            <w:pPr>
              <w:spacing w:after="0"/>
              <w:rPr>
                <w:rFonts w:ascii="Arial" w:hAnsi="Arial" w:cs="Arial"/>
                <w:color w:val="000000"/>
                <w:sz w:val="14"/>
                <w:szCs w:val="14"/>
                <w:lang w:val="en-US"/>
              </w:rPr>
            </w:pPr>
          </w:p>
        </w:tc>
        <w:tc>
          <w:tcPr>
            <w:tcW w:w="3612" w:type="dxa"/>
            <w:tcBorders>
              <w:top w:val="single" w:sz="4" w:space="0" w:color="auto"/>
              <w:bottom w:val="single" w:sz="4" w:space="0" w:color="auto"/>
            </w:tcBorders>
            <w:shd w:val="clear" w:color="auto" w:fill="FDE9D9" w:themeFill="accent6" w:themeFillTint="33"/>
          </w:tcPr>
          <w:p w14:paraId="49154D3F" w14:textId="77777777" w:rsidR="006B1DF6" w:rsidRPr="00107C20" w:rsidRDefault="006B1DF6" w:rsidP="002D1564">
            <w:pPr>
              <w:spacing w:after="0"/>
              <w:jc w:val="center"/>
              <w:rPr>
                <w:rFonts w:ascii="Arial" w:hAnsi="Arial" w:cs="Arial"/>
                <w:b/>
                <w:snapToGrid w:val="0"/>
                <w:color w:val="FF0000"/>
                <w:lang w:val="en-US"/>
              </w:rPr>
            </w:pPr>
          </w:p>
        </w:tc>
        <w:tc>
          <w:tcPr>
            <w:tcW w:w="1301" w:type="dxa"/>
            <w:gridSpan w:val="2"/>
            <w:tcBorders>
              <w:top w:val="single" w:sz="4" w:space="0" w:color="auto"/>
              <w:bottom w:val="single" w:sz="4" w:space="0" w:color="auto"/>
            </w:tcBorders>
            <w:shd w:val="clear" w:color="auto" w:fill="FDE9D9" w:themeFill="accent6" w:themeFillTint="33"/>
          </w:tcPr>
          <w:p w14:paraId="5141588E" w14:textId="77777777" w:rsidR="006B1DF6" w:rsidRPr="00107C20" w:rsidRDefault="006B1DF6" w:rsidP="002D1564">
            <w:pPr>
              <w:spacing w:after="0"/>
              <w:rPr>
                <w:rFonts w:ascii="Arial" w:hAnsi="Arial" w:cs="Arial"/>
                <w:color w:val="000000"/>
                <w:lang w:val="en-US"/>
              </w:rPr>
            </w:pPr>
          </w:p>
        </w:tc>
        <w:tc>
          <w:tcPr>
            <w:tcW w:w="1112" w:type="dxa"/>
            <w:tcBorders>
              <w:top w:val="single" w:sz="4" w:space="0" w:color="auto"/>
              <w:bottom w:val="single" w:sz="4" w:space="0" w:color="auto"/>
            </w:tcBorders>
            <w:shd w:val="clear" w:color="auto" w:fill="FDE9D9" w:themeFill="accent6" w:themeFillTint="33"/>
          </w:tcPr>
          <w:p w14:paraId="52EF244A" w14:textId="77777777" w:rsidR="006B1DF6" w:rsidRPr="00107C20" w:rsidRDefault="006B1DF6" w:rsidP="002D1564">
            <w:pPr>
              <w:spacing w:after="0"/>
              <w:rPr>
                <w:rFonts w:ascii="Arial" w:hAnsi="Arial" w:cs="Arial"/>
                <w:color w:val="000000"/>
                <w:lang w:val="en-US"/>
              </w:rPr>
            </w:pPr>
          </w:p>
        </w:tc>
        <w:tc>
          <w:tcPr>
            <w:tcW w:w="8135" w:type="dxa"/>
            <w:tcBorders>
              <w:top w:val="single" w:sz="4" w:space="0" w:color="auto"/>
              <w:bottom w:val="single" w:sz="4" w:space="0" w:color="auto"/>
              <w:right w:val="single" w:sz="18" w:space="0" w:color="auto"/>
            </w:tcBorders>
            <w:shd w:val="clear" w:color="auto" w:fill="FDE9D9" w:themeFill="accent6" w:themeFillTint="33"/>
          </w:tcPr>
          <w:p w14:paraId="3B500985" w14:textId="77777777" w:rsidR="006B1DF6" w:rsidRPr="00107C20" w:rsidRDefault="006B1DF6" w:rsidP="002D1564">
            <w:pPr>
              <w:spacing w:after="0"/>
              <w:rPr>
                <w:rFonts w:ascii="Arial" w:hAnsi="Arial" w:cs="Arial"/>
                <w:lang w:val="en-US"/>
              </w:rPr>
            </w:pPr>
          </w:p>
        </w:tc>
      </w:tr>
      <w:tr w:rsidR="0043353D" w:rsidRPr="000472D1" w14:paraId="0DA49970" w14:textId="77777777" w:rsidTr="000544A1">
        <w:trPr>
          <w:cantSplit/>
        </w:trPr>
        <w:tc>
          <w:tcPr>
            <w:tcW w:w="846" w:type="dxa"/>
            <w:tcBorders>
              <w:top w:val="single" w:sz="4" w:space="0" w:color="auto"/>
              <w:left w:val="single" w:sz="18" w:space="0" w:color="auto"/>
              <w:bottom w:val="single" w:sz="4" w:space="0" w:color="auto"/>
            </w:tcBorders>
            <w:shd w:val="clear" w:color="auto" w:fill="auto"/>
          </w:tcPr>
          <w:p w14:paraId="2FC65022" w14:textId="77777777" w:rsidR="006B1DF6" w:rsidRPr="00107C20" w:rsidRDefault="006B1DF6" w:rsidP="002D1564">
            <w:pPr>
              <w:spacing w:after="0"/>
              <w:rPr>
                <w:rFonts w:ascii="Arial" w:hAnsi="Arial" w:cs="Arial"/>
                <w:b/>
                <w:bCs/>
                <w:lang w:val="en-US"/>
              </w:rPr>
            </w:pPr>
          </w:p>
        </w:tc>
        <w:tc>
          <w:tcPr>
            <w:tcW w:w="2480" w:type="dxa"/>
            <w:tcBorders>
              <w:top w:val="single" w:sz="4" w:space="0" w:color="auto"/>
              <w:bottom w:val="single" w:sz="4" w:space="0" w:color="auto"/>
            </w:tcBorders>
            <w:shd w:val="clear" w:color="auto" w:fill="auto"/>
          </w:tcPr>
          <w:p w14:paraId="65FCE830" w14:textId="77777777" w:rsidR="006B1DF6" w:rsidRPr="00365274" w:rsidRDefault="006B1DF6" w:rsidP="002D1564">
            <w:pPr>
              <w:spacing w:after="0"/>
              <w:rPr>
                <w:rFonts w:ascii="Arial" w:eastAsia="MS Mincho" w:hAnsi="Arial" w:cs="Arial"/>
                <w:b/>
              </w:rPr>
            </w:pPr>
          </w:p>
        </w:tc>
        <w:tc>
          <w:tcPr>
            <w:tcW w:w="820" w:type="dxa"/>
            <w:tcBorders>
              <w:top w:val="single" w:sz="4" w:space="0" w:color="auto"/>
              <w:bottom w:val="single" w:sz="4" w:space="0" w:color="auto"/>
            </w:tcBorders>
            <w:shd w:val="clear" w:color="auto" w:fill="auto"/>
          </w:tcPr>
          <w:p w14:paraId="3264705A" w14:textId="77777777" w:rsidR="006B1DF6" w:rsidRPr="00107C20" w:rsidRDefault="006B1DF6" w:rsidP="002D1564">
            <w:pPr>
              <w:spacing w:after="0"/>
              <w:rPr>
                <w:rFonts w:ascii="Arial" w:eastAsia="MS Mincho" w:hAnsi="Arial" w:cs="Arial"/>
                <w:sz w:val="14"/>
                <w:szCs w:val="14"/>
              </w:rPr>
            </w:pPr>
          </w:p>
        </w:tc>
        <w:tc>
          <w:tcPr>
            <w:tcW w:w="3612" w:type="dxa"/>
            <w:tcBorders>
              <w:top w:val="single" w:sz="4" w:space="0" w:color="auto"/>
              <w:bottom w:val="single" w:sz="4" w:space="0" w:color="auto"/>
            </w:tcBorders>
            <w:shd w:val="clear" w:color="auto" w:fill="auto"/>
          </w:tcPr>
          <w:p w14:paraId="5236EA49" w14:textId="77777777" w:rsidR="006B1DF6" w:rsidRPr="00107C20" w:rsidRDefault="006B1DF6" w:rsidP="002D1564">
            <w:pPr>
              <w:spacing w:after="0"/>
              <w:rPr>
                <w:rFonts w:ascii="Arial" w:eastAsia="MS Mincho" w:hAnsi="Arial" w:cs="Arial"/>
              </w:rPr>
            </w:pPr>
          </w:p>
        </w:tc>
        <w:tc>
          <w:tcPr>
            <w:tcW w:w="1301" w:type="dxa"/>
            <w:gridSpan w:val="2"/>
            <w:tcBorders>
              <w:top w:val="single" w:sz="4" w:space="0" w:color="auto"/>
              <w:bottom w:val="single" w:sz="4" w:space="0" w:color="auto"/>
            </w:tcBorders>
            <w:shd w:val="clear" w:color="auto" w:fill="auto"/>
          </w:tcPr>
          <w:p w14:paraId="1FC6D833" w14:textId="77777777" w:rsidR="006B1DF6" w:rsidRPr="00107C20" w:rsidRDefault="006B1DF6" w:rsidP="002D1564">
            <w:pPr>
              <w:spacing w:after="0"/>
              <w:rPr>
                <w:rFonts w:ascii="Arial" w:eastAsia="MS Mincho" w:hAnsi="Arial" w:cs="Arial"/>
              </w:rPr>
            </w:pPr>
          </w:p>
        </w:tc>
        <w:tc>
          <w:tcPr>
            <w:tcW w:w="1112" w:type="dxa"/>
            <w:tcBorders>
              <w:top w:val="single" w:sz="4" w:space="0" w:color="auto"/>
              <w:bottom w:val="single" w:sz="4" w:space="0" w:color="auto"/>
            </w:tcBorders>
            <w:shd w:val="clear" w:color="auto" w:fill="auto"/>
          </w:tcPr>
          <w:p w14:paraId="2A60E2A9" w14:textId="77777777" w:rsidR="006B1DF6" w:rsidRPr="00107C20" w:rsidRDefault="006B1DF6" w:rsidP="002D1564">
            <w:pPr>
              <w:spacing w:after="0"/>
              <w:rPr>
                <w:rFonts w:ascii="Arial" w:hAnsi="Arial" w:cs="Arial"/>
                <w:color w:val="000000"/>
                <w:lang w:val="en-US"/>
              </w:rPr>
            </w:pPr>
          </w:p>
        </w:tc>
        <w:tc>
          <w:tcPr>
            <w:tcW w:w="8135" w:type="dxa"/>
            <w:tcBorders>
              <w:top w:val="single" w:sz="4" w:space="0" w:color="auto"/>
              <w:bottom w:val="single" w:sz="4" w:space="0" w:color="auto"/>
              <w:right w:val="single" w:sz="18" w:space="0" w:color="auto"/>
            </w:tcBorders>
          </w:tcPr>
          <w:p w14:paraId="61E447D5" w14:textId="77777777" w:rsidR="006B1DF6" w:rsidRPr="00107C20" w:rsidRDefault="006B1DF6" w:rsidP="002D1564">
            <w:pPr>
              <w:spacing w:after="0"/>
              <w:rPr>
                <w:rFonts w:ascii="Arial" w:hAnsi="Arial" w:cs="Arial"/>
                <w:lang w:val="en-US"/>
              </w:rPr>
            </w:pPr>
          </w:p>
        </w:tc>
      </w:tr>
      <w:tr w:rsidR="00A3078A" w:rsidRPr="000472D1" w14:paraId="7C5320C6" w14:textId="77777777" w:rsidTr="000544A1">
        <w:trPr>
          <w:cantSplit/>
        </w:trPr>
        <w:tc>
          <w:tcPr>
            <w:tcW w:w="846" w:type="dxa"/>
            <w:tcBorders>
              <w:top w:val="single" w:sz="4" w:space="0" w:color="auto"/>
              <w:left w:val="single" w:sz="18" w:space="0" w:color="auto"/>
              <w:bottom w:val="single" w:sz="4" w:space="0" w:color="auto"/>
            </w:tcBorders>
            <w:shd w:val="clear" w:color="auto" w:fill="FDE9D9" w:themeFill="accent6" w:themeFillTint="33"/>
          </w:tcPr>
          <w:p w14:paraId="7E9F161B" w14:textId="77777777" w:rsidR="001E7CB9" w:rsidRPr="00107C20" w:rsidRDefault="001E7CB9" w:rsidP="002D1564">
            <w:pPr>
              <w:spacing w:after="0"/>
              <w:rPr>
                <w:rFonts w:ascii="Arial" w:hAnsi="Arial" w:cs="Arial"/>
                <w:b/>
                <w:bCs/>
                <w:lang w:val="en-US"/>
              </w:rPr>
            </w:pPr>
            <w:r w:rsidRPr="00107C20">
              <w:rPr>
                <w:rFonts w:ascii="Arial" w:hAnsi="Arial" w:cs="Arial"/>
                <w:b/>
                <w:bCs/>
                <w:lang w:val="en-US"/>
              </w:rPr>
              <w:t>1</w:t>
            </w:r>
            <w:r>
              <w:rPr>
                <w:rFonts w:ascii="Arial" w:hAnsi="Arial" w:cs="Arial"/>
                <w:b/>
                <w:bCs/>
                <w:lang w:val="en-US"/>
              </w:rPr>
              <w:t>7</w:t>
            </w:r>
            <w:r w:rsidRPr="00107C20">
              <w:rPr>
                <w:rFonts w:ascii="Arial" w:hAnsi="Arial" w:cs="Arial"/>
                <w:b/>
                <w:bCs/>
                <w:lang w:val="en-US"/>
              </w:rPr>
              <w:t>.</w:t>
            </w:r>
            <w:r>
              <w:rPr>
                <w:rFonts w:ascii="Arial" w:hAnsi="Arial" w:cs="Arial"/>
                <w:b/>
                <w:bCs/>
                <w:lang w:val="en-US"/>
              </w:rPr>
              <w:t>13</w:t>
            </w:r>
          </w:p>
        </w:tc>
        <w:tc>
          <w:tcPr>
            <w:tcW w:w="2480" w:type="dxa"/>
            <w:tcBorders>
              <w:top w:val="single" w:sz="4" w:space="0" w:color="auto"/>
              <w:bottom w:val="single" w:sz="4" w:space="0" w:color="auto"/>
            </w:tcBorders>
            <w:shd w:val="clear" w:color="auto" w:fill="FDE9D9" w:themeFill="accent6" w:themeFillTint="33"/>
          </w:tcPr>
          <w:p w14:paraId="38200165" w14:textId="77777777" w:rsidR="001E7CB9" w:rsidRPr="00365274" w:rsidRDefault="001E7CB9" w:rsidP="002D1564">
            <w:pPr>
              <w:spacing w:after="0"/>
              <w:rPr>
                <w:rFonts w:ascii="Arial" w:hAnsi="Arial" w:cs="Arial"/>
                <w:b/>
                <w:bCs/>
                <w:lang w:val="en-US"/>
              </w:rPr>
            </w:pPr>
            <w:r w:rsidRPr="00365274">
              <w:rPr>
                <w:rFonts w:ascii="Arial" w:hAnsi="Arial" w:cs="Arial"/>
                <w:b/>
              </w:rPr>
              <w:t>Stage 3 of Multimedia Priority Service (MPS) Phase 2 [MPS2]</w:t>
            </w:r>
          </w:p>
        </w:tc>
        <w:tc>
          <w:tcPr>
            <w:tcW w:w="820" w:type="dxa"/>
            <w:tcBorders>
              <w:top w:val="single" w:sz="4" w:space="0" w:color="auto"/>
              <w:bottom w:val="single" w:sz="4" w:space="0" w:color="auto"/>
            </w:tcBorders>
            <w:shd w:val="clear" w:color="auto" w:fill="FDE9D9" w:themeFill="accent6" w:themeFillTint="33"/>
          </w:tcPr>
          <w:p w14:paraId="3EE255A2" w14:textId="77777777" w:rsidR="001E7CB9" w:rsidRPr="00107C20" w:rsidRDefault="001E7CB9" w:rsidP="002D1564">
            <w:pPr>
              <w:spacing w:after="0"/>
              <w:rPr>
                <w:rFonts w:ascii="Arial" w:hAnsi="Arial" w:cs="Arial"/>
                <w:color w:val="000000"/>
                <w:sz w:val="14"/>
                <w:szCs w:val="14"/>
                <w:lang w:val="en-US"/>
              </w:rPr>
            </w:pPr>
          </w:p>
        </w:tc>
        <w:tc>
          <w:tcPr>
            <w:tcW w:w="3612" w:type="dxa"/>
            <w:tcBorders>
              <w:top w:val="single" w:sz="4" w:space="0" w:color="auto"/>
              <w:bottom w:val="single" w:sz="4" w:space="0" w:color="auto"/>
            </w:tcBorders>
            <w:shd w:val="clear" w:color="auto" w:fill="FDE9D9" w:themeFill="accent6" w:themeFillTint="33"/>
          </w:tcPr>
          <w:p w14:paraId="0BFC0ECE" w14:textId="77777777" w:rsidR="001E7CB9" w:rsidRPr="00107C20" w:rsidRDefault="001E7CB9" w:rsidP="002D1564">
            <w:pPr>
              <w:spacing w:after="0"/>
              <w:jc w:val="center"/>
              <w:rPr>
                <w:rFonts w:ascii="Arial" w:hAnsi="Arial" w:cs="Arial"/>
                <w:b/>
                <w:snapToGrid w:val="0"/>
                <w:color w:val="FF0000"/>
                <w:lang w:val="en-US"/>
              </w:rPr>
            </w:pPr>
          </w:p>
        </w:tc>
        <w:tc>
          <w:tcPr>
            <w:tcW w:w="1301" w:type="dxa"/>
            <w:gridSpan w:val="2"/>
            <w:tcBorders>
              <w:top w:val="single" w:sz="4" w:space="0" w:color="auto"/>
              <w:bottom w:val="single" w:sz="4" w:space="0" w:color="auto"/>
            </w:tcBorders>
            <w:shd w:val="clear" w:color="auto" w:fill="FDE9D9" w:themeFill="accent6" w:themeFillTint="33"/>
          </w:tcPr>
          <w:p w14:paraId="5FD0BE57" w14:textId="77777777" w:rsidR="001E7CB9" w:rsidRPr="00107C20" w:rsidRDefault="001E7CB9" w:rsidP="002D1564">
            <w:pPr>
              <w:spacing w:after="0"/>
              <w:rPr>
                <w:rFonts w:ascii="Arial" w:hAnsi="Arial" w:cs="Arial"/>
                <w:color w:val="000000"/>
                <w:lang w:val="en-US"/>
              </w:rPr>
            </w:pPr>
          </w:p>
        </w:tc>
        <w:tc>
          <w:tcPr>
            <w:tcW w:w="1112" w:type="dxa"/>
            <w:tcBorders>
              <w:top w:val="single" w:sz="4" w:space="0" w:color="auto"/>
              <w:bottom w:val="single" w:sz="4" w:space="0" w:color="auto"/>
            </w:tcBorders>
            <w:shd w:val="clear" w:color="auto" w:fill="FDE9D9" w:themeFill="accent6" w:themeFillTint="33"/>
          </w:tcPr>
          <w:p w14:paraId="6622F0B6" w14:textId="77777777" w:rsidR="001E7CB9" w:rsidRPr="00107C20" w:rsidRDefault="001E7CB9" w:rsidP="002D1564">
            <w:pPr>
              <w:spacing w:after="0"/>
              <w:rPr>
                <w:rFonts w:ascii="Arial" w:hAnsi="Arial" w:cs="Arial"/>
                <w:color w:val="000000"/>
                <w:lang w:val="en-US"/>
              </w:rPr>
            </w:pPr>
          </w:p>
        </w:tc>
        <w:tc>
          <w:tcPr>
            <w:tcW w:w="8135" w:type="dxa"/>
            <w:tcBorders>
              <w:top w:val="single" w:sz="4" w:space="0" w:color="auto"/>
              <w:bottom w:val="single" w:sz="4" w:space="0" w:color="auto"/>
              <w:right w:val="single" w:sz="18" w:space="0" w:color="auto"/>
            </w:tcBorders>
            <w:shd w:val="clear" w:color="auto" w:fill="FDE9D9" w:themeFill="accent6" w:themeFillTint="33"/>
          </w:tcPr>
          <w:p w14:paraId="65795F8A" w14:textId="77777777" w:rsidR="001E7CB9" w:rsidRPr="00107C20" w:rsidRDefault="001E7CB9" w:rsidP="002D1564">
            <w:pPr>
              <w:spacing w:after="0"/>
              <w:rPr>
                <w:rFonts w:ascii="Arial" w:hAnsi="Arial" w:cs="Arial"/>
                <w:lang w:val="en-US"/>
              </w:rPr>
            </w:pPr>
          </w:p>
        </w:tc>
      </w:tr>
      <w:tr w:rsidR="00A3078A" w:rsidRPr="00B526AF" w14:paraId="41699CA9" w14:textId="77777777" w:rsidTr="000544A1">
        <w:trPr>
          <w:cantSplit/>
        </w:trPr>
        <w:tc>
          <w:tcPr>
            <w:tcW w:w="846" w:type="dxa"/>
            <w:tcBorders>
              <w:top w:val="single" w:sz="4" w:space="0" w:color="auto"/>
              <w:left w:val="single" w:sz="18" w:space="0" w:color="auto"/>
              <w:bottom w:val="single" w:sz="4" w:space="0" w:color="auto"/>
              <w:right w:val="single" w:sz="4" w:space="0" w:color="auto"/>
            </w:tcBorders>
            <w:shd w:val="clear" w:color="auto" w:fill="auto"/>
          </w:tcPr>
          <w:p w14:paraId="53FA29AB" w14:textId="77777777" w:rsidR="00B526AF" w:rsidRPr="00B526AF" w:rsidRDefault="00B526AF" w:rsidP="00B526AF">
            <w:pPr>
              <w:spacing w:after="0"/>
              <w:rPr>
                <w:rFonts w:ascii="Arial" w:hAnsi="Arial" w:cs="Arial"/>
                <w:b/>
                <w:bCs/>
                <w:lang w:val="en-US"/>
              </w:rPr>
            </w:pPr>
            <w:r w:rsidRPr="00B526AF">
              <w:rPr>
                <w:rFonts w:ascii="Arial" w:hAnsi="Arial" w:cs="Arial"/>
                <w:b/>
                <w:bCs/>
                <w:lang w:val="en-US"/>
              </w:rPr>
              <w:t> </w:t>
            </w: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3F1D566B" w14:textId="77777777" w:rsidR="00B526AF" w:rsidRPr="00B526AF" w:rsidRDefault="00B526AF" w:rsidP="00B526AF">
            <w:pPr>
              <w:spacing w:after="0"/>
              <w:rPr>
                <w:rFonts w:ascii="Arial" w:eastAsia="MS Mincho" w:hAnsi="Arial" w:cs="Arial"/>
                <w:b/>
              </w:rPr>
            </w:pPr>
            <w:r w:rsidRPr="00B526AF">
              <w:rPr>
                <w:rFonts w:ascii="Arial" w:eastAsia="MS Mincho" w:hAnsi="Arial" w:cs="Arial"/>
                <w:b/>
              </w:rPr>
              <w:t> </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638923C8" w14:textId="77777777" w:rsidR="00B526AF" w:rsidRPr="00B526AF" w:rsidRDefault="00FF67E2" w:rsidP="00B526AF">
            <w:pPr>
              <w:spacing w:after="0"/>
              <w:rPr>
                <w:rFonts w:ascii="Arial" w:eastAsia="MS Mincho" w:hAnsi="Arial" w:cs="Arial"/>
                <w:sz w:val="14"/>
                <w:szCs w:val="14"/>
              </w:rPr>
            </w:pPr>
            <w:hyperlink r:id="rId96" w:history="1">
              <w:r w:rsidR="00B526AF" w:rsidRPr="00B526AF">
                <w:rPr>
                  <w:rStyle w:val="Lienhypertexte"/>
                  <w:rFonts w:ascii="Arial" w:eastAsia="MS Mincho" w:hAnsi="Arial" w:cs="Arial"/>
                  <w:sz w:val="14"/>
                  <w:szCs w:val="14"/>
                </w:rPr>
                <w:t>CP-223183</w:t>
              </w:r>
            </w:hyperlink>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1F2E927D" w14:textId="77777777" w:rsidR="00B526AF" w:rsidRPr="00B526AF" w:rsidRDefault="00B526AF" w:rsidP="00B526AF">
            <w:pPr>
              <w:spacing w:after="0"/>
              <w:rPr>
                <w:rFonts w:ascii="Arial" w:eastAsia="MS Mincho" w:hAnsi="Arial" w:cs="Arial"/>
              </w:rPr>
            </w:pPr>
            <w:r w:rsidRPr="00B526AF">
              <w:rPr>
                <w:rFonts w:ascii="Arial" w:eastAsia="MS Mincho" w:hAnsi="Arial" w:cs="Arial"/>
              </w:rPr>
              <w:t>CR pack on MPS2</w:t>
            </w: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58B68F4A" w14:textId="77777777" w:rsidR="00B526AF" w:rsidRPr="00B526AF" w:rsidRDefault="00B526AF" w:rsidP="00B526AF">
            <w:pPr>
              <w:spacing w:after="0"/>
              <w:rPr>
                <w:rFonts w:ascii="Arial" w:eastAsia="MS Mincho" w:hAnsi="Arial" w:cs="Arial"/>
              </w:rPr>
            </w:pPr>
            <w:r w:rsidRPr="00B526AF">
              <w:rPr>
                <w:rFonts w:ascii="Arial" w:eastAsia="MS Mincho" w:hAnsi="Arial" w:cs="Arial"/>
              </w:rPr>
              <w:t>CT3</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6EA3E777" w14:textId="2D21529C" w:rsidR="00B526AF" w:rsidRPr="00B526AF" w:rsidRDefault="00384416" w:rsidP="00B526AF">
            <w:pPr>
              <w:spacing w:after="0"/>
              <w:rPr>
                <w:rFonts w:ascii="Arial" w:hAnsi="Arial" w:cs="Arial"/>
                <w:color w:val="000000"/>
                <w:lang w:val="en-US"/>
              </w:rPr>
            </w:pPr>
            <w:r w:rsidRPr="00DC4B56">
              <w:rPr>
                <w:rFonts w:ascii="Arial" w:hAnsi="Arial" w:cs="Arial"/>
                <w:color w:val="000000"/>
                <w:lang w:val="en-US"/>
              </w:rPr>
              <w:t>Approved </w:t>
            </w:r>
            <w:r w:rsidR="00B526AF" w:rsidRPr="00B526AF">
              <w:rPr>
                <w:rFonts w:ascii="Arial" w:hAnsi="Arial" w:cs="Arial"/>
                <w:color w:val="000000"/>
                <w:lang w:val="en-US"/>
              </w:rPr>
              <w:t> </w:t>
            </w: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20F3BB6A" w14:textId="77777777" w:rsidR="00B526AF" w:rsidRPr="00B526AF" w:rsidRDefault="00B526AF" w:rsidP="00B526AF">
            <w:pPr>
              <w:spacing w:after="0"/>
              <w:rPr>
                <w:rFonts w:ascii="Arial" w:hAnsi="Arial" w:cs="Arial"/>
                <w:lang w:val="en-US"/>
              </w:rPr>
            </w:pPr>
            <w:r w:rsidRPr="00B526AF">
              <w:rPr>
                <w:rFonts w:ascii="Arial" w:hAnsi="Arial" w:cs="Arial"/>
                <w:lang w:val="en-US"/>
              </w:rPr>
              <w:t> </w:t>
            </w:r>
          </w:p>
        </w:tc>
      </w:tr>
      <w:tr w:rsidR="00A3078A" w:rsidRPr="001E7CB9" w14:paraId="6E7F325F" w14:textId="77777777" w:rsidTr="000544A1">
        <w:trPr>
          <w:cantSplit/>
        </w:trPr>
        <w:tc>
          <w:tcPr>
            <w:tcW w:w="846" w:type="dxa"/>
            <w:tcBorders>
              <w:top w:val="single" w:sz="4" w:space="0" w:color="auto"/>
              <w:left w:val="single" w:sz="18" w:space="0" w:color="auto"/>
              <w:bottom w:val="single" w:sz="4" w:space="0" w:color="auto"/>
            </w:tcBorders>
            <w:shd w:val="clear" w:color="auto" w:fill="FDE9D9" w:themeFill="accent6" w:themeFillTint="33"/>
          </w:tcPr>
          <w:p w14:paraId="51D10D6A" w14:textId="77777777" w:rsidR="001E7CB9" w:rsidRPr="00107C20" w:rsidRDefault="001E7CB9" w:rsidP="002D1564">
            <w:pPr>
              <w:spacing w:after="0"/>
              <w:rPr>
                <w:rFonts w:ascii="Arial" w:hAnsi="Arial" w:cs="Arial"/>
                <w:b/>
                <w:bCs/>
                <w:lang w:val="en-US"/>
              </w:rPr>
            </w:pPr>
            <w:r w:rsidRPr="00107C20">
              <w:rPr>
                <w:rFonts w:ascii="Arial" w:hAnsi="Arial" w:cs="Arial"/>
                <w:b/>
                <w:bCs/>
                <w:lang w:val="en-US"/>
              </w:rPr>
              <w:t>1</w:t>
            </w:r>
            <w:r>
              <w:rPr>
                <w:rFonts w:ascii="Arial" w:hAnsi="Arial" w:cs="Arial"/>
                <w:b/>
                <w:bCs/>
                <w:lang w:val="en-US"/>
              </w:rPr>
              <w:t>7</w:t>
            </w:r>
            <w:r w:rsidRPr="00107C20">
              <w:rPr>
                <w:rFonts w:ascii="Arial" w:hAnsi="Arial" w:cs="Arial"/>
                <w:b/>
                <w:bCs/>
                <w:lang w:val="en-US"/>
              </w:rPr>
              <w:t>.</w:t>
            </w:r>
            <w:r>
              <w:rPr>
                <w:rFonts w:ascii="Arial" w:hAnsi="Arial" w:cs="Arial"/>
                <w:b/>
                <w:bCs/>
                <w:lang w:val="en-US"/>
              </w:rPr>
              <w:t>14</w:t>
            </w:r>
          </w:p>
        </w:tc>
        <w:tc>
          <w:tcPr>
            <w:tcW w:w="2480" w:type="dxa"/>
            <w:tcBorders>
              <w:top w:val="single" w:sz="4" w:space="0" w:color="auto"/>
              <w:bottom w:val="single" w:sz="4" w:space="0" w:color="auto"/>
            </w:tcBorders>
            <w:shd w:val="clear" w:color="auto" w:fill="FDE9D9" w:themeFill="accent6" w:themeFillTint="33"/>
          </w:tcPr>
          <w:p w14:paraId="5BFC88C0" w14:textId="77777777" w:rsidR="001E7CB9" w:rsidRPr="00365274" w:rsidRDefault="001E7CB9" w:rsidP="002D1564">
            <w:pPr>
              <w:spacing w:after="0"/>
              <w:rPr>
                <w:rFonts w:ascii="Arial" w:hAnsi="Arial" w:cs="Arial"/>
                <w:b/>
                <w:bCs/>
                <w:lang w:val="fr-FR"/>
              </w:rPr>
            </w:pPr>
            <w:r w:rsidRPr="00365274">
              <w:rPr>
                <w:rFonts w:ascii="Arial" w:hAnsi="Arial" w:cs="Arial"/>
                <w:b/>
                <w:lang w:val="fr-FR"/>
              </w:rPr>
              <w:t xml:space="preserve">PFD management </w:t>
            </w:r>
            <w:proofErr w:type="spellStart"/>
            <w:r w:rsidRPr="00365274">
              <w:rPr>
                <w:rFonts w:ascii="Arial" w:hAnsi="Arial" w:cs="Arial"/>
                <w:b/>
                <w:lang w:val="fr-FR"/>
              </w:rPr>
              <w:t>enhancement</w:t>
            </w:r>
            <w:proofErr w:type="spellEnd"/>
            <w:r w:rsidRPr="00365274">
              <w:rPr>
                <w:rFonts w:ascii="Arial" w:hAnsi="Arial" w:cs="Arial"/>
                <w:b/>
                <w:lang w:val="fr-FR"/>
              </w:rPr>
              <w:t xml:space="preserve"> [</w:t>
            </w:r>
            <w:proofErr w:type="spellStart"/>
            <w:r w:rsidRPr="00365274">
              <w:rPr>
                <w:rFonts w:ascii="Arial" w:hAnsi="Arial" w:cs="Arial"/>
                <w:b/>
                <w:lang w:val="fr-FR"/>
              </w:rPr>
              <w:t>pfdManEnh</w:t>
            </w:r>
            <w:proofErr w:type="spellEnd"/>
            <w:r w:rsidRPr="00365274">
              <w:rPr>
                <w:rFonts w:ascii="Arial" w:hAnsi="Arial" w:cs="Arial"/>
                <w:b/>
                <w:lang w:val="fr-FR"/>
              </w:rPr>
              <w:t>]</w:t>
            </w:r>
          </w:p>
        </w:tc>
        <w:tc>
          <w:tcPr>
            <w:tcW w:w="820" w:type="dxa"/>
            <w:tcBorders>
              <w:top w:val="single" w:sz="4" w:space="0" w:color="auto"/>
              <w:bottom w:val="single" w:sz="4" w:space="0" w:color="auto"/>
            </w:tcBorders>
            <w:shd w:val="clear" w:color="auto" w:fill="FDE9D9" w:themeFill="accent6" w:themeFillTint="33"/>
          </w:tcPr>
          <w:p w14:paraId="02172783" w14:textId="77777777" w:rsidR="001E7CB9" w:rsidRPr="001E7CB9" w:rsidRDefault="001E7CB9" w:rsidP="002D1564">
            <w:pPr>
              <w:spacing w:after="0"/>
              <w:rPr>
                <w:rFonts w:ascii="Arial" w:hAnsi="Arial" w:cs="Arial"/>
                <w:color w:val="000000"/>
                <w:sz w:val="14"/>
                <w:szCs w:val="14"/>
                <w:lang w:val="fr-FR"/>
              </w:rPr>
            </w:pPr>
          </w:p>
        </w:tc>
        <w:tc>
          <w:tcPr>
            <w:tcW w:w="3612" w:type="dxa"/>
            <w:tcBorders>
              <w:top w:val="single" w:sz="4" w:space="0" w:color="auto"/>
              <w:bottom w:val="single" w:sz="4" w:space="0" w:color="auto"/>
            </w:tcBorders>
            <w:shd w:val="clear" w:color="auto" w:fill="FDE9D9" w:themeFill="accent6" w:themeFillTint="33"/>
          </w:tcPr>
          <w:p w14:paraId="4D53866F" w14:textId="77777777" w:rsidR="001E7CB9" w:rsidRPr="001E7CB9" w:rsidRDefault="001E7CB9" w:rsidP="002D1564">
            <w:pPr>
              <w:spacing w:after="0"/>
              <w:jc w:val="center"/>
              <w:rPr>
                <w:rFonts w:ascii="Arial" w:hAnsi="Arial" w:cs="Arial"/>
                <w:b/>
                <w:snapToGrid w:val="0"/>
                <w:color w:val="FF0000"/>
                <w:lang w:val="fr-FR"/>
              </w:rPr>
            </w:pPr>
          </w:p>
        </w:tc>
        <w:tc>
          <w:tcPr>
            <w:tcW w:w="1301" w:type="dxa"/>
            <w:gridSpan w:val="2"/>
            <w:tcBorders>
              <w:top w:val="single" w:sz="4" w:space="0" w:color="auto"/>
              <w:bottom w:val="single" w:sz="4" w:space="0" w:color="auto"/>
            </w:tcBorders>
            <w:shd w:val="clear" w:color="auto" w:fill="FDE9D9" w:themeFill="accent6" w:themeFillTint="33"/>
          </w:tcPr>
          <w:p w14:paraId="185932DC" w14:textId="77777777" w:rsidR="001E7CB9" w:rsidRPr="001E7CB9" w:rsidRDefault="001E7CB9" w:rsidP="002D1564">
            <w:pPr>
              <w:spacing w:after="0"/>
              <w:rPr>
                <w:rFonts w:ascii="Arial" w:hAnsi="Arial" w:cs="Arial"/>
                <w:color w:val="000000"/>
                <w:lang w:val="fr-FR"/>
              </w:rPr>
            </w:pPr>
          </w:p>
        </w:tc>
        <w:tc>
          <w:tcPr>
            <w:tcW w:w="1112" w:type="dxa"/>
            <w:tcBorders>
              <w:top w:val="single" w:sz="4" w:space="0" w:color="auto"/>
              <w:bottom w:val="single" w:sz="4" w:space="0" w:color="auto"/>
            </w:tcBorders>
            <w:shd w:val="clear" w:color="auto" w:fill="FDE9D9" w:themeFill="accent6" w:themeFillTint="33"/>
          </w:tcPr>
          <w:p w14:paraId="3100E6EF" w14:textId="77777777" w:rsidR="001E7CB9" w:rsidRPr="001E7CB9" w:rsidRDefault="001E7CB9" w:rsidP="002D1564">
            <w:pPr>
              <w:spacing w:after="0"/>
              <w:rPr>
                <w:rFonts w:ascii="Arial" w:hAnsi="Arial" w:cs="Arial"/>
                <w:color w:val="000000"/>
                <w:lang w:val="fr-FR"/>
              </w:rPr>
            </w:pPr>
          </w:p>
        </w:tc>
        <w:tc>
          <w:tcPr>
            <w:tcW w:w="8135" w:type="dxa"/>
            <w:tcBorders>
              <w:top w:val="single" w:sz="4" w:space="0" w:color="auto"/>
              <w:bottom w:val="single" w:sz="4" w:space="0" w:color="auto"/>
              <w:right w:val="single" w:sz="18" w:space="0" w:color="auto"/>
            </w:tcBorders>
            <w:shd w:val="clear" w:color="auto" w:fill="FDE9D9" w:themeFill="accent6" w:themeFillTint="33"/>
          </w:tcPr>
          <w:p w14:paraId="0AA81D78" w14:textId="77777777" w:rsidR="001E7CB9" w:rsidRPr="001E7CB9" w:rsidRDefault="001E7CB9" w:rsidP="002D1564">
            <w:pPr>
              <w:spacing w:after="0"/>
              <w:rPr>
                <w:rFonts w:ascii="Arial" w:hAnsi="Arial" w:cs="Arial"/>
                <w:lang w:val="fr-FR"/>
              </w:rPr>
            </w:pPr>
          </w:p>
        </w:tc>
      </w:tr>
      <w:tr w:rsidR="0043353D" w:rsidRPr="001E7CB9" w14:paraId="3AC17E5C" w14:textId="77777777" w:rsidTr="000544A1">
        <w:trPr>
          <w:cantSplit/>
        </w:trPr>
        <w:tc>
          <w:tcPr>
            <w:tcW w:w="846" w:type="dxa"/>
            <w:tcBorders>
              <w:top w:val="single" w:sz="4" w:space="0" w:color="auto"/>
              <w:left w:val="single" w:sz="18" w:space="0" w:color="auto"/>
              <w:bottom w:val="single" w:sz="4" w:space="0" w:color="auto"/>
            </w:tcBorders>
            <w:shd w:val="clear" w:color="auto" w:fill="auto"/>
          </w:tcPr>
          <w:p w14:paraId="20BC660B" w14:textId="77777777" w:rsidR="001E7CB9" w:rsidRPr="001E7CB9" w:rsidRDefault="001E7CB9" w:rsidP="002D1564">
            <w:pPr>
              <w:spacing w:after="0"/>
              <w:rPr>
                <w:rFonts w:ascii="Arial" w:hAnsi="Arial" w:cs="Arial"/>
                <w:b/>
                <w:bCs/>
                <w:lang w:val="fr-FR"/>
              </w:rPr>
            </w:pPr>
          </w:p>
        </w:tc>
        <w:tc>
          <w:tcPr>
            <w:tcW w:w="2480" w:type="dxa"/>
            <w:tcBorders>
              <w:top w:val="single" w:sz="4" w:space="0" w:color="auto"/>
              <w:bottom w:val="single" w:sz="4" w:space="0" w:color="auto"/>
            </w:tcBorders>
            <w:shd w:val="clear" w:color="auto" w:fill="auto"/>
          </w:tcPr>
          <w:p w14:paraId="76A36D77" w14:textId="77777777" w:rsidR="001E7CB9" w:rsidRPr="00365274" w:rsidRDefault="001E7CB9" w:rsidP="002D1564">
            <w:pPr>
              <w:spacing w:after="0"/>
              <w:rPr>
                <w:rFonts w:ascii="Arial" w:eastAsia="MS Mincho" w:hAnsi="Arial" w:cs="Arial"/>
                <w:b/>
                <w:lang w:val="fr-FR"/>
              </w:rPr>
            </w:pPr>
          </w:p>
        </w:tc>
        <w:tc>
          <w:tcPr>
            <w:tcW w:w="820" w:type="dxa"/>
            <w:tcBorders>
              <w:top w:val="single" w:sz="4" w:space="0" w:color="auto"/>
              <w:bottom w:val="single" w:sz="4" w:space="0" w:color="auto"/>
            </w:tcBorders>
            <w:shd w:val="clear" w:color="auto" w:fill="auto"/>
          </w:tcPr>
          <w:p w14:paraId="76AB5448" w14:textId="77777777" w:rsidR="001E7CB9" w:rsidRPr="001E7CB9" w:rsidRDefault="001E7CB9" w:rsidP="002D1564">
            <w:pPr>
              <w:spacing w:after="0"/>
              <w:rPr>
                <w:rFonts w:ascii="Arial" w:eastAsia="MS Mincho" w:hAnsi="Arial" w:cs="Arial"/>
                <w:sz w:val="14"/>
                <w:szCs w:val="14"/>
                <w:lang w:val="fr-FR"/>
              </w:rPr>
            </w:pPr>
          </w:p>
        </w:tc>
        <w:tc>
          <w:tcPr>
            <w:tcW w:w="3612" w:type="dxa"/>
            <w:tcBorders>
              <w:top w:val="single" w:sz="4" w:space="0" w:color="auto"/>
              <w:bottom w:val="single" w:sz="4" w:space="0" w:color="auto"/>
            </w:tcBorders>
            <w:shd w:val="clear" w:color="auto" w:fill="auto"/>
          </w:tcPr>
          <w:p w14:paraId="25CD3748" w14:textId="77777777" w:rsidR="001E7CB9" w:rsidRPr="001E7CB9" w:rsidRDefault="001E7CB9" w:rsidP="002D1564">
            <w:pPr>
              <w:spacing w:after="0"/>
              <w:rPr>
                <w:rFonts w:ascii="Arial" w:eastAsia="MS Mincho" w:hAnsi="Arial" w:cs="Arial"/>
                <w:lang w:val="fr-FR"/>
              </w:rPr>
            </w:pPr>
          </w:p>
        </w:tc>
        <w:tc>
          <w:tcPr>
            <w:tcW w:w="1301" w:type="dxa"/>
            <w:gridSpan w:val="2"/>
            <w:tcBorders>
              <w:top w:val="single" w:sz="4" w:space="0" w:color="auto"/>
              <w:bottom w:val="single" w:sz="4" w:space="0" w:color="auto"/>
            </w:tcBorders>
            <w:shd w:val="clear" w:color="auto" w:fill="auto"/>
          </w:tcPr>
          <w:p w14:paraId="4CCE9900" w14:textId="77777777" w:rsidR="001E7CB9" w:rsidRPr="001E7CB9" w:rsidRDefault="001E7CB9" w:rsidP="002D1564">
            <w:pPr>
              <w:spacing w:after="0"/>
              <w:rPr>
                <w:rFonts w:ascii="Arial" w:eastAsia="MS Mincho" w:hAnsi="Arial" w:cs="Arial"/>
                <w:lang w:val="fr-FR"/>
              </w:rPr>
            </w:pPr>
          </w:p>
        </w:tc>
        <w:tc>
          <w:tcPr>
            <w:tcW w:w="1112" w:type="dxa"/>
            <w:tcBorders>
              <w:top w:val="single" w:sz="4" w:space="0" w:color="auto"/>
              <w:bottom w:val="single" w:sz="4" w:space="0" w:color="auto"/>
            </w:tcBorders>
            <w:shd w:val="clear" w:color="auto" w:fill="auto"/>
          </w:tcPr>
          <w:p w14:paraId="2CD078A8" w14:textId="77777777" w:rsidR="001E7CB9" w:rsidRPr="001E7CB9" w:rsidRDefault="001E7CB9" w:rsidP="002D1564">
            <w:pPr>
              <w:spacing w:after="0"/>
              <w:rPr>
                <w:rFonts w:ascii="Arial" w:hAnsi="Arial" w:cs="Arial"/>
                <w:color w:val="000000"/>
                <w:lang w:val="fr-FR"/>
              </w:rPr>
            </w:pPr>
          </w:p>
        </w:tc>
        <w:tc>
          <w:tcPr>
            <w:tcW w:w="8135" w:type="dxa"/>
            <w:tcBorders>
              <w:top w:val="single" w:sz="4" w:space="0" w:color="auto"/>
              <w:bottom w:val="single" w:sz="4" w:space="0" w:color="auto"/>
              <w:right w:val="single" w:sz="18" w:space="0" w:color="auto"/>
            </w:tcBorders>
          </w:tcPr>
          <w:p w14:paraId="54B18ED6" w14:textId="77777777" w:rsidR="001E7CB9" w:rsidRPr="001E7CB9" w:rsidRDefault="001E7CB9" w:rsidP="002D1564">
            <w:pPr>
              <w:spacing w:after="0"/>
              <w:rPr>
                <w:rFonts w:ascii="Arial" w:hAnsi="Arial" w:cs="Arial"/>
                <w:lang w:val="fr-FR"/>
              </w:rPr>
            </w:pPr>
          </w:p>
        </w:tc>
      </w:tr>
      <w:tr w:rsidR="00A3078A" w:rsidRPr="001E7CB9" w14:paraId="274561D4" w14:textId="77777777" w:rsidTr="000544A1">
        <w:trPr>
          <w:cantSplit/>
        </w:trPr>
        <w:tc>
          <w:tcPr>
            <w:tcW w:w="846" w:type="dxa"/>
            <w:tcBorders>
              <w:top w:val="single" w:sz="4" w:space="0" w:color="auto"/>
              <w:left w:val="single" w:sz="18" w:space="0" w:color="auto"/>
              <w:bottom w:val="single" w:sz="4" w:space="0" w:color="auto"/>
            </w:tcBorders>
            <w:shd w:val="clear" w:color="auto" w:fill="FDE9D9" w:themeFill="accent6" w:themeFillTint="33"/>
          </w:tcPr>
          <w:p w14:paraId="2C19685D" w14:textId="77777777" w:rsidR="001E7CB9" w:rsidRPr="00107C20" w:rsidRDefault="001E7CB9" w:rsidP="002D1564">
            <w:pPr>
              <w:spacing w:after="0"/>
              <w:rPr>
                <w:rFonts w:ascii="Arial" w:hAnsi="Arial" w:cs="Arial"/>
                <w:b/>
                <w:bCs/>
                <w:lang w:val="en-US"/>
              </w:rPr>
            </w:pPr>
            <w:r w:rsidRPr="00107C20">
              <w:rPr>
                <w:rFonts w:ascii="Arial" w:hAnsi="Arial" w:cs="Arial"/>
                <w:b/>
                <w:bCs/>
                <w:lang w:val="en-US"/>
              </w:rPr>
              <w:t>1</w:t>
            </w:r>
            <w:r>
              <w:rPr>
                <w:rFonts w:ascii="Arial" w:hAnsi="Arial" w:cs="Arial"/>
                <w:b/>
                <w:bCs/>
                <w:lang w:val="en-US"/>
              </w:rPr>
              <w:t>7</w:t>
            </w:r>
            <w:r w:rsidRPr="00107C20">
              <w:rPr>
                <w:rFonts w:ascii="Arial" w:hAnsi="Arial" w:cs="Arial"/>
                <w:b/>
                <w:bCs/>
                <w:lang w:val="en-US"/>
              </w:rPr>
              <w:t>.</w:t>
            </w:r>
            <w:r>
              <w:rPr>
                <w:rFonts w:ascii="Arial" w:hAnsi="Arial" w:cs="Arial"/>
                <w:b/>
                <w:bCs/>
                <w:lang w:val="en-US"/>
              </w:rPr>
              <w:t>15</w:t>
            </w:r>
          </w:p>
        </w:tc>
        <w:tc>
          <w:tcPr>
            <w:tcW w:w="2480" w:type="dxa"/>
            <w:tcBorders>
              <w:top w:val="single" w:sz="4" w:space="0" w:color="auto"/>
              <w:bottom w:val="single" w:sz="4" w:space="0" w:color="auto"/>
            </w:tcBorders>
            <w:shd w:val="clear" w:color="auto" w:fill="FDE9D9" w:themeFill="accent6" w:themeFillTint="33"/>
          </w:tcPr>
          <w:p w14:paraId="65C58290" w14:textId="77777777" w:rsidR="001E7CB9" w:rsidRPr="00365274" w:rsidRDefault="001E7CB9" w:rsidP="002D1564">
            <w:pPr>
              <w:spacing w:after="0"/>
              <w:rPr>
                <w:rFonts w:ascii="Arial" w:hAnsi="Arial" w:cs="Arial"/>
                <w:b/>
                <w:lang w:val="en-US"/>
              </w:rPr>
            </w:pPr>
            <w:proofErr w:type="spellStart"/>
            <w:r w:rsidRPr="00365274">
              <w:rPr>
                <w:rFonts w:ascii="Arial" w:hAnsi="Arial" w:cs="Arial"/>
                <w:b/>
                <w:lang w:val="en-US"/>
              </w:rPr>
              <w:t>BEst</w:t>
            </w:r>
            <w:proofErr w:type="spellEnd"/>
            <w:r w:rsidRPr="00365274">
              <w:rPr>
                <w:rFonts w:ascii="Arial" w:hAnsi="Arial" w:cs="Arial"/>
                <w:b/>
                <w:lang w:val="en-US"/>
              </w:rPr>
              <w:t xml:space="preserve"> Practice of PFCP [</w:t>
            </w:r>
            <w:proofErr w:type="spellStart"/>
            <w:r w:rsidRPr="00365274">
              <w:rPr>
                <w:rFonts w:ascii="Arial" w:hAnsi="Arial" w:cs="Arial"/>
                <w:b/>
                <w:lang w:val="en-US"/>
              </w:rPr>
              <w:t>BEPoP</w:t>
            </w:r>
            <w:proofErr w:type="spellEnd"/>
            <w:r w:rsidRPr="00365274">
              <w:rPr>
                <w:rFonts w:ascii="Arial" w:hAnsi="Arial" w:cs="Arial"/>
                <w:b/>
                <w:lang w:val="en-US"/>
              </w:rPr>
              <w:t>]</w:t>
            </w:r>
          </w:p>
        </w:tc>
        <w:tc>
          <w:tcPr>
            <w:tcW w:w="820" w:type="dxa"/>
            <w:tcBorders>
              <w:top w:val="single" w:sz="4" w:space="0" w:color="auto"/>
              <w:bottom w:val="single" w:sz="4" w:space="0" w:color="auto"/>
            </w:tcBorders>
            <w:shd w:val="clear" w:color="auto" w:fill="FDE9D9" w:themeFill="accent6" w:themeFillTint="33"/>
          </w:tcPr>
          <w:p w14:paraId="652EB2CA" w14:textId="77777777" w:rsidR="001E7CB9" w:rsidRPr="001E7CB9" w:rsidRDefault="001E7CB9" w:rsidP="002D1564">
            <w:pPr>
              <w:spacing w:after="0"/>
              <w:rPr>
                <w:rFonts w:ascii="Arial" w:hAnsi="Arial" w:cs="Arial"/>
                <w:color w:val="000000"/>
                <w:sz w:val="14"/>
                <w:szCs w:val="14"/>
                <w:lang w:val="en-US"/>
              </w:rPr>
            </w:pPr>
          </w:p>
        </w:tc>
        <w:tc>
          <w:tcPr>
            <w:tcW w:w="3612" w:type="dxa"/>
            <w:tcBorders>
              <w:top w:val="single" w:sz="4" w:space="0" w:color="auto"/>
              <w:bottom w:val="single" w:sz="4" w:space="0" w:color="auto"/>
            </w:tcBorders>
            <w:shd w:val="clear" w:color="auto" w:fill="FDE9D9" w:themeFill="accent6" w:themeFillTint="33"/>
          </w:tcPr>
          <w:p w14:paraId="4B8DDF7A" w14:textId="77777777" w:rsidR="001E7CB9" w:rsidRPr="001E7CB9" w:rsidRDefault="001E7CB9" w:rsidP="002D1564">
            <w:pPr>
              <w:spacing w:after="0"/>
              <w:jc w:val="center"/>
              <w:rPr>
                <w:rFonts w:ascii="Arial" w:hAnsi="Arial" w:cs="Arial"/>
                <w:b/>
                <w:snapToGrid w:val="0"/>
                <w:color w:val="FF0000"/>
                <w:lang w:val="en-US"/>
              </w:rPr>
            </w:pPr>
          </w:p>
        </w:tc>
        <w:tc>
          <w:tcPr>
            <w:tcW w:w="1301" w:type="dxa"/>
            <w:gridSpan w:val="2"/>
            <w:tcBorders>
              <w:top w:val="single" w:sz="4" w:space="0" w:color="auto"/>
              <w:bottom w:val="single" w:sz="4" w:space="0" w:color="auto"/>
            </w:tcBorders>
            <w:shd w:val="clear" w:color="auto" w:fill="FDE9D9" w:themeFill="accent6" w:themeFillTint="33"/>
          </w:tcPr>
          <w:p w14:paraId="1CC31AF9" w14:textId="77777777" w:rsidR="001E7CB9" w:rsidRPr="001E7CB9" w:rsidRDefault="001E7CB9" w:rsidP="002D1564">
            <w:pPr>
              <w:spacing w:after="0"/>
              <w:rPr>
                <w:rFonts w:ascii="Arial" w:hAnsi="Arial" w:cs="Arial"/>
                <w:color w:val="000000"/>
                <w:lang w:val="en-US"/>
              </w:rPr>
            </w:pPr>
          </w:p>
        </w:tc>
        <w:tc>
          <w:tcPr>
            <w:tcW w:w="1112" w:type="dxa"/>
            <w:tcBorders>
              <w:top w:val="single" w:sz="4" w:space="0" w:color="auto"/>
              <w:bottom w:val="single" w:sz="4" w:space="0" w:color="auto"/>
            </w:tcBorders>
            <w:shd w:val="clear" w:color="auto" w:fill="FDE9D9" w:themeFill="accent6" w:themeFillTint="33"/>
          </w:tcPr>
          <w:p w14:paraId="03EE7929" w14:textId="77777777" w:rsidR="001E7CB9" w:rsidRPr="001E7CB9" w:rsidRDefault="001E7CB9" w:rsidP="002D1564">
            <w:pPr>
              <w:spacing w:after="0"/>
              <w:rPr>
                <w:rFonts w:ascii="Arial" w:hAnsi="Arial" w:cs="Arial"/>
                <w:color w:val="000000"/>
                <w:lang w:val="en-US"/>
              </w:rPr>
            </w:pPr>
          </w:p>
        </w:tc>
        <w:tc>
          <w:tcPr>
            <w:tcW w:w="8135" w:type="dxa"/>
            <w:tcBorders>
              <w:top w:val="single" w:sz="4" w:space="0" w:color="auto"/>
              <w:bottom w:val="single" w:sz="4" w:space="0" w:color="auto"/>
              <w:right w:val="single" w:sz="18" w:space="0" w:color="auto"/>
            </w:tcBorders>
            <w:shd w:val="clear" w:color="auto" w:fill="FDE9D9" w:themeFill="accent6" w:themeFillTint="33"/>
          </w:tcPr>
          <w:p w14:paraId="6EAABDEF" w14:textId="77777777" w:rsidR="001E7CB9" w:rsidRPr="001E7CB9" w:rsidRDefault="001E7CB9" w:rsidP="002D1564">
            <w:pPr>
              <w:spacing w:after="0"/>
              <w:rPr>
                <w:rFonts w:ascii="Arial" w:hAnsi="Arial" w:cs="Arial"/>
                <w:lang w:val="en-US"/>
              </w:rPr>
            </w:pPr>
          </w:p>
        </w:tc>
      </w:tr>
      <w:tr w:rsidR="0043353D" w:rsidRPr="001E7CB9" w14:paraId="3C6FA861" w14:textId="77777777" w:rsidTr="000544A1">
        <w:trPr>
          <w:cantSplit/>
        </w:trPr>
        <w:tc>
          <w:tcPr>
            <w:tcW w:w="846" w:type="dxa"/>
            <w:tcBorders>
              <w:top w:val="single" w:sz="4" w:space="0" w:color="auto"/>
              <w:left w:val="single" w:sz="18" w:space="0" w:color="auto"/>
              <w:bottom w:val="single" w:sz="4" w:space="0" w:color="auto"/>
            </w:tcBorders>
            <w:shd w:val="clear" w:color="auto" w:fill="auto"/>
          </w:tcPr>
          <w:p w14:paraId="2BC6B9FD" w14:textId="77777777" w:rsidR="001E7CB9" w:rsidRPr="001E7CB9" w:rsidRDefault="001E7CB9" w:rsidP="002D1564">
            <w:pPr>
              <w:spacing w:after="0"/>
              <w:rPr>
                <w:rFonts w:ascii="Arial" w:hAnsi="Arial" w:cs="Arial"/>
                <w:b/>
                <w:bCs/>
                <w:lang w:val="en-US"/>
              </w:rPr>
            </w:pPr>
          </w:p>
        </w:tc>
        <w:tc>
          <w:tcPr>
            <w:tcW w:w="2480" w:type="dxa"/>
            <w:tcBorders>
              <w:top w:val="single" w:sz="4" w:space="0" w:color="auto"/>
              <w:bottom w:val="single" w:sz="4" w:space="0" w:color="auto"/>
            </w:tcBorders>
            <w:shd w:val="clear" w:color="auto" w:fill="auto"/>
          </w:tcPr>
          <w:p w14:paraId="01D9ECB1" w14:textId="77777777" w:rsidR="001E7CB9" w:rsidRPr="00365274" w:rsidRDefault="001E7CB9" w:rsidP="002D1564">
            <w:pPr>
              <w:spacing w:after="0"/>
              <w:rPr>
                <w:rFonts w:ascii="Arial" w:eastAsia="MS Mincho" w:hAnsi="Arial" w:cs="Arial"/>
                <w:b/>
                <w:lang w:val="en-US"/>
              </w:rPr>
            </w:pPr>
          </w:p>
        </w:tc>
        <w:tc>
          <w:tcPr>
            <w:tcW w:w="820" w:type="dxa"/>
            <w:tcBorders>
              <w:top w:val="single" w:sz="4" w:space="0" w:color="auto"/>
              <w:bottom w:val="single" w:sz="4" w:space="0" w:color="auto"/>
            </w:tcBorders>
            <w:shd w:val="clear" w:color="auto" w:fill="auto"/>
          </w:tcPr>
          <w:p w14:paraId="2059E43F" w14:textId="77777777" w:rsidR="001E7CB9" w:rsidRPr="001E7CB9" w:rsidRDefault="001E7CB9" w:rsidP="002D1564">
            <w:pPr>
              <w:spacing w:after="0"/>
              <w:rPr>
                <w:rFonts w:ascii="Arial" w:eastAsia="MS Mincho" w:hAnsi="Arial" w:cs="Arial"/>
                <w:sz w:val="14"/>
                <w:szCs w:val="14"/>
                <w:lang w:val="en-US"/>
              </w:rPr>
            </w:pPr>
          </w:p>
        </w:tc>
        <w:tc>
          <w:tcPr>
            <w:tcW w:w="3612" w:type="dxa"/>
            <w:tcBorders>
              <w:top w:val="single" w:sz="4" w:space="0" w:color="auto"/>
              <w:bottom w:val="single" w:sz="4" w:space="0" w:color="auto"/>
            </w:tcBorders>
            <w:shd w:val="clear" w:color="auto" w:fill="auto"/>
          </w:tcPr>
          <w:p w14:paraId="3396033B" w14:textId="77777777" w:rsidR="001E7CB9" w:rsidRPr="001E7CB9" w:rsidRDefault="001E7CB9" w:rsidP="002D1564">
            <w:pPr>
              <w:spacing w:after="0"/>
              <w:rPr>
                <w:rFonts w:ascii="Arial" w:eastAsia="MS Mincho" w:hAnsi="Arial" w:cs="Arial"/>
                <w:lang w:val="en-US"/>
              </w:rPr>
            </w:pPr>
          </w:p>
        </w:tc>
        <w:tc>
          <w:tcPr>
            <w:tcW w:w="1301" w:type="dxa"/>
            <w:gridSpan w:val="2"/>
            <w:tcBorders>
              <w:top w:val="single" w:sz="4" w:space="0" w:color="auto"/>
              <w:bottom w:val="single" w:sz="4" w:space="0" w:color="auto"/>
            </w:tcBorders>
            <w:shd w:val="clear" w:color="auto" w:fill="auto"/>
          </w:tcPr>
          <w:p w14:paraId="1D06BDB6" w14:textId="77777777" w:rsidR="001E7CB9" w:rsidRPr="001E7CB9" w:rsidRDefault="001E7CB9" w:rsidP="002D1564">
            <w:pPr>
              <w:spacing w:after="0"/>
              <w:rPr>
                <w:rFonts w:ascii="Arial" w:eastAsia="MS Mincho" w:hAnsi="Arial" w:cs="Arial"/>
                <w:lang w:val="en-US"/>
              </w:rPr>
            </w:pPr>
          </w:p>
        </w:tc>
        <w:tc>
          <w:tcPr>
            <w:tcW w:w="1112" w:type="dxa"/>
            <w:tcBorders>
              <w:top w:val="single" w:sz="4" w:space="0" w:color="auto"/>
              <w:bottom w:val="single" w:sz="4" w:space="0" w:color="auto"/>
            </w:tcBorders>
            <w:shd w:val="clear" w:color="auto" w:fill="auto"/>
          </w:tcPr>
          <w:p w14:paraId="26A8A957" w14:textId="77777777" w:rsidR="001E7CB9" w:rsidRPr="001E7CB9" w:rsidRDefault="001E7CB9" w:rsidP="002D1564">
            <w:pPr>
              <w:spacing w:after="0"/>
              <w:rPr>
                <w:rFonts w:ascii="Arial" w:hAnsi="Arial" w:cs="Arial"/>
                <w:color w:val="000000"/>
                <w:lang w:val="en-US"/>
              </w:rPr>
            </w:pPr>
          </w:p>
        </w:tc>
        <w:tc>
          <w:tcPr>
            <w:tcW w:w="8135" w:type="dxa"/>
            <w:tcBorders>
              <w:top w:val="single" w:sz="4" w:space="0" w:color="auto"/>
              <w:bottom w:val="single" w:sz="4" w:space="0" w:color="auto"/>
              <w:right w:val="single" w:sz="18" w:space="0" w:color="auto"/>
            </w:tcBorders>
          </w:tcPr>
          <w:p w14:paraId="2F752741" w14:textId="77777777" w:rsidR="001E7CB9" w:rsidRPr="001E7CB9" w:rsidRDefault="001E7CB9" w:rsidP="002D1564">
            <w:pPr>
              <w:spacing w:after="0"/>
              <w:rPr>
                <w:rFonts w:ascii="Arial" w:hAnsi="Arial" w:cs="Arial"/>
                <w:lang w:val="en-US"/>
              </w:rPr>
            </w:pPr>
          </w:p>
        </w:tc>
      </w:tr>
      <w:tr w:rsidR="00A3078A" w:rsidRPr="001E7CB9" w14:paraId="44718DBC" w14:textId="77777777" w:rsidTr="000544A1">
        <w:trPr>
          <w:cantSplit/>
        </w:trPr>
        <w:tc>
          <w:tcPr>
            <w:tcW w:w="846" w:type="dxa"/>
            <w:tcBorders>
              <w:top w:val="single" w:sz="4" w:space="0" w:color="auto"/>
              <w:left w:val="single" w:sz="18" w:space="0" w:color="auto"/>
              <w:bottom w:val="single" w:sz="4" w:space="0" w:color="auto"/>
            </w:tcBorders>
            <w:shd w:val="clear" w:color="auto" w:fill="FDE9D9" w:themeFill="accent6" w:themeFillTint="33"/>
          </w:tcPr>
          <w:p w14:paraId="229B5AD2" w14:textId="77777777" w:rsidR="00593023" w:rsidRPr="00107C20" w:rsidRDefault="00593023" w:rsidP="00BD2BB1">
            <w:pPr>
              <w:spacing w:after="0"/>
              <w:rPr>
                <w:rFonts w:ascii="Arial" w:hAnsi="Arial" w:cs="Arial"/>
                <w:b/>
                <w:bCs/>
                <w:lang w:val="en-US"/>
              </w:rPr>
            </w:pPr>
            <w:r w:rsidRPr="00593023">
              <w:rPr>
                <w:rFonts w:ascii="Arial" w:hAnsi="Arial" w:cs="Arial"/>
                <w:b/>
                <w:bCs/>
                <w:lang w:val="en-US"/>
              </w:rPr>
              <w:t>17.16</w:t>
            </w:r>
          </w:p>
        </w:tc>
        <w:tc>
          <w:tcPr>
            <w:tcW w:w="2480" w:type="dxa"/>
            <w:tcBorders>
              <w:top w:val="single" w:sz="4" w:space="0" w:color="auto"/>
              <w:bottom w:val="single" w:sz="4" w:space="0" w:color="auto"/>
            </w:tcBorders>
            <w:shd w:val="clear" w:color="auto" w:fill="FDE9D9" w:themeFill="accent6" w:themeFillTint="33"/>
          </w:tcPr>
          <w:p w14:paraId="3CF7EC00" w14:textId="77777777" w:rsidR="00593023" w:rsidRPr="00365274" w:rsidRDefault="00593023" w:rsidP="00BD2BB1">
            <w:pPr>
              <w:spacing w:after="0"/>
              <w:rPr>
                <w:rFonts w:ascii="Arial" w:hAnsi="Arial" w:cs="Arial"/>
                <w:b/>
                <w:lang w:val="en-US"/>
              </w:rPr>
            </w:pPr>
            <w:r w:rsidRPr="00593023">
              <w:rPr>
                <w:rFonts w:ascii="Arial" w:hAnsi="Arial" w:cs="Arial"/>
                <w:b/>
                <w:lang w:val="en-US"/>
              </w:rPr>
              <w:t xml:space="preserve">Restoration of PDN Connections in PGW-C/SMF Set </w:t>
            </w:r>
            <w:r w:rsidRPr="00365274">
              <w:rPr>
                <w:rFonts w:ascii="Arial" w:hAnsi="Arial" w:cs="Arial"/>
                <w:b/>
                <w:lang w:val="en-US"/>
              </w:rPr>
              <w:t>[</w:t>
            </w:r>
            <w:r w:rsidRPr="00593023">
              <w:rPr>
                <w:rFonts w:ascii="Arial" w:hAnsi="Arial" w:cs="Arial"/>
                <w:b/>
                <w:lang w:val="en-US"/>
              </w:rPr>
              <w:t>RPCPSET</w:t>
            </w:r>
            <w:r w:rsidRPr="00365274">
              <w:rPr>
                <w:rFonts w:ascii="Arial" w:hAnsi="Arial" w:cs="Arial"/>
                <w:b/>
                <w:lang w:val="en-US"/>
              </w:rPr>
              <w:t>]</w:t>
            </w:r>
          </w:p>
        </w:tc>
        <w:tc>
          <w:tcPr>
            <w:tcW w:w="820" w:type="dxa"/>
            <w:tcBorders>
              <w:top w:val="single" w:sz="4" w:space="0" w:color="auto"/>
              <w:bottom w:val="single" w:sz="4" w:space="0" w:color="auto"/>
            </w:tcBorders>
            <w:shd w:val="clear" w:color="auto" w:fill="FDE9D9" w:themeFill="accent6" w:themeFillTint="33"/>
          </w:tcPr>
          <w:p w14:paraId="0E25A14E" w14:textId="77777777" w:rsidR="00593023" w:rsidRPr="001E7CB9" w:rsidRDefault="00593023" w:rsidP="00BD2BB1">
            <w:pPr>
              <w:spacing w:after="0"/>
              <w:rPr>
                <w:rFonts w:ascii="Arial" w:hAnsi="Arial" w:cs="Arial"/>
                <w:color w:val="000000"/>
                <w:sz w:val="14"/>
                <w:szCs w:val="14"/>
                <w:lang w:val="en-US"/>
              </w:rPr>
            </w:pPr>
          </w:p>
        </w:tc>
        <w:tc>
          <w:tcPr>
            <w:tcW w:w="3612" w:type="dxa"/>
            <w:tcBorders>
              <w:top w:val="single" w:sz="4" w:space="0" w:color="auto"/>
              <w:bottom w:val="single" w:sz="4" w:space="0" w:color="auto"/>
            </w:tcBorders>
            <w:shd w:val="clear" w:color="auto" w:fill="FDE9D9" w:themeFill="accent6" w:themeFillTint="33"/>
          </w:tcPr>
          <w:p w14:paraId="54A9F6FD" w14:textId="77777777" w:rsidR="00593023" w:rsidRPr="001E7CB9" w:rsidRDefault="00593023" w:rsidP="00BD2BB1">
            <w:pPr>
              <w:spacing w:after="0"/>
              <w:jc w:val="center"/>
              <w:rPr>
                <w:rFonts w:ascii="Arial" w:hAnsi="Arial" w:cs="Arial"/>
                <w:b/>
                <w:snapToGrid w:val="0"/>
                <w:color w:val="FF0000"/>
                <w:lang w:val="en-US"/>
              </w:rPr>
            </w:pPr>
          </w:p>
        </w:tc>
        <w:tc>
          <w:tcPr>
            <w:tcW w:w="1301" w:type="dxa"/>
            <w:gridSpan w:val="2"/>
            <w:tcBorders>
              <w:top w:val="single" w:sz="4" w:space="0" w:color="auto"/>
              <w:bottom w:val="single" w:sz="4" w:space="0" w:color="auto"/>
            </w:tcBorders>
            <w:shd w:val="clear" w:color="auto" w:fill="FDE9D9" w:themeFill="accent6" w:themeFillTint="33"/>
          </w:tcPr>
          <w:p w14:paraId="177536F5" w14:textId="77777777" w:rsidR="00593023" w:rsidRPr="001E7CB9" w:rsidRDefault="00593023" w:rsidP="00BD2BB1">
            <w:pPr>
              <w:spacing w:after="0"/>
              <w:rPr>
                <w:rFonts w:ascii="Arial" w:hAnsi="Arial" w:cs="Arial"/>
                <w:color w:val="000000"/>
                <w:lang w:val="en-US"/>
              </w:rPr>
            </w:pPr>
          </w:p>
        </w:tc>
        <w:tc>
          <w:tcPr>
            <w:tcW w:w="1112" w:type="dxa"/>
            <w:tcBorders>
              <w:top w:val="single" w:sz="4" w:space="0" w:color="auto"/>
              <w:bottom w:val="single" w:sz="4" w:space="0" w:color="auto"/>
            </w:tcBorders>
            <w:shd w:val="clear" w:color="auto" w:fill="FDE9D9" w:themeFill="accent6" w:themeFillTint="33"/>
          </w:tcPr>
          <w:p w14:paraId="06CA0FD4" w14:textId="77777777" w:rsidR="00593023" w:rsidRPr="001E7CB9" w:rsidRDefault="00593023" w:rsidP="00BD2BB1">
            <w:pPr>
              <w:spacing w:after="0"/>
              <w:rPr>
                <w:rFonts w:ascii="Arial" w:hAnsi="Arial" w:cs="Arial"/>
                <w:color w:val="000000"/>
                <w:lang w:val="en-US"/>
              </w:rPr>
            </w:pPr>
          </w:p>
        </w:tc>
        <w:tc>
          <w:tcPr>
            <w:tcW w:w="8135" w:type="dxa"/>
            <w:tcBorders>
              <w:top w:val="single" w:sz="4" w:space="0" w:color="auto"/>
              <w:bottom w:val="single" w:sz="4" w:space="0" w:color="auto"/>
              <w:right w:val="single" w:sz="18" w:space="0" w:color="auto"/>
            </w:tcBorders>
            <w:shd w:val="clear" w:color="auto" w:fill="FDE9D9" w:themeFill="accent6" w:themeFillTint="33"/>
          </w:tcPr>
          <w:p w14:paraId="10CDDBAF" w14:textId="77777777" w:rsidR="00593023" w:rsidRPr="001E7CB9" w:rsidRDefault="00593023" w:rsidP="00BD2BB1">
            <w:pPr>
              <w:spacing w:after="0"/>
              <w:rPr>
                <w:rFonts w:ascii="Arial" w:hAnsi="Arial" w:cs="Arial"/>
                <w:lang w:val="en-US"/>
              </w:rPr>
            </w:pPr>
          </w:p>
        </w:tc>
      </w:tr>
      <w:tr w:rsidR="0043353D" w:rsidRPr="001E7CB9" w14:paraId="634078C2" w14:textId="77777777" w:rsidTr="000544A1">
        <w:trPr>
          <w:cantSplit/>
        </w:trPr>
        <w:tc>
          <w:tcPr>
            <w:tcW w:w="846" w:type="dxa"/>
            <w:tcBorders>
              <w:top w:val="single" w:sz="4" w:space="0" w:color="auto"/>
              <w:left w:val="single" w:sz="18" w:space="0" w:color="auto"/>
              <w:bottom w:val="single" w:sz="4" w:space="0" w:color="auto"/>
            </w:tcBorders>
            <w:shd w:val="clear" w:color="auto" w:fill="auto"/>
          </w:tcPr>
          <w:p w14:paraId="535731DF" w14:textId="77777777" w:rsidR="00593023" w:rsidRPr="001E7CB9" w:rsidRDefault="00593023" w:rsidP="00BD2BB1">
            <w:pPr>
              <w:spacing w:after="0"/>
              <w:rPr>
                <w:rFonts w:ascii="Arial" w:hAnsi="Arial" w:cs="Arial"/>
                <w:b/>
                <w:bCs/>
                <w:lang w:val="en-US"/>
              </w:rPr>
            </w:pPr>
          </w:p>
        </w:tc>
        <w:tc>
          <w:tcPr>
            <w:tcW w:w="2480" w:type="dxa"/>
            <w:tcBorders>
              <w:top w:val="single" w:sz="4" w:space="0" w:color="auto"/>
              <w:bottom w:val="single" w:sz="4" w:space="0" w:color="auto"/>
            </w:tcBorders>
            <w:shd w:val="clear" w:color="auto" w:fill="auto"/>
          </w:tcPr>
          <w:p w14:paraId="53212A47" w14:textId="77777777" w:rsidR="00593023" w:rsidRPr="00365274" w:rsidRDefault="00593023" w:rsidP="00BD2BB1">
            <w:pPr>
              <w:spacing w:after="0"/>
              <w:rPr>
                <w:rFonts w:ascii="Arial" w:eastAsia="MS Mincho" w:hAnsi="Arial" w:cs="Arial"/>
                <w:b/>
                <w:lang w:val="en-US"/>
              </w:rPr>
            </w:pPr>
          </w:p>
        </w:tc>
        <w:tc>
          <w:tcPr>
            <w:tcW w:w="820" w:type="dxa"/>
            <w:tcBorders>
              <w:top w:val="single" w:sz="4" w:space="0" w:color="auto"/>
              <w:bottom w:val="single" w:sz="4" w:space="0" w:color="auto"/>
            </w:tcBorders>
            <w:shd w:val="clear" w:color="auto" w:fill="auto"/>
          </w:tcPr>
          <w:p w14:paraId="3A5FBFB5" w14:textId="77777777" w:rsidR="00593023" w:rsidRPr="001E7CB9" w:rsidRDefault="00593023" w:rsidP="00BD2BB1">
            <w:pPr>
              <w:spacing w:after="0"/>
              <w:rPr>
                <w:rFonts w:ascii="Arial" w:eastAsia="MS Mincho" w:hAnsi="Arial" w:cs="Arial"/>
                <w:sz w:val="14"/>
                <w:szCs w:val="14"/>
                <w:lang w:val="en-US"/>
              </w:rPr>
            </w:pPr>
          </w:p>
        </w:tc>
        <w:tc>
          <w:tcPr>
            <w:tcW w:w="3612" w:type="dxa"/>
            <w:tcBorders>
              <w:top w:val="single" w:sz="4" w:space="0" w:color="auto"/>
              <w:bottom w:val="single" w:sz="4" w:space="0" w:color="auto"/>
            </w:tcBorders>
            <w:shd w:val="clear" w:color="auto" w:fill="auto"/>
          </w:tcPr>
          <w:p w14:paraId="064A5B66" w14:textId="77777777" w:rsidR="00593023" w:rsidRPr="001E7CB9" w:rsidRDefault="00593023" w:rsidP="00BD2BB1">
            <w:pPr>
              <w:spacing w:after="0"/>
              <w:rPr>
                <w:rFonts w:ascii="Arial" w:eastAsia="MS Mincho" w:hAnsi="Arial" w:cs="Arial"/>
                <w:lang w:val="en-US"/>
              </w:rPr>
            </w:pPr>
          </w:p>
        </w:tc>
        <w:tc>
          <w:tcPr>
            <w:tcW w:w="1301" w:type="dxa"/>
            <w:gridSpan w:val="2"/>
            <w:tcBorders>
              <w:top w:val="single" w:sz="4" w:space="0" w:color="auto"/>
              <w:bottom w:val="single" w:sz="4" w:space="0" w:color="auto"/>
            </w:tcBorders>
            <w:shd w:val="clear" w:color="auto" w:fill="auto"/>
          </w:tcPr>
          <w:p w14:paraId="6DA106F5" w14:textId="77777777" w:rsidR="00593023" w:rsidRPr="001E7CB9" w:rsidRDefault="00593023" w:rsidP="00BD2BB1">
            <w:pPr>
              <w:spacing w:after="0"/>
              <w:rPr>
                <w:rFonts w:ascii="Arial" w:eastAsia="MS Mincho" w:hAnsi="Arial" w:cs="Arial"/>
                <w:lang w:val="en-US"/>
              </w:rPr>
            </w:pPr>
          </w:p>
        </w:tc>
        <w:tc>
          <w:tcPr>
            <w:tcW w:w="1112" w:type="dxa"/>
            <w:tcBorders>
              <w:top w:val="single" w:sz="4" w:space="0" w:color="auto"/>
              <w:bottom w:val="single" w:sz="4" w:space="0" w:color="auto"/>
            </w:tcBorders>
            <w:shd w:val="clear" w:color="auto" w:fill="auto"/>
          </w:tcPr>
          <w:p w14:paraId="5594D9F7" w14:textId="77777777" w:rsidR="00593023" w:rsidRPr="001E7CB9" w:rsidRDefault="00593023" w:rsidP="00BD2BB1">
            <w:pPr>
              <w:spacing w:after="0"/>
              <w:rPr>
                <w:rFonts w:ascii="Arial" w:hAnsi="Arial" w:cs="Arial"/>
                <w:color w:val="000000"/>
                <w:lang w:val="en-US"/>
              </w:rPr>
            </w:pPr>
          </w:p>
        </w:tc>
        <w:tc>
          <w:tcPr>
            <w:tcW w:w="8135" w:type="dxa"/>
            <w:tcBorders>
              <w:top w:val="single" w:sz="4" w:space="0" w:color="auto"/>
              <w:bottom w:val="single" w:sz="4" w:space="0" w:color="auto"/>
              <w:right w:val="single" w:sz="18" w:space="0" w:color="auto"/>
            </w:tcBorders>
          </w:tcPr>
          <w:p w14:paraId="4A7AC766" w14:textId="77777777" w:rsidR="00593023" w:rsidRPr="001E7CB9" w:rsidRDefault="00593023" w:rsidP="00BD2BB1">
            <w:pPr>
              <w:spacing w:after="0"/>
              <w:rPr>
                <w:rFonts w:ascii="Arial" w:hAnsi="Arial" w:cs="Arial"/>
                <w:lang w:val="en-US"/>
              </w:rPr>
            </w:pPr>
          </w:p>
        </w:tc>
      </w:tr>
      <w:tr w:rsidR="00A3078A" w:rsidRPr="001E7CB9" w14:paraId="60CAAC05" w14:textId="77777777" w:rsidTr="000544A1">
        <w:trPr>
          <w:cantSplit/>
        </w:trPr>
        <w:tc>
          <w:tcPr>
            <w:tcW w:w="846" w:type="dxa"/>
            <w:tcBorders>
              <w:top w:val="single" w:sz="4" w:space="0" w:color="auto"/>
              <w:left w:val="single" w:sz="18" w:space="0" w:color="auto"/>
              <w:bottom w:val="single" w:sz="4" w:space="0" w:color="auto"/>
            </w:tcBorders>
            <w:shd w:val="clear" w:color="auto" w:fill="FDE9D9" w:themeFill="accent6" w:themeFillTint="33"/>
          </w:tcPr>
          <w:p w14:paraId="3B65891D" w14:textId="77777777" w:rsidR="0037196A" w:rsidRPr="00107C20" w:rsidRDefault="0037196A" w:rsidP="0037196A">
            <w:pPr>
              <w:spacing w:after="0"/>
              <w:rPr>
                <w:rFonts w:ascii="Arial" w:hAnsi="Arial" w:cs="Arial"/>
                <w:b/>
                <w:bCs/>
                <w:lang w:val="en-US"/>
              </w:rPr>
            </w:pPr>
            <w:r w:rsidRPr="00107C20">
              <w:rPr>
                <w:rFonts w:ascii="Arial" w:hAnsi="Arial" w:cs="Arial"/>
                <w:b/>
                <w:bCs/>
                <w:lang w:val="en-US"/>
              </w:rPr>
              <w:t>1</w:t>
            </w:r>
            <w:r>
              <w:rPr>
                <w:rFonts w:ascii="Arial" w:hAnsi="Arial" w:cs="Arial"/>
                <w:b/>
                <w:bCs/>
                <w:lang w:val="en-US"/>
              </w:rPr>
              <w:t>7</w:t>
            </w:r>
            <w:r w:rsidRPr="00107C20">
              <w:rPr>
                <w:rFonts w:ascii="Arial" w:hAnsi="Arial" w:cs="Arial"/>
                <w:b/>
                <w:bCs/>
                <w:lang w:val="en-US"/>
              </w:rPr>
              <w:t>.</w:t>
            </w:r>
            <w:r>
              <w:rPr>
                <w:rFonts w:ascii="Arial" w:hAnsi="Arial" w:cs="Arial"/>
                <w:b/>
                <w:bCs/>
                <w:lang w:val="en-US"/>
              </w:rPr>
              <w:t>17</w:t>
            </w:r>
          </w:p>
        </w:tc>
        <w:tc>
          <w:tcPr>
            <w:tcW w:w="2480" w:type="dxa"/>
            <w:tcBorders>
              <w:top w:val="single" w:sz="4" w:space="0" w:color="auto"/>
              <w:bottom w:val="single" w:sz="4" w:space="0" w:color="auto"/>
            </w:tcBorders>
            <w:shd w:val="clear" w:color="auto" w:fill="FDE9D9" w:themeFill="accent6" w:themeFillTint="33"/>
          </w:tcPr>
          <w:p w14:paraId="4149E0D2" w14:textId="77777777" w:rsidR="0037196A" w:rsidRPr="00365274" w:rsidRDefault="0037196A" w:rsidP="004468C0">
            <w:pPr>
              <w:spacing w:after="0"/>
              <w:rPr>
                <w:rFonts w:ascii="Arial" w:hAnsi="Arial" w:cs="Arial"/>
                <w:b/>
                <w:lang w:val="en-US"/>
              </w:rPr>
            </w:pPr>
            <w:r w:rsidRPr="00365274">
              <w:rPr>
                <w:rFonts w:ascii="Arial" w:hAnsi="Arial" w:cs="Arial"/>
                <w:b/>
                <w:lang w:val="en-US"/>
              </w:rPr>
              <w:t>Stage 3 of eMONASTERY2 [eMONASTERY2]</w:t>
            </w:r>
          </w:p>
        </w:tc>
        <w:tc>
          <w:tcPr>
            <w:tcW w:w="820" w:type="dxa"/>
            <w:tcBorders>
              <w:top w:val="single" w:sz="4" w:space="0" w:color="auto"/>
              <w:bottom w:val="single" w:sz="4" w:space="0" w:color="auto"/>
            </w:tcBorders>
            <w:shd w:val="clear" w:color="auto" w:fill="FDE9D9" w:themeFill="accent6" w:themeFillTint="33"/>
          </w:tcPr>
          <w:p w14:paraId="4A42B679" w14:textId="77777777" w:rsidR="0037196A" w:rsidRPr="001E7CB9" w:rsidRDefault="0037196A" w:rsidP="004468C0">
            <w:pPr>
              <w:spacing w:after="0"/>
              <w:rPr>
                <w:rFonts w:ascii="Arial" w:hAnsi="Arial" w:cs="Arial"/>
                <w:color w:val="000000"/>
                <w:sz w:val="14"/>
                <w:szCs w:val="14"/>
                <w:lang w:val="en-US"/>
              </w:rPr>
            </w:pPr>
          </w:p>
        </w:tc>
        <w:tc>
          <w:tcPr>
            <w:tcW w:w="3612" w:type="dxa"/>
            <w:tcBorders>
              <w:top w:val="single" w:sz="4" w:space="0" w:color="auto"/>
              <w:bottom w:val="single" w:sz="4" w:space="0" w:color="auto"/>
            </w:tcBorders>
            <w:shd w:val="clear" w:color="auto" w:fill="FDE9D9" w:themeFill="accent6" w:themeFillTint="33"/>
          </w:tcPr>
          <w:p w14:paraId="7C5F2628" w14:textId="77777777" w:rsidR="0037196A" w:rsidRPr="001E7CB9" w:rsidRDefault="0037196A" w:rsidP="004468C0">
            <w:pPr>
              <w:spacing w:after="0"/>
              <w:jc w:val="center"/>
              <w:rPr>
                <w:rFonts w:ascii="Arial" w:hAnsi="Arial" w:cs="Arial"/>
                <w:b/>
                <w:snapToGrid w:val="0"/>
                <w:color w:val="FF0000"/>
                <w:lang w:val="en-US"/>
              </w:rPr>
            </w:pPr>
          </w:p>
        </w:tc>
        <w:tc>
          <w:tcPr>
            <w:tcW w:w="1301" w:type="dxa"/>
            <w:gridSpan w:val="2"/>
            <w:tcBorders>
              <w:top w:val="single" w:sz="4" w:space="0" w:color="auto"/>
              <w:bottom w:val="single" w:sz="4" w:space="0" w:color="auto"/>
            </w:tcBorders>
            <w:shd w:val="clear" w:color="auto" w:fill="FDE9D9" w:themeFill="accent6" w:themeFillTint="33"/>
          </w:tcPr>
          <w:p w14:paraId="6947C371" w14:textId="77777777" w:rsidR="0037196A" w:rsidRPr="001E7CB9" w:rsidRDefault="0037196A" w:rsidP="004468C0">
            <w:pPr>
              <w:spacing w:after="0"/>
              <w:rPr>
                <w:rFonts w:ascii="Arial" w:hAnsi="Arial" w:cs="Arial"/>
                <w:color w:val="000000"/>
                <w:lang w:val="en-US"/>
              </w:rPr>
            </w:pPr>
          </w:p>
        </w:tc>
        <w:tc>
          <w:tcPr>
            <w:tcW w:w="1112" w:type="dxa"/>
            <w:tcBorders>
              <w:top w:val="single" w:sz="4" w:space="0" w:color="auto"/>
              <w:bottom w:val="single" w:sz="4" w:space="0" w:color="auto"/>
            </w:tcBorders>
            <w:shd w:val="clear" w:color="auto" w:fill="FDE9D9" w:themeFill="accent6" w:themeFillTint="33"/>
          </w:tcPr>
          <w:p w14:paraId="0121AA16" w14:textId="77777777" w:rsidR="0037196A" w:rsidRPr="001E7CB9" w:rsidRDefault="0037196A" w:rsidP="004468C0">
            <w:pPr>
              <w:spacing w:after="0"/>
              <w:rPr>
                <w:rFonts w:ascii="Arial" w:hAnsi="Arial" w:cs="Arial"/>
                <w:color w:val="000000"/>
                <w:lang w:val="en-US"/>
              </w:rPr>
            </w:pPr>
          </w:p>
        </w:tc>
        <w:tc>
          <w:tcPr>
            <w:tcW w:w="8135" w:type="dxa"/>
            <w:tcBorders>
              <w:top w:val="single" w:sz="4" w:space="0" w:color="auto"/>
              <w:bottom w:val="single" w:sz="4" w:space="0" w:color="auto"/>
              <w:right w:val="single" w:sz="18" w:space="0" w:color="auto"/>
            </w:tcBorders>
            <w:shd w:val="clear" w:color="auto" w:fill="FDE9D9" w:themeFill="accent6" w:themeFillTint="33"/>
          </w:tcPr>
          <w:p w14:paraId="0386ADEA" w14:textId="77777777" w:rsidR="0037196A" w:rsidRPr="001E7CB9" w:rsidRDefault="0037196A" w:rsidP="004468C0">
            <w:pPr>
              <w:spacing w:after="0"/>
              <w:rPr>
                <w:rFonts w:ascii="Arial" w:hAnsi="Arial" w:cs="Arial"/>
                <w:lang w:val="en-US"/>
              </w:rPr>
            </w:pPr>
          </w:p>
        </w:tc>
      </w:tr>
      <w:tr w:rsidR="00A3078A" w:rsidRPr="00B526AF" w14:paraId="15A0336F" w14:textId="77777777" w:rsidTr="000544A1">
        <w:trPr>
          <w:cantSplit/>
        </w:trPr>
        <w:tc>
          <w:tcPr>
            <w:tcW w:w="846" w:type="dxa"/>
            <w:tcBorders>
              <w:top w:val="single" w:sz="4" w:space="0" w:color="auto"/>
              <w:left w:val="single" w:sz="18" w:space="0" w:color="auto"/>
              <w:bottom w:val="single" w:sz="4" w:space="0" w:color="auto"/>
              <w:right w:val="single" w:sz="4" w:space="0" w:color="auto"/>
            </w:tcBorders>
            <w:shd w:val="clear" w:color="auto" w:fill="auto"/>
          </w:tcPr>
          <w:p w14:paraId="52702647" w14:textId="77777777" w:rsidR="00B526AF" w:rsidRPr="00B526AF" w:rsidRDefault="00B526AF" w:rsidP="00B526AF">
            <w:pPr>
              <w:spacing w:after="0"/>
              <w:rPr>
                <w:rFonts w:ascii="Arial" w:hAnsi="Arial" w:cs="Arial"/>
                <w:b/>
                <w:bCs/>
                <w:lang w:val="en-US"/>
              </w:rPr>
            </w:pPr>
            <w:r w:rsidRPr="00B526AF">
              <w:rPr>
                <w:rFonts w:ascii="Arial" w:hAnsi="Arial" w:cs="Arial"/>
                <w:b/>
                <w:bCs/>
                <w:lang w:val="en-US"/>
              </w:rPr>
              <w:t> </w:t>
            </w: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33795F57" w14:textId="77777777" w:rsidR="00B526AF" w:rsidRPr="00B526AF" w:rsidRDefault="00B526AF" w:rsidP="00B526AF">
            <w:pPr>
              <w:spacing w:after="0"/>
              <w:rPr>
                <w:rFonts w:ascii="Arial" w:eastAsia="MS Mincho" w:hAnsi="Arial" w:cs="Arial"/>
                <w:b/>
                <w:lang w:val="en-US"/>
              </w:rPr>
            </w:pPr>
            <w:r w:rsidRPr="00B526AF">
              <w:rPr>
                <w:rFonts w:ascii="Arial" w:eastAsia="MS Mincho" w:hAnsi="Arial" w:cs="Arial"/>
                <w:b/>
                <w:lang w:val="en-US"/>
              </w:rPr>
              <w:t> </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524B5583" w14:textId="77777777" w:rsidR="00B526AF" w:rsidRPr="00B526AF" w:rsidRDefault="00FF67E2" w:rsidP="00B526AF">
            <w:pPr>
              <w:spacing w:after="0"/>
              <w:rPr>
                <w:rFonts w:ascii="Arial" w:eastAsia="MS Mincho" w:hAnsi="Arial" w:cs="Arial"/>
                <w:sz w:val="14"/>
                <w:szCs w:val="14"/>
                <w:lang w:val="en-US"/>
              </w:rPr>
            </w:pPr>
            <w:hyperlink r:id="rId97" w:history="1">
              <w:r w:rsidR="00B526AF" w:rsidRPr="00B526AF">
                <w:rPr>
                  <w:rStyle w:val="Lienhypertexte"/>
                  <w:rFonts w:ascii="Arial" w:eastAsia="MS Mincho" w:hAnsi="Arial" w:cs="Arial"/>
                  <w:sz w:val="14"/>
                  <w:szCs w:val="14"/>
                  <w:lang w:val="en-US"/>
                </w:rPr>
                <w:t>CP-223152</w:t>
              </w:r>
            </w:hyperlink>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2F1C5251" w14:textId="77777777" w:rsidR="00B526AF" w:rsidRPr="00B526AF" w:rsidRDefault="00B526AF" w:rsidP="00B526AF">
            <w:pPr>
              <w:spacing w:after="0"/>
              <w:rPr>
                <w:rFonts w:ascii="Arial" w:eastAsia="MS Mincho" w:hAnsi="Arial" w:cs="Arial"/>
                <w:lang w:val="en-US"/>
              </w:rPr>
            </w:pPr>
            <w:r w:rsidRPr="00B526AF">
              <w:rPr>
                <w:rFonts w:ascii="Arial" w:eastAsia="MS Mincho" w:hAnsi="Arial" w:cs="Arial"/>
                <w:lang w:val="en-US"/>
              </w:rPr>
              <w:t>CR pack on eMONASTERY2</w:t>
            </w: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6C8EAB17" w14:textId="77777777" w:rsidR="00B526AF" w:rsidRPr="00B526AF" w:rsidRDefault="00B526AF" w:rsidP="00B526AF">
            <w:pPr>
              <w:spacing w:after="0"/>
              <w:rPr>
                <w:rFonts w:ascii="Arial" w:eastAsia="MS Mincho" w:hAnsi="Arial" w:cs="Arial"/>
                <w:lang w:val="en-US"/>
              </w:rPr>
            </w:pPr>
            <w:r w:rsidRPr="00B526AF">
              <w:rPr>
                <w:rFonts w:ascii="Arial" w:eastAsia="MS Mincho" w:hAnsi="Arial" w:cs="Arial"/>
                <w:lang w:val="en-US"/>
              </w:rPr>
              <w:t>CT1</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38467E01" w14:textId="0CEF7A68" w:rsidR="00B526AF" w:rsidRPr="00B526AF" w:rsidRDefault="00384416" w:rsidP="00B526AF">
            <w:pPr>
              <w:spacing w:after="0"/>
              <w:rPr>
                <w:rFonts w:ascii="Arial" w:hAnsi="Arial" w:cs="Arial"/>
                <w:color w:val="000000"/>
                <w:lang w:val="en-US"/>
              </w:rPr>
            </w:pPr>
            <w:r w:rsidRPr="00DC4B56">
              <w:rPr>
                <w:rFonts w:ascii="Arial" w:hAnsi="Arial" w:cs="Arial"/>
                <w:color w:val="000000"/>
                <w:lang w:val="en-US"/>
              </w:rPr>
              <w:t>Approved </w:t>
            </w: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035CAE87" w14:textId="77777777" w:rsidR="00B526AF" w:rsidRPr="00B526AF" w:rsidRDefault="00B526AF" w:rsidP="00B526AF">
            <w:pPr>
              <w:spacing w:after="0"/>
              <w:rPr>
                <w:rFonts w:ascii="Arial" w:hAnsi="Arial" w:cs="Arial"/>
                <w:lang w:val="en-US"/>
              </w:rPr>
            </w:pPr>
            <w:r w:rsidRPr="00B526AF">
              <w:rPr>
                <w:rFonts w:ascii="Arial" w:hAnsi="Arial" w:cs="Arial"/>
                <w:lang w:val="en-US"/>
              </w:rPr>
              <w:t> </w:t>
            </w:r>
          </w:p>
        </w:tc>
      </w:tr>
      <w:tr w:rsidR="00A3078A" w:rsidRPr="001E7CB9" w14:paraId="6A43402D" w14:textId="77777777" w:rsidTr="000544A1">
        <w:trPr>
          <w:cantSplit/>
        </w:trPr>
        <w:tc>
          <w:tcPr>
            <w:tcW w:w="846" w:type="dxa"/>
            <w:tcBorders>
              <w:top w:val="single" w:sz="4" w:space="0" w:color="auto"/>
              <w:left w:val="single" w:sz="18" w:space="0" w:color="auto"/>
              <w:bottom w:val="single" w:sz="4" w:space="0" w:color="auto"/>
            </w:tcBorders>
            <w:shd w:val="clear" w:color="auto" w:fill="FDE9D9" w:themeFill="accent6" w:themeFillTint="33"/>
          </w:tcPr>
          <w:p w14:paraId="505D19FC" w14:textId="77777777" w:rsidR="0037196A" w:rsidRPr="00107C20" w:rsidRDefault="0037196A" w:rsidP="0037196A">
            <w:pPr>
              <w:spacing w:after="0"/>
              <w:rPr>
                <w:rFonts w:ascii="Arial" w:hAnsi="Arial" w:cs="Arial"/>
                <w:b/>
                <w:bCs/>
                <w:lang w:val="en-US"/>
              </w:rPr>
            </w:pPr>
            <w:r w:rsidRPr="00107C20">
              <w:rPr>
                <w:rFonts w:ascii="Arial" w:hAnsi="Arial" w:cs="Arial"/>
                <w:b/>
                <w:bCs/>
                <w:lang w:val="en-US"/>
              </w:rPr>
              <w:t>1</w:t>
            </w:r>
            <w:r>
              <w:rPr>
                <w:rFonts w:ascii="Arial" w:hAnsi="Arial" w:cs="Arial"/>
                <w:b/>
                <w:bCs/>
                <w:lang w:val="en-US"/>
              </w:rPr>
              <w:t>7</w:t>
            </w:r>
            <w:r w:rsidRPr="00107C20">
              <w:rPr>
                <w:rFonts w:ascii="Arial" w:hAnsi="Arial" w:cs="Arial"/>
                <w:b/>
                <w:bCs/>
                <w:lang w:val="en-US"/>
              </w:rPr>
              <w:t>.</w:t>
            </w:r>
            <w:r>
              <w:rPr>
                <w:rFonts w:ascii="Arial" w:hAnsi="Arial" w:cs="Arial"/>
                <w:b/>
                <w:bCs/>
                <w:lang w:val="en-US"/>
              </w:rPr>
              <w:t>18</w:t>
            </w:r>
          </w:p>
        </w:tc>
        <w:tc>
          <w:tcPr>
            <w:tcW w:w="2480" w:type="dxa"/>
            <w:tcBorders>
              <w:top w:val="single" w:sz="4" w:space="0" w:color="auto"/>
              <w:bottom w:val="single" w:sz="4" w:space="0" w:color="auto"/>
            </w:tcBorders>
            <w:shd w:val="clear" w:color="auto" w:fill="FDE9D9" w:themeFill="accent6" w:themeFillTint="33"/>
          </w:tcPr>
          <w:p w14:paraId="1EBAC01A" w14:textId="77777777" w:rsidR="0037196A" w:rsidRPr="00365274" w:rsidRDefault="0037196A" w:rsidP="004468C0">
            <w:pPr>
              <w:spacing w:after="0"/>
              <w:rPr>
                <w:rFonts w:ascii="Arial" w:hAnsi="Arial" w:cs="Arial"/>
                <w:b/>
                <w:lang w:val="en-US"/>
              </w:rPr>
            </w:pPr>
            <w:r w:rsidRPr="00365274">
              <w:rPr>
                <w:rFonts w:ascii="Arial" w:hAnsi="Arial" w:cs="Arial"/>
                <w:b/>
                <w:lang w:val="en-US"/>
              </w:rPr>
              <w:t>CT aspects of 5GC architecture for satellite networks [5GSAT_ARCH-CT]</w:t>
            </w:r>
          </w:p>
        </w:tc>
        <w:tc>
          <w:tcPr>
            <w:tcW w:w="820" w:type="dxa"/>
            <w:tcBorders>
              <w:top w:val="single" w:sz="4" w:space="0" w:color="auto"/>
              <w:bottom w:val="single" w:sz="4" w:space="0" w:color="auto"/>
            </w:tcBorders>
            <w:shd w:val="clear" w:color="auto" w:fill="FDE9D9" w:themeFill="accent6" w:themeFillTint="33"/>
          </w:tcPr>
          <w:p w14:paraId="7D6859F7" w14:textId="77777777" w:rsidR="0037196A" w:rsidRPr="001E7CB9" w:rsidRDefault="0037196A" w:rsidP="004468C0">
            <w:pPr>
              <w:spacing w:after="0"/>
              <w:rPr>
                <w:rFonts w:ascii="Arial" w:hAnsi="Arial" w:cs="Arial"/>
                <w:color w:val="000000"/>
                <w:sz w:val="14"/>
                <w:szCs w:val="14"/>
                <w:lang w:val="en-US"/>
              </w:rPr>
            </w:pPr>
          </w:p>
        </w:tc>
        <w:tc>
          <w:tcPr>
            <w:tcW w:w="3612" w:type="dxa"/>
            <w:tcBorders>
              <w:top w:val="single" w:sz="4" w:space="0" w:color="auto"/>
              <w:bottom w:val="single" w:sz="4" w:space="0" w:color="auto"/>
            </w:tcBorders>
            <w:shd w:val="clear" w:color="auto" w:fill="FDE9D9" w:themeFill="accent6" w:themeFillTint="33"/>
          </w:tcPr>
          <w:p w14:paraId="27506599" w14:textId="77777777" w:rsidR="0037196A" w:rsidRPr="001E7CB9" w:rsidRDefault="0037196A" w:rsidP="004468C0">
            <w:pPr>
              <w:spacing w:after="0"/>
              <w:jc w:val="center"/>
              <w:rPr>
                <w:rFonts w:ascii="Arial" w:hAnsi="Arial" w:cs="Arial"/>
                <w:b/>
                <w:snapToGrid w:val="0"/>
                <w:color w:val="FF0000"/>
                <w:lang w:val="en-US"/>
              </w:rPr>
            </w:pPr>
          </w:p>
        </w:tc>
        <w:tc>
          <w:tcPr>
            <w:tcW w:w="1301" w:type="dxa"/>
            <w:gridSpan w:val="2"/>
            <w:tcBorders>
              <w:top w:val="single" w:sz="4" w:space="0" w:color="auto"/>
              <w:bottom w:val="single" w:sz="4" w:space="0" w:color="auto"/>
            </w:tcBorders>
            <w:shd w:val="clear" w:color="auto" w:fill="FDE9D9" w:themeFill="accent6" w:themeFillTint="33"/>
          </w:tcPr>
          <w:p w14:paraId="525664A4" w14:textId="77777777" w:rsidR="0037196A" w:rsidRPr="001E7CB9" w:rsidRDefault="0037196A" w:rsidP="004468C0">
            <w:pPr>
              <w:spacing w:after="0"/>
              <w:rPr>
                <w:rFonts w:ascii="Arial" w:hAnsi="Arial" w:cs="Arial"/>
                <w:color w:val="000000"/>
                <w:lang w:val="en-US"/>
              </w:rPr>
            </w:pPr>
          </w:p>
        </w:tc>
        <w:tc>
          <w:tcPr>
            <w:tcW w:w="1112" w:type="dxa"/>
            <w:tcBorders>
              <w:top w:val="single" w:sz="4" w:space="0" w:color="auto"/>
              <w:bottom w:val="single" w:sz="4" w:space="0" w:color="auto"/>
            </w:tcBorders>
            <w:shd w:val="clear" w:color="auto" w:fill="FDE9D9" w:themeFill="accent6" w:themeFillTint="33"/>
          </w:tcPr>
          <w:p w14:paraId="575FBB0C" w14:textId="77777777" w:rsidR="0037196A" w:rsidRPr="001E7CB9" w:rsidRDefault="0037196A" w:rsidP="004468C0">
            <w:pPr>
              <w:spacing w:after="0"/>
              <w:rPr>
                <w:rFonts w:ascii="Arial" w:hAnsi="Arial" w:cs="Arial"/>
                <w:color w:val="000000"/>
                <w:lang w:val="en-US"/>
              </w:rPr>
            </w:pPr>
          </w:p>
        </w:tc>
        <w:tc>
          <w:tcPr>
            <w:tcW w:w="8135" w:type="dxa"/>
            <w:tcBorders>
              <w:top w:val="single" w:sz="4" w:space="0" w:color="auto"/>
              <w:bottom w:val="single" w:sz="4" w:space="0" w:color="auto"/>
              <w:right w:val="single" w:sz="18" w:space="0" w:color="auto"/>
            </w:tcBorders>
            <w:shd w:val="clear" w:color="auto" w:fill="FDE9D9" w:themeFill="accent6" w:themeFillTint="33"/>
          </w:tcPr>
          <w:p w14:paraId="0E97A28A" w14:textId="77777777" w:rsidR="0037196A" w:rsidRPr="001E7CB9" w:rsidRDefault="0037196A" w:rsidP="004468C0">
            <w:pPr>
              <w:spacing w:after="0"/>
              <w:rPr>
                <w:rFonts w:ascii="Arial" w:hAnsi="Arial" w:cs="Arial"/>
                <w:lang w:val="en-US"/>
              </w:rPr>
            </w:pPr>
          </w:p>
        </w:tc>
      </w:tr>
      <w:tr w:rsidR="00384416" w:rsidRPr="00B526AF" w14:paraId="41604191" w14:textId="77777777" w:rsidTr="000544A1">
        <w:trPr>
          <w:cantSplit/>
        </w:trPr>
        <w:tc>
          <w:tcPr>
            <w:tcW w:w="846" w:type="dxa"/>
            <w:tcBorders>
              <w:top w:val="single" w:sz="4" w:space="0" w:color="auto"/>
              <w:left w:val="single" w:sz="18" w:space="0" w:color="auto"/>
              <w:bottom w:val="single" w:sz="4" w:space="0" w:color="auto"/>
              <w:right w:val="single" w:sz="4" w:space="0" w:color="auto"/>
            </w:tcBorders>
            <w:shd w:val="clear" w:color="auto" w:fill="auto"/>
          </w:tcPr>
          <w:p w14:paraId="4197F683" w14:textId="77777777" w:rsidR="00384416" w:rsidRPr="00B526AF" w:rsidRDefault="00384416" w:rsidP="00384416">
            <w:pPr>
              <w:spacing w:after="0"/>
              <w:rPr>
                <w:rFonts w:ascii="Arial" w:hAnsi="Arial" w:cs="Arial"/>
                <w:b/>
                <w:bCs/>
                <w:lang w:val="en-US"/>
              </w:rPr>
            </w:pPr>
            <w:r w:rsidRPr="00B526AF">
              <w:rPr>
                <w:rFonts w:ascii="Arial" w:hAnsi="Arial" w:cs="Arial"/>
                <w:b/>
                <w:bCs/>
                <w:lang w:val="en-US"/>
              </w:rPr>
              <w:t> </w:t>
            </w: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7DD8D2D5" w14:textId="77777777" w:rsidR="00384416" w:rsidRPr="00B526AF" w:rsidRDefault="00384416" w:rsidP="00384416">
            <w:pPr>
              <w:spacing w:after="0"/>
              <w:rPr>
                <w:rFonts w:ascii="Arial" w:eastAsia="MS Mincho" w:hAnsi="Arial" w:cs="Arial"/>
                <w:b/>
                <w:lang w:val="en-US"/>
              </w:rPr>
            </w:pPr>
            <w:r w:rsidRPr="00B526AF">
              <w:rPr>
                <w:rFonts w:ascii="Arial" w:eastAsia="MS Mincho" w:hAnsi="Arial" w:cs="Arial"/>
                <w:b/>
                <w:lang w:val="en-US"/>
              </w:rPr>
              <w:t> </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021D2E04" w14:textId="77777777" w:rsidR="00384416" w:rsidRPr="00B526AF" w:rsidRDefault="00FF67E2" w:rsidP="00384416">
            <w:pPr>
              <w:spacing w:after="0"/>
              <w:rPr>
                <w:rFonts w:ascii="Arial" w:eastAsia="MS Mincho" w:hAnsi="Arial" w:cs="Arial"/>
                <w:sz w:val="14"/>
                <w:szCs w:val="14"/>
                <w:lang w:val="en-US"/>
              </w:rPr>
            </w:pPr>
            <w:hyperlink r:id="rId98" w:history="1">
              <w:r w:rsidR="00384416" w:rsidRPr="00B526AF">
                <w:rPr>
                  <w:rStyle w:val="Lienhypertexte"/>
                  <w:rFonts w:ascii="Arial" w:eastAsia="MS Mincho" w:hAnsi="Arial" w:cs="Arial"/>
                  <w:sz w:val="14"/>
                  <w:szCs w:val="14"/>
                  <w:lang w:val="en-US"/>
                </w:rPr>
                <w:t>CP-223055</w:t>
              </w:r>
            </w:hyperlink>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347B1403" w14:textId="77777777" w:rsidR="00384416" w:rsidRPr="00B526AF" w:rsidRDefault="00384416" w:rsidP="00384416">
            <w:pPr>
              <w:spacing w:after="0"/>
              <w:rPr>
                <w:rFonts w:ascii="Arial" w:eastAsia="MS Mincho" w:hAnsi="Arial" w:cs="Arial"/>
                <w:lang w:val="en-US"/>
              </w:rPr>
            </w:pPr>
            <w:r w:rsidRPr="00B526AF">
              <w:rPr>
                <w:rFonts w:ascii="Arial" w:eastAsia="MS Mincho" w:hAnsi="Arial" w:cs="Arial"/>
                <w:lang w:val="en-US"/>
              </w:rPr>
              <w:t>Corrections on CT aspects of 5GC architecture for satellite networks</w:t>
            </w: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70BB98A5" w14:textId="77777777" w:rsidR="00384416" w:rsidRPr="00B526AF" w:rsidRDefault="00384416" w:rsidP="00384416">
            <w:pPr>
              <w:spacing w:after="0"/>
              <w:rPr>
                <w:rFonts w:ascii="Arial" w:eastAsia="MS Mincho" w:hAnsi="Arial" w:cs="Arial"/>
                <w:lang w:val="en-US"/>
              </w:rPr>
            </w:pPr>
            <w:r w:rsidRPr="00B526AF">
              <w:rPr>
                <w:rFonts w:ascii="Arial" w:eastAsia="MS Mincho" w:hAnsi="Arial" w:cs="Arial"/>
                <w:lang w:val="en-US"/>
              </w:rPr>
              <w:t>CT4</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67DBF5D0" w14:textId="12712742" w:rsidR="00384416" w:rsidRPr="00B526AF" w:rsidRDefault="00384416" w:rsidP="00384416">
            <w:pPr>
              <w:spacing w:after="0"/>
              <w:rPr>
                <w:rFonts w:ascii="Arial" w:hAnsi="Arial" w:cs="Arial"/>
                <w:color w:val="000000"/>
                <w:lang w:val="en-US"/>
              </w:rPr>
            </w:pPr>
            <w:r w:rsidRPr="00F36142">
              <w:rPr>
                <w:rFonts w:ascii="Arial" w:hAnsi="Arial" w:cs="Arial"/>
                <w:color w:val="000000"/>
                <w:lang w:val="en-US"/>
              </w:rPr>
              <w:t>Approved </w:t>
            </w: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7C7220C6" w14:textId="77777777" w:rsidR="00384416" w:rsidRPr="00B526AF" w:rsidRDefault="00384416" w:rsidP="00384416">
            <w:pPr>
              <w:spacing w:after="0"/>
              <w:rPr>
                <w:rFonts w:ascii="Arial" w:hAnsi="Arial" w:cs="Arial"/>
                <w:lang w:val="en-US"/>
              </w:rPr>
            </w:pPr>
            <w:r w:rsidRPr="00B526AF">
              <w:rPr>
                <w:rFonts w:ascii="Arial" w:hAnsi="Arial" w:cs="Arial"/>
                <w:lang w:val="en-US"/>
              </w:rPr>
              <w:t> </w:t>
            </w:r>
          </w:p>
        </w:tc>
      </w:tr>
      <w:tr w:rsidR="00384416" w:rsidRPr="00B526AF" w14:paraId="133EF588" w14:textId="77777777" w:rsidTr="000544A1">
        <w:trPr>
          <w:cantSplit/>
        </w:trPr>
        <w:tc>
          <w:tcPr>
            <w:tcW w:w="846" w:type="dxa"/>
            <w:tcBorders>
              <w:top w:val="single" w:sz="4" w:space="0" w:color="auto"/>
              <w:left w:val="single" w:sz="18" w:space="0" w:color="auto"/>
              <w:bottom w:val="single" w:sz="4" w:space="0" w:color="auto"/>
              <w:right w:val="single" w:sz="4" w:space="0" w:color="auto"/>
            </w:tcBorders>
            <w:shd w:val="clear" w:color="auto" w:fill="auto"/>
          </w:tcPr>
          <w:p w14:paraId="24C03869" w14:textId="77777777" w:rsidR="00384416" w:rsidRPr="00B526AF" w:rsidRDefault="00384416" w:rsidP="00384416">
            <w:pPr>
              <w:spacing w:after="0"/>
              <w:rPr>
                <w:rFonts w:ascii="Arial" w:hAnsi="Arial" w:cs="Arial"/>
                <w:b/>
                <w:bCs/>
                <w:lang w:val="en-US"/>
              </w:rPr>
            </w:pPr>
            <w:r w:rsidRPr="00B526AF">
              <w:rPr>
                <w:rFonts w:ascii="Arial" w:hAnsi="Arial" w:cs="Arial"/>
                <w:b/>
                <w:bCs/>
                <w:lang w:val="en-US"/>
              </w:rPr>
              <w:t> </w:t>
            </w: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7D40DAB9" w14:textId="77777777" w:rsidR="00384416" w:rsidRPr="00B526AF" w:rsidRDefault="00384416" w:rsidP="00384416">
            <w:pPr>
              <w:spacing w:after="0"/>
              <w:rPr>
                <w:rFonts w:ascii="Arial" w:eastAsia="MS Mincho" w:hAnsi="Arial" w:cs="Arial"/>
                <w:b/>
                <w:lang w:val="en-US"/>
              </w:rPr>
            </w:pPr>
            <w:r w:rsidRPr="00B526AF">
              <w:rPr>
                <w:rFonts w:ascii="Arial" w:eastAsia="MS Mincho" w:hAnsi="Arial" w:cs="Arial"/>
                <w:b/>
                <w:lang w:val="en-US"/>
              </w:rPr>
              <w:t> </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3C13EF75" w14:textId="77777777" w:rsidR="00384416" w:rsidRPr="00B526AF" w:rsidRDefault="00FF67E2" w:rsidP="00384416">
            <w:pPr>
              <w:spacing w:after="0"/>
              <w:rPr>
                <w:rFonts w:ascii="Arial" w:eastAsia="MS Mincho" w:hAnsi="Arial" w:cs="Arial"/>
                <w:sz w:val="14"/>
                <w:szCs w:val="14"/>
                <w:lang w:val="en-US"/>
              </w:rPr>
            </w:pPr>
            <w:hyperlink r:id="rId99" w:history="1">
              <w:r w:rsidR="00384416" w:rsidRPr="00B526AF">
                <w:rPr>
                  <w:rStyle w:val="Lienhypertexte"/>
                  <w:rFonts w:ascii="Arial" w:eastAsia="MS Mincho" w:hAnsi="Arial" w:cs="Arial"/>
                  <w:sz w:val="14"/>
                  <w:szCs w:val="14"/>
                  <w:lang w:val="en-US"/>
                </w:rPr>
                <w:t>CP-223115</w:t>
              </w:r>
            </w:hyperlink>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63D625E8" w14:textId="77777777" w:rsidR="00384416" w:rsidRPr="00B526AF" w:rsidRDefault="00384416" w:rsidP="00384416">
            <w:pPr>
              <w:spacing w:after="0"/>
              <w:rPr>
                <w:rFonts w:ascii="Arial" w:eastAsia="MS Mincho" w:hAnsi="Arial" w:cs="Arial"/>
                <w:lang w:val="en-US"/>
              </w:rPr>
            </w:pPr>
            <w:r w:rsidRPr="00B526AF">
              <w:rPr>
                <w:rFonts w:ascii="Arial" w:eastAsia="MS Mincho" w:hAnsi="Arial" w:cs="Arial"/>
                <w:lang w:val="en-US"/>
              </w:rPr>
              <w:t>CR pack on 5GSAT_ARCH-CT</w:t>
            </w: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29791D49" w14:textId="77777777" w:rsidR="00384416" w:rsidRPr="00B526AF" w:rsidRDefault="00384416" w:rsidP="00384416">
            <w:pPr>
              <w:spacing w:after="0"/>
              <w:rPr>
                <w:rFonts w:ascii="Arial" w:eastAsia="MS Mincho" w:hAnsi="Arial" w:cs="Arial"/>
                <w:lang w:val="en-US"/>
              </w:rPr>
            </w:pPr>
            <w:r w:rsidRPr="00B526AF">
              <w:rPr>
                <w:rFonts w:ascii="Arial" w:eastAsia="MS Mincho" w:hAnsi="Arial" w:cs="Arial"/>
                <w:lang w:val="en-US"/>
              </w:rPr>
              <w:t>CT1</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2665317E" w14:textId="6D81A9BA" w:rsidR="00384416" w:rsidRPr="00B526AF" w:rsidRDefault="00384416" w:rsidP="00384416">
            <w:pPr>
              <w:spacing w:after="0"/>
              <w:rPr>
                <w:rFonts w:ascii="Arial" w:hAnsi="Arial" w:cs="Arial"/>
                <w:color w:val="000000"/>
                <w:lang w:val="en-US"/>
              </w:rPr>
            </w:pPr>
            <w:r w:rsidRPr="00F36142">
              <w:rPr>
                <w:rFonts w:ascii="Arial" w:hAnsi="Arial" w:cs="Arial"/>
                <w:color w:val="000000"/>
                <w:lang w:val="en-US"/>
              </w:rPr>
              <w:t>Approved </w:t>
            </w: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13287C8D" w14:textId="77777777" w:rsidR="00384416" w:rsidRPr="00B526AF" w:rsidRDefault="00384416" w:rsidP="00384416">
            <w:pPr>
              <w:spacing w:after="0"/>
              <w:rPr>
                <w:rFonts w:ascii="Arial" w:hAnsi="Arial" w:cs="Arial"/>
                <w:lang w:val="en-US"/>
              </w:rPr>
            </w:pPr>
            <w:r w:rsidRPr="00B526AF">
              <w:rPr>
                <w:rFonts w:ascii="Arial" w:hAnsi="Arial" w:cs="Arial"/>
                <w:lang w:val="en-US"/>
              </w:rPr>
              <w:t> </w:t>
            </w:r>
          </w:p>
        </w:tc>
      </w:tr>
      <w:tr w:rsidR="00384416" w:rsidRPr="00B526AF" w14:paraId="5D20E822" w14:textId="77777777" w:rsidTr="000544A1">
        <w:trPr>
          <w:cantSplit/>
        </w:trPr>
        <w:tc>
          <w:tcPr>
            <w:tcW w:w="846" w:type="dxa"/>
            <w:tcBorders>
              <w:top w:val="single" w:sz="4" w:space="0" w:color="auto"/>
              <w:left w:val="single" w:sz="18" w:space="0" w:color="auto"/>
              <w:bottom w:val="single" w:sz="4" w:space="0" w:color="auto"/>
              <w:right w:val="single" w:sz="4" w:space="0" w:color="auto"/>
            </w:tcBorders>
            <w:shd w:val="clear" w:color="auto" w:fill="auto"/>
          </w:tcPr>
          <w:p w14:paraId="715E20BE" w14:textId="77777777" w:rsidR="00384416" w:rsidRPr="00B526AF" w:rsidRDefault="00384416" w:rsidP="00384416">
            <w:pPr>
              <w:spacing w:after="0"/>
              <w:rPr>
                <w:rFonts w:ascii="Arial" w:hAnsi="Arial" w:cs="Arial"/>
                <w:b/>
                <w:bCs/>
                <w:lang w:val="en-US"/>
              </w:rPr>
            </w:pPr>
            <w:r w:rsidRPr="00B526AF">
              <w:rPr>
                <w:rFonts w:ascii="Arial" w:hAnsi="Arial" w:cs="Arial"/>
                <w:b/>
                <w:bCs/>
                <w:lang w:val="en-US"/>
              </w:rPr>
              <w:t> </w:t>
            </w: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431B1E05" w14:textId="77777777" w:rsidR="00384416" w:rsidRPr="00B526AF" w:rsidRDefault="00384416" w:rsidP="00384416">
            <w:pPr>
              <w:spacing w:after="0"/>
              <w:rPr>
                <w:rFonts w:ascii="Arial" w:eastAsia="MS Mincho" w:hAnsi="Arial" w:cs="Arial"/>
                <w:b/>
                <w:lang w:val="en-US"/>
              </w:rPr>
            </w:pPr>
            <w:r w:rsidRPr="00B526AF">
              <w:rPr>
                <w:rFonts w:ascii="Arial" w:eastAsia="MS Mincho" w:hAnsi="Arial" w:cs="Arial"/>
                <w:b/>
                <w:lang w:val="en-US"/>
              </w:rPr>
              <w:t> </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025B8F8B" w14:textId="77777777" w:rsidR="00384416" w:rsidRPr="00B526AF" w:rsidRDefault="00FF67E2" w:rsidP="00384416">
            <w:pPr>
              <w:spacing w:after="0"/>
              <w:rPr>
                <w:rFonts w:ascii="Arial" w:eastAsia="MS Mincho" w:hAnsi="Arial" w:cs="Arial"/>
                <w:sz w:val="14"/>
                <w:szCs w:val="14"/>
                <w:lang w:val="en-US"/>
              </w:rPr>
            </w:pPr>
            <w:hyperlink r:id="rId100" w:history="1">
              <w:r w:rsidR="00384416" w:rsidRPr="00B526AF">
                <w:rPr>
                  <w:rStyle w:val="Lienhypertexte"/>
                  <w:rFonts w:ascii="Arial" w:eastAsia="MS Mincho" w:hAnsi="Arial" w:cs="Arial"/>
                  <w:sz w:val="14"/>
                  <w:szCs w:val="14"/>
                  <w:lang w:val="en-US"/>
                </w:rPr>
                <w:t>CP-223165</w:t>
              </w:r>
            </w:hyperlink>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0D9E864A" w14:textId="77777777" w:rsidR="00384416" w:rsidRPr="00B526AF" w:rsidRDefault="00384416" w:rsidP="00384416">
            <w:pPr>
              <w:spacing w:after="0"/>
              <w:rPr>
                <w:rFonts w:ascii="Arial" w:eastAsia="MS Mincho" w:hAnsi="Arial" w:cs="Arial"/>
                <w:lang w:val="en-US"/>
              </w:rPr>
            </w:pPr>
            <w:r w:rsidRPr="00B526AF">
              <w:rPr>
                <w:rFonts w:ascii="Arial" w:eastAsia="MS Mincho" w:hAnsi="Arial" w:cs="Arial"/>
                <w:lang w:val="en-US"/>
              </w:rPr>
              <w:t>CR pack on 5GSAT_ARCH-CT</w:t>
            </w: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1592809B" w14:textId="77777777" w:rsidR="00384416" w:rsidRPr="00B526AF" w:rsidRDefault="00384416" w:rsidP="00384416">
            <w:pPr>
              <w:spacing w:after="0"/>
              <w:rPr>
                <w:rFonts w:ascii="Arial" w:eastAsia="MS Mincho" w:hAnsi="Arial" w:cs="Arial"/>
                <w:lang w:val="en-US"/>
              </w:rPr>
            </w:pPr>
            <w:r w:rsidRPr="00B526AF">
              <w:rPr>
                <w:rFonts w:ascii="Arial" w:eastAsia="MS Mincho" w:hAnsi="Arial" w:cs="Arial"/>
                <w:lang w:val="en-US"/>
              </w:rPr>
              <w:t>CT3</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305C7BDF" w14:textId="55CA1070" w:rsidR="00384416" w:rsidRPr="00B526AF" w:rsidRDefault="00384416" w:rsidP="00384416">
            <w:pPr>
              <w:spacing w:after="0"/>
              <w:rPr>
                <w:rFonts w:ascii="Arial" w:hAnsi="Arial" w:cs="Arial"/>
                <w:color w:val="000000"/>
                <w:lang w:val="en-US"/>
              </w:rPr>
            </w:pPr>
            <w:r w:rsidRPr="00F36142">
              <w:rPr>
                <w:rFonts w:ascii="Arial" w:hAnsi="Arial" w:cs="Arial"/>
                <w:color w:val="000000"/>
                <w:lang w:val="en-US"/>
              </w:rPr>
              <w:t>Approved </w:t>
            </w: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6708F160" w14:textId="77777777" w:rsidR="00384416" w:rsidRPr="00B526AF" w:rsidRDefault="00384416" w:rsidP="00384416">
            <w:pPr>
              <w:spacing w:after="0"/>
              <w:rPr>
                <w:rFonts w:ascii="Arial" w:hAnsi="Arial" w:cs="Arial"/>
                <w:lang w:val="en-US"/>
              </w:rPr>
            </w:pPr>
            <w:r w:rsidRPr="00B526AF">
              <w:rPr>
                <w:rFonts w:ascii="Arial" w:hAnsi="Arial" w:cs="Arial"/>
                <w:lang w:val="en-US"/>
              </w:rPr>
              <w:t> </w:t>
            </w:r>
          </w:p>
        </w:tc>
      </w:tr>
      <w:tr w:rsidR="00A3078A" w:rsidRPr="001E7CB9" w14:paraId="4F6BA2EC" w14:textId="77777777" w:rsidTr="000544A1">
        <w:trPr>
          <w:cantSplit/>
        </w:trPr>
        <w:tc>
          <w:tcPr>
            <w:tcW w:w="846" w:type="dxa"/>
            <w:tcBorders>
              <w:top w:val="single" w:sz="4" w:space="0" w:color="auto"/>
              <w:left w:val="single" w:sz="18" w:space="0" w:color="auto"/>
              <w:bottom w:val="single" w:sz="4" w:space="0" w:color="auto"/>
            </w:tcBorders>
            <w:shd w:val="clear" w:color="auto" w:fill="FDE9D9" w:themeFill="accent6" w:themeFillTint="33"/>
          </w:tcPr>
          <w:p w14:paraId="64F79CC7" w14:textId="77777777" w:rsidR="0037196A" w:rsidRPr="00107C20" w:rsidRDefault="0037196A" w:rsidP="004468C0">
            <w:pPr>
              <w:spacing w:after="0"/>
              <w:rPr>
                <w:rFonts w:ascii="Arial" w:hAnsi="Arial" w:cs="Arial"/>
                <w:b/>
                <w:bCs/>
                <w:lang w:val="en-US"/>
              </w:rPr>
            </w:pPr>
            <w:r w:rsidRPr="00107C20">
              <w:rPr>
                <w:rFonts w:ascii="Arial" w:hAnsi="Arial" w:cs="Arial"/>
                <w:b/>
                <w:bCs/>
                <w:lang w:val="en-US"/>
              </w:rPr>
              <w:t>1</w:t>
            </w:r>
            <w:r>
              <w:rPr>
                <w:rFonts w:ascii="Arial" w:hAnsi="Arial" w:cs="Arial"/>
                <w:b/>
                <w:bCs/>
                <w:lang w:val="en-US"/>
              </w:rPr>
              <w:t>7</w:t>
            </w:r>
            <w:r w:rsidRPr="00107C20">
              <w:rPr>
                <w:rFonts w:ascii="Arial" w:hAnsi="Arial" w:cs="Arial"/>
                <w:b/>
                <w:bCs/>
                <w:lang w:val="en-US"/>
              </w:rPr>
              <w:t>.</w:t>
            </w:r>
            <w:r>
              <w:rPr>
                <w:rFonts w:ascii="Arial" w:hAnsi="Arial" w:cs="Arial"/>
                <w:b/>
                <w:bCs/>
                <w:lang w:val="en-US"/>
              </w:rPr>
              <w:t>19</w:t>
            </w:r>
          </w:p>
        </w:tc>
        <w:tc>
          <w:tcPr>
            <w:tcW w:w="2480" w:type="dxa"/>
            <w:tcBorders>
              <w:top w:val="single" w:sz="4" w:space="0" w:color="auto"/>
              <w:bottom w:val="single" w:sz="4" w:space="0" w:color="auto"/>
            </w:tcBorders>
            <w:shd w:val="clear" w:color="auto" w:fill="FDE9D9" w:themeFill="accent6" w:themeFillTint="33"/>
          </w:tcPr>
          <w:p w14:paraId="0A466759" w14:textId="77777777" w:rsidR="0037196A" w:rsidRPr="00365274" w:rsidRDefault="0037196A" w:rsidP="0037196A">
            <w:pPr>
              <w:spacing w:after="0"/>
              <w:rPr>
                <w:rFonts w:ascii="Arial" w:hAnsi="Arial" w:cs="Arial"/>
                <w:b/>
                <w:lang w:val="en-US"/>
              </w:rPr>
            </w:pPr>
            <w:r w:rsidRPr="00365274">
              <w:rPr>
                <w:rFonts w:ascii="Arial" w:hAnsi="Arial" w:cs="Arial"/>
                <w:b/>
                <w:lang w:val="en-US"/>
              </w:rPr>
              <w:t>Protocol enhancements for Mission Critical Services [MCProtoc17]</w:t>
            </w:r>
          </w:p>
        </w:tc>
        <w:tc>
          <w:tcPr>
            <w:tcW w:w="820" w:type="dxa"/>
            <w:tcBorders>
              <w:top w:val="single" w:sz="4" w:space="0" w:color="auto"/>
              <w:bottom w:val="single" w:sz="4" w:space="0" w:color="auto"/>
            </w:tcBorders>
            <w:shd w:val="clear" w:color="auto" w:fill="FDE9D9" w:themeFill="accent6" w:themeFillTint="33"/>
          </w:tcPr>
          <w:p w14:paraId="49F767C5" w14:textId="77777777" w:rsidR="0037196A" w:rsidRPr="001E7CB9" w:rsidRDefault="0037196A" w:rsidP="004468C0">
            <w:pPr>
              <w:spacing w:after="0"/>
              <w:rPr>
                <w:rFonts w:ascii="Arial" w:hAnsi="Arial" w:cs="Arial"/>
                <w:color w:val="000000"/>
                <w:sz w:val="14"/>
                <w:szCs w:val="14"/>
                <w:lang w:val="en-US"/>
              </w:rPr>
            </w:pPr>
          </w:p>
        </w:tc>
        <w:tc>
          <w:tcPr>
            <w:tcW w:w="3612" w:type="dxa"/>
            <w:tcBorders>
              <w:top w:val="single" w:sz="4" w:space="0" w:color="auto"/>
              <w:bottom w:val="single" w:sz="4" w:space="0" w:color="auto"/>
            </w:tcBorders>
            <w:shd w:val="clear" w:color="auto" w:fill="FDE9D9" w:themeFill="accent6" w:themeFillTint="33"/>
          </w:tcPr>
          <w:p w14:paraId="3354D160" w14:textId="77777777" w:rsidR="0037196A" w:rsidRPr="001E7CB9" w:rsidRDefault="0037196A" w:rsidP="004468C0">
            <w:pPr>
              <w:spacing w:after="0"/>
              <w:jc w:val="center"/>
              <w:rPr>
                <w:rFonts w:ascii="Arial" w:hAnsi="Arial" w:cs="Arial"/>
                <w:b/>
                <w:snapToGrid w:val="0"/>
                <w:color w:val="FF0000"/>
                <w:lang w:val="en-US"/>
              </w:rPr>
            </w:pPr>
          </w:p>
        </w:tc>
        <w:tc>
          <w:tcPr>
            <w:tcW w:w="1301" w:type="dxa"/>
            <w:gridSpan w:val="2"/>
            <w:tcBorders>
              <w:top w:val="single" w:sz="4" w:space="0" w:color="auto"/>
              <w:bottom w:val="single" w:sz="4" w:space="0" w:color="auto"/>
            </w:tcBorders>
            <w:shd w:val="clear" w:color="auto" w:fill="FDE9D9" w:themeFill="accent6" w:themeFillTint="33"/>
          </w:tcPr>
          <w:p w14:paraId="57F11D6D" w14:textId="77777777" w:rsidR="0037196A" w:rsidRPr="001E7CB9" w:rsidRDefault="0037196A" w:rsidP="004468C0">
            <w:pPr>
              <w:spacing w:after="0"/>
              <w:rPr>
                <w:rFonts w:ascii="Arial" w:hAnsi="Arial" w:cs="Arial"/>
                <w:color w:val="000000"/>
                <w:lang w:val="en-US"/>
              </w:rPr>
            </w:pPr>
          </w:p>
        </w:tc>
        <w:tc>
          <w:tcPr>
            <w:tcW w:w="1112" w:type="dxa"/>
            <w:tcBorders>
              <w:top w:val="single" w:sz="4" w:space="0" w:color="auto"/>
              <w:bottom w:val="single" w:sz="4" w:space="0" w:color="auto"/>
            </w:tcBorders>
            <w:shd w:val="clear" w:color="auto" w:fill="FDE9D9" w:themeFill="accent6" w:themeFillTint="33"/>
          </w:tcPr>
          <w:p w14:paraId="5802B85C" w14:textId="77777777" w:rsidR="0037196A" w:rsidRPr="001E7CB9" w:rsidRDefault="0037196A" w:rsidP="004468C0">
            <w:pPr>
              <w:spacing w:after="0"/>
              <w:rPr>
                <w:rFonts w:ascii="Arial" w:hAnsi="Arial" w:cs="Arial"/>
                <w:color w:val="000000"/>
                <w:lang w:val="en-US"/>
              </w:rPr>
            </w:pPr>
          </w:p>
        </w:tc>
        <w:tc>
          <w:tcPr>
            <w:tcW w:w="8135" w:type="dxa"/>
            <w:tcBorders>
              <w:top w:val="single" w:sz="4" w:space="0" w:color="auto"/>
              <w:bottom w:val="single" w:sz="4" w:space="0" w:color="auto"/>
              <w:right w:val="single" w:sz="18" w:space="0" w:color="auto"/>
            </w:tcBorders>
            <w:shd w:val="clear" w:color="auto" w:fill="FDE9D9" w:themeFill="accent6" w:themeFillTint="33"/>
          </w:tcPr>
          <w:p w14:paraId="7B67927C" w14:textId="77777777" w:rsidR="0037196A" w:rsidRPr="001E7CB9" w:rsidRDefault="0037196A" w:rsidP="004468C0">
            <w:pPr>
              <w:spacing w:after="0"/>
              <w:rPr>
                <w:rFonts w:ascii="Arial" w:hAnsi="Arial" w:cs="Arial"/>
                <w:lang w:val="en-US"/>
              </w:rPr>
            </w:pPr>
          </w:p>
        </w:tc>
      </w:tr>
      <w:tr w:rsidR="0043353D" w:rsidRPr="001E7CB9" w14:paraId="06EC6D96" w14:textId="77777777" w:rsidTr="000544A1">
        <w:trPr>
          <w:cantSplit/>
        </w:trPr>
        <w:tc>
          <w:tcPr>
            <w:tcW w:w="846" w:type="dxa"/>
            <w:tcBorders>
              <w:top w:val="single" w:sz="4" w:space="0" w:color="auto"/>
              <w:left w:val="single" w:sz="18" w:space="0" w:color="auto"/>
              <w:bottom w:val="single" w:sz="4" w:space="0" w:color="auto"/>
            </w:tcBorders>
            <w:shd w:val="clear" w:color="auto" w:fill="auto"/>
          </w:tcPr>
          <w:p w14:paraId="6F560595" w14:textId="77777777" w:rsidR="0037196A" w:rsidRPr="001E7CB9" w:rsidRDefault="0037196A" w:rsidP="004468C0">
            <w:pPr>
              <w:spacing w:after="0"/>
              <w:rPr>
                <w:rFonts w:ascii="Arial" w:hAnsi="Arial" w:cs="Arial"/>
                <w:b/>
                <w:bCs/>
                <w:lang w:val="en-US"/>
              </w:rPr>
            </w:pPr>
          </w:p>
        </w:tc>
        <w:tc>
          <w:tcPr>
            <w:tcW w:w="2480" w:type="dxa"/>
            <w:tcBorders>
              <w:top w:val="single" w:sz="4" w:space="0" w:color="auto"/>
              <w:bottom w:val="single" w:sz="4" w:space="0" w:color="auto"/>
            </w:tcBorders>
            <w:shd w:val="clear" w:color="auto" w:fill="auto"/>
          </w:tcPr>
          <w:p w14:paraId="52211AC4" w14:textId="77777777" w:rsidR="0037196A" w:rsidRPr="00365274" w:rsidRDefault="0037196A" w:rsidP="004468C0">
            <w:pPr>
              <w:spacing w:after="0"/>
              <w:rPr>
                <w:rFonts w:ascii="Arial" w:eastAsia="MS Mincho" w:hAnsi="Arial" w:cs="Arial"/>
                <w:b/>
                <w:lang w:val="en-US"/>
              </w:rPr>
            </w:pPr>
          </w:p>
        </w:tc>
        <w:tc>
          <w:tcPr>
            <w:tcW w:w="820" w:type="dxa"/>
            <w:tcBorders>
              <w:top w:val="single" w:sz="4" w:space="0" w:color="auto"/>
              <w:bottom w:val="single" w:sz="4" w:space="0" w:color="auto"/>
            </w:tcBorders>
            <w:shd w:val="clear" w:color="auto" w:fill="auto"/>
          </w:tcPr>
          <w:p w14:paraId="5B0CB1EF" w14:textId="77777777" w:rsidR="0037196A" w:rsidRPr="001E7CB9" w:rsidRDefault="0037196A" w:rsidP="004468C0">
            <w:pPr>
              <w:spacing w:after="0"/>
              <w:rPr>
                <w:rFonts w:ascii="Arial" w:eastAsia="MS Mincho" w:hAnsi="Arial" w:cs="Arial"/>
                <w:sz w:val="14"/>
                <w:szCs w:val="14"/>
                <w:lang w:val="en-US"/>
              </w:rPr>
            </w:pPr>
          </w:p>
        </w:tc>
        <w:tc>
          <w:tcPr>
            <w:tcW w:w="3612" w:type="dxa"/>
            <w:tcBorders>
              <w:top w:val="single" w:sz="4" w:space="0" w:color="auto"/>
              <w:bottom w:val="single" w:sz="4" w:space="0" w:color="auto"/>
            </w:tcBorders>
            <w:shd w:val="clear" w:color="auto" w:fill="auto"/>
          </w:tcPr>
          <w:p w14:paraId="11130AC6" w14:textId="77777777" w:rsidR="0037196A" w:rsidRPr="001E7CB9" w:rsidRDefault="0037196A" w:rsidP="004468C0">
            <w:pPr>
              <w:spacing w:after="0"/>
              <w:rPr>
                <w:rFonts w:ascii="Arial" w:eastAsia="MS Mincho" w:hAnsi="Arial" w:cs="Arial"/>
                <w:lang w:val="en-US"/>
              </w:rPr>
            </w:pPr>
          </w:p>
        </w:tc>
        <w:tc>
          <w:tcPr>
            <w:tcW w:w="1301" w:type="dxa"/>
            <w:gridSpan w:val="2"/>
            <w:tcBorders>
              <w:top w:val="single" w:sz="4" w:space="0" w:color="auto"/>
              <w:bottom w:val="single" w:sz="4" w:space="0" w:color="auto"/>
            </w:tcBorders>
            <w:shd w:val="clear" w:color="auto" w:fill="auto"/>
          </w:tcPr>
          <w:p w14:paraId="22910574" w14:textId="77777777" w:rsidR="0037196A" w:rsidRPr="001E7CB9" w:rsidRDefault="0037196A" w:rsidP="004468C0">
            <w:pPr>
              <w:spacing w:after="0"/>
              <w:rPr>
                <w:rFonts w:ascii="Arial" w:eastAsia="MS Mincho" w:hAnsi="Arial" w:cs="Arial"/>
                <w:lang w:val="en-US"/>
              </w:rPr>
            </w:pPr>
          </w:p>
        </w:tc>
        <w:tc>
          <w:tcPr>
            <w:tcW w:w="1112" w:type="dxa"/>
            <w:tcBorders>
              <w:top w:val="single" w:sz="4" w:space="0" w:color="auto"/>
              <w:bottom w:val="single" w:sz="4" w:space="0" w:color="auto"/>
            </w:tcBorders>
            <w:shd w:val="clear" w:color="auto" w:fill="auto"/>
          </w:tcPr>
          <w:p w14:paraId="308AFD79" w14:textId="77777777" w:rsidR="0037196A" w:rsidRPr="001E7CB9" w:rsidRDefault="0037196A" w:rsidP="004468C0">
            <w:pPr>
              <w:spacing w:after="0"/>
              <w:rPr>
                <w:rFonts w:ascii="Arial" w:hAnsi="Arial" w:cs="Arial"/>
                <w:color w:val="000000"/>
                <w:lang w:val="en-US"/>
              </w:rPr>
            </w:pPr>
          </w:p>
        </w:tc>
        <w:tc>
          <w:tcPr>
            <w:tcW w:w="8135" w:type="dxa"/>
            <w:tcBorders>
              <w:top w:val="single" w:sz="4" w:space="0" w:color="auto"/>
              <w:bottom w:val="single" w:sz="4" w:space="0" w:color="auto"/>
              <w:right w:val="single" w:sz="18" w:space="0" w:color="auto"/>
            </w:tcBorders>
          </w:tcPr>
          <w:p w14:paraId="5F2AC5A0" w14:textId="77777777" w:rsidR="0037196A" w:rsidRPr="001E7CB9" w:rsidRDefault="0037196A" w:rsidP="004468C0">
            <w:pPr>
              <w:spacing w:after="0"/>
              <w:rPr>
                <w:rFonts w:ascii="Arial" w:hAnsi="Arial" w:cs="Arial"/>
                <w:lang w:val="en-US"/>
              </w:rPr>
            </w:pPr>
          </w:p>
        </w:tc>
      </w:tr>
      <w:tr w:rsidR="00A3078A" w:rsidRPr="001E7CB9" w14:paraId="3C6E0E29" w14:textId="77777777" w:rsidTr="000544A1">
        <w:trPr>
          <w:cantSplit/>
        </w:trPr>
        <w:tc>
          <w:tcPr>
            <w:tcW w:w="846" w:type="dxa"/>
            <w:tcBorders>
              <w:top w:val="single" w:sz="4" w:space="0" w:color="auto"/>
              <w:left w:val="single" w:sz="18" w:space="0" w:color="auto"/>
              <w:bottom w:val="single" w:sz="4" w:space="0" w:color="auto"/>
            </w:tcBorders>
            <w:shd w:val="clear" w:color="auto" w:fill="FDE9D9" w:themeFill="accent6" w:themeFillTint="33"/>
          </w:tcPr>
          <w:p w14:paraId="3734BA88" w14:textId="77777777" w:rsidR="0037196A" w:rsidRPr="00107C20" w:rsidRDefault="0037196A" w:rsidP="0037196A">
            <w:pPr>
              <w:spacing w:after="0"/>
              <w:rPr>
                <w:rFonts w:ascii="Arial" w:hAnsi="Arial" w:cs="Arial"/>
                <w:b/>
                <w:bCs/>
                <w:lang w:val="en-US"/>
              </w:rPr>
            </w:pPr>
            <w:r w:rsidRPr="00107C20">
              <w:rPr>
                <w:rFonts w:ascii="Arial" w:hAnsi="Arial" w:cs="Arial"/>
                <w:b/>
                <w:bCs/>
                <w:lang w:val="en-US"/>
              </w:rPr>
              <w:t>1</w:t>
            </w:r>
            <w:r>
              <w:rPr>
                <w:rFonts w:ascii="Arial" w:hAnsi="Arial" w:cs="Arial"/>
                <w:b/>
                <w:bCs/>
                <w:lang w:val="en-US"/>
              </w:rPr>
              <w:t>7</w:t>
            </w:r>
            <w:r w:rsidRPr="00107C20">
              <w:rPr>
                <w:rFonts w:ascii="Arial" w:hAnsi="Arial" w:cs="Arial"/>
                <w:b/>
                <w:bCs/>
                <w:lang w:val="en-US"/>
              </w:rPr>
              <w:t>.</w:t>
            </w:r>
            <w:r>
              <w:rPr>
                <w:rFonts w:ascii="Arial" w:hAnsi="Arial" w:cs="Arial"/>
                <w:b/>
                <w:bCs/>
                <w:lang w:val="en-US"/>
              </w:rPr>
              <w:t>20</w:t>
            </w:r>
          </w:p>
        </w:tc>
        <w:tc>
          <w:tcPr>
            <w:tcW w:w="2480" w:type="dxa"/>
            <w:tcBorders>
              <w:top w:val="single" w:sz="4" w:space="0" w:color="auto"/>
              <w:bottom w:val="single" w:sz="4" w:space="0" w:color="auto"/>
            </w:tcBorders>
            <w:shd w:val="clear" w:color="auto" w:fill="FDE9D9" w:themeFill="accent6" w:themeFillTint="33"/>
          </w:tcPr>
          <w:p w14:paraId="7CE4BF3B" w14:textId="77777777" w:rsidR="0037196A" w:rsidRPr="00365274" w:rsidRDefault="0037196A" w:rsidP="0037196A">
            <w:pPr>
              <w:spacing w:after="0"/>
              <w:rPr>
                <w:rFonts w:ascii="Arial" w:hAnsi="Arial" w:cs="Arial"/>
                <w:b/>
                <w:lang w:val="en-US"/>
              </w:rPr>
            </w:pPr>
            <w:r w:rsidRPr="00365274">
              <w:rPr>
                <w:rFonts w:ascii="Arial" w:hAnsi="Arial" w:cs="Arial"/>
                <w:b/>
                <w:lang w:val="en-US"/>
              </w:rPr>
              <w:t>CT aspects of Enhanced MCCI with LMR Systems [</w:t>
            </w:r>
            <w:proofErr w:type="spellStart"/>
            <w:r w:rsidRPr="00365274">
              <w:rPr>
                <w:rFonts w:ascii="Arial" w:hAnsi="Arial" w:cs="Arial"/>
                <w:b/>
                <w:lang w:val="en-US"/>
              </w:rPr>
              <w:t>eMCCI_CT</w:t>
            </w:r>
            <w:proofErr w:type="spellEnd"/>
            <w:r w:rsidRPr="00365274">
              <w:rPr>
                <w:rFonts w:ascii="Arial" w:hAnsi="Arial" w:cs="Arial"/>
                <w:b/>
                <w:lang w:val="en-US"/>
              </w:rPr>
              <w:t>]</w:t>
            </w:r>
          </w:p>
        </w:tc>
        <w:tc>
          <w:tcPr>
            <w:tcW w:w="820" w:type="dxa"/>
            <w:tcBorders>
              <w:top w:val="single" w:sz="4" w:space="0" w:color="auto"/>
              <w:bottom w:val="single" w:sz="4" w:space="0" w:color="auto"/>
            </w:tcBorders>
            <w:shd w:val="clear" w:color="auto" w:fill="FDE9D9" w:themeFill="accent6" w:themeFillTint="33"/>
          </w:tcPr>
          <w:p w14:paraId="6E8933BD" w14:textId="77777777" w:rsidR="0037196A" w:rsidRPr="001E7CB9" w:rsidRDefault="0037196A" w:rsidP="004468C0">
            <w:pPr>
              <w:spacing w:after="0"/>
              <w:rPr>
                <w:rFonts w:ascii="Arial" w:hAnsi="Arial" w:cs="Arial"/>
                <w:color w:val="000000"/>
                <w:sz w:val="14"/>
                <w:szCs w:val="14"/>
                <w:lang w:val="en-US"/>
              </w:rPr>
            </w:pPr>
          </w:p>
        </w:tc>
        <w:tc>
          <w:tcPr>
            <w:tcW w:w="3612" w:type="dxa"/>
            <w:tcBorders>
              <w:top w:val="single" w:sz="4" w:space="0" w:color="auto"/>
              <w:bottom w:val="single" w:sz="4" w:space="0" w:color="auto"/>
            </w:tcBorders>
            <w:shd w:val="clear" w:color="auto" w:fill="FDE9D9" w:themeFill="accent6" w:themeFillTint="33"/>
          </w:tcPr>
          <w:p w14:paraId="2092DCDD" w14:textId="77777777" w:rsidR="0037196A" w:rsidRPr="001E7CB9" w:rsidRDefault="0037196A" w:rsidP="004468C0">
            <w:pPr>
              <w:spacing w:after="0"/>
              <w:jc w:val="center"/>
              <w:rPr>
                <w:rFonts w:ascii="Arial" w:hAnsi="Arial" w:cs="Arial"/>
                <w:b/>
                <w:snapToGrid w:val="0"/>
                <w:color w:val="FF0000"/>
                <w:lang w:val="en-US"/>
              </w:rPr>
            </w:pPr>
          </w:p>
        </w:tc>
        <w:tc>
          <w:tcPr>
            <w:tcW w:w="1301" w:type="dxa"/>
            <w:gridSpan w:val="2"/>
            <w:tcBorders>
              <w:top w:val="single" w:sz="4" w:space="0" w:color="auto"/>
              <w:bottom w:val="single" w:sz="4" w:space="0" w:color="auto"/>
            </w:tcBorders>
            <w:shd w:val="clear" w:color="auto" w:fill="FDE9D9" w:themeFill="accent6" w:themeFillTint="33"/>
          </w:tcPr>
          <w:p w14:paraId="3D2FBFDC" w14:textId="77777777" w:rsidR="0037196A" w:rsidRPr="001E7CB9" w:rsidRDefault="0037196A" w:rsidP="004468C0">
            <w:pPr>
              <w:spacing w:after="0"/>
              <w:rPr>
                <w:rFonts w:ascii="Arial" w:hAnsi="Arial" w:cs="Arial"/>
                <w:color w:val="000000"/>
                <w:lang w:val="en-US"/>
              </w:rPr>
            </w:pPr>
          </w:p>
        </w:tc>
        <w:tc>
          <w:tcPr>
            <w:tcW w:w="1112" w:type="dxa"/>
            <w:tcBorders>
              <w:top w:val="single" w:sz="4" w:space="0" w:color="auto"/>
              <w:bottom w:val="single" w:sz="4" w:space="0" w:color="auto"/>
            </w:tcBorders>
            <w:shd w:val="clear" w:color="auto" w:fill="FDE9D9" w:themeFill="accent6" w:themeFillTint="33"/>
          </w:tcPr>
          <w:p w14:paraId="6BE02FE3" w14:textId="77777777" w:rsidR="0037196A" w:rsidRPr="001E7CB9" w:rsidRDefault="0037196A" w:rsidP="004468C0">
            <w:pPr>
              <w:spacing w:after="0"/>
              <w:rPr>
                <w:rFonts w:ascii="Arial" w:hAnsi="Arial" w:cs="Arial"/>
                <w:color w:val="000000"/>
                <w:lang w:val="en-US"/>
              </w:rPr>
            </w:pPr>
          </w:p>
        </w:tc>
        <w:tc>
          <w:tcPr>
            <w:tcW w:w="8135" w:type="dxa"/>
            <w:tcBorders>
              <w:top w:val="single" w:sz="4" w:space="0" w:color="auto"/>
              <w:bottom w:val="single" w:sz="4" w:space="0" w:color="auto"/>
              <w:right w:val="single" w:sz="18" w:space="0" w:color="auto"/>
            </w:tcBorders>
            <w:shd w:val="clear" w:color="auto" w:fill="FDE9D9" w:themeFill="accent6" w:themeFillTint="33"/>
          </w:tcPr>
          <w:p w14:paraId="129A16EC" w14:textId="77777777" w:rsidR="0037196A" w:rsidRPr="001E7CB9" w:rsidRDefault="0037196A" w:rsidP="004468C0">
            <w:pPr>
              <w:spacing w:after="0"/>
              <w:rPr>
                <w:rFonts w:ascii="Arial" w:hAnsi="Arial" w:cs="Arial"/>
                <w:lang w:val="en-US"/>
              </w:rPr>
            </w:pPr>
          </w:p>
        </w:tc>
      </w:tr>
      <w:tr w:rsidR="0043353D" w:rsidRPr="001E7CB9" w14:paraId="4AC95437" w14:textId="77777777" w:rsidTr="000544A1">
        <w:trPr>
          <w:cantSplit/>
        </w:trPr>
        <w:tc>
          <w:tcPr>
            <w:tcW w:w="846" w:type="dxa"/>
            <w:tcBorders>
              <w:top w:val="single" w:sz="4" w:space="0" w:color="auto"/>
              <w:left w:val="single" w:sz="18" w:space="0" w:color="auto"/>
              <w:bottom w:val="single" w:sz="4" w:space="0" w:color="auto"/>
            </w:tcBorders>
            <w:shd w:val="clear" w:color="auto" w:fill="auto"/>
          </w:tcPr>
          <w:p w14:paraId="65221E19" w14:textId="77777777" w:rsidR="0037196A" w:rsidRPr="001E7CB9" w:rsidRDefault="0037196A" w:rsidP="004468C0">
            <w:pPr>
              <w:spacing w:after="0"/>
              <w:rPr>
                <w:rFonts w:ascii="Arial" w:hAnsi="Arial" w:cs="Arial"/>
                <w:b/>
                <w:bCs/>
                <w:lang w:val="en-US"/>
              </w:rPr>
            </w:pPr>
          </w:p>
        </w:tc>
        <w:tc>
          <w:tcPr>
            <w:tcW w:w="2480" w:type="dxa"/>
            <w:tcBorders>
              <w:top w:val="single" w:sz="4" w:space="0" w:color="auto"/>
              <w:bottom w:val="single" w:sz="4" w:space="0" w:color="auto"/>
            </w:tcBorders>
            <w:shd w:val="clear" w:color="auto" w:fill="auto"/>
          </w:tcPr>
          <w:p w14:paraId="68E991CD" w14:textId="77777777" w:rsidR="0037196A" w:rsidRPr="00365274" w:rsidRDefault="0037196A" w:rsidP="004468C0">
            <w:pPr>
              <w:spacing w:after="0"/>
              <w:rPr>
                <w:rFonts w:ascii="Arial" w:eastAsia="MS Mincho" w:hAnsi="Arial" w:cs="Arial"/>
                <w:b/>
                <w:lang w:val="en-US"/>
              </w:rPr>
            </w:pPr>
          </w:p>
        </w:tc>
        <w:tc>
          <w:tcPr>
            <w:tcW w:w="820" w:type="dxa"/>
            <w:tcBorders>
              <w:top w:val="single" w:sz="4" w:space="0" w:color="auto"/>
              <w:bottom w:val="single" w:sz="4" w:space="0" w:color="auto"/>
            </w:tcBorders>
            <w:shd w:val="clear" w:color="auto" w:fill="auto"/>
          </w:tcPr>
          <w:p w14:paraId="638B54D0" w14:textId="77777777" w:rsidR="0037196A" w:rsidRPr="001E7CB9" w:rsidRDefault="0037196A" w:rsidP="004468C0">
            <w:pPr>
              <w:spacing w:after="0"/>
              <w:rPr>
                <w:rFonts w:ascii="Arial" w:eastAsia="MS Mincho" w:hAnsi="Arial" w:cs="Arial"/>
                <w:sz w:val="14"/>
                <w:szCs w:val="14"/>
                <w:lang w:val="en-US"/>
              </w:rPr>
            </w:pPr>
          </w:p>
        </w:tc>
        <w:tc>
          <w:tcPr>
            <w:tcW w:w="3612" w:type="dxa"/>
            <w:tcBorders>
              <w:top w:val="single" w:sz="4" w:space="0" w:color="auto"/>
              <w:bottom w:val="single" w:sz="4" w:space="0" w:color="auto"/>
            </w:tcBorders>
            <w:shd w:val="clear" w:color="auto" w:fill="auto"/>
          </w:tcPr>
          <w:p w14:paraId="7341AC9D" w14:textId="77777777" w:rsidR="0037196A" w:rsidRPr="001E7CB9" w:rsidRDefault="0037196A" w:rsidP="004468C0">
            <w:pPr>
              <w:spacing w:after="0"/>
              <w:rPr>
                <w:rFonts w:ascii="Arial" w:eastAsia="MS Mincho" w:hAnsi="Arial" w:cs="Arial"/>
                <w:lang w:val="en-US"/>
              </w:rPr>
            </w:pPr>
          </w:p>
        </w:tc>
        <w:tc>
          <w:tcPr>
            <w:tcW w:w="1301" w:type="dxa"/>
            <w:gridSpan w:val="2"/>
            <w:tcBorders>
              <w:top w:val="single" w:sz="4" w:space="0" w:color="auto"/>
              <w:bottom w:val="single" w:sz="4" w:space="0" w:color="auto"/>
            </w:tcBorders>
            <w:shd w:val="clear" w:color="auto" w:fill="auto"/>
          </w:tcPr>
          <w:p w14:paraId="3988094F" w14:textId="77777777" w:rsidR="0037196A" w:rsidRPr="001E7CB9" w:rsidRDefault="0037196A" w:rsidP="004468C0">
            <w:pPr>
              <w:spacing w:after="0"/>
              <w:rPr>
                <w:rFonts w:ascii="Arial" w:eastAsia="MS Mincho" w:hAnsi="Arial" w:cs="Arial"/>
                <w:lang w:val="en-US"/>
              </w:rPr>
            </w:pPr>
          </w:p>
        </w:tc>
        <w:tc>
          <w:tcPr>
            <w:tcW w:w="1112" w:type="dxa"/>
            <w:tcBorders>
              <w:top w:val="single" w:sz="4" w:space="0" w:color="auto"/>
              <w:bottom w:val="single" w:sz="4" w:space="0" w:color="auto"/>
            </w:tcBorders>
            <w:shd w:val="clear" w:color="auto" w:fill="auto"/>
          </w:tcPr>
          <w:p w14:paraId="32D9E25C" w14:textId="77777777" w:rsidR="0037196A" w:rsidRPr="001E7CB9" w:rsidRDefault="0037196A" w:rsidP="004468C0">
            <w:pPr>
              <w:spacing w:after="0"/>
              <w:rPr>
                <w:rFonts w:ascii="Arial" w:hAnsi="Arial" w:cs="Arial"/>
                <w:color w:val="000000"/>
                <w:lang w:val="en-US"/>
              </w:rPr>
            </w:pPr>
          </w:p>
        </w:tc>
        <w:tc>
          <w:tcPr>
            <w:tcW w:w="8135" w:type="dxa"/>
            <w:tcBorders>
              <w:top w:val="single" w:sz="4" w:space="0" w:color="auto"/>
              <w:bottom w:val="single" w:sz="4" w:space="0" w:color="auto"/>
              <w:right w:val="single" w:sz="18" w:space="0" w:color="auto"/>
            </w:tcBorders>
          </w:tcPr>
          <w:p w14:paraId="6BCDA1E9" w14:textId="77777777" w:rsidR="0037196A" w:rsidRPr="001E7CB9" w:rsidRDefault="0037196A" w:rsidP="004468C0">
            <w:pPr>
              <w:spacing w:after="0"/>
              <w:rPr>
                <w:rFonts w:ascii="Arial" w:hAnsi="Arial" w:cs="Arial"/>
                <w:lang w:val="en-US"/>
              </w:rPr>
            </w:pPr>
          </w:p>
        </w:tc>
      </w:tr>
      <w:tr w:rsidR="00A3078A" w:rsidRPr="001E7CB9" w14:paraId="2A5A4A32" w14:textId="77777777" w:rsidTr="000544A1">
        <w:trPr>
          <w:cantSplit/>
        </w:trPr>
        <w:tc>
          <w:tcPr>
            <w:tcW w:w="846" w:type="dxa"/>
            <w:tcBorders>
              <w:top w:val="single" w:sz="4" w:space="0" w:color="auto"/>
              <w:left w:val="single" w:sz="18" w:space="0" w:color="auto"/>
              <w:bottom w:val="single" w:sz="4" w:space="0" w:color="auto"/>
            </w:tcBorders>
            <w:shd w:val="clear" w:color="auto" w:fill="FDE9D9" w:themeFill="accent6" w:themeFillTint="33"/>
          </w:tcPr>
          <w:p w14:paraId="28B0A377" w14:textId="77777777" w:rsidR="0037196A" w:rsidRPr="00107C20" w:rsidRDefault="0037196A" w:rsidP="0037196A">
            <w:pPr>
              <w:spacing w:after="0"/>
              <w:rPr>
                <w:rFonts w:ascii="Arial" w:hAnsi="Arial" w:cs="Arial"/>
                <w:b/>
                <w:bCs/>
                <w:lang w:val="en-US"/>
              </w:rPr>
            </w:pPr>
            <w:r w:rsidRPr="00107C20">
              <w:rPr>
                <w:rFonts w:ascii="Arial" w:hAnsi="Arial" w:cs="Arial"/>
                <w:b/>
                <w:bCs/>
                <w:lang w:val="en-US"/>
              </w:rPr>
              <w:t>1</w:t>
            </w:r>
            <w:r>
              <w:rPr>
                <w:rFonts w:ascii="Arial" w:hAnsi="Arial" w:cs="Arial"/>
                <w:b/>
                <w:bCs/>
                <w:lang w:val="en-US"/>
              </w:rPr>
              <w:t>7</w:t>
            </w:r>
            <w:r w:rsidRPr="00107C20">
              <w:rPr>
                <w:rFonts w:ascii="Arial" w:hAnsi="Arial" w:cs="Arial"/>
                <w:b/>
                <w:bCs/>
                <w:lang w:val="en-US"/>
              </w:rPr>
              <w:t>.</w:t>
            </w:r>
            <w:r>
              <w:rPr>
                <w:rFonts w:ascii="Arial" w:hAnsi="Arial" w:cs="Arial"/>
                <w:b/>
                <w:bCs/>
                <w:lang w:val="en-US"/>
              </w:rPr>
              <w:t>21</w:t>
            </w:r>
          </w:p>
        </w:tc>
        <w:tc>
          <w:tcPr>
            <w:tcW w:w="2480" w:type="dxa"/>
            <w:tcBorders>
              <w:top w:val="single" w:sz="4" w:space="0" w:color="auto"/>
              <w:bottom w:val="single" w:sz="4" w:space="0" w:color="auto"/>
            </w:tcBorders>
            <w:shd w:val="clear" w:color="auto" w:fill="FDE9D9" w:themeFill="accent6" w:themeFillTint="33"/>
          </w:tcPr>
          <w:p w14:paraId="1B7BCBC6" w14:textId="77777777" w:rsidR="0037196A" w:rsidRPr="00365274" w:rsidRDefault="0037196A" w:rsidP="004468C0">
            <w:pPr>
              <w:spacing w:after="0"/>
              <w:rPr>
                <w:rFonts w:ascii="Arial" w:hAnsi="Arial" w:cs="Arial"/>
                <w:b/>
                <w:lang w:val="en-US"/>
              </w:rPr>
            </w:pPr>
            <w:r w:rsidRPr="00365274">
              <w:rPr>
                <w:rFonts w:ascii="Arial" w:hAnsi="Arial" w:cs="Arial"/>
                <w:b/>
                <w:lang w:val="en-US"/>
              </w:rPr>
              <w:t>CT aspects of AKMA [AKMA-CT]</w:t>
            </w:r>
          </w:p>
        </w:tc>
        <w:tc>
          <w:tcPr>
            <w:tcW w:w="820" w:type="dxa"/>
            <w:tcBorders>
              <w:top w:val="single" w:sz="4" w:space="0" w:color="auto"/>
              <w:bottom w:val="single" w:sz="4" w:space="0" w:color="auto"/>
            </w:tcBorders>
            <w:shd w:val="clear" w:color="auto" w:fill="FDE9D9" w:themeFill="accent6" w:themeFillTint="33"/>
          </w:tcPr>
          <w:p w14:paraId="77451F9A" w14:textId="77777777" w:rsidR="0037196A" w:rsidRPr="001E7CB9" w:rsidRDefault="0037196A" w:rsidP="004468C0">
            <w:pPr>
              <w:spacing w:after="0"/>
              <w:rPr>
                <w:rFonts w:ascii="Arial" w:hAnsi="Arial" w:cs="Arial"/>
                <w:color w:val="000000"/>
                <w:sz w:val="14"/>
                <w:szCs w:val="14"/>
                <w:lang w:val="en-US"/>
              </w:rPr>
            </w:pPr>
          </w:p>
        </w:tc>
        <w:tc>
          <w:tcPr>
            <w:tcW w:w="3612" w:type="dxa"/>
            <w:tcBorders>
              <w:top w:val="single" w:sz="4" w:space="0" w:color="auto"/>
              <w:bottom w:val="single" w:sz="4" w:space="0" w:color="auto"/>
            </w:tcBorders>
            <w:shd w:val="clear" w:color="auto" w:fill="FDE9D9" w:themeFill="accent6" w:themeFillTint="33"/>
          </w:tcPr>
          <w:p w14:paraId="31DA4B63" w14:textId="77777777" w:rsidR="0037196A" w:rsidRPr="001E7CB9" w:rsidRDefault="0037196A" w:rsidP="004468C0">
            <w:pPr>
              <w:spacing w:after="0"/>
              <w:jc w:val="center"/>
              <w:rPr>
                <w:rFonts w:ascii="Arial" w:hAnsi="Arial" w:cs="Arial"/>
                <w:b/>
                <w:snapToGrid w:val="0"/>
                <w:color w:val="FF0000"/>
                <w:lang w:val="en-US"/>
              </w:rPr>
            </w:pPr>
          </w:p>
        </w:tc>
        <w:tc>
          <w:tcPr>
            <w:tcW w:w="1301" w:type="dxa"/>
            <w:gridSpan w:val="2"/>
            <w:tcBorders>
              <w:top w:val="single" w:sz="4" w:space="0" w:color="auto"/>
              <w:bottom w:val="single" w:sz="4" w:space="0" w:color="auto"/>
            </w:tcBorders>
            <w:shd w:val="clear" w:color="auto" w:fill="FDE9D9" w:themeFill="accent6" w:themeFillTint="33"/>
          </w:tcPr>
          <w:p w14:paraId="1E8AD2EF" w14:textId="77777777" w:rsidR="0037196A" w:rsidRPr="001E7CB9" w:rsidRDefault="0037196A" w:rsidP="004468C0">
            <w:pPr>
              <w:spacing w:after="0"/>
              <w:rPr>
                <w:rFonts w:ascii="Arial" w:hAnsi="Arial" w:cs="Arial"/>
                <w:color w:val="000000"/>
                <w:lang w:val="en-US"/>
              </w:rPr>
            </w:pPr>
          </w:p>
        </w:tc>
        <w:tc>
          <w:tcPr>
            <w:tcW w:w="1112" w:type="dxa"/>
            <w:tcBorders>
              <w:top w:val="single" w:sz="4" w:space="0" w:color="auto"/>
              <w:bottom w:val="single" w:sz="4" w:space="0" w:color="auto"/>
            </w:tcBorders>
            <w:shd w:val="clear" w:color="auto" w:fill="FDE9D9" w:themeFill="accent6" w:themeFillTint="33"/>
          </w:tcPr>
          <w:p w14:paraId="4ECAD69E" w14:textId="77777777" w:rsidR="0037196A" w:rsidRPr="001E7CB9" w:rsidRDefault="0037196A" w:rsidP="004468C0">
            <w:pPr>
              <w:spacing w:after="0"/>
              <w:rPr>
                <w:rFonts w:ascii="Arial" w:hAnsi="Arial" w:cs="Arial"/>
                <w:color w:val="000000"/>
                <w:lang w:val="en-US"/>
              </w:rPr>
            </w:pPr>
          </w:p>
        </w:tc>
        <w:tc>
          <w:tcPr>
            <w:tcW w:w="8135" w:type="dxa"/>
            <w:tcBorders>
              <w:top w:val="single" w:sz="4" w:space="0" w:color="auto"/>
              <w:bottom w:val="single" w:sz="4" w:space="0" w:color="auto"/>
              <w:right w:val="single" w:sz="18" w:space="0" w:color="auto"/>
            </w:tcBorders>
            <w:shd w:val="clear" w:color="auto" w:fill="FDE9D9" w:themeFill="accent6" w:themeFillTint="33"/>
          </w:tcPr>
          <w:p w14:paraId="5698434A" w14:textId="77777777" w:rsidR="0037196A" w:rsidRPr="001E7CB9" w:rsidRDefault="0037196A" w:rsidP="004468C0">
            <w:pPr>
              <w:spacing w:after="0"/>
              <w:rPr>
                <w:rFonts w:ascii="Arial" w:hAnsi="Arial" w:cs="Arial"/>
                <w:lang w:val="en-US"/>
              </w:rPr>
            </w:pPr>
          </w:p>
        </w:tc>
      </w:tr>
      <w:tr w:rsidR="00A3078A" w:rsidRPr="00B526AF" w14:paraId="11951415" w14:textId="77777777" w:rsidTr="000544A1">
        <w:trPr>
          <w:cantSplit/>
        </w:trPr>
        <w:tc>
          <w:tcPr>
            <w:tcW w:w="846" w:type="dxa"/>
            <w:tcBorders>
              <w:top w:val="single" w:sz="4" w:space="0" w:color="auto"/>
              <w:left w:val="single" w:sz="18" w:space="0" w:color="auto"/>
              <w:bottom w:val="single" w:sz="4" w:space="0" w:color="auto"/>
              <w:right w:val="single" w:sz="4" w:space="0" w:color="auto"/>
            </w:tcBorders>
            <w:shd w:val="clear" w:color="auto" w:fill="auto"/>
          </w:tcPr>
          <w:p w14:paraId="5635F119" w14:textId="77777777" w:rsidR="00B526AF" w:rsidRPr="00B526AF" w:rsidRDefault="00B526AF" w:rsidP="00B526AF">
            <w:pPr>
              <w:spacing w:after="0"/>
              <w:rPr>
                <w:rFonts w:ascii="Arial" w:hAnsi="Arial" w:cs="Arial"/>
                <w:b/>
                <w:bCs/>
                <w:lang w:val="en-US"/>
              </w:rPr>
            </w:pPr>
            <w:r w:rsidRPr="00B526AF">
              <w:rPr>
                <w:rFonts w:ascii="Arial" w:hAnsi="Arial" w:cs="Arial"/>
                <w:b/>
                <w:bCs/>
                <w:lang w:val="en-US"/>
              </w:rPr>
              <w:t> </w:t>
            </w: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6E6F3175" w14:textId="77777777" w:rsidR="00B526AF" w:rsidRPr="00B526AF" w:rsidRDefault="00B526AF" w:rsidP="00B526AF">
            <w:pPr>
              <w:spacing w:after="0"/>
              <w:rPr>
                <w:rFonts w:ascii="Arial" w:eastAsia="MS Mincho" w:hAnsi="Arial" w:cs="Arial"/>
                <w:b/>
                <w:lang w:val="en-US"/>
              </w:rPr>
            </w:pPr>
            <w:r w:rsidRPr="00B526AF">
              <w:rPr>
                <w:rFonts w:ascii="Arial" w:eastAsia="MS Mincho" w:hAnsi="Arial" w:cs="Arial"/>
                <w:b/>
                <w:lang w:val="en-US"/>
              </w:rPr>
              <w:t> </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3AC94C7E" w14:textId="77777777" w:rsidR="00B526AF" w:rsidRPr="00B526AF" w:rsidRDefault="00FF67E2" w:rsidP="00B526AF">
            <w:pPr>
              <w:spacing w:after="0"/>
              <w:rPr>
                <w:rFonts w:ascii="Arial" w:eastAsia="MS Mincho" w:hAnsi="Arial" w:cs="Arial"/>
                <w:sz w:val="14"/>
                <w:szCs w:val="14"/>
                <w:lang w:val="en-US"/>
              </w:rPr>
            </w:pPr>
            <w:hyperlink r:id="rId101" w:history="1">
              <w:r w:rsidR="00B526AF" w:rsidRPr="00B526AF">
                <w:rPr>
                  <w:rStyle w:val="Lienhypertexte"/>
                  <w:rFonts w:ascii="Arial" w:eastAsia="MS Mincho" w:hAnsi="Arial" w:cs="Arial"/>
                  <w:sz w:val="14"/>
                  <w:szCs w:val="14"/>
                  <w:lang w:val="en-US"/>
                </w:rPr>
                <w:t>CP-223168</w:t>
              </w:r>
            </w:hyperlink>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57884255" w14:textId="77777777" w:rsidR="00B526AF" w:rsidRPr="00B526AF" w:rsidRDefault="00B526AF" w:rsidP="00B526AF">
            <w:pPr>
              <w:spacing w:after="0"/>
              <w:rPr>
                <w:rFonts w:ascii="Arial" w:eastAsia="MS Mincho" w:hAnsi="Arial" w:cs="Arial"/>
                <w:lang w:val="en-US"/>
              </w:rPr>
            </w:pPr>
            <w:r w:rsidRPr="00B526AF">
              <w:rPr>
                <w:rFonts w:ascii="Arial" w:eastAsia="MS Mincho" w:hAnsi="Arial" w:cs="Arial"/>
                <w:lang w:val="en-US"/>
              </w:rPr>
              <w:t>CR pack on AKMA-CT</w:t>
            </w: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21659870" w14:textId="77777777" w:rsidR="00B526AF" w:rsidRPr="00B526AF" w:rsidRDefault="00B526AF" w:rsidP="00B526AF">
            <w:pPr>
              <w:spacing w:after="0"/>
              <w:rPr>
                <w:rFonts w:ascii="Arial" w:eastAsia="MS Mincho" w:hAnsi="Arial" w:cs="Arial"/>
                <w:lang w:val="en-US"/>
              </w:rPr>
            </w:pPr>
            <w:r w:rsidRPr="00B526AF">
              <w:rPr>
                <w:rFonts w:ascii="Arial" w:eastAsia="MS Mincho" w:hAnsi="Arial" w:cs="Arial"/>
                <w:lang w:val="en-US"/>
              </w:rPr>
              <w:t>CT3</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5195C732" w14:textId="5487154B" w:rsidR="00B526AF" w:rsidRPr="00B526AF" w:rsidRDefault="00384416" w:rsidP="00B526AF">
            <w:pPr>
              <w:spacing w:after="0"/>
              <w:rPr>
                <w:rFonts w:ascii="Arial" w:hAnsi="Arial" w:cs="Arial"/>
                <w:color w:val="000000"/>
                <w:lang w:val="en-US"/>
              </w:rPr>
            </w:pPr>
            <w:r w:rsidRPr="00DC4B56">
              <w:rPr>
                <w:rFonts w:ascii="Arial" w:hAnsi="Arial" w:cs="Arial"/>
                <w:color w:val="000000"/>
                <w:lang w:val="en-US"/>
              </w:rPr>
              <w:t>Approved </w:t>
            </w: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7A07A014" w14:textId="77777777" w:rsidR="00B526AF" w:rsidRPr="00B526AF" w:rsidRDefault="00B526AF" w:rsidP="00B526AF">
            <w:pPr>
              <w:spacing w:after="0"/>
              <w:rPr>
                <w:rFonts w:ascii="Arial" w:hAnsi="Arial" w:cs="Arial"/>
                <w:lang w:val="en-US"/>
              </w:rPr>
            </w:pPr>
            <w:r w:rsidRPr="00B526AF">
              <w:rPr>
                <w:rFonts w:ascii="Arial" w:hAnsi="Arial" w:cs="Arial"/>
                <w:lang w:val="en-US"/>
              </w:rPr>
              <w:t> </w:t>
            </w:r>
          </w:p>
        </w:tc>
      </w:tr>
      <w:tr w:rsidR="00A3078A" w:rsidRPr="001E7CB9" w14:paraId="12AC7A44" w14:textId="77777777" w:rsidTr="000544A1">
        <w:trPr>
          <w:cantSplit/>
        </w:trPr>
        <w:tc>
          <w:tcPr>
            <w:tcW w:w="846" w:type="dxa"/>
            <w:tcBorders>
              <w:top w:val="single" w:sz="4" w:space="0" w:color="auto"/>
              <w:left w:val="single" w:sz="18" w:space="0" w:color="auto"/>
              <w:bottom w:val="single" w:sz="4" w:space="0" w:color="auto"/>
            </w:tcBorders>
            <w:shd w:val="clear" w:color="auto" w:fill="FDE9D9" w:themeFill="accent6" w:themeFillTint="33"/>
          </w:tcPr>
          <w:p w14:paraId="035E617B" w14:textId="77777777" w:rsidR="0037196A" w:rsidRPr="00107C20" w:rsidRDefault="0037196A" w:rsidP="0037196A">
            <w:pPr>
              <w:spacing w:after="0"/>
              <w:rPr>
                <w:rFonts w:ascii="Arial" w:hAnsi="Arial" w:cs="Arial"/>
                <w:b/>
                <w:bCs/>
                <w:lang w:val="en-US"/>
              </w:rPr>
            </w:pPr>
            <w:r w:rsidRPr="00107C20">
              <w:rPr>
                <w:rFonts w:ascii="Arial" w:hAnsi="Arial" w:cs="Arial"/>
                <w:b/>
                <w:bCs/>
                <w:lang w:val="en-US"/>
              </w:rPr>
              <w:t>1</w:t>
            </w:r>
            <w:r>
              <w:rPr>
                <w:rFonts w:ascii="Arial" w:hAnsi="Arial" w:cs="Arial"/>
                <w:b/>
                <w:bCs/>
                <w:lang w:val="en-US"/>
              </w:rPr>
              <w:t>7</w:t>
            </w:r>
            <w:r w:rsidRPr="00107C20">
              <w:rPr>
                <w:rFonts w:ascii="Arial" w:hAnsi="Arial" w:cs="Arial"/>
                <w:b/>
                <w:bCs/>
                <w:lang w:val="en-US"/>
              </w:rPr>
              <w:t>.</w:t>
            </w:r>
            <w:r>
              <w:rPr>
                <w:rFonts w:ascii="Arial" w:hAnsi="Arial" w:cs="Arial"/>
                <w:b/>
                <w:bCs/>
                <w:lang w:val="en-US"/>
              </w:rPr>
              <w:t>22</w:t>
            </w:r>
          </w:p>
        </w:tc>
        <w:tc>
          <w:tcPr>
            <w:tcW w:w="2480" w:type="dxa"/>
            <w:tcBorders>
              <w:top w:val="single" w:sz="4" w:space="0" w:color="auto"/>
              <w:bottom w:val="single" w:sz="4" w:space="0" w:color="auto"/>
            </w:tcBorders>
            <w:shd w:val="clear" w:color="auto" w:fill="FDE9D9" w:themeFill="accent6" w:themeFillTint="33"/>
          </w:tcPr>
          <w:p w14:paraId="56CE6A53" w14:textId="77777777" w:rsidR="0037196A" w:rsidRPr="00365274" w:rsidRDefault="0037196A" w:rsidP="004468C0">
            <w:pPr>
              <w:spacing w:after="0"/>
              <w:rPr>
                <w:rFonts w:ascii="Arial" w:hAnsi="Arial" w:cs="Arial"/>
                <w:b/>
                <w:lang w:val="en-US"/>
              </w:rPr>
            </w:pPr>
            <w:r w:rsidRPr="00365274">
              <w:rPr>
                <w:rFonts w:ascii="Arial" w:hAnsi="Arial" w:cs="Arial"/>
                <w:b/>
                <w:lang w:val="en-US"/>
              </w:rPr>
              <w:t>PAP/CHAP protocols usage in 5GS [PAP_CHAP]</w:t>
            </w:r>
          </w:p>
        </w:tc>
        <w:tc>
          <w:tcPr>
            <w:tcW w:w="820" w:type="dxa"/>
            <w:tcBorders>
              <w:top w:val="single" w:sz="4" w:space="0" w:color="auto"/>
              <w:bottom w:val="single" w:sz="4" w:space="0" w:color="auto"/>
            </w:tcBorders>
            <w:shd w:val="clear" w:color="auto" w:fill="FDE9D9" w:themeFill="accent6" w:themeFillTint="33"/>
          </w:tcPr>
          <w:p w14:paraId="47D1C64C" w14:textId="77777777" w:rsidR="0037196A" w:rsidRPr="001E7CB9" w:rsidRDefault="0037196A" w:rsidP="004468C0">
            <w:pPr>
              <w:spacing w:after="0"/>
              <w:rPr>
                <w:rFonts w:ascii="Arial" w:hAnsi="Arial" w:cs="Arial"/>
                <w:color w:val="000000"/>
                <w:sz w:val="14"/>
                <w:szCs w:val="14"/>
                <w:lang w:val="en-US"/>
              </w:rPr>
            </w:pPr>
          </w:p>
        </w:tc>
        <w:tc>
          <w:tcPr>
            <w:tcW w:w="3612" w:type="dxa"/>
            <w:tcBorders>
              <w:top w:val="single" w:sz="4" w:space="0" w:color="auto"/>
              <w:bottom w:val="single" w:sz="4" w:space="0" w:color="auto"/>
            </w:tcBorders>
            <w:shd w:val="clear" w:color="auto" w:fill="FDE9D9" w:themeFill="accent6" w:themeFillTint="33"/>
          </w:tcPr>
          <w:p w14:paraId="55B12AC6" w14:textId="77777777" w:rsidR="0037196A" w:rsidRPr="001E7CB9" w:rsidRDefault="0037196A" w:rsidP="004468C0">
            <w:pPr>
              <w:spacing w:after="0"/>
              <w:jc w:val="center"/>
              <w:rPr>
                <w:rFonts w:ascii="Arial" w:hAnsi="Arial" w:cs="Arial"/>
                <w:b/>
                <w:snapToGrid w:val="0"/>
                <w:color w:val="FF0000"/>
                <w:lang w:val="en-US"/>
              </w:rPr>
            </w:pPr>
          </w:p>
        </w:tc>
        <w:tc>
          <w:tcPr>
            <w:tcW w:w="1301" w:type="dxa"/>
            <w:gridSpan w:val="2"/>
            <w:tcBorders>
              <w:top w:val="single" w:sz="4" w:space="0" w:color="auto"/>
              <w:bottom w:val="single" w:sz="4" w:space="0" w:color="auto"/>
            </w:tcBorders>
            <w:shd w:val="clear" w:color="auto" w:fill="FDE9D9" w:themeFill="accent6" w:themeFillTint="33"/>
          </w:tcPr>
          <w:p w14:paraId="08C2CD9E" w14:textId="77777777" w:rsidR="0037196A" w:rsidRPr="001E7CB9" w:rsidRDefault="0037196A" w:rsidP="004468C0">
            <w:pPr>
              <w:spacing w:after="0"/>
              <w:rPr>
                <w:rFonts w:ascii="Arial" w:hAnsi="Arial" w:cs="Arial"/>
                <w:color w:val="000000"/>
                <w:lang w:val="en-US"/>
              </w:rPr>
            </w:pPr>
          </w:p>
        </w:tc>
        <w:tc>
          <w:tcPr>
            <w:tcW w:w="1112" w:type="dxa"/>
            <w:tcBorders>
              <w:top w:val="single" w:sz="4" w:space="0" w:color="auto"/>
              <w:bottom w:val="single" w:sz="4" w:space="0" w:color="auto"/>
            </w:tcBorders>
            <w:shd w:val="clear" w:color="auto" w:fill="FDE9D9" w:themeFill="accent6" w:themeFillTint="33"/>
          </w:tcPr>
          <w:p w14:paraId="3456D827" w14:textId="77777777" w:rsidR="0037196A" w:rsidRPr="001E7CB9" w:rsidRDefault="0037196A" w:rsidP="004468C0">
            <w:pPr>
              <w:spacing w:after="0"/>
              <w:rPr>
                <w:rFonts w:ascii="Arial" w:hAnsi="Arial" w:cs="Arial"/>
                <w:color w:val="000000"/>
                <w:lang w:val="en-US"/>
              </w:rPr>
            </w:pPr>
          </w:p>
        </w:tc>
        <w:tc>
          <w:tcPr>
            <w:tcW w:w="8135" w:type="dxa"/>
            <w:tcBorders>
              <w:top w:val="single" w:sz="4" w:space="0" w:color="auto"/>
              <w:bottom w:val="single" w:sz="4" w:space="0" w:color="auto"/>
              <w:right w:val="single" w:sz="18" w:space="0" w:color="auto"/>
            </w:tcBorders>
            <w:shd w:val="clear" w:color="auto" w:fill="FDE9D9" w:themeFill="accent6" w:themeFillTint="33"/>
          </w:tcPr>
          <w:p w14:paraId="02AF1B07" w14:textId="77777777" w:rsidR="0037196A" w:rsidRPr="001E7CB9" w:rsidRDefault="0037196A" w:rsidP="004468C0">
            <w:pPr>
              <w:spacing w:after="0"/>
              <w:rPr>
                <w:rFonts w:ascii="Arial" w:hAnsi="Arial" w:cs="Arial"/>
                <w:lang w:val="en-US"/>
              </w:rPr>
            </w:pPr>
          </w:p>
        </w:tc>
      </w:tr>
      <w:tr w:rsidR="0043353D" w:rsidRPr="001E7CB9" w14:paraId="1EBDFAE6" w14:textId="77777777" w:rsidTr="000544A1">
        <w:trPr>
          <w:cantSplit/>
        </w:trPr>
        <w:tc>
          <w:tcPr>
            <w:tcW w:w="846" w:type="dxa"/>
            <w:tcBorders>
              <w:top w:val="single" w:sz="4" w:space="0" w:color="auto"/>
              <w:left w:val="single" w:sz="18" w:space="0" w:color="auto"/>
              <w:bottom w:val="single" w:sz="4" w:space="0" w:color="auto"/>
            </w:tcBorders>
            <w:shd w:val="clear" w:color="auto" w:fill="auto"/>
          </w:tcPr>
          <w:p w14:paraId="7DDB484F" w14:textId="77777777" w:rsidR="0037196A" w:rsidRPr="001E7CB9" w:rsidRDefault="0037196A" w:rsidP="004468C0">
            <w:pPr>
              <w:spacing w:after="0"/>
              <w:rPr>
                <w:rFonts w:ascii="Arial" w:hAnsi="Arial" w:cs="Arial"/>
                <w:b/>
                <w:bCs/>
                <w:lang w:val="en-US"/>
              </w:rPr>
            </w:pPr>
          </w:p>
        </w:tc>
        <w:tc>
          <w:tcPr>
            <w:tcW w:w="2480" w:type="dxa"/>
            <w:tcBorders>
              <w:top w:val="single" w:sz="4" w:space="0" w:color="auto"/>
              <w:bottom w:val="single" w:sz="4" w:space="0" w:color="auto"/>
            </w:tcBorders>
            <w:shd w:val="clear" w:color="auto" w:fill="auto"/>
          </w:tcPr>
          <w:p w14:paraId="60720C16" w14:textId="77777777" w:rsidR="0037196A" w:rsidRPr="00365274" w:rsidRDefault="0037196A" w:rsidP="004468C0">
            <w:pPr>
              <w:spacing w:after="0"/>
              <w:rPr>
                <w:rFonts w:ascii="Arial" w:eastAsia="MS Mincho" w:hAnsi="Arial" w:cs="Arial"/>
                <w:b/>
                <w:lang w:val="en-US"/>
              </w:rPr>
            </w:pPr>
          </w:p>
        </w:tc>
        <w:tc>
          <w:tcPr>
            <w:tcW w:w="820" w:type="dxa"/>
            <w:tcBorders>
              <w:top w:val="single" w:sz="4" w:space="0" w:color="auto"/>
              <w:bottom w:val="single" w:sz="4" w:space="0" w:color="auto"/>
            </w:tcBorders>
            <w:shd w:val="clear" w:color="auto" w:fill="auto"/>
          </w:tcPr>
          <w:p w14:paraId="12469EE8" w14:textId="77777777" w:rsidR="0037196A" w:rsidRPr="001E7CB9" w:rsidRDefault="0037196A" w:rsidP="004468C0">
            <w:pPr>
              <w:spacing w:after="0"/>
              <w:rPr>
                <w:rFonts w:ascii="Arial" w:eastAsia="MS Mincho" w:hAnsi="Arial" w:cs="Arial"/>
                <w:sz w:val="14"/>
                <w:szCs w:val="14"/>
                <w:lang w:val="en-US"/>
              </w:rPr>
            </w:pPr>
          </w:p>
        </w:tc>
        <w:tc>
          <w:tcPr>
            <w:tcW w:w="3612" w:type="dxa"/>
            <w:tcBorders>
              <w:top w:val="single" w:sz="4" w:space="0" w:color="auto"/>
              <w:bottom w:val="single" w:sz="4" w:space="0" w:color="auto"/>
            </w:tcBorders>
            <w:shd w:val="clear" w:color="auto" w:fill="auto"/>
          </w:tcPr>
          <w:p w14:paraId="3A4AE7DF" w14:textId="77777777" w:rsidR="0037196A" w:rsidRPr="001E7CB9" w:rsidRDefault="0037196A" w:rsidP="004468C0">
            <w:pPr>
              <w:spacing w:after="0"/>
              <w:rPr>
                <w:rFonts w:ascii="Arial" w:eastAsia="MS Mincho" w:hAnsi="Arial" w:cs="Arial"/>
                <w:lang w:val="en-US"/>
              </w:rPr>
            </w:pPr>
          </w:p>
        </w:tc>
        <w:tc>
          <w:tcPr>
            <w:tcW w:w="1301" w:type="dxa"/>
            <w:gridSpan w:val="2"/>
            <w:tcBorders>
              <w:top w:val="single" w:sz="4" w:space="0" w:color="auto"/>
              <w:bottom w:val="single" w:sz="4" w:space="0" w:color="auto"/>
            </w:tcBorders>
            <w:shd w:val="clear" w:color="auto" w:fill="auto"/>
          </w:tcPr>
          <w:p w14:paraId="66AE3BB0" w14:textId="77777777" w:rsidR="0037196A" w:rsidRPr="001E7CB9" w:rsidRDefault="0037196A" w:rsidP="004468C0">
            <w:pPr>
              <w:spacing w:after="0"/>
              <w:rPr>
                <w:rFonts w:ascii="Arial" w:eastAsia="MS Mincho" w:hAnsi="Arial" w:cs="Arial"/>
                <w:lang w:val="en-US"/>
              </w:rPr>
            </w:pPr>
          </w:p>
        </w:tc>
        <w:tc>
          <w:tcPr>
            <w:tcW w:w="1112" w:type="dxa"/>
            <w:tcBorders>
              <w:top w:val="single" w:sz="4" w:space="0" w:color="auto"/>
              <w:bottom w:val="single" w:sz="4" w:space="0" w:color="auto"/>
            </w:tcBorders>
            <w:shd w:val="clear" w:color="auto" w:fill="auto"/>
          </w:tcPr>
          <w:p w14:paraId="4534BB6F" w14:textId="77777777" w:rsidR="0037196A" w:rsidRPr="001E7CB9" w:rsidRDefault="0037196A" w:rsidP="004468C0">
            <w:pPr>
              <w:spacing w:after="0"/>
              <w:rPr>
                <w:rFonts w:ascii="Arial" w:hAnsi="Arial" w:cs="Arial"/>
                <w:color w:val="000000"/>
                <w:lang w:val="en-US"/>
              </w:rPr>
            </w:pPr>
          </w:p>
        </w:tc>
        <w:tc>
          <w:tcPr>
            <w:tcW w:w="8135" w:type="dxa"/>
            <w:tcBorders>
              <w:top w:val="single" w:sz="4" w:space="0" w:color="auto"/>
              <w:bottom w:val="single" w:sz="4" w:space="0" w:color="auto"/>
              <w:right w:val="single" w:sz="18" w:space="0" w:color="auto"/>
            </w:tcBorders>
          </w:tcPr>
          <w:p w14:paraId="13076BC4" w14:textId="77777777" w:rsidR="0037196A" w:rsidRPr="001E7CB9" w:rsidRDefault="0037196A" w:rsidP="004468C0">
            <w:pPr>
              <w:spacing w:after="0"/>
              <w:rPr>
                <w:rFonts w:ascii="Arial" w:hAnsi="Arial" w:cs="Arial"/>
                <w:lang w:val="en-US"/>
              </w:rPr>
            </w:pPr>
          </w:p>
        </w:tc>
      </w:tr>
      <w:tr w:rsidR="00A3078A" w:rsidRPr="001E7CB9" w14:paraId="538AFBFC" w14:textId="77777777" w:rsidTr="000544A1">
        <w:trPr>
          <w:cantSplit/>
        </w:trPr>
        <w:tc>
          <w:tcPr>
            <w:tcW w:w="846" w:type="dxa"/>
            <w:tcBorders>
              <w:top w:val="single" w:sz="4" w:space="0" w:color="auto"/>
              <w:left w:val="single" w:sz="18" w:space="0" w:color="auto"/>
              <w:bottom w:val="single" w:sz="4" w:space="0" w:color="auto"/>
            </w:tcBorders>
            <w:shd w:val="clear" w:color="auto" w:fill="FDE9D9" w:themeFill="accent6" w:themeFillTint="33"/>
          </w:tcPr>
          <w:p w14:paraId="794F01F9" w14:textId="77777777" w:rsidR="0037196A" w:rsidRPr="00107C20" w:rsidRDefault="0037196A" w:rsidP="0037196A">
            <w:pPr>
              <w:spacing w:after="0"/>
              <w:rPr>
                <w:rFonts w:ascii="Arial" w:hAnsi="Arial" w:cs="Arial"/>
                <w:b/>
                <w:bCs/>
                <w:lang w:val="en-US"/>
              </w:rPr>
            </w:pPr>
            <w:r w:rsidRPr="00107C20">
              <w:rPr>
                <w:rFonts w:ascii="Arial" w:hAnsi="Arial" w:cs="Arial"/>
                <w:b/>
                <w:bCs/>
                <w:lang w:val="en-US"/>
              </w:rPr>
              <w:t>1</w:t>
            </w:r>
            <w:r>
              <w:rPr>
                <w:rFonts w:ascii="Arial" w:hAnsi="Arial" w:cs="Arial"/>
                <w:b/>
                <w:bCs/>
                <w:lang w:val="en-US"/>
              </w:rPr>
              <w:t>7</w:t>
            </w:r>
            <w:r w:rsidRPr="00107C20">
              <w:rPr>
                <w:rFonts w:ascii="Arial" w:hAnsi="Arial" w:cs="Arial"/>
                <w:b/>
                <w:bCs/>
                <w:lang w:val="en-US"/>
              </w:rPr>
              <w:t>.</w:t>
            </w:r>
            <w:r>
              <w:rPr>
                <w:rFonts w:ascii="Arial" w:hAnsi="Arial" w:cs="Arial"/>
                <w:b/>
                <w:bCs/>
                <w:lang w:val="en-US"/>
              </w:rPr>
              <w:t>23</w:t>
            </w:r>
          </w:p>
        </w:tc>
        <w:tc>
          <w:tcPr>
            <w:tcW w:w="2480" w:type="dxa"/>
            <w:tcBorders>
              <w:top w:val="single" w:sz="4" w:space="0" w:color="auto"/>
              <w:bottom w:val="single" w:sz="4" w:space="0" w:color="auto"/>
            </w:tcBorders>
            <w:shd w:val="clear" w:color="auto" w:fill="FDE9D9" w:themeFill="accent6" w:themeFillTint="33"/>
          </w:tcPr>
          <w:p w14:paraId="670BA50A" w14:textId="77777777" w:rsidR="0037196A" w:rsidRPr="00365274" w:rsidRDefault="0037196A" w:rsidP="004468C0">
            <w:pPr>
              <w:spacing w:after="0"/>
              <w:rPr>
                <w:rFonts w:ascii="Arial" w:hAnsi="Arial" w:cs="Arial"/>
                <w:b/>
                <w:lang w:val="en-US"/>
              </w:rPr>
            </w:pPr>
            <w:r w:rsidRPr="00365274">
              <w:rPr>
                <w:rFonts w:ascii="Arial" w:hAnsi="Arial" w:cs="Arial"/>
                <w:b/>
                <w:lang w:val="en-US"/>
              </w:rPr>
              <w:t>Service-based support for SMS in 5GC [SMS_SBI]</w:t>
            </w:r>
          </w:p>
        </w:tc>
        <w:tc>
          <w:tcPr>
            <w:tcW w:w="820" w:type="dxa"/>
            <w:tcBorders>
              <w:top w:val="single" w:sz="4" w:space="0" w:color="auto"/>
              <w:bottom w:val="single" w:sz="4" w:space="0" w:color="auto"/>
            </w:tcBorders>
            <w:shd w:val="clear" w:color="auto" w:fill="FDE9D9" w:themeFill="accent6" w:themeFillTint="33"/>
          </w:tcPr>
          <w:p w14:paraId="44C76CF0" w14:textId="77777777" w:rsidR="0037196A" w:rsidRPr="001E7CB9" w:rsidRDefault="0037196A" w:rsidP="004468C0">
            <w:pPr>
              <w:spacing w:after="0"/>
              <w:rPr>
                <w:rFonts w:ascii="Arial" w:hAnsi="Arial" w:cs="Arial"/>
                <w:color w:val="000000"/>
                <w:sz w:val="14"/>
                <w:szCs w:val="14"/>
                <w:lang w:val="en-US"/>
              </w:rPr>
            </w:pPr>
          </w:p>
        </w:tc>
        <w:tc>
          <w:tcPr>
            <w:tcW w:w="3612" w:type="dxa"/>
            <w:tcBorders>
              <w:top w:val="single" w:sz="4" w:space="0" w:color="auto"/>
              <w:bottom w:val="single" w:sz="4" w:space="0" w:color="auto"/>
            </w:tcBorders>
            <w:shd w:val="clear" w:color="auto" w:fill="FDE9D9" w:themeFill="accent6" w:themeFillTint="33"/>
          </w:tcPr>
          <w:p w14:paraId="31AB1A24" w14:textId="77777777" w:rsidR="0037196A" w:rsidRPr="001E7CB9" w:rsidRDefault="0037196A" w:rsidP="004468C0">
            <w:pPr>
              <w:spacing w:after="0"/>
              <w:jc w:val="center"/>
              <w:rPr>
                <w:rFonts w:ascii="Arial" w:hAnsi="Arial" w:cs="Arial"/>
                <w:b/>
                <w:snapToGrid w:val="0"/>
                <w:color w:val="FF0000"/>
                <w:lang w:val="en-US"/>
              </w:rPr>
            </w:pPr>
          </w:p>
        </w:tc>
        <w:tc>
          <w:tcPr>
            <w:tcW w:w="1301" w:type="dxa"/>
            <w:gridSpan w:val="2"/>
            <w:tcBorders>
              <w:top w:val="single" w:sz="4" w:space="0" w:color="auto"/>
              <w:bottom w:val="single" w:sz="4" w:space="0" w:color="auto"/>
            </w:tcBorders>
            <w:shd w:val="clear" w:color="auto" w:fill="FDE9D9" w:themeFill="accent6" w:themeFillTint="33"/>
          </w:tcPr>
          <w:p w14:paraId="0C16A096" w14:textId="77777777" w:rsidR="0037196A" w:rsidRPr="001E7CB9" w:rsidRDefault="0037196A" w:rsidP="004468C0">
            <w:pPr>
              <w:spacing w:after="0"/>
              <w:rPr>
                <w:rFonts w:ascii="Arial" w:hAnsi="Arial" w:cs="Arial"/>
                <w:color w:val="000000"/>
                <w:lang w:val="en-US"/>
              </w:rPr>
            </w:pPr>
          </w:p>
        </w:tc>
        <w:tc>
          <w:tcPr>
            <w:tcW w:w="1112" w:type="dxa"/>
            <w:tcBorders>
              <w:top w:val="single" w:sz="4" w:space="0" w:color="auto"/>
              <w:bottom w:val="single" w:sz="4" w:space="0" w:color="auto"/>
            </w:tcBorders>
            <w:shd w:val="clear" w:color="auto" w:fill="FDE9D9" w:themeFill="accent6" w:themeFillTint="33"/>
          </w:tcPr>
          <w:p w14:paraId="5B1B553C" w14:textId="77777777" w:rsidR="0037196A" w:rsidRPr="001E7CB9" w:rsidRDefault="0037196A" w:rsidP="004468C0">
            <w:pPr>
              <w:spacing w:after="0"/>
              <w:rPr>
                <w:rFonts w:ascii="Arial" w:hAnsi="Arial" w:cs="Arial"/>
                <w:color w:val="000000"/>
                <w:lang w:val="en-US"/>
              </w:rPr>
            </w:pPr>
          </w:p>
        </w:tc>
        <w:tc>
          <w:tcPr>
            <w:tcW w:w="8135" w:type="dxa"/>
            <w:tcBorders>
              <w:top w:val="single" w:sz="4" w:space="0" w:color="auto"/>
              <w:bottom w:val="single" w:sz="4" w:space="0" w:color="auto"/>
              <w:right w:val="single" w:sz="18" w:space="0" w:color="auto"/>
            </w:tcBorders>
            <w:shd w:val="clear" w:color="auto" w:fill="FDE9D9" w:themeFill="accent6" w:themeFillTint="33"/>
          </w:tcPr>
          <w:p w14:paraId="42A1C839" w14:textId="77777777" w:rsidR="0037196A" w:rsidRPr="001E7CB9" w:rsidRDefault="0037196A" w:rsidP="004468C0">
            <w:pPr>
              <w:spacing w:after="0"/>
              <w:rPr>
                <w:rFonts w:ascii="Arial" w:hAnsi="Arial" w:cs="Arial"/>
                <w:lang w:val="en-US"/>
              </w:rPr>
            </w:pPr>
          </w:p>
        </w:tc>
      </w:tr>
      <w:tr w:rsidR="0043353D" w:rsidRPr="001E7CB9" w14:paraId="1A2E3E86" w14:textId="77777777" w:rsidTr="000544A1">
        <w:trPr>
          <w:cantSplit/>
        </w:trPr>
        <w:tc>
          <w:tcPr>
            <w:tcW w:w="846" w:type="dxa"/>
            <w:tcBorders>
              <w:top w:val="single" w:sz="4" w:space="0" w:color="auto"/>
              <w:left w:val="single" w:sz="18" w:space="0" w:color="auto"/>
              <w:bottom w:val="single" w:sz="4" w:space="0" w:color="auto"/>
            </w:tcBorders>
            <w:shd w:val="clear" w:color="auto" w:fill="auto"/>
          </w:tcPr>
          <w:p w14:paraId="15F1E51D" w14:textId="77777777" w:rsidR="0037196A" w:rsidRPr="001E7CB9" w:rsidRDefault="0037196A" w:rsidP="004468C0">
            <w:pPr>
              <w:spacing w:after="0"/>
              <w:rPr>
                <w:rFonts w:ascii="Arial" w:hAnsi="Arial" w:cs="Arial"/>
                <w:b/>
                <w:bCs/>
                <w:lang w:val="en-US"/>
              </w:rPr>
            </w:pPr>
          </w:p>
        </w:tc>
        <w:tc>
          <w:tcPr>
            <w:tcW w:w="2480" w:type="dxa"/>
            <w:tcBorders>
              <w:top w:val="single" w:sz="4" w:space="0" w:color="auto"/>
              <w:bottom w:val="single" w:sz="4" w:space="0" w:color="auto"/>
            </w:tcBorders>
            <w:shd w:val="clear" w:color="auto" w:fill="auto"/>
          </w:tcPr>
          <w:p w14:paraId="7BEF58F5" w14:textId="77777777" w:rsidR="0037196A" w:rsidRPr="00365274" w:rsidRDefault="0037196A" w:rsidP="004468C0">
            <w:pPr>
              <w:spacing w:after="0"/>
              <w:rPr>
                <w:rFonts w:ascii="Arial" w:eastAsia="MS Mincho" w:hAnsi="Arial" w:cs="Arial"/>
                <w:b/>
                <w:lang w:val="en-US"/>
              </w:rPr>
            </w:pPr>
          </w:p>
        </w:tc>
        <w:tc>
          <w:tcPr>
            <w:tcW w:w="820" w:type="dxa"/>
            <w:tcBorders>
              <w:top w:val="single" w:sz="4" w:space="0" w:color="auto"/>
              <w:bottom w:val="single" w:sz="4" w:space="0" w:color="auto"/>
            </w:tcBorders>
            <w:shd w:val="clear" w:color="auto" w:fill="auto"/>
          </w:tcPr>
          <w:p w14:paraId="28349D86" w14:textId="77777777" w:rsidR="0037196A" w:rsidRPr="001E7CB9" w:rsidRDefault="0037196A" w:rsidP="004468C0">
            <w:pPr>
              <w:spacing w:after="0"/>
              <w:rPr>
                <w:rFonts w:ascii="Arial" w:eastAsia="MS Mincho" w:hAnsi="Arial" w:cs="Arial"/>
                <w:sz w:val="14"/>
                <w:szCs w:val="14"/>
                <w:lang w:val="en-US"/>
              </w:rPr>
            </w:pPr>
          </w:p>
        </w:tc>
        <w:tc>
          <w:tcPr>
            <w:tcW w:w="3612" w:type="dxa"/>
            <w:tcBorders>
              <w:top w:val="single" w:sz="4" w:space="0" w:color="auto"/>
              <w:bottom w:val="single" w:sz="4" w:space="0" w:color="auto"/>
            </w:tcBorders>
            <w:shd w:val="clear" w:color="auto" w:fill="auto"/>
          </w:tcPr>
          <w:p w14:paraId="058BF487" w14:textId="77777777" w:rsidR="0037196A" w:rsidRPr="001E7CB9" w:rsidRDefault="0037196A" w:rsidP="004468C0">
            <w:pPr>
              <w:spacing w:after="0"/>
              <w:rPr>
                <w:rFonts w:ascii="Arial" w:eastAsia="MS Mincho" w:hAnsi="Arial" w:cs="Arial"/>
                <w:lang w:val="en-US"/>
              </w:rPr>
            </w:pPr>
          </w:p>
        </w:tc>
        <w:tc>
          <w:tcPr>
            <w:tcW w:w="1301" w:type="dxa"/>
            <w:gridSpan w:val="2"/>
            <w:tcBorders>
              <w:top w:val="single" w:sz="4" w:space="0" w:color="auto"/>
              <w:bottom w:val="single" w:sz="4" w:space="0" w:color="auto"/>
            </w:tcBorders>
            <w:shd w:val="clear" w:color="auto" w:fill="auto"/>
          </w:tcPr>
          <w:p w14:paraId="65308029" w14:textId="77777777" w:rsidR="0037196A" w:rsidRPr="001E7CB9" w:rsidRDefault="0037196A" w:rsidP="004468C0">
            <w:pPr>
              <w:spacing w:after="0"/>
              <w:rPr>
                <w:rFonts w:ascii="Arial" w:eastAsia="MS Mincho" w:hAnsi="Arial" w:cs="Arial"/>
                <w:lang w:val="en-US"/>
              </w:rPr>
            </w:pPr>
          </w:p>
        </w:tc>
        <w:tc>
          <w:tcPr>
            <w:tcW w:w="1112" w:type="dxa"/>
            <w:tcBorders>
              <w:top w:val="single" w:sz="4" w:space="0" w:color="auto"/>
              <w:bottom w:val="single" w:sz="4" w:space="0" w:color="auto"/>
            </w:tcBorders>
            <w:shd w:val="clear" w:color="auto" w:fill="auto"/>
          </w:tcPr>
          <w:p w14:paraId="10B189AD" w14:textId="77777777" w:rsidR="0037196A" w:rsidRPr="001E7CB9" w:rsidRDefault="0037196A" w:rsidP="004468C0">
            <w:pPr>
              <w:spacing w:after="0"/>
              <w:rPr>
                <w:rFonts w:ascii="Arial" w:hAnsi="Arial" w:cs="Arial"/>
                <w:color w:val="000000"/>
                <w:lang w:val="en-US"/>
              </w:rPr>
            </w:pPr>
          </w:p>
        </w:tc>
        <w:tc>
          <w:tcPr>
            <w:tcW w:w="8135" w:type="dxa"/>
            <w:tcBorders>
              <w:top w:val="single" w:sz="4" w:space="0" w:color="auto"/>
              <w:bottom w:val="single" w:sz="4" w:space="0" w:color="auto"/>
              <w:right w:val="single" w:sz="18" w:space="0" w:color="auto"/>
            </w:tcBorders>
          </w:tcPr>
          <w:p w14:paraId="05FB7117" w14:textId="77777777" w:rsidR="0037196A" w:rsidRPr="001E7CB9" w:rsidRDefault="0037196A" w:rsidP="004468C0">
            <w:pPr>
              <w:spacing w:after="0"/>
              <w:rPr>
                <w:rFonts w:ascii="Arial" w:hAnsi="Arial" w:cs="Arial"/>
                <w:lang w:val="en-US"/>
              </w:rPr>
            </w:pPr>
          </w:p>
        </w:tc>
      </w:tr>
      <w:tr w:rsidR="00A3078A" w:rsidRPr="001E7CB9" w14:paraId="780BBFD2" w14:textId="77777777" w:rsidTr="000544A1">
        <w:trPr>
          <w:cantSplit/>
        </w:trPr>
        <w:tc>
          <w:tcPr>
            <w:tcW w:w="846" w:type="dxa"/>
            <w:tcBorders>
              <w:top w:val="single" w:sz="4" w:space="0" w:color="auto"/>
              <w:left w:val="single" w:sz="18" w:space="0" w:color="auto"/>
              <w:bottom w:val="single" w:sz="4" w:space="0" w:color="auto"/>
            </w:tcBorders>
            <w:shd w:val="clear" w:color="auto" w:fill="FDE9D9" w:themeFill="accent6" w:themeFillTint="33"/>
          </w:tcPr>
          <w:p w14:paraId="7B2152DF" w14:textId="77777777" w:rsidR="00593023" w:rsidRPr="00107C20" w:rsidRDefault="00593023" w:rsidP="00BD2BB1">
            <w:pPr>
              <w:spacing w:after="0"/>
              <w:rPr>
                <w:rFonts w:ascii="Arial" w:hAnsi="Arial" w:cs="Arial"/>
                <w:b/>
                <w:bCs/>
                <w:lang w:val="en-US"/>
              </w:rPr>
            </w:pPr>
            <w:r w:rsidRPr="00593023">
              <w:rPr>
                <w:rFonts w:ascii="Arial" w:hAnsi="Arial" w:cs="Arial"/>
                <w:b/>
                <w:bCs/>
                <w:lang w:val="en-US"/>
              </w:rPr>
              <w:t>17.24</w:t>
            </w:r>
          </w:p>
        </w:tc>
        <w:tc>
          <w:tcPr>
            <w:tcW w:w="2480" w:type="dxa"/>
            <w:tcBorders>
              <w:top w:val="single" w:sz="4" w:space="0" w:color="auto"/>
              <w:bottom w:val="single" w:sz="4" w:space="0" w:color="auto"/>
            </w:tcBorders>
            <w:shd w:val="clear" w:color="auto" w:fill="FDE9D9" w:themeFill="accent6" w:themeFillTint="33"/>
          </w:tcPr>
          <w:p w14:paraId="48753E0E" w14:textId="77777777" w:rsidR="00593023" w:rsidRPr="00365274" w:rsidRDefault="00593023" w:rsidP="00BD2BB1">
            <w:pPr>
              <w:spacing w:after="0"/>
              <w:rPr>
                <w:rFonts w:ascii="Arial" w:hAnsi="Arial" w:cs="Arial"/>
                <w:b/>
                <w:lang w:val="en-US"/>
              </w:rPr>
            </w:pPr>
            <w:r w:rsidRPr="00593023">
              <w:rPr>
                <w:rFonts w:ascii="Arial" w:hAnsi="Arial" w:cs="Arial"/>
                <w:b/>
                <w:lang w:val="en-US"/>
              </w:rPr>
              <w:t xml:space="preserve">Enhancement of Inter-PLMN Roaming </w:t>
            </w:r>
            <w:r w:rsidRPr="00365274">
              <w:rPr>
                <w:rFonts w:ascii="Arial" w:hAnsi="Arial" w:cs="Arial"/>
                <w:b/>
                <w:lang w:val="en-US"/>
              </w:rPr>
              <w:t>[</w:t>
            </w:r>
            <w:proofErr w:type="spellStart"/>
            <w:r w:rsidRPr="00593023">
              <w:rPr>
                <w:rFonts w:ascii="Arial" w:hAnsi="Arial" w:cs="Arial"/>
                <w:b/>
                <w:lang w:val="en-US"/>
              </w:rPr>
              <w:t>EoIPR</w:t>
            </w:r>
            <w:proofErr w:type="spellEnd"/>
            <w:r w:rsidRPr="00365274">
              <w:rPr>
                <w:rFonts w:ascii="Arial" w:hAnsi="Arial" w:cs="Arial"/>
                <w:b/>
                <w:lang w:val="en-US"/>
              </w:rPr>
              <w:t>]</w:t>
            </w:r>
          </w:p>
        </w:tc>
        <w:tc>
          <w:tcPr>
            <w:tcW w:w="820" w:type="dxa"/>
            <w:tcBorders>
              <w:top w:val="single" w:sz="4" w:space="0" w:color="auto"/>
              <w:bottom w:val="single" w:sz="4" w:space="0" w:color="auto"/>
            </w:tcBorders>
            <w:shd w:val="clear" w:color="auto" w:fill="FDE9D9" w:themeFill="accent6" w:themeFillTint="33"/>
          </w:tcPr>
          <w:p w14:paraId="54DA8177" w14:textId="77777777" w:rsidR="00593023" w:rsidRPr="001E7CB9" w:rsidRDefault="00593023" w:rsidP="00BD2BB1">
            <w:pPr>
              <w:spacing w:after="0"/>
              <w:rPr>
                <w:rFonts w:ascii="Arial" w:hAnsi="Arial" w:cs="Arial"/>
                <w:color w:val="000000"/>
                <w:sz w:val="14"/>
                <w:szCs w:val="14"/>
                <w:lang w:val="en-US"/>
              </w:rPr>
            </w:pPr>
          </w:p>
        </w:tc>
        <w:tc>
          <w:tcPr>
            <w:tcW w:w="3612" w:type="dxa"/>
            <w:tcBorders>
              <w:top w:val="single" w:sz="4" w:space="0" w:color="auto"/>
              <w:bottom w:val="single" w:sz="4" w:space="0" w:color="auto"/>
            </w:tcBorders>
            <w:shd w:val="clear" w:color="auto" w:fill="FDE9D9" w:themeFill="accent6" w:themeFillTint="33"/>
          </w:tcPr>
          <w:p w14:paraId="5DA59F06" w14:textId="77777777" w:rsidR="00593023" w:rsidRPr="001E7CB9" w:rsidRDefault="00593023" w:rsidP="00BD2BB1">
            <w:pPr>
              <w:spacing w:after="0"/>
              <w:jc w:val="center"/>
              <w:rPr>
                <w:rFonts w:ascii="Arial" w:hAnsi="Arial" w:cs="Arial"/>
                <w:b/>
                <w:snapToGrid w:val="0"/>
                <w:color w:val="FF0000"/>
                <w:lang w:val="en-US"/>
              </w:rPr>
            </w:pPr>
          </w:p>
        </w:tc>
        <w:tc>
          <w:tcPr>
            <w:tcW w:w="1301" w:type="dxa"/>
            <w:gridSpan w:val="2"/>
            <w:tcBorders>
              <w:top w:val="single" w:sz="4" w:space="0" w:color="auto"/>
              <w:bottom w:val="single" w:sz="4" w:space="0" w:color="auto"/>
            </w:tcBorders>
            <w:shd w:val="clear" w:color="auto" w:fill="FDE9D9" w:themeFill="accent6" w:themeFillTint="33"/>
          </w:tcPr>
          <w:p w14:paraId="35D29F7E" w14:textId="77777777" w:rsidR="00593023" w:rsidRPr="001E7CB9" w:rsidRDefault="00593023" w:rsidP="00BD2BB1">
            <w:pPr>
              <w:spacing w:after="0"/>
              <w:rPr>
                <w:rFonts w:ascii="Arial" w:hAnsi="Arial" w:cs="Arial"/>
                <w:color w:val="000000"/>
                <w:lang w:val="en-US"/>
              </w:rPr>
            </w:pPr>
          </w:p>
        </w:tc>
        <w:tc>
          <w:tcPr>
            <w:tcW w:w="1112" w:type="dxa"/>
            <w:tcBorders>
              <w:top w:val="single" w:sz="4" w:space="0" w:color="auto"/>
              <w:bottom w:val="single" w:sz="4" w:space="0" w:color="auto"/>
            </w:tcBorders>
            <w:shd w:val="clear" w:color="auto" w:fill="FDE9D9" w:themeFill="accent6" w:themeFillTint="33"/>
          </w:tcPr>
          <w:p w14:paraId="6C3D7758" w14:textId="77777777" w:rsidR="00593023" w:rsidRPr="001E7CB9" w:rsidRDefault="00593023" w:rsidP="00BD2BB1">
            <w:pPr>
              <w:spacing w:after="0"/>
              <w:rPr>
                <w:rFonts w:ascii="Arial" w:hAnsi="Arial" w:cs="Arial"/>
                <w:color w:val="000000"/>
                <w:lang w:val="en-US"/>
              </w:rPr>
            </w:pPr>
          </w:p>
        </w:tc>
        <w:tc>
          <w:tcPr>
            <w:tcW w:w="8135" w:type="dxa"/>
            <w:tcBorders>
              <w:top w:val="single" w:sz="4" w:space="0" w:color="auto"/>
              <w:bottom w:val="single" w:sz="4" w:space="0" w:color="auto"/>
              <w:right w:val="single" w:sz="18" w:space="0" w:color="auto"/>
            </w:tcBorders>
            <w:shd w:val="clear" w:color="auto" w:fill="FDE9D9" w:themeFill="accent6" w:themeFillTint="33"/>
          </w:tcPr>
          <w:p w14:paraId="0D184B41" w14:textId="77777777" w:rsidR="00593023" w:rsidRPr="001E7CB9" w:rsidRDefault="00593023" w:rsidP="00BD2BB1">
            <w:pPr>
              <w:spacing w:after="0"/>
              <w:rPr>
                <w:rFonts w:ascii="Arial" w:hAnsi="Arial" w:cs="Arial"/>
                <w:lang w:val="en-US"/>
              </w:rPr>
            </w:pPr>
          </w:p>
        </w:tc>
      </w:tr>
      <w:tr w:rsidR="0043353D" w:rsidRPr="001E7CB9" w14:paraId="0418BD77" w14:textId="77777777" w:rsidTr="000544A1">
        <w:trPr>
          <w:cantSplit/>
        </w:trPr>
        <w:tc>
          <w:tcPr>
            <w:tcW w:w="846" w:type="dxa"/>
            <w:tcBorders>
              <w:top w:val="single" w:sz="4" w:space="0" w:color="auto"/>
              <w:left w:val="single" w:sz="18" w:space="0" w:color="auto"/>
              <w:bottom w:val="single" w:sz="4" w:space="0" w:color="auto"/>
            </w:tcBorders>
            <w:shd w:val="clear" w:color="auto" w:fill="auto"/>
          </w:tcPr>
          <w:p w14:paraId="75CAD8DE" w14:textId="77777777" w:rsidR="00593023" w:rsidRPr="001E7CB9" w:rsidRDefault="00593023" w:rsidP="00BD2BB1">
            <w:pPr>
              <w:spacing w:after="0"/>
              <w:rPr>
                <w:rFonts w:ascii="Arial" w:hAnsi="Arial" w:cs="Arial"/>
                <w:b/>
                <w:bCs/>
                <w:lang w:val="en-US"/>
              </w:rPr>
            </w:pPr>
          </w:p>
        </w:tc>
        <w:tc>
          <w:tcPr>
            <w:tcW w:w="2480" w:type="dxa"/>
            <w:tcBorders>
              <w:top w:val="single" w:sz="4" w:space="0" w:color="auto"/>
              <w:bottom w:val="single" w:sz="4" w:space="0" w:color="auto"/>
            </w:tcBorders>
            <w:shd w:val="clear" w:color="auto" w:fill="auto"/>
          </w:tcPr>
          <w:p w14:paraId="01EEA6FA" w14:textId="77777777" w:rsidR="00593023" w:rsidRPr="00365274" w:rsidRDefault="00593023" w:rsidP="00BD2BB1">
            <w:pPr>
              <w:spacing w:after="0"/>
              <w:rPr>
                <w:rFonts w:ascii="Arial" w:eastAsia="MS Mincho" w:hAnsi="Arial" w:cs="Arial"/>
                <w:b/>
                <w:lang w:val="en-US"/>
              </w:rPr>
            </w:pPr>
          </w:p>
        </w:tc>
        <w:tc>
          <w:tcPr>
            <w:tcW w:w="820" w:type="dxa"/>
            <w:tcBorders>
              <w:top w:val="single" w:sz="4" w:space="0" w:color="auto"/>
              <w:bottom w:val="single" w:sz="4" w:space="0" w:color="auto"/>
            </w:tcBorders>
            <w:shd w:val="clear" w:color="auto" w:fill="auto"/>
          </w:tcPr>
          <w:p w14:paraId="3B886EB5" w14:textId="77777777" w:rsidR="00593023" w:rsidRPr="001E7CB9" w:rsidRDefault="00593023" w:rsidP="00BD2BB1">
            <w:pPr>
              <w:spacing w:after="0"/>
              <w:rPr>
                <w:rFonts w:ascii="Arial" w:eastAsia="MS Mincho" w:hAnsi="Arial" w:cs="Arial"/>
                <w:sz w:val="14"/>
                <w:szCs w:val="14"/>
                <w:lang w:val="en-US"/>
              </w:rPr>
            </w:pPr>
          </w:p>
        </w:tc>
        <w:tc>
          <w:tcPr>
            <w:tcW w:w="3612" w:type="dxa"/>
            <w:tcBorders>
              <w:top w:val="single" w:sz="4" w:space="0" w:color="auto"/>
              <w:bottom w:val="single" w:sz="4" w:space="0" w:color="auto"/>
            </w:tcBorders>
            <w:shd w:val="clear" w:color="auto" w:fill="auto"/>
          </w:tcPr>
          <w:p w14:paraId="7C0BDDD5" w14:textId="77777777" w:rsidR="00593023" w:rsidRPr="001E7CB9" w:rsidRDefault="00593023" w:rsidP="00BD2BB1">
            <w:pPr>
              <w:spacing w:after="0"/>
              <w:rPr>
                <w:rFonts w:ascii="Arial" w:eastAsia="MS Mincho" w:hAnsi="Arial" w:cs="Arial"/>
                <w:lang w:val="en-US"/>
              </w:rPr>
            </w:pPr>
          </w:p>
        </w:tc>
        <w:tc>
          <w:tcPr>
            <w:tcW w:w="1301" w:type="dxa"/>
            <w:gridSpan w:val="2"/>
            <w:tcBorders>
              <w:top w:val="single" w:sz="4" w:space="0" w:color="auto"/>
              <w:bottom w:val="single" w:sz="4" w:space="0" w:color="auto"/>
            </w:tcBorders>
            <w:shd w:val="clear" w:color="auto" w:fill="auto"/>
          </w:tcPr>
          <w:p w14:paraId="6E4A418B" w14:textId="77777777" w:rsidR="00593023" w:rsidRPr="001E7CB9" w:rsidRDefault="00593023" w:rsidP="00BD2BB1">
            <w:pPr>
              <w:spacing w:after="0"/>
              <w:rPr>
                <w:rFonts w:ascii="Arial" w:eastAsia="MS Mincho" w:hAnsi="Arial" w:cs="Arial"/>
                <w:lang w:val="en-US"/>
              </w:rPr>
            </w:pPr>
          </w:p>
        </w:tc>
        <w:tc>
          <w:tcPr>
            <w:tcW w:w="1112" w:type="dxa"/>
            <w:tcBorders>
              <w:top w:val="single" w:sz="4" w:space="0" w:color="auto"/>
              <w:bottom w:val="single" w:sz="4" w:space="0" w:color="auto"/>
            </w:tcBorders>
            <w:shd w:val="clear" w:color="auto" w:fill="auto"/>
          </w:tcPr>
          <w:p w14:paraId="31C1536E" w14:textId="77777777" w:rsidR="00593023" w:rsidRPr="001E7CB9" w:rsidRDefault="00593023" w:rsidP="00BD2BB1">
            <w:pPr>
              <w:spacing w:after="0"/>
              <w:rPr>
                <w:rFonts w:ascii="Arial" w:hAnsi="Arial" w:cs="Arial"/>
                <w:color w:val="000000"/>
                <w:lang w:val="en-US"/>
              </w:rPr>
            </w:pPr>
          </w:p>
        </w:tc>
        <w:tc>
          <w:tcPr>
            <w:tcW w:w="8135" w:type="dxa"/>
            <w:tcBorders>
              <w:top w:val="single" w:sz="4" w:space="0" w:color="auto"/>
              <w:bottom w:val="single" w:sz="4" w:space="0" w:color="auto"/>
              <w:right w:val="single" w:sz="18" w:space="0" w:color="auto"/>
            </w:tcBorders>
          </w:tcPr>
          <w:p w14:paraId="60AA6605" w14:textId="77777777" w:rsidR="00593023" w:rsidRPr="001E7CB9" w:rsidRDefault="00593023" w:rsidP="00BD2BB1">
            <w:pPr>
              <w:spacing w:after="0"/>
              <w:rPr>
                <w:rFonts w:ascii="Arial" w:hAnsi="Arial" w:cs="Arial"/>
                <w:lang w:val="en-US"/>
              </w:rPr>
            </w:pPr>
          </w:p>
        </w:tc>
      </w:tr>
      <w:tr w:rsidR="00A3078A" w:rsidRPr="000472D1" w14:paraId="1A36BDDD" w14:textId="77777777" w:rsidTr="000544A1">
        <w:trPr>
          <w:cantSplit/>
        </w:trPr>
        <w:tc>
          <w:tcPr>
            <w:tcW w:w="846" w:type="dxa"/>
            <w:tcBorders>
              <w:top w:val="single" w:sz="4" w:space="0" w:color="auto"/>
              <w:left w:val="single" w:sz="18" w:space="0" w:color="auto"/>
              <w:bottom w:val="single" w:sz="4" w:space="0" w:color="auto"/>
            </w:tcBorders>
            <w:shd w:val="clear" w:color="auto" w:fill="FDE9D9" w:themeFill="accent6" w:themeFillTint="33"/>
          </w:tcPr>
          <w:p w14:paraId="44292412" w14:textId="77777777" w:rsidR="004838D5" w:rsidRPr="00107C20" w:rsidRDefault="004838D5" w:rsidP="004838D5">
            <w:pPr>
              <w:spacing w:after="0"/>
              <w:rPr>
                <w:rFonts w:ascii="Arial" w:hAnsi="Arial" w:cs="Arial"/>
                <w:b/>
                <w:bCs/>
                <w:lang w:val="en-US"/>
              </w:rPr>
            </w:pPr>
            <w:r w:rsidRPr="00107C20">
              <w:rPr>
                <w:rFonts w:ascii="Arial" w:hAnsi="Arial" w:cs="Arial"/>
                <w:b/>
                <w:bCs/>
                <w:lang w:val="en-US"/>
              </w:rPr>
              <w:t>1</w:t>
            </w:r>
            <w:r>
              <w:rPr>
                <w:rFonts w:ascii="Arial" w:hAnsi="Arial" w:cs="Arial"/>
                <w:b/>
                <w:bCs/>
                <w:lang w:val="en-US"/>
              </w:rPr>
              <w:t>7</w:t>
            </w:r>
            <w:r w:rsidRPr="00107C20">
              <w:rPr>
                <w:rFonts w:ascii="Arial" w:hAnsi="Arial" w:cs="Arial"/>
                <w:b/>
                <w:bCs/>
                <w:lang w:val="en-US"/>
              </w:rPr>
              <w:t>.</w:t>
            </w:r>
            <w:r>
              <w:rPr>
                <w:rFonts w:ascii="Arial" w:hAnsi="Arial" w:cs="Arial"/>
                <w:b/>
                <w:bCs/>
                <w:lang w:val="en-US"/>
              </w:rPr>
              <w:t>25</w:t>
            </w:r>
          </w:p>
        </w:tc>
        <w:tc>
          <w:tcPr>
            <w:tcW w:w="2480" w:type="dxa"/>
            <w:tcBorders>
              <w:top w:val="single" w:sz="4" w:space="0" w:color="auto"/>
              <w:bottom w:val="single" w:sz="4" w:space="0" w:color="auto"/>
            </w:tcBorders>
            <w:shd w:val="clear" w:color="auto" w:fill="FDE9D9" w:themeFill="accent6" w:themeFillTint="33"/>
          </w:tcPr>
          <w:p w14:paraId="795995F6" w14:textId="77777777" w:rsidR="004838D5" w:rsidRPr="00365274" w:rsidRDefault="004838D5" w:rsidP="004468C0">
            <w:pPr>
              <w:spacing w:after="0"/>
              <w:rPr>
                <w:rFonts w:ascii="Arial" w:hAnsi="Arial" w:cs="Arial"/>
                <w:b/>
                <w:bCs/>
                <w:lang w:val="en-US"/>
              </w:rPr>
            </w:pPr>
            <w:r w:rsidRPr="00365274">
              <w:rPr>
                <w:rFonts w:ascii="Arial" w:hAnsi="Arial" w:cs="Arial"/>
                <w:b/>
                <w:bCs/>
                <w:lang w:val="en-US"/>
              </w:rPr>
              <w:t>Mission Critical system migration and interconnection [MCSMI_CT]</w:t>
            </w:r>
          </w:p>
        </w:tc>
        <w:tc>
          <w:tcPr>
            <w:tcW w:w="820" w:type="dxa"/>
            <w:tcBorders>
              <w:top w:val="single" w:sz="4" w:space="0" w:color="auto"/>
              <w:bottom w:val="single" w:sz="4" w:space="0" w:color="auto"/>
            </w:tcBorders>
            <w:shd w:val="clear" w:color="auto" w:fill="FDE9D9" w:themeFill="accent6" w:themeFillTint="33"/>
          </w:tcPr>
          <w:p w14:paraId="7CDAECE2" w14:textId="77777777" w:rsidR="004838D5" w:rsidRPr="00107C20" w:rsidRDefault="004838D5" w:rsidP="004468C0">
            <w:pPr>
              <w:spacing w:after="0"/>
              <w:rPr>
                <w:rFonts w:ascii="Arial" w:hAnsi="Arial" w:cs="Arial"/>
                <w:color w:val="000000"/>
                <w:sz w:val="14"/>
                <w:szCs w:val="14"/>
                <w:lang w:val="en-US"/>
              </w:rPr>
            </w:pPr>
          </w:p>
        </w:tc>
        <w:tc>
          <w:tcPr>
            <w:tcW w:w="3612" w:type="dxa"/>
            <w:tcBorders>
              <w:top w:val="single" w:sz="4" w:space="0" w:color="auto"/>
              <w:bottom w:val="single" w:sz="4" w:space="0" w:color="auto"/>
            </w:tcBorders>
            <w:shd w:val="clear" w:color="auto" w:fill="FDE9D9" w:themeFill="accent6" w:themeFillTint="33"/>
          </w:tcPr>
          <w:p w14:paraId="75BE974E" w14:textId="77777777" w:rsidR="004838D5" w:rsidRPr="00107C20" w:rsidRDefault="004838D5" w:rsidP="004468C0">
            <w:pPr>
              <w:spacing w:after="0"/>
              <w:rPr>
                <w:rFonts w:ascii="Arial" w:hAnsi="Arial" w:cs="Arial"/>
                <w:snapToGrid w:val="0"/>
                <w:color w:val="000000"/>
                <w:lang w:val="en-US"/>
              </w:rPr>
            </w:pPr>
          </w:p>
        </w:tc>
        <w:tc>
          <w:tcPr>
            <w:tcW w:w="1301" w:type="dxa"/>
            <w:gridSpan w:val="2"/>
            <w:tcBorders>
              <w:top w:val="single" w:sz="4" w:space="0" w:color="auto"/>
              <w:bottom w:val="single" w:sz="4" w:space="0" w:color="auto"/>
            </w:tcBorders>
            <w:shd w:val="clear" w:color="auto" w:fill="FDE9D9" w:themeFill="accent6" w:themeFillTint="33"/>
          </w:tcPr>
          <w:p w14:paraId="2BBF7942" w14:textId="77777777" w:rsidR="004838D5" w:rsidRPr="00107C20" w:rsidRDefault="004838D5" w:rsidP="004468C0">
            <w:pPr>
              <w:spacing w:after="0"/>
              <w:rPr>
                <w:rFonts w:ascii="Arial" w:hAnsi="Arial" w:cs="Arial"/>
                <w:color w:val="000000"/>
                <w:lang w:val="en-US"/>
              </w:rPr>
            </w:pPr>
          </w:p>
        </w:tc>
        <w:tc>
          <w:tcPr>
            <w:tcW w:w="1112" w:type="dxa"/>
            <w:tcBorders>
              <w:top w:val="single" w:sz="4" w:space="0" w:color="auto"/>
              <w:bottom w:val="single" w:sz="4" w:space="0" w:color="auto"/>
            </w:tcBorders>
            <w:shd w:val="clear" w:color="auto" w:fill="FDE9D9" w:themeFill="accent6" w:themeFillTint="33"/>
          </w:tcPr>
          <w:p w14:paraId="6B9B9E6F" w14:textId="77777777" w:rsidR="004838D5" w:rsidRPr="00107C20" w:rsidRDefault="004838D5" w:rsidP="004468C0">
            <w:pPr>
              <w:spacing w:after="0"/>
              <w:rPr>
                <w:rFonts w:ascii="Arial" w:hAnsi="Arial" w:cs="Arial"/>
                <w:color w:val="000000"/>
                <w:lang w:val="en-US"/>
              </w:rPr>
            </w:pPr>
          </w:p>
        </w:tc>
        <w:tc>
          <w:tcPr>
            <w:tcW w:w="8135" w:type="dxa"/>
            <w:tcBorders>
              <w:top w:val="single" w:sz="4" w:space="0" w:color="auto"/>
              <w:bottom w:val="single" w:sz="4" w:space="0" w:color="auto"/>
              <w:right w:val="single" w:sz="18" w:space="0" w:color="auto"/>
            </w:tcBorders>
            <w:shd w:val="clear" w:color="auto" w:fill="FDE9D9" w:themeFill="accent6" w:themeFillTint="33"/>
          </w:tcPr>
          <w:p w14:paraId="4C19F0C6" w14:textId="77777777" w:rsidR="004838D5" w:rsidRPr="00107C20" w:rsidRDefault="004838D5" w:rsidP="004468C0">
            <w:pPr>
              <w:spacing w:after="0"/>
              <w:rPr>
                <w:rFonts w:ascii="Arial" w:hAnsi="Arial" w:cs="Arial"/>
                <w:color w:val="FF0000"/>
                <w:lang w:val="en-US"/>
              </w:rPr>
            </w:pPr>
          </w:p>
        </w:tc>
      </w:tr>
      <w:tr w:rsidR="00A3078A" w:rsidRPr="00B526AF" w14:paraId="24C11603" w14:textId="77777777" w:rsidTr="000544A1">
        <w:trPr>
          <w:cantSplit/>
        </w:trPr>
        <w:tc>
          <w:tcPr>
            <w:tcW w:w="846" w:type="dxa"/>
            <w:tcBorders>
              <w:top w:val="single" w:sz="4" w:space="0" w:color="auto"/>
              <w:left w:val="single" w:sz="18" w:space="0" w:color="auto"/>
              <w:bottom w:val="single" w:sz="4" w:space="0" w:color="auto"/>
              <w:right w:val="single" w:sz="4" w:space="0" w:color="auto"/>
            </w:tcBorders>
            <w:shd w:val="clear" w:color="auto" w:fill="auto"/>
          </w:tcPr>
          <w:p w14:paraId="2DA3E309" w14:textId="77777777" w:rsidR="00B526AF" w:rsidRPr="00B526AF" w:rsidRDefault="00B526AF" w:rsidP="00B526AF">
            <w:pPr>
              <w:spacing w:after="0"/>
              <w:rPr>
                <w:rFonts w:ascii="Arial" w:hAnsi="Arial" w:cs="Arial"/>
                <w:b/>
                <w:bCs/>
              </w:rPr>
            </w:pPr>
            <w:r w:rsidRPr="00B526AF">
              <w:rPr>
                <w:rFonts w:ascii="Arial" w:hAnsi="Arial" w:cs="Arial"/>
                <w:b/>
                <w:bCs/>
              </w:rPr>
              <w:t> </w:t>
            </w: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0349AB76" w14:textId="77777777" w:rsidR="00B526AF" w:rsidRPr="00B526AF" w:rsidRDefault="00B526AF" w:rsidP="00B526AF">
            <w:pPr>
              <w:spacing w:after="0"/>
              <w:rPr>
                <w:rFonts w:ascii="Arial" w:hAnsi="Arial" w:cs="Arial"/>
                <w:b/>
                <w:bCs/>
                <w:lang w:val="en-US"/>
              </w:rPr>
            </w:pPr>
            <w:r w:rsidRPr="00B526AF">
              <w:rPr>
                <w:rFonts w:ascii="Arial" w:hAnsi="Arial" w:cs="Arial"/>
                <w:b/>
                <w:bCs/>
                <w:lang w:val="en-US"/>
              </w:rPr>
              <w:t> </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3C438384" w14:textId="77777777" w:rsidR="00B526AF" w:rsidRPr="00B526AF" w:rsidRDefault="00FF67E2" w:rsidP="00B526AF">
            <w:pPr>
              <w:spacing w:after="0"/>
              <w:rPr>
                <w:rFonts w:ascii="Arial" w:hAnsi="Arial" w:cs="Arial"/>
                <w:color w:val="000000"/>
                <w:sz w:val="14"/>
                <w:szCs w:val="14"/>
                <w:lang w:val="en-US"/>
              </w:rPr>
            </w:pPr>
            <w:hyperlink r:id="rId102" w:history="1">
              <w:r w:rsidR="00B526AF" w:rsidRPr="00B526AF">
                <w:rPr>
                  <w:rStyle w:val="Lienhypertexte"/>
                  <w:rFonts w:ascii="Arial" w:hAnsi="Arial" w:cs="Arial"/>
                  <w:sz w:val="14"/>
                  <w:szCs w:val="14"/>
                  <w:lang w:val="en-US"/>
                </w:rPr>
                <w:t>CP-223132</w:t>
              </w:r>
            </w:hyperlink>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05193AE5" w14:textId="77777777" w:rsidR="00B526AF" w:rsidRPr="00B526AF" w:rsidRDefault="00B526AF" w:rsidP="00B526AF">
            <w:pPr>
              <w:spacing w:after="0"/>
              <w:rPr>
                <w:rFonts w:ascii="Arial" w:hAnsi="Arial" w:cs="Arial"/>
                <w:snapToGrid w:val="0"/>
                <w:color w:val="000000"/>
                <w:lang w:val="en-US"/>
              </w:rPr>
            </w:pPr>
            <w:r w:rsidRPr="00B526AF">
              <w:rPr>
                <w:rFonts w:ascii="Arial" w:hAnsi="Arial" w:cs="Arial"/>
                <w:snapToGrid w:val="0"/>
                <w:color w:val="000000"/>
                <w:lang w:val="en-US"/>
              </w:rPr>
              <w:t>CR pack on MCSMI_CT</w:t>
            </w: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33F528CD" w14:textId="77777777" w:rsidR="00B526AF" w:rsidRPr="00B526AF" w:rsidRDefault="00B526AF" w:rsidP="00B526AF">
            <w:pPr>
              <w:spacing w:after="0"/>
              <w:rPr>
                <w:rFonts w:ascii="Arial" w:hAnsi="Arial" w:cs="Arial"/>
                <w:color w:val="000000"/>
                <w:lang w:val="en-US"/>
              </w:rPr>
            </w:pPr>
            <w:r w:rsidRPr="00B526AF">
              <w:rPr>
                <w:rFonts w:ascii="Arial" w:hAnsi="Arial" w:cs="Arial"/>
                <w:color w:val="000000"/>
                <w:lang w:val="en-US"/>
              </w:rPr>
              <w:t>CT1</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5F2B107F" w14:textId="5D48B0AA" w:rsidR="00B526AF" w:rsidRPr="00B526AF" w:rsidRDefault="00384416" w:rsidP="00B526AF">
            <w:pPr>
              <w:spacing w:after="0"/>
              <w:rPr>
                <w:rFonts w:ascii="Arial" w:hAnsi="Arial" w:cs="Arial"/>
                <w:color w:val="000000"/>
                <w:lang w:val="en-US"/>
              </w:rPr>
            </w:pPr>
            <w:r w:rsidRPr="00DC4B56">
              <w:rPr>
                <w:rFonts w:ascii="Arial" w:hAnsi="Arial" w:cs="Arial"/>
                <w:color w:val="000000"/>
                <w:lang w:val="en-US"/>
              </w:rPr>
              <w:t>Approved </w:t>
            </w:r>
            <w:r w:rsidR="00B526AF" w:rsidRPr="00B526AF">
              <w:rPr>
                <w:rFonts w:ascii="Arial" w:hAnsi="Arial" w:cs="Arial"/>
                <w:color w:val="000000"/>
                <w:lang w:val="en-US"/>
              </w:rPr>
              <w:t> </w:t>
            </w: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1224B1AE" w14:textId="77777777" w:rsidR="00B526AF" w:rsidRPr="00B526AF" w:rsidRDefault="00B526AF" w:rsidP="00B526AF">
            <w:pPr>
              <w:spacing w:after="0"/>
              <w:rPr>
                <w:rFonts w:ascii="Arial" w:hAnsi="Arial" w:cs="Arial"/>
                <w:lang w:val="en-US"/>
              </w:rPr>
            </w:pPr>
            <w:r w:rsidRPr="00B526AF">
              <w:rPr>
                <w:rFonts w:ascii="Arial" w:hAnsi="Arial" w:cs="Arial"/>
                <w:lang w:val="en-US"/>
              </w:rPr>
              <w:t> </w:t>
            </w:r>
          </w:p>
        </w:tc>
      </w:tr>
      <w:tr w:rsidR="00A3078A" w:rsidRPr="000472D1" w14:paraId="2D2AA6A1" w14:textId="77777777" w:rsidTr="000544A1">
        <w:trPr>
          <w:cantSplit/>
        </w:trPr>
        <w:tc>
          <w:tcPr>
            <w:tcW w:w="846" w:type="dxa"/>
            <w:tcBorders>
              <w:top w:val="single" w:sz="4" w:space="0" w:color="auto"/>
              <w:left w:val="single" w:sz="18" w:space="0" w:color="auto"/>
              <w:bottom w:val="single" w:sz="4" w:space="0" w:color="auto"/>
            </w:tcBorders>
            <w:shd w:val="clear" w:color="auto" w:fill="FDE9D9" w:themeFill="accent6" w:themeFillTint="33"/>
          </w:tcPr>
          <w:p w14:paraId="05F9BB1B" w14:textId="77777777" w:rsidR="004838D5" w:rsidRPr="00107C20" w:rsidRDefault="004838D5" w:rsidP="004468C0">
            <w:pPr>
              <w:spacing w:after="0"/>
              <w:rPr>
                <w:rFonts w:ascii="Arial" w:hAnsi="Arial" w:cs="Arial"/>
                <w:b/>
                <w:bCs/>
                <w:lang w:val="en-US"/>
              </w:rPr>
            </w:pPr>
            <w:r w:rsidRPr="00107C20">
              <w:rPr>
                <w:rFonts w:ascii="Arial" w:hAnsi="Arial" w:cs="Arial"/>
                <w:b/>
                <w:bCs/>
                <w:lang w:val="en-US"/>
              </w:rPr>
              <w:t>1</w:t>
            </w:r>
            <w:r>
              <w:rPr>
                <w:rFonts w:ascii="Arial" w:hAnsi="Arial" w:cs="Arial"/>
                <w:b/>
                <w:bCs/>
                <w:lang w:val="en-US"/>
              </w:rPr>
              <w:t>7</w:t>
            </w:r>
            <w:r w:rsidRPr="00107C20">
              <w:rPr>
                <w:rFonts w:ascii="Arial" w:hAnsi="Arial" w:cs="Arial"/>
                <w:b/>
                <w:bCs/>
                <w:lang w:val="en-US"/>
              </w:rPr>
              <w:t>.</w:t>
            </w:r>
            <w:r>
              <w:rPr>
                <w:rFonts w:ascii="Arial" w:hAnsi="Arial" w:cs="Arial"/>
                <w:b/>
                <w:bCs/>
                <w:lang w:val="en-US"/>
              </w:rPr>
              <w:t>26</w:t>
            </w:r>
          </w:p>
        </w:tc>
        <w:tc>
          <w:tcPr>
            <w:tcW w:w="2480" w:type="dxa"/>
            <w:tcBorders>
              <w:top w:val="single" w:sz="4" w:space="0" w:color="auto"/>
              <w:bottom w:val="single" w:sz="4" w:space="0" w:color="auto"/>
            </w:tcBorders>
            <w:shd w:val="clear" w:color="auto" w:fill="FDE9D9" w:themeFill="accent6" w:themeFillTint="33"/>
          </w:tcPr>
          <w:p w14:paraId="588BB481" w14:textId="77777777" w:rsidR="004838D5" w:rsidRPr="00365274" w:rsidRDefault="00297A09" w:rsidP="004838D5">
            <w:pPr>
              <w:spacing w:after="0"/>
              <w:rPr>
                <w:rFonts w:ascii="Arial" w:hAnsi="Arial" w:cs="Arial"/>
                <w:b/>
                <w:bCs/>
                <w:lang w:val="en-US"/>
              </w:rPr>
            </w:pPr>
            <w:r w:rsidRPr="00297A09">
              <w:rPr>
                <w:rFonts w:ascii="Arial" w:hAnsi="Arial" w:cs="Arial"/>
                <w:b/>
                <w:bCs/>
                <w:lang w:val="en-US"/>
              </w:rPr>
              <w:t>CT aspects of Integration of GBA into SBA [GBA_5G]</w:t>
            </w:r>
          </w:p>
        </w:tc>
        <w:tc>
          <w:tcPr>
            <w:tcW w:w="820" w:type="dxa"/>
            <w:tcBorders>
              <w:top w:val="single" w:sz="4" w:space="0" w:color="auto"/>
              <w:bottom w:val="single" w:sz="4" w:space="0" w:color="auto"/>
            </w:tcBorders>
            <w:shd w:val="clear" w:color="auto" w:fill="FDE9D9" w:themeFill="accent6" w:themeFillTint="33"/>
          </w:tcPr>
          <w:p w14:paraId="02988D76" w14:textId="77777777" w:rsidR="004838D5" w:rsidRPr="00107C20" w:rsidRDefault="004838D5" w:rsidP="004468C0">
            <w:pPr>
              <w:spacing w:after="0"/>
              <w:rPr>
                <w:rFonts w:ascii="Arial" w:hAnsi="Arial" w:cs="Arial"/>
                <w:color w:val="000000"/>
                <w:sz w:val="14"/>
                <w:szCs w:val="14"/>
                <w:lang w:val="en-US"/>
              </w:rPr>
            </w:pPr>
          </w:p>
        </w:tc>
        <w:tc>
          <w:tcPr>
            <w:tcW w:w="3612" w:type="dxa"/>
            <w:tcBorders>
              <w:top w:val="single" w:sz="4" w:space="0" w:color="auto"/>
              <w:bottom w:val="single" w:sz="4" w:space="0" w:color="auto"/>
            </w:tcBorders>
            <w:shd w:val="clear" w:color="auto" w:fill="FDE9D9" w:themeFill="accent6" w:themeFillTint="33"/>
          </w:tcPr>
          <w:p w14:paraId="31779E1E" w14:textId="77777777" w:rsidR="004838D5" w:rsidRPr="00107C20" w:rsidRDefault="004838D5" w:rsidP="004468C0">
            <w:pPr>
              <w:spacing w:after="0"/>
              <w:rPr>
                <w:rFonts w:ascii="Arial" w:hAnsi="Arial" w:cs="Arial"/>
                <w:snapToGrid w:val="0"/>
                <w:color w:val="000000"/>
                <w:lang w:val="en-US"/>
              </w:rPr>
            </w:pPr>
          </w:p>
        </w:tc>
        <w:tc>
          <w:tcPr>
            <w:tcW w:w="1301" w:type="dxa"/>
            <w:gridSpan w:val="2"/>
            <w:tcBorders>
              <w:top w:val="single" w:sz="4" w:space="0" w:color="auto"/>
              <w:bottom w:val="single" w:sz="4" w:space="0" w:color="auto"/>
            </w:tcBorders>
            <w:shd w:val="clear" w:color="auto" w:fill="FDE9D9" w:themeFill="accent6" w:themeFillTint="33"/>
          </w:tcPr>
          <w:p w14:paraId="54F9ABDB" w14:textId="77777777" w:rsidR="004838D5" w:rsidRPr="00107C20" w:rsidRDefault="004838D5" w:rsidP="004468C0">
            <w:pPr>
              <w:spacing w:after="0"/>
              <w:rPr>
                <w:rFonts w:ascii="Arial" w:hAnsi="Arial" w:cs="Arial"/>
                <w:color w:val="000000"/>
                <w:lang w:val="en-US"/>
              </w:rPr>
            </w:pPr>
          </w:p>
        </w:tc>
        <w:tc>
          <w:tcPr>
            <w:tcW w:w="1112" w:type="dxa"/>
            <w:tcBorders>
              <w:top w:val="single" w:sz="4" w:space="0" w:color="auto"/>
              <w:bottom w:val="single" w:sz="4" w:space="0" w:color="auto"/>
            </w:tcBorders>
            <w:shd w:val="clear" w:color="auto" w:fill="FDE9D9" w:themeFill="accent6" w:themeFillTint="33"/>
          </w:tcPr>
          <w:p w14:paraId="0942E1EE" w14:textId="77777777" w:rsidR="004838D5" w:rsidRPr="00107C20" w:rsidRDefault="004838D5" w:rsidP="004468C0">
            <w:pPr>
              <w:spacing w:after="0"/>
              <w:rPr>
                <w:rFonts w:ascii="Arial" w:hAnsi="Arial" w:cs="Arial"/>
                <w:color w:val="000000"/>
                <w:lang w:val="en-US"/>
              </w:rPr>
            </w:pPr>
          </w:p>
        </w:tc>
        <w:tc>
          <w:tcPr>
            <w:tcW w:w="8135" w:type="dxa"/>
            <w:tcBorders>
              <w:top w:val="single" w:sz="4" w:space="0" w:color="auto"/>
              <w:bottom w:val="single" w:sz="4" w:space="0" w:color="auto"/>
              <w:right w:val="single" w:sz="18" w:space="0" w:color="auto"/>
            </w:tcBorders>
            <w:shd w:val="clear" w:color="auto" w:fill="FDE9D9" w:themeFill="accent6" w:themeFillTint="33"/>
          </w:tcPr>
          <w:p w14:paraId="65E2141E" w14:textId="77777777" w:rsidR="004838D5" w:rsidRPr="00107C20" w:rsidRDefault="004838D5" w:rsidP="004468C0">
            <w:pPr>
              <w:spacing w:after="0"/>
              <w:rPr>
                <w:rFonts w:ascii="Arial" w:hAnsi="Arial" w:cs="Arial"/>
                <w:color w:val="FF0000"/>
                <w:lang w:val="en-US"/>
              </w:rPr>
            </w:pPr>
          </w:p>
        </w:tc>
      </w:tr>
      <w:tr w:rsidR="00A764D9" w:rsidRPr="000472D1" w14:paraId="3AB24C9A" w14:textId="77777777" w:rsidTr="000544A1">
        <w:trPr>
          <w:cantSplit/>
        </w:trPr>
        <w:tc>
          <w:tcPr>
            <w:tcW w:w="846" w:type="dxa"/>
            <w:tcBorders>
              <w:top w:val="single" w:sz="4" w:space="0" w:color="auto"/>
              <w:left w:val="single" w:sz="18" w:space="0" w:color="auto"/>
              <w:bottom w:val="single" w:sz="4" w:space="0" w:color="auto"/>
            </w:tcBorders>
            <w:shd w:val="clear" w:color="auto" w:fill="auto"/>
          </w:tcPr>
          <w:p w14:paraId="58473F43" w14:textId="77777777" w:rsidR="004838D5" w:rsidRPr="00107C20" w:rsidRDefault="004838D5" w:rsidP="004468C0">
            <w:pPr>
              <w:spacing w:after="0"/>
              <w:rPr>
                <w:rFonts w:ascii="Arial" w:hAnsi="Arial" w:cs="Arial"/>
                <w:b/>
                <w:bCs/>
              </w:rPr>
            </w:pPr>
          </w:p>
        </w:tc>
        <w:tc>
          <w:tcPr>
            <w:tcW w:w="2480" w:type="dxa"/>
            <w:tcBorders>
              <w:top w:val="single" w:sz="4" w:space="0" w:color="auto"/>
              <w:bottom w:val="single" w:sz="4" w:space="0" w:color="auto"/>
            </w:tcBorders>
            <w:shd w:val="clear" w:color="auto" w:fill="auto"/>
          </w:tcPr>
          <w:p w14:paraId="4052BFD6" w14:textId="77777777" w:rsidR="004838D5" w:rsidRPr="00365274" w:rsidRDefault="004838D5" w:rsidP="004468C0">
            <w:pPr>
              <w:spacing w:after="0"/>
              <w:rPr>
                <w:rFonts w:ascii="Arial" w:hAnsi="Arial" w:cs="Arial"/>
                <w:b/>
                <w:bCs/>
                <w:lang w:val="en-US"/>
              </w:rPr>
            </w:pPr>
          </w:p>
        </w:tc>
        <w:tc>
          <w:tcPr>
            <w:tcW w:w="820" w:type="dxa"/>
            <w:tcBorders>
              <w:top w:val="single" w:sz="4" w:space="0" w:color="auto"/>
              <w:bottom w:val="single" w:sz="4" w:space="0" w:color="auto"/>
            </w:tcBorders>
            <w:shd w:val="clear" w:color="auto" w:fill="FFFFFF"/>
          </w:tcPr>
          <w:p w14:paraId="41964E0F" w14:textId="77777777" w:rsidR="004838D5" w:rsidRPr="00107C20" w:rsidRDefault="004838D5" w:rsidP="004468C0">
            <w:pPr>
              <w:spacing w:after="0"/>
              <w:rPr>
                <w:rFonts w:ascii="Arial" w:hAnsi="Arial" w:cs="Arial"/>
                <w:color w:val="000000"/>
                <w:sz w:val="14"/>
                <w:szCs w:val="14"/>
                <w:lang w:val="en-US"/>
              </w:rPr>
            </w:pPr>
          </w:p>
        </w:tc>
        <w:tc>
          <w:tcPr>
            <w:tcW w:w="3612" w:type="dxa"/>
            <w:tcBorders>
              <w:top w:val="single" w:sz="4" w:space="0" w:color="auto"/>
              <w:bottom w:val="single" w:sz="4" w:space="0" w:color="auto"/>
            </w:tcBorders>
            <w:shd w:val="clear" w:color="auto" w:fill="FFFFFF"/>
          </w:tcPr>
          <w:p w14:paraId="3E3D5CB5" w14:textId="77777777" w:rsidR="004838D5" w:rsidRPr="00107C20" w:rsidRDefault="004838D5" w:rsidP="004468C0">
            <w:pPr>
              <w:spacing w:after="0"/>
              <w:rPr>
                <w:rFonts w:ascii="Arial" w:hAnsi="Arial" w:cs="Arial"/>
                <w:snapToGrid w:val="0"/>
                <w:color w:val="000000"/>
                <w:lang w:val="en-US"/>
              </w:rPr>
            </w:pPr>
          </w:p>
        </w:tc>
        <w:tc>
          <w:tcPr>
            <w:tcW w:w="1301" w:type="dxa"/>
            <w:gridSpan w:val="2"/>
            <w:tcBorders>
              <w:top w:val="single" w:sz="4" w:space="0" w:color="auto"/>
              <w:bottom w:val="single" w:sz="4" w:space="0" w:color="auto"/>
            </w:tcBorders>
            <w:shd w:val="clear" w:color="auto" w:fill="FFFFFF"/>
          </w:tcPr>
          <w:p w14:paraId="531A5BA0" w14:textId="77777777" w:rsidR="004838D5" w:rsidRPr="00107C20" w:rsidRDefault="004838D5" w:rsidP="004468C0">
            <w:pPr>
              <w:spacing w:after="0"/>
              <w:rPr>
                <w:rFonts w:ascii="Arial" w:hAnsi="Arial" w:cs="Arial"/>
                <w:color w:val="000000"/>
                <w:lang w:val="en-US"/>
              </w:rPr>
            </w:pPr>
          </w:p>
        </w:tc>
        <w:tc>
          <w:tcPr>
            <w:tcW w:w="1112" w:type="dxa"/>
            <w:tcBorders>
              <w:top w:val="single" w:sz="4" w:space="0" w:color="auto"/>
              <w:bottom w:val="single" w:sz="4" w:space="0" w:color="auto"/>
            </w:tcBorders>
            <w:shd w:val="clear" w:color="auto" w:fill="FFFFFF"/>
          </w:tcPr>
          <w:p w14:paraId="3539FB18" w14:textId="77777777" w:rsidR="004838D5" w:rsidRPr="00107C20" w:rsidRDefault="004838D5" w:rsidP="004468C0">
            <w:pPr>
              <w:spacing w:after="0"/>
              <w:rPr>
                <w:rFonts w:ascii="Arial" w:hAnsi="Arial" w:cs="Arial"/>
                <w:color w:val="000000"/>
                <w:lang w:val="en-US"/>
              </w:rPr>
            </w:pPr>
          </w:p>
        </w:tc>
        <w:tc>
          <w:tcPr>
            <w:tcW w:w="8135" w:type="dxa"/>
            <w:tcBorders>
              <w:top w:val="single" w:sz="4" w:space="0" w:color="auto"/>
              <w:bottom w:val="single" w:sz="4" w:space="0" w:color="auto"/>
              <w:right w:val="single" w:sz="18" w:space="0" w:color="auto"/>
            </w:tcBorders>
            <w:shd w:val="clear" w:color="auto" w:fill="FFFFFF"/>
          </w:tcPr>
          <w:p w14:paraId="0C6285C3" w14:textId="77777777" w:rsidR="004838D5" w:rsidRPr="00107C20" w:rsidRDefault="004838D5" w:rsidP="004468C0">
            <w:pPr>
              <w:spacing w:after="0"/>
              <w:rPr>
                <w:rFonts w:ascii="Arial" w:hAnsi="Arial" w:cs="Arial"/>
                <w:lang w:val="en-US"/>
              </w:rPr>
            </w:pPr>
          </w:p>
        </w:tc>
      </w:tr>
      <w:tr w:rsidR="00A3078A" w:rsidRPr="001E7CB9" w14:paraId="229C9EE8" w14:textId="77777777" w:rsidTr="000544A1">
        <w:trPr>
          <w:cantSplit/>
        </w:trPr>
        <w:tc>
          <w:tcPr>
            <w:tcW w:w="846" w:type="dxa"/>
            <w:tcBorders>
              <w:top w:val="single" w:sz="4" w:space="0" w:color="auto"/>
              <w:left w:val="single" w:sz="18" w:space="0" w:color="auto"/>
              <w:bottom w:val="single" w:sz="4" w:space="0" w:color="auto"/>
            </w:tcBorders>
            <w:shd w:val="clear" w:color="auto" w:fill="FDE9D9" w:themeFill="accent6" w:themeFillTint="33"/>
          </w:tcPr>
          <w:p w14:paraId="653183B7" w14:textId="77777777" w:rsidR="00593023" w:rsidRPr="008E3B73" w:rsidRDefault="00593023" w:rsidP="00593023">
            <w:pPr>
              <w:spacing w:after="0"/>
              <w:rPr>
                <w:rFonts w:ascii="Arial" w:hAnsi="Arial" w:cs="Arial"/>
                <w:b/>
                <w:bCs/>
                <w:lang w:val="en-US"/>
              </w:rPr>
            </w:pPr>
            <w:r w:rsidRPr="008E3B73">
              <w:rPr>
                <w:rFonts w:ascii="Arial" w:hAnsi="Arial" w:cs="Arial"/>
                <w:b/>
                <w:bCs/>
                <w:lang w:val="en-US"/>
              </w:rPr>
              <w:t>17.27</w:t>
            </w:r>
          </w:p>
        </w:tc>
        <w:tc>
          <w:tcPr>
            <w:tcW w:w="2480" w:type="dxa"/>
            <w:tcBorders>
              <w:top w:val="single" w:sz="4" w:space="0" w:color="auto"/>
              <w:bottom w:val="single" w:sz="4" w:space="0" w:color="auto"/>
            </w:tcBorders>
            <w:shd w:val="clear" w:color="auto" w:fill="FDE9D9" w:themeFill="accent6" w:themeFillTint="33"/>
          </w:tcPr>
          <w:p w14:paraId="3796E02B" w14:textId="77777777" w:rsidR="00593023" w:rsidRPr="00365274" w:rsidRDefault="00593023" w:rsidP="00BD2BB1">
            <w:pPr>
              <w:spacing w:after="0"/>
              <w:rPr>
                <w:rFonts w:ascii="Arial" w:hAnsi="Arial" w:cs="Arial"/>
                <w:b/>
                <w:lang w:val="en-US"/>
              </w:rPr>
            </w:pPr>
            <w:r w:rsidRPr="00593023">
              <w:rPr>
                <w:rFonts w:ascii="Arial" w:hAnsi="Arial" w:cs="Arial"/>
                <w:b/>
                <w:lang w:val="en-US"/>
              </w:rPr>
              <w:t xml:space="preserve">Reliable Data Service Serialization Indication </w:t>
            </w:r>
            <w:r w:rsidRPr="00365274">
              <w:rPr>
                <w:rFonts w:ascii="Arial" w:hAnsi="Arial" w:cs="Arial"/>
                <w:b/>
                <w:lang w:val="en-US"/>
              </w:rPr>
              <w:t>[</w:t>
            </w:r>
            <w:r w:rsidR="008E3B73" w:rsidRPr="008E3B73">
              <w:rPr>
                <w:rFonts w:ascii="Arial" w:hAnsi="Arial" w:cs="Arial"/>
                <w:b/>
                <w:lang w:val="en-US"/>
              </w:rPr>
              <w:t>RDSSI_CT</w:t>
            </w:r>
            <w:r w:rsidRPr="00365274">
              <w:rPr>
                <w:rFonts w:ascii="Arial" w:hAnsi="Arial" w:cs="Arial"/>
                <w:b/>
                <w:lang w:val="en-US"/>
              </w:rPr>
              <w:t>]</w:t>
            </w:r>
          </w:p>
        </w:tc>
        <w:tc>
          <w:tcPr>
            <w:tcW w:w="820" w:type="dxa"/>
            <w:tcBorders>
              <w:top w:val="single" w:sz="4" w:space="0" w:color="auto"/>
              <w:bottom w:val="single" w:sz="4" w:space="0" w:color="auto"/>
            </w:tcBorders>
            <w:shd w:val="clear" w:color="auto" w:fill="FDE9D9" w:themeFill="accent6" w:themeFillTint="33"/>
          </w:tcPr>
          <w:p w14:paraId="32229F8C" w14:textId="77777777" w:rsidR="00593023" w:rsidRPr="001E7CB9" w:rsidRDefault="00593023" w:rsidP="00BD2BB1">
            <w:pPr>
              <w:spacing w:after="0"/>
              <w:rPr>
                <w:rFonts w:ascii="Arial" w:hAnsi="Arial" w:cs="Arial"/>
                <w:color w:val="000000"/>
                <w:sz w:val="14"/>
                <w:szCs w:val="14"/>
                <w:lang w:val="en-US"/>
              </w:rPr>
            </w:pPr>
          </w:p>
        </w:tc>
        <w:tc>
          <w:tcPr>
            <w:tcW w:w="3612" w:type="dxa"/>
            <w:tcBorders>
              <w:top w:val="single" w:sz="4" w:space="0" w:color="auto"/>
              <w:bottom w:val="single" w:sz="4" w:space="0" w:color="auto"/>
            </w:tcBorders>
            <w:shd w:val="clear" w:color="auto" w:fill="FDE9D9" w:themeFill="accent6" w:themeFillTint="33"/>
          </w:tcPr>
          <w:p w14:paraId="754F9419" w14:textId="77777777" w:rsidR="00593023" w:rsidRPr="001E7CB9" w:rsidRDefault="00593023" w:rsidP="00BD2BB1">
            <w:pPr>
              <w:spacing w:after="0"/>
              <w:jc w:val="center"/>
              <w:rPr>
                <w:rFonts w:ascii="Arial" w:hAnsi="Arial" w:cs="Arial"/>
                <w:b/>
                <w:snapToGrid w:val="0"/>
                <w:color w:val="FF0000"/>
                <w:lang w:val="en-US"/>
              </w:rPr>
            </w:pPr>
          </w:p>
        </w:tc>
        <w:tc>
          <w:tcPr>
            <w:tcW w:w="1301" w:type="dxa"/>
            <w:gridSpan w:val="2"/>
            <w:tcBorders>
              <w:top w:val="single" w:sz="4" w:space="0" w:color="auto"/>
              <w:bottom w:val="single" w:sz="4" w:space="0" w:color="auto"/>
            </w:tcBorders>
            <w:shd w:val="clear" w:color="auto" w:fill="FDE9D9" w:themeFill="accent6" w:themeFillTint="33"/>
          </w:tcPr>
          <w:p w14:paraId="08F185E9" w14:textId="77777777" w:rsidR="00593023" w:rsidRPr="001E7CB9" w:rsidRDefault="00593023" w:rsidP="00BD2BB1">
            <w:pPr>
              <w:spacing w:after="0"/>
              <w:rPr>
                <w:rFonts w:ascii="Arial" w:hAnsi="Arial" w:cs="Arial"/>
                <w:color w:val="000000"/>
                <w:lang w:val="en-US"/>
              </w:rPr>
            </w:pPr>
          </w:p>
        </w:tc>
        <w:tc>
          <w:tcPr>
            <w:tcW w:w="1112" w:type="dxa"/>
            <w:tcBorders>
              <w:top w:val="single" w:sz="4" w:space="0" w:color="auto"/>
              <w:bottom w:val="single" w:sz="4" w:space="0" w:color="auto"/>
            </w:tcBorders>
            <w:shd w:val="clear" w:color="auto" w:fill="FDE9D9" w:themeFill="accent6" w:themeFillTint="33"/>
          </w:tcPr>
          <w:p w14:paraId="34AAF4D1" w14:textId="77777777" w:rsidR="00593023" w:rsidRPr="001E7CB9" w:rsidRDefault="00593023" w:rsidP="00BD2BB1">
            <w:pPr>
              <w:spacing w:after="0"/>
              <w:rPr>
                <w:rFonts w:ascii="Arial" w:hAnsi="Arial" w:cs="Arial"/>
                <w:color w:val="000000"/>
                <w:lang w:val="en-US"/>
              </w:rPr>
            </w:pPr>
          </w:p>
        </w:tc>
        <w:tc>
          <w:tcPr>
            <w:tcW w:w="8135" w:type="dxa"/>
            <w:tcBorders>
              <w:top w:val="single" w:sz="4" w:space="0" w:color="auto"/>
              <w:bottom w:val="single" w:sz="4" w:space="0" w:color="auto"/>
              <w:right w:val="single" w:sz="18" w:space="0" w:color="auto"/>
            </w:tcBorders>
            <w:shd w:val="clear" w:color="auto" w:fill="FDE9D9" w:themeFill="accent6" w:themeFillTint="33"/>
          </w:tcPr>
          <w:p w14:paraId="1D7EC01B" w14:textId="77777777" w:rsidR="00593023" w:rsidRPr="001E7CB9" w:rsidRDefault="00593023" w:rsidP="00BD2BB1">
            <w:pPr>
              <w:spacing w:after="0"/>
              <w:rPr>
                <w:rFonts w:ascii="Arial" w:hAnsi="Arial" w:cs="Arial"/>
                <w:lang w:val="en-US"/>
              </w:rPr>
            </w:pPr>
          </w:p>
        </w:tc>
      </w:tr>
      <w:tr w:rsidR="0043353D" w:rsidRPr="001E7CB9" w14:paraId="46C67AED" w14:textId="77777777" w:rsidTr="000544A1">
        <w:trPr>
          <w:cantSplit/>
        </w:trPr>
        <w:tc>
          <w:tcPr>
            <w:tcW w:w="846" w:type="dxa"/>
            <w:tcBorders>
              <w:top w:val="single" w:sz="4" w:space="0" w:color="auto"/>
              <w:left w:val="single" w:sz="18" w:space="0" w:color="auto"/>
              <w:bottom w:val="single" w:sz="4" w:space="0" w:color="auto"/>
            </w:tcBorders>
            <w:shd w:val="clear" w:color="auto" w:fill="auto"/>
          </w:tcPr>
          <w:p w14:paraId="6D88EE9D" w14:textId="77777777" w:rsidR="00593023" w:rsidRPr="008E3B73" w:rsidRDefault="00593023" w:rsidP="00BD2BB1">
            <w:pPr>
              <w:spacing w:after="0"/>
              <w:rPr>
                <w:rFonts w:ascii="Arial" w:hAnsi="Arial" w:cs="Arial"/>
                <w:b/>
                <w:bCs/>
                <w:lang w:val="en-US"/>
              </w:rPr>
            </w:pPr>
          </w:p>
        </w:tc>
        <w:tc>
          <w:tcPr>
            <w:tcW w:w="2480" w:type="dxa"/>
            <w:tcBorders>
              <w:top w:val="single" w:sz="4" w:space="0" w:color="auto"/>
              <w:bottom w:val="single" w:sz="4" w:space="0" w:color="auto"/>
            </w:tcBorders>
            <w:shd w:val="clear" w:color="auto" w:fill="auto"/>
          </w:tcPr>
          <w:p w14:paraId="3936F00D" w14:textId="77777777" w:rsidR="00593023" w:rsidRPr="00365274" w:rsidRDefault="00593023" w:rsidP="00BD2BB1">
            <w:pPr>
              <w:spacing w:after="0"/>
              <w:rPr>
                <w:rFonts w:ascii="Arial" w:eastAsia="MS Mincho" w:hAnsi="Arial" w:cs="Arial"/>
                <w:b/>
                <w:lang w:val="en-US"/>
              </w:rPr>
            </w:pPr>
          </w:p>
        </w:tc>
        <w:tc>
          <w:tcPr>
            <w:tcW w:w="820" w:type="dxa"/>
            <w:tcBorders>
              <w:top w:val="single" w:sz="4" w:space="0" w:color="auto"/>
              <w:bottom w:val="single" w:sz="4" w:space="0" w:color="auto"/>
            </w:tcBorders>
            <w:shd w:val="clear" w:color="auto" w:fill="auto"/>
          </w:tcPr>
          <w:p w14:paraId="0BA3F5AC" w14:textId="77777777" w:rsidR="00593023" w:rsidRPr="001E7CB9" w:rsidRDefault="00593023" w:rsidP="00BD2BB1">
            <w:pPr>
              <w:spacing w:after="0"/>
              <w:rPr>
                <w:rFonts w:ascii="Arial" w:eastAsia="MS Mincho" w:hAnsi="Arial" w:cs="Arial"/>
                <w:sz w:val="14"/>
                <w:szCs w:val="14"/>
                <w:lang w:val="en-US"/>
              </w:rPr>
            </w:pPr>
          </w:p>
        </w:tc>
        <w:tc>
          <w:tcPr>
            <w:tcW w:w="3612" w:type="dxa"/>
            <w:tcBorders>
              <w:top w:val="single" w:sz="4" w:space="0" w:color="auto"/>
              <w:bottom w:val="single" w:sz="4" w:space="0" w:color="auto"/>
            </w:tcBorders>
            <w:shd w:val="clear" w:color="auto" w:fill="auto"/>
          </w:tcPr>
          <w:p w14:paraId="2C147DE2" w14:textId="77777777" w:rsidR="00593023" w:rsidRPr="001E7CB9" w:rsidRDefault="00593023" w:rsidP="00BD2BB1">
            <w:pPr>
              <w:spacing w:after="0"/>
              <w:rPr>
                <w:rFonts w:ascii="Arial" w:eastAsia="MS Mincho" w:hAnsi="Arial" w:cs="Arial"/>
                <w:lang w:val="en-US"/>
              </w:rPr>
            </w:pPr>
          </w:p>
        </w:tc>
        <w:tc>
          <w:tcPr>
            <w:tcW w:w="1301" w:type="dxa"/>
            <w:gridSpan w:val="2"/>
            <w:tcBorders>
              <w:top w:val="single" w:sz="4" w:space="0" w:color="auto"/>
              <w:bottom w:val="single" w:sz="4" w:space="0" w:color="auto"/>
            </w:tcBorders>
            <w:shd w:val="clear" w:color="auto" w:fill="auto"/>
          </w:tcPr>
          <w:p w14:paraId="292E1BFF" w14:textId="77777777" w:rsidR="00593023" w:rsidRPr="001E7CB9" w:rsidRDefault="00593023" w:rsidP="00BD2BB1">
            <w:pPr>
              <w:spacing w:after="0"/>
              <w:rPr>
                <w:rFonts w:ascii="Arial" w:eastAsia="MS Mincho" w:hAnsi="Arial" w:cs="Arial"/>
                <w:lang w:val="en-US"/>
              </w:rPr>
            </w:pPr>
          </w:p>
        </w:tc>
        <w:tc>
          <w:tcPr>
            <w:tcW w:w="1112" w:type="dxa"/>
            <w:tcBorders>
              <w:top w:val="single" w:sz="4" w:space="0" w:color="auto"/>
              <w:bottom w:val="single" w:sz="4" w:space="0" w:color="auto"/>
            </w:tcBorders>
            <w:shd w:val="clear" w:color="auto" w:fill="auto"/>
          </w:tcPr>
          <w:p w14:paraId="68F4D7C2" w14:textId="77777777" w:rsidR="00593023" w:rsidRPr="001E7CB9" w:rsidRDefault="00593023" w:rsidP="00BD2BB1">
            <w:pPr>
              <w:spacing w:after="0"/>
              <w:rPr>
                <w:rFonts w:ascii="Arial" w:hAnsi="Arial" w:cs="Arial"/>
                <w:color w:val="000000"/>
                <w:lang w:val="en-US"/>
              </w:rPr>
            </w:pPr>
          </w:p>
        </w:tc>
        <w:tc>
          <w:tcPr>
            <w:tcW w:w="8135" w:type="dxa"/>
            <w:tcBorders>
              <w:top w:val="single" w:sz="4" w:space="0" w:color="auto"/>
              <w:bottom w:val="single" w:sz="4" w:space="0" w:color="auto"/>
              <w:right w:val="single" w:sz="18" w:space="0" w:color="auto"/>
            </w:tcBorders>
          </w:tcPr>
          <w:p w14:paraId="14060A51" w14:textId="77777777" w:rsidR="00593023" w:rsidRPr="001E7CB9" w:rsidRDefault="00593023" w:rsidP="00BD2BB1">
            <w:pPr>
              <w:spacing w:after="0"/>
              <w:rPr>
                <w:rFonts w:ascii="Arial" w:hAnsi="Arial" w:cs="Arial"/>
                <w:lang w:val="en-US"/>
              </w:rPr>
            </w:pPr>
          </w:p>
        </w:tc>
      </w:tr>
      <w:tr w:rsidR="00A3078A" w:rsidRPr="001E7CB9" w14:paraId="79FAF23D" w14:textId="77777777" w:rsidTr="000544A1">
        <w:trPr>
          <w:cantSplit/>
        </w:trPr>
        <w:tc>
          <w:tcPr>
            <w:tcW w:w="846" w:type="dxa"/>
            <w:tcBorders>
              <w:top w:val="single" w:sz="4" w:space="0" w:color="auto"/>
              <w:left w:val="single" w:sz="18" w:space="0" w:color="auto"/>
              <w:bottom w:val="single" w:sz="4" w:space="0" w:color="auto"/>
            </w:tcBorders>
            <w:shd w:val="clear" w:color="auto" w:fill="FDE9D9" w:themeFill="accent6" w:themeFillTint="33"/>
          </w:tcPr>
          <w:p w14:paraId="4766A419" w14:textId="77777777" w:rsidR="008E3B73" w:rsidRPr="008E3B73" w:rsidRDefault="008E3B73" w:rsidP="008E3B73">
            <w:pPr>
              <w:spacing w:after="0"/>
              <w:rPr>
                <w:rFonts w:ascii="Arial" w:hAnsi="Arial" w:cs="Arial"/>
                <w:b/>
                <w:bCs/>
                <w:lang w:val="en-US"/>
              </w:rPr>
            </w:pPr>
            <w:r w:rsidRPr="008E3B73">
              <w:rPr>
                <w:rFonts w:ascii="Arial" w:hAnsi="Arial" w:cs="Arial"/>
                <w:b/>
                <w:bCs/>
                <w:lang w:val="en-US"/>
              </w:rPr>
              <w:t>17.28</w:t>
            </w:r>
          </w:p>
        </w:tc>
        <w:tc>
          <w:tcPr>
            <w:tcW w:w="2480" w:type="dxa"/>
            <w:tcBorders>
              <w:top w:val="single" w:sz="4" w:space="0" w:color="auto"/>
              <w:bottom w:val="single" w:sz="4" w:space="0" w:color="auto"/>
            </w:tcBorders>
            <w:shd w:val="clear" w:color="auto" w:fill="FDE9D9" w:themeFill="accent6" w:themeFillTint="33"/>
          </w:tcPr>
          <w:p w14:paraId="47B2304B" w14:textId="77777777" w:rsidR="008E3B73" w:rsidRPr="00365274" w:rsidRDefault="008E3B73" w:rsidP="00BD2BB1">
            <w:pPr>
              <w:spacing w:after="0"/>
              <w:rPr>
                <w:rFonts w:ascii="Arial" w:hAnsi="Arial" w:cs="Arial"/>
                <w:b/>
                <w:lang w:val="en-US"/>
              </w:rPr>
            </w:pPr>
            <w:r w:rsidRPr="008E3B73">
              <w:rPr>
                <w:rFonts w:ascii="Arial" w:hAnsi="Arial" w:cs="Arial"/>
                <w:b/>
                <w:lang w:val="en-US"/>
              </w:rPr>
              <w:t xml:space="preserve">CT aspects for Enabling Edge Applications </w:t>
            </w:r>
            <w:r w:rsidRPr="00365274">
              <w:rPr>
                <w:rFonts w:ascii="Arial" w:hAnsi="Arial" w:cs="Arial"/>
                <w:b/>
                <w:lang w:val="en-US"/>
              </w:rPr>
              <w:t>[</w:t>
            </w:r>
            <w:r w:rsidRPr="008E3B73">
              <w:rPr>
                <w:rFonts w:ascii="Arial" w:hAnsi="Arial" w:cs="Arial"/>
                <w:b/>
                <w:lang w:val="en-US"/>
              </w:rPr>
              <w:t>EDGEAPP</w:t>
            </w:r>
            <w:r w:rsidRPr="00365274">
              <w:rPr>
                <w:rFonts w:ascii="Arial" w:hAnsi="Arial" w:cs="Arial"/>
                <w:b/>
                <w:lang w:val="en-US"/>
              </w:rPr>
              <w:t>]</w:t>
            </w:r>
          </w:p>
        </w:tc>
        <w:tc>
          <w:tcPr>
            <w:tcW w:w="820" w:type="dxa"/>
            <w:tcBorders>
              <w:top w:val="single" w:sz="4" w:space="0" w:color="auto"/>
              <w:bottom w:val="single" w:sz="4" w:space="0" w:color="auto"/>
            </w:tcBorders>
            <w:shd w:val="clear" w:color="auto" w:fill="FDE9D9" w:themeFill="accent6" w:themeFillTint="33"/>
          </w:tcPr>
          <w:p w14:paraId="19F38597" w14:textId="77777777" w:rsidR="008E3B73" w:rsidRPr="001E7CB9" w:rsidRDefault="008E3B73" w:rsidP="00BD2BB1">
            <w:pPr>
              <w:spacing w:after="0"/>
              <w:rPr>
                <w:rFonts w:ascii="Arial" w:hAnsi="Arial" w:cs="Arial"/>
                <w:color w:val="000000"/>
                <w:sz w:val="14"/>
                <w:szCs w:val="14"/>
                <w:lang w:val="en-US"/>
              </w:rPr>
            </w:pPr>
          </w:p>
        </w:tc>
        <w:tc>
          <w:tcPr>
            <w:tcW w:w="3612" w:type="dxa"/>
            <w:tcBorders>
              <w:top w:val="single" w:sz="4" w:space="0" w:color="auto"/>
              <w:bottom w:val="single" w:sz="4" w:space="0" w:color="auto"/>
            </w:tcBorders>
            <w:shd w:val="clear" w:color="auto" w:fill="FDE9D9" w:themeFill="accent6" w:themeFillTint="33"/>
          </w:tcPr>
          <w:p w14:paraId="2E58AB40" w14:textId="77777777" w:rsidR="008E3B73" w:rsidRPr="001E7CB9" w:rsidRDefault="008E3B73" w:rsidP="00BD2BB1">
            <w:pPr>
              <w:spacing w:after="0"/>
              <w:jc w:val="center"/>
              <w:rPr>
                <w:rFonts w:ascii="Arial" w:hAnsi="Arial" w:cs="Arial"/>
                <w:b/>
                <w:snapToGrid w:val="0"/>
                <w:color w:val="FF0000"/>
                <w:lang w:val="en-US"/>
              </w:rPr>
            </w:pPr>
          </w:p>
        </w:tc>
        <w:tc>
          <w:tcPr>
            <w:tcW w:w="1301" w:type="dxa"/>
            <w:gridSpan w:val="2"/>
            <w:tcBorders>
              <w:top w:val="single" w:sz="4" w:space="0" w:color="auto"/>
              <w:bottom w:val="single" w:sz="4" w:space="0" w:color="auto"/>
            </w:tcBorders>
            <w:shd w:val="clear" w:color="auto" w:fill="FDE9D9" w:themeFill="accent6" w:themeFillTint="33"/>
          </w:tcPr>
          <w:p w14:paraId="1AAE9556" w14:textId="77777777" w:rsidR="008E3B73" w:rsidRPr="001E7CB9" w:rsidRDefault="008E3B73" w:rsidP="00BD2BB1">
            <w:pPr>
              <w:spacing w:after="0"/>
              <w:rPr>
                <w:rFonts w:ascii="Arial" w:hAnsi="Arial" w:cs="Arial"/>
                <w:color w:val="000000"/>
                <w:lang w:val="en-US"/>
              </w:rPr>
            </w:pPr>
          </w:p>
        </w:tc>
        <w:tc>
          <w:tcPr>
            <w:tcW w:w="1112" w:type="dxa"/>
            <w:tcBorders>
              <w:top w:val="single" w:sz="4" w:space="0" w:color="auto"/>
              <w:bottom w:val="single" w:sz="4" w:space="0" w:color="auto"/>
            </w:tcBorders>
            <w:shd w:val="clear" w:color="auto" w:fill="FDE9D9" w:themeFill="accent6" w:themeFillTint="33"/>
          </w:tcPr>
          <w:p w14:paraId="36A3CAFA" w14:textId="77777777" w:rsidR="008E3B73" w:rsidRPr="001E7CB9" w:rsidRDefault="008E3B73" w:rsidP="00BD2BB1">
            <w:pPr>
              <w:spacing w:after="0"/>
              <w:rPr>
                <w:rFonts w:ascii="Arial" w:hAnsi="Arial" w:cs="Arial"/>
                <w:color w:val="000000"/>
                <w:lang w:val="en-US"/>
              </w:rPr>
            </w:pPr>
          </w:p>
        </w:tc>
        <w:tc>
          <w:tcPr>
            <w:tcW w:w="8135" w:type="dxa"/>
            <w:tcBorders>
              <w:top w:val="single" w:sz="4" w:space="0" w:color="auto"/>
              <w:bottom w:val="single" w:sz="4" w:space="0" w:color="auto"/>
              <w:right w:val="single" w:sz="18" w:space="0" w:color="auto"/>
            </w:tcBorders>
            <w:shd w:val="clear" w:color="auto" w:fill="FDE9D9" w:themeFill="accent6" w:themeFillTint="33"/>
          </w:tcPr>
          <w:p w14:paraId="44AE9E47" w14:textId="77777777" w:rsidR="008E3B73" w:rsidRPr="001E7CB9" w:rsidRDefault="008E3B73" w:rsidP="00BD2BB1">
            <w:pPr>
              <w:spacing w:after="0"/>
              <w:rPr>
                <w:rFonts w:ascii="Arial" w:hAnsi="Arial" w:cs="Arial"/>
                <w:lang w:val="en-US"/>
              </w:rPr>
            </w:pPr>
          </w:p>
        </w:tc>
      </w:tr>
      <w:tr w:rsidR="00384416" w:rsidRPr="00B526AF" w14:paraId="3C71CA00" w14:textId="77777777" w:rsidTr="000544A1">
        <w:trPr>
          <w:cantSplit/>
        </w:trPr>
        <w:tc>
          <w:tcPr>
            <w:tcW w:w="846" w:type="dxa"/>
            <w:tcBorders>
              <w:top w:val="single" w:sz="4" w:space="0" w:color="auto"/>
              <w:left w:val="single" w:sz="18" w:space="0" w:color="auto"/>
              <w:bottom w:val="single" w:sz="4" w:space="0" w:color="auto"/>
              <w:right w:val="single" w:sz="4" w:space="0" w:color="auto"/>
            </w:tcBorders>
            <w:shd w:val="clear" w:color="auto" w:fill="auto"/>
          </w:tcPr>
          <w:p w14:paraId="5D2D2038" w14:textId="77777777" w:rsidR="00384416" w:rsidRPr="00B526AF" w:rsidRDefault="00384416" w:rsidP="00384416">
            <w:pPr>
              <w:spacing w:after="0"/>
              <w:rPr>
                <w:rFonts w:ascii="Arial" w:hAnsi="Arial" w:cs="Arial"/>
                <w:b/>
                <w:bCs/>
                <w:lang w:val="en-US"/>
              </w:rPr>
            </w:pPr>
            <w:r w:rsidRPr="00B526AF">
              <w:rPr>
                <w:rFonts w:ascii="Arial" w:hAnsi="Arial" w:cs="Arial"/>
                <w:b/>
                <w:bCs/>
                <w:lang w:val="en-US"/>
              </w:rPr>
              <w:t> </w:t>
            </w: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2739F02B" w14:textId="77777777" w:rsidR="00384416" w:rsidRPr="00B526AF" w:rsidRDefault="00384416" w:rsidP="00384416">
            <w:pPr>
              <w:spacing w:after="0"/>
              <w:rPr>
                <w:rFonts w:ascii="Arial" w:eastAsia="MS Mincho" w:hAnsi="Arial" w:cs="Arial"/>
                <w:b/>
                <w:lang w:val="en-US"/>
              </w:rPr>
            </w:pPr>
            <w:r w:rsidRPr="00B526AF">
              <w:rPr>
                <w:rFonts w:ascii="Arial" w:eastAsia="MS Mincho" w:hAnsi="Arial" w:cs="Arial"/>
                <w:b/>
                <w:lang w:val="en-US"/>
              </w:rPr>
              <w:t> </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74BF63B4" w14:textId="77777777" w:rsidR="00384416" w:rsidRPr="00B526AF" w:rsidRDefault="00FF67E2" w:rsidP="00384416">
            <w:pPr>
              <w:spacing w:after="0"/>
              <w:rPr>
                <w:rFonts w:ascii="Arial" w:eastAsia="MS Mincho" w:hAnsi="Arial" w:cs="Arial"/>
                <w:sz w:val="14"/>
                <w:szCs w:val="14"/>
                <w:lang w:val="en-US"/>
              </w:rPr>
            </w:pPr>
            <w:hyperlink r:id="rId103" w:history="1">
              <w:r w:rsidR="00384416" w:rsidRPr="00B526AF">
                <w:rPr>
                  <w:rStyle w:val="Lienhypertexte"/>
                  <w:rFonts w:ascii="Arial" w:eastAsia="MS Mincho" w:hAnsi="Arial" w:cs="Arial"/>
                  <w:sz w:val="14"/>
                  <w:szCs w:val="14"/>
                  <w:lang w:val="en-US"/>
                </w:rPr>
                <w:t>CP-223154</w:t>
              </w:r>
            </w:hyperlink>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6D60F888" w14:textId="77777777" w:rsidR="00384416" w:rsidRPr="00B526AF" w:rsidRDefault="00384416" w:rsidP="00384416">
            <w:pPr>
              <w:spacing w:after="0"/>
              <w:rPr>
                <w:rFonts w:ascii="Arial" w:eastAsia="MS Mincho" w:hAnsi="Arial" w:cs="Arial"/>
                <w:lang w:val="en-US"/>
              </w:rPr>
            </w:pPr>
            <w:r w:rsidRPr="00B526AF">
              <w:rPr>
                <w:rFonts w:ascii="Arial" w:eastAsia="MS Mincho" w:hAnsi="Arial" w:cs="Arial"/>
                <w:lang w:val="en-US"/>
              </w:rPr>
              <w:t>CR pack on EDGEAPP</w:t>
            </w: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3C2B7B42" w14:textId="77777777" w:rsidR="00384416" w:rsidRPr="00B526AF" w:rsidRDefault="00384416" w:rsidP="00384416">
            <w:pPr>
              <w:spacing w:after="0"/>
              <w:rPr>
                <w:rFonts w:ascii="Arial" w:eastAsia="MS Mincho" w:hAnsi="Arial" w:cs="Arial"/>
                <w:lang w:val="en-US"/>
              </w:rPr>
            </w:pPr>
            <w:r w:rsidRPr="00B526AF">
              <w:rPr>
                <w:rFonts w:ascii="Arial" w:eastAsia="MS Mincho" w:hAnsi="Arial" w:cs="Arial"/>
                <w:lang w:val="en-US"/>
              </w:rPr>
              <w:t>CT1</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6B246492" w14:textId="63701D0D" w:rsidR="00384416" w:rsidRPr="00B526AF" w:rsidRDefault="00384416" w:rsidP="00384416">
            <w:pPr>
              <w:spacing w:after="0"/>
              <w:rPr>
                <w:rFonts w:ascii="Arial" w:hAnsi="Arial" w:cs="Arial"/>
                <w:color w:val="000000"/>
                <w:lang w:val="en-US"/>
              </w:rPr>
            </w:pPr>
            <w:r w:rsidRPr="0008184F">
              <w:rPr>
                <w:rFonts w:ascii="Arial" w:hAnsi="Arial" w:cs="Arial"/>
                <w:color w:val="000000"/>
                <w:lang w:val="en-US"/>
              </w:rPr>
              <w:t>Approved </w:t>
            </w: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6E332DD2" w14:textId="77777777" w:rsidR="00384416" w:rsidRPr="00B526AF" w:rsidRDefault="00384416" w:rsidP="00384416">
            <w:pPr>
              <w:spacing w:after="0"/>
              <w:rPr>
                <w:rFonts w:ascii="Arial" w:hAnsi="Arial" w:cs="Arial"/>
                <w:lang w:val="en-US"/>
              </w:rPr>
            </w:pPr>
            <w:r w:rsidRPr="00B526AF">
              <w:rPr>
                <w:rFonts w:ascii="Arial" w:hAnsi="Arial" w:cs="Arial"/>
                <w:lang w:val="en-US"/>
              </w:rPr>
              <w:t> </w:t>
            </w:r>
          </w:p>
        </w:tc>
      </w:tr>
      <w:tr w:rsidR="00384416" w:rsidRPr="00B526AF" w14:paraId="5D4671DE" w14:textId="77777777" w:rsidTr="000544A1">
        <w:trPr>
          <w:cantSplit/>
        </w:trPr>
        <w:tc>
          <w:tcPr>
            <w:tcW w:w="846" w:type="dxa"/>
            <w:tcBorders>
              <w:top w:val="single" w:sz="4" w:space="0" w:color="auto"/>
              <w:left w:val="single" w:sz="18" w:space="0" w:color="auto"/>
              <w:bottom w:val="single" w:sz="4" w:space="0" w:color="auto"/>
              <w:right w:val="single" w:sz="4" w:space="0" w:color="auto"/>
            </w:tcBorders>
            <w:shd w:val="clear" w:color="auto" w:fill="auto"/>
          </w:tcPr>
          <w:p w14:paraId="745F2D73" w14:textId="77777777" w:rsidR="00384416" w:rsidRPr="00B526AF" w:rsidRDefault="00384416" w:rsidP="00384416">
            <w:pPr>
              <w:spacing w:after="0"/>
              <w:rPr>
                <w:rFonts w:ascii="Arial" w:hAnsi="Arial" w:cs="Arial"/>
                <w:b/>
                <w:bCs/>
                <w:lang w:val="en-US"/>
              </w:rPr>
            </w:pPr>
            <w:r w:rsidRPr="00B526AF">
              <w:rPr>
                <w:rFonts w:ascii="Arial" w:hAnsi="Arial" w:cs="Arial"/>
                <w:b/>
                <w:bCs/>
                <w:lang w:val="en-US"/>
              </w:rPr>
              <w:t> </w:t>
            </w: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025F919D" w14:textId="77777777" w:rsidR="00384416" w:rsidRPr="00B526AF" w:rsidRDefault="00384416" w:rsidP="00384416">
            <w:pPr>
              <w:spacing w:after="0"/>
              <w:rPr>
                <w:rFonts w:ascii="Arial" w:eastAsia="MS Mincho" w:hAnsi="Arial" w:cs="Arial"/>
                <w:b/>
                <w:lang w:val="en-US"/>
              </w:rPr>
            </w:pPr>
            <w:r w:rsidRPr="00B526AF">
              <w:rPr>
                <w:rFonts w:ascii="Arial" w:eastAsia="MS Mincho" w:hAnsi="Arial" w:cs="Arial"/>
                <w:b/>
                <w:lang w:val="en-US"/>
              </w:rPr>
              <w:t> </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2761D8D4" w14:textId="77777777" w:rsidR="00384416" w:rsidRPr="00B526AF" w:rsidRDefault="00FF67E2" w:rsidP="00384416">
            <w:pPr>
              <w:spacing w:after="0"/>
              <w:rPr>
                <w:rFonts w:ascii="Arial" w:eastAsia="MS Mincho" w:hAnsi="Arial" w:cs="Arial"/>
                <w:sz w:val="14"/>
                <w:szCs w:val="14"/>
                <w:lang w:val="en-US"/>
              </w:rPr>
            </w:pPr>
            <w:hyperlink r:id="rId104" w:history="1">
              <w:r w:rsidR="00384416" w:rsidRPr="00B526AF">
                <w:rPr>
                  <w:rStyle w:val="Lienhypertexte"/>
                  <w:rFonts w:ascii="Arial" w:eastAsia="MS Mincho" w:hAnsi="Arial" w:cs="Arial"/>
                  <w:sz w:val="14"/>
                  <w:szCs w:val="14"/>
                  <w:lang w:val="en-US"/>
                </w:rPr>
                <w:t>CP-223170</w:t>
              </w:r>
            </w:hyperlink>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6FC7F79C" w14:textId="77777777" w:rsidR="00384416" w:rsidRPr="00B526AF" w:rsidRDefault="00384416" w:rsidP="00384416">
            <w:pPr>
              <w:spacing w:after="0"/>
              <w:rPr>
                <w:rFonts w:ascii="Arial" w:eastAsia="MS Mincho" w:hAnsi="Arial" w:cs="Arial"/>
                <w:lang w:val="en-US"/>
              </w:rPr>
            </w:pPr>
            <w:r w:rsidRPr="00B526AF">
              <w:rPr>
                <w:rFonts w:ascii="Arial" w:eastAsia="MS Mincho" w:hAnsi="Arial" w:cs="Arial"/>
                <w:lang w:val="en-US"/>
              </w:rPr>
              <w:t>CR pack on EDGEAPP</w:t>
            </w: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65730E29" w14:textId="77777777" w:rsidR="00384416" w:rsidRPr="00B526AF" w:rsidRDefault="00384416" w:rsidP="00384416">
            <w:pPr>
              <w:spacing w:after="0"/>
              <w:rPr>
                <w:rFonts w:ascii="Arial" w:eastAsia="MS Mincho" w:hAnsi="Arial" w:cs="Arial"/>
                <w:lang w:val="en-US"/>
              </w:rPr>
            </w:pPr>
            <w:r w:rsidRPr="00B526AF">
              <w:rPr>
                <w:rFonts w:ascii="Arial" w:eastAsia="MS Mincho" w:hAnsi="Arial" w:cs="Arial"/>
                <w:lang w:val="en-US"/>
              </w:rPr>
              <w:t>CT3</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09F329B8" w14:textId="1F878C7A" w:rsidR="00384416" w:rsidRPr="00B526AF" w:rsidRDefault="00384416" w:rsidP="00384416">
            <w:pPr>
              <w:spacing w:after="0"/>
              <w:rPr>
                <w:rFonts w:ascii="Arial" w:hAnsi="Arial" w:cs="Arial"/>
                <w:color w:val="000000"/>
                <w:lang w:val="en-US"/>
              </w:rPr>
            </w:pPr>
            <w:r w:rsidRPr="0008184F">
              <w:rPr>
                <w:rFonts w:ascii="Arial" w:hAnsi="Arial" w:cs="Arial"/>
                <w:color w:val="000000"/>
                <w:lang w:val="en-US"/>
              </w:rPr>
              <w:t>Approved </w:t>
            </w: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50941DC2" w14:textId="77777777" w:rsidR="00384416" w:rsidRPr="00B526AF" w:rsidRDefault="00384416" w:rsidP="00384416">
            <w:pPr>
              <w:spacing w:after="0"/>
              <w:rPr>
                <w:rFonts w:ascii="Arial" w:hAnsi="Arial" w:cs="Arial"/>
                <w:lang w:val="en-US"/>
              </w:rPr>
            </w:pPr>
            <w:r w:rsidRPr="00B526AF">
              <w:rPr>
                <w:rFonts w:ascii="Arial" w:hAnsi="Arial" w:cs="Arial"/>
                <w:lang w:val="en-US"/>
              </w:rPr>
              <w:t> </w:t>
            </w:r>
          </w:p>
        </w:tc>
      </w:tr>
      <w:tr w:rsidR="00A3078A" w:rsidRPr="001E7CB9" w14:paraId="787E18F3" w14:textId="77777777" w:rsidTr="000544A1">
        <w:trPr>
          <w:cantSplit/>
        </w:trPr>
        <w:tc>
          <w:tcPr>
            <w:tcW w:w="846" w:type="dxa"/>
            <w:tcBorders>
              <w:top w:val="single" w:sz="4" w:space="0" w:color="auto"/>
              <w:left w:val="single" w:sz="18" w:space="0" w:color="auto"/>
              <w:bottom w:val="single" w:sz="4" w:space="0" w:color="auto"/>
            </w:tcBorders>
            <w:shd w:val="clear" w:color="auto" w:fill="FDE9D9" w:themeFill="accent6" w:themeFillTint="33"/>
          </w:tcPr>
          <w:p w14:paraId="6A5AEFC6" w14:textId="77777777" w:rsidR="00BD2BB1" w:rsidRPr="008E3B73" w:rsidRDefault="00BD2BB1" w:rsidP="00BD2BB1">
            <w:pPr>
              <w:spacing w:after="0"/>
              <w:rPr>
                <w:rFonts w:ascii="Arial" w:hAnsi="Arial" w:cs="Arial"/>
                <w:b/>
                <w:bCs/>
                <w:lang w:val="en-US"/>
              </w:rPr>
            </w:pPr>
            <w:r w:rsidRPr="008E3B73">
              <w:rPr>
                <w:rFonts w:ascii="Arial" w:hAnsi="Arial" w:cs="Arial"/>
                <w:b/>
                <w:bCs/>
                <w:lang w:val="en-US"/>
              </w:rPr>
              <w:t>17.2</w:t>
            </w:r>
            <w:r w:rsidR="00A96B43">
              <w:rPr>
                <w:rFonts w:ascii="Arial" w:hAnsi="Arial" w:cs="Arial"/>
                <w:b/>
                <w:bCs/>
                <w:lang w:val="en-US"/>
              </w:rPr>
              <w:t>9</w:t>
            </w:r>
          </w:p>
        </w:tc>
        <w:tc>
          <w:tcPr>
            <w:tcW w:w="2480" w:type="dxa"/>
            <w:tcBorders>
              <w:top w:val="single" w:sz="4" w:space="0" w:color="auto"/>
              <w:bottom w:val="single" w:sz="4" w:space="0" w:color="auto"/>
            </w:tcBorders>
            <w:shd w:val="clear" w:color="auto" w:fill="FDE9D9" w:themeFill="accent6" w:themeFillTint="33"/>
          </w:tcPr>
          <w:p w14:paraId="3DAD632F" w14:textId="77777777" w:rsidR="00BD2BB1" w:rsidRPr="00365274" w:rsidRDefault="00A96B43" w:rsidP="00A96B43">
            <w:pPr>
              <w:spacing w:after="0"/>
              <w:rPr>
                <w:rFonts w:ascii="Arial" w:hAnsi="Arial" w:cs="Arial"/>
                <w:b/>
                <w:lang w:val="en-US"/>
              </w:rPr>
            </w:pPr>
            <w:r w:rsidRPr="00A96B43">
              <w:rPr>
                <w:rFonts w:ascii="Arial" w:hAnsi="Arial" w:cs="Arial"/>
                <w:b/>
                <w:lang w:val="en-US"/>
              </w:rPr>
              <w:t xml:space="preserve">CT aspects of </w:t>
            </w:r>
            <w:proofErr w:type="spellStart"/>
            <w:r w:rsidRPr="00A96B43">
              <w:rPr>
                <w:rFonts w:ascii="Arial" w:hAnsi="Arial" w:cs="Arial"/>
                <w:b/>
                <w:lang w:val="en-US"/>
              </w:rPr>
              <w:t>eNPN</w:t>
            </w:r>
            <w:proofErr w:type="spellEnd"/>
            <w:r w:rsidRPr="00A96B43">
              <w:rPr>
                <w:rFonts w:ascii="Arial" w:hAnsi="Arial" w:cs="Arial"/>
                <w:b/>
                <w:lang w:val="en-US"/>
              </w:rPr>
              <w:t xml:space="preserve"> </w:t>
            </w:r>
            <w:r w:rsidR="00BD2BB1" w:rsidRPr="00365274">
              <w:rPr>
                <w:rFonts w:ascii="Arial" w:hAnsi="Arial" w:cs="Arial"/>
                <w:b/>
                <w:lang w:val="en-US"/>
              </w:rPr>
              <w:t>[</w:t>
            </w:r>
            <w:proofErr w:type="spellStart"/>
            <w:r>
              <w:rPr>
                <w:rFonts w:ascii="Arial" w:hAnsi="Arial" w:cs="Arial"/>
                <w:b/>
                <w:lang w:val="en-US"/>
              </w:rPr>
              <w:t>eNPN</w:t>
            </w:r>
            <w:proofErr w:type="spellEnd"/>
            <w:r w:rsidR="00BD2BB1" w:rsidRPr="00365274">
              <w:rPr>
                <w:rFonts w:ascii="Arial" w:hAnsi="Arial" w:cs="Arial"/>
                <w:b/>
                <w:lang w:val="en-US"/>
              </w:rPr>
              <w:t>]</w:t>
            </w:r>
          </w:p>
        </w:tc>
        <w:tc>
          <w:tcPr>
            <w:tcW w:w="820" w:type="dxa"/>
            <w:tcBorders>
              <w:top w:val="single" w:sz="4" w:space="0" w:color="auto"/>
              <w:bottom w:val="single" w:sz="4" w:space="0" w:color="auto"/>
            </w:tcBorders>
            <w:shd w:val="clear" w:color="auto" w:fill="FDE9D9" w:themeFill="accent6" w:themeFillTint="33"/>
          </w:tcPr>
          <w:p w14:paraId="3FC2DD43" w14:textId="77777777" w:rsidR="00BD2BB1" w:rsidRPr="001E7CB9" w:rsidRDefault="00BD2BB1" w:rsidP="00BD2BB1">
            <w:pPr>
              <w:spacing w:after="0"/>
              <w:rPr>
                <w:rFonts w:ascii="Arial" w:hAnsi="Arial" w:cs="Arial"/>
                <w:color w:val="000000"/>
                <w:sz w:val="14"/>
                <w:szCs w:val="14"/>
                <w:lang w:val="en-US"/>
              </w:rPr>
            </w:pPr>
          </w:p>
        </w:tc>
        <w:tc>
          <w:tcPr>
            <w:tcW w:w="3612" w:type="dxa"/>
            <w:tcBorders>
              <w:top w:val="single" w:sz="4" w:space="0" w:color="auto"/>
              <w:bottom w:val="single" w:sz="4" w:space="0" w:color="auto"/>
            </w:tcBorders>
            <w:shd w:val="clear" w:color="auto" w:fill="FDE9D9" w:themeFill="accent6" w:themeFillTint="33"/>
          </w:tcPr>
          <w:p w14:paraId="31AF2F5A" w14:textId="77777777" w:rsidR="00BD2BB1" w:rsidRPr="001E7CB9" w:rsidRDefault="00BD2BB1" w:rsidP="00BD2BB1">
            <w:pPr>
              <w:spacing w:after="0"/>
              <w:jc w:val="center"/>
              <w:rPr>
                <w:rFonts w:ascii="Arial" w:hAnsi="Arial" w:cs="Arial"/>
                <w:b/>
                <w:snapToGrid w:val="0"/>
                <w:color w:val="FF0000"/>
                <w:lang w:val="en-US"/>
              </w:rPr>
            </w:pPr>
          </w:p>
        </w:tc>
        <w:tc>
          <w:tcPr>
            <w:tcW w:w="1301" w:type="dxa"/>
            <w:gridSpan w:val="2"/>
            <w:tcBorders>
              <w:top w:val="single" w:sz="4" w:space="0" w:color="auto"/>
              <w:bottom w:val="single" w:sz="4" w:space="0" w:color="auto"/>
            </w:tcBorders>
            <w:shd w:val="clear" w:color="auto" w:fill="FDE9D9" w:themeFill="accent6" w:themeFillTint="33"/>
          </w:tcPr>
          <w:p w14:paraId="28B86BA2" w14:textId="77777777" w:rsidR="00BD2BB1" w:rsidRPr="001E7CB9" w:rsidRDefault="00BD2BB1" w:rsidP="00BD2BB1">
            <w:pPr>
              <w:spacing w:after="0"/>
              <w:rPr>
                <w:rFonts w:ascii="Arial" w:hAnsi="Arial" w:cs="Arial"/>
                <w:color w:val="000000"/>
                <w:lang w:val="en-US"/>
              </w:rPr>
            </w:pPr>
          </w:p>
        </w:tc>
        <w:tc>
          <w:tcPr>
            <w:tcW w:w="1112" w:type="dxa"/>
            <w:tcBorders>
              <w:top w:val="single" w:sz="4" w:space="0" w:color="auto"/>
              <w:bottom w:val="single" w:sz="4" w:space="0" w:color="auto"/>
            </w:tcBorders>
            <w:shd w:val="clear" w:color="auto" w:fill="FDE9D9" w:themeFill="accent6" w:themeFillTint="33"/>
          </w:tcPr>
          <w:p w14:paraId="4605FAD2" w14:textId="77777777" w:rsidR="00BD2BB1" w:rsidRPr="001E7CB9" w:rsidRDefault="00BD2BB1" w:rsidP="00BD2BB1">
            <w:pPr>
              <w:spacing w:after="0"/>
              <w:rPr>
                <w:rFonts w:ascii="Arial" w:hAnsi="Arial" w:cs="Arial"/>
                <w:color w:val="000000"/>
                <w:lang w:val="en-US"/>
              </w:rPr>
            </w:pPr>
          </w:p>
        </w:tc>
        <w:tc>
          <w:tcPr>
            <w:tcW w:w="8135" w:type="dxa"/>
            <w:tcBorders>
              <w:top w:val="single" w:sz="4" w:space="0" w:color="auto"/>
              <w:bottom w:val="single" w:sz="4" w:space="0" w:color="auto"/>
              <w:right w:val="single" w:sz="18" w:space="0" w:color="auto"/>
            </w:tcBorders>
            <w:shd w:val="clear" w:color="auto" w:fill="FDE9D9" w:themeFill="accent6" w:themeFillTint="33"/>
          </w:tcPr>
          <w:p w14:paraId="6E742360" w14:textId="77777777" w:rsidR="00BD2BB1" w:rsidRPr="001E7CB9" w:rsidRDefault="00BD2BB1" w:rsidP="00BD2BB1">
            <w:pPr>
              <w:spacing w:after="0"/>
              <w:rPr>
                <w:rFonts w:ascii="Arial" w:hAnsi="Arial" w:cs="Arial"/>
                <w:lang w:val="en-US"/>
              </w:rPr>
            </w:pPr>
          </w:p>
        </w:tc>
      </w:tr>
      <w:tr w:rsidR="00384416" w:rsidRPr="00B526AF" w14:paraId="32521E7A" w14:textId="77777777" w:rsidTr="000544A1">
        <w:trPr>
          <w:cantSplit/>
        </w:trPr>
        <w:tc>
          <w:tcPr>
            <w:tcW w:w="846" w:type="dxa"/>
            <w:tcBorders>
              <w:top w:val="single" w:sz="4" w:space="0" w:color="auto"/>
              <w:left w:val="single" w:sz="18" w:space="0" w:color="auto"/>
              <w:bottom w:val="single" w:sz="4" w:space="0" w:color="auto"/>
              <w:right w:val="single" w:sz="4" w:space="0" w:color="auto"/>
            </w:tcBorders>
            <w:shd w:val="clear" w:color="auto" w:fill="auto"/>
          </w:tcPr>
          <w:p w14:paraId="52251E58" w14:textId="77777777" w:rsidR="00384416" w:rsidRPr="00B526AF" w:rsidRDefault="00384416" w:rsidP="00384416">
            <w:pPr>
              <w:spacing w:after="0"/>
              <w:rPr>
                <w:rFonts w:ascii="Arial" w:hAnsi="Arial" w:cs="Arial"/>
                <w:b/>
                <w:bCs/>
                <w:lang w:val="en-US"/>
              </w:rPr>
            </w:pPr>
            <w:r w:rsidRPr="00B526AF">
              <w:rPr>
                <w:rFonts w:ascii="Arial" w:hAnsi="Arial" w:cs="Arial"/>
                <w:b/>
                <w:bCs/>
                <w:lang w:val="en-US"/>
              </w:rPr>
              <w:t> </w:t>
            </w: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750A02D6" w14:textId="77777777" w:rsidR="00384416" w:rsidRPr="00B526AF" w:rsidRDefault="00384416" w:rsidP="00384416">
            <w:pPr>
              <w:spacing w:after="0"/>
              <w:rPr>
                <w:rFonts w:ascii="Arial" w:eastAsia="MS Mincho" w:hAnsi="Arial" w:cs="Arial"/>
                <w:b/>
                <w:lang w:val="en-US"/>
              </w:rPr>
            </w:pPr>
            <w:r w:rsidRPr="00B526AF">
              <w:rPr>
                <w:rFonts w:ascii="Arial" w:eastAsia="MS Mincho" w:hAnsi="Arial" w:cs="Arial"/>
                <w:b/>
                <w:lang w:val="en-US"/>
              </w:rPr>
              <w:t> </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1C1BC906" w14:textId="77777777" w:rsidR="00384416" w:rsidRPr="00B526AF" w:rsidRDefault="00FF67E2" w:rsidP="00384416">
            <w:pPr>
              <w:spacing w:after="0"/>
              <w:rPr>
                <w:rFonts w:ascii="Arial" w:eastAsia="MS Mincho" w:hAnsi="Arial" w:cs="Arial"/>
                <w:sz w:val="14"/>
                <w:szCs w:val="14"/>
                <w:lang w:val="en-US"/>
              </w:rPr>
            </w:pPr>
            <w:hyperlink r:id="rId105" w:history="1">
              <w:r w:rsidR="00384416" w:rsidRPr="00B526AF">
                <w:rPr>
                  <w:rStyle w:val="Lienhypertexte"/>
                  <w:rFonts w:ascii="Arial" w:eastAsia="MS Mincho" w:hAnsi="Arial" w:cs="Arial"/>
                  <w:sz w:val="14"/>
                  <w:szCs w:val="14"/>
                  <w:lang w:val="en-US"/>
                </w:rPr>
                <w:t>CP-223049</w:t>
              </w:r>
            </w:hyperlink>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70FBB9A0" w14:textId="77777777" w:rsidR="00384416" w:rsidRPr="00B526AF" w:rsidRDefault="00384416" w:rsidP="00384416">
            <w:pPr>
              <w:spacing w:after="0"/>
              <w:rPr>
                <w:rFonts w:ascii="Arial" w:eastAsia="MS Mincho" w:hAnsi="Arial" w:cs="Arial"/>
                <w:lang w:val="en-US"/>
              </w:rPr>
            </w:pPr>
            <w:r w:rsidRPr="00B526AF">
              <w:rPr>
                <w:rFonts w:ascii="Arial" w:eastAsia="MS Mincho" w:hAnsi="Arial" w:cs="Arial"/>
                <w:lang w:val="en-US"/>
              </w:rPr>
              <w:t>Corrections on CT aspects of Enhanced support of Non-Public Networks</w:t>
            </w: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040D3626" w14:textId="77777777" w:rsidR="00384416" w:rsidRPr="00B526AF" w:rsidRDefault="00384416" w:rsidP="00384416">
            <w:pPr>
              <w:spacing w:after="0"/>
              <w:rPr>
                <w:rFonts w:ascii="Arial" w:eastAsia="MS Mincho" w:hAnsi="Arial" w:cs="Arial"/>
                <w:lang w:val="en-US"/>
              </w:rPr>
            </w:pPr>
            <w:r w:rsidRPr="00B526AF">
              <w:rPr>
                <w:rFonts w:ascii="Arial" w:eastAsia="MS Mincho" w:hAnsi="Arial" w:cs="Arial"/>
                <w:lang w:val="en-US"/>
              </w:rPr>
              <w:t>CT4</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09E30F93" w14:textId="0DC4BF1F" w:rsidR="00384416" w:rsidRPr="00B526AF" w:rsidRDefault="00384416" w:rsidP="00384416">
            <w:pPr>
              <w:spacing w:after="0"/>
              <w:rPr>
                <w:rFonts w:ascii="Arial" w:hAnsi="Arial" w:cs="Arial"/>
                <w:color w:val="000000"/>
                <w:lang w:val="en-US"/>
              </w:rPr>
            </w:pPr>
            <w:r w:rsidRPr="00993A8F">
              <w:rPr>
                <w:rFonts w:ascii="Arial" w:hAnsi="Arial" w:cs="Arial"/>
                <w:color w:val="000000"/>
                <w:lang w:val="en-US"/>
              </w:rPr>
              <w:t>Approved </w:t>
            </w: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66D91D9E" w14:textId="77777777" w:rsidR="00384416" w:rsidRPr="00B526AF" w:rsidRDefault="00384416" w:rsidP="00384416">
            <w:pPr>
              <w:spacing w:after="0"/>
              <w:rPr>
                <w:rFonts w:ascii="Arial" w:hAnsi="Arial" w:cs="Arial"/>
                <w:lang w:val="en-US"/>
              </w:rPr>
            </w:pPr>
            <w:r w:rsidRPr="00B526AF">
              <w:rPr>
                <w:rFonts w:ascii="Arial" w:hAnsi="Arial" w:cs="Arial"/>
                <w:lang w:val="en-US"/>
              </w:rPr>
              <w:t> </w:t>
            </w:r>
          </w:p>
        </w:tc>
      </w:tr>
      <w:tr w:rsidR="00384416" w:rsidRPr="00B526AF" w14:paraId="6E84E03E" w14:textId="77777777" w:rsidTr="000544A1">
        <w:trPr>
          <w:cantSplit/>
        </w:trPr>
        <w:tc>
          <w:tcPr>
            <w:tcW w:w="846" w:type="dxa"/>
            <w:tcBorders>
              <w:top w:val="single" w:sz="4" w:space="0" w:color="auto"/>
              <w:left w:val="single" w:sz="18" w:space="0" w:color="auto"/>
              <w:bottom w:val="single" w:sz="4" w:space="0" w:color="auto"/>
              <w:right w:val="single" w:sz="4" w:space="0" w:color="auto"/>
            </w:tcBorders>
            <w:shd w:val="clear" w:color="auto" w:fill="auto"/>
          </w:tcPr>
          <w:p w14:paraId="1367ED43" w14:textId="77777777" w:rsidR="00384416" w:rsidRPr="00B526AF" w:rsidRDefault="00384416" w:rsidP="00384416">
            <w:pPr>
              <w:spacing w:after="0"/>
              <w:rPr>
                <w:rFonts w:ascii="Arial" w:hAnsi="Arial" w:cs="Arial"/>
                <w:b/>
                <w:bCs/>
                <w:lang w:val="en-US"/>
              </w:rPr>
            </w:pPr>
            <w:r w:rsidRPr="00B526AF">
              <w:rPr>
                <w:rFonts w:ascii="Arial" w:hAnsi="Arial" w:cs="Arial"/>
                <w:b/>
                <w:bCs/>
                <w:lang w:val="en-US"/>
              </w:rPr>
              <w:t> </w:t>
            </w: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1505ECFF" w14:textId="77777777" w:rsidR="00384416" w:rsidRPr="00B526AF" w:rsidRDefault="00384416" w:rsidP="00384416">
            <w:pPr>
              <w:spacing w:after="0"/>
              <w:rPr>
                <w:rFonts w:ascii="Arial" w:eastAsia="MS Mincho" w:hAnsi="Arial" w:cs="Arial"/>
                <w:b/>
                <w:lang w:val="en-US"/>
              </w:rPr>
            </w:pPr>
            <w:r w:rsidRPr="00B526AF">
              <w:rPr>
                <w:rFonts w:ascii="Arial" w:eastAsia="MS Mincho" w:hAnsi="Arial" w:cs="Arial"/>
                <w:b/>
                <w:lang w:val="en-US"/>
              </w:rPr>
              <w:t> </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1F61BB52" w14:textId="77777777" w:rsidR="00384416" w:rsidRPr="00B526AF" w:rsidRDefault="00FF67E2" w:rsidP="00384416">
            <w:pPr>
              <w:spacing w:after="0"/>
              <w:rPr>
                <w:rFonts w:ascii="Arial" w:eastAsia="MS Mincho" w:hAnsi="Arial" w:cs="Arial"/>
                <w:sz w:val="14"/>
                <w:szCs w:val="14"/>
                <w:lang w:val="en-US"/>
              </w:rPr>
            </w:pPr>
            <w:hyperlink r:id="rId106" w:history="1">
              <w:r w:rsidR="00384416" w:rsidRPr="00B526AF">
                <w:rPr>
                  <w:rStyle w:val="Lienhypertexte"/>
                  <w:rFonts w:ascii="Arial" w:eastAsia="MS Mincho" w:hAnsi="Arial" w:cs="Arial"/>
                  <w:sz w:val="14"/>
                  <w:szCs w:val="14"/>
                  <w:lang w:val="en-US"/>
                </w:rPr>
                <w:t>CP-223122</w:t>
              </w:r>
            </w:hyperlink>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035BF39D" w14:textId="77777777" w:rsidR="00384416" w:rsidRPr="00B526AF" w:rsidRDefault="00384416" w:rsidP="00384416">
            <w:pPr>
              <w:spacing w:after="0"/>
              <w:rPr>
                <w:rFonts w:ascii="Arial" w:eastAsia="MS Mincho" w:hAnsi="Arial" w:cs="Arial"/>
                <w:lang w:val="en-US"/>
              </w:rPr>
            </w:pPr>
            <w:r w:rsidRPr="00B526AF">
              <w:rPr>
                <w:rFonts w:ascii="Arial" w:eastAsia="MS Mincho" w:hAnsi="Arial" w:cs="Arial"/>
                <w:lang w:val="en-US"/>
              </w:rPr>
              <w:t xml:space="preserve">CR pack on </w:t>
            </w:r>
            <w:proofErr w:type="spellStart"/>
            <w:r w:rsidRPr="00B526AF">
              <w:rPr>
                <w:rFonts w:ascii="Arial" w:eastAsia="MS Mincho" w:hAnsi="Arial" w:cs="Arial"/>
                <w:lang w:val="en-US"/>
              </w:rPr>
              <w:t>eNPN</w:t>
            </w:r>
            <w:proofErr w:type="spellEnd"/>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799D71B3" w14:textId="77777777" w:rsidR="00384416" w:rsidRPr="00B526AF" w:rsidRDefault="00384416" w:rsidP="00384416">
            <w:pPr>
              <w:spacing w:after="0"/>
              <w:rPr>
                <w:rFonts w:ascii="Arial" w:eastAsia="MS Mincho" w:hAnsi="Arial" w:cs="Arial"/>
                <w:lang w:val="en-US"/>
              </w:rPr>
            </w:pPr>
            <w:r w:rsidRPr="00B526AF">
              <w:rPr>
                <w:rFonts w:ascii="Arial" w:eastAsia="MS Mincho" w:hAnsi="Arial" w:cs="Arial"/>
                <w:lang w:val="en-US"/>
              </w:rPr>
              <w:t>CT1</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281FCB8D" w14:textId="13CE113D" w:rsidR="00384416" w:rsidRPr="00B526AF" w:rsidRDefault="00384416" w:rsidP="00384416">
            <w:pPr>
              <w:spacing w:after="0"/>
              <w:rPr>
                <w:rFonts w:ascii="Arial" w:hAnsi="Arial" w:cs="Arial"/>
                <w:color w:val="000000"/>
                <w:lang w:val="en-US"/>
              </w:rPr>
            </w:pPr>
            <w:r w:rsidRPr="00993A8F">
              <w:rPr>
                <w:rFonts w:ascii="Arial" w:hAnsi="Arial" w:cs="Arial"/>
                <w:color w:val="000000"/>
                <w:lang w:val="en-US"/>
              </w:rPr>
              <w:t>Approved </w:t>
            </w: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66D0ACDF" w14:textId="77777777" w:rsidR="00384416" w:rsidRPr="00B526AF" w:rsidRDefault="00384416" w:rsidP="00384416">
            <w:pPr>
              <w:spacing w:after="0"/>
              <w:rPr>
                <w:rFonts w:ascii="Arial" w:hAnsi="Arial" w:cs="Arial"/>
                <w:lang w:val="en-US"/>
              </w:rPr>
            </w:pPr>
            <w:r w:rsidRPr="00B526AF">
              <w:rPr>
                <w:rFonts w:ascii="Arial" w:hAnsi="Arial" w:cs="Arial"/>
                <w:lang w:val="en-US"/>
              </w:rPr>
              <w:t> </w:t>
            </w:r>
          </w:p>
        </w:tc>
      </w:tr>
      <w:tr w:rsidR="00384416" w:rsidRPr="00B526AF" w14:paraId="07911DE1" w14:textId="77777777" w:rsidTr="000544A1">
        <w:trPr>
          <w:cantSplit/>
        </w:trPr>
        <w:tc>
          <w:tcPr>
            <w:tcW w:w="846" w:type="dxa"/>
            <w:tcBorders>
              <w:top w:val="single" w:sz="4" w:space="0" w:color="auto"/>
              <w:left w:val="single" w:sz="18" w:space="0" w:color="auto"/>
              <w:bottom w:val="single" w:sz="4" w:space="0" w:color="auto"/>
              <w:right w:val="single" w:sz="4" w:space="0" w:color="auto"/>
            </w:tcBorders>
            <w:shd w:val="clear" w:color="auto" w:fill="auto"/>
          </w:tcPr>
          <w:p w14:paraId="7A9BA6AD" w14:textId="77777777" w:rsidR="00384416" w:rsidRPr="00B526AF" w:rsidRDefault="00384416" w:rsidP="00384416">
            <w:pPr>
              <w:spacing w:after="0"/>
              <w:rPr>
                <w:rFonts w:ascii="Arial" w:hAnsi="Arial" w:cs="Arial"/>
                <w:b/>
                <w:bCs/>
                <w:lang w:val="en-US"/>
              </w:rPr>
            </w:pPr>
            <w:r w:rsidRPr="00B526AF">
              <w:rPr>
                <w:rFonts w:ascii="Arial" w:hAnsi="Arial" w:cs="Arial"/>
                <w:b/>
                <w:bCs/>
                <w:lang w:val="en-US"/>
              </w:rPr>
              <w:t> </w:t>
            </w: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40563A4D" w14:textId="77777777" w:rsidR="00384416" w:rsidRPr="00B526AF" w:rsidRDefault="00384416" w:rsidP="00384416">
            <w:pPr>
              <w:spacing w:after="0"/>
              <w:rPr>
                <w:rFonts w:ascii="Arial" w:eastAsia="MS Mincho" w:hAnsi="Arial" w:cs="Arial"/>
                <w:b/>
                <w:lang w:val="en-US"/>
              </w:rPr>
            </w:pPr>
            <w:r w:rsidRPr="00B526AF">
              <w:rPr>
                <w:rFonts w:ascii="Arial" w:eastAsia="MS Mincho" w:hAnsi="Arial" w:cs="Arial"/>
                <w:b/>
                <w:lang w:val="en-US"/>
              </w:rPr>
              <w:t> </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470774C3" w14:textId="77777777" w:rsidR="00384416" w:rsidRPr="00B526AF" w:rsidRDefault="00FF67E2" w:rsidP="00384416">
            <w:pPr>
              <w:spacing w:after="0"/>
              <w:rPr>
                <w:rFonts w:ascii="Arial" w:eastAsia="MS Mincho" w:hAnsi="Arial" w:cs="Arial"/>
                <w:sz w:val="14"/>
                <w:szCs w:val="14"/>
                <w:lang w:val="en-US"/>
              </w:rPr>
            </w:pPr>
            <w:hyperlink r:id="rId107" w:history="1">
              <w:r w:rsidR="00384416" w:rsidRPr="00B526AF">
                <w:rPr>
                  <w:rStyle w:val="Lienhypertexte"/>
                  <w:rFonts w:ascii="Arial" w:eastAsia="MS Mincho" w:hAnsi="Arial" w:cs="Arial"/>
                  <w:sz w:val="14"/>
                  <w:szCs w:val="14"/>
                  <w:lang w:val="en-US"/>
                </w:rPr>
                <w:t>CP-223175</w:t>
              </w:r>
            </w:hyperlink>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0417400D" w14:textId="77777777" w:rsidR="00384416" w:rsidRPr="00B526AF" w:rsidRDefault="00384416" w:rsidP="00384416">
            <w:pPr>
              <w:spacing w:after="0"/>
              <w:rPr>
                <w:rFonts w:ascii="Arial" w:eastAsia="MS Mincho" w:hAnsi="Arial" w:cs="Arial"/>
                <w:lang w:val="en-US"/>
              </w:rPr>
            </w:pPr>
            <w:r w:rsidRPr="00B526AF">
              <w:rPr>
                <w:rFonts w:ascii="Arial" w:eastAsia="MS Mincho" w:hAnsi="Arial" w:cs="Arial"/>
                <w:lang w:val="en-US"/>
              </w:rPr>
              <w:t xml:space="preserve">CR pack on </w:t>
            </w:r>
            <w:proofErr w:type="spellStart"/>
            <w:r w:rsidRPr="00B526AF">
              <w:rPr>
                <w:rFonts w:ascii="Arial" w:eastAsia="MS Mincho" w:hAnsi="Arial" w:cs="Arial"/>
                <w:lang w:val="en-US"/>
              </w:rPr>
              <w:t>eNAPIs</w:t>
            </w:r>
            <w:proofErr w:type="spellEnd"/>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0B00D2B8" w14:textId="77777777" w:rsidR="00384416" w:rsidRPr="00B526AF" w:rsidRDefault="00384416" w:rsidP="00384416">
            <w:pPr>
              <w:spacing w:after="0"/>
              <w:rPr>
                <w:rFonts w:ascii="Arial" w:eastAsia="MS Mincho" w:hAnsi="Arial" w:cs="Arial"/>
                <w:lang w:val="en-US"/>
              </w:rPr>
            </w:pPr>
            <w:r w:rsidRPr="00B526AF">
              <w:rPr>
                <w:rFonts w:ascii="Arial" w:eastAsia="MS Mincho" w:hAnsi="Arial" w:cs="Arial"/>
                <w:lang w:val="en-US"/>
              </w:rPr>
              <w:t>CT3</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39A0A5D3" w14:textId="0E8D506F" w:rsidR="00384416" w:rsidRPr="00B526AF" w:rsidRDefault="00384416" w:rsidP="00384416">
            <w:pPr>
              <w:spacing w:after="0"/>
              <w:rPr>
                <w:rFonts w:ascii="Arial" w:hAnsi="Arial" w:cs="Arial"/>
                <w:color w:val="000000"/>
                <w:lang w:val="en-US"/>
              </w:rPr>
            </w:pPr>
            <w:r w:rsidRPr="00993A8F">
              <w:rPr>
                <w:rFonts w:ascii="Arial" w:hAnsi="Arial" w:cs="Arial"/>
                <w:color w:val="000000"/>
                <w:lang w:val="en-US"/>
              </w:rPr>
              <w:t>Approved </w:t>
            </w: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63066658" w14:textId="77777777" w:rsidR="00384416" w:rsidRPr="00B526AF" w:rsidRDefault="00384416" w:rsidP="00384416">
            <w:pPr>
              <w:spacing w:after="0"/>
              <w:rPr>
                <w:rFonts w:ascii="Arial" w:hAnsi="Arial" w:cs="Arial"/>
                <w:lang w:val="en-US"/>
              </w:rPr>
            </w:pPr>
            <w:r w:rsidRPr="00B526AF">
              <w:rPr>
                <w:rFonts w:ascii="Arial" w:hAnsi="Arial" w:cs="Arial"/>
                <w:lang w:val="en-US"/>
              </w:rPr>
              <w:t> </w:t>
            </w:r>
          </w:p>
        </w:tc>
      </w:tr>
      <w:tr w:rsidR="00384416" w:rsidRPr="00B526AF" w14:paraId="29BD1B3C" w14:textId="77777777" w:rsidTr="000544A1">
        <w:trPr>
          <w:cantSplit/>
        </w:trPr>
        <w:tc>
          <w:tcPr>
            <w:tcW w:w="846" w:type="dxa"/>
            <w:tcBorders>
              <w:top w:val="single" w:sz="4" w:space="0" w:color="auto"/>
              <w:left w:val="single" w:sz="18" w:space="0" w:color="auto"/>
              <w:bottom w:val="single" w:sz="4" w:space="0" w:color="auto"/>
              <w:right w:val="single" w:sz="4" w:space="0" w:color="auto"/>
            </w:tcBorders>
            <w:shd w:val="clear" w:color="auto" w:fill="auto"/>
          </w:tcPr>
          <w:p w14:paraId="65340765" w14:textId="77777777" w:rsidR="00384416" w:rsidRPr="00B526AF" w:rsidRDefault="00384416" w:rsidP="00384416">
            <w:pPr>
              <w:spacing w:after="0"/>
              <w:rPr>
                <w:rFonts w:ascii="Arial" w:hAnsi="Arial" w:cs="Arial"/>
                <w:b/>
                <w:bCs/>
                <w:lang w:val="en-US"/>
              </w:rPr>
            </w:pPr>
            <w:r w:rsidRPr="00B526AF">
              <w:rPr>
                <w:rFonts w:ascii="Arial" w:hAnsi="Arial" w:cs="Arial"/>
                <w:b/>
                <w:bCs/>
                <w:lang w:val="en-US"/>
              </w:rPr>
              <w:t> </w:t>
            </w: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180C928C" w14:textId="77777777" w:rsidR="00384416" w:rsidRPr="00B526AF" w:rsidRDefault="00384416" w:rsidP="00384416">
            <w:pPr>
              <w:spacing w:after="0"/>
              <w:rPr>
                <w:rFonts w:ascii="Arial" w:eastAsia="MS Mincho" w:hAnsi="Arial" w:cs="Arial"/>
                <w:b/>
                <w:lang w:val="en-US"/>
              </w:rPr>
            </w:pPr>
            <w:r w:rsidRPr="00B526AF">
              <w:rPr>
                <w:rFonts w:ascii="Arial" w:eastAsia="MS Mincho" w:hAnsi="Arial" w:cs="Arial"/>
                <w:b/>
                <w:lang w:val="en-US"/>
              </w:rPr>
              <w:t> </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355ECB11" w14:textId="77777777" w:rsidR="00384416" w:rsidRPr="00B526AF" w:rsidRDefault="00FF67E2" w:rsidP="00384416">
            <w:pPr>
              <w:spacing w:after="0"/>
              <w:rPr>
                <w:rFonts w:ascii="Arial" w:eastAsia="MS Mincho" w:hAnsi="Arial" w:cs="Arial"/>
                <w:sz w:val="14"/>
                <w:szCs w:val="14"/>
                <w:lang w:val="en-US"/>
              </w:rPr>
            </w:pPr>
            <w:hyperlink r:id="rId108" w:history="1">
              <w:r w:rsidR="00384416" w:rsidRPr="00B526AF">
                <w:rPr>
                  <w:rStyle w:val="Lienhypertexte"/>
                  <w:rFonts w:ascii="Arial" w:eastAsia="MS Mincho" w:hAnsi="Arial" w:cs="Arial"/>
                  <w:sz w:val="14"/>
                  <w:szCs w:val="14"/>
                  <w:lang w:val="en-US"/>
                </w:rPr>
                <w:t>CP-223177</w:t>
              </w:r>
            </w:hyperlink>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10A12C96" w14:textId="77777777" w:rsidR="00384416" w:rsidRPr="00B526AF" w:rsidRDefault="00384416" w:rsidP="00384416">
            <w:pPr>
              <w:spacing w:after="0"/>
              <w:rPr>
                <w:rFonts w:ascii="Arial" w:eastAsia="MS Mincho" w:hAnsi="Arial" w:cs="Arial"/>
                <w:lang w:val="en-US"/>
              </w:rPr>
            </w:pPr>
            <w:r w:rsidRPr="00B526AF">
              <w:rPr>
                <w:rFonts w:ascii="Arial" w:eastAsia="MS Mincho" w:hAnsi="Arial" w:cs="Arial"/>
                <w:lang w:val="en-US"/>
              </w:rPr>
              <w:t xml:space="preserve">CR pack on </w:t>
            </w:r>
            <w:proofErr w:type="spellStart"/>
            <w:r w:rsidRPr="00B526AF">
              <w:rPr>
                <w:rFonts w:ascii="Arial" w:eastAsia="MS Mincho" w:hAnsi="Arial" w:cs="Arial"/>
                <w:lang w:val="en-US"/>
              </w:rPr>
              <w:t>eNPN</w:t>
            </w:r>
            <w:proofErr w:type="spellEnd"/>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12382F11" w14:textId="77777777" w:rsidR="00384416" w:rsidRPr="00B526AF" w:rsidRDefault="00384416" w:rsidP="00384416">
            <w:pPr>
              <w:spacing w:after="0"/>
              <w:rPr>
                <w:rFonts w:ascii="Arial" w:eastAsia="MS Mincho" w:hAnsi="Arial" w:cs="Arial"/>
                <w:lang w:val="en-US"/>
              </w:rPr>
            </w:pPr>
            <w:r w:rsidRPr="00B526AF">
              <w:rPr>
                <w:rFonts w:ascii="Arial" w:eastAsia="MS Mincho" w:hAnsi="Arial" w:cs="Arial"/>
                <w:lang w:val="en-US"/>
              </w:rPr>
              <w:t>CT3</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107257FA" w14:textId="40279EA3" w:rsidR="00384416" w:rsidRPr="00B526AF" w:rsidRDefault="00384416" w:rsidP="00384416">
            <w:pPr>
              <w:spacing w:after="0"/>
              <w:rPr>
                <w:rFonts w:ascii="Arial" w:hAnsi="Arial" w:cs="Arial"/>
                <w:color w:val="000000"/>
                <w:lang w:val="en-US"/>
              </w:rPr>
            </w:pPr>
            <w:r w:rsidRPr="00993A8F">
              <w:rPr>
                <w:rFonts w:ascii="Arial" w:hAnsi="Arial" w:cs="Arial"/>
                <w:color w:val="000000"/>
                <w:lang w:val="en-US"/>
              </w:rPr>
              <w:t>Approved </w:t>
            </w: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0DA5B929" w14:textId="77777777" w:rsidR="00384416" w:rsidRPr="00B526AF" w:rsidRDefault="00384416" w:rsidP="00384416">
            <w:pPr>
              <w:spacing w:after="0"/>
              <w:rPr>
                <w:rFonts w:ascii="Arial" w:hAnsi="Arial" w:cs="Arial"/>
                <w:lang w:val="en-US"/>
              </w:rPr>
            </w:pPr>
            <w:r w:rsidRPr="00B526AF">
              <w:rPr>
                <w:rFonts w:ascii="Arial" w:hAnsi="Arial" w:cs="Arial"/>
                <w:lang w:val="en-US"/>
              </w:rPr>
              <w:t> </w:t>
            </w:r>
          </w:p>
        </w:tc>
      </w:tr>
      <w:tr w:rsidR="00A3078A" w:rsidRPr="001E7CB9" w14:paraId="66E458E2" w14:textId="77777777" w:rsidTr="000544A1">
        <w:trPr>
          <w:cantSplit/>
        </w:trPr>
        <w:tc>
          <w:tcPr>
            <w:tcW w:w="846" w:type="dxa"/>
            <w:tcBorders>
              <w:top w:val="single" w:sz="4" w:space="0" w:color="auto"/>
              <w:left w:val="single" w:sz="18" w:space="0" w:color="auto"/>
              <w:bottom w:val="single" w:sz="4" w:space="0" w:color="auto"/>
            </w:tcBorders>
            <w:shd w:val="clear" w:color="auto" w:fill="FDE9D9" w:themeFill="accent6" w:themeFillTint="33"/>
          </w:tcPr>
          <w:p w14:paraId="50F14F9E" w14:textId="77777777" w:rsidR="00BD2BB1" w:rsidRPr="008E3B73" w:rsidRDefault="00A96B43" w:rsidP="00BD2BB1">
            <w:pPr>
              <w:spacing w:after="0"/>
              <w:rPr>
                <w:rFonts w:ascii="Arial" w:hAnsi="Arial" w:cs="Arial"/>
                <w:b/>
                <w:bCs/>
                <w:lang w:val="en-US"/>
              </w:rPr>
            </w:pPr>
            <w:r>
              <w:rPr>
                <w:rFonts w:ascii="Arial" w:hAnsi="Arial" w:cs="Arial"/>
                <w:b/>
                <w:bCs/>
                <w:lang w:val="en-US"/>
              </w:rPr>
              <w:t>17.30</w:t>
            </w:r>
          </w:p>
        </w:tc>
        <w:tc>
          <w:tcPr>
            <w:tcW w:w="2480" w:type="dxa"/>
            <w:tcBorders>
              <w:top w:val="single" w:sz="4" w:space="0" w:color="auto"/>
              <w:bottom w:val="single" w:sz="4" w:space="0" w:color="auto"/>
            </w:tcBorders>
            <w:shd w:val="clear" w:color="auto" w:fill="FDE9D9" w:themeFill="accent6" w:themeFillTint="33"/>
          </w:tcPr>
          <w:p w14:paraId="54884254" w14:textId="77777777" w:rsidR="00BD2BB1" w:rsidRPr="00365274" w:rsidRDefault="00A96B43" w:rsidP="00BD2BB1">
            <w:pPr>
              <w:spacing w:after="0"/>
              <w:rPr>
                <w:rFonts w:ascii="Arial" w:hAnsi="Arial" w:cs="Arial"/>
                <w:b/>
                <w:lang w:val="en-US"/>
              </w:rPr>
            </w:pPr>
            <w:r w:rsidRPr="00A96B43">
              <w:rPr>
                <w:rFonts w:ascii="Arial" w:hAnsi="Arial" w:cs="Arial"/>
                <w:b/>
                <w:lang w:val="en-US"/>
              </w:rPr>
              <w:t xml:space="preserve">CT aspects of 5G_eLCS_ph2 </w:t>
            </w:r>
            <w:r w:rsidR="00BD2BB1" w:rsidRPr="00365274">
              <w:rPr>
                <w:rFonts w:ascii="Arial" w:hAnsi="Arial" w:cs="Arial"/>
                <w:b/>
                <w:lang w:val="en-US"/>
              </w:rPr>
              <w:t>[</w:t>
            </w:r>
            <w:r w:rsidRPr="00A96B43">
              <w:rPr>
                <w:rFonts w:ascii="Arial" w:hAnsi="Arial" w:cs="Arial"/>
                <w:b/>
                <w:lang w:val="en-US"/>
              </w:rPr>
              <w:t>5G_eLCS_ph2</w:t>
            </w:r>
            <w:r w:rsidR="00BD2BB1" w:rsidRPr="00365274">
              <w:rPr>
                <w:rFonts w:ascii="Arial" w:hAnsi="Arial" w:cs="Arial"/>
                <w:b/>
                <w:lang w:val="en-US"/>
              </w:rPr>
              <w:t>]</w:t>
            </w:r>
          </w:p>
        </w:tc>
        <w:tc>
          <w:tcPr>
            <w:tcW w:w="820" w:type="dxa"/>
            <w:tcBorders>
              <w:top w:val="single" w:sz="4" w:space="0" w:color="auto"/>
              <w:bottom w:val="single" w:sz="4" w:space="0" w:color="auto"/>
            </w:tcBorders>
            <w:shd w:val="clear" w:color="auto" w:fill="FDE9D9" w:themeFill="accent6" w:themeFillTint="33"/>
          </w:tcPr>
          <w:p w14:paraId="0A6579DE" w14:textId="77777777" w:rsidR="00BD2BB1" w:rsidRPr="001E7CB9" w:rsidRDefault="00BD2BB1" w:rsidP="00BD2BB1">
            <w:pPr>
              <w:spacing w:after="0"/>
              <w:rPr>
                <w:rFonts w:ascii="Arial" w:hAnsi="Arial" w:cs="Arial"/>
                <w:color w:val="000000"/>
                <w:sz w:val="14"/>
                <w:szCs w:val="14"/>
                <w:lang w:val="en-US"/>
              </w:rPr>
            </w:pPr>
          </w:p>
        </w:tc>
        <w:tc>
          <w:tcPr>
            <w:tcW w:w="3612" w:type="dxa"/>
            <w:tcBorders>
              <w:top w:val="single" w:sz="4" w:space="0" w:color="auto"/>
              <w:bottom w:val="single" w:sz="4" w:space="0" w:color="auto"/>
            </w:tcBorders>
            <w:shd w:val="clear" w:color="auto" w:fill="FDE9D9" w:themeFill="accent6" w:themeFillTint="33"/>
          </w:tcPr>
          <w:p w14:paraId="7200FBF5" w14:textId="77777777" w:rsidR="00BD2BB1" w:rsidRPr="001E7CB9" w:rsidRDefault="00BD2BB1" w:rsidP="00BD2BB1">
            <w:pPr>
              <w:spacing w:after="0"/>
              <w:jc w:val="center"/>
              <w:rPr>
                <w:rFonts w:ascii="Arial" w:hAnsi="Arial" w:cs="Arial"/>
                <w:b/>
                <w:snapToGrid w:val="0"/>
                <w:color w:val="FF0000"/>
                <w:lang w:val="en-US"/>
              </w:rPr>
            </w:pPr>
          </w:p>
        </w:tc>
        <w:tc>
          <w:tcPr>
            <w:tcW w:w="1301" w:type="dxa"/>
            <w:gridSpan w:val="2"/>
            <w:tcBorders>
              <w:top w:val="single" w:sz="4" w:space="0" w:color="auto"/>
              <w:bottom w:val="single" w:sz="4" w:space="0" w:color="auto"/>
            </w:tcBorders>
            <w:shd w:val="clear" w:color="auto" w:fill="FDE9D9" w:themeFill="accent6" w:themeFillTint="33"/>
          </w:tcPr>
          <w:p w14:paraId="2ACEDCB1" w14:textId="77777777" w:rsidR="00BD2BB1" w:rsidRPr="001E7CB9" w:rsidRDefault="00BD2BB1" w:rsidP="00BD2BB1">
            <w:pPr>
              <w:spacing w:after="0"/>
              <w:rPr>
                <w:rFonts w:ascii="Arial" w:hAnsi="Arial" w:cs="Arial"/>
                <w:color w:val="000000"/>
                <w:lang w:val="en-US"/>
              </w:rPr>
            </w:pPr>
          </w:p>
        </w:tc>
        <w:tc>
          <w:tcPr>
            <w:tcW w:w="1112" w:type="dxa"/>
            <w:tcBorders>
              <w:top w:val="single" w:sz="4" w:space="0" w:color="auto"/>
              <w:bottom w:val="single" w:sz="4" w:space="0" w:color="auto"/>
            </w:tcBorders>
            <w:shd w:val="clear" w:color="auto" w:fill="FDE9D9" w:themeFill="accent6" w:themeFillTint="33"/>
          </w:tcPr>
          <w:p w14:paraId="5CF54159" w14:textId="77777777" w:rsidR="00BD2BB1" w:rsidRPr="001E7CB9" w:rsidRDefault="00BD2BB1" w:rsidP="00BD2BB1">
            <w:pPr>
              <w:spacing w:after="0"/>
              <w:rPr>
                <w:rFonts w:ascii="Arial" w:hAnsi="Arial" w:cs="Arial"/>
                <w:color w:val="000000"/>
                <w:lang w:val="en-US"/>
              </w:rPr>
            </w:pPr>
          </w:p>
        </w:tc>
        <w:tc>
          <w:tcPr>
            <w:tcW w:w="8135" w:type="dxa"/>
            <w:tcBorders>
              <w:top w:val="single" w:sz="4" w:space="0" w:color="auto"/>
              <w:bottom w:val="single" w:sz="4" w:space="0" w:color="auto"/>
              <w:right w:val="single" w:sz="18" w:space="0" w:color="auto"/>
            </w:tcBorders>
            <w:shd w:val="clear" w:color="auto" w:fill="FDE9D9" w:themeFill="accent6" w:themeFillTint="33"/>
          </w:tcPr>
          <w:p w14:paraId="47D8E55F" w14:textId="77777777" w:rsidR="00BD2BB1" w:rsidRPr="001E7CB9" w:rsidRDefault="00BD2BB1" w:rsidP="00BD2BB1">
            <w:pPr>
              <w:spacing w:after="0"/>
              <w:rPr>
                <w:rFonts w:ascii="Arial" w:hAnsi="Arial" w:cs="Arial"/>
                <w:lang w:val="en-US"/>
              </w:rPr>
            </w:pPr>
          </w:p>
        </w:tc>
      </w:tr>
      <w:tr w:rsidR="0043353D" w:rsidRPr="001E7CB9" w14:paraId="46454F75" w14:textId="77777777" w:rsidTr="000544A1">
        <w:trPr>
          <w:cantSplit/>
        </w:trPr>
        <w:tc>
          <w:tcPr>
            <w:tcW w:w="846" w:type="dxa"/>
            <w:tcBorders>
              <w:top w:val="single" w:sz="4" w:space="0" w:color="auto"/>
              <w:left w:val="single" w:sz="18" w:space="0" w:color="auto"/>
              <w:bottom w:val="single" w:sz="4" w:space="0" w:color="auto"/>
            </w:tcBorders>
            <w:shd w:val="clear" w:color="auto" w:fill="auto"/>
          </w:tcPr>
          <w:p w14:paraId="6132BB1A" w14:textId="77777777" w:rsidR="00BD2BB1" w:rsidRPr="008E3B73" w:rsidRDefault="00BD2BB1" w:rsidP="00BD2BB1">
            <w:pPr>
              <w:spacing w:after="0"/>
              <w:rPr>
                <w:rFonts w:ascii="Arial" w:hAnsi="Arial" w:cs="Arial"/>
                <w:b/>
                <w:bCs/>
                <w:lang w:val="en-US"/>
              </w:rPr>
            </w:pPr>
          </w:p>
        </w:tc>
        <w:tc>
          <w:tcPr>
            <w:tcW w:w="2480" w:type="dxa"/>
            <w:tcBorders>
              <w:top w:val="single" w:sz="4" w:space="0" w:color="auto"/>
              <w:bottom w:val="single" w:sz="4" w:space="0" w:color="auto"/>
            </w:tcBorders>
            <w:shd w:val="clear" w:color="auto" w:fill="auto"/>
          </w:tcPr>
          <w:p w14:paraId="7240CEF3" w14:textId="77777777" w:rsidR="00BD2BB1" w:rsidRPr="00365274" w:rsidRDefault="00BD2BB1" w:rsidP="00BD2BB1">
            <w:pPr>
              <w:spacing w:after="0"/>
              <w:rPr>
                <w:rFonts w:ascii="Arial" w:eastAsia="MS Mincho" w:hAnsi="Arial" w:cs="Arial"/>
                <w:b/>
                <w:lang w:val="en-US"/>
              </w:rPr>
            </w:pPr>
          </w:p>
        </w:tc>
        <w:tc>
          <w:tcPr>
            <w:tcW w:w="820" w:type="dxa"/>
            <w:tcBorders>
              <w:top w:val="single" w:sz="4" w:space="0" w:color="auto"/>
              <w:bottom w:val="single" w:sz="4" w:space="0" w:color="auto"/>
            </w:tcBorders>
            <w:shd w:val="clear" w:color="auto" w:fill="auto"/>
          </w:tcPr>
          <w:p w14:paraId="3B503FCE" w14:textId="77777777" w:rsidR="00BD2BB1" w:rsidRPr="001E7CB9" w:rsidRDefault="00BD2BB1" w:rsidP="00BD2BB1">
            <w:pPr>
              <w:spacing w:after="0"/>
              <w:rPr>
                <w:rFonts w:ascii="Arial" w:eastAsia="MS Mincho" w:hAnsi="Arial" w:cs="Arial"/>
                <w:sz w:val="14"/>
                <w:szCs w:val="14"/>
                <w:lang w:val="en-US"/>
              </w:rPr>
            </w:pPr>
          </w:p>
        </w:tc>
        <w:tc>
          <w:tcPr>
            <w:tcW w:w="3612" w:type="dxa"/>
            <w:tcBorders>
              <w:top w:val="single" w:sz="4" w:space="0" w:color="auto"/>
              <w:bottom w:val="single" w:sz="4" w:space="0" w:color="auto"/>
            </w:tcBorders>
            <w:shd w:val="clear" w:color="auto" w:fill="auto"/>
          </w:tcPr>
          <w:p w14:paraId="10ACA1AC" w14:textId="77777777" w:rsidR="00BD2BB1" w:rsidRPr="001E7CB9" w:rsidRDefault="00BD2BB1" w:rsidP="00BD2BB1">
            <w:pPr>
              <w:spacing w:after="0"/>
              <w:rPr>
                <w:rFonts w:ascii="Arial" w:eastAsia="MS Mincho" w:hAnsi="Arial" w:cs="Arial"/>
                <w:lang w:val="en-US"/>
              </w:rPr>
            </w:pPr>
          </w:p>
        </w:tc>
        <w:tc>
          <w:tcPr>
            <w:tcW w:w="1301" w:type="dxa"/>
            <w:gridSpan w:val="2"/>
            <w:tcBorders>
              <w:top w:val="single" w:sz="4" w:space="0" w:color="auto"/>
              <w:bottom w:val="single" w:sz="4" w:space="0" w:color="auto"/>
            </w:tcBorders>
            <w:shd w:val="clear" w:color="auto" w:fill="auto"/>
          </w:tcPr>
          <w:p w14:paraId="49C3032C" w14:textId="77777777" w:rsidR="00BD2BB1" w:rsidRPr="001E7CB9" w:rsidRDefault="00BD2BB1" w:rsidP="00BD2BB1">
            <w:pPr>
              <w:spacing w:after="0"/>
              <w:rPr>
                <w:rFonts w:ascii="Arial" w:eastAsia="MS Mincho" w:hAnsi="Arial" w:cs="Arial"/>
                <w:lang w:val="en-US"/>
              </w:rPr>
            </w:pPr>
          </w:p>
        </w:tc>
        <w:tc>
          <w:tcPr>
            <w:tcW w:w="1112" w:type="dxa"/>
            <w:tcBorders>
              <w:top w:val="single" w:sz="4" w:space="0" w:color="auto"/>
              <w:bottom w:val="single" w:sz="4" w:space="0" w:color="auto"/>
            </w:tcBorders>
            <w:shd w:val="clear" w:color="auto" w:fill="auto"/>
          </w:tcPr>
          <w:p w14:paraId="595D97F5" w14:textId="77777777" w:rsidR="00BD2BB1" w:rsidRPr="001E7CB9" w:rsidRDefault="00BD2BB1" w:rsidP="00BD2BB1">
            <w:pPr>
              <w:spacing w:after="0"/>
              <w:rPr>
                <w:rFonts w:ascii="Arial" w:hAnsi="Arial" w:cs="Arial"/>
                <w:color w:val="000000"/>
                <w:lang w:val="en-US"/>
              </w:rPr>
            </w:pPr>
          </w:p>
        </w:tc>
        <w:tc>
          <w:tcPr>
            <w:tcW w:w="8135" w:type="dxa"/>
            <w:tcBorders>
              <w:top w:val="single" w:sz="4" w:space="0" w:color="auto"/>
              <w:bottom w:val="single" w:sz="4" w:space="0" w:color="auto"/>
              <w:right w:val="single" w:sz="18" w:space="0" w:color="auto"/>
            </w:tcBorders>
          </w:tcPr>
          <w:p w14:paraId="769B7E33" w14:textId="77777777" w:rsidR="00BD2BB1" w:rsidRPr="001E7CB9" w:rsidRDefault="00BD2BB1" w:rsidP="00BD2BB1">
            <w:pPr>
              <w:spacing w:after="0"/>
              <w:rPr>
                <w:rFonts w:ascii="Arial" w:hAnsi="Arial" w:cs="Arial"/>
                <w:lang w:val="en-US"/>
              </w:rPr>
            </w:pPr>
          </w:p>
        </w:tc>
      </w:tr>
      <w:tr w:rsidR="00A3078A" w:rsidRPr="001E7CB9" w14:paraId="3021C0C3" w14:textId="77777777" w:rsidTr="000544A1">
        <w:trPr>
          <w:cantSplit/>
        </w:trPr>
        <w:tc>
          <w:tcPr>
            <w:tcW w:w="846" w:type="dxa"/>
            <w:tcBorders>
              <w:top w:val="single" w:sz="4" w:space="0" w:color="auto"/>
              <w:left w:val="single" w:sz="18" w:space="0" w:color="auto"/>
              <w:bottom w:val="single" w:sz="4" w:space="0" w:color="auto"/>
            </w:tcBorders>
            <w:shd w:val="clear" w:color="auto" w:fill="FDE9D9" w:themeFill="accent6" w:themeFillTint="33"/>
          </w:tcPr>
          <w:p w14:paraId="6C0608C1" w14:textId="77777777" w:rsidR="00BD2BB1" w:rsidRPr="008E3B73" w:rsidRDefault="00BD2BB1" w:rsidP="00A96B43">
            <w:pPr>
              <w:spacing w:after="0"/>
              <w:rPr>
                <w:rFonts w:ascii="Arial" w:hAnsi="Arial" w:cs="Arial"/>
                <w:b/>
                <w:bCs/>
                <w:lang w:val="en-US"/>
              </w:rPr>
            </w:pPr>
            <w:bookmarkStart w:id="1" w:name="_Hlk121533003"/>
            <w:r w:rsidRPr="008E3B73">
              <w:rPr>
                <w:rFonts w:ascii="Arial" w:hAnsi="Arial" w:cs="Arial"/>
                <w:b/>
                <w:bCs/>
                <w:lang w:val="en-US"/>
              </w:rPr>
              <w:t>17.</w:t>
            </w:r>
            <w:r w:rsidR="00A96B43">
              <w:rPr>
                <w:rFonts w:ascii="Arial" w:hAnsi="Arial" w:cs="Arial"/>
                <w:b/>
                <w:bCs/>
                <w:lang w:val="en-US"/>
              </w:rPr>
              <w:t>31</w:t>
            </w:r>
          </w:p>
        </w:tc>
        <w:tc>
          <w:tcPr>
            <w:tcW w:w="2480" w:type="dxa"/>
            <w:tcBorders>
              <w:top w:val="single" w:sz="4" w:space="0" w:color="auto"/>
              <w:bottom w:val="single" w:sz="4" w:space="0" w:color="auto"/>
            </w:tcBorders>
            <w:shd w:val="clear" w:color="auto" w:fill="FDE9D9" w:themeFill="accent6" w:themeFillTint="33"/>
          </w:tcPr>
          <w:p w14:paraId="3E8AB85E" w14:textId="77777777" w:rsidR="00BD2BB1" w:rsidRPr="00365274" w:rsidRDefault="00A96B43" w:rsidP="00BD2BB1">
            <w:pPr>
              <w:spacing w:after="0"/>
              <w:rPr>
                <w:rFonts w:ascii="Arial" w:hAnsi="Arial" w:cs="Arial"/>
                <w:b/>
                <w:lang w:val="en-US"/>
              </w:rPr>
            </w:pPr>
            <w:r w:rsidRPr="00A96B43">
              <w:rPr>
                <w:rFonts w:ascii="Arial" w:hAnsi="Arial" w:cs="Arial"/>
                <w:b/>
                <w:lang w:val="en-US"/>
              </w:rPr>
              <w:t xml:space="preserve">CT aspects for ID_UAS </w:t>
            </w:r>
            <w:r w:rsidR="00BD2BB1" w:rsidRPr="00365274">
              <w:rPr>
                <w:rFonts w:ascii="Arial" w:hAnsi="Arial" w:cs="Arial"/>
                <w:b/>
                <w:lang w:val="en-US"/>
              </w:rPr>
              <w:t>[</w:t>
            </w:r>
            <w:r w:rsidRPr="00A96B43">
              <w:rPr>
                <w:rFonts w:ascii="Arial" w:hAnsi="Arial" w:cs="Arial"/>
                <w:b/>
                <w:lang w:val="en-US"/>
              </w:rPr>
              <w:t>ID_UAS</w:t>
            </w:r>
            <w:r w:rsidR="00BD2BB1" w:rsidRPr="00365274">
              <w:rPr>
                <w:rFonts w:ascii="Arial" w:hAnsi="Arial" w:cs="Arial"/>
                <w:b/>
                <w:lang w:val="en-US"/>
              </w:rPr>
              <w:t>]</w:t>
            </w:r>
          </w:p>
        </w:tc>
        <w:tc>
          <w:tcPr>
            <w:tcW w:w="820" w:type="dxa"/>
            <w:tcBorders>
              <w:top w:val="single" w:sz="4" w:space="0" w:color="auto"/>
              <w:bottom w:val="single" w:sz="4" w:space="0" w:color="auto"/>
            </w:tcBorders>
            <w:shd w:val="clear" w:color="auto" w:fill="FDE9D9" w:themeFill="accent6" w:themeFillTint="33"/>
          </w:tcPr>
          <w:p w14:paraId="6ACFC97C" w14:textId="77777777" w:rsidR="00BD2BB1" w:rsidRPr="001E7CB9" w:rsidRDefault="00BD2BB1" w:rsidP="00BD2BB1">
            <w:pPr>
              <w:spacing w:after="0"/>
              <w:rPr>
                <w:rFonts w:ascii="Arial" w:hAnsi="Arial" w:cs="Arial"/>
                <w:color w:val="000000"/>
                <w:sz w:val="14"/>
                <w:szCs w:val="14"/>
                <w:lang w:val="en-US"/>
              </w:rPr>
            </w:pPr>
          </w:p>
        </w:tc>
        <w:tc>
          <w:tcPr>
            <w:tcW w:w="3612" w:type="dxa"/>
            <w:tcBorders>
              <w:top w:val="single" w:sz="4" w:space="0" w:color="auto"/>
              <w:bottom w:val="single" w:sz="4" w:space="0" w:color="auto"/>
            </w:tcBorders>
            <w:shd w:val="clear" w:color="auto" w:fill="FDE9D9" w:themeFill="accent6" w:themeFillTint="33"/>
          </w:tcPr>
          <w:p w14:paraId="407183FF" w14:textId="77777777" w:rsidR="00BD2BB1" w:rsidRPr="001E7CB9" w:rsidRDefault="00BD2BB1" w:rsidP="00BD2BB1">
            <w:pPr>
              <w:spacing w:after="0"/>
              <w:jc w:val="center"/>
              <w:rPr>
                <w:rFonts w:ascii="Arial" w:hAnsi="Arial" w:cs="Arial"/>
                <w:b/>
                <w:snapToGrid w:val="0"/>
                <w:color w:val="FF0000"/>
                <w:lang w:val="en-US"/>
              </w:rPr>
            </w:pPr>
          </w:p>
        </w:tc>
        <w:tc>
          <w:tcPr>
            <w:tcW w:w="1301" w:type="dxa"/>
            <w:gridSpan w:val="2"/>
            <w:tcBorders>
              <w:top w:val="single" w:sz="4" w:space="0" w:color="auto"/>
              <w:bottom w:val="single" w:sz="4" w:space="0" w:color="auto"/>
            </w:tcBorders>
            <w:shd w:val="clear" w:color="auto" w:fill="FDE9D9" w:themeFill="accent6" w:themeFillTint="33"/>
          </w:tcPr>
          <w:p w14:paraId="5DE1A17B" w14:textId="77777777" w:rsidR="00BD2BB1" w:rsidRPr="001E7CB9" w:rsidRDefault="00BD2BB1" w:rsidP="00BD2BB1">
            <w:pPr>
              <w:spacing w:after="0"/>
              <w:rPr>
                <w:rFonts w:ascii="Arial" w:hAnsi="Arial" w:cs="Arial"/>
                <w:color w:val="000000"/>
                <w:lang w:val="en-US"/>
              </w:rPr>
            </w:pPr>
          </w:p>
        </w:tc>
        <w:tc>
          <w:tcPr>
            <w:tcW w:w="1112" w:type="dxa"/>
            <w:tcBorders>
              <w:top w:val="single" w:sz="4" w:space="0" w:color="auto"/>
              <w:bottom w:val="single" w:sz="4" w:space="0" w:color="auto"/>
            </w:tcBorders>
            <w:shd w:val="clear" w:color="auto" w:fill="FDE9D9" w:themeFill="accent6" w:themeFillTint="33"/>
          </w:tcPr>
          <w:p w14:paraId="33FCCF57" w14:textId="77777777" w:rsidR="00BD2BB1" w:rsidRPr="001E7CB9" w:rsidRDefault="00BD2BB1" w:rsidP="00BD2BB1">
            <w:pPr>
              <w:spacing w:after="0"/>
              <w:rPr>
                <w:rFonts w:ascii="Arial" w:hAnsi="Arial" w:cs="Arial"/>
                <w:color w:val="000000"/>
                <w:lang w:val="en-US"/>
              </w:rPr>
            </w:pPr>
          </w:p>
        </w:tc>
        <w:tc>
          <w:tcPr>
            <w:tcW w:w="8135" w:type="dxa"/>
            <w:tcBorders>
              <w:top w:val="single" w:sz="4" w:space="0" w:color="auto"/>
              <w:bottom w:val="single" w:sz="4" w:space="0" w:color="auto"/>
              <w:right w:val="single" w:sz="18" w:space="0" w:color="auto"/>
            </w:tcBorders>
            <w:shd w:val="clear" w:color="auto" w:fill="FDE9D9" w:themeFill="accent6" w:themeFillTint="33"/>
          </w:tcPr>
          <w:p w14:paraId="04AB066A" w14:textId="77777777" w:rsidR="00BD2BB1" w:rsidRPr="001E7CB9" w:rsidRDefault="00BD2BB1" w:rsidP="00BD2BB1">
            <w:pPr>
              <w:spacing w:after="0"/>
              <w:rPr>
                <w:rFonts w:ascii="Arial" w:hAnsi="Arial" w:cs="Arial"/>
                <w:lang w:val="en-US"/>
              </w:rPr>
            </w:pPr>
          </w:p>
        </w:tc>
      </w:tr>
      <w:tr w:rsidR="00A3078A" w:rsidRPr="00B526AF" w14:paraId="6EF93854" w14:textId="77777777" w:rsidTr="00A46423">
        <w:trPr>
          <w:cantSplit/>
        </w:trPr>
        <w:tc>
          <w:tcPr>
            <w:tcW w:w="846" w:type="dxa"/>
            <w:tcBorders>
              <w:top w:val="single" w:sz="4" w:space="0" w:color="auto"/>
              <w:left w:val="single" w:sz="18" w:space="0" w:color="auto"/>
              <w:bottom w:val="single" w:sz="4" w:space="0" w:color="auto"/>
              <w:right w:val="single" w:sz="4" w:space="0" w:color="auto"/>
            </w:tcBorders>
            <w:shd w:val="clear" w:color="auto" w:fill="auto"/>
          </w:tcPr>
          <w:p w14:paraId="159FDC51" w14:textId="77777777" w:rsidR="00B526AF" w:rsidRPr="00B526AF" w:rsidRDefault="00B526AF" w:rsidP="00B526AF">
            <w:pPr>
              <w:spacing w:after="0"/>
              <w:rPr>
                <w:rFonts w:ascii="Arial" w:hAnsi="Arial" w:cs="Arial"/>
                <w:b/>
                <w:bCs/>
                <w:lang w:val="en-US"/>
              </w:rPr>
            </w:pPr>
            <w:r w:rsidRPr="00B526AF">
              <w:rPr>
                <w:rFonts w:ascii="Arial" w:hAnsi="Arial" w:cs="Arial"/>
                <w:b/>
                <w:bCs/>
                <w:lang w:val="en-US"/>
              </w:rPr>
              <w:t> </w:t>
            </w: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30D3DDCD" w14:textId="77777777" w:rsidR="00B526AF" w:rsidRPr="00B526AF" w:rsidRDefault="00B526AF" w:rsidP="00B526AF">
            <w:pPr>
              <w:spacing w:after="0"/>
              <w:rPr>
                <w:rFonts w:ascii="Arial" w:eastAsia="MS Mincho" w:hAnsi="Arial" w:cs="Arial"/>
                <w:b/>
                <w:lang w:val="en-US"/>
              </w:rPr>
            </w:pPr>
            <w:r w:rsidRPr="00B526AF">
              <w:rPr>
                <w:rFonts w:ascii="Arial" w:eastAsia="MS Mincho" w:hAnsi="Arial" w:cs="Arial"/>
                <w:b/>
                <w:lang w:val="en-US"/>
              </w:rPr>
              <w:t> </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4AF0DB29" w14:textId="77777777" w:rsidR="00B526AF" w:rsidRPr="00B526AF" w:rsidRDefault="00FF67E2" w:rsidP="00B526AF">
            <w:pPr>
              <w:spacing w:after="0"/>
              <w:rPr>
                <w:rFonts w:ascii="Arial" w:eastAsia="MS Mincho" w:hAnsi="Arial" w:cs="Arial"/>
                <w:sz w:val="14"/>
                <w:szCs w:val="14"/>
                <w:lang w:val="en-US"/>
              </w:rPr>
            </w:pPr>
            <w:hyperlink r:id="rId109" w:history="1">
              <w:r w:rsidR="00B526AF" w:rsidRPr="00B526AF">
                <w:rPr>
                  <w:rStyle w:val="Lienhypertexte"/>
                  <w:rFonts w:ascii="Arial" w:eastAsia="MS Mincho" w:hAnsi="Arial" w:cs="Arial"/>
                  <w:sz w:val="14"/>
                  <w:szCs w:val="14"/>
                  <w:lang w:val="en-US"/>
                </w:rPr>
                <w:t>CP-223056</w:t>
              </w:r>
            </w:hyperlink>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15149DFF" w14:textId="77777777" w:rsidR="00B526AF" w:rsidRPr="00B526AF" w:rsidRDefault="00B526AF" w:rsidP="00B526AF">
            <w:pPr>
              <w:spacing w:after="0"/>
              <w:rPr>
                <w:rFonts w:ascii="Arial" w:eastAsia="MS Mincho" w:hAnsi="Arial" w:cs="Arial"/>
                <w:lang w:val="en-US"/>
              </w:rPr>
            </w:pPr>
            <w:r w:rsidRPr="00B526AF">
              <w:rPr>
                <w:rFonts w:ascii="Arial" w:eastAsia="MS Mincho" w:hAnsi="Arial" w:cs="Arial"/>
                <w:lang w:val="en-US"/>
              </w:rPr>
              <w:t>Corrections on CT aspects for Support of Uncrewed Aerial Systems Connectivity, Identification, and Tracking</w:t>
            </w: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52FDFAE7" w14:textId="77777777" w:rsidR="00B526AF" w:rsidRPr="00B526AF" w:rsidRDefault="00B526AF" w:rsidP="00B526AF">
            <w:pPr>
              <w:spacing w:after="0"/>
              <w:rPr>
                <w:rFonts w:ascii="Arial" w:eastAsia="MS Mincho" w:hAnsi="Arial" w:cs="Arial"/>
                <w:lang w:val="en-US"/>
              </w:rPr>
            </w:pPr>
            <w:r w:rsidRPr="00B526AF">
              <w:rPr>
                <w:rFonts w:ascii="Arial" w:eastAsia="MS Mincho" w:hAnsi="Arial" w:cs="Arial"/>
                <w:lang w:val="en-US"/>
              </w:rPr>
              <w:t>CT4</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748F63C1" w14:textId="39DCB733" w:rsidR="00B526AF" w:rsidRPr="00B526AF" w:rsidRDefault="00A46423" w:rsidP="00B526AF">
            <w:pPr>
              <w:spacing w:after="0"/>
              <w:rPr>
                <w:rFonts w:ascii="Arial" w:hAnsi="Arial" w:cs="Arial"/>
                <w:color w:val="000000"/>
                <w:lang w:val="en-US"/>
              </w:rPr>
            </w:pPr>
            <w:r>
              <w:rPr>
                <w:rFonts w:ascii="Arial" w:hAnsi="Arial" w:cs="Arial"/>
                <w:color w:val="000000"/>
                <w:lang w:val="en-US"/>
              </w:rPr>
              <w:t>Partially approved</w:t>
            </w: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0B8EBDDA" w14:textId="77777777" w:rsidR="004F2587" w:rsidRDefault="004F2587" w:rsidP="004F2587">
            <w:pPr>
              <w:spacing w:after="0"/>
              <w:rPr>
                <w:rFonts w:ascii="Arial" w:hAnsi="Arial" w:cs="Arial"/>
                <w:lang w:val="en-US"/>
              </w:rPr>
            </w:pPr>
            <w:r>
              <w:rPr>
                <w:rFonts w:ascii="Arial" w:hAnsi="Arial" w:cs="Arial"/>
                <w:lang w:val="en-US"/>
              </w:rPr>
              <w:t>SA has approved the corresponding stage 2 CRs on UCU. The related stage 3 can be moved forward and the related UPU CRs are withdrawn.</w:t>
            </w:r>
          </w:p>
          <w:p w14:paraId="3BF2DC46" w14:textId="3183FCE1" w:rsidR="00B526AF" w:rsidRPr="00B526AF" w:rsidRDefault="004F2587" w:rsidP="00B526AF">
            <w:pPr>
              <w:spacing w:after="0"/>
              <w:rPr>
                <w:rFonts w:ascii="Arial" w:hAnsi="Arial" w:cs="Arial"/>
                <w:lang w:val="en-US"/>
              </w:rPr>
            </w:pPr>
            <w:r>
              <w:rPr>
                <w:rFonts w:ascii="Arial" w:hAnsi="Arial" w:cs="Arial"/>
                <w:lang w:val="en-US"/>
              </w:rPr>
              <w:t>T</w:t>
            </w:r>
            <w:r w:rsidR="00560463" w:rsidRPr="00560463">
              <w:rPr>
                <w:rFonts w:ascii="Arial" w:hAnsi="Arial" w:cs="Arial"/>
                <w:lang w:val="en-US"/>
              </w:rPr>
              <w:t>hen C4-225349 needs to be removed from this CR pack since C4-225349 implements UPU</w:t>
            </w:r>
            <w:r w:rsidR="00B526AF" w:rsidRPr="00B526AF">
              <w:rPr>
                <w:rFonts w:ascii="Arial" w:hAnsi="Arial" w:cs="Arial"/>
                <w:lang w:val="en-US"/>
              </w:rPr>
              <w:t> </w:t>
            </w:r>
          </w:p>
        </w:tc>
      </w:tr>
      <w:tr w:rsidR="00384416" w:rsidRPr="00B526AF" w14:paraId="62923C56" w14:textId="77777777" w:rsidTr="000544A1">
        <w:trPr>
          <w:cantSplit/>
        </w:trPr>
        <w:tc>
          <w:tcPr>
            <w:tcW w:w="846" w:type="dxa"/>
            <w:tcBorders>
              <w:top w:val="single" w:sz="4" w:space="0" w:color="auto"/>
              <w:left w:val="single" w:sz="18" w:space="0" w:color="auto"/>
              <w:bottom w:val="single" w:sz="4" w:space="0" w:color="auto"/>
              <w:right w:val="single" w:sz="4" w:space="0" w:color="auto"/>
            </w:tcBorders>
            <w:shd w:val="clear" w:color="auto" w:fill="auto"/>
          </w:tcPr>
          <w:p w14:paraId="69F2D29E" w14:textId="77777777" w:rsidR="00384416" w:rsidRPr="00B526AF" w:rsidRDefault="00384416" w:rsidP="00384416">
            <w:pPr>
              <w:spacing w:after="0"/>
              <w:rPr>
                <w:rFonts w:ascii="Arial" w:hAnsi="Arial" w:cs="Arial"/>
                <w:b/>
                <w:bCs/>
                <w:lang w:val="en-US"/>
              </w:rPr>
            </w:pPr>
            <w:r w:rsidRPr="00B526AF">
              <w:rPr>
                <w:rFonts w:ascii="Arial" w:hAnsi="Arial" w:cs="Arial"/>
                <w:b/>
                <w:bCs/>
                <w:lang w:val="en-US"/>
              </w:rPr>
              <w:t> </w:t>
            </w: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2386EB04" w14:textId="77777777" w:rsidR="00384416" w:rsidRPr="00B526AF" w:rsidRDefault="00384416" w:rsidP="00384416">
            <w:pPr>
              <w:spacing w:after="0"/>
              <w:rPr>
                <w:rFonts w:ascii="Arial" w:eastAsia="MS Mincho" w:hAnsi="Arial" w:cs="Arial"/>
                <w:b/>
                <w:lang w:val="en-US"/>
              </w:rPr>
            </w:pPr>
            <w:r w:rsidRPr="00B526AF">
              <w:rPr>
                <w:rFonts w:ascii="Arial" w:eastAsia="MS Mincho" w:hAnsi="Arial" w:cs="Arial"/>
                <w:b/>
                <w:lang w:val="en-US"/>
              </w:rPr>
              <w:t> </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09F2B659" w14:textId="77777777" w:rsidR="00384416" w:rsidRPr="00B526AF" w:rsidRDefault="00FF67E2" w:rsidP="00384416">
            <w:pPr>
              <w:spacing w:after="0"/>
              <w:rPr>
                <w:rFonts w:ascii="Arial" w:eastAsia="MS Mincho" w:hAnsi="Arial" w:cs="Arial"/>
                <w:sz w:val="14"/>
                <w:szCs w:val="14"/>
                <w:lang w:val="en-US"/>
              </w:rPr>
            </w:pPr>
            <w:hyperlink r:id="rId110" w:history="1">
              <w:r w:rsidR="00384416" w:rsidRPr="00B526AF">
                <w:rPr>
                  <w:rStyle w:val="Lienhypertexte"/>
                  <w:rFonts w:ascii="Arial" w:eastAsia="MS Mincho" w:hAnsi="Arial" w:cs="Arial"/>
                  <w:sz w:val="14"/>
                  <w:szCs w:val="14"/>
                  <w:lang w:val="en-US"/>
                </w:rPr>
                <w:t>CP-223127</w:t>
              </w:r>
            </w:hyperlink>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3F4A2928" w14:textId="77777777" w:rsidR="00384416" w:rsidRPr="00B526AF" w:rsidRDefault="00384416" w:rsidP="00384416">
            <w:pPr>
              <w:spacing w:after="0"/>
              <w:rPr>
                <w:rFonts w:ascii="Arial" w:eastAsia="MS Mincho" w:hAnsi="Arial" w:cs="Arial"/>
                <w:lang w:val="en-US"/>
              </w:rPr>
            </w:pPr>
            <w:r w:rsidRPr="00B526AF">
              <w:rPr>
                <w:rFonts w:ascii="Arial" w:eastAsia="MS Mincho" w:hAnsi="Arial" w:cs="Arial"/>
                <w:lang w:val="en-US"/>
              </w:rPr>
              <w:t>CR pack on ID_UAS</w:t>
            </w: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1B19BF8C" w14:textId="77777777" w:rsidR="00384416" w:rsidRPr="00B526AF" w:rsidRDefault="00384416" w:rsidP="00384416">
            <w:pPr>
              <w:spacing w:after="0"/>
              <w:rPr>
                <w:rFonts w:ascii="Arial" w:eastAsia="MS Mincho" w:hAnsi="Arial" w:cs="Arial"/>
                <w:lang w:val="en-US"/>
              </w:rPr>
            </w:pPr>
            <w:r w:rsidRPr="00B526AF">
              <w:rPr>
                <w:rFonts w:ascii="Arial" w:eastAsia="MS Mincho" w:hAnsi="Arial" w:cs="Arial"/>
                <w:lang w:val="en-US"/>
              </w:rPr>
              <w:t>CT1</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45D6136F" w14:textId="7F2A0AE7" w:rsidR="00384416" w:rsidRPr="00B526AF" w:rsidRDefault="00384416" w:rsidP="00384416">
            <w:pPr>
              <w:spacing w:after="0"/>
              <w:rPr>
                <w:rFonts w:ascii="Arial" w:hAnsi="Arial" w:cs="Arial"/>
                <w:color w:val="000000"/>
                <w:lang w:val="en-US"/>
              </w:rPr>
            </w:pPr>
            <w:r w:rsidRPr="00880AE0">
              <w:rPr>
                <w:rFonts w:ascii="Arial" w:hAnsi="Arial" w:cs="Arial"/>
                <w:color w:val="000000"/>
                <w:lang w:val="en-US"/>
              </w:rPr>
              <w:t>Approved </w:t>
            </w: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40B45E4B" w14:textId="77777777" w:rsidR="00384416" w:rsidRPr="00B526AF" w:rsidRDefault="00384416" w:rsidP="00384416">
            <w:pPr>
              <w:spacing w:after="0"/>
              <w:rPr>
                <w:rFonts w:ascii="Arial" w:hAnsi="Arial" w:cs="Arial"/>
                <w:lang w:val="en-US"/>
              </w:rPr>
            </w:pPr>
            <w:r w:rsidRPr="00B526AF">
              <w:rPr>
                <w:rFonts w:ascii="Arial" w:hAnsi="Arial" w:cs="Arial"/>
                <w:lang w:val="en-US"/>
              </w:rPr>
              <w:t> </w:t>
            </w:r>
          </w:p>
        </w:tc>
      </w:tr>
      <w:tr w:rsidR="00384416" w:rsidRPr="00B526AF" w14:paraId="4292C548" w14:textId="77777777" w:rsidTr="000544A1">
        <w:trPr>
          <w:cantSplit/>
        </w:trPr>
        <w:tc>
          <w:tcPr>
            <w:tcW w:w="846" w:type="dxa"/>
            <w:tcBorders>
              <w:top w:val="single" w:sz="4" w:space="0" w:color="auto"/>
              <w:left w:val="single" w:sz="18" w:space="0" w:color="auto"/>
              <w:bottom w:val="single" w:sz="4" w:space="0" w:color="auto"/>
              <w:right w:val="single" w:sz="4" w:space="0" w:color="auto"/>
            </w:tcBorders>
            <w:shd w:val="clear" w:color="auto" w:fill="auto"/>
          </w:tcPr>
          <w:p w14:paraId="1F2187F6" w14:textId="77777777" w:rsidR="00384416" w:rsidRPr="00B526AF" w:rsidRDefault="00384416" w:rsidP="00384416">
            <w:pPr>
              <w:spacing w:after="0"/>
              <w:rPr>
                <w:rFonts w:ascii="Arial" w:hAnsi="Arial" w:cs="Arial"/>
                <w:b/>
                <w:bCs/>
                <w:lang w:val="en-US"/>
              </w:rPr>
            </w:pPr>
            <w:r w:rsidRPr="00B526AF">
              <w:rPr>
                <w:rFonts w:ascii="Arial" w:hAnsi="Arial" w:cs="Arial"/>
                <w:b/>
                <w:bCs/>
                <w:lang w:val="en-US"/>
              </w:rPr>
              <w:t> </w:t>
            </w: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64699E3D" w14:textId="77777777" w:rsidR="00384416" w:rsidRPr="00B526AF" w:rsidRDefault="00384416" w:rsidP="00384416">
            <w:pPr>
              <w:spacing w:after="0"/>
              <w:rPr>
                <w:rFonts w:ascii="Arial" w:eastAsia="MS Mincho" w:hAnsi="Arial" w:cs="Arial"/>
                <w:b/>
                <w:lang w:val="en-US"/>
              </w:rPr>
            </w:pPr>
            <w:r w:rsidRPr="00B526AF">
              <w:rPr>
                <w:rFonts w:ascii="Arial" w:eastAsia="MS Mincho" w:hAnsi="Arial" w:cs="Arial"/>
                <w:b/>
                <w:lang w:val="en-US"/>
              </w:rPr>
              <w:t> </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42E87B01" w14:textId="77777777" w:rsidR="00384416" w:rsidRPr="00B526AF" w:rsidRDefault="00FF67E2" w:rsidP="00384416">
            <w:pPr>
              <w:spacing w:after="0"/>
              <w:rPr>
                <w:rFonts w:ascii="Arial" w:eastAsia="MS Mincho" w:hAnsi="Arial" w:cs="Arial"/>
                <w:sz w:val="14"/>
                <w:szCs w:val="14"/>
                <w:lang w:val="en-US"/>
              </w:rPr>
            </w:pPr>
            <w:hyperlink r:id="rId111" w:history="1">
              <w:r w:rsidR="00384416" w:rsidRPr="00B526AF">
                <w:rPr>
                  <w:rStyle w:val="Lienhypertexte"/>
                  <w:rFonts w:ascii="Arial" w:eastAsia="MS Mincho" w:hAnsi="Arial" w:cs="Arial"/>
                  <w:sz w:val="14"/>
                  <w:szCs w:val="14"/>
                  <w:lang w:val="en-US"/>
                </w:rPr>
                <w:t>CP-223180</w:t>
              </w:r>
            </w:hyperlink>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6BC39DF7" w14:textId="77777777" w:rsidR="00384416" w:rsidRPr="00B526AF" w:rsidRDefault="00384416" w:rsidP="00384416">
            <w:pPr>
              <w:spacing w:after="0"/>
              <w:rPr>
                <w:rFonts w:ascii="Arial" w:eastAsia="MS Mincho" w:hAnsi="Arial" w:cs="Arial"/>
                <w:lang w:val="en-US"/>
              </w:rPr>
            </w:pPr>
            <w:r w:rsidRPr="00B526AF">
              <w:rPr>
                <w:rFonts w:ascii="Arial" w:eastAsia="MS Mincho" w:hAnsi="Arial" w:cs="Arial"/>
                <w:lang w:val="en-US"/>
              </w:rPr>
              <w:t>CR pack on ID_UAS</w:t>
            </w: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4A900D4F" w14:textId="77777777" w:rsidR="00384416" w:rsidRPr="00B526AF" w:rsidRDefault="00384416" w:rsidP="00384416">
            <w:pPr>
              <w:spacing w:after="0"/>
              <w:rPr>
                <w:rFonts w:ascii="Arial" w:eastAsia="MS Mincho" w:hAnsi="Arial" w:cs="Arial"/>
                <w:lang w:val="en-US"/>
              </w:rPr>
            </w:pPr>
            <w:r w:rsidRPr="00B526AF">
              <w:rPr>
                <w:rFonts w:ascii="Arial" w:eastAsia="MS Mincho" w:hAnsi="Arial" w:cs="Arial"/>
                <w:lang w:val="en-US"/>
              </w:rPr>
              <w:t>CT3</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135B5DDA" w14:textId="6307E4A9" w:rsidR="00384416" w:rsidRPr="00B526AF" w:rsidRDefault="00384416" w:rsidP="00384416">
            <w:pPr>
              <w:spacing w:after="0"/>
              <w:rPr>
                <w:rFonts w:ascii="Arial" w:hAnsi="Arial" w:cs="Arial"/>
                <w:color w:val="000000"/>
                <w:lang w:val="en-US"/>
              </w:rPr>
            </w:pPr>
            <w:r w:rsidRPr="00880AE0">
              <w:rPr>
                <w:rFonts w:ascii="Arial" w:hAnsi="Arial" w:cs="Arial"/>
                <w:color w:val="000000"/>
                <w:lang w:val="en-US"/>
              </w:rPr>
              <w:t>Approved </w:t>
            </w: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332C38FB" w14:textId="77777777" w:rsidR="00384416" w:rsidRPr="00B526AF" w:rsidRDefault="00384416" w:rsidP="00384416">
            <w:pPr>
              <w:spacing w:after="0"/>
              <w:rPr>
                <w:rFonts w:ascii="Arial" w:hAnsi="Arial" w:cs="Arial"/>
                <w:lang w:val="en-US"/>
              </w:rPr>
            </w:pPr>
            <w:r w:rsidRPr="00B526AF">
              <w:rPr>
                <w:rFonts w:ascii="Arial" w:hAnsi="Arial" w:cs="Arial"/>
                <w:lang w:val="en-US"/>
              </w:rPr>
              <w:t> </w:t>
            </w:r>
          </w:p>
        </w:tc>
      </w:tr>
      <w:tr w:rsidR="00A764D9" w:rsidRPr="00B526AF" w14:paraId="7EF5557A" w14:textId="77777777" w:rsidTr="00A46423">
        <w:trPr>
          <w:cantSplit/>
        </w:trPr>
        <w:tc>
          <w:tcPr>
            <w:tcW w:w="846" w:type="dxa"/>
            <w:tcBorders>
              <w:top w:val="single" w:sz="4" w:space="0" w:color="auto"/>
              <w:left w:val="single" w:sz="18" w:space="0" w:color="auto"/>
              <w:bottom w:val="single" w:sz="4" w:space="0" w:color="auto"/>
              <w:right w:val="single" w:sz="4" w:space="0" w:color="auto"/>
            </w:tcBorders>
            <w:shd w:val="clear" w:color="auto" w:fill="auto"/>
          </w:tcPr>
          <w:p w14:paraId="13A73BAB" w14:textId="77777777" w:rsidR="00B526AF" w:rsidRPr="00B526AF" w:rsidRDefault="00B526AF" w:rsidP="00B526AF">
            <w:pPr>
              <w:spacing w:after="0"/>
              <w:rPr>
                <w:rFonts w:ascii="Arial" w:hAnsi="Arial" w:cs="Arial"/>
                <w:b/>
                <w:bCs/>
                <w:lang w:val="en-US"/>
              </w:rPr>
            </w:pPr>
            <w:r w:rsidRPr="00B526AF">
              <w:rPr>
                <w:rFonts w:ascii="Arial" w:hAnsi="Arial" w:cs="Arial"/>
                <w:b/>
                <w:bCs/>
                <w:lang w:val="en-US"/>
              </w:rPr>
              <w:t> </w:t>
            </w: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11A8C0CD" w14:textId="77777777" w:rsidR="00B526AF" w:rsidRPr="00B526AF" w:rsidRDefault="00B526AF" w:rsidP="00B526AF">
            <w:pPr>
              <w:spacing w:after="0"/>
              <w:rPr>
                <w:rFonts w:ascii="Arial" w:eastAsia="MS Mincho" w:hAnsi="Arial" w:cs="Arial"/>
                <w:b/>
                <w:lang w:val="en-US"/>
              </w:rPr>
            </w:pPr>
            <w:r w:rsidRPr="00B526AF">
              <w:rPr>
                <w:rFonts w:ascii="Arial" w:eastAsia="MS Mincho" w:hAnsi="Arial" w:cs="Arial"/>
                <w:b/>
                <w:lang w:val="en-US"/>
              </w:rPr>
              <w:t> </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11F93C5C" w14:textId="77777777" w:rsidR="00B526AF" w:rsidRPr="00B526AF" w:rsidRDefault="00FF67E2" w:rsidP="00B526AF">
            <w:pPr>
              <w:spacing w:after="0"/>
              <w:rPr>
                <w:rFonts w:ascii="Arial" w:eastAsia="MS Mincho" w:hAnsi="Arial" w:cs="Arial"/>
                <w:sz w:val="14"/>
                <w:szCs w:val="14"/>
                <w:lang w:val="en-US"/>
              </w:rPr>
            </w:pPr>
            <w:hyperlink r:id="rId112" w:history="1">
              <w:r w:rsidR="00B526AF" w:rsidRPr="00B526AF">
                <w:rPr>
                  <w:rStyle w:val="Lienhypertexte"/>
                  <w:rFonts w:ascii="Arial" w:eastAsia="MS Mincho" w:hAnsi="Arial" w:cs="Arial"/>
                  <w:sz w:val="14"/>
                  <w:szCs w:val="14"/>
                  <w:lang w:val="en-US"/>
                </w:rPr>
                <w:t>CP-223229</w:t>
              </w:r>
            </w:hyperlink>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218D5EA1" w14:textId="77777777" w:rsidR="00B526AF" w:rsidRPr="00B526AF" w:rsidRDefault="00B526AF" w:rsidP="00B526AF">
            <w:pPr>
              <w:spacing w:after="0"/>
              <w:rPr>
                <w:rFonts w:ascii="Arial" w:eastAsia="MS Mincho" w:hAnsi="Arial" w:cs="Arial"/>
                <w:lang w:val="en-US"/>
              </w:rPr>
            </w:pPr>
            <w:r w:rsidRPr="00B526AF">
              <w:rPr>
                <w:rFonts w:ascii="Arial" w:eastAsia="MS Mincho" w:hAnsi="Arial" w:cs="Arial"/>
                <w:lang w:val="en-US"/>
              </w:rPr>
              <w:t>Proposed way forward for update of aerial subscription information (ID_UAS)</w:t>
            </w: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47740BB9" w14:textId="77777777" w:rsidR="00B526AF" w:rsidRPr="00B526AF" w:rsidRDefault="00B526AF" w:rsidP="00B526AF">
            <w:pPr>
              <w:spacing w:after="0"/>
              <w:rPr>
                <w:rFonts w:ascii="Arial" w:eastAsia="MS Mincho" w:hAnsi="Arial" w:cs="Arial"/>
                <w:lang w:val="en-US"/>
              </w:rPr>
            </w:pPr>
            <w:r w:rsidRPr="00B526AF">
              <w:rPr>
                <w:rFonts w:ascii="Arial" w:eastAsia="MS Mincho" w:hAnsi="Arial" w:cs="Arial"/>
                <w:lang w:val="en-US"/>
              </w:rPr>
              <w:t>Qualcomm Incorporated / Lena</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49F28BC0" w14:textId="5599FE39" w:rsidR="00B526AF" w:rsidRPr="00B526AF" w:rsidRDefault="00D92B4E" w:rsidP="00B526AF">
            <w:pPr>
              <w:spacing w:after="0"/>
              <w:rPr>
                <w:rFonts w:ascii="Arial" w:hAnsi="Arial" w:cs="Arial"/>
                <w:color w:val="000000"/>
                <w:lang w:val="en-US"/>
              </w:rPr>
            </w:pPr>
            <w:r>
              <w:rPr>
                <w:rFonts w:ascii="Arial" w:hAnsi="Arial" w:cs="Arial"/>
                <w:color w:val="000000"/>
                <w:lang w:val="en-US"/>
              </w:rPr>
              <w:t xml:space="preserve">Revised to 3244 </w:t>
            </w: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262000C8" w14:textId="02D84CC9" w:rsidR="00953F4B" w:rsidRDefault="00953F4B" w:rsidP="00D075D8">
            <w:pPr>
              <w:spacing w:after="0"/>
              <w:rPr>
                <w:rFonts w:ascii="Arial" w:hAnsi="Arial" w:cs="Arial"/>
                <w:lang w:val="en-US"/>
              </w:rPr>
            </w:pPr>
            <w:r>
              <w:rPr>
                <w:rFonts w:ascii="Arial" w:hAnsi="Arial" w:cs="Arial"/>
                <w:lang w:val="en-US"/>
              </w:rPr>
              <w:t>DP</w:t>
            </w:r>
          </w:p>
          <w:p w14:paraId="6122E487" w14:textId="77777777" w:rsidR="00953F4B" w:rsidRDefault="00953F4B" w:rsidP="00D075D8">
            <w:pPr>
              <w:spacing w:after="0"/>
              <w:rPr>
                <w:rFonts w:ascii="Arial" w:hAnsi="Arial" w:cs="Arial"/>
                <w:lang w:val="en-US"/>
              </w:rPr>
            </w:pPr>
          </w:p>
          <w:p w14:paraId="2727AC51" w14:textId="34CABF8A" w:rsidR="00D075D8" w:rsidRPr="00D075D8" w:rsidRDefault="00D075D8" w:rsidP="00D075D8">
            <w:pPr>
              <w:spacing w:after="0"/>
              <w:rPr>
                <w:rFonts w:ascii="Arial" w:hAnsi="Arial" w:cs="Arial"/>
                <w:lang w:val="en-US"/>
              </w:rPr>
            </w:pPr>
            <w:r w:rsidRPr="00D075D8">
              <w:rPr>
                <w:rFonts w:ascii="Arial" w:hAnsi="Arial" w:cs="Arial"/>
                <w:lang w:val="en-US"/>
              </w:rPr>
              <w:t>CT1 was unable to agree corresponding Rel-17 CR 4956 to TS 24.501 (C1-226919) due to at least 2 companies expressing the view that using the UCU (UE Configuration Update) procedure was more appropriate than using the UPU procedure.</w:t>
            </w:r>
          </w:p>
          <w:p w14:paraId="380A5932" w14:textId="77777777" w:rsidR="00D075D8" w:rsidRPr="00D075D8" w:rsidRDefault="00D075D8" w:rsidP="00D075D8">
            <w:pPr>
              <w:spacing w:after="0"/>
              <w:rPr>
                <w:rFonts w:ascii="Arial" w:hAnsi="Arial" w:cs="Arial"/>
                <w:lang w:val="en-US"/>
              </w:rPr>
            </w:pPr>
            <w:r w:rsidRPr="00D075D8">
              <w:rPr>
                <w:rFonts w:ascii="Arial" w:hAnsi="Arial" w:cs="Arial"/>
                <w:lang w:val="en-US"/>
              </w:rPr>
              <w:t>As a result:</w:t>
            </w:r>
          </w:p>
          <w:p w14:paraId="000CAEBB" w14:textId="77777777" w:rsidR="00D075D8" w:rsidRPr="00D075D8" w:rsidRDefault="00D075D8" w:rsidP="00D075D8">
            <w:pPr>
              <w:spacing w:after="0"/>
              <w:rPr>
                <w:rFonts w:ascii="Arial" w:hAnsi="Arial" w:cs="Arial"/>
                <w:lang w:val="en-US"/>
              </w:rPr>
            </w:pPr>
            <w:r w:rsidRPr="00D075D8">
              <w:rPr>
                <w:rFonts w:ascii="Arial" w:hAnsi="Arial" w:cs="Arial"/>
                <w:lang w:val="en-US"/>
              </w:rPr>
              <w:t>•</w:t>
            </w:r>
            <w:r w:rsidRPr="00D075D8">
              <w:rPr>
                <w:rFonts w:ascii="Arial" w:hAnsi="Arial" w:cs="Arial"/>
                <w:lang w:val="en-US"/>
              </w:rPr>
              <w:tab/>
              <w:t>The Rel-17 stage 2 in TS 23.256 and TS 23.502 is misaligned with the Rel-17 stage 3 in TS 24.501</w:t>
            </w:r>
          </w:p>
          <w:p w14:paraId="0197EE11" w14:textId="77777777" w:rsidR="00D075D8" w:rsidRPr="00D075D8" w:rsidRDefault="00D075D8" w:rsidP="00D075D8">
            <w:pPr>
              <w:spacing w:after="0"/>
              <w:rPr>
                <w:rFonts w:ascii="Arial" w:hAnsi="Arial" w:cs="Arial"/>
                <w:lang w:val="en-US"/>
              </w:rPr>
            </w:pPr>
            <w:r w:rsidRPr="00D075D8">
              <w:rPr>
                <w:rFonts w:ascii="Arial" w:hAnsi="Arial" w:cs="Arial"/>
                <w:lang w:val="en-US"/>
              </w:rPr>
              <w:t>•</w:t>
            </w:r>
            <w:r w:rsidRPr="00D075D8">
              <w:rPr>
                <w:rFonts w:ascii="Arial" w:hAnsi="Arial" w:cs="Arial"/>
                <w:lang w:val="en-US"/>
              </w:rPr>
              <w:tab/>
              <w:t>The Rel-17 stage 3 in CT4 TS 29.503 is misaligned with the Rel-17 stage 3 in CT1 TS 24.501</w:t>
            </w:r>
          </w:p>
          <w:p w14:paraId="3C94A325" w14:textId="77777777" w:rsidR="00D075D8" w:rsidRPr="00D075D8" w:rsidRDefault="00D075D8" w:rsidP="00D075D8">
            <w:pPr>
              <w:spacing w:after="0"/>
              <w:rPr>
                <w:rFonts w:ascii="Arial" w:hAnsi="Arial" w:cs="Arial"/>
                <w:lang w:val="en-US"/>
              </w:rPr>
            </w:pPr>
            <w:r w:rsidRPr="00D075D8">
              <w:rPr>
                <w:rFonts w:ascii="Arial" w:hAnsi="Arial" w:cs="Arial"/>
                <w:lang w:val="en-US"/>
              </w:rPr>
              <w:t>Given that Rel-17 is now frozen, these misalignments need to be resolved at Plenary.</w:t>
            </w:r>
          </w:p>
          <w:p w14:paraId="031B5B5E" w14:textId="77777777" w:rsidR="00BE57DF" w:rsidRDefault="00BE57DF" w:rsidP="00D075D8">
            <w:pPr>
              <w:spacing w:after="0"/>
              <w:rPr>
                <w:rFonts w:ascii="Arial" w:hAnsi="Arial" w:cs="Arial"/>
                <w:lang w:val="en-US"/>
              </w:rPr>
            </w:pPr>
          </w:p>
          <w:p w14:paraId="176821F4" w14:textId="4C3E0A3B" w:rsidR="00D075D8" w:rsidRPr="00D075D8" w:rsidRDefault="00D075D8" w:rsidP="00D075D8">
            <w:pPr>
              <w:spacing w:after="0"/>
              <w:rPr>
                <w:rFonts w:ascii="Arial" w:hAnsi="Arial" w:cs="Arial"/>
                <w:lang w:val="en-US"/>
              </w:rPr>
            </w:pPr>
            <w:r w:rsidRPr="00D075D8">
              <w:rPr>
                <w:rFonts w:ascii="Arial" w:hAnsi="Arial" w:cs="Arial"/>
                <w:lang w:val="en-US"/>
              </w:rPr>
              <w:t>The following options can be considered to address the situation:</w:t>
            </w:r>
          </w:p>
          <w:p w14:paraId="10EB3C2D" w14:textId="77777777" w:rsidR="00D075D8" w:rsidRPr="00D075D8" w:rsidRDefault="00D075D8" w:rsidP="00D075D8">
            <w:pPr>
              <w:spacing w:after="0"/>
              <w:rPr>
                <w:rFonts w:ascii="Arial" w:hAnsi="Arial" w:cs="Arial"/>
                <w:lang w:val="en-US"/>
              </w:rPr>
            </w:pPr>
            <w:r w:rsidRPr="00D075D8">
              <w:rPr>
                <w:rFonts w:ascii="Arial" w:hAnsi="Arial" w:cs="Arial"/>
                <w:lang w:val="en-US"/>
              </w:rPr>
              <w:t>•</w:t>
            </w:r>
            <w:r w:rsidRPr="00D075D8">
              <w:rPr>
                <w:rFonts w:ascii="Arial" w:hAnsi="Arial" w:cs="Arial"/>
                <w:lang w:val="en-US"/>
              </w:rPr>
              <w:tab/>
              <w:t>Option 1: Not approve the SA2-agreed CRs and the CT4-agreed CR at SA/CT Plenaries (this means there is no explicit notification from the AMF to the UE of an aerial subscription information change and when to retry registering for aerial services is up to UE implementation)</w:t>
            </w:r>
          </w:p>
          <w:p w14:paraId="2B70361B" w14:textId="77777777" w:rsidR="00D075D8" w:rsidRPr="00D075D8" w:rsidRDefault="00D075D8" w:rsidP="00D075D8">
            <w:pPr>
              <w:spacing w:after="0"/>
              <w:rPr>
                <w:rFonts w:ascii="Arial" w:hAnsi="Arial" w:cs="Arial"/>
                <w:lang w:val="en-US"/>
              </w:rPr>
            </w:pPr>
            <w:r w:rsidRPr="00D075D8">
              <w:rPr>
                <w:rFonts w:ascii="Arial" w:hAnsi="Arial" w:cs="Arial"/>
                <w:lang w:val="en-US"/>
              </w:rPr>
              <w:t>•</w:t>
            </w:r>
            <w:r w:rsidRPr="00D075D8">
              <w:rPr>
                <w:rFonts w:ascii="Arial" w:hAnsi="Arial" w:cs="Arial"/>
                <w:lang w:val="en-US"/>
              </w:rPr>
              <w:tab/>
              <w:t>Option 2: Approve the SA2-agreed CRs and the CT4-agreed CR at SA/CT Plenaries, and approve a company contribution introducing the use of UPU in TS 24.501 at CT Plenary</w:t>
            </w:r>
          </w:p>
          <w:p w14:paraId="0AD886A6" w14:textId="77777777" w:rsidR="00D075D8" w:rsidRPr="00D075D8" w:rsidRDefault="00D075D8" w:rsidP="00D075D8">
            <w:pPr>
              <w:spacing w:after="0"/>
              <w:rPr>
                <w:rFonts w:ascii="Arial" w:hAnsi="Arial" w:cs="Arial"/>
                <w:lang w:val="en-US"/>
              </w:rPr>
            </w:pPr>
            <w:r w:rsidRPr="00D075D8">
              <w:rPr>
                <w:rFonts w:ascii="Arial" w:hAnsi="Arial" w:cs="Arial"/>
                <w:lang w:val="en-US"/>
              </w:rPr>
              <w:t>•</w:t>
            </w:r>
            <w:r w:rsidRPr="00D075D8">
              <w:rPr>
                <w:rFonts w:ascii="Arial" w:hAnsi="Arial" w:cs="Arial"/>
                <w:lang w:val="en-US"/>
              </w:rPr>
              <w:tab/>
              <w:t xml:space="preserve">Option 3: Approve company contributions introducing the use of UCU in TS 23.256, TS </w:t>
            </w:r>
            <w:proofErr w:type="gramStart"/>
            <w:r w:rsidRPr="00D075D8">
              <w:rPr>
                <w:rFonts w:ascii="Arial" w:hAnsi="Arial" w:cs="Arial"/>
                <w:lang w:val="en-US"/>
              </w:rPr>
              <w:t>23.502</w:t>
            </w:r>
            <w:proofErr w:type="gramEnd"/>
            <w:r w:rsidRPr="00D075D8">
              <w:rPr>
                <w:rFonts w:ascii="Arial" w:hAnsi="Arial" w:cs="Arial"/>
                <w:lang w:val="en-US"/>
              </w:rPr>
              <w:t xml:space="preserve"> and TS 24.501 at SA/CT Plenaries</w:t>
            </w:r>
          </w:p>
          <w:p w14:paraId="77B24907" w14:textId="77777777" w:rsidR="00BE57DF" w:rsidRDefault="00BE57DF" w:rsidP="00D075D8">
            <w:pPr>
              <w:spacing w:after="0"/>
              <w:rPr>
                <w:rFonts w:ascii="Arial" w:hAnsi="Arial" w:cs="Arial"/>
                <w:lang w:val="en-US"/>
              </w:rPr>
            </w:pPr>
          </w:p>
          <w:p w14:paraId="1331C913" w14:textId="77777777" w:rsidR="00B526AF" w:rsidRDefault="00D075D8" w:rsidP="00D075D8">
            <w:pPr>
              <w:spacing w:after="0"/>
              <w:rPr>
                <w:rFonts w:ascii="Arial" w:hAnsi="Arial" w:cs="Arial"/>
                <w:lang w:val="en-US"/>
              </w:rPr>
            </w:pPr>
            <w:r w:rsidRPr="00D075D8">
              <w:rPr>
                <w:rFonts w:ascii="Arial" w:hAnsi="Arial" w:cs="Arial"/>
                <w:lang w:val="en-US"/>
              </w:rPr>
              <w:t>In light of the fact that other types of subscription updates (</w:t>
            </w:r>
            <w:proofErr w:type="gramStart"/>
            <w:r w:rsidRPr="00D075D8">
              <w:rPr>
                <w:rFonts w:ascii="Arial" w:hAnsi="Arial" w:cs="Arial"/>
                <w:lang w:val="en-US"/>
              </w:rPr>
              <w:t>e.g.</w:t>
            </w:r>
            <w:proofErr w:type="gramEnd"/>
            <w:r w:rsidRPr="00D075D8">
              <w:rPr>
                <w:rFonts w:ascii="Arial" w:hAnsi="Arial" w:cs="Arial"/>
                <w:lang w:val="en-US"/>
              </w:rPr>
              <w:t xml:space="preserve"> MPS subscription update) are done using UCU as per current specifications in stage 2 and stage 3, for consistency it is proposed to go with Option 3. A corresponding Rel-17 CR to TS 24.501 is provided in </w:t>
            </w:r>
            <w:r w:rsidRPr="00A3078A">
              <w:rPr>
                <w:rFonts w:ascii="Arial" w:hAnsi="Arial" w:cs="Arial"/>
                <w:b/>
                <w:bCs/>
                <w:lang w:val="en-US"/>
              </w:rPr>
              <w:t>CP-223230</w:t>
            </w:r>
            <w:r w:rsidRPr="00D075D8">
              <w:rPr>
                <w:rFonts w:ascii="Arial" w:hAnsi="Arial" w:cs="Arial"/>
                <w:lang w:val="en-US"/>
              </w:rPr>
              <w:t xml:space="preserve"> and its Rel-18 mirror is provided in </w:t>
            </w:r>
            <w:r w:rsidRPr="00A3078A">
              <w:rPr>
                <w:rFonts w:ascii="Arial" w:hAnsi="Arial" w:cs="Arial"/>
                <w:b/>
                <w:bCs/>
                <w:lang w:val="en-US"/>
              </w:rPr>
              <w:t>CP-223231</w:t>
            </w:r>
            <w:r w:rsidRPr="00D075D8">
              <w:rPr>
                <w:rFonts w:ascii="Arial" w:hAnsi="Arial" w:cs="Arial"/>
                <w:lang w:val="en-US"/>
              </w:rPr>
              <w:t>. Corresponding CRs to TS 23.256 &amp; TS 23.502 are provided in SP-221209 &amp; SP-221210.</w:t>
            </w:r>
            <w:r w:rsidR="00B526AF" w:rsidRPr="00B526AF">
              <w:rPr>
                <w:rFonts w:ascii="Arial" w:hAnsi="Arial" w:cs="Arial"/>
                <w:lang w:val="en-US"/>
              </w:rPr>
              <w:t> </w:t>
            </w:r>
          </w:p>
          <w:p w14:paraId="0810B2E8" w14:textId="77777777" w:rsidR="00BE57DF" w:rsidRDefault="00BE57DF" w:rsidP="00D075D8">
            <w:pPr>
              <w:spacing w:after="0"/>
              <w:rPr>
                <w:rFonts w:ascii="Arial" w:hAnsi="Arial" w:cs="Arial"/>
                <w:lang w:val="en-US"/>
              </w:rPr>
            </w:pPr>
          </w:p>
          <w:p w14:paraId="27774E31" w14:textId="77777777" w:rsidR="00BE57DF" w:rsidRPr="00BE57DF" w:rsidRDefault="00BE57DF" w:rsidP="00BE57DF">
            <w:pPr>
              <w:spacing w:after="0"/>
              <w:rPr>
                <w:rFonts w:ascii="Arial" w:hAnsi="Arial" w:cs="Arial"/>
                <w:lang w:val="en-US"/>
              </w:rPr>
            </w:pPr>
            <w:r w:rsidRPr="00BE57DF">
              <w:rPr>
                <w:rFonts w:ascii="Arial" w:hAnsi="Arial" w:cs="Arial"/>
                <w:lang w:val="en-US"/>
              </w:rPr>
              <w:t>[Lena] SP-221209 has been replaced by SP-221294 to use a different CR number from the SA2-agreed CR. This is so that both sets of CT &amp; SA CRs (one set for UCU and one set for UPU) are fully decoupled. SP-221294 will be available shortly.</w:t>
            </w:r>
          </w:p>
          <w:p w14:paraId="26FF7C24" w14:textId="77777777" w:rsidR="00BE57DF" w:rsidRPr="00BE57DF" w:rsidRDefault="00BE57DF" w:rsidP="00BE57DF">
            <w:pPr>
              <w:spacing w:after="0"/>
              <w:rPr>
                <w:rFonts w:ascii="Arial" w:hAnsi="Arial" w:cs="Arial"/>
                <w:lang w:val="en-US"/>
              </w:rPr>
            </w:pPr>
            <w:r w:rsidRPr="00BE57DF">
              <w:rPr>
                <w:rFonts w:ascii="Arial" w:hAnsi="Arial" w:cs="Arial"/>
                <w:lang w:val="en-US"/>
              </w:rPr>
              <w:t>[Ivo]</w:t>
            </w:r>
          </w:p>
          <w:p w14:paraId="324A341A" w14:textId="77777777" w:rsidR="00BE57DF" w:rsidRPr="00BE57DF" w:rsidRDefault="00BE57DF" w:rsidP="00BE57DF">
            <w:pPr>
              <w:spacing w:after="0"/>
              <w:rPr>
                <w:rFonts w:ascii="Arial" w:hAnsi="Arial" w:cs="Arial"/>
                <w:lang w:val="en-US"/>
              </w:rPr>
            </w:pPr>
            <w:r w:rsidRPr="00BE57DF">
              <w:rPr>
                <w:rFonts w:ascii="Arial" w:hAnsi="Arial" w:cs="Arial"/>
                <w:lang w:val="en-US"/>
              </w:rPr>
              <w:t>I have checked SP-221294 and SP-221295 and IMO, SP-221294 and SP-221295 are not aligned with CP-223245 and CP-223246.</w:t>
            </w:r>
          </w:p>
          <w:p w14:paraId="63BDA26C" w14:textId="77777777" w:rsidR="00BE57DF" w:rsidRPr="00BE57DF" w:rsidRDefault="00BE57DF" w:rsidP="00BE57DF">
            <w:pPr>
              <w:spacing w:after="0"/>
              <w:rPr>
                <w:rFonts w:ascii="Arial" w:hAnsi="Arial" w:cs="Arial"/>
                <w:lang w:val="en-US"/>
              </w:rPr>
            </w:pPr>
            <w:r w:rsidRPr="00BE57DF">
              <w:rPr>
                <w:rFonts w:ascii="Arial" w:hAnsi="Arial" w:cs="Arial"/>
                <w:lang w:val="en-US"/>
              </w:rPr>
              <w:t xml:space="preserve"> </w:t>
            </w:r>
          </w:p>
          <w:p w14:paraId="7D0CEAAD" w14:textId="77777777" w:rsidR="00BE57DF" w:rsidRPr="00BE57DF" w:rsidRDefault="00BE57DF" w:rsidP="00BE57DF">
            <w:pPr>
              <w:spacing w:after="0"/>
              <w:rPr>
                <w:rFonts w:ascii="Arial" w:hAnsi="Arial" w:cs="Arial"/>
                <w:lang w:val="en-US"/>
              </w:rPr>
            </w:pPr>
            <w:r w:rsidRPr="00BE57DF">
              <w:rPr>
                <w:rFonts w:ascii="Arial" w:hAnsi="Arial" w:cs="Arial"/>
                <w:lang w:val="en-US"/>
              </w:rPr>
              <w:t>Cover pages of SP-221294 and SP-221295 refers to "updating the Aerial subscription info to UAV" and "AMF should inform the UE about this subscription change", changes make mandatory linkage between change of subscription to AMF's actions, and in SP-221295, AMF provides "[</w:t>
            </w:r>
            <w:proofErr w:type="spellStart"/>
            <w:r w:rsidRPr="00BE57DF">
              <w:rPr>
                <w:rFonts w:ascii="Arial" w:hAnsi="Arial" w:cs="Arial"/>
                <w:lang w:val="en-US"/>
              </w:rPr>
              <w:t>AerialUESubscriptionInfo</w:t>
            </w:r>
            <w:proofErr w:type="spellEnd"/>
            <w:r w:rsidRPr="00BE57DF">
              <w:rPr>
                <w:rFonts w:ascii="Arial" w:hAnsi="Arial" w:cs="Arial"/>
                <w:lang w:val="en-US"/>
              </w:rPr>
              <w:t xml:space="preserve">]". </w:t>
            </w:r>
          </w:p>
          <w:p w14:paraId="7393E47B" w14:textId="77777777" w:rsidR="00BE57DF" w:rsidRPr="00BE57DF" w:rsidRDefault="00BE57DF" w:rsidP="00BE57DF">
            <w:pPr>
              <w:spacing w:after="0"/>
              <w:rPr>
                <w:rFonts w:ascii="Arial" w:hAnsi="Arial" w:cs="Arial"/>
                <w:lang w:val="en-US"/>
              </w:rPr>
            </w:pPr>
            <w:r w:rsidRPr="00BE57DF">
              <w:rPr>
                <w:rFonts w:ascii="Arial" w:hAnsi="Arial" w:cs="Arial"/>
                <w:lang w:val="en-US"/>
              </w:rPr>
              <w:t xml:space="preserve"> </w:t>
            </w:r>
          </w:p>
          <w:p w14:paraId="0BB149C8" w14:textId="77777777" w:rsidR="00BE57DF" w:rsidRPr="00BE57DF" w:rsidRDefault="00BE57DF" w:rsidP="00BE57DF">
            <w:pPr>
              <w:spacing w:after="0"/>
              <w:rPr>
                <w:rFonts w:ascii="Arial" w:hAnsi="Arial" w:cs="Arial"/>
                <w:lang w:val="en-US"/>
              </w:rPr>
            </w:pPr>
            <w:proofErr w:type="gramStart"/>
            <w:r w:rsidRPr="00BE57DF">
              <w:rPr>
                <w:rFonts w:ascii="Arial" w:hAnsi="Arial" w:cs="Arial"/>
                <w:lang w:val="en-US"/>
              </w:rPr>
              <w:t>I.e.</w:t>
            </w:r>
            <w:proofErr w:type="gramEnd"/>
            <w:r w:rsidRPr="00BE57DF">
              <w:rPr>
                <w:rFonts w:ascii="Arial" w:hAnsi="Arial" w:cs="Arial"/>
                <w:lang w:val="en-US"/>
              </w:rPr>
              <w:t xml:space="preserve"> SP-221294 and SP-221295 provide information in option-1 (i.e. information about subscription) for which UCU is NOT a correct tool.</w:t>
            </w:r>
          </w:p>
          <w:p w14:paraId="2B684451" w14:textId="77777777" w:rsidR="00BE57DF" w:rsidRPr="00BE57DF" w:rsidRDefault="00BE57DF" w:rsidP="00BE57DF">
            <w:pPr>
              <w:spacing w:after="0"/>
              <w:rPr>
                <w:rFonts w:ascii="Arial" w:hAnsi="Arial" w:cs="Arial"/>
                <w:lang w:val="en-US"/>
              </w:rPr>
            </w:pPr>
            <w:r w:rsidRPr="00BE57DF">
              <w:rPr>
                <w:rFonts w:ascii="Arial" w:hAnsi="Arial" w:cs="Arial"/>
                <w:lang w:val="en-US"/>
              </w:rPr>
              <w:t xml:space="preserve"> </w:t>
            </w:r>
          </w:p>
          <w:p w14:paraId="5A1195EA" w14:textId="77777777" w:rsidR="00BE57DF" w:rsidRPr="00BE57DF" w:rsidRDefault="00BE57DF" w:rsidP="00BE57DF">
            <w:pPr>
              <w:spacing w:after="0"/>
              <w:rPr>
                <w:rFonts w:ascii="Arial" w:hAnsi="Arial" w:cs="Arial"/>
                <w:lang w:val="en-US"/>
              </w:rPr>
            </w:pPr>
            <w:r w:rsidRPr="00BE57DF">
              <w:rPr>
                <w:rFonts w:ascii="Arial" w:hAnsi="Arial" w:cs="Arial"/>
                <w:lang w:val="en-US"/>
              </w:rPr>
              <w:t>If the intention of SP-221294 and SP-221295 is to provide information in option-2 (information about service availability) for which UCU would be a correct tool, then SP-221294 and SP-221295 need to be clear on it:</w:t>
            </w:r>
          </w:p>
          <w:p w14:paraId="6FB11E94" w14:textId="77777777" w:rsidR="00BE57DF" w:rsidRPr="00BE57DF" w:rsidRDefault="00BE57DF" w:rsidP="00BE57DF">
            <w:pPr>
              <w:spacing w:after="0"/>
              <w:rPr>
                <w:rFonts w:ascii="Arial" w:hAnsi="Arial" w:cs="Arial"/>
                <w:lang w:val="en-US"/>
              </w:rPr>
            </w:pPr>
            <w:r w:rsidRPr="00BE57DF">
              <w:rPr>
                <w:rFonts w:ascii="Arial" w:hAnsi="Arial" w:cs="Arial"/>
                <w:lang w:val="en-US"/>
              </w:rPr>
              <w:t>- in the cover pages, SP-221294 and SP-221295 need to be clear on AMF providing information about availability of the UAS service.</w:t>
            </w:r>
          </w:p>
          <w:p w14:paraId="78EEF52B" w14:textId="77777777" w:rsidR="00BE57DF" w:rsidRPr="00BE57DF" w:rsidRDefault="00BE57DF" w:rsidP="00BE57DF">
            <w:pPr>
              <w:spacing w:after="0"/>
              <w:rPr>
                <w:rFonts w:ascii="Arial" w:hAnsi="Arial" w:cs="Arial"/>
                <w:lang w:val="en-US"/>
              </w:rPr>
            </w:pPr>
            <w:r w:rsidRPr="00BE57DF">
              <w:rPr>
                <w:rFonts w:ascii="Arial" w:hAnsi="Arial" w:cs="Arial"/>
                <w:lang w:val="en-US"/>
              </w:rPr>
              <w:t xml:space="preserve">- in changes of SP-221294, wording </w:t>
            </w:r>
            <w:proofErr w:type="gramStart"/>
            <w:r w:rsidRPr="00BE57DF">
              <w:rPr>
                <w:rFonts w:ascii="Arial" w:hAnsi="Arial" w:cs="Arial"/>
                <w:lang w:val="en-US"/>
              </w:rPr>
              <w:t>similar to</w:t>
            </w:r>
            <w:proofErr w:type="gramEnd"/>
            <w:r w:rsidRPr="00BE57DF">
              <w:rPr>
                <w:rFonts w:ascii="Arial" w:hAnsi="Arial" w:cs="Arial"/>
                <w:lang w:val="en-US"/>
              </w:rPr>
              <w:t xml:space="preserve"> the one in C1-225456 should be used and AMF's action should be optional, as in C1-225456. The reason is that for service availability, RPLMN makes final decision.</w:t>
            </w:r>
          </w:p>
          <w:p w14:paraId="024077EC" w14:textId="77777777" w:rsidR="00BE57DF" w:rsidRPr="00BE57DF" w:rsidRDefault="00BE57DF" w:rsidP="00BE57DF">
            <w:pPr>
              <w:spacing w:after="0"/>
              <w:rPr>
                <w:rFonts w:ascii="Arial" w:hAnsi="Arial" w:cs="Arial"/>
                <w:lang w:val="en-US"/>
              </w:rPr>
            </w:pPr>
            <w:r w:rsidRPr="00BE57DF">
              <w:rPr>
                <w:rFonts w:ascii="Arial" w:hAnsi="Arial" w:cs="Arial"/>
                <w:lang w:val="en-US"/>
              </w:rPr>
              <w:t>- in changes of SP-221295, wording should refer to UAS service being enabled (rather than providing "[</w:t>
            </w:r>
            <w:proofErr w:type="spellStart"/>
            <w:r w:rsidRPr="00BE57DF">
              <w:rPr>
                <w:rFonts w:ascii="Arial" w:hAnsi="Arial" w:cs="Arial"/>
                <w:lang w:val="en-US"/>
              </w:rPr>
              <w:t>AerialUESubscriptionInfo</w:t>
            </w:r>
            <w:proofErr w:type="spellEnd"/>
            <w:r w:rsidRPr="00BE57DF">
              <w:rPr>
                <w:rFonts w:ascii="Arial" w:hAnsi="Arial" w:cs="Arial"/>
                <w:lang w:val="en-US"/>
              </w:rPr>
              <w:t>]").</w:t>
            </w:r>
          </w:p>
          <w:p w14:paraId="7E45519A" w14:textId="77777777" w:rsidR="00BE57DF" w:rsidRPr="00BE57DF" w:rsidRDefault="00BE57DF" w:rsidP="00BE57DF">
            <w:pPr>
              <w:spacing w:after="0"/>
              <w:rPr>
                <w:rFonts w:ascii="Arial" w:hAnsi="Arial" w:cs="Arial"/>
                <w:lang w:val="en-US"/>
              </w:rPr>
            </w:pPr>
            <w:r w:rsidRPr="00BE57DF">
              <w:rPr>
                <w:rFonts w:ascii="Arial" w:hAnsi="Arial" w:cs="Arial"/>
                <w:lang w:val="en-US"/>
              </w:rPr>
              <w:t xml:space="preserve"> </w:t>
            </w:r>
          </w:p>
          <w:p w14:paraId="553C6E68" w14:textId="608C4FC4" w:rsidR="00BE57DF" w:rsidRDefault="00BE57DF" w:rsidP="00BE57DF">
            <w:pPr>
              <w:spacing w:after="0"/>
              <w:rPr>
                <w:rFonts w:ascii="Arial" w:hAnsi="Arial" w:cs="Arial"/>
                <w:lang w:val="en-US"/>
              </w:rPr>
            </w:pPr>
            <w:r w:rsidRPr="00A3078A">
              <w:rPr>
                <w:rFonts w:ascii="Arial" w:hAnsi="Arial" w:cs="Arial"/>
                <w:b/>
                <w:bCs/>
                <w:lang w:val="en-US"/>
              </w:rPr>
              <w:t>QC</w:t>
            </w:r>
            <w:r>
              <w:rPr>
                <w:rFonts w:ascii="Arial" w:hAnsi="Arial" w:cs="Arial"/>
                <w:lang w:val="en-US"/>
              </w:rPr>
              <w:t>:</w:t>
            </w:r>
          </w:p>
          <w:p w14:paraId="44587BFB" w14:textId="4B10DA1C" w:rsidR="00BE57DF" w:rsidRPr="00BE57DF" w:rsidRDefault="00BE57DF" w:rsidP="00BE57DF">
            <w:pPr>
              <w:spacing w:after="0"/>
              <w:rPr>
                <w:rFonts w:ascii="Arial" w:hAnsi="Arial" w:cs="Arial"/>
                <w:lang w:val="en-US"/>
              </w:rPr>
            </w:pPr>
            <w:r>
              <w:rPr>
                <w:rFonts w:ascii="Arial" w:hAnsi="Arial" w:cs="Arial"/>
                <w:lang w:val="en-US"/>
              </w:rPr>
              <w:t>I</w:t>
            </w:r>
            <w:r w:rsidRPr="00BE57DF">
              <w:rPr>
                <w:rFonts w:ascii="Arial" w:hAnsi="Arial" w:cs="Arial"/>
                <w:lang w:val="en-US"/>
              </w:rPr>
              <w:t>f CP-223245 and CP-223246 are updated as in C1-225456, as indicated in my mail below, and SP-221294 and SP-221295 are aligned as above, then the set of SA and CT CRs would be technically correct for option-2.</w:t>
            </w:r>
          </w:p>
          <w:p w14:paraId="1199207B" w14:textId="77777777" w:rsidR="00BE57DF" w:rsidRPr="00BE57DF" w:rsidRDefault="00BE57DF" w:rsidP="00BE57DF">
            <w:pPr>
              <w:spacing w:after="0"/>
              <w:rPr>
                <w:rFonts w:ascii="Arial" w:hAnsi="Arial" w:cs="Arial"/>
                <w:lang w:val="en-US"/>
              </w:rPr>
            </w:pPr>
            <w:r w:rsidRPr="00BE57DF">
              <w:rPr>
                <w:rFonts w:ascii="Arial" w:hAnsi="Arial" w:cs="Arial"/>
                <w:lang w:val="en-US"/>
              </w:rPr>
              <w:t xml:space="preserve"> </w:t>
            </w:r>
          </w:p>
          <w:p w14:paraId="42FA937B" w14:textId="278BB92D" w:rsidR="00BE57DF" w:rsidRPr="00BE57DF" w:rsidRDefault="00BE57DF" w:rsidP="00BE57DF">
            <w:pPr>
              <w:spacing w:after="0"/>
              <w:rPr>
                <w:rFonts w:ascii="Arial" w:hAnsi="Arial" w:cs="Arial"/>
                <w:lang w:val="en-US"/>
              </w:rPr>
            </w:pPr>
            <w:r w:rsidRPr="00BE57DF">
              <w:rPr>
                <w:rFonts w:ascii="Arial" w:hAnsi="Arial" w:cs="Arial"/>
                <w:lang w:val="en-US"/>
              </w:rPr>
              <w:t>The</w:t>
            </w:r>
            <w:r>
              <w:rPr>
                <w:rFonts w:ascii="Arial" w:hAnsi="Arial" w:cs="Arial"/>
                <w:lang w:val="en-US"/>
              </w:rPr>
              <w:t xml:space="preserve"> proposed</w:t>
            </w:r>
            <w:r w:rsidRPr="00BE57DF">
              <w:rPr>
                <w:rFonts w:ascii="Arial" w:hAnsi="Arial" w:cs="Arial"/>
                <w:lang w:val="en-US"/>
              </w:rPr>
              <w:t xml:space="preserve"> CT CRs </w:t>
            </w:r>
            <w:proofErr w:type="gramStart"/>
            <w:r w:rsidRPr="00BE57DF">
              <w:rPr>
                <w:rFonts w:ascii="Arial" w:hAnsi="Arial" w:cs="Arial"/>
                <w:lang w:val="en-US"/>
              </w:rPr>
              <w:t>are</w:t>
            </w:r>
            <w:proofErr w:type="gramEnd"/>
            <w:r w:rsidRPr="00BE57DF">
              <w:rPr>
                <w:rFonts w:ascii="Arial" w:hAnsi="Arial" w:cs="Arial"/>
                <w:lang w:val="en-US"/>
              </w:rPr>
              <w:t xml:space="preserve"> linked to the SA CRs for each set (UCU and UPU) so eventually a solution will move forward only if both CT and SA approve the same set (and companies interested in this discussion are present in both CT and SA, so I don’t expect a different outcome in CT and SA). Alternatively, CT could endorse both CRs as technically correct and then SA would </w:t>
            </w:r>
            <w:proofErr w:type="gramStart"/>
            <w:r w:rsidRPr="00BE57DF">
              <w:rPr>
                <w:rFonts w:ascii="Arial" w:hAnsi="Arial" w:cs="Arial"/>
                <w:lang w:val="en-US"/>
              </w:rPr>
              <w:t>make a decision</w:t>
            </w:r>
            <w:proofErr w:type="gramEnd"/>
            <w:r w:rsidRPr="00BE57DF">
              <w:rPr>
                <w:rFonts w:ascii="Arial" w:hAnsi="Arial" w:cs="Arial"/>
                <w:lang w:val="en-US"/>
              </w:rPr>
              <w:t xml:space="preserve"> on which set to approve.</w:t>
            </w:r>
          </w:p>
          <w:p w14:paraId="21F8A15D" w14:textId="77777777" w:rsidR="00BE57DF" w:rsidRPr="00BE57DF" w:rsidRDefault="00BE57DF" w:rsidP="00BE57DF">
            <w:pPr>
              <w:spacing w:after="0"/>
              <w:rPr>
                <w:rFonts w:ascii="Arial" w:hAnsi="Arial" w:cs="Arial"/>
                <w:lang w:val="en-US"/>
              </w:rPr>
            </w:pPr>
            <w:r w:rsidRPr="00BE57DF">
              <w:rPr>
                <w:rFonts w:ascii="Arial" w:hAnsi="Arial" w:cs="Arial"/>
                <w:lang w:val="en-US"/>
              </w:rPr>
              <w:t>[Ivo]</w:t>
            </w:r>
          </w:p>
          <w:p w14:paraId="5A5331CB" w14:textId="77777777" w:rsidR="00BE57DF" w:rsidRPr="00BE57DF" w:rsidRDefault="00BE57DF" w:rsidP="00BE57DF">
            <w:pPr>
              <w:spacing w:after="0"/>
              <w:rPr>
                <w:rFonts w:ascii="Arial" w:hAnsi="Arial" w:cs="Arial"/>
                <w:lang w:val="en-US"/>
              </w:rPr>
            </w:pPr>
            <w:r w:rsidRPr="00BE57DF">
              <w:rPr>
                <w:rFonts w:ascii="Arial" w:hAnsi="Arial" w:cs="Arial"/>
                <w:lang w:val="en-US"/>
              </w:rPr>
              <w:t xml:space="preserve">"The CT CRs are linked to the SA CRs for each set (UCU and UPU) so eventually a solution will move forward only if both CT and SA approve the same set (and companies interested in this discussion are present in both CT and SA, so I don’t expect a different outcome in CT and SA). " - Does this </w:t>
            </w:r>
            <w:proofErr w:type="gramStart"/>
            <w:r w:rsidRPr="00BE57DF">
              <w:rPr>
                <w:rFonts w:ascii="Arial" w:hAnsi="Arial" w:cs="Arial"/>
                <w:lang w:val="en-US"/>
              </w:rPr>
              <w:t>proposes</w:t>
            </w:r>
            <w:proofErr w:type="gramEnd"/>
            <w:r w:rsidRPr="00BE57DF">
              <w:rPr>
                <w:rFonts w:ascii="Arial" w:hAnsi="Arial" w:cs="Arial"/>
                <w:lang w:val="en-US"/>
              </w:rPr>
              <w:t xml:space="preserve"> that CT approves CP-223245 and CP-223246 *only*? If so, IMO, this would not be right way forward since CT would </w:t>
            </w:r>
            <w:proofErr w:type="gramStart"/>
            <w:r w:rsidRPr="00BE57DF">
              <w:rPr>
                <w:rFonts w:ascii="Arial" w:hAnsi="Arial" w:cs="Arial"/>
                <w:lang w:val="en-US"/>
              </w:rPr>
              <w:t>make a decision</w:t>
            </w:r>
            <w:proofErr w:type="gramEnd"/>
            <w:r w:rsidRPr="00BE57DF">
              <w:rPr>
                <w:rFonts w:ascii="Arial" w:hAnsi="Arial" w:cs="Arial"/>
                <w:lang w:val="en-US"/>
              </w:rPr>
              <w:t xml:space="preserve"> contradicting SA2's decision.</w:t>
            </w:r>
          </w:p>
          <w:p w14:paraId="18267C52" w14:textId="77777777" w:rsidR="00BE57DF" w:rsidRDefault="00BE57DF" w:rsidP="00BE57DF">
            <w:pPr>
              <w:spacing w:after="0"/>
              <w:rPr>
                <w:rFonts w:ascii="Arial" w:hAnsi="Arial" w:cs="Arial"/>
                <w:lang w:val="en-US"/>
              </w:rPr>
            </w:pPr>
            <w:r w:rsidRPr="00BE57DF">
              <w:rPr>
                <w:rFonts w:ascii="Arial" w:hAnsi="Arial" w:cs="Arial"/>
                <w:lang w:val="en-US"/>
              </w:rPr>
              <w:t>"CT could endorse both CRs as technically correct and then SA would make a decision on which set to approve."</w:t>
            </w:r>
          </w:p>
          <w:p w14:paraId="0C8D9D9B" w14:textId="77777777" w:rsidR="00BE57DF" w:rsidRDefault="00BE57DF" w:rsidP="00BE57DF">
            <w:pPr>
              <w:spacing w:after="0"/>
              <w:rPr>
                <w:rFonts w:ascii="Arial" w:hAnsi="Arial" w:cs="Arial"/>
                <w:lang w:val="en-US"/>
              </w:rPr>
            </w:pPr>
          </w:p>
          <w:p w14:paraId="53C22469" w14:textId="77777777" w:rsidR="00BE57DF" w:rsidRPr="00A3078A" w:rsidRDefault="00BE57DF" w:rsidP="00BE57DF">
            <w:pPr>
              <w:spacing w:after="0"/>
              <w:rPr>
                <w:rFonts w:ascii="Arial" w:hAnsi="Arial" w:cs="Arial"/>
                <w:b/>
                <w:bCs/>
                <w:lang w:val="en-US"/>
              </w:rPr>
            </w:pPr>
            <w:r w:rsidRPr="00A3078A">
              <w:rPr>
                <w:rFonts w:ascii="Arial" w:hAnsi="Arial" w:cs="Arial"/>
                <w:b/>
                <w:bCs/>
                <w:lang w:val="en-US"/>
              </w:rPr>
              <w:t>E///:</w:t>
            </w:r>
          </w:p>
          <w:p w14:paraId="78E832E4" w14:textId="6252C2D2" w:rsidR="00BE57DF" w:rsidRPr="00B526AF" w:rsidRDefault="00BE57DF" w:rsidP="00BE57DF">
            <w:pPr>
              <w:spacing w:after="0"/>
              <w:rPr>
                <w:rFonts w:ascii="Arial" w:hAnsi="Arial" w:cs="Arial"/>
                <w:lang w:val="en-US"/>
              </w:rPr>
            </w:pPr>
            <w:r w:rsidRPr="00BE57DF">
              <w:rPr>
                <w:rFonts w:ascii="Arial" w:hAnsi="Arial" w:cs="Arial"/>
                <w:lang w:val="en-US"/>
              </w:rPr>
              <w:t>this is possible as it leaves decision which of the two options goes forward, in SA's hands</w:t>
            </w:r>
          </w:p>
        </w:tc>
      </w:tr>
      <w:tr w:rsidR="00A3078A" w:rsidRPr="00B526AF" w14:paraId="260130C2" w14:textId="77777777" w:rsidTr="00A46423">
        <w:trPr>
          <w:cantSplit/>
        </w:trPr>
        <w:tc>
          <w:tcPr>
            <w:tcW w:w="846" w:type="dxa"/>
            <w:tcBorders>
              <w:top w:val="single" w:sz="4" w:space="0" w:color="auto"/>
              <w:left w:val="single" w:sz="18" w:space="0" w:color="auto"/>
              <w:bottom w:val="single" w:sz="4" w:space="0" w:color="auto"/>
              <w:right w:val="single" w:sz="4" w:space="0" w:color="auto"/>
            </w:tcBorders>
            <w:shd w:val="clear" w:color="auto" w:fill="auto"/>
          </w:tcPr>
          <w:p w14:paraId="18A3EC26" w14:textId="77777777" w:rsidR="00D92B4E" w:rsidRPr="00B526AF" w:rsidRDefault="00D92B4E" w:rsidP="00EC3525">
            <w:pPr>
              <w:spacing w:after="0"/>
              <w:rPr>
                <w:rFonts w:ascii="Arial" w:hAnsi="Arial" w:cs="Arial"/>
                <w:b/>
                <w:bCs/>
                <w:lang w:val="en-US"/>
              </w:rPr>
            </w:pPr>
            <w:r w:rsidRPr="00B526AF">
              <w:rPr>
                <w:rFonts w:ascii="Arial" w:hAnsi="Arial" w:cs="Arial"/>
                <w:b/>
                <w:bCs/>
                <w:lang w:val="en-US"/>
              </w:rPr>
              <w:t> </w:t>
            </w: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63A72B52" w14:textId="77777777" w:rsidR="00D92B4E" w:rsidRPr="00B526AF" w:rsidRDefault="00D92B4E" w:rsidP="00EC3525">
            <w:pPr>
              <w:spacing w:after="0"/>
              <w:rPr>
                <w:rFonts w:ascii="Arial" w:eastAsia="MS Mincho" w:hAnsi="Arial" w:cs="Arial"/>
                <w:b/>
                <w:lang w:val="en-US"/>
              </w:rPr>
            </w:pPr>
            <w:r w:rsidRPr="00B526AF">
              <w:rPr>
                <w:rFonts w:ascii="Arial" w:eastAsia="MS Mincho" w:hAnsi="Arial" w:cs="Arial"/>
                <w:b/>
                <w:lang w:val="en-US"/>
              </w:rPr>
              <w:t> </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1F35C780" w14:textId="4B4AB492" w:rsidR="00D92B4E" w:rsidRPr="00B526AF" w:rsidRDefault="00FF67E2" w:rsidP="00EC3525">
            <w:pPr>
              <w:spacing w:after="0"/>
              <w:rPr>
                <w:rFonts w:ascii="Arial" w:eastAsia="MS Mincho" w:hAnsi="Arial" w:cs="Arial"/>
                <w:sz w:val="14"/>
                <w:szCs w:val="14"/>
                <w:lang w:val="en-US"/>
              </w:rPr>
            </w:pPr>
            <w:hyperlink r:id="rId113" w:history="1">
              <w:r w:rsidR="00D92B4E">
                <w:rPr>
                  <w:rStyle w:val="Lienhypertexte"/>
                  <w:rFonts w:ascii="Arial" w:eastAsia="MS Mincho" w:hAnsi="Arial" w:cs="Arial"/>
                  <w:sz w:val="14"/>
                  <w:szCs w:val="14"/>
                  <w:lang w:val="en-US"/>
                </w:rPr>
                <w:t>CP-223244</w:t>
              </w:r>
            </w:hyperlink>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6D3343C0" w14:textId="77777777" w:rsidR="00D92B4E" w:rsidRPr="00B526AF" w:rsidRDefault="00D92B4E" w:rsidP="00EC3525">
            <w:pPr>
              <w:spacing w:after="0"/>
              <w:rPr>
                <w:rFonts w:ascii="Arial" w:eastAsia="MS Mincho" w:hAnsi="Arial" w:cs="Arial"/>
                <w:lang w:val="en-US"/>
              </w:rPr>
            </w:pPr>
            <w:r w:rsidRPr="00B526AF">
              <w:rPr>
                <w:rFonts w:ascii="Arial" w:eastAsia="MS Mincho" w:hAnsi="Arial" w:cs="Arial"/>
                <w:lang w:val="en-US"/>
              </w:rPr>
              <w:t>Proposed way forward for update of aerial subscription information (ID_UAS)</w:t>
            </w: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62BB1D2D" w14:textId="77777777" w:rsidR="00D92B4E" w:rsidRPr="00B526AF" w:rsidRDefault="00D92B4E" w:rsidP="00EC3525">
            <w:pPr>
              <w:spacing w:after="0"/>
              <w:rPr>
                <w:rFonts w:ascii="Arial" w:eastAsia="MS Mincho" w:hAnsi="Arial" w:cs="Arial"/>
                <w:lang w:val="en-US"/>
              </w:rPr>
            </w:pPr>
            <w:r w:rsidRPr="00B526AF">
              <w:rPr>
                <w:rFonts w:ascii="Arial" w:eastAsia="MS Mincho" w:hAnsi="Arial" w:cs="Arial"/>
                <w:lang w:val="en-US"/>
              </w:rPr>
              <w:t>Qualcomm Incorporated / Lena</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3F5B2E13" w14:textId="5AE030DE" w:rsidR="00D92B4E" w:rsidRPr="00B526AF" w:rsidRDefault="00384416" w:rsidP="00EC3525">
            <w:pPr>
              <w:spacing w:after="0"/>
              <w:rPr>
                <w:rFonts w:ascii="Arial" w:hAnsi="Arial" w:cs="Arial"/>
                <w:color w:val="000000"/>
                <w:lang w:val="en-US"/>
              </w:rPr>
            </w:pPr>
            <w:r>
              <w:rPr>
                <w:rFonts w:ascii="Arial" w:hAnsi="Arial" w:cs="Arial"/>
                <w:color w:val="000000"/>
                <w:lang w:val="en-US"/>
              </w:rPr>
              <w:t>Noted</w:t>
            </w: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30FD35A7" w14:textId="77777777" w:rsidR="00953F4B" w:rsidRDefault="00953F4B" w:rsidP="00EC3525">
            <w:pPr>
              <w:spacing w:after="0"/>
              <w:rPr>
                <w:rFonts w:ascii="Arial" w:hAnsi="Arial" w:cs="Arial"/>
                <w:lang w:val="en-US"/>
              </w:rPr>
            </w:pPr>
            <w:r>
              <w:rPr>
                <w:rFonts w:ascii="Arial" w:hAnsi="Arial" w:cs="Arial"/>
                <w:lang w:val="en-US"/>
              </w:rPr>
              <w:t>DP</w:t>
            </w:r>
          </w:p>
          <w:p w14:paraId="0669088D" w14:textId="77777777" w:rsidR="00953F4B" w:rsidRDefault="00953F4B" w:rsidP="00EC3525">
            <w:pPr>
              <w:spacing w:after="0"/>
              <w:rPr>
                <w:rFonts w:ascii="Arial" w:hAnsi="Arial" w:cs="Arial"/>
                <w:lang w:val="en-US"/>
              </w:rPr>
            </w:pPr>
          </w:p>
          <w:p w14:paraId="280369DE" w14:textId="7D000FBF" w:rsidR="00D92B4E" w:rsidRPr="00B526AF" w:rsidRDefault="00560463" w:rsidP="00EC3525">
            <w:pPr>
              <w:spacing w:after="0"/>
              <w:rPr>
                <w:rFonts w:ascii="Arial" w:hAnsi="Arial" w:cs="Arial"/>
                <w:lang w:val="en-US"/>
              </w:rPr>
            </w:pPr>
            <w:r w:rsidRPr="00560463">
              <w:rPr>
                <w:rFonts w:ascii="Arial" w:hAnsi="Arial" w:cs="Arial"/>
                <w:lang w:val="en-US"/>
              </w:rPr>
              <w:t xml:space="preserve">The only change in the revision is to update the </w:t>
            </w:r>
            <w:proofErr w:type="spellStart"/>
            <w:r w:rsidRPr="00560463">
              <w:rPr>
                <w:rFonts w:ascii="Arial" w:hAnsi="Arial" w:cs="Arial"/>
                <w:lang w:val="en-US"/>
              </w:rPr>
              <w:t>tdoc</w:t>
            </w:r>
            <w:proofErr w:type="spellEnd"/>
            <w:r w:rsidRPr="00560463">
              <w:rPr>
                <w:rFonts w:ascii="Arial" w:hAnsi="Arial" w:cs="Arial"/>
                <w:lang w:val="en-US"/>
              </w:rPr>
              <w:t xml:space="preserve"> numbers of the SA contributions referenced in the discussion paper</w:t>
            </w:r>
            <w:r w:rsidR="00D92B4E" w:rsidRPr="00B526AF">
              <w:rPr>
                <w:rFonts w:ascii="Arial" w:hAnsi="Arial" w:cs="Arial"/>
                <w:lang w:val="en-US"/>
              </w:rPr>
              <w:t> </w:t>
            </w:r>
          </w:p>
        </w:tc>
      </w:tr>
      <w:tr w:rsidR="00A764D9" w:rsidRPr="00B526AF" w14:paraId="17C0886B" w14:textId="77777777" w:rsidTr="00A46423">
        <w:trPr>
          <w:cantSplit/>
        </w:trPr>
        <w:tc>
          <w:tcPr>
            <w:tcW w:w="846" w:type="dxa"/>
            <w:tcBorders>
              <w:top w:val="single" w:sz="4" w:space="0" w:color="auto"/>
              <w:left w:val="single" w:sz="18" w:space="0" w:color="auto"/>
              <w:bottom w:val="single" w:sz="4" w:space="0" w:color="auto"/>
              <w:right w:val="single" w:sz="4" w:space="0" w:color="auto"/>
            </w:tcBorders>
            <w:shd w:val="clear" w:color="auto" w:fill="auto"/>
          </w:tcPr>
          <w:p w14:paraId="24DD24E1" w14:textId="77777777" w:rsidR="00B526AF" w:rsidRPr="00B526AF" w:rsidRDefault="00B526AF" w:rsidP="00B526AF">
            <w:pPr>
              <w:spacing w:after="0"/>
              <w:rPr>
                <w:rFonts w:ascii="Arial" w:hAnsi="Arial" w:cs="Arial"/>
                <w:b/>
                <w:bCs/>
                <w:lang w:val="en-US"/>
              </w:rPr>
            </w:pPr>
            <w:r w:rsidRPr="00B526AF">
              <w:rPr>
                <w:rFonts w:ascii="Arial" w:hAnsi="Arial" w:cs="Arial"/>
                <w:b/>
                <w:bCs/>
                <w:lang w:val="en-US"/>
              </w:rPr>
              <w:t> </w:t>
            </w: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52DC9372" w14:textId="77777777" w:rsidR="00B526AF" w:rsidRPr="00B526AF" w:rsidRDefault="00B526AF" w:rsidP="00B526AF">
            <w:pPr>
              <w:spacing w:after="0"/>
              <w:rPr>
                <w:rFonts w:ascii="Arial" w:eastAsia="MS Mincho" w:hAnsi="Arial" w:cs="Arial"/>
                <w:b/>
                <w:lang w:val="en-US"/>
              </w:rPr>
            </w:pPr>
            <w:r w:rsidRPr="00B526AF">
              <w:rPr>
                <w:rFonts w:ascii="Arial" w:eastAsia="MS Mincho" w:hAnsi="Arial" w:cs="Arial"/>
                <w:b/>
                <w:lang w:val="en-US"/>
              </w:rPr>
              <w:t> </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73114FBB" w14:textId="77777777" w:rsidR="00B526AF" w:rsidRPr="00B526AF" w:rsidRDefault="00FF67E2" w:rsidP="00B526AF">
            <w:pPr>
              <w:spacing w:after="0"/>
              <w:rPr>
                <w:rFonts w:ascii="Arial" w:eastAsia="MS Mincho" w:hAnsi="Arial" w:cs="Arial"/>
                <w:sz w:val="14"/>
                <w:szCs w:val="14"/>
                <w:lang w:val="en-US"/>
              </w:rPr>
            </w:pPr>
            <w:hyperlink r:id="rId114" w:history="1">
              <w:r w:rsidR="00B526AF" w:rsidRPr="00B526AF">
                <w:rPr>
                  <w:rStyle w:val="Lienhypertexte"/>
                  <w:rFonts w:ascii="Arial" w:eastAsia="MS Mincho" w:hAnsi="Arial" w:cs="Arial"/>
                  <w:sz w:val="14"/>
                  <w:szCs w:val="14"/>
                  <w:lang w:val="en-US"/>
                </w:rPr>
                <w:t>CP-223230</w:t>
              </w:r>
            </w:hyperlink>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7A2CB889" w14:textId="77777777" w:rsidR="00B526AF" w:rsidRPr="00B526AF" w:rsidRDefault="00B526AF" w:rsidP="00B526AF">
            <w:pPr>
              <w:spacing w:after="0"/>
              <w:rPr>
                <w:rFonts w:ascii="Arial" w:eastAsia="MS Mincho" w:hAnsi="Arial" w:cs="Arial"/>
                <w:lang w:val="en-US"/>
              </w:rPr>
            </w:pPr>
            <w:r w:rsidRPr="00B526AF">
              <w:rPr>
                <w:rFonts w:ascii="Arial" w:eastAsia="MS Mincho" w:hAnsi="Arial" w:cs="Arial"/>
                <w:lang w:val="en-US"/>
              </w:rPr>
              <w:t>Aerial subscription change notification to the UE</w:t>
            </w: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20B04680" w14:textId="77777777" w:rsidR="00B526AF" w:rsidRPr="00B526AF" w:rsidRDefault="00B526AF" w:rsidP="00B526AF">
            <w:pPr>
              <w:spacing w:after="0"/>
              <w:rPr>
                <w:rFonts w:ascii="Arial" w:eastAsia="MS Mincho" w:hAnsi="Arial" w:cs="Arial"/>
                <w:lang w:val="en-US"/>
              </w:rPr>
            </w:pPr>
            <w:r w:rsidRPr="00B526AF">
              <w:rPr>
                <w:rFonts w:ascii="Arial" w:eastAsia="MS Mincho" w:hAnsi="Arial" w:cs="Arial"/>
                <w:lang w:val="en-US"/>
              </w:rPr>
              <w:t>Qualcomm Incorporated / Lena</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258D512D" w14:textId="11440FE4" w:rsidR="00B526AF" w:rsidRPr="00B526AF" w:rsidRDefault="00B17BA2" w:rsidP="00B526AF">
            <w:pPr>
              <w:spacing w:after="0"/>
              <w:rPr>
                <w:rFonts w:ascii="Arial" w:hAnsi="Arial" w:cs="Arial"/>
                <w:color w:val="000000"/>
                <w:lang w:val="en-US"/>
              </w:rPr>
            </w:pPr>
            <w:r>
              <w:rPr>
                <w:rFonts w:ascii="Arial" w:hAnsi="Arial" w:cs="Arial"/>
                <w:color w:val="000000"/>
                <w:lang w:val="en-US"/>
              </w:rPr>
              <w:t>Revised to 3245</w:t>
            </w:r>
            <w:r w:rsidR="00B526AF" w:rsidRPr="00B526AF">
              <w:rPr>
                <w:rFonts w:ascii="Arial" w:hAnsi="Arial" w:cs="Arial"/>
                <w:color w:val="000000"/>
                <w:lang w:val="en-US"/>
              </w:rPr>
              <w:t> </w:t>
            </w: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396FF96C" w14:textId="77777777" w:rsidR="00B526AF" w:rsidRPr="00B526AF" w:rsidRDefault="00B526AF" w:rsidP="00B526AF">
            <w:pPr>
              <w:spacing w:after="0"/>
              <w:rPr>
                <w:rFonts w:ascii="Arial" w:hAnsi="Arial" w:cs="Arial"/>
                <w:lang w:val="en-US"/>
              </w:rPr>
            </w:pPr>
            <w:r w:rsidRPr="00B526AF">
              <w:rPr>
                <w:rFonts w:ascii="Arial" w:hAnsi="Arial" w:cs="Arial"/>
                <w:lang w:val="en-US"/>
              </w:rPr>
              <w:t> </w:t>
            </w:r>
          </w:p>
        </w:tc>
      </w:tr>
      <w:tr w:rsidR="00A764D9" w:rsidRPr="00B526AF" w14:paraId="24540FC3" w14:textId="77777777" w:rsidTr="00A46423">
        <w:trPr>
          <w:cantSplit/>
        </w:trPr>
        <w:tc>
          <w:tcPr>
            <w:tcW w:w="846" w:type="dxa"/>
            <w:tcBorders>
              <w:top w:val="single" w:sz="4" w:space="0" w:color="auto"/>
              <w:left w:val="single" w:sz="18" w:space="0" w:color="auto"/>
              <w:bottom w:val="single" w:sz="4" w:space="0" w:color="auto"/>
              <w:right w:val="single" w:sz="4" w:space="0" w:color="auto"/>
            </w:tcBorders>
            <w:shd w:val="clear" w:color="auto" w:fill="auto"/>
          </w:tcPr>
          <w:p w14:paraId="3BFB4F6E" w14:textId="77777777" w:rsidR="00B17BA2" w:rsidRPr="00B526AF" w:rsidRDefault="00B17BA2" w:rsidP="003C0E86">
            <w:pPr>
              <w:spacing w:after="0"/>
              <w:rPr>
                <w:rFonts w:ascii="Arial" w:hAnsi="Arial" w:cs="Arial"/>
                <w:b/>
                <w:bCs/>
                <w:lang w:val="en-US"/>
              </w:rPr>
            </w:pPr>
            <w:r w:rsidRPr="00B526AF">
              <w:rPr>
                <w:rFonts w:ascii="Arial" w:hAnsi="Arial" w:cs="Arial"/>
                <w:b/>
                <w:bCs/>
                <w:lang w:val="en-US"/>
              </w:rPr>
              <w:t> </w:t>
            </w: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33231623" w14:textId="77777777" w:rsidR="00B17BA2" w:rsidRPr="00B526AF" w:rsidRDefault="00B17BA2" w:rsidP="003C0E86">
            <w:pPr>
              <w:spacing w:after="0"/>
              <w:rPr>
                <w:rFonts w:ascii="Arial" w:eastAsia="MS Mincho" w:hAnsi="Arial" w:cs="Arial"/>
                <w:b/>
                <w:lang w:val="en-US"/>
              </w:rPr>
            </w:pPr>
            <w:r w:rsidRPr="00B526AF">
              <w:rPr>
                <w:rFonts w:ascii="Arial" w:eastAsia="MS Mincho" w:hAnsi="Arial" w:cs="Arial"/>
                <w:b/>
                <w:lang w:val="en-US"/>
              </w:rPr>
              <w:t> </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64151B1F" w14:textId="6EF85E55" w:rsidR="00B17BA2" w:rsidRPr="00B526AF" w:rsidRDefault="00FF67E2" w:rsidP="003C0E86">
            <w:pPr>
              <w:spacing w:after="0"/>
              <w:rPr>
                <w:rFonts w:ascii="Arial" w:eastAsia="MS Mincho" w:hAnsi="Arial" w:cs="Arial"/>
                <w:sz w:val="14"/>
                <w:szCs w:val="14"/>
                <w:lang w:val="en-US"/>
              </w:rPr>
            </w:pPr>
            <w:hyperlink r:id="rId115" w:history="1">
              <w:r w:rsidR="00B17BA2">
                <w:rPr>
                  <w:rStyle w:val="Lienhypertexte"/>
                  <w:rFonts w:ascii="Arial" w:eastAsia="MS Mincho" w:hAnsi="Arial" w:cs="Arial"/>
                  <w:sz w:val="14"/>
                  <w:szCs w:val="14"/>
                  <w:lang w:val="en-US"/>
                </w:rPr>
                <w:t>CP-223245</w:t>
              </w:r>
            </w:hyperlink>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18BE6F5F" w14:textId="77777777" w:rsidR="00B17BA2" w:rsidRPr="00B526AF" w:rsidRDefault="00B17BA2" w:rsidP="003C0E86">
            <w:pPr>
              <w:spacing w:after="0"/>
              <w:rPr>
                <w:rFonts w:ascii="Arial" w:eastAsia="MS Mincho" w:hAnsi="Arial" w:cs="Arial"/>
                <w:lang w:val="en-US"/>
              </w:rPr>
            </w:pPr>
            <w:r w:rsidRPr="00B526AF">
              <w:rPr>
                <w:rFonts w:ascii="Arial" w:eastAsia="MS Mincho" w:hAnsi="Arial" w:cs="Arial"/>
                <w:lang w:val="en-US"/>
              </w:rPr>
              <w:t>Aerial subscription change notification to the UE</w:t>
            </w: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5CC353B2" w14:textId="77777777" w:rsidR="00B17BA2" w:rsidRPr="00B526AF" w:rsidRDefault="00B17BA2" w:rsidP="003C0E86">
            <w:pPr>
              <w:spacing w:after="0"/>
              <w:rPr>
                <w:rFonts w:ascii="Arial" w:eastAsia="MS Mincho" w:hAnsi="Arial" w:cs="Arial"/>
                <w:lang w:val="en-US"/>
              </w:rPr>
            </w:pPr>
            <w:r w:rsidRPr="00B526AF">
              <w:rPr>
                <w:rFonts w:ascii="Arial" w:eastAsia="MS Mincho" w:hAnsi="Arial" w:cs="Arial"/>
                <w:lang w:val="en-US"/>
              </w:rPr>
              <w:t>Qualcomm Incorporated / Lena</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4C6EB8BE" w14:textId="38CAC59D" w:rsidR="00B17BA2" w:rsidRPr="00B526AF" w:rsidRDefault="00DA49B6" w:rsidP="003C0E86">
            <w:pPr>
              <w:spacing w:after="0"/>
              <w:rPr>
                <w:rFonts w:ascii="Arial" w:hAnsi="Arial" w:cs="Arial"/>
                <w:color w:val="000000"/>
                <w:lang w:val="en-US"/>
              </w:rPr>
            </w:pPr>
            <w:r>
              <w:rPr>
                <w:rFonts w:ascii="Arial" w:hAnsi="Arial" w:cs="Arial"/>
                <w:color w:val="000000"/>
                <w:lang w:val="en-US"/>
              </w:rPr>
              <w:t>Revised to 3256</w:t>
            </w:r>
            <w:r w:rsidR="00B17BA2" w:rsidRPr="00B526AF">
              <w:rPr>
                <w:rFonts w:ascii="Arial" w:hAnsi="Arial" w:cs="Arial"/>
                <w:color w:val="000000"/>
                <w:lang w:val="en-US"/>
              </w:rPr>
              <w:t> </w:t>
            </w: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6A584312" w14:textId="77777777" w:rsidR="00B17BA2" w:rsidRDefault="00560463" w:rsidP="003C0E86">
            <w:pPr>
              <w:spacing w:after="0"/>
              <w:rPr>
                <w:rFonts w:ascii="Arial" w:hAnsi="Arial" w:cs="Arial"/>
                <w:lang w:val="en-US"/>
              </w:rPr>
            </w:pPr>
            <w:r w:rsidRPr="00560463">
              <w:rPr>
                <w:rFonts w:ascii="Arial" w:hAnsi="Arial" w:cs="Arial"/>
                <w:lang w:val="en-US"/>
              </w:rPr>
              <w:t>The only change in the revision is to update the numbers of the linked SA2 CRs in the coversheet.</w:t>
            </w:r>
          </w:p>
          <w:p w14:paraId="68F89C1C" w14:textId="77777777" w:rsidR="009D4FF7" w:rsidRDefault="009D4FF7" w:rsidP="003C0E86">
            <w:pPr>
              <w:spacing w:after="0"/>
              <w:rPr>
                <w:rFonts w:ascii="Arial" w:hAnsi="Arial" w:cs="Arial"/>
                <w:lang w:val="en-US"/>
              </w:rPr>
            </w:pPr>
          </w:p>
          <w:p w14:paraId="11A454B5" w14:textId="77777777" w:rsidR="009D4FF7" w:rsidRPr="009D4FF7" w:rsidRDefault="009D4FF7" w:rsidP="009D4FF7">
            <w:pPr>
              <w:spacing w:after="0"/>
              <w:rPr>
                <w:rFonts w:ascii="Arial" w:hAnsi="Arial" w:cs="Arial"/>
                <w:b/>
                <w:bCs/>
                <w:lang w:val="en-US"/>
              </w:rPr>
            </w:pPr>
            <w:r w:rsidRPr="009D4FF7">
              <w:rPr>
                <w:rFonts w:ascii="Arial" w:hAnsi="Arial" w:cs="Arial"/>
                <w:b/>
                <w:bCs/>
                <w:lang w:val="en-US"/>
              </w:rPr>
              <w:t>E///:</w:t>
            </w:r>
          </w:p>
          <w:p w14:paraId="3BE46D11" w14:textId="53918B92" w:rsidR="009D4FF7" w:rsidRPr="009D4FF7" w:rsidRDefault="009D4FF7" w:rsidP="009D4FF7">
            <w:pPr>
              <w:spacing w:after="0"/>
              <w:rPr>
                <w:rFonts w:ascii="Arial" w:hAnsi="Arial" w:cs="Arial"/>
                <w:lang w:val="en-US"/>
              </w:rPr>
            </w:pPr>
            <w:r w:rsidRPr="009D4FF7">
              <w:rPr>
                <w:rFonts w:ascii="Arial" w:hAnsi="Arial" w:cs="Arial"/>
                <w:lang w:val="en-US"/>
              </w:rPr>
              <w:t>The company CR in CP-223245 needs a revision.</w:t>
            </w:r>
          </w:p>
          <w:p w14:paraId="453907B5" w14:textId="77777777" w:rsidR="009D4FF7" w:rsidRPr="009D4FF7" w:rsidRDefault="009D4FF7" w:rsidP="009D4FF7">
            <w:pPr>
              <w:spacing w:after="0"/>
              <w:rPr>
                <w:rFonts w:ascii="Arial" w:hAnsi="Arial" w:cs="Arial"/>
                <w:lang w:val="en-US"/>
              </w:rPr>
            </w:pPr>
          </w:p>
          <w:p w14:paraId="37E97F20" w14:textId="77777777" w:rsidR="009D4FF7" w:rsidRPr="009D4FF7" w:rsidRDefault="009D4FF7" w:rsidP="009D4FF7">
            <w:pPr>
              <w:spacing w:after="0"/>
              <w:rPr>
                <w:rFonts w:ascii="Arial" w:hAnsi="Arial" w:cs="Arial"/>
                <w:lang w:val="en-US"/>
              </w:rPr>
            </w:pPr>
            <w:r w:rsidRPr="009D4FF7">
              <w:rPr>
                <w:rFonts w:ascii="Arial" w:hAnsi="Arial" w:cs="Arial"/>
                <w:lang w:val="en-US"/>
              </w:rPr>
              <w:t>The network can provide the UE with two different types of information:</w:t>
            </w:r>
          </w:p>
          <w:p w14:paraId="13BEB656" w14:textId="77777777" w:rsidR="009D4FF7" w:rsidRPr="009D4FF7" w:rsidRDefault="009D4FF7" w:rsidP="009D4FF7">
            <w:pPr>
              <w:spacing w:after="0"/>
              <w:rPr>
                <w:rFonts w:ascii="Arial" w:hAnsi="Arial" w:cs="Arial"/>
                <w:lang w:val="en-US"/>
              </w:rPr>
            </w:pPr>
          </w:p>
          <w:p w14:paraId="1665AE34" w14:textId="77777777" w:rsidR="009D4FF7" w:rsidRPr="009D4FF7" w:rsidRDefault="009D4FF7" w:rsidP="009D4FF7">
            <w:pPr>
              <w:spacing w:after="0"/>
              <w:rPr>
                <w:rFonts w:ascii="Arial" w:hAnsi="Arial" w:cs="Arial"/>
                <w:lang w:val="en-US"/>
              </w:rPr>
            </w:pPr>
            <w:proofErr w:type="gramStart"/>
            <w:r w:rsidRPr="009D4FF7">
              <w:rPr>
                <w:rFonts w:ascii="Arial" w:hAnsi="Arial" w:cs="Arial"/>
                <w:lang w:val="en-US"/>
              </w:rPr>
              <w:t>option-1</w:t>
            </w:r>
            <w:proofErr w:type="gramEnd"/>
            <w:r w:rsidRPr="009D4FF7">
              <w:rPr>
                <w:rFonts w:ascii="Arial" w:hAnsi="Arial" w:cs="Arial"/>
                <w:lang w:val="en-US"/>
              </w:rPr>
              <w:t xml:space="preserve">: network can inform the UE about UE's subscription for UAS. </w:t>
            </w:r>
          </w:p>
          <w:p w14:paraId="55D8B3C4" w14:textId="77777777" w:rsidR="009D4FF7" w:rsidRPr="009D4FF7" w:rsidRDefault="009D4FF7" w:rsidP="009D4FF7">
            <w:pPr>
              <w:spacing w:after="0"/>
              <w:rPr>
                <w:rFonts w:ascii="Arial" w:hAnsi="Arial" w:cs="Arial"/>
                <w:lang w:val="en-US"/>
              </w:rPr>
            </w:pPr>
            <w:r w:rsidRPr="009D4FF7">
              <w:rPr>
                <w:rFonts w:ascii="Arial" w:hAnsi="Arial" w:cs="Arial"/>
                <w:lang w:val="en-US"/>
              </w:rPr>
              <w:t xml:space="preserve">               Subscription is HPLMN's responsibility (which VPLMN must not influence) so it needs to be sent to the UE using method with UE-HPLMN integrity protection. </w:t>
            </w:r>
            <w:proofErr w:type="gramStart"/>
            <w:r w:rsidRPr="009D4FF7">
              <w:rPr>
                <w:rFonts w:ascii="Arial" w:hAnsi="Arial" w:cs="Arial"/>
                <w:lang w:val="en-US"/>
              </w:rPr>
              <w:t>I.e.</w:t>
            </w:r>
            <w:proofErr w:type="gramEnd"/>
            <w:r w:rsidRPr="009D4FF7">
              <w:rPr>
                <w:rFonts w:ascii="Arial" w:hAnsi="Arial" w:cs="Arial"/>
                <w:lang w:val="en-US"/>
              </w:rPr>
              <w:t xml:space="preserve"> UPU, CP-SOR, SIM toolkit, OMA DM.</w:t>
            </w:r>
          </w:p>
          <w:p w14:paraId="75754CDA" w14:textId="77777777" w:rsidR="009D4FF7" w:rsidRPr="009D4FF7" w:rsidRDefault="009D4FF7" w:rsidP="009D4FF7">
            <w:pPr>
              <w:spacing w:after="0"/>
              <w:rPr>
                <w:rFonts w:ascii="Arial" w:hAnsi="Arial" w:cs="Arial"/>
                <w:lang w:val="en-US"/>
              </w:rPr>
            </w:pPr>
          </w:p>
          <w:p w14:paraId="3012418E" w14:textId="77777777" w:rsidR="009D4FF7" w:rsidRPr="009D4FF7" w:rsidRDefault="009D4FF7" w:rsidP="009D4FF7">
            <w:pPr>
              <w:spacing w:after="0"/>
              <w:rPr>
                <w:rFonts w:ascii="Arial" w:hAnsi="Arial" w:cs="Arial"/>
                <w:lang w:val="en-US"/>
              </w:rPr>
            </w:pPr>
            <w:proofErr w:type="gramStart"/>
            <w:r w:rsidRPr="009D4FF7">
              <w:rPr>
                <w:rFonts w:ascii="Arial" w:hAnsi="Arial" w:cs="Arial"/>
                <w:lang w:val="en-US"/>
              </w:rPr>
              <w:t>option-2</w:t>
            </w:r>
            <w:proofErr w:type="gramEnd"/>
            <w:r w:rsidRPr="009D4FF7">
              <w:rPr>
                <w:rFonts w:ascii="Arial" w:hAnsi="Arial" w:cs="Arial"/>
                <w:lang w:val="en-US"/>
              </w:rPr>
              <w:t>: network can inform the UE about UAS service availability.</w:t>
            </w:r>
          </w:p>
          <w:p w14:paraId="4769AFE4" w14:textId="77777777" w:rsidR="009D4FF7" w:rsidRPr="009D4FF7" w:rsidRDefault="009D4FF7" w:rsidP="009D4FF7">
            <w:pPr>
              <w:spacing w:after="0"/>
              <w:rPr>
                <w:rFonts w:ascii="Arial" w:hAnsi="Arial" w:cs="Arial"/>
                <w:lang w:val="en-US"/>
              </w:rPr>
            </w:pPr>
            <w:r w:rsidRPr="009D4FF7">
              <w:rPr>
                <w:rFonts w:ascii="Arial" w:hAnsi="Arial" w:cs="Arial"/>
                <w:lang w:val="en-US"/>
              </w:rPr>
              <w:t xml:space="preserve">               Availability of service might be derived from UE's subscription but RPLMN's policy can also be </w:t>
            </w:r>
            <w:proofErr w:type="gramStart"/>
            <w:r w:rsidRPr="009D4FF7">
              <w:rPr>
                <w:rFonts w:ascii="Arial" w:hAnsi="Arial" w:cs="Arial"/>
                <w:lang w:val="en-US"/>
              </w:rPr>
              <w:t>taken into account</w:t>
            </w:r>
            <w:proofErr w:type="gramEnd"/>
            <w:r w:rsidRPr="009D4FF7">
              <w:rPr>
                <w:rFonts w:ascii="Arial" w:hAnsi="Arial" w:cs="Arial"/>
                <w:lang w:val="en-US"/>
              </w:rPr>
              <w:t>. Since RPLMN makes final decision, indicator in REGISTRATION ACCEPT or CONFIGURATION UPDATE COMMAND is the right way forward.</w:t>
            </w:r>
          </w:p>
          <w:p w14:paraId="3C8D865C" w14:textId="77777777" w:rsidR="009D4FF7" w:rsidRPr="009D4FF7" w:rsidRDefault="009D4FF7" w:rsidP="009D4FF7">
            <w:pPr>
              <w:spacing w:after="0"/>
              <w:rPr>
                <w:rFonts w:ascii="Arial" w:hAnsi="Arial" w:cs="Arial"/>
                <w:lang w:val="en-US"/>
              </w:rPr>
            </w:pPr>
          </w:p>
          <w:p w14:paraId="1C684AAB" w14:textId="77777777" w:rsidR="009D4FF7" w:rsidRPr="009D4FF7" w:rsidRDefault="009D4FF7" w:rsidP="009D4FF7">
            <w:pPr>
              <w:spacing w:after="0"/>
              <w:rPr>
                <w:rFonts w:ascii="Arial" w:hAnsi="Arial" w:cs="Arial"/>
                <w:lang w:val="en-US"/>
              </w:rPr>
            </w:pPr>
            <w:r w:rsidRPr="009D4FF7">
              <w:rPr>
                <w:rFonts w:ascii="Arial" w:hAnsi="Arial" w:cs="Arial"/>
                <w:lang w:val="en-US"/>
              </w:rPr>
              <w:t xml:space="preserve">The discussion paper in CP-223244 compares the UAS issue with providing "MPS subscription update". </w:t>
            </w:r>
          </w:p>
          <w:p w14:paraId="68055464" w14:textId="77777777" w:rsidR="009D4FF7" w:rsidRPr="009D4FF7" w:rsidRDefault="009D4FF7" w:rsidP="009D4FF7">
            <w:pPr>
              <w:spacing w:after="0"/>
              <w:rPr>
                <w:rFonts w:ascii="Arial" w:hAnsi="Arial" w:cs="Arial"/>
                <w:lang w:val="en-US"/>
              </w:rPr>
            </w:pPr>
            <w:r w:rsidRPr="009D4FF7">
              <w:rPr>
                <w:rFonts w:ascii="Arial" w:hAnsi="Arial" w:cs="Arial"/>
                <w:lang w:val="en-US"/>
              </w:rPr>
              <w:t>We assume that "MPS subscription update" refers to MPS indicator bit set to "Access identity 1 valid" or "Access identity 1 not valid", as provided in Priority indicator IE of CONFIGURATION UPDATE COMMAND message.</w:t>
            </w:r>
          </w:p>
          <w:p w14:paraId="2F836B1A" w14:textId="77777777" w:rsidR="009D4FF7" w:rsidRPr="009D4FF7" w:rsidRDefault="009D4FF7" w:rsidP="009D4FF7">
            <w:pPr>
              <w:spacing w:after="0"/>
              <w:rPr>
                <w:rFonts w:ascii="Arial" w:hAnsi="Arial" w:cs="Arial"/>
                <w:lang w:val="en-US"/>
              </w:rPr>
            </w:pPr>
            <w:r w:rsidRPr="009D4FF7">
              <w:rPr>
                <w:rFonts w:ascii="Arial" w:hAnsi="Arial" w:cs="Arial"/>
                <w:lang w:val="en-US"/>
              </w:rPr>
              <w:t xml:space="preserve">If so, "MPS subscription update" is in fact providing the UE about availability of MPS service (NOT about subscription for MPS) - </w:t>
            </w:r>
            <w:proofErr w:type="gramStart"/>
            <w:r w:rsidRPr="009D4FF7">
              <w:rPr>
                <w:rFonts w:ascii="Arial" w:hAnsi="Arial" w:cs="Arial"/>
                <w:lang w:val="en-US"/>
              </w:rPr>
              <w:t>i.e.</w:t>
            </w:r>
            <w:proofErr w:type="gramEnd"/>
            <w:r w:rsidRPr="009D4FF7">
              <w:rPr>
                <w:rFonts w:ascii="Arial" w:hAnsi="Arial" w:cs="Arial"/>
                <w:lang w:val="en-US"/>
              </w:rPr>
              <w:t xml:space="preserve"> option-2. Reason: even if a user has MPS in its subscription in UDM, when the UE roams, RPLMN can still decide to NOT provide the MPS to the user. MPS is regulatory service and regulations of the visited country can restrict providing MPS to roamers. </w:t>
            </w:r>
            <w:proofErr w:type="gramStart"/>
            <w:r w:rsidRPr="009D4FF7">
              <w:rPr>
                <w:rFonts w:ascii="Arial" w:hAnsi="Arial" w:cs="Arial"/>
                <w:lang w:val="en-US"/>
              </w:rPr>
              <w:t>E.g.</w:t>
            </w:r>
            <w:proofErr w:type="gramEnd"/>
            <w:r w:rsidRPr="009D4FF7">
              <w:rPr>
                <w:rFonts w:ascii="Arial" w:hAnsi="Arial" w:cs="Arial"/>
                <w:lang w:val="en-US"/>
              </w:rPr>
              <w:t xml:space="preserve"> a user of HPLMN based in country X with MPS subscription might be unable to enjoy MPS service while roaming in a RPLMN based in country Y.</w:t>
            </w:r>
          </w:p>
          <w:p w14:paraId="5FB09810" w14:textId="77777777" w:rsidR="009D4FF7" w:rsidRPr="009D4FF7" w:rsidRDefault="009D4FF7" w:rsidP="009D4FF7">
            <w:pPr>
              <w:spacing w:after="0"/>
              <w:rPr>
                <w:rFonts w:ascii="Arial" w:hAnsi="Arial" w:cs="Arial"/>
                <w:lang w:val="en-US"/>
              </w:rPr>
            </w:pPr>
          </w:p>
          <w:p w14:paraId="14C692EE" w14:textId="77777777" w:rsidR="009D4FF7" w:rsidRPr="009D4FF7" w:rsidRDefault="009D4FF7" w:rsidP="009D4FF7">
            <w:pPr>
              <w:spacing w:after="0"/>
              <w:rPr>
                <w:rFonts w:ascii="Arial" w:hAnsi="Arial" w:cs="Arial"/>
                <w:lang w:val="en-US"/>
              </w:rPr>
            </w:pPr>
            <w:r w:rsidRPr="009D4FF7">
              <w:rPr>
                <w:rFonts w:ascii="Arial" w:hAnsi="Arial" w:cs="Arial"/>
                <w:lang w:val="en-US"/>
              </w:rPr>
              <w:t>So, if solution for UAS issue follows "MPS subscription update" (</w:t>
            </w:r>
            <w:proofErr w:type="gramStart"/>
            <w:r w:rsidRPr="009D4FF7">
              <w:rPr>
                <w:rFonts w:ascii="Arial" w:hAnsi="Arial" w:cs="Arial"/>
                <w:lang w:val="en-US"/>
              </w:rPr>
              <w:t>i.e.</w:t>
            </w:r>
            <w:proofErr w:type="gramEnd"/>
            <w:r w:rsidRPr="009D4FF7">
              <w:rPr>
                <w:rFonts w:ascii="Arial" w:hAnsi="Arial" w:cs="Arial"/>
                <w:lang w:val="en-US"/>
              </w:rPr>
              <w:t xml:space="preserve"> option-2), the solution for UAS issue should also enable VPLMN to apply its policies on the information provided into the UE. Thus, text below of CP-223245:</w:t>
            </w:r>
          </w:p>
          <w:p w14:paraId="20FF6444" w14:textId="77777777" w:rsidR="009D4FF7" w:rsidRPr="009D4FF7" w:rsidRDefault="009D4FF7" w:rsidP="009D4FF7">
            <w:pPr>
              <w:spacing w:after="0"/>
              <w:rPr>
                <w:rFonts w:ascii="Arial" w:hAnsi="Arial" w:cs="Arial"/>
                <w:lang w:val="en-US"/>
              </w:rPr>
            </w:pPr>
            <w:r w:rsidRPr="009D4FF7">
              <w:rPr>
                <w:rFonts w:ascii="Arial" w:hAnsi="Arial" w:cs="Arial"/>
                <w:lang w:val="en-US"/>
              </w:rPr>
              <w:t>-----</w:t>
            </w:r>
          </w:p>
          <w:p w14:paraId="00B65A33" w14:textId="77777777" w:rsidR="009D4FF7" w:rsidRPr="009D4FF7" w:rsidRDefault="009D4FF7" w:rsidP="009D4FF7">
            <w:pPr>
              <w:spacing w:after="0"/>
              <w:rPr>
                <w:rFonts w:ascii="Arial" w:hAnsi="Arial" w:cs="Arial"/>
                <w:lang w:val="en-US"/>
              </w:rPr>
            </w:pPr>
            <w:r w:rsidRPr="009D4FF7">
              <w:rPr>
                <w:rFonts w:ascii="Arial" w:hAnsi="Arial" w:cs="Arial"/>
                <w:lang w:val="en-US"/>
              </w:rPr>
              <w:t>If the AMF needs to deliver to the UE the Service-level-AA service status indication based on the update of the UE subscription data retrieved from the UDM, the AMF may include the Service-level-AA service status indication with UAS field set to "UAS service enabled" in the Service-level-AA container IE of the CONFIGURATION UPDATE COMMAND message.</w:t>
            </w:r>
          </w:p>
          <w:p w14:paraId="6EAF13AB" w14:textId="77777777" w:rsidR="009D4FF7" w:rsidRPr="009D4FF7" w:rsidRDefault="009D4FF7" w:rsidP="009D4FF7">
            <w:pPr>
              <w:spacing w:after="0"/>
              <w:rPr>
                <w:rFonts w:ascii="Arial" w:hAnsi="Arial" w:cs="Arial"/>
                <w:lang w:val="en-US"/>
              </w:rPr>
            </w:pPr>
            <w:r w:rsidRPr="009D4FF7">
              <w:rPr>
                <w:rFonts w:ascii="Arial" w:hAnsi="Arial" w:cs="Arial"/>
                <w:lang w:val="en-US"/>
              </w:rPr>
              <w:t>-----</w:t>
            </w:r>
          </w:p>
          <w:p w14:paraId="4D92695A" w14:textId="77777777" w:rsidR="009D4FF7" w:rsidRPr="009D4FF7" w:rsidRDefault="009D4FF7" w:rsidP="009D4FF7">
            <w:pPr>
              <w:spacing w:after="0"/>
              <w:rPr>
                <w:rFonts w:ascii="Arial" w:hAnsi="Arial" w:cs="Arial"/>
                <w:lang w:val="en-US"/>
              </w:rPr>
            </w:pPr>
            <w:r w:rsidRPr="009D4FF7">
              <w:rPr>
                <w:rFonts w:ascii="Arial" w:hAnsi="Arial" w:cs="Arial"/>
                <w:lang w:val="en-US"/>
              </w:rPr>
              <w:t>should be aligned to something like the below. Text below was taken from C1-225456, which was postponed in Aug 2022 CT1 meeting:</w:t>
            </w:r>
          </w:p>
          <w:p w14:paraId="04E08C2C" w14:textId="77777777" w:rsidR="009D4FF7" w:rsidRPr="009D4FF7" w:rsidRDefault="009D4FF7" w:rsidP="009D4FF7">
            <w:pPr>
              <w:spacing w:after="0"/>
              <w:rPr>
                <w:rFonts w:ascii="Arial" w:hAnsi="Arial" w:cs="Arial"/>
                <w:lang w:val="en-US"/>
              </w:rPr>
            </w:pPr>
            <w:r w:rsidRPr="009D4FF7">
              <w:rPr>
                <w:rFonts w:ascii="Arial" w:hAnsi="Arial" w:cs="Arial"/>
                <w:lang w:val="en-US"/>
              </w:rPr>
              <w:t>-----</w:t>
            </w:r>
          </w:p>
          <w:p w14:paraId="14CC77E1" w14:textId="77777777" w:rsidR="009D4FF7" w:rsidRDefault="009D4FF7" w:rsidP="009D4FF7">
            <w:pPr>
              <w:spacing w:after="0"/>
              <w:rPr>
                <w:rFonts w:ascii="Arial" w:hAnsi="Arial" w:cs="Arial"/>
                <w:lang w:val="en-US"/>
              </w:rPr>
            </w:pPr>
            <w:r w:rsidRPr="009D4FF7">
              <w:rPr>
                <w:rFonts w:ascii="Arial" w:hAnsi="Arial" w:cs="Arial"/>
                <w:lang w:val="en-US"/>
              </w:rPr>
              <w:t>If UAS service becomes enabled (</w:t>
            </w:r>
            <w:proofErr w:type="gramStart"/>
            <w:r w:rsidRPr="009D4FF7">
              <w:rPr>
                <w:rFonts w:ascii="Arial" w:hAnsi="Arial" w:cs="Arial"/>
                <w:lang w:val="en-US"/>
              </w:rPr>
              <w:t>e.g.</w:t>
            </w:r>
            <w:proofErr w:type="gramEnd"/>
            <w:r w:rsidRPr="009D4FF7">
              <w:rPr>
                <w:rFonts w:ascii="Arial" w:hAnsi="Arial" w:cs="Arial"/>
                <w:lang w:val="en-US"/>
              </w:rPr>
              <w:t xml:space="preserve"> because of the aerial subscription becomes a part of the UE subscription data retrieved from UDM), the AMF may include the Service-level-AA-service-status indication with UAS field set to "UAS service enabled" in the Service-level-AA container IE of the CONFIGURATION UPDATE COMMAND message.</w:t>
            </w:r>
          </w:p>
          <w:p w14:paraId="739996B9" w14:textId="77777777" w:rsidR="005B288E" w:rsidRDefault="005B288E" w:rsidP="009D4FF7">
            <w:pPr>
              <w:spacing w:after="0"/>
              <w:rPr>
                <w:rFonts w:ascii="Arial" w:hAnsi="Arial" w:cs="Arial"/>
                <w:lang w:val="en-US"/>
              </w:rPr>
            </w:pPr>
          </w:p>
          <w:p w14:paraId="0EC06090" w14:textId="77777777" w:rsidR="005B288E" w:rsidRDefault="005B288E" w:rsidP="009D4FF7">
            <w:pPr>
              <w:spacing w:after="0"/>
              <w:rPr>
                <w:rFonts w:ascii="Arial" w:hAnsi="Arial" w:cs="Arial"/>
                <w:lang w:val="en-US"/>
              </w:rPr>
            </w:pPr>
            <w:r w:rsidRPr="005B288E">
              <w:rPr>
                <w:rFonts w:ascii="Arial" w:hAnsi="Arial" w:cs="Arial"/>
                <w:b/>
                <w:bCs/>
                <w:lang w:val="en-US"/>
              </w:rPr>
              <w:t>QC</w:t>
            </w:r>
            <w:r>
              <w:rPr>
                <w:rFonts w:ascii="Arial" w:hAnsi="Arial" w:cs="Arial"/>
                <w:lang w:val="en-US"/>
              </w:rPr>
              <w:t>:</w:t>
            </w:r>
          </w:p>
          <w:p w14:paraId="16B47053" w14:textId="3C002E20" w:rsidR="005B288E" w:rsidRPr="005B288E" w:rsidRDefault="005B288E" w:rsidP="005B288E">
            <w:pPr>
              <w:spacing w:after="0"/>
              <w:rPr>
                <w:rFonts w:ascii="Arial" w:hAnsi="Arial" w:cs="Arial"/>
                <w:lang w:val="en-US"/>
              </w:rPr>
            </w:pPr>
            <w:r>
              <w:rPr>
                <w:rFonts w:ascii="Arial" w:hAnsi="Arial" w:cs="Arial"/>
                <w:lang w:val="en-US"/>
              </w:rPr>
              <w:t xml:space="preserve">Proposed </w:t>
            </w:r>
            <w:r w:rsidRPr="005B288E">
              <w:rPr>
                <w:rFonts w:ascii="Arial" w:hAnsi="Arial" w:cs="Arial"/>
                <w:lang w:val="en-US"/>
              </w:rPr>
              <w:t>draft revision of the Rel-17 CR to TS 24.501 on this topic to:</w:t>
            </w:r>
          </w:p>
          <w:p w14:paraId="2345DCEC" w14:textId="77777777" w:rsidR="005B288E" w:rsidRPr="005B288E" w:rsidRDefault="005B288E" w:rsidP="005B288E">
            <w:pPr>
              <w:spacing w:after="0"/>
              <w:rPr>
                <w:rFonts w:ascii="Arial" w:hAnsi="Arial" w:cs="Arial"/>
                <w:lang w:val="en-US"/>
              </w:rPr>
            </w:pPr>
            <w:r w:rsidRPr="005B288E">
              <w:rPr>
                <w:rFonts w:ascii="Arial" w:hAnsi="Arial" w:cs="Arial"/>
                <w:lang w:val="en-US"/>
              </w:rPr>
              <w:t>-</w:t>
            </w:r>
            <w:r w:rsidRPr="005B288E">
              <w:rPr>
                <w:rFonts w:ascii="Arial" w:hAnsi="Arial" w:cs="Arial"/>
                <w:lang w:val="en-US"/>
              </w:rPr>
              <w:tab/>
              <w:t>Update the wording in the coversheet to be about availability of aerial service rather than aerial subscription info</w:t>
            </w:r>
          </w:p>
          <w:p w14:paraId="4A390920" w14:textId="77777777" w:rsidR="005B288E" w:rsidRPr="005B288E" w:rsidRDefault="005B288E" w:rsidP="005B288E">
            <w:pPr>
              <w:spacing w:after="0"/>
              <w:rPr>
                <w:rFonts w:ascii="Arial" w:hAnsi="Arial" w:cs="Arial"/>
                <w:lang w:val="en-US"/>
              </w:rPr>
            </w:pPr>
            <w:r w:rsidRPr="005B288E">
              <w:rPr>
                <w:rFonts w:ascii="Arial" w:hAnsi="Arial" w:cs="Arial"/>
                <w:lang w:val="en-US"/>
              </w:rPr>
              <w:t>-</w:t>
            </w:r>
            <w:r w:rsidRPr="005B288E">
              <w:rPr>
                <w:rFonts w:ascii="Arial" w:hAnsi="Arial" w:cs="Arial"/>
                <w:lang w:val="en-US"/>
              </w:rPr>
              <w:tab/>
              <w:t>Reword the text on the AMF including the info in the UE CONFIGURATION UPDATE COMMAND as in C1-225456, as per your comments</w:t>
            </w:r>
          </w:p>
          <w:p w14:paraId="4EB22C23" w14:textId="091FDDBB" w:rsidR="005B288E" w:rsidRPr="00B526AF" w:rsidRDefault="005B288E" w:rsidP="005B288E">
            <w:pPr>
              <w:spacing w:after="0"/>
              <w:rPr>
                <w:rFonts w:ascii="Arial" w:hAnsi="Arial" w:cs="Arial"/>
                <w:lang w:val="en-US"/>
              </w:rPr>
            </w:pPr>
            <w:r w:rsidRPr="005B288E">
              <w:rPr>
                <w:rFonts w:ascii="Arial" w:hAnsi="Arial" w:cs="Arial"/>
                <w:lang w:val="en-US"/>
              </w:rPr>
              <w:t>-</w:t>
            </w:r>
            <w:r w:rsidRPr="005B288E">
              <w:rPr>
                <w:rFonts w:ascii="Arial" w:hAnsi="Arial" w:cs="Arial"/>
                <w:lang w:val="en-US"/>
              </w:rPr>
              <w:tab/>
              <w:t xml:space="preserve">Update the text on UE handling of 5GMM cause #79 (UAS services not allowed) to </w:t>
            </w:r>
            <w:proofErr w:type="gramStart"/>
            <w:r w:rsidRPr="005B288E">
              <w:rPr>
                <w:rFonts w:ascii="Arial" w:hAnsi="Arial" w:cs="Arial"/>
                <w:lang w:val="en-US"/>
              </w:rPr>
              <w:t>take into account</w:t>
            </w:r>
            <w:proofErr w:type="gramEnd"/>
            <w:r w:rsidRPr="005B288E">
              <w:rPr>
                <w:rFonts w:ascii="Arial" w:hAnsi="Arial" w:cs="Arial"/>
                <w:lang w:val="en-US"/>
              </w:rPr>
              <w:t xml:space="preserve"> the case when the UE receives the indication that UAS services are enabled</w:t>
            </w:r>
          </w:p>
        </w:tc>
      </w:tr>
      <w:tr w:rsidR="00DA49B6" w:rsidRPr="00B526AF" w14:paraId="31AD9049" w14:textId="77777777" w:rsidTr="00A46423">
        <w:trPr>
          <w:cantSplit/>
        </w:trPr>
        <w:tc>
          <w:tcPr>
            <w:tcW w:w="846" w:type="dxa"/>
            <w:tcBorders>
              <w:top w:val="single" w:sz="4" w:space="0" w:color="auto"/>
              <w:left w:val="single" w:sz="18" w:space="0" w:color="auto"/>
              <w:bottom w:val="single" w:sz="4" w:space="0" w:color="auto"/>
              <w:right w:val="single" w:sz="4" w:space="0" w:color="auto"/>
            </w:tcBorders>
            <w:shd w:val="clear" w:color="auto" w:fill="auto"/>
          </w:tcPr>
          <w:p w14:paraId="3DDAC8B2" w14:textId="77777777" w:rsidR="00DA49B6" w:rsidRPr="00B526AF" w:rsidRDefault="00DA49B6" w:rsidP="00BD2E66">
            <w:pPr>
              <w:spacing w:after="0"/>
              <w:rPr>
                <w:rFonts w:ascii="Arial" w:hAnsi="Arial" w:cs="Arial"/>
                <w:b/>
                <w:bCs/>
                <w:lang w:val="en-US"/>
              </w:rPr>
            </w:pPr>
            <w:r w:rsidRPr="00B526AF">
              <w:rPr>
                <w:rFonts w:ascii="Arial" w:hAnsi="Arial" w:cs="Arial"/>
                <w:b/>
                <w:bCs/>
                <w:lang w:val="en-US"/>
              </w:rPr>
              <w:t> </w:t>
            </w: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0D5216D4" w14:textId="77777777" w:rsidR="00DA49B6" w:rsidRPr="00B526AF" w:rsidRDefault="00DA49B6" w:rsidP="00BD2E66">
            <w:pPr>
              <w:spacing w:after="0"/>
              <w:rPr>
                <w:rFonts w:ascii="Arial" w:eastAsia="MS Mincho" w:hAnsi="Arial" w:cs="Arial"/>
                <w:b/>
                <w:lang w:val="en-US"/>
              </w:rPr>
            </w:pPr>
            <w:r w:rsidRPr="00B526AF">
              <w:rPr>
                <w:rFonts w:ascii="Arial" w:eastAsia="MS Mincho" w:hAnsi="Arial" w:cs="Arial"/>
                <w:b/>
                <w:lang w:val="en-US"/>
              </w:rPr>
              <w:t> </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21428567" w14:textId="6CC3C923" w:rsidR="00DA49B6" w:rsidRPr="00B526AF" w:rsidRDefault="00FF67E2" w:rsidP="00BD2E66">
            <w:pPr>
              <w:spacing w:after="0"/>
              <w:rPr>
                <w:rFonts w:ascii="Arial" w:eastAsia="MS Mincho" w:hAnsi="Arial" w:cs="Arial"/>
                <w:sz w:val="14"/>
                <w:szCs w:val="14"/>
                <w:lang w:val="en-US"/>
              </w:rPr>
            </w:pPr>
            <w:hyperlink r:id="rId116" w:history="1">
              <w:r w:rsidR="00F52B7D">
                <w:rPr>
                  <w:rStyle w:val="Lienhypertexte"/>
                  <w:rFonts w:ascii="Arial" w:eastAsia="MS Mincho" w:hAnsi="Arial" w:cs="Arial"/>
                  <w:sz w:val="14"/>
                  <w:szCs w:val="14"/>
                  <w:lang w:val="en-US"/>
                </w:rPr>
                <w:t>CP-22</w:t>
              </w:r>
              <w:r w:rsidR="00F52B7D">
                <w:rPr>
                  <w:rStyle w:val="Lienhypertexte"/>
                  <w:rFonts w:ascii="Arial" w:eastAsia="MS Mincho" w:hAnsi="Arial" w:cs="Arial"/>
                  <w:sz w:val="14"/>
                  <w:szCs w:val="14"/>
                  <w:lang w:val="en-US"/>
                </w:rPr>
                <w:t>3</w:t>
              </w:r>
              <w:r w:rsidR="00F52B7D">
                <w:rPr>
                  <w:rStyle w:val="Lienhypertexte"/>
                  <w:rFonts w:ascii="Arial" w:eastAsia="MS Mincho" w:hAnsi="Arial" w:cs="Arial"/>
                  <w:sz w:val="14"/>
                  <w:szCs w:val="14"/>
                  <w:lang w:val="en-US"/>
                </w:rPr>
                <w:t>256</w:t>
              </w:r>
            </w:hyperlink>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100497B6" w14:textId="77777777" w:rsidR="00DA49B6" w:rsidRPr="00B526AF" w:rsidRDefault="00DA49B6" w:rsidP="00BD2E66">
            <w:pPr>
              <w:spacing w:after="0"/>
              <w:rPr>
                <w:rFonts w:ascii="Arial" w:eastAsia="MS Mincho" w:hAnsi="Arial" w:cs="Arial"/>
                <w:lang w:val="en-US"/>
              </w:rPr>
            </w:pPr>
            <w:r w:rsidRPr="00B526AF">
              <w:rPr>
                <w:rFonts w:ascii="Arial" w:eastAsia="MS Mincho" w:hAnsi="Arial" w:cs="Arial"/>
                <w:lang w:val="en-US"/>
              </w:rPr>
              <w:t>Aerial subscription change notification to the UE</w:t>
            </w: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1B3CEC0C" w14:textId="77777777" w:rsidR="00DA49B6" w:rsidRPr="00B526AF" w:rsidRDefault="00DA49B6" w:rsidP="00BD2E66">
            <w:pPr>
              <w:spacing w:after="0"/>
              <w:rPr>
                <w:rFonts w:ascii="Arial" w:eastAsia="MS Mincho" w:hAnsi="Arial" w:cs="Arial"/>
                <w:lang w:val="en-US"/>
              </w:rPr>
            </w:pPr>
            <w:r w:rsidRPr="00B526AF">
              <w:rPr>
                <w:rFonts w:ascii="Arial" w:eastAsia="MS Mincho" w:hAnsi="Arial" w:cs="Arial"/>
                <w:lang w:val="en-US"/>
              </w:rPr>
              <w:t>Qualcomm Incorporated / Lena</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0B38546A" w14:textId="4E9D8990" w:rsidR="00DA49B6" w:rsidRPr="00B526AF" w:rsidRDefault="00A46423" w:rsidP="00BD2E66">
            <w:pPr>
              <w:spacing w:after="0"/>
              <w:rPr>
                <w:rFonts w:ascii="Arial" w:hAnsi="Arial" w:cs="Arial"/>
                <w:color w:val="000000"/>
                <w:lang w:val="en-US"/>
              </w:rPr>
            </w:pPr>
            <w:r>
              <w:rPr>
                <w:rFonts w:ascii="Arial" w:hAnsi="Arial" w:cs="Arial"/>
                <w:color w:val="000000"/>
                <w:lang w:val="en-US"/>
              </w:rPr>
              <w:t>Revised in 3278</w:t>
            </w: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505BF387" w14:textId="77777777" w:rsidR="00EB464B" w:rsidRPr="00EB464B" w:rsidRDefault="00EB464B" w:rsidP="00EB464B">
            <w:pPr>
              <w:spacing w:after="0"/>
              <w:rPr>
                <w:rFonts w:ascii="Arial" w:hAnsi="Arial" w:cs="Arial"/>
                <w:lang w:val="en-US"/>
              </w:rPr>
            </w:pPr>
            <w:r w:rsidRPr="00EB464B">
              <w:rPr>
                <w:rFonts w:ascii="Arial" w:hAnsi="Arial" w:cs="Arial"/>
                <w:lang w:val="en-US"/>
              </w:rPr>
              <w:t>Changes in the revision to address comments received on the CT reflector and offline include:</w:t>
            </w:r>
          </w:p>
          <w:p w14:paraId="729A51C4" w14:textId="77777777" w:rsidR="00EB464B" w:rsidRPr="00EB464B" w:rsidRDefault="00EB464B" w:rsidP="00EB464B">
            <w:pPr>
              <w:spacing w:after="0"/>
              <w:rPr>
                <w:rFonts w:ascii="Arial" w:hAnsi="Arial" w:cs="Arial"/>
                <w:lang w:val="en-US"/>
              </w:rPr>
            </w:pPr>
            <w:r w:rsidRPr="00EB464B">
              <w:rPr>
                <w:rFonts w:ascii="Arial" w:hAnsi="Arial" w:cs="Arial"/>
                <w:lang w:val="en-US"/>
              </w:rPr>
              <w:t>-</w:t>
            </w:r>
            <w:r w:rsidRPr="00EB464B">
              <w:rPr>
                <w:rFonts w:ascii="Arial" w:hAnsi="Arial" w:cs="Arial"/>
                <w:lang w:val="en-US"/>
              </w:rPr>
              <w:tab/>
              <w:t>Updating the CR coversheet to be about notification of a change of aerial service availability instead of about notification of a change of aerial subscription information</w:t>
            </w:r>
          </w:p>
          <w:p w14:paraId="253FB03C" w14:textId="77777777" w:rsidR="00EB464B" w:rsidRPr="00EB464B" w:rsidRDefault="00EB464B" w:rsidP="00EB464B">
            <w:pPr>
              <w:spacing w:after="0"/>
              <w:rPr>
                <w:rFonts w:ascii="Arial" w:hAnsi="Arial" w:cs="Arial"/>
                <w:lang w:val="en-US"/>
              </w:rPr>
            </w:pPr>
            <w:r w:rsidRPr="00EB464B">
              <w:rPr>
                <w:rFonts w:ascii="Arial" w:hAnsi="Arial" w:cs="Arial"/>
                <w:lang w:val="en-US"/>
              </w:rPr>
              <w:t>-</w:t>
            </w:r>
            <w:r w:rsidRPr="00EB464B">
              <w:rPr>
                <w:rFonts w:ascii="Arial" w:hAnsi="Arial" w:cs="Arial"/>
                <w:lang w:val="en-US"/>
              </w:rPr>
              <w:tab/>
              <w:t>Change “If the AMF needs to deliver to the UE the Service-level-AA service status indication based on the update of the UE subscription data retrieved from the UDM” to “If UAS services become enabled for the UE (</w:t>
            </w:r>
            <w:proofErr w:type="gramStart"/>
            <w:r w:rsidRPr="00EB464B">
              <w:rPr>
                <w:rFonts w:ascii="Arial" w:hAnsi="Arial" w:cs="Arial"/>
                <w:lang w:val="en-US"/>
              </w:rPr>
              <w:t>e.g.</w:t>
            </w:r>
            <w:proofErr w:type="gramEnd"/>
            <w:r w:rsidRPr="00EB464B">
              <w:rPr>
                <w:rFonts w:ascii="Arial" w:hAnsi="Arial" w:cs="Arial"/>
                <w:lang w:val="en-US"/>
              </w:rPr>
              <w:t xml:space="preserve"> because of the aerial subscription becomes a part of the UE subscription data retrieved from the UDM)”</w:t>
            </w:r>
          </w:p>
          <w:p w14:paraId="1758B428" w14:textId="77777777" w:rsidR="00EB464B" w:rsidRPr="00EB464B" w:rsidRDefault="00EB464B" w:rsidP="00EB464B">
            <w:pPr>
              <w:spacing w:after="0"/>
              <w:rPr>
                <w:rFonts w:ascii="Arial" w:hAnsi="Arial" w:cs="Arial"/>
                <w:lang w:val="en-US"/>
              </w:rPr>
            </w:pPr>
            <w:r w:rsidRPr="00EB464B">
              <w:rPr>
                <w:rFonts w:ascii="Arial" w:hAnsi="Arial" w:cs="Arial"/>
                <w:lang w:val="en-US"/>
              </w:rPr>
              <w:t>-</w:t>
            </w:r>
            <w:r w:rsidRPr="00EB464B">
              <w:rPr>
                <w:rFonts w:ascii="Arial" w:hAnsi="Arial" w:cs="Arial"/>
                <w:lang w:val="en-US"/>
              </w:rPr>
              <w:tab/>
              <w:t>Adding changes to clauses 5.5.1.2.5 and 5.5.1.3.5 to specify that the receipt of “UAS service enabled” cancels the effect of a prior receipt of 5GMM cause #79 (UAS services not allowed)</w:t>
            </w:r>
          </w:p>
          <w:p w14:paraId="41042B83" w14:textId="77777777" w:rsidR="00EB464B" w:rsidRPr="00EB464B" w:rsidRDefault="00EB464B" w:rsidP="00EB464B">
            <w:pPr>
              <w:spacing w:after="0"/>
              <w:rPr>
                <w:rFonts w:ascii="Arial" w:hAnsi="Arial" w:cs="Arial"/>
                <w:lang w:val="en-US"/>
              </w:rPr>
            </w:pPr>
            <w:r w:rsidRPr="00EB464B">
              <w:rPr>
                <w:rFonts w:ascii="Arial" w:hAnsi="Arial" w:cs="Arial"/>
                <w:lang w:val="en-US"/>
              </w:rPr>
              <w:t>-</w:t>
            </w:r>
            <w:r w:rsidRPr="00EB464B">
              <w:rPr>
                <w:rFonts w:ascii="Arial" w:hAnsi="Arial" w:cs="Arial"/>
                <w:lang w:val="en-US"/>
              </w:rPr>
              <w:tab/>
              <w:t xml:space="preserve">Changing all occurrences of “UAS service” to “UAS services” </w:t>
            </w:r>
          </w:p>
          <w:p w14:paraId="58061748" w14:textId="77777777" w:rsidR="00EB464B" w:rsidRPr="00EB464B" w:rsidRDefault="00EB464B" w:rsidP="00EB464B">
            <w:pPr>
              <w:spacing w:after="0"/>
              <w:rPr>
                <w:rFonts w:ascii="Arial" w:hAnsi="Arial" w:cs="Arial"/>
                <w:lang w:val="en-US"/>
              </w:rPr>
            </w:pPr>
            <w:r w:rsidRPr="00EB464B">
              <w:rPr>
                <w:rFonts w:ascii="Arial" w:hAnsi="Arial" w:cs="Arial"/>
                <w:lang w:val="en-US"/>
              </w:rPr>
              <w:t>-</w:t>
            </w:r>
            <w:r w:rsidRPr="00EB464B">
              <w:rPr>
                <w:rFonts w:ascii="Arial" w:hAnsi="Arial" w:cs="Arial"/>
                <w:lang w:val="en-US"/>
              </w:rPr>
              <w:tab/>
              <w:t>Correcting typos and taking on board wording improvements</w:t>
            </w:r>
          </w:p>
          <w:p w14:paraId="7CB80510" w14:textId="77777777" w:rsidR="00EB464B" w:rsidRPr="00EB464B" w:rsidRDefault="00EB464B" w:rsidP="00EB464B">
            <w:pPr>
              <w:spacing w:after="0"/>
              <w:rPr>
                <w:rFonts w:ascii="Arial" w:hAnsi="Arial" w:cs="Arial"/>
                <w:lang w:val="en-US"/>
              </w:rPr>
            </w:pPr>
            <w:r w:rsidRPr="00EB464B">
              <w:rPr>
                <w:rFonts w:ascii="Arial" w:hAnsi="Arial" w:cs="Arial"/>
                <w:lang w:val="en-US"/>
              </w:rPr>
              <w:t>-</w:t>
            </w:r>
            <w:r w:rsidRPr="00EB464B">
              <w:rPr>
                <w:rFonts w:ascii="Arial" w:hAnsi="Arial" w:cs="Arial"/>
                <w:lang w:val="en-US"/>
              </w:rPr>
              <w:tab/>
              <w:t>Adding the length of the Service-level-AA service status indication IE in new clause 9.11.2.XX</w:t>
            </w:r>
          </w:p>
          <w:p w14:paraId="797550A6" w14:textId="77777777" w:rsidR="00DA49B6" w:rsidRDefault="00EB464B" w:rsidP="00EB464B">
            <w:pPr>
              <w:spacing w:after="0"/>
              <w:rPr>
                <w:rFonts w:ascii="Arial" w:hAnsi="Arial" w:cs="Arial"/>
                <w:lang w:val="en-US"/>
              </w:rPr>
            </w:pPr>
            <w:r w:rsidRPr="00EB464B">
              <w:rPr>
                <w:rFonts w:ascii="Arial" w:hAnsi="Arial" w:cs="Arial"/>
                <w:lang w:val="en-US"/>
              </w:rPr>
              <w:t>-</w:t>
            </w:r>
            <w:r w:rsidRPr="00EB464B">
              <w:rPr>
                <w:rFonts w:ascii="Arial" w:hAnsi="Arial" w:cs="Arial"/>
                <w:lang w:val="en-US"/>
              </w:rPr>
              <w:tab/>
              <w:t>Adding Huawei as co-signer</w:t>
            </w:r>
          </w:p>
          <w:p w14:paraId="3EA5101D" w14:textId="77777777" w:rsidR="002E4966" w:rsidRDefault="002E4966" w:rsidP="00EB464B">
            <w:pPr>
              <w:spacing w:after="0"/>
              <w:rPr>
                <w:rFonts w:ascii="Arial" w:hAnsi="Arial" w:cs="Arial"/>
                <w:lang w:val="en-US"/>
              </w:rPr>
            </w:pPr>
          </w:p>
          <w:p w14:paraId="5C9F8906" w14:textId="77777777" w:rsidR="002E4966" w:rsidRPr="002E4966" w:rsidRDefault="002E4966" w:rsidP="00EB464B">
            <w:pPr>
              <w:spacing w:after="0"/>
              <w:rPr>
                <w:rFonts w:ascii="Arial" w:hAnsi="Arial" w:cs="Arial"/>
                <w:b/>
                <w:bCs/>
                <w:lang w:val="en-US"/>
              </w:rPr>
            </w:pPr>
            <w:r w:rsidRPr="002E4966">
              <w:rPr>
                <w:rFonts w:ascii="Arial" w:hAnsi="Arial" w:cs="Arial"/>
                <w:b/>
                <w:bCs/>
                <w:lang w:val="en-US"/>
              </w:rPr>
              <w:t>E///:</w:t>
            </w:r>
          </w:p>
          <w:p w14:paraId="2545EBF7" w14:textId="77777777" w:rsidR="002E4966" w:rsidRPr="002E4966" w:rsidRDefault="002E4966" w:rsidP="002E4966">
            <w:pPr>
              <w:spacing w:after="0"/>
              <w:rPr>
                <w:rFonts w:ascii="Arial" w:hAnsi="Arial" w:cs="Arial"/>
                <w:lang w:val="en-US"/>
              </w:rPr>
            </w:pPr>
            <w:r w:rsidRPr="002E4966">
              <w:rPr>
                <w:rFonts w:ascii="Arial" w:hAnsi="Arial" w:cs="Arial"/>
                <w:lang w:val="en-US"/>
              </w:rPr>
              <w:t>I have already commented at CT1 reflector that indication of UE's support for UAS is needed also in approach of CP-223256:</w:t>
            </w:r>
          </w:p>
          <w:p w14:paraId="067A317C" w14:textId="77777777" w:rsidR="002E4966" w:rsidRPr="002E4966" w:rsidRDefault="002E4966" w:rsidP="002E4966">
            <w:pPr>
              <w:spacing w:after="0"/>
              <w:rPr>
                <w:rFonts w:ascii="Arial" w:hAnsi="Arial" w:cs="Arial"/>
                <w:lang w:val="en-US"/>
              </w:rPr>
            </w:pPr>
            <w:r w:rsidRPr="002E4966">
              <w:rPr>
                <w:rFonts w:ascii="Arial" w:hAnsi="Arial" w:cs="Arial"/>
                <w:lang w:val="en-US"/>
              </w:rPr>
              <w:t xml:space="preserve"> </w:t>
            </w:r>
          </w:p>
          <w:p w14:paraId="18C91FA4" w14:textId="77777777" w:rsidR="002E4966" w:rsidRPr="002E4966" w:rsidRDefault="002E4966" w:rsidP="002E4966">
            <w:pPr>
              <w:spacing w:after="0"/>
              <w:rPr>
                <w:rFonts w:ascii="Arial" w:hAnsi="Arial" w:cs="Arial"/>
                <w:lang w:val="en-US"/>
              </w:rPr>
            </w:pPr>
            <w:r w:rsidRPr="002E4966">
              <w:rPr>
                <w:rFonts w:ascii="Arial" w:hAnsi="Arial" w:cs="Arial"/>
                <w:lang w:val="en-US"/>
              </w:rPr>
              <w:t>if 5GMM indication is not specified, how can AMF perform the appropriate handling in the following cases?</w:t>
            </w:r>
          </w:p>
          <w:p w14:paraId="76CF95E4" w14:textId="77777777" w:rsidR="002E4966" w:rsidRPr="002E4966" w:rsidRDefault="002E4966" w:rsidP="002E4966">
            <w:pPr>
              <w:spacing w:after="0"/>
              <w:rPr>
                <w:rFonts w:ascii="Arial" w:hAnsi="Arial" w:cs="Arial"/>
                <w:lang w:val="en-US"/>
              </w:rPr>
            </w:pPr>
            <w:r w:rsidRPr="002E4966">
              <w:rPr>
                <w:rFonts w:ascii="Arial" w:hAnsi="Arial" w:cs="Arial"/>
                <w:lang w:val="en-US"/>
              </w:rPr>
              <w:t xml:space="preserve"> </w:t>
            </w:r>
          </w:p>
          <w:p w14:paraId="14B63854" w14:textId="77777777" w:rsidR="002E4966" w:rsidRPr="002E4966" w:rsidRDefault="002E4966" w:rsidP="002E4966">
            <w:pPr>
              <w:spacing w:after="0"/>
              <w:rPr>
                <w:rFonts w:ascii="Arial" w:hAnsi="Arial" w:cs="Arial"/>
                <w:lang w:val="en-US"/>
              </w:rPr>
            </w:pPr>
            <w:r w:rsidRPr="002E4966">
              <w:rPr>
                <w:rFonts w:ascii="Arial" w:hAnsi="Arial" w:cs="Arial"/>
                <w:lang w:val="en-US"/>
              </w:rPr>
              <w:t>- case-1:  UAS services are not available, a UE supporting UAS services registers for normal services, UAS services become available. In this case, AMF needs to perform UCU with "UAS services enabled" to trigger the UE to register for UAS services.</w:t>
            </w:r>
          </w:p>
          <w:p w14:paraId="49A21CDB" w14:textId="77777777" w:rsidR="002E4966" w:rsidRDefault="002E4966" w:rsidP="002E4966">
            <w:pPr>
              <w:spacing w:after="0"/>
              <w:rPr>
                <w:rFonts w:ascii="Arial" w:hAnsi="Arial" w:cs="Arial"/>
                <w:lang w:val="en-US"/>
              </w:rPr>
            </w:pPr>
            <w:r w:rsidRPr="002E4966">
              <w:rPr>
                <w:rFonts w:ascii="Arial" w:hAnsi="Arial" w:cs="Arial"/>
                <w:lang w:val="en-US"/>
              </w:rPr>
              <w:t>- case-2:  UAS services are not available, a UE NOT supporting UAS services registers for normal services, UAS services become available. In this case, AMF needs to do nothing as the UE does not support UAS services. If the AMF performs UCU with "UAS services enabled", this is waste of radio resources.</w:t>
            </w:r>
          </w:p>
          <w:p w14:paraId="23AA8582" w14:textId="77777777" w:rsidR="002E4966" w:rsidRDefault="002E4966" w:rsidP="002E4966">
            <w:pPr>
              <w:spacing w:after="0"/>
              <w:rPr>
                <w:rFonts w:ascii="Arial" w:hAnsi="Arial" w:cs="Arial"/>
                <w:lang w:val="en-US"/>
              </w:rPr>
            </w:pPr>
          </w:p>
          <w:p w14:paraId="36CFA399" w14:textId="4F1EA0E6" w:rsidR="002E4966" w:rsidRPr="002E4966" w:rsidRDefault="002E4966" w:rsidP="002E4966">
            <w:pPr>
              <w:spacing w:after="0"/>
              <w:rPr>
                <w:rFonts w:ascii="Arial" w:hAnsi="Arial" w:cs="Arial"/>
                <w:b/>
                <w:bCs/>
                <w:lang w:val="en-US"/>
              </w:rPr>
            </w:pPr>
            <w:r w:rsidRPr="002E4966">
              <w:rPr>
                <w:rFonts w:ascii="Arial" w:hAnsi="Arial" w:cs="Arial"/>
                <w:b/>
                <w:bCs/>
                <w:lang w:val="en-US"/>
              </w:rPr>
              <w:t>QC, Nokia</w:t>
            </w:r>
            <w:r w:rsidR="004E71C2">
              <w:rPr>
                <w:rFonts w:ascii="Arial" w:hAnsi="Arial" w:cs="Arial"/>
                <w:b/>
                <w:bCs/>
                <w:lang w:val="en-US"/>
              </w:rPr>
              <w:t>, Motorola</w:t>
            </w:r>
            <w:r w:rsidRPr="002E4966">
              <w:rPr>
                <w:rFonts w:ascii="Arial" w:hAnsi="Arial" w:cs="Arial"/>
                <w:b/>
                <w:bCs/>
                <w:lang w:val="en-US"/>
              </w:rPr>
              <w:t>:</w:t>
            </w:r>
          </w:p>
          <w:p w14:paraId="32F9BBFC" w14:textId="650F6BB2" w:rsidR="002E4966" w:rsidRPr="00B526AF" w:rsidRDefault="002E4966" w:rsidP="004E71C2">
            <w:pPr>
              <w:spacing w:after="0"/>
              <w:rPr>
                <w:rFonts w:ascii="Arial" w:hAnsi="Arial" w:cs="Arial"/>
                <w:lang w:val="en-US"/>
              </w:rPr>
            </w:pPr>
            <w:r w:rsidRPr="002E4966">
              <w:rPr>
                <w:rFonts w:ascii="Arial" w:hAnsi="Arial" w:cs="Arial"/>
                <w:lang w:val="en-US"/>
              </w:rPr>
              <w:t>the indication about a UE’s capability here can be considered as an optimization that needs to be studied separately, and it is better not to be correlated with the current discussion, to keep the issue simpler</w:t>
            </w:r>
          </w:p>
        </w:tc>
      </w:tr>
      <w:tr w:rsidR="00A46423" w:rsidRPr="00B526AF" w14:paraId="29866E12" w14:textId="77777777" w:rsidTr="00A46423">
        <w:trPr>
          <w:cantSplit/>
        </w:trPr>
        <w:tc>
          <w:tcPr>
            <w:tcW w:w="846" w:type="dxa"/>
            <w:tcBorders>
              <w:top w:val="single" w:sz="4" w:space="0" w:color="auto"/>
              <w:left w:val="single" w:sz="18" w:space="0" w:color="auto"/>
              <w:bottom w:val="single" w:sz="4" w:space="0" w:color="auto"/>
              <w:right w:val="single" w:sz="4" w:space="0" w:color="auto"/>
            </w:tcBorders>
            <w:shd w:val="clear" w:color="auto" w:fill="auto"/>
          </w:tcPr>
          <w:p w14:paraId="4A93DAD8" w14:textId="77777777" w:rsidR="00A46423" w:rsidRPr="00B526AF" w:rsidRDefault="00A46423" w:rsidP="00E17583">
            <w:pPr>
              <w:spacing w:after="0"/>
              <w:rPr>
                <w:rFonts w:ascii="Arial" w:hAnsi="Arial" w:cs="Arial"/>
                <w:b/>
                <w:bCs/>
                <w:lang w:val="en-US"/>
              </w:rPr>
            </w:pPr>
            <w:r w:rsidRPr="00B526AF">
              <w:rPr>
                <w:rFonts w:ascii="Arial" w:hAnsi="Arial" w:cs="Arial"/>
                <w:b/>
                <w:bCs/>
                <w:lang w:val="en-US"/>
              </w:rPr>
              <w:t> </w:t>
            </w: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253F770C" w14:textId="77777777" w:rsidR="00A46423" w:rsidRPr="00B526AF" w:rsidRDefault="00A46423" w:rsidP="00E17583">
            <w:pPr>
              <w:spacing w:after="0"/>
              <w:rPr>
                <w:rFonts w:ascii="Arial" w:eastAsia="MS Mincho" w:hAnsi="Arial" w:cs="Arial"/>
                <w:b/>
                <w:lang w:val="en-US"/>
              </w:rPr>
            </w:pPr>
            <w:r w:rsidRPr="00B526AF">
              <w:rPr>
                <w:rFonts w:ascii="Arial" w:eastAsia="MS Mincho" w:hAnsi="Arial" w:cs="Arial"/>
                <w:b/>
                <w:lang w:val="en-US"/>
              </w:rPr>
              <w:t> </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0EC6D464" w14:textId="2227D68D" w:rsidR="00A46423" w:rsidRPr="00B526AF" w:rsidRDefault="00A46423" w:rsidP="00E17583">
            <w:pPr>
              <w:spacing w:after="0"/>
              <w:rPr>
                <w:rFonts w:ascii="Arial" w:eastAsia="MS Mincho" w:hAnsi="Arial" w:cs="Arial"/>
                <w:sz w:val="14"/>
                <w:szCs w:val="14"/>
                <w:lang w:val="en-US"/>
              </w:rPr>
            </w:pPr>
            <w:hyperlink r:id="rId117" w:history="1">
              <w:r>
                <w:rPr>
                  <w:rStyle w:val="Lienhypertexte"/>
                  <w:rFonts w:ascii="Arial" w:eastAsia="MS Mincho" w:hAnsi="Arial" w:cs="Arial"/>
                  <w:sz w:val="14"/>
                  <w:szCs w:val="14"/>
                  <w:lang w:val="en-US"/>
                </w:rPr>
                <w:t>CP-223278</w:t>
              </w:r>
            </w:hyperlink>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7CCEA94F" w14:textId="77777777" w:rsidR="00A46423" w:rsidRPr="00B526AF" w:rsidRDefault="00A46423" w:rsidP="00E17583">
            <w:pPr>
              <w:spacing w:after="0"/>
              <w:rPr>
                <w:rFonts w:ascii="Arial" w:eastAsia="MS Mincho" w:hAnsi="Arial" w:cs="Arial"/>
                <w:lang w:val="en-US"/>
              </w:rPr>
            </w:pPr>
            <w:r w:rsidRPr="00B526AF">
              <w:rPr>
                <w:rFonts w:ascii="Arial" w:eastAsia="MS Mincho" w:hAnsi="Arial" w:cs="Arial"/>
                <w:lang w:val="en-US"/>
              </w:rPr>
              <w:t>Aerial subscription change notification to the UE</w:t>
            </w: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1F42499E" w14:textId="77777777" w:rsidR="00A46423" w:rsidRPr="00B526AF" w:rsidRDefault="00A46423" w:rsidP="00E17583">
            <w:pPr>
              <w:spacing w:after="0"/>
              <w:rPr>
                <w:rFonts w:ascii="Arial" w:eastAsia="MS Mincho" w:hAnsi="Arial" w:cs="Arial"/>
                <w:lang w:val="en-US"/>
              </w:rPr>
            </w:pPr>
            <w:r w:rsidRPr="00B526AF">
              <w:rPr>
                <w:rFonts w:ascii="Arial" w:eastAsia="MS Mincho" w:hAnsi="Arial" w:cs="Arial"/>
                <w:lang w:val="en-US"/>
              </w:rPr>
              <w:t>Qualcomm Incorporated / Lena</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4D0EE713" w14:textId="3B41C069" w:rsidR="00A46423" w:rsidRPr="00B526AF" w:rsidRDefault="00640775" w:rsidP="00E17583">
            <w:pPr>
              <w:spacing w:after="0"/>
              <w:rPr>
                <w:rFonts w:ascii="Arial" w:hAnsi="Arial" w:cs="Arial"/>
                <w:color w:val="000000"/>
                <w:lang w:val="en-US"/>
              </w:rPr>
            </w:pPr>
            <w:r>
              <w:rPr>
                <w:rFonts w:ascii="Arial" w:hAnsi="Arial" w:cs="Arial"/>
                <w:color w:val="000000"/>
                <w:lang w:val="en-US"/>
              </w:rPr>
              <w:t>Approved</w:t>
            </w: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29687763" w14:textId="76BA94B8" w:rsidR="004F2587" w:rsidRDefault="004F2587" w:rsidP="00E17583">
            <w:pPr>
              <w:spacing w:after="0"/>
              <w:rPr>
                <w:rFonts w:ascii="Arial" w:hAnsi="Arial" w:cs="Arial"/>
                <w:lang w:val="en-US"/>
              </w:rPr>
            </w:pPr>
            <w:r>
              <w:rPr>
                <w:rFonts w:ascii="Arial" w:hAnsi="Arial" w:cs="Arial"/>
                <w:lang w:val="en-US"/>
              </w:rPr>
              <w:t>SA has approved the corresponding stage 2 CRs on UCU. The related stage 3 can be moved forward.</w:t>
            </w:r>
          </w:p>
          <w:p w14:paraId="1EF49F0D" w14:textId="7A0B9538" w:rsidR="00A46423" w:rsidRPr="00B526AF" w:rsidRDefault="004F2587" w:rsidP="00E17583">
            <w:pPr>
              <w:spacing w:after="0"/>
              <w:rPr>
                <w:rFonts w:ascii="Arial" w:hAnsi="Arial" w:cs="Arial"/>
                <w:lang w:val="en-US"/>
              </w:rPr>
            </w:pPr>
            <w:r>
              <w:rPr>
                <w:rFonts w:ascii="Arial" w:hAnsi="Arial" w:cs="Arial"/>
                <w:lang w:val="en-US"/>
              </w:rPr>
              <w:t>The</w:t>
            </w:r>
            <w:r w:rsidR="00A46423" w:rsidRPr="002E4966">
              <w:rPr>
                <w:rFonts w:ascii="Arial" w:hAnsi="Arial" w:cs="Arial"/>
                <w:lang w:val="en-US"/>
              </w:rPr>
              <w:t xml:space="preserve"> UE capability </w:t>
            </w:r>
            <w:r>
              <w:rPr>
                <w:rFonts w:ascii="Arial" w:hAnsi="Arial" w:cs="Arial"/>
                <w:lang w:val="en-US"/>
              </w:rPr>
              <w:t xml:space="preserve">is added even if it was </w:t>
            </w:r>
            <w:r w:rsidR="00A46423" w:rsidRPr="002E4966">
              <w:rPr>
                <w:rFonts w:ascii="Arial" w:hAnsi="Arial" w:cs="Arial"/>
                <w:lang w:val="en-US"/>
              </w:rPr>
              <w:t>considered as a</w:t>
            </w:r>
            <w:r>
              <w:rPr>
                <w:rFonts w:ascii="Arial" w:hAnsi="Arial" w:cs="Arial"/>
                <w:lang w:val="en-US"/>
              </w:rPr>
              <w:t xml:space="preserve"> non-FASMO </w:t>
            </w:r>
            <w:r w:rsidR="00A46423" w:rsidRPr="002E4966">
              <w:rPr>
                <w:rFonts w:ascii="Arial" w:hAnsi="Arial" w:cs="Arial"/>
                <w:lang w:val="en-US"/>
              </w:rPr>
              <w:t xml:space="preserve">optimization </w:t>
            </w:r>
            <w:r>
              <w:rPr>
                <w:rFonts w:ascii="Arial" w:hAnsi="Arial" w:cs="Arial"/>
                <w:lang w:val="en-US"/>
              </w:rPr>
              <w:t>by several companies. It was agreed to keep it as a comprise to reach consensus on this CR.</w:t>
            </w:r>
          </w:p>
        </w:tc>
      </w:tr>
      <w:tr w:rsidR="00A764D9" w:rsidRPr="00B526AF" w14:paraId="196AA537" w14:textId="77777777" w:rsidTr="00A46423">
        <w:trPr>
          <w:cantSplit/>
        </w:trPr>
        <w:tc>
          <w:tcPr>
            <w:tcW w:w="846" w:type="dxa"/>
            <w:tcBorders>
              <w:top w:val="single" w:sz="4" w:space="0" w:color="auto"/>
              <w:left w:val="single" w:sz="18" w:space="0" w:color="auto"/>
              <w:bottom w:val="single" w:sz="4" w:space="0" w:color="auto"/>
              <w:right w:val="single" w:sz="4" w:space="0" w:color="auto"/>
            </w:tcBorders>
            <w:shd w:val="clear" w:color="auto" w:fill="auto"/>
          </w:tcPr>
          <w:p w14:paraId="503E1EBA" w14:textId="77777777" w:rsidR="00B526AF" w:rsidRPr="00B526AF" w:rsidRDefault="00B526AF" w:rsidP="00B526AF">
            <w:pPr>
              <w:spacing w:after="0"/>
              <w:rPr>
                <w:rFonts w:ascii="Arial" w:hAnsi="Arial" w:cs="Arial"/>
                <w:b/>
                <w:bCs/>
                <w:lang w:val="en-US"/>
              </w:rPr>
            </w:pPr>
            <w:r w:rsidRPr="00B526AF">
              <w:rPr>
                <w:rFonts w:ascii="Arial" w:hAnsi="Arial" w:cs="Arial"/>
                <w:b/>
                <w:bCs/>
                <w:lang w:val="en-US"/>
              </w:rPr>
              <w:t> </w:t>
            </w: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7A2DA5B3" w14:textId="77777777" w:rsidR="00B526AF" w:rsidRPr="00B526AF" w:rsidRDefault="00B526AF" w:rsidP="00B526AF">
            <w:pPr>
              <w:spacing w:after="0"/>
              <w:rPr>
                <w:rFonts w:ascii="Arial" w:eastAsia="MS Mincho" w:hAnsi="Arial" w:cs="Arial"/>
                <w:b/>
                <w:lang w:val="en-US"/>
              </w:rPr>
            </w:pPr>
            <w:r w:rsidRPr="00B526AF">
              <w:rPr>
                <w:rFonts w:ascii="Arial" w:eastAsia="MS Mincho" w:hAnsi="Arial" w:cs="Arial"/>
                <w:b/>
                <w:lang w:val="en-US"/>
              </w:rPr>
              <w:t> </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443AC5F4" w14:textId="77777777" w:rsidR="00B526AF" w:rsidRPr="00B526AF" w:rsidRDefault="00FF67E2" w:rsidP="00B526AF">
            <w:pPr>
              <w:spacing w:after="0"/>
              <w:rPr>
                <w:rFonts w:ascii="Arial" w:eastAsia="MS Mincho" w:hAnsi="Arial" w:cs="Arial"/>
                <w:sz w:val="14"/>
                <w:szCs w:val="14"/>
                <w:lang w:val="en-US"/>
              </w:rPr>
            </w:pPr>
            <w:hyperlink r:id="rId118" w:history="1">
              <w:r w:rsidR="00B526AF" w:rsidRPr="00B526AF">
                <w:rPr>
                  <w:rStyle w:val="Lienhypertexte"/>
                  <w:rFonts w:ascii="Arial" w:eastAsia="MS Mincho" w:hAnsi="Arial" w:cs="Arial"/>
                  <w:sz w:val="14"/>
                  <w:szCs w:val="14"/>
                  <w:lang w:val="en-US"/>
                </w:rPr>
                <w:t>CP-223231</w:t>
              </w:r>
            </w:hyperlink>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1DC8FA49" w14:textId="77777777" w:rsidR="00B526AF" w:rsidRPr="00B526AF" w:rsidRDefault="00B526AF" w:rsidP="00B526AF">
            <w:pPr>
              <w:spacing w:after="0"/>
              <w:rPr>
                <w:rFonts w:ascii="Arial" w:eastAsia="MS Mincho" w:hAnsi="Arial" w:cs="Arial"/>
                <w:lang w:val="en-US"/>
              </w:rPr>
            </w:pPr>
            <w:r w:rsidRPr="00B526AF">
              <w:rPr>
                <w:rFonts w:ascii="Arial" w:eastAsia="MS Mincho" w:hAnsi="Arial" w:cs="Arial"/>
                <w:lang w:val="en-US"/>
              </w:rPr>
              <w:t>Aerial subscription change notification to the UE</w:t>
            </w: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4236716D" w14:textId="77777777" w:rsidR="00B526AF" w:rsidRPr="00B526AF" w:rsidRDefault="00B526AF" w:rsidP="00B526AF">
            <w:pPr>
              <w:spacing w:after="0"/>
              <w:rPr>
                <w:rFonts w:ascii="Arial" w:eastAsia="MS Mincho" w:hAnsi="Arial" w:cs="Arial"/>
                <w:lang w:val="en-US"/>
              </w:rPr>
            </w:pPr>
            <w:r w:rsidRPr="00B526AF">
              <w:rPr>
                <w:rFonts w:ascii="Arial" w:eastAsia="MS Mincho" w:hAnsi="Arial" w:cs="Arial"/>
                <w:lang w:val="en-US"/>
              </w:rPr>
              <w:t>Qualcomm Incorporated / Lena</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3DAA3133" w14:textId="188EF4B6" w:rsidR="00B526AF" w:rsidRPr="00B526AF" w:rsidRDefault="00B17BA2" w:rsidP="00B526AF">
            <w:pPr>
              <w:spacing w:after="0"/>
              <w:rPr>
                <w:rFonts w:ascii="Arial" w:hAnsi="Arial" w:cs="Arial"/>
                <w:color w:val="000000"/>
                <w:lang w:val="en-US"/>
              </w:rPr>
            </w:pPr>
            <w:r>
              <w:rPr>
                <w:rFonts w:ascii="Arial" w:hAnsi="Arial" w:cs="Arial"/>
                <w:color w:val="000000"/>
                <w:lang w:val="en-US"/>
              </w:rPr>
              <w:t>Revised to 3246</w:t>
            </w:r>
            <w:r w:rsidR="00B526AF" w:rsidRPr="00B526AF">
              <w:rPr>
                <w:rFonts w:ascii="Arial" w:hAnsi="Arial" w:cs="Arial"/>
                <w:color w:val="000000"/>
                <w:lang w:val="en-US"/>
              </w:rPr>
              <w:t> </w:t>
            </w: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452E39C2" w14:textId="5EB02474" w:rsidR="00B526AF" w:rsidRPr="00B526AF" w:rsidRDefault="00B526AF" w:rsidP="00B526AF">
            <w:pPr>
              <w:spacing w:after="0"/>
              <w:rPr>
                <w:rFonts w:ascii="Arial" w:hAnsi="Arial" w:cs="Arial"/>
                <w:lang w:val="en-US"/>
              </w:rPr>
            </w:pPr>
            <w:r w:rsidRPr="00B526AF">
              <w:rPr>
                <w:rFonts w:ascii="Arial" w:hAnsi="Arial" w:cs="Arial"/>
                <w:lang w:val="en-US"/>
              </w:rPr>
              <w:t> </w:t>
            </w:r>
          </w:p>
        </w:tc>
      </w:tr>
      <w:tr w:rsidR="00A764D9" w:rsidRPr="00B526AF" w14:paraId="5193D45F" w14:textId="77777777" w:rsidTr="00A46423">
        <w:trPr>
          <w:cantSplit/>
        </w:trPr>
        <w:tc>
          <w:tcPr>
            <w:tcW w:w="846" w:type="dxa"/>
            <w:tcBorders>
              <w:top w:val="single" w:sz="4" w:space="0" w:color="auto"/>
              <w:left w:val="single" w:sz="18" w:space="0" w:color="auto"/>
              <w:bottom w:val="single" w:sz="4" w:space="0" w:color="auto"/>
              <w:right w:val="single" w:sz="4" w:space="0" w:color="auto"/>
            </w:tcBorders>
            <w:shd w:val="clear" w:color="auto" w:fill="auto"/>
          </w:tcPr>
          <w:p w14:paraId="19F33746" w14:textId="77777777" w:rsidR="00B17BA2" w:rsidRPr="00B526AF" w:rsidRDefault="00B17BA2" w:rsidP="003C0E86">
            <w:pPr>
              <w:spacing w:after="0"/>
              <w:rPr>
                <w:rFonts w:ascii="Arial" w:hAnsi="Arial" w:cs="Arial"/>
                <w:b/>
                <w:bCs/>
                <w:lang w:val="en-US"/>
              </w:rPr>
            </w:pPr>
            <w:r w:rsidRPr="00B526AF">
              <w:rPr>
                <w:rFonts w:ascii="Arial" w:hAnsi="Arial" w:cs="Arial"/>
                <w:b/>
                <w:bCs/>
                <w:lang w:val="en-US"/>
              </w:rPr>
              <w:t> </w:t>
            </w: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229C2D1B" w14:textId="77777777" w:rsidR="00B17BA2" w:rsidRPr="00B526AF" w:rsidRDefault="00B17BA2" w:rsidP="003C0E86">
            <w:pPr>
              <w:spacing w:after="0"/>
              <w:rPr>
                <w:rFonts w:ascii="Arial" w:eastAsia="MS Mincho" w:hAnsi="Arial" w:cs="Arial"/>
                <w:b/>
                <w:lang w:val="en-US"/>
              </w:rPr>
            </w:pPr>
            <w:r w:rsidRPr="00B526AF">
              <w:rPr>
                <w:rFonts w:ascii="Arial" w:eastAsia="MS Mincho" w:hAnsi="Arial" w:cs="Arial"/>
                <w:b/>
                <w:lang w:val="en-US"/>
              </w:rPr>
              <w:t> </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5C7B32E2" w14:textId="68747D2F" w:rsidR="00B17BA2" w:rsidRPr="00B526AF" w:rsidRDefault="00FF67E2" w:rsidP="003C0E86">
            <w:pPr>
              <w:spacing w:after="0"/>
              <w:rPr>
                <w:rFonts w:ascii="Arial" w:eastAsia="MS Mincho" w:hAnsi="Arial" w:cs="Arial"/>
                <w:sz w:val="14"/>
                <w:szCs w:val="14"/>
                <w:lang w:val="en-US"/>
              </w:rPr>
            </w:pPr>
            <w:hyperlink r:id="rId119" w:history="1">
              <w:r w:rsidR="00B17BA2">
                <w:rPr>
                  <w:rStyle w:val="Lienhypertexte"/>
                  <w:rFonts w:ascii="Arial" w:eastAsia="MS Mincho" w:hAnsi="Arial" w:cs="Arial"/>
                  <w:sz w:val="14"/>
                  <w:szCs w:val="14"/>
                  <w:lang w:val="en-US"/>
                </w:rPr>
                <w:t>CP-223246</w:t>
              </w:r>
            </w:hyperlink>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7D5BEC47" w14:textId="77777777" w:rsidR="00B17BA2" w:rsidRPr="00B526AF" w:rsidRDefault="00B17BA2" w:rsidP="003C0E86">
            <w:pPr>
              <w:spacing w:after="0"/>
              <w:rPr>
                <w:rFonts w:ascii="Arial" w:eastAsia="MS Mincho" w:hAnsi="Arial" w:cs="Arial"/>
                <w:lang w:val="en-US"/>
              </w:rPr>
            </w:pPr>
            <w:r w:rsidRPr="00B526AF">
              <w:rPr>
                <w:rFonts w:ascii="Arial" w:eastAsia="MS Mincho" w:hAnsi="Arial" w:cs="Arial"/>
                <w:lang w:val="en-US"/>
              </w:rPr>
              <w:t>Aerial subscription change notification to the UE</w:t>
            </w: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4A845A60" w14:textId="77777777" w:rsidR="00B17BA2" w:rsidRPr="00B526AF" w:rsidRDefault="00B17BA2" w:rsidP="003C0E86">
            <w:pPr>
              <w:spacing w:after="0"/>
              <w:rPr>
                <w:rFonts w:ascii="Arial" w:eastAsia="MS Mincho" w:hAnsi="Arial" w:cs="Arial"/>
                <w:lang w:val="en-US"/>
              </w:rPr>
            </w:pPr>
            <w:r w:rsidRPr="00B526AF">
              <w:rPr>
                <w:rFonts w:ascii="Arial" w:eastAsia="MS Mincho" w:hAnsi="Arial" w:cs="Arial"/>
                <w:lang w:val="en-US"/>
              </w:rPr>
              <w:t>Qualcomm Incorporated / Lena</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528BF502" w14:textId="5DAE1270" w:rsidR="00B17BA2" w:rsidRPr="00B526AF" w:rsidRDefault="00F52B7D" w:rsidP="003C0E86">
            <w:pPr>
              <w:spacing w:after="0"/>
              <w:rPr>
                <w:rFonts w:ascii="Arial" w:hAnsi="Arial" w:cs="Arial"/>
                <w:color w:val="000000"/>
                <w:lang w:val="en-US"/>
              </w:rPr>
            </w:pPr>
            <w:r>
              <w:rPr>
                <w:rFonts w:ascii="Arial" w:hAnsi="Arial" w:cs="Arial"/>
                <w:color w:val="000000"/>
                <w:lang w:val="en-US"/>
              </w:rPr>
              <w:t>Revised to 3257</w:t>
            </w:r>
            <w:r w:rsidR="00B17BA2" w:rsidRPr="00B526AF">
              <w:rPr>
                <w:rFonts w:ascii="Arial" w:hAnsi="Arial" w:cs="Arial"/>
                <w:color w:val="000000"/>
                <w:lang w:val="en-US"/>
              </w:rPr>
              <w:t> </w:t>
            </w: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38D83064" w14:textId="77777777" w:rsidR="00B17BA2" w:rsidRDefault="00560463" w:rsidP="003C0E86">
            <w:pPr>
              <w:spacing w:after="0"/>
              <w:rPr>
                <w:rFonts w:ascii="Arial" w:hAnsi="Arial" w:cs="Arial"/>
                <w:lang w:val="en-US"/>
              </w:rPr>
            </w:pPr>
            <w:r w:rsidRPr="00560463">
              <w:rPr>
                <w:rFonts w:ascii="Arial" w:hAnsi="Arial" w:cs="Arial"/>
                <w:lang w:val="en-US"/>
              </w:rPr>
              <w:t>The only change in the revision is to update the numbers of the linked SA2 CRs in the coversheet</w:t>
            </w:r>
            <w:r w:rsidRPr="00B526AF">
              <w:rPr>
                <w:rFonts w:ascii="Arial" w:hAnsi="Arial" w:cs="Arial"/>
                <w:lang w:val="en-US"/>
              </w:rPr>
              <w:t> </w:t>
            </w:r>
            <w:r w:rsidR="00B17BA2" w:rsidRPr="00B526AF">
              <w:rPr>
                <w:rFonts w:ascii="Arial" w:hAnsi="Arial" w:cs="Arial"/>
                <w:lang w:val="en-US"/>
              </w:rPr>
              <w:t> </w:t>
            </w:r>
          </w:p>
          <w:p w14:paraId="243E447E" w14:textId="77777777" w:rsidR="009D4FF7" w:rsidRDefault="009D4FF7" w:rsidP="003C0E86">
            <w:pPr>
              <w:spacing w:after="0"/>
              <w:rPr>
                <w:rFonts w:ascii="Arial" w:hAnsi="Arial" w:cs="Arial"/>
                <w:lang w:val="en-US"/>
              </w:rPr>
            </w:pPr>
          </w:p>
          <w:p w14:paraId="753F7B73" w14:textId="77777777" w:rsidR="009D4FF7" w:rsidRPr="009D4FF7" w:rsidRDefault="009D4FF7" w:rsidP="003C0E86">
            <w:pPr>
              <w:spacing w:after="0"/>
              <w:rPr>
                <w:rFonts w:ascii="Arial" w:hAnsi="Arial" w:cs="Arial"/>
                <w:b/>
                <w:bCs/>
                <w:lang w:val="en-US"/>
              </w:rPr>
            </w:pPr>
            <w:r w:rsidRPr="009D4FF7">
              <w:rPr>
                <w:rFonts w:ascii="Arial" w:hAnsi="Arial" w:cs="Arial"/>
                <w:b/>
                <w:bCs/>
                <w:lang w:val="en-US"/>
              </w:rPr>
              <w:t>E///:</w:t>
            </w:r>
          </w:p>
          <w:p w14:paraId="5E43294A" w14:textId="5CAD0902" w:rsidR="009D4FF7" w:rsidRPr="00B526AF" w:rsidRDefault="009D4FF7" w:rsidP="003C0E86">
            <w:pPr>
              <w:spacing w:after="0"/>
              <w:rPr>
                <w:rFonts w:ascii="Arial" w:hAnsi="Arial" w:cs="Arial"/>
                <w:lang w:val="en-US"/>
              </w:rPr>
            </w:pPr>
            <w:r>
              <w:rPr>
                <w:rFonts w:ascii="Arial" w:hAnsi="Arial" w:cs="Arial"/>
                <w:lang w:val="en-US"/>
              </w:rPr>
              <w:t>Same comment than for 3245</w:t>
            </w:r>
          </w:p>
        </w:tc>
      </w:tr>
      <w:tr w:rsidR="00F52B7D" w:rsidRPr="00B526AF" w14:paraId="5F4331B7" w14:textId="77777777" w:rsidTr="00A46423">
        <w:trPr>
          <w:cantSplit/>
        </w:trPr>
        <w:tc>
          <w:tcPr>
            <w:tcW w:w="846" w:type="dxa"/>
            <w:tcBorders>
              <w:top w:val="single" w:sz="4" w:space="0" w:color="auto"/>
              <w:left w:val="single" w:sz="18" w:space="0" w:color="auto"/>
              <w:bottom w:val="single" w:sz="4" w:space="0" w:color="auto"/>
              <w:right w:val="single" w:sz="4" w:space="0" w:color="auto"/>
            </w:tcBorders>
            <w:shd w:val="clear" w:color="auto" w:fill="auto"/>
          </w:tcPr>
          <w:p w14:paraId="35CBB622" w14:textId="77777777" w:rsidR="00F52B7D" w:rsidRPr="00B526AF" w:rsidRDefault="00F52B7D" w:rsidP="00BD2E66">
            <w:pPr>
              <w:spacing w:after="0"/>
              <w:rPr>
                <w:rFonts w:ascii="Arial" w:hAnsi="Arial" w:cs="Arial"/>
                <w:b/>
                <w:bCs/>
                <w:lang w:val="en-US"/>
              </w:rPr>
            </w:pPr>
            <w:r w:rsidRPr="00B526AF">
              <w:rPr>
                <w:rFonts w:ascii="Arial" w:hAnsi="Arial" w:cs="Arial"/>
                <w:b/>
                <w:bCs/>
                <w:lang w:val="en-US"/>
              </w:rPr>
              <w:t> </w:t>
            </w: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6317009B" w14:textId="77777777" w:rsidR="00F52B7D" w:rsidRPr="00B526AF" w:rsidRDefault="00F52B7D" w:rsidP="00BD2E66">
            <w:pPr>
              <w:spacing w:after="0"/>
              <w:rPr>
                <w:rFonts w:ascii="Arial" w:eastAsia="MS Mincho" w:hAnsi="Arial" w:cs="Arial"/>
                <w:b/>
                <w:lang w:val="en-US"/>
              </w:rPr>
            </w:pPr>
            <w:r w:rsidRPr="00B526AF">
              <w:rPr>
                <w:rFonts w:ascii="Arial" w:eastAsia="MS Mincho" w:hAnsi="Arial" w:cs="Arial"/>
                <w:b/>
                <w:lang w:val="en-US"/>
              </w:rPr>
              <w:t> </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047F1460" w14:textId="150B4F80" w:rsidR="00F52B7D" w:rsidRPr="00B526AF" w:rsidRDefault="00FF67E2" w:rsidP="00BD2E66">
            <w:pPr>
              <w:spacing w:after="0"/>
              <w:rPr>
                <w:rFonts w:ascii="Arial" w:eastAsia="MS Mincho" w:hAnsi="Arial" w:cs="Arial"/>
                <w:sz w:val="14"/>
                <w:szCs w:val="14"/>
                <w:lang w:val="en-US"/>
              </w:rPr>
            </w:pPr>
            <w:hyperlink r:id="rId120" w:history="1">
              <w:r w:rsidR="00F52B7D">
                <w:rPr>
                  <w:rStyle w:val="Lienhypertexte"/>
                  <w:rFonts w:ascii="Arial" w:eastAsia="MS Mincho" w:hAnsi="Arial" w:cs="Arial"/>
                  <w:sz w:val="14"/>
                  <w:szCs w:val="14"/>
                  <w:lang w:val="en-US"/>
                </w:rPr>
                <w:t>CP-22</w:t>
              </w:r>
              <w:r w:rsidR="00F52B7D">
                <w:rPr>
                  <w:rStyle w:val="Lienhypertexte"/>
                  <w:rFonts w:ascii="Arial" w:eastAsia="MS Mincho" w:hAnsi="Arial" w:cs="Arial"/>
                  <w:sz w:val="14"/>
                  <w:szCs w:val="14"/>
                  <w:lang w:val="en-US"/>
                </w:rPr>
                <w:t>3</w:t>
              </w:r>
              <w:r w:rsidR="00F52B7D">
                <w:rPr>
                  <w:rStyle w:val="Lienhypertexte"/>
                  <w:rFonts w:ascii="Arial" w:eastAsia="MS Mincho" w:hAnsi="Arial" w:cs="Arial"/>
                  <w:sz w:val="14"/>
                  <w:szCs w:val="14"/>
                  <w:lang w:val="en-US"/>
                </w:rPr>
                <w:t>257</w:t>
              </w:r>
            </w:hyperlink>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1A3D6717" w14:textId="77777777" w:rsidR="00F52B7D" w:rsidRPr="00B526AF" w:rsidRDefault="00F52B7D" w:rsidP="00BD2E66">
            <w:pPr>
              <w:spacing w:after="0"/>
              <w:rPr>
                <w:rFonts w:ascii="Arial" w:eastAsia="MS Mincho" w:hAnsi="Arial" w:cs="Arial"/>
                <w:lang w:val="en-US"/>
              </w:rPr>
            </w:pPr>
            <w:r w:rsidRPr="00B526AF">
              <w:rPr>
                <w:rFonts w:ascii="Arial" w:eastAsia="MS Mincho" w:hAnsi="Arial" w:cs="Arial"/>
                <w:lang w:val="en-US"/>
              </w:rPr>
              <w:t>Aerial subscription change notification to the UE</w:t>
            </w: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40A8AA62" w14:textId="77777777" w:rsidR="00F52B7D" w:rsidRPr="00B526AF" w:rsidRDefault="00F52B7D" w:rsidP="00BD2E66">
            <w:pPr>
              <w:spacing w:after="0"/>
              <w:rPr>
                <w:rFonts w:ascii="Arial" w:eastAsia="MS Mincho" w:hAnsi="Arial" w:cs="Arial"/>
                <w:lang w:val="en-US"/>
              </w:rPr>
            </w:pPr>
            <w:r w:rsidRPr="00B526AF">
              <w:rPr>
                <w:rFonts w:ascii="Arial" w:eastAsia="MS Mincho" w:hAnsi="Arial" w:cs="Arial"/>
                <w:lang w:val="en-US"/>
              </w:rPr>
              <w:t>Qualcomm Incorporated / Lena</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219D40F4" w14:textId="5182E855" w:rsidR="00F52B7D" w:rsidRPr="00B526AF" w:rsidRDefault="00A46423" w:rsidP="00BD2E66">
            <w:pPr>
              <w:spacing w:after="0"/>
              <w:rPr>
                <w:rFonts w:ascii="Arial" w:hAnsi="Arial" w:cs="Arial"/>
                <w:color w:val="000000"/>
                <w:lang w:val="en-US"/>
              </w:rPr>
            </w:pPr>
            <w:r>
              <w:rPr>
                <w:rFonts w:ascii="Arial" w:hAnsi="Arial" w:cs="Arial"/>
                <w:color w:val="000000"/>
                <w:lang w:val="en-US"/>
              </w:rPr>
              <w:t>Revised to 3279</w:t>
            </w: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5AD82B96" w14:textId="77777777" w:rsidR="00EB464B" w:rsidRPr="00EB464B" w:rsidRDefault="00EB464B" w:rsidP="00EB464B">
            <w:pPr>
              <w:spacing w:after="0"/>
              <w:rPr>
                <w:rFonts w:ascii="Arial" w:hAnsi="Arial" w:cs="Arial"/>
                <w:lang w:val="en-US"/>
              </w:rPr>
            </w:pPr>
            <w:r w:rsidRPr="00EB464B">
              <w:rPr>
                <w:rFonts w:ascii="Arial" w:hAnsi="Arial" w:cs="Arial"/>
                <w:lang w:val="en-US"/>
              </w:rPr>
              <w:t>Changes in the revision to address comments received on the CT reflector and offline include:</w:t>
            </w:r>
          </w:p>
          <w:p w14:paraId="320CEEC3" w14:textId="77777777" w:rsidR="00EB464B" w:rsidRPr="00EB464B" w:rsidRDefault="00EB464B" w:rsidP="00EB464B">
            <w:pPr>
              <w:spacing w:after="0"/>
              <w:rPr>
                <w:rFonts w:ascii="Arial" w:hAnsi="Arial" w:cs="Arial"/>
                <w:lang w:val="en-US"/>
              </w:rPr>
            </w:pPr>
            <w:r w:rsidRPr="00EB464B">
              <w:rPr>
                <w:rFonts w:ascii="Arial" w:hAnsi="Arial" w:cs="Arial"/>
                <w:lang w:val="en-US"/>
              </w:rPr>
              <w:t>-</w:t>
            </w:r>
            <w:r w:rsidRPr="00EB464B">
              <w:rPr>
                <w:rFonts w:ascii="Arial" w:hAnsi="Arial" w:cs="Arial"/>
                <w:lang w:val="en-US"/>
              </w:rPr>
              <w:tab/>
              <w:t>Updating the CR coversheet to be about notification of a change of aerial service availability instead of about notification of a change of aerial subscription information</w:t>
            </w:r>
          </w:p>
          <w:p w14:paraId="35307D71" w14:textId="77777777" w:rsidR="00EB464B" w:rsidRPr="00EB464B" w:rsidRDefault="00EB464B" w:rsidP="00EB464B">
            <w:pPr>
              <w:spacing w:after="0"/>
              <w:rPr>
                <w:rFonts w:ascii="Arial" w:hAnsi="Arial" w:cs="Arial"/>
                <w:lang w:val="en-US"/>
              </w:rPr>
            </w:pPr>
            <w:r w:rsidRPr="00EB464B">
              <w:rPr>
                <w:rFonts w:ascii="Arial" w:hAnsi="Arial" w:cs="Arial"/>
                <w:lang w:val="en-US"/>
              </w:rPr>
              <w:t>-</w:t>
            </w:r>
            <w:r w:rsidRPr="00EB464B">
              <w:rPr>
                <w:rFonts w:ascii="Arial" w:hAnsi="Arial" w:cs="Arial"/>
                <w:lang w:val="en-US"/>
              </w:rPr>
              <w:tab/>
              <w:t>Change “If the AMF needs to deliver to the UE the Service-level-AA service status indication based on the update of the UE subscription data retrieved from the UDM” to “If UAS services become enabled for the UE (</w:t>
            </w:r>
            <w:proofErr w:type="gramStart"/>
            <w:r w:rsidRPr="00EB464B">
              <w:rPr>
                <w:rFonts w:ascii="Arial" w:hAnsi="Arial" w:cs="Arial"/>
                <w:lang w:val="en-US"/>
              </w:rPr>
              <w:t>e.g.</w:t>
            </w:r>
            <w:proofErr w:type="gramEnd"/>
            <w:r w:rsidRPr="00EB464B">
              <w:rPr>
                <w:rFonts w:ascii="Arial" w:hAnsi="Arial" w:cs="Arial"/>
                <w:lang w:val="en-US"/>
              </w:rPr>
              <w:t xml:space="preserve"> because of the aerial subscription becomes a part of the UE subscription data retrieved from the UDM)”</w:t>
            </w:r>
          </w:p>
          <w:p w14:paraId="20492049" w14:textId="77777777" w:rsidR="00EB464B" w:rsidRPr="00EB464B" w:rsidRDefault="00EB464B" w:rsidP="00EB464B">
            <w:pPr>
              <w:spacing w:after="0"/>
              <w:rPr>
                <w:rFonts w:ascii="Arial" w:hAnsi="Arial" w:cs="Arial"/>
                <w:lang w:val="en-US"/>
              </w:rPr>
            </w:pPr>
            <w:r w:rsidRPr="00EB464B">
              <w:rPr>
                <w:rFonts w:ascii="Arial" w:hAnsi="Arial" w:cs="Arial"/>
                <w:lang w:val="en-US"/>
              </w:rPr>
              <w:t>-</w:t>
            </w:r>
            <w:r w:rsidRPr="00EB464B">
              <w:rPr>
                <w:rFonts w:ascii="Arial" w:hAnsi="Arial" w:cs="Arial"/>
                <w:lang w:val="en-US"/>
              </w:rPr>
              <w:tab/>
              <w:t>Adding changes to clauses 5.5.1.2.5 and 5.5.1.3.5 to specify that the receipt of “UAS service enabled” cancels the effect of a prior receipt of 5GMM cause #79 (UAS services not allowed)</w:t>
            </w:r>
          </w:p>
          <w:p w14:paraId="306847E5" w14:textId="77777777" w:rsidR="00EB464B" w:rsidRPr="00EB464B" w:rsidRDefault="00EB464B" w:rsidP="00EB464B">
            <w:pPr>
              <w:spacing w:after="0"/>
              <w:rPr>
                <w:rFonts w:ascii="Arial" w:hAnsi="Arial" w:cs="Arial"/>
                <w:lang w:val="en-US"/>
              </w:rPr>
            </w:pPr>
            <w:r w:rsidRPr="00EB464B">
              <w:rPr>
                <w:rFonts w:ascii="Arial" w:hAnsi="Arial" w:cs="Arial"/>
                <w:lang w:val="en-US"/>
              </w:rPr>
              <w:t>-</w:t>
            </w:r>
            <w:r w:rsidRPr="00EB464B">
              <w:rPr>
                <w:rFonts w:ascii="Arial" w:hAnsi="Arial" w:cs="Arial"/>
                <w:lang w:val="en-US"/>
              </w:rPr>
              <w:tab/>
              <w:t xml:space="preserve">Changing all occurrences of “UAS service” to “UAS services” </w:t>
            </w:r>
          </w:p>
          <w:p w14:paraId="2B9AD896" w14:textId="77777777" w:rsidR="00EB464B" w:rsidRPr="00EB464B" w:rsidRDefault="00EB464B" w:rsidP="00EB464B">
            <w:pPr>
              <w:spacing w:after="0"/>
              <w:rPr>
                <w:rFonts w:ascii="Arial" w:hAnsi="Arial" w:cs="Arial"/>
                <w:lang w:val="en-US"/>
              </w:rPr>
            </w:pPr>
            <w:r w:rsidRPr="00EB464B">
              <w:rPr>
                <w:rFonts w:ascii="Arial" w:hAnsi="Arial" w:cs="Arial"/>
                <w:lang w:val="en-US"/>
              </w:rPr>
              <w:t>-</w:t>
            </w:r>
            <w:r w:rsidRPr="00EB464B">
              <w:rPr>
                <w:rFonts w:ascii="Arial" w:hAnsi="Arial" w:cs="Arial"/>
                <w:lang w:val="en-US"/>
              </w:rPr>
              <w:tab/>
              <w:t>Correcting typos and taking on board wording improvements</w:t>
            </w:r>
          </w:p>
          <w:p w14:paraId="6E73B567" w14:textId="77777777" w:rsidR="00EB464B" w:rsidRPr="00EB464B" w:rsidRDefault="00EB464B" w:rsidP="00EB464B">
            <w:pPr>
              <w:spacing w:after="0"/>
              <w:rPr>
                <w:rFonts w:ascii="Arial" w:hAnsi="Arial" w:cs="Arial"/>
                <w:lang w:val="en-US"/>
              </w:rPr>
            </w:pPr>
            <w:r w:rsidRPr="00EB464B">
              <w:rPr>
                <w:rFonts w:ascii="Arial" w:hAnsi="Arial" w:cs="Arial"/>
                <w:lang w:val="en-US"/>
              </w:rPr>
              <w:t>-</w:t>
            </w:r>
            <w:r w:rsidRPr="00EB464B">
              <w:rPr>
                <w:rFonts w:ascii="Arial" w:hAnsi="Arial" w:cs="Arial"/>
                <w:lang w:val="en-US"/>
              </w:rPr>
              <w:tab/>
              <w:t>Adding the length of the Service-level-AA service status indication IE in new clause 9.11.2.XX</w:t>
            </w:r>
          </w:p>
          <w:p w14:paraId="79C3954A" w14:textId="6803121F" w:rsidR="00F52B7D" w:rsidRPr="00B526AF" w:rsidRDefault="00EB464B" w:rsidP="00EB464B">
            <w:pPr>
              <w:spacing w:after="0"/>
              <w:rPr>
                <w:rFonts w:ascii="Arial" w:hAnsi="Arial" w:cs="Arial"/>
                <w:lang w:val="en-US"/>
              </w:rPr>
            </w:pPr>
            <w:r w:rsidRPr="00EB464B">
              <w:rPr>
                <w:rFonts w:ascii="Arial" w:hAnsi="Arial" w:cs="Arial"/>
                <w:lang w:val="en-US"/>
              </w:rPr>
              <w:t>-</w:t>
            </w:r>
            <w:r w:rsidRPr="00EB464B">
              <w:rPr>
                <w:rFonts w:ascii="Arial" w:hAnsi="Arial" w:cs="Arial"/>
                <w:lang w:val="en-US"/>
              </w:rPr>
              <w:tab/>
              <w:t>Adding Huawei as co-signer</w:t>
            </w:r>
          </w:p>
        </w:tc>
      </w:tr>
      <w:tr w:rsidR="00A46423" w:rsidRPr="00B526AF" w14:paraId="0EC8F14E" w14:textId="77777777" w:rsidTr="00A46423">
        <w:trPr>
          <w:cantSplit/>
        </w:trPr>
        <w:tc>
          <w:tcPr>
            <w:tcW w:w="846" w:type="dxa"/>
            <w:tcBorders>
              <w:top w:val="single" w:sz="4" w:space="0" w:color="auto"/>
              <w:left w:val="single" w:sz="18" w:space="0" w:color="auto"/>
              <w:bottom w:val="single" w:sz="4" w:space="0" w:color="auto"/>
              <w:right w:val="single" w:sz="4" w:space="0" w:color="auto"/>
            </w:tcBorders>
            <w:shd w:val="clear" w:color="auto" w:fill="auto"/>
          </w:tcPr>
          <w:p w14:paraId="59667C21" w14:textId="77777777" w:rsidR="00A46423" w:rsidRPr="00B526AF" w:rsidRDefault="00A46423" w:rsidP="00E17583">
            <w:pPr>
              <w:spacing w:after="0"/>
              <w:rPr>
                <w:rFonts w:ascii="Arial" w:hAnsi="Arial" w:cs="Arial"/>
                <w:b/>
                <w:bCs/>
                <w:lang w:val="en-US"/>
              </w:rPr>
            </w:pPr>
            <w:r w:rsidRPr="00B526AF">
              <w:rPr>
                <w:rFonts w:ascii="Arial" w:hAnsi="Arial" w:cs="Arial"/>
                <w:b/>
                <w:bCs/>
                <w:lang w:val="en-US"/>
              </w:rPr>
              <w:t> </w:t>
            </w: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4BB4D7C1" w14:textId="77777777" w:rsidR="00A46423" w:rsidRPr="00B526AF" w:rsidRDefault="00A46423" w:rsidP="00E17583">
            <w:pPr>
              <w:spacing w:after="0"/>
              <w:rPr>
                <w:rFonts w:ascii="Arial" w:eastAsia="MS Mincho" w:hAnsi="Arial" w:cs="Arial"/>
                <w:b/>
                <w:lang w:val="en-US"/>
              </w:rPr>
            </w:pPr>
            <w:r w:rsidRPr="00B526AF">
              <w:rPr>
                <w:rFonts w:ascii="Arial" w:eastAsia="MS Mincho" w:hAnsi="Arial" w:cs="Arial"/>
                <w:b/>
                <w:lang w:val="en-US"/>
              </w:rPr>
              <w:t> </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73C5D1D0" w14:textId="77777777" w:rsidR="00A46423" w:rsidRPr="00B526AF" w:rsidRDefault="00A46423" w:rsidP="00E17583">
            <w:pPr>
              <w:spacing w:after="0"/>
              <w:rPr>
                <w:rFonts w:ascii="Arial" w:eastAsia="MS Mincho" w:hAnsi="Arial" w:cs="Arial"/>
                <w:sz w:val="14"/>
                <w:szCs w:val="14"/>
                <w:lang w:val="en-US"/>
              </w:rPr>
            </w:pPr>
            <w:hyperlink r:id="rId121" w:history="1">
              <w:r>
                <w:rPr>
                  <w:rStyle w:val="Lienhypertexte"/>
                  <w:rFonts w:ascii="Arial" w:eastAsia="MS Mincho" w:hAnsi="Arial" w:cs="Arial"/>
                  <w:sz w:val="14"/>
                  <w:szCs w:val="14"/>
                  <w:lang w:val="en-US"/>
                </w:rPr>
                <w:t>CP-223257</w:t>
              </w:r>
            </w:hyperlink>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070F1C71" w14:textId="77777777" w:rsidR="00A46423" w:rsidRPr="00B526AF" w:rsidRDefault="00A46423" w:rsidP="00E17583">
            <w:pPr>
              <w:spacing w:after="0"/>
              <w:rPr>
                <w:rFonts w:ascii="Arial" w:eastAsia="MS Mincho" w:hAnsi="Arial" w:cs="Arial"/>
                <w:lang w:val="en-US"/>
              </w:rPr>
            </w:pPr>
            <w:r w:rsidRPr="00B526AF">
              <w:rPr>
                <w:rFonts w:ascii="Arial" w:eastAsia="MS Mincho" w:hAnsi="Arial" w:cs="Arial"/>
                <w:lang w:val="en-US"/>
              </w:rPr>
              <w:t>Aerial subscription change notification to the UE</w:t>
            </w: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69C2C289" w14:textId="77777777" w:rsidR="00A46423" w:rsidRPr="00B526AF" w:rsidRDefault="00A46423" w:rsidP="00E17583">
            <w:pPr>
              <w:spacing w:after="0"/>
              <w:rPr>
                <w:rFonts w:ascii="Arial" w:eastAsia="MS Mincho" w:hAnsi="Arial" w:cs="Arial"/>
                <w:lang w:val="en-US"/>
              </w:rPr>
            </w:pPr>
            <w:r w:rsidRPr="00B526AF">
              <w:rPr>
                <w:rFonts w:ascii="Arial" w:eastAsia="MS Mincho" w:hAnsi="Arial" w:cs="Arial"/>
                <w:lang w:val="en-US"/>
              </w:rPr>
              <w:t>Qualcomm Incorporated / Lena</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6FADF768" w14:textId="72BD0736" w:rsidR="00A46423" w:rsidRPr="00B526AF" w:rsidRDefault="004F2587" w:rsidP="00E17583">
            <w:pPr>
              <w:spacing w:after="0"/>
              <w:rPr>
                <w:rFonts w:ascii="Arial" w:hAnsi="Arial" w:cs="Arial"/>
                <w:color w:val="000000"/>
                <w:lang w:val="en-US"/>
              </w:rPr>
            </w:pPr>
            <w:r>
              <w:rPr>
                <w:rFonts w:ascii="Arial" w:hAnsi="Arial" w:cs="Arial"/>
                <w:color w:val="000000"/>
                <w:lang w:val="en-US"/>
              </w:rPr>
              <w:t>Approved</w:t>
            </w: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171B29E7" w14:textId="77777777" w:rsidR="004F2587" w:rsidRDefault="004F2587" w:rsidP="004F2587">
            <w:pPr>
              <w:spacing w:after="0"/>
              <w:rPr>
                <w:rFonts w:ascii="Arial" w:hAnsi="Arial" w:cs="Arial"/>
                <w:lang w:val="en-US"/>
              </w:rPr>
            </w:pPr>
            <w:r>
              <w:rPr>
                <w:rFonts w:ascii="Arial" w:hAnsi="Arial" w:cs="Arial"/>
                <w:lang w:val="en-US"/>
              </w:rPr>
              <w:t>SA has approved the corresponding stage 2 CRs on UCU. The related stage 3 can be moved forward.</w:t>
            </w:r>
          </w:p>
          <w:p w14:paraId="2B058B97" w14:textId="76312A93" w:rsidR="00A46423" w:rsidRPr="00B526AF" w:rsidRDefault="004F2587" w:rsidP="00E17583">
            <w:pPr>
              <w:spacing w:after="0"/>
              <w:rPr>
                <w:rFonts w:ascii="Arial" w:hAnsi="Arial" w:cs="Arial"/>
                <w:lang w:val="en-US"/>
              </w:rPr>
            </w:pPr>
            <w:r>
              <w:rPr>
                <w:rFonts w:ascii="Arial" w:hAnsi="Arial" w:cs="Arial"/>
                <w:lang w:val="en-US"/>
              </w:rPr>
              <w:t>The</w:t>
            </w:r>
            <w:r w:rsidRPr="002E4966">
              <w:rPr>
                <w:rFonts w:ascii="Arial" w:hAnsi="Arial" w:cs="Arial"/>
                <w:lang w:val="en-US"/>
              </w:rPr>
              <w:t xml:space="preserve"> UE capability </w:t>
            </w:r>
            <w:r>
              <w:rPr>
                <w:rFonts w:ascii="Arial" w:hAnsi="Arial" w:cs="Arial"/>
                <w:lang w:val="en-US"/>
              </w:rPr>
              <w:t xml:space="preserve">is added even if it was </w:t>
            </w:r>
            <w:r w:rsidRPr="002E4966">
              <w:rPr>
                <w:rFonts w:ascii="Arial" w:hAnsi="Arial" w:cs="Arial"/>
                <w:lang w:val="en-US"/>
              </w:rPr>
              <w:t>considered as a</w:t>
            </w:r>
            <w:r>
              <w:rPr>
                <w:rFonts w:ascii="Arial" w:hAnsi="Arial" w:cs="Arial"/>
                <w:lang w:val="en-US"/>
              </w:rPr>
              <w:t xml:space="preserve"> non-FASMO </w:t>
            </w:r>
            <w:r w:rsidRPr="002E4966">
              <w:rPr>
                <w:rFonts w:ascii="Arial" w:hAnsi="Arial" w:cs="Arial"/>
                <w:lang w:val="en-US"/>
              </w:rPr>
              <w:t xml:space="preserve">optimization </w:t>
            </w:r>
            <w:r>
              <w:rPr>
                <w:rFonts w:ascii="Arial" w:hAnsi="Arial" w:cs="Arial"/>
                <w:lang w:val="en-US"/>
              </w:rPr>
              <w:t>by several companies. It was agreed to keep it as a comprise to reach consensus on this CR.</w:t>
            </w:r>
          </w:p>
        </w:tc>
      </w:tr>
      <w:tr w:rsidR="00A3078A" w:rsidRPr="00B526AF" w14:paraId="393E3DDB" w14:textId="77777777" w:rsidTr="000544A1">
        <w:trPr>
          <w:cantSplit/>
        </w:trPr>
        <w:tc>
          <w:tcPr>
            <w:tcW w:w="846" w:type="dxa"/>
            <w:tcBorders>
              <w:top w:val="single" w:sz="4" w:space="0" w:color="auto"/>
              <w:left w:val="single" w:sz="18" w:space="0" w:color="auto"/>
              <w:bottom w:val="single" w:sz="4" w:space="0" w:color="auto"/>
              <w:right w:val="single" w:sz="4" w:space="0" w:color="auto"/>
            </w:tcBorders>
            <w:shd w:val="clear" w:color="auto" w:fill="auto"/>
          </w:tcPr>
          <w:p w14:paraId="2B50EB60" w14:textId="77777777" w:rsidR="00B526AF" w:rsidRPr="00B526AF" w:rsidRDefault="00B526AF" w:rsidP="00B526AF">
            <w:pPr>
              <w:spacing w:after="0"/>
              <w:rPr>
                <w:rFonts w:ascii="Arial" w:hAnsi="Arial" w:cs="Arial"/>
                <w:b/>
                <w:bCs/>
                <w:lang w:val="en-US"/>
              </w:rPr>
            </w:pPr>
            <w:r w:rsidRPr="00B526AF">
              <w:rPr>
                <w:rFonts w:ascii="Arial" w:hAnsi="Arial" w:cs="Arial"/>
                <w:b/>
                <w:bCs/>
                <w:lang w:val="en-US"/>
              </w:rPr>
              <w:t> </w:t>
            </w: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5A6284C9" w14:textId="77777777" w:rsidR="00B526AF" w:rsidRPr="00B526AF" w:rsidRDefault="00B526AF" w:rsidP="00B526AF">
            <w:pPr>
              <w:spacing w:after="0"/>
              <w:rPr>
                <w:rFonts w:ascii="Arial" w:eastAsia="MS Mincho" w:hAnsi="Arial" w:cs="Arial"/>
                <w:b/>
                <w:lang w:val="en-US"/>
              </w:rPr>
            </w:pPr>
            <w:r w:rsidRPr="00B526AF">
              <w:rPr>
                <w:rFonts w:ascii="Arial" w:eastAsia="MS Mincho" w:hAnsi="Arial" w:cs="Arial"/>
                <w:b/>
                <w:lang w:val="en-US"/>
              </w:rPr>
              <w:t> </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108CF4BB" w14:textId="77777777" w:rsidR="00B526AF" w:rsidRPr="00B526AF" w:rsidRDefault="00FF67E2" w:rsidP="00B526AF">
            <w:pPr>
              <w:spacing w:after="0"/>
              <w:rPr>
                <w:rFonts w:ascii="Arial" w:eastAsia="MS Mincho" w:hAnsi="Arial" w:cs="Arial"/>
                <w:sz w:val="14"/>
                <w:szCs w:val="14"/>
                <w:lang w:val="en-US"/>
              </w:rPr>
            </w:pPr>
            <w:hyperlink r:id="rId122" w:history="1">
              <w:r w:rsidR="00B526AF" w:rsidRPr="00B526AF">
                <w:rPr>
                  <w:rStyle w:val="Lienhypertexte"/>
                  <w:rFonts w:ascii="Arial" w:eastAsia="MS Mincho" w:hAnsi="Arial" w:cs="Arial"/>
                  <w:sz w:val="14"/>
                  <w:szCs w:val="14"/>
                  <w:lang w:val="en-US"/>
                </w:rPr>
                <w:t>CP-223232</w:t>
              </w:r>
            </w:hyperlink>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0A955805" w14:textId="77777777" w:rsidR="00B526AF" w:rsidRPr="00B526AF" w:rsidRDefault="00B526AF" w:rsidP="00B526AF">
            <w:pPr>
              <w:spacing w:after="0"/>
              <w:rPr>
                <w:rFonts w:ascii="Arial" w:eastAsia="MS Mincho" w:hAnsi="Arial" w:cs="Arial"/>
                <w:lang w:val="en-US"/>
              </w:rPr>
            </w:pPr>
            <w:r w:rsidRPr="00B526AF">
              <w:rPr>
                <w:rFonts w:ascii="Arial" w:eastAsia="MS Mincho" w:hAnsi="Arial" w:cs="Arial"/>
                <w:lang w:val="en-US"/>
              </w:rPr>
              <w:t>Aerial subscription indication</w:t>
            </w: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1E5E6021" w14:textId="77777777" w:rsidR="00B526AF" w:rsidRPr="00B526AF" w:rsidRDefault="00B526AF" w:rsidP="00B526AF">
            <w:pPr>
              <w:spacing w:after="0"/>
              <w:rPr>
                <w:rFonts w:ascii="Arial" w:eastAsia="MS Mincho" w:hAnsi="Arial" w:cs="Arial"/>
                <w:lang w:val="en-US"/>
              </w:rPr>
            </w:pPr>
            <w:r w:rsidRPr="00B526AF">
              <w:rPr>
                <w:rFonts w:ascii="Arial" w:eastAsia="MS Mincho" w:hAnsi="Arial" w:cs="Arial"/>
                <w:lang w:val="en-US"/>
              </w:rPr>
              <w:t>Samsung R&amp;D Institute India</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259AA130" w14:textId="41579B8F" w:rsidR="00B526AF" w:rsidRPr="00B526AF" w:rsidRDefault="00BC77B6" w:rsidP="00B526AF">
            <w:pPr>
              <w:spacing w:after="0"/>
              <w:rPr>
                <w:rFonts w:ascii="Arial" w:hAnsi="Arial" w:cs="Arial"/>
                <w:color w:val="000000"/>
                <w:lang w:val="en-US"/>
              </w:rPr>
            </w:pPr>
            <w:r>
              <w:rPr>
                <w:rFonts w:ascii="Arial" w:hAnsi="Arial" w:cs="Arial"/>
                <w:color w:val="000000"/>
                <w:lang w:val="en-US"/>
              </w:rPr>
              <w:t>Withdrawn</w:t>
            </w:r>
            <w:r w:rsidR="00B526AF" w:rsidRPr="00B526AF">
              <w:rPr>
                <w:rFonts w:ascii="Arial" w:hAnsi="Arial" w:cs="Arial"/>
                <w:color w:val="000000"/>
                <w:lang w:val="en-US"/>
              </w:rPr>
              <w:t> </w:t>
            </w: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78D42C89" w14:textId="77777777" w:rsidR="00560463" w:rsidRDefault="00560463" w:rsidP="00B526AF">
            <w:pPr>
              <w:spacing w:after="0"/>
              <w:rPr>
                <w:rFonts w:ascii="Arial" w:hAnsi="Arial" w:cs="Arial"/>
                <w:lang w:val="en-US"/>
              </w:rPr>
            </w:pPr>
            <w:r w:rsidRPr="00A3078A">
              <w:rPr>
                <w:rFonts w:ascii="Arial" w:hAnsi="Arial" w:cs="Arial"/>
                <w:b/>
                <w:bCs/>
                <w:lang w:val="en-US"/>
              </w:rPr>
              <w:t>QC</w:t>
            </w:r>
            <w:r>
              <w:rPr>
                <w:rFonts w:ascii="Arial" w:hAnsi="Arial" w:cs="Arial"/>
                <w:lang w:val="en-US"/>
              </w:rPr>
              <w:t>:</w:t>
            </w:r>
          </w:p>
          <w:p w14:paraId="4897AC28" w14:textId="77777777" w:rsidR="00560463" w:rsidRPr="00560463" w:rsidRDefault="00560463" w:rsidP="00560463">
            <w:pPr>
              <w:spacing w:after="0"/>
              <w:rPr>
                <w:rFonts w:ascii="Arial" w:hAnsi="Arial" w:cs="Arial"/>
                <w:lang w:val="en-US"/>
              </w:rPr>
            </w:pPr>
            <w:r w:rsidRPr="00560463">
              <w:rPr>
                <w:rFonts w:ascii="Arial" w:hAnsi="Arial" w:cs="Arial"/>
                <w:lang w:val="en-US"/>
              </w:rPr>
              <w:t>We have the following comments:</w:t>
            </w:r>
          </w:p>
          <w:p w14:paraId="7DB44AB3" w14:textId="77777777" w:rsidR="00560463" w:rsidRPr="00560463" w:rsidRDefault="00560463" w:rsidP="00560463">
            <w:pPr>
              <w:spacing w:after="0"/>
              <w:rPr>
                <w:rFonts w:ascii="Arial" w:hAnsi="Arial" w:cs="Arial"/>
                <w:lang w:val="en-US"/>
              </w:rPr>
            </w:pPr>
            <w:r w:rsidRPr="00560463">
              <w:rPr>
                <w:rFonts w:ascii="Arial" w:hAnsi="Arial" w:cs="Arial"/>
                <w:lang w:val="en-US"/>
              </w:rPr>
              <w:t>-</w:t>
            </w:r>
            <w:r w:rsidRPr="00560463">
              <w:rPr>
                <w:rFonts w:ascii="Arial" w:hAnsi="Arial" w:cs="Arial"/>
                <w:lang w:val="en-US"/>
              </w:rPr>
              <w:tab/>
              <w:t>This should be a revision of CR 4956 (C1-226919), not a brand-new CR since this is a resubmission from CT1#139</w:t>
            </w:r>
          </w:p>
          <w:p w14:paraId="08A2C2DF" w14:textId="77777777" w:rsidR="00560463" w:rsidRPr="00560463" w:rsidRDefault="00560463" w:rsidP="00560463">
            <w:pPr>
              <w:spacing w:after="0"/>
              <w:rPr>
                <w:rFonts w:ascii="Arial" w:hAnsi="Arial" w:cs="Arial"/>
                <w:lang w:val="en-US"/>
              </w:rPr>
            </w:pPr>
            <w:r w:rsidRPr="00560463">
              <w:rPr>
                <w:rFonts w:ascii="Arial" w:hAnsi="Arial" w:cs="Arial"/>
                <w:lang w:val="en-US"/>
              </w:rPr>
              <w:t>-</w:t>
            </w:r>
            <w:r w:rsidRPr="00560463">
              <w:rPr>
                <w:rFonts w:ascii="Arial" w:hAnsi="Arial" w:cs="Arial"/>
                <w:lang w:val="en-US"/>
              </w:rPr>
              <w:tab/>
              <w:t>The CR does not include how the UDM knows that the UE supports receiving UAS service update data in a UPU transparent container, hence the CR is technically incomplete</w:t>
            </w:r>
          </w:p>
          <w:p w14:paraId="09194C8D" w14:textId="0FBAA3CE" w:rsidR="00B526AF" w:rsidRDefault="00560463" w:rsidP="00560463">
            <w:pPr>
              <w:spacing w:after="0"/>
              <w:rPr>
                <w:rFonts w:ascii="Arial" w:hAnsi="Arial" w:cs="Arial"/>
                <w:lang w:val="en-US"/>
              </w:rPr>
            </w:pPr>
            <w:r w:rsidRPr="00560463">
              <w:rPr>
                <w:rFonts w:ascii="Arial" w:hAnsi="Arial" w:cs="Arial"/>
                <w:lang w:val="en-US"/>
              </w:rPr>
              <w:t>-</w:t>
            </w:r>
            <w:r w:rsidRPr="00560463">
              <w:rPr>
                <w:rFonts w:ascii="Arial" w:hAnsi="Arial" w:cs="Arial"/>
                <w:lang w:val="en-US"/>
              </w:rPr>
              <w:tab/>
              <w:t>Qualcomm prefers the alternative in C1-223230 since UCU, not UPU, is used for other types of subscription information update such as MPS subscription information update</w:t>
            </w:r>
          </w:p>
          <w:p w14:paraId="01838479" w14:textId="77777777" w:rsidR="00560463" w:rsidRDefault="00560463" w:rsidP="00560463">
            <w:pPr>
              <w:spacing w:after="0"/>
              <w:rPr>
                <w:rFonts w:ascii="Arial" w:hAnsi="Arial" w:cs="Arial"/>
                <w:lang w:val="en-US"/>
              </w:rPr>
            </w:pPr>
          </w:p>
          <w:p w14:paraId="077E1D5D" w14:textId="77777777" w:rsidR="00560463" w:rsidRDefault="00560463" w:rsidP="00560463">
            <w:pPr>
              <w:spacing w:after="0"/>
              <w:rPr>
                <w:rFonts w:ascii="Arial" w:hAnsi="Arial" w:cs="Arial"/>
                <w:lang w:val="en-US"/>
              </w:rPr>
            </w:pPr>
            <w:r w:rsidRPr="00A3078A">
              <w:rPr>
                <w:rFonts w:ascii="Arial" w:hAnsi="Arial" w:cs="Arial"/>
                <w:b/>
                <w:bCs/>
                <w:lang w:val="en-US"/>
              </w:rPr>
              <w:t>Motorola</w:t>
            </w:r>
            <w:r>
              <w:rPr>
                <w:rFonts w:ascii="Arial" w:hAnsi="Arial" w:cs="Arial"/>
                <w:lang w:val="en-US"/>
              </w:rPr>
              <w:t>:</w:t>
            </w:r>
          </w:p>
          <w:p w14:paraId="5478FA51" w14:textId="77777777" w:rsidR="00560463" w:rsidRPr="00560463" w:rsidRDefault="00560463" w:rsidP="00560463">
            <w:pPr>
              <w:spacing w:after="0"/>
              <w:rPr>
                <w:rFonts w:ascii="Arial" w:hAnsi="Arial" w:cs="Arial"/>
                <w:lang w:val="en-US"/>
              </w:rPr>
            </w:pPr>
            <w:r w:rsidRPr="00560463">
              <w:rPr>
                <w:rFonts w:ascii="Arial" w:hAnsi="Arial" w:cs="Arial"/>
                <w:lang w:val="en-US"/>
              </w:rPr>
              <w:t>In addition:</w:t>
            </w:r>
          </w:p>
          <w:p w14:paraId="4027E36C" w14:textId="77777777" w:rsidR="00560463" w:rsidRPr="00560463" w:rsidRDefault="00560463" w:rsidP="00560463">
            <w:pPr>
              <w:spacing w:after="0"/>
              <w:rPr>
                <w:rFonts w:ascii="Arial" w:hAnsi="Arial" w:cs="Arial"/>
                <w:lang w:val="en-US"/>
              </w:rPr>
            </w:pPr>
            <w:r w:rsidRPr="00560463">
              <w:rPr>
                <w:rFonts w:ascii="Arial" w:hAnsi="Arial" w:cs="Arial"/>
                <w:lang w:val="en-US"/>
              </w:rPr>
              <w:t>-</w:t>
            </w:r>
            <w:r w:rsidRPr="00560463">
              <w:rPr>
                <w:rFonts w:ascii="Arial" w:hAnsi="Arial" w:cs="Arial"/>
                <w:lang w:val="en-US"/>
              </w:rPr>
              <w:tab/>
              <w:t>update of the UE’s aerial subscription may separately and independently result in UCU triggers due to update of other parameters; and</w:t>
            </w:r>
          </w:p>
          <w:p w14:paraId="554C7296" w14:textId="77777777" w:rsidR="00560463" w:rsidRPr="00560463" w:rsidRDefault="00560463" w:rsidP="00560463">
            <w:pPr>
              <w:spacing w:after="0"/>
              <w:rPr>
                <w:rFonts w:ascii="Arial" w:hAnsi="Arial" w:cs="Arial"/>
                <w:lang w:val="en-US"/>
              </w:rPr>
            </w:pPr>
            <w:r w:rsidRPr="00560463">
              <w:rPr>
                <w:rFonts w:ascii="Arial" w:hAnsi="Arial" w:cs="Arial"/>
                <w:lang w:val="en-US"/>
              </w:rPr>
              <w:t>-</w:t>
            </w:r>
            <w:r w:rsidRPr="00560463">
              <w:rPr>
                <w:rFonts w:ascii="Arial" w:hAnsi="Arial" w:cs="Arial"/>
                <w:lang w:val="en-US"/>
              </w:rPr>
              <w:tab/>
              <w:t>the UE and the AMF may receive two different information about this update at the time of roaming.</w:t>
            </w:r>
          </w:p>
          <w:p w14:paraId="70D4C1DA" w14:textId="77777777" w:rsidR="00560463" w:rsidRPr="00560463" w:rsidRDefault="00560463" w:rsidP="00560463">
            <w:pPr>
              <w:spacing w:after="0"/>
              <w:rPr>
                <w:rFonts w:ascii="Arial" w:hAnsi="Arial" w:cs="Arial"/>
                <w:lang w:val="en-US"/>
              </w:rPr>
            </w:pPr>
          </w:p>
          <w:p w14:paraId="3826880D" w14:textId="2D1DAE79" w:rsidR="00560463" w:rsidRPr="00B526AF" w:rsidRDefault="00560463" w:rsidP="00560463">
            <w:pPr>
              <w:spacing w:after="0"/>
              <w:rPr>
                <w:rFonts w:ascii="Arial" w:hAnsi="Arial" w:cs="Arial"/>
                <w:lang w:val="en-US"/>
              </w:rPr>
            </w:pPr>
            <w:r w:rsidRPr="00560463">
              <w:rPr>
                <w:rFonts w:ascii="Arial" w:hAnsi="Arial" w:cs="Arial"/>
                <w:lang w:val="en-US"/>
              </w:rPr>
              <w:t xml:space="preserve">Moreover, this CR was consistently objected by at least two companies. </w:t>
            </w:r>
            <w:proofErr w:type="gramStart"/>
            <w:r w:rsidRPr="00560463">
              <w:rPr>
                <w:rFonts w:ascii="Arial" w:hAnsi="Arial" w:cs="Arial"/>
                <w:lang w:val="en-US"/>
              </w:rPr>
              <w:t>Thus</w:t>
            </w:r>
            <w:proofErr w:type="gramEnd"/>
            <w:r w:rsidRPr="00560463">
              <w:rPr>
                <w:rFonts w:ascii="Arial" w:hAnsi="Arial" w:cs="Arial"/>
                <w:lang w:val="en-US"/>
              </w:rPr>
              <w:t xml:space="preserve"> this should be announced on the reflectors (CT and CT1) if it is resubmitted to the plenary, since many of working group staff do not attend the plenary meeting.</w:t>
            </w:r>
          </w:p>
        </w:tc>
      </w:tr>
      <w:tr w:rsidR="00A3078A" w:rsidRPr="00B526AF" w14:paraId="4A1F75D9" w14:textId="77777777" w:rsidTr="000544A1">
        <w:trPr>
          <w:cantSplit/>
        </w:trPr>
        <w:tc>
          <w:tcPr>
            <w:tcW w:w="846" w:type="dxa"/>
            <w:tcBorders>
              <w:top w:val="single" w:sz="4" w:space="0" w:color="auto"/>
              <w:left w:val="single" w:sz="18" w:space="0" w:color="auto"/>
              <w:bottom w:val="single" w:sz="4" w:space="0" w:color="auto"/>
              <w:right w:val="single" w:sz="4" w:space="0" w:color="auto"/>
            </w:tcBorders>
            <w:shd w:val="clear" w:color="auto" w:fill="auto"/>
          </w:tcPr>
          <w:p w14:paraId="23D7B9F3" w14:textId="77777777" w:rsidR="00B526AF" w:rsidRPr="00B526AF" w:rsidRDefault="00B526AF" w:rsidP="00B526AF">
            <w:pPr>
              <w:spacing w:after="0"/>
              <w:rPr>
                <w:rFonts w:ascii="Arial" w:hAnsi="Arial" w:cs="Arial"/>
                <w:b/>
                <w:bCs/>
                <w:lang w:val="en-US"/>
              </w:rPr>
            </w:pPr>
            <w:r w:rsidRPr="00B526AF">
              <w:rPr>
                <w:rFonts w:ascii="Arial" w:hAnsi="Arial" w:cs="Arial"/>
                <w:b/>
                <w:bCs/>
                <w:lang w:val="en-US"/>
              </w:rPr>
              <w:t> </w:t>
            </w: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26056C61" w14:textId="77777777" w:rsidR="00B526AF" w:rsidRPr="00B526AF" w:rsidRDefault="00B526AF" w:rsidP="00B526AF">
            <w:pPr>
              <w:spacing w:after="0"/>
              <w:rPr>
                <w:rFonts w:ascii="Arial" w:eastAsia="MS Mincho" w:hAnsi="Arial" w:cs="Arial"/>
                <w:b/>
                <w:lang w:val="en-US"/>
              </w:rPr>
            </w:pPr>
            <w:r w:rsidRPr="00B526AF">
              <w:rPr>
                <w:rFonts w:ascii="Arial" w:eastAsia="MS Mincho" w:hAnsi="Arial" w:cs="Arial"/>
                <w:b/>
                <w:lang w:val="en-US"/>
              </w:rPr>
              <w:t> </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391B9B8E" w14:textId="77777777" w:rsidR="00B526AF" w:rsidRPr="00B526AF" w:rsidRDefault="00FF67E2" w:rsidP="00B526AF">
            <w:pPr>
              <w:spacing w:after="0"/>
              <w:rPr>
                <w:rFonts w:ascii="Arial" w:eastAsia="MS Mincho" w:hAnsi="Arial" w:cs="Arial"/>
                <w:sz w:val="14"/>
                <w:szCs w:val="14"/>
                <w:lang w:val="en-US"/>
              </w:rPr>
            </w:pPr>
            <w:hyperlink r:id="rId123" w:history="1">
              <w:r w:rsidR="00B526AF" w:rsidRPr="00B526AF">
                <w:rPr>
                  <w:rStyle w:val="Lienhypertexte"/>
                  <w:rFonts w:ascii="Arial" w:eastAsia="MS Mincho" w:hAnsi="Arial" w:cs="Arial"/>
                  <w:sz w:val="14"/>
                  <w:szCs w:val="14"/>
                  <w:lang w:val="en-US"/>
                </w:rPr>
                <w:t>CP-223233</w:t>
              </w:r>
            </w:hyperlink>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732B7A03" w14:textId="77777777" w:rsidR="00B526AF" w:rsidRPr="00B526AF" w:rsidRDefault="00B526AF" w:rsidP="00B526AF">
            <w:pPr>
              <w:spacing w:after="0"/>
              <w:rPr>
                <w:rFonts w:ascii="Arial" w:eastAsia="MS Mincho" w:hAnsi="Arial" w:cs="Arial"/>
                <w:lang w:val="en-US"/>
              </w:rPr>
            </w:pPr>
            <w:r w:rsidRPr="00B526AF">
              <w:rPr>
                <w:rFonts w:ascii="Arial" w:eastAsia="MS Mincho" w:hAnsi="Arial" w:cs="Arial"/>
                <w:lang w:val="en-US"/>
              </w:rPr>
              <w:t>Aerial subscription indication</w:t>
            </w: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65F4C6B7" w14:textId="77777777" w:rsidR="00B526AF" w:rsidRPr="00B526AF" w:rsidRDefault="00B526AF" w:rsidP="00B526AF">
            <w:pPr>
              <w:spacing w:after="0"/>
              <w:rPr>
                <w:rFonts w:ascii="Arial" w:eastAsia="MS Mincho" w:hAnsi="Arial" w:cs="Arial"/>
                <w:lang w:val="en-US"/>
              </w:rPr>
            </w:pPr>
            <w:r w:rsidRPr="00B526AF">
              <w:rPr>
                <w:rFonts w:ascii="Arial" w:eastAsia="MS Mincho" w:hAnsi="Arial" w:cs="Arial"/>
                <w:lang w:val="en-US"/>
              </w:rPr>
              <w:t>Samsung R&amp;D Institute India</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7A783D9B" w14:textId="762312F9" w:rsidR="00B526AF" w:rsidRPr="00B526AF" w:rsidRDefault="00BC77B6" w:rsidP="00B526AF">
            <w:pPr>
              <w:spacing w:after="0"/>
              <w:rPr>
                <w:rFonts w:ascii="Arial" w:hAnsi="Arial" w:cs="Arial"/>
                <w:color w:val="000000"/>
                <w:lang w:val="en-US"/>
              </w:rPr>
            </w:pPr>
            <w:r>
              <w:rPr>
                <w:rFonts w:ascii="Arial" w:hAnsi="Arial" w:cs="Arial"/>
                <w:color w:val="000000"/>
                <w:lang w:val="en-US"/>
              </w:rPr>
              <w:t>Withdrawn</w:t>
            </w:r>
            <w:r w:rsidR="00B526AF" w:rsidRPr="00B526AF">
              <w:rPr>
                <w:rFonts w:ascii="Arial" w:hAnsi="Arial" w:cs="Arial"/>
                <w:color w:val="000000"/>
                <w:lang w:val="en-US"/>
              </w:rPr>
              <w:t> </w:t>
            </w: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273951FB" w14:textId="127BA7E1" w:rsidR="004F2587" w:rsidRDefault="004F2587" w:rsidP="004F2587">
            <w:pPr>
              <w:spacing w:after="0"/>
              <w:rPr>
                <w:rFonts w:ascii="Arial" w:hAnsi="Arial" w:cs="Arial"/>
                <w:lang w:val="en-US"/>
              </w:rPr>
            </w:pPr>
            <w:r>
              <w:rPr>
                <w:rFonts w:ascii="Arial" w:hAnsi="Arial" w:cs="Arial"/>
                <w:lang w:val="en-US"/>
              </w:rPr>
              <w:t>SA has approved the corresponding stage 2 CRs on UCU. The related stage 3 can be moved forward</w:t>
            </w:r>
            <w:r>
              <w:rPr>
                <w:rFonts w:ascii="Arial" w:hAnsi="Arial" w:cs="Arial"/>
                <w:lang w:val="en-US"/>
              </w:rPr>
              <w:t xml:space="preserve"> and the related UPU CRs are withdrawn</w:t>
            </w:r>
            <w:r>
              <w:rPr>
                <w:rFonts w:ascii="Arial" w:hAnsi="Arial" w:cs="Arial"/>
                <w:lang w:val="en-US"/>
              </w:rPr>
              <w:t>.</w:t>
            </w:r>
          </w:p>
          <w:p w14:paraId="71E06F6C" w14:textId="4B7A2063" w:rsidR="00825927" w:rsidRPr="004F2587" w:rsidRDefault="00825927" w:rsidP="00825927">
            <w:pPr>
              <w:spacing w:after="0"/>
              <w:rPr>
                <w:rFonts w:ascii="Arial" w:hAnsi="Arial" w:cs="Arial"/>
                <w:lang w:val="en-US"/>
              </w:rPr>
            </w:pPr>
          </w:p>
        </w:tc>
      </w:tr>
      <w:tr w:rsidR="00A3078A" w:rsidRPr="00B526AF" w14:paraId="1E95811B" w14:textId="77777777" w:rsidTr="00A46423">
        <w:trPr>
          <w:cantSplit/>
        </w:trPr>
        <w:tc>
          <w:tcPr>
            <w:tcW w:w="846" w:type="dxa"/>
            <w:tcBorders>
              <w:top w:val="single" w:sz="4" w:space="0" w:color="auto"/>
              <w:left w:val="single" w:sz="18" w:space="0" w:color="auto"/>
              <w:bottom w:val="single" w:sz="4" w:space="0" w:color="auto"/>
              <w:right w:val="single" w:sz="4" w:space="0" w:color="auto"/>
            </w:tcBorders>
            <w:shd w:val="clear" w:color="auto" w:fill="auto"/>
          </w:tcPr>
          <w:p w14:paraId="60AA1D99" w14:textId="77777777" w:rsidR="00267306" w:rsidRPr="00B526AF" w:rsidRDefault="00267306" w:rsidP="00647C5A">
            <w:pPr>
              <w:spacing w:after="0"/>
              <w:rPr>
                <w:rFonts w:ascii="Arial" w:hAnsi="Arial" w:cs="Arial"/>
                <w:b/>
                <w:bCs/>
                <w:lang w:val="en-US"/>
              </w:rPr>
            </w:pPr>
            <w:r w:rsidRPr="00B526AF">
              <w:rPr>
                <w:rFonts w:ascii="Arial" w:hAnsi="Arial" w:cs="Arial"/>
                <w:b/>
                <w:bCs/>
                <w:lang w:val="en-US"/>
              </w:rPr>
              <w:t> </w:t>
            </w: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793E677F" w14:textId="77777777" w:rsidR="00267306" w:rsidRPr="00B526AF" w:rsidRDefault="00267306" w:rsidP="00647C5A">
            <w:pPr>
              <w:spacing w:after="0"/>
              <w:rPr>
                <w:rFonts w:ascii="Arial" w:eastAsia="MS Mincho" w:hAnsi="Arial" w:cs="Arial"/>
                <w:b/>
                <w:lang w:val="en-US"/>
              </w:rPr>
            </w:pPr>
            <w:r w:rsidRPr="00B526AF">
              <w:rPr>
                <w:rFonts w:ascii="Arial" w:eastAsia="MS Mincho" w:hAnsi="Arial" w:cs="Arial"/>
                <w:b/>
                <w:lang w:val="en-US"/>
              </w:rPr>
              <w:t> </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6A156912" w14:textId="77777777" w:rsidR="00267306" w:rsidRPr="00B526AF" w:rsidRDefault="00FF67E2" w:rsidP="00647C5A">
            <w:pPr>
              <w:spacing w:after="0"/>
              <w:rPr>
                <w:rFonts w:ascii="Arial" w:eastAsia="MS Mincho" w:hAnsi="Arial" w:cs="Arial"/>
                <w:sz w:val="14"/>
                <w:szCs w:val="14"/>
                <w:lang w:val="en-US"/>
              </w:rPr>
            </w:pPr>
            <w:hyperlink r:id="rId124" w:history="1">
              <w:r w:rsidR="00267306">
                <w:rPr>
                  <w:rStyle w:val="Lienhypertexte"/>
                  <w:rFonts w:ascii="Arial" w:eastAsia="MS Mincho" w:hAnsi="Arial" w:cs="Arial"/>
                  <w:sz w:val="14"/>
                  <w:szCs w:val="14"/>
                  <w:lang w:val="en-US"/>
                </w:rPr>
                <w:t>CP-223247</w:t>
              </w:r>
            </w:hyperlink>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526CD425" w14:textId="77777777" w:rsidR="00267306" w:rsidRPr="00B526AF" w:rsidRDefault="00267306" w:rsidP="00647C5A">
            <w:pPr>
              <w:spacing w:after="0"/>
              <w:rPr>
                <w:rFonts w:ascii="Arial" w:eastAsia="MS Mincho" w:hAnsi="Arial" w:cs="Arial"/>
                <w:lang w:val="en-US"/>
              </w:rPr>
            </w:pPr>
            <w:r w:rsidRPr="00B17BA2">
              <w:rPr>
                <w:rFonts w:ascii="Arial" w:eastAsia="MS Mincho" w:hAnsi="Arial" w:cs="Arial"/>
                <w:lang w:val="en-US"/>
              </w:rPr>
              <w:t>LS on Aerial subscription change notification to the UE</w:t>
            </w: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34136BE7" w14:textId="77777777" w:rsidR="00267306" w:rsidRPr="00B526AF" w:rsidRDefault="00267306" w:rsidP="00647C5A">
            <w:pPr>
              <w:spacing w:after="0"/>
              <w:rPr>
                <w:rFonts w:ascii="Arial" w:eastAsia="MS Mincho" w:hAnsi="Arial" w:cs="Arial"/>
                <w:lang w:val="en-US"/>
              </w:rPr>
            </w:pPr>
            <w:r w:rsidRPr="00B526AF">
              <w:rPr>
                <w:rFonts w:ascii="Arial" w:eastAsia="MS Mincho" w:hAnsi="Arial" w:cs="Arial"/>
                <w:lang w:val="en-US"/>
              </w:rPr>
              <w:t xml:space="preserve">Samsung </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681F5C4D" w14:textId="0067CA89" w:rsidR="00267306" w:rsidRPr="00B526AF" w:rsidRDefault="00FE7BAF" w:rsidP="00647C5A">
            <w:pPr>
              <w:spacing w:after="0"/>
              <w:rPr>
                <w:rFonts w:ascii="Arial" w:hAnsi="Arial" w:cs="Arial"/>
                <w:color w:val="000000"/>
                <w:lang w:val="en-US"/>
              </w:rPr>
            </w:pPr>
            <w:r>
              <w:rPr>
                <w:rFonts w:ascii="Arial" w:hAnsi="Arial" w:cs="Arial"/>
                <w:color w:val="000000"/>
                <w:lang w:val="en-US"/>
              </w:rPr>
              <w:t>Revised to 3270</w:t>
            </w:r>
            <w:r w:rsidR="00267306" w:rsidRPr="00B526AF">
              <w:rPr>
                <w:rFonts w:ascii="Arial" w:hAnsi="Arial" w:cs="Arial"/>
                <w:color w:val="000000"/>
                <w:lang w:val="en-US"/>
              </w:rPr>
              <w:t> </w:t>
            </w: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3589F4D8" w14:textId="77777777" w:rsidR="00130FCC" w:rsidRDefault="00130FCC" w:rsidP="00647C5A">
            <w:pPr>
              <w:spacing w:after="0"/>
              <w:rPr>
                <w:rFonts w:ascii="Arial" w:hAnsi="Arial" w:cs="Arial"/>
                <w:lang w:val="en-US"/>
              </w:rPr>
            </w:pPr>
            <w:r w:rsidRPr="00130FCC">
              <w:rPr>
                <w:rFonts w:ascii="Arial" w:hAnsi="Arial" w:cs="Arial"/>
                <w:b/>
                <w:bCs/>
                <w:lang w:val="en-US"/>
              </w:rPr>
              <w:t>QC</w:t>
            </w:r>
            <w:r>
              <w:rPr>
                <w:rFonts w:ascii="Arial" w:hAnsi="Arial" w:cs="Arial"/>
                <w:lang w:val="en-US"/>
              </w:rPr>
              <w:t>:</w:t>
            </w:r>
          </w:p>
          <w:p w14:paraId="20056BF8" w14:textId="77777777" w:rsidR="00130FCC" w:rsidRDefault="00130FCC" w:rsidP="00647C5A">
            <w:pPr>
              <w:spacing w:after="0"/>
              <w:rPr>
                <w:rFonts w:ascii="Arial" w:hAnsi="Arial" w:cs="Arial"/>
                <w:lang w:val="en-US"/>
              </w:rPr>
            </w:pPr>
          </w:p>
          <w:p w14:paraId="3F004855" w14:textId="225ADE90" w:rsidR="00130FCC" w:rsidRPr="00130FCC" w:rsidRDefault="00130FCC" w:rsidP="00130FCC">
            <w:pPr>
              <w:spacing w:after="0"/>
              <w:rPr>
                <w:rFonts w:ascii="Arial" w:hAnsi="Arial" w:cs="Arial"/>
                <w:lang w:val="en-US"/>
              </w:rPr>
            </w:pPr>
            <w:r>
              <w:rPr>
                <w:rFonts w:ascii="Arial" w:hAnsi="Arial" w:cs="Arial"/>
                <w:lang w:val="en-US"/>
              </w:rPr>
              <w:t xml:space="preserve">Proposed revision </w:t>
            </w:r>
            <w:r w:rsidRPr="00130FCC">
              <w:rPr>
                <w:rFonts w:ascii="Arial" w:hAnsi="Arial" w:cs="Arial"/>
                <w:lang w:val="en-US"/>
              </w:rPr>
              <w:t>of the LS out to SA on aerial subscription change notification to the UE the with Qualcomm’s suggested changes at:</w:t>
            </w:r>
          </w:p>
          <w:p w14:paraId="421325C4" w14:textId="77777777" w:rsidR="00267306" w:rsidRDefault="00130FCC" w:rsidP="00130FCC">
            <w:pPr>
              <w:spacing w:after="0"/>
              <w:rPr>
                <w:rFonts w:ascii="Arial" w:hAnsi="Arial" w:cs="Arial"/>
                <w:lang w:val="en-US"/>
              </w:rPr>
            </w:pPr>
            <w:r w:rsidRPr="00130FCC">
              <w:rPr>
                <w:rFonts w:ascii="Arial" w:hAnsi="Arial" w:cs="Arial"/>
                <w:lang w:val="en-US"/>
              </w:rPr>
              <w:t>https://www.3gpp.org/ftp/tsg_ct/TSG_CT/TSGC_98e/Inbox/Drafts/CP-22xxxx_was_CP-223247_v1.docx</w:t>
            </w:r>
            <w:r w:rsidR="00267306" w:rsidRPr="00B526AF">
              <w:rPr>
                <w:rFonts w:ascii="Arial" w:hAnsi="Arial" w:cs="Arial"/>
                <w:lang w:val="en-US"/>
              </w:rPr>
              <w:t> </w:t>
            </w:r>
          </w:p>
          <w:p w14:paraId="7BC52881" w14:textId="77777777" w:rsidR="00130FCC" w:rsidRDefault="00130FCC" w:rsidP="00130FCC">
            <w:pPr>
              <w:spacing w:after="0"/>
              <w:rPr>
                <w:rFonts w:ascii="Arial" w:hAnsi="Arial" w:cs="Arial"/>
                <w:lang w:val="en-US"/>
              </w:rPr>
            </w:pPr>
          </w:p>
          <w:p w14:paraId="1624D895" w14:textId="2848CD42" w:rsidR="00B142A6" w:rsidRPr="00B526AF" w:rsidRDefault="00B142A6" w:rsidP="00130FCC">
            <w:pPr>
              <w:spacing w:after="0"/>
              <w:rPr>
                <w:rFonts w:ascii="Arial" w:hAnsi="Arial" w:cs="Arial"/>
                <w:lang w:val="en-US"/>
              </w:rPr>
            </w:pPr>
            <w:r w:rsidRPr="00B142A6">
              <w:rPr>
                <w:rFonts w:ascii="Arial" w:hAnsi="Arial" w:cs="Arial"/>
                <w:b/>
                <w:bCs/>
                <w:lang w:val="en-US"/>
              </w:rPr>
              <w:t>Samsung</w:t>
            </w:r>
            <w:r>
              <w:rPr>
                <w:rFonts w:ascii="Arial" w:hAnsi="Arial" w:cs="Arial"/>
                <w:lang w:val="en-US"/>
              </w:rPr>
              <w:t>: Fine</w:t>
            </w:r>
          </w:p>
        </w:tc>
      </w:tr>
      <w:tr w:rsidR="00FE7BAF" w:rsidRPr="00B526AF" w14:paraId="641D2DC4" w14:textId="77777777" w:rsidTr="002722CF">
        <w:trPr>
          <w:cantSplit/>
        </w:trPr>
        <w:tc>
          <w:tcPr>
            <w:tcW w:w="846" w:type="dxa"/>
            <w:tcBorders>
              <w:top w:val="single" w:sz="4" w:space="0" w:color="auto"/>
              <w:left w:val="single" w:sz="18" w:space="0" w:color="auto"/>
              <w:bottom w:val="single" w:sz="4" w:space="0" w:color="auto"/>
              <w:right w:val="single" w:sz="4" w:space="0" w:color="auto"/>
            </w:tcBorders>
            <w:shd w:val="clear" w:color="auto" w:fill="auto"/>
          </w:tcPr>
          <w:p w14:paraId="7F972C16" w14:textId="77777777" w:rsidR="00FE7BAF" w:rsidRPr="00B526AF" w:rsidRDefault="00FE7BAF" w:rsidP="00E17583">
            <w:pPr>
              <w:spacing w:after="0"/>
              <w:rPr>
                <w:rFonts w:ascii="Arial" w:hAnsi="Arial" w:cs="Arial"/>
                <w:b/>
                <w:bCs/>
                <w:lang w:val="en-US"/>
              </w:rPr>
            </w:pPr>
            <w:r w:rsidRPr="00B526AF">
              <w:rPr>
                <w:rFonts w:ascii="Arial" w:hAnsi="Arial" w:cs="Arial"/>
                <w:b/>
                <w:bCs/>
                <w:lang w:val="en-US"/>
              </w:rPr>
              <w:t> </w:t>
            </w: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65834771" w14:textId="77777777" w:rsidR="00FE7BAF" w:rsidRPr="00B526AF" w:rsidRDefault="00FE7BAF" w:rsidP="00E17583">
            <w:pPr>
              <w:spacing w:after="0"/>
              <w:rPr>
                <w:rFonts w:ascii="Arial" w:eastAsia="MS Mincho" w:hAnsi="Arial" w:cs="Arial"/>
                <w:b/>
                <w:lang w:val="en-US"/>
              </w:rPr>
            </w:pPr>
            <w:r w:rsidRPr="00B526AF">
              <w:rPr>
                <w:rFonts w:ascii="Arial" w:eastAsia="MS Mincho" w:hAnsi="Arial" w:cs="Arial"/>
                <w:b/>
                <w:lang w:val="en-US"/>
              </w:rPr>
              <w:t> </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7858B933" w14:textId="1A70E3EF" w:rsidR="00FE7BAF" w:rsidRPr="00B526AF" w:rsidRDefault="00FF67E2" w:rsidP="00E17583">
            <w:pPr>
              <w:spacing w:after="0"/>
              <w:rPr>
                <w:rFonts w:ascii="Arial" w:eastAsia="MS Mincho" w:hAnsi="Arial" w:cs="Arial"/>
                <w:sz w:val="14"/>
                <w:szCs w:val="14"/>
                <w:lang w:val="en-US"/>
              </w:rPr>
            </w:pPr>
            <w:hyperlink r:id="rId125" w:history="1">
              <w:r w:rsidR="00FE7BAF">
                <w:rPr>
                  <w:rStyle w:val="Lienhypertexte"/>
                  <w:rFonts w:ascii="Arial" w:eastAsia="MS Mincho" w:hAnsi="Arial" w:cs="Arial"/>
                  <w:sz w:val="14"/>
                  <w:szCs w:val="14"/>
                  <w:lang w:val="en-US"/>
                </w:rPr>
                <w:t>CP-223270</w:t>
              </w:r>
            </w:hyperlink>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7EC5E318" w14:textId="77777777" w:rsidR="00FE7BAF" w:rsidRPr="00B526AF" w:rsidRDefault="00FE7BAF" w:rsidP="00E17583">
            <w:pPr>
              <w:spacing w:after="0"/>
              <w:rPr>
                <w:rFonts w:ascii="Arial" w:eastAsia="MS Mincho" w:hAnsi="Arial" w:cs="Arial"/>
                <w:lang w:val="en-US"/>
              </w:rPr>
            </w:pPr>
            <w:r w:rsidRPr="00B17BA2">
              <w:rPr>
                <w:rFonts w:ascii="Arial" w:eastAsia="MS Mincho" w:hAnsi="Arial" w:cs="Arial"/>
                <w:lang w:val="en-US"/>
              </w:rPr>
              <w:t>LS on Aerial subscription change notification to the UE</w:t>
            </w: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08A5FC72" w14:textId="77777777" w:rsidR="00FE7BAF" w:rsidRPr="00B526AF" w:rsidRDefault="00FE7BAF" w:rsidP="00E17583">
            <w:pPr>
              <w:spacing w:after="0"/>
              <w:rPr>
                <w:rFonts w:ascii="Arial" w:eastAsia="MS Mincho" w:hAnsi="Arial" w:cs="Arial"/>
                <w:lang w:val="en-US"/>
              </w:rPr>
            </w:pPr>
            <w:r w:rsidRPr="00B526AF">
              <w:rPr>
                <w:rFonts w:ascii="Arial" w:eastAsia="MS Mincho" w:hAnsi="Arial" w:cs="Arial"/>
                <w:lang w:val="en-US"/>
              </w:rPr>
              <w:t xml:space="preserve">Samsung </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62D2441B" w14:textId="0EE28BEC" w:rsidR="00FE7BAF" w:rsidRPr="00B526AF" w:rsidRDefault="002722CF" w:rsidP="00E17583">
            <w:pPr>
              <w:spacing w:after="0"/>
              <w:rPr>
                <w:rFonts w:ascii="Arial" w:hAnsi="Arial" w:cs="Arial"/>
                <w:color w:val="000000"/>
                <w:lang w:val="en-US"/>
              </w:rPr>
            </w:pPr>
            <w:r>
              <w:rPr>
                <w:rFonts w:ascii="Arial" w:hAnsi="Arial" w:cs="Arial"/>
                <w:color w:val="000000"/>
                <w:lang w:val="en-US"/>
              </w:rPr>
              <w:t>Withdrawn</w:t>
            </w: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5314E835" w14:textId="543FEA0C" w:rsidR="00FE7BAF" w:rsidRPr="00B526AF" w:rsidRDefault="004F2587" w:rsidP="00E17583">
            <w:pPr>
              <w:spacing w:after="0"/>
              <w:rPr>
                <w:rFonts w:ascii="Arial" w:hAnsi="Arial" w:cs="Arial"/>
                <w:lang w:val="en-US"/>
              </w:rPr>
            </w:pPr>
            <w:r>
              <w:rPr>
                <w:rFonts w:ascii="Arial" w:hAnsi="Arial" w:cs="Arial"/>
                <w:lang w:val="en-US"/>
              </w:rPr>
              <w:t>SA has approved the corresponding stage 2 CRs on UCU. The related stage 3 can be moved forward and the related UPU CRs are withdrawn.</w:t>
            </w:r>
          </w:p>
        </w:tc>
      </w:tr>
      <w:tr w:rsidR="00A764D9" w:rsidRPr="003E437E" w14:paraId="5A2C1110" w14:textId="77777777" w:rsidTr="00A46423">
        <w:trPr>
          <w:cantSplit/>
        </w:trPr>
        <w:tc>
          <w:tcPr>
            <w:tcW w:w="846" w:type="dxa"/>
            <w:tcBorders>
              <w:top w:val="single" w:sz="4" w:space="0" w:color="auto"/>
              <w:left w:val="single" w:sz="18" w:space="0" w:color="auto"/>
              <w:bottom w:val="single" w:sz="4" w:space="0" w:color="auto"/>
              <w:right w:val="single" w:sz="4" w:space="0" w:color="auto"/>
            </w:tcBorders>
            <w:shd w:val="clear" w:color="auto" w:fill="auto"/>
          </w:tcPr>
          <w:p w14:paraId="6886AC64" w14:textId="77777777" w:rsidR="00267306" w:rsidRPr="003E437E" w:rsidRDefault="00267306" w:rsidP="00647C5A">
            <w:pPr>
              <w:spacing w:after="0"/>
              <w:rPr>
                <w:rFonts w:ascii="Arial" w:hAnsi="Arial" w:cs="Arial"/>
                <w:b/>
                <w:bCs/>
                <w:lang w:val="en-US"/>
              </w:rPr>
            </w:pPr>
            <w:r w:rsidRPr="003E437E">
              <w:rPr>
                <w:rFonts w:ascii="Arial" w:hAnsi="Arial" w:cs="Arial"/>
                <w:b/>
                <w:bCs/>
                <w:lang w:val="en-US"/>
              </w:rPr>
              <w:t> </w:t>
            </w: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11907264" w14:textId="77777777" w:rsidR="00267306" w:rsidRPr="003E437E" w:rsidRDefault="00267306" w:rsidP="00647C5A">
            <w:pPr>
              <w:spacing w:after="0"/>
              <w:rPr>
                <w:rFonts w:ascii="Arial" w:eastAsia="MS Mincho" w:hAnsi="Arial" w:cs="Arial"/>
                <w:b/>
                <w:lang w:val="en-US"/>
              </w:rPr>
            </w:pPr>
            <w:r w:rsidRPr="003E437E">
              <w:rPr>
                <w:rFonts w:ascii="Arial" w:eastAsia="MS Mincho" w:hAnsi="Arial" w:cs="Arial"/>
                <w:b/>
                <w:lang w:val="en-US"/>
              </w:rPr>
              <w:t> </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6D8115AE" w14:textId="77777777" w:rsidR="00267306" w:rsidRPr="00647C5A" w:rsidRDefault="00FF67E2" w:rsidP="00647C5A">
            <w:pPr>
              <w:spacing w:after="0"/>
              <w:rPr>
                <w:rFonts w:ascii="Arial" w:hAnsi="Arial" w:cs="Arial"/>
                <w:sz w:val="14"/>
                <w:szCs w:val="14"/>
              </w:rPr>
            </w:pPr>
            <w:hyperlink r:id="rId126" w:history="1">
              <w:r w:rsidR="00267306" w:rsidRPr="00647C5A">
                <w:rPr>
                  <w:rStyle w:val="Lienhypertexte"/>
                  <w:rFonts w:ascii="Arial" w:hAnsi="Arial" w:cs="Arial"/>
                  <w:sz w:val="14"/>
                  <w:szCs w:val="14"/>
                </w:rPr>
                <w:t>CP-223248</w:t>
              </w:r>
            </w:hyperlink>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0C29ACA0" w14:textId="77777777" w:rsidR="00267306" w:rsidRPr="003E437E" w:rsidRDefault="00267306" w:rsidP="00647C5A">
            <w:pPr>
              <w:spacing w:after="0"/>
              <w:rPr>
                <w:rFonts w:ascii="Arial" w:eastAsia="MS Mincho" w:hAnsi="Arial" w:cs="Arial"/>
                <w:lang w:val="en-US"/>
              </w:rPr>
            </w:pPr>
            <w:r w:rsidRPr="003E437E">
              <w:rPr>
                <w:rFonts w:ascii="Arial" w:eastAsia="MS Mincho" w:hAnsi="Arial" w:cs="Arial"/>
                <w:lang w:val="en-US"/>
              </w:rPr>
              <w:t>Aerial subscription indication</w:t>
            </w: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35D025B5" w14:textId="77777777" w:rsidR="00267306" w:rsidRPr="003E437E" w:rsidRDefault="00267306" w:rsidP="00647C5A">
            <w:pPr>
              <w:spacing w:after="0"/>
              <w:rPr>
                <w:rFonts w:ascii="Arial" w:eastAsia="MS Mincho" w:hAnsi="Arial" w:cs="Arial"/>
                <w:lang w:val="en-US"/>
              </w:rPr>
            </w:pPr>
            <w:r w:rsidRPr="003E437E">
              <w:rPr>
                <w:rFonts w:ascii="Arial" w:eastAsia="MS Mincho" w:hAnsi="Arial" w:cs="Arial"/>
                <w:lang w:val="en-US"/>
              </w:rPr>
              <w:t>Samsung</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0D435158" w14:textId="6F7D595F" w:rsidR="00267306" w:rsidRPr="003E437E" w:rsidRDefault="00AC38B9" w:rsidP="00647C5A">
            <w:pPr>
              <w:spacing w:after="0"/>
              <w:rPr>
                <w:rFonts w:ascii="Arial" w:hAnsi="Arial" w:cs="Arial"/>
                <w:color w:val="000000"/>
                <w:lang w:val="en-US"/>
              </w:rPr>
            </w:pPr>
            <w:r>
              <w:rPr>
                <w:rFonts w:ascii="Arial" w:hAnsi="Arial" w:cs="Arial"/>
                <w:color w:val="000000"/>
                <w:lang w:val="en-US"/>
              </w:rPr>
              <w:t>Revised to 3252</w:t>
            </w:r>
            <w:r w:rsidR="00267306" w:rsidRPr="003E437E">
              <w:rPr>
                <w:rFonts w:ascii="Arial" w:hAnsi="Arial" w:cs="Arial"/>
                <w:color w:val="000000"/>
                <w:lang w:val="en-US"/>
              </w:rPr>
              <w:t> </w:t>
            </w: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6A946679" w14:textId="77777777" w:rsidR="00267306" w:rsidRPr="003E437E" w:rsidRDefault="00267306" w:rsidP="00647C5A">
            <w:pPr>
              <w:spacing w:after="0"/>
              <w:rPr>
                <w:rFonts w:ascii="Arial" w:hAnsi="Arial" w:cs="Arial"/>
                <w:lang w:val="en-US"/>
              </w:rPr>
            </w:pPr>
            <w:r>
              <w:rPr>
                <w:rFonts w:ascii="Arial" w:hAnsi="Arial" w:cs="Arial"/>
                <w:lang w:val="en-US"/>
              </w:rPr>
              <w:t xml:space="preserve">Revision of </w:t>
            </w:r>
            <w:r w:rsidRPr="003E437E">
              <w:rPr>
                <w:rFonts w:ascii="Arial" w:hAnsi="Arial" w:cs="Arial"/>
                <w:lang w:val="en-US"/>
              </w:rPr>
              <w:t>C1-226919</w:t>
            </w:r>
          </w:p>
        </w:tc>
      </w:tr>
      <w:tr w:rsidR="00A3078A" w:rsidRPr="00F43C0B" w14:paraId="60B36B08" w14:textId="77777777" w:rsidTr="00A46423">
        <w:trPr>
          <w:cantSplit/>
        </w:trPr>
        <w:tc>
          <w:tcPr>
            <w:tcW w:w="846" w:type="dxa"/>
            <w:tcBorders>
              <w:top w:val="single" w:sz="4" w:space="0" w:color="auto"/>
              <w:left w:val="single" w:sz="18" w:space="0" w:color="auto"/>
              <w:bottom w:val="single" w:sz="4" w:space="0" w:color="auto"/>
              <w:right w:val="single" w:sz="4" w:space="0" w:color="auto"/>
            </w:tcBorders>
            <w:shd w:val="clear" w:color="auto" w:fill="auto"/>
          </w:tcPr>
          <w:p w14:paraId="6BC13593" w14:textId="77777777" w:rsidR="00F43C0B" w:rsidRPr="00AC38B9" w:rsidRDefault="00F43C0B" w:rsidP="00F43C0B">
            <w:pPr>
              <w:spacing w:after="0"/>
              <w:rPr>
                <w:rFonts w:ascii="Arial" w:hAnsi="Arial" w:cs="Arial"/>
                <w:b/>
                <w:bCs/>
                <w:lang w:val="en-US"/>
              </w:rPr>
            </w:pPr>
            <w:r w:rsidRPr="00AC38B9">
              <w:rPr>
                <w:rFonts w:ascii="Arial" w:hAnsi="Arial" w:cs="Arial"/>
                <w:b/>
                <w:bCs/>
                <w:lang w:val="en-US"/>
              </w:rPr>
              <w:t> </w:t>
            </w: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6E314169" w14:textId="77777777" w:rsidR="00F43C0B" w:rsidRPr="00AC38B9" w:rsidRDefault="00F43C0B" w:rsidP="00F43C0B">
            <w:pPr>
              <w:spacing w:after="0"/>
              <w:rPr>
                <w:rFonts w:ascii="Arial" w:eastAsia="MS Mincho" w:hAnsi="Arial" w:cs="Arial"/>
                <w:b/>
                <w:lang w:val="en-US"/>
              </w:rPr>
            </w:pPr>
            <w:r w:rsidRPr="00AC38B9">
              <w:rPr>
                <w:rFonts w:ascii="Arial" w:eastAsia="MS Mincho" w:hAnsi="Arial" w:cs="Arial"/>
                <w:b/>
                <w:lang w:val="en-US"/>
              </w:rPr>
              <w:t> </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72A74078" w14:textId="7628C2F0" w:rsidR="00F43C0B" w:rsidRPr="00AC38B9" w:rsidRDefault="00FF67E2" w:rsidP="00F43C0B">
            <w:pPr>
              <w:spacing w:after="0"/>
              <w:rPr>
                <w:rFonts w:ascii="Arial" w:hAnsi="Arial" w:cs="Arial"/>
                <w:sz w:val="14"/>
                <w:szCs w:val="14"/>
              </w:rPr>
            </w:pPr>
            <w:hyperlink r:id="rId127" w:history="1">
              <w:r w:rsidR="00F43C0B" w:rsidRPr="00AC38B9">
                <w:rPr>
                  <w:rStyle w:val="Lienhypertexte"/>
                  <w:rFonts w:ascii="Arial" w:hAnsi="Arial" w:cs="Arial"/>
                  <w:sz w:val="14"/>
                  <w:szCs w:val="14"/>
                </w:rPr>
                <w:t>CP-223252</w:t>
              </w:r>
            </w:hyperlink>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15612805" w14:textId="77777777" w:rsidR="00F43C0B" w:rsidRPr="00AC38B9" w:rsidRDefault="00F43C0B" w:rsidP="00F43C0B">
            <w:pPr>
              <w:spacing w:after="0"/>
              <w:rPr>
                <w:rFonts w:ascii="Arial" w:eastAsia="MS Mincho" w:hAnsi="Arial" w:cs="Arial"/>
                <w:lang w:val="en-US"/>
              </w:rPr>
            </w:pPr>
            <w:r w:rsidRPr="00AC38B9">
              <w:rPr>
                <w:rFonts w:ascii="Arial" w:eastAsia="MS Mincho" w:hAnsi="Arial" w:cs="Arial"/>
                <w:lang w:val="en-US"/>
              </w:rPr>
              <w:t>Aerial subscription indication</w:t>
            </w: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4B48F4FF" w14:textId="77777777" w:rsidR="00F43C0B" w:rsidRPr="00AC38B9" w:rsidRDefault="00F43C0B" w:rsidP="00F43C0B">
            <w:pPr>
              <w:spacing w:after="0"/>
              <w:rPr>
                <w:rFonts w:ascii="Arial" w:eastAsia="MS Mincho" w:hAnsi="Arial" w:cs="Arial"/>
                <w:lang w:val="en-US"/>
              </w:rPr>
            </w:pPr>
            <w:r w:rsidRPr="00AC38B9">
              <w:rPr>
                <w:rFonts w:ascii="Arial" w:eastAsia="MS Mincho" w:hAnsi="Arial" w:cs="Arial"/>
                <w:lang w:val="en-US"/>
              </w:rPr>
              <w:t>Samsung</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48EBC8C8" w14:textId="5D9254D9" w:rsidR="00F43C0B" w:rsidRPr="00AC38B9" w:rsidRDefault="00FE7BAF" w:rsidP="00F43C0B">
            <w:pPr>
              <w:spacing w:after="0"/>
              <w:rPr>
                <w:rFonts w:ascii="Arial" w:hAnsi="Arial" w:cs="Arial"/>
                <w:color w:val="000000"/>
                <w:lang w:val="en-US"/>
              </w:rPr>
            </w:pPr>
            <w:r>
              <w:rPr>
                <w:rFonts w:ascii="Arial" w:hAnsi="Arial" w:cs="Arial"/>
                <w:color w:val="000000"/>
                <w:lang w:val="en-US"/>
              </w:rPr>
              <w:t>Revised to 3269</w:t>
            </w:r>
            <w:r w:rsidR="00F43C0B" w:rsidRPr="00AC38B9">
              <w:rPr>
                <w:rFonts w:ascii="Arial" w:hAnsi="Arial" w:cs="Arial"/>
                <w:color w:val="000000"/>
                <w:lang w:val="en-US"/>
              </w:rPr>
              <w:t> </w:t>
            </w: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53602865" w14:textId="77777777" w:rsidR="00F43C0B" w:rsidRPr="00F43C0B" w:rsidRDefault="00F43C0B" w:rsidP="00F43C0B">
            <w:pPr>
              <w:spacing w:after="0"/>
              <w:rPr>
                <w:rFonts w:ascii="Arial" w:hAnsi="Arial" w:cs="Arial"/>
                <w:lang w:val="en-US"/>
              </w:rPr>
            </w:pPr>
            <w:r w:rsidRPr="00F43C0B">
              <w:rPr>
                <w:rFonts w:ascii="Arial" w:hAnsi="Arial" w:cs="Arial"/>
                <w:lang w:val="en-US"/>
              </w:rPr>
              <w:t>CT1 CRs are further revised to CP-223250 / CP-223252 with following changes:</w:t>
            </w:r>
          </w:p>
          <w:p w14:paraId="2AFA9B03" w14:textId="77777777" w:rsidR="00F43C0B" w:rsidRPr="00F43C0B" w:rsidRDefault="00F43C0B" w:rsidP="00F43C0B">
            <w:pPr>
              <w:spacing w:after="0"/>
              <w:rPr>
                <w:rFonts w:ascii="Arial" w:hAnsi="Arial" w:cs="Arial"/>
                <w:lang w:val="en-US"/>
              </w:rPr>
            </w:pPr>
            <w:r w:rsidRPr="00F43C0B">
              <w:rPr>
                <w:rFonts w:ascii="Arial" w:hAnsi="Arial" w:cs="Arial"/>
                <w:lang w:val="en-US"/>
              </w:rPr>
              <w:t>o</w:t>
            </w:r>
            <w:r w:rsidRPr="00F43C0B">
              <w:rPr>
                <w:rFonts w:ascii="Arial" w:hAnsi="Arial" w:cs="Arial"/>
                <w:lang w:val="en-US"/>
              </w:rPr>
              <w:tab/>
              <w:t>EN is removed</w:t>
            </w:r>
          </w:p>
          <w:p w14:paraId="22F7D287" w14:textId="77777777" w:rsidR="00F43C0B" w:rsidRDefault="00F43C0B" w:rsidP="00F43C0B">
            <w:pPr>
              <w:spacing w:after="0"/>
              <w:rPr>
                <w:rFonts w:ascii="Arial" w:hAnsi="Arial" w:cs="Arial"/>
                <w:lang w:val="en-US"/>
              </w:rPr>
            </w:pPr>
            <w:r w:rsidRPr="00F43C0B">
              <w:rPr>
                <w:rFonts w:ascii="Arial" w:hAnsi="Arial" w:cs="Arial"/>
                <w:lang w:val="en-US"/>
              </w:rPr>
              <w:t>o</w:t>
            </w:r>
            <w:r w:rsidRPr="00F43C0B">
              <w:rPr>
                <w:rFonts w:ascii="Arial" w:hAnsi="Arial" w:cs="Arial"/>
                <w:lang w:val="en-US"/>
              </w:rPr>
              <w:tab/>
              <w:t>Capability indication is included in 5GMM capability. We believe this additional indication is still needed because if earlier registration was rejected due to lack of subscription to UAS service, UE may initiate normal-registration and AMF will not remember that UE is UAS capable.</w:t>
            </w:r>
          </w:p>
          <w:p w14:paraId="74116094" w14:textId="77777777" w:rsidR="006667C3" w:rsidRDefault="006667C3" w:rsidP="00F43C0B">
            <w:pPr>
              <w:spacing w:after="0"/>
              <w:rPr>
                <w:rFonts w:ascii="Arial" w:hAnsi="Arial" w:cs="Arial"/>
                <w:lang w:val="en-US"/>
              </w:rPr>
            </w:pPr>
          </w:p>
          <w:p w14:paraId="2A93A159" w14:textId="77777777" w:rsidR="006667C3" w:rsidRPr="00A3078A" w:rsidRDefault="006667C3" w:rsidP="006667C3">
            <w:pPr>
              <w:spacing w:after="0"/>
              <w:rPr>
                <w:rFonts w:ascii="Arial" w:hAnsi="Arial" w:cs="Arial"/>
                <w:b/>
                <w:bCs/>
                <w:lang w:val="en-US"/>
              </w:rPr>
            </w:pPr>
            <w:r w:rsidRPr="00A3078A">
              <w:rPr>
                <w:rFonts w:ascii="Arial" w:hAnsi="Arial" w:cs="Arial"/>
                <w:b/>
                <w:bCs/>
                <w:lang w:val="en-US"/>
              </w:rPr>
              <w:t>E///:</w:t>
            </w:r>
          </w:p>
          <w:p w14:paraId="131442BA" w14:textId="113B4A07" w:rsidR="006667C3" w:rsidRPr="006667C3" w:rsidRDefault="006667C3" w:rsidP="006667C3">
            <w:pPr>
              <w:spacing w:after="0"/>
              <w:rPr>
                <w:rFonts w:ascii="Arial" w:hAnsi="Arial" w:cs="Arial"/>
                <w:lang w:val="en-US"/>
              </w:rPr>
            </w:pPr>
            <w:r w:rsidRPr="006667C3">
              <w:rPr>
                <w:rFonts w:ascii="Arial" w:hAnsi="Arial" w:cs="Arial"/>
                <w:lang w:val="en-US"/>
              </w:rPr>
              <w:t>regarding CP-223252 (and its mirror CP-223250):</w:t>
            </w:r>
          </w:p>
          <w:p w14:paraId="0B509358" w14:textId="77777777" w:rsidR="006667C3" w:rsidRPr="006667C3" w:rsidRDefault="006667C3" w:rsidP="006667C3">
            <w:pPr>
              <w:spacing w:after="0"/>
              <w:rPr>
                <w:rFonts w:ascii="Arial" w:hAnsi="Arial" w:cs="Arial"/>
                <w:lang w:val="en-US"/>
              </w:rPr>
            </w:pPr>
            <w:r w:rsidRPr="006667C3">
              <w:rPr>
                <w:rFonts w:ascii="Arial" w:hAnsi="Arial" w:cs="Arial"/>
                <w:lang w:val="en-US"/>
              </w:rPr>
              <w:t>- OK with removal of editor's note.</w:t>
            </w:r>
          </w:p>
          <w:p w14:paraId="62608D03" w14:textId="77777777" w:rsidR="006667C3" w:rsidRDefault="006667C3" w:rsidP="006667C3">
            <w:pPr>
              <w:spacing w:after="0"/>
              <w:rPr>
                <w:rFonts w:ascii="Arial" w:hAnsi="Arial" w:cs="Arial"/>
                <w:lang w:val="en-US"/>
              </w:rPr>
            </w:pPr>
            <w:r w:rsidRPr="006667C3">
              <w:rPr>
                <w:rFonts w:ascii="Arial" w:hAnsi="Arial" w:cs="Arial"/>
                <w:lang w:val="en-US"/>
              </w:rPr>
              <w:t>- not sure about changes in 5.5.1.2, 5.5.1.3.2, 9.11.3.1.</w:t>
            </w:r>
          </w:p>
          <w:p w14:paraId="244869B3" w14:textId="77777777" w:rsidR="00B24D50" w:rsidRDefault="00B24D50" w:rsidP="006667C3">
            <w:pPr>
              <w:spacing w:after="0"/>
              <w:rPr>
                <w:rFonts w:ascii="Arial" w:hAnsi="Arial" w:cs="Arial"/>
                <w:lang w:val="en-US"/>
              </w:rPr>
            </w:pPr>
          </w:p>
          <w:p w14:paraId="1FE40F20" w14:textId="77777777" w:rsidR="00B24D50" w:rsidRPr="00B24D50" w:rsidRDefault="00B24D50" w:rsidP="00B24D50">
            <w:pPr>
              <w:spacing w:after="0"/>
              <w:rPr>
                <w:rFonts w:ascii="Arial" w:hAnsi="Arial" w:cs="Arial"/>
                <w:lang w:val="en-US"/>
              </w:rPr>
            </w:pPr>
            <w:r w:rsidRPr="00B24D50">
              <w:rPr>
                <w:rFonts w:ascii="Arial" w:hAnsi="Arial" w:cs="Arial"/>
                <w:lang w:val="en-US"/>
              </w:rPr>
              <w:t>The AMF knows that the UE supports the UAS service based on 24.501 statement:</w:t>
            </w:r>
          </w:p>
          <w:p w14:paraId="0B24FD58" w14:textId="77777777" w:rsidR="00B24D50" w:rsidRPr="00B24D50" w:rsidRDefault="00B24D50" w:rsidP="00B24D50">
            <w:pPr>
              <w:spacing w:after="0"/>
              <w:rPr>
                <w:rFonts w:ascii="Arial" w:hAnsi="Arial" w:cs="Arial"/>
                <w:lang w:val="en-US"/>
              </w:rPr>
            </w:pPr>
            <w:r w:rsidRPr="00B24D50">
              <w:rPr>
                <w:rFonts w:ascii="Arial" w:hAnsi="Arial" w:cs="Arial"/>
                <w:lang w:val="en-US"/>
              </w:rPr>
              <w:t>------------</w:t>
            </w:r>
          </w:p>
          <w:p w14:paraId="2517CDB8" w14:textId="77777777" w:rsidR="00B24D50" w:rsidRPr="00B24D50" w:rsidRDefault="00B24D50" w:rsidP="00B24D50">
            <w:pPr>
              <w:spacing w:after="0"/>
              <w:rPr>
                <w:rFonts w:ascii="Arial" w:hAnsi="Arial" w:cs="Arial"/>
                <w:lang w:val="en-US"/>
              </w:rPr>
            </w:pPr>
            <w:r w:rsidRPr="00B24D50">
              <w:rPr>
                <w:rFonts w:ascii="Arial" w:hAnsi="Arial" w:cs="Arial"/>
                <w:lang w:val="en-US"/>
              </w:rPr>
              <w:t>When the UE supporting UAS services initiates an initial registration for UAS services, the UE shall include the service-level device ID in the Service-level-AA container IE of the REGISTRATION REQUEST message and set the value to the CAA-level UAV ID.</w:t>
            </w:r>
          </w:p>
          <w:p w14:paraId="1D3BE0E4" w14:textId="77777777" w:rsidR="00B24D50" w:rsidRPr="00B24D50" w:rsidRDefault="00B24D50" w:rsidP="00B24D50">
            <w:pPr>
              <w:spacing w:after="0"/>
              <w:rPr>
                <w:rFonts w:ascii="Arial" w:hAnsi="Arial" w:cs="Arial"/>
                <w:lang w:val="en-US"/>
              </w:rPr>
            </w:pPr>
            <w:r w:rsidRPr="00B24D50">
              <w:rPr>
                <w:rFonts w:ascii="Arial" w:hAnsi="Arial" w:cs="Arial"/>
                <w:lang w:val="en-US"/>
              </w:rPr>
              <w:t>------------</w:t>
            </w:r>
          </w:p>
          <w:p w14:paraId="1D2F4486" w14:textId="77777777" w:rsidR="00B24D50" w:rsidRPr="00B24D50" w:rsidRDefault="00B24D50" w:rsidP="00B24D50">
            <w:pPr>
              <w:spacing w:after="0"/>
              <w:rPr>
                <w:rFonts w:ascii="Arial" w:hAnsi="Arial" w:cs="Arial"/>
                <w:lang w:val="en-US"/>
              </w:rPr>
            </w:pPr>
          </w:p>
          <w:p w14:paraId="39649D46" w14:textId="77777777" w:rsidR="00B24D50" w:rsidRPr="00B24D50" w:rsidRDefault="00B24D50" w:rsidP="00B24D50">
            <w:pPr>
              <w:spacing w:after="0"/>
              <w:rPr>
                <w:rFonts w:ascii="Arial" w:hAnsi="Arial" w:cs="Arial"/>
                <w:lang w:val="en-US"/>
              </w:rPr>
            </w:pPr>
            <w:r w:rsidRPr="00B24D50">
              <w:rPr>
                <w:rFonts w:ascii="Arial" w:hAnsi="Arial" w:cs="Arial"/>
                <w:lang w:val="en-US"/>
              </w:rPr>
              <w:t xml:space="preserve">A new indication in 5GMM capability IE would be useful only if the above 24.501 statement becomes conditional on the UE supporting UAS services and requesting UAS services. In such case, if the UE supports UAS services and does NOT request UAS services, the AMF </w:t>
            </w:r>
            <w:proofErr w:type="gramStart"/>
            <w:r w:rsidRPr="00B24D50">
              <w:rPr>
                <w:rFonts w:ascii="Arial" w:hAnsi="Arial" w:cs="Arial"/>
                <w:lang w:val="en-US"/>
              </w:rPr>
              <w:t>would</w:t>
            </w:r>
            <w:proofErr w:type="gramEnd"/>
            <w:r w:rsidRPr="00B24D50">
              <w:rPr>
                <w:rFonts w:ascii="Arial" w:hAnsi="Arial" w:cs="Arial"/>
                <w:lang w:val="en-US"/>
              </w:rPr>
              <w:t xml:space="preserve"> not receive service-level device ID in the Service-level-AA container IE but would receive the "UAS supported" indication in 5GMM capability IE. The AMF would provide the information to the UE about UE's aerial subscription (or UAS service availability) based on the "UAS supported" indication in 5GMM capability IE. </w:t>
            </w:r>
          </w:p>
          <w:p w14:paraId="63F2630A" w14:textId="77777777" w:rsidR="00B24D50" w:rsidRPr="00B24D50" w:rsidRDefault="00B24D50" w:rsidP="00B24D50">
            <w:pPr>
              <w:spacing w:after="0"/>
              <w:rPr>
                <w:rFonts w:ascii="Arial" w:hAnsi="Arial" w:cs="Arial"/>
                <w:lang w:val="en-US"/>
              </w:rPr>
            </w:pPr>
            <w:r w:rsidRPr="00B24D50">
              <w:rPr>
                <w:rFonts w:ascii="Arial" w:hAnsi="Arial" w:cs="Arial"/>
                <w:lang w:val="en-US"/>
              </w:rPr>
              <w:t>However, CP-223250 does not change the above 24.501 statement so a need for the new indication in 5GMM capability IE is not clear.</w:t>
            </w:r>
          </w:p>
          <w:p w14:paraId="64CE63F4" w14:textId="77777777" w:rsidR="00B24D50" w:rsidRPr="00B24D50" w:rsidRDefault="00B24D50" w:rsidP="00B24D50">
            <w:pPr>
              <w:spacing w:after="0"/>
              <w:rPr>
                <w:rFonts w:ascii="Arial" w:hAnsi="Arial" w:cs="Arial"/>
                <w:lang w:val="en-US"/>
              </w:rPr>
            </w:pPr>
          </w:p>
          <w:p w14:paraId="5CDD6201" w14:textId="77777777" w:rsidR="00B24D50" w:rsidRPr="00B24D50" w:rsidRDefault="00B24D50" w:rsidP="00B24D50">
            <w:pPr>
              <w:spacing w:after="0"/>
              <w:rPr>
                <w:rFonts w:ascii="Arial" w:hAnsi="Arial" w:cs="Arial"/>
                <w:lang w:val="en-US"/>
              </w:rPr>
            </w:pPr>
            <w:r w:rsidRPr="00B24D50">
              <w:rPr>
                <w:rFonts w:ascii="Arial" w:hAnsi="Arial" w:cs="Arial"/>
                <w:lang w:val="en-US"/>
              </w:rPr>
              <w:t>If this change is really needed, it seems to be unrelated to a particular solution for network providing the information to the UE about UE's aerial subscription (or UAS service availability) and would be applicable both with CP-223250 and with alternative in CP-223246.</w:t>
            </w:r>
          </w:p>
          <w:p w14:paraId="34059C74" w14:textId="77777777" w:rsidR="00B24D50" w:rsidRPr="00B24D50" w:rsidRDefault="00B24D50" w:rsidP="00B24D50">
            <w:pPr>
              <w:spacing w:after="0"/>
              <w:rPr>
                <w:rFonts w:ascii="Arial" w:hAnsi="Arial" w:cs="Arial"/>
                <w:lang w:val="en-US"/>
              </w:rPr>
            </w:pPr>
          </w:p>
          <w:p w14:paraId="564FCAAF" w14:textId="77777777" w:rsidR="00B24D50" w:rsidRPr="00B24D50" w:rsidRDefault="00B24D50" w:rsidP="00B24D50">
            <w:pPr>
              <w:spacing w:after="0"/>
              <w:rPr>
                <w:rFonts w:ascii="Arial" w:hAnsi="Arial" w:cs="Arial"/>
                <w:lang w:val="en-US"/>
              </w:rPr>
            </w:pPr>
            <w:r w:rsidRPr="00B24D50">
              <w:rPr>
                <w:rFonts w:ascii="Arial" w:hAnsi="Arial" w:cs="Arial"/>
                <w:lang w:val="en-US"/>
              </w:rPr>
              <w:t xml:space="preserve">We suggest </w:t>
            </w:r>
            <w:proofErr w:type="gramStart"/>
            <w:r w:rsidRPr="00B24D50">
              <w:rPr>
                <w:rFonts w:ascii="Arial" w:hAnsi="Arial" w:cs="Arial"/>
                <w:lang w:val="en-US"/>
              </w:rPr>
              <w:t>to remove</w:t>
            </w:r>
            <w:proofErr w:type="gramEnd"/>
            <w:r w:rsidRPr="00B24D50">
              <w:rPr>
                <w:rFonts w:ascii="Arial" w:hAnsi="Arial" w:cs="Arial"/>
                <w:lang w:val="en-US"/>
              </w:rPr>
              <w:t xml:space="preserve"> changes in 5.5.1.2, 5.5.1.3.2, 9.11.3.1 out of CP-223250, and put it into a dedicated CR.</w:t>
            </w:r>
          </w:p>
          <w:p w14:paraId="4E1F6C6C" w14:textId="77777777" w:rsidR="00B24D50" w:rsidRPr="00B24D50" w:rsidRDefault="00B24D50" w:rsidP="00B24D50">
            <w:pPr>
              <w:spacing w:after="0"/>
              <w:rPr>
                <w:rFonts w:ascii="Arial" w:hAnsi="Arial" w:cs="Arial"/>
                <w:lang w:val="en-US"/>
              </w:rPr>
            </w:pPr>
          </w:p>
          <w:p w14:paraId="268F44B3" w14:textId="77777777" w:rsidR="00B24D50" w:rsidRPr="00B24D50" w:rsidRDefault="00B24D50" w:rsidP="00B24D50">
            <w:pPr>
              <w:spacing w:after="0"/>
              <w:rPr>
                <w:rFonts w:ascii="Arial" w:hAnsi="Arial" w:cs="Arial"/>
                <w:lang w:val="en-US"/>
              </w:rPr>
            </w:pPr>
            <w:r w:rsidRPr="002E4966">
              <w:rPr>
                <w:rFonts w:ascii="Arial" w:hAnsi="Arial" w:cs="Arial"/>
                <w:b/>
                <w:bCs/>
                <w:lang w:val="en-US"/>
              </w:rPr>
              <w:t>Samsung</w:t>
            </w:r>
            <w:r w:rsidRPr="00B24D50">
              <w:rPr>
                <w:rFonts w:ascii="Arial" w:hAnsi="Arial" w:cs="Arial"/>
                <w:lang w:val="en-US"/>
              </w:rPr>
              <w:t>:</w:t>
            </w:r>
          </w:p>
          <w:p w14:paraId="0A5BB6A4" w14:textId="77777777" w:rsidR="00B24D50" w:rsidRDefault="00B24D50" w:rsidP="00B24D50">
            <w:pPr>
              <w:spacing w:after="0"/>
              <w:rPr>
                <w:rFonts w:ascii="Arial" w:hAnsi="Arial" w:cs="Arial"/>
                <w:lang w:val="en-US"/>
              </w:rPr>
            </w:pPr>
            <w:r w:rsidRPr="00B24D50">
              <w:rPr>
                <w:rFonts w:ascii="Arial" w:hAnsi="Arial" w:cs="Arial"/>
                <w:lang w:val="en-US"/>
              </w:rPr>
              <w:t xml:space="preserve">Our assessment is also </w:t>
            </w:r>
            <w:proofErr w:type="gramStart"/>
            <w:r w:rsidRPr="00B24D50">
              <w:rPr>
                <w:rFonts w:ascii="Arial" w:hAnsi="Arial" w:cs="Arial"/>
                <w:lang w:val="en-US"/>
              </w:rPr>
              <w:t>similar</w:t>
            </w:r>
            <w:proofErr w:type="gramEnd"/>
            <w:r w:rsidRPr="00B24D50">
              <w:rPr>
                <w:rFonts w:ascii="Arial" w:hAnsi="Arial" w:cs="Arial"/>
                <w:lang w:val="en-US"/>
              </w:rPr>
              <w:t xml:space="preserve"> and we believe it may be needed for UCU case too. I am fine to use a dedicated CR, or we can simply replicate this in QC CR too if QC agrees. We can take the approach whatever group prefers.</w:t>
            </w:r>
          </w:p>
          <w:p w14:paraId="22F0AB56" w14:textId="77777777" w:rsidR="00FE7BAF" w:rsidRDefault="00FE7BAF" w:rsidP="00B24D50">
            <w:pPr>
              <w:spacing w:after="0"/>
              <w:rPr>
                <w:rFonts w:ascii="Arial" w:hAnsi="Arial" w:cs="Arial"/>
                <w:lang w:val="en-US"/>
              </w:rPr>
            </w:pPr>
          </w:p>
          <w:p w14:paraId="439D32FC" w14:textId="77777777" w:rsidR="00FE7BAF" w:rsidRPr="00FE7BAF" w:rsidRDefault="00FE7BAF" w:rsidP="00B24D50">
            <w:pPr>
              <w:spacing w:after="0"/>
              <w:rPr>
                <w:rFonts w:ascii="Arial" w:hAnsi="Arial" w:cs="Arial"/>
                <w:b/>
                <w:bCs/>
                <w:lang w:val="en-US"/>
              </w:rPr>
            </w:pPr>
            <w:r w:rsidRPr="00FE7BAF">
              <w:rPr>
                <w:rFonts w:ascii="Arial" w:hAnsi="Arial" w:cs="Arial"/>
                <w:b/>
                <w:bCs/>
                <w:lang w:val="en-US"/>
              </w:rPr>
              <w:t>E///:</w:t>
            </w:r>
          </w:p>
          <w:p w14:paraId="6B7CF565" w14:textId="77777777" w:rsidR="00FE7BAF" w:rsidRPr="00FE7BAF" w:rsidRDefault="00FE7BAF" w:rsidP="00FE7BAF">
            <w:pPr>
              <w:spacing w:after="0"/>
              <w:rPr>
                <w:rFonts w:ascii="Arial" w:hAnsi="Arial" w:cs="Arial"/>
                <w:lang w:val="en-US"/>
              </w:rPr>
            </w:pPr>
            <w:r w:rsidRPr="00FE7BAF">
              <w:rPr>
                <w:rFonts w:ascii="Arial" w:hAnsi="Arial" w:cs="Arial"/>
                <w:lang w:val="en-US"/>
              </w:rPr>
              <w:t>I suggest some minor changes in the CR:</w:t>
            </w:r>
          </w:p>
          <w:p w14:paraId="33DF26D1" w14:textId="77777777" w:rsidR="00FE7BAF" w:rsidRPr="00FE7BAF" w:rsidRDefault="00FE7BAF" w:rsidP="00FE7BAF">
            <w:pPr>
              <w:spacing w:after="0"/>
              <w:rPr>
                <w:rFonts w:ascii="Arial" w:hAnsi="Arial" w:cs="Arial"/>
                <w:lang w:val="en-US"/>
              </w:rPr>
            </w:pPr>
          </w:p>
          <w:p w14:paraId="12E0F4F9" w14:textId="77777777" w:rsidR="00FE7BAF" w:rsidRPr="00FE7BAF" w:rsidRDefault="00FE7BAF" w:rsidP="00FE7BAF">
            <w:pPr>
              <w:spacing w:after="0"/>
              <w:rPr>
                <w:rFonts w:ascii="Arial" w:hAnsi="Arial" w:cs="Arial"/>
                <w:lang w:val="en-US"/>
              </w:rPr>
            </w:pPr>
            <w:r w:rsidRPr="00FE7BAF">
              <w:rPr>
                <w:rFonts w:ascii="Arial" w:hAnsi="Arial" w:cs="Arial"/>
                <w:lang w:val="en-US"/>
              </w:rPr>
              <w:t>1) CP-223258 refers to "Aerial Subscription Change Indication in UE Parameter Update procedure" but CP-223250 defines "UAS service update data" UE parameters update data set type, with the UAS service indication bit. I assume that "Aerial Subscription Change Indication in UE Parameter Update procedure" in CP-223258 refers to the "UAS service update data" UE parameters update data set type in CP-223250. If so, we should use the same naming.</w:t>
            </w:r>
          </w:p>
          <w:p w14:paraId="5B22AE27" w14:textId="77777777" w:rsidR="00FE7BAF" w:rsidRPr="00FE7BAF" w:rsidRDefault="00FE7BAF" w:rsidP="00FE7BAF">
            <w:pPr>
              <w:spacing w:after="0"/>
              <w:rPr>
                <w:rFonts w:ascii="Arial" w:hAnsi="Arial" w:cs="Arial"/>
                <w:lang w:val="en-US"/>
              </w:rPr>
            </w:pPr>
          </w:p>
          <w:p w14:paraId="5C7FE2C3" w14:textId="77777777" w:rsidR="00FE7BAF" w:rsidRPr="00FE7BAF" w:rsidRDefault="00FE7BAF" w:rsidP="00FE7BAF">
            <w:pPr>
              <w:spacing w:after="0"/>
              <w:rPr>
                <w:rFonts w:ascii="Arial" w:hAnsi="Arial" w:cs="Arial"/>
                <w:lang w:val="en-US"/>
              </w:rPr>
            </w:pPr>
            <w:r w:rsidRPr="00FE7BAF">
              <w:rPr>
                <w:rFonts w:ascii="Arial" w:hAnsi="Arial" w:cs="Arial"/>
                <w:lang w:val="en-US"/>
              </w:rPr>
              <w:t>2) Christian stated that entire NAS message carrying "UAS service indication" can be ignored. IMO, this is not true due to CP-223258 stating "- false, or absence of this attribute: UE cannot be updated with Aerial Subscription Change Indication in UE Parameter Update procedure.". However, it can be made even clearer in CP-223250.</w:t>
            </w:r>
          </w:p>
          <w:p w14:paraId="312B2F74" w14:textId="77777777" w:rsidR="00FE7BAF" w:rsidRPr="00FE7BAF" w:rsidRDefault="00FE7BAF" w:rsidP="00FE7BAF">
            <w:pPr>
              <w:spacing w:after="0"/>
              <w:rPr>
                <w:rFonts w:ascii="Arial" w:hAnsi="Arial" w:cs="Arial"/>
                <w:lang w:val="en-US"/>
              </w:rPr>
            </w:pPr>
          </w:p>
          <w:p w14:paraId="7C5EA27F" w14:textId="77777777" w:rsidR="00FE7BAF" w:rsidRDefault="00FE7BAF" w:rsidP="00FE7BAF">
            <w:pPr>
              <w:spacing w:after="0"/>
              <w:rPr>
                <w:rFonts w:ascii="Arial" w:hAnsi="Arial" w:cs="Arial"/>
                <w:lang w:val="en-US"/>
              </w:rPr>
            </w:pPr>
            <w:r w:rsidRPr="00FE7BAF">
              <w:rPr>
                <w:rFonts w:ascii="Arial" w:hAnsi="Arial" w:cs="Arial"/>
                <w:lang w:val="en-US"/>
              </w:rPr>
              <w:t>3) "UAS" and "UAS service" seems to be the same as "UAS services". If so, consistent wording should be used.</w:t>
            </w:r>
          </w:p>
          <w:p w14:paraId="1A32A594" w14:textId="77777777" w:rsidR="00FE7BAF" w:rsidRDefault="00FE7BAF" w:rsidP="00FE7BAF">
            <w:pPr>
              <w:spacing w:after="0"/>
              <w:rPr>
                <w:rFonts w:ascii="Arial" w:hAnsi="Arial" w:cs="Arial"/>
                <w:lang w:val="en-US"/>
              </w:rPr>
            </w:pPr>
          </w:p>
          <w:p w14:paraId="6ABE18DB" w14:textId="77777777" w:rsidR="00FE7BAF" w:rsidRDefault="00FE7BAF" w:rsidP="00FE7BAF">
            <w:pPr>
              <w:spacing w:after="0"/>
              <w:rPr>
                <w:rFonts w:ascii="Arial" w:hAnsi="Arial" w:cs="Arial"/>
                <w:lang w:val="en-US"/>
              </w:rPr>
            </w:pPr>
            <w:r w:rsidRPr="00FE7BAF">
              <w:rPr>
                <w:rFonts w:ascii="Arial" w:hAnsi="Arial" w:cs="Arial"/>
                <w:b/>
                <w:bCs/>
                <w:lang w:val="en-US"/>
              </w:rPr>
              <w:t>Samsung</w:t>
            </w:r>
            <w:r>
              <w:rPr>
                <w:rFonts w:ascii="Arial" w:hAnsi="Arial" w:cs="Arial"/>
                <w:lang w:val="en-US"/>
              </w:rPr>
              <w:t>:</w:t>
            </w:r>
          </w:p>
          <w:p w14:paraId="18827AF3" w14:textId="7F680F77" w:rsidR="00FE7BAF" w:rsidRPr="00AC38B9" w:rsidRDefault="00FE7BAF" w:rsidP="00FE7BAF">
            <w:pPr>
              <w:spacing w:after="0"/>
              <w:rPr>
                <w:rFonts w:ascii="Arial" w:hAnsi="Arial" w:cs="Arial"/>
                <w:lang w:val="en-US"/>
              </w:rPr>
            </w:pPr>
            <w:r w:rsidRPr="00FE7BAF">
              <w:rPr>
                <w:rFonts w:ascii="Arial" w:hAnsi="Arial" w:cs="Arial"/>
                <w:lang w:val="en-US"/>
              </w:rPr>
              <w:t>I will request a revision number and upload a CR incorporating all your changes &amp; Lena’s suggestion</w:t>
            </w:r>
          </w:p>
        </w:tc>
      </w:tr>
      <w:tr w:rsidR="00FE7BAF" w:rsidRPr="00F43C0B" w14:paraId="7EC85B2D" w14:textId="77777777" w:rsidTr="00A46423">
        <w:trPr>
          <w:cantSplit/>
        </w:trPr>
        <w:tc>
          <w:tcPr>
            <w:tcW w:w="846" w:type="dxa"/>
            <w:tcBorders>
              <w:top w:val="single" w:sz="4" w:space="0" w:color="auto"/>
              <w:left w:val="single" w:sz="18" w:space="0" w:color="auto"/>
              <w:bottom w:val="single" w:sz="4" w:space="0" w:color="auto"/>
              <w:right w:val="single" w:sz="4" w:space="0" w:color="auto"/>
            </w:tcBorders>
            <w:shd w:val="clear" w:color="auto" w:fill="auto"/>
          </w:tcPr>
          <w:p w14:paraId="4A21EADC" w14:textId="77777777" w:rsidR="00FE7BAF" w:rsidRPr="00AC38B9" w:rsidRDefault="00FE7BAF" w:rsidP="00E17583">
            <w:pPr>
              <w:spacing w:after="0"/>
              <w:rPr>
                <w:rFonts w:ascii="Arial" w:hAnsi="Arial" w:cs="Arial"/>
                <w:b/>
                <w:bCs/>
                <w:lang w:val="en-US"/>
              </w:rPr>
            </w:pPr>
            <w:r w:rsidRPr="00AC38B9">
              <w:rPr>
                <w:rFonts w:ascii="Arial" w:hAnsi="Arial" w:cs="Arial"/>
                <w:b/>
                <w:bCs/>
                <w:lang w:val="en-US"/>
              </w:rPr>
              <w:t> </w:t>
            </w: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123BE23A" w14:textId="77777777" w:rsidR="00FE7BAF" w:rsidRPr="00AC38B9" w:rsidRDefault="00FE7BAF" w:rsidP="00E17583">
            <w:pPr>
              <w:spacing w:after="0"/>
              <w:rPr>
                <w:rFonts w:ascii="Arial" w:eastAsia="MS Mincho" w:hAnsi="Arial" w:cs="Arial"/>
                <w:b/>
                <w:lang w:val="en-US"/>
              </w:rPr>
            </w:pPr>
            <w:r w:rsidRPr="00AC38B9">
              <w:rPr>
                <w:rFonts w:ascii="Arial" w:eastAsia="MS Mincho" w:hAnsi="Arial" w:cs="Arial"/>
                <w:b/>
                <w:lang w:val="en-US"/>
              </w:rPr>
              <w:t> </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1E62788E" w14:textId="6D5296B8" w:rsidR="00FE7BAF" w:rsidRPr="00AC38B9" w:rsidRDefault="00FF67E2" w:rsidP="00E17583">
            <w:pPr>
              <w:spacing w:after="0"/>
              <w:rPr>
                <w:rFonts w:ascii="Arial" w:hAnsi="Arial" w:cs="Arial"/>
                <w:sz w:val="14"/>
                <w:szCs w:val="14"/>
              </w:rPr>
            </w:pPr>
            <w:hyperlink r:id="rId128" w:history="1">
              <w:r w:rsidR="00FE7BAF">
                <w:rPr>
                  <w:rStyle w:val="Lienhypertexte"/>
                  <w:rFonts w:ascii="Arial" w:hAnsi="Arial" w:cs="Arial"/>
                  <w:sz w:val="14"/>
                  <w:szCs w:val="14"/>
                </w:rPr>
                <w:t>CP-223269</w:t>
              </w:r>
            </w:hyperlink>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42B79CE1" w14:textId="77777777" w:rsidR="00FE7BAF" w:rsidRPr="00AC38B9" w:rsidRDefault="00FE7BAF" w:rsidP="00E17583">
            <w:pPr>
              <w:spacing w:after="0"/>
              <w:rPr>
                <w:rFonts w:ascii="Arial" w:eastAsia="MS Mincho" w:hAnsi="Arial" w:cs="Arial"/>
                <w:lang w:val="en-US"/>
              </w:rPr>
            </w:pPr>
            <w:r w:rsidRPr="00AC38B9">
              <w:rPr>
                <w:rFonts w:ascii="Arial" w:eastAsia="MS Mincho" w:hAnsi="Arial" w:cs="Arial"/>
                <w:lang w:val="en-US"/>
              </w:rPr>
              <w:t>Aerial subscription indication</w:t>
            </w: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190A2D8C" w14:textId="77777777" w:rsidR="00FE7BAF" w:rsidRPr="00AC38B9" w:rsidRDefault="00FE7BAF" w:rsidP="00E17583">
            <w:pPr>
              <w:spacing w:after="0"/>
              <w:rPr>
                <w:rFonts w:ascii="Arial" w:eastAsia="MS Mincho" w:hAnsi="Arial" w:cs="Arial"/>
                <w:lang w:val="en-US"/>
              </w:rPr>
            </w:pPr>
            <w:r w:rsidRPr="00AC38B9">
              <w:rPr>
                <w:rFonts w:ascii="Arial" w:eastAsia="MS Mincho" w:hAnsi="Arial" w:cs="Arial"/>
                <w:lang w:val="en-US"/>
              </w:rPr>
              <w:t>Samsung</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3682041D" w14:textId="0B4EBA29" w:rsidR="00FE7BAF" w:rsidRPr="00AC38B9" w:rsidRDefault="00A46423" w:rsidP="00E17583">
            <w:pPr>
              <w:spacing w:after="0"/>
              <w:rPr>
                <w:rFonts w:ascii="Arial" w:hAnsi="Arial" w:cs="Arial"/>
                <w:color w:val="000000"/>
                <w:lang w:val="en-US"/>
              </w:rPr>
            </w:pPr>
            <w:r>
              <w:rPr>
                <w:rFonts w:ascii="Arial" w:hAnsi="Arial" w:cs="Arial"/>
                <w:color w:val="000000"/>
                <w:lang w:val="en-US"/>
              </w:rPr>
              <w:t>Withdrawn</w:t>
            </w: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321F889A" w14:textId="675EC861" w:rsidR="00FE7BAF" w:rsidRPr="00AC38B9" w:rsidRDefault="00FE7BAF" w:rsidP="00E17583">
            <w:pPr>
              <w:spacing w:after="0"/>
              <w:rPr>
                <w:rFonts w:ascii="Arial" w:hAnsi="Arial" w:cs="Arial"/>
                <w:lang w:val="en-US"/>
              </w:rPr>
            </w:pPr>
          </w:p>
        </w:tc>
      </w:tr>
      <w:tr w:rsidR="00A764D9" w:rsidRPr="003E437E" w14:paraId="2320201D" w14:textId="77777777" w:rsidTr="00A46423">
        <w:trPr>
          <w:cantSplit/>
        </w:trPr>
        <w:tc>
          <w:tcPr>
            <w:tcW w:w="846" w:type="dxa"/>
            <w:tcBorders>
              <w:top w:val="single" w:sz="4" w:space="0" w:color="auto"/>
              <w:left w:val="single" w:sz="18" w:space="0" w:color="auto"/>
              <w:bottom w:val="single" w:sz="4" w:space="0" w:color="auto"/>
              <w:right w:val="single" w:sz="4" w:space="0" w:color="auto"/>
            </w:tcBorders>
            <w:shd w:val="clear" w:color="auto" w:fill="auto"/>
          </w:tcPr>
          <w:p w14:paraId="67977C3C" w14:textId="77777777" w:rsidR="00F43C0B" w:rsidRPr="003E437E" w:rsidRDefault="00F43C0B" w:rsidP="00F43C0B">
            <w:pPr>
              <w:spacing w:after="0"/>
              <w:rPr>
                <w:rFonts w:ascii="Arial" w:hAnsi="Arial" w:cs="Arial"/>
                <w:b/>
                <w:bCs/>
                <w:lang w:val="en-US"/>
              </w:rPr>
            </w:pPr>
            <w:r w:rsidRPr="003E437E">
              <w:rPr>
                <w:rFonts w:ascii="Arial" w:hAnsi="Arial" w:cs="Arial"/>
                <w:b/>
                <w:bCs/>
                <w:lang w:val="en-US"/>
              </w:rPr>
              <w:t> </w:t>
            </w: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3985F971" w14:textId="77777777" w:rsidR="00F43C0B" w:rsidRPr="003E437E" w:rsidRDefault="00F43C0B" w:rsidP="00F43C0B">
            <w:pPr>
              <w:spacing w:after="0"/>
              <w:rPr>
                <w:rFonts w:ascii="Arial" w:eastAsia="MS Mincho" w:hAnsi="Arial" w:cs="Arial"/>
                <w:b/>
                <w:lang w:val="en-US"/>
              </w:rPr>
            </w:pPr>
            <w:r w:rsidRPr="003E437E">
              <w:rPr>
                <w:rFonts w:ascii="Arial" w:eastAsia="MS Mincho" w:hAnsi="Arial" w:cs="Arial"/>
                <w:b/>
                <w:lang w:val="en-US"/>
              </w:rPr>
              <w:t> </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63BF3040" w14:textId="77777777" w:rsidR="00F43C0B" w:rsidRPr="00647C5A" w:rsidRDefault="00FF67E2" w:rsidP="00F43C0B">
            <w:pPr>
              <w:spacing w:after="0"/>
              <w:rPr>
                <w:rFonts w:ascii="Arial" w:hAnsi="Arial" w:cs="Arial"/>
                <w:sz w:val="14"/>
                <w:szCs w:val="14"/>
              </w:rPr>
            </w:pPr>
            <w:hyperlink r:id="rId129" w:history="1">
              <w:r w:rsidR="00F43C0B" w:rsidRPr="00647C5A">
                <w:rPr>
                  <w:rStyle w:val="Lienhypertexte"/>
                  <w:rFonts w:ascii="Arial" w:hAnsi="Arial" w:cs="Arial"/>
                  <w:sz w:val="14"/>
                  <w:szCs w:val="14"/>
                </w:rPr>
                <w:t>CP-223249</w:t>
              </w:r>
            </w:hyperlink>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38AAFD0A" w14:textId="77777777" w:rsidR="00F43C0B" w:rsidRPr="003E437E" w:rsidRDefault="00F43C0B" w:rsidP="00F43C0B">
            <w:pPr>
              <w:spacing w:after="0"/>
              <w:rPr>
                <w:rFonts w:ascii="Arial" w:eastAsia="MS Mincho" w:hAnsi="Arial" w:cs="Arial"/>
                <w:lang w:val="en-US"/>
              </w:rPr>
            </w:pPr>
            <w:r w:rsidRPr="003E437E">
              <w:rPr>
                <w:rFonts w:ascii="Arial" w:eastAsia="MS Mincho" w:hAnsi="Arial" w:cs="Arial"/>
                <w:lang w:val="en-US"/>
              </w:rPr>
              <w:t>Aerial subscription indication</w:t>
            </w: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12BA30CB" w14:textId="77777777" w:rsidR="00F43C0B" w:rsidRPr="003E437E" w:rsidRDefault="00F43C0B" w:rsidP="00F43C0B">
            <w:pPr>
              <w:spacing w:after="0"/>
              <w:rPr>
                <w:rFonts w:ascii="Arial" w:eastAsia="MS Mincho" w:hAnsi="Arial" w:cs="Arial"/>
                <w:lang w:val="en-US"/>
              </w:rPr>
            </w:pPr>
            <w:r w:rsidRPr="003E437E">
              <w:rPr>
                <w:rFonts w:ascii="Arial" w:eastAsia="MS Mincho" w:hAnsi="Arial" w:cs="Arial"/>
                <w:lang w:val="en-US"/>
              </w:rPr>
              <w:t>Samsung</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0BEE8C27" w14:textId="5D3B5444" w:rsidR="00F43C0B" w:rsidRPr="003E437E" w:rsidRDefault="00F43C0B" w:rsidP="00F43C0B">
            <w:pPr>
              <w:spacing w:after="0"/>
              <w:rPr>
                <w:rFonts w:ascii="Arial" w:hAnsi="Arial" w:cs="Arial"/>
                <w:color w:val="000000"/>
                <w:lang w:val="en-US"/>
              </w:rPr>
            </w:pPr>
            <w:r>
              <w:rPr>
                <w:rFonts w:ascii="Arial" w:hAnsi="Arial" w:cs="Arial"/>
                <w:color w:val="000000"/>
                <w:lang w:val="en-US"/>
              </w:rPr>
              <w:t>Revised to 3250</w:t>
            </w:r>
            <w:r w:rsidRPr="003E437E">
              <w:rPr>
                <w:rFonts w:ascii="Arial" w:hAnsi="Arial" w:cs="Arial"/>
                <w:color w:val="000000"/>
                <w:lang w:val="en-US"/>
              </w:rPr>
              <w:t> </w:t>
            </w: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598374AE" w14:textId="77777777" w:rsidR="00F43C0B" w:rsidRPr="003E437E" w:rsidRDefault="00F43C0B" w:rsidP="00F43C0B">
            <w:pPr>
              <w:spacing w:after="0"/>
              <w:rPr>
                <w:rFonts w:ascii="Arial" w:hAnsi="Arial" w:cs="Arial"/>
                <w:lang w:val="en-US"/>
              </w:rPr>
            </w:pPr>
            <w:r>
              <w:rPr>
                <w:rFonts w:ascii="Arial" w:hAnsi="Arial" w:cs="Arial"/>
                <w:lang w:val="en-US"/>
              </w:rPr>
              <w:t xml:space="preserve">Revision of </w:t>
            </w:r>
            <w:r w:rsidRPr="003E437E">
              <w:rPr>
                <w:rFonts w:ascii="Arial" w:hAnsi="Arial" w:cs="Arial"/>
                <w:lang w:val="en-US"/>
              </w:rPr>
              <w:t>C1-2269</w:t>
            </w:r>
            <w:r>
              <w:rPr>
                <w:rFonts w:ascii="Arial" w:hAnsi="Arial" w:cs="Arial"/>
                <w:lang w:val="en-US"/>
              </w:rPr>
              <w:t>20</w:t>
            </w:r>
          </w:p>
        </w:tc>
      </w:tr>
      <w:tr w:rsidR="00A3078A" w:rsidRPr="003E437E" w14:paraId="1278C0E1" w14:textId="77777777" w:rsidTr="00A46423">
        <w:trPr>
          <w:cantSplit/>
        </w:trPr>
        <w:tc>
          <w:tcPr>
            <w:tcW w:w="846" w:type="dxa"/>
            <w:tcBorders>
              <w:top w:val="single" w:sz="4" w:space="0" w:color="auto"/>
              <w:left w:val="single" w:sz="18" w:space="0" w:color="auto"/>
              <w:bottom w:val="single" w:sz="4" w:space="0" w:color="auto"/>
              <w:right w:val="single" w:sz="4" w:space="0" w:color="auto"/>
            </w:tcBorders>
            <w:shd w:val="clear" w:color="auto" w:fill="auto"/>
          </w:tcPr>
          <w:p w14:paraId="1034C10A" w14:textId="77777777" w:rsidR="00F43C0B" w:rsidRPr="003E437E" w:rsidRDefault="00F43C0B" w:rsidP="00F43C0B">
            <w:pPr>
              <w:spacing w:after="0"/>
              <w:rPr>
                <w:rFonts w:ascii="Arial" w:hAnsi="Arial" w:cs="Arial"/>
                <w:b/>
                <w:bCs/>
                <w:lang w:val="en-US"/>
              </w:rPr>
            </w:pPr>
            <w:r w:rsidRPr="003E437E">
              <w:rPr>
                <w:rFonts w:ascii="Arial" w:hAnsi="Arial" w:cs="Arial"/>
                <w:b/>
                <w:bCs/>
                <w:lang w:val="en-US"/>
              </w:rPr>
              <w:t> </w:t>
            </w: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52DE4372" w14:textId="77777777" w:rsidR="00F43C0B" w:rsidRPr="003E437E" w:rsidRDefault="00F43C0B" w:rsidP="00F43C0B">
            <w:pPr>
              <w:spacing w:after="0"/>
              <w:rPr>
                <w:rFonts w:ascii="Arial" w:eastAsia="MS Mincho" w:hAnsi="Arial" w:cs="Arial"/>
                <w:b/>
                <w:lang w:val="en-US"/>
              </w:rPr>
            </w:pPr>
            <w:r w:rsidRPr="003E437E">
              <w:rPr>
                <w:rFonts w:ascii="Arial" w:eastAsia="MS Mincho" w:hAnsi="Arial" w:cs="Arial"/>
                <w:b/>
                <w:lang w:val="en-US"/>
              </w:rPr>
              <w:t> </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33CE49B3" w14:textId="5CEE089C" w:rsidR="00F43C0B" w:rsidRPr="00647C5A" w:rsidRDefault="00FF67E2" w:rsidP="00F43C0B">
            <w:pPr>
              <w:spacing w:after="0"/>
              <w:rPr>
                <w:rFonts w:ascii="Arial" w:hAnsi="Arial" w:cs="Arial"/>
                <w:sz w:val="14"/>
                <w:szCs w:val="14"/>
              </w:rPr>
            </w:pPr>
            <w:hyperlink r:id="rId130" w:history="1">
              <w:r w:rsidR="00F43C0B">
                <w:rPr>
                  <w:rStyle w:val="Lienhypertexte"/>
                  <w:rFonts w:ascii="Arial" w:hAnsi="Arial" w:cs="Arial"/>
                  <w:sz w:val="14"/>
                  <w:szCs w:val="14"/>
                </w:rPr>
                <w:t>CP-223250</w:t>
              </w:r>
            </w:hyperlink>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0BEE3757" w14:textId="77777777" w:rsidR="00F43C0B" w:rsidRPr="003E437E" w:rsidRDefault="00F43C0B" w:rsidP="00F43C0B">
            <w:pPr>
              <w:spacing w:after="0"/>
              <w:rPr>
                <w:rFonts w:ascii="Arial" w:eastAsia="MS Mincho" w:hAnsi="Arial" w:cs="Arial"/>
                <w:lang w:val="en-US"/>
              </w:rPr>
            </w:pPr>
            <w:r w:rsidRPr="003E437E">
              <w:rPr>
                <w:rFonts w:ascii="Arial" w:eastAsia="MS Mincho" w:hAnsi="Arial" w:cs="Arial"/>
                <w:lang w:val="en-US"/>
              </w:rPr>
              <w:t>Aerial subscription indication</w:t>
            </w: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4CCDB9E1" w14:textId="77777777" w:rsidR="00F43C0B" w:rsidRPr="003E437E" w:rsidRDefault="00F43C0B" w:rsidP="00F43C0B">
            <w:pPr>
              <w:spacing w:after="0"/>
              <w:rPr>
                <w:rFonts w:ascii="Arial" w:eastAsia="MS Mincho" w:hAnsi="Arial" w:cs="Arial"/>
                <w:lang w:val="en-US"/>
              </w:rPr>
            </w:pPr>
            <w:r w:rsidRPr="003E437E">
              <w:rPr>
                <w:rFonts w:ascii="Arial" w:eastAsia="MS Mincho" w:hAnsi="Arial" w:cs="Arial"/>
                <w:lang w:val="en-US"/>
              </w:rPr>
              <w:t>Samsung</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0B60CC33" w14:textId="7101A06C" w:rsidR="00F43C0B" w:rsidRPr="003E437E" w:rsidRDefault="00FE7BAF" w:rsidP="00F43C0B">
            <w:pPr>
              <w:spacing w:after="0"/>
              <w:rPr>
                <w:rFonts w:ascii="Arial" w:hAnsi="Arial" w:cs="Arial"/>
                <w:color w:val="000000"/>
                <w:lang w:val="en-US"/>
              </w:rPr>
            </w:pPr>
            <w:r>
              <w:rPr>
                <w:rFonts w:ascii="Arial" w:hAnsi="Arial" w:cs="Arial"/>
                <w:color w:val="000000"/>
                <w:lang w:val="en-US"/>
              </w:rPr>
              <w:t>Revised to 3268</w:t>
            </w: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603A0CFA" w14:textId="28129A26" w:rsidR="00F43C0B" w:rsidRPr="00F43C0B" w:rsidRDefault="00F43C0B" w:rsidP="00F43C0B">
            <w:pPr>
              <w:spacing w:after="0"/>
              <w:rPr>
                <w:rFonts w:ascii="Arial" w:hAnsi="Arial" w:cs="Arial"/>
                <w:lang w:val="en-US"/>
              </w:rPr>
            </w:pPr>
            <w:r w:rsidRPr="00F43C0B">
              <w:rPr>
                <w:rFonts w:ascii="Arial" w:hAnsi="Arial" w:cs="Arial"/>
                <w:lang w:val="en-US"/>
              </w:rPr>
              <w:t>CT1 CRs are further revised to CP-223250 / CP-223252 with following changes:</w:t>
            </w:r>
          </w:p>
          <w:p w14:paraId="2E10C6A9" w14:textId="77777777" w:rsidR="00F43C0B" w:rsidRPr="00F43C0B" w:rsidRDefault="00F43C0B" w:rsidP="00F43C0B">
            <w:pPr>
              <w:spacing w:after="0"/>
              <w:rPr>
                <w:rFonts w:ascii="Arial" w:hAnsi="Arial" w:cs="Arial"/>
                <w:lang w:val="en-US"/>
              </w:rPr>
            </w:pPr>
            <w:r w:rsidRPr="00F43C0B">
              <w:rPr>
                <w:rFonts w:ascii="Arial" w:hAnsi="Arial" w:cs="Arial"/>
                <w:lang w:val="en-US"/>
              </w:rPr>
              <w:t>o</w:t>
            </w:r>
            <w:r w:rsidRPr="00F43C0B">
              <w:rPr>
                <w:rFonts w:ascii="Arial" w:hAnsi="Arial" w:cs="Arial"/>
                <w:lang w:val="en-US"/>
              </w:rPr>
              <w:tab/>
              <w:t>EN is removed</w:t>
            </w:r>
          </w:p>
          <w:p w14:paraId="1CC02959" w14:textId="77777777" w:rsidR="00F43C0B" w:rsidRDefault="00F43C0B" w:rsidP="00F43C0B">
            <w:pPr>
              <w:spacing w:after="0"/>
              <w:rPr>
                <w:rFonts w:ascii="Arial" w:hAnsi="Arial" w:cs="Arial"/>
                <w:lang w:val="en-US"/>
              </w:rPr>
            </w:pPr>
            <w:r w:rsidRPr="00F43C0B">
              <w:rPr>
                <w:rFonts w:ascii="Arial" w:hAnsi="Arial" w:cs="Arial"/>
                <w:lang w:val="en-US"/>
              </w:rPr>
              <w:t>o</w:t>
            </w:r>
            <w:r w:rsidRPr="00F43C0B">
              <w:rPr>
                <w:rFonts w:ascii="Arial" w:hAnsi="Arial" w:cs="Arial"/>
                <w:lang w:val="en-US"/>
              </w:rPr>
              <w:tab/>
              <w:t>Capability indication is included in 5GMM capability. We believe this additional indication is still needed because if earlier registration was rejected due to lack of subscription to UAS service, UE may initiate normal-registration and AMF will not remember that UE is UAS capable.</w:t>
            </w:r>
          </w:p>
          <w:p w14:paraId="5910CD63" w14:textId="77777777" w:rsidR="006667C3" w:rsidRDefault="006667C3" w:rsidP="00F43C0B">
            <w:pPr>
              <w:spacing w:after="0"/>
              <w:rPr>
                <w:rFonts w:ascii="Arial" w:hAnsi="Arial" w:cs="Arial"/>
                <w:lang w:val="en-US"/>
              </w:rPr>
            </w:pPr>
          </w:p>
          <w:p w14:paraId="74A438D6" w14:textId="77777777" w:rsidR="006667C3" w:rsidRPr="00647C5A" w:rsidRDefault="006667C3" w:rsidP="006667C3">
            <w:pPr>
              <w:spacing w:after="0"/>
              <w:rPr>
                <w:rFonts w:ascii="Arial" w:hAnsi="Arial" w:cs="Arial"/>
                <w:b/>
                <w:bCs/>
                <w:lang w:val="en-US"/>
              </w:rPr>
            </w:pPr>
            <w:r w:rsidRPr="00647C5A">
              <w:rPr>
                <w:rFonts w:ascii="Arial" w:hAnsi="Arial" w:cs="Arial"/>
                <w:b/>
                <w:bCs/>
                <w:lang w:val="en-US"/>
              </w:rPr>
              <w:t>E///:</w:t>
            </w:r>
          </w:p>
          <w:p w14:paraId="5B255CD5" w14:textId="77777777" w:rsidR="006667C3" w:rsidRPr="006667C3" w:rsidRDefault="006667C3" w:rsidP="006667C3">
            <w:pPr>
              <w:spacing w:after="0"/>
              <w:rPr>
                <w:rFonts w:ascii="Arial" w:hAnsi="Arial" w:cs="Arial"/>
                <w:lang w:val="en-US"/>
              </w:rPr>
            </w:pPr>
            <w:r w:rsidRPr="006667C3">
              <w:rPr>
                <w:rFonts w:ascii="Arial" w:hAnsi="Arial" w:cs="Arial"/>
                <w:lang w:val="en-US"/>
              </w:rPr>
              <w:t>regarding CP-223252 (and its mirror CP-223250):</w:t>
            </w:r>
          </w:p>
          <w:p w14:paraId="43673138" w14:textId="77777777" w:rsidR="006667C3" w:rsidRPr="006667C3" w:rsidRDefault="006667C3" w:rsidP="006667C3">
            <w:pPr>
              <w:spacing w:after="0"/>
              <w:rPr>
                <w:rFonts w:ascii="Arial" w:hAnsi="Arial" w:cs="Arial"/>
                <w:lang w:val="en-US"/>
              </w:rPr>
            </w:pPr>
            <w:r w:rsidRPr="006667C3">
              <w:rPr>
                <w:rFonts w:ascii="Arial" w:hAnsi="Arial" w:cs="Arial"/>
                <w:lang w:val="en-US"/>
              </w:rPr>
              <w:t>- OK with removal of editor's note.</w:t>
            </w:r>
          </w:p>
          <w:p w14:paraId="47CB8D15" w14:textId="77777777" w:rsidR="006667C3" w:rsidRDefault="006667C3" w:rsidP="006667C3">
            <w:pPr>
              <w:spacing w:after="0"/>
              <w:rPr>
                <w:rFonts w:ascii="Arial" w:hAnsi="Arial" w:cs="Arial"/>
                <w:lang w:val="en-US"/>
              </w:rPr>
            </w:pPr>
            <w:r w:rsidRPr="006667C3">
              <w:rPr>
                <w:rFonts w:ascii="Arial" w:hAnsi="Arial" w:cs="Arial"/>
                <w:lang w:val="en-US"/>
              </w:rPr>
              <w:t>- not sure about changes in 5.5.1.2, 5.5.1.3.2, 9.11.3.1.</w:t>
            </w:r>
          </w:p>
          <w:p w14:paraId="2B34286D" w14:textId="77777777" w:rsidR="00B24D50" w:rsidRDefault="00B24D50" w:rsidP="006667C3">
            <w:pPr>
              <w:spacing w:after="0"/>
              <w:rPr>
                <w:rFonts w:ascii="Arial" w:hAnsi="Arial" w:cs="Arial"/>
                <w:lang w:val="en-US"/>
              </w:rPr>
            </w:pPr>
          </w:p>
          <w:p w14:paraId="5D3B2812" w14:textId="77777777" w:rsidR="00B24D50" w:rsidRPr="00B24D50" w:rsidRDefault="00B24D50" w:rsidP="00B24D50">
            <w:pPr>
              <w:spacing w:after="0"/>
              <w:rPr>
                <w:rFonts w:ascii="Arial" w:hAnsi="Arial" w:cs="Arial"/>
                <w:lang w:val="en-US"/>
              </w:rPr>
            </w:pPr>
            <w:r w:rsidRPr="00B24D50">
              <w:rPr>
                <w:rFonts w:ascii="Arial" w:hAnsi="Arial" w:cs="Arial"/>
                <w:lang w:val="en-US"/>
              </w:rPr>
              <w:t>The AMF knows that the UE supports the UAS service based on 24.501 statement:</w:t>
            </w:r>
          </w:p>
          <w:p w14:paraId="417D17FA" w14:textId="77777777" w:rsidR="00B24D50" w:rsidRPr="00B24D50" w:rsidRDefault="00B24D50" w:rsidP="00B24D50">
            <w:pPr>
              <w:spacing w:after="0"/>
              <w:rPr>
                <w:rFonts w:ascii="Arial" w:hAnsi="Arial" w:cs="Arial"/>
                <w:lang w:val="en-US"/>
              </w:rPr>
            </w:pPr>
            <w:r w:rsidRPr="00B24D50">
              <w:rPr>
                <w:rFonts w:ascii="Arial" w:hAnsi="Arial" w:cs="Arial"/>
                <w:lang w:val="en-US"/>
              </w:rPr>
              <w:t>------------</w:t>
            </w:r>
          </w:p>
          <w:p w14:paraId="770D98B3" w14:textId="77777777" w:rsidR="00B24D50" w:rsidRPr="00B24D50" w:rsidRDefault="00B24D50" w:rsidP="00B24D50">
            <w:pPr>
              <w:spacing w:after="0"/>
              <w:rPr>
                <w:rFonts w:ascii="Arial" w:hAnsi="Arial" w:cs="Arial"/>
                <w:lang w:val="en-US"/>
              </w:rPr>
            </w:pPr>
            <w:r w:rsidRPr="00B24D50">
              <w:rPr>
                <w:rFonts w:ascii="Arial" w:hAnsi="Arial" w:cs="Arial"/>
                <w:lang w:val="en-US"/>
              </w:rPr>
              <w:t>When the UE supporting UAS services initiates an initial registration for UAS services, the UE shall include the service-level device ID in the Service-level-AA container IE of the REGISTRATION REQUEST message and set the value to the CAA-level UAV ID.</w:t>
            </w:r>
          </w:p>
          <w:p w14:paraId="5FA804C9" w14:textId="77777777" w:rsidR="00B24D50" w:rsidRPr="00B24D50" w:rsidRDefault="00B24D50" w:rsidP="00B24D50">
            <w:pPr>
              <w:spacing w:after="0"/>
              <w:rPr>
                <w:rFonts w:ascii="Arial" w:hAnsi="Arial" w:cs="Arial"/>
                <w:lang w:val="en-US"/>
              </w:rPr>
            </w:pPr>
            <w:r w:rsidRPr="00B24D50">
              <w:rPr>
                <w:rFonts w:ascii="Arial" w:hAnsi="Arial" w:cs="Arial"/>
                <w:lang w:val="en-US"/>
              </w:rPr>
              <w:t>------------</w:t>
            </w:r>
          </w:p>
          <w:p w14:paraId="4BCC734D" w14:textId="77777777" w:rsidR="00B24D50" w:rsidRPr="00B24D50" w:rsidRDefault="00B24D50" w:rsidP="00B24D50">
            <w:pPr>
              <w:spacing w:after="0"/>
              <w:rPr>
                <w:rFonts w:ascii="Arial" w:hAnsi="Arial" w:cs="Arial"/>
                <w:lang w:val="en-US"/>
              </w:rPr>
            </w:pPr>
          </w:p>
          <w:p w14:paraId="7D703A78" w14:textId="77777777" w:rsidR="00B24D50" w:rsidRPr="00B24D50" w:rsidRDefault="00B24D50" w:rsidP="00B24D50">
            <w:pPr>
              <w:spacing w:after="0"/>
              <w:rPr>
                <w:rFonts w:ascii="Arial" w:hAnsi="Arial" w:cs="Arial"/>
                <w:lang w:val="en-US"/>
              </w:rPr>
            </w:pPr>
            <w:r w:rsidRPr="00B24D50">
              <w:rPr>
                <w:rFonts w:ascii="Arial" w:hAnsi="Arial" w:cs="Arial"/>
                <w:lang w:val="en-US"/>
              </w:rPr>
              <w:t xml:space="preserve">A new indication in 5GMM capability IE would be useful only if the above 24.501 statement becomes conditional on the UE supporting UAS services and requesting UAS services. In such case, if the UE supports UAS services and does NOT request UAS services, the AMF </w:t>
            </w:r>
            <w:proofErr w:type="gramStart"/>
            <w:r w:rsidRPr="00B24D50">
              <w:rPr>
                <w:rFonts w:ascii="Arial" w:hAnsi="Arial" w:cs="Arial"/>
                <w:lang w:val="en-US"/>
              </w:rPr>
              <w:t>would</w:t>
            </w:r>
            <w:proofErr w:type="gramEnd"/>
            <w:r w:rsidRPr="00B24D50">
              <w:rPr>
                <w:rFonts w:ascii="Arial" w:hAnsi="Arial" w:cs="Arial"/>
                <w:lang w:val="en-US"/>
              </w:rPr>
              <w:t xml:space="preserve"> not receive service-level device ID in the Service-level-AA container IE but would receive the "UAS supported" indication in 5GMM capability IE. The AMF would provide the information to the UE about UE's aerial subscription (or UAS service availability) based on the "UAS supported" indication in 5GMM capability IE. </w:t>
            </w:r>
          </w:p>
          <w:p w14:paraId="55800434" w14:textId="77777777" w:rsidR="00B24D50" w:rsidRPr="00B24D50" w:rsidRDefault="00B24D50" w:rsidP="00B24D50">
            <w:pPr>
              <w:spacing w:after="0"/>
              <w:rPr>
                <w:rFonts w:ascii="Arial" w:hAnsi="Arial" w:cs="Arial"/>
                <w:lang w:val="en-US"/>
              </w:rPr>
            </w:pPr>
            <w:r w:rsidRPr="00B24D50">
              <w:rPr>
                <w:rFonts w:ascii="Arial" w:hAnsi="Arial" w:cs="Arial"/>
                <w:lang w:val="en-US"/>
              </w:rPr>
              <w:t>However, CP-223250 does not change the above 24.501 statement so a need for the new indication in 5GMM capability IE is not clear.</w:t>
            </w:r>
          </w:p>
          <w:p w14:paraId="2B2E2D69" w14:textId="77777777" w:rsidR="00B24D50" w:rsidRPr="00B24D50" w:rsidRDefault="00B24D50" w:rsidP="00B24D50">
            <w:pPr>
              <w:spacing w:after="0"/>
              <w:rPr>
                <w:rFonts w:ascii="Arial" w:hAnsi="Arial" w:cs="Arial"/>
                <w:lang w:val="en-US"/>
              </w:rPr>
            </w:pPr>
          </w:p>
          <w:p w14:paraId="2590EBEA" w14:textId="77777777" w:rsidR="00B24D50" w:rsidRPr="00B24D50" w:rsidRDefault="00B24D50" w:rsidP="00B24D50">
            <w:pPr>
              <w:spacing w:after="0"/>
              <w:rPr>
                <w:rFonts w:ascii="Arial" w:hAnsi="Arial" w:cs="Arial"/>
                <w:lang w:val="en-US"/>
              </w:rPr>
            </w:pPr>
            <w:r w:rsidRPr="00B24D50">
              <w:rPr>
                <w:rFonts w:ascii="Arial" w:hAnsi="Arial" w:cs="Arial"/>
                <w:lang w:val="en-US"/>
              </w:rPr>
              <w:t>If this change is really needed, it seems to be unrelated to a particular solution for network providing the information to the UE about UE's aerial subscription (or UAS service availability) and would be applicable both with CP-223250 and with alternative in CP-223246.</w:t>
            </w:r>
          </w:p>
          <w:p w14:paraId="65CD4737" w14:textId="77777777" w:rsidR="00B24D50" w:rsidRPr="00B24D50" w:rsidRDefault="00B24D50" w:rsidP="00B24D50">
            <w:pPr>
              <w:spacing w:after="0"/>
              <w:rPr>
                <w:rFonts w:ascii="Arial" w:hAnsi="Arial" w:cs="Arial"/>
                <w:lang w:val="en-US"/>
              </w:rPr>
            </w:pPr>
          </w:p>
          <w:p w14:paraId="7D10DA3A" w14:textId="77777777" w:rsidR="00B24D50" w:rsidRDefault="00B24D50" w:rsidP="00B24D50">
            <w:pPr>
              <w:spacing w:after="0"/>
              <w:rPr>
                <w:rFonts w:ascii="Arial" w:hAnsi="Arial" w:cs="Arial"/>
                <w:lang w:val="en-US"/>
              </w:rPr>
            </w:pPr>
            <w:r w:rsidRPr="00B24D50">
              <w:rPr>
                <w:rFonts w:ascii="Arial" w:hAnsi="Arial" w:cs="Arial"/>
                <w:lang w:val="en-US"/>
              </w:rPr>
              <w:t xml:space="preserve">We suggest </w:t>
            </w:r>
            <w:proofErr w:type="gramStart"/>
            <w:r w:rsidRPr="00B24D50">
              <w:rPr>
                <w:rFonts w:ascii="Arial" w:hAnsi="Arial" w:cs="Arial"/>
                <w:lang w:val="en-US"/>
              </w:rPr>
              <w:t>to remove</w:t>
            </w:r>
            <w:proofErr w:type="gramEnd"/>
            <w:r w:rsidRPr="00B24D50">
              <w:rPr>
                <w:rFonts w:ascii="Arial" w:hAnsi="Arial" w:cs="Arial"/>
                <w:lang w:val="en-US"/>
              </w:rPr>
              <w:t xml:space="preserve"> changes in 5.5.1.2, 5.5.1.3.2, 9.11.3.1 out of CP-223250, and put it into a dedicated CR.</w:t>
            </w:r>
          </w:p>
          <w:p w14:paraId="7368E661" w14:textId="77777777" w:rsidR="00B24D50" w:rsidRDefault="00B24D50" w:rsidP="00B24D50">
            <w:pPr>
              <w:spacing w:after="0"/>
              <w:rPr>
                <w:rFonts w:ascii="Arial" w:hAnsi="Arial" w:cs="Arial"/>
                <w:lang w:val="en-US"/>
              </w:rPr>
            </w:pPr>
          </w:p>
          <w:p w14:paraId="22913E8B" w14:textId="77777777" w:rsidR="00B24D50" w:rsidRDefault="00B24D50" w:rsidP="00B24D50">
            <w:pPr>
              <w:spacing w:after="0"/>
              <w:rPr>
                <w:rFonts w:ascii="Arial" w:hAnsi="Arial" w:cs="Arial"/>
                <w:lang w:val="en-US"/>
              </w:rPr>
            </w:pPr>
            <w:r>
              <w:rPr>
                <w:rFonts w:ascii="Arial" w:hAnsi="Arial" w:cs="Arial"/>
                <w:lang w:val="en-US"/>
              </w:rPr>
              <w:t>Samsung:</w:t>
            </w:r>
          </w:p>
          <w:p w14:paraId="0BCC31B6" w14:textId="77777777" w:rsidR="00B24D50" w:rsidRDefault="00B24D50" w:rsidP="00B24D50">
            <w:pPr>
              <w:spacing w:after="0"/>
              <w:rPr>
                <w:rFonts w:ascii="Arial" w:hAnsi="Arial" w:cs="Arial"/>
                <w:lang w:val="en-US"/>
              </w:rPr>
            </w:pPr>
            <w:r w:rsidRPr="00B24D50">
              <w:rPr>
                <w:rFonts w:ascii="Arial" w:hAnsi="Arial" w:cs="Arial"/>
                <w:lang w:val="en-US"/>
              </w:rPr>
              <w:t xml:space="preserve">Our assessment is also </w:t>
            </w:r>
            <w:proofErr w:type="gramStart"/>
            <w:r w:rsidRPr="00B24D50">
              <w:rPr>
                <w:rFonts w:ascii="Arial" w:hAnsi="Arial" w:cs="Arial"/>
                <w:lang w:val="en-US"/>
              </w:rPr>
              <w:t>similar</w:t>
            </w:r>
            <w:proofErr w:type="gramEnd"/>
            <w:r w:rsidRPr="00B24D50">
              <w:rPr>
                <w:rFonts w:ascii="Arial" w:hAnsi="Arial" w:cs="Arial"/>
                <w:lang w:val="en-US"/>
              </w:rPr>
              <w:t xml:space="preserve"> and we believe it may be needed for UCU case too. I am fine to use a dedicated CR, or we can simply replicate this in QC CR too if QC agrees. We can take the approach whatever group prefers.</w:t>
            </w:r>
          </w:p>
          <w:p w14:paraId="7D74407A" w14:textId="77777777" w:rsidR="002E4966" w:rsidRDefault="002E4966" w:rsidP="00B24D50">
            <w:pPr>
              <w:spacing w:after="0"/>
              <w:rPr>
                <w:rFonts w:ascii="Arial" w:hAnsi="Arial" w:cs="Arial"/>
                <w:lang w:val="en-US"/>
              </w:rPr>
            </w:pPr>
          </w:p>
          <w:p w14:paraId="2B85D9FA" w14:textId="597C1FEC" w:rsidR="004E71C2" w:rsidRPr="002E4966" w:rsidRDefault="004E71C2" w:rsidP="004E71C2">
            <w:pPr>
              <w:spacing w:after="0"/>
              <w:rPr>
                <w:rFonts w:ascii="Arial" w:hAnsi="Arial" w:cs="Arial"/>
                <w:b/>
                <w:bCs/>
                <w:lang w:val="en-US"/>
              </w:rPr>
            </w:pPr>
            <w:r w:rsidRPr="002E4966">
              <w:rPr>
                <w:rFonts w:ascii="Arial" w:hAnsi="Arial" w:cs="Arial"/>
                <w:b/>
                <w:bCs/>
                <w:lang w:val="en-US"/>
              </w:rPr>
              <w:t>QC, Nokia</w:t>
            </w:r>
            <w:r>
              <w:rPr>
                <w:rFonts w:ascii="Arial" w:hAnsi="Arial" w:cs="Arial"/>
                <w:b/>
                <w:bCs/>
                <w:lang w:val="en-US"/>
              </w:rPr>
              <w:t>, Motorola</w:t>
            </w:r>
            <w:r w:rsidRPr="002E4966">
              <w:rPr>
                <w:rFonts w:ascii="Arial" w:hAnsi="Arial" w:cs="Arial"/>
                <w:b/>
                <w:bCs/>
                <w:lang w:val="en-US"/>
              </w:rPr>
              <w:t>:</w:t>
            </w:r>
          </w:p>
          <w:p w14:paraId="49080C09" w14:textId="77777777" w:rsidR="004E71C2" w:rsidRDefault="004E71C2" w:rsidP="004E71C2">
            <w:pPr>
              <w:spacing w:after="0"/>
              <w:rPr>
                <w:rFonts w:ascii="Arial" w:hAnsi="Arial" w:cs="Arial"/>
                <w:lang w:val="en-US"/>
              </w:rPr>
            </w:pPr>
            <w:r w:rsidRPr="002E4966">
              <w:rPr>
                <w:rFonts w:ascii="Arial" w:hAnsi="Arial" w:cs="Arial"/>
                <w:lang w:val="en-US"/>
              </w:rPr>
              <w:t>the indication about a UE’s capability here can be considered as an optimization that needs to be studied separately, and it is better not to be correlated with the current discussion, to keep the issue simpler</w:t>
            </w:r>
          </w:p>
          <w:p w14:paraId="1B8683BE" w14:textId="339BDCD9" w:rsidR="002E4966" w:rsidRPr="003E437E" w:rsidRDefault="002E4966" w:rsidP="00B24D50">
            <w:pPr>
              <w:spacing w:after="0"/>
              <w:rPr>
                <w:rFonts w:ascii="Arial" w:hAnsi="Arial" w:cs="Arial"/>
                <w:lang w:val="en-US"/>
              </w:rPr>
            </w:pPr>
          </w:p>
        </w:tc>
      </w:tr>
      <w:tr w:rsidR="00FE7BAF" w:rsidRPr="003E437E" w14:paraId="15D63B55" w14:textId="77777777" w:rsidTr="00A46423">
        <w:trPr>
          <w:cantSplit/>
        </w:trPr>
        <w:tc>
          <w:tcPr>
            <w:tcW w:w="846" w:type="dxa"/>
            <w:tcBorders>
              <w:top w:val="single" w:sz="4" w:space="0" w:color="auto"/>
              <w:left w:val="single" w:sz="18" w:space="0" w:color="auto"/>
              <w:bottom w:val="single" w:sz="4" w:space="0" w:color="auto"/>
              <w:right w:val="single" w:sz="4" w:space="0" w:color="auto"/>
            </w:tcBorders>
            <w:shd w:val="clear" w:color="auto" w:fill="auto"/>
          </w:tcPr>
          <w:p w14:paraId="2B894A02" w14:textId="77777777" w:rsidR="00FE7BAF" w:rsidRPr="003E437E" w:rsidRDefault="00FE7BAF" w:rsidP="00E17583">
            <w:pPr>
              <w:spacing w:after="0"/>
              <w:rPr>
                <w:rFonts w:ascii="Arial" w:hAnsi="Arial" w:cs="Arial"/>
                <w:b/>
                <w:bCs/>
                <w:lang w:val="en-US"/>
              </w:rPr>
            </w:pPr>
            <w:r w:rsidRPr="003E437E">
              <w:rPr>
                <w:rFonts w:ascii="Arial" w:hAnsi="Arial" w:cs="Arial"/>
                <w:b/>
                <w:bCs/>
                <w:lang w:val="en-US"/>
              </w:rPr>
              <w:t> </w:t>
            </w: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4CE8F5C2" w14:textId="77777777" w:rsidR="00FE7BAF" w:rsidRPr="003E437E" w:rsidRDefault="00FE7BAF" w:rsidP="00E17583">
            <w:pPr>
              <w:spacing w:after="0"/>
              <w:rPr>
                <w:rFonts w:ascii="Arial" w:eastAsia="MS Mincho" w:hAnsi="Arial" w:cs="Arial"/>
                <w:b/>
                <w:lang w:val="en-US"/>
              </w:rPr>
            </w:pPr>
            <w:r w:rsidRPr="003E437E">
              <w:rPr>
                <w:rFonts w:ascii="Arial" w:eastAsia="MS Mincho" w:hAnsi="Arial" w:cs="Arial"/>
                <w:b/>
                <w:lang w:val="en-US"/>
              </w:rPr>
              <w:t> </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2028F4D0" w14:textId="59FF41DA" w:rsidR="00FE7BAF" w:rsidRPr="00647C5A" w:rsidRDefault="00FF67E2" w:rsidP="00E17583">
            <w:pPr>
              <w:spacing w:after="0"/>
              <w:rPr>
                <w:rFonts w:ascii="Arial" w:hAnsi="Arial" w:cs="Arial"/>
                <w:sz w:val="14"/>
                <w:szCs w:val="14"/>
              </w:rPr>
            </w:pPr>
            <w:hyperlink r:id="rId131" w:history="1">
              <w:r w:rsidR="00FE7BAF">
                <w:rPr>
                  <w:rStyle w:val="Lienhypertexte"/>
                  <w:rFonts w:ascii="Arial" w:hAnsi="Arial" w:cs="Arial"/>
                  <w:sz w:val="14"/>
                  <w:szCs w:val="14"/>
                </w:rPr>
                <w:t>CP-223268</w:t>
              </w:r>
            </w:hyperlink>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5E44812A" w14:textId="77777777" w:rsidR="00FE7BAF" w:rsidRPr="003E437E" w:rsidRDefault="00FE7BAF" w:rsidP="00E17583">
            <w:pPr>
              <w:spacing w:after="0"/>
              <w:rPr>
                <w:rFonts w:ascii="Arial" w:eastAsia="MS Mincho" w:hAnsi="Arial" w:cs="Arial"/>
                <w:lang w:val="en-US"/>
              </w:rPr>
            </w:pPr>
            <w:r w:rsidRPr="003E437E">
              <w:rPr>
                <w:rFonts w:ascii="Arial" w:eastAsia="MS Mincho" w:hAnsi="Arial" w:cs="Arial"/>
                <w:lang w:val="en-US"/>
              </w:rPr>
              <w:t>Aerial subscription indication</w:t>
            </w: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051C0B8B" w14:textId="77777777" w:rsidR="00FE7BAF" w:rsidRPr="003E437E" w:rsidRDefault="00FE7BAF" w:rsidP="00E17583">
            <w:pPr>
              <w:spacing w:after="0"/>
              <w:rPr>
                <w:rFonts w:ascii="Arial" w:eastAsia="MS Mincho" w:hAnsi="Arial" w:cs="Arial"/>
                <w:lang w:val="en-US"/>
              </w:rPr>
            </w:pPr>
            <w:r w:rsidRPr="003E437E">
              <w:rPr>
                <w:rFonts w:ascii="Arial" w:eastAsia="MS Mincho" w:hAnsi="Arial" w:cs="Arial"/>
                <w:lang w:val="en-US"/>
              </w:rPr>
              <w:t>Samsung</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1FF37A76" w14:textId="79C1DBB8" w:rsidR="00FE7BAF" w:rsidRPr="003E437E" w:rsidRDefault="00A46423" w:rsidP="00E17583">
            <w:pPr>
              <w:spacing w:after="0"/>
              <w:rPr>
                <w:rFonts w:ascii="Arial" w:hAnsi="Arial" w:cs="Arial"/>
                <w:color w:val="000000"/>
                <w:lang w:val="en-US"/>
              </w:rPr>
            </w:pPr>
            <w:r>
              <w:rPr>
                <w:rFonts w:ascii="Arial" w:hAnsi="Arial" w:cs="Arial"/>
                <w:color w:val="000000"/>
                <w:lang w:val="en-US"/>
              </w:rPr>
              <w:t>Withdrawn</w:t>
            </w: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077104EA" w14:textId="77777777" w:rsidR="00FE7BAF" w:rsidRPr="003E437E" w:rsidRDefault="00FE7BAF" w:rsidP="00E17583">
            <w:pPr>
              <w:spacing w:after="0"/>
              <w:rPr>
                <w:rFonts w:ascii="Arial" w:hAnsi="Arial" w:cs="Arial"/>
                <w:lang w:val="en-US"/>
              </w:rPr>
            </w:pPr>
          </w:p>
        </w:tc>
      </w:tr>
      <w:tr w:rsidR="00A764D9" w:rsidRPr="00AC38B9" w14:paraId="18D11BE4" w14:textId="77777777" w:rsidTr="00A46423">
        <w:trPr>
          <w:cantSplit/>
        </w:trPr>
        <w:tc>
          <w:tcPr>
            <w:tcW w:w="846" w:type="dxa"/>
            <w:tcBorders>
              <w:top w:val="single" w:sz="4" w:space="0" w:color="auto"/>
              <w:left w:val="single" w:sz="18" w:space="0" w:color="auto"/>
              <w:bottom w:val="single" w:sz="4" w:space="0" w:color="auto"/>
              <w:right w:val="single" w:sz="4" w:space="0" w:color="auto"/>
            </w:tcBorders>
            <w:shd w:val="clear" w:color="auto" w:fill="auto"/>
          </w:tcPr>
          <w:p w14:paraId="5A1FFA47" w14:textId="77777777" w:rsidR="00F43C0B" w:rsidRPr="00AC38B9" w:rsidRDefault="00F43C0B" w:rsidP="00F43C0B">
            <w:pPr>
              <w:spacing w:after="0"/>
              <w:rPr>
                <w:rFonts w:ascii="Arial" w:hAnsi="Arial" w:cs="Arial"/>
                <w:b/>
                <w:bCs/>
                <w:lang w:val="en-US"/>
              </w:rPr>
            </w:pPr>
            <w:r w:rsidRPr="00AC38B9">
              <w:rPr>
                <w:rFonts w:ascii="Arial" w:hAnsi="Arial" w:cs="Arial"/>
                <w:b/>
                <w:bCs/>
                <w:lang w:val="en-US"/>
              </w:rPr>
              <w:t> </w:t>
            </w: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17D160A5" w14:textId="77777777" w:rsidR="00F43C0B" w:rsidRPr="00AC38B9" w:rsidRDefault="00F43C0B" w:rsidP="00F43C0B">
            <w:pPr>
              <w:spacing w:after="0"/>
              <w:rPr>
                <w:rFonts w:ascii="Arial" w:eastAsia="MS Mincho" w:hAnsi="Arial" w:cs="Arial"/>
                <w:b/>
                <w:lang w:val="en-US"/>
              </w:rPr>
            </w:pPr>
            <w:r w:rsidRPr="00AC38B9">
              <w:rPr>
                <w:rFonts w:ascii="Arial" w:eastAsia="MS Mincho" w:hAnsi="Arial" w:cs="Arial"/>
                <w:b/>
                <w:lang w:val="en-US"/>
              </w:rPr>
              <w:t> </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56754E2A" w14:textId="77777777" w:rsidR="00F43C0B" w:rsidRPr="00AC38B9" w:rsidRDefault="00FF67E2" w:rsidP="00F43C0B">
            <w:pPr>
              <w:spacing w:after="0"/>
              <w:rPr>
                <w:rFonts w:ascii="Arial" w:hAnsi="Arial" w:cs="Arial"/>
                <w:sz w:val="14"/>
                <w:szCs w:val="14"/>
              </w:rPr>
            </w:pPr>
            <w:hyperlink r:id="rId132" w:history="1">
              <w:r w:rsidR="00F43C0B" w:rsidRPr="00AC38B9">
                <w:rPr>
                  <w:rStyle w:val="Lienhypertexte"/>
                  <w:rFonts w:ascii="Arial" w:hAnsi="Arial" w:cs="Arial"/>
                  <w:sz w:val="14"/>
                  <w:szCs w:val="14"/>
                </w:rPr>
                <w:t>CP-223251</w:t>
              </w:r>
            </w:hyperlink>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6D44923F" w14:textId="77777777" w:rsidR="00F43C0B" w:rsidRPr="00AC38B9" w:rsidRDefault="00F43C0B" w:rsidP="00F43C0B">
            <w:pPr>
              <w:spacing w:after="0"/>
              <w:rPr>
                <w:rFonts w:ascii="Arial" w:eastAsia="MS Mincho" w:hAnsi="Arial" w:cs="Arial"/>
                <w:lang w:val="en-US"/>
              </w:rPr>
            </w:pPr>
            <w:r w:rsidRPr="00AC38B9">
              <w:rPr>
                <w:rFonts w:ascii="Arial" w:eastAsia="MS Mincho" w:hAnsi="Arial" w:cs="Arial"/>
                <w:lang w:val="en-US"/>
              </w:rPr>
              <w:t>Aerial subscription indication</w:t>
            </w: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7AAB77CA" w14:textId="77777777" w:rsidR="00F43C0B" w:rsidRPr="00AC38B9" w:rsidRDefault="00F43C0B" w:rsidP="00F43C0B">
            <w:pPr>
              <w:spacing w:after="0"/>
              <w:rPr>
                <w:rFonts w:ascii="Arial" w:eastAsia="MS Mincho" w:hAnsi="Arial" w:cs="Arial"/>
                <w:lang w:val="en-US"/>
              </w:rPr>
            </w:pPr>
            <w:r w:rsidRPr="00AC38B9">
              <w:rPr>
                <w:rFonts w:ascii="Arial" w:eastAsia="MS Mincho" w:hAnsi="Arial" w:cs="Arial"/>
                <w:lang w:val="en-US"/>
              </w:rPr>
              <w:t>Samsung</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1F1F78CB" w14:textId="3FCD22AF" w:rsidR="00F43C0B" w:rsidRPr="00AC38B9" w:rsidRDefault="00F52B7D" w:rsidP="00F43C0B">
            <w:pPr>
              <w:spacing w:after="0"/>
              <w:rPr>
                <w:rFonts w:ascii="Arial" w:hAnsi="Arial" w:cs="Arial"/>
                <w:color w:val="000000"/>
                <w:lang w:val="en-US"/>
              </w:rPr>
            </w:pPr>
            <w:r>
              <w:rPr>
                <w:rFonts w:ascii="Arial" w:hAnsi="Arial" w:cs="Arial"/>
                <w:color w:val="000000"/>
                <w:lang w:val="en-US"/>
              </w:rPr>
              <w:t>Revised to 3258</w:t>
            </w: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626EB182" w14:textId="2D87B709" w:rsidR="00F43C0B" w:rsidRPr="00AC38B9" w:rsidRDefault="00F43C0B" w:rsidP="00F43C0B">
            <w:pPr>
              <w:spacing w:after="0"/>
              <w:rPr>
                <w:rFonts w:ascii="Arial" w:hAnsi="Arial" w:cs="Arial"/>
                <w:lang w:val="en-US"/>
              </w:rPr>
            </w:pPr>
            <w:r w:rsidRPr="00AC38B9">
              <w:rPr>
                <w:rFonts w:ascii="Arial" w:hAnsi="Arial" w:cs="Arial"/>
                <w:lang w:val="en-US"/>
              </w:rPr>
              <w:t xml:space="preserve">While discussing CT-Plenary CRs CP-223233 / CP-223248, it was highlighted that UDM API too needs to be changed to include indication of UE support for UAS Services. </w:t>
            </w:r>
          </w:p>
          <w:p w14:paraId="012E2220" w14:textId="77777777" w:rsidR="00F43C0B" w:rsidRDefault="00F43C0B" w:rsidP="00F43C0B">
            <w:pPr>
              <w:spacing w:after="0"/>
              <w:rPr>
                <w:rFonts w:ascii="Arial" w:hAnsi="Arial" w:cs="Arial"/>
                <w:lang w:val="en-US"/>
              </w:rPr>
            </w:pPr>
            <w:r w:rsidRPr="00AC38B9">
              <w:rPr>
                <w:rFonts w:ascii="Arial" w:hAnsi="Arial" w:cs="Arial"/>
                <w:lang w:val="en-US"/>
              </w:rPr>
              <w:t>The CR has dependency on approval of SA-Plenary CRs as highlighted in Cover page. </w:t>
            </w:r>
          </w:p>
          <w:p w14:paraId="61C12153" w14:textId="77777777" w:rsidR="00F43C0B" w:rsidRDefault="00F43C0B" w:rsidP="00F43C0B">
            <w:pPr>
              <w:spacing w:after="0"/>
              <w:rPr>
                <w:rFonts w:ascii="Arial" w:hAnsi="Arial" w:cs="Arial"/>
                <w:lang w:val="en-US"/>
              </w:rPr>
            </w:pPr>
          </w:p>
          <w:p w14:paraId="67D6094F" w14:textId="77777777" w:rsidR="00F43C0B" w:rsidRDefault="00F43C0B" w:rsidP="00F43C0B">
            <w:pPr>
              <w:spacing w:after="0"/>
              <w:rPr>
                <w:rFonts w:ascii="Arial" w:hAnsi="Arial" w:cs="Arial"/>
                <w:lang w:val="en-US"/>
              </w:rPr>
            </w:pPr>
            <w:r w:rsidRPr="00A3078A">
              <w:rPr>
                <w:rFonts w:ascii="Arial" w:hAnsi="Arial" w:cs="Arial"/>
                <w:b/>
                <w:bCs/>
                <w:lang w:val="en-US"/>
              </w:rPr>
              <w:t>Nokia</w:t>
            </w:r>
            <w:r>
              <w:rPr>
                <w:rFonts w:ascii="Arial" w:hAnsi="Arial" w:cs="Arial"/>
                <w:lang w:val="en-US"/>
              </w:rPr>
              <w:t>:</w:t>
            </w:r>
          </w:p>
          <w:p w14:paraId="2D9B37FF" w14:textId="69A130B2" w:rsidR="00F43C0B" w:rsidRPr="00AC38B9" w:rsidRDefault="00F43C0B" w:rsidP="00F43C0B">
            <w:pPr>
              <w:spacing w:after="0"/>
              <w:rPr>
                <w:rFonts w:ascii="Arial" w:hAnsi="Arial" w:cs="Arial"/>
                <w:lang w:val="en-US"/>
              </w:rPr>
            </w:pPr>
            <w:r w:rsidRPr="00AC38B9">
              <w:rPr>
                <w:rFonts w:ascii="Arial" w:hAnsi="Arial" w:cs="Arial"/>
                <w:lang w:val="en-US"/>
              </w:rPr>
              <w:t xml:space="preserve">There is some misalignment between the description of the new IE in the table and in </w:t>
            </w:r>
            <w:proofErr w:type="spellStart"/>
            <w:r w:rsidRPr="00AC38B9">
              <w:rPr>
                <w:rFonts w:ascii="Arial" w:hAnsi="Arial" w:cs="Arial"/>
                <w:lang w:val="en-US"/>
              </w:rPr>
              <w:t>OpenAPI</w:t>
            </w:r>
            <w:proofErr w:type="spellEnd"/>
            <w:r w:rsidRPr="00AC38B9">
              <w:rPr>
                <w:rFonts w:ascii="Arial" w:hAnsi="Arial" w:cs="Arial"/>
                <w:lang w:val="en-US"/>
              </w:rPr>
              <w:t xml:space="preserve"> </w:t>
            </w:r>
            <w:proofErr w:type="spellStart"/>
            <w:r w:rsidRPr="00AC38B9">
              <w:rPr>
                <w:rFonts w:ascii="Arial" w:hAnsi="Arial" w:cs="Arial"/>
                <w:lang w:val="en-US"/>
              </w:rPr>
              <w:t>wrt</w:t>
            </w:r>
            <w:proofErr w:type="spellEnd"/>
            <w:r w:rsidRPr="00AC38B9">
              <w:rPr>
                <w:rFonts w:ascii="Arial" w:hAnsi="Arial" w:cs="Arial"/>
                <w:lang w:val="en-US"/>
              </w:rPr>
              <w:t xml:space="preserve"> the default value (no default value defined in </w:t>
            </w:r>
            <w:proofErr w:type="spellStart"/>
            <w:r w:rsidRPr="00AC38B9">
              <w:rPr>
                <w:rFonts w:ascii="Arial" w:hAnsi="Arial" w:cs="Arial"/>
                <w:lang w:val="en-US"/>
              </w:rPr>
              <w:t>OpenAPI</w:t>
            </w:r>
            <w:proofErr w:type="spellEnd"/>
            <w:r w:rsidRPr="00AC38B9">
              <w:rPr>
                <w:rFonts w:ascii="Arial" w:hAnsi="Arial" w:cs="Arial"/>
                <w:lang w:val="en-US"/>
              </w:rPr>
              <w:t xml:space="preserve">, but default value defined in the table). </w:t>
            </w:r>
          </w:p>
          <w:p w14:paraId="7E6011B1" w14:textId="77777777" w:rsidR="00F43C0B" w:rsidRPr="00AC38B9" w:rsidRDefault="00F43C0B" w:rsidP="00F43C0B">
            <w:pPr>
              <w:spacing w:after="0"/>
              <w:rPr>
                <w:rFonts w:ascii="Arial" w:hAnsi="Arial" w:cs="Arial"/>
                <w:lang w:val="en-US"/>
              </w:rPr>
            </w:pPr>
            <w:r w:rsidRPr="00AC38B9">
              <w:rPr>
                <w:rFonts w:ascii="Arial" w:hAnsi="Arial" w:cs="Arial"/>
                <w:lang w:val="en-US"/>
              </w:rPr>
              <w:t>Should the definition of the new IE say that this IE indicates whether the UE can be updated upon an Aerial subscription change (as per Summary of Change) or whether the UE supports UAS services (as proposed in the description of the new IE)? What about the case where an AMF would not support this new IE (</w:t>
            </w:r>
            <w:proofErr w:type="gramStart"/>
            <w:r w:rsidRPr="00AC38B9">
              <w:rPr>
                <w:rFonts w:ascii="Arial" w:hAnsi="Arial" w:cs="Arial"/>
                <w:lang w:val="en-US"/>
              </w:rPr>
              <w:t>e.g.</w:t>
            </w:r>
            <w:proofErr w:type="gramEnd"/>
            <w:r w:rsidRPr="00AC38B9">
              <w:rPr>
                <w:rFonts w:ascii="Arial" w:hAnsi="Arial" w:cs="Arial"/>
                <w:lang w:val="en-US"/>
              </w:rPr>
              <w:t xml:space="preserve"> legacy AMF), doesn’t the proposed definition look wrong in this case (the absence of the IE does not mean then that the UE does not support UAS services, but that the UE cannot be updated upon Aerial subscription change)?</w:t>
            </w:r>
          </w:p>
          <w:p w14:paraId="2882EE68" w14:textId="77777777" w:rsidR="00F43C0B" w:rsidRPr="00AC38B9" w:rsidRDefault="00F43C0B" w:rsidP="00F43C0B">
            <w:pPr>
              <w:spacing w:after="0"/>
              <w:rPr>
                <w:rFonts w:ascii="Arial" w:hAnsi="Arial" w:cs="Arial"/>
                <w:lang w:val="en-US"/>
              </w:rPr>
            </w:pPr>
            <w:r w:rsidRPr="00AC38B9">
              <w:rPr>
                <w:rFonts w:ascii="Arial" w:hAnsi="Arial" w:cs="Arial"/>
                <w:lang w:val="en-US"/>
              </w:rPr>
              <w:t xml:space="preserve">Please also indicate the impacted API and the nature of the technical change (backward compatible correction) in “Other Comments” on the cover page. </w:t>
            </w:r>
          </w:p>
          <w:p w14:paraId="34C1159A" w14:textId="77777777" w:rsidR="00F43C0B" w:rsidRPr="00AC38B9" w:rsidRDefault="00F43C0B" w:rsidP="00F43C0B">
            <w:pPr>
              <w:spacing w:after="0"/>
              <w:rPr>
                <w:rFonts w:ascii="Arial" w:hAnsi="Arial" w:cs="Arial"/>
                <w:lang w:val="en-US"/>
              </w:rPr>
            </w:pPr>
            <w:proofErr w:type="spellStart"/>
            <w:r w:rsidRPr="00AC38B9">
              <w:rPr>
                <w:rFonts w:ascii="Arial" w:hAnsi="Arial" w:cs="Arial"/>
                <w:lang w:val="en-US"/>
              </w:rPr>
              <w:t>CoNA</w:t>
            </w:r>
            <w:proofErr w:type="spellEnd"/>
            <w:r w:rsidRPr="00AC38B9">
              <w:rPr>
                <w:rFonts w:ascii="Arial" w:hAnsi="Arial" w:cs="Arial"/>
                <w:lang w:val="en-US"/>
              </w:rPr>
              <w:t xml:space="preserve"> should be strengthened by explaining what </w:t>
            </w:r>
            <w:proofErr w:type="gramStart"/>
            <w:r w:rsidRPr="00AC38B9">
              <w:rPr>
                <w:rFonts w:ascii="Arial" w:hAnsi="Arial" w:cs="Arial"/>
                <w:lang w:val="en-US"/>
              </w:rPr>
              <w:t>are the operational consequences</w:t>
            </w:r>
            <w:proofErr w:type="gramEnd"/>
            <w:r w:rsidRPr="00AC38B9">
              <w:rPr>
                <w:rFonts w:ascii="Arial" w:hAnsi="Arial" w:cs="Arial"/>
                <w:lang w:val="en-US"/>
              </w:rPr>
              <w:t xml:space="preserve"> if the CR is not approved.</w:t>
            </w:r>
          </w:p>
          <w:p w14:paraId="6E668A10" w14:textId="77777777" w:rsidR="00F43C0B" w:rsidRPr="00AC38B9" w:rsidRDefault="00F43C0B" w:rsidP="00F43C0B">
            <w:pPr>
              <w:spacing w:after="0"/>
              <w:rPr>
                <w:rFonts w:ascii="Arial" w:hAnsi="Arial" w:cs="Arial"/>
                <w:lang w:val="en-US"/>
              </w:rPr>
            </w:pPr>
          </w:p>
          <w:p w14:paraId="621927B7" w14:textId="77777777" w:rsidR="00F43C0B" w:rsidRDefault="00F43C0B" w:rsidP="00F43C0B">
            <w:pPr>
              <w:spacing w:after="0"/>
              <w:rPr>
                <w:rFonts w:ascii="Arial" w:hAnsi="Arial" w:cs="Arial"/>
                <w:lang w:val="en-US"/>
              </w:rPr>
            </w:pPr>
            <w:r w:rsidRPr="00AC38B9">
              <w:rPr>
                <w:rFonts w:ascii="Arial" w:hAnsi="Arial" w:cs="Arial"/>
                <w:lang w:val="en-US"/>
              </w:rPr>
              <w:t>As a general comment, we should avoid sending brand new CRs to CT Plenary w/o these CRs having been carefully reviewed and agreed by the corresponding WG. I understand though that this one stems from technical discussions on other related CT1 and CT4 CRs.</w:t>
            </w:r>
          </w:p>
          <w:p w14:paraId="24839EA2" w14:textId="77777777" w:rsidR="00F43C0B" w:rsidRDefault="00F43C0B" w:rsidP="00F43C0B">
            <w:pPr>
              <w:spacing w:after="0"/>
              <w:rPr>
                <w:rFonts w:ascii="Arial" w:hAnsi="Arial" w:cs="Arial"/>
                <w:lang w:val="en-US"/>
              </w:rPr>
            </w:pPr>
          </w:p>
          <w:p w14:paraId="51B2A689" w14:textId="77777777" w:rsidR="00F43C0B" w:rsidRDefault="008D1364" w:rsidP="00F43C0B">
            <w:pPr>
              <w:spacing w:after="0"/>
              <w:rPr>
                <w:rFonts w:ascii="Arial" w:hAnsi="Arial" w:cs="Arial"/>
                <w:lang w:val="en-US"/>
              </w:rPr>
            </w:pPr>
            <w:r w:rsidRPr="00A3078A">
              <w:rPr>
                <w:rFonts w:ascii="Arial" w:hAnsi="Arial" w:cs="Arial"/>
                <w:b/>
                <w:bCs/>
                <w:lang w:val="en-US"/>
              </w:rPr>
              <w:t>Samsung</w:t>
            </w:r>
            <w:r>
              <w:rPr>
                <w:rFonts w:ascii="Arial" w:hAnsi="Arial" w:cs="Arial"/>
                <w:lang w:val="en-US"/>
              </w:rPr>
              <w:t>:</w:t>
            </w:r>
          </w:p>
          <w:p w14:paraId="3D7A45EA" w14:textId="16325717" w:rsidR="008D1364" w:rsidRPr="008D1364" w:rsidRDefault="008D1364" w:rsidP="008D1364">
            <w:pPr>
              <w:spacing w:after="0"/>
              <w:rPr>
                <w:rFonts w:ascii="Arial" w:hAnsi="Arial" w:cs="Arial"/>
                <w:lang w:val="en-US"/>
              </w:rPr>
            </w:pPr>
            <w:r>
              <w:rPr>
                <w:rFonts w:ascii="Arial" w:hAnsi="Arial" w:cs="Arial"/>
                <w:lang w:val="en-US"/>
              </w:rPr>
              <w:t xml:space="preserve">Proposed </w:t>
            </w:r>
            <w:r w:rsidRPr="008D1364">
              <w:rPr>
                <w:rFonts w:ascii="Arial" w:hAnsi="Arial" w:cs="Arial"/>
                <w:lang w:val="en-US"/>
              </w:rPr>
              <w:t xml:space="preserve">CR </w:t>
            </w:r>
            <w:r>
              <w:rPr>
                <w:rFonts w:ascii="Arial" w:hAnsi="Arial" w:cs="Arial"/>
                <w:lang w:val="en-US"/>
              </w:rPr>
              <w:t xml:space="preserve">revision (to be submitted) </w:t>
            </w:r>
            <w:r w:rsidRPr="008D1364">
              <w:rPr>
                <w:rFonts w:ascii="Arial" w:hAnsi="Arial" w:cs="Arial"/>
                <w:lang w:val="en-US"/>
              </w:rPr>
              <w:t xml:space="preserve">incorporating all </w:t>
            </w:r>
            <w:r>
              <w:rPr>
                <w:rFonts w:ascii="Arial" w:hAnsi="Arial" w:cs="Arial"/>
                <w:lang w:val="en-US"/>
              </w:rPr>
              <w:t>Nokia</w:t>
            </w:r>
            <w:r w:rsidRPr="008D1364">
              <w:rPr>
                <w:rFonts w:ascii="Arial" w:hAnsi="Arial" w:cs="Arial"/>
                <w:lang w:val="en-US"/>
              </w:rPr>
              <w:t xml:space="preserve"> comments. Let me know if this is fine?</w:t>
            </w:r>
          </w:p>
          <w:p w14:paraId="16D8F927" w14:textId="77777777" w:rsidR="008D1364" w:rsidRPr="008D1364" w:rsidRDefault="008D1364" w:rsidP="008D1364">
            <w:pPr>
              <w:spacing w:after="0"/>
              <w:rPr>
                <w:rFonts w:ascii="Arial" w:hAnsi="Arial" w:cs="Arial"/>
                <w:lang w:val="en-US"/>
              </w:rPr>
            </w:pPr>
          </w:p>
          <w:p w14:paraId="1569D9B1" w14:textId="1CDB0A29" w:rsidR="008D1364" w:rsidRPr="00AC38B9" w:rsidRDefault="008D1364" w:rsidP="008D1364">
            <w:pPr>
              <w:spacing w:after="0"/>
              <w:rPr>
                <w:rFonts w:ascii="Arial" w:hAnsi="Arial" w:cs="Arial"/>
                <w:lang w:val="en-US"/>
              </w:rPr>
            </w:pPr>
            <w:r w:rsidRPr="008D1364">
              <w:rPr>
                <w:rFonts w:ascii="Arial" w:hAnsi="Arial" w:cs="Arial"/>
                <w:lang w:val="en-US"/>
              </w:rPr>
              <w:t xml:space="preserve">I agree with you that we need to avoid sending new CR to Plenary. We </w:t>
            </w:r>
            <w:proofErr w:type="gramStart"/>
            <w:r w:rsidRPr="008D1364">
              <w:rPr>
                <w:rFonts w:ascii="Arial" w:hAnsi="Arial" w:cs="Arial"/>
                <w:lang w:val="en-US"/>
              </w:rPr>
              <w:t>actually tried</w:t>
            </w:r>
            <w:proofErr w:type="gramEnd"/>
            <w:r w:rsidRPr="008D1364">
              <w:rPr>
                <w:rFonts w:ascii="Arial" w:hAnsi="Arial" w:cs="Arial"/>
                <w:lang w:val="en-US"/>
              </w:rPr>
              <w:t xml:space="preserve"> to propose an EN for now (in CT1/SA2 specs) so that these new changes can be proposed in next meeting. </w:t>
            </w:r>
            <w:proofErr w:type="gramStart"/>
            <w:r w:rsidRPr="008D1364">
              <w:rPr>
                <w:rFonts w:ascii="Arial" w:hAnsi="Arial" w:cs="Arial"/>
                <w:lang w:val="en-US"/>
              </w:rPr>
              <w:t>However</w:t>
            </w:r>
            <w:proofErr w:type="gramEnd"/>
            <w:r w:rsidRPr="008D1364">
              <w:rPr>
                <w:rFonts w:ascii="Arial" w:hAnsi="Arial" w:cs="Arial"/>
                <w:lang w:val="en-US"/>
              </w:rPr>
              <w:t xml:space="preserve"> some companies suggested we propose complete solution for discussion at plenary (as it is late for Rel-17), and we ended up proposing this CR in Plenary.</w:t>
            </w:r>
          </w:p>
        </w:tc>
      </w:tr>
      <w:tr w:rsidR="00F52B7D" w:rsidRPr="00AC38B9" w14:paraId="553B3E35" w14:textId="77777777" w:rsidTr="00A46423">
        <w:trPr>
          <w:cantSplit/>
        </w:trPr>
        <w:tc>
          <w:tcPr>
            <w:tcW w:w="846" w:type="dxa"/>
            <w:tcBorders>
              <w:top w:val="single" w:sz="4" w:space="0" w:color="auto"/>
              <w:left w:val="single" w:sz="18" w:space="0" w:color="auto"/>
              <w:bottom w:val="single" w:sz="4" w:space="0" w:color="auto"/>
              <w:right w:val="single" w:sz="4" w:space="0" w:color="auto"/>
            </w:tcBorders>
            <w:shd w:val="clear" w:color="auto" w:fill="auto"/>
          </w:tcPr>
          <w:p w14:paraId="5C79143C" w14:textId="77777777" w:rsidR="00F52B7D" w:rsidRPr="00AC38B9" w:rsidRDefault="00F52B7D" w:rsidP="00BD2E66">
            <w:pPr>
              <w:spacing w:after="0"/>
              <w:rPr>
                <w:rFonts w:ascii="Arial" w:hAnsi="Arial" w:cs="Arial"/>
                <w:b/>
                <w:bCs/>
                <w:lang w:val="en-US"/>
              </w:rPr>
            </w:pPr>
            <w:r w:rsidRPr="00AC38B9">
              <w:rPr>
                <w:rFonts w:ascii="Arial" w:hAnsi="Arial" w:cs="Arial"/>
                <w:b/>
                <w:bCs/>
                <w:lang w:val="en-US"/>
              </w:rPr>
              <w:t> </w:t>
            </w: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2C0A1C89" w14:textId="77777777" w:rsidR="00F52B7D" w:rsidRPr="00AC38B9" w:rsidRDefault="00F52B7D" w:rsidP="00BD2E66">
            <w:pPr>
              <w:spacing w:after="0"/>
              <w:rPr>
                <w:rFonts w:ascii="Arial" w:eastAsia="MS Mincho" w:hAnsi="Arial" w:cs="Arial"/>
                <w:b/>
                <w:lang w:val="en-US"/>
              </w:rPr>
            </w:pPr>
            <w:r w:rsidRPr="00AC38B9">
              <w:rPr>
                <w:rFonts w:ascii="Arial" w:eastAsia="MS Mincho" w:hAnsi="Arial" w:cs="Arial"/>
                <w:b/>
                <w:lang w:val="en-US"/>
              </w:rPr>
              <w:t> </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1AF58C56" w14:textId="62D1D06A" w:rsidR="00F52B7D" w:rsidRPr="00AC38B9" w:rsidRDefault="00FF67E2" w:rsidP="00BD2E66">
            <w:pPr>
              <w:spacing w:after="0"/>
              <w:rPr>
                <w:rFonts w:ascii="Arial" w:hAnsi="Arial" w:cs="Arial"/>
                <w:sz w:val="14"/>
                <w:szCs w:val="14"/>
              </w:rPr>
            </w:pPr>
            <w:hyperlink r:id="rId133" w:history="1">
              <w:r w:rsidR="00A46423">
                <w:rPr>
                  <w:rStyle w:val="Lienhypertexte"/>
                  <w:rFonts w:ascii="Arial" w:hAnsi="Arial" w:cs="Arial"/>
                  <w:sz w:val="14"/>
                  <w:szCs w:val="14"/>
                </w:rPr>
                <w:t>CP-223258</w:t>
              </w:r>
            </w:hyperlink>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59158D8B" w14:textId="77777777" w:rsidR="00F52B7D" w:rsidRPr="00AC38B9" w:rsidRDefault="00F52B7D" w:rsidP="00BD2E66">
            <w:pPr>
              <w:spacing w:after="0"/>
              <w:rPr>
                <w:rFonts w:ascii="Arial" w:eastAsia="MS Mincho" w:hAnsi="Arial" w:cs="Arial"/>
                <w:lang w:val="en-US"/>
              </w:rPr>
            </w:pPr>
            <w:r w:rsidRPr="00AC38B9">
              <w:rPr>
                <w:rFonts w:ascii="Arial" w:eastAsia="MS Mincho" w:hAnsi="Arial" w:cs="Arial"/>
                <w:lang w:val="en-US"/>
              </w:rPr>
              <w:t>Aerial subscription indication</w:t>
            </w: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2AE3E038" w14:textId="77777777" w:rsidR="00F52B7D" w:rsidRPr="00AC38B9" w:rsidRDefault="00F52B7D" w:rsidP="00BD2E66">
            <w:pPr>
              <w:spacing w:after="0"/>
              <w:rPr>
                <w:rFonts w:ascii="Arial" w:eastAsia="MS Mincho" w:hAnsi="Arial" w:cs="Arial"/>
                <w:lang w:val="en-US"/>
              </w:rPr>
            </w:pPr>
            <w:r w:rsidRPr="00AC38B9">
              <w:rPr>
                <w:rFonts w:ascii="Arial" w:eastAsia="MS Mincho" w:hAnsi="Arial" w:cs="Arial"/>
                <w:lang w:val="en-US"/>
              </w:rPr>
              <w:t>Samsung</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031D8C34" w14:textId="459AE2E2" w:rsidR="00F52B7D" w:rsidRPr="00AC38B9" w:rsidRDefault="00A46423" w:rsidP="00BD2E66">
            <w:pPr>
              <w:spacing w:after="0"/>
              <w:rPr>
                <w:rFonts w:ascii="Arial" w:hAnsi="Arial" w:cs="Arial"/>
                <w:color w:val="000000"/>
                <w:lang w:val="en-US"/>
              </w:rPr>
            </w:pPr>
            <w:r>
              <w:rPr>
                <w:rFonts w:ascii="Arial" w:hAnsi="Arial" w:cs="Arial"/>
                <w:color w:val="000000"/>
                <w:lang w:val="en-US"/>
              </w:rPr>
              <w:t>Withdrawn</w:t>
            </w: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09D2E8FE" w14:textId="77777777" w:rsidR="004F2587" w:rsidRDefault="004F2587" w:rsidP="004F2587">
            <w:pPr>
              <w:spacing w:after="0"/>
              <w:rPr>
                <w:rFonts w:ascii="Arial" w:hAnsi="Arial" w:cs="Arial"/>
                <w:lang w:val="en-US"/>
              </w:rPr>
            </w:pPr>
            <w:r>
              <w:rPr>
                <w:rFonts w:ascii="Arial" w:hAnsi="Arial" w:cs="Arial"/>
                <w:lang w:val="en-US"/>
              </w:rPr>
              <w:t>SA has approved the corresponding stage 2 CRs on UCU. The related stage 3 can be moved forward and the related UPU CRs are withdrawn.</w:t>
            </w:r>
          </w:p>
          <w:p w14:paraId="76988BE1" w14:textId="3302B47D" w:rsidR="002E4966" w:rsidRPr="00AC38B9" w:rsidRDefault="002E4966" w:rsidP="00BD2E66">
            <w:pPr>
              <w:spacing w:after="0"/>
              <w:rPr>
                <w:rFonts w:ascii="Arial" w:hAnsi="Arial" w:cs="Arial"/>
                <w:lang w:val="en-US"/>
              </w:rPr>
            </w:pPr>
          </w:p>
        </w:tc>
      </w:tr>
      <w:bookmarkEnd w:id="1"/>
      <w:tr w:rsidR="0043353D" w:rsidRPr="003E437E" w14:paraId="55715ABD" w14:textId="77777777" w:rsidTr="000544A1">
        <w:trPr>
          <w:cantSplit/>
        </w:trPr>
        <w:tc>
          <w:tcPr>
            <w:tcW w:w="846" w:type="dxa"/>
            <w:tcBorders>
              <w:top w:val="single" w:sz="4" w:space="0" w:color="auto"/>
              <w:left w:val="single" w:sz="18" w:space="0" w:color="auto"/>
              <w:bottom w:val="single" w:sz="4" w:space="0" w:color="auto"/>
              <w:right w:val="single" w:sz="4" w:space="0" w:color="auto"/>
            </w:tcBorders>
            <w:shd w:val="clear" w:color="auto" w:fill="auto"/>
          </w:tcPr>
          <w:p w14:paraId="33C9C4CC" w14:textId="77777777" w:rsidR="00F43C0B" w:rsidRPr="00A3078A" w:rsidRDefault="00F43C0B" w:rsidP="00F43C0B">
            <w:pPr>
              <w:spacing w:after="0"/>
              <w:rPr>
                <w:rFonts w:ascii="Arial" w:hAnsi="Arial" w:cs="Arial"/>
                <w:b/>
                <w:bCs/>
              </w:rPr>
            </w:pP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5E8F82BA" w14:textId="77777777" w:rsidR="00F43C0B" w:rsidRPr="003E437E" w:rsidRDefault="00F43C0B" w:rsidP="00F43C0B">
            <w:pPr>
              <w:spacing w:after="0"/>
              <w:rPr>
                <w:rFonts w:ascii="Arial" w:eastAsia="MS Mincho" w:hAnsi="Arial" w:cs="Arial"/>
                <w:b/>
                <w:lang w:val="en-US"/>
              </w:rPr>
            </w:pP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4296F163" w14:textId="77777777" w:rsidR="00F43C0B" w:rsidRPr="00647C5A" w:rsidRDefault="00F43C0B" w:rsidP="00F43C0B">
            <w:pPr>
              <w:spacing w:after="0"/>
              <w:rPr>
                <w:rFonts w:ascii="Arial" w:hAnsi="Arial" w:cs="Arial"/>
                <w:sz w:val="14"/>
                <w:szCs w:val="14"/>
              </w:rPr>
            </w:pPr>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33B7384F" w14:textId="77777777" w:rsidR="00F43C0B" w:rsidRPr="003E437E" w:rsidRDefault="00F43C0B" w:rsidP="00F43C0B">
            <w:pPr>
              <w:spacing w:after="0"/>
              <w:rPr>
                <w:rFonts w:ascii="Arial" w:eastAsia="MS Mincho" w:hAnsi="Arial" w:cs="Arial"/>
                <w:lang w:val="en-US"/>
              </w:rPr>
            </w:pP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16F80445" w14:textId="77777777" w:rsidR="00F43C0B" w:rsidRPr="003E437E" w:rsidRDefault="00F43C0B" w:rsidP="00F43C0B">
            <w:pPr>
              <w:spacing w:after="0"/>
              <w:rPr>
                <w:rFonts w:ascii="Arial" w:eastAsia="MS Mincho" w:hAnsi="Arial" w:cs="Arial"/>
                <w:lang w:val="en-US"/>
              </w:rPr>
            </w:pP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43C88F2D" w14:textId="77777777" w:rsidR="00F43C0B" w:rsidRPr="003E437E" w:rsidRDefault="00F43C0B" w:rsidP="00F43C0B">
            <w:pPr>
              <w:spacing w:after="0"/>
              <w:rPr>
                <w:rFonts w:ascii="Arial" w:hAnsi="Arial" w:cs="Arial"/>
                <w:color w:val="000000"/>
                <w:lang w:val="en-US"/>
              </w:rPr>
            </w:pP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00298F76" w14:textId="77777777" w:rsidR="00F43C0B" w:rsidRDefault="00F43C0B" w:rsidP="00F43C0B">
            <w:pPr>
              <w:spacing w:after="0"/>
              <w:rPr>
                <w:rFonts w:ascii="Arial" w:hAnsi="Arial" w:cs="Arial"/>
                <w:lang w:val="en-US"/>
              </w:rPr>
            </w:pPr>
          </w:p>
        </w:tc>
      </w:tr>
      <w:tr w:rsidR="0043353D" w:rsidRPr="00B526AF" w14:paraId="768795F0" w14:textId="77777777" w:rsidTr="000544A1">
        <w:trPr>
          <w:cantSplit/>
        </w:trPr>
        <w:tc>
          <w:tcPr>
            <w:tcW w:w="846" w:type="dxa"/>
            <w:tcBorders>
              <w:top w:val="single" w:sz="4" w:space="0" w:color="auto"/>
              <w:left w:val="single" w:sz="18" w:space="0" w:color="auto"/>
              <w:bottom w:val="single" w:sz="4" w:space="0" w:color="auto"/>
              <w:right w:val="single" w:sz="4" w:space="0" w:color="auto"/>
            </w:tcBorders>
            <w:shd w:val="clear" w:color="auto" w:fill="auto"/>
          </w:tcPr>
          <w:p w14:paraId="3D334C27" w14:textId="4A9017CA" w:rsidR="00F43C0B" w:rsidRPr="00A3078A" w:rsidRDefault="00F43C0B" w:rsidP="00F43C0B">
            <w:pPr>
              <w:spacing w:after="0"/>
              <w:rPr>
                <w:rFonts w:ascii="Arial" w:hAnsi="Arial" w:cs="Arial"/>
                <w:b/>
                <w:bCs/>
              </w:rPr>
            </w:pP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73FD367A" w14:textId="77777777" w:rsidR="00F43C0B" w:rsidRPr="00B526AF" w:rsidRDefault="00F43C0B" w:rsidP="00F43C0B">
            <w:pPr>
              <w:spacing w:after="0"/>
              <w:rPr>
                <w:rFonts w:ascii="Arial" w:eastAsia="MS Mincho" w:hAnsi="Arial" w:cs="Arial"/>
                <w:b/>
                <w:lang w:val="en-US"/>
              </w:rPr>
            </w:pP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541FDD01" w14:textId="77777777" w:rsidR="00F43C0B" w:rsidRDefault="00F43C0B" w:rsidP="00F43C0B">
            <w:pPr>
              <w:spacing w:after="0"/>
            </w:pPr>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656E64C6" w14:textId="77777777" w:rsidR="00F43C0B" w:rsidRPr="00B526AF" w:rsidRDefault="00F43C0B" w:rsidP="00F43C0B">
            <w:pPr>
              <w:spacing w:after="0"/>
              <w:rPr>
                <w:rFonts w:ascii="Arial" w:eastAsia="MS Mincho" w:hAnsi="Arial" w:cs="Arial"/>
                <w:lang w:val="en-US"/>
              </w:rPr>
            </w:pP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571CF1F8" w14:textId="77777777" w:rsidR="00F43C0B" w:rsidRPr="00B526AF" w:rsidRDefault="00F43C0B" w:rsidP="00F43C0B">
            <w:pPr>
              <w:spacing w:after="0"/>
              <w:rPr>
                <w:rFonts w:ascii="Arial" w:eastAsia="MS Mincho" w:hAnsi="Arial" w:cs="Arial"/>
                <w:lang w:val="en-US"/>
              </w:rPr>
            </w:pP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0C7BA278" w14:textId="77777777" w:rsidR="00F43C0B" w:rsidRPr="00B526AF" w:rsidRDefault="00F43C0B" w:rsidP="00F43C0B">
            <w:pPr>
              <w:spacing w:after="0"/>
              <w:rPr>
                <w:rFonts w:ascii="Arial" w:hAnsi="Arial" w:cs="Arial"/>
                <w:color w:val="000000"/>
                <w:lang w:val="en-US"/>
              </w:rPr>
            </w:pP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7E14943B" w14:textId="77777777" w:rsidR="00F43C0B" w:rsidRPr="00B526AF" w:rsidRDefault="00F43C0B" w:rsidP="00F43C0B">
            <w:pPr>
              <w:spacing w:after="0"/>
              <w:rPr>
                <w:rFonts w:ascii="Arial" w:hAnsi="Arial" w:cs="Arial"/>
                <w:lang w:val="en-US"/>
              </w:rPr>
            </w:pPr>
          </w:p>
        </w:tc>
      </w:tr>
      <w:tr w:rsidR="00A3078A" w:rsidRPr="001E7CB9" w14:paraId="28CF31F8" w14:textId="77777777" w:rsidTr="000544A1">
        <w:trPr>
          <w:cantSplit/>
        </w:trPr>
        <w:tc>
          <w:tcPr>
            <w:tcW w:w="846" w:type="dxa"/>
            <w:tcBorders>
              <w:top w:val="single" w:sz="4" w:space="0" w:color="auto"/>
              <w:left w:val="single" w:sz="18" w:space="0" w:color="auto"/>
              <w:bottom w:val="single" w:sz="4" w:space="0" w:color="auto"/>
            </w:tcBorders>
            <w:shd w:val="clear" w:color="auto" w:fill="FDE9D9" w:themeFill="accent6" w:themeFillTint="33"/>
          </w:tcPr>
          <w:p w14:paraId="78524AC9" w14:textId="77777777" w:rsidR="00F43C0B" w:rsidRPr="008E3B73" w:rsidRDefault="00F43C0B" w:rsidP="00F43C0B">
            <w:pPr>
              <w:spacing w:after="0"/>
              <w:rPr>
                <w:rFonts w:ascii="Arial" w:hAnsi="Arial" w:cs="Arial"/>
                <w:b/>
                <w:bCs/>
                <w:lang w:val="en-US"/>
              </w:rPr>
            </w:pPr>
            <w:r w:rsidRPr="008E3B73">
              <w:rPr>
                <w:rFonts w:ascii="Arial" w:hAnsi="Arial" w:cs="Arial"/>
                <w:b/>
                <w:bCs/>
                <w:lang w:val="en-US"/>
              </w:rPr>
              <w:t>17.</w:t>
            </w:r>
            <w:r>
              <w:rPr>
                <w:rFonts w:ascii="Arial" w:hAnsi="Arial" w:cs="Arial"/>
                <w:b/>
                <w:bCs/>
                <w:lang w:val="en-US"/>
              </w:rPr>
              <w:t>32</w:t>
            </w:r>
          </w:p>
        </w:tc>
        <w:tc>
          <w:tcPr>
            <w:tcW w:w="2480" w:type="dxa"/>
            <w:tcBorders>
              <w:top w:val="single" w:sz="4" w:space="0" w:color="auto"/>
              <w:bottom w:val="single" w:sz="4" w:space="0" w:color="auto"/>
            </w:tcBorders>
            <w:shd w:val="clear" w:color="auto" w:fill="FDE9D9" w:themeFill="accent6" w:themeFillTint="33"/>
          </w:tcPr>
          <w:p w14:paraId="080BFC0E" w14:textId="77777777" w:rsidR="00F43C0B" w:rsidRPr="00365274" w:rsidRDefault="00F43C0B" w:rsidP="00F43C0B">
            <w:pPr>
              <w:spacing w:after="0"/>
              <w:rPr>
                <w:rFonts w:ascii="Arial" w:hAnsi="Arial" w:cs="Arial"/>
                <w:b/>
                <w:lang w:val="en-US"/>
              </w:rPr>
            </w:pPr>
            <w:r w:rsidRPr="00A96B43">
              <w:rPr>
                <w:rFonts w:ascii="Arial" w:hAnsi="Arial" w:cs="Arial"/>
                <w:b/>
                <w:lang w:val="en-US"/>
              </w:rPr>
              <w:t xml:space="preserve">CT aspects of support of enhanced Industrial IoT </w:t>
            </w:r>
            <w:r w:rsidRPr="00365274">
              <w:rPr>
                <w:rFonts w:ascii="Arial" w:hAnsi="Arial" w:cs="Arial"/>
                <w:b/>
                <w:lang w:val="en-US"/>
              </w:rPr>
              <w:t>[</w:t>
            </w:r>
            <w:proofErr w:type="spellStart"/>
            <w:r>
              <w:rPr>
                <w:rFonts w:ascii="Arial" w:hAnsi="Arial" w:cs="Arial"/>
                <w:b/>
                <w:lang w:val="en-US"/>
              </w:rPr>
              <w:t>IIoT</w:t>
            </w:r>
            <w:proofErr w:type="spellEnd"/>
            <w:r w:rsidRPr="00365274">
              <w:rPr>
                <w:rFonts w:ascii="Arial" w:hAnsi="Arial" w:cs="Arial"/>
                <w:b/>
                <w:lang w:val="en-US"/>
              </w:rPr>
              <w:t>]</w:t>
            </w:r>
          </w:p>
        </w:tc>
        <w:tc>
          <w:tcPr>
            <w:tcW w:w="820" w:type="dxa"/>
            <w:tcBorders>
              <w:top w:val="single" w:sz="4" w:space="0" w:color="auto"/>
              <w:bottom w:val="single" w:sz="4" w:space="0" w:color="auto"/>
            </w:tcBorders>
            <w:shd w:val="clear" w:color="auto" w:fill="FDE9D9" w:themeFill="accent6" w:themeFillTint="33"/>
          </w:tcPr>
          <w:p w14:paraId="4ED16274" w14:textId="77777777" w:rsidR="00F43C0B" w:rsidRPr="001E7CB9" w:rsidRDefault="00F43C0B" w:rsidP="00F43C0B">
            <w:pPr>
              <w:spacing w:after="0"/>
              <w:rPr>
                <w:rFonts w:ascii="Arial" w:hAnsi="Arial" w:cs="Arial"/>
                <w:color w:val="000000"/>
                <w:sz w:val="14"/>
                <w:szCs w:val="14"/>
                <w:lang w:val="en-US"/>
              </w:rPr>
            </w:pPr>
          </w:p>
        </w:tc>
        <w:tc>
          <w:tcPr>
            <w:tcW w:w="3612" w:type="dxa"/>
            <w:tcBorders>
              <w:top w:val="single" w:sz="4" w:space="0" w:color="auto"/>
              <w:bottom w:val="single" w:sz="4" w:space="0" w:color="auto"/>
            </w:tcBorders>
            <w:shd w:val="clear" w:color="auto" w:fill="FDE9D9" w:themeFill="accent6" w:themeFillTint="33"/>
          </w:tcPr>
          <w:p w14:paraId="51BACCEA" w14:textId="77777777" w:rsidR="00F43C0B" w:rsidRPr="001E7CB9" w:rsidRDefault="00F43C0B" w:rsidP="00F43C0B">
            <w:pPr>
              <w:spacing w:after="0"/>
              <w:jc w:val="center"/>
              <w:rPr>
                <w:rFonts w:ascii="Arial" w:hAnsi="Arial" w:cs="Arial"/>
                <w:b/>
                <w:snapToGrid w:val="0"/>
                <w:color w:val="FF0000"/>
                <w:lang w:val="en-US"/>
              </w:rPr>
            </w:pPr>
          </w:p>
        </w:tc>
        <w:tc>
          <w:tcPr>
            <w:tcW w:w="1301" w:type="dxa"/>
            <w:gridSpan w:val="2"/>
            <w:tcBorders>
              <w:top w:val="single" w:sz="4" w:space="0" w:color="auto"/>
              <w:bottom w:val="single" w:sz="4" w:space="0" w:color="auto"/>
            </w:tcBorders>
            <w:shd w:val="clear" w:color="auto" w:fill="FDE9D9" w:themeFill="accent6" w:themeFillTint="33"/>
          </w:tcPr>
          <w:p w14:paraId="0653FF82" w14:textId="77777777" w:rsidR="00F43C0B" w:rsidRPr="001E7CB9" w:rsidRDefault="00F43C0B" w:rsidP="00F43C0B">
            <w:pPr>
              <w:spacing w:after="0"/>
              <w:rPr>
                <w:rFonts w:ascii="Arial" w:hAnsi="Arial" w:cs="Arial"/>
                <w:color w:val="000000"/>
                <w:lang w:val="en-US"/>
              </w:rPr>
            </w:pPr>
          </w:p>
        </w:tc>
        <w:tc>
          <w:tcPr>
            <w:tcW w:w="1112" w:type="dxa"/>
            <w:tcBorders>
              <w:top w:val="single" w:sz="4" w:space="0" w:color="auto"/>
              <w:bottom w:val="single" w:sz="4" w:space="0" w:color="auto"/>
            </w:tcBorders>
            <w:shd w:val="clear" w:color="auto" w:fill="FDE9D9" w:themeFill="accent6" w:themeFillTint="33"/>
          </w:tcPr>
          <w:p w14:paraId="5F7DD12D" w14:textId="77777777" w:rsidR="00F43C0B" w:rsidRPr="001E7CB9" w:rsidRDefault="00F43C0B" w:rsidP="00F43C0B">
            <w:pPr>
              <w:spacing w:after="0"/>
              <w:rPr>
                <w:rFonts w:ascii="Arial" w:hAnsi="Arial" w:cs="Arial"/>
                <w:color w:val="000000"/>
                <w:lang w:val="en-US"/>
              </w:rPr>
            </w:pPr>
          </w:p>
        </w:tc>
        <w:tc>
          <w:tcPr>
            <w:tcW w:w="8135" w:type="dxa"/>
            <w:tcBorders>
              <w:top w:val="single" w:sz="4" w:space="0" w:color="auto"/>
              <w:bottom w:val="single" w:sz="4" w:space="0" w:color="auto"/>
              <w:right w:val="single" w:sz="18" w:space="0" w:color="auto"/>
            </w:tcBorders>
            <w:shd w:val="clear" w:color="auto" w:fill="FDE9D9" w:themeFill="accent6" w:themeFillTint="33"/>
          </w:tcPr>
          <w:p w14:paraId="78CE98F7" w14:textId="77777777" w:rsidR="00F43C0B" w:rsidRPr="001E7CB9" w:rsidRDefault="00F43C0B" w:rsidP="00F43C0B">
            <w:pPr>
              <w:spacing w:after="0"/>
              <w:rPr>
                <w:rFonts w:ascii="Arial" w:hAnsi="Arial" w:cs="Arial"/>
                <w:lang w:val="en-US"/>
              </w:rPr>
            </w:pPr>
          </w:p>
        </w:tc>
      </w:tr>
      <w:tr w:rsidR="00384416" w:rsidRPr="0055353E" w14:paraId="2654A7A8" w14:textId="77777777" w:rsidTr="000544A1">
        <w:trPr>
          <w:cantSplit/>
        </w:trPr>
        <w:tc>
          <w:tcPr>
            <w:tcW w:w="846" w:type="dxa"/>
            <w:tcBorders>
              <w:top w:val="single" w:sz="4" w:space="0" w:color="auto"/>
              <w:left w:val="single" w:sz="18" w:space="0" w:color="auto"/>
              <w:bottom w:val="single" w:sz="4" w:space="0" w:color="auto"/>
              <w:right w:val="single" w:sz="4" w:space="0" w:color="auto"/>
            </w:tcBorders>
            <w:shd w:val="clear" w:color="auto" w:fill="auto"/>
          </w:tcPr>
          <w:p w14:paraId="304F6674" w14:textId="77777777" w:rsidR="00384416" w:rsidRPr="0055353E" w:rsidRDefault="00384416" w:rsidP="00384416">
            <w:pPr>
              <w:spacing w:after="0"/>
              <w:rPr>
                <w:rFonts w:ascii="Arial" w:hAnsi="Arial" w:cs="Arial"/>
                <w:b/>
                <w:bCs/>
                <w:lang w:val="en-US"/>
              </w:rPr>
            </w:pPr>
            <w:r w:rsidRPr="0055353E">
              <w:rPr>
                <w:rFonts w:ascii="Arial" w:hAnsi="Arial" w:cs="Arial"/>
                <w:b/>
                <w:bCs/>
                <w:lang w:val="en-US"/>
              </w:rPr>
              <w:t> </w:t>
            </w: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711A2E67" w14:textId="77777777" w:rsidR="00384416" w:rsidRPr="0055353E" w:rsidRDefault="00384416" w:rsidP="00384416">
            <w:pPr>
              <w:spacing w:after="0"/>
              <w:rPr>
                <w:rFonts w:ascii="Arial" w:eastAsia="MS Mincho" w:hAnsi="Arial" w:cs="Arial"/>
                <w:b/>
                <w:lang w:val="en-US"/>
              </w:rPr>
            </w:pPr>
            <w:r w:rsidRPr="0055353E">
              <w:rPr>
                <w:rFonts w:ascii="Arial" w:eastAsia="MS Mincho" w:hAnsi="Arial" w:cs="Arial"/>
                <w:b/>
                <w:lang w:val="en-US"/>
              </w:rPr>
              <w:t> </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14732373" w14:textId="77777777" w:rsidR="00384416" w:rsidRPr="0055353E" w:rsidRDefault="00FF67E2" w:rsidP="00384416">
            <w:pPr>
              <w:spacing w:after="0"/>
              <w:rPr>
                <w:rFonts w:ascii="Arial" w:eastAsia="MS Mincho" w:hAnsi="Arial" w:cs="Arial"/>
                <w:sz w:val="14"/>
                <w:szCs w:val="14"/>
                <w:lang w:val="en-US"/>
              </w:rPr>
            </w:pPr>
            <w:hyperlink r:id="rId134" w:history="1">
              <w:r w:rsidR="00384416" w:rsidRPr="0055353E">
                <w:rPr>
                  <w:rStyle w:val="Lienhypertexte"/>
                  <w:rFonts w:ascii="Arial" w:eastAsia="MS Mincho" w:hAnsi="Arial" w:cs="Arial"/>
                  <w:sz w:val="14"/>
                  <w:szCs w:val="14"/>
                  <w:lang w:val="en-US"/>
                </w:rPr>
                <w:t>CP-223050</w:t>
              </w:r>
            </w:hyperlink>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2023BA56" w14:textId="77777777" w:rsidR="00384416" w:rsidRPr="0055353E" w:rsidRDefault="00384416" w:rsidP="00384416">
            <w:pPr>
              <w:spacing w:after="0"/>
              <w:rPr>
                <w:rFonts w:ascii="Arial" w:eastAsia="MS Mincho" w:hAnsi="Arial" w:cs="Arial"/>
                <w:lang w:val="en-US"/>
              </w:rPr>
            </w:pPr>
            <w:proofErr w:type="spellStart"/>
            <w:r w:rsidRPr="0055353E">
              <w:rPr>
                <w:rFonts w:ascii="Arial" w:eastAsia="MS Mincho" w:hAnsi="Arial" w:cs="Arial"/>
                <w:lang w:val="en-US"/>
              </w:rPr>
              <w:t>COrrections</w:t>
            </w:r>
            <w:proofErr w:type="spellEnd"/>
            <w:r w:rsidRPr="0055353E">
              <w:rPr>
                <w:rFonts w:ascii="Arial" w:eastAsia="MS Mincho" w:hAnsi="Arial" w:cs="Arial"/>
                <w:lang w:val="en-US"/>
              </w:rPr>
              <w:t xml:space="preserve"> on CT aspects of enhanced support of industrial IoT</w:t>
            </w: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15B03AA1" w14:textId="77777777" w:rsidR="00384416" w:rsidRPr="0055353E" w:rsidRDefault="00384416" w:rsidP="00384416">
            <w:pPr>
              <w:spacing w:after="0"/>
              <w:rPr>
                <w:rFonts w:ascii="Arial" w:eastAsia="MS Mincho" w:hAnsi="Arial" w:cs="Arial"/>
                <w:lang w:val="en-US"/>
              </w:rPr>
            </w:pPr>
            <w:r w:rsidRPr="0055353E">
              <w:rPr>
                <w:rFonts w:ascii="Arial" w:eastAsia="MS Mincho" w:hAnsi="Arial" w:cs="Arial"/>
                <w:lang w:val="en-US"/>
              </w:rPr>
              <w:t>CT4</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24C5ED9C" w14:textId="1F7C68DF" w:rsidR="00384416" w:rsidRPr="0055353E" w:rsidRDefault="00384416" w:rsidP="00384416">
            <w:pPr>
              <w:spacing w:after="0"/>
              <w:rPr>
                <w:rFonts w:ascii="Arial" w:hAnsi="Arial" w:cs="Arial"/>
                <w:color w:val="000000"/>
                <w:lang w:val="en-US"/>
              </w:rPr>
            </w:pPr>
            <w:r w:rsidRPr="00B14F1C">
              <w:rPr>
                <w:rFonts w:ascii="Arial" w:hAnsi="Arial" w:cs="Arial"/>
                <w:color w:val="000000"/>
                <w:lang w:val="en-US"/>
              </w:rPr>
              <w:t>Approved </w:t>
            </w: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58393936" w14:textId="77777777" w:rsidR="00384416" w:rsidRPr="0055353E" w:rsidRDefault="00384416" w:rsidP="00384416">
            <w:pPr>
              <w:spacing w:after="0"/>
              <w:rPr>
                <w:rFonts w:ascii="Arial" w:hAnsi="Arial" w:cs="Arial"/>
                <w:lang w:val="en-US"/>
              </w:rPr>
            </w:pPr>
            <w:r w:rsidRPr="0055353E">
              <w:rPr>
                <w:rFonts w:ascii="Arial" w:hAnsi="Arial" w:cs="Arial"/>
                <w:lang w:val="en-US"/>
              </w:rPr>
              <w:t> </w:t>
            </w:r>
          </w:p>
        </w:tc>
      </w:tr>
      <w:tr w:rsidR="00384416" w:rsidRPr="0055353E" w14:paraId="053588C7" w14:textId="77777777" w:rsidTr="000544A1">
        <w:trPr>
          <w:cantSplit/>
        </w:trPr>
        <w:tc>
          <w:tcPr>
            <w:tcW w:w="846" w:type="dxa"/>
            <w:tcBorders>
              <w:top w:val="single" w:sz="4" w:space="0" w:color="auto"/>
              <w:left w:val="single" w:sz="18" w:space="0" w:color="auto"/>
              <w:bottom w:val="single" w:sz="4" w:space="0" w:color="auto"/>
              <w:right w:val="single" w:sz="4" w:space="0" w:color="auto"/>
            </w:tcBorders>
            <w:shd w:val="clear" w:color="auto" w:fill="auto"/>
          </w:tcPr>
          <w:p w14:paraId="18B0A61C" w14:textId="77777777" w:rsidR="00384416" w:rsidRPr="0055353E" w:rsidRDefault="00384416" w:rsidP="00384416">
            <w:pPr>
              <w:spacing w:after="0"/>
              <w:rPr>
                <w:rFonts w:ascii="Arial" w:hAnsi="Arial" w:cs="Arial"/>
                <w:b/>
                <w:bCs/>
                <w:lang w:val="en-US"/>
              </w:rPr>
            </w:pPr>
            <w:r w:rsidRPr="0055353E">
              <w:rPr>
                <w:rFonts w:ascii="Arial" w:hAnsi="Arial" w:cs="Arial"/>
                <w:b/>
                <w:bCs/>
                <w:lang w:val="en-US"/>
              </w:rPr>
              <w:t> </w:t>
            </w: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4BE13DFD" w14:textId="77777777" w:rsidR="00384416" w:rsidRPr="0055353E" w:rsidRDefault="00384416" w:rsidP="00384416">
            <w:pPr>
              <w:spacing w:after="0"/>
              <w:rPr>
                <w:rFonts w:ascii="Arial" w:eastAsia="MS Mincho" w:hAnsi="Arial" w:cs="Arial"/>
                <w:b/>
                <w:lang w:val="en-US"/>
              </w:rPr>
            </w:pPr>
            <w:r w:rsidRPr="0055353E">
              <w:rPr>
                <w:rFonts w:ascii="Arial" w:eastAsia="MS Mincho" w:hAnsi="Arial" w:cs="Arial"/>
                <w:b/>
                <w:lang w:val="en-US"/>
              </w:rPr>
              <w:t> </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1B13E722" w14:textId="77777777" w:rsidR="00384416" w:rsidRPr="0055353E" w:rsidRDefault="00FF67E2" w:rsidP="00384416">
            <w:pPr>
              <w:spacing w:after="0"/>
              <w:rPr>
                <w:rFonts w:ascii="Arial" w:eastAsia="MS Mincho" w:hAnsi="Arial" w:cs="Arial"/>
                <w:sz w:val="14"/>
                <w:szCs w:val="14"/>
                <w:lang w:val="en-US"/>
              </w:rPr>
            </w:pPr>
            <w:hyperlink r:id="rId135" w:history="1">
              <w:r w:rsidR="00384416" w:rsidRPr="0055353E">
                <w:rPr>
                  <w:rStyle w:val="Lienhypertexte"/>
                  <w:rFonts w:ascii="Arial" w:eastAsia="MS Mincho" w:hAnsi="Arial" w:cs="Arial"/>
                  <w:sz w:val="14"/>
                  <w:szCs w:val="14"/>
                  <w:lang w:val="en-US"/>
                </w:rPr>
                <w:t>CP-223181</w:t>
              </w:r>
            </w:hyperlink>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6596BD1F" w14:textId="77777777" w:rsidR="00384416" w:rsidRPr="0055353E" w:rsidRDefault="00384416" w:rsidP="00384416">
            <w:pPr>
              <w:spacing w:after="0"/>
              <w:rPr>
                <w:rFonts w:ascii="Arial" w:eastAsia="MS Mincho" w:hAnsi="Arial" w:cs="Arial"/>
                <w:lang w:val="en-US"/>
              </w:rPr>
            </w:pPr>
            <w:r w:rsidRPr="0055353E">
              <w:rPr>
                <w:rFonts w:ascii="Arial" w:eastAsia="MS Mincho" w:hAnsi="Arial" w:cs="Arial"/>
                <w:lang w:val="en-US"/>
              </w:rPr>
              <w:t xml:space="preserve">CR pack on </w:t>
            </w:r>
            <w:proofErr w:type="spellStart"/>
            <w:r w:rsidRPr="0055353E">
              <w:rPr>
                <w:rFonts w:ascii="Arial" w:eastAsia="MS Mincho" w:hAnsi="Arial" w:cs="Arial"/>
                <w:lang w:val="en-US"/>
              </w:rPr>
              <w:t>IIoT</w:t>
            </w:r>
            <w:proofErr w:type="spellEnd"/>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62E229D3" w14:textId="77777777" w:rsidR="00384416" w:rsidRPr="0055353E" w:rsidRDefault="00384416" w:rsidP="00384416">
            <w:pPr>
              <w:spacing w:after="0"/>
              <w:rPr>
                <w:rFonts w:ascii="Arial" w:eastAsia="MS Mincho" w:hAnsi="Arial" w:cs="Arial"/>
                <w:lang w:val="en-US"/>
              </w:rPr>
            </w:pPr>
            <w:r w:rsidRPr="0055353E">
              <w:rPr>
                <w:rFonts w:ascii="Arial" w:eastAsia="MS Mincho" w:hAnsi="Arial" w:cs="Arial"/>
                <w:lang w:val="en-US"/>
              </w:rPr>
              <w:t>CT3</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196B5C25" w14:textId="0064D193" w:rsidR="00384416" w:rsidRPr="0055353E" w:rsidRDefault="00384416" w:rsidP="00384416">
            <w:pPr>
              <w:spacing w:after="0"/>
              <w:rPr>
                <w:rFonts w:ascii="Arial" w:hAnsi="Arial" w:cs="Arial"/>
                <w:color w:val="000000"/>
                <w:lang w:val="en-US"/>
              </w:rPr>
            </w:pPr>
            <w:r w:rsidRPr="00B14F1C">
              <w:rPr>
                <w:rFonts w:ascii="Arial" w:hAnsi="Arial" w:cs="Arial"/>
                <w:color w:val="000000"/>
                <w:lang w:val="en-US"/>
              </w:rPr>
              <w:t>Approved </w:t>
            </w: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46BABEC6" w14:textId="77777777" w:rsidR="00384416" w:rsidRPr="0055353E" w:rsidRDefault="00384416" w:rsidP="00384416">
            <w:pPr>
              <w:spacing w:after="0"/>
              <w:rPr>
                <w:rFonts w:ascii="Arial" w:hAnsi="Arial" w:cs="Arial"/>
                <w:lang w:val="en-US"/>
              </w:rPr>
            </w:pPr>
            <w:r w:rsidRPr="0055353E">
              <w:rPr>
                <w:rFonts w:ascii="Arial" w:hAnsi="Arial" w:cs="Arial"/>
                <w:lang w:val="en-US"/>
              </w:rPr>
              <w:t> </w:t>
            </w:r>
          </w:p>
        </w:tc>
      </w:tr>
      <w:tr w:rsidR="00A3078A" w:rsidRPr="001E7CB9" w14:paraId="318D7A9F" w14:textId="77777777" w:rsidTr="000544A1">
        <w:trPr>
          <w:cantSplit/>
        </w:trPr>
        <w:tc>
          <w:tcPr>
            <w:tcW w:w="846" w:type="dxa"/>
            <w:tcBorders>
              <w:top w:val="single" w:sz="4" w:space="0" w:color="auto"/>
              <w:left w:val="single" w:sz="18" w:space="0" w:color="auto"/>
              <w:bottom w:val="single" w:sz="4" w:space="0" w:color="auto"/>
            </w:tcBorders>
            <w:shd w:val="clear" w:color="auto" w:fill="FDE9D9" w:themeFill="accent6" w:themeFillTint="33"/>
          </w:tcPr>
          <w:p w14:paraId="3C5853A6" w14:textId="77777777" w:rsidR="00F43C0B" w:rsidRPr="008E3B73" w:rsidRDefault="00F43C0B" w:rsidP="00F43C0B">
            <w:pPr>
              <w:spacing w:after="0"/>
              <w:rPr>
                <w:rFonts w:ascii="Arial" w:hAnsi="Arial" w:cs="Arial"/>
                <w:b/>
                <w:bCs/>
                <w:lang w:val="en-US"/>
              </w:rPr>
            </w:pPr>
            <w:r w:rsidRPr="008E3B73">
              <w:rPr>
                <w:rFonts w:ascii="Arial" w:hAnsi="Arial" w:cs="Arial"/>
                <w:b/>
                <w:bCs/>
                <w:lang w:val="en-US"/>
              </w:rPr>
              <w:t>17.</w:t>
            </w:r>
            <w:r>
              <w:rPr>
                <w:rFonts w:ascii="Arial" w:hAnsi="Arial" w:cs="Arial"/>
                <w:b/>
                <w:bCs/>
                <w:lang w:val="en-US"/>
              </w:rPr>
              <w:t>33</w:t>
            </w:r>
          </w:p>
        </w:tc>
        <w:tc>
          <w:tcPr>
            <w:tcW w:w="2480" w:type="dxa"/>
            <w:tcBorders>
              <w:top w:val="single" w:sz="4" w:space="0" w:color="auto"/>
              <w:bottom w:val="single" w:sz="4" w:space="0" w:color="auto"/>
            </w:tcBorders>
            <w:shd w:val="clear" w:color="auto" w:fill="FDE9D9" w:themeFill="accent6" w:themeFillTint="33"/>
          </w:tcPr>
          <w:p w14:paraId="238DD828" w14:textId="77777777" w:rsidR="00F43C0B" w:rsidRPr="00365274" w:rsidRDefault="00F43C0B" w:rsidP="00F43C0B">
            <w:pPr>
              <w:spacing w:after="0"/>
              <w:rPr>
                <w:rFonts w:ascii="Arial" w:hAnsi="Arial" w:cs="Arial"/>
                <w:b/>
                <w:lang w:val="en-US"/>
              </w:rPr>
            </w:pPr>
            <w:r w:rsidRPr="00A96B43">
              <w:rPr>
                <w:rFonts w:ascii="Arial" w:hAnsi="Arial" w:cs="Arial"/>
                <w:b/>
                <w:lang w:val="en-US"/>
              </w:rPr>
              <w:t xml:space="preserve">CT aspects of eV2XAPP </w:t>
            </w:r>
            <w:r w:rsidRPr="00365274">
              <w:rPr>
                <w:rFonts w:ascii="Arial" w:hAnsi="Arial" w:cs="Arial"/>
                <w:b/>
                <w:lang w:val="en-US"/>
              </w:rPr>
              <w:t>[</w:t>
            </w:r>
            <w:r w:rsidRPr="00A96B43">
              <w:rPr>
                <w:rFonts w:ascii="Arial" w:hAnsi="Arial" w:cs="Arial"/>
                <w:b/>
                <w:lang w:val="en-US"/>
              </w:rPr>
              <w:t>eV2XAPP</w:t>
            </w:r>
            <w:r w:rsidRPr="00365274">
              <w:rPr>
                <w:rFonts w:ascii="Arial" w:hAnsi="Arial" w:cs="Arial"/>
                <w:b/>
                <w:lang w:val="en-US"/>
              </w:rPr>
              <w:t>]</w:t>
            </w:r>
          </w:p>
        </w:tc>
        <w:tc>
          <w:tcPr>
            <w:tcW w:w="820" w:type="dxa"/>
            <w:tcBorders>
              <w:top w:val="single" w:sz="4" w:space="0" w:color="auto"/>
              <w:bottom w:val="single" w:sz="4" w:space="0" w:color="auto"/>
            </w:tcBorders>
            <w:shd w:val="clear" w:color="auto" w:fill="FDE9D9" w:themeFill="accent6" w:themeFillTint="33"/>
          </w:tcPr>
          <w:p w14:paraId="13AA29A3" w14:textId="77777777" w:rsidR="00F43C0B" w:rsidRPr="001E7CB9" w:rsidRDefault="00F43C0B" w:rsidP="00F43C0B">
            <w:pPr>
              <w:spacing w:after="0"/>
              <w:rPr>
                <w:rFonts w:ascii="Arial" w:hAnsi="Arial" w:cs="Arial"/>
                <w:color w:val="000000"/>
                <w:sz w:val="14"/>
                <w:szCs w:val="14"/>
                <w:lang w:val="en-US"/>
              </w:rPr>
            </w:pPr>
          </w:p>
        </w:tc>
        <w:tc>
          <w:tcPr>
            <w:tcW w:w="3612" w:type="dxa"/>
            <w:tcBorders>
              <w:top w:val="single" w:sz="4" w:space="0" w:color="auto"/>
              <w:bottom w:val="single" w:sz="4" w:space="0" w:color="auto"/>
            </w:tcBorders>
            <w:shd w:val="clear" w:color="auto" w:fill="FDE9D9" w:themeFill="accent6" w:themeFillTint="33"/>
          </w:tcPr>
          <w:p w14:paraId="020C010D" w14:textId="77777777" w:rsidR="00F43C0B" w:rsidRPr="001E7CB9" w:rsidRDefault="00F43C0B" w:rsidP="00F43C0B">
            <w:pPr>
              <w:spacing w:after="0"/>
              <w:jc w:val="center"/>
              <w:rPr>
                <w:rFonts w:ascii="Arial" w:hAnsi="Arial" w:cs="Arial"/>
                <w:b/>
                <w:snapToGrid w:val="0"/>
                <w:color w:val="FF0000"/>
                <w:lang w:val="en-US"/>
              </w:rPr>
            </w:pPr>
          </w:p>
        </w:tc>
        <w:tc>
          <w:tcPr>
            <w:tcW w:w="1301" w:type="dxa"/>
            <w:gridSpan w:val="2"/>
            <w:tcBorders>
              <w:top w:val="single" w:sz="4" w:space="0" w:color="auto"/>
              <w:bottom w:val="single" w:sz="4" w:space="0" w:color="auto"/>
            </w:tcBorders>
            <w:shd w:val="clear" w:color="auto" w:fill="FDE9D9" w:themeFill="accent6" w:themeFillTint="33"/>
          </w:tcPr>
          <w:p w14:paraId="2190F0FE" w14:textId="77777777" w:rsidR="00F43C0B" w:rsidRPr="001E7CB9" w:rsidRDefault="00F43C0B" w:rsidP="00F43C0B">
            <w:pPr>
              <w:spacing w:after="0"/>
              <w:rPr>
                <w:rFonts w:ascii="Arial" w:hAnsi="Arial" w:cs="Arial"/>
                <w:color w:val="000000"/>
                <w:lang w:val="en-US"/>
              </w:rPr>
            </w:pPr>
          </w:p>
        </w:tc>
        <w:tc>
          <w:tcPr>
            <w:tcW w:w="1112" w:type="dxa"/>
            <w:tcBorders>
              <w:top w:val="single" w:sz="4" w:space="0" w:color="auto"/>
              <w:bottom w:val="single" w:sz="4" w:space="0" w:color="auto"/>
            </w:tcBorders>
            <w:shd w:val="clear" w:color="auto" w:fill="FDE9D9" w:themeFill="accent6" w:themeFillTint="33"/>
          </w:tcPr>
          <w:p w14:paraId="507A0CA1" w14:textId="77777777" w:rsidR="00F43C0B" w:rsidRPr="001E7CB9" w:rsidRDefault="00F43C0B" w:rsidP="00F43C0B">
            <w:pPr>
              <w:spacing w:after="0"/>
              <w:rPr>
                <w:rFonts w:ascii="Arial" w:hAnsi="Arial" w:cs="Arial"/>
                <w:color w:val="000000"/>
                <w:lang w:val="en-US"/>
              </w:rPr>
            </w:pPr>
          </w:p>
        </w:tc>
        <w:tc>
          <w:tcPr>
            <w:tcW w:w="8135" w:type="dxa"/>
            <w:tcBorders>
              <w:top w:val="single" w:sz="4" w:space="0" w:color="auto"/>
              <w:bottom w:val="single" w:sz="4" w:space="0" w:color="auto"/>
              <w:right w:val="single" w:sz="18" w:space="0" w:color="auto"/>
            </w:tcBorders>
            <w:shd w:val="clear" w:color="auto" w:fill="FDE9D9" w:themeFill="accent6" w:themeFillTint="33"/>
          </w:tcPr>
          <w:p w14:paraId="75434A7C" w14:textId="77777777" w:rsidR="00F43C0B" w:rsidRPr="001E7CB9" w:rsidRDefault="00F43C0B" w:rsidP="00F43C0B">
            <w:pPr>
              <w:spacing w:after="0"/>
              <w:rPr>
                <w:rFonts w:ascii="Arial" w:hAnsi="Arial" w:cs="Arial"/>
                <w:lang w:val="en-US"/>
              </w:rPr>
            </w:pPr>
          </w:p>
        </w:tc>
      </w:tr>
      <w:tr w:rsidR="00A3078A" w:rsidRPr="0055353E" w14:paraId="1E4B0776" w14:textId="77777777" w:rsidTr="000544A1">
        <w:trPr>
          <w:cantSplit/>
        </w:trPr>
        <w:tc>
          <w:tcPr>
            <w:tcW w:w="846" w:type="dxa"/>
            <w:tcBorders>
              <w:top w:val="single" w:sz="4" w:space="0" w:color="auto"/>
              <w:left w:val="single" w:sz="18" w:space="0" w:color="auto"/>
              <w:bottom w:val="single" w:sz="4" w:space="0" w:color="auto"/>
              <w:right w:val="single" w:sz="4" w:space="0" w:color="auto"/>
            </w:tcBorders>
            <w:shd w:val="clear" w:color="auto" w:fill="auto"/>
          </w:tcPr>
          <w:p w14:paraId="0A1D73A4" w14:textId="77777777" w:rsidR="00F43C0B" w:rsidRPr="0055353E" w:rsidRDefault="00F43C0B" w:rsidP="00F43C0B">
            <w:pPr>
              <w:spacing w:after="0"/>
              <w:rPr>
                <w:rFonts w:ascii="Arial" w:hAnsi="Arial" w:cs="Arial"/>
                <w:b/>
                <w:bCs/>
                <w:lang w:val="en-US"/>
              </w:rPr>
            </w:pPr>
            <w:r w:rsidRPr="0055353E">
              <w:rPr>
                <w:rFonts w:ascii="Arial" w:hAnsi="Arial" w:cs="Arial"/>
                <w:b/>
                <w:bCs/>
                <w:lang w:val="en-US"/>
              </w:rPr>
              <w:t> </w:t>
            </w: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26EA0DFB" w14:textId="77777777" w:rsidR="00F43C0B" w:rsidRPr="0055353E" w:rsidRDefault="00F43C0B" w:rsidP="00F43C0B">
            <w:pPr>
              <w:spacing w:after="0"/>
              <w:rPr>
                <w:rFonts w:ascii="Arial" w:eastAsia="MS Mincho" w:hAnsi="Arial" w:cs="Arial"/>
                <w:b/>
                <w:lang w:val="en-US"/>
              </w:rPr>
            </w:pPr>
            <w:r w:rsidRPr="0055353E">
              <w:rPr>
                <w:rFonts w:ascii="Arial" w:eastAsia="MS Mincho" w:hAnsi="Arial" w:cs="Arial"/>
                <w:b/>
                <w:lang w:val="en-US"/>
              </w:rPr>
              <w:t> </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7C2720E2" w14:textId="77777777" w:rsidR="00F43C0B" w:rsidRPr="0055353E" w:rsidRDefault="00FF67E2" w:rsidP="00F43C0B">
            <w:pPr>
              <w:spacing w:after="0"/>
              <w:rPr>
                <w:rFonts w:ascii="Arial" w:eastAsia="MS Mincho" w:hAnsi="Arial" w:cs="Arial"/>
                <w:sz w:val="14"/>
                <w:szCs w:val="14"/>
                <w:lang w:val="en-US"/>
              </w:rPr>
            </w:pPr>
            <w:hyperlink r:id="rId136" w:history="1">
              <w:r w:rsidR="00F43C0B" w:rsidRPr="0055353E">
                <w:rPr>
                  <w:rStyle w:val="Lienhypertexte"/>
                  <w:rFonts w:ascii="Arial" w:eastAsia="MS Mincho" w:hAnsi="Arial" w:cs="Arial"/>
                  <w:sz w:val="14"/>
                  <w:szCs w:val="14"/>
                  <w:lang w:val="en-US"/>
                </w:rPr>
                <w:t>CP-223124</w:t>
              </w:r>
            </w:hyperlink>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042581FB" w14:textId="77777777" w:rsidR="00F43C0B" w:rsidRPr="0055353E" w:rsidRDefault="00F43C0B" w:rsidP="00F43C0B">
            <w:pPr>
              <w:spacing w:after="0"/>
              <w:rPr>
                <w:rFonts w:ascii="Arial" w:eastAsia="MS Mincho" w:hAnsi="Arial" w:cs="Arial"/>
                <w:lang w:val="en-US"/>
              </w:rPr>
            </w:pPr>
            <w:r w:rsidRPr="0055353E">
              <w:rPr>
                <w:rFonts w:ascii="Arial" w:eastAsia="MS Mincho" w:hAnsi="Arial" w:cs="Arial"/>
                <w:lang w:val="en-US"/>
              </w:rPr>
              <w:t>CR pack on eV2XAPP</w:t>
            </w: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2DF821AC" w14:textId="77777777" w:rsidR="00F43C0B" w:rsidRPr="0055353E" w:rsidRDefault="00F43C0B" w:rsidP="00F43C0B">
            <w:pPr>
              <w:spacing w:after="0"/>
              <w:rPr>
                <w:rFonts w:ascii="Arial" w:eastAsia="MS Mincho" w:hAnsi="Arial" w:cs="Arial"/>
                <w:lang w:val="en-US"/>
              </w:rPr>
            </w:pPr>
            <w:r w:rsidRPr="0055353E">
              <w:rPr>
                <w:rFonts w:ascii="Arial" w:eastAsia="MS Mincho" w:hAnsi="Arial" w:cs="Arial"/>
                <w:lang w:val="en-US"/>
              </w:rPr>
              <w:t>CT1</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233092C3" w14:textId="36C894ED" w:rsidR="00F43C0B" w:rsidRPr="0055353E" w:rsidRDefault="00384416" w:rsidP="00F43C0B">
            <w:pPr>
              <w:spacing w:after="0"/>
              <w:rPr>
                <w:rFonts w:ascii="Arial" w:hAnsi="Arial" w:cs="Arial"/>
                <w:color w:val="000000"/>
                <w:lang w:val="en-US"/>
              </w:rPr>
            </w:pPr>
            <w:r w:rsidRPr="00DC4B56">
              <w:rPr>
                <w:rFonts w:ascii="Arial" w:hAnsi="Arial" w:cs="Arial"/>
                <w:color w:val="000000"/>
                <w:lang w:val="en-US"/>
              </w:rPr>
              <w:t>Approved </w:t>
            </w:r>
            <w:r w:rsidR="00F43C0B" w:rsidRPr="0055353E">
              <w:rPr>
                <w:rFonts w:ascii="Arial" w:hAnsi="Arial" w:cs="Arial"/>
                <w:color w:val="000000"/>
                <w:lang w:val="en-US"/>
              </w:rPr>
              <w:t> </w:t>
            </w: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197AFD10" w14:textId="77777777" w:rsidR="00F43C0B" w:rsidRPr="0055353E" w:rsidRDefault="00F43C0B" w:rsidP="00F43C0B">
            <w:pPr>
              <w:spacing w:after="0"/>
              <w:rPr>
                <w:rFonts w:ascii="Arial" w:hAnsi="Arial" w:cs="Arial"/>
                <w:lang w:val="en-US"/>
              </w:rPr>
            </w:pPr>
            <w:r w:rsidRPr="0055353E">
              <w:rPr>
                <w:rFonts w:ascii="Arial" w:hAnsi="Arial" w:cs="Arial"/>
                <w:lang w:val="en-US"/>
              </w:rPr>
              <w:t> </w:t>
            </w:r>
          </w:p>
        </w:tc>
      </w:tr>
      <w:tr w:rsidR="00A3078A" w:rsidRPr="001E7CB9" w14:paraId="0BD400DF" w14:textId="77777777" w:rsidTr="000544A1">
        <w:trPr>
          <w:cantSplit/>
        </w:trPr>
        <w:tc>
          <w:tcPr>
            <w:tcW w:w="846" w:type="dxa"/>
            <w:tcBorders>
              <w:top w:val="single" w:sz="4" w:space="0" w:color="auto"/>
              <w:left w:val="single" w:sz="18" w:space="0" w:color="auto"/>
              <w:bottom w:val="single" w:sz="4" w:space="0" w:color="auto"/>
            </w:tcBorders>
            <w:shd w:val="clear" w:color="auto" w:fill="FDE9D9" w:themeFill="accent6" w:themeFillTint="33"/>
          </w:tcPr>
          <w:p w14:paraId="7C628051" w14:textId="77777777" w:rsidR="00F43C0B" w:rsidRPr="008E3B73" w:rsidRDefault="00F43C0B" w:rsidP="00F43C0B">
            <w:pPr>
              <w:spacing w:after="0"/>
              <w:rPr>
                <w:rFonts w:ascii="Arial" w:hAnsi="Arial" w:cs="Arial"/>
                <w:b/>
                <w:bCs/>
                <w:lang w:val="en-US"/>
              </w:rPr>
            </w:pPr>
            <w:r w:rsidRPr="008E3B73">
              <w:rPr>
                <w:rFonts w:ascii="Arial" w:hAnsi="Arial" w:cs="Arial"/>
                <w:b/>
                <w:bCs/>
                <w:lang w:val="en-US"/>
              </w:rPr>
              <w:t>17.</w:t>
            </w:r>
            <w:r>
              <w:rPr>
                <w:rFonts w:ascii="Arial" w:hAnsi="Arial" w:cs="Arial"/>
                <w:b/>
                <w:bCs/>
                <w:lang w:val="en-US"/>
              </w:rPr>
              <w:t>34</w:t>
            </w:r>
          </w:p>
        </w:tc>
        <w:tc>
          <w:tcPr>
            <w:tcW w:w="2480" w:type="dxa"/>
            <w:tcBorders>
              <w:top w:val="single" w:sz="4" w:space="0" w:color="auto"/>
              <w:bottom w:val="single" w:sz="4" w:space="0" w:color="auto"/>
            </w:tcBorders>
            <w:shd w:val="clear" w:color="auto" w:fill="FDE9D9" w:themeFill="accent6" w:themeFillTint="33"/>
          </w:tcPr>
          <w:p w14:paraId="69E19970" w14:textId="77777777" w:rsidR="00F43C0B" w:rsidRPr="00365274" w:rsidRDefault="00F43C0B" w:rsidP="00F43C0B">
            <w:pPr>
              <w:spacing w:after="0"/>
              <w:rPr>
                <w:rFonts w:ascii="Arial" w:hAnsi="Arial" w:cs="Arial"/>
                <w:b/>
                <w:lang w:val="en-US"/>
              </w:rPr>
            </w:pPr>
            <w:r w:rsidRPr="00A96B43">
              <w:rPr>
                <w:rFonts w:ascii="Arial" w:hAnsi="Arial" w:cs="Arial"/>
                <w:b/>
                <w:lang w:val="en-US"/>
              </w:rPr>
              <w:t xml:space="preserve">CT aspects of 5G </w:t>
            </w:r>
            <w:proofErr w:type="spellStart"/>
            <w:r w:rsidRPr="00A96B43">
              <w:rPr>
                <w:rFonts w:ascii="Arial" w:hAnsi="Arial" w:cs="Arial"/>
                <w:b/>
                <w:lang w:val="en-US"/>
              </w:rPr>
              <w:t>eEDGE</w:t>
            </w:r>
            <w:proofErr w:type="spellEnd"/>
            <w:r w:rsidRPr="008E3B73">
              <w:rPr>
                <w:rFonts w:ascii="Arial" w:hAnsi="Arial" w:cs="Arial"/>
                <w:b/>
                <w:lang w:val="en-US"/>
              </w:rPr>
              <w:t xml:space="preserve"> </w:t>
            </w:r>
            <w:r w:rsidRPr="00365274">
              <w:rPr>
                <w:rFonts w:ascii="Arial" w:hAnsi="Arial" w:cs="Arial"/>
                <w:b/>
                <w:lang w:val="en-US"/>
              </w:rPr>
              <w:t>[</w:t>
            </w:r>
            <w:r w:rsidRPr="00A96B43">
              <w:rPr>
                <w:rFonts w:ascii="Arial" w:hAnsi="Arial" w:cs="Arial"/>
                <w:b/>
                <w:lang w:val="en-US"/>
              </w:rPr>
              <w:t>eEDGE_5GC</w:t>
            </w:r>
            <w:r w:rsidRPr="00365274">
              <w:rPr>
                <w:rFonts w:ascii="Arial" w:hAnsi="Arial" w:cs="Arial"/>
                <w:b/>
                <w:lang w:val="en-US"/>
              </w:rPr>
              <w:t>]</w:t>
            </w:r>
          </w:p>
        </w:tc>
        <w:tc>
          <w:tcPr>
            <w:tcW w:w="820" w:type="dxa"/>
            <w:tcBorders>
              <w:top w:val="single" w:sz="4" w:space="0" w:color="auto"/>
              <w:bottom w:val="single" w:sz="4" w:space="0" w:color="auto"/>
            </w:tcBorders>
            <w:shd w:val="clear" w:color="auto" w:fill="FDE9D9" w:themeFill="accent6" w:themeFillTint="33"/>
          </w:tcPr>
          <w:p w14:paraId="0EC83AD4" w14:textId="77777777" w:rsidR="00F43C0B" w:rsidRPr="001E7CB9" w:rsidRDefault="00F43C0B" w:rsidP="00F43C0B">
            <w:pPr>
              <w:spacing w:after="0"/>
              <w:rPr>
                <w:rFonts w:ascii="Arial" w:hAnsi="Arial" w:cs="Arial"/>
                <w:color w:val="000000"/>
                <w:sz w:val="14"/>
                <w:szCs w:val="14"/>
                <w:lang w:val="en-US"/>
              </w:rPr>
            </w:pPr>
          </w:p>
        </w:tc>
        <w:tc>
          <w:tcPr>
            <w:tcW w:w="3612" w:type="dxa"/>
            <w:tcBorders>
              <w:top w:val="single" w:sz="4" w:space="0" w:color="auto"/>
              <w:bottom w:val="single" w:sz="4" w:space="0" w:color="auto"/>
            </w:tcBorders>
            <w:shd w:val="clear" w:color="auto" w:fill="FDE9D9" w:themeFill="accent6" w:themeFillTint="33"/>
          </w:tcPr>
          <w:p w14:paraId="32858207" w14:textId="77777777" w:rsidR="00F43C0B" w:rsidRPr="001E7CB9" w:rsidRDefault="00F43C0B" w:rsidP="00F43C0B">
            <w:pPr>
              <w:spacing w:after="0"/>
              <w:jc w:val="center"/>
              <w:rPr>
                <w:rFonts w:ascii="Arial" w:hAnsi="Arial" w:cs="Arial"/>
                <w:b/>
                <w:snapToGrid w:val="0"/>
                <w:color w:val="FF0000"/>
                <w:lang w:val="en-US"/>
              </w:rPr>
            </w:pPr>
          </w:p>
        </w:tc>
        <w:tc>
          <w:tcPr>
            <w:tcW w:w="1301" w:type="dxa"/>
            <w:gridSpan w:val="2"/>
            <w:tcBorders>
              <w:top w:val="single" w:sz="4" w:space="0" w:color="auto"/>
              <w:bottom w:val="single" w:sz="4" w:space="0" w:color="auto"/>
            </w:tcBorders>
            <w:shd w:val="clear" w:color="auto" w:fill="FDE9D9" w:themeFill="accent6" w:themeFillTint="33"/>
          </w:tcPr>
          <w:p w14:paraId="46DA040F" w14:textId="77777777" w:rsidR="00F43C0B" w:rsidRPr="001E7CB9" w:rsidRDefault="00F43C0B" w:rsidP="00F43C0B">
            <w:pPr>
              <w:spacing w:after="0"/>
              <w:rPr>
                <w:rFonts w:ascii="Arial" w:hAnsi="Arial" w:cs="Arial"/>
                <w:color w:val="000000"/>
                <w:lang w:val="en-US"/>
              </w:rPr>
            </w:pPr>
          </w:p>
        </w:tc>
        <w:tc>
          <w:tcPr>
            <w:tcW w:w="1112" w:type="dxa"/>
            <w:tcBorders>
              <w:top w:val="single" w:sz="4" w:space="0" w:color="auto"/>
              <w:bottom w:val="single" w:sz="4" w:space="0" w:color="auto"/>
            </w:tcBorders>
            <w:shd w:val="clear" w:color="auto" w:fill="FDE9D9" w:themeFill="accent6" w:themeFillTint="33"/>
          </w:tcPr>
          <w:p w14:paraId="34DA9229" w14:textId="77777777" w:rsidR="00F43C0B" w:rsidRPr="001E7CB9" w:rsidRDefault="00F43C0B" w:rsidP="00F43C0B">
            <w:pPr>
              <w:spacing w:after="0"/>
              <w:rPr>
                <w:rFonts w:ascii="Arial" w:hAnsi="Arial" w:cs="Arial"/>
                <w:color w:val="000000"/>
                <w:lang w:val="en-US"/>
              </w:rPr>
            </w:pPr>
          </w:p>
        </w:tc>
        <w:tc>
          <w:tcPr>
            <w:tcW w:w="8135" w:type="dxa"/>
            <w:tcBorders>
              <w:top w:val="single" w:sz="4" w:space="0" w:color="auto"/>
              <w:bottom w:val="single" w:sz="4" w:space="0" w:color="auto"/>
              <w:right w:val="single" w:sz="18" w:space="0" w:color="auto"/>
            </w:tcBorders>
            <w:shd w:val="clear" w:color="auto" w:fill="FDE9D9" w:themeFill="accent6" w:themeFillTint="33"/>
          </w:tcPr>
          <w:p w14:paraId="4025F926" w14:textId="77777777" w:rsidR="00F43C0B" w:rsidRPr="001E7CB9" w:rsidRDefault="00F43C0B" w:rsidP="00F43C0B">
            <w:pPr>
              <w:spacing w:after="0"/>
              <w:rPr>
                <w:rFonts w:ascii="Arial" w:hAnsi="Arial" w:cs="Arial"/>
                <w:lang w:val="en-US"/>
              </w:rPr>
            </w:pPr>
          </w:p>
        </w:tc>
      </w:tr>
      <w:tr w:rsidR="00A3078A" w:rsidRPr="0055353E" w14:paraId="45EC3172" w14:textId="77777777" w:rsidTr="000544A1">
        <w:trPr>
          <w:cantSplit/>
        </w:trPr>
        <w:tc>
          <w:tcPr>
            <w:tcW w:w="846" w:type="dxa"/>
            <w:tcBorders>
              <w:top w:val="single" w:sz="4" w:space="0" w:color="auto"/>
              <w:left w:val="single" w:sz="18" w:space="0" w:color="auto"/>
              <w:bottom w:val="single" w:sz="4" w:space="0" w:color="auto"/>
              <w:right w:val="single" w:sz="4" w:space="0" w:color="auto"/>
            </w:tcBorders>
            <w:shd w:val="clear" w:color="auto" w:fill="auto"/>
          </w:tcPr>
          <w:p w14:paraId="7496B65D" w14:textId="77777777" w:rsidR="00F43C0B" w:rsidRPr="0055353E" w:rsidRDefault="00F43C0B" w:rsidP="00F43C0B">
            <w:pPr>
              <w:spacing w:after="0"/>
              <w:rPr>
                <w:rFonts w:ascii="Arial" w:hAnsi="Arial" w:cs="Arial"/>
                <w:b/>
                <w:bCs/>
                <w:lang w:val="en-US"/>
              </w:rPr>
            </w:pPr>
            <w:r w:rsidRPr="0055353E">
              <w:rPr>
                <w:rFonts w:ascii="Arial" w:hAnsi="Arial" w:cs="Arial"/>
                <w:b/>
                <w:bCs/>
                <w:lang w:val="en-US"/>
              </w:rPr>
              <w:t> </w:t>
            </w: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54DF0A64" w14:textId="77777777" w:rsidR="00F43C0B" w:rsidRPr="0055353E" w:rsidRDefault="00F43C0B" w:rsidP="00F43C0B">
            <w:pPr>
              <w:spacing w:after="0"/>
              <w:rPr>
                <w:rFonts w:ascii="Arial" w:eastAsia="MS Mincho" w:hAnsi="Arial" w:cs="Arial"/>
                <w:b/>
                <w:lang w:val="en-US"/>
              </w:rPr>
            </w:pPr>
            <w:r w:rsidRPr="0055353E">
              <w:rPr>
                <w:rFonts w:ascii="Arial" w:eastAsia="MS Mincho" w:hAnsi="Arial" w:cs="Arial"/>
                <w:b/>
                <w:lang w:val="en-US"/>
              </w:rPr>
              <w:t> </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0B9E7ADE" w14:textId="77777777" w:rsidR="00F43C0B" w:rsidRPr="0055353E" w:rsidRDefault="00FF67E2" w:rsidP="00F43C0B">
            <w:pPr>
              <w:spacing w:after="0"/>
              <w:rPr>
                <w:rFonts w:ascii="Arial" w:eastAsia="MS Mincho" w:hAnsi="Arial" w:cs="Arial"/>
                <w:sz w:val="14"/>
                <w:szCs w:val="14"/>
                <w:lang w:val="en-US"/>
              </w:rPr>
            </w:pPr>
            <w:hyperlink r:id="rId137" w:history="1">
              <w:r w:rsidR="00F43C0B" w:rsidRPr="0055353E">
                <w:rPr>
                  <w:rStyle w:val="Lienhypertexte"/>
                  <w:rFonts w:ascii="Arial" w:eastAsia="MS Mincho" w:hAnsi="Arial" w:cs="Arial"/>
                  <w:sz w:val="14"/>
                  <w:szCs w:val="14"/>
                  <w:lang w:val="en-US"/>
                </w:rPr>
                <w:t>CP-223045</w:t>
              </w:r>
            </w:hyperlink>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59DC56A3" w14:textId="77777777" w:rsidR="00F43C0B" w:rsidRPr="0055353E" w:rsidRDefault="00F43C0B" w:rsidP="00F43C0B">
            <w:pPr>
              <w:spacing w:after="0"/>
              <w:rPr>
                <w:rFonts w:ascii="Arial" w:eastAsia="MS Mincho" w:hAnsi="Arial" w:cs="Arial"/>
                <w:lang w:val="en-US"/>
              </w:rPr>
            </w:pPr>
            <w:r w:rsidRPr="0055353E">
              <w:rPr>
                <w:rFonts w:ascii="Arial" w:eastAsia="MS Mincho" w:hAnsi="Arial" w:cs="Arial"/>
                <w:lang w:val="en-US"/>
              </w:rPr>
              <w:t xml:space="preserve">Corrections on CT Aspects of 5G </w:t>
            </w:r>
            <w:proofErr w:type="spellStart"/>
            <w:r w:rsidRPr="0055353E">
              <w:rPr>
                <w:rFonts w:ascii="Arial" w:eastAsia="MS Mincho" w:hAnsi="Arial" w:cs="Arial"/>
                <w:lang w:val="en-US"/>
              </w:rPr>
              <w:t>eEDGE</w:t>
            </w:r>
            <w:proofErr w:type="spellEnd"/>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74F489B2" w14:textId="77777777" w:rsidR="00F43C0B" w:rsidRPr="0055353E" w:rsidRDefault="00F43C0B" w:rsidP="00F43C0B">
            <w:pPr>
              <w:spacing w:after="0"/>
              <w:rPr>
                <w:rFonts w:ascii="Arial" w:eastAsia="MS Mincho" w:hAnsi="Arial" w:cs="Arial"/>
                <w:lang w:val="en-US"/>
              </w:rPr>
            </w:pPr>
            <w:r w:rsidRPr="0055353E">
              <w:rPr>
                <w:rFonts w:ascii="Arial" w:eastAsia="MS Mincho" w:hAnsi="Arial" w:cs="Arial"/>
                <w:lang w:val="en-US"/>
              </w:rPr>
              <w:t>CT4</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645373BD" w14:textId="729FBE15" w:rsidR="00F43C0B" w:rsidRPr="00384416" w:rsidRDefault="00C62709" w:rsidP="00F43C0B">
            <w:pPr>
              <w:spacing w:after="0"/>
              <w:rPr>
                <w:rFonts w:ascii="Arial" w:hAnsi="Arial" w:cs="Arial"/>
                <w:color w:val="000000"/>
                <w:lang w:val="en-US"/>
              </w:rPr>
            </w:pPr>
            <w:r w:rsidRPr="00384416">
              <w:rPr>
                <w:rFonts w:ascii="Arial" w:hAnsi="Arial" w:cs="Arial"/>
                <w:color w:val="000000"/>
                <w:lang w:val="en-US"/>
              </w:rPr>
              <w:t>Partially Approved</w:t>
            </w: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708C0016" w14:textId="754C27C8" w:rsidR="00F43C0B" w:rsidRPr="0055353E" w:rsidRDefault="00953F4B" w:rsidP="00F43C0B">
            <w:pPr>
              <w:spacing w:after="0"/>
              <w:rPr>
                <w:rFonts w:ascii="Arial" w:hAnsi="Arial" w:cs="Arial"/>
                <w:lang w:val="en-US"/>
              </w:rPr>
            </w:pPr>
            <w:r w:rsidRPr="0055353E">
              <w:rPr>
                <w:rFonts w:ascii="Arial" w:hAnsi="Arial" w:cs="Arial"/>
                <w:lang w:val="en-US"/>
              </w:rPr>
              <w:t>C4-225527</w:t>
            </w:r>
            <w:r>
              <w:rPr>
                <w:rFonts w:ascii="Arial" w:hAnsi="Arial" w:cs="Arial"/>
                <w:lang w:val="en-US"/>
              </w:rPr>
              <w:t xml:space="preserve"> revised in </w:t>
            </w:r>
            <w:r w:rsidR="00D07160">
              <w:rPr>
                <w:rFonts w:ascii="Arial" w:hAnsi="Arial" w:cs="Arial"/>
                <w:lang w:val="en-US"/>
              </w:rPr>
              <w:t>CP-223094</w:t>
            </w:r>
          </w:p>
        </w:tc>
      </w:tr>
      <w:tr w:rsidR="00384416" w:rsidRPr="0055353E" w14:paraId="6FE5C3E3" w14:textId="77777777" w:rsidTr="000544A1">
        <w:trPr>
          <w:cantSplit/>
        </w:trPr>
        <w:tc>
          <w:tcPr>
            <w:tcW w:w="846" w:type="dxa"/>
            <w:tcBorders>
              <w:top w:val="single" w:sz="4" w:space="0" w:color="auto"/>
              <w:left w:val="single" w:sz="18" w:space="0" w:color="auto"/>
              <w:bottom w:val="single" w:sz="4" w:space="0" w:color="auto"/>
              <w:right w:val="single" w:sz="4" w:space="0" w:color="auto"/>
            </w:tcBorders>
            <w:shd w:val="clear" w:color="auto" w:fill="auto"/>
          </w:tcPr>
          <w:p w14:paraId="1131BA29" w14:textId="77777777" w:rsidR="00384416" w:rsidRPr="0055353E" w:rsidRDefault="00384416" w:rsidP="00384416">
            <w:pPr>
              <w:spacing w:after="0"/>
              <w:rPr>
                <w:rFonts w:ascii="Arial" w:hAnsi="Arial" w:cs="Arial"/>
                <w:b/>
                <w:bCs/>
                <w:lang w:val="en-US"/>
              </w:rPr>
            </w:pPr>
            <w:r w:rsidRPr="0055353E">
              <w:rPr>
                <w:rFonts w:ascii="Arial" w:hAnsi="Arial" w:cs="Arial"/>
                <w:b/>
                <w:bCs/>
                <w:lang w:val="en-US"/>
              </w:rPr>
              <w:t> </w:t>
            </w: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3BBF5EE8" w14:textId="77777777" w:rsidR="00384416" w:rsidRPr="0055353E" w:rsidRDefault="00384416" w:rsidP="00384416">
            <w:pPr>
              <w:spacing w:after="0"/>
              <w:rPr>
                <w:rFonts w:ascii="Arial" w:eastAsia="MS Mincho" w:hAnsi="Arial" w:cs="Arial"/>
                <w:b/>
                <w:lang w:val="en-US"/>
              </w:rPr>
            </w:pPr>
            <w:r w:rsidRPr="0055353E">
              <w:rPr>
                <w:rFonts w:ascii="Arial" w:eastAsia="MS Mincho" w:hAnsi="Arial" w:cs="Arial"/>
                <w:b/>
                <w:lang w:val="en-US"/>
              </w:rPr>
              <w:t> </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37A8C3F9" w14:textId="77777777" w:rsidR="00384416" w:rsidRPr="0055353E" w:rsidRDefault="00FF67E2" w:rsidP="00384416">
            <w:pPr>
              <w:spacing w:after="0"/>
              <w:rPr>
                <w:rFonts w:ascii="Arial" w:eastAsia="MS Mincho" w:hAnsi="Arial" w:cs="Arial"/>
                <w:sz w:val="14"/>
                <w:szCs w:val="14"/>
                <w:lang w:val="en-US"/>
              </w:rPr>
            </w:pPr>
            <w:hyperlink r:id="rId138" w:history="1">
              <w:r w:rsidR="00384416" w:rsidRPr="0055353E">
                <w:rPr>
                  <w:rStyle w:val="Lienhypertexte"/>
                  <w:rFonts w:ascii="Arial" w:eastAsia="MS Mincho" w:hAnsi="Arial" w:cs="Arial"/>
                  <w:sz w:val="14"/>
                  <w:szCs w:val="14"/>
                  <w:lang w:val="en-US"/>
                </w:rPr>
                <w:t>CP-223094</w:t>
              </w:r>
            </w:hyperlink>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6072EB31" w14:textId="77777777" w:rsidR="00384416" w:rsidRPr="0055353E" w:rsidRDefault="00384416" w:rsidP="00384416">
            <w:pPr>
              <w:spacing w:after="0"/>
              <w:rPr>
                <w:rFonts w:ascii="Arial" w:eastAsia="MS Mincho" w:hAnsi="Arial" w:cs="Arial"/>
                <w:lang w:val="en-US"/>
              </w:rPr>
            </w:pPr>
            <w:r w:rsidRPr="0055353E">
              <w:rPr>
                <w:rFonts w:ascii="Arial" w:eastAsia="MS Mincho" w:hAnsi="Arial" w:cs="Arial"/>
                <w:lang w:val="en-US"/>
              </w:rPr>
              <w:t>Service Specific Authorization Remove</w:t>
            </w: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33B5986F" w14:textId="77777777" w:rsidR="00384416" w:rsidRPr="0055353E" w:rsidRDefault="00384416" w:rsidP="00384416">
            <w:pPr>
              <w:spacing w:after="0"/>
              <w:rPr>
                <w:rFonts w:ascii="Arial" w:eastAsia="MS Mincho" w:hAnsi="Arial" w:cs="Arial"/>
                <w:lang w:val="en-US"/>
              </w:rPr>
            </w:pPr>
            <w:r w:rsidRPr="0055353E">
              <w:rPr>
                <w:rFonts w:ascii="Arial" w:eastAsia="MS Mincho" w:hAnsi="Arial" w:cs="Arial"/>
                <w:lang w:val="en-US"/>
              </w:rPr>
              <w:t>Ericsson, Huawei</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58A5A7CD" w14:textId="46E6FC28" w:rsidR="00384416" w:rsidRPr="0055353E" w:rsidRDefault="00384416" w:rsidP="00384416">
            <w:pPr>
              <w:spacing w:after="0"/>
              <w:rPr>
                <w:rFonts w:ascii="Arial" w:hAnsi="Arial" w:cs="Arial"/>
                <w:color w:val="000000"/>
                <w:lang w:val="en-US"/>
              </w:rPr>
            </w:pPr>
            <w:r w:rsidRPr="00897B5B">
              <w:rPr>
                <w:rFonts w:ascii="Arial" w:hAnsi="Arial" w:cs="Arial"/>
                <w:color w:val="000000"/>
                <w:lang w:val="en-US"/>
              </w:rPr>
              <w:t>Approved </w:t>
            </w: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0A2C2CAC" w14:textId="77777777" w:rsidR="00384416" w:rsidRDefault="00384416" w:rsidP="00384416">
            <w:pPr>
              <w:spacing w:after="0"/>
              <w:rPr>
                <w:rFonts w:ascii="Arial" w:hAnsi="Arial" w:cs="Arial"/>
                <w:lang w:val="en-US"/>
              </w:rPr>
            </w:pPr>
            <w:r>
              <w:rPr>
                <w:rFonts w:ascii="Arial" w:hAnsi="Arial" w:cs="Arial"/>
                <w:lang w:val="en-US"/>
              </w:rPr>
              <w:t xml:space="preserve">Revision of </w:t>
            </w:r>
            <w:r w:rsidRPr="0055353E">
              <w:rPr>
                <w:rFonts w:ascii="Arial" w:hAnsi="Arial" w:cs="Arial"/>
                <w:lang w:val="en-US"/>
              </w:rPr>
              <w:t>C4-225527</w:t>
            </w:r>
            <w:r>
              <w:rPr>
                <w:rFonts w:ascii="Arial" w:hAnsi="Arial" w:cs="Arial"/>
                <w:lang w:val="en-US"/>
              </w:rPr>
              <w:t xml:space="preserve"> in CR Pack CP-223045</w:t>
            </w:r>
          </w:p>
          <w:p w14:paraId="19C261C2" w14:textId="77777777" w:rsidR="00384416" w:rsidRDefault="00384416" w:rsidP="00384416">
            <w:pPr>
              <w:spacing w:after="0"/>
              <w:rPr>
                <w:rFonts w:ascii="Arial" w:hAnsi="Arial" w:cs="Arial"/>
                <w:lang w:val="en-US"/>
              </w:rPr>
            </w:pPr>
          </w:p>
          <w:p w14:paraId="562FA021" w14:textId="77777777" w:rsidR="00384416" w:rsidRPr="00C62709" w:rsidRDefault="00384416" w:rsidP="00384416">
            <w:pPr>
              <w:spacing w:after="0"/>
              <w:rPr>
                <w:rFonts w:ascii="Arial" w:hAnsi="Arial" w:cs="Arial"/>
                <w:lang w:val="en-US"/>
              </w:rPr>
            </w:pPr>
            <w:r w:rsidRPr="00C62709">
              <w:rPr>
                <w:rFonts w:ascii="Arial" w:hAnsi="Arial" w:cs="Arial"/>
                <w:lang w:val="en-US"/>
              </w:rPr>
              <w:t>Rev2:</w:t>
            </w:r>
          </w:p>
          <w:p w14:paraId="66233644" w14:textId="4D8884CD" w:rsidR="00384416" w:rsidRPr="0055353E" w:rsidRDefault="00384416" w:rsidP="00384416">
            <w:pPr>
              <w:spacing w:after="0"/>
              <w:rPr>
                <w:rFonts w:ascii="Arial" w:hAnsi="Arial" w:cs="Arial"/>
                <w:lang w:val="en-US"/>
              </w:rPr>
            </w:pPr>
            <w:r w:rsidRPr="00C62709">
              <w:rPr>
                <w:rFonts w:ascii="Arial" w:hAnsi="Arial" w:cs="Arial"/>
                <w:lang w:val="en-US"/>
              </w:rPr>
              <w:t xml:space="preserve">Correct Operation ID in </w:t>
            </w:r>
            <w:proofErr w:type="spellStart"/>
            <w:r w:rsidRPr="00C62709">
              <w:rPr>
                <w:rFonts w:ascii="Arial" w:hAnsi="Arial" w:cs="Arial"/>
                <w:lang w:val="en-US"/>
              </w:rPr>
              <w:t>OpenAPI</w:t>
            </w:r>
            <w:proofErr w:type="spellEnd"/>
            <w:r w:rsidRPr="00C62709">
              <w:rPr>
                <w:rFonts w:ascii="Arial" w:hAnsi="Arial" w:cs="Arial"/>
                <w:lang w:val="en-US"/>
              </w:rPr>
              <w:t>.</w:t>
            </w:r>
          </w:p>
        </w:tc>
      </w:tr>
      <w:tr w:rsidR="00384416" w:rsidRPr="0055353E" w14:paraId="45CC1EF1" w14:textId="77777777" w:rsidTr="000544A1">
        <w:trPr>
          <w:cantSplit/>
        </w:trPr>
        <w:tc>
          <w:tcPr>
            <w:tcW w:w="846" w:type="dxa"/>
            <w:tcBorders>
              <w:top w:val="single" w:sz="4" w:space="0" w:color="auto"/>
              <w:left w:val="single" w:sz="18" w:space="0" w:color="auto"/>
              <w:bottom w:val="single" w:sz="4" w:space="0" w:color="auto"/>
              <w:right w:val="single" w:sz="4" w:space="0" w:color="auto"/>
            </w:tcBorders>
            <w:shd w:val="clear" w:color="auto" w:fill="auto"/>
          </w:tcPr>
          <w:p w14:paraId="5C98DEF6" w14:textId="77777777" w:rsidR="00384416" w:rsidRPr="0055353E" w:rsidRDefault="00384416" w:rsidP="00384416">
            <w:pPr>
              <w:spacing w:after="0"/>
              <w:rPr>
                <w:rFonts w:ascii="Arial" w:hAnsi="Arial" w:cs="Arial"/>
                <w:b/>
                <w:bCs/>
                <w:lang w:val="en-US"/>
              </w:rPr>
            </w:pPr>
            <w:r w:rsidRPr="0055353E">
              <w:rPr>
                <w:rFonts w:ascii="Arial" w:hAnsi="Arial" w:cs="Arial"/>
                <w:b/>
                <w:bCs/>
                <w:lang w:val="en-US"/>
              </w:rPr>
              <w:t> </w:t>
            </w: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6FAE7B2D" w14:textId="77777777" w:rsidR="00384416" w:rsidRPr="0055353E" w:rsidRDefault="00384416" w:rsidP="00384416">
            <w:pPr>
              <w:spacing w:after="0"/>
              <w:rPr>
                <w:rFonts w:ascii="Arial" w:eastAsia="MS Mincho" w:hAnsi="Arial" w:cs="Arial"/>
                <w:b/>
                <w:lang w:val="en-US"/>
              </w:rPr>
            </w:pPr>
            <w:r w:rsidRPr="0055353E">
              <w:rPr>
                <w:rFonts w:ascii="Arial" w:eastAsia="MS Mincho" w:hAnsi="Arial" w:cs="Arial"/>
                <w:b/>
                <w:lang w:val="en-US"/>
              </w:rPr>
              <w:t> </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13B85833" w14:textId="77777777" w:rsidR="00384416" w:rsidRPr="0055353E" w:rsidRDefault="00FF67E2" w:rsidP="00384416">
            <w:pPr>
              <w:spacing w:after="0"/>
              <w:rPr>
                <w:rFonts w:ascii="Arial" w:eastAsia="MS Mincho" w:hAnsi="Arial" w:cs="Arial"/>
                <w:sz w:val="14"/>
                <w:szCs w:val="14"/>
                <w:lang w:val="en-US"/>
              </w:rPr>
            </w:pPr>
            <w:hyperlink r:id="rId139" w:history="1">
              <w:r w:rsidR="00384416" w:rsidRPr="0055353E">
                <w:rPr>
                  <w:rStyle w:val="Lienhypertexte"/>
                  <w:rFonts w:ascii="Arial" w:eastAsia="MS Mincho" w:hAnsi="Arial" w:cs="Arial"/>
                  <w:sz w:val="14"/>
                  <w:szCs w:val="14"/>
                  <w:lang w:val="en-US"/>
                </w:rPr>
                <w:t>CP-223171</w:t>
              </w:r>
            </w:hyperlink>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221C50E8" w14:textId="77777777" w:rsidR="00384416" w:rsidRPr="0055353E" w:rsidRDefault="00384416" w:rsidP="00384416">
            <w:pPr>
              <w:spacing w:after="0"/>
              <w:rPr>
                <w:rFonts w:ascii="Arial" w:eastAsia="MS Mincho" w:hAnsi="Arial" w:cs="Arial"/>
                <w:lang w:val="en-US"/>
              </w:rPr>
            </w:pPr>
            <w:r w:rsidRPr="0055353E">
              <w:rPr>
                <w:rFonts w:ascii="Arial" w:eastAsia="MS Mincho" w:hAnsi="Arial" w:cs="Arial"/>
                <w:lang w:val="en-US"/>
              </w:rPr>
              <w:t>CR pack on eEDGE_5GC</w:t>
            </w: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3358867C" w14:textId="77777777" w:rsidR="00384416" w:rsidRPr="0055353E" w:rsidRDefault="00384416" w:rsidP="00384416">
            <w:pPr>
              <w:spacing w:after="0"/>
              <w:rPr>
                <w:rFonts w:ascii="Arial" w:eastAsia="MS Mincho" w:hAnsi="Arial" w:cs="Arial"/>
                <w:lang w:val="en-US"/>
              </w:rPr>
            </w:pPr>
            <w:r w:rsidRPr="0055353E">
              <w:rPr>
                <w:rFonts w:ascii="Arial" w:eastAsia="MS Mincho" w:hAnsi="Arial" w:cs="Arial"/>
                <w:lang w:val="en-US"/>
              </w:rPr>
              <w:t>CT3</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662C1158" w14:textId="75FAF034" w:rsidR="00384416" w:rsidRPr="0055353E" w:rsidRDefault="00384416" w:rsidP="00384416">
            <w:pPr>
              <w:spacing w:after="0"/>
              <w:rPr>
                <w:rFonts w:ascii="Arial" w:hAnsi="Arial" w:cs="Arial"/>
                <w:color w:val="000000"/>
                <w:lang w:val="en-US"/>
              </w:rPr>
            </w:pPr>
            <w:r w:rsidRPr="00897B5B">
              <w:rPr>
                <w:rFonts w:ascii="Arial" w:hAnsi="Arial" w:cs="Arial"/>
                <w:color w:val="000000"/>
                <w:lang w:val="en-US"/>
              </w:rPr>
              <w:t>Approved </w:t>
            </w: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43A2560E" w14:textId="77777777" w:rsidR="00384416" w:rsidRPr="0055353E" w:rsidRDefault="00384416" w:rsidP="00384416">
            <w:pPr>
              <w:spacing w:after="0"/>
              <w:rPr>
                <w:rFonts w:ascii="Arial" w:hAnsi="Arial" w:cs="Arial"/>
                <w:lang w:val="en-US"/>
              </w:rPr>
            </w:pPr>
            <w:r w:rsidRPr="0055353E">
              <w:rPr>
                <w:rFonts w:ascii="Arial" w:hAnsi="Arial" w:cs="Arial"/>
                <w:lang w:val="en-US"/>
              </w:rPr>
              <w:t> </w:t>
            </w:r>
          </w:p>
        </w:tc>
      </w:tr>
      <w:tr w:rsidR="00A3078A" w:rsidRPr="001E7CB9" w14:paraId="52E0E753" w14:textId="77777777" w:rsidTr="000544A1">
        <w:trPr>
          <w:cantSplit/>
        </w:trPr>
        <w:tc>
          <w:tcPr>
            <w:tcW w:w="846" w:type="dxa"/>
            <w:tcBorders>
              <w:top w:val="single" w:sz="4" w:space="0" w:color="auto"/>
              <w:left w:val="single" w:sz="18" w:space="0" w:color="auto"/>
              <w:bottom w:val="single" w:sz="4" w:space="0" w:color="auto"/>
            </w:tcBorders>
            <w:shd w:val="clear" w:color="auto" w:fill="FDE9D9" w:themeFill="accent6" w:themeFillTint="33"/>
          </w:tcPr>
          <w:p w14:paraId="0DB0B169" w14:textId="77777777" w:rsidR="00F43C0B" w:rsidRPr="008E3B73" w:rsidRDefault="00F43C0B" w:rsidP="00F43C0B">
            <w:pPr>
              <w:spacing w:after="0"/>
              <w:rPr>
                <w:rFonts w:ascii="Arial" w:hAnsi="Arial" w:cs="Arial"/>
                <w:b/>
                <w:bCs/>
                <w:lang w:val="en-US"/>
              </w:rPr>
            </w:pPr>
            <w:r w:rsidRPr="008E3B73">
              <w:rPr>
                <w:rFonts w:ascii="Arial" w:hAnsi="Arial" w:cs="Arial"/>
                <w:b/>
                <w:bCs/>
                <w:lang w:val="en-US"/>
              </w:rPr>
              <w:t>17.</w:t>
            </w:r>
            <w:r>
              <w:rPr>
                <w:rFonts w:ascii="Arial" w:hAnsi="Arial" w:cs="Arial"/>
                <w:b/>
                <w:bCs/>
                <w:lang w:val="en-US"/>
              </w:rPr>
              <w:t>35</w:t>
            </w:r>
          </w:p>
        </w:tc>
        <w:tc>
          <w:tcPr>
            <w:tcW w:w="2480" w:type="dxa"/>
            <w:tcBorders>
              <w:top w:val="single" w:sz="4" w:space="0" w:color="auto"/>
              <w:bottom w:val="single" w:sz="4" w:space="0" w:color="auto"/>
            </w:tcBorders>
            <w:shd w:val="clear" w:color="auto" w:fill="FDE9D9" w:themeFill="accent6" w:themeFillTint="33"/>
          </w:tcPr>
          <w:p w14:paraId="4E92BE58" w14:textId="77777777" w:rsidR="00F43C0B" w:rsidRPr="00365274" w:rsidRDefault="00F43C0B" w:rsidP="00F43C0B">
            <w:pPr>
              <w:spacing w:after="0"/>
              <w:rPr>
                <w:rFonts w:ascii="Arial" w:hAnsi="Arial" w:cs="Arial"/>
                <w:b/>
                <w:lang w:val="en-US"/>
              </w:rPr>
            </w:pPr>
            <w:r w:rsidRPr="00A96B43">
              <w:rPr>
                <w:rFonts w:ascii="Arial" w:hAnsi="Arial" w:cs="Arial"/>
                <w:b/>
                <w:lang w:val="en-US"/>
              </w:rPr>
              <w:t xml:space="preserve">Stage 3 for Enhancement of Network Slicing Phase 2 </w:t>
            </w:r>
            <w:r w:rsidRPr="00365274">
              <w:rPr>
                <w:rFonts w:ascii="Arial" w:hAnsi="Arial" w:cs="Arial"/>
                <w:b/>
                <w:lang w:val="en-US"/>
              </w:rPr>
              <w:t>[</w:t>
            </w:r>
            <w:r w:rsidRPr="00A96B43">
              <w:rPr>
                <w:rFonts w:ascii="Arial" w:hAnsi="Arial" w:cs="Arial"/>
                <w:b/>
                <w:lang w:val="en-US"/>
              </w:rPr>
              <w:t>eNS_Ph2</w:t>
            </w:r>
            <w:r w:rsidRPr="00365274">
              <w:rPr>
                <w:rFonts w:ascii="Arial" w:hAnsi="Arial" w:cs="Arial"/>
                <w:b/>
                <w:lang w:val="en-US"/>
              </w:rPr>
              <w:t>]</w:t>
            </w:r>
          </w:p>
        </w:tc>
        <w:tc>
          <w:tcPr>
            <w:tcW w:w="820" w:type="dxa"/>
            <w:tcBorders>
              <w:top w:val="single" w:sz="4" w:space="0" w:color="auto"/>
              <w:bottom w:val="single" w:sz="4" w:space="0" w:color="auto"/>
            </w:tcBorders>
            <w:shd w:val="clear" w:color="auto" w:fill="FDE9D9" w:themeFill="accent6" w:themeFillTint="33"/>
          </w:tcPr>
          <w:p w14:paraId="6E9D0E75" w14:textId="77777777" w:rsidR="00F43C0B" w:rsidRPr="001E7CB9" w:rsidRDefault="00F43C0B" w:rsidP="00F43C0B">
            <w:pPr>
              <w:spacing w:after="0"/>
              <w:rPr>
                <w:rFonts w:ascii="Arial" w:hAnsi="Arial" w:cs="Arial"/>
                <w:color w:val="000000"/>
                <w:sz w:val="14"/>
                <w:szCs w:val="14"/>
                <w:lang w:val="en-US"/>
              </w:rPr>
            </w:pPr>
          </w:p>
        </w:tc>
        <w:tc>
          <w:tcPr>
            <w:tcW w:w="3612" w:type="dxa"/>
            <w:tcBorders>
              <w:top w:val="single" w:sz="4" w:space="0" w:color="auto"/>
              <w:bottom w:val="single" w:sz="4" w:space="0" w:color="auto"/>
            </w:tcBorders>
            <w:shd w:val="clear" w:color="auto" w:fill="FDE9D9" w:themeFill="accent6" w:themeFillTint="33"/>
          </w:tcPr>
          <w:p w14:paraId="1A408C34" w14:textId="77777777" w:rsidR="00F43C0B" w:rsidRPr="001E7CB9" w:rsidRDefault="00F43C0B" w:rsidP="00F43C0B">
            <w:pPr>
              <w:spacing w:after="0"/>
              <w:jc w:val="center"/>
              <w:rPr>
                <w:rFonts w:ascii="Arial" w:hAnsi="Arial" w:cs="Arial"/>
                <w:b/>
                <w:snapToGrid w:val="0"/>
                <w:color w:val="FF0000"/>
                <w:lang w:val="en-US"/>
              </w:rPr>
            </w:pPr>
          </w:p>
        </w:tc>
        <w:tc>
          <w:tcPr>
            <w:tcW w:w="1301" w:type="dxa"/>
            <w:gridSpan w:val="2"/>
            <w:tcBorders>
              <w:top w:val="single" w:sz="4" w:space="0" w:color="auto"/>
              <w:bottom w:val="single" w:sz="4" w:space="0" w:color="auto"/>
            </w:tcBorders>
            <w:shd w:val="clear" w:color="auto" w:fill="FDE9D9" w:themeFill="accent6" w:themeFillTint="33"/>
          </w:tcPr>
          <w:p w14:paraId="394F575F" w14:textId="77777777" w:rsidR="00F43C0B" w:rsidRPr="001E7CB9" w:rsidRDefault="00F43C0B" w:rsidP="00F43C0B">
            <w:pPr>
              <w:spacing w:after="0"/>
              <w:rPr>
                <w:rFonts w:ascii="Arial" w:hAnsi="Arial" w:cs="Arial"/>
                <w:color w:val="000000"/>
                <w:lang w:val="en-US"/>
              </w:rPr>
            </w:pPr>
          </w:p>
        </w:tc>
        <w:tc>
          <w:tcPr>
            <w:tcW w:w="1112" w:type="dxa"/>
            <w:tcBorders>
              <w:top w:val="single" w:sz="4" w:space="0" w:color="auto"/>
              <w:bottom w:val="single" w:sz="4" w:space="0" w:color="auto"/>
            </w:tcBorders>
            <w:shd w:val="clear" w:color="auto" w:fill="FDE9D9" w:themeFill="accent6" w:themeFillTint="33"/>
          </w:tcPr>
          <w:p w14:paraId="33D79EFF" w14:textId="77777777" w:rsidR="00F43C0B" w:rsidRPr="001E7CB9" w:rsidRDefault="00F43C0B" w:rsidP="00F43C0B">
            <w:pPr>
              <w:spacing w:after="0"/>
              <w:rPr>
                <w:rFonts w:ascii="Arial" w:hAnsi="Arial" w:cs="Arial"/>
                <w:color w:val="000000"/>
                <w:lang w:val="en-US"/>
              </w:rPr>
            </w:pPr>
          </w:p>
        </w:tc>
        <w:tc>
          <w:tcPr>
            <w:tcW w:w="8135" w:type="dxa"/>
            <w:tcBorders>
              <w:top w:val="single" w:sz="4" w:space="0" w:color="auto"/>
              <w:bottom w:val="single" w:sz="4" w:space="0" w:color="auto"/>
              <w:right w:val="single" w:sz="18" w:space="0" w:color="auto"/>
            </w:tcBorders>
            <w:shd w:val="clear" w:color="auto" w:fill="FDE9D9" w:themeFill="accent6" w:themeFillTint="33"/>
          </w:tcPr>
          <w:p w14:paraId="71FB5B0D" w14:textId="77777777" w:rsidR="00F43C0B" w:rsidRPr="001E7CB9" w:rsidRDefault="00F43C0B" w:rsidP="00F43C0B">
            <w:pPr>
              <w:spacing w:after="0"/>
              <w:rPr>
                <w:rFonts w:ascii="Arial" w:hAnsi="Arial" w:cs="Arial"/>
                <w:lang w:val="en-US"/>
              </w:rPr>
            </w:pPr>
          </w:p>
        </w:tc>
      </w:tr>
      <w:tr w:rsidR="00384416" w:rsidRPr="0055353E" w14:paraId="34C152B8" w14:textId="77777777" w:rsidTr="000544A1">
        <w:trPr>
          <w:cantSplit/>
        </w:trPr>
        <w:tc>
          <w:tcPr>
            <w:tcW w:w="846" w:type="dxa"/>
            <w:tcBorders>
              <w:top w:val="single" w:sz="4" w:space="0" w:color="auto"/>
              <w:left w:val="single" w:sz="18" w:space="0" w:color="auto"/>
              <w:bottom w:val="single" w:sz="4" w:space="0" w:color="auto"/>
              <w:right w:val="single" w:sz="4" w:space="0" w:color="auto"/>
            </w:tcBorders>
            <w:shd w:val="clear" w:color="auto" w:fill="auto"/>
          </w:tcPr>
          <w:p w14:paraId="1C179511" w14:textId="77777777" w:rsidR="00384416" w:rsidRPr="0055353E" w:rsidRDefault="00384416" w:rsidP="00384416">
            <w:pPr>
              <w:spacing w:after="0"/>
              <w:rPr>
                <w:rFonts w:ascii="Arial" w:hAnsi="Arial" w:cs="Arial"/>
                <w:b/>
                <w:bCs/>
                <w:lang w:val="en-US"/>
              </w:rPr>
            </w:pPr>
            <w:r w:rsidRPr="0055353E">
              <w:rPr>
                <w:rFonts w:ascii="Arial" w:hAnsi="Arial" w:cs="Arial"/>
                <w:b/>
                <w:bCs/>
                <w:lang w:val="en-US"/>
              </w:rPr>
              <w:t> </w:t>
            </w: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4FBE7508" w14:textId="77777777" w:rsidR="00384416" w:rsidRPr="0055353E" w:rsidRDefault="00384416" w:rsidP="00384416">
            <w:pPr>
              <w:spacing w:after="0"/>
              <w:rPr>
                <w:rFonts w:ascii="Arial" w:eastAsia="MS Mincho" w:hAnsi="Arial" w:cs="Arial"/>
                <w:b/>
                <w:lang w:val="en-US"/>
              </w:rPr>
            </w:pPr>
            <w:r w:rsidRPr="0055353E">
              <w:rPr>
                <w:rFonts w:ascii="Arial" w:eastAsia="MS Mincho" w:hAnsi="Arial" w:cs="Arial"/>
                <w:b/>
                <w:lang w:val="en-US"/>
              </w:rPr>
              <w:t> </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589C9529" w14:textId="77777777" w:rsidR="00384416" w:rsidRPr="0055353E" w:rsidRDefault="00FF67E2" w:rsidP="00384416">
            <w:pPr>
              <w:spacing w:after="0"/>
              <w:rPr>
                <w:rFonts w:ascii="Arial" w:eastAsia="MS Mincho" w:hAnsi="Arial" w:cs="Arial"/>
                <w:sz w:val="14"/>
                <w:szCs w:val="14"/>
                <w:lang w:val="en-US"/>
              </w:rPr>
            </w:pPr>
            <w:hyperlink r:id="rId140" w:history="1">
              <w:r w:rsidR="00384416" w:rsidRPr="0055353E">
                <w:rPr>
                  <w:rStyle w:val="Lienhypertexte"/>
                  <w:rFonts w:ascii="Arial" w:eastAsia="MS Mincho" w:hAnsi="Arial" w:cs="Arial"/>
                  <w:sz w:val="14"/>
                  <w:szCs w:val="14"/>
                  <w:lang w:val="en-US"/>
                </w:rPr>
                <w:t>CP-223044</w:t>
              </w:r>
            </w:hyperlink>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0A133D42" w14:textId="77777777" w:rsidR="00384416" w:rsidRPr="0055353E" w:rsidRDefault="00384416" w:rsidP="00384416">
            <w:pPr>
              <w:spacing w:after="0"/>
              <w:rPr>
                <w:rFonts w:ascii="Arial" w:eastAsia="MS Mincho" w:hAnsi="Arial" w:cs="Arial"/>
                <w:lang w:val="en-US"/>
              </w:rPr>
            </w:pPr>
            <w:r w:rsidRPr="0055353E">
              <w:rPr>
                <w:rFonts w:ascii="Arial" w:eastAsia="MS Mincho" w:hAnsi="Arial" w:cs="Arial"/>
                <w:lang w:val="en-US"/>
              </w:rPr>
              <w:t>Corrections on Enhancement of Network Slicing Phase 2</w:t>
            </w: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1F21CE04" w14:textId="77777777" w:rsidR="00384416" w:rsidRPr="0055353E" w:rsidRDefault="00384416" w:rsidP="00384416">
            <w:pPr>
              <w:spacing w:after="0"/>
              <w:rPr>
                <w:rFonts w:ascii="Arial" w:eastAsia="MS Mincho" w:hAnsi="Arial" w:cs="Arial"/>
                <w:lang w:val="en-US"/>
              </w:rPr>
            </w:pPr>
            <w:r w:rsidRPr="0055353E">
              <w:rPr>
                <w:rFonts w:ascii="Arial" w:eastAsia="MS Mincho" w:hAnsi="Arial" w:cs="Arial"/>
                <w:lang w:val="en-US"/>
              </w:rPr>
              <w:t>CT4</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6EE93C67" w14:textId="004F24AE" w:rsidR="00384416" w:rsidRPr="0055353E" w:rsidRDefault="00384416" w:rsidP="00384416">
            <w:pPr>
              <w:spacing w:after="0"/>
              <w:rPr>
                <w:rFonts w:ascii="Arial" w:hAnsi="Arial" w:cs="Arial"/>
                <w:color w:val="000000"/>
                <w:lang w:val="en-US"/>
              </w:rPr>
            </w:pPr>
            <w:r w:rsidRPr="0061491A">
              <w:rPr>
                <w:rFonts w:ascii="Arial" w:hAnsi="Arial" w:cs="Arial"/>
                <w:color w:val="000000"/>
                <w:lang w:val="en-US"/>
              </w:rPr>
              <w:t>Approved </w:t>
            </w: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04BF2A2A" w14:textId="77777777" w:rsidR="00384416" w:rsidRPr="0055353E" w:rsidRDefault="00384416" w:rsidP="00384416">
            <w:pPr>
              <w:spacing w:after="0"/>
              <w:rPr>
                <w:rFonts w:ascii="Arial" w:hAnsi="Arial" w:cs="Arial"/>
                <w:lang w:val="en-US"/>
              </w:rPr>
            </w:pPr>
            <w:r w:rsidRPr="0055353E">
              <w:rPr>
                <w:rFonts w:ascii="Arial" w:hAnsi="Arial" w:cs="Arial"/>
                <w:lang w:val="en-US"/>
              </w:rPr>
              <w:t> </w:t>
            </w:r>
          </w:p>
        </w:tc>
      </w:tr>
      <w:tr w:rsidR="00384416" w:rsidRPr="0055353E" w14:paraId="0F0CCD0C" w14:textId="77777777" w:rsidTr="000544A1">
        <w:trPr>
          <w:cantSplit/>
        </w:trPr>
        <w:tc>
          <w:tcPr>
            <w:tcW w:w="846" w:type="dxa"/>
            <w:tcBorders>
              <w:top w:val="single" w:sz="4" w:space="0" w:color="auto"/>
              <w:left w:val="single" w:sz="18" w:space="0" w:color="auto"/>
              <w:bottom w:val="single" w:sz="4" w:space="0" w:color="auto"/>
              <w:right w:val="single" w:sz="4" w:space="0" w:color="auto"/>
            </w:tcBorders>
            <w:shd w:val="clear" w:color="auto" w:fill="auto"/>
          </w:tcPr>
          <w:p w14:paraId="778F1EED" w14:textId="77777777" w:rsidR="00384416" w:rsidRPr="0055353E" w:rsidRDefault="00384416" w:rsidP="00384416">
            <w:pPr>
              <w:spacing w:after="0"/>
              <w:rPr>
                <w:rFonts w:ascii="Arial" w:hAnsi="Arial" w:cs="Arial"/>
                <w:b/>
                <w:bCs/>
                <w:lang w:val="en-US"/>
              </w:rPr>
            </w:pPr>
            <w:r w:rsidRPr="0055353E">
              <w:rPr>
                <w:rFonts w:ascii="Arial" w:hAnsi="Arial" w:cs="Arial"/>
                <w:b/>
                <w:bCs/>
                <w:lang w:val="en-US"/>
              </w:rPr>
              <w:t> </w:t>
            </w: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48A2723E" w14:textId="77777777" w:rsidR="00384416" w:rsidRPr="0055353E" w:rsidRDefault="00384416" w:rsidP="00384416">
            <w:pPr>
              <w:spacing w:after="0"/>
              <w:rPr>
                <w:rFonts w:ascii="Arial" w:eastAsia="MS Mincho" w:hAnsi="Arial" w:cs="Arial"/>
                <w:b/>
                <w:lang w:val="en-US"/>
              </w:rPr>
            </w:pPr>
            <w:r w:rsidRPr="0055353E">
              <w:rPr>
                <w:rFonts w:ascii="Arial" w:eastAsia="MS Mincho" w:hAnsi="Arial" w:cs="Arial"/>
                <w:b/>
                <w:lang w:val="en-US"/>
              </w:rPr>
              <w:t> </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1B059003" w14:textId="77777777" w:rsidR="00384416" w:rsidRPr="0055353E" w:rsidRDefault="00FF67E2" w:rsidP="00384416">
            <w:pPr>
              <w:spacing w:after="0"/>
              <w:rPr>
                <w:rFonts w:ascii="Arial" w:eastAsia="MS Mincho" w:hAnsi="Arial" w:cs="Arial"/>
                <w:sz w:val="14"/>
                <w:szCs w:val="14"/>
                <w:lang w:val="en-US"/>
              </w:rPr>
            </w:pPr>
            <w:hyperlink r:id="rId141" w:history="1">
              <w:r w:rsidR="00384416" w:rsidRPr="0055353E">
                <w:rPr>
                  <w:rStyle w:val="Lienhypertexte"/>
                  <w:rFonts w:ascii="Arial" w:eastAsia="MS Mincho" w:hAnsi="Arial" w:cs="Arial"/>
                  <w:sz w:val="14"/>
                  <w:szCs w:val="14"/>
                  <w:lang w:val="en-US"/>
                </w:rPr>
                <w:t>CP-223121</w:t>
              </w:r>
            </w:hyperlink>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3F72949D" w14:textId="77777777" w:rsidR="00384416" w:rsidRPr="0055353E" w:rsidRDefault="00384416" w:rsidP="00384416">
            <w:pPr>
              <w:spacing w:after="0"/>
              <w:rPr>
                <w:rFonts w:ascii="Arial" w:eastAsia="MS Mincho" w:hAnsi="Arial" w:cs="Arial"/>
                <w:lang w:val="en-US"/>
              </w:rPr>
            </w:pPr>
            <w:r w:rsidRPr="0055353E">
              <w:rPr>
                <w:rFonts w:ascii="Arial" w:eastAsia="MS Mincho" w:hAnsi="Arial" w:cs="Arial"/>
                <w:lang w:val="en-US"/>
              </w:rPr>
              <w:t>CR pack on eNS_Ph2</w:t>
            </w: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29BC167D" w14:textId="77777777" w:rsidR="00384416" w:rsidRPr="0055353E" w:rsidRDefault="00384416" w:rsidP="00384416">
            <w:pPr>
              <w:spacing w:after="0"/>
              <w:rPr>
                <w:rFonts w:ascii="Arial" w:eastAsia="MS Mincho" w:hAnsi="Arial" w:cs="Arial"/>
                <w:lang w:val="en-US"/>
              </w:rPr>
            </w:pPr>
            <w:r w:rsidRPr="0055353E">
              <w:rPr>
                <w:rFonts w:ascii="Arial" w:eastAsia="MS Mincho" w:hAnsi="Arial" w:cs="Arial"/>
                <w:lang w:val="en-US"/>
              </w:rPr>
              <w:t>CT1</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2FB78FE1" w14:textId="41192675" w:rsidR="00384416" w:rsidRPr="0055353E" w:rsidRDefault="00384416" w:rsidP="00384416">
            <w:pPr>
              <w:spacing w:after="0"/>
              <w:rPr>
                <w:rFonts w:ascii="Arial" w:hAnsi="Arial" w:cs="Arial"/>
                <w:color w:val="000000"/>
                <w:lang w:val="en-US"/>
              </w:rPr>
            </w:pPr>
            <w:r w:rsidRPr="0061491A">
              <w:rPr>
                <w:rFonts w:ascii="Arial" w:hAnsi="Arial" w:cs="Arial"/>
                <w:color w:val="000000"/>
                <w:lang w:val="en-US"/>
              </w:rPr>
              <w:t>Approved </w:t>
            </w: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301775BE" w14:textId="77777777" w:rsidR="00384416" w:rsidRPr="0055353E" w:rsidRDefault="00384416" w:rsidP="00384416">
            <w:pPr>
              <w:spacing w:after="0"/>
              <w:rPr>
                <w:rFonts w:ascii="Arial" w:hAnsi="Arial" w:cs="Arial"/>
                <w:lang w:val="en-US"/>
              </w:rPr>
            </w:pPr>
            <w:r w:rsidRPr="0055353E">
              <w:rPr>
                <w:rFonts w:ascii="Arial" w:hAnsi="Arial" w:cs="Arial"/>
                <w:lang w:val="en-US"/>
              </w:rPr>
              <w:t> </w:t>
            </w:r>
          </w:p>
        </w:tc>
      </w:tr>
      <w:tr w:rsidR="00A3078A" w:rsidRPr="001E7CB9" w14:paraId="08F84BCC" w14:textId="77777777" w:rsidTr="000544A1">
        <w:trPr>
          <w:cantSplit/>
        </w:trPr>
        <w:tc>
          <w:tcPr>
            <w:tcW w:w="846" w:type="dxa"/>
            <w:tcBorders>
              <w:top w:val="single" w:sz="4" w:space="0" w:color="auto"/>
              <w:left w:val="single" w:sz="18" w:space="0" w:color="auto"/>
              <w:bottom w:val="single" w:sz="4" w:space="0" w:color="auto"/>
            </w:tcBorders>
            <w:shd w:val="clear" w:color="auto" w:fill="FDE9D9" w:themeFill="accent6" w:themeFillTint="33"/>
          </w:tcPr>
          <w:p w14:paraId="2DD04469" w14:textId="77777777" w:rsidR="00F43C0B" w:rsidRPr="008E3B73" w:rsidRDefault="00F43C0B" w:rsidP="00F43C0B">
            <w:pPr>
              <w:spacing w:after="0"/>
              <w:rPr>
                <w:rFonts w:ascii="Arial" w:hAnsi="Arial" w:cs="Arial"/>
                <w:b/>
                <w:bCs/>
                <w:lang w:val="en-US"/>
              </w:rPr>
            </w:pPr>
            <w:r w:rsidRPr="008E3B73">
              <w:rPr>
                <w:rFonts w:ascii="Arial" w:hAnsi="Arial" w:cs="Arial"/>
                <w:b/>
                <w:bCs/>
                <w:lang w:val="en-US"/>
              </w:rPr>
              <w:t>17.</w:t>
            </w:r>
            <w:r>
              <w:rPr>
                <w:rFonts w:ascii="Arial" w:hAnsi="Arial" w:cs="Arial"/>
                <w:b/>
                <w:bCs/>
                <w:lang w:val="en-US"/>
              </w:rPr>
              <w:t>36</w:t>
            </w:r>
          </w:p>
        </w:tc>
        <w:tc>
          <w:tcPr>
            <w:tcW w:w="2480" w:type="dxa"/>
            <w:tcBorders>
              <w:top w:val="single" w:sz="4" w:space="0" w:color="auto"/>
              <w:bottom w:val="single" w:sz="4" w:space="0" w:color="auto"/>
            </w:tcBorders>
            <w:shd w:val="clear" w:color="auto" w:fill="FDE9D9" w:themeFill="accent6" w:themeFillTint="33"/>
          </w:tcPr>
          <w:p w14:paraId="29DD3F58" w14:textId="77777777" w:rsidR="00F43C0B" w:rsidRPr="00365274" w:rsidRDefault="00F43C0B" w:rsidP="00F43C0B">
            <w:pPr>
              <w:spacing w:after="0"/>
              <w:rPr>
                <w:rFonts w:ascii="Arial" w:hAnsi="Arial" w:cs="Arial"/>
                <w:b/>
                <w:lang w:val="en-US"/>
              </w:rPr>
            </w:pPr>
            <w:r w:rsidRPr="00A96B43">
              <w:rPr>
                <w:rFonts w:ascii="Arial" w:hAnsi="Arial" w:cs="Arial"/>
                <w:b/>
                <w:lang w:val="en-US"/>
              </w:rPr>
              <w:t xml:space="preserve">Start of Pause of Charging via User Plane </w:t>
            </w:r>
            <w:r w:rsidRPr="00365274">
              <w:rPr>
                <w:rFonts w:ascii="Arial" w:hAnsi="Arial" w:cs="Arial"/>
                <w:b/>
                <w:lang w:val="en-US"/>
              </w:rPr>
              <w:t>[</w:t>
            </w:r>
            <w:r w:rsidRPr="00A96B43">
              <w:rPr>
                <w:rFonts w:ascii="Arial" w:hAnsi="Arial" w:cs="Arial"/>
                <w:b/>
                <w:lang w:val="en-US"/>
              </w:rPr>
              <w:t>SPOCUP</w:t>
            </w:r>
            <w:r w:rsidRPr="00365274">
              <w:rPr>
                <w:rFonts w:ascii="Arial" w:hAnsi="Arial" w:cs="Arial"/>
                <w:b/>
                <w:lang w:val="en-US"/>
              </w:rPr>
              <w:t>]</w:t>
            </w:r>
          </w:p>
        </w:tc>
        <w:tc>
          <w:tcPr>
            <w:tcW w:w="820" w:type="dxa"/>
            <w:tcBorders>
              <w:top w:val="single" w:sz="4" w:space="0" w:color="auto"/>
              <w:bottom w:val="single" w:sz="4" w:space="0" w:color="auto"/>
            </w:tcBorders>
            <w:shd w:val="clear" w:color="auto" w:fill="FDE9D9" w:themeFill="accent6" w:themeFillTint="33"/>
          </w:tcPr>
          <w:p w14:paraId="27D3EC96" w14:textId="77777777" w:rsidR="00F43C0B" w:rsidRPr="001E7CB9" w:rsidRDefault="00F43C0B" w:rsidP="00F43C0B">
            <w:pPr>
              <w:spacing w:after="0"/>
              <w:rPr>
                <w:rFonts w:ascii="Arial" w:hAnsi="Arial" w:cs="Arial"/>
                <w:color w:val="000000"/>
                <w:sz w:val="14"/>
                <w:szCs w:val="14"/>
                <w:lang w:val="en-US"/>
              </w:rPr>
            </w:pPr>
          </w:p>
        </w:tc>
        <w:tc>
          <w:tcPr>
            <w:tcW w:w="3612" w:type="dxa"/>
            <w:tcBorders>
              <w:top w:val="single" w:sz="4" w:space="0" w:color="auto"/>
              <w:bottom w:val="single" w:sz="4" w:space="0" w:color="auto"/>
            </w:tcBorders>
            <w:shd w:val="clear" w:color="auto" w:fill="FDE9D9" w:themeFill="accent6" w:themeFillTint="33"/>
          </w:tcPr>
          <w:p w14:paraId="0827F343" w14:textId="77777777" w:rsidR="00F43C0B" w:rsidRPr="001E7CB9" w:rsidRDefault="00F43C0B" w:rsidP="00F43C0B">
            <w:pPr>
              <w:spacing w:after="0"/>
              <w:jc w:val="center"/>
              <w:rPr>
                <w:rFonts w:ascii="Arial" w:hAnsi="Arial" w:cs="Arial"/>
                <w:b/>
                <w:snapToGrid w:val="0"/>
                <w:color w:val="FF0000"/>
                <w:lang w:val="en-US"/>
              </w:rPr>
            </w:pPr>
          </w:p>
        </w:tc>
        <w:tc>
          <w:tcPr>
            <w:tcW w:w="1301" w:type="dxa"/>
            <w:gridSpan w:val="2"/>
            <w:tcBorders>
              <w:top w:val="single" w:sz="4" w:space="0" w:color="auto"/>
              <w:bottom w:val="single" w:sz="4" w:space="0" w:color="auto"/>
            </w:tcBorders>
            <w:shd w:val="clear" w:color="auto" w:fill="FDE9D9" w:themeFill="accent6" w:themeFillTint="33"/>
          </w:tcPr>
          <w:p w14:paraId="7FAC10BA" w14:textId="77777777" w:rsidR="00F43C0B" w:rsidRPr="001E7CB9" w:rsidRDefault="00F43C0B" w:rsidP="00F43C0B">
            <w:pPr>
              <w:spacing w:after="0"/>
              <w:rPr>
                <w:rFonts w:ascii="Arial" w:hAnsi="Arial" w:cs="Arial"/>
                <w:color w:val="000000"/>
                <w:lang w:val="en-US"/>
              </w:rPr>
            </w:pPr>
          </w:p>
        </w:tc>
        <w:tc>
          <w:tcPr>
            <w:tcW w:w="1112" w:type="dxa"/>
            <w:tcBorders>
              <w:top w:val="single" w:sz="4" w:space="0" w:color="auto"/>
              <w:bottom w:val="single" w:sz="4" w:space="0" w:color="auto"/>
            </w:tcBorders>
            <w:shd w:val="clear" w:color="auto" w:fill="FDE9D9" w:themeFill="accent6" w:themeFillTint="33"/>
          </w:tcPr>
          <w:p w14:paraId="070AA30A" w14:textId="77777777" w:rsidR="00F43C0B" w:rsidRPr="001E7CB9" w:rsidRDefault="00F43C0B" w:rsidP="00F43C0B">
            <w:pPr>
              <w:spacing w:after="0"/>
              <w:rPr>
                <w:rFonts w:ascii="Arial" w:hAnsi="Arial" w:cs="Arial"/>
                <w:color w:val="000000"/>
                <w:lang w:val="en-US"/>
              </w:rPr>
            </w:pPr>
          </w:p>
        </w:tc>
        <w:tc>
          <w:tcPr>
            <w:tcW w:w="8135" w:type="dxa"/>
            <w:tcBorders>
              <w:top w:val="single" w:sz="4" w:space="0" w:color="auto"/>
              <w:bottom w:val="single" w:sz="4" w:space="0" w:color="auto"/>
              <w:right w:val="single" w:sz="18" w:space="0" w:color="auto"/>
            </w:tcBorders>
            <w:shd w:val="clear" w:color="auto" w:fill="FDE9D9" w:themeFill="accent6" w:themeFillTint="33"/>
          </w:tcPr>
          <w:p w14:paraId="3E1D66AA" w14:textId="77777777" w:rsidR="00F43C0B" w:rsidRPr="001E7CB9" w:rsidRDefault="00F43C0B" w:rsidP="00F43C0B">
            <w:pPr>
              <w:spacing w:after="0"/>
              <w:rPr>
                <w:rFonts w:ascii="Arial" w:hAnsi="Arial" w:cs="Arial"/>
                <w:lang w:val="en-US"/>
              </w:rPr>
            </w:pPr>
          </w:p>
        </w:tc>
      </w:tr>
      <w:tr w:rsidR="0043353D" w:rsidRPr="001E7CB9" w14:paraId="6836C638" w14:textId="77777777" w:rsidTr="000544A1">
        <w:trPr>
          <w:cantSplit/>
        </w:trPr>
        <w:tc>
          <w:tcPr>
            <w:tcW w:w="846" w:type="dxa"/>
            <w:tcBorders>
              <w:top w:val="single" w:sz="4" w:space="0" w:color="auto"/>
              <w:left w:val="single" w:sz="18" w:space="0" w:color="auto"/>
              <w:bottom w:val="single" w:sz="4" w:space="0" w:color="auto"/>
            </w:tcBorders>
            <w:shd w:val="clear" w:color="auto" w:fill="auto"/>
          </w:tcPr>
          <w:p w14:paraId="388081E3" w14:textId="77777777" w:rsidR="00F43C0B" w:rsidRPr="008E3B73" w:rsidRDefault="00F43C0B" w:rsidP="00F43C0B">
            <w:pPr>
              <w:spacing w:after="0"/>
              <w:rPr>
                <w:rFonts w:ascii="Arial" w:hAnsi="Arial" w:cs="Arial"/>
                <w:b/>
                <w:bCs/>
                <w:lang w:val="en-US"/>
              </w:rPr>
            </w:pPr>
          </w:p>
        </w:tc>
        <w:tc>
          <w:tcPr>
            <w:tcW w:w="2480" w:type="dxa"/>
            <w:tcBorders>
              <w:top w:val="single" w:sz="4" w:space="0" w:color="auto"/>
              <w:bottom w:val="single" w:sz="4" w:space="0" w:color="auto"/>
            </w:tcBorders>
            <w:shd w:val="clear" w:color="auto" w:fill="auto"/>
          </w:tcPr>
          <w:p w14:paraId="3503C4D2" w14:textId="77777777" w:rsidR="00F43C0B" w:rsidRPr="00365274" w:rsidRDefault="00F43C0B" w:rsidP="00F43C0B">
            <w:pPr>
              <w:spacing w:after="0"/>
              <w:rPr>
                <w:rFonts w:ascii="Arial" w:eastAsia="MS Mincho" w:hAnsi="Arial" w:cs="Arial"/>
                <w:b/>
                <w:lang w:val="en-US"/>
              </w:rPr>
            </w:pPr>
          </w:p>
        </w:tc>
        <w:tc>
          <w:tcPr>
            <w:tcW w:w="820" w:type="dxa"/>
            <w:tcBorders>
              <w:top w:val="single" w:sz="4" w:space="0" w:color="auto"/>
              <w:bottom w:val="single" w:sz="4" w:space="0" w:color="auto"/>
            </w:tcBorders>
            <w:shd w:val="clear" w:color="auto" w:fill="auto"/>
          </w:tcPr>
          <w:p w14:paraId="6CA28095" w14:textId="77777777" w:rsidR="00F43C0B" w:rsidRPr="001E7CB9" w:rsidRDefault="00F43C0B" w:rsidP="00F43C0B">
            <w:pPr>
              <w:spacing w:after="0"/>
              <w:rPr>
                <w:rFonts w:ascii="Arial" w:eastAsia="MS Mincho" w:hAnsi="Arial" w:cs="Arial"/>
                <w:sz w:val="14"/>
                <w:szCs w:val="14"/>
                <w:lang w:val="en-US"/>
              </w:rPr>
            </w:pPr>
          </w:p>
        </w:tc>
        <w:tc>
          <w:tcPr>
            <w:tcW w:w="3612" w:type="dxa"/>
            <w:tcBorders>
              <w:top w:val="single" w:sz="4" w:space="0" w:color="auto"/>
              <w:bottom w:val="single" w:sz="4" w:space="0" w:color="auto"/>
            </w:tcBorders>
            <w:shd w:val="clear" w:color="auto" w:fill="auto"/>
          </w:tcPr>
          <w:p w14:paraId="312BBB3B" w14:textId="77777777" w:rsidR="00F43C0B" w:rsidRPr="001E7CB9" w:rsidRDefault="00F43C0B" w:rsidP="00F43C0B">
            <w:pPr>
              <w:spacing w:after="0"/>
              <w:rPr>
                <w:rFonts w:ascii="Arial" w:eastAsia="MS Mincho" w:hAnsi="Arial" w:cs="Arial"/>
                <w:lang w:val="en-US"/>
              </w:rPr>
            </w:pPr>
          </w:p>
        </w:tc>
        <w:tc>
          <w:tcPr>
            <w:tcW w:w="1301" w:type="dxa"/>
            <w:gridSpan w:val="2"/>
            <w:tcBorders>
              <w:top w:val="single" w:sz="4" w:space="0" w:color="auto"/>
              <w:bottom w:val="single" w:sz="4" w:space="0" w:color="auto"/>
            </w:tcBorders>
            <w:shd w:val="clear" w:color="auto" w:fill="auto"/>
          </w:tcPr>
          <w:p w14:paraId="75BA9DDF" w14:textId="77777777" w:rsidR="00F43C0B" w:rsidRPr="001E7CB9" w:rsidRDefault="00F43C0B" w:rsidP="00F43C0B">
            <w:pPr>
              <w:spacing w:after="0"/>
              <w:rPr>
                <w:rFonts w:ascii="Arial" w:eastAsia="MS Mincho" w:hAnsi="Arial" w:cs="Arial"/>
                <w:lang w:val="en-US"/>
              </w:rPr>
            </w:pPr>
          </w:p>
        </w:tc>
        <w:tc>
          <w:tcPr>
            <w:tcW w:w="1112" w:type="dxa"/>
            <w:tcBorders>
              <w:top w:val="single" w:sz="4" w:space="0" w:color="auto"/>
              <w:bottom w:val="single" w:sz="4" w:space="0" w:color="auto"/>
            </w:tcBorders>
            <w:shd w:val="clear" w:color="auto" w:fill="auto"/>
          </w:tcPr>
          <w:p w14:paraId="1347733E" w14:textId="77777777" w:rsidR="00F43C0B" w:rsidRPr="001E7CB9" w:rsidRDefault="00F43C0B" w:rsidP="00F43C0B">
            <w:pPr>
              <w:spacing w:after="0"/>
              <w:rPr>
                <w:rFonts w:ascii="Arial" w:hAnsi="Arial" w:cs="Arial"/>
                <w:color w:val="000000"/>
                <w:lang w:val="en-US"/>
              </w:rPr>
            </w:pPr>
          </w:p>
        </w:tc>
        <w:tc>
          <w:tcPr>
            <w:tcW w:w="8135" w:type="dxa"/>
            <w:tcBorders>
              <w:top w:val="single" w:sz="4" w:space="0" w:color="auto"/>
              <w:bottom w:val="single" w:sz="4" w:space="0" w:color="auto"/>
              <w:right w:val="single" w:sz="18" w:space="0" w:color="auto"/>
            </w:tcBorders>
          </w:tcPr>
          <w:p w14:paraId="371CD57C" w14:textId="77777777" w:rsidR="00F43C0B" w:rsidRPr="001E7CB9" w:rsidRDefault="00F43C0B" w:rsidP="00F43C0B">
            <w:pPr>
              <w:spacing w:after="0"/>
              <w:rPr>
                <w:rFonts w:ascii="Arial" w:hAnsi="Arial" w:cs="Arial"/>
                <w:lang w:val="en-US"/>
              </w:rPr>
            </w:pPr>
          </w:p>
        </w:tc>
      </w:tr>
      <w:tr w:rsidR="00A3078A" w:rsidRPr="001E7CB9" w14:paraId="34063E44" w14:textId="77777777" w:rsidTr="000544A1">
        <w:trPr>
          <w:cantSplit/>
        </w:trPr>
        <w:tc>
          <w:tcPr>
            <w:tcW w:w="846" w:type="dxa"/>
            <w:tcBorders>
              <w:top w:val="single" w:sz="4" w:space="0" w:color="auto"/>
              <w:left w:val="single" w:sz="18" w:space="0" w:color="auto"/>
              <w:bottom w:val="single" w:sz="4" w:space="0" w:color="auto"/>
            </w:tcBorders>
            <w:shd w:val="clear" w:color="auto" w:fill="FDE9D9" w:themeFill="accent6" w:themeFillTint="33"/>
          </w:tcPr>
          <w:p w14:paraId="185F39D3" w14:textId="77777777" w:rsidR="00F43C0B" w:rsidRPr="008E3B73" w:rsidRDefault="00F43C0B" w:rsidP="00F43C0B">
            <w:pPr>
              <w:spacing w:after="0"/>
              <w:rPr>
                <w:rFonts w:ascii="Arial" w:hAnsi="Arial" w:cs="Arial"/>
                <w:b/>
                <w:bCs/>
                <w:lang w:val="en-US"/>
              </w:rPr>
            </w:pPr>
            <w:r w:rsidRPr="008E3B73">
              <w:rPr>
                <w:rFonts w:ascii="Arial" w:hAnsi="Arial" w:cs="Arial"/>
                <w:b/>
                <w:bCs/>
                <w:lang w:val="en-US"/>
              </w:rPr>
              <w:t>17.</w:t>
            </w:r>
            <w:r>
              <w:rPr>
                <w:rFonts w:ascii="Arial" w:hAnsi="Arial" w:cs="Arial"/>
                <w:b/>
                <w:bCs/>
                <w:lang w:val="en-US"/>
              </w:rPr>
              <w:t>37</w:t>
            </w:r>
          </w:p>
        </w:tc>
        <w:tc>
          <w:tcPr>
            <w:tcW w:w="2480" w:type="dxa"/>
            <w:tcBorders>
              <w:top w:val="single" w:sz="4" w:space="0" w:color="auto"/>
              <w:bottom w:val="single" w:sz="4" w:space="0" w:color="auto"/>
            </w:tcBorders>
            <w:shd w:val="clear" w:color="auto" w:fill="FDE9D9" w:themeFill="accent6" w:themeFillTint="33"/>
          </w:tcPr>
          <w:p w14:paraId="183A0136" w14:textId="77777777" w:rsidR="00F43C0B" w:rsidRPr="00365274" w:rsidRDefault="00F43C0B" w:rsidP="00F43C0B">
            <w:pPr>
              <w:spacing w:after="0"/>
              <w:rPr>
                <w:rFonts w:ascii="Arial" w:hAnsi="Arial" w:cs="Arial"/>
                <w:b/>
                <w:lang w:val="en-US"/>
              </w:rPr>
            </w:pPr>
            <w:r>
              <w:rPr>
                <w:rFonts w:ascii="Arial" w:hAnsi="Arial" w:cs="Arial"/>
                <w:b/>
                <w:lang w:val="en-US"/>
              </w:rPr>
              <w:t>C</w:t>
            </w:r>
            <w:r w:rsidRPr="00A96B43">
              <w:rPr>
                <w:rFonts w:ascii="Arial" w:hAnsi="Arial" w:cs="Arial"/>
                <w:b/>
                <w:lang w:val="en-US"/>
              </w:rPr>
              <w:t xml:space="preserve">T aspects of ATSSS_Ph2 </w:t>
            </w:r>
            <w:r w:rsidRPr="00365274">
              <w:rPr>
                <w:rFonts w:ascii="Arial" w:hAnsi="Arial" w:cs="Arial"/>
                <w:b/>
                <w:lang w:val="en-US"/>
              </w:rPr>
              <w:t>[</w:t>
            </w:r>
            <w:r w:rsidRPr="00A96B43">
              <w:rPr>
                <w:rFonts w:ascii="Arial" w:hAnsi="Arial" w:cs="Arial"/>
                <w:b/>
                <w:lang w:val="en-US"/>
              </w:rPr>
              <w:t>ATSSS_Ph2</w:t>
            </w:r>
            <w:r w:rsidRPr="00365274">
              <w:rPr>
                <w:rFonts w:ascii="Arial" w:hAnsi="Arial" w:cs="Arial"/>
                <w:b/>
                <w:lang w:val="en-US"/>
              </w:rPr>
              <w:t>]</w:t>
            </w:r>
          </w:p>
        </w:tc>
        <w:tc>
          <w:tcPr>
            <w:tcW w:w="820" w:type="dxa"/>
            <w:tcBorders>
              <w:top w:val="single" w:sz="4" w:space="0" w:color="auto"/>
              <w:bottom w:val="single" w:sz="4" w:space="0" w:color="auto"/>
            </w:tcBorders>
            <w:shd w:val="clear" w:color="auto" w:fill="FDE9D9" w:themeFill="accent6" w:themeFillTint="33"/>
          </w:tcPr>
          <w:p w14:paraId="044D38E1" w14:textId="77777777" w:rsidR="00F43C0B" w:rsidRPr="001E7CB9" w:rsidRDefault="00F43C0B" w:rsidP="00F43C0B">
            <w:pPr>
              <w:spacing w:after="0"/>
              <w:rPr>
                <w:rFonts w:ascii="Arial" w:hAnsi="Arial" w:cs="Arial"/>
                <w:color w:val="000000"/>
                <w:sz w:val="14"/>
                <w:szCs w:val="14"/>
                <w:lang w:val="en-US"/>
              </w:rPr>
            </w:pPr>
          </w:p>
        </w:tc>
        <w:tc>
          <w:tcPr>
            <w:tcW w:w="3612" w:type="dxa"/>
            <w:tcBorders>
              <w:top w:val="single" w:sz="4" w:space="0" w:color="auto"/>
              <w:bottom w:val="single" w:sz="4" w:space="0" w:color="auto"/>
            </w:tcBorders>
            <w:shd w:val="clear" w:color="auto" w:fill="FDE9D9" w:themeFill="accent6" w:themeFillTint="33"/>
          </w:tcPr>
          <w:p w14:paraId="218BD56C" w14:textId="77777777" w:rsidR="00F43C0B" w:rsidRPr="001E7CB9" w:rsidRDefault="00F43C0B" w:rsidP="00F43C0B">
            <w:pPr>
              <w:spacing w:after="0"/>
              <w:jc w:val="center"/>
              <w:rPr>
                <w:rFonts w:ascii="Arial" w:hAnsi="Arial" w:cs="Arial"/>
                <w:b/>
                <w:snapToGrid w:val="0"/>
                <w:color w:val="FF0000"/>
                <w:lang w:val="en-US"/>
              </w:rPr>
            </w:pPr>
          </w:p>
        </w:tc>
        <w:tc>
          <w:tcPr>
            <w:tcW w:w="1301" w:type="dxa"/>
            <w:gridSpan w:val="2"/>
            <w:tcBorders>
              <w:top w:val="single" w:sz="4" w:space="0" w:color="auto"/>
              <w:bottom w:val="single" w:sz="4" w:space="0" w:color="auto"/>
            </w:tcBorders>
            <w:shd w:val="clear" w:color="auto" w:fill="FDE9D9" w:themeFill="accent6" w:themeFillTint="33"/>
          </w:tcPr>
          <w:p w14:paraId="0C87673B" w14:textId="77777777" w:rsidR="00F43C0B" w:rsidRPr="001E7CB9" w:rsidRDefault="00F43C0B" w:rsidP="00F43C0B">
            <w:pPr>
              <w:spacing w:after="0"/>
              <w:rPr>
                <w:rFonts w:ascii="Arial" w:hAnsi="Arial" w:cs="Arial"/>
                <w:color w:val="000000"/>
                <w:lang w:val="en-US"/>
              </w:rPr>
            </w:pPr>
          </w:p>
        </w:tc>
        <w:tc>
          <w:tcPr>
            <w:tcW w:w="1112" w:type="dxa"/>
            <w:tcBorders>
              <w:top w:val="single" w:sz="4" w:space="0" w:color="auto"/>
              <w:bottom w:val="single" w:sz="4" w:space="0" w:color="auto"/>
            </w:tcBorders>
            <w:shd w:val="clear" w:color="auto" w:fill="FDE9D9" w:themeFill="accent6" w:themeFillTint="33"/>
          </w:tcPr>
          <w:p w14:paraId="418FF17D" w14:textId="77777777" w:rsidR="00F43C0B" w:rsidRPr="001E7CB9" w:rsidRDefault="00F43C0B" w:rsidP="00F43C0B">
            <w:pPr>
              <w:spacing w:after="0"/>
              <w:rPr>
                <w:rFonts w:ascii="Arial" w:hAnsi="Arial" w:cs="Arial"/>
                <w:color w:val="000000"/>
                <w:lang w:val="en-US"/>
              </w:rPr>
            </w:pPr>
          </w:p>
        </w:tc>
        <w:tc>
          <w:tcPr>
            <w:tcW w:w="8135" w:type="dxa"/>
            <w:tcBorders>
              <w:top w:val="single" w:sz="4" w:space="0" w:color="auto"/>
              <w:bottom w:val="single" w:sz="4" w:space="0" w:color="auto"/>
              <w:right w:val="single" w:sz="18" w:space="0" w:color="auto"/>
            </w:tcBorders>
            <w:shd w:val="clear" w:color="auto" w:fill="FDE9D9" w:themeFill="accent6" w:themeFillTint="33"/>
          </w:tcPr>
          <w:p w14:paraId="4A3024F2" w14:textId="77777777" w:rsidR="00F43C0B" w:rsidRPr="001E7CB9" w:rsidRDefault="00F43C0B" w:rsidP="00F43C0B">
            <w:pPr>
              <w:spacing w:after="0"/>
              <w:rPr>
                <w:rFonts w:ascii="Arial" w:hAnsi="Arial" w:cs="Arial"/>
                <w:lang w:val="en-US"/>
              </w:rPr>
            </w:pPr>
          </w:p>
        </w:tc>
      </w:tr>
      <w:tr w:rsidR="00A3078A" w:rsidRPr="0055353E" w14:paraId="3065E107" w14:textId="77777777" w:rsidTr="000544A1">
        <w:trPr>
          <w:cantSplit/>
        </w:trPr>
        <w:tc>
          <w:tcPr>
            <w:tcW w:w="846" w:type="dxa"/>
            <w:tcBorders>
              <w:top w:val="single" w:sz="4" w:space="0" w:color="auto"/>
              <w:left w:val="single" w:sz="18" w:space="0" w:color="auto"/>
              <w:bottom w:val="single" w:sz="4" w:space="0" w:color="auto"/>
              <w:right w:val="single" w:sz="4" w:space="0" w:color="auto"/>
            </w:tcBorders>
            <w:shd w:val="clear" w:color="auto" w:fill="auto"/>
          </w:tcPr>
          <w:p w14:paraId="4EDB5123" w14:textId="77777777" w:rsidR="00F43C0B" w:rsidRPr="0055353E" w:rsidRDefault="00F43C0B" w:rsidP="00F43C0B">
            <w:pPr>
              <w:spacing w:after="0"/>
              <w:rPr>
                <w:rFonts w:ascii="Arial" w:hAnsi="Arial" w:cs="Arial"/>
                <w:b/>
                <w:bCs/>
                <w:lang w:val="en-US"/>
              </w:rPr>
            </w:pPr>
            <w:r w:rsidRPr="0055353E">
              <w:rPr>
                <w:rFonts w:ascii="Arial" w:hAnsi="Arial" w:cs="Arial"/>
                <w:b/>
                <w:bCs/>
                <w:lang w:val="en-US"/>
              </w:rPr>
              <w:t> </w:t>
            </w: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4EC47E96" w14:textId="77777777" w:rsidR="00F43C0B" w:rsidRPr="0055353E" w:rsidRDefault="00F43C0B" w:rsidP="00F43C0B">
            <w:pPr>
              <w:spacing w:after="0"/>
              <w:rPr>
                <w:rFonts w:ascii="Arial" w:eastAsia="MS Mincho" w:hAnsi="Arial" w:cs="Arial"/>
                <w:b/>
                <w:lang w:val="en-US"/>
              </w:rPr>
            </w:pPr>
            <w:r w:rsidRPr="0055353E">
              <w:rPr>
                <w:rFonts w:ascii="Arial" w:eastAsia="MS Mincho" w:hAnsi="Arial" w:cs="Arial"/>
                <w:b/>
                <w:lang w:val="en-US"/>
              </w:rPr>
              <w:t> </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63392D49" w14:textId="77777777" w:rsidR="00F43C0B" w:rsidRPr="0055353E" w:rsidRDefault="00FF67E2" w:rsidP="00F43C0B">
            <w:pPr>
              <w:spacing w:after="0"/>
              <w:rPr>
                <w:rFonts w:ascii="Arial" w:eastAsia="MS Mincho" w:hAnsi="Arial" w:cs="Arial"/>
                <w:sz w:val="14"/>
                <w:szCs w:val="14"/>
                <w:lang w:val="en-US"/>
              </w:rPr>
            </w:pPr>
            <w:hyperlink r:id="rId142" w:history="1">
              <w:r w:rsidR="00F43C0B" w:rsidRPr="0055353E">
                <w:rPr>
                  <w:rStyle w:val="Lienhypertexte"/>
                  <w:rFonts w:ascii="Arial" w:eastAsia="MS Mincho" w:hAnsi="Arial" w:cs="Arial"/>
                  <w:sz w:val="14"/>
                  <w:szCs w:val="14"/>
                  <w:lang w:val="en-US"/>
                </w:rPr>
                <w:t>CP-223119</w:t>
              </w:r>
            </w:hyperlink>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238B3FD5" w14:textId="77777777" w:rsidR="00F43C0B" w:rsidRPr="0055353E" w:rsidRDefault="00F43C0B" w:rsidP="00F43C0B">
            <w:pPr>
              <w:spacing w:after="0"/>
              <w:rPr>
                <w:rFonts w:ascii="Arial" w:eastAsia="MS Mincho" w:hAnsi="Arial" w:cs="Arial"/>
                <w:lang w:val="en-US"/>
              </w:rPr>
            </w:pPr>
            <w:r w:rsidRPr="0055353E">
              <w:rPr>
                <w:rFonts w:ascii="Arial" w:eastAsia="MS Mincho" w:hAnsi="Arial" w:cs="Arial"/>
                <w:lang w:val="en-US"/>
              </w:rPr>
              <w:t>CR pack on ATSSS_Ph2</w:t>
            </w: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301CA0F4" w14:textId="77777777" w:rsidR="00F43C0B" w:rsidRPr="0055353E" w:rsidRDefault="00F43C0B" w:rsidP="00F43C0B">
            <w:pPr>
              <w:spacing w:after="0"/>
              <w:rPr>
                <w:rFonts w:ascii="Arial" w:eastAsia="MS Mincho" w:hAnsi="Arial" w:cs="Arial"/>
                <w:lang w:val="en-US"/>
              </w:rPr>
            </w:pPr>
            <w:r w:rsidRPr="0055353E">
              <w:rPr>
                <w:rFonts w:ascii="Arial" w:eastAsia="MS Mincho" w:hAnsi="Arial" w:cs="Arial"/>
                <w:lang w:val="en-US"/>
              </w:rPr>
              <w:t>CT1</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55576A8F" w14:textId="7CE525D9" w:rsidR="00F43C0B" w:rsidRPr="0055353E" w:rsidRDefault="00384416" w:rsidP="00F43C0B">
            <w:pPr>
              <w:spacing w:after="0"/>
              <w:rPr>
                <w:rFonts w:ascii="Arial" w:hAnsi="Arial" w:cs="Arial"/>
                <w:color w:val="000000"/>
                <w:lang w:val="en-US"/>
              </w:rPr>
            </w:pPr>
            <w:r w:rsidRPr="00DC4B56">
              <w:rPr>
                <w:rFonts w:ascii="Arial" w:hAnsi="Arial" w:cs="Arial"/>
                <w:color w:val="000000"/>
                <w:lang w:val="en-US"/>
              </w:rPr>
              <w:t>Approved </w:t>
            </w:r>
            <w:r w:rsidR="00F43C0B" w:rsidRPr="0055353E">
              <w:rPr>
                <w:rFonts w:ascii="Arial" w:hAnsi="Arial" w:cs="Arial"/>
                <w:color w:val="000000"/>
                <w:lang w:val="en-US"/>
              </w:rPr>
              <w:t> </w:t>
            </w: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159FD973" w14:textId="77777777" w:rsidR="00F43C0B" w:rsidRPr="0055353E" w:rsidRDefault="00F43C0B" w:rsidP="00F43C0B">
            <w:pPr>
              <w:spacing w:after="0"/>
              <w:rPr>
                <w:rFonts w:ascii="Arial" w:hAnsi="Arial" w:cs="Arial"/>
                <w:lang w:val="en-US"/>
              </w:rPr>
            </w:pPr>
            <w:r w:rsidRPr="0055353E">
              <w:rPr>
                <w:rFonts w:ascii="Arial" w:hAnsi="Arial" w:cs="Arial"/>
                <w:lang w:val="en-US"/>
              </w:rPr>
              <w:t> </w:t>
            </w:r>
          </w:p>
        </w:tc>
      </w:tr>
      <w:tr w:rsidR="00A3078A" w:rsidRPr="001E7CB9" w14:paraId="52E25D0B" w14:textId="77777777" w:rsidTr="000544A1">
        <w:trPr>
          <w:cantSplit/>
        </w:trPr>
        <w:tc>
          <w:tcPr>
            <w:tcW w:w="846" w:type="dxa"/>
            <w:tcBorders>
              <w:top w:val="single" w:sz="4" w:space="0" w:color="auto"/>
              <w:left w:val="single" w:sz="18" w:space="0" w:color="auto"/>
              <w:bottom w:val="single" w:sz="4" w:space="0" w:color="auto"/>
            </w:tcBorders>
            <w:shd w:val="clear" w:color="auto" w:fill="FDE9D9" w:themeFill="accent6" w:themeFillTint="33"/>
          </w:tcPr>
          <w:p w14:paraId="141C9B50" w14:textId="77777777" w:rsidR="00F43C0B" w:rsidRPr="008E3B73" w:rsidRDefault="00F43C0B" w:rsidP="00F43C0B">
            <w:pPr>
              <w:spacing w:after="0"/>
              <w:rPr>
                <w:rFonts w:ascii="Arial" w:hAnsi="Arial" w:cs="Arial"/>
                <w:b/>
                <w:bCs/>
                <w:lang w:val="en-US"/>
              </w:rPr>
            </w:pPr>
            <w:r w:rsidRPr="008E3B73">
              <w:rPr>
                <w:rFonts w:ascii="Arial" w:hAnsi="Arial" w:cs="Arial"/>
                <w:b/>
                <w:bCs/>
                <w:lang w:val="en-US"/>
              </w:rPr>
              <w:t>17.</w:t>
            </w:r>
            <w:r>
              <w:rPr>
                <w:rFonts w:ascii="Arial" w:hAnsi="Arial" w:cs="Arial"/>
                <w:b/>
                <w:bCs/>
                <w:lang w:val="en-US"/>
              </w:rPr>
              <w:t>38</w:t>
            </w:r>
          </w:p>
        </w:tc>
        <w:tc>
          <w:tcPr>
            <w:tcW w:w="2480" w:type="dxa"/>
            <w:tcBorders>
              <w:top w:val="single" w:sz="4" w:space="0" w:color="auto"/>
              <w:bottom w:val="single" w:sz="4" w:space="0" w:color="auto"/>
            </w:tcBorders>
            <w:shd w:val="clear" w:color="auto" w:fill="FDE9D9" w:themeFill="accent6" w:themeFillTint="33"/>
          </w:tcPr>
          <w:p w14:paraId="287EF619" w14:textId="77777777" w:rsidR="00F43C0B" w:rsidRPr="00365274" w:rsidRDefault="00F43C0B" w:rsidP="00F43C0B">
            <w:pPr>
              <w:spacing w:after="0"/>
              <w:rPr>
                <w:rFonts w:ascii="Arial" w:hAnsi="Arial" w:cs="Arial"/>
                <w:b/>
                <w:lang w:val="en-US"/>
              </w:rPr>
            </w:pPr>
            <w:r w:rsidRPr="00A96B43">
              <w:rPr>
                <w:rFonts w:ascii="Arial" w:hAnsi="Arial" w:cs="Arial"/>
                <w:b/>
                <w:lang w:val="en-US"/>
              </w:rPr>
              <w:t xml:space="preserve">CT aspects of eNA_Ph2 </w:t>
            </w:r>
            <w:r w:rsidRPr="00365274">
              <w:rPr>
                <w:rFonts w:ascii="Arial" w:hAnsi="Arial" w:cs="Arial"/>
                <w:b/>
                <w:lang w:val="en-US"/>
              </w:rPr>
              <w:t>[</w:t>
            </w:r>
            <w:r w:rsidRPr="00A96B43">
              <w:rPr>
                <w:rFonts w:ascii="Arial" w:hAnsi="Arial" w:cs="Arial"/>
                <w:b/>
                <w:lang w:val="en-US"/>
              </w:rPr>
              <w:t>eNA_Ph2</w:t>
            </w:r>
            <w:r w:rsidRPr="00365274">
              <w:rPr>
                <w:rFonts w:ascii="Arial" w:hAnsi="Arial" w:cs="Arial"/>
                <w:b/>
                <w:lang w:val="en-US"/>
              </w:rPr>
              <w:t>]</w:t>
            </w:r>
          </w:p>
        </w:tc>
        <w:tc>
          <w:tcPr>
            <w:tcW w:w="820" w:type="dxa"/>
            <w:tcBorders>
              <w:top w:val="single" w:sz="4" w:space="0" w:color="auto"/>
              <w:bottom w:val="single" w:sz="4" w:space="0" w:color="auto"/>
            </w:tcBorders>
            <w:shd w:val="clear" w:color="auto" w:fill="FDE9D9" w:themeFill="accent6" w:themeFillTint="33"/>
          </w:tcPr>
          <w:p w14:paraId="29B3F31A" w14:textId="77777777" w:rsidR="00F43C0B" w:rsidRPr="001E7CB9" w:rsidRDefault="00F43C0B" w:rsidP="00F43C0B">
            <w:pPr>
              <w:spacing w:after="0"/>
              <w:rPr>
                <w:rFonts w:ascii="Arial" w:hAnsi="Arial" w:cs="Arial"/>
                <w:color w:val="000000"/>
                <w:sz w:val="14"/>
                <w:szCs w:val="14"/>
                <w:lang w:val="en-US"/>
              </w:rPr>
            </w:pPr>
          </w:p>
        </w:tc>
        <w:tc>
          <w:tcPr>
            <w:tcW w:w="3612" w:type="dxa"/>
            <w:tcBorders>
              <w:top w:val="single" w:sz="4" w:space="0" w:color="auto"/>
              <w:bottom w:val="single" w:sz="4" w:space="0" w:color="auto"/>
            </w:tcBorders>
            <w:shd w:val="clear" w:color="auto" w:fill="FDE9D9" w:themeFill="accent6" w:themeFillTint="33"/>
          </w:tcPr>
          <w:p w14:paraId="7781F400" w14:textId="77777777" w:rsidR="00F43C0B" w:rsidRPr="001E7CB9" w:rsidRDefault="00F43C0B" w:rsidP="00F43C0B">
            <w:pPr>
              <w:spacing w:after="0"/>
              <w:jc w:val="center"/>
              <w:rPr>
                <w:rFonts w:ascii="Arial" w:hAnsi="Arial" w:cs="Arial"/>
                <w:b/>
                <w:snapToGrid w:val="0"/>
                <w:color w:val="FF0000"/>
                <w:lang w:val="en-US"/>
              </w:rPr>
            </w:pPr>
          </w:p>
        </w:tc>
        <w:tc>
          <w:tcPr>
            <w:tcW w:w="1301" w:type="dxa"/>
            <w:gridSpan w:val="2"/>
            <w:tcBorders>
              <w:top w:val="single" w:sz="4" w:space="0" w:color="auto"/>
              <w:bottom w:val="single" w:sz="4" w:space="0" w:color="auto"/>
            </w:tcBorders>
            <w:shd w:val="clear" w:color="auto" w:fill="FDE9D9" w:themeFill="accent6" w:themeFillTint="33"/>
          </w:tcPr>
          <w:p w14:paraId="4F7A8FBF" w14:textId="77777777" w:rsidR="00F43C0B" w:rsidRPr="001E7CB9" w:rsidRDefault="00F43C0B" w:rsidP="00F43C0B">
            <w:pPr>
              <w:spacing w:after="0"/>
              <w:rPr>
                <w:rFonts w:ascii="Arial" w:hAnsi="Arial" w:cs="Arial"/>
                <w:color w:val="000000"/>
                <w:lang w:val="en-US"/>
              </w:rPr>
            </w:pPr>
          </w:p>
        </w:tc>
        <w:tc>
          <w:tcPr>
            <w:tcW w:w="1112" w:type="dxa"/>
            <w:tcBorders>
              <w:top w:val="single" w:sz="4" w:space="0" w:color="auto"/>
              <w:bottom w:val="single" w:sz="4" w:space="0" w:color="auto"/>
            </w:tcBorders>
            <w:shd w:val="clear" w:color="auto" w:fill="FDE9D9" w:themeFill="accent6" w:themeFillTint="33"/>
          </w:tcPr>
          <w:p w14:paraId="2BE97405" w14:textId="77777777" w:rsidR="00F43C0B" w:rsidRPr="001E7CB9" w:rsidRDefault="00F43C0B" w:rsidP="00F43C0B">
            <w:pPr>
              <w:spacing w:after="0"/>
              <w:rPr>
                <w:rFonts w:ascii="Arial" w:hAnsi="Arial" w:cs="Arial"/>
                <w:color w:val="000000"/>
                <w:lang w:val="en-US"/>
              </w:rPr>
            </w:pPr>
          </w:p>
        </w:tc>
        <w:tc>
          <w:tcPr>
            <w:tcW w:w="8135" w:type="dxa"/>
            <w:tcBorders>
              <w:top w:val="single" w:sz="4" w:space="0" w:color="auto"/>
              <w:bottom w:val="single" w:sz="4" w:space="0" w:color="auto"/>
              <w:right w:val="single" w:sz="18" w:space="0" w:color="auto"/>
            </w:tcBorders>
            <w:shd w:val="clear" w:color="auto" w:fill="FDE9D9" w:themeFill="accent6" w:themeFillTint="33"/>
          </w:tcPr>
          <w:p w14:paraId="3614B14B" w14:textId="77777777" w:rsidR="00F43C0B" w:rsidRPr="001E7CB9" w:rsidRDefault="00F43C0B" w:rsidP="00F43C0B">
            <w:pPr>
              <w:spacing w:after="0"/>
              <w:rPr>
                <w:rFonts w:ascii="Arial" w:hAnsi="Arial" w:cs="Arial"/>
                <w:lang w:val="en-US"/>
              </w:rPr>
            </w:pPr>
          </w:p>
        </w:tc>
      </w:tr>
      <w:tr w:rsidR="00A3078A" w:rsidRPr="0055353E" w14:paraId="1FCAC116" w14:textId="77777777" w:rsidTr="000544A1">
        <w:trPr>
          <w:cantSplit/>
        </w:trPr>
        <w:tc>
          <w:tcPr>
            <w:tcW w:w="846" w:type="dxa"/>
            <w:tcBorders>
              <w:top w:val="single" w:sz="4" w:space="0" w:color="auto"/>
              <w:left w:val="single" w:sz="18" w:space="0" w:color="auto"/>
              <w:bottom w:val="single" w:sz="4" w:space="0" w:color="auto"/>
              <w:right w:val="single" w:sz="4" w:space="0" w:color="auto"/>
            </w:tcBorders>
            <w:shd w:val="clear" w:color="auto" w:fill="auto"/>
          </w:tcPr>
          <w:p w14:paraId="0CE24E21" w14:textId="77777777" w:rsidR="00F43C0B" w:rsidRPr="0055353E" w:rsidRDefault="00F43C0B" w:rsidP="00F43C0B">
            <w:pPr>
              <w:spacing w:after="0"/>
              <w:rPr>
                <w:rFonts w:ascii="Arial" w:hAnsi="Arial" w:cs="Arial"/>
                <w:b/>
                <w:bCs/>
                <w:lang w:val="en-US"/>
              </w:rPr>
            </w:pPr>
            <w:r w:rsidRPr="0055353E">
              <w:rPr>
                <w:rFonts w:ascii="Arial" w:hAnsi="Arial" w:cs="Arial"/>
                <w:b/>
                <w:bCs/>
                <w:lang w:val="en-US"/>
              </w:rPr>
              <w:t> </w:t>
            </w: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60DC0FD8" w14:textId="77777777" w:rsidR="00F43C0B" w:rsidRPr="0055353E" w:rsidRDefault="00F43C0B" w:rsidP="00F43C0B">
            <w:pPr>
              <w:spacing w:after="0"/>
              <w:rPr>
                <w:rFonts w:ascii="Arial" w:eastAsia="MS Mincho" w:hAnsi="Arial" w:cs="Arial"/>
                <w:b/>
                <w:lang w:val="en-US"/>
              </w:rPr>
            </w:pPr>
            <w:r w:rsidRPr="0055353E">
              <w:rPr>
                <w:rFonts w:ascii="Arial" w:eastAsia="MS Mincho" w:hAnsi="Arial" w:cs="Arial"/>
                <w:b/>
                <w:lang w:val="en-US"/>
              </w:rPr>
              <w:t> </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7558B2B9" w14:textId="77777777" w:rsidR="00F43C0B" w:rsidRPr="0055353E" w:rsidRDefault="00FF67E2" w:rsidP="00F43C0B">
            <w:pPr>
              <w:spacing w:after="0"/>
              <w:rPr>
                <w:rFonts w:ascii="Arial" w:eastAsia="MS Mincho" w:hAnsi="Arial" w:cs="Arial"/>
                <w:sz w:val="14"/>
                <w:szCs w:val="14"/>
                <w:lang w:val="en-US"/>
              </w:rPr>
            </w:pPr>
            <w:hyperlink r:id="rId143" w:history="1">
              <w:r w:rsidR="00F43C0B" w:rsidRPr="0055353E">
                <w:rPr>
                  <w:rStyle w:val="Lienhypertexte"/>
                  <w:rFonts w:ascii="Arial" w:eastAsia="MS Mincho" w:hAnsi="Arial" w:cs="Arial"/>
                  <w:sz w:val="14"/>
                  <w:szCs w:val="14"/>
                  <w:lang w:val="en-US"/>
                </w:rPr>
                <w:t>CP-223172</w:t>
              </w:r>
            </w:hyperlink>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66CD5A91" w14:textId="77777777" w:rsidR="00F43C0B" w:rsidRPr="0055353E" w:rsidRDefault="00F43C0B" w:rsidP="00F43C0B">
            <w:pPr>
              <w:spacing w:after="0"/>
              <w:rPr>
                <w:rFonts w:ascii="Arial" w:eastAsia="MS Mincho" w:hAnsi="Arial" w:cs="Arial"/>
                <w:lang w:val="en-US"/>
              </w:rPr>
            </w:pPr>
            <w:r w:rsidRPr="0055353E">
              <w:rPr>
                <w:rFonts w:ascii="Arial" w:eastAsia="MS Mincho" w:hAnsi="Arial" w:cs="Arial"/>
                <w:lang w:val="en-US"/>
              </w:rPr>
              <w:t>CR pack on eNA_Ph2 - Pack 1/3</w:t>
            </w: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6F185426" w14:textId="77777777" w:rsidR="00F43C0B" w:rsidRPr="0055353E" w:rsidRDefault="00F43C0B" w:rsidP="00F43C0B">
            <w:pPr>
              <w:spacing w:after="0"/>
              <w:rPr>
                <w:rFonts w:ascii="Arial" w:eastAsia="MS Mincho" w:hAnsi="Arial" w:cs="Arial"/>
                <w:lang w:val="en-US"/>
              </w:rPr>
            </w:pPr>
            <w:r w:rsidRPr="0055353E">
              <w:rPr>
                <w:rFonts w:ascii="Arial" w:eastAsia="MS Mincho" w:hAnsi="Arial" w:cs="Arial"/>
                <w:lang w:val="en-US"/>
              </w:rPr>
              <w:t>CT3</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13613017" w14:textId="7DEA03BE" w:rsidR="00F43C0B" w:rsidRPr="0055353E" w:rsidRDefault="00384416" w:rsidP="00F43C0B">
            <w:pPr>
              <w:spacing w:after="0"/>
              <w:rPr>
                <w:rFonts w:ascii="Arial" w:hAnsi="Arial" w:cs="Arial"/>
                <w:color w:val="000000"/>
                <w:lang w:val="en-US"/>
              </w:rPr>
            </w:pPr>
            <w:r w:rsidRPr="00DC4B56">
              <w:rPr>
                <w:rFonts w:ascii="Arial" w:hAnsi="Arial" w:cs="Arial"/>
                <w:color w:val="000000"/>
                <w:lang w:val="en-US"/>
              </w:rPr>
              <w:t>Approved </w:t>
            </w:r>
            <w:r w:rsidR="00F43C0B" w:rsidRPr="0055353E">
              <w:rPr>
                <w:rFonts w:ascii="Arial" w:hAnsi="Arial" w:cs="Arial"/>
                <w:color w:val="000000"/>
                <w:lang w:val="en-US"/>
              </w:rPr>
              <w:t> </w:t>
            </w: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127EA69E" w14:textId="77777777" w:rsidR="00F43C0B" w:rsidRPr="0055353E" w:rsidRDefault="00F43C0B" w:rsidP="00F43C0B">
            <w:pPr>
              <w:spacing w:after="0"/>
              <w:rPr>
                <w:rFonts w:ascii="Arial" w:hAnsi="Arial" w:cs="Arial"/>
                <w:lang w:val="en-US"/>
              </w:rPr>
            </w:pPr>
            <w:r w:rsidRPr="0055353E">
              <w:rPr>
                <w:rFonts w:ascii="Arial" w:hAnsi="Arial" w:cs="Arial"/>
                <w:lang w:val="en-US"/>
              </w:rPr>
              <w:t> </w:t>
            </w:r>
          </w:p>
        </w:tc>
      </w:tr>
      <w:tr w:rsidR="00A3078A" w:rsidRPr="0055353E" w14:paraId="02BEB78B" w14:textId="77777777" w:rsidTr="000544A1">
        <w:trPr>
          <w:cantSplit/>
        </w:trPr>
        <w:tc>
          <w:tcPr>
            <w:tcW w:w="846" w:type="dxa"/>
            <w:tcBorders>
              <w:top w:val="single" w:sz="4" w:space="0" w:color="auto"/>
              <w:left w:val="single" w:sz="18" w:space="0" w:color="auto"/>
              <w:bottom w:val="single" w:sz="4" w:space="0" w:color="auto"/>
              <w:right w:val="single" w:sz="4" w:space="0" w:color="auto"/>
            </w:tcBorders>
            <w:shd w:val="clear" w:color="auto" w:fill="auto"/>
          </w:tcPr>
          <w:p w14:paraId="405E199F" w14:textId="77777777" w:rsidR="00F43C0B" w:rsidRPr="0055353E" w:rsidRDefault="00F43C0B" w:rsidP="00F43C0B">
            <w:pPr>
              <w:spacing w:after="0"/>
              <w:rPr>
                <w:rFonts w:ascii="Arial" w:hAnsi="Arial" w:cs="Arial"/>
                <w:b/>
                <w:bCs/>
                <w:lang w:val="en-US"/>
              </w:rPr>
            </w:pPr>
            <w:r w:rsidRPr="0055353E">
              <w:rPr>
                <w:rFonts w:ascii="Arial" w:hAnsi="Arial" w:cs="Arial"/>
                <w:b/>
                <w:bCs/>
                <w:lang w:val="en-US"/>
              </w:rPr>
              <w:t> </w:t>
            </w: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7509BE2D" w14:textId="77777777" w:rsidR="00F43C0B" w:rsidRPr="0055353E" w:rsidRDefault="00F43C0B" w:rsidP="00F43C0B">
            <w:pPr>
              <w:spacing w:after="0"/>
              <w:rPr>
                <w:rFonts w:ascii="Arial" w:eastAsia="MS Mincho" w:hAnsi="Arial" w:cs="Arial"/>
                <w:b/>
                <w:lang w:val="en-US"/>
              </w:rPr>
            </w:pPr>
            <w:r w:rsidRPr="0055353E">
              <w:rPr>
                <w:rFonts w:ascii="Arial" w:eastAsia="MS Mincho" w:hAnsi="Arial" w:cs="Arial"/>
                <w:b/>
                <w:lang w:val="en-US"/>
              </w:rPr>
              <w:t> </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11D1C740" w14:textId="77777777" w:rsidR="00F43C0B" w:rsidRPr="0055353E" w:rsidRDefault="00FF67E2" w:rsidP="00F43C0B">
            <w:pPr>
              <w:spacing w:after="0"/>
              <w:rPr>
                <w:rFonts w:ascii="Arial" w:eastAsia="MS Mincho" w:hAnsi="Arial" w:cs="Arial"/>
                <w:sz w:val="14"/>
                <w:szCs w:val="14"/>
                <w:lang w:val="en-US"/>
              </w:rPr>
            </w:pPr>
            <w:hyperlink r:id="rId144" w:history="1">
              <w:r w:rsidR="00F43C0B" w:rsidRPr="0055353E">
                <w:rPr>
                  <w:rStyle w:val="Lienhypertexte"/>
                  <w:rFonts w:ascii="Arial" w:eastAsia="MS Mincho" w:hAnsi="Arial" w:cs="Arial"/>
                  <w:sz w:val="14"/>
                  <w:szCs w:val="14"/>
                  <w:lang w:val="en-US"/>
                </w:rPr>
                <w:t>CP-223173</w:t>
              </w:r>
            </w:hyperlink>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37D5A251" w14:textId="77777777" w:rsidR="00F43C0B" w:rsidRPr="0055353E" w:rsidRDefault="00F43C0B" w:rsidP="00F43C0B">
            <w:pPr>
              <w:spacing w:after="0"/>
              <w:rPr>
                <w:rFonts w:ascii="Arial" w:eastAsia="MS Mincho" w:hAnsi="Arial" w:cs="Arial"/>
                <w:lang w:val="en-US"/>
              </w:rPr>
            </w:pPr>
            <w:r w:rsidRPr="0055353E">
              <w:rPr>
                <w:rFonts w:ascii="Arial" w:eastAsia="MS Mincho" w:hAnsi="Arial" w:cs="Arial"/>
                <w:lang w:val="en-US"/>
              </w:rPr>
              <w:t>CR pack on eNA_Ph2 - Pack 2/3</w:t>
            </w: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19C0BC85" w14:textId="77777777" w:rsidR="00F43C0B" w:rsidRPr="0055353E" w:rsidRDefault="00F43C0B" w:rsidP="00F43C0B">
            <w:pPr>
              <w:spacing w:after="0"/>
              <w:rPr>
                <w:rFonts w:ascii="Arial" w:eastAsia="MS Mincho" w:hAnsi="Arial" w:cs="Arial"/>
                <w:lang w:val="en-US"/>
              </w:rPr>
            </w:pPr>
            <w:r w:rsidRPr="0055353E">
              <w:rPr>
                <w:rFonts w:ascii="Arial" w:eastAsia="MS Mincho" w:hAnsi="Arial" w:cs="Arial"/>
                <w:lang w:val="en-US"/>
              </w:rPr>
              <w:t>CT3</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120CEB8C" w14:textId="05B9F358" w:rsidR="00F43C0B" w:rsidRPr="00A3078A" w:rsidRDefault="00C62709" w:rsidP="00F43C0B">
            <w:pPr>
              <w:spacing w:after="0"/>
              <w:rPr>
                <w:rFonts w:ascii="Arial" w:hAnsi="Arial" w:cs="Arial"/>
                <w:i/>
                <w:iCs/>
                <w:color w:val="000000"/>
                <w:lang w:val="en-US"/>
              </w:rPr>
            </w:pPr>
            <w:r w:rsidRPr="00A3078A">
              <w:rPr>
                <w:rFonts w:ascii="Arial" w:hAnsi="Arial" w:cs="Arial"/>
                <w:i/>
                <w:iCs/>
                <w:color w:val="000000"/>
                <w:lang w:val="en-US"/>
              </w:rPr>
              <w:t>Partially Approved</w:t>
            </w:r>
            <w:r w:rsidR="00F43C0B" w:rsidRPr="00A3078A">
              <w:rPr>
                <w:rFonts w:ascii="Arial" w:hAnsi="Arial" w:cs="Arial"/>
                <w:i/>
                <w:iCs/>
                <w:color w:val="000000"/>
                <w:lang w:val="en-US"/>
              </w:rPr>
              <w:t> </w:t>
            </w: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19314A30" w14:textId="059F231D" w:rsidR="00F43C0B" w:rsidRDefault="00C62709" w:rsidP="00F43C0B">
            <w:pPr>
              <w:spacing w:after="0"/>
              <w:rPr>
                <w:rFonts w:ascii="Arial" w:hAnsi="Arial" w:cs="Arial"/>
                <w:lang w:val="en-US"/>
              </w:rPr>
            </w:pPr>
            <w:r w:rsidRPr="0055353E">
              <w:rPr>
                <w:rFonts w:ascii="Arial" w:hAnsi="Arial" w:cs="Arial"/>
                <w:lang w:val="en-US"/>
              </w:rPr>
              <w:t>C3-225613</w:t>
            </w:r>
            <w:r>
              <w:rPr>
                <w:rFonts w:ascii="Arial" w:hAnsi="Arial" w:cs="Arial"/>
                <w:lang w:val="en-US"/>
              </w:rPr>
              <w:t xml:space="preserve"> revised in CP-223224</w:t>
            </w:r>
          </w:p>
          <w:p w14:paraId="14B51A4D" w14:textId="76C08BDB" w:rsidR="00C62709" w:rsidRPr="0055353E" w:rsidRDefault="00C62709" w:rsidP="00F43C0B">
            <w:pPr>
              <w:spacing w:after="0"/>
              <w:rPr>
                <w:rFonts w:ascii="Arial" w:hAnsi="Arial" w:cs="Arial"/>
                <w:lang w:val="en-US"/>
              </w:rPr>
            </w:pPr>
            <w:r w:rsidRPr="0055353E">
              <w:rPr>
                <w:rFonts w:ascii="Arial" w:hAnsi="Arial" w:cs="Arial"/>
                <w:lang w:val="en-US"/>
              </w:rPr>
              <w:t>C3-225</w:t>
            </w:r>
            <w:r>
              <w:rPr>
                <w:rFonts w:ascii="Arial" w:hAnsi="Arial" w:cs="Arial"/>
                <w:lang w:val="en-US"/>
              </w:rPr>
              <w:t>772 revised in CP-223237</w:t>
            </w:r>
            <w:r w:rsidRPr="0055353E">
              <w:rPr>
                <w:rFonts w:ascii="Arial" w:hAnsi="Arial" w:cs="Arial"/>
                <w:lang w:val="en-US"/>
              </w:rPr>
              <w:t> </w:t>
            </w:r>
          </w:p>
        </w:tc>
      </w:tr>
      <w:tr w:rsidR="00384416" w:rsidRPr="0055353E" w14:paraId="433B23CC" w14:textId="77777777" w:rsidTr="000544A1">
        <w:trPr>
          <w:cantSplit/>
        </w:trPr>
        <w:tc>
          <w:tcPr>
            <w:tcW w:w="846" w:type="dxa"/>
            <w:tcBorders>
              <w:top w:val="single" w:sz="4" w:space="0" w:color="auto"/>
              <w:left w:val="single" w:sz="18" w:space="0" w:color="auto"/>
              <w:bottom w:val="single" w:sz="4" w:space="0" w:color="auto"/>
              <w:right w:val="single" w:sz="4" w:space="0" w:color="auto"/>
            </w:tcBorders>
            <w:shd w:val="clear" w:color="auto" w:fill="auto"/>
          </w:tcPr>
          <w:p w14:paraId="0422974A" w14:textId="77777777" w:rsidR="00384416" w:rsidRPr="0055353E" w:rsidRDefault="00384416" w:rsidP="00384416">
            <w:pPr>
              <w:spacing w:after="0"/>
              <w:rPr>
                <w:rFonts w:ascii="Arial" w:hAnsi="Arial" w:cs="Arial"/>
                <w:b/>
                <w:bCs/>
                <w:lang w:val="en-US"/>
              </w:rPr>
            </w:pPr>
            <w:r w:rsidRPr="0055353E">
              <w:rPr>
                <w:rFonts w:ascii="Arial" w:hAnsi="Arial" w:cs="Arial"/>
                <w:b/>
                <w:bCs/>
                <w:lang w:val="en-US"/>
              </w:rPr>
              <w:t> </w:t>
            </w: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3E12A296" w14:textId="77777777" w:rsidR="00384416" w:rsidRPr="0055353E" w:rsidRDefault="00384416" w:rsidP="00384416">
            <w:pPr>
              <w:spacing w:after="0"/>
              <w:rPr>
                <w:rFonts w:ascii="Arial" w:eastAsia="MS Mincho" w:hAnsi="Arial" w:cs="Arial"/>
                <w:b/>
                <w:lang w:val="en-US"/>
              </w:rPr>
            </w:pPr>
            <w:r w:rsidRPr="0055353E">
              <w:rPr>
                <w:rFonts w:ascii="Arial" w:eastAsia="MS Mincho" w:hAnsi="Arial" w:cs="Arial"/>
                <w:b/>
                <w:lang w:val="en-US"/>
              </w:rPr>
              <w:t> </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6BF430E0" w14:textId="77777777" w:rsidR="00384416" w:rsidRPr="0055353E" w:rsidRDefault="00FF67E2" w:rsidP="00384416">
            <w:pPr>
              <w:spacing w:after="0"/>
              <w:rPr>
                <w:rFonts w:ascii="Arial" w:eastAsia="MS Mincho" w:hAnsi="Arial" w:cs="Arial"/>
                <w:sz w:val="14"/>
                <w:szCs w:val="14"/>
                <w:lang w:val="en-US"/>
              </w:rPr>
            </w:pPr>
            <w:hyperlink r:id="rId145" w:history="1">
              <w:r w:rsidR="00384416" w:rsidRPr="0055353E">
                <w:rPr>
                  <w:rStyle w:val="Lienhypertexte"/>
                  <w:rFonts w:ascii="Arial" w:eastAsia="MS Mincho" w:hAnsi="Arial" w:cs="Arial"/>
                  <w:sz w:val="14"/>
                  <w:szCs w:val="14"/>
                  <w:lang w:val="en-US"/>
                </w:rPr>
                <w:t>CP-223224</w:t>
              </w:r>
            </w:hyperlink>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12040028" w14:textId="77777777" w:rsidR="00384416" w:rsidRPr="0055353E" w:rsidRDefault="00384416" w:rsidP="00384416">
            <w:pPr>
              <w:spacing w:after="0"/>
              <w:rPr>
                <w:rFonts w:ascii="Arial" w:eastAsia="MS Mincho" w:hAnsi="Arial" w:cs="Arial"/>
                <w:lang w:val="en-US"/>
              </w:rPr>
            </w:pPr>
            <w:r w:rsidRPr="0055353E">
              <w:rPr>
                <w:rFonts w:ascii="Arial" w:eastAsia="MS Mincho" w:hAnsi="Arial" w:cs="Arial"/>
                <w:lang w:val="en-US"/>
              </w:rPr>
              <w:t xml:space="preserve">adding </w:t>
            </w:r>
            <w:proofErr w:type="spellStart"/>
            <w:r w:rsidRPr="0055353E">
              <w:rPr>
                <w:rFonts w:ascii="Arial" w:eastAsia="MS Mincho" w:hAnsi="Arial" w:cs="Arial"/>
                <w:lang w:val="en-US"/>
              </w:rPr>
              <w:t>resourceUri</w:t>
            </w:r>
            <w:proofErr w:type="spellEnd"/>
            <w:r w:rsidRPr="0055353E">
              <w:rPr>
                <w:rFonts w:ascii="Arial" w:eastAsia="MS Mincho" w:hAnsi="Arial" w:cs="Arial"/>
                <w:lang w:val="en-US"/>
              </w:rPr>
              <w:t xml:space="preserve"> for analytics subscription transfer notification</w:t>
            </w: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3E86BEE5" w14:textId="77777777" w:rsidR="00384416" w:rsidRPr="0055353E" w:rsidRDefault="00384416" w:rsidP="00384416">
            <w:pPr>
              <w:spacing w:after="0"/>
              <w:rPr>
                <w:rFonts w:ascii="Arial" w:eastAsia="MS Mincho" w:hAnsi="Arial" w:cs="Arial"/>
                <w:lang w:val="en-US"/>
              </w:rPr>
            </w:pPr>
            <w:r w:rsidRPr="0055353E">
              <w:rPr>
                <w:rFonts w:ascii="Arial" w:eastAsia="MS Mincho" w:hAnsi="Arial" w:cs="Arial"/>
                <w:lang w:val="en-US"/>
              </w:rPr>
              <w:t>ZTE</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52563227" w14:textId="2D4A3BCF" w:rsidR="00384416" w:rsidRPr="0055353E" w:rsidRDefault="00384416" w:rsidP="00384416">
            <w:pPr>
              <w:spacing w:after="0"/>
              <w:rPr>
                <w:rFonts w:ascii="Arial" w:hAnsi="Arial" w:cs="Arial"/>
                <w:color w:val="000000"/>
                <w:lang w:val="en-US"/>
              </w:rPr>
            </w:pPr>
            <w:r w:rsidRPr="007E5DCC">
              <w:rPr>
                <w:rFonts w:ascii="Arial" w:hAnsi="Arial" w:cs="Arial"/>
                <w:color w:val="000000"/>
                <w:lang w:val="en-US"/>
              </w:rPr>
              <w:t>Approved </w:t>
            </w: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4FCEEFA3" w14:textId="77777777" w:rsidR="00384416" w:rsidRPr="0055353E" w:rsidRDefault="00384416" w:rsidP="00384416">
            <w:pPr>
              <w:spacing w:after="0"/>
              <w:rPr>
                <w:rFonts w:ascii="Arial" w:hAnsi="Arial" w:cs="Arial"/>
                <w:lang w:val="en-US"/>
              </w:rPr>
            </w:pPr>
            <w:r>
              <w:rPr>
                <w:rFonts w:ascii="Arial" w:hAnsi="Arial" w:cs="Arial"/>
                <w:lang w:val="en-US"/>
              </w:rPr>
              <w:t xml:space="preserve">Revision of </w:t>
            </w:r>
            <w:r w:rsidRPr="0055353E">
              <w:rPr>
                <w:rFonts w:ascii="Arial" w:hAnsi="Arial" w:cs="Arial"/>
                <w:lang w:val="en-US"/>
              </w:rPr>
              <w:t>C3-225613</w:t>
            </w:r>
            <w:r>
              <w:rPr>
                <w:rFonts w:ascii="Arial" w:hAnsi="Arial" w:cs="Arial"/>
                <w:lang w:val="en-US"/>
              </w:rPr>
              <w:t xml:space="preserve"> in CR Pack CP-223173</w:t>
            </w:r>
          </w:p>
          <w:p w14:paraId="15BAE755" w14:textId="77777777" w:rsidR="00384416" w:rsidRDefault="00384416" w:rsidP="00384416">
            <w:pPr>
              <w:spacing w:after="0"/>
              <w:rPr>
                <w:rFonts w:ascii="Arial" w:hAnsi="Arial" w:cs="Arial"/>
                <w:lang w:val="en-US"/>
              </w:rPr>
            </w:pPr>
          </w:p>
          <w:p w14:paraId="1EBB69D0" w14:textId="77777777" w:rsidR="00384416" w:rsidRDefault="00384416" w:rsidP="00384416">
            <w:pPr>
              <w:spacing w:after="0"/>
              <w:rPr>
                <w:rFonts w:ascii="Arial" w:hAnsi="Arial" w:cs="Arial"/>
                <w:lang w:val="en-US"/>
              </w:rPr>
            </w:pPr>
          </w:p>
          <w:p w14:paraId="4DD6D028" w14:textId="77777777" w:rsidR="00384416" w:rsidRDefault="00384416" w:rsidP="00384416">
            <w:pPr>
              <w:spacing w:after="0"/>
              <w:rPr>
                <w:rFonts w:ascii="Arial" w:hAnsi="Arial" w:cs="Arial"/>
                <w:lang w:val="en-US"/>
              </w:rPr>
            </w:pPr>
            <w:r>
              <w:rPr>
                <w:rFonts w:ascii="Arial" w:hAnsi="Arial" w:cs="Arial"/>
                <w:lang w:val="en-US"/>
              </w:rPr>
              <w:t>Rev2:</w:t>
            </w:r>
          </w:p>
          <w:p w14:paraId="50CC2884" w14:textId="412536B0" w:rsidR="00384416" w:rsidRPr="0055353E" w:rsidRDefault="00384416" w:rsidP="00384416">
            <w:pPr>
              <w:spacing w:after="0"/>
              <w:rPr>
                <w:rFonts w:ascii="Arial" w:hAnsi="Arial" w:cs="Arial"/>
                <w:lang w:val="en-US"/>
              </w:rPr>
            </w:pPr>
            <w:r w:rsidRPr="00C62709">
              <w:rPr>
                <w:rFonts w:ascii="Arial" w:hAnsi="Arial" w:cs="Arial"/>
                <w:lang w:val="en-US"/>
              </w:rPr>
              <w:t xml:space="preserve">fix the </w:t>
            </w:r>
            <w:proofErr w:type="spellStart"/>
            <w:r w:rsidRPr="00C62709">
              <w:rPr>
                <w:rFonts w:ascii="Arial" w:hAnsi="Arial" w:cs="Arial"/>
                <w:lang w:val="en-US"/>
              </w:rPr>
              <w:t>openAPI</w:t>
            </w:r>
            <w:proofErr w:type="spellEnd"/>
            <w:r w:rsidRPr="00C62709">
              <w:rPr>
                <w:rFonts w:ascii="Arial" w:hAnsi="Arial" w:cs="Arial"/>
                <w:lang w:val="en-US"/>
              </w:rPr>
              <w:t xml:space="preserve"> issue for “</w:t>
            </w:r>
            <w:proofErr w:type="spellStart"/>
            <w:r w:rsidRPr="00C62709">
              <w:rPr>
                <w:rFonts w:ascii="Arial" w:hAnsi="Arial" w:cs="Arial"/>
                <w:lang w:val="en-US"/>
              </w:rPr>
              <w:t>allOf</w:t>
            </w:r>
            <w:proofErr w:type="spellEnd"/>
            <w:r w:rsidRPr="00C62709">
              <w:rPr>
                <w:rFonts w:ascii="Arial" w:hAnsi="Arial" w:cs="Arial"/>
                <w:lang w:val="en-US"/>
              </w:rPr>
              <w:t>”.</w:t>
            </w:r>
          </w:p>
        </w:tc>
      </w:tr>
      <w:tr w:rsidR="00384416" w:rsidRPr="0055353E" w14:paraId="210E8545" w14:textId="77777777" w:rsidTr="000544A1">
        <w:trPr>
          <w:cantSplit/>
        </w:trPr>
        <w:tc>
          <w:tcPr>
            <w:tcW w:w="846" w:type="dxa"/>
            <w:tcBorders>
              <w:top w:val="single" w:sz="4" w:space="0" w:color="auto"/>
              <w:left w:val="single" w:sz="18" w:space="0" w:color="auto"/>
              <w:bottom w:val="single" w:sz="4" w:space="0" w:color="auto"/>
              <w:right w:val="single" w:sz="4" w:space="0" w:color="auto"/>
            </w:tcBorders>
            <w:shd w:val="clear" w:color="auto" w:fill="auto"/>
          </w:tcPr>
          <w:p w14:paraId="4ED92CC3" w14:textId="77777777" w:rsidR="00384416" w:rsidRPr="0055353E" w:rsidRDefault="00384416" w:rsidP="00384416">
            <w:pPr>
              <w:spacing w:after="0"/>
              <w:rPr>
                <w:rFonts w:ascii="Arial" w:hAnsi="Arial" w:cs="Arial"/>
                <w:b/>
                <w:bCs/>
                <w:lang w:val="en-US"/>
              </w:rPr>
            </w:pPr>
            <w:r w:rsidRPr="0055353E">
              <w:rPr>
                <w:rFonts w:ascii="Arial" w:hAnsi="Arial" w:cs="Arial"/>
                <w:b/>
                <w:bCs/>
                <w:lang w:val="en-US"/>
              </w:rPr>
              <w:t> </w:t>
            </w: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7C972501" w14:textId="77777777" w:rsidR="00384416" w:rsidRPr="0055353E" w:rsidRDefault="00384416" w:rsidP="00384416">
            <w:pPr>
              <w:spacing w:after="0"/>
              <w:rPr>
                <w:rFonts w:ascii="Arial" w:eastAsia="MS Mincho" w:hAnsi="Arial" w:cs="Arial"/>
                <w:b/>
                <w:lang w:val="en-US"/>
              </w:rPr>
            </w:pPr>
            <w:r w:rsidRPr="0055353E">
              <w:rPr>
                <w:rFonts w:ascii="Arial" w:eastAsia="MS Mincho" w:hAnsi="Arial" w:cs="Arial"/>
                <w:b/>
                <w:lang w:val="en-US"/>
              </w:rPr>
              <w:t> </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4D739458" w14:textId="77777777" w:rsidR="00384416" w:rsidRPr="0055353E" w:rsidRDefault="00FF67E2" w:rsidP="00384416">
            <w:pPr>
              <w:spacing w:after="0"/>
              <w:rPr>
                <w:rFonts w:ascii="Arial" w:eastAsia="MS Mincho" w:hAnsi="Arial" w:cs="Arial"/>
                <w:sz w:val="14"/>
                <w:szCs w:val="14"/>
                <w:lang w:val="en-US"/>
              </w:rPr>
            </w:pPr>
            <w:hyperlink r:id="rId146" w:history="1">
              <w:r w:rsidR="00384416" w:rsidRPr="0055353E">
                <w:rPr>
                  <w:rStyle w:val="Lienhypertexte"/>
                  <w:rFonts w:ascii="Arial" w:eastAsia="MS Mincho" w:hAnsi="Arial" w:cs="Arial"/>
                  <w:sz w:val="14"/>
                  <w:szCs w:val="14"/>
                  <w:lang w:val="en-US"/>
                </w:rPr>
                <w:t>CP-223237</w:t>
              </w:r>
            </w:hyperlink>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660ECCE8" w14:textId="77777777" w:rsidR="00384416" w:rsidRPr="0055353E" w:rsidRDefault="00384416" w:rsidP="00384416">
            <w:pPr>
              <w:spacing w:after="0"/>
              <w:rPr>
                <w:rFonts w:ascii="Arial" w:eastAsia="MS Mincho" w:hAnsi="Arial" w:cs="Arial"/>
                <w:lang w:val="en-US"/>
              </w:rPr>
            </w:pPr>
            <w:r w:rsidRPr="0055353E">
              <w:rPr>
                <w:rFonts w:ascii="Arial" w:eastAsia="MS Mincho" w:hAnsi="Arial" w:cs="Arial"/>
                <w:lang w:val="en-US"/>
              </w:rPr>
              <w:t>The time stamp of data and analytics notification</w:t>
            </w: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60D7D16C" w14:textId="77777777" w:rsidR="00384416" w:rsidRPr="0055353E" w:rsidRDefault="00384416" w:rsidP="00384416">
            <w:pPr>
              <w:spacing w:after="0"/>
              <w:rPr>
                <w:rFonts w:ascii="Arial" w:eastAsia="MS Mincho" w:hAnsi="Arial" w:cs="Arial"/>
                <w:lang w:val="en-US"/>
              </w:rPr>
            </w:pPr>
            <w:r w:rsidRPr="0055353E">
              <w:rPr>
                <w:rFonts w:ascii="Arial" w:eastAsia="MS Mincho" w:hAnsi="Arial" w:cs="Arial"/>
                <w:lang w:val="en-US"/>
              </w:rPr>
              <w:t>Huawei, Nokia, Nokia Shanghai Bell, China Telecom</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528A00B6" w14:textId="5C3246DC" w:rsidR="00384416" w:rsidRPr="0055353E" w:rsidRDefault="00384416" w:rsidP="00384416">
            <w:pPr>
              <w:spacing w:after="0"/>
              <w:rPr>
                <w:rFonts w:ascii="Arial" w:hAnsi="Arial" w:cs="Arial"/>
                <w:color w:val="000000"/>
                <w:lang w:val="en-US"/>
              </w:rPr>
            </w:pPr>
            <w:r w:rsidRPr="007E5DCC">
              <w:rPr>
                <w:rFonts w:ascii="Arial" w:hAnsi="Arial" w:cs="Arial"/>
                <w:color w:val="000000"/>
                <w:lang w:val="en-US"/>
              </w:rPr>
              <w:t>Approved </w:t>
            </w: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02051332" w14:textId="77777777" w:rsidR="00384416" w:rsidRDefault="00384416" w:rsidP="00384416">
            <w:pPr>
              <w:spacing w:after="0"/>
              <w:rPr>
                <w:rFonts w:ascii="Arial" w:hAnsi="Arial" w:cs="Arial"/>
                <w:lang w:val="en-US"/>
              </w:rPr>
            </w:pPr>
            <w:r>
              <w:rPr>
                <w:rFonts w:ascii="Arial" w:hAnsi="Arial" w:cs="Arial"/>
                <w:lang w:val="en-US"/>
              </w:rPr>
              <w:t xml:space="preserve">Revision of </w:t>
            </w:r>
            <w:r w:rsidRPr="0055353E">
              <w:rPr>
                <w:rFonts w:ascii="Arial" w:hAnsi="Arial" w:cs="Arial"/>
                <w:lang w:val="en-US"/>
              </w:rPr>
              <w:t>C3-225772</w:t>
            </w:r>
            <w:r>
              <w:rPr>
                <w:rFonts w:ascii="Arial" w:hAnsi="Arial" w:cs="Arial"/>
                <w:lang w:val="en-US"/>
              </w:rPr>
              <w:t xml:space="preserve"> in CR Pack CP-223173</w:t>
            </w:r>
          </w:p>
          <w:p w14:paraId="7062B8AB" w14:textId="77777777" w:rsidR="00384416" w:rsidRDefault="00384416" w:rsidP="00384416">
            <w:pPr>
              <w:spacing w:after="0"/>
              <w:rPr>
                <w:rFonts w:ascii="Arial" w:hAnsi="Arial" w:cs="Arial"/>
                <w:lang w:val="en-US"/>
              </w:rPr>
            </w:pPr>
          </w:p>
          <w:p w14:paraId="1B5AC5EC" w14:textId="77777777" w:rsidR="00384416" w:rsidRDefault="00384416" w:rsidP="00384416">
            <w:pPr>
              <w:spacing w:after="0"/>
              <w:rPr>
                <w:rFonts w:ascii="Arial" w:hAnsi="Arial" w:cs="Arial"/>
                <w:lang w:val="en-US"/>
              </w:rPr>
            </w:pPr>
            <w:r>
              <w:rPr>
                <w:rFonts w:ascii="Arial" w:hAnsi="Arial" w:cs="Arial"/>
                <w:lang w:val="en-US"/>
              </w:rPr>
              <w:t>Rev2:</w:t>
            </w:r>
          </w:p>
          <w:p w14:paraId="134A3637" w14:textId="74263B9D" w:rsidR="00384416" w:rsidRPr="0055353E" w:rsidRDefault="00384416" w:rsidP="00384416">
            <w:pPr>
              <w:spacing w:after="0"/>
              <w:rPr>
                <w:rFonts w:ascii="Arial" w:hAnsi="Arial" w:cs="Arial"/>
                <w:lang w:val="en-US"/>
              </w:rPr>
            </w:pPr>
            <w:r w:rsidRPr="00C62709">
              <w:rPr>
                <w:rFonts w:ascii="Arial" w:hAnsi="Arial" w:cs="Arial"/>
                <w:lang w:val="en-US"/>
              </w:rPr>
              <w:t>-</w:t>
            </w:r>
            <w:r w:rsidRPr="00C62709">
              <w:rPr>
                <w:rFonts w:ascii="Arial" w:hAnsi="Arial" w:cs="Arial"/>
                <w:lang w:val="en-US"/>
              </w:rPr>
              <w:tab/>
              <w:t xml:space="preserve">Remove the </w:t>
            </w:r>
            <w:proofErr w:type="spellStart"/>
            <w:r w:rsidRPr="00C62709">
              <w:rPr>
                <w:rFonts w:ascii="Arial" w:hAnsi="Arial" w:cs="Arial"/>
                <w:lang w:val="en-US"/>
              </w:rPr>
              <w:t>change over</w:t>
            </w:r>
            <w:proofErr w:type="spellEnd"/>
            <w:r w:rsidRPr="00C62709">
              <w:rPr>
                <w:rFonts w:ascii="Arial" w:hAnsi="Arial" w:cs="Arial"/>
                <w:lang w:val="en-US"/>
              </w:rPr>
              <w:t xml:space="preserve"> change and the redundant "</w:t>
            </w:r>
            <w:proofErr w:type="spellStart"/>
            <w:r w:rsidRPr="00C62709">
              <w:rPr>
                <w:rFonts w:ascii="Arial" w:hAnsi="Arial" w:cs="Arial"/>
                <w:lang w:val="en-US"/>
              </w:rPr>
              <w:t>timeStamp</w:t>
            </w:r>
            <w:proofErr w:type="spellEnd"/>
            <w:r w:rsidRPr="00C62709">
              <w:rPr>
                <w:rFonts w:ascii="Arial" w:hAnsi="Arial" w:cs="Arial"/>
                <w:lang w:val="en-US"/>
              </w:rPr>
              <w:t>" attribute in Table 5.2.6.2.4-1.</w:t>
            </w:r>
          </w:p>
        </w:tc>
      </w:tr>
      <w:tr w:rsidR="00384416" w:rsidRPr="0055353E" w14:paraId="186F2990" w14:textId="77777777" w:rsidTr="000544A1">
        <w:trPr>
          <w:cantSplit/>
        </w:trPr>
        <w:tc>
          <w:tcPr>
            <w:tcW w:w="846" w:type="dxa"/>
            <w:tcBorders>
              <w:top w:val="single" w:sz="4" w:space="0" w:color="auto"/>
              <w:left w:val="single" w:sz="18" w:space="0" w:color="auto"/>
              <w:bottom w:val="single" w:sz="4" w:space="0" w:color="auto"/>
              <w:right w:val="single" w:sz="4" w:space="0" w:color="auto"/>
            </w:tcBorders>
            <w:shd w:val="clear" w:color="auto" w:fill="auto"/>
          </w:tcPr>
          <w:p w14:paraId="6994127B" w14:textId="77777777" w:rsidR="00384416" w:rsidRPr="0055353E" w:rsidRDefault="00384416" w:rsidP="00384416">
            <w:pPr>
              <w:spacing w:after="0"/>
              <w:rPr>
                <w:rFonts w:ascii="Arial" w:hAnsi="Arial" w:cs="Arial"/>
                <w:b/>
                <w:bCs/>
                <w:lang w:val="en-US"/>
              </w:rPr>
            </w:pPr>
            <w:r w:rsidRPr="0055353E">
              <w:rPr>
                <w:rFonts w:ascii="Arial" w:hAnsi="Arial" w:cs="Arial"/>
                <w:b/>
                <w:bCs/>
                <w:lang w:val="en-US"/>
              </w:rPr>
              <w:t> </w:t>
            </w: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7095E15C" w14:textId="77777777" w:rsidR="00384416" w:rsidRPr="0055353E" w:rsidRDefault="00384416" w:rsidP="00384416">
            <w:pPr>
              <w:spacing w:after="0"/>
              <w:rPr>
                <w:rFonts w:ascii="Arial" w:eastAsia="MS Mincho" w:hAnsi="Arial" w:cs="Arial"/>
                <w:b/>
                <w:lang w:val="en-US"/>
              </w:rPr>
            </w:pPr>
            <w:r w:rsidRPr="0055353E">
              <w:rPr>
                <w:rFonts w:ascii="Arial" w:eastAsia="MS Mincho" w:hAnsi="Arial" w:cs="Arial"/>
                <w:b/>
                <w:lang w:val="en-US"/>
              </w:rPr>
              <w:t> </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40F36DC0" w14:textId="77777777" w:rsidR="00384416" w:rsidRPr="0055353E" w:rsidRDefault="00FF67E2" w:rsidP="00384416">
            <w:pPr>
              <w:spacing w:after="0"/>
              <w:rPr>
                <w:rFonts w:ascii="Arial" w:eastAsia="MS Mincho" w:hAnsi="Arial" w:cs="Arial"/>
                <w:sz w:val="14"/>
                <w:szCs w:val="14"/>
                <w:lang w:val="en-US"/>
              </w:rPr>
            </w:pPr>
            <w:hyperlink r:id="rId147" w:history="1">
              <w:r w:rsidR="00384416" w:rsidRPr="0055353E">
                <w:rPr>
                  <w:rStyle w:val="Lienhypertexte"/>
                  <w:rFonts w:ascii="Arial" w:eastAsia="MS Mincho" w:hAnsi="Arial" w:cs="Arial"/>
                  <w:sz w:val="14"/>
                  <w:szCs w:val="14"/>
                  <w:lang w:val="en-US"/>
                </w:rPr>
                <w:t>CP-223174</w:t>
              </w:r>
            </w:hyperlink>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55C624CF" w14:textId="77777777" w:rsidR="00384416" w:rsidRPr="0055353E" w:rsidRDefault="00384416" w:rsidP="00384416">
            <w:pPr>
              <w:spacing w:after="0"/>
              <w:rPr>
                <w:rFonts w:ascii="Arial" w:eastAsia="MS Mincho" w:hAnsi="Arial" w:cs="Arial"/>
                <w:lang w:val="en-US"/>
              </w:rPr>
            </w:pPr>
            <w:r w:rsidRPr="0055353E">
              <w:rPr>
                <w:rFonts w:ascii="Arial" w:eastAsia="MS Mincho" w:hAnsi="Arial" w:cs="Arial"/>
                <w:lang w:val="en-US"/>
              </w:rPr>
              <w:t>CR pack on eNA_Ph2 - Pack 3/3</w:t>
            </w: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2D7EECAC" w14:textId="77777777" w:rsidR="00384416" w:rsidRPr="0055353E" w:rsidRDefault="00384416" w:rsidP="00384416">
            <w:pPr>
              <w:spacing w:after="0"/>
              <w:rPr>
                <w:rFonts w:ascii="Arial" w:eastAsia="MS Mincho" w:hAnsi="Arial" w:cs="Arial"/>
                <w:lang w:val="en-US"/>
              </w:rPr>
            </w:pPr>
            <w:r w:rsidRPr="0055353E">
              <w:rPr>
                <w:rFonts w:ascii="Arial" w:eastAsia="MS Mincho" w:hAnsi="Arial" w:cs="Arial"/>
                <w:lang w:val="en-US"/>
              </w:rPr>
              <w:t>CT3</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794A434B" w14:textId="04212053" w:rsidR="00384416" w:rsidRPr="0055353E" w:rsidRDefault="00384416" w:rsidP="00384416">
            <w:pPr>
              <w:spacing w:after="0"/>
              <w:rPr>
                <w:rFonts w:ascii="Arial" w:hAnsi="Arial" w:cs="Arial"/>
                <w:color w:val="000000"/>
                <w:lang w:val="en-US"/>
              </w:rPr>
            </w:pPr>
            <w:r w:rsidRPr="007E5DCC">
              <w:rPr>
                <w:rFonts w:ascii="Arial" w:hAnsi="Arial" w:cs="Arial"/>
                <w:color w:val="000000"/>
                <w:lang w:val="en-US"/>
              </w:rPr>
              <w:t>Approved </w:t>
            </w: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31049905" w14:textId="77777777" w:rsidR="00384416" w:rsidRPr="0055353E" w:rsidRDefault="00384416" w:rsidP="00384416">
            <w:pPr>
              <w:spacing w:after="0"/>
              <w:rPr>
                <w:rFonts w:ascii="Arial" w:hAnsi="Arial" w:cs="Arial"/>
                <w:lang w:val="en-US"/>
              </w:rPr>
            </w:pPr>
            <w:r w:rsidRPr="0055353E">
              <w:rPr>
                <w:rFonts w:ascii="Arial" w:hAnsi="Arial" w:cs="Arial"/>
                <w:lang w:val="en-US"/>
              </w:rPr>
              <w:t> </w:t>
            </w:r>
          </w:p>
        </w:tc>
      </w:tr>
      <w:tr w:rsidR="00A3078A" w:rsidRPr="001E7CB9" w14:paraId="662FA134" w14:textId="77777777" w:rsidTr="000544A1">
        <w:trPr>
          <w:cantSplit/>
        </w:trPr>
        <w:tc>
          <w:tcPr>
            <w:tcW w:w="846" w:type="dxa"/>
            <w:tcBorders>
              <w:top w:val="single" w:sz="4" w:space="0" w:color="auto"/>
              <w:left w:val="single" w:sz="18" w:space="0" w:color="auto"/>
              <w:bottom w:val="single" w:sz="4" w:space="0" w:color="auto"/>
            </w:tcBorders>
            <w:shd w:val="clear" w:color="auto" w:fill="FDE9D9" w:themeFill="accent6" w:themeFillTint="33"/>
          </w:tcPr>
          <w:p w14:paraId="2AD32EBB" w14:textId="77777777" w:rsidR="00F43C0B" w:rsidRPr="008E3B73" w:rsidRDefault="00F43C0B" w:rsidP="00F43C0B">
            <w:pPr>
              <w:spacing w:after="0"/>
              <w:rPr>
                <w:rFonts w:ascii="Arial" w:hAnsi="Arial" w:cs="Arial"/>
                <w:b/>
                <w:bCs/>
                <w:lang w:val="en-US"/>
              </w:rPr>
            </w:pPr>
            <w:r w:rsidRPr="008E3B73">
              <w:rPr>
                <w:rFonts w:ascii="Arial" w:hAnsi="Arial" w:cs="Arial"/>
                <w:b/>
                <w:bCs/>
                <w:lang w:val="en-US"/>
              </w:rPr>
              <w:t>17.</w:t>
            </w:r>
            <w:r>
              <w:rPr>
                <w:rFonts w:ascii="Arial" w:hAnsi="Arial" w:cs="Arial"/>
                <w:b/>
                <w:bCs/>
                <w:lang w:val="en-US"/>
              </w:rPr>
              <w:t>39</w:t>
            </w:r>
          </w:p>
        </w:tc>
        <w:tc>
          <w:tcPr>
            <w:tcW w:w="2480" w:type="dxa"/>
            <w:tcBorders>
              <w:top w:val="single" w:sz="4" w:space="0" w:color="auto"/>
              <w:bottom w:val="single" w:sz="4" w:space="0" w:color="auto"/>
            </w:tcBorders>
            <w:shd w:val="clear" w:color="auto" w:fill="FDE9D9" w:themeFill="accent6" w:themeFillTint="33"/>
          </w:tcPr>
          <w:p w14:paraId="02B48B49" w14:textId="77777777" w:rsidR="00F43C0B" w:rsidRPr="00365274" w:rsidRDefault="00F43C0B" w:rsidP="00F43C0B">
            <w:pPr>
              <w:spacing w:after="0"/>
              <w:rPr>
                <w:rFonts w:ascii="Arial" w:hAnsi="Arial" w:cs="Arial"/>
                <w:b/>
                <w:lang w:val="en-US"/>
              </w:rPr>
            </w:pPr>
            <w:r w:rsidRPr="00A96B43">
              <w:rPr>
                <w:rFonts w:ascii="Arial" w:hAnsi="Arial" w:cs="Arial"/>
                <w:b/>
                <w:lang w:val="en-US"/>
              </w:rPr>
              <w:t xml:space="preserve">CT aspects of </w:t>
            </w:r>
            <w:proofErr w:type="gramStart"/>
            <w:r w:rsidRPr="00A96B43">
              <w:rPr>
                <w:rFonts w:ascii="Arial" w:hAnsi="Arial" w:cs="Arial"/>
                <w:b/>
                <w:lang w:val="en-US"/>
              </w:rPr>
              <w:t>proximity based</w:t>
            </w:r>
            <w:proofErr w:type="gramEnd"/>
            <w:r w:rsidRPr="00A96B43">
              <w:rPr>
                <w:rFonts w:ascii="Arial" w:hAnsi="Arial" w:cs="Arial"/>
                <w:b/>
                <w:lang w:val="en-US"/>
              </w:rPr>
              <w:t xml:space="preserve"> services in 5GS </w:t>
            </w:r>
            <w:r w:rsidRPr="00365274">
              <w:rPr>
                <w:rFonts w:ascii="Arial" w:hAnsi="Arial" w:cs="Arial"/>
                <w:b/>
                <w:lang w:val="en-US"/>
              </w:rPr>
              <w:t>[</w:t>
            </w:r>
            <w:r w:rsidRPr="00A96B43">
              <w:rPr>
                <w:rFonts w:ascii="Arial" w:hAnsi="Arial" w:cs="Arial"/>
                <w:b/>
                <w:lang w:val="en-US"/>
              </w:rPr>
              <w:t>5G_ProSe</w:t>
            </w:r>
            <w:r w:rsidRPr="00365274">
              <w:rPr>
                <w:rFonts w:ascii="Arial" w:hAnsi="Arial" w:cs="Arial"/>
                <w:b/>
                <w:lang w:val="en-US"/>
              </w:rPr>
              <w:t>]</w:t>
            </w:r>
          </w:p>
        </w:tc>
        <w:tc>
          <w:tcPr>
            <w:tcW w:w="820" w:type="dxa"/>
            <w:tcBorders>
              <w:top w:val="single" w:sz="4" w:space="0" w:color="auto"/>
              <w:bottom w:val="single" w:sz="4" w:space="0" w:color="auto"/>
            </w:tcBorders>
            <w:shd w:val="clear" w:color="auto" w:fill="FDE9D9" w:themeFill="accent6" w:themeFillTint="33"/>
          </w:tcPr>
          <w:p w14:paraId="635030B5" w14:textId="77777777" w:rsidR="00F43C0B" w:rsidRPr="001E7CB9" w:rsidRDefault="00F43C0B" w:rsidP="00F43C0B">
            <w:pPr>
              <w:spacing w:after="0"/>
              <w:rPr>
                <w:rFonts w:ascii="Arial" w:hAnsi="Arial" w:cs="Arial"/>
                <w:color w:val="000000"/>
                <w:sz w:val="14"/>
                <w:szCs w:val="14"/>
                <w:lang w:val="en-US"/>
              </w:rPr>
            </w:pPr>
          </w:p>
        </w:tc>
        <w:tc>
          <w:tcPr>
            <w:tcW w:w="3612" w:type="dxa"/>
            <w:tcBorders>
              <w:top w:val="single" w:sz="4" w:space="0" w:color="auto"/>
              <w:bottom w:val="single" w:sz="4" w:space="0" w:color="auto"/>
            </w:tcBorders>
            <w:shd w:val="clear" w:color="auto" w:fill="FDE9D9" w:themeFill="accent6" w:themeFillTint="33"/>
          </w:tcPr>
          <w:p w14:paraId="16696AA6" w14:textId="77777777" w:rsidR="00F43C0B" w:rsidRPr="001E7CB9" w:rsidRDefault="00F43C0B" w:rsidP="00F43C0B">
            <w:pPr>
              <w:spacing w:after="0"/>
              <w:jc w:val="center"/>
              <w:rPr>
                <w:rFonts w:ascii="Arial" w:hAnsi="Arial" w:cs="Arial"/>
                <w:b/>
                <w:snapToGrid w:val="0"/>
                <w:color w:val="FF0000"/>
                <w:lang w:val="en-US"/>
              </w:rPr>
            </w:pPr>
          </w:p>
        </w:tc>
        <w:tc>
          <w:tcPr>
            <w:tcW w:w="1301" w:type="dxa"/>
            <w:gridSpan w:val="2"/>
            <w:tcBorders>
              <w:top w:val="single" w:sz="4" w:space="0" w:color="auto"/>
              <w:bottom w:val="single" w:sz="4" w:space="0" w:color="auto"/>
            </w:tcBorders>
            <w:shd w:val="clear" w:color="auto" w:fill="FDE9D9" w:themeFill="accent6" w:themeFillTint="33"/>
          </w:tcPr>
          <w:p w14:paraId="652D1315" w14:textId="77777777" w:rsidR="00F43C0B" w:rsidRPr="001E7CB9" w:rsidRDefault="00F43C0B" w:rsidP="00F43C0B">
            <w:pPr>
              <w:spacing w:after="0"/>
              <w:rPr>
                <w:rFonts w:ascii="Arial" w:hAnsi="Arial" w:cs="Arial"/>
                <w:color w:val="000000"/>
                <w:lang w:val="en-US"/>
              </w:rPr>
            </w:pPr>
          </w:p>
        </w:tc>
        <w:tc>
          <w:tcPr>
            <w:tcW w:w="1112" w:type="dxa"/>
            <w:tcBorders>
              <w:top w:val="single" w:sz="4" w:space="0" w:color="auto"/>
              <w:bottom w:val="single" w:sz="4" w:space="0" w:color="auto"/>
            </w:tcBorders>
            <w:shd w:val="clear" w:color="auto" w:fill="FDE9D9" w:themeFill="accent6" w:themeFillTint="33"/>
          </w:tcPr>
          <w:p w14:paraId="0D41EFFD" w14:textId="77777777" w:rsidR="00F43C0B" w:rsidRPr="001E7CB9" w:rsidRDefault="00F43C0B" w:rsidP="00F43C0B">
            <w:pPr>
              <w:spacing w:after="0"/>
              <w:rPr>
                <w:rFonts w:ascii="Arial" w:hAnsi="Arial" w:cs="Arial"/>
                <w:color w:val="000000"/>
                <w:lang w:val="en-US"/>
              </w:rPr>
            </w:pPr>
          </w:p>
        </w:tc>
        <w:tc>
          <w:tcPr>
            <w:tcW w:w="8135" w:type="dxa"/>
            <w:tcBorders>
              <w:top w:val="single" w:sz="4" w:space="0" w:color="auto"/>
              <w:bottom w:val="single" w:sz="4" w:space="0" w:color="auto"/>
              <w:right w:val="single" w:sz="18" w:space="0" w:color="auto"/>
            </w:tcBorders>
            <w:shd w:val="clear" w:color="auto" w:fill="FDE9D9" w:themeFill="accent6" w:themeFillTint="33"/>
          </w:tcPr>
          <w:p w14:paraId="35A06AD8" w14:textId="77777777" w:rsidR="00F43C0B" w:rsidRPr="001E7CB9" w:rsidRDefault="00F43C0B" w:rsidP="00F43C0B">
            <w:pPr>
              <w:spacing w:after="0"/>
              <w:rPr>
                <w:rFonts w:ascii="Arial" w:hAnsi="Arial" w:cs="Arial"/>
                <w:lang w:val="en-US"/>
              </w:rPr>
            </w:pPr>
          </w:p>
        </w:tc>
      </w:tr>
      <w:tr w:rsidR="00A3078A" w:rsidRPr="0055353E" w14:paraId="41A328F6" w14:textId="77777777" w:rsidTr="000544A1">
        <w:trPr>
          <w:cantSplit/>
        </w:trPr>
        <w:tc>
          <w:tcPr>
            <w:tcW w:w="846" w:type="dxa"/>
            <w:tcBorders>
              <w:top w:val="single" w:sz="4" w:space="0" w:color="auto"/>
              <w:left w:val="single" w:sz="18" w:space="0" w:color="auto"/>
              <w:bottom w:val="single" w:sz="4" w:space="0" w:color="auto"/>
              <w:right w:val="single" w:sz="4" w:space="0" w:color="auto"/>
            </w:tcBorders>
            <w:shd w:val="clear" w:color="auto" w:fill="auto"/>
          </w:tcPr>
          <w:p w14:paraId="79238EDA" w14:textId="77777777" w:rsidR="00F43C0B" w:rsidRPr="0055353E" w:rsidRDefault="00F43C0B" w:rsidP="00F43C0B">
            <w:pPr>
              <w:spacing w:after="0"/>
              <w:rPr>
                <w:rFonts w:ascii="Arial" w:hAnsi="Arial" w:cs="Arial"/>
                <w:b/>
                <w:bCs/>
                <w:lang w:val="en-US"/>
              </w:rPr>
            </w:pPr>
            <w:r w:rsidRPr="0055353E">
              <w:rPr>
                <w:rFonts w:ascii="Arial" w:hAnsi="Arial" w:cs="Arial"/>
                <w:b/>
                <w:bCs/>
                <w:lang w:val="en-US"/>
              </w:rPr>
              <w:t> </w:t>
            </w: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642C4D02" w14:textId="77777777" w:rsidR="00F43C0B" w:rsidRPr="0055353E" w:rsidRDefault="00F43C0B" w:rsidP="00F43C0B">
            <w:pPr>
              <w:spacing w:after="0"/>
              <w:rPr>
                <w:rFonts w:ascii="Arial" w:eastAsia="MS Mincho" w:hAnsi="Arial" w:cs="Arial"/>
                <w:b/>
                <w:lang w:val="en-US"/>
              </w:rPr>
            </w:pPr>
            <w:r w:rsidRPr="0055353E">
              <w:rPr>
                <w:rFonts w:ascii="Arial" w:eastAsia="MS Mincho" w:hAnsi="Arial" w:cs="Arial"/>
                <w:b/>
                <w:lang w:val="en-US"/>
              </w:rPr>
              <w:t> </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129343D5" w14:textId="77777777" w:rsidR="00F43C0B" w:rsidRPr="0055353E" w:rsidRDefault="00FF67E2" w:rsidP="00F43C0B">
            <w:pPr>
              <w:spacing w:after="0"/>
              <w:rPr>
                <w:rFonts w:ascii="Arial" w:eastAsia="MS Mincho" w:hAnsi="Arial" w:cs="Arial"/>
                <w:sz w:val="14"/>
                <w:szCs w:val="14"/>
                <w:lang w:val="en-US"/>
              </w:rPr>
            </w:pPr>
            <w:hyperlink r:id="rId148" w:history="1">
              <w:r w:rsidR="00F43C0B" w:rsidRPr="0055353E">
                <w:rPr>
                  <w:rStyle w:val="Lienhypertexte"/>
                  <w:rFonts w:ascii="Arial" w:eastAsia="MS Mincho" w:hAnsi="Arial" w:cs="Arial"/>
                  <w:sz w:val="14"/>
                  <w:szCs w:val="14"/>
                  <w:lang w:val="en-US"/>
                </w:rPr>
                <w:t>CP-223054</w:t>
              </w:r>
            </w:hyperlink>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369E10C1" w14:textId="77777777" w:rsidR="00F43C0B" w:rsidRPr="0055353E" w:rsidRDefault="00F43C0B" w:rsidP="00F43C0B">
            <w:pPr>
              <w:spacing w:after="0"/>
              <w:rPr>
                <w:rFonts w:ascii="Arial" w:eastAsia="MS Mincho" w:hAnsi="Arial" w:cs="Arial"/>
                <w:lang w:val="en-US"/>
              </w:rPr>
            </w:pPr>
            <w:r w:rsidRPr="0055353E">
              <w:rPr>
                <w:rFonts w:ascii="Arial" w:eastAsia="MS Mincho" w:hAnsi="Arial" w:cs="Arial"/>
                <w:lang w:val="en-US"/>
              </w:rPr>
              <w:t xml:space="preserve">Corrections on CT aspects of </w:t>
            </w:r>
            <w:proofErr w:type="gramStart"/>
            <w:r w:rsidRPr="0055353E">
              <w:rPr>
                <w:rFonts w:ascii="Arial" w:eastAsia="MS Mincho" w:hAnsi="Arial" w:cs="Arial"/>
                <w:lang w:val="en-US"/>
              </w:rPr>
              <w:t>proximity based</w:t>
            </w:r>
            <w:proofErr w:type="gramEnd"/>
            <w:r w:rsidRPr="0055353E">
              <w:rPr>
                <w:rFonts w:ascii="Arial" w:eastAsia="MS Mincho" w:hAnsi="Arial" w:cs="Arial"/>
                <w:lang w:val="en-US"/>
              </w:rPr>
              <w:t xml:space="preserve"> services in 5GS </w:t>
            </w: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68F595CD" w14:textId="77777777" w:rsidR="00F43C0B" w:rsidRPr="0055353E" w:rsidRDefault="00F43C0B" w:rsidP="00F43C0B">
            <w:pPr>
              <w:spacing w:after="0"/>
              <w:rPr>
                <w:rFonts w:ascii="Arial" w:eastAsia="MS Mincho" w:hAnsi="Arial" w:cs="Arial"/>
                <w:lang w:val="en-US"/>
              </w:rPr>
            </w:pPr>
            <w:r w:rsidRPr="0055353E">
              <w:rPr>
                <w:rFonts w:ascii="Arial" w:eastAsia="MS Mincho" w:hAnsi="Arial" w:cs="Arial"/>
                <w:lang w:val="en-US"/>
              </w:rPr>
              <w:t>CT4</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3080C393" w14:textId="4512C1F6" w:rsidR="00F43C0B" w:rsidRPr="00384416" w:rsidRDefault="003161C8" w:rsidP="00F43C0B">
            <w:pPr>
              <w:spacing w:after="0"/>
              <w:rPr>
                <w:rFonts w:ascii="Arial" w:hAnsi="Arial" w:cs="Arial"/>
                <w:color w:val="000000"/>
                <w:lang w:val="en-US"/>
              </w:rPr>
            </w:pPr>
            <w:r w:rsidRPr="00384416">
              <w:rPr>
                <w:rFonts w:ascii="Arial" w:hAnsi="Arial" w:cs="Arial"/>
                <w:color w:val="000000"/>
                <w:lang w:val="en-US"/>
              </w:rPr>
              <w:t>Partially Approved</w:t>
            </w: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56DB99AB" w14:textId="0FCE6E68" w:rsidR="00F43C0B" w:rsidRPr="0055353E" w:rsidRDefault="003161C8" w:rsidP="00F43C0B">
            <w:pPr>
              <w:spacing w:after="0"/>
              <w:rPr>
                <w:rFonts w:ascii="Arial" w:hAnsi="Arial" w:cs="Arial"/>
                <w:lang w:val="en-US"/>
              </w:rPr>
            </w:pPr>
            <w:r w:rsidRPr="0055353E">
              <w:rPr>
                <w:rFonts w:ascii="Arial" w:hAnsi="Arial" w:cs="Arial"/>
                <w:lang w:val="en-US"/>
              </w:rPr>
              <w:t>C4-225539</w:t>
            </w:r>
            <w:r>
              <w:rPr>
                <w:rFonts w:ascii="Arial" w:hAnsi="Arial" w:cs="Arial"/>
                <w:lang w:val="en-US"/>
              </w:rPr>
              <w:t xml:space="preserve"> revised in CP-223089</w:t>
            </w:r>
            <w:r w:rsidR="00F43C0B" w:rsidRPr="0055353E">
              <w:rPr>
                <w:rFonts w:ascii="Arial" w:hAnsi="Arial" w:cs="Arial"/>
                <w:lang w:val="en-US"/>
              </w:rPr>
              <w:t> </w:t>
            </w:r>
          </w:p>
        </w:tc>
      </w:tr>
      <w:tr w:rsidR="00384416" w:rsidRPr="0055353E" w14:paraId="3E1065AE" w14:textId="77777777" w:rsidTr="000544A1">
        <w:trPr>
          <w:cantSplit/>
        </w:trPr>
        <w:tc>
          <w:tcPr>
            <w:tcW w:w="846" w:type="dxa"/>
            <w:tcBorders>
              <w:top w:val="single" w:sz="4" w:space="0" w:color="auto"/>
              <w:left w:val="single" w:sz="18" w:space="0" w:color="auto"/>
              <w:bottom w:val="single" w:sz="4" w:space="0" w:color="auto"/>
              <w:right w:val="single" w:sz="4" w:space="0" w:color="auto"/>
            </w:tcBorders>
            <w:shd w:val="clear" w:color="auto" w:fill="auto"/>
          </w:tcPr>
          <w:p w14:paraId="255E7DD4" w14:textId="77777777" w:rsidR="00384416" w:rsidRPr="0055353E" w:rsidRDefault="00384416" w:rsidP="00384416">
            <w:pPr>
              <w:spacing w:after="0"/>
              <w:rPr>
                <w:rFonts w:ascii="Arial" w:hAnsi="Arial" w:cs="Arial"/>
                <w:b/>
                <w:bCs/>
                <w:lang w:val="en-US"/>
              </w:rPr>
            </w:pPr>
            <w:r w:rsidRPr="0055353E">
              <w:rPr>
                <w:rFonts w:ascii="Arial" w:hAnsi="Arial" w:cs="Arial"/>
                <w:b/>
                <w:bCs/>
                <w:lang w:val="en-US"/>
              </w:rPr>
              <w:t> </w:t>
            </w: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350DF4D3" w14:textId="77777777" w:rsidR="00384416" w:rsidRPr="0055353E" w:rsidRDefault="00384416" w:rsidP="00384416">
            <w:pPr>
              <w:spacing w:after="0"/>
              <w:rPr>
                <w:rFonts w:ascii="Arial" w:eastAsia="MS Mincho" w:hAnsi="Arial" w:cs="Arial"/>
                <w:b/>
                <w:lang w:val="en-US"/>
              </w:rPr>
            </w:pPr>
            <w:r w:rsidRPr="0055353E">
              <w:rPr>
                <w:rFonts w:ascii="Arial" w:eastAsia="MS Mincho" w:hAnsi="Arial" w:cs="Arial"/>
                <w:b/>
                <w:lang w:val="en-US"/>
              </w:rPr>
              <w:t> </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73760F14" w14:textId="77777777" w:rsidR="00384416" w:rsidRPr="0055353E" w:rsidRDefault="00FF67E2" w:rsidP="00384416">
            <w:pPr>
              <w:spacing w:after="0"/>
              <w:rPr>
                <w:rFonts w:ascii="Arial" w:eastAsia="MS Mincho" w:hAnsi="Arial" w:cs="Arial"/>
                <w:sz w:val="14"/>
                <w:szCs w:val="14"/>
                <w:lang w:val="en-US"/>
              </w:rPr>
            </w:pPr>
            <w:hyperlink r:id="rId149" w:history="1">
              <w:r w:rsidR="00384416" w:rsidRPr="0055353E">
                <w:rPr>
                  <w:rStyle w:val="Lienhypertexte"/>
                  <w:rFonts w:ascii="Arial" w:eastAsia="MS Mincho" w:hAnsi="Arial" w:cs="Arial"/>
                  <w:sz w:val="14"/>
                  <w:szCs w:val="14"/>
                  <w:lang w:val="en-US"/>
                </w:rPr>
                <w:t>CP-223089</w:t>
              </w:r>
            </w:hyperlink>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132D5699" w14:textId="77777777" w:rsidR="00384416" w:rsidRPr="0055353E" w:rsidRDefault="00384416" w:rsidP="00384416">
            <w:pPr>
              <w:spacing w:after="0"/>
              <w:rPr>
                <w:rFonts w:ascii="Arial" w:eastAsia="MS Mincho" w:hAnsi="Arial" w:cs="Arial"/>
                <w:lang w:val="en-US"/>
              </w:rPr>
            </w:pPr>
            <w:r w:rsidRPr="0055353E">
              <w:rPr>
                <w:rFonts w:ascii="Arial" w:eastAsia="MS Mincho" w:hAnsi="Arial" w:cs="Arial"/>
                <w:lang w:val="en-US"/>
              </w:rPr>
              <w:t>5GPRUK Name Alignment</w:t>
            </w: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4D5FE773" w14:textId="77777777" w:rsidR="00384416" w:rsidRPr="0055353E" w:rsidRDefault="00384416" w:rsidP="00384416">
            <w:pPr>
              <w:spacing w:after="0"/>
              <w:rPr>
                <w:rFonts w:ascii="Arial" w:eastAsia="MS Mincho" w:hAnsi="Arial" w:cs="Arial"/>
                <w:lang w:val="en-US"/>
              </w:rPr>
            </w:pPr>
            <w:r w:rsidRPr="0055353E">
              <w:rPr>
                <w:rFonts w:ascii="Arial" w:eastAsia="MS Mincho" w:hAnsi="Arial" w:cs="Arial"/>
                <w:lang w:val="en-US"/>
              </w:rPr>
              <w:t>Ericsson, Huawei</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733F05A2" w14:textId="49447F2F" w:rsidR="00384416" w:rsidRPr="0055353E" w:rsidRDefault="00384416" w:rsidP="00384416">
            <w:pPr>
              <w:spacing w:after="0"/>
              <w:rPr>
                <w:rFonts w:ascii="Arial" w:hAnsi="Arial" w:cs="Arial"/>
                <w:color w:val="000000"/>
                <w:lang w:val="en-US"/>
              </w:rPr>
            </w:pPr>
            <w:r w:rsidRPr="000A52E3">
              <w:rPr>
                <w:rFonts w:ascii="Arial" w:hAnsi="Arial" w:cs="Arial"/>
                <w:color w:val="000000"/>
                <w:lang w:val="en-US"/>
              </w:rPr>
              <w:t>Approved </w:t>
            </w: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229941AF" w14:textId="77777777" w:rsidR="00384416" w:rsidRDefault="00384416" w:rsidP="00384416">
            <w:pPr>
              <w:spacing w:after="0"/>
              <w:rPr>
                <w:rFonts w:ascii="Arial" w:hAnsi="Arial" w:cs="Arial"/>
                <w:lang w:val="en-US"/>
              </w:rPr>
            </w:pPr>
            <w:r>
              <w:rPr>
                <w:rFonts w:ascii="Arial" w:hAnsi="Arial" w:cs="Arial"/>
                <w:lang w:val="en-US"/>
              </w:rPr>
              <w:t xml:space="preserve">Revision of </w:t>
            </w:r>
            <w:r w:rsidRPr="0055353E">
              <w:rPr>
                <w:rFonts w:ascii="Arial" w:hAnsi="Arial" w:cs="Arial"/>
                <w:lang w:val="en-US"/>
              </w:rPr>
              <w:t>C4-225539</w:t>
            </w:r>
            <w:r>
              <w:rPr>
                <w:rFonts w:ascii="Arial" w:hAnsi="Arial" w:cs="Arial"/>
                <w:lang w:val="en-US"/>
              </w:rPr>
              <w:t xml:space="preserve"> in CR Pack CP-223054</w:t>
            </w:r>
          </w:p>
          <w:p w14:paraId="11245EB2" w14:textId="77777777" w:rsidR="00384416" w:rsidRDefault="00384416" w:rsidP="00384416">
            <w:pPr>
              <w:spacing w:after="0"/>
              <w:rPr>
                <w:rFonts w:ascii="Arial" w:hAnsi="Arial" w:cs="Arial"/>
                <w:lang w:val="en-US"/>
              </w:rPr>
            </w:pPr>
          </w:p>
          <w:p w14:paraId="40C62799" w14:textId="77777777" w:rsidR="00384416" w:rsidRPr="003161C8" w:rsidRDefault="00384416" w:rsidP="00384416">
            <w:pPr>
              <w:spacing w:after="0"/>
              <w:rPr>
                <w:rFonts w:ascii="Arial" w:hAnsi="Arial" w:cs="Arial"/>
                <w:lang w:val="en-US"/>
              </w:rPr>
            </w:pPr>
            <w:r w:rsidRPr="003161C8">
              <w:rPr>
                <w:rFonts w:ascii="Arial" w:hAnsi="Arial" w:cs="Arial"/>
                <w:lang w:val="en-US"/>
              </w:rPr>
              <w:t>Rev2:</w:t>
            </w:r>
          </w:p>
          <w:p w14:paraId="061A0A01" w14:textId="77777777" w:rsidR="00384416" w:rsidRPr="003161C8" w:rsidRDefault="00384416" w:rsidP="00384416">
            <w:pPr>
              <w:spacing w:after="0"/>
              <w:rPr>
                <w:rFonts w:ascii="Arial" w:hAnsi="Arial" w:cs="Arial"/>
                <w:lang w:val="en-US"/>
              </w:rPr>
            </w:pPr>
            <w:r w:rsidRPr="003161C8">
              <w:rPr>
                <w:rFonts w:ascii="Arial" w:hAnsi="Arial" w:cs="Arial"/>
                <w:lang w:val="en-US"/>
              </w:rPr>
              <w:t>- Editorial Corrections.</w:t>
            </w:r>
          </w:p>
          <w:p w14:paraId="53C81668" w14:textId="2FFE84E8" w:rsidR="00384416" w:rsidRPr="0055353E" w:rsidRDefault="00384416" w:rsidP="00384416">
            <w:pPr>
              <w:spacing w:after="0"/>
              <w:rPr>
                <w:rFonts w:ascii="Arial" w:hAnsi="Arial" w:cs="Arial"/>
                <w:lang w:val="en-US"/>
              </w:rPr>
            </w:pPr>
            <w:r w:rsidRPr="003161C8">
              <w:rPr>
                <w:rFonts w:ascii="Arial" w:hAnsi="Arial" w:cs="Arial"/>
                <w:lang w:val="en-US"/>
              </w:rPr>
              <w:t xml:space="preserve">- Clarify 5gPrukId IE shall carry CP-PRUK in </w:t>
            </w:r>
            <w:proofErr w:type="spellStart"/>
            <w:r w:rsidRPr="003161C8">
              <w:rPr>
                <w:rFonts w:ascii="Arial" w:hAnsi="Arial" w:cs="Arial"/>
                <w:lang w:val="en-US"/>
              </w:rPr>
              <w:t>OpenAPI</w:t>
            </w:r>
            <w:proofErr w:type="spellEnd"/>
          </w:p>
        </w:tc>
      </w:tr>
      <w:tr w:rsidR="00384416" w:rsidRPr="0055353E" w14:paraId="4DA838FB" w14:textId="77777777" w:rsidTr="000544A1">
        <w:trPr>
          <w:cantSplit/>
        </w:trPr>
        <w:tc>
          <w:tcPr>
            <w:tcW w:w="846" w:type="dxa"/>
            <w:tcBorders>
              <w:top w:val="single" w:sz="4" w:space="0" w:color="auto"/>
              <w:left w:val="single" w:sz="18" w:space="0" w:color="auto"/>
              <w:bottom w:val="single" w:sz="4" w:space="0" w:color="auto"/>
              <w:right w:val="single" w:sz="4" w:space="0" w:color="auto"/>
            </w:tcBorders>
            <w:shd w:val="clear" w:color="auto" w:fill="auto"/>
          </w:tcPr>
          <w:p w14:paraId="2B67382A" w14:textId="77777777" w:rsidR="00384416" w:rsidRPr="0055353E" w:rsidRDefault="00384416" w:rsidP="00384416">
            <w:pPr>
              <w:spacing w:after="0"/>
              <w:rPr>
                <w:rFonts w:ascii="Arial" w:hAnsi="Arial" w:cs="Arial"/>
                <w:b/>
                <w:bCs/>
                <w:lang w:val="en-US"/>
              </w:rPr>
            </w:pPr>
            <w:r w:rsidRPr="0055353E">
              <w:rPr>
                <w:rFonts w:ascii="Arial" w:hAnsi="Arial" w:cs="Arial"/>
                <w:b/>
                <w:bCs/>
                <w:lang w:val="en-US"/>
              </w:rPr>
              <w:t> </w:t>
            </w: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31E27215" w14:textId="77777777" w:rsidR="00384416" w:rsidRPr="0055353E" w:rsidRDefault="00384416" w:rsidP="00384416">
            <w:pPr>
              <w:spacing w:after="0"/>
              <w:rPr>
                <w:rFonts w:ascii="Arial" w:eastAsia="MS Mincho" w:hAnsi="Arial" w:cs="Arial"/>
                <w:b/>
                <w:lang w:val="en-US"/>
              </w:rPr>
            </w:pPr>
            <w:r w:rsidRPr="0055353E">
              <w:rPr>
                <w:rFonts w:ascii="Arial" w:eastAsia="MS Mincho" w:hAnsi="Arial" w:cs="Arial"/>
                <w:b/>
                <w:lang w:val="en-US"/>
              </w:rPr>
              <w:t> </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573F6CC4" w14:textId="77777777" w:rsidR="00384416" w:rsidRPr="0055353E" w:rsidRDefault="00FF67E2" w:rsidP="00384416">
            <w:pPr>
              <w:spacing w:after="0"/>
              <w:rPr>
                <w:rFonts w:ascii="Arial" w:eastAsia="MS Mincho" w:hAnsi="Arial" w:cs="Arial"/>
                <w:sz w:val="14"/>
                <w:szCs w:val="14"/>
                <w:lang w:val="en-US"/>
              </w:rPr>
            </w:pPr>
            <w:hyperlink r:id="rId150" w:history="1">
              <w:r w:rsidR="00384416" w:rsidRPr="0055353E">
                <w:rPr>
                  <w:rStyle w:val="Lienhypertexte"/>
                  <w:rFonts w:ascii="Arial" w:eastAsia="MS Mincho" w:hAnsi="Arial" w:cs="Arial"/>
                  <w:sz w:val="14"/>
                  <w:szCs w:val="14"/>
                  <w:lang w:val="en-US"/>
                </w:rPr>
                <w:t>CP-223085</w:t>
              </w:r>
            </w:hyperlink>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373C6C93" w14:textId="77777777" w:rsidR="00384416" w:rsidRPr="0055353E" w:rsidRDefault="00384416" w:rsidP="00384416">
            <w:pPr>
              <w:spacing w:after="0"/>
              <w:rPr>
                <w:rFonts w:ascii="Arial" w:eastAsia="MS Mincho" w:hAnsi="Arial" w:cs="Arial"/>
                <w:lang w:val="en-US"/>
              </w:rPr>
            </w:pPr>
            <w:r w:rsidRPr="0055353E">
              <w:rPr>
                <w:rFonts w:ascii="Arial" w:eastAsia="MS Mincho" w:hAnsi="Arial" w:cs="Arial"/>
                <w:lang w:val="en-US"/>
              </w:rPr>
              <w:t>Corrections on 5G_ProSe</w:t>
            </w: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241E2749" w14:textId="77777777" w:rsidR="00384416" w:rsidRPr="0055353E" w:rsidRDefault="00384416" w:rsidP="00384416">
            <w:pPr>
              <w:spacing w:after="0"/>
              <w:rPr>
                <w:rFonts w:ascii="Arial" w:eastAsia="MS Mincho" w:hAnsi="Arial" w:cs="Arial"/>
                <w:lang w:val="en-US"/>
              </w:rPr>
            </w:pPr>
            <w:r w:rsidRPr="0055353E">
              <w:rPr>
                <w:rFonts w:ascii="Arial" w:eastAsia="MS Mincho" w:hAnsi="Arial" w:cs="Arial"/>
                <w:lang w:val="en-US"/>
              </w:rPr>
              <w:t>CT6</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33D5D3DE" w14:textId="3FE900E0" w:rsidR="00384416" w:rsidRPr="0055353E" w:rsidRDefault="00384416" w:rsidP="00384416">
            <w:pPr>
              <w:spacing w:after="0"/>
              <w:rPr>
                <w:rFonts w:ascii="Arial" w:hAnsi="Arial" w:cs="Arial"/>
                <w:color w:val="000000"/>
                <w:lang w:val="en-US"/>
              </w:rPr>
            </w:pPr>
            <w:r w:rsidRPr="000A52E3">
              <w:rPr>
                <w:rFonts w:ascii="Arial" w:hAnsi="Arial" w:cs="Arial"/>
                <w:color w:val="000000"/>
                <w:lang w:val="en-US"/>
              </w:rPr>
              <w:t>Approved </w:t>
            </w: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2D2DB5E7" w14:textId="77777777" w:rsidR="00384416" w:rsidRPr="0055353E" w:rsidRDefault="00384416" w:rsidP="00384416">
            <w:pPr>
              <w:spacing w:after="0"/>
              <w:rPr>
                <w:rFonts w:ascii="Arial" w:hAnsi="Arial" w:cs="Arial"/>
                <w:lang w:val="en-US"/>
              </w:rPr>
            </w:pPr>
            <w:r w:rsidRPr="0055353E">
              <w:rPr>
                <w:rFonts w:ascii="Arial" w:hAnsi="Arial" w:cs="Arial"/>
                <w:lang w:val="en-US"/>
              </w:rPr>
              <w:t> </w:t>
            </w:r>
          </w:p>
        </w:tc>
      </w:tr>
      <w:tr w:rsidR="00384416" w:rsidRPr="0055353E" w14:paraId="798E1647" w14:textId="77777777" w:rsidTr="000544A1">
        <w:trPr>
          <w:cantSplit/>
        </w:trPr>
        <w:tc>
          <w:tcPr>
            <w:tcW w:w="846" w:type="dxa"/>
            <w:tcBorders>
              <w:top w:val="single" w:sz="4" w:space="0" w:color="auto"/>
              <w:left w:val="single" w:sz="18" w:space="0" w:color="auto"/>
              <w:bottom w:val="single" w:sz="4" w:space="0" w:color="auto"/>
              <w:right w:val="single" w:sz="4" w:space="0" w:color="auto"/>
            </w:tcBorders>
            <w:shd w:val="clear" w:color="auto" w:fill="auto"/>
          </w:tcPr>
          <w:p w14:paraId="57A3EE2E" w14:textId="77777777" w:rsidR="00384416" w:rsidRPr="0055353E" w:rsidRDefault="00384416" w:rsidP="00384416">
            <w:pPr>
              <w:spacing w:after="0"/>
              <w:rPr>
                <w:rFonts w:ascii="Arial" w:hAnsi="Arial" w:cs="Arial"/>
                <w:b/>
                <w:bCs/>
                <w:lang w:val="en-US"/>
              </w:rPr>
            </w:pPr>
            <w:r w:rsidRPr="0055353E">
              <w:rPr>
                <w:rFonts w:ascii="Arial" w:hAnsi="Arial" w:cs="Arial"/>
                <w:b/>
                <w:bCs/>
                <w:lang w:val="en-US"/>
              </w:rPr>
              <w:t> </w:t>
            </w: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46F54243" w14:textId="77777777" w:rsidR="00384416" w:rsidRPr="0055353E" w:rsidRDefault="00384416" w:rsidP="00384416">
            <w:pPr>
              <w:spacing w:after="0"/>
              <w:rPr>
                <w:rFonts w:ascii="Arial" w:eastAsia="MS Mincho" w:hAnsi="Arial" w:cs="Arial"/>
                <w:b/>
                <w:lang w:val="en-US"/>
              </w:rPr>
            </w:pPr>
            <w:r w:rsidRPr="0055353E">
              <w:rPr>
                <w:rFonts w:ascii="Arial" w:eastAsia="MS Mincho" w:hAnsi="Arial" w:cs="Arial"/>
                <w:b/>
                <w:lang w:val="en-US"/>
              </w:rPr>
              <w:t> </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49FBDF3A" w14:textId="77777777" w:rsidR="00384416" w:rsidRPr="0055353E" w:rsidRDefault="00FF67E2" w:rsidP="00384416">
            <w:pPr>
              <w:spacing w:after="0"/>
              <w:rPr>
                <w:rFonts w:ascii="Arial" w:eastAsia="MS Mincho" w:hAnsi="Arial" w:cs="Arial"/>
                <w:sz w:val="14"/>
                <w:szCs w:val="14"/>
                <w:lang w:val="en-US"/>
              </w:rPr>
            </w:pPr>
            <w:hyperlink r:id="rId151" w:history="1">
              <w:r w:rsidR="00384416" w:rsidRPr="0055353E">
                <w:rPr>
                  <w:rStyle w:val="Lienhypertexte"/>
                  <w:rFonts w:ascii="Arial" w:eastAsia="MS Mincho" w:hAnsi="Arial" w:cs="Arial"/>
                  <w:sz w:val="14"/>
                  <w:szCs w:val="14"/>
                  <w:lang w:val="en-US"/>
                </w:rPr>
                <w:t>CP-223148</w:t>
              </w:r>
            </w:hyperlink>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5EAF9A92" w14:textId="77777777" w:rsidR="00384416" w:rsidRPr="0055353E" w:rsidRDefault="00384416" w:rsidP="00384416">
            <w:pPr>
              <w:spacing w:after="0"/>
              <w:rPr>
                <w:rFonts w:ascii="Arial" w:eastAsia="MS Mincho" w:hAnsi="Arial" w:cs="Arial"/>
                <w:lang w:val="en-US"/>
              </w:rPr>
            </w:pPr>
            <w:r w:rsidRPr="0055353E">
              <w:rPr>
                <w:rFonts w:ascii="Arial" w:eastAsia="MS Mincho" w:hAnsi="Arial" w:cs="Arial"/>
                <w:lang w:val="en-US"/>
              </w:rPr>
              <w:t>CR pack on 5G_ProSe #1</w:t>
            </w: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11C9BF77" w14:textId="77777777" w:rsidR="00384416" w:rsidRPr="0055353E" w:rsidRDefault="00384416" w:rsidP="00384416">
            <w:pPr>
              <w:spacing w:after="0"/>
              <w:rPr>
                <w:rFonts w:ascii="Arial" w:eastAsia="MS Mincho" w:hAnsi="Arial" w:cs="Arial"/>
                <w:lang w:val="en-US"/>
              </w:rPr>
            </w:pPr>
            <w:r w:rsidRPr="0055353E">
              <w:rPr>
                <w:rFonts w:ascii="Arial" w:eastAsia="MS Mincho" w:hAnsi="Arial" w:cs="Arial"/>
                <w:lang w:val="en-US"/>
              </w:rPr>
              <w:t>CT1</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03C2E557" w14:textId="13CD373F" w:rsidR="00384416" w:rsidRPr="0055353E" w:rsidRDefault="00384416" w:rsidP="00384416">
            <w:pPr>
              <w:spacing w:after="0"/>
              <w:rPr>
                <w:rFonts w:ascii="Arial" w:hAnsi="Arial" w:cs="Arial"/>
                <w:color w:val="000000"/>
                <w:lang w:val="en-US"/>
              </w:rPr>
            </w:pPr>
            <w:r w:rsidRPr="000A52E3">
              <w:rPr>
                <w:rFonts w:ascii="Arial" w:hAnsi="Arial" w:cs="Arial"/>
                <w:color w:val="000000"/>
                <w:lang w:val="en-US"/>
              </w:rPr>
              <w:t>Approved </w:t>
            </w: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66E4FB6B" w14:textId="77777777" w:rsidR="00384416" w:rsidRPr="0055353E" w:rsidRDefault="00384416" w:rsidP="00384416">
            <w:pPr>
              <w:spacing w:after="0"/>
              <w:rPr>
                <w:rFonts w:ascii="Arial" w:hAnsi="Arial" w:cs="Arial"/>
                <w:lang w:val="en-US"/>
              </w:rPr>
            </w:pPr>
            <w:r w:rsidRPr="0055353E">
              <w:rPr>
                <w:rFonts w:ascii="Arial" w:hAnsi="Arial" w:cs="Arial"/>
                <w:lang w:val="en-US"/>
              </w:rPr>
              <w:t> </w:t>
            </w:r>
          </w:p>
        </w:tc>
      </w:tr>
      <w:tr w:rsidR="00384416" w:rsidRPr="0055353E" w14:paraId="3AD2F9B5" w14:textId="77777777" w:rsidTr="000544A1">
        <w:trPr>
          <w:cantSplit/>
        </w:trPr>
        <w:tc>
          <w:tcPr>
            <w:tcW w:w="846" w:type="dxa"/>
            <w:tcBorders>
              <w:top w:val="single" w:sz="4" w:space="0" w:color="auto"/>
              <w:left w:val="single" w:sz="18" w:space="0" w:color="auto"/>
              <w:bottom w:val="single" w:sz="4" w:space="0" w:color="auto"/>
              <w:right w:val="single" w:sz="4" w:space="0" w:color="auto"/>
            </w:tcBorders>
            <w:shd w:val="clear" w:color="auto" w:fill="auto"/>
          </w:tcPr>
          <w:p w14:paraId="5AF99CE6" w14:textId="77777777" w:rsidR="00384416" w:rsidRPr="0055353E" w:rsidRDefault="00384416" w:rsidP="00384416">
            <w:pPr>
              <w:spacing w:after="0"/>
              <w:rPr>
                <w:rFonts w:ascii="Arial" w:hAnsi="Arial" w:cs="Arial"/>
                <w:b/>
                <w:bCs/>
                <w:lang w:val="en-US"/>
              </w:rPr>
            </w:pPr>
            <w:r w:rsidRPr="0055353E">
              <w:rPr>
                <w:rFonts w:ascii="Arial" w:hAnsi="Arial" w:cs="Arial"/>
                <w:b/>
                <w:bCs/>
                <w:lang w:val="en-US"/>
              </w:rPr>
              <w:t> </w:t>
            </w: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35050E2E" w14:textId="77777777" w:rsidR="00384416" w:rsidRPr="0055353E" w:rsidRDefault="00384416" w:rsidP="00384416">
            <w:pPr>
              <w:spacing w:after="0"/>
              <w:rPr>
                <w:rFonts w:ascii="Arial" w:eastAsia="MS Mincho" w:hAnsi="Arial" w:cs="Arial"/>
                <w:b/>
                <w:lang w:val="en-US"/>
              </w:rPr>
            </w:pPr>
            <w:r w:rsidRPr="0055353E">
              <w:rPr>
                <w:rFonts w:ascii="Arial" w:eastAsia="MS Mincho" w:hAnsi="Arial" w:cs="Arial"/>
                <w:b/>
                <w:lang w:val="en-US"/>
              </w:rPr>
              <w:t> </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1DFDC066" w14:textId="77777777" w:rsidR="00384416" w:rsidRPr="0055353E" w:rsidRDefault="00FF67E2" w:rsidP="00384416">
            <w:pPr>
              <w:spacing w:after="0"/>
              <w:rPr>
                <w:rFonts w:ascii="Arial" w:eastAsia="MS Mincho" w:hAnsi="Arial" w:cs="Arial"/>
                <w:sz w:val="14"/>
                <w:szCs w:val="14"/>
                <w:lang w:val="en-US"/>
              </w:rPr>
            </w:pPr>
            <w:hyperlink r:id="rId152" w:history="1">
              <w:r w:rsidR="00384416" w:rsidRPr="0055353E">
                <w:rPr>
                  <w:rStyle w:val="Lienhypertexte"/>
                  <w:rFonts w:ascii="Arial" w:eastAsia="MS Mincho" w:hAnsi="Arial" w:cs="Arial"/>
                  <w:sz w:val="14"/>
                  <w:szCs w:val="14"/>
                  <w:lang w:val="en-US"/>
                </w:rPr>
                <w:t>CP-223149</w:t>
              </w:r>
            </w:hyperlink>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2ACAB9AF" w14:textId="77777777" w:rsidR="00384416" w:rsidRPr="0055353E" w:rsidRDefault="00384416" w:rsidP="00384416">
            <w:pPr>
              <w:spacing w:after="0"/>
              <w:rPr>
                <w:rFonts w:ascii="Arial" w:eastAsia="MS Mincho" w:hAnsi="Arial" w:cs="Arial"/>
                <w:lang w:val="en-US"/>
              </w:rPr>
            </w:pPr>
            <w:r w:rsidRPr="0055353E">
              <w:rPr>
                <w:rFonts w:ascii="Arial" w:eastAsia="MS Mincho" w:hAnsi="Arial" w:cs="Arial"/>
                <w:lang w:val="en-US"/>
              </w:rPr>
              <w:t>CR pack on 5G_ProSe #2</w:t>
            </w: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3E4243FE" w14:textId="77777777" w:rsidR="00384416" w:rsidRPr="0055353E" w:rsidRDefault="00384416" w:rsidP="00384416">
            <w:pPr>
              <w:spacing w:after="0"/>
              <w:rPr>
                <w:rFonts w:ascii="Arial" w:eastAsia="MS Mincho" w:hAnsi="Arial" w:cs="Arial"/>
                <w:lang w:val="en-US"/>
              </w:rPr>
            </w:pPr>
            <w:r w:rsidRPr="0055353E">
              <w:rPr>
                <w:rFonts w:ascii="Arial" w:eastAsia="MS Mincho" w:hAnsi="Arial" w:cs="Arial"/>
                <w:lang w:val="en-US"/>
              </w:rPr>
              <w:t>CT1</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0F3743D0" w14:textId="555B0060" w:rsidR="00384416" w:rsidRPr="0055353E" w:rsidRDefault="00384416" w:rsidP="00384416">
            <w:pPr>
              <w:spacing w:after="0"/>
              <w:rPr>
                <w:rFonts w:ascii="Arial" w:hAnsi="Arial" w:cs="Arial"/>
                <w:color w:val="000000"/>
                <w:lang w:val="en-US"/>
              </w:rPr>
            </w:pPr>
            <w:r w:rsidRPr="000A52E3">
              <w:rPr>
                <w:rFonts w:ascii="Arial" w:hAnsi="Arial" w:cs="Arial"/>
                <w:color w:val="000000"/>
                <w:lang w:val="en-US"/>
              </w:rPr>
              <w:t>Approved </w:t>
            </w: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5631428D" w14:textId="77777777" w:rsidR="00384416" w:rsidRPr="0055353E" w:rsidRDefault="00384416" w:rsidP="00384416">
            <w:pPr>
              <w:spacing w:after="0"/>
              <w:rPr>
                <w:rFonts w:ascii="Arial" w:hAnsi="Arial" w:cs="Arial"/>
                <w:lang w:val="en-US"/>
              </w:rPr>
            </w:pPr>
            <w:r w:rsidRPr="0055353E">
              <w:rPr>
                <w:rFonts w:ascii="Arial" w:hAnsi="Arial" w:cs="Arial"/>
                <w:lang w:val="en-US"/>
              </w:rPr>
              <w:t> </w:t>
            </w:r>
          </w:p>
        </w:tc>
      </w:tr>
      <w:tr w:rsidR="00384416" w:rsidRPr="0055353E" w14:paraId="748C0AF3" w14:textId="77777777" w:rsidTr="000544A1">
        <w:trPr>
          <w:cantSplit/>
        </w:trPr>
        <w:tc>
          <w:tcPr>
            <w:tcW w:w="846" w:type="dxa"/>
            <w:tcBorders>
              <w:top w:val="single" w:sz="4" w:space="0" w:color="auto"/>
              <w:left w:val="single" w:sz="18" w:space="0" w:color="auto"/>
              <w:bottom w:val="single" w:sz="4" w:space="0" w:color="auto"/>
              <w:right w:val="single" w:sz="4" w:space="0" w:color="auto"/>
            </w:tcBorders>
            <w:shd w:val="clear" w:color="auto" w:fill="auto"/>
          </w:tcPr>
          <w:p w14:paraId="4AC27077" w14:textId="77777777" w:rsidR="00384416" w:rsidRPr="0055353E" w:rsidRDefault="00384416" w:rsidP="00384416">
            <w:pPr>
              <w:spacing w:after="0"/>
              <w:rPr>
                <w:rFonts w:ascii="Arial" w:hAnsi="Arial" w:cs="Arial"/>
                <w:b/>
                <w:bCs/>
                <w:lang w:val="en-US"/>
              </w:rPr>
            </w:pPr>
            <w:r w:rsidRPr="0055353E">
              <w:rPr>
                <w:rFonts w:ascii="Arial" w:hAnsi="Arial" w:cs="Arial"/>
                <w:b/>
                <w:bCs/>
                <w:lang w:val="en-US"/>
              </w:rPr>
              <w:t> </w:t>
            </w: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20616BA9" w14:textId="77777777" w:rsidR="00384416" w:rsidRPr="0055353E" w:rsidRDefault="00384416" w:rsidP="00384416">
            <w:pPr>
              <w:spacing w:after="0"/>
              <w:rPr>
                <w:rFonts w:ascii="Arial" w:eastAsia="MS Mincho" w:hAnsi="Arial" w:cs="Arial"/>
                <w:b/>
                <w:lang w:val="en-US"/>
              </w:rPr>
            </w:pPr>
            <w:r w:rsidRPr="0055353E">
              <w:rPr>
                <w:rFonts w:ascii="Arial" w:eastAsia="MS Mincho" w:hAnsi="Arial" w:cs="Arial"/>
                <w:b/>
                <w:lang w:val="en-US"/>
              </w:rPr>
              <w:t> </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546BF17C" w14:textId="77777777" w:rsidR="00384416" w:rsidRPr="0055353E" w:rsidRDefault="00FF67E2" w:rsidP="00384416">
            <w:pPr>
              <w:spacing w:after="0"/>
              <w:rPr>
                <w:rFonts w:ascii="Arial" w:eastAsia="MS Mincho" w:hAnsi="Arial" w:cs="Arial"/>
                <w:sz w:val="14"/>
                <w:szCs w:val="14"/>
                <w:lang w:val="en-US"/>
              </w:rPr>
            </w:pPr>
            <w:hyperlink r:id="rId153" w:history="1">
              <w:r w:rsidR="00384416" w:rsidRPr="0055353E">
                <w:rPr>
                  <w:rStyle w:val="Lienhypertexte"/>
                  <w:rFonts w:ascii="Arial" w:eastAsia="MS Mincho" w:hAnsi="Arial" w:cs="Arial"/>
                  <w:sz w:val="14"/>
                  <w:szCs w:val="14"/>
                  <w:lang w:val="en-US"/>
                </w:rPr>
                <w:t>CP-223162</w:t>
              </w:r>
            </w:hyperlink>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4C1BF9A3" w14:textId="77777777" w:rsidR="00384416" w:rsidRPr="0055353E" w:rsidRDefault="00384416" w:rsidP="00384416">
            <w:pPr>
              <w:spacing w:after="0"/>
              <w:rPr>
                <w:rFonts w:ascii="Arial" w:eastAsia="MS Mincho" w:hAnsi="Arial" w:cs="Arial"/>
                <w:lang w:val="en-US"/>
              </w:rPr>
            </w:pPr>
            <w:r w:rsidRPr="0055353E">
              <w:rPr>
                <w:rFonts w:ascii="Arial" w:eastAsia="MS Mincho" w:hAnsi="Arial" w:cs="Arial"/>
                <w:lang w:val="en-US"/>
              </w:rPr>
              <w:t>CR pack on 5G_ProSe</w:t>
            </w: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6844C904" w14:textId="77777777" w:rsidR="00384416" w:rsidRPr="0055353E" w:rsidRDefault="00384416" w:rsidP="00384416">
            <w:pPr>
              <w:spacing w:after="0"/>
              <w:rPr>
                <w:rFonts w:ascii="Arial" w:eastAsia="MS Mincho" w:hAnsi="Arial" w:cs="Arial"/>
                <w:lang w:val="en-US"/>
              </w:rPr>
            </w:pPr>
            <w:r w:rsidRPr="0055353E">
              <w:rPr>
                <w:rFonts w:ascii="Arial" w:eastAsia="MS Mincho" w:hAnsi="Arial" w:cs="Arial"/>
                <w:lang w:val="en-US"/>
              </w:rPr>
              <w:t>CT3</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31E08063" w14:textId="3281E8FD" w:rsidR="00384416" w:rsidRPr="0055353E" w:rsidRDefault="00384416" w:rsidP="00384416">
            <w:pPr>
              <w:spacing w:after="0"/>
              <w:rPr>
                <w:rFonts w:ascii="Arial" w:hAnsi="Arial" w:cs="Arial"/>
                <w:color w:val="000000"/>
                <w:lang w:val="en-US"/>
              </w:rPr>
            </w:pPr>
            <w:r w:rsidRPr="000A52E3">
              <w:rPr>
                <w:rFonts w:ascii="Arial" w:hAnsi="Arial" w:cs="Arial"/>
                <w:color w:val="000000"/>
                <w:lang w:val="en-US"/>
              </w:rPr>
              <w:t>Approved </w:t>
            </w: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0CAA18F4" w14:textId="77777777" w:rsidR="00384416" w:rsidRPr="0055353E" w:rsidRDefault="00384416" w:rsidP="00384416">
            <w:pPr>
              <w:spacing w:after="0"/>
              <w:rPr>
                <w:rFonts w:ascii="Arial" w:hAnsi="Arial" w:cs="Arial"/>
                <w:lang w:val="en-US"/>
              </w:rPr>
            </w:pPr>
            <w:r w:rsidRPr="0055353E">
              <w:rPr>
                <w:rFonts w:ascii="Arial" w:hAnsi="Arial" w:cs="Arial"/>
                <w:lang w:val="en-US"/>
              </w:rPr>
              <w:t> </w:t>
            </w:r>
          </w:p>
        </w:tc>
      </w:tr>
      <w:tr w:rsidR="00A3078A" w:rsidRPr="001E7CB9" w14:paraId="7A6AB0E0" w14:textId="77777777" w:rsidTr="000544A1">
        <w:trPr>
          <w:cantSplit/>
        </w:trPr>
        <w:tc>
          <w:tcPr>
            <w:tcW w:w="846" w:type="dxa"/>
            <w:tcBorders>
              <w:top w:val="single" w:sz="4" w:space="0" w:color="auto"/>
              <w:left w:val="single" w:sz="18" w:space="0" w:color="auto"/>
              <w:bottom w:val="single" w:sz="4" w:space="0" w:color="auto"/>
            </w:tcBorders>
            <w:shd w:val="clear" w:color="auto" w:fill="FDE9D9" w:themeFill="accent6" w:themeFillTint="33"/>
          </w:tcPr>
          <w:p w14:paraId="42A25C15" w14:textId="77777777" w:rsidR="00F43C0B" w:rsidRPr="008E3B73" w:rsidRDefault="00F43C0B" w:rsidP="00F43C0B">
            <w:pPr>
              <w:spacing w:after="0"/>
              <w:rPr>
                <w:rFonts w:ascii="Arial" w:hAnsi="Arial" w:cs="Arial"/>
                <w:b/>
                <w:bCs/>
                <w:lang w:val="en-US"/>
              </w:rPr>
            </w:pPr>
            <w:r w:rsidRPr="008E3B73">
              <w:rPr>
                <w:rFonts w:ascii="Arial" w:hAnsi="Arial" w:cs="Arial"/>
                <w:b/>
                <w:bCs/>
                <w:lang w:val="en-US"/>
              </w:rPr>
              <w:t>17.</w:t>
            </w:r>
            <w:r>
              <w:rPr>
                <w:rFonts w:ascii="Arial" w:hAnsi="Arial" w:cs="Arial"/>
                <w:b/>
                <w:bCs/>
                <w:lang w:val="en-US"/>
              </w:rPr>
              <w:t>40</w:t>
            </w:r>
          </w:p>
        </w:tc>
        <w:tc>
          <w:tcPr>
            <w:tcW w:w="2480" w:type="dxa"/>
            <w:tcBorders>
              <w:top w:val="single" w:sz="4" w:space="0" w:color="auto"/>
              <w:bottom w:val="single" w:sz="4" w:space="0" w:color="auto"/>
            </w:tcBorders>
            <w:shd w:val="clear" w:color="auto" w:fill="FDE9D9" w:themeFill="accent6" w:themeFillTint="33"/>
          </w:tcPr>
          <w:p w14:paraId="69B360C0" w14:textId="77777777" w:rsidR="00F43C0B" w:rsidRPr="00365274" w:rsidRDefault="00F43C0B" w:rsidP="00F43C0B">
            <w:pPr>
              <w:spacing w:after="0"/>
              <w:rPr>
                <w:rFonts w:ascii="Arial" w:hAnsi="Arial" w:cs="Arial"/>
                <w:b/>
                <w:lang w:val="en-US"/>
              </w:rPr>
            </w:pPr>
            <w:r w:rsidRPr="00A96B43">
              <w:rPr>
                <w:rFonts w:ascii="Arial" w:hAnsi="Arial" w:cs="Arial"/>
                <w:b/>
                <w:lang w:val="en-US"/>
              </w:rPr>
              <w:t xml:space="preserve">CT aspects of Enabling Multi-USIM Devices </w:t>
            </w:r>
            <w:r w:rsidRPr="00365274">
              <w:rPr>
                <w:rFonts w:ascii="Arial" w:hAnsi="Arial" w:cs="Arial"/>
                <w:b/>
                <w:lang w:val="en-US"/>
              </w:rPr>
              <w:t>[</w:t>
            </w:r>
            <w:r w:rsidRPr="00A96B43">
              <w:rPr>
                <w:rFonts w:ascii="Arial" w:hAnsi="Arial" w:cs="Arial"/>
                <w:b/>
                <w:lang w:val="en-US"/>
              </w:rPr>
              <w:t>MUSIM</w:t>
            </w:r>
            <w:r w:rsidRPr="00365274">
              <w:rPr>
                <w:rFonts w:ascii="Arial" w:hAnsi="Arial" w:cs="Arial"/>
                <w:b/>
                <w:lang w:val="en-US"/>
              </w:rPr>
              <w:t>]</w:t>
            </w:r>
          </w:p>
        </w:tc>
        <w:tc>
          <w:tcPr>
            <w:tcW w:w="820" w:type="dxa"/>
            <w:tcBorders>
              <w:top w:val="single" w:sz="4" w:space="0" w:color="auto"/>
              <w:bottom w:val="single" w:sz="4" w:space="0" w:color="auto"/>
            </w:tcBorders>
            <w:shd w:val="clear" w:color="auto" w:fill="FDE9D9" w:themeFill="accent6" w:themeFillTint="33"/>
          </w:tcPr>
          <w:p w14:paraId="21939EC3" w14:textId="77777777" w:rsidR="00F43C0B" w:rsidRPr="001E7CB9" w:rsidRDefault="00F43C0B" w:rsidP="00F43C0B">
            <w:pPr>
              <w:spacing w:after="0"/>
              <w:rPr>
                <w:rFonts w:ascii="Arial" w:hAnsi="Arial" w:cs="Arial"/>
                <w:color w:val="000000"/>
                <w:sz w:val="14"/>
                <w:szCs w:val="14"/>
                <w:lang w:val="en-US"/>
              </w:rPr>
            </w:pPr>
          </w:p>
        </w:tc>
        <w:tc>
          <w:tcPr>
            <w:tcW w:w="3612" w:type="dxa"/>
            <w:tcBorders>
              <w:top w:val="single" w:sz="4" w:space="0" w:color="auto"/>
              <w:bottom w:val="single" w:sz="4" w:space="0" w:color="auto"/>
            </w:tcBorders>
            <w:shd w:val="clear" w:color="auto" w:fill="FDE9D9" w:themeFill="accent6" w:themeFillTint="33"/>
          </w:tcPr>
          <w:p w14:paraId="373E5FBB" w14:textId="77777777" w:rsidR="00F43C0B" w:rsidRPr="001E7CB9" w:rsidRDefault="00F43C0B" w:rsidP="00F43C0B">
            <w:pPr>
              <w:spacing w:after="0"/>
              <w:jc w:val="center"/>
              <w:rPr>
                <w:rFonts w:ascii="Arial" w:hAnsi="Arial" w:cs="Arial"/>
                <w:b/>
                <w:snapToGrid w:val="0"/>
                <w:color w:val="FF0000"/>
                <w:lang w:val="en-US"/>
              </w:rPr>
            </w:pPr>
          </w:p>
        </w:tc>
        <w:tc>
          <w:tcPr>
            <w:tcW w:w="1301" w:type="dxa"/>
            <w:gridSpan w:val="2"/>
            <w:tcBorders>
              <w:top w:val="single" w:sz="4" w:space="0" w:color="auto"/>
              <w:bottom w:val="single" w:sz="4" w:space="0" w:color="auto"/>
            </w:tcBorders>
            <w:shd w:val="clear" w:color="auto" w:fill="FDE9D9" w:themeFill="accent6" w:themeFillTint="33"/>
          </w:tcPr>
          <w:p w14:paraId="6EEB47F2" w14:textId="77777777" w:rsidR="00F43C0B" w:rsidRPr="001E7CB9" w:rsidRDefault="00F43C0B" w:rsidP="00F43C0B">
            <w:pPr>
              <w:spacing w:after="0"/>
              <w:rPr>
                <w:rFonts w:ascii="Arial" w:hAnsi="Arial" w:cs="Arial"/>
                <w:color w:val="000000"/>
                <w:lang w:val="en-US"/>
              </w:rPr>
            </w:pPr>
          </w:p>
        </w:tc>
        <w:tc>
          <w:tcPr>
            <w:tcW w:w="1112" w:type="dxa"/>
            <w:tcBorders>
              <w:top w:val="single" w:sz="4" w:space="0" w:color="auto"/>
              <w:bottom w:val="single" w:sz="4" w:space="0" w:color="auto"/>
            </w:tcBorders>
            <w:shd w:val="clear" w:color="auto" w:fill="FDE9D9" w:themeFill="accent6" w:themeFillTint="33"/>
          </w:tcPr>
          <w:p w14:paraId="533405E6" w14:textId="77777777" w:rsidR="00F43C0B" w:rsidRPr="001E7CB9" w:rsidRDefault="00F43C0B" w:rsidP="00F43C0B">
            <w:pPr>
              <w:spacing w:after="0"/>
              <w:rPr>
                <w:rFonts w:ascii="Arial" w:hAnsi="Arial" w:cs="Arial"/>
                <w:color w:val="000000"/>
                <w:lang w:val="en-US"/>
              </w:rPr>
            </w:pPr>
          </w:p>
        </w:tc>
        <w:tc>
          <w:tcPr>
            <w:tcW w:w="8135" w:type="dxa"/>
            <w:tcBorders>
              <w:top w:val="single" w:sz="4" w:space="0" w:color="auto"/>
              <w:bottom w:val="single" w:sz="4" w:space="0" w:color="auto"/>
              <w:right w:val="single" w:sz="18" w:space="0" w:color="auto"/>
            </w:tcBorders>
            <w:shd w:val="clear" w:color="auto" w:fill="FDE9D9" w:themeFill="accent6" w:themeFillTint="33"/>
          </w:tcPr>
          <w:p w14:paraId="0DD3337B" w14:textId="77777777" w:rsidR="00F43C0B" w:rsidRPr="001E7CB9" w:rsidRDefault="00F43C0B" w:rsidP="00F43C0B">
            <w:pPr>
              <w:spacing w:after="0"/>
              <w:rPr>
                <w:rFonts w:ascii="Arial" w:hAnsi="Arial" w:cs="Arial"/>
                <w:lang w:val="en-US"/>
              </w:rPr>
            </w:pPr>
          </w:p>
        </w:tc>
      </w:tr>
      <w:tr w:rsidR="00A3078A" w:rsidRPr="0050443C" w14:paraId="1383E05C" w14:textId="77777777" w:rsidTr="000544A1">
        <w:trPr>
          <w:cantSplit/>
        </w:trPr>
        <w:tc>
          <w:tcPr>
            <w:tcW w:w="846" w:type="dxa"/>
            <w:tcBorders>
              <w:top w:val="single" w:sz="4" w:space="0" w:color="auto"/>
              <w:left w:val="single" w:sz="18" w:space="0" w:color="auto"/>
              <w:bottom w:val="single" w:sz="4" w:space="0" w:color="auto"/>
              <w:right w:val="single" w:sz="4" w:space="0" w:color="auto"/>
            </w:tcBorders>
            <w:shd w:val="clear" w:color="auto" w:fill="auto"/>
          </w:tcPr>
          <w:p w14:paraId="5577AB5E" w14:textId="77777777" w:rsidR="00F43C0B" w:rsidRPr="0050443C" w:rsidRDefault="00F43C0B" w:rsidP="00F43C0B">
            <w:pPr>
              <w:spacing w:after="0"/>
              <w:rPr>
                <w:rFonts w:ascii="Arial" w:hAnsi="Arial" w:cs="Arial"/>
                <w:b/>
                <w:bCs/>
                <w:lang w:val="en-US"/>
              </w:rPr>
            </w:pPr>
            <w:r w:rsidRPr="0050443C">
              <w:rPr>
                <w:rFonts w:ascii="Arial" w:hAnsi="Arial" w:cs="Arial"/>
                <w:b/>
                <w:bCs/>
                <w:lang w:val="en-US"/>
              </w:rPr>
              <w:t> </w:t>
            </w: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6AF62876" w14:textId="77777777" w:rsidR="00F43C0B" w:rsidRPr="0050443C" w:rsidRDefault="00F43C0B" w:rsidP="00F43C0B">
            <w:pPr>
              <w:spacing w:after="0"/>
              <w:rPr>
                <w:rFonts w:ascii="Arial" w:eastAsia="MS Mincho" w:hAnsi="Arial" w:cs="Arial"/>
                <w:b/>
                <w:lang w:val="en-US"/>
              </w:rPr>
            </w:pPr>
            <w:r w:rsidRPr="0050443C">
              <w:rPr>
                <w:rFonts w:ascii="Arial" w:eastAsia="MS Mincho" w:hAnsi="Arial" w:cs="Arial"/>
                <w:b/>
                <w:lang w:val="en-US"/>
              </w:rPr>
              <w:t> </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007B259E" w14:textId="77777777" w:rsidR="00F43C0B" w:rsidRPr="0050443C" w:rsidRDefault="00FF67E2" w:rsidP="00F43C0B">
            <w:pPr>
              <w:spacing w:after="0"/>
              <w:rPr>
                <w:rFonts w:ascii="Arial" w:eastAsia="MS Mincho" w:hAnsi="Arial" w:cs="Arial"/>
                <w:sz w:val="14"/>
                <w:szCs w:val="14"/>
                <w:lang w:val="en-US"/>
              </w:rPr>
            </w:pPr>
            <w:hyperlink r:id="rId154" w:history="1">
              <w:r w:rsidR="00F43C0B" w:rsidRPr="0050443C">
                <w:rPr>
                  <w:rStyle w:val="Lienhypertexte"/>
                  <w:rFonts w:ascii="Arial" w:eastAsia="MS Mincho" w:hAnsi="Arial" w:cs="Arial"/>
                  <w:sz w:val="14"/>
                  <w:szCs w:val="14"/>
                  <w:lang w:val="en-US"/>
                </w:rPr>
                <w:t>CP-223135</w:t>
              </w:r>
            </w:hyperlink>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0F5EBD7F" w14:textId="77777777" w:rsidR="00F43C0B" w:rsidRPr="0050443C" w:rsidRDefault="00F43C0B" w:rsidP="00F43C0B">
            <w:pPr>
              <w:spacing w:after="0"/>
              <w:rPr>
                <w:rFonts w:ascii="Arial" w:eastAsia="MS Mincho" w:hAnsi="Arial" w:cs="Arial"/>
                <w:lang w:val="en-US"/>
              </w:rPr>
            </w:pPr>
            <w:r w:rsidRPr="0050443C">
              <w:rPr>
                <w:rFonts w:ascii="Arial" w:eastAsia="MS Mincho" w:hAnsi="Arial" w:cs="Arial"/>
                <w:lang w:val="en-US"/>
              </w:rPr>
              <w:t>CR pack on MUSIM</w:t>
            </w: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4098733A" w14:textId="77777777" w:rsidR="00F43C0B" w:rsidRPr="0050443C" w:rsidRDefault="00F43C0B" w:rsidP="00F43C0B">
            <w:pPr>
              <w:spacing w:after="0"/>
              <w:rPr>
                <w:rFonts w:ascii="Arial" w:eastAsia="MS Mincho" w:hAnsi="Arial" w:cs="Arial"/>
                <w:lang w:val="en-US"/>
              </w:rPr>
            </w:pPr>
            <w:r w:rsidRPr="0050443C">
              <w:rPr>
                <w:rFonts w:ascii="Arial" w:eastAsia="MS Mincho" w:hAnsi="Arial" w:cs="Arial"/>
                <w:lang w:val="en-US"/>
              </w:rPr>
              <w:t>CT1</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33893EFE" w14:textId="3CD40C93" w:rsidR="00F43C0B" w:rsidRPr="0050443C" w:rsidRDefault="00384416" w:rsidP="00F43C0B">
            <w:pPr>
              <w:spacing w:after="0"/>
              <w:rPr>
                <w:rFonts w:ascii="Arial" w:hAnsi="Arial" w:cs="Arial"/>
                <w:color w:val="000000"/>
                <w:lang w:val="en-US"/>
              </w:rPr>
            </w:pPr>
            <w:r w:rsidRPr="00DC4B56">
              <w:rPr>
                <w:rFonts w:ascii="Arial" w:hAnsi="Arial" w:cs="Arial"/>
                <w:color w:val="000000"/>
                <w:lang w:val="en-US"/>
              </w:rPr>
              <w:t>Approved </w:t>
            </w:r>
            <w:r w:rsidR="00F43C0B" w:rsidRPr="0050443C">
              <w:rPr>
                <w:rFonts w:ascii="Arial" w:hAnsi="Arial" w:cs="Arial"/>
                <w:color w:val="000000"/>
                <w:lang w:val="en-US"/>
              </w:rPr>
              <w:t> </w:t>
            </w: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33425A02" w14:textId="77777777" w:rsidR="00F43C0B" w:rsidRPr="0050443C" w:rsidRDefault="00F43C0B" w:rsidP="00F43C0B">
            <w:pPr>
              <w:spacing w:after="0"/>
              <w:rPr>
                <w:rFonts w:ascii="Arial" w:hAnsi="Arial" w:cs="Arial"/>
                <w:lang w:val="en-US"/>
              </w:rPr>
            </w:pPr>
            <w:r w:rsidRPr="0050443C">
              <w:rPr>
                <w:rFonts w:ascii="Arial" w:hAnsi="Arial" w:cs="Arial"/>
                <w:lang w:val="en-US"/>
              </w:rPr>
              <w:t> </w:t>
            </w:r>
          </w:p>
        </w:tc>
      </w:tr>
      <w:tr w:rsidR="00A3078A" w:rsidRPr="001E7CB9" w14:paraId="2C726EBB" w14:textId="77777777" w:rsidTr="000544A1">
        <w:trPr>
          <w:cantSplit/>
        </w:trPr>
        <w:tc>
          <w:tcPr>
            <w:tcW w:w="846" w:type="dxa"/>
            <w:tcBorders>
              <w:top w:val="single" w:sz="4" w:space="0" w:color="auto"/>
              <w:left w:val="single" w:sz="18" w:space="0" w:color="auto"/>
              <w:bottom w:val="single" w:sz="4" w:space="0" w:color="auto"/>
            </w:tcBorders>
            <w:shd w:val="clear" w:color="auto" w:fill="FDE9D9" w:themeFill="accent6" w:themeFillTint="33"/>
          </w:tcPr>
          <w:p w14:paraId="45A537A9" w14:textId="77777777" w:rsidR="00F43C0B" w:rsidRPr="008E3B73" w:rsidRDefault="00F43C0B" w:rsidP="00F43C0B">
            <w:pPr>
              <w:spacing w:after="0"/>
              <w:rPr>
                <w:rFonts w:ascii="Arial" w:hAnsi="Arial" w:cs="Arial"/>
                <w:b/>
                <w:bCs/>
                <w:lang w:val="en-US"/>
              </w:rPr>
            </w:pPr>
            <w:r w:rsidRPr="008E3B73">
              <w:rPr>
                <w:rFonts w:ascii="Arial" w:hAnsi="Arial" w:cs="Arial"/>
                <w:b/>
                <w:bCs/>
                <w:lang w:val="en-US"/>
              </w:rPr>
              <w:t>17.</w:t>
            </w:r>
            <w:r>
              <w:rPr>
                <w:rFonts w:ascii="Arial" w:hAnsi="Arial" w:cs="Arial"/>
                <w:b/>
                <w:bCs/>
                <w:lang w:val="en-US"/>
              </w:rPr>
              <w:t>41</w:t>
            </w:r>
          </w:p>
        </w:tc>
        <w:tc>
          <w:tcPr>
            <w:tcW w:w="2480" w:type="dxa"/>
            <w:tcBorders>
              <w:top w:val="single" w:sz="4" w:space="0" w:color="auto"/>
              <w:bottom w:val="single" w:sz="4" w:space="0" w:color="auto"/>
            </w:tcBorders>
            <w:shd w:val="clear" w:color="auto" w:fill="FDE9D9" w:themeFill="accent6" w:themeFillTint="33"/>
          </w:tcPr>
          <w:p w14:paraId="6E552D07" w14:textId="77777777" w:rsidR="00F43C0B" w:rsidRPr="00365274" w:rsidRDefault="00F43C0B" w:rsidP="00F43C0B">
            <w:pPr>
              <w:spacing w:after="0"/>
              <w:rPr>
                <w:rFonts w:ascii="Arial" w:hAnsi="Arial" w:cs="Arial"/>
                <w:b/>
                <w:lang w:val="en-US"/>
              </w:rPr>
            </w:pPr>
            <w:r w:rsidRPr="006711F8">
              <w:rPr>
                <w:rFonts w:ascii="Arial" w:hAnsi="Arial" w:cs="Arial"/>
                <w:b/>
                <w:lang w:val="en-US"/>
              </w:rPr>
              <w:t xml:space="preserve">CT aspects on TEI17_SPSFAS </w:t>
            </w:r>
            <w:r w:rsidRPr="00365274">
              <w:rPr>
                <w:rFonts w:ascii="Arial" w:hAnsi="Arial" w:cs="Arial"/>
                <w:b/>
                <w:lang w:val="en-US"/>
              </w:rPr>
              <w:t>[</w:t>
            </w:r>
            <w:r w:rsidRPr="006711F8">
              <w:rPr>
                <w:rFonts w:ascii="Arial" w:hAnsi="Arial" w:cs="Arial"/>
                <w:b/>
                <w:lang w:val="en-US"/>
              </w:rPr>
              <w:t>TEI17_SPSFAS</w:t>
            </w:r>
            <w:r w:rsidRPr="00365274">
              <w:rPr>
                <w:rFonts w:ascii="Arial" w:hAnsi="Arial" w:cs="Arial"/>
                <w:b/>
                <w:lang w:val="en-US"/>
              </w:rPr>
              <w:t>]</w:t>
            </w:r>
          </w:p>
        </w:tc>
        <w:tc>
          <w:tcPr>
            <w:tcW w:w="820" w:type="dxa"/>
            <w:tcBorders>
              <w:top w:val="single" w:sz="4" w:space="0" w:color="auto"/>
              <w:bottom w:val="single" w:sz="4" w:space="0" w:color="auto"/>
            </w:tcBorders>
            <w:shd w:val="clear" w:color="auto" w:fill="FDE9D9" w:themeFill="accent6" w:themeFillTint="33"/>
          </w:tcPr>
          <w:p w14:paraId="54AD4F31" w14:textId="77777777" w:rsidR="00F43C0B" w:rsidRPr="001E7CB9" w:rsidRDefault="00F43C0B" w:rsidP="00F43C0B">
            <w:pPr>
              <w:spacing w:after="0"/>
              <w:rPr>
                <w:rFonts w:ascii="Arial" w:hAnsi="Arial" w:cs="Arial"/>
                <w:color w:val="000000"/>
                <w:sz w:val="14"/>
                <w:szCs w:val="14"/>
                <w:lang w:val="en-US"/>
              </w:rPr>
            </w:pPr>
          </w:p>
        </w:tc>
        <w:tc>
          <w:tcPr>
            <w:tcW w:w="3612" w:type="dxa"/>
            <w:tcBorders>
              <w:top w:val="single" w:sz="4" w:space="0" w:color="auto"/>
              <w:bottom w:val="single" w:sz="4" w:space="0" w:color="auto"/>
            </w:tcBorders>
            <w:shd w:val="clear" w:color="auto" w:fill="FDE9D9" w:themeFill="accent6" w:themeFillTint="33"/>
          </w:tcPr>
          <w:p w14:paraId="17C3E923" w14:textId="77777777" w:rsidR="00F43C0B" w:rsidRPr="001E7CB9" w:rsidRDefault="00F43C0B" w:rsidP="00F43C0B">
            <w:pPr>
              <w:spacing w:after="0"/>
              <w:jc w:val="center"/>
              <w:rPr>
                <w:rFonts w:ascii="Arial" w:hAnsi="Arial" w:cs="Arial"/>
                <w:b/>
                <w:snapToGrid w:val="0"/>
                <w:color w:val="FF0000"/>
                <w:lang w:val="en-US"/>
              </w:rPr>
            </w:pPr>
          </w:p>
        </w:tc>
        <w:tc>
          <w:tcPr>
            <w:tcW w:w="1301" w:type="dxa"/>
            <w:gridSpan w:val="2"/>
            <w:tcBorders>
              <w:top w:val="single" w:sz="4" w:space="0" w:color="auto"/>
              <w:bottom w:val="single" w:sz="4" w:space="0" w:color="auto"/>
            </w:tcBorders>
            <w:shd w:val="clear" w:color="auto" w:fill="FDE9D9" w:themeFill="accent6" w:themeFillTint="33"/>
          </w:tcPr>
          <w:p w14:paraId="51D3B17D" w14:textId="77777777" w:rsidR="00F43C0B" w:rsidRPr="001E7CB9" w:rsidRDefault="00F43C0B" w:rsidP="00F43C0B">
            <w:pPr>
              <w:spacing w:after="0"/>
              <w:rPr>
                <w:rFonts w:ascii="Arial" w:hAnsi="Arial" w:cs="Arial"/>
                <w:color w:val="000000"/>
                <w:lang w:val="en-US"/>
              </w:rPr>
            </w:pPr>
          </w:p>
        </w:tc>
        <w:tc>
          <w:tcPr>
            <w:tcW w:w="1112" w:type="dxa"/>
            <w:tcBorders>
              <w:top w:val="single" w:sz="4" w:space="0" w:color="auto"/>
              <w:bottom w:val="single" w:sz="4" w:space="0" w:color="auto"/>
            </w:tcBorders>
            <w:shd w:val="clear" w:color="auto" w:fill="FDE9D9" w:themeFill="accent6" w:themeFillTint="33"/>
          </w:tcPr>
          <w:p w14:paraId="414CF714" w14:textId="77777777" w:rsidR="00F43C0B" w:rsidRPr="001E7CB9" w:rsidRDefault="00F43C0B" w:rsidP="00F43C0B">
            <w:pPr>
              <w:spacing w:after="0"/>
              <w:rPr>
                <w:rFonts w:ascii="Arial" w:hAnsi="Arial" w:cs="Arial"/>
                <w:color w:val="000000"/>
                <w:lang w:val="en-US"/>
              </w:rPr>
            </w:pPr>
          </w:p>
        </w:tc>
        <w:tc>
          <w:tcPr>
            <w:tcW w:w="8135" w:type="dxa"/>
            <w:tcBorders>
              <w:top w:val="single" w:sz="4" w:space="0" w:color="auto"/>
              <w:bottom w:val="single" w:sz="4" w:space="0" w:color="auto"/>
              <w:right w:val="single" w:sz="18" w:space="0" w:color="auto"/>
            </w:tcBorders>
            <w:shd w:val="clear" w:color="auto" w:fill="FDE9D9" w:themeFill="accent6" w:themeFillTint="33"/>
          </w:tcPr>
          <w:p w14:paraId="40AF9EF8" w14:textId="77777777" w:rsidR="00F43C0B" w:rsidRPr="001E7CB9" w:rsidRDefault="00F43C0B" w:rsidP="00F43C0B">
            <w:pPr>
              <w:spacing w:after="0"/>
              <w:rPr>
                <w:rFonts w:ascii="Arial" w:hAnsi="Arial" w:cs="Arial"/>
                <w:lang w:val="en-US"/>
              </w:rPr>
            </w:pPr>
          </w:p>
        </w:tc>
      </w:tr>
      <w:tr w:rsidR="0043353D" w:rsidRPr="001E7CB9" w14:paraId="4AFDCEFF" w14:textId="77777777" w:rsidTr="000544A1">
        <w:trPr>
          <w:cantSplit/>
        </w:trPr>
        <w:tc>
          <w:tcPr>
            <w:tcW w:w="846" w:type="dxa"/>
            <w:tcBorders>
              <w:top w:val="single" w:sz="4" w:space="0" w:color="auto"/>
              <w:left w:val="single" w:sz="18" w:space="0" w:color="auto"/>
              <w:bottom w:val="single" w:sz="4" w:space="0" w:color="auto"/>
            </w:tcBorders>
            <w:shd w:val="clear" w:color="auto" w:fill="auto"/>
          </w:tcPr>
          <w:p w14:paraId="3D0EBF38" w14:textId="77777777" w:rsidR="00F43C0B" w:rsidRPr="008E3B73" w:rsidRDefault="00F43C0B" w:rsidP="00F43C0B">
            <w:pPr>
              <w:spacing w:after="0"/>
              <w:rPr>
                <w:rFonts w:ascii="Arial" w:hAnsi="Arial" w:cs="Arial"/>
                <w:b/>
                <w:bCs/>
                <w:lang w:val="en-US"/>
              </w:rPr>
            </w:pPr>
          </w:p>
        </w:tc>
        <w:tc>
          <w:tcPr>
            <w:tcW w:w="2480" w:type="dxa"/>
            <w:tcBorders>
              <w:top w:val="single" w:sz="4" w:space="0" w:color="auto"/>
              <w:bottom w:val="single" w:sz="4" w:space="0" w:color="auto"/>
            </w:tcBorders>
            <w:shd w:val="clear" w:color="auto" w:fill="auto"/>
          </w:tcPr>
          <w:p w14:paraId="79CAA587" w14:textId="77777777" w:rsidR="00F43C0B" w:rsidRPr="00365274" w:rsidRDefault="00F43C0B" w:rsidP="00F43C0B">
            <w:pPr>
              <w:spacing w:after="0"/>
              <w:rPr>
                <w:rFonts w:ascii="Arial" w:eastAsia="MS Mincho" w:hAnsi="Arial" w:cs="Arial"/>
                <w:b/>
                <w:lang w:val="en-US"/>
              </w:rPr>
            </w:pPr>
          </w:p>
        </w:tc>
        <w:tc>
          <w:tcPr>
            <w:tcW w:w="820" w:type="dxa"/>
            <w:tcBorders>
              <w:top w:val="single" w:sz="4" w:space="0" w:color="auto"/>
              <w:bottom w:val="single" w:sz="4" w:space="0" w:color="auto"/>
            </w:tcBorders>
            <w:shd w:val="clear" w:color="auto" w:fill="auto"/>
          </w:tcPr>
          <w:p w14:paraId="6E3D123E" w14:textId="77777777" w:rsidR="00F43C0B" w:rsidRPr="001E7CB9" w:rsidRDefault="00F43C0B" w:rsidP="00F43C0B">
            <w:pPr>
              <w:spacing w:after="0"/>
              <w:rPr>
                <w:rFonts w:ascii="Arial" w:eastAsia="MS Mincho" w:hAnsi="Arial" w:cs="Arial"/>
                <w:sz w:val="14"/>
                <w:szCs w:val="14"/>
                <w:lang w:val="en-US"/>
              </w:rPr>
            </w:pPr>
          </w:p>
        </w:tc>
        <w:tc>
          <w:tcPr>
            <w:tcW w:w="3612" w:type="dxa"/>
            <w:tcBorders>
              <w:top w:val="single" w:sz="4" w:space="0" w:color="auto"/>
              <w:bottom w:val="single" w:sz="4" w:space="0" w:color="auto"/>
            </w:tcBorders>
            <w:shd w:val="clear" w:color="auto" w:fill="auto"/>
          </w:tcPr>
          <w:p w14:paraId="37F1CB6F" w14:textId="77777777" w:rsidR="00F43C0B" w:rsidRPr="001E7CB9" w:rsidRDefault="00F43C0B" w:rsidP="00F43C0B">
            <w:pPr>
              <w:spacing w:after="0"/>
              <w:rPr>
                <w:rFonts w:ascii="Arial" w:eastAsia="MS Mincho" w:hAnsi="Arial" w:cs="Arial"/>
                <w:lang w:val="en-US"/>
              </w:rPr>
            </w:pPr>
          </w:p>
        </w:tc>
        <w:tc>
          <w:tcPr>
            <w:tcW w:w="1301" w:type="dxa"/>
            <w:gridSpan w:val="2"/>
            <w:tcBorders>
              <w:top w:val="single" w:sz="4" w:space="0" w:color="auto"/>
              <w:bottom w:val="single" w:sz="4" w:space="0" w:color="auto"/>
            </w:tcBorders>
            <w:shd w:val="clear" w:color="auto" w:fill="auto"/>
          </w:tcPr>
          <w:p w14:paraId="5216455A" w14:textId="77777777" w:rsidR="00F43C0B" w:rsidRPr="001E7CB9" w:rsidRDefault="00F43C0B" w:rsidP="00F43C0B">
            <w:pPr>
              <w:spacing w:after="0"/>
              <w:rPr>
                <w:rFonts w:ascii="Arial" w:eastAsia="MS Mincho" w:hAnsi="Arial" w:cs="Arial"/>
                <w:lang w:val="en-US"/>
              </w:rPr>
            </w:pPr>
          </w:p>
        </w:tc>
        <w:tc>
          <w:tcPr>
            <w:tcW w:w="1112" w:type="dxa"/>
            <w:tcBorders>
              <w:top w:val="single" w:sz="4" w:space="0" w:color="auto"/>
              <w:bottom w:val="single" w:sz="4" w:space="0" w:color="auto"/>
            </w:tcBorders>
            <w:shd w:val="clear" w:color="auto" w:fill="auto"/>
          </w:tcPr>
          <w:p w14:paraId="3B6F7A58" w14:textId="77777777" w:rsidR="00F43C0B" w:rsidRPr="001E7CB9" w:rsidRDefault="00F43C0B" w:rsidP="00F43C0B">
            <w:pPr>
              <w:spacing w:after="0"/>
              <w:rPr>
                <w:rFonts w:ascii="Arial" w:hAnsi="Arial" w:cs="Arial"/>
                <w:color w:val="000000"/>
                <w:lang w:val="en-US"/>
              </w:rPr>
            </w:pPr>
          </w:p>
        </w:tc>
        <w:tc>
          <w:tcPr>
            <w:tcW w:w="8135" w:type="dxa"/>
            <w:tcBorders>
              <w:top w:val="single" w:sz="4" w:space="0" w:color="auto"/>
              <w:bottom w:val="single" w:sz="4" w:space="0" w:color="auto"/>
              <w:right w:val="single" w:sz="18" w:space="0" w:color="auto"/>
            </w:tcBorders>
          </w:tcPr>
          <w:p w14:paraId="3EB543FB" w14:textId="77777777" w:rsidR="00F43C0B" w:rsidRPr="001E7CB9" w:rsidRDefault="00F43C0B" w:rsidP="00F43C0B">
            <w:pPr>
              <w:spacing w:after="0"/>
              <w:rPr>
                <w:rFonts w:ascii="Arial" w:hAnsi="Arial" w:cs="Arial"/>
                <w:lang w:val="en-US"/>
              </w:rPr>
            </w:pPr>
          </w:p>
        </w:tc>
      </w:tr>
      <w:tr w:rsidR="00A3078A" w:rsidRPr="001E7CB9" w14:paraId="544C1192" w14:textId="77777777" w:rsidTr="000544A1">
        <w:trPr>
          <w:cantSplit/>
        </w:trPr>
        <w:tc>
          <w:tcPr>
            <w:tcW w:w="846" w:type="dxa"/>
            <w:tcBorders>
              <w:top w:val="single" w:sz="4" w:space="0" w:color="auto"/>
              <w:left w:val="single" w:sz="18" w:space="0" w:color="auto"/>
              <w:bottom w:val="single" w:sz="4" w:space="0" w:color="auto"/>
            </w:tcBorders>
            <w:shd w:val="clear" w:color="auto" w:fill="FDE9D9" w:themeFill="accent6" w:themeFillTint="33"/>
          </w:tcPr>
          <w:p w14:paraId="05FAEC2D" w14:textId="77777777" w:rsidR="00F43C0B" w:rsidRPr="008E3B73" w:rsidRDefault="00F43C0B" w:rsidP="00F43C0B">
            <w:pPr>
              <w:spacing w:after="0"/>
              <w:rPr>
                <w:rFonts w:ascii="Arial" w:hAnsi="Arial" w:cs="Arial"/>
                <w:b/>
                <w:bCs/>
                <w:lang w:val="en-US"/>
              </w:rPr>
            </w:pPr>
            <w:r w:rsidRPr="008E3B73">
              <w:rPr>
                <w:rFonts w:ascii="Arial" w:hAnsi="Arial" w:cs="Arial"/>
                <w:b/>
                <w:bCs/>
                <w:lang w:val="en-US"/>
              </w:rPr>
              <w:t>17.</w:t>
            </w:r>
            <w:r>
              <w:rPr>
                <w:rFonts w:ascii="Arial" w:hAnsi="Arial" w:cs="Arial"/>
                <w:b/>
                <w:bCs/>
                <w:lang w:val="en-US"/>
              </w:rPr>
              <w:t>42</w:t>
            </w:r>
          </w:p>
        </w:tc>
        <w:tc>
          <w:tcPr>
            <w:tcW w:w="2480" w:type="dxa"/>
            <w:tcBorders>
              <w:top w:val="single" w:sz="4" w:space="0" w:color="auto"/>
              <w:bottom w:val="single" w:sz="4" w:space="0" w:color="auto"/>
            </w:tcBorders>
            <w:shd w:val="clear" w:color="auto" w:fill="FDE9D9" w:themeFill="accent6" w:themeFillTint="33"/>
          </w:tcPr>
          <w:p w14:paraId="06431E2B" w14:textId="77777777" w:rsidR="00F43C0B" w:rsidRPr="00365274" w:rsidRDefault="00F43C0B" w:rsidP="00F43C0B">
            <w:pPr>
              <w:spacing w:after="0"/>
              <w:rPr>
                <w:rFonts w:ascii="Arial" w:hAnsi="Arial" w:cs="Arial"/>
                <w:b/>
                <w:lang w:val="en-US"/>
              </w:rPr>
            </w:pPr>
            <w:r w:rsidRPr="006711F8">
              <w:rPr>
                <w:rFonts w:ascii="Arial" w:hAnsi="Arial" w:cs="Arial"/>
                <w:b/>
                <w:lang w:val="en-US"/>
              </w:rPr>
              <w:t xml:space="preserve">CT aspects on TEI17_SAPES </w:t>
            </w:r>
            <w:r w:rsidRPr="00365274">
              <w:rPr>
                <w:rFonts w:ascii="Arial" w:hAnsi="Arial" w:cs="Arial"/>
                <w:b/>
                <w:lang w:val="en-US"/>
              </w:rPr>
              <w:t>[</w:t>
            </w:r>
            <w:r w:rsidRPr="006711F8">
              <w:rPr>
                <w:rFonts w:ascii="Arial" w:hAnsi="Arial" w:cs="Arial"/>
                <w:b/>
                <w:lang w:val="en-US"/>
              </w:rPr>
              <w:t>TEI17_SAPES</w:t>
            </w:r>
            <w:r w:rsidRPr="00365274">
              <w:rPr>
                <w:rFonts w:ascii="Arial" w:hAnsi="Arial" w:cs="Arial"/>
                <w:b/>
                <w:lang w:val="en-US"/>
              </w:rPr>
              <w:t>]</w:t>
            </w:r>
          </w:p>
        </w:tc>
        <w:tc>
          <w:tcPr>
            <w:tcW w:w="820" w:type="dxa"/>
            <w:tcBorders>
              <w:top w:val="single" w:sz="4" w:space="0" w:color="auto"/>
              <w:bottom w:val="single" w:sz="4" w:space="0" w:color="auto"/>
            </w:tcBorders>
            <w:shd w:val="clear" w:color="auto" w:fill="FDE9D9" w:themeFill="accent6" w:themeFillTint="33"/>
          </w:tcPr>
          <w:p w14:paraId="57E9045A" w14:textId="77777777" w:rsidR="00F43C0B" w:rsidRPr="001E7CB9" w:rsidRDefault="00F43C0B" w:rsidP="00F43C0B">
            <w:pPr>
              <w:spacing w:after="0"/>
              <w:rPr>
                <w:rFonts w:ascii="Arial" w:hAnsi="Arial" w:cs="Arial"/>
                <w:color w:val="000000"/>
                <w:sz w:val="14"/>
                <w:szCs w:val="14"/>
                <w:lang w:val="en-US"/>
              </w:rPr>
            </w:pPr>
          </w:p>
        </w:tc>
        <w:tc>
          <w:tcPr>
            <w:tcW w:w="3612" w:type="dxa"/>
            <w:tcBorders>
              <w:top w:val="single" w:sz="4" w:space="0" w:color="auto"/>
              <w:bottom w:val="single" w:sz="4" w:space="0" w:color="auto"/>
            </w:tcBorders>
            <w:shd w:val="clear" w:color="auto" w:fill="FDE9D9" w:themeFill="accent6" w:themeFillTint="33"/>
          </w:tcPr>
          <w:p w14:paraId="2158DB65" w14:textId="77777777" w:rsidR="00F43C0B" w:rsidRPr="001E7CB9" w:rsidRDefault="00F43C0B" w:rsidP="00F43C0B">
            <w:pPr>
              <w:spacing w:after="0"/>
              <w:jc w:val="center"/>
              <w:rPr>
                <w:rFonts w:ascii="Arial" w:hAnsi="Arial" w:cs="Arial"/>
                <w:b/>
                <w:snapToGrid w:val="0"/>
                <w:color w:val="FF0000"/>
                <w:lang w:val="en-US"/>
              </w:rPr>
            </w:pPr>
          </w:p>
        </w:tc>
        <w:tc>
          <w:tcPr>
            <w:tcW w:w="1301" w:type="dxa"/>
            <w:gridSpan w:val="2"/>
            <w:tcBorders>
              <w:top w:val="single" w:sz="4" w:space="0" w:color="auto"/>
              <w:bottom w:val="single" w:sz="4" w:space="0" w:color="auto"/>
            </w:tcBorders>
            <w:shd w:val="clear" w:color="auto" w:fill="FDE9D9" w:themeFill="accent6" w:themeFillTint="33"/>
          </w:tcPr>
          <w:p w14:paraId="68E57E57" w14:textId="77777777" w:rsidR="00F43C0B" w:rsidRPr="001E7CB9" w:rsidRDefault="00F43C0B" w:rsidP="00F43C0B">
            <w:pPr>
              <w:spacing w:after="0"/>
              <w:rPr>
                <w:rFonts w:ascii="Arial" w:hAnsi="Arial" w:cs="Arial"/>
                <w:color w:val="000000"/>
                <w:lang w:val="en-US"/>
              </w:rPr>
            </w:pPr>
          </w:p>
        </w:tc>
        <w:tc>
          <w:tcPr>
            <w:tcW w:w="1112" w:type="dxa"/>
            <w:tcBorders>
              <w:top w:val="single" w:sz="4" w:space="0" w:color="auto"/>
              <w:bottom w:val="single" w:sz="4" w:space="0" w:color="auto"/>
            </w:tcBorders>
            <w:shd w:val="clear" w:color="auto" w:fill="FDE9D9" w:themeFill="accent6" w:themeFillTint="33"/>
          </w:tcPr>
          <w:p w14:paraId="472CC8D7" w14:textId="77777777" w:rsidR="00F43C0B" w:rsidRPr="001E7CB9" w:rsidRDefault="00F43C0B" w:rsidP="00F43C0B">
            <w:pPr>
              <w:spacing w:after="0"/>
              <w:rPr>
                <w:rFonts w:ascii="Arial" w:hAnsi="Arial" w:cs="Arial"/>
                <w:color w:val="000000"/>
                <w:lang w:val="en-US"/>
              </w:rPr>
            </w:pPr>
          </w:p>
        </w:tc>
        <w:tc>
          <w:tcPr>
            <w:tcW w:w="8135" w:type="dxa"/>
            <w:tcBorders>
              <w:top w:val="single" w:sz="4" w:space="0" w:color="auto"/>
              <w:bottom w:val="single" w:sz="4" w:space="0" w:color="auto"/>
              <w:right w:val="single" w:sz="18" w:space="0" w:color="auto"/>
            </w:tcBorders>
            <w:shd w:val="clear" w:color="auto" w:fill="FDE9D9" w:themeFill="accent6" w:themeFillTint="33"/>
          </w:tcPr>
          <w:p w14:paraId="1C21B5E7" w14:textId="77777777" w:rsidR="00F43C0B" w:rsidRPr="001E7CB9" w:rsidRDefault="00F43C0B" w:rsidP="00F43C0B">
            <w:pPr>
              <w:spacing w:after="0"/>
              <w:rPr>
                <w:rFonts w:ascii="Arial" w:hAnsi="Arial" w:cs="Arial"/>
                <w:lang w:val="en-US"/>
              </w:rPr>
            </w:pPr>
          </w:p>
        </w:tc>
      </w:tr>
      <w:tr w:rsidR="0043353D" w:rsidRPr="001E7CB9" w14:paraId="3586AE3E" w14:textId="77777777" w:rsidTr="000544A1">
        <w:trPr>
          <w:cantSplit/>
        </w:trPr>
        <w:tc>
          <w:tcPr>
            <w:tcW w:w="846" w:type="dxa"/>
            <w:tcBorders>
              <w:top w:val="single" w:sz="4" w:space="0" w:color="auto"/>
              <w:left w:val="single" w:sz="18" w:space="0" w:color="auto"/>
              <w:bottom w:val="single" w:sz="4" w:space="0" w:color="auto"/>
            </w:tcBorders>
            <w:shd w:val="clear" w:color="auto" w:fill="auto"/>
          </w:tcPr>
          <w:p w14:paraId="054ADFCA" w14:textId="77777777" w:rsidR="00F43C0B" w:rsidRPr="008E3B73" w:rsidRDefault="00F43C0B" w:rsidP="00F43C0B">
            <w:pPr>
              <w:spacing w:after="0"/>
              <w:rPr>
                <w:rFonts w:ascii="Arial" w:hAnsi="Arial" w:cs="Arial"/>
                <w:b/>
                <w:bCs/>
                <w:lang w:val="en-US"/>
              </w:rPr>
            </w:pPr>
          </w:p>
        </w:tc>
        <w:tc>
          <w:tcPr>
            <w:tcW w:w="2480" w:type="dxa"/>
            <w:tcBorders>
              <w:top w:val="single" w:sz="4" w:space="0" w:color="auto"/>
              <w:bottom w:val="single" w:sz="4" w:space="0" w:color="auto"/>
            </w:tcBorders>
            <w:shd w:val="clear" w:color="auto" w:fill="auto"/>
          </w:tcPr>
          <w:p w14:paraId="24780261" w14:textId="77777777" w:rsidR="00F43C0B" w:rsidRPr="00365274" w:rsidRDefault="00F43C0B" w:rsidP="00F43C0B">
            <w:pPr>
              <w:spacing w:after="0"/>
              <w:rPr>
                <w:rFonts w:ascii="Arial" w:eastAsia="MS Mincho" w:hAnsi="Arial" w:cs="Arial"/>
                <w:b/>
                <w:lang w:val="en-US"/>
              </w:rPr>
            </w:pPr>
          </w:p>
        </w:tc>
        <w:tc>
          <w:tcPr>
            <w:tcW w:w="820" w:type="dxa"/>
            <w:tcBorders>
              <w:top w:val="single" w:sz="4" w:space="0" w:color="auto"/>
              <w:bottom w:val="single" w:sz="4" w:space="0" w:color="auto"/>
            </w:tcBorders>
            <w:shd w:val="clear" w:color="auto" w:fill="auto"/>
          </w:tcPr>
          <w:p w14:paraId="2B000D58" w14:textId="77777777" w:rsidR="00F43C0B" w:rsidRPr="001E7CB9" w:rsidRDefault="00F43C0B" w:rsidP="00F43C0B">
            <w:pPr>
              <w:spacing w:after="0"/>
              <w:rPr>
                <w:rFonts w:ascii="Arial" w:eastAsia="MS Mincho" w:hAnsi="Arial" w:cs="Arial"/>
                <w:sz w:val="14"/>
                <w:szCs w:val="14"/>
                <w:lang w:val="en-US"/>
              </w:rPr>
            </w:pPr>
          </w:p>
        </w:tc>
        <w:tc>
          <w:tcPr>
            <w:tcW w:w="3612" w:type="dxa"/>
            <w:tcBorders>
              <w:top w:val="single" w:sz="4" w:space="0" w:color="auto"/>
              <w:bottom w:val="single" w:sz="4" w:space="0" w:color="auto"/>
            </w:tcBorders>
            <w:shd w:val="clear" w:color="auto" w:fill="auto"/>
          </w:tcPr>
          <w:p w14:paraId="3C0CB519" w14:textId="77777777" w:rsidR="00F43C0B" w:rsidRPr="001E7CB9" w:rsidRDefault="00F43C0B" w:rsidP="00F43C0B">
            <w:pPr>
              <w:spacing w:after="0"/>
              <w:rPr>
                <w:rFonts w:ascii="Arial" w:eastAsia="MS Mincho" w:hAnsi="Arial" w:cs="Arial"/>
                <w:lang w:val="en-US"/>
              </w:rPr>
            </w:pPr>
          </w:p>
        </w:tc>
        <w:tc>
          <w:tcPr>
            <w:tcW w:w="1301" w:type="dxa"/>
            <w:gridSpan w:val="2"/>
            <w:tcBorders>
              <w:top w:val="single" w:sz="4" w:space="0" w:color="auto"/>
              <w:bottom w:val="single" w:sz="4" w:space="0" w:color="auto"/>
            </w:tcBorders>
            <w:shd w:val="clear" w:color="auto" w:fill="auto"/>
          </w:tcPr>
          <w:p w14:paraId="4E8C488A" w14:textId="77777777" w:rsidR="00F43C0B" w:rsidRPr="001E7CB9" w:rsidRDefault="00F43C0B" w:rsidP="00F43C0B">
            <w:pPr>
              <w:spacing w:after="0"/>
              <w:rPr>
                <w:rFonts w:ascii="Arial" w:eastAsia="MS Mincho" w:hAnsi="Arial" w:cs="Arial"/>
                <w:lang w:val="en-US"/>
              </w:rPr>
            </w:pPr>
          </w:p>
        </w:tc>
        <w:tc>
          <w:tcPr>
            <w:tcW w:w="1112" w:type="dxa"/>
            <w:tcBorders>
              <w:top w:val="single" w:sz="4" w:space="0" w:color="auto"/>
              <w:bottom w:val="single" w:sz="4" w:space="0" w:color="auto"/>
            </w:tcBorders>
            <w:shd w:val="clear" w:color="auto" w:fill="auto"/>
          </w:tcPr>
          <w:p w14:paraId="76C7A268" w14:textId="77777777" w:rsidR="00F43C0B" w:rsidRPr="001E7CB9" w:rsidRDefault="00F43C0B" w:rsidP="00F43C0B">
            <w:pPr>
              <w:spacing w:after="0"/>
              <w:rPr>
                <w:rFonts w:ascii="Arial" w:hAnsi="Arial" w:cs="Arial"/>
                <w:color w:val="000000"/>
                <w:lang w:val="en-US"/>
              </w:rPr>
            </w:pPr>
          </w:p>
        </w:tc>
        <w:tc>
          <w:tcPr>
            <w:tcW w:w="8135" w:type="dxa"/>
            <w:tcBorders>
              <w:top w:val="single" w:sz="4" w:space="0" w:color="auto"/>
              <w:bottom w:val="single" w:sz="4" w:space="0" w:color="auto"/>
              <w:right w:val="single" w:sz="18" w:space="0" w:color="auto"/>
            </w:tcBorders>
          </w:tcPr>
          <w:p w14:paraId="63AE6C89" w14:textId="77777777" w:rsidR="00F43C0B" w:rsidRPr="001E7CB9" w:rsidRDefault="00F43C0B" w:rsidP="00F43C0B">
            <w:pPr>
              <w:spacing w:after="0"/>
              <w:rPr>
                <w:rFonts w:ascii="Arial" w:hAnsi="Arial" w:cs="Arial"/>
                <w:lang w:val="en-US"/>
              </w:rPr>
            </w:pPr>
          </w:p>
        </w:tc>
      </w:tr>
      <w:tr w:rsidR="00A3078A" w:rsidRPr="001E7CB9" w14:paraId="7C7ACAA6" w14:textId="77777777" w:rsidTr="000544A1">
        <w:trPr>
          <w:cantSplit/>
        </w:trPr>
        <w:tc>
          <w:tcPr>
            <w:tcW w:w="846" w:type="dxa"/>
            <w:tcBorders>
              <w:top w:val="single" w:sz="4" w:space="0" w:color="auto"/>
              <w:left w:val="single" w:sz="18" w:space="0" w:color="auto"/>
              <w:bottom w:val="single" w:sz="4" w:space="0" w:color="auto"/>
            </w:tcBorders>
            <w:shd w:val="clear" w:color="auto" w:fill="FDE9D9" w:themeFill="accent6" w:themeFillTint="33"/>
          </w:tcPr>
          <w:p w14:paraId="0AD75EA3" w14:textId="77777777" w:rsidR="00F43C0B" w:rsidRPr="008E3B73" w:rsidRDefault="00F43C0B" w:rsidP="00F43C0B">
            <w:pPr>
              <w:spacing w:after="0"/>
              <w:rPr>
                <w:rFonts w:ascii="Arial" w:hAnsi="Arial" w:cs="Arial"/>
                <w:b/>
                <w:bCs/>
                <w:lang w:val="en-US"/>
              </w:rPr>
            </w:pPr>
            <w:r w:rsidRPr="008E3B73">
              <w:rPr>
                <w:rFonts w:ascii="Arial" w:hAnsi="Arial" w:cs="Arial"/>
                <w:b/>
                <w:bCs/>
                <w:lang w:val="en-US"/>
              </w:rPr>
              <w:t>17.</w:t>
            </w:r>
            <w:r>
              <w:rPr>
                <w:rFonts w:ascii="Arial" w:hAnsi="Arial" w:cs="Arial"/>
                <w:b/>
                <w:bCs/>
                <w:lang w:val="en-US"/>
              </w:rPr>
              <w:t>43</w:t>
            </w:r>
          </w:p>
        </w:tc>
        <w:tc>
          <w:tcPr>
            <w:tcW w:w="2480" w:type="dxa"/>
            <w:tcBorders>
              <w:top w:val="single" w:sz="4" w:space="0" w:color="auto"/>
              <w:bottom w:val="single" w:sz="4" w:space="0" w:color="auto"/>
            </w:tcBorders>
            <w:shd w:val="clear" w:color="auto" w:fill="FDE9D9" w:themeFill="accent6" w:themeFillTint="33"/>
          </w:tcPr>
          <w:p w14:paraId="03564C17" w14:textId="77777777" w:rsidR="00F43C0B" w:rsidRPr="00365274" w:rsidRDefault="00F43C0B" w:rsidP="00F43C0B">
            <w:pPr>
              <w:spacing w:after="0"/>
              <w:rPr>
                <w:rFonts w:ascii="Arial" w:hAnsi="Arial" w:cs="Arial"/>
                <w:b/>
                <w:lang w:val="en-US"/>
              </w:rPr>
            </w:pPr>
            <w:r w:rsidRPr="006711F8">
              <w:rPr>
                <w:rFonts w:ascii="Arial" w:hAnsi="Arial" w:cs="Arial"/>
                <w:b/>
                <w:lang w:val="en-US"/>
              </w:rPr>
              <w:t xml:space="preserve">CT aspects on TEI17_DCAMP </w:t>
            </w:r>
            <w:r w:rsidRPr="00365274">
              <w:rPr>
                <w:rFonts w:ascii="Arial" w:hAnsi="Arial" w:cs="Arial"/>
                <w:b/>
                <w:lang w:val="en-US"/>
              </w:rPr>
              <w:t>[</w:t>
            </w:r>
            <w:r w:rsidRPr="006711F8">
              <w:rPr>
                <w:rFonts w:ascii="Arial" w:hAnsi="Arial" w:cs="Arial"/>
                <w:b/>
                <w:lang w:val="en-US"/>
              </w:rPr>
              <w:t>TEI17_DCAMP</w:t>
            </w:r>
            <w:r w:rsidRPr="00365274">
              <w:rPr>
                <w:rFonts w:ascii="Arial" w:hAnsi="Arial" w:cs="Arial"/>
                <w:b/>
                <w:lang w:val="en-US"/>
              </w:rPr>
              <w:t>]</w:t>
            </w:r>
          </w:p>
        </w:tc>
        <w:tc>
          <w:tcPr>
            <w:tcW w:w="820" w:type="dxa"/>
            <w:tcBorders>
              <w:top w:val="single" w:sz="4" w:space="0" w:color="auto"/>
              <w:bottom w:val="single" w:sz="4" w:space="0" w:color="auto"/>
            </w:tcBorders>
            <w:shd w:val="clear" w:color="auto" w:fill="FDE9D9" w:themeFill="accent6" w:themeFillTint="33"/>
          </w:tcPr>
          <w:p w14:paraId="20B1BCAA" w14:textId="77777777" w:rsidR="00F43C0B" w:rsidRPr="001E7CB9" w:rsidRDefault="00F43C0B" w:rsidP="00F43C0B">
            <w:pPr>
              <w:spacing w:after="0"/>
              <w:rPr>
                <w:rFonts w:ascii="Arial" w:hAnsi="Arial" w:cs="Arial"/>
                <w:color w:val="000000"/>
                <w:sz w:val="14"/>
                <w:szCs w:val="14"/>
                <w:lang w:val="en-US"/>
              </w:rPr>
            </w:pPr>
          </w:p>
        </w:tc>
        <w:tc>
          <w:tcPr>
            <w:tcW w:w="3612" w:type="dxa"/>
            <w:tcBorders>
              <w:top w:val="single" w:sz="4" w:space="0" w:color="auto"/>
              <w:bottom w:val="single" w:sz="4" w:space="0" w:color="auto"/>
            </w:tcBorders>
            <w:shd w:val="clear" w:color="auto" w:fill="FDE9D9" w:themeFill="accent6" w:themeFillTint="33"/>
          </w:tcPr>
          <w:p w14:paraId="5D9F82F9" w14:textId="77777777" w:rsidR="00F43C0B" w:rsidRPr="001E7CB9" w:rsidRDefault="00F43C0B" w:rsidP="00F43C0B">
            <w:pPr>
              <w:spacing w:after="0"/>
              <w:jc w:val="center"/>
              <w:rPr>
                <w:rFonts w:ascii="Arial" w:hAnsi="Arial" w:cs="Arial"/>
                <w:b/>
                <w:snapToGrid w:val="0"/>
                <w:color w:val="FF0000"/>
                <w:lang w:val="en-US"/>
              </w:rPr>
            </w:pPr>
          </w:p>
        </w:tc>
        <w:tc>
          <w:tcPr>
            <w:tcW w:w="1301" w:type="dxa"/>
            <w:gridSpan w:val="2"/>
            <w:tcBorders>
              <w:top w:val="single" w:sz="4" w:space="0" w:color="auto"/>
              <w:bottom w:val="single" w:sz="4" w:space="0" w:color="auto"/>
            </w:tcBorders>
            <w:shd w:val="clear" w:color="auto" w:fill="FDE9D9" w:themeFill="accent6" w:themeFillTint="33"/>
          </w:tcPr>
          <w:p w14:paraId="4B7073A8" w14:textId="77777777" w:rsidR="00F43C0B" w:rsidRPr="001E7CB9" w:rsidRDefault="00F43C0B" w:rsidP="00F43C0B">
            <w:pPr>
              <w:spacing w:after="0"/>
              <w:rPr>
                <w:rFonts w:ascii="Arial" w:hAnsi="Arial" w:cs="Arial"/>
                <w:color w:val="000000"/>
                <w:lang w:val="en-US"/>
              </w:rPr>
            </w:pPr>
          </w:p>
        </w:tc>
        <w:tc>
          <w:tcPr>
            <w:tcW w:w="1112" w:type="dxa"/>
            <w:tcBorders>
              <w:top w:val="single" w:sz="4" w:space="0" w:color="auto"/>
              <w:bottom w:val="single" w:sz="4" w:space="0" w:color="auto"/>
            </w:tcBorders>
            <w:shd w:val="clear" w:color="auto" w:fill="FDE9D9" w:themeFill="accent6" w:themeFillTint="33"/>
          </w:tcPr>
          <w:p w14:paraId="3411CEC5" w14:textId="77777777" w:rsidR="00F43C0B" w:rsidRPr="001E7CB9" w:rsidRDefault="00F43C0B" w:rsidP="00F43C0B">
            <w:pPr>
              <w:spacing w:after="0"/>
              <w:rPr>
                <w:rFonts w:ascii="Arial" w:hAnsi="Arial" w:cs="Arial"/>
                <w:color w:val="000000"/>
                <w:lang w:val="en-US"/>
              </w:rPr>
            </w:pPr>
          </w:p>
        </w:tc>
        <w:tc>
          <w:tcPr>
            <w:tcW w:w="8135" w:type="dxa"/>
            <w:tcBorders>
              <w:top w:val="single" w:sz="4" w:space="0" w:color="auto"/>
              <w:bottom w:val="single" w:sz="4" w:space="0" w:color="auto"/>
              <w:right w:val="single" w:sz="18" w:space="0" w:color="auto"/>
            </w:tcBorders>
            <w:shd w:val="clear" w:color="auto" w:fill="FDE9D9" w:themeFill="accent6" w:themeFillTint="33"/>
          </w:tcPr>
          <w:p w14:paraId="2A363422" w14:textId="77777777" w:rsidR="00F43C0B" w:rsidRPr="001E7CB9" w:rsidRDefault="00F43C0B" w:rsidP="00F43C0B">
            <w:pPr>
              <w:spacing w:after="0"/>
              <w:rPr>
                <w:rFonts w:ascii="Arial" w:hAnsi="Arial" w:cs="Arial"/>
                <w:lang w:val="en-US"/>
              </w:rPr>
            </w:pPr>
          </w:p>
        </w:tc>
      </w:tr>
      <w:tr w:rsidR="00A3078A" w:rsidRPr="0050443C" w14:paraId="61663439" w14:textId="77777777" w:rsidTr="000544A1">
        <w:trPr>
          <w:cantSplit/>
        </w:trPr>
        <w:tc>
          <w:tcPr>
            <w:tcW w:w="846" w:type="dxa"/>
            <w:tcBorders>
              <w:top w:val="single" w:sz="4" w:space="0" w:color="auto"/>
              <w:left w:val="single" w:sz="18" w:space="0" w:color="auto"/>
              <w:bottom w:val="single" w:sz="4" w:space="0" w:color="auto"/>
              <w:right w:val="single" w:sz="4" w:space="0" w:color="auto"/>
            </w:tcBorders>
            <w:shd w:val="clear" w:color="auto" w:fill="auto"/>
          </w:tcPr>
          <w:p w14:paraId="5ECD0FF3" w14:textId="77777777" w:rsidR="00F43C0B" w:rsidRPr="0050443C" w:rsidRDefault="00F43C0B" w:rsidP="00F43C0B">
            <w:pPr>
              <w:spacing w:after="0"/>
              <w:rPr>
                <w:rFonts w:ascii="Arial" w:hAnsi="Arial" w:cs="Arial"/>
                <w:b/>
                <w:bCs/>
                <w:lang w:val="en-US"/>
              </w:rPr>
            </w:pPr>
            <w:r w:rsidRPr="0050443C">
              <w:rPr>
                <w:rFonts w:ascii="Arial" w:hAnsi="Arial" w:cs="Arial"/>
                <w:b/>
                <w:bCs/>
                <w:lang w:val="en-US"/>
              </w:rPr>
              <w:t> </w:t>
            </w: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7BE9D3E3" w14:textId="77777777" w:rsidR="00F43C0B" w:rsidRPr="0050443C" w:rsidRDefault="00F43C0B" w:rsidP="00F43C0B">
            <w:pPr>
              <w:spacing w:after="0"/>
              <w:rPr>
                <w:rFonts w:ascii="Arial" w:eastAsia="MS Mincho" w:hAnsi="Arial" w:cs="Arial"/>
                <w:b/>
                <w:lang w:val="en-US"/>
              </w:rPr>
            </w:pPr>
            <w:r w:rsidRPr="0050443C">
              <w:rPr>
                <w:rFonts w:ascii="Arial" w:eastAsia="MS Mincho" w:hAnsi="Arial" w:cs="Arial"/>
                <w:b/>
                <w:lang w:val="en-US"/>
              </w:rPr>
              <w:t> </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547299E9" w14:textId="77777777" w:rsidR="00F43C0B" w:rsidRPr="0050443C" w:rsidRDefault="00FF67E2" w:rsidP="00F43C0B">
            <w:pPr>
              <w:spacing w:after="0"/>
              <w:rPr>
                <w:rFonts w:ascii="Arial" w:eastAsia="MS Mincho" w:hAnsi="Arial" w:cs="Arial"/>
                <w:sz w:val="14"/>
                <w:szCs w:val="14"/>
                <w:lang w:val="en-US"/>
              </w:rPr>
            </w:pPr>
            <w:hyperlink r:id="rId155" w:history="1">
              <w:r w:rsidR="00F43C0B" w:rsidRPr="0050443C">
                <w:rPr>
                  <w:rStyle w:val="Lienhypertexte"/>
                  <w:rFonts w:ascii="Arial" w:eastAsia="MS Mincho" w:hAnsi="Arial" w:cs="Arial"/>
                  <w:sz w:val="14"/>
                  <w:szCs w:val="14"/>
                  <w:lang w:val="en-US"/>
                </w:rPr>
                <w:t>CP-223197</w:t>
              </w:r>
            </w:hyperlink>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4B874F98" w14:textId="77777777" w:rsidR="00F43C0B" w:rsidRPr="0050443C" w:rsidRDefault="00F43C0B" w:rsidP="00F43C0B">
            <w:pPr>
              <w:spacing w:after="0"/>
              <w:rPr>
                <w:rFonts w:ascii="Arial" w:eastAsia="MS Mincho" w:hAnsi="Arial" w:cs="Arial"/>
                <w:lang w:val="en-US"/>
              </w:rPr>
            </w:pPr>
            <w:r w:rsidRPr="0050443C">
              <w:rPr>
                <w:rFonts w:ascii="Arial" w:eastAsia="MS Mincho" w:hAnsi="Arial" w:cs="Arial"/>
                <w:lang w:val="en-US"/>
              </w:rPr>
              <w:t>CR pack on TEI17_DCAMP</w:t>
            </w: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21054CCB" w14:textId="77777777" w:rsidR="00F43C0B" w:rsidRPr="0050443C" w:rsidRDefault="00F43C0B" w:rsidP="00F43C0B">
            <w:pPr>
              <w:spacing w:after="0"/>
              <w:rPr>
                <w:rFonts w:ascii="Arial" w:eastAsia="MS Mincho" w:hAnsi="Arial" w:cs="Arial"/>
                <w:lang w:val="en-US"/>
              </w:rPr>
            </w:pPr>
            <w:r w:rsidRPr="0050443C">
              <w:rPr>
                <w:rFonts w:ascii="Arial" w:eastAsia="MS Mincho" w:hAnsi="Arial" w:cs="Arial"/>
                <w:lang w:val="en-US"/>
              </w:rPr>
              <w:t>CT3</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635FC1AA" w14:textId="2DF33500" w:rsidR="00F43C0B" w:rsidRPr="0050443C" w:rsidRDefault="00384416" w:rsidP="00F43C0B">
            <w:pPr>
              <w:spacing w:after="0"/>
              <w:rPr>
                <w:rFonts w:ascii="Arial" w:hAnsi="Arial" w:cs="Arial"/>
                <w:color w:val="000000"/>
                <w:lang w:val="en-US"/>
              </w:rPr>
            </w:pPr>
            <w:r w:rsidRPr="00DC4B56">
              <w:rPr>
                <w:rFonts w:ascii="Arial" w:hAnsi="Arial" w:cs="Arial"/>
                <w:color w:val="000000"/>
                <w:lang w:val="en-US"/>
              </w:rPr>
              <w:t>Approved </w:t>
            </w:r>
            <w:r w:rsidR="00F43C0B" w:rsidRPr="0050443C">
              <w:rPr>
                <w:rFonts w:ascii="Arial" w:hAnsi="Arial" w:cs="Arial"/>
                <w:color w:val="000000"/>
                <w:lang w:val="en-US"/>
              </w:rPr>
              <w:t> </w:t>
            </w: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6B958041" w14:textId="77777777" w:rsidR="00F43C0B" w:rsidRPr="0050443C" w:rsidRDefault="00F43C0B" w:rsidP="00F43C0B">
            <w:pPr>
              <w:spacing w:after="0"/>
              <w:rPr>
                <w:rFonts w:ascii="Arial" w:hAnsi="Arial" w:cs="Arial"/>
                <w:lang w:val="en-US"/>
              </w:rPr>
            </w:pPr>
            <w:r w:rsidRPr="0050443C">
              <w:rPr>
                <w:rFonts w:ascii="Arial" w:hAnsi="Arial" w:cs="Arial"/>
                <w:lang w:val="en-US"/>
              </w:rPr>
              <w:t> </w:t>
            </w:r>
          </w:p>
        </w:tc>
      </w:tr>
      <w:tr w:rsidR="00A3078A" w:rsidRPr="001E7CB9" w14:paraId="057FD38C" w14:textId="77777777" w:rsidTr="000544A1">
        <w:trPr>
          <w:cantSplit/>
        </w:trPr>
        <w:tc>
          <w:tcPr>
            <w:tcW w:w="846" w:type="dxa"/>
            <w:tcBorders>
              <w:top w:val="single" w:sz="4" w:space="0" w:color="auto"/>
              <w:left w:val="single" w:sz="18" w:space="0" w:color="auto"/>
              <w:bottom w:val="single" w:sz="4" w:space="0" w:color="auto"/>
            </w:tcBorders>
            <w:shd w:val="clear" w:color="auto" w:fill="FDE9D9" w:themeFill="accent6" w:themeFillTint="33"/>
          </w:tcPr>
          <w:p w14:paraId="14EDC122" w14:textId="77777777" w:rsidR="00F43C0B" w:rsidRPr="008E3B73" w:rsidRDefault="00F43C0B" w:rsidP="00F43C0B">
            <w:pPr>
              <w:spacing w:after="0"/>
              <w:rPr>
                <w:rFonts w:ascii="Arial" w:hAnsi="Arial" w:cs="Arial"/>
                <w:b/>
                <w:bCs/>
                <w:lang w:val="en-US"/>
              </w:rPr>
            </w:pPr>
            <w:r w:rsidRPr="008E3B73">
              <w:rPr>
                <w:rFonts w:ascii="Arial" w:hAnsi="Arial" w:cs="Arial"/>
                <w:b/>
                <w:bCs/>
                <w:lang w:val="en-US"/>
              </w:rPr>
              <w:t>17.</w:t>
            </w:r>
            <w:r>
              <w:rPr>
                <w:rFonts w:ascii="Arial" w:hAnsi="Arial" w:cs="Arial"/>
                <w:b/>
                <w:bCs/>
                <w:lang w:val="en-US"/>
              </w:rPr>
              <w:t>44</w:t>
            </w:r>
          </w:p>
        </w:tc>
        <w:tc>
          <w:tcPr>
            <w:tcW w:w="2480" w:type="dxa"/>
            <w:tcBorders>
              <w:top w:val="single" w:sz="4" w:space="0" w:color="auto"/>
              <w:bottom w:val="single" w:sz="4" w:space="0" w:color="auto"/>
            </w:tcBorders>
            <w:shd w:val="clear" w:color="auto" w:fill="FDE9D9" w:themeFill="accent6" w:themeFillTint="33"/>
          </w:tcPr>
          <w:p w14:paraId="0016F0C6" w14:textId="77777777" w:rsidR="00F43C0B" w:rsidRPr="00365274" w:rsidRDefault="00F43C0B" w:rsidP="00F43C0B">
            <w:pPr>
              <w:spacing w:after="0"/>
              <w:rPr>
                <w:rFonts w:ascii="Arial" w:hAnsi="Arial" w:cs="Arial"/>
                <w:b/>
                <w:lang w:val="en-US"/>
              </w:rPr>
            </w:pPr>
            <w:r w:rsidRPr="006711F8">
              <w:rPr>
                <w:rFonts w:ascii="Arial" w:hAnsi="Arial" w:cs="Arial"/>
                <w:b/>
                <w:lang w:val="en-US"/>
              </w:rPr>
              <w:t xml:space="preserve">CT aspects on TEI17_GEM </w:t>
            </w:r>
            <w:r w:rsidRPr="00365274">
              <w:rPr>
                <w:rFonts w:ascii="Arial" w:hAnsi="Arial" w:cs="Arial"/>
                <w:b/>
                <w:lang w:val="en-US"/>
              </w:rPr>
              <w:t>[</w:t>
            </w:r>
            <w:r w:rsidRPr="006711F8">
              <w:rPr>
                <w:rFonts w:ascii="Arial" w:hAnsi="Arial" w:cs="Arial"/>
                <w:b/>
                <w:lang w:val="en-US"/>
              </w:rPr>
              <w:t>TEI17_GEM</w:t>
            </w:r>
            <w:r w:rsidRPr="00365274">
              <w:rPr>
                <w:rFonts w:ascii="Arial" w:hAnsi="Arial" w:cs="Arial"/>
                <w:b/>
                <w:lang w:val="en-US"/>
              </w:rPr>
              <w:t>]</w:t>
            </w:r>
          </w:p>
        </w:tc>
        <w:tc>
          <w:tcPr>
            <w:tcW w:w="820" w:type="dxa"/>
            <w:tcBorders>
              <w:top w:val="single" w:sz="4" w:space="0" w:color="auto"/>
              <w:bottom w:val="single" w:sz="4" w:space="0" w:color="auto"/>
            </w:tcBorders>
            <w:shd w:val="clear" w:color="auto" w:fill="FDE9D9" w:themeFill="accent6" w:themeFillTint="33"/>
          </w:tcPr>
          <w:p w14:paraId="0B1F90FC" w14:textId="77777777" w:rsidR="00F43C0B" w:rsidRPr="001E7CB9" w:rsidRDefault="00F43C0B" w:rsidP="00F43C0B">
            <w:pPr>
              <w:spacing w:after="0"/>
              <w:rPr>
                <w:rFonts w:ascii="Arial" w:hAnsi="Arial" w:cs="Arial"/>
                <w:color w:val="000000"/>
                <w:sz w:val="14"/>
                <w:szCs w:val="14"/>
                <w:lang w:val="en-US"/>
              </w:rPr>
            </w:pPr>
          </w:p>
        </w:tc>
        <w:tc>
          <w:tcPr>
            <w:tcW w:w="3612" w:type="dxa"/>
            <w:tcBorders>
              <w:top w:val="single" w:sz="4" w:space="0" w:color="auto"/>
              <w:bottom w:val="single" w:sz="4" w:space="0" w:color="auto"/>
            </w:tcBorders>
            <w:shd w:val="clear" w:color="auto" w:fill="FDE9D9" w:themeFill="accent6" w:themeFillTint="33"/>
          </w:tcPr>
          <w:p w14:paraId="5509B7BD" w14:textId="77777777" w:rsidR="00F43C0B" w:rsidRPr="001E7CB9" w:rsidRDefault="00F43C0B" w:rsidP="00F43C0B">
            <w:pPr>
              <w:spacing w:after="0"/>
              <w:jc w:val="center"/>
              <w:rPr>
                <w:rFonts w:ascii="Arial" w:hAnsi="Arial" w:cs="Arial"/>
                <w:b/>
                <w:snapToGrid w:val="0"/>
                <w:color w:val="FF0000"/>
                <w:lang w:val="en-US"/>
              </w:rPr>
            </w:pPr>
          </w:p>
        </w:tc>
        <w:tc>
          <w:tcPr>
            <w:tcW w:w="1301" w:type="dxa"/>
            <w:gridSpan w:val="2"/>
            <w:tcBorders>
              <w:top w:val="single" w:sz="4" w:space="0" w:color="auto"/>
              <w:bottom w:val="single" w:sz="4" w:space="0" w:color="auto"/>
            </w:tcBorders>
            <w:shd w:val="clear" w:color="auto" w:fill="FDE9D9" w:themeFill="accent6" w:themeFillTint="33"/>
          </w:tcPr>
          <w:p w14:paraId="70DAAAE3" w14:textId="77777777" w:rsidR="00F43C0B" w:rsidRPr="001E7CB9" w:rsidRDefault="00F43C0B" w:rsidP="00F43C0B">
            <w:pPr>
              <w:spacing w:after="0"/>
              <w:rPr>
                <w:rFonts w:ascii="Arial" w:hAnsi="Arial" w:cs="Arial"/>
                <w:color w:val="000000"/>
                <w:lang w:val="en-US"/>
              </w:rPr>
            </w:pPr>
          </w:p>
        </w:tc>
        <w:tc>
          <w:tcPr>
            <w:tcW w:w="1112" w:type="dxa"/>
            <w:tcBorders>
              <w:top w:val="single" w:sz="4" w:space="0" w:color="auto"/>
              <w:bottom w:val="single" w:sz="4" w:space="0" w:color="auto"/>
            </w:tcBorders>
            <w:shd w:val="clear" w:color="auto" w:fill="FDE9D9" w:themeFill="accent6" w:themeFillTint="33"/>
          </w:tcPr>
          <w:p w14:paraId="0FDABD4E" w14:textId="77777777" w:rsidR="00F43C0B" w:rsidRPr="001E7CB9" w:rsidRDefault="00F43C0B" w:rsidP="00F43C0B">
            <w:pPr>
              <w:spacing w:after="0"/>
              <w:rPr>
                <w:rFonts w:ascii="Arial" w:hAnsi="Arial" w:cs="Arial"/>
                <w:color w:val="000000"/>
                <w:lang w:val="en-US"/>
              </w:rPr>
            </w:pPr>
          </w:p>
        </w:tc>
        <w:tc>
          <w:tcPr>
            <w:tcW w:w="8135" w:type="dxa"/>
            <w:tcBorders>
              <w:top w:val="single" w:sz="4" w:space="0" w:color="auto"/>
              <w:bottom w:val="single" w:sz="4" w:space="0" w:color="auto"/>
              <w:right w:val="single" w:sz="18" w:space="0" w:color="auto"/>
            </w:tcBorders>
            <w:shd w:val="clear" w:color="auto" w:fill="FDE9D9" w:themeFill="accent6" w:themeFillTint="33"/>
          </w:tcPr>
          <w:p w14:paraId="559D101C" w14:textId="77777777" w:rsidR="00F43C0B" w:rsidRPr="001E7CB9" w:rsidRDefault="00F43C0B" w:rsidP="00F43C0B">
            <w:pPr>
              <w:spacing w:after="0"/>
              <w:rPr>
                <w:rFonts w:ascii="Arial" w:hAnsi="Arial" w:cs="Arial"/>
                <w:lang w:val="en-US"/>
              </w:rPr>
            </w:pPr>
          </w:p>
        </w:tc>
      </w:tr>
      <w:tr w:rsidR="0043353D" w:rsidRPr="001E7CB9" w14:paraId="4C66A50C" w14:textId="77777777" w:rsidTr="000544A1">
        <w:trPr>
          <w:cantSplit/>
        </w:trPr>
        <w:tc>
          <w:tcPr>
            <w:tcW w:w="846" w:type="dxa"/>
            <w:tcBorders>
              <w:top w:val="single" w:sz="4" w:space="0" w:color="auto"/>
              <w:left w:val="single" w:sz="18" w:space="0" w:color="auto"/>
              <w:bottom w:val="single" w:sz="4" w:space="0" w:color="auto"/>
            </w:tcBorders>
            <w:shd w:val="clear" w:color="auto" w:fill="auto"/>
          </w:tcPr>
          <w:p w14:paraId="13E35F61" w14:textId="77777777" w:rsidR="00F43C0B" w:rsidRPr="008E3B73" w:rsidRDefault="00F43C0B" w:rsidP="00F43C0B">
            <w:pPr>
              <w:spacing w:after="0"/>
              <w:rPr>
                <w:rFonts w:ascii="Arial" w:hAnsi="Arial" w:cs="Arial"/>
                <w:b/>
                <w:bCs/>
                <w:lang w:val="en-US"/>
              </w:rPr>
            </w:pPr>
          </w:p>
        </w:tc>
        <w:tc>
          <w:tcPr>
            <w:tcW w:w="2480" w:type="dxa"/>
            <w:tcBorders>
              <w:top w:val="single" w:sz="4" w:space="0" w:color="auto"/>
              <w:bottom w:val="single" w:sz="4" w:space="0" w:color="auto"/>
            </w:tcBorders>
            <w:shd w:val="clear" w:color="auto" w:fill="auto"/>
          </w:tcPr>
          <w:p w14:paraId="14CEC496" w14:textId="77777777" w:rsidR="00F43C0B" w:rsidRPr="00365274" w:rsidRDefault="00F43C0B" w:rsidP="00F43C0B">
            <w:pPr>
              <w:spacing w:after="0"/>
              <w:rPr>
                <w:rFonts w:ascii="Arial" w:eastAsia="MS Mincho" w:hAnsi="Arial" w:cs="Arial"/>
                <w:b/>
                <w:lang w:val="en-US"/>
              </w:rPr>
            </w:pPr>
          </w:p>
        </w:tc>
        <w:tc>
          <w:tcPr>
            <w:tcW w:w="820" w:type="dxa"/>
            <w:tcBorders>
              <w:top w:val="single" w:sz="4" w:space="0" w:color="auto"/>
              <w:bottom w:val="single" w:sz="4" w:space="0" w:color="auto"/>
            </w:tcBorders>
            <w:shd w:val="clear" w:color="auto" w:fill="auto"/>
          </w:tcPr>
          <w:p w14:paraId="5B5878BF" w14:textId="77777777" w:rsidR="00F43C0B" w:rsidRPr="001E7CB9" w:rsidRDefault="00F43C0B" w:rsidP="00F43C0B">
            <w:pPr>
              <w:spacing w:after="0"/>
              <w:rPr>
                <w:rFonts w:ascii="Arial" w:eastAsia="MS Mincho" w:hAnsi="Arial" w:cs="Arial"/>
                <w:sz w:val="14"/>
                <w:szCs w:val="14"/>
                <w:lang w:val="en-US"/>
              </w:rPr>
            </w:pPr>
          </w:p>
        </w:tc>
        <w:tc>
          <w:tcPr>
            <w:tcW w:w="3612" w:type="dxa"/>
            <w:tcBorders>
              <w:top w:val="single" w:sz="4" w:space="0" w:color="auto"/>
              <w:bottom w:val="single" w:sz="4" w:space="0" w:color="auto"/>
            </w:tcBorders>
            <w:shd w:val="clear" w:color="auto" w:fill="auto"/>
          </w:tcPr>
          <w:p w14:paraId="6C1D1173" w14:textId="77777777" w:rsidR="00F43C0B" w:rsidRPr="001E7CB9" w:rsidRDefault="00F43C0B" w:rsidP="00F43C0B">
            <w:pPr>
              <w:spacing w:after="0"/>
              <w:rPr>
                <w:rFonts w:ascii="Arial" w:eastAsia="MS Mincho" w:hAnsi="Arial" w:cs="Arial"/>
                <w:lang w:val="en-US"/>
              </w:rPr>
            </w:pPr>
          </w:p>
        </w:tc>
        <w:tc>
          <w:tcPr>
            <w:tcW w:w="1301" w:type="dxa"/>
            <w:gridSpan w:val="2"/>
            <w:tcBorders>
              <w:top w:val="single" w:sz="4" w:space="0" w:color="auto"/>
              <w:bottom w:val="single" w:sz="4" w:space="0" w:color="auto"/>
            </w:tcBorders>
            <w:shd w:val="clear" w:color="auto" w:fill="auto"/>
          </w:tcPr>
          <w:p w14:paraId="32334F5B" w14:textId="77777777" w:rsidR="00F43C0B" w:rsidRPr="001E7CB9" w:rsidRDefault="00F43C0B" w:rsidP="00F43C0B">
            <w:pPr>
              <w:spacing w:after="0"/>
              <w:rPr>
                <w:rFonts w:ascii="Arial" w:eastAsia="MS Mincho" w:hAnsi="Arial" w:cs="Arial"/>
                <w:lang w:val="en-US"/>
              </w:rPr>
            </w:pPr>
          </w:p>
        </w:tc>
        <w:tc>
          <w:tcPr>
            <w:tcW w:w="1112" w:type="dxa"/>
            <w:tcBorders>
              <w:top w:val="single" w:sz="4" w:space="0" w:color="auto"/>
              <w:bottom w:val="single" w:sz="4" w:space="0" w:color="auto"/>
            </w:tcBorders>
            <w:shd w:val="clear" w:color="auto" w:fill="auto"/>
          </w:tcPr>
          <w:p w14:paraId="75782328" w14:textId="77777777" w:rsidR="00F43C0B" w:rsidRPr="001E7CB9" w:rsidRDefault="00F43C0B" w:rsidP="00F43C0B">
            <w:pPr>
              <w:spacing w:after="0"/>
              <w:rPr>
                <w:rFonts w:ascii="Arial" w:hAnsi="Arial" w:cs="Arial"/>
                <w:color w:val="000000"/>
                <w:lang w:val="en-US"/>
              </w:rPr>
            </w:pPr>
          </w:p>
        </w:tc>
        <w:tc>
          <w:tcPr>
            <w:tcW w:w="8135" w:type="dxa"/>
            <w:tcBorders>
              <w:top w:val="single" w:sz="4" w:space="0" w:color="auto"/>
              <w:bottom w:val="single" w:sz="4" w:space="0" w:color="auto"/>
              <w:right w:val="single" w:sz="18" w:space="0" w:color="auto"/>
            </w:tcBorders>
          </w:tcPr>
          <w:p w14:paraId="1CE9B237" w14:textId="77777777" w:rsidR="00F43C0B" w:rsidRPr="001E7CB9" w:rsidRDefault="00F43C0B" w:rsidP="00F43C0B">
            <w:pPr>
              <w:spacing w:after="0"/>
              <w:rPr>
                <w:rFonts w:ascii="Arial" w:hAnsi="Arial" w:cs="Arial"/>
                <w:lang w:val="en-US"/>
              </w:rPr>
            </w:pPr>
          </w:p>
        </w:tc>
      </w:tr>
      <w:tr w:rsidR="00A3078A" w:rsidRPr="001E7CB9" w14:paraId="72DD2720" w14:textId="77777777" w:rsidTr="000544A1">
        <w:trPr>
          <w:cantSplit/>
        </w:trPr>
        <w:tc>
          <w:tcPr>
            <w:tcW w:w="846" w:type="dxa"/>
            <w:tcBorders>
              <w:top w:val="single" w:sz="4" w:space="0" w:color="auto"/>
              <w:left w:val="single" w:sz="18" w:space="0" w:color="auto"/>
              <w:bottom w:val="single" w:sz="4" w:space="0" w:color="auto"/>
            </w:tcBorders>
            <w:shd w:val="clear" w:color="auto" w:fill="FDE9D9" w:themeFill="accent6" w:themeFillTint="33"/>
          </w:tcPr>
          <w:p w14:paraId="18D698A0" w14:textId="77777777" w:rsidR="00F43C0B" w:rsidRPr="008E3B73" w:rsidRDefault="00F43C0B" w:rsidP="00F43C0B">
            <w:pPr>
              <w:spacing w:after="0"/>
              <w:rPr>
                <w:rFonts w:ascii="Arial" w:hAnsi="Arial" w:cs="Arial"/>
                <w:b/>
                <w:bCs/>
                <w:lang w:val="en-US"/>
              </w:rPr>
            </w:pPr>
            <w:r w:rsidRPr="008E3B73">
              <w:rPr>
                <w:rFonts w:ascii="Arial" w:hAnsi="Arial" w:cs="Arial"/>
                <w:b/>
                <w:bCs/>
                <w:lang w:val="en-US"/>
              </w:rPr>
              <w:t>17.</w:t>
            </w:r>
            <w:r>
              <w:rPr>
                <w:rFonts w:ascii="Arial" w:hAnsi="Arial" w:cs="Arial"/>
                <w:b/>
                <w:bCs/>
                <w:lang w:val="en-US"/>
              </w:rPr>
              <w:t>45</w:t>
            </w:r>
          </w:p>
        </w:tc>
        <w:tc>
          <w:tcPr>
            <w:tcW w:w="2480" w:type="dxa"/>
            <w:tcBorders>
              <w:top w:val="single" w:sz="4" w:space="0" w:color="auto"/>
              <w:bottom w:val="single" w:sz="4" w:space="0" w:color="auto"/>
            </w:tcBorders>
            <w:shd w:val="clear" w:color="auto" w:fill="FDE9D9" w:themeFill="accent6" w:themeFillTint="33"/>
          </w:tcPr>
          <w:p w14:paraId="7BA9EEBD" w14:textId="77777777" w:rsidR="00F43C0B" w:rsidRPr="00365274" w:rsidRDefault="00F43C0B" w:rsidP="00F43C0B">
            <w:pPr>
              <w:spacing w:after="0"/>
              <w:rPr>
                <w:rFonts w:ascii="Arial" w:hAnsi="Arial" w:cs="Arial"/>
                <w:b/>
                <w:lang w:val="en-US"/>
              </w:rPr>
            </w:pPr>
            <w:r w:rsidRPr="006711F8">
              <w:rPr>
                <w:rFonts w:ascii="Arial" w:hAnsi="Arial" w:cs="Arial"/>
                <w:b/>
                <w:lang w:val="en-US"/>
              </w:rPr>
              <w:t xml:space="preserve">CT3 aspects of N7 Interfaces Enhancements to Support GERAN and UTRAN </w:t>
            </w:r>
            <w:r w:rsidRPr="00365274">
              <w:rPr>
                <w:rFonts w:ascii="Arial" w:hAnsi="Arial" w:cs="Arial"/>
                <w:b/>
                <w:lang w:val="en-US"/>
              </w:rPr>
              <w:t>[</w:t>
            </w:r>
            <w:r w:rsidRPr="006711F8">
              <w:rPr>
                <w:rFonts w:ascii="Arial" w:hAnsi="Arial" w:cs="Arial"/>
                <w:b/>
                <w:lang w:val="en-US"/>
              </w:rPr>
              <w:t>TEI17_NIESGU</w:t>
            </w:r>
            <w:r w:rsidRPr="00365274">
              <w:rPr>
                <w:rFonts w:ascii="Arial" w:hAnsi="Arial" w:cs="Arial"/>
                <w:b/>
                <w:lang w:val="en-US"/>
              </w:rPr>
              <w:t>]</w:t>
            </w:r>
          </w:p>
        </w:tc>
        <w:tc>
          <w:tcPr>
            <w:tcW w:w="820" w:type="dxa"/>
            <w:tcBorders>
              <w:top w:val="single" w:sz="4" w:space="0" w:color="auto"/>
              <w:bottom w:val="single" w:sz="4" w:space="0" w:color="auto"/>
            </w:tcBorders>
            <w:shd w:val="clear" w:color="auto" w:fill="FDE9D9" w:themeFill="accent6" w:themeFillTint="33"/>
          </w:tcPr>
          <w:p w14:paraId="4138C6D7" w14:textId="77777777" w:rsidR="00F43C0B" w:rsidRPr="001E7CB9" w:rsidRDefault="00F43C0B" w:rsidP="00F43C0B">
            <w:pPr>
              <w:spacing w:after="0"/>
              <w:rPr>
                <w:rFonts w:ascii="Arial" w:hAnsi="Arial" w:cs="Arial"/>
                <w:color w:val="000000"/>
                <w:sz w:val="14"/>
                <w:szCs w:val="14"/>
                <w:lang w:val="en-US"/>
              </w:rPr>
            </w:pPr>
          </w:p>
        </w:tc>
        <w:tc>
          <w:tcPr>
            <w:tcW w:w="3612" w:type="dxa"/>
            <w:tcBorders>
              <w:top w:val="single" w:sz="4" w:space="0" w:color="auto"/>
              <w:bottom w:val="single" w:sz="4" w:space="0" w:color="auto"/>
            </w:tcBorders>
            <w:shd w:val="clear" w:color="auto" w:fill="FDE9D9" w:themeFill="accent6" w:themeFillTint="33"/>
          </w:tcPr>
          <w:p w14:paraId="3A30FB73" w14:textId="77777777" w:rsidR="00F43C0B" w:rsidRPr="001E7CB9" w:rsidRDefault="00F43C0B" w:rsidP="00F43C0B">
            <w:pPr>
              <w:spacing w:after="0"/>
              <w:jc w:val="center"/>
              <w:rPr>
                <w:rFonts w:ascii="Arial" w:hAnsi="Arial" w:cs="Arial"/>
                <w:b/>
                <w:snapToGrid w:val="0"/>
                <w:color w:val="FF0000"/>
                <w:lang w:val="en-US"/>
              </w:rPr>
            </w:pPr>
          </w:p>
        </w:tc>
        <w:tc>
          <w:tcPr>
            <w:tcW w:w="1301" w:type="dxa"/>
            <w:gridSpan w:val="2"/>
            <w:tcBorders>
              <w:top w:val="single" w:sz="4" w:space="0" w:color="auto"/>
              <w:bottom w:val="single" w:sz="4" w:space="0" w:color="auto"/>
            </w:tcBorders>
            <w:shd w:val="clear" w:color="auto" w:fill="FDE9D9" w:themeFill="accent6" w:themeFillTint="33"/>
          </w:tcPr>
          <w:p w14:paraId="042B4059" w14:textId="77777777" w:rsidR="00F43C0B" w:rsidRPr="001E7CB9" w:rsidRDefault="00F43C0B" w:rsidP="00F43C0B">
            <w:pPr>
              <w:spacing w:after="0"/>
              <w:rPr>
                <w:rFonts w:ascii="Arial" w:hAnsi="Arial" w:cs="Arial"/>
                <w:color w:val="000000"/>
                <w:lang w:val="en-US"/>
              </w:rPr>
            </w:pPr>
          </w:p>
        </w:tc>
        <w:tc>
          <w:tcPr>
            <w:tcW w:w="1112" w:type="dxa"/>
            <w:tcBorders>
              <w:top w:val="single" w:sz="4" w:space="0" w:color="auto"/>
              <w:bottom w:val="single" w:sz="4" w:space="0" w:color="auto"/>
            </w:tcBorders>
            <w:shd w:val="clear" w:color="auto" w:fill="FDE9D9" w:themeFill="accent6" w:themeFillTint="33"/>
          </w:tcPr>
          <w:p w14:paraId="0A505A72" w14:textId="77777777" w:rsidR="00F43C0B" w:rsidRPr="001E7CB9" w:rsidRDefault="00F43C0B" w:rsidP="00F43C0B">
            <w:pPr>
              <w:spacing w:after="0"/>
              <w:rPr>
                <w:rFonts w:ascii="Arial" w:hAnsi="Arial" w:cs="Arial"/>
                <w:color w:val="000000"/>
                <w:lang w:val="en-US"/>
              </w:rPr>
            </w:pPr>
          </w:p>
        </w:tc>
        <w:tc>
          <w:tcPr>
            <w:tcW w:w="8135" w:type="dxa"/>
            <w:tcBorders>
              <w:top w:val="single" w:sz="4" w:space="0" w:color="auto"/>
              <w:bottom w:val="single" w:sz="4" w:space="0" w:color="auto"/>
              <w:right w:val="single" w:sz="18" w:space="0" w:color="auto"/>
            </w:tcBorders>
            <w:shd w:val="clear" w:color="auto" w:fill="FDE9D9" w:themeFill="accent6" w:themeFillTint="33"/>
          </w:tcPr>
          <w:p w14:paraId="47AA7F29" w14:textId="77777777" w:rsidR="00F43C0B" w:rsidRPr="001E7CB9" w:rsidRDefault="00F43C0B" w:rsidP="00F43C0B">
            <w:pPr>
              <w:spacing w:after="0"/>
              <w:rPr>
                <w:rFonts w:ascii="Arial" w:hAnsi="Arial" w:cs="Arial"/>
                <w:lang w:val="en-US"/>
              </w:rPr>
            </w:pPr>
          </w:p>
        </w:tc>
      </w:tr>
      <w:tr w:rsidR="0043353D" w:rsidRPr="001E7CB9" w14:paraId="0E39BD6A" w14:textId="77777777" w:rsidTr="000544A1">
        <w:trPr>
          <w:cantSplit/>
        </w:trPr>
        <w:tc>
          <w:tcPr>
            <w:tcW w:w="846" w:type="dxa"/>
            <w:tcBorders>
              <w:top w:val="single" w:sz="4" w:space="0" w:color="auto"/>
              <w:left w:val="single" w:sz="18" w:space="0" w:color="auto"/>
              <w:bottom w:val="single" w:sz="4" w:space="0" w:color="auto"/>
            </w:tcBorders>
            <w:shd w:val="clear" w:color="auto" w:fill="auto"/>
          </w:tcPr>
          <w:p w14:paraId="2932F1A9" w14:textId="77777777" w:rsidR="00F43C0B" w:rsidRPr="008E3B73" w:rsidRDefault="00F43C0B" w:rsidP="00F43C0B">
            <w:pPr>
              <w:spacing w:after="0"/>
              <w:rPr>
                <w:rFonts w:ascii="Arial" w:hAnsi="Arial" w:cs="Arial"/>
                <w:b/>
                <w:bCs/>
                <w:lang w:val="en-US"/>
              </w:rPr>
            </w:pPr>
          </w:p>
        </w:tc>
        <w:tc>
          <w:tcPr>
            <w:tcW w:w="2480" w:type="dxa"/>
            <w:tcBorders>
              <w:top w:val="single" w:sz="4" w:space="0" w:color="auto"/>
              <w:bottom w:val="single" w:sz="4" w:space="0" w:color="auto"/>
            </w:tcBorders>
            <w:shd w:val="clear" w:color="auto" w:fill="auto"/>
          </w:tcPr>
          <w:p w14:paraId="226D9DC3" w14:textId="77777777" w:rsidR="00F43C0B" w:rsidRPr="00365274" w:rsidRDefault="00F43C0B" w:rsidP="00F43C0B">
            <w:pPr>
              <w:spacing w:after="0"/>
              <w:rPr>
                <w:rFonts w:ascii="Arial" w:eastAsia="MS Mincho" w:hAnsi="Arial" w:cs="Arial"/>
                <w:b/>
                <w:lang w:val="en-US"/>
              </w:rPr>
            </w:pPr>
          </w:p>
        </w:tc>
        <w:tc>
          <w:tcPr>
            <w:tcW w:w="820" w:type="dxa"/>
            <w:tcBorders>
              <w:top w:val="single" w:sz="4" w:space="0" w:color="auto"/>
              <w:bottom w:val="single" w:sz="4" w:space="0" w:color="auto"/>
            </w:tcBorders>
            <w:shd w:val="clear" w:color="auto" w:fill="auto"/>
          </w:tcPr>
          <w:p w14:paraId="624A129C" w14:textId="77777777" w:rsidR="00F43C0B" w:rsidRPr="001E7CB9" w:rsidRDefault="00F43C0B" w:rsidP="00F43C0B">
            <w:pPr>
              <w:spacing w:after="0"/>
              <w:rPr>
                <w:rFonts w:ascii="Arial" w:eastAsia="MS Mincho" w:hAnsi="Arial" w:cs="Arial"/>
                <w:sz w:val="14"/>
                <w:szCs w:val="14"/>
                <w:lang w:val="en-US"/>
              </w:rPr>
            </w:pPr>
          </w:p>
        </w:tc>
        <w:tc>
          <w:tcPr>
            <w:tcW w:w="3612" w:type="dxa"/>
            <w:tcBorders>
              <w:top w:val="single" w:sz="4" w:space="0" w:color="auto"/>
              <w:bottom w:val="single" w:sz="4" w:space="0" w:color="auto"/>
            </w:tcBorders>
            <w:shd w:val="clear" w:color="auto" w:fill="auto"/>
          </w:tcPr>
          <w:p w14:paraId="4EB8E388" w14:textId="77777777" w:rsidR="00F43C0B" w:rsidRPr="001E7CB9" w:rsidRDefault="00F43C0B" w:rsidP="00F43C0B">
            <w:pPr>
              <w:spacing w:after="0"/>
              <w:rPr>
                <w:rFonts w:ascii="Arial" w:eastAsia="MS Mincho" w:hAnsi="Arial" w:cs="Arial"/>
                <w:lang w:val="en-US"/>
              </w:rPr>
            </w:pPr>
          </w:p>
        </w:tc>
        <w:tc>
          <w:tcPr>
            <w:tcW w:w="1301" w:type="dxa"/>
            <w:gridSpan w:val="2"/>
            <w:tcBorders>
              <w:top w:val="single" w:sz="4" w:space="0" w:color="auto"/>
              <w:bottom w:val="single" w:sz="4" w:space="0" w:color="auto"/>
            </w:tcBorders>
            <w:shd w:val="clear" w:color="auto" w:fill="auto"/>
          </w:tcPr>
          <w:p w14:paraId="25FDB1B9" w14:textId="77777777" w:rsidR="00F43C0B" w:rsidRPr="001E7CB9" w:rsidRDefault="00F43C0B" w:rsidP="00F43C0B">
            <w:pPr>
              <w:spacing w:after="0"/>
              <w:rPr>
                <w:rFonts w:ascii="Arial" w:eastAsia="MS Mincho" w:hAnsi="Arial" w:cs="Arial"/>
                <w:lang w:val="en-US"/>
              </w:rPr>
            </w:pPr>
          </w:p>
        </w:tc>
        <w:tc>
          <w:tcPr>
            <w:tcW w:w="1112" w:type="dxa"/>
            <w:tcBorders>
              <w:top w:val="single" w:sz="4" w:space="0" w:color="auto"/>
              <w:bottom w:val="single" w:sz="4" w:space="0" w:color="auto"/>
            </w:tcBorders>
            <w:shd w:val="clear" w:color="auto" w:fill="auto"/>
          </w:tcPr>
          <w:p w14:paraId="1097CD78" w14:textId="77777777" w:rsidR="00F43C0B" w:rsidRPr="001E7CB9" w:rsidRDefault="00F43C0B" w:rsidP="00F43C0B">
            <w:pPr>
              <w:spacing w:after="0"/>
              <w:rPr>
                <w:rFonts w:ascii="Arial" w:hAnsi="Arial" w:cs="Arial"/>
                <w:color w:val="000000"/>
                <w:lang w:val="en-US"/>
              </w:rPr>
            </w:pPr>
          </w:p>
        </w:tc>
        <w:tc>
          <w:tcPr>
            <w:tcW w:w="8135" w:type="dxa"/>
            <w:tcBorders>
              <w:top w:val="single" w:sz="4" w:space="0" w:color="auto"/>
              <w:bottom w:val="single" w:sz="4" w:space="0" w:color="auto"/>
              <w:right w:val="single" w:sz="18" w:space="0" w:color="auto"/>
            </w:tcBorders>
          </w:tcPr>
          <w:p w14:paraId="2AB21E1B" w14:textId="77777777" w:rsidR="00F43C0B" w:rsidRPr="001E7CB9" w:rsidRDefault="00F43C0B" w:rsidP="00F43C0B">
            <w:pPr>
              <w:spacing w:after="0"/>
              <w:rPr>
                <w:rFonts w:ascii="Arial" w:hAnsi="Arial" w:cs="Arial"/>
                <w:lang w:val="en-US"/>
              </w:rPr>
            </w:pPr>
          </w:p>
        </w:tc>
      </w:tr>
      <w:tr w:rsidR="00A3078A" w:rsidRPr="001E7CB9" w14:paraId="58C5F260" w14:textId="77777777" w:rsidTr="000544A1">
        <w:trPr>
          <w:cantSplit/>
        </w:trPr>
        <w:tc>
          <w:tcPr>
            <w:tcW w:w="846" w:type="dxa"/>
            <w:tcBorders>
              <w:top w:val="single" w:sz="4" w:space="0" w:color="auto"/>
              <w:left w:val="single" w:sz="18" w:space="0" w:color="auto"/>
              <w:bottom w:val="single" w:sz="4" w:space="0" w:color="auto"/>
            </w:tcBorders>
            <w:shd w:val="clear" w:color="auto" w:fill="FDE9D9" w:themeFill="accent6" w:themeFillTint="33"/>
          </w:tcPr>
          <w:p w14:paraId="5824498C" w14:textId="77777777" w:rsidR="00F43C0B" w:rsidRPr="008E3B73" w:rsidRDefault="00F43C0B" w:rsidP="00F43C0B">
            <w:pPr>
              <w:spacing w:after="0"/>
              <w:rPr>
                <w:rFonts w:ascii="Arial" w:hAnsi="Arial" w:cs="Arial"/>
                <w:b/>
                <w:bCs/>
                <w:lang w:val="en-US"/>
              </w:rPr>
            </w:pPr>
            <w:r w:rsidRPr="008E3B73">
              <w:rPr>
                <w:rFonts w:ascii="Arial" w:hAnsi="Arial" w:cs="Arial"/>
                <w:b/>
                <w:bCs/>
                <w:lang w:val="en-US"/>
              </w:rPr>
              <w:t>17.</w:t>
            </w:r>
            <w:r>
              <w:rPr>
                <w:rFonts w:ascii="Arial" w:hAnsi="Arial" w:cs="Arial"/>
                <w:b/>
                <w:bCs/>
                <w:lang w:val="en-US"/>
              </w:rPr>
              <w:t>46</w:t>
            </w:r>
          </w:p>
        </w:tc>
        <w:tc>
          <w:tcPr>
            <w:tcW w:w="2480" w:type="dxa"/>
            <w:tcBorders>
              <w:top w:val="single" w:sz="4" w:space="0" w:color="auto"/>
              <w:bottom w:val="single" w:sz="4" w:space="0" w:color="auto"/>
            </w:tcBorders>
            <w:shd w:val="clear" w:color="auto" w:fill="FDE9D9" w:themeFill="accent6" w:themeFillTint="33"/>
          </w:tcPr>
          <w:p w14:paraId="032668FD" w14:textId="77777777" w:rsidR="00F43C0B" w:rsidRPr="00365274" w:rsidRDefault="00F43C0B" w:rsidP="00F43C0B">
            <w:pPr>
              <w:spacing w:after="0"/>
              <w:rPr>
                <w:rFonts w:ascii="Arial" w:hAnsi="Arial" w:cs="Arial"/>
                <w:b/>
                <w:lang w:val="en-US"/>
              </w:rPr>
            </w:pPr>
            <w:r w:rsidRPr="006711F8">
              <w:rPr>
                <w:rFonts w:ascii="Arial" w:hAnsi="Arial" w:cs="Arial"/>
                <w:b/>
                <w:lang w:val="en-US"/>
              </w:rPr>
              <w:t xml:space="preserve">UICC-terminal interface testing for UEs with non-removable UICCs </w:t>
            </w:r>
            <w:r w:rsidRPr="00365274">
              <w:rPr>
                <w:rFonts w:ascii="Arial" w:hAnsi="Arial" w:cs="Arial"/>
                <w:b/>
                <w:lang w:val="en-US"/>
              </w:rPr>
              <w:t>[</w:t>
            </w:r>
            <w:proofErr w:type="spellStart"/>
            <w:r w:rsidRPr="006711F8">
              <w:rPr>
                <w:rFonts w:ascii="Arial" w:hAnsi="Arial" w:cs="Arial"/>
                <w:b/>
                <w:lang w:val="en-US"/>
              </w:rPr>
              <w:t>nrUICC_UEConTest</w:t>
            </w:r>
            <w:proofErr w:type="spellEnd"/>
            <w:r w:rsidRPr="00365274">
              <w:rPr>
                <w:rFonts w:ascii="Arial" w:hAnsi="Arial" w:cs="Arial"/>
                <w:b/>
                <w:lang w:val="en-US"/>
              </w:rPr>
              <w:t>]</w:t>
            </w:r>
          </w:p>
        </w:tc>
        <w:tc>
          <w:tcPr>
            <w:tcW w:w="820" w:type="dxa"/>
            <w:tcBorders>
              <w:top w:val="single" w:sz="4" w:space="0" w:color="auto"/>
              <w:bottom w:val="single" w:sz="4" w:space="0" w:color="auto"/>
            </w:tcBorders>
            <w:shd w:val="clear" w:color="auto" w:fill="FDE9D9" w:themeFill="accent6" w:themeFillTint="33"/>
          </w:tcPr>
          <w:p w14:paraId="73965F50" w14:textId="77777777" w:rsidR="00F43C0B" w:rsidRPr="001E7CB9" w:rsidRDefault="00F43C0B" w:rsidP="00F43C0B">
            <w:pPr>
              <w:spacing w:after="0"/>
              <w:rPr>
                <w:rFonts w:ascii="Arial" w:hAnsi="Arial" w:cs="Arial"/>
                <w:color w:val="000000"/>
                <w:sz w:val="14"/>
                <w:szCs w:val="14"/>
                <w:lang w:val="en-US"/>
              </w:rPr>
            </w:pPr>
          </w:p>
        </w:tc>
        <w:tc>
          <w:tcPr>
            <w:tcW w:w="3612" w:type="dxa"/>
            <w:tcBorders>
              <w:top w:val="single" w:sz="4" w:space="0" w:color="auto"/>
              <w:bottom w:val="single" w:sz="4" w:space="0" w:color="auto"/>
            </w:tcBorders>
            <w:shd w:val="clear" w:color="auto" w:fill="FDE9D9" w:themeFill="accent6" w:themeFillTint="33"/>
          </w:tcPr>
          <w:p w14:paraId="6AD3831D" w14:textId="77777777" w:rsidR="00F43C0B" w:rsidRPr="001E7CB9" w:rsidRDefault="00F43C0B" w:rsidP="00F43C0B">
            <w:pPr>
              <w:spacing w:after="0"/>
              <w:jc w:val="center"/>
              <w:rPr>
                <w:rFonts w:ascii="Arial" w:hAnsi="Arial" w:cs="Arial"/>
                <w:b/>
                <w:snapToGrid w:val="0"/>
                <w:color w:val="FF0000"/>
                <w:lang w:val="en-US"/>
              </w:rPr>
            </w:pPr>
          </w:p>
        </w:tc>
        <w:tc>
          <w:tcPr>
            <w:tcW w:w="1301" w:type="dxa"/>
            <w:gridSpan w:val="2"/>
            <w:tcBorders>
              <w:top w:val="single" w:sz="4" w:space="0" w:color="auto"/>
              <w:bottom w:val="single" w:sz="4" w:space="0" w:color="auto"/>
            </w:tcBorders>
            <w:shd w:val="clear" w:color="auto" w:fill="FDE9D9" w:themeFill="accent6" w:themeFillTint="33"/>
          </w:tcPr>
          <w:p w14:paraId="4F59D477" w14:textId="77777777" w:rsidR="00F43C0B" w:rsidRPr="001E7CB9" w:rsidRDefault="00F43C0B" w:rsidP="00F43C0B">
            <w:pPr>
              <w:spacing w:after="0"/>
              <w:rPr>
                <w:rFonts w:ascii="Arial" w:hAnsi="Arial" w:cs="Arial"/>
                <w:color w:val="000000"/>
                <w:lang w:val="en-US"/>
              </w:rPr>
            </w:pPr>
          </w:p>
        </w:tc>
        <w:tc>
          <w:tcPr>
            <w:tcW w:w="1112" w:type="dxa"/>
            <w:tcBorders>
              <w:top w:val="single" w:sz="4" w:space="0" w:color="auto"/>
              <w:bottom w:val="single" w:sz="4" w:space="0" w:color="auto"/>
            </w:tcBorders>
            <w:shd w:val="clear" w:color="auto" w:fill="FDE9D9" w:themeFill="accent6" w:themeFillTint="33"/>
          </w:tcPr>
          <w:p w14:paraId="4438A67B" w14:textId="77777777" w:rsidR="00F43C0B" w:rsidRPr="001E7CB9" w:rsidRDefault="00F43C0B" w:rsidP="00F43C0B">
            <w:pPr>
              <w:spacing w:after="0"/>
              <w:rPr>
                <w:rFonts w:ascii="Arial" w:hAnsi="Arial" w:cs="Arial"/>
                <w:color w:val="000000"/>
                <w:lang w:val="en-US"/>
              </w:rPr>
            </w:pPr>
          </w:p>
        </w:tc>
        <w:tc>
          <w:tcPr>
            <w:tcW w:w="8135" w:type="dxa"/>
            <w:tcBorders>
              <w:top w:val="single" w:sz="4" w:space="0" w:color="auto"/>
              <w:bottom w:val="single" w:sz="4" w:space="0" w:color="auto"/>
              <w:right w:val="single" w:sz="18" w:space="0" w:color="auto"/>
            </w:tcBorders>
            <w:shd w:val="clear" w:color="auto" w:fill="FDE9D9" w:themeFill="accent6" w:themeFillTint="33"/>
          </w:tcPr>
          <w:p w14:paraId="4C57A0F0" w14:textId="77777777" w:rsidR="00F43C0B" w:rsidRPr="001E7CB9" w:rsidRDefault="00F43C0B" w:rsidP="00F43C0B">
            <w:pPr>
              <w:spacing w:after="0"/>
              <w:rPr>
                <w:rFonts w:ascii="Arial" w:hAnsi="Arial" w:cs="Arial"/>
                <w:lang w:val="en-US"/>
              </w:rPr>
            </w:pPr>
          </w:p>
        </w:tc>
      </w:tr>
      <w:tr w:rsidR="0043353D" w:rsidRPr="001E7CB9" w14:paraId="25E1F68A" w14:textId="77777777" w:rsidTr="000544A1">
        <w:trPr>
          <w:cantSplit/>
        </w:trPr>
        <w:tc>
          <w:tcPr>
            <w:tcW w:w="846" w:type="dxa"/>
            <w:tcBorders>
              <w:top w:val="single" w:sz="4" w:space="0" w:color="auto"/>
              <w:left w:val="single" w:sz="18" w:space="0" w:color="auto"/>
              <w:bottom w:val="single" w:sz="4" w:space="0" w:color="auto"/>
            </w:tcBorders>
            <w:shd w:val="clear" w:color="auto" w:fill="auto"/>
          </w:tcPr>
          <w:p w14:paraId="3CF028E3" w14:textId="77777777" w:rsidR="00F43C0B" w:rsidRPr="008E3B73" w:rsidRDefault="00F43C0B" w:rsidP="00F43C0B">
            <w:pPr>
              <w:spacing w:after="0"/>
              <w:rPr>
                <w:rFonts w:ascii="Arial" w:hAnsi="Arial" w:cs="Arial"/>
                <w:b/>
                <w:bCs/>
                <w:lang w:val="en-US"/>
              </w:rPr>
            </w:pPr>
          </w:p>
        </w:tc>
        <w:tc>
          <w:tcPr>
            <w:tcW w:w="2480" w:type="dxa"/>
            <w:tcBorders>
              <w:top w:val="single" w:sz="4" w:space="0" w:color="auto"/>
              <w:bottom w:val="single" w:sz="4" w:space="0" w:color="auto"/>
            </w:tcBorders>
            <w:shd w:val="clear" w:color="auto" w:fill="auto"/>
          </w:tcPr>
          <w:p w14:paraId="645D6866" w14:textId="77777777" w:rsidR="00F43C0B" w:rsidRPr="00365274" w:rsidRDefault="00F43C0B" w:rsidP="00F43C0B">
            <w:pPr>
              <w:spacing w:after="0"/>
              <w:rPr>
                <w:rFonts w:ascii="Arial" w:eastAsia="MS Mincho" w:hAnsi="Arial" w:cs="Arial"/>
                <w:b/>
                <w:lang w:val="en-US"/>
              </w:rPr>
            </w:pPr>
          </w:p>
        </w:tc>
        <w:tc>
          <w:tcPr>
            <w:tcW w:w="820" w:type="dxa"/>
            <w:tcBorders>
              <w:top w:val="single" w:sz="4" w:space="0" w:color="auto"/>
              <w:bottom w:val="single" w:sz="4" w:space="0" w:color="auto"/>
            </w:tcBorders>
            <w:shd w:val="clear" w:color="auto" w:fill="auto"/>
          </w:tcPr>
          <w:p w14:paraId="6E7B0C62" w14:textId="77777777" w:rsidR="00F43C0B" w:rsidRPr="001E7CB9" w:rsidRDefault="00F43C0B" w:rsidP="00F43C0B">
            <w:pPr>
              <w:spacing w:after="0"/>
              <w:rPr>
                <w:rFonts w:ascii="Arial" w:eastAsia="MS Mincho" w:hAnsi="Arial" w:cs="Arial"/>
                <w:sz w:val="14"/>
                <w:szCs w:val="14"/>
                <w:lang w:val="en-US"/>
              </w:rPr>
            </w:pPr>
          </w:p>
        </w:tc>
        <w:tc>
          <w:tcPr>
            <w:tcW w:w="3612" w:type="dxa"/>
            <w:tcBorders>
              <w:top w:val="single" w:sz="4" w:space="0" w:color="auto"/>
              <w:bottom w:val="single" w:sz="4" w:space="0" w:color="auto"/>
            </w:tcBorders>
            <w:shd w:val="clear" w:color="auto" w:fill="auto"/>
          </w:tcPr>
          <w:p w14:paraId="01970B0F" w14:textId="77777777" w:rsidR="00F43C0B" w:rsidRPr="001E7CB9" w:rsidRDefault="00F43C0B" w:rsidP="00F43C0B">
            <w:pPr>
              <w:spacing w:after="0"/>
              <w:rPr>
                <w:rFonts w:ascii="Arial" w:eastAsia="MS Mincho" w:hAnsi="Arial" w:cs="Arial"/>
                <w:lang w:val="en-US"/>
              </w:rPr>
            </w:pPr>
          </w:p>
        </w:tc>
        <w:tc>
          <w:tcPr>
            <w:tcW w:w="1301" w:type="dxa"/>
            <w:gridSpan w:val="2"/>
            <w:tcBorders>
              <w:top w:val="single" w:sz="4" w:space="0" w:color="auto"/>
              <w:bottom w:val="single" w:sz="4" w:space="0" w:color="auto"/>
            </w:tcBorders>
            <w:shd w:val="clear" w:color="auto" w:fill="auto"/>
          </w:tcPr>
          <w:p w14:paraId="1A8FF0E1" w14:textId="77777777" w:rsidR="00F43C0B" w:rsidRPr="001E7CB9" w:rsidRDefault="00F43C0B" w:rsidP="00F43C0B">
            <w:pPr>
              <w:spacing w:after="0"/>
              <w:rPr>
                <w:rFonts w:ascii="Arial" w:eastAsia="MS Mincho" w:hAnsi="Arial" w:cs="Arial"/>
                <w:lang w:val="en-US"/>
              </w:rPr>
            </w:pPr>
          </w:p>
        </w:tc>
        <w:tc>
          <w:tcPr>
            <w:tcW w:w="1112" w:type="dxa"/>
            <w:tcBorders>
              <w:top w:val="single" w:sz="4" w:space="0" w:color="auto"/>
              <w:bottom w:val="single" w:sz="4" w:space="0" w:color="auto"/>
            </w:tcBorders>
            <w:shd w:val="clear" w:color="auto" w:fill="auto"/>
          </w:tcPr>
          <w:p w14:paraId="1F18A495" w14:textId="77777777" w:rsidR="00F43C0B" w:rsidRPr="001E7CB9" w:rsidRDefault="00F43C0B" w:rsidP="00F43C0B">
            <w:pPr>
              <w:spacing w:after="0"/>
              <w:rPr>
                <w:rFonts w:ascii="Arial" w:hAnsi="Arial" w:cs="Arial"/>
                <w:color w:val="000000"/>
                <w:lang w:val="en-US"/>
              </w:rPr>
            </w:pPr>
          </w:p>
        </w:tc>
        <w:tc>
          <w:tcPr>
            <w:tcW w:w="8135" w:type="dxa"/>
            <w:tcBorders>
              <w:top w:val="single" w:sz="4" w:space="0" w:color="auto"/>
              <w:bottom w:val="single" w:sz="4" w:space="0" w:color="auto"/>
              <w:right w:val="single" w:sz="18" w:space="0" w:color="auto"/>
            </w:tcBorders>
          </w:tcPr>
          <w:p w14:paraId="0F6EB9FE" w14:textId="77777777" w:rsidR="00F43C0B" w:rsidRPr="001E7CB9" w:rsidRDefault="00F43C0B" w:rsidP="00F43C0B">
            <w:pPr>
              <w:spacing w:after="0"/>
              <w:rPr>
                <w:rFonts w:ascii="Arial" w:hAnsi="Arial" w:cs="Arial"/>
                <w:lang w:val="en-US"/>
              </w:rPr>
            </w:pPr>
          </w:p>
        </w:tc>
      </w:tr>
      <w:tr w:rsidR="00A3078A" w:rsidRPr="000472D1" w14:paraId="7153951E" w14:textId="77777777" w:rsidTr="000544A1">
        <w:trPr>
          <w:cantSplit/>
        </w:trPr>
        <w:tc>
          <w:tcPr>
            <w:tcW w:w="846" w:type="dxa"/>
            <w:tcBorders>
              <w:top w:val="single" w:sz="4" w:space="0" w:color="auto"/>
              <w:left w:val="single" w:sz="18" w:space="0" w:color="auto"/>
              <w:bottom w:val="single" w:sz="4" w:space="0" w:color="auto"/>
            </w:tcBorders>
            <w:shd w:val="clear" w:color="auto" w:fill="FDE9D9" w:themeFill="accent6" w:themeFillTint="33"/>
          </w:tcPr>
          <w:p w14:paraId="68BBE33C" w14:textId="77777777" w:rsidR="00F43C0B" w:rsidRPr="00107C20" w:rsidRDefault="00F43C0B" w:rsidP="00F43C0B">
            <w:pPr>
              <w:spacing w:after="0"/>
              <w:rPr>
                <w:rFonts w:ascii="Arial" w:hAnsi="Arial" w:cs="Arial"/>
                <w:b/>
                <w:bCs/>
                <w:lang w:val="en-US"/>
              </w:rPr>
            </w:pPr>
            <w:r>
              <w:rPr>
                <w:rFonts w:ascii="Arial" w:hAnsi="Arial" w:cs="Arial"/>
                <w:b/>
                <w:bCs/>
                <w:lang w:val="en-US"/>
              </w:rPr>
              <w:t>17.47</w:t>
            </w:r>
          </w:p>
        </w:tc>
        <w:tc>
          <w:tcPr>
            <w:tcW w:w="2480" w:type="dxa"/>
            <w:tcBorders>
              <w:top w:val="single" w:sz="4" w:space="0" w:color="auto"/>
              <w:bottom w:val="single" w:sz="4" w:space="0" w:color="auto"/>
            </w:tcBorders>
            <w:shd w:val="clear" w:color="auto" w:fill="FDE9D9" w:themeFill="accent6" w:themeFillTint="33"/>
          </w:tcPr>
          <w:p w14:paraId="0B0967DA" w14:textId="77777777" w:rsidR="00F43C0B" w:rsidRPr="00464011" w:rsidRDefault="00F43C0B" w:rsidP="00F43C0B">
            <w:pPr>
              <w:spacing w:after="0"/>
              <w:rPr>
                <w:rFonts w:ascii="Arial" w:hAnsi="Arial" w:cs="Arial"/>
                <w:b/>
                <w:bCs/>
                <w:lang w:val="en-US"/>
              </w:rPr>
            </w:pPr>
            <w:r w:rsidRPr="00464011">
              <w:rPr>
                <w:rFonts w:ascii="Arial" w:hAnsi="Arial" w:cs="Arial"/>
                <w:b/>
                <w:bCs/>
                <w:lang w:val="en-US"/>
              </w:rPr>
              <w:t>CT aspects of Support of different slices over different Non 3GPP access [TEI17_N3SLICE]</w:t>
            </w:r>
          </w:p>
        </w:tc>
        <w:tc>
          <w:tcPr>
            <w:tcW w:w="820" w:type="dxa"/>
            <w:tcBorders>
              <w:top w:val="single" w:sz="4" w:space="0" w:color="auto"/>
              <w:bottom w:val="single" w:sz="4" w:space="0" w:color="auto"/>
            </w:tcBorders>
            <w:shd w:val="clear" w:color="auto" w:fill="FDE9D9" w:themeFill="accent6" w:themeFillTint="33"/>
          </w:tcPr>
          <w:p w14:paraId="02E1D956" w14:textId="77777777" w:rsidR="00F43C0B" w:rsidRPr="00464011" w:rsidRDefault="00F43C0B" w:rsidP="00F43C0B">
            <w:pPr>
              <w:spacing w:after="0"/>
              <w:rPr>
                <w:rFonts w:ascii="Arial" w:hAnsi="Arial" w:cs="Arial"/>
                <w:b/>
                <w:bCs/>
                <w:lang w:val="en-US"/>
              </w:rPr>
            </w:pPr>
          </w:p>
        </w:tc>
        <w:tc>
          <w:tcPr>
            <w:tcW w:w="3612" w:type="dxa"/>
            <w:tcBorders>
              <w:top w:val="single" w:sz="4" w:space="0" w:color="auto"/>
              <w:bottom w:val="single" w:sz="4" w:space="0" w:color="auto"/>
            </w:tcBorders>
            <w:shd w:val="clear" w:color="auto" w:fill="FDE9D9" w:themeFill="accent6" w:themeFillTint="33"/>
          </w:tcPr>
          <w:p w14:paraId="2D5B6221" w14:textId="77777777" w:rsidR="00F43C0B" w:rsidRPr="00464011" w:rsidRDefault="00F43C0B" w:rsidP="00F43C0B">
            <w:pPr>
              <w:spacing w:after="0"/>
              <w:rPr>
                <w:rFonts w:ascii="Arial" w:hAnsi="Arial" w:cs="Arial"/>
                <w:b/>
                <w:bCs/>
                <w:lang w:val="en-US"/>
              </w:rPr>
            </w:pPr>
          </w:p>
        </w:tc>
        <w:tc>
          <w:tcPr>
            <w:tcW w:w="1301" w:type="dxa"/>
            <w:gridSpan w:val="2"/>
            <w:tcBorders>
              <w:top w:val="single" w:sz="4" w:space="0" w:color="auto"/>
              <w:bottom w:val="single" w:sz="4" w:space="0" w:color="auto"/>
            </w:tcBorders>
            <w:shd w:val="clear" w:color="auto" w:fill="FDE9D9" w:themeFill="accent6" w:themeFillTint="33"/>
          </w:tcPr>
          <w:p w14:paraId="25D05413" w14:textId="77777777" w:rsidR="00F43C0B" w:rsidRPr="00464011" w:rsidRDefault="00F43C0B" w:rsidP="00F43C0B">
            <w:pPr>
              <w:spacing w:after="0"/>
              <w:rPr>
                <w:rFonts w:ascii="Arial" w:hAnsi="Arial" w:cs="Arial"/>
                <w:b/>
                <w:bCs/>
                <w:lang w:val="en-US"/>
              </w:rPr>
            </w:pPr>
          </w:p>
        </w:tc>
        <w:tc>
          <w:tcPr>
            <w:tcW w:w="1112" w:type="dxa"/>
            <w:tcBorders>
              <w:top w:val="single" w:sz="4" w:space="0" w:color="auto"/>
              <w:bottom w:val="single" w:sz="4" w:space="0" w:color="auto"/>
            </w:tcBorders>
            <w:shd w:val="clear" w:color="auto" w:fill="FDE9D9" w:themeFill="accent6" w:themeFillTint="33"/>
          </w:tcPr>
          <w:p w14:paraId="44361D57" w14:textId="77777777" w:rsidR="00F43C0B" w:rsidRPr="00464011" w:rsidRDefault="00F43C0B" w:rsidP="00F43C0B">
            <w:pPr>
              <w:spacing w:after="0"/>
              <w:rPr>
                <w:rFonts w:ascii="Arial" w:hAnsi="Arial" w:cs="Arial"/>
                <w:b/>
                <w:bCs/>
                <w:lang w:val="en-US"/>
              </w:rPr>
            </w:pPr>
          </w:p>
        </w:tc>
        <w:tc>
          <w:tcPr>
            <w:tcW w:w="8135" w:type="dxa"/>
            <w:tcBorders>
              <w:top w:val="single" w:sz="4" w:space="0" w:color="auto"/>
              <w:bottom w:val="single" w:sz="4" w:space="0" w:color="auto"/>
              <w:right w:val="single" w:sz="18" w:space="0" w:color="auto"/>
            </w:tcBorders>
            <w:shd w:val="clear" w:color="auto" w:fill="FDE9D9" w:themeFill="accent6" w:themeFillTint="33"/>
          </w:tcPr>
          <w:p w14:paraId="6B107489" w14:textId="77777777" w:rsidR="00F43C0B" w:rsidRPr="00464011" w:rsidRDefault="00F43C0B" w:rsidP="00F43C0B">
            <w:pPr>
              <w:spacing w:after="0"/>
              <w:rPr>
                <w:rFonts w:ascii="Arial" w:hAnsi="Arial" w:cs="Arial"/>
                <w:b/>
                <w:bCs/>
                <w:lang w:val="en-US"/>
              </w:rPr>
            </w:pPr>
          </w:p>
        </w:tc>
      </w:tr>
      <w:tr w:rsidR="0043353D" w:rsidRPr="000472D1" w14:paraId="47DB55D6" w14:textId="77777777" w:rsidTr="000544A1">
        <w:trPr>
          <w:cantSplit/>
        </w:trPr>
        <w:tc>
          <w:tcPr>
            <w:tcW w:w="846" w:type="dxa"/>
            <w:tcBorders>
              <w:top w:val="single" w:sz="4" w:space="0" w:color="auto"/>
              <w:left w:val="single" w:sz="18" w:space="0" w:color="auto"/>
              <w:bottom w:val="single" w:sz="4" w:space="0" w:color="auto"/>
            </w:tcBorders>
            <w:shd w:val="clear" w:color="auto" w:fill="auto"/>
          </w:tcPr>
          <w:p w14:paraId="2E8C88B9" w14:textId="77777777" w:rsidR="00F43C0B" w:rsidRPr="00107C20" w:rsidRDefault="00F43C0B" w:rsidP="00F43C0B">
            <w:pPr>
              <w:spacing w:after="0"/>
              <w:rPr>
                <w:rFonts w:ascii="Arial" w:hAnsi="Arial" w:cs="Arial"/>
                <w:b/>
                <w:bCs/>
                <w:lang w:val="en-US"/>
              </w:rPr>
            </w:pPr>
          </w:p>
        </w:tc>
        <w:tc>
          <w:tcPr>
            <w:tcW w:w="2480" w:type="dxa"/>
            <w:tcBorders>
              <w:top w:val="single" w:sz="4" w:space="0" w:color="auto"/>
              <w:bottom w:val="single" w:sz="4" w:space="0" w:color="auto"/>
            </w:tcBorders>
            <w:shd w:val="clear" w:color="auto" w:fill="auto"/>
          </w:tcPr>
          <w:p w14:paraId="6065FF8A" w14:textId="77777777" w:rsidR="00F43C0B" w:rsidRPr="00AF032C" w:rsidRDefault="00F43C0B" w:rsidP="00F43C0B">
            <w:pPr>
              <w:spacing w:after="0"/>
              <w:rPr>
                <w:rFonts w:ascii="Arial" w:eastAsia="MS Mincho" w:hAnsi="Arial" w:cs="Arial"/>
                <w:b/>
              </w:rPr>
            </w:pPr>
          </w:p>
        </w:tc>
        <w:tc>
          <w:tcPr>
            <w:tcW w:w="820" w:type="dxa"/>
            <w:tcBorders>
              <w:top w:val="single" w:sz="4" w:space="0" w:color="auto"/>
              <w:bottom w:val="single" w:sz="4" w:space="0" w:color="auto"/>
            </w:tcBorders>
            <w:shd w:val="clear" w:color="auto" w:fill="auto"/>
          </w:tcPr>
          <w:p w14:paraId="44094546" w14:textId="77777777" w:rsidR="00F43C0B" w:rsidRPr="00107C20" w:rsidRDefault="00F43C0B" w:rsidP="00F43C0B">
            <w:pPr>
              <w:spacing w:after="0"/>
              <w:rPr>
                <w:rFonts w:ascii="Arial" w:eastAsia="MS Mincho" w:hAnsi="Arial" w:cs="Arial"/>
                <w:sz w:val="14"/>
                <w:szCs w:val="14"/>
              </w:rPr>
            </w:pPr>
          </w:p>
        </w:tc>
        <w:tc>
          <w:tcPr>
            <w:tcW w:w="3612" w:type="dxa"/>
            <w:tcBorders>
              <w:top w:val="single" w:sz="4" w:space="0" w:color="auto"/>
              <w:bottom w:val="single" w:sz="4" w:space="0" w:color="auto"/>
            </w:tcBorders>
            <w:shd w:val="clear" w:color="auto" w:fill="auto"/>
          </w:tcPr>
          <w:p w14:paraId="32B356BD" w14:textId="77777777" w:rsidR="00F43C0B" w:rsidRPr="00107C20" w:rsidRDefault="00F43C0B" w:rsidP="00F43C0B">
            <w:pPr>
              <w:spacing w:after="0"/>
              <w:rPr>
                <w:rFonts w:ascii="Arial" w:eastAsia="MS Mincho" w:hAnsi="Arial" w:cs="Arial"/>
              </w:rPr>
            </w:pPr>
          </w:p>
        </w:tc>
        <w:tc>
          <w:tcPr>
            <w:tcW w:w="1301" w:type="dxa"/>
            <w:gridSpan w:val="2"/>
            <w:tcBorders>
              <w:top w:val="single" w:sz="4" w:space="0" w:color="auto"/>
              <w:bottom w:val="single" w:sz="4" w:space="0" w:color="auto"/>
            </w:tcBorders>
            <w:shd w:val="clear" w:color="auto" w:fill="auto"/>
          </w:tcPr>
          <w:p w14:paraId="25134F01" w14:textId="77777777" w:rsidR="00F43C0B" w:rsidRPr="00107C20" w:rsidRDefault="00F43C0B" w:rsidP="00F43C0B">
            <w:pPr>
              <w:spacing w:after="0"/>
              <w:rPr>
                <w:rFonts w:ascii="Arial" w:eastAsia="MS Mincho" w:hAnsi="Arial" w:cs="Arial"/>
              </w:rPr>
            </w:pPr>
          </w:p>
        </w:tc>
        <w:tc>
          <w:tcPr>
            <w:tcW w:w="1112" w:type="dxa"/>
            <w:tcBorders>
              <w:top w:val="single" w:sz="4" w:space="0" w:color="auto"/>
              <w:bottom w:val="single" w:sz="4" w:space="0" w:color="auto"/>
            </w:tcBorders>
            <w:shd w:val="clear" w:color="auto" w:fill="auto"/>
          </w:tcPr>
          <w:p w14:paraId="70CA91A2" w14:textId="77777777" w:rsidR="00F43C0B" w:rsidRPr="00107C20" w:rsidRDefault="00F43C0B" w:rsidP="00F43C0B">
            <w:pPr>
              <w:spacing w:after="0"/>
              <w:rPr>
                <w:rFonts w:ascii="Arial" w:hAnsi="Arial" w:cs="Arial"/>
                <w:color w:val="000000"/>
                <w:lang w:val="en-US"/>
              </w:rPr>
            </w:pPr>
          </w:p>
        </w:tc>
        <w:tc>
          <w:tcPr>
            <w:tcW w:w="8135" w:type="dxa"/>
            <w:tcBorders>
              <w:top w:val="single" w:sz="4" w:space="0" w:color="auto"/>
              <w:bottom w:val="single" w:sz="4" w:space="0" w:color="auto"/>
              <w:right w:val="single" w:sz="18" w:space="0" w:color="auto"/>
            </w:tcBorders>
          </w:tcPr>
          <w:p w14:paraId="2641DD81" w14:textId="77777777" w:rsidR="00F43C0B" w:rsidRPr="00107C20" w:rsidRDefault="00F43C0B" w:rsidP="00F43C0B">
            <w:pPr>
              <w:spacing w:after="0"/>
              <w:rPr>
                <w:rFonts w:ascii="Arial" w:hAnsi="Arial" w:cs="Arial"/>
                <w:lang w:val="en-US"/>
              </w:rPr>
            </w:pPr>
          </w:p>
        </w:tc>
      </w:tr>
      <w:tr w:rsidR="00A3078A" w:rsidRPr="000472D1" w14:paraId="34EB8036" w14:textId="77777777" w:rsidTr="000544A1">
        <w:trPr>
          <w:cantSplit/>
        </w:trPr>
        <w:tc>
          <w:tcPr>
            <w:tcW w:w="846" w:type="dxa"/>
            <w:tcBorders>
              <w:top w:val="single" w:sz="4" w:space="0" w:color="auto"/>
              <w:left w:val="single" w:sz="18" w:space="0" w:color="auto"/>
              <w:bottom w:val="single" w:sz="4" w:space="0" w:color="auto"/>
            </w:tcBorders>
            <w:shd w:val="clear" w:color="auto" w:fill="FDE9D9" w:themeFill="accent6" w:themeFillTint="33"/>
          </w:tcPr>
          <w:p w14:paraId="4478C085" w14:textId="77777777" w:rsidR="00F43C0B" w:rsidRPr="00107C20" w:rsidRDefault="00F43C0B" w:rsidP="00F43C0B">
            <w:pPr>
              <w:spacing w:after="0"/>
              <w:rPr>
                <w:rFonts w:ascii="Arial" w:hAnsi="Arial" w:cs="Arial"/>
                <w:b/>
                <w:bCs/>
                <w:lang w:val="en-US"/>
              </w:rPr>
            </w:pPr>
            <w:r>
              <w:rPr>
                <w:rFonts w:ascii="Arial" w:hAnsi="Arial" w:cs="Arial"/>
                <w:b/>
                <w:bCs/>
                <w:lang w:val="en-US"/>
              </w:rPr>
              <w:t>17.48</w:t>
            </w:r>
          </w:p>
        </w:tc>
        <w:tc>
          <w:tcPr>
            <w:tcW w:w="2480" w:type="dxa"/>
            <w:tcBorders>
              <w:top w:val="single" w:sz="4" w:space="0" w:color="auto"/>
              <w:bottom w:val="single" w:sz="4" w:space="0" w:color="auto"/>
            </w:tcBorders>
            <w:shd w:val="clear" w:color="auto" w:fill="FDE9D9" w:themeFill="accent6" w:themeFillTint="33"/>
          </w:tcPr>
          <w:p w14:paraId="677E769F" w14:textId="77777777" w:rsidR="00F43C0B" w:rsidRPr="00AF032C" w:rsidRDefault="00F43C0B" w:rsidP="00F43C0B">
            <w:pPr>
              <w:spacing w:after="0"/>
              <w:rPr>
                <w:rFonts w:ascii="Arial" w:eastAsia="MS Mincho" w:hAnsi="Arial" w:cs="Arial"/>
                <w:b/>
              </w:rPr>
            </w:pPr>
            <w:r>
              <w:rPr>
                <w:rFonts w:ascii="Arial" w:eastAsia="MS Mincho" w:hAnsi="Arial" w:cs="Arial"/>
                <w:b/>
              </w:rPr>
              <w:t>CT</w:t>
            </w:r>
            <w:r w:rsidRPr="00AF032C">
              <w:rPr>
                <w:rFonts w:ascii="Arial" w:eastAsia="MS Mincho" w:hAnsi="Arial" w:cs="Arial"/>
                <w:b/>
              </w:rPr>
              <w:t xml:space="preserve"> aspects of the architectural enhancements for 5G multicast-broadcast services </w:t>
            </w:r>
            <w:r>
              <w:rPr>
                <w:rFonts w:ascii="Arial" w:eastAsia="MS Mincho" w:hAnsi="Arial" w:cs="Arial"/>
                <w:b/>
              </w:rPr>
              <w:t>[</w:t>
            </w:r>
            <w:r w:rsidRPr="00AF032C">
              <w:rPr>
                <w:rFonts w:ascii="Arial" w:eastAsia="MS Mincho" w:hAnsi="Arial" w:cs="Arial"/>
                <w:b/>
              </w:rPr>
              <w:t>5MBS</w:t>
            </w:r>
            <w:r>
              <w:rPr>
                <w:rFonts w:ascii="Arial" w:eastAsia="MS Mincho" w:hAnsi="Arial" w:cs="Arial"/>
                <w:b/>
              </w:rPr>
              <w:t>]</w:t>
            </w:r>
          </w:p>
        </w:tc>
        <w:tc>
          <w:tcPr>
            <w:tcW w:w="820" w:type="dxa"/>
            <w:tcBorders>
              <w:top w:val="single" w:sz="4" w:space="0" w:color="auto"/>
              <w:bottom w:val="single" w:sz="4" w:space="0" w:color="auto"/>
            </w:tcBorders>
            <w:shd w:val="clear" w:color="auto" w:fill="FDE9D9" w:themeFill="accent6" w:themeFillTint="33"/>
          </w:tcPr>
          <w:p w14:paraId="79999676" w14:textId="77777777" w:rsidR="00F43C0B" w:rsidRPr="00107C20" w:rsidRDefault="00F43C0B" w:rsidP="00F43C0B">
            <w:pPr>
              <w:spacing w:after="0"/>
              <w:rPr>
                <w:rFonts w:ascii="Arial" w:eastAsia="MS Mincho" w:hAnsi="Arial" w:cs="Arial"/>
                <w:sz w:val="14"/>
                <w:szCs w:val="14"/>
              </w:rPr>
            </w:pPr>
          </w:p>
        </w:tc>
        <w:tc>
          <w:tcPr>
            <w:tcW w:w="3612" w:type="dxa"/>
            <w:tcBorders>
              <w:top w:val="single" w:sz="4" w:space="0" w:color="auto"/>
              <w:bottom w:val="single" w:sz="4" w:space="0" w:color="auto"/>
            </w:tcBorders>
            <w:shd w:val="clear" w:color="auto" w:fill="FDE9D9" w:themeFill="accent6" w:themeFillTint="33"/>
          </w:tcPr>
          <w:p w14:paraId="142E31DE" w14:textId="77777777" w:rsidR="00F43C0B" w:rsidRPr="00107C20" w:rsidRDefault="00F43C0B" w:rsidP="00F43C0B">
            <w:pPr>
              <w:spacing w:after="0"/>
              <w:rPr>
                <w:rFonts w:ascii="Arial" w:eastAsia="MS Mincho" w:hAnsi="Arial" w:cs="Arial"/>
              </w:rPr>
            </w:pPr>
          </w:p>
        </w:tc>
        <w:tc>
          <w:tcPr>
            <w:tcW w:w="1301" w:type="dxa"/>
            <w:gridSpan w:val="2"/>
            <w:tcBorders>
              <w:top w:val="single" w:sz="4" w:space="0" w:color="auto"/>
              <w:bottom w:val="single" w:sz="4" w:space="0" w:color="auto"/>
            </w:tcBorders>
            <w:shd w:val="clear" w:color="auto" w:fill="FDE9D9" w:themeFill="accent6" w:themeFillTint="33"/>
          </w:tcPr>
          <w:p w14:paraId="4B3BD502" w14:textId="77777777" w:rsidR="00F43C0B" w:rsidRPr="00107C20" w:rsidRDefault="00F43C0B" w:rsidP="00F43C0B">
            <w:pPr>
              <w:spacing w:after="0"/>
              <w:rPr>
                <w:rFonts w:ascii="Arial" w:eastAsia="MS Mincho" w:hAnsi="Arial" w:cs="Arial"/>
              </w:rPr>
            </w:pPr>
          </w:p>
        </w:tc>
        <w:tc>
          <w:tcPr>
            <w:tcW w:w="1112" w:type="dxa"/>
            <w:tcBorders>
              <w:top w:val="single" w:sz="4" w:space="0" w:color="auto"/>
              <w:bottom w:val="single" w:sz="4" w:space="0" w:color="auto"/>
            </w:tcBorders>
            <w:shd w:val="clear" w:color="auto" w:fill="FDE9D9" w:themeFill="accent6" w:themeFillTint="33"/>
          </w:tcPr>
          <w:p w14:paraId="516792E1" w14:textId="77777777" w:rsidR="00F43C0B" w:rsidRPr="00107C20" w:rsidRDefault="00F43C0B" w:rsidP="00F43C0B">
            <w:pPr>
              <w:spacing w:after="0"/>
              <w:rPr>
                <w:rFonts w:ascii="Arial" w:hAnsi="Arial" w:cs="Arial"/>
                <w:color w:val="000000"/>
                <w:lang w:val="en-US"/>
              </w:rPr>
            </w:pPr>
          </w:p>
        </w:tc>
        <w:tc>
          <w:tcPr>
            <w:tcW w:w="8135" w:type="dxa"/>
            <w:tcBorders>
              <w:top w:val="single" w:sz="4" w:space="0" w:color="auto"/>
              <w:bottom w:val="single" w:sz="4" w:space="0" w:color="auto"/>
              <w:right w:val="single" w:sz="18" w:space="0" w:color="auto"/>
            </w:tcBorders>
            <w:shd w:val="clear" w:color="auto" w:fill="FDE9D9" w:themeFill="accent6" w:themeFillTint="33"/>
          </w:tcPr>
          <w:p w14:paraId="0D7AA3D3" w14:textId="77777777" w:rsidR="00F43C0B" w:rsidRPr="00107C20" w:rsidRDefault="00F43C0B" w:rsidP="00F43C0B">
            <w:pPr>
              <w:spacing w:after="0"/>
              <w:rPr>
                <w:rFonts w:ascii="Arial" w:hAnsi="Arial" w:cs="Arial"/>
                <w:lang w:val="en-US"/>
              </w:rPr>
            </w:pPr>
          </w:p>
        </w:tc>
      </w:tr>
      <w:tr w:rsidR="00A3078A" w:rsidRPr="0050443C" w14:paraId="3BF8E842" w14:textId="77777777" w:rsidTr="000544A1">
        <w:trPr>
          <w:cantSplit/>
        </w:trPr>
        <w:tc>
          <w:tcPr>
            <w:tcW w:w="846" w:type="dxa"/>
            <w:tcBorders>
              <w:top w:val="single" w:sz="4" w:space="0" w:color="auto"/>
              <w:left w:val="single" w:sz="18" w:space="0" w:color="auto"/>
              <w:bottom w:val="single" w:sz="4" w:space="0" w:color="auto"/>
              <w:right w:val="single" w:sz="4" w:space="0" w:color="auto"/>
            </w:tcBorders>
            <w:shd w:val="clear" w:color="auto" w:fill="auto"/>
          </w:tcPr>
          <w:p w14:paraId="11547B5F" w14:textId="77777777" w:rsidR="00F43C0B" w:rsidRPr="0050443C" w:rsidRDefault="00F43C0B" w:rsidP="00F43C0B">
            <w:pPr>
              <w:spacing w:after="0"/>
              <w:rPr>
                <w:rFonts w:ascii="Arial" w:hAnsi="Arial" w:cs="Arial"/>
                <w:b/>
                <w:bCs/>
                <w:lang w:val="en-US"/>
              </w:rPr>
            </w:pPr>
            <w:r w:rsidRPr="0050443C">
              <w:rPr>
                <w:rFonts w:ascii="Arial" w:hAnsi="Arial" w:cs="Arial"/>
                <w:b/>
                <w:bCs/>
                <w:lang w:val="en-US"/>
              </w:rPr>
              <w:t> </w:t>
            </w: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710DABDF" w14:textId="77777777" w:rsidR="00F43C0B" w:rsidRPr="0050443C" w:rsidRDefault="00F43C0B" w:rsidP="00F43C0B">
            <w:pPr>
              <w:spacing w:after="0"/>
              <w:rPr>
                <w:rFonts w:ascii="Arial" w:eastAsia="MS Mincho" w:hAnsi="Arial" w:cs="Arial"/>
                <w:b/>
              </w:rPr>
            </w:pPr>
            <w:r w:rsidRPr="0050443C">
              <w:rPr>
                <w:rFonts w:ascii="Arial" w:eastAsia="MS Mincho" w:hAnsi="Arial" w:cs="Arial"/>
                <w:b/>
              </w:rPr>
              <w:t> </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34878B57" w14:textId="77777777" w:rsidR="00F43C0B" w:rsidRPr="0050443C" w:rsidRDefault="00FF67E2" w:rsidP="00F43C0B">
            <w:pPr>
              <w:spacing w:after="0"/>
              <w:rPr>
                <w:rFonts w:ascii="Arial" w:eastAsia="MS Mincho" w:hAnsi="Arial" w:cs="Arial"/>
                <w:sz w:val="14"/>
                <w:szCs w:val="14"/>
              </w:rPr>
            </w:pPr>
            <w:hyperlink r:id="rId156" w:history="1">
              <w:r w:rsidR="00F43C0B" w:rsidRPr="0050443C">
                <w:rPr>
                  <w:rStyle w:val="Lienhypertexte"/>
                  <w:rFonts w:ascii="Arial" w:eastAsia="MS Mincho" w:hAnsi="Arial" w:cs="Arial"/>
                  <w:sz w:val="14"/>
                  <w:szCs w:val="14"/>
                </w:rPr>
                <w:t>CP-223036</w:t>
              </w:r>
            </w:hyperlink>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4EF94FDD" w14:textId="77777777" w:rsidR="00F43C0B" w:rsidRPr="0050443C" w:rsidRDefault="00F43C0B" w:rsidP="00F43C0B">
            <w:pPr>
              <w:spacing w:after="0"/>
              <w:rPr>
                <w:rFonts w:ascii="Arial" w:eastAsia="MS Mincho" w:hAnsi="Arial" w:cs="Arial"/>
              </w:rPr>
            </w:pPr>
            <w:r w:rsidRPr="0050443C">
              <w:rPr>
                <w:rFonts w:ascii="Arial" w:eastAsia="MS Mincho" w:hAnsi="Arial" w:cs="Arial"/>
              </w:rPr>
              <w:t>Corrections on 5MBS</w:t>
            </w: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4D79A129" w14:textId="77777777" w:rsidR="00F43C0B" w:rsidRPr="0050443C" w:rsidRDefault="00F43C0B" w:rsidP="00F43C0B">
            <w:pPr>
              <w:spacing w:after="0"/>
              <w:rPr>
                <w:rFonts w:ascii="Arial" w:eastAsia="MS Mincho" w:hAnsi="Arial" w:cs="Arial"/>
              </w:rPr>
            </w:pPr>
            <w:r w:rsidRPr="0050443C">
              <w:rPr>
                <w:rFonts w:ascii="Arial" w:eastAsia="MS Mincho" w:hAnsi="Arial" w:cs="Arial"/>
              </w:rPr>
              <w:t>CT4</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4E286D7F" w14:textId="1A7BDBAF" w:rsidR="00F43C0B" w:rsidRPr="00EB6172" w:rsidRDefault="00A764D9" w:rsidP="00F43C0B">
            <w:pPr>
              <w:spacing w:after="0"/>
              <w:rPr>
                <w:rFonts w:ascii="Arial" w:hAnsi="Arial" w:cs="Arial"/>
                <w:color w:val="000000"/>
                <w:lang w:val="en-US"/>
              </w:rPr>
            </w:pPr>
            <w:r w:rsidRPr="00EB6172">
              <w:rPr>
                <w:rFonts w:ascii="Arial" w:hAnsi="Arial" w:cs="Arial"/>
                <w:color w:val="000000"/>
                <w:lang w:val="en-US"/>
              </w:rPr>
              <w:t>Partially Approved</w:t>
            </w:r>
            <w:r w:rsidR="00F43C0B" w:rsidRPr="00EB6172">
              <w:rPr>
                <w:rFonts w:ascii="Arial" w:hAnsi="Arial" w:cs="Arial"/>
                <w:color w:val="000000"/>
                <w:lang w:val="en-US"/>
              </w:rPr>
              <w:t> </w:t>
            </w: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406F3E52" w14:textId="77777777" w:rsidR="00F43C0B" w:rsidRDefault="003161C8" w:rsidP="00F43C0B">
            <w:pPr>
              <w:spacing w:after="0"/>
              <w:rPr>
                <w:rFonts w:ascii="Arial" w:hAnsi="Arial" w:cs="Arial"/>
                <w:lang w:val="en-US"/>
              </w:rPr>
            </w:pPr>
            <w:r w:rsidRPr="0050443C">
              <w:rPr>
                <w:rFonts w:ascii="Arial" w:hAnsi="Arial" w:cs="Arial"/>
                <w:lang w:val="en-US"/>
              </w:rPr>
              <w:t>C4-225441</w:t>
            </w:r>
            <w:r>
              <w:rPr>
                <w:rFonts w:ascii="Arial" w:hAnsi="Arial" w:cs="Arial"/>
                <w:lang w:val="en-US"/>
              </w:rPr>
              <w:t xml:space="preserve"> revised in CP-223097</w:t>
            </w:r>
            <w:r w:rsidR="00F43C0B" w:rsidRPr="0050443C">
              <w:rPr>
                <w:rFonts w:ascii="Arial" w:hAnsi="Arial" w:cs="Arial"/>
                <w:lang w:val="en-US"/>
              </w:rPr>
              <w:t> </w:t>
            </w:r>
          </w:p>
          <w:p w14:paraId="7FFD8589" w14:textId="4B06E2DB" w:rsidR="003161C8" w:rsidRPr="0050443C" w:rsidRDefault="003161C8" w:rsidP="00F43C0B">
            <w:pPr>
              <w:spacing w:after="0"/>
              <w:rPr>
                <w:rFonts w:ascii="Arial" w:hAnsi="Arial" w:cs="Arial"/>
                <w:lang w:val="en-US"/>
              </w:rPr>
            </w:pPr>
            <w:r w:rsidRPr="0050443C">
              <w:rPr>
                <w:rFonts w:ascii="Arial" w:hAnsi="Arial" w:cs="Arial"/>
                <w:lang w:val="en-US"/>
              </w:rPr>
              <w:t>C4-225</w:t>
            </w:r>
            <w:r>
              <w:rPr>
                <w:rFonts w:ascii="Arial" w:hAnsi="Arial" w:cs="Arial"/>
                <w:lang w:val="en-US"/>
              </w:rPr>
              <w:t>553 revised in CP-223225</w:t>
            </w:r>
          </w:p>
        </w:tc>
      </w:tr>
      <w:tr w:rsidR="00EB6172" w:rsidRPr="0050443C" w14:paraId="2F5408BD" w14:textId="77777777" w:rsidTr="000544A1">
        <w:trPr>
          <w:cantSplit/>
        </w:trPr>
        <w:tc>
          <w:tcPr>
            <w:tcW w:w="846" w:type="dxa"/>
            <w:tcBorders>
              <w:top w:val="single" w:sz="4" w:space="0" w:color="auto"/>
              <w:left w:val="single" w:sz="18" w:space="0" w:color="auto"/>
              <w:bottom w:val="single" w:sz="4" w:space="0" w:color="auto"/>
              <w:right w:val="single" w:sz="4" w:space="0" w:color="auto"/>
            </w:tcBorders>
            <w:shd w:val="clear" w:color="auto" w:fill="auto"/>
          </w:tcPr>
          <w:p w14:paraId="4BD7940A" w14:textId="77777777" w:rsidR="00EB6172" w:rsidRPr="0050443C" w:rsidRDefault="00EB6172" w:rsidP="00EB6172">
            <w:pPr>
              <w:spacing w:after="0"/>
              <w:rPr>
                <w:rFonts w:ascii="Arial" w:hAnsi="Arial" w:cs="Arial"/>
                <w:b/>
                <w:bCs/>
                <w:lang w:val="en-US"/>
              </w:rPr>
            </w:pPr>
            <w:r w:rsidRPr="0050443C">
              <w:rPr>
                <w:rFonts w:ascii="Arial" w:hAnsi="Arial" w:cs="Arial"/>
                <w:b/>
                <w:bCs/>
                <w:lang w:val="en-US"/>
              </w:rPr>
              <w:t> </w:t>
            </w: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2857250B" w14:textId="77777777" w:rsidR="00EB6172" w:rsidRPr="0050443C" w:rsidRDefault="00EB6172" w:rsidP="00EB6172">
            <w:pPr>
              <w:spacing w:after="0"/>
              <w:rPr>
                <w:rFonts w:ascii="Arial" w:eastAsia="MS Mincho" w:hAnsi="Arial" w:cs="Arial"/>
                <w:b/>
              </w:rPr>
            </w:pPr>
            <w:r w:rsidRPr="0050443C">
              <w:rPr>
                <w:rFonts w:ascii="Arial" w:eastAsia="MS Mincho" w:hAnsi="Arial" w:cs="Arial"/>
                <w:b/>
              </w:rPr>
              <w:t> </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3234CF91" w14:textId="77777777" w:rsidR="00EB6172" w:rsidRPr="0050443C" w:rsidRDefault="00FF67E2" w:rsidP="00EB6172">
            <w:pPr>
              <w:spacing w:after="0"/>
              <w:rPr>
                <w:rFonts w:ascii="Arial" w:eastAsia="MS Mincho" w:hAnsi="Arial" w:cs="Arial"/>
                <w:sz w:val="14"/>
                <w:szCs w:val="14"/>
              </w:rPr>
            </w:pPr>
            <w:hyperlink r:id="rId157" w:history="1">
              <w:r w:rsidR="00EB6172" w:rsidRPr="0050443C">
                <w:rPr>
                  <w:rStyle w:val="Lienhypertexte"/>
                  <w:rFonts w:ascii="Arial" w:eastAsia="MS Mincho" w:hAnsi="Arial" w:cs="Arial"/>
                  <w:sz w:val="14"/>
                  <w:szCs w:val="14"/>
                </w:rPr>
                <w:t>CP-223097</w:t>
              </w:r>
            </w:hyperlink>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2F0BCCD6" w14:textId="77777777" w:rsidR="00EB6172" w:rsidRPr="0050443C" w:rsidRDefault="00EB6172" w:rsidP="00EB6172">
            <w:pPr>
              <w:spacing w:after="0"/>
              <w:rPr>
                <w:rFonts w:ascii="Arial" w:eastAsia="MS Mincho" w:hAnsi="Arial" w:cs="Arial"/>
              </w:rPr>
            </w:pPr>
            <w:r w:rsidRPr="0050443C">
              <w:rPr>
                <w:rFonts w:ascii="Arial" w:eastAsia="MS Mincho" w:hAnsi="Arial" w:cs="Arial"/>
              </w:rPr>
              <w:t xml:space="preserve">Add </w:t>
            </w:r>
            <w:proofErr w:type="spellStart"/>
            <w:r w:rsidRPr="0050443C">
              <w:rPr>
                <w:rFonts w:ascii="Arial" w:eastAsia="MS Mincho" w:hAnsi="Arial" w:cs="Arial"/>
              </w:rPr>
              <w:t>mbmsGwTunAddr</w:t>
            </w:r>
            <w:proofErr w:type="spellEnd"/>
            <w:r w:rsidRPr="0050443C">
              <w:rPr>
                <w:rFonts w:ascii="Arial" w:eastAsia="MS Mincho" w:hAnsi="Arial" w:cs="Arial"/>
              </w:rPr>
              <w:t xml:space="preserve"> </w:t>
            </w:r>
            <w:proofErr w:type="spellStart"/>
            <w:r w:rsidRPr="0050443C">
              <w:rPr>
                <w:rFonts w:ascii="Arial" w:eastAsia="MS Mincho" w:hAnsi="Arial" w:cs="Arial"/>
              </w:rPr>
              <w:t>attibute</w:t>
            </w:r>
            <w:proofErr w:type="spellEnd"/>
            <w:r w:rsidRPr="0050443C">
              <w:rPr>
                <w:rFonts w:ascii="Arial" w:eastAsia="MS Mincho" w:hAnsi="Arial" w:cs="Arial"/>
              </w:rPr>
              <w:t xml:space="preserve"> in </w:t>
            </w:r>
            <w:proofErr w:type="spellStart"/>
            <w:r w:rsidRPr="0050443C">
              <w:rPr>
                <w:rFonts w:ascii="Arial" w:eastAsia="MS Mincho" w:hAnsi="Arial" w:cs="Arial"/>
              </w:rPr>
              <w:t>DistSession</w:t>
            </w:r>
            <w:proofErr w:type="spellEnd"/>
            <w:r w:rsidRPr="0050443C">
              <w:rPr>
                <w:rFonts w:ascii="Arial" w:eastAsia="MS Mincho" w:hAnsi="Arial" w:cs="Arial"/>
              </w:rPr>
              <w:t xml:space="preserve"> data type</w:t>
            </w: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72BDFB71" w14:textId="77777777" w:rsidR="00EB6172" w:rsidRPr="0050443C" w:rsidRDefault="00EB6172" w:rsidP="00EB6172">
            <w:pPr>
              <w:spacing w:after="0"/>
              <w:rPr>
                <w:rFonts w:ascii="Arial" w:eastAsia="MS Mincho" w:hAnsi="Arial" w:cs="Arial"/>
              </w:rPr>
            </w:pPr>
            <w:r w:rsidRPr="0050443C">
              <w:rPr>
                <w:rFonts w:ascii="Arial" w:eastAsia="MS Mincho" w:hAnsi="Arial" w:cs="Arial"/>
              </w:rPr>
              <w:t>Ericsson</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7D6405C0" w14:textId="5AC757CA" w:rsidR="00EB6172" w:rsidRPr="0050443C" w:rsidRDefault="00EB6172" w:rsidP="00EB6172">
            <w:pPr>
              <w:spacing w:after="0"/>
              <w:rPr>
                <w:rFonts w:ascii="Arial" w:hAnsi="Arial" w:cs="Arial"/>
                <w:color w:val="000000"/>
                <w:lang w:val="en-US"/>
              </w:rPr>
            </w:pPr>
            <w:r w:rsidRPr="005A0B8B">
              <w:rPr>
                <w:rFonts w:ascii="Arial" w:hAnsi="Arial" w:cs="Arial"/>
                <w:color w:val="000000"/>
                <w:lang w:val="en-US"/>
              </w:rPr>
              <w:t>Approved </w:t>
            </w: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5D17D204" w14:textId="77777777" w:rsidR="00EB6172" w:rsidRDefault="00EB6172" w:rsidP="00EB6172">
            <w:pPr>
              <w:spacing w:after="0"/>
              <w:rPr>
                <w:rFonts w:ascii="Arial" w:hAnsi="Arial" w:cs="Arial"/>
                <w:lang w:val="en-US"/>
              </w:rPr>
            </w:pPr>
            <w:r>
              <w:rPr>
                <w:rFonts w:ascii="Arial" w:hAnsi="Arial" w:cs="Arial"/>
                <w:lang w:val="en-US"/>
              </w:rPr>
              <w:t xml:space="preserve">Revision of </w:t>
            </w:r>
            <w:r w:rsidRPr="0050443C">
              <w:rPr>
                <w:rFonts w:ascii="Arial" w:hAnsi="Arial" w:cs="Arial"/>
                <w:lang w:val="en-US"/>
              </w:rPr>
              <w:t>C4-225441</w:t>
            </w:r>
            <w:r>
              <w:rPr>
                <w:rFonts w:ascii="Arial" w:hAnsi="Arial" w:cs="Arial"/>
                <w:lang w:val="en-US"/>
              </w:rPr>
              <w:t xml:space="preserve"> in CR Pack CP-223036</w:t>
            </w:r>
          </w:p>
          <w:p w14:paraId="4C3A7BDB" w14:textId="77777777" w:rsidR="00EB6172" w:rsidRDefault="00EB6172" w:rsidP="00EB6172">
            <w:pPr>
              <w:spacing w:after="0"/>
              <w:rPr>
                <w:rFonts w:ascii="Arial" w:hAnsi="Arial" w:cs="Arial"/>
                <w:lang w:val="en-US"/>
              </w:rPr>
            </w:pPr>
          </w:p>
          <w:p w14:paraId="5BA64776" w14:textId="77777777" w:rsidR="00EB6172" w:rsidRDefault="00EB6172" w:rsidP="00EB6172">
            <w:pPr>
              <w:spacing w:after="0"/>
              <w:rPr>
                <w:rFonts w:ascii="Arial" w:hAnsi="Arial" w:cs="Arial"/>
                <w:lang w:val="en-US"/>
              </w:rPr>
            </w:pPr>
            <w:r w:rsidRPr="00A764D9">
              <w:rPr>
                <w:rFonts w:ascii="Arial" w:hAnsi="Arial" w:cs="Arial"/>
                <w:lang w:val="en-US"/>
              </w:rPr>
              <w:t>Rev2:</w:t>
            </w:r>
          </w:p>
          <w:p w14:paraId="013D7F94" w14:textId="0B65CE41" w:rsidR="00EB6172" w:rsidRPr="0050443C" w:rsidRDefault="00EB6172" w:rsidP="00EB6172">
            <w:pPr>
              <w:spacing w:after="0"/>
              <w:rPr>
                <w:rFonts w:ascii="Arial" w:hAnsi="Arial" w:cs="Arial"/>
                <w:lang w:val="en-US"/>
              </w:rPr>
            </w:pPr>
            <w:r w:rsidRPr="00A764D9">
              <w:rPr>
                <w:rFonts w:ascii="Arial" w:hAnsi="Arial" w:cs="Arial"/>
                <w:lang w:val="en-US"/>
              </w:rPr>
              <w:t xml:space="preserve">In the table 6.1.6.2.4, add a value for "write-only" which can be set to "true" and update accordingly in </w:t>
            </w:r>
            <w:proofErr w:type="spellStart"/>
            <w:r w:rsidRPr="00A764D9">
              <w:rPr>
                <w:rFonts w:ascii="Arial" w:hAnsi="Arial" w:cs="Arial"/>
                <w:lang w:val="en-US"/>
              </w:rPr>
              <w:t>openAPI</w:t>
            </w:r>
            <w:proofErr w:type="spellEnd"/>
            <w:r w:rsidRPr="00A764D9">
              <w:rPr>
                <w:rFonts w:ascii="Arial" w:hAnsi="Arial" w:cs="Arial"/>
                <w:lang w:val="en-US"/>
              </w:rPr>
              <w:t>.</w:t>
            </w:r>
          </w:p>
        </w:tc>
      </w:tr>
      <w:tr w:rsidR="00EB6172" w:rsidRPr="0050443C" w14:paraId="4E6CBBFE" w14:textId="77777777" w:rsidTr="000544A1">
        <w:trPr>
          <w:cantSplit/>
        </w:trPr>
        <w:tc>
          <w:tcPr>
            <w:tcW w:w="846" w:type="dxa"/>
            <w:tcBorders>
              <w:top w:val="single" w:sz="4" w:space="0" w:color="auto"/>
              <w:left w:val="single" w:sz="18" w:space="0" w:color="auto"/>
              <w:bottom w:val="single" w:sz="4" w:space="0" w:color="auto"/>
              <w:right w:val="single" w:sz="4" w:space="0" w:color="auto"/>
            </w:tcBorders>
            <w:shd w:val="clear" w:color="auto" w:fill="auto"/>
          </w:tcPr>
          <w:p w14:paraId="2B1FE936" w14:textId="77777777" w:rsidR="00EB6172" w:rsidRPr="0050443C" w:rsidRDefault="00EB6172" w:rsidP="00EB6172">
            <w:pPr>
              <w:spacing w:after="0"/>
              <w:rPr>
                <w:rFonts w:ascii="Arial" w:hAnsi="Arial" w:cs="Arial"/>
                <w:b/>
                <w:bCs/>
                <w:lang w:val="en-US"/>
              </w:rPr>
            </w:pPr>
            <w:r w:rsidRPr="0050443C">
              <w:rPr>
                <w:rFonts w:ascii="Arial" w:hAnsi="Arial" w:cs="Arial"/>
                <w:b/>
                <w:bCs/>
                <w:lang w:val="en-US"/>
              </w:rPr>
              <w:t> </w:t>
            </w: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02427963" w14:textId="77777777" w:rsidR="00EB6172" w:rsidRPr="0050443C" w:rsidRDefault="00EB6172" w:rsidP="00EB6172">
            <w:pPr>
              <w:spacing w:after="0"/>
              <w:rPr>
                <w:rFonts w:ascii="Arial" w:eastAsia="MS Mincho" w:hAnsi="Arial" w:cs="Arial"/>
                <w:b/>
              </w:rPr>
            </w:pPr>
            <w:r w:rsidRPr="0050443C">
              <w:rPr>
                <w:rFonts w:ascii="Arial" w:eastAsia="MS Mincho" w:hAnsi="Arial" w:cs="Arial"/>
                <w:b/>
              </w:rPr>
              <w:t> </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4B378A5B" w14:textId="77777777" w:rsidR="00EB6172" w:rsidRPr="0050443C" w:rsidRDefault="00FF67E2" w:rsidP="00EB6172">
            <w:pPr>
              <w:spacing w:after="0"/>
              <w:rPr>
                <w:rFonts w:ascii="Arial" w:eastAsia="MS Mincho" w:hAnsi="Arial" w:cs="Arial"/>
                <w:sz w:val="14"/>
                <w:szCs w:val="14"/>
              </w:rPr>
            </w:pPr>
            <w:hyperlink r:id="rId158" w:history="1">
              <w:r w:rsidR="00EB6172" w:rsidRPr="0050443C">
                <w:rPr>
                  <w:rStyle w:val="Lienhypertexte"/>
                  <w:rFonts w:ascii="Arial" w:eastAsia="MS Mincho" w:hAnsi="Arial" w:cs="Arial"/>
                  <w:sz w:val="14"/>
                  <w:szCs w:val="14"/>
                </w:rPr>
                <w:t>CP-223225</w:t>
              </w:r>
            </w:hyperlink>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2CC3922A" w14:textId="77777777" w:rsidR="00EB6172" w:rsidRPr="0050443C" w:rsidRDefault="00EB6172" w:rsidP="00EB6172">
            <w:pPr>
              <w:spacing w:after="0"/>
              <w:rPr>
                <w:rFonts w:ascii="Arial" w:eastAsia="MS Mincho" w:hAnsi="Arial" w:cs="Arial"/>
              </w:rPr>
            </w:pPr>
            <w:r w:rsidRPr="0050443C">
              <w:rPr>
                <w:rFonts w:ascii="Arial" w:eastAsia="MS Mincho" w:hAnsi="Arial" w:cs="Arial"/>
              </w:rPr>
              <w:t xml:space="preserve">Adding NID to </w:t>
            </w:r>
            <w:proofErr w:type="spellStart"/>
            <w:r w:rsidRPr="0050443C">
              <w:rPr>
                <w:rFonts w:ascii="Arial" w:eastAsia="MS Mincho" w:hAnsi="Arial" w:cs="Arial"/>
              </w:rPr>
              <w:t>TmgiAllocated</w:t>
            </w:r>
            <w:proofErr w:type="spellEnd"/>
            <w:r w:rsidRPr="0050443C">
              <w:rPr>
                <w:rFonts w:ascii="Arial" w:eastAsia="MS Mincho" w:hAnsi="Arial" w:cs="Arial"/>
              </w:rPr>
              <w:t xml:space="preserve"> type</w:t>
            </w: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65CB1C37" w14:textId="77777777" w:rsidR="00EB6172" w:rsidRPr="0050443C" w:rsidRDefault="00EB6172" w:rsidP="00EB6172">
            <w:pPr>
              <w:spacing w:after="0"/>
              <w:rPr>
                <w:rFonts w:ascii="Arial" w:eastAsia="MS Mincho" w:hAnsi="Arial" w:cs="Arial"/>
              </w:rPr>
            </w:pPr>
            <w:r w:rsidRPr="0050443C">
              <w:rPr>
                <w:rFonts w:ascii="Arial" w:eastAsia="MS Mincho" w:hAnsi="Arial" w:cs="Arial"/>
              </w:rPr>
              <w:t>Huawei</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3C064458" w14:textId="3F004160" w:rsidR="00EB6172" w:rsidRPr="0050443C" w:rsidRDefault="00EB6172" w:rsidP="00EB6172">
            <w:pPr>
              <w:spacing w:after="0"/>
              <w:rPr>
                <w:rFonts w:ascii="Arial" w:hAnsi="Arial" w:cs="Arial"/>
                <w:color w:val="000000"/>
                <w:lang w:val="en-US"/>
              </w:rPr>
            </w:pPr>
            <w:r w:rsidRPr="005A0B8B">
              <w:rPr>
                <w:rFonts w:ascii="Arial" w:hAnsi="Arial" w:cs="Arial"/>
                <w:color w:val="000000"/>
                <w:lang w:val="en-US"/>
              </w:rPr>
              <w:t>Approved </w:t>
            </w: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57685EE1" w14:textId="77777777" w:rsidR="00EB6172" w:rsidRDefault="00EB6172" w:rsidP="00EB6172">
            <w:pPr>
              <w:spacing w:after="0"/>
              <w:rPr>
                <w:rFonts w:ascii="Arial" w:hAnsi="Arial" w:cs="Arial"/>
                <w:lang w:val="en-US"/>
              </w:rPr>
            </w:pPr>
            <w:r>
              <w:rPr>
                <w:rFonts w:ascii="Arial" w:hAnsi="Arial" w:cs="Arial"/>
                <w:lang w:val="en-US"/>
              </w:rPr>
              <w:t xml:space="preserve">Revision of </w:t>
            </w:r>
            <w:r w:rsidRPr="0050443C">
              <w:rPr>
                <w:rFonts w:ascii="Arial" w:hAnsi="Arial" w:cs="Arial"/>
                <w:lang w:val="en-US"/>
              </w:rPr>
              <w:t>C4-225553</w:t>
            </w:r>
            <w:r>
              <w:rPr>
                <w:rFonts w:ascii="Arial" w:hAnsi="Arial" w:cs="Arial"/>
                <w:lang w:val="en-US"/>
              </w:rPr>
              <w:t xml:space="preserve"> in CR Pack CP-223036</w:t>
            </w:r>
          </w:p>
          <w:p w14:paraId="33FA054D" w14:textId="77777777" w:rsidR="00EB6172" w:rsidRDefault="00EB6172" w:rsidP="00EB6172">
            <w:pPr>
              <w:spacing w:after="0"/>
              <w:rPr>
                <w:rFonts w:ascii="Arial" w:hAnsi="Arial" w:cs="Arial"/>
                <w:lang w:val="en-US"/>
              </w:rPr>
            </w:pPr>
          </w:p>
          <w:p w14:paraId="67CAB735" w14:textId="77777777" w:rsidR="00EB6172" w:rsidRDefault="00EB6172" w:rsidP="00EB6172">
            <w:pPr>
              <w:spacing w:after="0"/>
              <w:rPr>
                <w:rFonts w:ascii="Arial" w:hAnsi="Arial" w:cs="Arial"/>
                <w:lang w:val="en-US"/>
              </w:rPr>
            </w:pPr>
            <w:r w:rsidRPr="00A764D9">
              <w:rPr>
                <w:rFonts w:ascii="Arial" w:hAnsi="Arial" w:cs="Arial"/>
                <w:lang w:val="en-US"/>
              </w:rPr>
              <w:t>Rev3:</w:t>
            </w:r>
          </w:p>
          <w:p w14:paraId="5778C00E" w14:textId="66E34A36" w:rsidR="00EB6172" w:rsidRPr="0050443C" w:rsidRDefault="00EB6172" w:rsidP="00EB6172">
            <w:pPr>
              <w:spacing w:after="0"/>
              <w:rPr>
                <w:rFonts w:ascii="Arial" w:hAnsi="Arial" w:cs="Arial"/>
                <w:lang w:val="en-US"/>
              </w:rPr>
            </w:pPr>
            <w:r w:rsidRPr="00A764D9">
              <w:rPr>
                <w:rFonts w:ascii="Arial" w:hAnsi="Arial" w:cs="Arial"/>
                <w:lang w:val="en-US"/>
              </w:rPr>
              <w:t xml:space="preserve">Syntax errors are fixed in the </w:t>
            </w:r>
            <w:proofErr w:type="spellStart"/>
            <w:r w:rsidRPr="00A764D9">
              <w:rPr>
                <w:rFonts w:ascii="Arial" w:hAnsi="Arial" w:cs="Arial"/>
                <w:lang w:val="en-US"/>
              </w:rPr>
              <w:t>Nmbsmf_TMGI</w:t>
            </w:r>
            <w:proofErr w:type="spellEnd"/>
            <w:r w:rsidRPr="00A764D9">
              <w:rPr>
                <w:rFonts w:ascii="Arial" w:hAnsi="Arial" w:cs="Arial"/>
                <w:lang w:val="en-US"/>
              </w:rPr>
              <w:t xml:space="preserve"> </w:t>
            </w:r>
            <w:proofErr w:type="spellStart"/>
            <w:r w:rsidRPr="00A764D9">
              <w:rPr>
                <w:rFonts w:ascii="Arial" w:hAnsi="Arial" w:cs="Arial"/>
                <w:lang w:val="en-US"/>
              </w:rPr>
              <w:t>OpenAPI</w:t>
            </w:r>
            <w:proofErr w:type="spellEnd"/>
            <w:r w:rsidRPr="00A764D9">
              <w:rPr>
                <w:rFonts w:ascii="Arial" w:hAnsi="Arial" w:cs="Arial"/>
                <w:lang w:val="en-US"/>
              </w:rPr>
              <w:t xml:space="preserve"> (the attribute "</w:t>
            </w:r>
            <w:proofErr w:type="spellStart"/>
            <w:r w:rsidRPr="00A764D9">
              <w:rPr>
                <w:rFonts w:ascii="Arial" w:hAnsi="Arial" w:cs="Arial"/>
                <w:lang w:val="en-US"/>
              </w:rPr>
              <w:t>Nid</w:t>
            </w:r>
            <w:proofErr w:type="spellEnd"/>
            <w:r w:rsidRPr="00A764D9">
              <w:rPr>
                <w:rFonts w:ascii="Arial" w:hAnsi="Arial" w:cs="Arial"/>
                <w:lang w:val="en-US"/>
              </w:rPr>
              <w:t xml:space="preserve">" is </w:t>
            </w:r>
            <w:proofErr w:type="spellStart"/>
            <w:r w:rsidRPr="00A764D9">
              <w:rPr>
                <w:rFonts w:ascii="Arial" w:hAnsi="Arial" w:cs="Arial"/>
                <w:lang w:val="en-US"/>
              </w:rPr>
              <w:t>repleced</w:t>
            </w:r>
            <w:proofErr w:type="spellEnd"/>
            <w:r w:rsidRPr="00A764D9">
              <w:rPr>
                <w:rFonts w:ascii="Arial" w:hAnsi="Arial" w:cs="Arial"/>
                <w:lang w:val="en-US"/>
              </w:rPr>
              <w:t xml:space="preserve"> with "</w:t>
            </w:r>
            <w:proofErr w:type="spellStart"/>
            <w:r w:rsidRPr="00A764D9">
              <w:rPr>
                <w:rFonts w:ascii="Arial" w:hAnsi="Arial" w:cs="Arial"/>
                <w:lang w:val="en-US"/>
              </w:rPr>
              <w:t>nid</w:t>
            </w:r>
            <w:proofErr w:type="spellEnd"/>
            <w:r w:rsidRPr="00A764D9">
              <w:rPr>
                <w:rFonts w:ascii="Arial" w:hAnsi="Arial" w:cs="Arial"/>
                <w:lang w:val="en-US"/>
              </w:rPr>
              <w:t>:" and in the reference, the "/'</w:t>
            </w:r>
            <w:proofErr w:type="spellStart"/>
            <w:r w:rsidRPr="00A764D9">
              <w:rPr>
                <w:rFonts w:ascii="Arial" w:hAnsi="Arial" w:cs="Arial"/>
                <w:lang w:val="en-US"/>
              </w:rPr>
              <w:t>Nid</w:t>
            </w:r>
            <w:proofErr w:type="spellEnd"/>
            <w:r w:rsidRPr="00A764D9">
              <w:rPr>
                <w:rFonts w:ascii="Arial" w:hAnsi="Arial" w:cs="Arial"/>
                <w:lang w:val="en-US"/>
              </w:rPr>
              <w:t xml:space="preserve">" is </w:t>
            </w:r>
            <w:proofErr w:type="spellStart"/>
            <w:r w:rsidRPr="00A764D9">
              <w:rPr>
                <w:rFonts w:ascii="Arial" w:hAnsi="Arial" w:cs="Arial"/>
                <w:lang w:val="en-US"/>
              </w:rPr>
              <w:t>repleced</w:t>
            </w:r>
            <w:proofErr w:type="spellEnd"/>
            <w:r w:rsidRPr="00A764D9">
              <w:rPr>
                <w:rFonts w:ascii="Arial" w:hAnsi="Arial" w:cs="Arial"/>
                <w:lang w:val="en-US"/>
              </w:rPr>
              <w:t xml:space="preserve"> with "/</w:t>
            </w:r>
            <w:proofErr w:type="spellStart"/>
            <w:r w:rsidRPr="00A764D9">
              <w:rPr>
                <w:rFonts w:ascii="Arial" w:hAnsi="Arial" w:cs="Arial"/>
                <w:lang w:val="en-US"/>
              </w:rPr>
              <w:t>Nid</w:t>
            </w:r>
            <w:proofErr w:type="spellEnd"/>
            <w:r w:rsidRPr="00A764D9">
              <w:rPr>
                <w:rFonts w:ascii="Arial" w:hAnsi="Arial" w:cs="Arial"/>
                <w:lang w:val="en-US"/>
              </w:rPr>
              <w:t>").</w:t>
            </w:r>
          </w:p>
        </w:tc>
      </w:tr>
      <w:tr w:rsidR="00EB6172" w:rsidRPr="0050443C" w14:paraId="558B8697" w14:textId="77777777" w:rsidTr="000544A1">
        <w:trPr>
          <w:cantSplit/>
        </w:trPr>
        <w:tc>
          <w:tcPr>
            <w:tcW w:w="846" w:type="dxa"/>
            <w:tcBorders>
              <w:top w:val="single" w:sz="4" w:space="0" w:color="auto"/>
              <w:left w:val="single" w:sz="18" w:space="0" w:color="auto"/>
              <w:bottom w:val="single" w:sz="4" w:space="0" w:color="auto"/>
              <w:right w:val="single" w:sz="4" w:space="0" w:color="auto"/>
            </w:tcBorders>
            <w:shd w:val="clear" w:color="auto" w:fill="auto"/>
          </w:tcPr>
          <w:p w14:paraId="56F2FFD2" w14:textId="77777777" w:rsidR="00EB6172" w:rsidRPr="0050443C" w:rsidRDefault="00EB6172" w:rsidP="00EB6172">
            <w:pPr>
              <w:spacing w:after="0"/>
              <w:rPr>
                <w:rFonts w:ascii="Arial" w:hAnsi="Arial" w:cs="Arial"/>
                <w:b/>
                <w:bCs/>
                <w:lang w:val="en-US"/>
              </w:rPr>
            </w:pPr>
            <w:r w:rsidRPr="0050443C">
              <w:rPr>
                <w:rFonts w:ascii="Arial" w:hAnsi="Arial" w:cs="Arial"/>
                <w:b/>
                <w:bCs/>
                <w:lang w:val="en-US"/>
              </w:rPr>
              <w:t> </w:t>
            </w: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434CFEF2" w14:textId="77777777" w:rsidR="00EB6172" w:rsidRPr="0050443C" w:rsidRDefault="00EB6172" w:rsidP="00EB6172">
            <w:pPr>
              <w:spacing w:after="0"/>
              <w:rPr>
                <w:rFonts w:ascii="Arial" w:eastAsia="MS Mincho" w:hAnsi="Arial" w:cs="Arial"/>
                <w:b/>
              </w:rPr>
            </w:pPr>
            <w:r w:rsidRPr="0050443C">
              <w:rPr>
                <w:rFonts w:ascii="Arial" w:eastAsia="MS Mincho" w:hAnsi="Arial" w:cs="Arial"/>
                <w:b/>
              </w:rPr>
              <w:t> </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7BDD53B7" w14:textId="77777777" w:rsidR="00EB6172" w:rsidRPr="0050443C" w:rsidRDefault="00FF67E2" w:rsidP="00EB6172">
            <w:pPr>
              <w:spacing w:after="0"/>
              <w:rPr>
                <w:rFonts w:ascii="Arial" w:eastAsia="MS Mincho" w:hAnsi="Arial" w:cs="Arial"/>
                <w:sz w:val="14"/>
                <w:szCs w:val="14"/>
              </w:rPr>
            </w:pPr>
            <w:hyperlink r:id="rId159" w:history="1">
              <w:r w:rsidR="00EB6172" w:rsidRPr="0050443C">
                <w:rPr>
                  <w:rStyle w:val="Lienhypertexte"/>
                  <w:rFonts w:ascii="Arial" w:eastAsia="MS Mincho" w:hAnsi="Arial" w:cs="Arial"/>
                  <w:sz w:val="14"/>
                  <w:szCs w:val="14"/>
                </w:rPr>
                <w:t>CP-223042</w:t>
              </w:r>
            </w:hyperlink>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74E19075" w14:textId="77777777" w:rsidR="00EB6172" w:rsidRPr="0050443C" w:rsidRDefault="00EB6172" w:rsidP="00EB6172">
            <w:pPr>
              <w:spacing w:after="0"/>
              <w:rPr>
                <w:rFonts w:ascii="Arial" w:eastAsia="MS Mincho" w:hAnsi="Arial" w:cs="Arial"/>
              </w:rPr>
            </w:pPr>
            <w:r w:rsidRPr="0050443C">
              <w:rPr>
                <w:rFonts w:ascii="Arial" w:eastAsia="MS Mincho" w:hAnsi="Arial" w:cs="Arial"/>
              </w:rPr>
              <w:t>Corrections on 5MBS</w:t>
            </w: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0C6FD7D0" w14:textId="77777777" w:rsidR="00EB6172" w:rsidRPr="0050443C" w:rsidRDefault="00EB6172" w:rsidP="00EB6172">
            <w:pPr>
              <w:spacing w:after="0"/>
              <w:rPr>
                <w:rFonts w:ascii="Arial" w:eastAsia="MS Mincho" w:hAnsi="Arial" w:cs="Arial"/>
              </w:rPr>
            </w:pPr>
            <w:r w:rsidRPr="0050443C">
              <w:rPr>
                <w:rFonts w:ascii="Arial" w:eastAsia="MS Mincho" w:hAnsi="Arial" w:cs="Arial"/>
              </w:rPr>
              <w:t>CT4</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39B6EB0E" w14:textId="22E06D47" w:rsidR="00EB6172" w:rsidRPr="0050443C" w:rsidRDefault="00EB6172" w:rsidP="00EB6172">
            <w:pPr>
              <w:spacing w:after="0"/>
              <w:rPr>
                <w:rFonts w:ascii="Arial" w:hAnsi="Arial" w:cs="Arial"/>
                <w:color w:val="000000"/>
                <w:lang w:val="en-US"/>
              </w:rPr>
            </w:pPr>
            <w:r w:rsidRPr="005A0B8B">
              <w:rPr>
                <w:rFonts w:ascii="Arial" w:hAnsi="Arial" w:cs="Arial"/>
                <w:color w:val="000000"/>
                <w:lang w:val="en-US"/>
              </w:rPr>
              <w:t>Approved </w:t>
            </w: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39643D2C" w14:textId="77777777" w:rsidR="00EB6172" w:rsidRPr="0050443C" w:rsidRDefault="00EB6172" w:rsidP="00EB6172">
            <w:pPr>
              <w:spacing w:after="0"/>
              <w:rPr>
                <w:rFonts w:ascii="Arial" w:hAnsi="Arial" w:cs="Arial"/>
                <w:lang w:val="en-US"/>
              </w:rPr>
            </w:pPr>
            <w:r w:rsidRPr="0050443C">
              <w:rPr>
                <w:rFonts w:ascii="Arial" w:hAnsi="Arial" w:cs="Arial"/>
                <w:lang w:val="en-US"/>
              </w:rPr>
              <w:t> </w:t>
            </w:r>
          </w:p>
        </w:tc>
      </w:tr>
      <w:tr w:rsidR="00EB6172" w:rsidRPr="0050443C" w14:paraId="2C1B4E59" w14:textId="77777777" w:rsidTr="000544A1">
        <w:trPr>
          <w:cantSplit/>
        </w:trPr>
        <w:tc>
          <w:tcPr>
            <w:tcW w:w="846" w:type="dxa"/>
            <w:tcBorders>
              <w:top w:val="single" w:sz="4" w:space="0" w:color="auto"/>
              <w:left w:val="single" w:sz="18" w:space="0" w:color="auto"/>
              <w:bottom w:val="single" w:sz="4" w:space="0" w:color="auto"/>
              <w:right w:val="single" w:sz="4" w:space="0" w:color="auto"/>
            </w:tcBorders>
            <w:shd w:val="clear" w:color="auto" w:fill="auto"/>
          </w:tcPr>
          <w:p w14:paraId="45B58D6B" w14:textId="77777777" w:rsidR="00EB6172" w:rsidRPr="0050443C" w:rsidRDefault="00EB6172" w:rsidP="00EB6172">
            <w:pPr>
              <w:spacing w:after="0"/>
              <w:rPr>
                <w:rFonts w:ascii="Arial" w:hAnsi="Arial" w:cs="Arial"/>
                <w:b/>
                <w:bCs/>
                <w:lang w:val="en-US"/>
              </w:rPr>
            </w:pPr>
            <w:r w:rsidRPr="0050443C">
              <w:rPr>
                <w:rFonts w:ascii="Arial" w:hAnsi="Arial" w:cs="Arial"/>
                <w:b/>
                <w:bCs/>
                <w:lang w:val="en-US"/>
              </w:rPr>
              <w:t> </w:t>
            </w: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60FF1497" w14:textId="77777777" w:rsidR="00EB6172" w:rsidRPr="0050443C" w:rsidRDefault="00EB6172" w:rsidP="00EB6172">
            <w:pPr>
              <w:spacing w:after="0"/>
              <w:rPr>
                <w:rFonts w:ascii="Arial" w:eastAsia="MS Mincho" w:hAnsi="Arial" w:cs="Arial"/>
                <w:b/>
              </w:rPr>
            </w:pPr>
            <w:r w:rsidRPr="0050443C">
              <w:rPr>
                <w:rFonts w:ascii="Arial" w:eastAsia="MS Mincho" w:hAnsi="Arial" w:cs="Arial"/>
                <w:b/>
              </w:rPr>
              <w:t> </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34C5D313" w14:textId="77777777" w:rsidR="00EB6172" w:rsidRPr="0050443C" w:rsidRDefault="00FF67E2" w:rsidP="00EB6172">
            <w:pPr>
              <w:spacing w:after="0"/>
              <w:rPr>
                <w:rFonts w:ascii="Arial" w:eastAsia="MS Mincho" w:hAnsi="Arial" w:cs="Arial"/>
                <w:sz w:val="14"/>
                <w:szCs w:val="14"/>
              </w:rPr>
            </w:pPr>
            <w:hyperlink r:id="rId160" w:history="1">
              <w:r w:rsidR="00EB6172" w:rsidRPr="0050443C">
                <w:rPr>
                  <w:rStyle w:val="Lienhypertexte"/>
                  <w:rFonts w:ascii="Arial" w:eastAsia="MS Mincho" w:hAnsi="Arial" w:cs="Arial"/>
                  <w:sz w:val="14"/>
                  <w:szCs w:val="14"/>
                </w:rPr>
                <w:t>CP-223117</w:t>
              </w:r>
            </w:hyperlink>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243F6129" w14:textId="77777777" w:rsidR="00EB6172" w:rsidRPr="0050443C" w:rsidRDefault="00EB6172" w:rsidP="00EB6172">
            <w:pPr>
              <w:spacing w:after="0"/>
              <w:rPr>
                <w:rFonts w:ascii="Arial" w:eastAsia="MS Mincho" w:hAnsi="Arial" w:cs="Arial"/>
              </w:rPr>
            </w:pPr>
            <w:r w:rsidRPr="0050443C">
              <w:rPr>
                <w:rFonts w:ascii="Arial" w:eastAsia="MS Mincho" w:hAnsi="Arial" w:cs="Arial"/>
              </w:rPr>
              <w:t>CR pack on 5MBS</w:t>
            </w: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2E7F32E5" w14:textId="77777777" w:rsidR="00EB6172" w:rsidRPr="0050443C" w:rsidRDefault="00EB6172" w:rsidP="00EB6172">
            <w:pPr>
              <w:spacing w:after="0"/>
              <w:rPr>
                <w:rFonts w:ascii="Arial" w:eastAsia="MS Mincho" w:hAnsi="Arial" w:cs="Arial"/>
              </w:rPr>
            </w:pPr>
            <w:r w:rsidRPr="0050443C">
              <w:rPr>
                <w:rFonts w:ascii="Arial" w:eastAsia="MS Mincho" w:hAnsi="Arial" w:cs="Arial"/>
              </w:rPr>
              <w:t>CT1</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60D03C3A" w14:textId="531E2B37" w:rsidR="00EB6172" w:rsidRPr="0050443C" w:rsidRDefault="00EB6172" w:rsidP="00EB6172">
            <w:pPr>
              <w:spacing w:after="0"/>
              <w:rPr>
                <w:rFonts w:ascii="Arial" w:hAnsi="Arial" w:cs="Arial"/>
                <w:color w:val="000000"/>
                <w:lang w:val="en-US"/>
              </w:rPr>
            </w:pPr>
            <w:r w:rsidRPr="005A0B8B">
              <w:rPr>
                <w:rFonts w:ascii="Arial" w:hAnsi="Arial" w:cs="Arial"/>
                <w:color w:val="000000"/>
                <w:lang w:val="en-US"/>
              </w:rPr>
              <w:t>Approved </w:t>
            </w: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2FA37063" w14:textId="77777777" w:rsidR="00EB6172" w:rsidRPr="0050443C" w:rsidRDefault="00EB6172" w:rsidP="00EB6172">
            <w:pPr>
              <w:spacing w:after="0"/>
              <w:rPr>
                <w:rFonts w:ascii="Arial" w:hAnsi="Arial" w:cs="Arial"/>
                <w:lang w:val="en-US"/>
              </w:rPr>
            </w:pPr>
            <w:r w:rsidRPr="0050443C">
              <w:rPr>
                <w:rFonts w:ascii="Arial" w:hAnsi="Arial" w:cs="Arial"/>
                <w:lang w:val="en-US"/>
              </w:rPr>
              <w:t> </w:t>
            </w:r>
          </w:p>
        </w:tc>
      </w:tr>
      <w:tr w:rsidR="00EB6172" w:rsidRPr="0050443C" w14:paraId="5828AE15" w14:textId="77777777" w:rsidTr="000544A1">
        <w:trPr>
          <w:cantSplit/>
        </w:trPr>
        <w:tc>
          <w:tcPr>
            <w:tcW w:w="846" w:type="dxa"/>
            <w:tcBorders>
              <w:top w:val="single" w:sz="4" w:space="0" w:color="auto"/>
              <w:left w:val="single" w:sz="18" w:space="0" w:color="auto"/>
              <w:bottom w:val="single" w:sz="4" w:space="0" w:color="auto"/>
              <w:right w:val="single" w:sz="4" w:space="0" w:color="auto"/>
            </w:tcBorders>
            <w:shd w:val="clear" w:color="auto" w:fill="auto"/>
          </w:tcPr>
          <w:p w14:paraId="2E9971A4" w14:textId="77777777" w:rsidR="00EB6172" w:rsidRPr="0050443C" w:rsidRDefault="00EB6172" w:rsidP="00EB6172">
            <w:pPr>
              <w:spacing w:after="0"/>
              <w:rPr>
                <w:rFonts w:ascii="Arial" w:hAnsi="Arial" w:cs="Arial"/>
                <w:b/>
                <w:bCs/>
                <w:lang w:val="en-US"/>
              </w:rPr>
            </w:pPr>
            <w:r w:rsidRPr="0050443C">
              <w:rPr>
                <w:rFonts w:ascii="Arial" w:hAnsi="Arial" w:cs="Arial"/>
                <w:b/>
                <w:bCs/>
                <w:lang w:val="en-US"/>
              </w:rPr>
              <w:t> </w:t>
            </w: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4FA97B17" w14:textId="77777777" w:rsidR="00EB6172" w:rsidRPr="0050443C" w:rsidRDefault="00EB6172" w:rsidP="00EB6172">
            <w:pPr>
              <w:spacing w:after="0"/>
              <w:rPr>
                <w:rFonts w:ascii="Arial" w:eastAsia="MS Mincho" w:hAnsi="Arial" w:cs="Arial"/>
                <w:b/>
              </w:rPr>
            </w:pPr>
            <w:r w:rsidRPr="0050443C">
              <w:rPr>
                <w:rFonts w:ascii="Arial" w:eastAsia="MS Mincho" w:hAnsi="Arial" w:cs="Arial"/>
                <w:b/>
              </w:rPr>
              <w:t> </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33E40B61" w14:textId="77777777" w:rsidR="00EB6172" w:rsidRPr="0050443C" w:rsidRDefault="00FF67E2" w:rsidP="00EB6172">
            <w:pPr>
              <w:spacing w:after="0"/>
              <w:rPr>
                <w:rFonts w:ascii="Arial" w:eastAsia="MS Mincho" w:hAnsi="Arial" w:cs="Arial"/>
                <w:sz w:val="14"/>
                <w:szCs w:val="14"/>
              </w:rPr>
            </w:pPr>
            <w:hyperlink r:id="rId161" w:history="1">
              <w:r w:rsidR="00EB6172" w:rsidRPr="0050443C">
                <w:rPr>
                  <w:rStyle w:val="Lienhypertexte"/>
                  <w:rFonts w:ascii="Arial" w:eastAsia="MS Mincho" w:hAnsi="Arial" w:cs="Arial"/>
                  <w:sz w:val="14"/>
                  <w:szCs w:val="14"/>
                </w:rPr>
                <w:t>CP-223166</w:t>
              </w:r>
            </w:hyperlink>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4E9562E7" w14:textId="77777777" w:rsidR="00EB6172" w:rsidRPr="0050443C" w:rsidRDefault="00EB6172" w:rsidP="00EB6172">
            <w:pPr>
              <w:spacing w:after="0"/>
              <w:rPr>
                <w:rFonts w:ascii="Arial" w:eastAsia="MS Mincho" w:hAnsi="Arial" w:cs="Arial"/>
              </w:rPr>
            </w:pPr>
            <w:r w:rsidRPr="0050443C">
              <w:rPr>
                <w:rFonts w:ascii="Arial" w:eastAsia="MS Mincho" w:hAnsi="Arial" w:cs="Arial"/>
              </w:rPr>
              <w:t>CR pack on 5MBS - Pack 1/2</w:t>
            </w: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54000984" w14:textId="77777777" w:rsidR="00EB6172" w:rsidRPr="0050443C" w:rsidRDefault="00EB6172" w:rsidP="00EB6172">
            <w:pPr>
              <w:spacing w:after="0"/>
              <w:rPr>
                <w:rFonts w:ascii="Arial" w:eastAsia="MS Mincho" w:hAnsi="Arial" w:cs="Arial"/>
              </w:rPr>
            </w:pPr>
            <w:r w:rsidRPr="0050443C">
              <w:rPr>
                <w:rFonts w:ascii="Arial" w:eastAsia="MS Mincho" w:hAnsi="Arial" w:cs="Arial"/>
              </w:rPr>
              <w:t>CT3</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2079DF60" w14:textId="31B11C53" w:rsidR="00EB6172" w:rsidRPr="0050443C" w:rsidRDefault="00EB6172" w:rsidP="00EB6172">
            <w:pPr>
              <w:spacing w:after="0"/>
              <w:rPr>
                <w:rFonts w:ascii="Arial" w:hAnsi="Arial" w:cs="Arial"/>
                <w:color w:val="000000"/>
                <w:lang w:val="en-US"/>
              </w:rPr>
            </w:pPr>
            <w:r w:rsidRPr="005A0B8B">
              <w:rPr>
                <w:rFonts w:ascii="Arial" w:hAnsi="Arial" w:cs="Arial"/>
                <w:color w:val="000000"/>
                <w:lang w:val="en-US"/>
              </w:rPr>
              <w:t>Approved </w:t>
            </w: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7E7B3838" w14:textId="77777777" w:rsidR="00EB6172" w:rsidRPr="0050443C" w:rsidRDefault="00EB6172" w:rsidP="00EB6172">
            <w:pPr>
              <w:spacing w:after="0"/>
              <w:rPr>
                <w:rFonts w:ascii="Arial" w:hAnsi="Arial" w:cs="Arial"/>
                <w:lang w:val="en-US"/>
              </w:rPr>
            </w:pPr>
            <w:r w:rsidRPr="0050443C">
              <w:rPr>
                <w:rFonts w:ascii="Arial" w:hAnsi="Arial" w:cs="Arial"/>
                <w:lang w:val="en-US"/>
              </w:rPr>
              <w:t> </w:t>
            </w:r>
          </w:p>
        </w:tc>
      </w:tr>
      <w:tr w:rsidR="00EB6172" w:rsidRPr="0050443C" w14:paraId="65C7FD3A" w14:textId="77777777" w:rsidTr="000544A1">
        <w:trPr>
          <w:cantSplit/>
        </w:trPr>
        <w:tc>
          <w:tcPr>
            <w:tcW w:w="846" w:type="dxa"/>
            <w:tcBorders>
              <w:top w:val="single" w:sz="4" w:space="0" w:color="auto"/>
              <w:left w:val="single" w:sz="18" w:space="0" w:color="auto"/>
              <w:bottom w:val="single" w:sz="4" w:space="0" w:color="auto"/>
              <w:right w:val="single" w:sz="4" w:space="0" w:color="auto"/>
            </w:tcBorders>
            <w:shd w:val="clear" w:color="auto" w:fill="auto"/>
          </w:tcPr>
          <w:p w14:paraId="2BAB51A4" w14:textId="77777777" w:rsidR="00EB6172" w:rsidRPr="0050443C" w:rsidRDefault="00EB6172" w:rsidP="00EB6172">
            <w:pPr>
              <w:spacing w:after="0"/>
              <w:rPr>
                <w:rFonts w:ascii="Arial" w:hAnsi="Arial" w:cs="Arial"/>
                <w:b/>
                <w:bCs/>
                <w:lang w:val="en-US"/>
              </w:rPr>
            </w:pPr>
            <w:r w:rsidRPr="0050443C">
              <w:rPr>
                <w:rFonts w:ascii="Arial" w:hAnsi="Arial" w:cs="Arial"/>
                <w:b/>
                <w:bCs/>
                <w:lang w:val="en-US"/>
              </w:rPr>
              <w:t> </w:t>
            </w: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6667DDA3" w14:textId="77777777" w:rsidR="00EB6172" w:rsidRPr="0050443C" w:rsidRDefault="00EB6172" w:rsidP="00EB6172">
            <w:pPr>
              <w:spacing w:after="0"/>
              <w:rPr>
                <w:rFonts w:ascii="Arial" w:eastAsia="MS Mincho" w:hAnsi="Arial" w:cs="Arial"/>
                <w:b/>
              </w:rPr>
            </w:pPr>
            <w:r w:rsidRPr="0050443C">
              <w:rPr>
                <w:rFonts w:ascii="Arial" w:eastAsia="MS Mincho" w:hAnsi="Arial" w:cs="Arial"/>
                <w:b/>
              </w:rPr>
              <w:t> </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39AEA6FC" w14:textId="77777777" w:rsidR="00EB6172" w:rsidRPr="0050443C" w:rsidRDefault="00FF67E2" w:rsidP="00EB6172">
            <w:pPr>
              <w:spacing w:after="0"/>
              <w:rPr>
                <w:rFonts w:ascii="Arial" w:eastAsia="MS Mincho" w:hAnsi="Arial" w:cs="Arial"/>
                <w:sz w:val="14"/>
                <w:szCs w:val="14"/>
              </w:rPr>
            </w:pPr>
            <w:hyperlink r:id="rId162" w:history="1">
              <w:r w:rsidR="00EB6172" w:rsidRPr="0050443C">
                <w:rPr>
                  <w:rStyle w:val="Lienhypertexte"/>
                  <w:rFonts w:ascii="Arial" w:eastAsia="MS Mincho" w:hAnsi="Arial" w:cs="Arial"/>
                  <w:sz w:val="14"/>
                  <w:szCs w:val="14"/>
                </w:rPr>
                <w:t>CP-223167</w:t>
              </w:r>
            </w:hyperlink>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7C48D32E" w14:textId="77777777" w:rsidR="00EB6172" w:rsidRPr="0050443C" w:rsidRDefault="00EB6172" w:rsidP="00EB6172">
            <w:pPr>
              <w:spacing w:after="0"/>
              <w:rPr>
                <w:rFonts w:ascii="Arial" w:eastAsia="MS Mincho" w:hAnsi="Arial" w:cs="Arial"/>
              </w:rPr>
            </w:pPr>
            <w:r w:rsidRPr="0050443C">
              <w:rPr>
                <w:rFonts w:ascii="Arial" w:eastAsia="MS Mincho" w:hAnsi="Arial" w:cs="Arial"/>
              </w:rPr>
              <w:t>CR pack on 5MBS - Pack 2/2</w:t>
            </w: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10DA906A" w14:textId="77777777" w:rsidR="00EB6172" w:rsidRPr="0050443C" w:rsidRDefault="00EB6172" w:rsidP="00EB6172">
            <w:pPr>
              <w:spacing w:after="0"/>
              <w:rPr>
                <w:rFonts w:ascii="Arial" w:eastAsia="MS Mincho" w:hAnsi="Arial" w:cs="Arial"/>
              </w:rPr>
            </w:pPr>
            <w:r w:rsidRPr="0050443C">
              <w:rPr>
                <w:rFonts w:ascii="Arial" w:eastAsia="MS Mincho" w:hAnsi="Arial" w:cs="Arial"/>
              </w:rPr>
              <w:t>CT3</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2BE2D9FF" w14:textId="5A0B0FF3" w:rsidR="00EB6172" w:rsidRPr="0050443C" w:rsidRDefault="00EB6172" w:rsidP="00EB6172">
            <w:pPr>
              <w:spacing w:after="0"/>
              <w:rPr>
                <w:rFonts w:ascii="Arial" w:hAnsi="Arial" w:cs="Arial"/>
                <w:color w:val="000000"/>
                <w:lang w:val="en-US"/>
              </w:rPr>
            </w:pPr>
            <w:r w:rsidRPr="005A0B8B">
              <w:rPr>
                <w:rFonts w:ascii="Arial" w:hAnsi="Arial" w:cs="Arial"/>
                <w:color w:val="000000"/>
                <w:lang w:val="en-US"/>
              </w:rPr>
              <w:t>Approved </w:t>
            </w: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38D1DAE9" w14:textId="77777777" w:rsidR="00EB6172" w:rsidRPr="0050443C" w:rsidRDefault="00EB6172" w:rsidP="00EB6172">
            <w:pPr>
              <w:spacing w:after="0"/>
              <w:rPr>
                <w:rFonts w:ascii="Arial" w:hAnsi="Arial" w:cs="Arial"/>
                <w:lang w:val="en-US"/>
              </w:rPr>
            </w:pPr>
            <w:r w:rsidRPr="0050443C">
              <w:rPr>
                <w:rFonts w:ascii="Arial" w:hAnsi="Arial" w:cs="Arial"/>
                <w:lang w:val="en-US"/>
              </w:rPr>
              <w:t> </w:t>
            </w:r>
          </w:p>
        </w:tc>
      </w:tr>
      <w:tr w:rsidR="00A3078A" w:rsidRPr="000472D1" w14:paraId="26E20CA4" w14:textId="77777777" w:rsidTr="000544A1">
        <w:trPr>
          <w:cantSplit/>
        </w:trPr>
        <w:tc>
          <w:tcPr>
            <w:tcW w:w="846" w:type="dxa"/>
            <w:tcBorders>
              <w:top w:val="single" w:sz="4" w:space="0" w:color="auto"/>
              <w:left w:val="single" w:sz="18" w:space="0" w:color="auto"/>
              <w:bottom w:val="single" w:sz="4" w:space="0" w:color="auto"/>
            </w:tcBorders>
            <w:shd w:val="clear" w:color="auto" w:fill="FDE9D9" w:themeFill="accent6" w:themeFillTint="33"/>
          </w:tcPr>
          <w:p w14:paraId="1894CF5D" w14:textId="77777777" w:rsidR="00F43C0B" w:rsidRPr="00107C20" w:rsidRDefault="00F43C0B" w:rsidP="00F43C0B">
            <w:pPr>
              <w:spacing w:after="0"/>
              <w:rPr>
                <w:rFonts w:ascii="Arial" w:hAnsi="Arial" w:cs="Arial"/>
                <w:b/>
                <w:bCs/>
                <w:lang w:val="en-US"/>
              </w:rPr>
            </w:pPr>
            <w:r>
              <w:rPr>
                <w:rFonts w:ascii="Arial" w:hAnsi="Arial" w:cs="Arial"/>
                <w:b/>
                <w:bCs/>
                <w:lang w:val="en-US"/>
              </w:rPr>
              <w:t>17.49</w:t>
            </w:r>
          </w:p>
        </w:tc>
        <w:tc>
          <w:tcPr>
            <w:tcW w:w="2480" w:type="dxa"/>
            <w:tcBorders>
              <w:top w:val="single" w:sz="4" w:space="0" w:color="auto"/>
              <w:bottom w:val="single" w:sz="4" w:space="0" w:color="auto"/>
            </w:tcBorders>
            <w:shd w:val="clear" w:color="auto" w:fill="FDE9D9" w:themeFill="accent6" w:themeFillTint="33"/>
          </w:tcPr>
          <w:p w14:paraId="1FE3E998" w14:textId="77777777" w:rsidR="00F43C0B" w:rsidRPr="00AF032C" w:rsidRDefault="00F43C0B" w:rsidP="00F43C0B">
            <w:pPr>
              <w:spacing w:after="0"/>
              <w:rPr>
                <w:rFonts w:ascii="Arial" w:eastAsia="MS Mincho" w:hAnsi="Arial" w:cs="Arial"/>
                <w:b/>
              </w:rPr>
            </w:pPr>
            <w:r>
              <w:rPr>
                <w:rFonts w:ascii="Arial" w:eastAsia="MS Mincho" w:hAnsi="Arial" w:cs="Arial"/>
                <w:b/>
              </w:rPr>
              <w:t>CT</w:t>
            </w:r>
            <w:r w:rsidRPr="00AF032C">
              <w:rPr>
                <w:rFonts w:ascii="Arial" w:eastAsia="MS Mincho" w:hAnsi="Arial" w:cs="Arial"/>
                <w:b/>
              </w:rPr>
              <w:t xml:space="preserve"> Aspects of Application Layer Support for</w:t>
            </w:r>
            <w:r>
              <w:rPr>
                <w:rFonts w:ascii="Arial" w:eastAsia="MS Mincho" w:hAnsi="Arial" w:cs="Arial"/>
                <w:b/>
              </w:rPr>
              <w:t xml:space="preserve"> Uncrewed Aerial Systems (UAS) [</w:t>
            </w:r>
            <w:r w:rsidRPr="00AF032C">
              <w:rPr>
                <w:rFonts w:ascii="Arial" w:eastAsia="MS Mincho" w:hAnsi="Arial" w:cs="Arial"/>
                <w:b/>
              </w:rPr>
              <w:t>UASAPP</w:t>
            </w:r>
            <w:r>
              <w:rPr>
                <w:rFonts w:ascii="Arial" w:eastAsia="MS Mincho" w:hAnsi="Arial" w:cs="Arial"/>
                <w:b/>
              </w:rPr>
              <w:t>]</w:t>
            </w:r>
          </w:p>
        </w:tc>
        <w:tc>
          <w:tcPr>
            <w:tcW w:w="820" w:type="dxa"/>
            <w:tcBorders>
              <w:top w:val="single" w:sz="4" w:space="0" w:color="auto"/>
              <w:bottom w:val="single" w:sz="4" w:space="0" w:color="auto"/>
            </w:tcBorders>
            <w:shd w:val="clear" w:color="auto" w:fill="FDE9D9" w:themeFill="accent6" w:themeFillTint="33"/>
          </w:tcPr>
          <w:p w14:paraId="058538A6" w14:textId="77777777" w:rsidR="00F43C0B" w:rsidRPr="00107C20" w:rsidRDefault="00F43C0B" w:rsidP="00F43C0B">
            <w:pPr>
              <w:spacing w:after="0"/>
              <w:rPr>
                <w:rFonts w:ascii="Arial" w:eastAsia="MS Mincho" w:hAnsi="Arial" w:cs="Arial"/>
                <w:sz w:val="14"/>
                <w:szCs w:val="14"/>
              </w:rPr>
            </w:pPr>
          </w:p>
        </w:tc>
        <w:tc>
          <w:tcPr>
            <w:tcW w:w="3612" w:type="dxa"/>
            <w:tcBorders>
              <w:top w:val="single" w:sz="4" w:space="0" w:color="auto"/>
              <w:bottom w:val="single" w:sz="4" w:space="0" w:color="auto"/>
            </w:tcBorders>
            <w:shd w:val="clear" w:color="auto" w:fill="FDE9D9" w:themeFill="accent6" w:themeFillTint="33"/>
          </w:tcPr>
          <w:p w14:paraId="62DAF645" w14:textId="77777777" w:rsidR="00F43C0B" w:rsidRPr="00107C20" w:rsidRDefault="00F43C0B" w:rsidP="00F43C0B">
            <w:pPr>
              <w:spacing w:after="0"/>
              <w:rPr>
                <w:rFonts w:ascii="Arial" w:eastAsia="MS Mincho" w:hAnsi="Arial" w:cs="Arial"/>
              </w:rPr>
            </w:pPr>
          </w:p>
        </w:tc>
        <w:tc>
          <w:tcPr>
            <w:tcW w:w="1301" w:type="dxa"/>
            <w:gridSpan w:val="2"/>
            <w:tcBorders>
              <w:top w:val="single" w:sz="4" w:space="0" w:color="auto"/>
              <w:bottom w:val="single" w:sz="4" w:space="0" w:color="auto"/>
            </w:tcBorders>
            <w:shd w:val="clear" w:color="auto" w:fill="FDE9D9" w:themeFill="accent6" w:themeFillTint="33"/>
          </w:tcPr>
          <w:p w14:paraId="0526973A" w14:textId="77777777" w:rsidR="00F43C0B" w:rsidRPr="00107C20" w:rsidRDefault="00F43C0B" w:rsidP="00F43C0B">
            <w:pPr>
              <w:spacing w:after="0"/>
              <w:rPr>
                <w:rFonts w:ascii="Arial" w:eastAsia="MS Mincho" w:hAnsi="Arial" w:cs="Arial"/>
              </w:rPr>
            </w:pPr>
          </w:p>
        </w:tc>
        <w:tc>
          <w:tcPr>
            <w:tcW w:w="1112" w:type="dxa"/>
            <w:tcBorders>
              <w:top w:val="single" w:sz="4" w:space="0" w:color="auto"/>
              <w:bottom w:val="single" w:sz="4" w:space="0" w:color="auto"/>
            </w:tcBorders>
            <w:shd w:val="clear" w:color="auto" w:fill="FDE9D9" w:themeFill="accent6" w:themeFillTint="33"/>
          </w:tcPr>
          <w:p w14:paraId="34843D99" w14:textId="77777777" w:rsidR="00F43C0B" w:rsidRPr="00107C20" w:rsidRDefault="00F43C0B" w:rsidP="00F43C0B">
            <w:pPr>
              <w:spacing w:after="0"/>
              <w:rPr>
                <w:rFonts w:ascii="Arial" w:hAnsi="Arial" w:cs="Arial"/>
                <w:color w:val="000000"/>
                <w:lang w:val="en-US"/>
              </w:rPr>
            </w:pPr>
          </w:p>
        </w:tc>
        <w:tc>
          <w:tcPr>
            <w:tcW w:w="8135" w:type="dxa"/>
            <w:tcBorders>
              <w:top w:val="single" w:sz="4" w:space="0" w:color="auto"/>
              <w:bottom w:val="single" w:sz="4" w:space="0" w:color="auto"/>
              <w:right w:val="single" w:sz="18" w:space="0" w:color="auto"/>
            </w:tcBorders>
            <w:shd w:val="clear" w:color="auto" w:fill="FDE9D9" w:themeFill="accent6" w:themeFillTint="33"/>
          </w:tcPr>
          <w:p w14:paraId="503BF2E5" w14:textId="77777777" w:rsidR="00F43C0B" w:rsidRPr="00107C20" w:rsidRDefault="00F43C0B" w:rsidP="00F43C0B">
            <w:pPr>
              <w:spacing w:after="0"/>
              <w:rPr>
                <w:rFonts w:ascii="Arial" w:hAnsi="Arial" w:cs="Arial"/>
                <w:lang w:val="en-US"/>
              </w:rPr>
            </w:pPr>
          </w:p>
        </w:tc>
      </w:tr>
      <w:tr w:rsidR="00A3078A" w:rsidRPr="0050443C" w14:paraId="46305F3C" w14:textId="77777777" w:rsidTr="000544A1">
        <w:trPr>
          <w:cantSplit/>
        </w:trPr>
        <w:tc>
          <w:tcPr>
            <w:tcW w:w="846" w:type="dxa"/>
            <w:tcBorders>
              <w:top w:val="single" w:sz="4" w:space="0" w:color="auto"/>
              <w:left w:val="single" w:sz="18" w:space="0" w:color="auto"/>
              <w:bottom w:val="single" w:sz="4" w:space="0" w:color="auto"/>
              <w:right w:val="single" w:sz="4" w:space="0" w:color="auto"/>
            </w:tcBorders>
            <w:shd w:val="clear" w:color="auto" w:fill="auto"/>
          </w:tcPr>
          <w:p w14:paraId="26606CD9" w14:textId="77777777" w:rsidR="00F43C0B" w:rsidRPr="0050443C" w:rsidRDefault="00F43C0B" w:rsidP="00F43C0B">
            <w:pPr>
              <w:spacing w:after="0"/>
              <w:rPr>
                <w:rFonts w:ascii="Arial" w:hAnsi="Arial" w:cs="Arial"/>
                <w:b/>
                <w:bCs/>
                <w:lang w:val="en-US"/>
              </w:rPr>
            </w:pPr>
            <w:r w:rsidRPr="0050443C">
              <w:rPr>
                <w:rFonts w:ascii="Arial" w:hAnsi="Arial" w:cs="Arial"/>
                <w:b/>
                <w:bCs/>
                <w:lang w:val="en-US"/>
              </w:rPr>
              <w:t> </w:t>
            </w: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5C3C79C7" w14:textId="77777777" w:rsidR="00F43C0B" w:rsidRPr="0050443C" w:rsidRDefault="00F43C0B" w:rsidP="00F43C0B">
            <w:pPr>
              <w:spacing w:after="0"/>
              <w:rPr>
                <w:rFonts w:ascii="Arial" w:eastAsia="MS Mincho" w:hAnsi="Arial" w:cs="Arial"/>
                <w:b/>
              </w:rPr>
            </w:pPr>
            <w:r w:rsidRPr="0050443C">
              <w:rPr>
                <w:rFonts w:ascii="Arial" w:eastAsia="MS Mincho" w:hAnsi="Arial" w:cs="Arial"/>
                <w:b/>
              </w:rPr>
              <w:t> </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1718A2EF" w14:textId="77777777" w:rsidR="00F43C0B" w:rsidRPr="0050443C" w:rsidRDefault="00FF67E2" w:rsidP="00F43C0B">
            <w:pPr>
              <w:spacing w:after="0"/>
              <w:rPr>
                <w:rFonts w:ascii="Arial" w:eastAsia="MS Mincho" w:hAnsi="Arial" w:cs="Arial"/>
                <w:sz w:val="14"/>
                <w:szCs w:val="14"/>
              </w:rPr>
            </w:pPr>
            <w:hyperlink r:id="rId163" w:history="1">
              <w:r w:rsidR="00F43C0B" w:rsidRPr="0050443C">
                <w:rPr>
                  <w:rStyle w:val="Lienhypertexte"/>
                  <w:rFonts w:ascii="Arial" w:eastAsia="MS Mincho" w:hAnsi="Arial" w:cs="Arial"/>
                  <w:sz w:val="14"/>
                  <w:szCs w:val="14"/>
                </w:rPr>
                <w:t>CP-223146</w:t>
              </w:r>
            </w:hyperlink>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272F63EC" w14:textId="77777777" w:rsidR="00F43C0B" w:rsidRPr="0050443C" w:rsidRDefault="00F43C0B" w:rsidP="00F43C0B">
            <w:pPr>
              <w:spacing w:after="0"/>
              <w:rPr>
                <w:rFonts w:ascii="Arial" w:eastAsia="MS Mincho" w:hAnsi="Arial" w:cs="Arial"/>
              </w:rPr>
            </w:pPr>
            <w:r w:rsidRPr="0050443C">
              <w:rPr>
                <w:rFonts w:ascii="Arial" w:eastAsia="MS Mincho" w:hAnsi="Arial" w:cs="Arial"/>
              </w:rPr>
              <w:t>CR pack on UASAPP</w:t>
            </w: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601917F2" w14:textId="77777777" w:rsidR="00F43C0B" w:rsidRPr="0050443C" w:rsidRDefault="00F43C0B" w:rsidP="00F43C0B">
            <w:pPr>
              <w:spacing w:after="0"/>
              <w:rPr>
                <w:rFonts w:ascii="Arial" w:eastAsia="MS Mincho" w:hAnsi="Arial" w:cs="Arial"/>
              </w:rPr>
            </w:pPr>
            <w:r w:rsidRPr="0050443C">
              <w:rPr>
                <w:rFonts w:ascii="Arial" w:eastAsia="MS Mincho" w:hAnsi="Arial" w:cs="Arial"/>
              </w:rPr>
              <w:t>CT1</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3DB87622" w14:textId="12A59467" w:rsidR="00F43C0B" w:rsidRPr="0050443C" w:rsidRDefault="005348F3" w:rsidP="00F43C0B">
            <w:pPr>
              <w:spacing w:after="0"/>
              <w:rPr>
                <w:rFonts w:ascii="Arial" w:hAnsi="Arial" w:cs="Arial"/>
                <w:color w:val="000000"/>
                <w:lang w:val="en-US"/>
              </w:rPr>
            </w:pPr>
            <w:r w:rsidRPr="00DC4B56">
              <w:rPr>
                <w:rFonts w:ascii="Arial" w:hAnsi="Arial" w:cs="Arial"/>
                <w:color w:val="000000"/>
                <w:lang w:val="en-US"/>
              </w:rPr>
              <w:t>Approved </w:t>
            </w: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6898BA4F" w14:textId="77777777" w:rsidR="00F43C0B" w:rsidRPr="0050443C" w:rsidRDefault="00F43C0B" w:rsidP="00F43C0B">
            <w:pPr>
              <w:spacing w:after="0"/>
              <w:rPr>
                <w:rFonts w:ascii="Arial" w:hAnsi="Arial" w:cs="Arial"/>
                <w:lang w:val="en-US"/>
              </w:rPr>
            </w:pPr>
            <w:r w:rsidRPr="0050443C">
              <w:rPr>
                <w:rFonts w:ascii="Arial" w:hAnsi="Arial" w:cs="Arial"/>
                <w:lang w:val="en-US"/>
              </w:rPr>
              <w:t> </w:t>
            </w:r>
          </w:p>
        </w:tc>
      </w:tr>
      <w:tr w:rsidR="00A3078A" w:rsidRPr="000472D1" w14:paraId="00535779" w14:textId="77777777" w:rsidTr="000544A1">
        <w:trPr>
          <w:cantSplit/>
        </w:trPr>
        <w:tc>
          <w:tcPr>
            <w:tcW w:w="846" w:type="dxa"/>
            <w:tcBorders>
              <w:top w:val="single" w:sz="4" w:space="0" w:color="auto"/>
              <w:left w:val="single" w:sz="18" w:space="0" w:color="auto"/>
              <w:bottom w:val="single" w:sz="4" w:space="0" w:color="auto"/>
            </w:tcBorders>
            <w:shd w:val="clear" w:color="auto" w:fill="FDE9D9" w:themeFill="accent6" w:themeFillTint="33"/>
          </w:tcPr>
          <w:p w14:paraId="32CEBBB5" w14:textId="77777777" w:rsidR="00F43C0B" w:rsidRPr="00107C20" w:rsidRDefault="00F43C0B" w:rsidP="00F43C0B">
            <w:pPr>
              <w:spacing w:after="0"/>
              <w:rPr>
                <w:rFonts w:ascii="Arial" w:hAnsi="Arial" w:cs="Arial"/>
                <w:b/>
                <w:bCs/>
                <w:lang w:val="en-US"/>
              </w:rPr>
            </w:pPr>
            <w:r>
              <w:rPr>
                <w:rFonts w:ascii="Arial" w:hAnsi="Arial" w:cs="Arial"/>
                <w:b/>
                <w:bCs/>
                <w:lang w:val="en-US"/>
              </w:rPr>
              <w:t>17.50</w:t>
            </w:r>
          </w:p>
        </w:tc>
        <w:tc>
          <w:tcPr>
            <w:tcW w:w="2480" w:type="dxa"/>
            <w:tcBorders>
              <w:top w:val="single" w:sz="4" w:space="0" w:color="auto"/>
              <w:bottom w:val="single" w:sz="4" w:space="0" w:color="auto"/>
            </w:tcBorders>
            <w:shd w:val="clear" w:color="auto" w:fill="FDE9D9" w:themeFill="accent6" w:themeFillTint="33"/>
          </w:tcPr>
          <w:p w14:paraId="4003D556" w14:textId="77777777" w:rsidR="00F43C0B" w:rsidRPr="00AF032C" w:rsidRDefault="00F43C0B" w:rsidP="00F43C0B">
            <w:pPr>
              <w:spacing w:after="0"/>
              <w:rPr>
                <w:rFonts w:ascii="Arial" w:eastAsia="MS Mincho" w:hAnsi="Arial" w:cs="Arial"/>
                <w:b/>
              </w:rPr>
            </w:pPr>
            <w:r>
              <w:rPr>
                <w:rFonts w:ascii="Arial" w:eastAsia="MS Mincho" w:hAnsi="Arial" w:cs="Arial"/>
                <w:b/>
              </w:rPr>
              <w:t>CT aspects of eV2XARC_Ph2 [</w:t>
            </w:r>
            <w:r w:rsidRPr="00AF032C">
              <w:rPr>
                <w:rFonts w:ascii="Arial" w:eastAsia="MS Mincho" w:hAnsi="Arial" w:cs="Arial"/>
                <w:b/>
              </w:rPr>
              <w:t>eV2XARC_Ph2</w:t>
            </w:r>
            <w:r>
              <w:rPr>
                <w:rFonts w:ascii="Arial" w:eastAsia="MS Mincho" w:hAnsi="Arial" w:cs="Arial"/>
                <w:b/>
              </w:rPr>
              <w:t>]</w:t>
            </w:r>
          </w:p>
        </w:tc>
        <w:tc>
          <w:tcPr>
            <w:tcW w:w="820" w:type="dxa"/>
            <w:tcBorders>
              <w:top w:val="single" w:sz="4" w:space="0" w:color="auto"/>
              <w:bottom w:val="single" w:sz="4" w:space="0" w:color="auto"/>
            </w:tcBorders>
            <w:shd w:val="clear" w:color="auto" w:fill="FDE9D9" w:themeFill="accent6" w:themeFillTint="33"/>
          </w:tcPr>
          <w:p w14:paraId="6E1C2220" w14:textId="77777777" w:rsidR="00F43C0B" w:rsidRPr="00107C20" w:rsidRDefault="00F43C0B" w:rsidP="00F43C0B">
            <w:pPr>
              <w:spacing w:after="0"/>
              <w:rPr>
                <w:rFonts w:ascii="Arial" w:eastAsia="MS Mincho" w:hAnsi="Arial" w:cs="Arial"/>
                <w:sz w:val="14"/>
                <w:szCs w:val="14"/>
              </w:rPr>
            </w:pPr>
          </w:p>
        </w:tc>
        <w:tc>
          <w:tcPr>
            <w:tcW w:w="3612" w:type="dxa"/>
            <w:tcBorders>
              <w:top w:val="single" w:sz="4" w:space="0" w:color="auto"/>
              <w:bottom w:val="single" w:sz="4" w:space="0" w:color="auto"/>
            </w:tcBorders>
            <w:shd w:val="clear" w:color="auto" w:fill="FDE9D9" w:themeFill="accent6" w:themeFillTint="33"/>
          </w:tcPr>
          <w:p w14:paraId="48561651" w14:textId="77777777" w:rsidR="00F43C0B" w:rsidRPr="00107C20" w:rsidRDefault="00F43C0B" w:rsidP="00F43C0B">
            <w:pPr>
              <w:spacing w:after="0"/>
              <w:rPr>
                <w:rFonts w:ascii="Arial" w:eastAsia="MS Mincho" w:hAnsi="Arial" w:cs="Arial"/>
              </w:rPr>
            </w:pPr>
          </w:p>
        </w:tc>
        <w:tc>
          <w:tcPr>
            <w:tcW w:w="1301" w:type="dxa"/>
            <w:gridSpan w:val="2"/>
            <w:tcBorders>
              <w:top w:val="single" w:sz="4" w:space="0" w:color="auto"/>
              <w:bottom w:val="single" w:sz="4" w:space="0" w:color="auto"/>
            </w:tcBorders>
            <w:shd w:val="clear" w:color="auto" w:fill="FDE9D9" w:themeFill="accent6" w:themeFillTint="33"/>
          </w:tcPr>
          <w:p w14:paraId="29A30276" w14:textId="77777777" w:rsidR="00F43C0B" w:rsidRPr="00107C20" w:rsidRDefault="00F43C0B" w:rsidP="00F43C0B">
            <w:pPr>
              <w:spacing w:after="0"/>
              <w:rPr>
                <w:rFonts w:ascii="Arial" w:eastAsia="MS Mincho" w:hAnsi="Arial" w:cs="Arial"/>
              </w:rPr>
            </w:pPr>
          </w:p>
        </w:tc>
        <w:tc>
          <w:tcPr>
            <w:tcW w:w="1112" w:type="dxa"/>
            <w:tcBorders>
              <w:top w:val="single" w:sz="4" w:space="0" w:color="auto"/>
              <w:bottom w:val="single" w:sz="4" w:space="0" w:color="auto"/>
            </w:tcBorders>
            <w:shd w:val="clear" w:color="auto" w:fill="FDE9D9" w:themeFill="accent6" w:themeFillTint="33"/>
          </w:tcPr>
          <w:p w14:paraId="6DA224F5" w14:textId="77777777" w:rsidR="00F43C0B" w:rsidRPr="00107C20" w:rsidRDefault="00F43C0B" w:rsidP="00F43C0B">
            <w:pPr>
              <w:spacing w:after="0"/>
              <w:rPr>
                <w:rFonts w:ascii="Arial" w:hAnsi="Arial" w:cs="Arial"/>
                <w:color w:val="000000"/>
                <w:lang w:val="en-US"/>
              </w:rPr>
            </w:pPr>
          </w:p>
        </w:tc>
        <w:tc>
          <w:tcPr>
            <w:tcW w:w="8135" w:type="dxa"/>
            <w:tcBorders>
              <w:top w:val="single" w:sz="4" w:space="0" w:color="auto"/>
              <w:bottom w:val="single" w:sz="4" w:space="0" w:color="auto"/>
              <w:right w:val="single" w:sz="18" w:space="0" w:color="auto"/>
            </w:tcBorders>
            <w:shd w:val="clear" w:color="auto" w:fill="FDE9D9" w:themeFill="accent6" w:themeFillTint="33"/>
          </w:tcPr>
          <w:p w14:paraId="0070BEC6" w14:textId="77777777" w:rsidR="00F43C0B" w:rsidRPr="00107C20" w:rsidRDefault="00F43C0B" w:rsidP="00F43C0B">
            <w:pPr>
              <w:spacing w:after="0"/>
              <w:rPr>
                <w:rFonts w:ascii="Arial" w:hAnsi="Arial" w:cs="Arial"/>
                <w:lang w:val="en-US"/>
              </w:rPr>
            </w:pPr>
          </w:p>
        </w:tc>
      </w:tr>
      <w:tr w:rsidR="0043353D" w:rsidRPr="000472D1" w14:paraId="03665FC5" w14:textId="77777777" w:rsidTr="000544A1">
        <w:trPr>
          <w:cantSplit/>
        </w:trPr>
        <w:tc>
          <w:tcPr>
            <w:tcW w:w="846" w:type="dxa"/>
            <w:tcBorders>
              <w:top w:val="single" w:sz="4" w:space="0" w:color="auto"/>
              <w:left w:val="single" w:sz="18" w:space="0" w:color="auto"/>
              <w:bottom w:val="single" w:sz="4" w:space="0" w:color="auto"/>
            </w:tcBorders>
            <w:shd w:val="clear" w:color="auto" w:fill="auto"/>
          </w:tcPr>
          <w:p w14:paraId="184F7083" w14:textId="77777777" w:rsidR="00F43C0B" w:rsidRPr="00107C20" w:rsidRDefault="00F43C0B" w:rsidP="00F43C0B">
            <w:pPr>
              <w:spacing w:after="0"/>
              <w:rPr>
                <w:rFonts w:ascii="Arial" w:hAnsi="Arial" w:cs="Arial"/>
                <w:b/>
                <w:bCs/>
                <w:lang w:val="en-US"/>
              </w:rPr>
            </w:pPr>
          </w:p>
        </w:tc>
        <w:tc>
          <w:tcPr>
            <w:tcW w:w="2480" w:type="dxa"/>
            <w:tcBorders>
              <w:top w:val="single" w:sz="4" w:space="0" w:color="auto"/>
              <w:bottom w:val="single" w:sz="4" w:space="0" w:color="auto"/>
            </w:tcBorders>
            <w:shd w:val="clear" w:color="auto" w:fill="auto"/>
          </w:tcPr>
          <w:p w14:paraId="3A9C0F5E" w14:textId="77777777" w:rsidR="00F43C0B" w:rsidRDefault="00F43C0B" w:rsidP="00F43C0B">
            <w:pPr>
              <w:spacing w:after="0"/>
              <w:rPr>
                <w:rFonts w:ascii="Arial" w:eastAsia="MS Mincho" w:hAnsi="Arial" w:cs="Arial"/>
                <w:b/>
              </w:rPr>
            </w:pPr>
          </w:p>
        </w:tc>
        <w:tc>
          <w:tcPr>
            <w:tcW w:w="820" w:type="dxa"/>
            <w:tcBorders>
              <w:top w:val="single" w:sz="4" w:space="0" w:color="auto"/>
              <w:bottom w:val="single" w:sz="4" w:space="0" w:color="auto"/>
            </w:tcBorders>
            <w:shd w:val="clear" w:color="auto" w:fill="auto"/>
          </w:tcPr>
          <w:p w14:paraId="100658F3" w14:textId="77777777" w:rsidR="00F43C0B" w:rsidRPr="00107C20" w:rsidRDefault="00F43C0B" w:rsidP="00F43C0B">
            <w:pPr>
              <w:spacing w:after="0"/>
              <w:rPr>
                <w:rFonts w:ascii="Arial" w:eastAsia="MS Mincho" w:hAnsi="Arial" w:cs="Arial"/>
                <w:sz w:val="14"/>
                <w:szCs w:val="14"/>
              </w:rPr>
            </w:pPr>
          </w:p>
        </w:tc>
        <w:tc>
          <w:tcPr>
            <w:tcW w:w="3612" w:type="dxa"/>
            <w:tcBorders>
              <w:top w:val="single" w:sz="4" w:space="0" w:color="auto"/>
              <w:bottom w:val="single" w:sz="4" w:space="0" w:color="auto"/>
            </w:tcBorders>
            <w:shd w:val="clear" w:color="auto" w:fill="auto"/>
          </w:tcPr>
          <w:p w14:paraId="5E8F26E9" w14:textId="77777777" w:rsidR="00F43C0B" w:rsidRPr="00107C20" w:rsidRDefault="00F43C0B" w:rsidP="00F43C0B">
            <w:pPr>
              <w:spacing w:after="0"/>
              <w:rPr>
                <w:rFonts w:ascii="Arial" w:eastAsia="MS Mincho" w:hAnsi="Arial" w:cs="Arial"/>
              </w:rPr>
            </w:pPr>
          </w:p>
        </w:tc>
        <w:tc>
          <w:tcPr>
            <w:tcW w:w="1301" w:type="dxa"/>
            <w:gridSpan w:val="2"/>
            <w:tcBorders>
              <w:top w:val="single" w:sz="4" w:space="0" w:color="auto"/>
              <w:bottom w:val="single" w:sz="4" w:space="0" w:color="auto"/>
            </w:tcBorders>
            <w:shd w:val="clear" w:color="auto" w:fill="auto"/>
          </w:tcPr>
          <w:p w14:paraId="34D4A12C" w14:textId="77777777" w:rsidR="00F43C0B" w:rsidRPr="00107C20" w:rsidRDefault="00F43C0B" w:rsidP="00F43C0B">
            <w:pPr>
              <w:spacing w:after="0"/>
              <w:rPr>
                <w:rFonts w:ascii="Arial" w:eastAsia="MS Mincho" w:hAnsi="Arial" w:cs="Arial"/>
              </w:rPr>
            </w:pPr>
          </w:p>
        </w:tc>
        <w:tc>
          <w:tcPr>
            <w:tcW w:w="1112" w:type="dxa"/>
            <w:tcBorders>
              <w:top w:val="single" w:sz="4" w:space="0" w:color="auto"/>
              <w:bottom w:val="single" w:sz="4" w:space="0" w:color="auto"/>
            </w:tcBorders>
            <w:shd w:val="clear" w:color="auto" w:fill="auto"/>
          </w:tcPr>
          <w:p w14:paraId="5C37D75F" w14:textId="77777777" w:rsidR="00F43C0B" w:rsidRPr="00107C20" w:rsidRDefault="00F43C0B" w:rsidP="00F43C0B">
            <w:pPr>
              <w:spacing w:after="0"/>
              <w:rPr>
                <w:rFonts w:ascii="Arial" w:hAnsi="Arial" w:cs="Arial"/>
                <w:color w:val="000000"/>
                <w:lang w:val="en-US"/>
              </w:rPr>
            </w:pPr>
          </w:p>
        </w:tc>
        <w:tc>
          <w:tcPr>
            <w:tcW w:w="8135" w:type="dxa"/>
            <w:tcBorders>
              <w:top w:val="single" w:sz="4" w:space="0" w:color="auto"/>
              <w:bottom w:val="single" w:sz="4" w:space="0" w:color="auto"/>
              <w:right w:val="single" w:sz="18" w:space="0" w:color="auto"/>
            </w:tcBorders>
          </w:tcPr>
          <w:p w14:paraId="654E2ECD" w14:textId="77777777" w:rsidR="00F43C0B" w:rsidRPr="00107C20" w:rsidRDefault="00F43C0B" w:rsidP="00F43C0B">
            <w:pPr>
              <w:spacing w:after="0"/>
              <w:rPr>
                <w:rFonts w:ascii="Arial" w:hAnsi="Arial" w:cs="Arial"/>
                <w:lang w:val="en-US"/>
              </w:rPr>
            </w:pPr>
          </w:p>
        </w:tc>
      </w:tr>
      <w:tr w:rsidR="00A3078A" w:rsidRPr="000472D1" w14:paraId="7BC6B574" w14:textId="77777777" w:rsidTr="000544A1">
        <w:trPr>
          <w:cantSplit/>
        </w:trPr>
        <w:tc>
          <w:tcPr>
            <w:tcW w:w="846" w:type="dxa"/>
            <w:tcBorders>
              <w:top w:val="single" w:sz="4" w:space="0" w:color="auto"/>
              <w:left w:val="single" w:sz="18" w:space="0" w:color="auto"/>
              <w:bottom w:val="single" w:sz="4" w:space="0" w:color="auto"/>
            </w:tcBorders>
            <w:shd w:val="clear" w:color="auto" w:fill="FDE9D9" w:themeFill="accent6" w:themeFillTint="33"/>
          </w:tcPr>
          <w:p w14:paraId="0974AE42" w14:textId="77777777" w:rsidR="00F43C0B" w:rsidRPr="00107C20" w:rsidRDefault="00F43C0B" w:rsidP="00F43C0B">
            <w:pPr>
              <w:spacing w:after="0"/>
              <w:rPr>
                <w:rFonts w:ascii="Arial" w:hAnsi="Arial" w:cs="Arial"/>
                <w:b/>
                <w:bCs/>
                <w:lang w:val="en-US"/>
              </w:rPr>
            </w:pPr>
            <w:r>
              <w:rPr>
                <w:rFonts w:ascii="Arial" w:hAnsi="Arial" w:cs="Arial"/>
                <w:b/>
                <w:bCs/>
                <w:lang w:val="en-US"/>
              </w:rPr>
              <w:t>17.51</w:t>
            </w:r>
          </w:p>
        </w:tc>
        <w:tc>
          <w:tcPr>
            <w:tcW w:w="2480" w:type="dxa"/>
            <w:tcBorders>
              <w:top w:val="single" w:sz="4" w:space="0" w:color="auto"/>
              <w:bottom w:val="single" w:sz="4" w:space="0" w:color="auto"/>
            </w:tcBorders>
            <w:shd w:val="clear" w:color="auto" w:fill="FDE9D9" w:themeFill="accent6" w:themeFillTint="33"/>
          </w:tcPr>
          <w:p w14:paraId="5C4DDB76" w14:textId="77777777" w:rsidR="00F43C0B" w:rsidRPr="00AF032C" w:rsidRDefault="00F43C0B" w:rsidP="00F43C0B">
            <w:pPr>
              <w:spacing w:after="0"/>
              <w:rPr>
                <w:rFonts w:ascii="Arial" w:eastAsia="MS Mincho" w:hAnsi="Arial" w:cs="Arial"/>
                <w:b/>
              </w:rPr>
            </w:pPr>
            <w:r>
              <w:rPr>
                <w:rFonts w:ascii="Arial" w:eastAsia="MS Mincho" w:hAnsi="Arial" w:cs="Arial"/>
                <w:b/>
              </w:rPr>
              <w:t>CT aspects of MCOver5GS [</w:t>
            </w:r>
            <w:r w:rsidRPr="00B974A4">
              <w:rPr>
                <w:rFonts w:ascii="Arial" w:eastAsia="MS Mincho" w:hAnsi="Arial" w:cs="Arial"/>
                <w:b/>
              </w:rPr>
              <w:t>MCOver5GS</w:t>
            </w:r>
            <w:r>
              <w:rPr>
                <w:rFonts w:ascii="Arial" w:eastAsia="MS Mincho" w:hAnsi="Arial" w:cs="Arial"/>
                <w:b/>
              </w:rPr>
              <w:t>]</w:t>
            </w:r>
          </w:p>
        </w:tc>
        <w:tc>
          <w:tcPr>
            <w:tcW w:w="820" w:type="dxa"/>
            <w:tcBorders>
              <w:top w:val="single" w:sz="4" w:space="0" w:color="auto"/>
              <w:bottom w:val="single" w:sz="4" w:space="0" w:color="auto"/>
            </w:tcBorders>
            <w:shd w:val="clear" w:color="auto" w:fill="FDE9D9" w:themeFill="accent6" w:themeFillTint="33"/>
          </w:tcPr>
          <w:p w14:paraId="31E934A1" w14:textId="77777777" w:rsidR="00F43C0B" w:rsidRPr="00107C20" w:rsidRDefault="00F43C0B" w:rsidP="00F43C0B">
            <w:pPr>
              <w:spacing w:after="0"/>
              <w:rPr>
                <w:rFonts w:ascii="Arial" w:eastAsia="MS Mincho" w:hAnsi="Arial" w:cs="Arial"/>
                <w:sz w:val="14"/>
                <w:szCs w:val="14"/>
              </w:rPr>
            </w:pPr>
          </w:p>
        </w:tc>
        <w:tc>
          <w:tcPr>
            <w:tcW w:w="3612" w:type="dxa"/>
            <w:tcBorders>
              <w:top w:val="single" w:sz="4" w:space="0" w:color="auto"/>
              <w:bottom w:val="single" w:sz="4" w:space="0" w:color="auto"/>
            </w:tcBorders>
            <w:shd w:val="clear" w:color="auto" w:fill="FDE9D9" w:themeFill="accent6" w:themeFillTint="33"/>
          </w:tcPr>
          <w:p w14:paraId="5A94DA81" w14:textId="77777777" w:rsidR="00F43C0B" w:rsidRPr="00107C20" w:rsidRDefault="00F43C0B" w:rsidP="00F43C0B">
            <w:pPr>
              <w:spacing w:after="0"/>
              <w:rPr>
                <w:rFonts w:ascii="Arial" w:eastAsia="MS Mincho" w:hAnsi="Arial" w:cs="Arial"/>
              </w:rPr>
            </w:pPr>
          </w:p>
        </w:tc>
        <w:tc>
          <w:tcPr>
            <w:tcW w:w="1301" w:type="dxa"/>
            <w:gridSpan w:val="2"/>
            <w:tcBorders>
              <w:top w:val="single" w:sz="4" w:space="0" w:color="auto"/>
              <w:bottom w:val="single" w:sz="4" w:space="0" w:color="auto"/>
            </w:tcBorders>
            <w:shd w:val="clear" w:color="auto" w:fill="FDE9D9" w:themeFill="accent6" w:themeFillTint="33"/>
          </w:tcPr>
          <w:p w14:paraId="1B8F74C9" w14:textId="77777777" w:rsidR="00F43C0B" w:rsidRPr="00107C20" w:rsidRDefault="00F43C0B" w:rsidP="00F43C0B">
            <w:pPr>
              <w:spacing w:after="0"/>
              <w:rPr>
                <w:rFonts w:ascii="Arial" w:eastAsia="MS Mincho" w:hAnsi="Arial" w:cs="Arial"/>
              </w:rPr>
            </w:pPr>
          </w:p>
        </w:tc>
        <w:tc>
          <w:tcPr>
            <w:tcW w:w="1112" w:type="dxa"/>
            <w:tcBorders>
              <w:top w:val="single" w:sz="4" w:space="0" w:color="auto"/>
              <w:bottom w:val="single" w:sz="4" w:space="0" w:color="auto"/>
            </w:tcBorders>
            <w:shd w:val="clear" w:color="auto" w:fill="FDE9D9" w:themeFill="accent6" w:themeFillTint="33"/>
          </w:tcPr>
          <w:p w14:paraId="69800867" w14:textId="77777777" w:rsidR="00F43C0B" w:rsidRPr="00107C20" w:rsidRDefault="00F43C0B" w:rsidP="00F43C0B">
            <w:pPr>
              <w:spacing w:after="0"/>
              <w:rPr>
                <w:rFonts w:ascii="Arial" w:hAnsi="Arial" w:cs="Arial"/>
                <w:color w:val="000000"/>
                <w:lang w:val="en-US"/>
              </w:rPr>
            </w:pPr>
          </w:p>
        </w:tc>
        <w:tc>
          <w:tcPr>
            <w:tcW w:w="8135" w:type="dxa"/>
            <w:tcBorders>
              <w:top w:val="single" w:sz="4" w:space="0" w:color="auto"/>
              <w:bottom w:val="single" w:sz="4" w:space="0" w:color="auto"/>
              <w:right w:val="single" w:sz="18" w:space="0" w:color="auto"/>
            </w:tcBorders>
            <w:shd w:val="clear" w:color="auto" w:fill="FDE9D9" w:themeFill="accent6" w:themeFillTint="33"/>
          </w:tcPr>
          <w:p w14:paraId="6FCF38E6" w14:textId="77777777" w:rsidR="00F43C0B" w:rsidRPr="00107C20" w:rsidRDefault="00F43C0B" w:rsidP="00F43C0B">
            <w:pPr>
              <w:spacing w:after="0"/>
              <w:rPr>
                <w:rFonts w:ascii="Arial" w:hAnsi="Arial" w:cs="Arial"/>
                <w:lang w:val="en-US"/>
              </w:rPr>
            </w:pPr>
          </w:p>
        </w:tc>
      </w:tr>
      <w:tr w:rsidR="00A3078A" w:rsidRPr="0050443C" w14:paraId="153E4B78" w14:textId="77777777" w:rsidTr="000544A1">
        <w:trPr>
          <w:cantSplit/>
        </w:trPr>
        <w:tc>
          <w:tcPr>
            <w:tcW w:w="846" w:type="dxa"/>
            <w:tcBorders>
              <w:top w:val="single" w:sz="4" w:space="0" w:color="auto"/>
              <w:left w:val="single" w:sz="18" w:space="0" w:color="auto"/>
              <w:bottom w:val="single" w:sz="4" w:space="0" w:color="auto"/>
              <w:right w:val="single" w:sz="4" w:space="0" w:color="auto"/>
            </w:tcBorders>
            <w:shd w:val="clear" w:color="auto" w:fill="auto"/>
          </w:tcPr>
          <w:p w14:paraId="2C4D0AFE" w14:textId="77777777" w:rsidR="00F43C0B" w:rsidRPr="0050443C" w:rsidRDefault="00F43C0B" w:rsidP="00F43C0B">
            <w:pPr>
              <w:spacing w:after="0"/>
              <w:rPr>
                <w:rFonts w:ascii="Arial" w:hAnsi="Arial" w:cs="Arial"/>
                <w:b/>
                <w:bCs/>
                <w:lang w:val="en-US"/>
              </w:rPr>
            </w:pPr>
            <w:r w:rsidRPr="0050443C">
              <w:rPr>
                <w:rFonts w:ascii="Arial" w:hAnsi="Arial" w:cs="Arial"/>
                <w:b/>
                <w:bCs/>
                <w:lang w:val="en-US"/>
              </w:rPr>
              <w:t> </w:t>
            </w: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22AB7530" w14:textId="77777777" w:rsidR="00F43C0B" w:rsidRPr="0050443C" w:rsidRDefault="00F43C0B" w:rsidP="00F43C0B">
            <w:pPr>
              <w:spacing w:after="0"/>
              <w:rPr>
                <w:rFonts w:ascii="Arial" w:eastAsia="MS Mincho" w:hAnsi="Arial" w:cs="Arial"/>
                <w:b/>
              </w:rPr>
            </w:pPr>
            <w:r w:rsidRPr="0050443C">
              <w:rPr>
                <w:rFonts w:ascii="Arial" w:eastAsia="MS Mincho" w:hAnsi="Arial" w:cs="Arial"/>
                <w:b/>
              </w:rPr>
              <w:t> </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26BB6DC8" w14:textId="77777777" w:rsidR="00F43C0B" w:rsidRPr="0050443C" w:rsidRDefault="00FF67E2" w:rsidP="00F43C0B">
            <w:pPr>
              <w:spacing w:after="0"/>
              <w:rPr>
                <w:rFonts w:ascii="Arial" w:eastAsia="MS Mincho" w:hAnsi="Arial" w:cs="Arial"/>
                <w:sz w:val="14"/>
                <w:szCs w:val="14"/>
              </w:rPr>
            </w:pPr>
            <w:hyperlink r:id="rId164" w:history="1">
              <w:r w:rsidR="00F43C0B" w:rsidRPr="0050443C">
                <w:rPr>
                  <w:rStyle w:val="Lienhypertexte"/>
                  <w:rFonts w:ascii="Arial" w:eastAsia="MS Mincho" w:hAnsi="Arial" w:cs="Arial"/>
                  <w:sz w:val="14"/>
                  <w:szCs w:val="14"/>
                </w:rPr>
                <w:t>CP-223126</w:t>
              </w:r>
            </w:hyperlink>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7F6F6619" w14:textId="77777777" w:rsidR="00F43C0B" w:rsidRPr="0050443C" w:rsidRDefault="00F43C0B" w:rsidP="00F43C0B">
            <w:pPr>
              <w:spacing w:after="0"/>
              <w:rPr>
                <w:rFonts w:ascii="Arial" w:eastAsia="MS Mincho" w:hAnsi="Arial" w:cs="Arial"/>
              </w:rPr>
            </w:pPr>
            <w:r w:rsidRPr="0050443C">
              <w:rPr>
                <w:rFonts w:ascii="Arial" w:eastAsia="MS Mincho" w:hAnsi="Arial" w:cs="Arial"/>
              </w:rPr>
              <w:t>CR pack on eV2XARC_Ph2</w:t>
            </w: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6FACC21E" w14:textId="77777777" w:rsidR="00F43C0B" w:rsidRPr="0050443C" w:rsidRDefault="00F43C0B" w:rsidP="00F43C0B">
            <w:pPr>
              <w:spacing w:after="0"/>
              <w:rPr>
                <w:rFonts w:ascii="Arial" w:eastAsia="MS Mincho" w:hAnsi="Arial" w:cs="Arial"/>
              </w:rPr>
            </w:pPr>
            <w:r w:rsidRPr="0050443C">
              <w:rPr>
                <w:rFonts w:ascii="Arial" w:eastAsia="MS Mincho" w:hAnsi="Arial" w:cs="Arial"/>
              </w:rPr>
              <w:t>CT1</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519FEE9C" w14:textId="753AEE15" w:rsidR="00F43C0B" w:rsidRPr="0050443C" w:rsidRDefault="005348F3" w:rsidP="00F43C0B">
            <w:pPr>
              <w:spacing w:after="0"/>
              <w:rPr>
                <w:rFonts w:ascii="Arial" w:hAnsi="Arial" w:cs="Arial"/>
                <w:color w:val="000000"/>
                <w:lang w:val="en-US"/>
              </w:rPr>
            </w:pPr>
            <w:r w:rsidRPr="00DC4B56">
              <w:rPr>
                <w:rFonts w:ascii="Arial" w:hAnsi="Arial" w:cs="Arial"/>
                <w:color w:val="000000"/>
                <w:lang w:val="en-US"/>
              </w:rPr>
              <w:t>Approved </w:t>
            </w:r>
            <w:r w:rsidR="00F43C0B" w:rsidRPr="0050443C">
              <w:rPr>
                <w:rFonts w:ascii="Arial" w:hAnsi="Arial" w:cs="Arial"/>
                <w:color w:val="000000"/>
                <w:lang w:val="en-US"/>
              </w:rPr>
              <w:t> </w:t>
            </w: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7F91BE4B" w14:textId="77777777" w:rsidR="00F43C0B" w:rsidRPr="0050443C" w:rsidRDefault="00F43C0B" w:rsidP="00F43C0B">
            <w:pPr>
              <w:spacing w:after="0"/>
              <w:rPr>
                <w:rFonts w:ascii="Arial" w:hAnsi="Arial" w:cs="Arial"/>
                <w:lang w:val="en-US"/>
              </w:rPr>
            </w:pPr>
            <w:r w:rsidRPr="0050443C">
              <w:rPr>
                <w:rFonts w:ascii="Arial" w:hAnsi="Arial" w:cs="Arial"/>
                <w:lang w:val="en-US"/>
              </w:rPr>
              <w:t> </w:t>
            </w:r>
          </w:p>
        </w:tc>
      </w:tr>
      <w:tr w:rsidR="00A3078A" w:rsidRPr="000472D1" w14:paraId="40920954" w14:textId="77777777" w:rsidTr="000544A1">
        <w:trPr>
          <w:cantSplit/>
        </w:trPr>
        <w:tc>
          <w:tcPr>
            <w:tcW w:w="846" w:type="dxa"/>
            <w:tcBorders>
              <w:top w:val="single" w:sz="4" w:space="0" w:color="auto"/>
              <w:left w:val="single" w:sz="18" w:space="0" w:color="auto"/>
              <w:bottom w:val="single" w:sz="4" w:space="0" w:color="auto"/>
            </w:tcBorders>
            <w:shd w:val="clear" w:color="auto" w:fill="FDE9D9" w:themeFill="accent6" w:themeFillTint="33"/>
          </w:tcPr>
          <w:p w14:paraId="3B154875" w14:textId="77777777" w:rsidR="00F43C0B" w:rsidRPr="00107C20" w:rsidRDefault="00F43C0B" w:rsidP="00F43C0B">
            <w:pPr>
              <w:spacing w:after="0"/>
              <w:rPr>
                <w:rFonts w:ascii="Arial" w:hAnsi="Arial" w:cs="Arial"/>
                <w:b/>
                <w:bCs/>
                <w:lang w:val="en-US"/>
              </w:rPr>
            </w:pPr>
            <w:r>
              <w:rPr>
                <w:rFonts w:ascii="Arial" w:hAnsi="Arial" w:cs="Arial"/>
                <w:b/>
                <w:bCs/>
                <w:lang w:val="en-US"/>
              </w:rPr>
              <w:t>17.52</w:t>
            </w:r>
          </w:p>
        </w:tc>
        <w:tc>
          <w:tcPr>
            <w:tcW w:w="2480" w:type="dxa"/>
            <w:tcBorders>
              <w:top w:val="single" w:sz="4" w:space="0" w:color="auto"/>
              <w:bottom w:val="single" w:sz="4" w:space="0" w:color="auto"/>
            </w:tcBorders>
            <w:shd w:val="clear" w:color="auto" w:fill="FDE9D9" w:themeFill="accent6" w:themeFillTint="33"/>
          </w:tcPr>
          <w:p w14:paraId="3A89840D" w14:textId="77777777" w:rsidR="00F43C0B" w:rsidRPr="00B974A4" w:rsidRDefault="00F43C0B" w:rsidP="00F43C0B">
            <w:pPr>
              <w:spacing w:after="0"/>
              <w:rPr>
                <w:rFonts w:ascii="Arial" w:eastAsia="MS Mincho" w:hAnsi="Arial" w:cs="Arial"/>
                <w:b/>
              </w:rPr>
            </w:pPr>
            <w:r w:rsidRPr="00B974A4">
              <w:rPr>
                <w:rFonts w:ascii="Arial" w:eastAsia="MS Mincho" w:hAnsi="Arial" w:cs="Arial"/>
                <w:b/>
              </w:rPr>
              <w:t xml:space="preserve">Enhancement of 5G </w:t>
            </w:r>
            <w:r>
              <w:rPr>
                <w:rFonts w:ascii="Arial" w:eastAsia="MS Mincho" w:hAnsi="Arial" w:cs="Arial"/>
                <w:b/>
              </w:rPr>
              <w:t>PCC related services in Rel-17 [</w:t>
            </w:r>
            <w:r w:rsidRPr="00B974A4">
              <w:rPr>
                <w:rFonts w:ascii="Arial" w:eastAsia="MS Mincho" w:hAnsi="Arial" w:cs="Arial"/>
                <w:b/>
              </w:rPr>
              <w:t>en5GPccSer17</w:t>
            </w:r>
            <w:r>
              <w:rPr>
                <w:rFonts w:ascii="Arial" w:eastAsia="MS Mincho" w:hAnsi="Arial" w:cs="Arial"/>
                <w:b/>
              </w:rPr>
              <w:t>]</w:t>
            </w:r>
          </w:p>
        </w:tc>
        <w:tc>
          <w:tcPr>
            <w:tcW w:w="820" w:type="dxa"/>
            <w:tcBorders>
              <w:top w:val="single" w:sz="4" w:space="0" w:color="auto"/>
              <w:bottom w:val="single" w:sz="4" w:space="0" w:color="auto"/>
            </w:tcBorders>
            <w:shd w:val="clear" w:color="auto" w:fill="FDE9D9" w:themeFill="accent6" w:themeFillTint="33"/>
          </w:tcPr>
          <w:p w14:paraId="489BAE81" w14:textId="77777777" w:rsidR="00F43C0B" w:rsidRPr="00107C20" w:rsidRDefault="00F43C0B" w:rsidP="00F43C0B">
            <w:pPr>
              <w:spacing w:after="0"/>
              <w:rPr>
                <w:rFonts w:ascii="Arial" w:eastAsia="MS Mincho" w:hAnsi="Arial" w:cs="Arial"/>
                <w:sz w:val="14"/>
                <w:szCs w:val="14"/>
              </w:rPr>
            </w:pPr>
          </w:p>
        </w:tc>
        <w:tc>
          <w:tcPr>
            <w:tcW w:w="3612" w:type="dxa"/>
            <w:tcBorders>
              <w:top w:val="single" w:sz="4" w:space="0" w:color="auto"/>
              <w:bottom w:val="single" w:sz="4" w:space="0" w:color="auto"/>
            </w:tcBorders>
            <w:shd w:val="clear" w:color="auto" w:fill="FDE9D9" w:themeFill="accent6" w:themeFillTint="33"/>
          </w:tcPr>
          <w:p w14:paraId="17826528" w14:textId="77777777" w:rsidR="00F43C0B" w:rsidRPr="00107C20" w:rsidRDefault="00F43C0B" w:rsidP="00F43C0B">
            <w:pPr>
              <w:spacing w:after="0"/>
              <w:rPr>
                <w:rFonts w:ascii="Arial" w:eastAsia="MS Mincho" w:hAnsi="Arial" w:cs="Arial"/>
              </w:rPr>
            </w:pPr>
          </w:p>
        </w:tc>
        <w:tc>
          <w:tcPr>
            <w:tcW w:w="1301" w:type="dxa"/>
            <w:gridSpan w:val="2"/>
            <w:tcBorders>
              <w:top w:val="single" w:sz="4" w:space="0" w:color="auto"/>
              <w:bottom w:val="single" w:sz="4" w:space="0" w:color="auto"/>
            </w:tcBorders>
            <w:shd w:val="clear" w:color="auto" w:fill="FDE9D9" w:themeFill="accent6" w:themeFillTint="33"/>
          </w:tcPr>
          <w:p w14:paraId="006F5E4A" w14:textId="77777777" w:rsidR="00F43C0B" w:rsidRPr="00107C20" w:rsidRDefault="00F43C0B" w:rsidP="00F43C0B">
            <w:pPr>
              <w:spacing w:after="0"/>
              <w:rPr>
                <w:rFonts w:ascii="Arial" w:eastAsia="MS Mincho" w:hAnsi="Arial" w:cs="Arial"/>
              </w:rPr>
            </w:pPr>
          </w:p>
        </w:tc>
        <w:tc>
          <w:tcPr>
            <w:tcW w:w="1112" w:type="dxa"/>
            <w:tcBorders>
              <w:top w:val="single" w:sz="4" w:space="0" w:color="auto"/>
              <w:bottom w:val="single" w:sz="4" w:space="0" w:color="auto"/>
            </w:tcBorders>
            <w:shd w:val="clear" w:color="auto" w:fill="FDE9D9" w:themeFill="accent6" w:themeFillTint="33"/>
          </w:tcPr>
          <w:p w14:paraId="4B80FD8C" w14:textId="77777777" w:rsidR="00F43C0B" w:rsidRPr="00107C20" w:rsidRDefault="00F43C0B" w:rsidP="00F43C0B">
            <w:pPr>
              <w:spacing w:after="0"/>
              <w:rPr>
                <w:rFonts w:ascii="Arial" w:hAnsi="Arial" w:cs="Arial"/>
                <w:color w:val="000000"/>
                <w:lang w:val="en-US"/>
              </w:rPr>
            </w:pPr>
          </w:p>
        </w:tc>
        <w:tc>
          <w:tcPr>
            <w:tcW w:w="8135" w:type="dxa"/>
            <w:tcBorders>
              <w:top w:val="single" w:sz="4" w:space="0" w:color="auto"/>
              <w:bottom w:val="single" w:sz="4" w:space="0" w:color="auto"/>
              <w:right w:val="single" w:sz="18" w:space="0" w:color="auto"/>
            </w:tcBorders>
            <w:shd w:val="clear" w:color="auto" w:fill="FDE9D9" w:themeFill="accent6" w:themeFillTint="33"/>
          </w:tcPr>
          <w:p w14:paraId="2E8BB456" w14:textId="77777777" w:rsidR="00F43C0B" w:rsidRPr="00107C20" w:rsidRDefault="00F43C0B" w:rsidP="00F43C0B">
            <w:pPr>
              <w:spacing w:after="0"/>
              <w:rPr>
                <w:rFonts w:ascii="Arial" w:hAnsi="Arial" w:cs="Arial"/>
                <w:lang w:val="en-US"/>
              </w:rPr>
            </w:pPr>
          </w:p>
        </w:tc>
      </w:tr>
      <w:tr w:rsidR="0043353D" w:rsidRPr="000472D1" w14:paraId="400CE44B" w14:textId="77777777" w:rsidTr="000544A1">
        <w:trPr>
          <w:cantSplit/>
        </w:trPr>
        <w:tc>
          <w:tcPr>
            <w:tcW w:w="846" w:type="dxa"/>
            <w:tcBorders>
              <w:top w:val="single" w:sz="4" w:space="0" w:color="auto"/>
              <w:left w:val="single" w:sz="18" w:space="0" w:color="auto"/>
              <w:bottom w:val="single" w:sz="4" w:space="0" w:color="auto"/>
            </w:tcBorders>
            <w:shd w:val="clear" w:color="auto" w:fill="auto"/>
          </w:tcPr>
          <w:p w14:paraId="3D7CBD4C" w14:textId="77777777" w:rsidR="00F43C0B" w:rsidRPr="00107C20" w:rsidRDefault="00F43C0B" w:rsidP="00F43C0B">
            <w:pPr>
              <w:spacing w:after="0"/>
              <w:rPr>
                <w:rFonts w:ascii="Arial" w:hAnsi="Arial" w:cs="Arial"/>
                <w:b/>
                <w:bCs/>
                <w:lang w:val="en-US"/>
              </w:rPr>
            </w:pPr>
          </w:p>
        </w:tc>
        <w:tc>
          <w:tcPr>
            <w:tcW w:w="2480" w:type="dxa"/>
            <w:tcBorders>
              <w:top w:val="single" w:sz="4" w:space="0" w:color="auto"/>
              <w:bottom w:val="single" w:sz="4" w:space="0" w:color="auto"/>
            </w:tcBorders>
            <w:shd w:val="clear" w:color="auto" w:fill="auto"/>
          </w:tcPr>
          <w:p w14:paraId="7576E805" w14:textId="77777777" w:rsidR="00F43C0B" w:rsidRPr="00B974A4" w:rsidRDefault="00F43C0B" w:rsidP="00F43C0B">
            <w:pPr>
              <w:spacing w:after="0"/>
              <w:rPr>
                <w:rFonts w:ascii="Arial" w:eastAsia="MS Mincho" w:hAnsi="Arial" w:cs="Arial"/>
                <w:b/>
              </w:rPr>
            </w:pPr>
          </w:p>
        </w:tc>
        <w:tc>
          <w:tcPr>
            <w:tcW w:w="820" w:type="dxa"/>
            <w:tcBorders>
              <w:top w:val="single" w:sz="4" w:space="0" w:color="auto"/>
              <w:bottom w:val="single" w:sz="4" w:space="0" w:color="auto"/>
            </w:tcBorders>
            <w:shd w:val="clear" w:color="auto" w:fill="auto"/>
          </w:tcPr>
          <w:p w14:paraId="6DAFF8BB" w14:textId="77777777" w:rsidR="00F43C0B" w:rsidRPr="00107C20" w:rsidRDefault="00F43C0B" w:rsidP="00F43C0B">
            <w:pPr>
              <w:spacing w:after="0"/>
              <w:rPr>
                <w:rFonts w:ascii="Arial" w:eastAsia="MS Mincho" w:hAnsi="Arial" w:cs="Arial"/>
                <w:sz w:val="14"/>
                <w:szCs w:val="14"/>
              </w:rPr>
            </w:pPr>
          </w:p>
        </w:tc>
        <w:tc>
          <w:tcPr>
            <w:tcW w:w="3612" w:type="dxa"/>
            <w:tcBorders>
              <w:top w:val="single" w:sz="4" w:space="0" w:color="auto"/>
              <w:bottom w:val="single" w:sz="4" w:space="0" w:color="auto"/>
            </w:tcBorders>
            <w:shd w:val="clear" w:color="auto" w:fill="auto"/>
          </w:tcPr>
          <w:p w14:paraId="12E613F3" w14:textId="77777777" w:rsidR="00F43C0B" w:rsidRPr="00107C20" w:rsidRDefault="00F43C0B" w:rsidP="00F43C0B">
            <w:pPr>
              <w:spacing w:after="0"/>
              <w:rPr>
                <w:rFonts w:ascii="Arial" w:eastAsia="MS Mincho" w:hAnsi="Arial" w:cs="Arial"/>
              </w:rPr>
            </w:pPr>
          </w:p>
        </w:tc>
        <w:tc>
          <w:tcPr>
            <w:tcW w:w="1301" w:type="dxa"/>
            <w:gridSpan w:val="2"/>
            <w:tcBorders>
              <w:top w:val="single" w:sz="4" w:space="0" w:color="auto"/>
              <w:bottom w:val="single" w:sz="4" w:space="0" w:color="auto"/>
            </w:tcBorders>
            <w:shd w:val="clear" w:color="auto" w:fill="auto"/>
          </w:tcPr>
          <w:p w14:paraId="1F98080D" w14:textId="77777777" w:rsidR="00F43C0B" w:rsidRPr="00107C20" w:rsidRDefault="00F43C0B" w:rsidP="00F43C0B">
            <w:pPr>
              <w:spacing w:after="0"/>
              <w:rPr>
                <w:rFonts w:ascii="Arial" w:eastAsia="MS Mincho" w:hAnsi="Arial" w:cs="Arial"/>
              </w:rPr>
            </w:pPr>
          </w:p>
        </w:tc>
        <w:tc>
          <w:tcPr>
            <w:tcW w:w="1112" w:type="dxa"/>
            <w:tcBorders>
              <w:top w:val="single" w:sz="4" w:space="0" w:color="auto"/>
              <w:bottom w:val="single" w:sz="4" w:space="0" w:color="auto"/>
            </w:tcBorders>
            <w:shd w:val="clear" w:color="auto" w:fill="auto"/>
          </w:tcPr>
          <w:p w14:paraId="2679AC19" w14:textId="77777777" w:rsidR="00F43C0B" w:rsidRPr="00107C20" w:rsidRDefault="00F43C0B" w:rsidP="00F43C0B">
            <w:pPr>
              <w:spacing w:after="0"/>
              <w:rPr>
                <w:rFonts w:ascii="Arial" w:hAnsi="Arial" w:cs="Arial"/>
                <w:color w:val="000000"/>
                <w:lang w:val="en-US"/>
              </w:rPr>
            </w:pPr>
          </w:p>
        </w:tc>
        <w:tc>
          <w:tcPr>
            <w:tcW w:w="8135" w:type="dxa"/>
            <w:tcBorders>
              <w:top w:val="single" w:sz="4" w:space="0" w:color="auto"/>
              <w:bottom w:val="single" w:sz="4" w:space="0" w:color="auto"/>
              <w:right w:val="single" w:sz="18" w:space="0" w:color="auto"/>
            </w:tcBorders>
          </w:tcPr>
          <w:p w14:paraId="24CBF89A" w14:textId="77777777" w:rsidR="00F43C0B" w:rsidRPr="00107C20" w:rsidRDefault="00F43C0B" w:rsidP="00F43C0B">
            <w:pPr>
              <w:spacing w:after="0"/>
              <w:rPr>
                <w:rFonts w:ascii="Arial" w:hAnsi="Arial" w:cs="Arial"/>
                <w:lang w:val="en-US"/>
              </w:rPr>
            </w:pPr>
          </w:p>
        </w:tc>
      </w:tr>
      <w:tr w:rsidR="00A3078A" w:rsidRPr="000472D1" w14:paraId="09699794" w14:textId="77777777" w:rsidTr="000544A1">
        <w:trPr>
          <w:cantSplit/>
        </w:trPr>
        <w:tc>
          <w:tcPr>
            <w:tcW w:w="846" w:type="dxa"/>
            <w:tcBorders>
              <w:top w:val="single" w:sz="4" w:space="0" w:color="auto"/>
              <w:left w:val="single" w:sz="18" w:space="0" w:color="auto"/>
              <w:bottom w:val="single" w:sz="4" w:space="0" w:color="auto"/>
            </w:tcBorders>
            <w:shd w:val="clear" w:color="auto" w:fill="FDE9D9" w:themeFill="accent6" w:themeFillTint="33"/>
          </w:tcPr>
          <w:p w14:paraId="499EDB80" w14:textId="77777777" w:rsidR="00F43C0B" w:rsidRPr="00107C20" w:rsidRDefault="00F43C0B" w:rsidP="00F43C0B">
            <w:pPr>
              <w:spacing w:after="0"/>
              <w:rPr>
                <w:rFonts w:ascii="Arial" w:hAnsi="Arial" w:cs="Arial"/>
                <w:b/>
                <w:bCs/>
                <w:lang w:val="en-US"/>
              </w:rPr>
            </w:pPr>
            <w:r>
              <w:rPr>
                <w:rFonts w:ascii="Arial" w:hAnsi="Arial" w:cs="Arial"/>
                <w:b/>
                <w:bCs/>
                <w:lang w:val="en-US"/>
              </w:rPr>
              <w:t>17.53</w:t>
            </w:r>
          </w:p>
        </w:tc>
        <w:tc>
          <w:tcPr>
            <w:tcW w:w="2480" w:type="dxa"/>
            <w:tcBorders>
              <w:top w:val="single" w:sz="4" w:space="0" w:color="auto"/>
              <w:bottom w:val="single" w:sz="4" w:space="0" w:color="auto"/>
            </w:tcBorders>
            <w:shd w:val="clear" w:color="auto" w:fill="FDE9D9" w:themeFill="accent6" w:themeFillTint="33"/>
          </w:tcPr>
          <w:p w14:paraId="6E579790" w14:textId="77777777" w:rsidR="00F43C0B" w:rsidRPr="00B974A4" w:rsidRDefault="00F43C0B" w:rsidP="00F43C0B">
            <w:pPr>
              <w:spacing w:after="0"/>
              <w:rPr>
                <w:rFonts w:ascii="Arial" w:eastAsia="MS Mincho" w:hAnsi="Arial" w:cs="Arial"/>
                <w:b/>
              </w:rPr>
            </w:pPr>
            <w:r w:rsidRPr="00EE0EA1">
              <w:rPr>
                <w:rFonts w:ascii="Arial" w:eastAsia="MS Mincho" w:hAnsi="Arial" w:cs="Arial"/>
                <w:b/>
              </w:rPr>
              <w:t>Enhancements of 3GPP Northbound Interfaces and Application Layer APIs</w:t>
            </w:r>
            <w:r>
              <w:rPr>
                <w:rFonts w:ascii="Arial" w:eastAsia="MS Mincho" w:hAnsi="Arial" w:cs="Arial"/>
                <w:b/>
              </w:rPr>
              <w:t xml:space="preserve"> [</w:t>
            </w:r>
            <w:r w:rsidRPr="00EE0EA1">
              <w:rPr>
                <w:rFonts w:ascii="Arial" w:eastAsia="MS Mincho" w:hAnsi="Arial" w:cs="Arial"/>
                <w:b/>
              </w:rPr>
              <w:t>NBI17</w:t>
            </w:r>
            <w:r>
              <w:rPr>
                <w:rFonts w:ascii="Arial" w:eastAsia="MS Mincho" w:hAnsi="Arial" w:cs="Arial"/>
                <w:b/>
              </w:rPr>
              <w:t>]</w:t>
            </w:r>
          </w:p>
        </w:tc>
        <w:tc>
          <w:tcPr>
            <w:tcW w:w="820" w:type="dxa"/>
            <w:tcBorders>
              <w:top w:val="single" w:sz="4" w:space="0" w:color="auto"/>
              <w:bottom w:val="single" w:sz="4" w:space="0" w:color="auto"/>
            </w:tcBorders>
            <w:shd w:val="clear" w:color="auto" w:fill="FDE9D9" w:themeFill="accent6" w:themeFillTint="33"/>
          </w:tcPr>
          <w:p w14:paraId="315E55E4" w14:textId="77777777" w:rsidR="00F43C0B" w:rsidRPr="00107C20" w:rsidRDefault="00F43C0B" w:rsidP="00F43C0B">
            <w:pPr>
              <w:spacing w:after="0"/>
              <w:rPr>
                <w:rFonts w:ascii="Arial" w:eastAsia="MS Mincho" w:hAnsi="Arial" w:cs="Arial"/>
                <w:sz w:val="14"/>
                <w:szCs w:val="14"/>
              </w:rPr>
            </w:pPr>
          </w:p>
        </w:tc>
        <w:tc>
          <w:tcPr>
            <w:tcW w:w="3612" w:type="dxa"/>
            <w:tcBorders>
              <w:top w:val="single" w:sz="4" w:space="0" w:color="auto"/>
              <w:bottom w:val="single" w:sz="4" w:space="0" w:color="auto"/>
            </w:tcBorders>
            <w:shd w:val="clear" w:color="auto" w:fill="FDE9D9" w:themeFill="accent6" w:themeFillTint="33"/>
          </w:tcPr>
          <w:p w14:paraId="0B11D8EF" w14:textId="77777777" w:rsidR="00F43C0B" w:rsidRPr="00107C20" w:rsidRDefault="00F43C0B" w:rsidP="00F43C0B">
            <w:pPr>
              <w:spacing w:after="0"/>
              <w:rPr>
                <w:rFonts w:ascii="Arial" w:eastAsia="MS Mincho" w:hAnsi="Arial" w:cs="Arial"/>
              </w:rPr>
            </w:pPr>
          </w:p>
        </w:tc>
        <w:tc>
          <w:tcPr>
            <w:tcW w:w="1301" w:type="dxa"/>
            <w:gridSpan w:val="2"/>
            <w:tcBorders>
              <w:top w:val="single" w:sz="4" w:space="0" w:color="auto"/>
              <w:bottom w:val="single" w:sz="4" w:space="0" w:color="auto"/>
            </w:tcBorders>
            <w:shd w:val="clear" w:color="auto" w:fill="FDE9D9" w:themeFill="accent6" w:themeFillTint="33"/>
          </w:tcPr>
          <w:p w14:paraId="46BBF8C7" w14:textId="77777777" w:rsidR="00F43C0B" w:rsidRPr="00107C20" w:rsidRDefault="00F43C0B" w:rsidP="00F43C0B">
            <w:pPr>
              <w:spacing w:after="0"/>
              <w:rPr>
                <w:rFonts w:ascii="Arial" w:eastAsia="MS Mincho" w:hAnsi="Arial" w:cs="Arial"/>
              </w:rPr>
            </w:pPr>
          </w:p>
        </w:tc>
        <w:tc>
          <w:tcPr>
            <w:tcW w:w="1112" w:type="dxa"/>
            <w:tcBorders>
              <w:top w:val="single" w:sz="4" w:space="0" w:color="auto"/>
              <w:bottom w:val="single" w:sz="4" w:space="0" w:color="auto"/>
            </w:tcBorders>
            <w:shd w:val="clear" w:color="auto" w:fill="FDE9D9" w:themeFill="accent6" w:themeFillTint="33"/>
          </w:tcPr>
          <w:p w14:paraId="3443CDB9" w14:textId="77777777" w:rsidR="00F43C0B" w:rsidRPr="00107C20" w:rsidRDefault="00F43C0B" w:rsidP="00F43C0B">
            <w:pPr>
              <w:spacing w:after="0"/>
              <w:rPr>
                <w:rFonts w:ascii="Arial" w:hAnsi="Arial" w:cs="Arial"/>
                <w:color w:val="000000"/>
                <w:lang w:val="en-US"/>
              </w:rPr>
            </w:pPr>
          </w:p>
        </w:tc>
        <w:tc>
          <w:tcPr>
            <w:tcW w:w="8135" w:type="dxa"/>
            <w:tcBorders>
              <w:top w:val="single" w:sz="4" w:space="0" w:color="auto"/>
              <w:bottom w:val="single" w:sz="4" w:space="0" w:color="auto"/>
              <w:right w:val="single" w:sz="18" w:space="0" w:color="auto"/>
            </w:tcBorders>
            <w:shd w:val="clear" w:color="auto" w:fill="FDE9D9" w:themeFill="accent6" w:themeFillTint="33"/>
          </w:tcPr>
          <w:p w14:paraId="28380D79" w14:textId="77777777" w:rsidR="00F43C0B" w:rsidRPr="00107C20" w:rsidRDefault="00F43C0B" w:rsidP="00F43C0B">
            <w:pPr>
              <w:spacing w:after="0"/>
              <w:rPr>
                <w:rFonts w:ascii="Arial" w:hAnsi="Arial" w:cs="Arial"/>
                <w:lang w:val="en-US"/>
              </w:rPr>
            </w:pPr>
          </w:p>
        </w:tc>
      </w:tr>
      <w:tr w:rsidR="00A3078A" w:rsidRPr="0050443C" w14:paraId="3A0C3B73" w14:textId="77777777" w:rsidTr="000544A1">
        <w:trPr>
          <w:cantSplit/>
        </w:trPr>
        <w:tc>
          <w:tcPr>
            <w:tcW w:w="846" w:type="dxa"/>
            <w:tcBorders>
              <w:top w:val="single" w:sz="4" w:space="0" w:color="auto"/>
              <w:left w:val="single" w:sz="18" w:space="0" w:color="auto"/>
              <w:bottom w:val="single" w:sz="4" w:space="0" w:color="auto"/>
              <w:right w:val="single" w:sz="4" w:space="0" w:color="auto"/>
            </w:tcBorders>
            <w:shd w:val="clear" w:color="auto" w:fill="auto"/>
          </w:tcPr>
          <w:p w14:paraId="6EE99ADD" w14:textId="77777777" w:rsidR="00F43C0B" w:rsidRPr="0050443C" w:rsidRDefault="00F43C0B" w:rsidP="00F43C0B">
            <w:pPr>
              <w:spacing w:after="0"/>
              <w:rPr>
                <w:rFonts w:ascii="Arial" w:hAnsi="Arial" w:cs="Arial"/>
                <w:b/>
                <w:bCs/>
                <w:lang w:val="en-US"/>
              </w:rPr>
            </w:pPr>
            <w:r w:rsidRPr="0050443C">
              <w:rPr>
                <w:rFonts w:ascii="Arial" w:hAnsi="Arial" w:cs="Arial"/>
                <w:b/>
                <w:bCs/>
                <w:lang w:val="en-US"/>
              </w:rPr>
              <w:t> </w:t>
            </w: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12E706C0" w14:textId="77777777" w:rsidR="00F43C0B" w:rsidRPr="0050443C" w:rsidRDefault="00F43C0B" w:rsidP="00F43C0B">
            <w:pPr>
              <w:spacing w:after="0"/>
              <w:rPr>
                <w:rFonts w:ascii="Arial" w:eastAsia="MS Mincho" w:hAnsi="Arial" w:cs="Arial"/>
                <w:b/>
              </w:rPr>
            </w:pPr>
            <w:r w:rsidRPr="0050443C">
              <w:rPr>
                <w:rFonts w:ascii="Arial" w:eastAsia="MS Mincho" w:hAnsi="Arial" w:cs="Arial"/>
                <w:b/>
              </w:rPr>
              <w:t> </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43FAADF8" w14:textId="77777777" w:rsidR="00F43C0B" w:rsidRPr="0050443C" w:rsidRDefault="00FF67E2" w:rsidP="00F43C0B">
            <w:pPr>
              <w:spacing w:after="0"/>
              <w:rPr>
                <w:rFonts w:ascii="Arial" w:eastAsia="MS Mincho" w:hAnsi="Arial" w:cs="Arial"/>
                <w:sz w:val="14"/>
                <w:szCs w:val="14"/>
              </w:rPr>
            </w:pPr>
            <w:hyperlink r:id="rId165" w:history="1">
              <w:r w:rsidR="00F43C0B" w:rsidRPr="0050443C">
                <w:rPr>
                  <w:rStyle w:val="Lienhypertexte"/>
                  <w:rFonts w:ascii="Arial" w:eastAsia="MS Mincho" w:hAnsi="Arial" w:cs="Arial"/>
                  <w:sz w:val="14"/>
                  <w:szCs w:val="14"/>
                </w:rPr>
                <w:t>CP-223184</w:t>
              </w:r>
            </w:hyperlink>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02F0E21B" w14:textId="77777777" w:rsidR="00F43C0B" w:rsidRPr="0050443C" w:rsidRDefault="00F43C0B" w:rsidP="00F43C0B">
            <w:pPr>
              <w:spacing w:after="0"/>
              <w:rPr>
                <w:rFonts w:ascii="Arial" w:eastAsia="MS Mincho" w:hAnsi="Arial" w:cs="Arial"/>
              </w:rPr>
            </w:pPr>
            <w:r w:rsidRPr="0050443C">
              <w:rPr>
                <w:rFonts w:ascii="Arial" w:eastAsia="MS Mincho" w:hAnsi="Arial" w:cs="Arial"/>
              </w:rPr>
              <w:t>CR pack on NBI17</w:t>
            </w: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6E1EE592" w14:textId="77777777" w:rsidR="00F43C0B" w:rsidRPr="0050443C" w:rsidRDefault="00F43C0B" w:rsidP="00F43C0B">
            <w:pPr>
              <w:spacing w:after="0"/>
              <w:rPr>
                <w:rFonts w:ascii="Arial" w:eastAsia="MS Mincho" w:hAnsi="Arial" w:cs="Arial"/>
              </w:rPr>
            </w:pPr>
            <w:r w:rsidRPr="0050443C">
              <w:rPr>
                <w:rFonts w:ascii="Arial" w:eastAsia="MS Mincho" w:hAnsi="Arial" w:cs="Arial"/>
              </w:rPr>
              <w:t>CT3</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325A01FC" w14:textId="75CD9D53" w:rsidR="00F43C0B" w:rsidRPr="0050443C" w:rsidRDefault="005348F3" w:rsidP="00F43C0B">
            <w:pPr>
              <w:spacing w:after="0"/>
              <w:rPr>
                <w:rFonts w:ascii="Arial" w:hAnsi="Arial" w:cs="Arial"/>
                <w:color w:val="000000"/>
                <w:lang w:val="en-US"/>
              </w:rPr>
            </w:pPr>
            <w:r w:rsidRPr="00DC4B56">
              <w:rPr>
                <w:rFonts w:ascii="Arial" w:hAnsi="Arial" w:cs="Arial"/>
                <w:color w:val="000000"/>
                <w:lang w:val="en-US"/>
              </w:rPr>
              <w:t>Approved </w:t>
            </w: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420AF956" w14:textId="77777777" w:rsidR="00F43C0B" w:rsidRPr="0050443C" w:rsidRDefault="00F43C0B" w:rsidP="00F43C0B">
            <w:pPr>
              <w:spacing w:after="0"/>
              <w:rPr>
                <w:rFonts w:ascii="Arial" w:hAnsi="Arial" w:cs="Arial"/>
                <w:lang w:val="en-US"/>
              </w:rPr>
            </w:pPr>
            <w:r w:rsidRPr="0050443C">
              <w:rPr>
                <w:rFonts w:ascii="Arial" w:hAnsi="Arial" w:cs="Arial"/>
                <w:lang w:val="en-US"/>
              </w:rPr>
              <w:t> </w:t>
            </w:r>
          </w:p>
        </w:tc>
      </w:tr>
      <w:tr w:rsidR="00A3078A" w:rsidRPr="000472D1" w14:paraId="3FB82D25" w14:textId="77777777" w:rsidTr="000544A1">
        <w:trPr>
          <w:cantSplit/>
        </w:trPr>
        <w:tc>
          <w:tcPr>
            <w:tcW w:w="846" w:type="dxa"/>
            <w:tcBorders>
              <w:top w:val="single" w:sz="4" w:space="0" w:color="auto"/>
              <w:left w:val="single" w:sz="18" w:space="0" w:color="auto"/>
              <w:bottom w:val="single" w:sz="4" w:space="0" w:color="auto"/>
            </w:tcBorders>
            <w:shd w:val="clear" w:color="auto" w:fill="FDE9D9" w:themeFill="accent6" w:themeFillTint="33"/>
          </w:tcPr>
          <w:p w14:paraId="3304FAB1" w14:textId="77777777" w:rsidR="00F43C0B" w:rsidRPr="00107C20" w:rsidRDefault="00F43C0B" w:rsidP="00F43C0B">
            <w:pPr>
              <w:spacing w:after="0"/>
              <w:rPr>
                <w:rFonts w:ascii="Arial" w:hAnsi="Arial" w:cs="Arial"/>
                <w:b/>
                <w:bCs/>
                <w:lang w:val="en-US"/>
              </w:rPr>
            </w:pPr>
            <w:r>
              <w:rPr>
                <w:rFonts w:ascii="Arial" w:hAnsi="Arial" w:cs="Arial"/>
                <w:b/>
                <w:bCs/>
                <w:lang w:val="en-US"/>
              </w:rPr>
              <w:t>17.54</w:t>
            </w:r>
          </w:p>
        </w:tc>
        <w:tc>
          <w:tcPr>
            <w:tcW w:w="2480" w:type="dxa"/>
            <w:tcBorders>
              <w:top w:val="single" w:sz="4" w:space="0" w:color="auto"/>
              <w:bottom w:val="single" w:sz="4" w:space="0" w:color="auto"/>
            </w:tcBorders>
            <w:shd w:val="clear" w:color="auto" w:fill="FDE9D9" w:themeFill="accent6" w:themeFillTint="33"/>
          </w:tcPr>
          <w:p w14:paraId="611231D7" w14:textId="77777777" w:rsidR="00F43C0B" w:rsidRPr="00B974A4" w:rsidRDefault="00F43C0B" w:rsidP="00F43C0B">
            <w:pPr>
              <w:spacing w:after="0"/>
              <w:rPr>
                <w:rFonts w:ascii="Arial" w:eastAsia="MS Mincho" w:hAnsi="Arial" w:cs="Arial"/>
                <w:b/>
              </w:rPr>
            </w:pPr>
            <w:r>
              <w:rPr>
                <w:rFonts w:ascii="Arial" w:eastAsia="MS Mincho" w:hAnsi="Arial" w:cs="Arial"/>
                <w:b/>
              </w:rPr>
              <w:t>Stage 3 aspects of enh3MCPTT [</w:t>
            </w:r>
            <w:r w:rsidRPr="007E7353">
              <w:rPr>
                <w:rFonts w:ascii="Arial" w:eastAsia="MS Mincho" w:hAnsi="Arial" w:cs="Arial"/>
                <w:b/>
              </w:rPr>
              <w:t>enh3MCPTT-CT</w:t>
            </w:r>
            <w:r>
              <w:rPr>
                <w:rFonts w:ascii="Arial" w:eastAsia="MS Mincho" w:hAnsi="Arial" w:cs="Arial"/>
                <w:b/>
              </w:rPr>
              <w:t>]</w:t>
            </w:r>
          </w:p>
        </w:tc>
        <w:tc>
          <w:tcPr>
            <w:tcW w:w="820" w:type="dxa"/>
            <w:tcBorders>
              <w:top w:val="single" w:sz="4" w:space="0" w:color="auto"/>
              <w:bottom w:val="single" w:sz="4" w:space="0" w:color="auto"/>
            </w:tcBorders>
            <w:shd w:val="clear" w:color="auto" w:fill="FDE9D9" w:themeFill="accent6" w:themeFillTint="33"/>
          </w:tcPr>
          <w:p w14:paraId="120EE145" w14:textId="77777777" w:rsidR="00F43C0B" w:rsidRPr="00107C20" w:rsidRDefault="00F43C0B" w:rsidP="00F43C0B">
            <w:pPr>
              <w:spacing w:after="0"/>
              <w:rPr>
                <w:rFonts w:ascii="Arial" w:eastAsia="MS Mincho" w:hAnsi="Arial" w:cs="Arial"/>
                <w:sz w:val="14"/>
                <w:szCs w:val="14"/>
              </w:rPr>
            </w:pPr>
          </w:p>
        </w:tc>
        <w:tc>
          <w:tcPr>
            <w:tcW w:w="3612" w:type="dxa"/>
            <w:tcBorders>
              <w:top w:val="single" w:sz="4" w:space="0" w:color="auto"/>
              <w:bottom w:val="single" w:sz="4" w:space="0" w:color="auto"/>
            </w:tcBorders>
            <w:shd w:val="clear" w:color="auto" w:fill="FDE9D9" w:themeFill="accent6" w:themeFillTint="33"/>
          </w:tcPr>
          <w:p w14:paraId="5FE4D793" w14:textId="77777777" w:rsidR="00F43C0B" w:rsidRPr="00107C20" w:rsidRDefault="00F43C0B" w:rsidP="00F43C0B">
            <w:pPr>
              <w:spacing w:after="0"/>
              <w:rPr>
                <w:rFonts w:ascii="Arial" w:eastAsia="MS Mincho" w:hAnsi="Arial" w:cs="Arial"/>
              </w:rPr>
            </w:pPr>
          </w:p>
        </w:tc>
        <w:tc>
          <w:tcPr>
            <w:tcW w:w="1301" w:type="dxa"/>
            <w:gridSpan w:val="2"/>
            <w:tcBorders>
              <w:top w:val="single" w:sz="4" w:space="0" w:color="auto"/>
              <w:bottom w:val="single" w:sz="4" w:space="0" w:color="auto"/>
            </w:tcBorders>
            <w:shd w:val="clear" w:color="auto" w:fill="FDE9D9" w:themeFill="accent6" w:themeFillTint="33"/>
          </w:tcPr>
          <w:p w14:paraId="692F157D" w14:textId="77777777" w:rsidR="00F43C0B" w:rsidRPr="00107C20" w:rsidRDefault="00F43C0B" w:rsidP="00F43C0B">
            <w:pPr>
              <w:spacing w:after="0"/>
              <w:rPr>
                <w:rFonts w:ascii="Arial" w:eastAsia="MS Mincho" w:hAnsi="Arial" w:cs="Arial"/>
              </w:rPr>
            </w:pPr>
          </w:p>
        </w:tc>
        <w:tc>
          <w:tcPr>
            <w:tcW w:w="1112" w:type="dxa"/>
            <w:tcBorders>
              <w:top w:val="single" w:sz="4" w:space="0" w:color="auto"/>
              <w:bottom w:val="single" w:sz="4" w:space="0" w:color="auto"/>
            </w:tcBorders>
            <w:shd w:val="clear" w:color="auto" w:fill="FDE9D9" w:themeFill="accent6" w:themeFillTint="33"/>
          </w:tcPr>
          <w:p w14:paraId="4E585C9D" w14:textId="77777777" w:rsidR="00F43C0B" w:rsidRPr="00107C20" w:rsidRDefault="00F43C0B" w:rsidP="00F43C0B">
            <w:pPr>
              <w:spacing w:after="0"/>
              <w:rPr>
                <w:rFonts w:ascii="Arial" w:hAnsi="Arial" w:cs="Arial"/>
                <w:color w:val="000000"/>
                <w:lang w:val="en-US"/>
              </w:rPr>
            </w:pPr>
          </w:p>
        </w:tc>
        <w:tc>
          <w:tcPr>
            <w:tcW w:w="8135" w:type="dxa"/>
            <w:tcBorders>
              <w:top w:val="single" w:sz="4" w:space="0" w:color="auto"/>
              <w:bottom w:val="single" w:sz="4" w:space="0" w:color="auto"/>
              <w:right w:val="single" w:sz="18" w:space="0" w:color="auto"/>
            </w:tcBorders>
            <w:shd w:val="clear" w:color="auto" w:fill="FDE9D9" w:themeFill="accent6" w:themeFillTint="33"/>
          </w:tcPr>
          <w:p w14:paraId="2EE5C4B5" w14:textId="77777777" w:rsidR="00F43C0B" w:rsidRPr="00107C20" w:rsidRDefault="00F43C0B" w:rsidP="00F43C0B">
            <w:pPr>
              <w:spacing w:after="0"/>
              <w:rPr>
                <w:rFonts w:ascii="Arial" w:hAnsi="Arial" w:cs="Arial"/>
                <w:lang w:val="en-US"/>
              </w:rPr>
            </w:pPr>
          </w:p>
        </w:tc>
      </w:tr>
      <w:tr w:rsidR="0043353D" w:rsidRPr="000472D1" w14:paraId="17052E2E" w14:textId="77777777" w:rsidTr="000544A1">
        <w:trPr>
          <w:cantSplit/>
        </w:trPr>
        <w:tc>
          <w:tcPr>
            <w:tcW w:w="846" w:type="dxa"/>
            <w:tcBorders>
              <w:top w:val="single" w:sz="4" w:space="0" w:color="auto"/>
              <w:left w:val="single" w:sz="18" w:space="0" w:color="auto"/>
              <w:bottom w:val="single" w:sz="4" w:space="0" w:color="auto"/>
            </w:tcBorders>
            <w:shd w:val="clear" w:color="auto" w:fill="auto"/>
          </w:tcPr>
          <w:p w14:paraId="17A8B2AB" w14:textId="77777777" w:rsidR="00F43C0B" w:rsidRPr="00107C20" w:rsidRDefault="00F43C0B" w:rsidP="00F43C0B">
            <w:pPr>
              <w:spacing w:after="0"/>
              <w:rPr>
                <w:rFonts w:ascii="Arial" w:hAnsi="Arial" w:cs="Arial"/>
                <w:b/>
                <w:bCs/>
                <w:lang w:val="en-US"/>
              </w:rPr>
            </w:pPr>
          </w:p>
        </w:tc>
        <w:tc>
          <w:tcPr>
            <w:tcW w:w="2480" w:type="dxa"/>
            <w:tcBorders>
              <w:top w:val="single" w:sz="4" w:space="0" w:color="auto"/>
              <w:bottom w:val="single" w:sz="4" w:space="0" w:color="auto"/>
            </w:tcBorders>
            <w:shd w:val="clear" w:color="auto" w:fill="auto"/>
          </w:tcPr>
          <w:p w14:paraId="3DDB15E0" w14:textId="77777777" w:rsidR="00F43C0B" w:rsidRPr="00B974A4" w:rsidRDefault="00F43C0B" w:rsidP="00F43C0B">
            <w:pPr>
              <w:spacing w:after="0"/>
              <w:rPr>
                <w:rFonts w:ascii="Arial" w:eastAsia="MS Mincho" w:hAnsi="Arial" w:cs="Arial"/>
                <w:b/>
              </w:rPr>
            </w:pPr>
          </w:p>
        </w:tc>
        <w:tc>
          <w:tcPr>
            <w:tcW w:w="820" w:type="dxa"/>
            <w:tcBorders>
              <w:top w:val="single" w:sz="4" w:space="0" w:color="auto"/>
              <w:bottom w:val="single" w:sz="4" w:space="0" w:color="auto"/>
            </w:tcBorders>
            <w:shd w:val="clear" w:color="auto" w:fill="auto"/>
          </w:tcPr>
          <w:p w14:paraId="18E2FE5B" w14:textId="77777777" w:rsidR="00F43C0B" w:rsidRPr="00107C20" w:rsidRDefault="00F43C0B" w:rsidP="00F43C0B">
            <w:pPr>
              <w:spacing w:after="0"/>
              <w:rPr>
                <w:rFonts w:ascii="Arial" w:eastAsia="MS Mincho" w:hAnsi="Arial" w:cs="Arial"/>
                <w:sz w:val="14"/>
                <w:szCs w:val="14"/>
              </w:rPr>
            </w:pPr>
          </w:p>
        </w:tc>
        <w:tc>
          <w:tcPr>
            <w:tcW w:w="3612" w:type="dxa"/>
            <w:tcBorders>
              <w:top w:val="single" w:sz="4" w:space="0" w:color="auto"/>
              <w:bottom w:val="single" w:sz="4" w:space="0" w:color="auto"/>
            </w:tcBorders>
            <w:shd w:val="clear" w:color="auto" w:fill="auto"/>
          </w:tcPr>
          <w:p w14:paraId="5744A394" w14:textId="77777777" w:rsidR="00F43C0B" w:rsidRPr="00107C20" w:rsidRDefault="00F43C0B" w:rsidP="00F43C0B">
            <w:pPr>
              <w:spacing w:after="0"/>
              <w:rPr>
                <w:rFonts w:ascii="Arial" w:eastAsia="MS Mincho" w:hAnsi="Arial" w:cs="Arial"/>
              </w:rPr>
            </w:pPr>
          </w:p>
        </w:tc>
        <w:tc>
          <w:tcPr>
            <w:tcW w:w="1301" w:type="dxa"/>
            <w:gridSpan w:val="2"/>
            <w:tcBorders>
              <w:top w:val="single" w:sz="4" w:space="0" w:color="auto"/>
              <w:bottom w:val="single" w:sz="4" w:space="0" w:color="auto"/>
            </w:tcBorders>
            <w:shd w:val="clear" w:color="auto" w:fill="auto"/>
          </w:tcPr>
          <w:p w14:paraId="7F443948" w14:textId="77777777" w:rsidR="00F43C0B" w:rsidRPr="00107C20" w:rsidRDefault="00F43C0B" w:rsidP="00F43C0B">
            <w:pPr>
              <w:spacing w:after="0"/>
              <w:rPr>
                <w:rFonts w:ascii="Arial" w:eastAsia="MS Mincho" w:hAnsi="Arial" w:cs="Arial"/>
              </w:rPr>
            </w:pPr>
          </w:p>
        </w:tc>
        <w:tc>
          <w:tcPr>
            <w:tcW w:w="1112" w:type="dxa"/>
            <w:tcBorders>
              <w:top w:val="single" w:sz="4" w:space="0" w:color="auto"/>
              <w:bottom w:val="single" w:sz="4" w:space="0" w:color="auto"/>
            </w:tcBorders>
            <w:shd w:val="clear" w:color="auto" w:fill="auto"/>
          </w:tcPr>
          <w:p w14:paraId="77567B29" w14:textId="77777777" w:rsidR="00F43C0B" w:rsidRPr="00107C20" w:rsidRDefault="00F43C0B" w:rsidP="00F43C0B">
            <w:pPr>
              <w:spacing w:after="0"/>
              <w:rPr>
                <w:rFonts w:ascii="Arial" w:hAnsi="Arial" w:cs="Arial"/>
                <w:color w:val="000000"/>
                <w:lang w:val="en-US"/>
              </w:rPr>
            </w:pPr>
          </w:p>
        </w:tc>
        <w:tc>
          <w:tcPr>
            <w:tcW w:w="8135" w:type="dxa"/>
            <w:tcBorders>
              <w:top w:val="single" w:sz="4" w:space="0" w:color="auto"/>
              <w:bottom w:val="single" w:sz="4" w:space="0" w:color="auto"/>
              <w:right w:val="single" w:sz="18" w:space="0" w:color="auto"/>
            </w:tcBorders>
          </w:tcPr>
          <w:p w14:paraId="4BBFC569" w14:textId="77777777" w:rsidR="00F43C0B" w:rsidRPr="00107C20" w:rsidRDefault="00F43C0B" w:rsidP="00F43C0B">
            <w:pPr>
              <w:spacing w:after="0"/>
              <w:rPr>
                <w:rFonts w:ascii="Arial" w:hAnsi="Arial" w:cs="Arial"/>
                <w:lang w:val="en-US"/>
              </w:rPr>
            </w:pPr>
          </w:p>
        </w:tc>
      </w:tr>
      <w:tr w:rsidR="00A3078A" w:rsidRPr="000472D1" w14:paraId="6731CF97" w14:textId="77777777" w:rsidTr="000544A1">
        <w:trPr>
          <w:cantSplit/>
        </w:trPr>
        <w:tc>
          <w:tcPr>
            <w:tcW w:w="846" w:type="dxa"/>
            <w:tcBorders>
              <w:top w:val="single" w:sz="4" w:space="0" w:color="auto"/>
              <w:left w:val="single" w:sz="18" w:space="0" w:color="auto"/>
              <w:bottom w:val="single" w:sz="4" w:space="0" w:color="auto"/>
            </w:tcBorders>
            <w:shd w:val="clear" w:color="auto" w:fill="FDE9D9" w:themeFill="accent6" w:themeFillTint="33"/>
          </w:tcPr>
          <w:p w14:paraId="3CC956CE" w14:textId="77777777" w:rsidR="00F43C0B" w:rsidRPr="00107C20" w:rsidRDefault="00F43C0B" w:rsidP="00F43C0B">
            <w:pPr>
              <w:spacing w:after="0"/>
              <w:rPr>
                <w:rFonts w:ascii="Arial" w:hAnsi="Arial" w:cs="Arial"/>
                <w:b/>
                <w:bCs/>
                <w:lang w:val="en-US"/>
              </w:rPr>
            </w:pPr>
            <w:r>
              <w:rPr>
                <w:rFonts w:ascii="Arial" w:hAnsi="Arial" w:cs="Arial"/>
                <w:b/>
                <w:bCs/>
                <w:lang w:val="en-US"/>
              </w:rPr>
              <w:t>17.55</w:t>
            </w:r>
          </w:p>
        </w:tc>
        <w:tc>
          <w:tcPr>
            <w:tcW w:w="2480" w:type="dxa"/>
            <w:tcBorders>
              <w:top w:val="single" w:sz="4" w:space="0" w:color="auto"/>
              <w:bottom w:val="single" w:sz="4" w:space="0" w:color="auto"/>
            </w:tcBorders>
            <w:shd w:val="clear" w:color="auto" w:fill="FDE9D9" w:themeFill="accent6" w:themeFillTint="33"/>
          </w:tcPr>
          <w:p w14:paraId="1313EA3D" w14:textId="0E88980E" w:rsidR="00F43C0B" w:rsidRPr="00107C20" w:rsidRDefault="00F43C0B" w:rsidP="00F43C0B">
            <w:pPr>
              <w:spacing w:after="0"/>
              <w:rPr>
                <w:rFonts w:ascii="Arial" w:hAnsi="Arial" w:cs="Arial"/>
                <w:b/>
                <w:bCs/>
                <w:lang w:val="en-US"/>
              </w:rPr>
            </w:pPr>
            <w:r w:rsidRPr="006679F9">
              <w:rPr>
                <w:rFonts w:ascii="Arial" w:eastAsia="MS Mincho" w:hAnsi="Arial" w:cs="Arial"/>
                <w:b/>
              </w:rPr>
              <w:t>Enhanced Service Enabler Architecture Layer for Verticals [</w:t>
            </w:r>
            <w:proofErr w:type="spellStart"/>
            <w:r w:rsidRPr="006679F9">
              <w:rPr>
                <w:rFonts w:ascii="Arial" w:eastAsia="MS Mincho" w:hAnsi="Arial" w:cs="Arial"/>
                <w:b/>
              </w:rPr>
              <w:t>eSEAL</w:t>
            </w:r>
            <w:proofErr w:type="spellEnd"/>
            <w:r w:rsidRPr="006679F9">
              <w:rPr>
                <w:rFonts w:ascii="Arial" w:eastAsia="MS Mincho" w:hAnsi="Arial" w:cs="Arial"/>
                <w:b/>
              </w:rPr>
              <w:t>]</w:t>
            </w:r>
          </w:p>
        </w:tc>
        <w:tc>
          <w:tcPr>
            <w:tcW w:w="820" w:type="dxa"/>
            <w:tcBorders>
              <w:top w:val="single" w:sz="4" w:space="0" w:color="auto"/>
              <w:bottom w:val="single" w:sz="4" w:space="0" w:color="auto"/>
            </w:tcBorders>
            <w:shd w:val="clear" w:color="auto" w:fill="FDE9D9" w:themeFill="accent6" w:themeFillTint="33"/>
          </w:tcPr>
          <w:p w14:paraId="7E0DF1FC" w14:textId="77777777" w:rsidR="00F43C0B" w:rsidRPr="00107C20" w:rsidRDefault="00F43C0B" w:rsidP="00F43C0B">
            <w:pPr>
              <w:spacing w:after="0"/>
              <w:rPr>
                <w:rFonts w:ascii="Arial" w:hAnsi="Arial" w:cs="Arial"/>
                <w:color w:val="000000"/>
                <w:sz w:val="14"/>
                <w:szCs w:val="14"/>
                <w:lang w:val="en-US"/>
              </w:rPr>
            </w:pPr>
          </w:p>
        </w:tc>
        <w:tc>
          <w:tcPr>
            <w:tcW w:w="3612" w:type="dxa"/>
            <w:tcBorders>
              <w:top w:val="single" w:sz="4" w:space="0" w:color="auto"/>
              <w:bottom w:val="single" w:sz="4" w:space="0" w:color="auto"/>
            </w:tcBorders>
            <w:shd w:val="clear" w:color="auto" w:fill="FDE9D9" w:themeFill="accent6" w:themeFillTint="33"/>
          </w:tcPr>
          <w:p w14:paraId="780949DA" w14:textId="77777777" w:rsidR="00F43C0B" w:rsidRPr="00107C20" w:rsidRDefault="00F43C0B" w:rsidP="00F43C0B">
            <w:pPr>
              <w:spacing w:after="0"/>
              <w:rPr>
                <w:rFonts w:ascii="Arial" w:hAnsi="Arial" w:cs="Arial"/>
                <w:b/>
                <w:snapToGrid w:val="0"/>
                <w:color w:val="000000"/>
                <w:lang w:val="en-US"/>
              </w:rPr>
            </w:pPr>
          </w:p>
        </w:tc>
        <w:tc>
          <w:tcPr>
            <w:tcW w:w="1301" w:type="dxa"/>
            <w:gridSpan w:val="2"/>
            <w:tcBorders>
              <w:top w:val="single" w:sz="4" w:space="0" w:color="auto"/>
              <w:bottom w:val="single" w:sz="4" w:space="0" w:color="auto"/>
            </w:tcBorders>
            <w:shd w:val="clear" w:color="auto" w:fill="FDE9D9" w:themeFill="accent6" w:themeFillTint="33"/>
          </w:tcPr>
          <w:p w14:paraId="17633366" w14:textId="77777777" w:rsidR="00F43C0B" w:rsidRPr="00107C20" w:rsidRDefault="00F43C0B" w:rsidP="00F43C0B">
            <w:pPr>
              <w:spacing w:after="0"/>
              <w:rPr>
                <w:rFonts w:ascii="Arial" w:hAnsi="Arial" w:cs="Arial"/>
                <w:color w:val="000000"/>
                <w:lang w:val="en-US"/>
              </w:rPr>
            </w:pPr>
          </w:p>
        </w:tc>
        <w:tc>
          <w:tcPr>
            <w:tcW w:w="1112" w:type="dxa"/>
            <w:tcBorders>
              <w:top w:val="single" w:sz="4" w:space="0" w:color="auto"/>
              <w:bottom w:val="single" w:sz="4" w:space="0" w:color="auto"/>
            </w:tcBorders>
            <w:shd w:val="clear" w:color="auto" w:fill="FDE9D9" w:themeFill="accent6" w:themeFillTint="33"/>
          </w:tcPr>
          <w:p w14:paraId="53B785A1" w14:textId="77777777" w:rsidR="00F43C0B" w:rsidRPr="00107C20" w:rsidRDefault="00F43C0B" w:rsidP="00F43C0B">
            <w:pPr>
              <w:spacing w:after="0"/>
              <w:rPr>
                <w:rFonts w:ascii="Arial" w:hAnsi="Arial" w:cs="Arial"/>
                <w:color w:val="000000"/>
                <w:lang w:val="en-US"/>
              </w:rPr>
            </w:pPr>
          </w:p>
        </w:tc>
        <w:tc>
          <w:tcPr>
            <w:tcW w:w="8135" w:type="dxa"/>
            <w:tcBorders>
              <w:top w:val="single" w:sz="4" w:space="0" w:color="auto"/>
              <w:bottom w:val="single" w:sz="4" w:space="0" w:color="auto"/>
              <w:right w:val="single" w:sz="18" w:space="0" w:color="auto"/>
            </w:tcBorders>
            <w:shd w:val="clear" w:color="auto" w:fill="FDE9D9" w:themeFill="accent6" w:themeFillTint="33"/>
          </w:tcPr>
          <w:p w14:paraId="428E4675" w14:textId="77777777" w:rsidR="00F43C0B" w:rsidRPr="00107C20" w:rsidRDefault="00F43C0B" w:rsidP="00F43C0B">
            <w:pPr>
              <w:spacing w:after="0"/>
              <w:rPr>
                <w:rFonts w:ascii="Arial" w:hAnsi="Arial" w:cs="Arial"/>
                <w:lang w:val="en-US"/>
              </w:rPr>
            </w:pPr>
          </w:p>
        </w:tc>
      </w:tr>
      <w:tr w:rsidR="00A3078A" w:rsidRPr="0050443C" w14:paraId="75D24EDC" w14:textId="77777777" w:rsidTr="000544A1">
        <w:trPr>
          <w:cantSplit/>
        </w:trPr>
        <w:tc>
          <w:tcPr>
            <w:tcW w:w="846" w:type="dxa"/>
            <w:tcBorders>
              <w:top w:val="single" w:sz="4" w:space="0" w:color="auto"/>
              <w:left w:val="single" w:sz="18" w:space="0" w:color="auto"/>
              <w:bottom w:val="single" w:sz="4" w:space="0" w:color="auto"/>
              <w:right w:val="single" w:sz="4" w:space="0" w:color="auto"/>
            </w:tcBorders>
            <w:shd w:val="clear" w:color="auto" w:fill="auto"/>
          </w:tcPr>
          <w:p w14:paraId="02B5F3A6" w14:textId="77777777" w:rsidR="00F43C0B" w:rsidRPr="0050443C" w:rsidRDefault="00F43C0B" w:rsidP="00F43C0B">
            <w:pPr>
              <w:spacing w:after="0"/>
              <w:rPr>
                <w:rFonts w:ascii="Arial" w:hAnsi="Arial" w:cs="Arial"/>
                <w:b/>
                <w:bCs/>
                <w:lang w:val="en-US"/>
              </w:rPr>
            </w:pPr>
            <w:r w:rsidRPr="0050443C">
              <w:rPr>
                <w:rFonts w:ascii="Arial" w:hAnsi="Arial" w:cs="Arial"/>
                <w:b/>
                <w:bCs/>
                <w:lang w:val="en-US"/>
              </w:rPr>
              <w:t> </w:t>
            </w: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1950DC35" w14:textId="77777777" w:rsidR="00F43C0B" w:rsidRPr="0050443C" w:rsidRDefault="00F43C0B" w:rsidP="00F43C0B">
            <w:pPr>
              <w:spacing w:after="0"/>
              <w:rPr>
                <w:rFonts w:ascii="Arial" w:eastAsia="MS Mincho" w:hAnsi="Arial" w:cs="Arial"/>
                <w:b/>
              </w:rPr>
            </w:pPr>
            <w:r w:rsidRPr="0050443C">
              <w:rPr>
                <w:rFonts w:ascii="Arial" w:eastAsia="MS Mincho" w:hAnsi="Arial" w:cs="Arial"/>
                <w:b/>
              </w:rPr>
              <w:t> </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4E1C99DF" w14:textId="77777777" w:rsidR="00F43C0B" w:rsidRPr="0050443C" w:rsidRDefault="00FF67E2" w:rsidP="00F43C0B">
            <w:pPr>
              <w:spacing w:after="0"/>
              <w:rPr>
                <w:rFonts w:ascii="Arial" w:eastAsia="MS Mincho" w:hAnsi="Arial" w:cs="Arial"/>
                <w:sz w:val="14"/>
                <w:szCs w:val="14"/>
              </w:rPr>
            </w:pPr>
            <w:hyperlink r:id="rId166" w:history="1">
              <w:r w:rsidR="00F43C0B" w:rsidRPr="0050443C">
                <w:rPr>
                  <w:rStyle w:val="Lienhypertexte"/>
                  <w:rFonts w:ascii="Arial" w:eastAsia="MS Mincho" w:hAnsi="Arial" w:cs="Arial"/>
                  <w:sz w:val="14"/>
                  <w:szCs w:val="14"/>
                </w:rPr>
                <w:t>CP-223123</w:t>
              </w:r>
            </w:hyperlink>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3A47EED5" w14:textId="77777777" w:rsidR="00F43C0B" w:rsidRPr="0050443C" w:rsidRDefault="00F43C0B" w:rsidP="00F43C0B">
            <w:pPr>
              <w:spacing w:after="0"/>
              <w:rPr>
                <w:rFonts w:ascii="Arial" w:eastAsia="MS Mincho" w:hAnsi="Arial" w:cs="Arial"/>
              </w:rPr>
            </w:pPr>
            <w:r w:rsidRPr="0050443C">
              <w:rPr>
                <w:rFonts w:ascii="Arial" w:eastAsia="MS Mincho" w:hAnsi="Arial" w:cs="Arial"/>
              </w:rPr>
              <w:t xml:space="preserve">CR pack on </w:t>
            </w:r>
            <w:proofErr w:type="spellStart"/>
            <w:r w:rsidRPr="0050443C">
              <w:rPr>
                <w:rFonts w:ascii="Arial" w:eastAsia="MS Mincho" w:hAnsi="Arial" w:cs="Arial"/>
              </w:rPr>
              <w:t>eSEAL</w:t>
            </w:r>
            <w:proofErr w:type="spellEnd"/>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74A22DA7" w14:textId="77777777" w:rsidR="00F43C0B" w:rsidRPr="0050443C" w:rsidRDefault="00F43C0B" w:rsidP="00F43C0B">
            <w:pPr>
              <w:spacing w:after="0"/>
              <w:rPr>
                <w:rFonts w:ascii="Arial" w:eastAsia="MS Mincho" w:hAnsi="Arial" w:cs="Arial"/>
              </w:rPr>
            </w:pPr>
            <w:r w:rsidRPr="0050443C">
              <w:rPr>
                <w:rFonts w:ascii="Arial" w:eastAsia="MS Mincho" w:hAnsi="Arial" w:cs="Arial"/>
              </w:rPr>
              <w:t>CT1</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0CBE5C6D" w14:textId="6C19795A" w:rsidR="00F43C0B" w:rsidRPr="0050443C" w:rsidRDefault="005348F3" w:rsidP="00F43C0B">
            <w:pPr>
              <w:spacing w:after="0"/>
              <w:rPr>
                <w:rFonts w:ascii="Arial" w:hAnsi="Arial" w:cs="Arial"/>
                <w:color w:val="000000"/>
                <w:lang w:val="en-US"/>
              </w:rPr>
            </w:pPr>
            <w:r w:rsidRPr="00DC4B56">
              <w:rPr>
                <w:rFonts w:ascii="Arial" w:hAnsi="Arial" w:cs="Arial"/>
                <w:color w:val="000000"/>
                <w:lang w:val="en-US"/>
              </w:rPr>
              <w:t>Approved </w:t>
            </w:r>
            <w:r w:rsidR="00F43C0B" w:rsidRPr="0050443C">
              <w:rPr>
                <w:rFonts w:ascii="Arial" w:hAnsi="Arial" w:cs="Arial"/>
                <w:color w:val="000000"/>
                <w:lang w:val="en-US"/>
              </w:rPr>
              <w:t> </w:t>
            </w: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7DEC85B4" w14:textId="77777777" w:rsidR="00F43C0B" w:rsidRPr="0050443C" w:rsidRDefault="00F43C0B" w:rsidP="00F43C0B">
            <w:pPr>
              <w:spacing w:after="0"/>
              <w:rPr>
                <w:rFonts w:ascii="Arial" w:hAnsi="Arial" w:cs="Arial"/>
                <w:lang w:val="en-US"/>
              </w:rPr>
            </w:pPr>
            <w:r w:rsidRPr="0050443C">
              <w:rPr>
                <w:rFonts w:ascii="Arial" w:hAnsi="Arial" w:cs="Arial"/>
                <w:lang w:val="en-US"/>
              </w:rPr>
              <w:t> </w:t>
            </w:r>
          </w:p>
        </w:tc>
      </w:tr>
      <w:tr w:rsidR="00A3078A" w:rsidRPr="000472D1" w14:paraId="4A70A063" w14:textId="77777777" w:rsidTr="000544A1">
        <w:trPr>
          <w:cantSplit/>
        </w:trPr>
        <w:tc>
          <w:tcPr>
            <w:tcW w:w="846" w:type="dxa"/>
            <w:tcBorders>
              <w:top w:val="single" w:sz="4" w:space="0" w:color="auto"/>
              <w:left w:val="single" w:sz="18" w:space="0" w:color="auto"/>
              <w:bottom w:val="single" w:sz="4" w:space="0" w:color="auto"/>
            </w:tcBorders>
            <w:shd w:val="clear" w:color="auto" w:fill="FDE9D9" w:themeFill="accent6" w:themeFillTint="33"/>
          </w:tcPr>
          <w:p w14:paraId="6431E082" w14:textId="1C12BFA2" w:rsidR="00F43C0B" w:rsidRPr="00107C20" w:rsidRDefault="00F43C0B" w:rsidP="00F43C0B">
            <w:pPr>
              <w:spacing w:after="0"/>
              <w:rPr>
                <w:rFonts w:ascii="Arial" w:hAnsi="Arial" w:cs="Arial"/>
                <w:b/>
                <w:bCs/>
                <w:lang w:val="en-US"/>
              </w:rPr>
            </w:pPr>
            <w:r>
              <w:rPr>
                <w:rFonts w:ascii="Arial" w:hAnsi="Arial" w:cs="Arial"/>
                <w:b/>
                <w:bCs/>
                <w:lang w:val="en-US"/>
              </w:rPr>
              <w:t>17.56</w:t>
            </w:r>
          </w:p>
        </w:tc>
        <w:tc>
          <w:tcPr>
            <w:tcW w:w="2480" w:type="dxa"/>
            <w:tcBorders>
              <w:top w:val="single" w:sz="4" w:space="0" w:color="auto"/>
              <w:bottom w:val="single" w:sz="4" w:space="0" w:color="auto"/>
            </w:tcBorders>
            <w:shd w:val="clear" w:color="auto" w:fill="FDE9D9" w:themeFill="accent6" w:themeFillTint="33"/>
          </w:tcPr>
          <w:p w14:paraId="687EC15A" w14:textId="4E9DEAAC" w:rsidR="00F43C0B" w:rsidRPr="00107C20" w:rsidRDefault="00F43C0B" w:rsidP="00F43C0B">
            <w:pPr>
              <w:spacing w:after="0"/>
              <w:rPr>
                <w:rFonts w:ascii="Arial" w:hAnsi="Arial" w:cs="Arial"/>
                <w:b/>
                <w:bCs/>
                <w:lang w:val="en-US"/>
              </w:rPr>
            </w:pPr>
            <w:r w:rsidRPr="007C5D4D">
              <w:rPr>
                <w:rFonts w:ascii="Arial" w:hAnsi="Arial" w:cs="Arial"/>
                <w:b/>
                <w:bCs/>
                <w:lang w:val="en-US"/>
              </w:rPr>
              <w:t>System enhancement for redundant PDU session</w:t>
            </w:r>
            <w:r>
              <w:rPr>
                <w:rFonts w:ascii="Arial" w:hAnsi="Arial" w:cs="Arial"/>
                <w:b/>
                <w:bCs/>
                <w:lang w:val="en-US"/>
              </w:rPr>
              <w:t xml:space="preserve"> [</w:t>
            </w:r>
            <w:r w:rsidRPr="007C5D4D">
              <w:rPr>
                <w:rFonts w:ascii="Arial" w:hAnsi="Arial" w:cs="Arial"/>
                <w:b/>
                <w:bCs/>
                <w:lang w:val="en-US"/>
              </w:rPr>
              <w:t>TEI17_SE_RPS</w:t>
            </w:r>
            <w:r>
              <w:rPr>
                <w:rFonts w:ascii="Arial" w:hAnsi="Arial" w:cs="Arial"/>
                <w:b/>
                <w:bCs/>
                <w:lang w:val="en-US"/>
              </w:rPr>
              <w:t>]</w:t>
            </w:r>
          </w:p>
        </w:tc>
        <w:tc>
          <w:tcPr>
            <w:tcW w:w="820" w:type="dxa"/>
            <w:tcBorders>
              <w:top w:val="single" w:sz="4" w:space="0" w:color="auto"/>
              <w:bottom w:val="single" w:sz="4" w:space="0" w:color="auto"/>
            </w:tcBorders>
            <w:shd w:val="clear" w:color="auto" w:fill="FDE9D9" w:themeFill="accent6" w:themeFillTint="33"/>
          </w:tcPr>
          <w:p w14:paraId="61CC89A3" w14:textId="77777777" w:rsidR="00F43C0B" w:rsidRPr="00107C20" w:rsidRDefault="00F43C0B" w:rsidP="00F43C0B">
            <w:pPr>
              <w:spacing w:after="0"/>
              <w:rPr>
                <w:rFonts w:ascii="Arial" w:hAnsi="Arial" w:cs="Arial"/>
                <w:color w:val="000000"/>
                <w:sz w:val="14"/>
                <w:szCs w:val="14"/>
                <w:lang w:val="en-US"/>
              </w:rPr>
            </w:pPr>
          </w:p>
        </w:tc>
        <w:tc>
          <w:tcPr>
            <w:tcW w:w="3612" w:type="dxa"/>
            <w:tcBorders>
              <w:top w:val="single" w:sz="4" w:space="0" w:color="auto"/>
              <w:bottom w:val="single" w:sz="4" w:space="0" w:color="auto"/>
            </w:tcBorders>
            <w:shd w:val="clear" w:color="auto" w:fill="FDE9D9" w:themeFill="accent6" w:themeFillTint="33"/>
          </w:tcPr>
          <w:p w14:paraId="7EC91A49" w14:textId="77777777" w:rsidR="00F43C0B" w:rsidRPr="00107C20" w:rsidRDefault="00F43C0B" w:rsidP="00F43C0B">
            <w:pPr>
              <w:spacing w:after="0"/>
              <w:rPr>
                <w:rFonts w:ascii="Arial" w:hAnsi="Arial" w:cs="Arial"/>
                <w:b/>
                <w:snapToGrid w:val="0"/>
                <w:color w:val="000000"/>
                <w:lang w:val="en-US"/>
              </w:rPr>
            </w:pPr>
          </w:p>
        </w:tc>
        <w:tc>
          <w:tcPr>
            <w:tcW w:w="1301" w:type="dxa"/>
            <w:gridSpan w:val="2"/>
            <w:tcBorders>
              <w:top w:val="single" w:sz="4" w:space="0" w:color="auto"/>
              <w:bottom w:val="single" w:sz="4" w:space="0" w:color="auto"/>
            </w:tcBorders>
            <w:shd w:val="clear" w:color="auto" w:fill="FDE9D9" w:themeFill="accent6" w:themeFillTint="33"/>
          </w:tcPr>
          <w:p w14:paraId="04026E31" w14:textId="77777777" w:rsidR="00F43C0B" w:rsidRPr="00107C20" w:rsidRDefault="00F43C0B" w:rsidP="00F43C0B">
            <w:pPr>
              <w:spacing w:after="0"/>
              <w:rPr>
                <w:rFonts w:ascii="Arial" w:hAnsi="Arial" w:cs="Arial"/>
                <w:color w:val="000000"/>
                <w:lang w:val="en-US"/>
              </w:rPr>
            </w:pPr>
          </w:p>
        </w:tc>
        <w:tc>
          <w:tcPr>
            <w:tcW w:w="1112" w:type="dxa"/>
            <w:tcBorders>
              <w:top w:val="single" w:sz="4" w:space="0" w:color="auto"/>
              <w:bottom w:val="single" w:sz="4" w:space="0" w:color="auto"/>
            </w:tcBorders>
            <w:shd w:val="clear" w:color="auto" w:fill="FDE9D9" w:themeFill="accent6" w:themeFillTint="33"/>
          </w:tcPr>
          <w:p w14:paraId="6C49F117" w14:textId="77777777" w:rsidR="00F43C0B" w:rsidRPr="00107C20" w:rsidRDefault="00F43C0B" w:rsidP="00F43C0B">
            <w:pPr>
              <w:spacing w:after="0"/>
              <w:rPr>
                <w:rFonts w:ascii="Arial" w:hAnsi="Arial" w:cs="Arial"/>
                <w:color w:val="000000"/>
                <w:lang w:val="en-US"/>
              </w:rPr>
            </w:pPr>
          </w:p>
        </w:tc>
        <w:tc>
          <w:tcPr>
            <w:tcW w:w="8135" w:type="dxa"/>
            <w:tcBorders>
              <w:top w:val="single" w:sz="4" w:space="0" w:color="auto"/>
              <w:bottom w:val="single" w:sz="4" w:space="0" w:color="auto"/>
              <w:right w:val="single" w:sz="18" w:space="0" w:color="auto"/>
            </w:tcBorders>
            <w:shd w:val="clear" w:color="auto" w:fill="FDE9D9" w:themeFill="accent6" w:themeFillTint="33"/>
          </w:tcPr>
          <w:p w14:paraId="6BB2EE66" w14:textId="77777777" w:rsidR="00F43C0B" w:rsidRPr="00107C20" w:rsidRDefault="00F43C0B" w:rsidP="00F43C0B">
            <w:pPr>
              <w:spacing w:after="0"/>
              <w:rPr>
                <w:rFonts w:ascii="Arial" w:hAnsi="Arial" w:cs="Arial"/>
                <w:lang w:val="en-US"/>
              </w:rPr>
            </w:pPr>
          </w:p>
        </w:tc>
      </w:tr>
      <w:tr w:rsidR="0043353D" w:rsidRPr="000472D1" w14:paraId="71D29526" w14:textId="77777777" w:rsidTr="000544A1">
        <w:trPr>
          <w:cantSplit/>
        </w:trPr>
        <w:tc>
          <w:tcPr>
            <w:tcW w:w="846" w:type="dxa"/>
            <w:tcBorders>
              <w:top w:val="single" w:sz="4" w:space="0" w:color="auto"/>
              <w:left w:val="single" w:sz="18" w:space="0" w:color="auto"/>
              <w:bottom w:val="single" w:sz="4" w:space="0" w:color="auto"/>
            </w:tcBorders>
            <w:shd w:val="clear" w:color="auto" w:fill="auto"/>
          </w:tcPr>
          <w:p w14:paraId="5DC5CE01" w14:textId="77777777" w:rsidR="00F43C0B" w:rsidRPr="0077413E" w:rsidRDefault="00F43C0B" w:rsidP="00F43C0B">
            <w:pPr>
              <w:spacing w:after="0"/>
              <w:rPr>
                <w:rFonts w:ascii="Arial" w:hAnsi="Arial" w:cs="Arial"/>
                <w:b/>
                <w:bCs/>
              </w:rPr>
            </w:pPr>
          </w:p>
        </w:tc>
        <w:tc>
          <w:tcPr>
            <w:tcW w:w="2480" w:type="dxa"/>
            <w:tcBorders>
              <w:top w:val="single" w:sz="4" w:space="0" w:color="auto"/>
              <w:bottom w:val="single" w:sz="4" w:space="0" w:color="auto"/>
            </w:tcBorders>
            <w:shd w:val="clear" w:color="auto" w:fill="auto"/>
          </w:tcPr>
          <w:p w14:paraId="087CE69E" w14:textId="77777777" w:rsidR="00F43C0B" w:rsidRPr="00107C20" w:rsidRDefault="00F43C0B" w:rsidP="00F43C0B">
            <w:pPr>
              <w:spacing w:after="0"/>
              <w:rPr>
                <w:rFonts w:ascii="Arial" w:eastAsia="MS Mincho" w:hAnsi="Arial" w:cs="Arial"/>
                <w:b/>
              </w:rPr>
            </w:pPr>
          </w:p>
        </w:tc>
        <w:tc>
          <w:tcPr>
            <w:tcW w:w="820" w:type="dxa"/>
            <w:tcBorders>
              <w:top w:val="single" w:sz="4" w:space="0" w:color="auto"/>
              <w:bottom w:val="single" w:sz="4" w:space="0" w:color="auto"/>
            </w:tcBorders>
            <w:shd w:val="clear" w:color="auto" w:fill="auto"/>
          </w:tcPr>
          <w:p w14:paraId="3AA7DE3E" w14:textId="77777777" w:rsidR="00F43C0B" w:rsidRPr="00107C20" w:rsidRDefault="00F43C0B" w:rsidP="00F43C0B">
            <w:pPr>
              <w:spacing w:after="0"/>
              <w:rPr>
                <w:rFonts w:ascii="Arial" w:eastAsia="MS Mincho" w:hAnsi="Arial" w:cs="Arial"/>
                <w:sz w:val="14"/>
                <w:szCs w:val="14"/>
              </w:rPr>
            </w:pPr>
          </w:p>
        </w:tc>
        <w:tc>
          <w:tcPr>
            <w:tcW w:w="3612" w:type="dxa"/>
            <w:tcBorders>
              <w:top w:val="single" w:sz="4" w:space="0" w:color="auto"/>
              <w:bottom w:val="single" w:sz="4" w:space="0" w:color="auto"/>
            </w:tcBorders>
            <w:shd w:val="clear" w:color="auto" w:fill="auto"/>
          </w:tcPr>
          <w:p w14:paraId="5505B5C2" w14:textId="77777777" w:rsidR="00F43C0B" w:rsidRPr="00107C20" w:rsidRDefault="00F43C0B" w:rsidP="00F43C0B">
            <w:pPr>
              <w:spacing w:after="0"/>
              <w:rPr>
                <w:rFonts w:ascii="Arial" w:eastAsia="MS Mincho" w:hAnsi="Arial" w:cs="Arial"/>
              </w:rPr>
            </w:pPr>
          </w:p>
        </w:tc>
        <w:tc>
          <w:tcPr>
            <w:tcW w:w="1301" w:type="dxa"/>
            <w:gridSpan w:val="2"/>
            <w:tcBorders>
              <w:top w:val="single" w:sz="4" w:space="0" w:color="auto"/>
              <w:bottom w:val="single" w:sz="4" w:space="0" w:color="auto"/>
            </w:tcBorders>
            <w:shd w:val="clear" w:color="auto" w:fill="auto"/>
          </w:tcPr>
          <w:p w14:paraId="571AA705" w14:textId="77777777" w:rsidR="00F43C0B" w:rsidRPr="00107C20" w:rsidRDefault="00F43C0B" w:rsidP="00F43C0B">
            <w:pPr>
              <w:spacing w:after="0"/>
              <w:rPr>
                <w:rFonts w:ascii="Arial" w:eastAsia="MS Mincho" w:hAnsi="Arial" w:cs="Arial"/>
              </w:rPr>
            </w:pPr>
          </w:p>
        </w:tc>
        <w:tc>
          <w:tcPr>
            <w:tcW w:w="1112" w:type="dxa"/>
            <w:tcBorders>
              <w:top w:val="single" w:sz="4" w:space="0" w:color="auto"/>
              <w:bottom w:val="single" w:sz="4" w:space="0" w:color="auto"/>
            </w:tcBorders>
            <w:shd w:val="clear" w:color="auto" w:fill="auto"/>
          </w:tcPr>
          <w:p w14:paraId="348658F6" w14:textId="77777777" w:rsidR="00F43C0B" w:rsidRPr="00107C20" w:rsidRDefault="00F43C0B" w:rsidP="00F43C0B">
            <w:pPr>
              <w:spacing w:after="0"/>
              <w:rPr>
                <w:rFonts w:ascii="Arial" w:hAnsi="Arial" w:cs="Arial"/>
                <w:color w:val="000000"/>
                <w:lang w:val="en-US"/>
              </w:rPr>
            </w:pPr>
          </w:p>
        </w:tc>
        <w:tc>
          <w:tcPr>
            <w:tcW w:w="8135" w:type="dxa"/>
            <w:tcBorders>
              <w:top w:val="single" w:sz="4" w:space="0" w:color="auto"/>
              <w:bottom w:val="single" w:sz="4" w:space="0" w:color="auto"/>
              <w:right w:val="single" w:sz="18" w:space="0" w:color="auto"/>
            </w:tcBorders>
          </w:tcPr>
          <w:p w14:paraId="210FAFA8" w14:textId="77777777" w:rsidR="00F43C0B" w:rsidRPr="00107C20" w:rsidRDefault="00F43C0B" w:rsidP="00F43C0B">
            <w:pPr>
              <w:spacing w:after="0"/>
              <w:rPr>
                <w:rFonts w:ascii="Arial" w:hAnsi="Arial" w:cs="Arial"/>
                <w:lang w:val="en-US"/>
              </w:rPr>
            </w:pPr>
          </w:p>
        </w:tc>
      </w:tr>
      <w:tr w:rsidR="00A3078A" w:rsidRPr="000472D1" w14:paraId="28425215" w14:textId="77777777" w:rsidTr="000544A1">
        <w:trPr>
          <w:cantSplit/>
        </w:trPr>
        <w:tc>
          <w:tcPr>
            <w:tcW w:w="846" w:type="dxa"/>
            <w:tcBorders>
              <w:top w:val="single" w:sz="4" w:space="0" w:color="auto"/>
              <w:left w:val="single" w:sz="18" w:space="0" w:color="auto"/>
              <w:bottom w:val="single" w:sz="4" w:space="0" w:color="auto"/>
            </w:tcBorders>
            <w:shd w:val="clear" w:color="auto" w:fill="FDE9D9" w:themeFill="accent6" w:themeFillTint="33"/>
          </w:tcPr>
          <w:p w14:paraId="78E0D29D" w14:textId="6EE0E988" w:rsidR="00F43C0B" w:rsidRPr="00107C20" w:rsidRDefault="00F43C0B" w:rsidP="00F43C0B">
            <w:pPr>
              <w:spacing w:after="0"/>
              <w:rPr>
                <w:rFonts w:ascii="Arial" w:hAnsi="Arial" w:cs="Arial"/>
                <w:b/>
                <w:bCs/>
                <w:lang w:val="en-US"/>
              </w:rPr>
            </w:pPr>
            <w:r>
              <w:rPr>
                <w:rFonts w:ascii="Arial" w:hAnsi="Arial" w:cs="Arial"/>
                <w:b/>
                <w:bCs/>
                <w:lang w:val="en-US"/>
              </w:rPr>
              <w:t>17.57</w:t>
            </w:r>
          </w:p>
        </w:tc>
        <w:tc>
          <w:tcPr>
            <w:tcW w:w="2480" w:type="dxa"/>
            <w:tcBorders>
              <w:top w:val="single" w:sz="4" w:space="0" w:color="auto"/>
              <w:bottom w:val="single" w:sz="4" w:space="0" w:color="auto"/>
            </w:tcBorders>
            <w:shd w:val="clear" w:color="auto" w:fill="FDE9D9" w:themeFill="accent6" w:themeFillTint="33"/>
          </w:tcPr>
          <w:p w14:paraId="63FCC3F9" w14:textId="3AE540CF" w:rsidR="00F43C0B" w:rsidRPr="00107C20" w:rsidRDefault="00F43C0B" w:rsidP="00F43C0B">
            <w:pPr>
              <w:spacing w:after="0"/>
              <w:rPr>
                <w:rFonts w:ascii="Arial" w:hAnsi="Arial" w:cs="Arial"/>
                <w:b/>
                <w:bCs/>
                <w:lang w:val="en-US"/>
              </w:rPr>
            </w:pPr>
            <w:r w:rsidRPr="007C5D4D">
              <w:rPr>
                <w:rFonts w:ascii="Arial" w:hAnsi="Arial" w:cs="Arial"/>
                <w:b/>
                <w:bCs/>
                <w:lang w:val="en-US"/>
              </w:rPr>
              <w:t xml:space="preserve">CT aspects of Support for Minimization of service Interruption </w:t>
            </w:r>
            <w:r>
              <w:rPr>
                <w:rFonts w:ascii="Arial" w:hAnsi="Arial" w:cs="Arial"/>
                <w:b/>
                <w:bCs/>
                <w:lang w:val="en-US"/>
              </w:rPr>
              <w:t>[MINT]</w:t>
            </w:r>
          </w:p>
        </w:tc>
        <w:tc>
          <w:tcPr>
            <w:tcW w:w="820" w:type="dxa"/>
            <w:tcBorders>
              <w:top w:val="single" w:sz="4" w:space="0" w:color="auto"/>
              <w:bottom w:val="single" w:sz="4" w:space="0" w:color="auto"/>
            </w:tcBorders>
            <w:shd w:val="clear" w:color="auto" w:fill="FDE9D9" w:themeFill="accent6" w:themeFillTint="33"/>
          </w:tcPr>
          <w:p w14:paraId="72F719DF" w14:textId="77777777" w:rsidR="00F43C0B" w:rsidRPr="00107C20" w:rsidRDefault="00F43C0B" w:rsidP="00F43C0B">
            <w:pPr>
              <w:spacing w:after="0"/>
              <w:rPr>
                <w:rFonts w:ascii="Arial" w:hAnsi="Arial" w:cs="Arial"/>
                <w:color w:val="000000"/>
                <w:sz w:val="14"/>
                <w:szCs w:val="14"/>
                <w:lang w:val="en-US"/>
              </w:rPr>
            </w:pPr>
          </w:p>
        </w:tc>
        <w:tc>
          <w:tcPr>
            <w:tcW w:w="3612" w:type="dxa"/>
            <w:tcBorders>
              <w:top w:val="single" w:sz="4" w:space="0" w:color="auto"/>
              <w:bottom w:val="single" w:sz="4" w:space="0" w:color="auto"/>
            </w:tcBorders>
            <w:shd w:val="clear" w:color="auto" w:fill="FDE9D9" w:themeFill="accent6" w:themeFillTint="33"/>
          </w:tcPr>
          <w:p w14:paraId="0CA867DE" w14:textId="77777777" w:rsidR="00F43C0B" w:rsidRPr="00107C20" w:rsidRDefault="00F43C0B" w:rsidP="00F43C0B">
            <w:pPr>
              <w:spacing w:after="0"/>
              <w:rPr>
                <w:rFonts w:ascii="Arial" w:hAnsi="Arial" w:cs="Arial"/>
                <w:b/>
                <w:snapToGrid w:val="0"/>
                <w:color w:val="000000"/>
                <w:lang w:val="en-US"/>
              </w:rPr>
            </w:pPr>
          </w:p>
        </w:tc>
        <w:tc>
          <w:tcPr>
            <w:tcW w:w="1301" w:type="dxa"/>
            <w:gridSpan w:val="2"/>
            <w:tcBorders>
              <w:top w:val="single" w:sz="4" w:space="0" w:color="auto"/>
              <w:bottom w:val="single" w:sz="4" w:space="0" w:color="auto"/>
            </w:tcBorders>
            <w:shd w:val="clear" w:color="auto" w:fill="FDE9D9" w:themeFill="accent6" w:themeFillTint="33"/>
          </w:tcPr>
          <w:p w14:paraId="33A559D6" w14:textId="77777777" w:rsidR="00F43C0B" w:rsidRPr="00107C20" w:rsidRDefault="00F43C0B" w:rsidP="00F43C0B">
            <w:pPr>
              <w:spacing w:after="0"/>
              <w:rPr>
                <w:rFonts w:ascii="Arial" w:hAnsi="Arial" w:cs="Arial"/>
                <w:color w:val="000000"/>
                <w:lang w:val="en-US"/>
              </w:rPr>
            </w:pPr>
          </w:p>
        </w:tc>
        <w:tc>
          <w:tcPr>
            <w:tcW w:w="1112" w:type="dxa"/>
            <w:tcBorders>
              <w:top w:val="single" w:sz="4" w:space="0" w:color="auto"/>
              <w:bottom w:val="single" w:sz="4" w:space="0" w:color="auto"/>
            </w:tcBorders>
            <w:shd w:val="clear" w:color="auto" w:fill="FDE9D9" w:themeFill="accent6" w:themeFillTint="33"/>
          </w:tcPr>
          <w:p w14:paraId="69742455" w14:textId="77777777" w:rsidR="00F43C0B" w:rsidRPr="00107C20" w:rsidRDefault="00F43C0B" w:rsidP="00F43C0B">
            <w:pPr>
              <w:spacing w:after="0"/>
              <w:rPr>
                <w:rFonts w:ascii="Arial" w:hAnsi="Arial" w:cs="Arial"/>
                <w:color w:val="000000"/>
                <w:lang w:val="en-US"/>
              </w:rPr>
            </w:pPr>
          </w:p>
        </w:tc>
        <w:tc>
          <w:tcPr>
            <w:tcW w:w="8135" w:type="dxa"/>
            <w:tcBorders>
              <w:top w:val="single" w:sz="4" w:space="0" w:color="auto"/>
              <w:bottom w:val="single" w:sz="4" w:space="0" w:color="auto"/>
              <w:right w:val="single" w:sz="18" w:space="0" w:color="auto"/>
            </w:tcBorders>
            <w:shd w:val="clear" w:color="auto" w:fill="FDE9D9" w:themeFill="accent6" w:themeFillTint="33"/>
          </w:tcPr>
          <w:p w14:paraId="27A2B68F" w14:textId="77777777" w:rsidR="00F43C0B" w:rsidRPr="00107C20" w:rsidRDefault="00F43C0B" w:rsidP="00F43C0B">
            <w:pPr>
              <w:spacing w:after="0"/>
              <w:rPr>
                <w:rFonts w:ascii="Arial" w:hAnsi="Arial" w:cs="Arial"/>
                <w:lang w:val="en-US"/>
              </w:rPr>
            </w:pPr>
          </w:p>
        </w:tc>
      </w:tr>
      <w:tr w:rsidR="005348F3" w:rsidRPr="0050443C" w14:paraId="6AAB9DD0" w14:textId="77777777" w:rsidTr="000544A1">
        <w:trPr>
          <w:cantSplit/>
        </w:trPr>
        <w:tc>
          <w:tcPr>
            <w:tcW w:w="846" w:type="dxa"/>
            <w:tcBorders>
              <w:top w:val="single" w:sz="4" w:space="0" w:color="auto"/>
              <w:left w:val="single" w:sz="18" w:space="0" w:color="auto"/>
              <w:bottom w:val="single" w:sz="4" w:space="0" w:color="auto"/>
              <w:right w:val="single" w:sz="4" w:space="0" w:color="auto"/>
            </w:tcBorders>
            <w:shd w:val="clear" w:color="auto" w:fill="auto"/>
          </w:tcPr>
          <w:p w14:paraId="7741E272" w14:textId="77777777" w:rsidR="005348F3" w:rsidRPr="0050443C" w:rsidRDefault="005348F3" w:rsidP="005348F3">
            <w:pPr>
              <w:spacing w:after="0"/>
              <w:rPr>
                <w:rFonts w:ascii="Arial" w:hAnsi="Arial" w:cs="Arial"/>
                <w:b/>
                <w:bCs/>
              </w:rPr>
            </w:pPr>
            <w:r w:rsidRPr="0050443C">
              <w:rPr>
                <w:rFonts w:ascii="Arial" w:hAnsi="Arial" w:cs="Arial"/>
                <w:b/>
                <w:bCs/>
              </w:rPr>
              <w:t> </w:t>
            </w: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3599213B" w14:textId="77777777" w:rsidR="005348F3" w:rsidRPr="0050443C" w:rsidRDefault="005348F3" w:rsidP="005348F3">
            <w:pPr>
              <w:spacing w:after="0"/>
              <w:rPr>
                <w:rFonts w:ascii="Arial" w:eastAsia="MS Mincho" w:hAnsi="Arial" w:cs="Arial"/>
                <w:b/>
              </w:rPr>
            </w:pPr>
            <w:r w:rsidRPr="0050443C">
              <w:rPr>
                <w:rFonts w:ascii="Arial" w:eastAsia="MS Mincho" w:hAnsi="Arial" w:cs="Arial"/>
                <w:b/>
              </w:rPr>
              <w:t> </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4E9CAAFA" w14:textId="77777777" w:rsidR="005348F3" w:rsidRPr="0050443C" w:rsidRDefault="00FF67E2" w:rsidP="005348F3">
            <w:pPr>
              <w:spacing w:after="0"/>
              <w:rPr>
                <w:rFonts w:ascii="Arial" w:eastAsia="MS Mincho" w:hAnsi="Arial" w:cs="Arial"/>
                <w:sz w:val="14"/>
                <w:szCs w:val="14"/>
              </w:rPr>
            </w:pPr>
            <w:hyperlink r:id="rId167" w:history="1">
              <w:r w:rsidR="005348F3" w:rsidRPr="0050443C">
                <w:rPr>
                  <w:rStyle w:val="Lienhypertexte"/>
                  <w:rFonts w:ascii="Arial" w:eastAsia="MS Mincho" w:hAnsi="Arial" w:cs="Arial"/>
                  <w:sz w:val="14"/>
                  <w:szCs w:val="14"/>
                </w:rPr>
                <w:t>CP-223051</w:t>
              </w:r>
            </w:hyperlink>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6B580ACA" w14:textId="77777777" w:rsidR="005348F3" w:rsidRPr="0050443C" w:rsidRDefault="005348F3" w:rsidP="005348F3">
            <w:pPr>
              <w:spacing w:after="0"/>
              <w:rPr>
                <w:rFonts w:ascii="Arial" w:eastAsia="MS Mincho" w:hAnsi="Arial" w:cs="Arial"/>
              </w:rPr>
            </w:pPr>
            <w:r w:rsidRPr="0050443C">
              <w:rPr>
                <w:rFonts w:ascii="Arial" w:eastAsia="MS Mincho" w:hAnsi="Arial" w:cs="Arial"/>
              </w:rPr>
              <w:t>Corrections on CT aspects of Support for Minimization of service Interruption</w:t>
            </w: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2BA2DCA6" w14:textId="77777777" w:rsidR="005348F3" w:rsidRPr="0050443C" w:rsidRDefault="005348F3" w:rsidP="005348F3">
            <w:pPr>
              <w:spacing w:after="0"/>
              <w:rPr>
                <w:rFonts w:ascii="Arial" w:eastAsia="MS Mincho" w:hAnsi="Arial" w:cs="Arial"/>
              </w:rPr>
            </w:pPr>
            <w:r w:rsidRPr="0050443C">
              <w:rPr>
                <w:rFonts w:ascii="Arial" w:eastAsia="MS Mincho" w:hAnsi="Arial" w:cs="Arial"/>
              </w:rPr>
              <w:t>CT4</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21F78A1F" w14:textId="0D89769D" w:rsidR="005348F3" w:rsidRPr="0050443C" w:rsidRDefault="005348F3" w:rsidP="005348F3">
            <w:pPr>
              <w:spacing w:after="0"/>
              <w:rPr>
                <w:rFonts w:ascii="Arial" w:hAnsi="Arial" w:cs="Arial"/>
                <w:color w:val="000000"/>
                <w:lang w:val="en-US"/>
              </w:rPr>
            </w:pPr>
            <w:r w:rsidRPr="00C57365">
              <w:rPr>
                <w:rFonts w:ascii="Arial" w:hAnsi="Arial" w:cs="Arial"/>
                <w:color w:val="000000"/>
                <w:lang w:val="en-US"/>
              </w:rPr>
              <w:t>Approved </w:t>
            </w: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307A9B7B" w14:textId="77777777" w:rsidR="005348F3" w:rsidRPr="0050443C" w:rsidRDefault="005348F3" w:rsidP="005348F3">
            <w:pPr>
              <w:spacing w:after="0"/>
              <w:rPr>
                <w:rFonts w:ascii="Arial" w:hAnsi="Arial" w:cs="Arial"/>
                <w:lang w:val="en-US"/>
              </w:rPr>
            </w:pPr>
            <w:r w:rsidRPr="0050443C">
              <w:rPr>
                <w:rFonts w:ascii="Arial" w:hAnsi="Arial" w:cs="Arial"/>
                <w:lang w:val="en-US"/>
              </w:rPr>
              <w:t> </w:t>
            </w:r>
          </w:p>
        </w:tc>
      </w:tr>
      <w:tr w:rsidR="005348F3" w:rsidRPr="0050443C" w14:paraId="31DF86B7" w14:textId="77777777" w:rsidTr="000544A1">
        <w:trPr>
          <w:cantSplit/>
        </w:trPr>
        <w:tc>
          <w:tcPr>
            <w:tcW w:w="846" w:type="dxa"/>
            <w:tcBorders>
              <w:top w:val="single" w:sz="4" w:space="0" w:color="auto"/>
              <w:left w:val="single" w:sz="18" w:space="0" w:color="auto"/>
              <w:bottom w:val="single" w:sz="4" w:space="0" w:color="auto"/>
              <w:right w:val="single" w:sz="4" w:space="0" w:color="auto"/>
            </w:tcBorders>
            <w:shd w:val="clear" w:color="auto" w:fill="auto"/>
          </w:tcPr>
          <w:p w14:paraId="54D2367D" w14:textId="77777777" w:rsidR="005348F3" w:rsidRPr="0050443C" w:rsidRDefault="005348F3" w:rsidP="005348F3">
            <w:pPr>
              <w:spacing w:after="0"/>
              <w:rPr>
                <w:rFonts w:ascii="Arial" w:hAnsi="Arial" w:cs="Arial"/>
                <w:b/>
                <w:bCs/>
              </w:rPr>
            </w:pPr>
            <w:r w:rsidRPr="0050443C">
              <w:rPr>
                <w:rFonts w:ascii="Arial" w:hAnsi="Arial" w:cs="Arial"/>
                <w:b/>
                <w:bCs/>
              </w:rPr>
              <w:t> </w:t>
            </w: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1F8131E7" w14:textId="77777777" w:rsidR="005348F3" w:rsidRPr="0050443C" w:rsidRDefault="005348F3" w:rsidP="005348F3">
            <w:pPr>
              <w:spacing w:after="0"/>
              <w:rPr>
                <w:rFonts w:ascii="Arial" w:eastAsia="MS Mincho" w:hAnsi="Arial" w:cs="Arial"/>
                <w:b/>
              </w:rPr>
            </w:pPr>
            <w:r w:rsidRPr="0050443C">
              <w:rPr>
                <w:rFonts w:ascii="Arial" w:eastAsia="MS Mincho" w:hAnsi="Arial" w:cs="Arial"/>
                <w:b/>
              </w:rPr>
              <w:t> </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3A643240" w14:textId="77777777" w:rsidR="005348F3" w:rsidRPr="0050443C" w:rsidRDefault="00FF67E2" w:rsidP="005348F3">
            <w:pPr>
              <w:spacing w:after="0"/>
              <w:rPr>
                <w:rFonts w:ascii="Arial" w:eastAsia="MS Mincho" w:hAnsi="Arial" w:cs="Arial"/>
                <w:sz w:val="14"/>
                <w:szCs w:val="14"/>
              </w:rPr>
            </w:pPr>
            <w:hyperlink r:id="rId168" w:history="1">
              <w:r w:rsidR="005348F3" w:rsidRPr="0050443C">
                <w:rPr>
                  <w:rStyle w:val="Lienhypertexte"/>
                  <w:rFonts w:ascii="Arial" w:eastAsia="MS Mincho" w:hAnsi="Arial" w:cs="Arial"/>
                  <w:sz w:val="14"/>
                  <w:szCs w:val="14"/>
                </w:rPr>
                <w:t>CP-223133</w:t>
              </w:r>
            </w:hyperlink>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30E89818" w14:textId="77777777" w:rsidR="005348F3" w:rsidRPr="0050443C" w:rsidRDefault="005348F3" w:rsidP="005348F3">
            <w:pPr>
              <w:spacing w:after="0"/>
              <w:rPr>
                <w:rFonts w:ascii="Arial" w:eastAsia="MS Mincho" w:hAnsi="Arial" w:cs="Arial"/>
              </w:rPr>
            </w:pPr>
            <w:r w:rsidRPr="0050443C">
              <w:rPr>
                <w:rFonts w:ascii="Arial" w:eastAsia="MS Mincho" w:hAnsi="Arial" w:cs="Arial"/>
              </w:rPr>
              <w:t>CR pack on MINT</w:t>
            </w: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661F9833" w14:textId="77777777" w:rsidR="005348F3" w:rsidRPr="0050443C" w:rsidRDefault="005348F3" w:rsidP="005348F3">
            <w:pPr>
              <w:spacing w:after="0"/>
              <w:rPr>
                <w:rFonts w:ascii="Arial" w:eastAsia="MS Mincho" w:hAnsi="Arial" w:cs="Arial"/>
              </w:rPr>
            </w:pPr>
            <w:r w:rsidRPr="0050443C">
              <w:rPr>
                <w:rFonts w:ascii="Arial" w:eastAsia="MS Mincho" w:hAnsi="Arial" w:cs="Arial"/>
              </w:rPr>
              <w:t>CT1</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651EC14E" w14:textId="7E44B305" w:rsidR="005348F3" w:rsidRPr="0050443C" w:rsidRDefault="005348F3" w:rsidP="005348F3">
            <w:pPr>
              <w:spacing w:after="0"/>
              <w:rPr>
                <w:rFonts w:ascii="Arial" w:hAnsi="Arial" w:cs="Arial"/>
                <w:color w:val="000000"/>
                <w:lang w:val="en-US"/>
              </w:rPr>
            </w:pPr>
            <w:r w:rsidRPr="00C57365">
              <w:rPr>
                <w:rFonts w:ascii="Arial" w:hAnsi="Arial" w:cs="Arial"/>
                <w:color w:val="000000"/>
                <w:lang w:val="en-US"/>
              </w:rPr>
              <w:t>Approved </w:t>
            </w: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67EAB2F0" w14:textId="77777777" w:rsidR="005348F3" w:rsidRPr="0050443C" w:rsidRDefault="005348F3" w:rsidP="005348F3">
            <w:pPr>
              <w:spacing w:after="0"/>
              <w:rPr>
                <w:rFonts w:ascii="Arial" w:hAnsi="Arial" w:cs="Arial"/>
                <w:lang w:val="en-US"/>
              </w:rPr>
            </w:pPr>
            <w:r w:rsidRPr="0050443C">
              <w:rPr>
                <w:rFonts w:ascii="Arial" w:hAnsi="Arial" w:cs="Arial"/>
                <w:lang w:val="en-US"/>
              </w:rPr>
              <w:t> </w:t>
            </w:r>
          </w:p>
        </w:tc>
      </w:tr>
      <w:tr w:rsidR="00A3078A" w:rsidRPr="000472D1" w14:paraId="580A2267" w14:textId="77777777" w:rsidTr="000544A1">
        <w:trPr>
          <w:cantSplit/>
        </w:trPr>
        <w:tc>
          <w:tcPr>
            <w:tcW w:w="846" w:type="dxa"/>
            <w:tcBorders>
              <w:top w:val="single" w:sz="4" w:space="0" w:color="auto"/>
              <w:left w:val="single" w:sz="18" w:space="0" w:color="auto"/>
              <w:bottom w:val="single" w:sz="4" w:space="0" w:color="auto"/>
            </w:tcBorders>
            <w:shd w:val="clear" w:color="auto" w:fill="FDE9D9" w:themeFill="accent6" w:themeFillTint="33"/>
          </w:tcPr>
          <w:p w14:paraId="0DE5E514" w14:textId="792975EA" w:rsidR="00F43C0B" w:rsidRPr="00107C20" w:rsidRDefault="00F43C0B" w:rsidP="00F43C0B">
            <w:pPr>
              <w:spacing w:after="0"/>
              <w:rPr>
                <w:rFonts w:ascii="Arial" w:hAnsi="Arial" w:cs="Arial"/>
                <w:b/>
                <w:bCs/>
                <w:lang w:val="en-US"/>
              </w:rPr>
            </w:pPr>
            <w:r>
              <w:rPr>
                <w:rFonts w:ascii="Arial" w:hAnsi="Arial" w:cs="Arial"/>
                <w:b/>
                <w:bCs/>
                <w:lang w:val="en-US"/>
              </w:rPr>
              <w:t>17.58</w:t>
            </w:r>
          </w:p>
        </w:tc>
        <w:tc>
          <w:tcPr>
            <w:tcW w:w="2480" w:type="dxa"/>
            <w:tcBorders>
              <w:top w:val="single" w:sz="4" w:space="0" w:color="auto"/>
              <w:bottom w:val="single" w:sz="4" w:space="0" w:color="auto"/>
            </w:tcBorders>
            <w:shd w:val="clear" w:color="auto" w:fill="FDE9D9" w:themeFill="accent6" w:themeFillTint="33"/>
          </w:tcPr>
          <w:p w14:paraId="4791E218" w14:textId="66FA0CA2" w:rsidR="00F43C0B" w:rsidRPr="00107C20" w:rsidRDefault="00F43C0B" w:rsidP="00F43C0B">
            <w:pPr>
              <w:spacing w:after="0"/>
              <w:rPr>
                <w:rFonts w:ascii="Arial" w:hAnsi="Arial" w:cs="Arial"/>
                <w:b/>
                <w:bCs/>
                <w:lang w:val="en-US"/>
              </w:rPr>
            </w:pPr>
            <w:r w:rsidRPr="007C5D4D">
              <w:rPr>
                <w:rFonts w:ascii="Arial" w:hAnsi="Arial" w:cs="Arial"/>
                <w:b/>
                <w:bCs/>
                <w:lang w:val="en-US"/>
              </w:rPr>
              <w:t xml:space="preserve">IMS voice service support and network usability guarantee for UE’s E-UTRA capability disabled scenario in SA 5GS </w:t>
            </w:r>
            <w:r>
              <w:rPr>
                <w:rFonts w:ascii="Arial" w:hAnsi="Arial" w:cs="Arial"/>
                <w:b/>
                <w:bCs/>
                <w:lang w:val="en-US"/>
              </w:rPr>
              <w:t>[</w:t>
            </w:r>
            <w:r w:rsidRPr="007C5D4D">
              <w:rPr>
                <w:rFonts w:ascii="Arial" w:hAnsi="Arial" w:cs="Arial"/>
                <w:b/>
                <w:bCs/>
                <w:lang w:val="en-US"/>
              </w:rPr>
              <w:t>ING_5GS</w:t>
            </w:r>
            <w:r>
              <w:rPr>
                <w:rFonts w:ascii="Arial" w:hAnsi="Arial" w:cs="Arial"/>
                <w:b/>
                <w:bCs/>
                <w:lang w:val="en-US"/>
              </w:rPr>
              <w:t>]</w:t>
            </w:r>
          </w:p>
        </w:tc>
        <w:tc>
          <w:tcPr>
            <w:tcW w:w="820" w:type="dxa"/>
            <w:tcBorders>
              <w:top w:val="single" w:sz="4" w:space="0" w:color="auto"/>
              <w:bottom w:val="single" w:sz="4" w:space="0" w:color="auto"/>
            </w:tcBorders>
            <w:shd w:val="clear" w:color="auto" w:fill="FDE9D9" w:themeFill="accent6" w:themeFillTint="33"/>
          </w:tcPr>
          <w:p w14:paraId="429B848A" w14:textId="77777777" w:rsidR="00F43C0B" w:rsidRPr="00107C20" w:rsidRDefault="00F43C0B" w:rsidP="00F43C0B">
            <w:pPr>
              <w:spacing w:after="0"/>
              <w:rPr>
                <w:rFonts w:ascii="Arial" w:hAnsi="Arial" w:cs="Arial"/>
                <w:color w:val="000000"/>
                <w:sz w:val="14"/>
                <w:szCs w:val="14"/>
                <w:lang w:val="en-US"/>
              </w:rPr>
            </w:pPr>
          </w:p>
        </w:tc>
        <w:tc>
          <w:tcPr>
            <w:tcW w:w="3612" w:type="dxa"/>
            <w:tcBorders>
              <w:top w:val="single" w:sz="4" w:space="0" w:color="auto"/>
              <w:bottom w:val="single" w:sz="4" w:space="0" w:color="auto"/>
            </w:tcBorders>
            <w:shd w:val="clear" w:color="auto" w:fill="FDE9D9" w:themeFill="accent6" w:themeFillTint="33"/>
          </w:tcPr>
          <w:p w14:paraId="63388975" w14:textId="77777777" w:rsidR="00F43C0B" w:rsidRPr="00107C20" w:rsidRDefault="00F43C0B" w:rsidP="00F43C0B">
            <w:pPr>
              <w:spacing w:after="0"/>
              <w:rPr>
                <w:rFonts w:ascii="Arial" w:hAnsi="Arial" w:cs="Arial"/>
                <w:b/>
                <w:snapToGrid w:val="0"/>
                <w:color w:val="000000"/>
                <w:lang w:val="en-US"/>
              </w:rPr>
            </w:pPr>
          </w:p>
        </w:tc>
        <w:tc>
          <w:tcPr>
            <w:tcW w:w="1301" w:type="dxa"/>
            <w:gridSpan w:val="2"/>
            <w:tcBorders>
              <w:top w:val="single" w:sz="4" w:space="0" w:color="auto"/>
              <w:bottom w:val="single" w:sz="4" w:space="0" w:color="auto"/>
            </w:tcBorders>
            <w:shd w:val="clear" w:color="auto" w:fill="FDE9D9" w:themeFill="accent6" w:themeFillTint="33"/>
          </w:tcPr>
          <w:p w14:paraId="0AFE39DB" w14:textId="77777777" w:rsidR="00F43C0B" w:rsidRPr="00107C20" w:rsidRDefault="00F43C0B" w:rsidP="00F43C0B">
            <w:pPr>
              <w:spacing w:after="0"/>
              <w:rPr>
                <w:rFonts w:ascii="Arial" w:hAnsi="Arial" w:cs="Arial"/>
                <w:color w:val="000000"/>
                <w:lang w:val="en-US"/>
              </w:rPr>
            </w:pPr>
          </w:p>
        </w:tc>
        <w:tc>
          <w:tcPr>
            <w:tcW w:w="1112" w:type="dxa"/>
            <w:tcBorders>
              <w:top w:val="single" w:sz="4" w:space="0" w:color="auto"/>
              <w:bottom w:val="single" w:sz="4" w:space="0" w:color="auto"/>
            </w:tcBorders>
            <w:shd w:val="clear" w:color="auto" w:fill="FDE9D9" w:themeFill="accent6" w:themeFillTint="33"/>
          </w:tcPr>
          <w:p w14:paraId="55FE2CB2" w14:textId="77777777" w:rsidR="00F43C0B" w:rsidRPr="00107C20" w:rsidRDefault="00F43C0B" w:rsidP="00F43C0B">
            <w:pPr>
              <w:spacing w:after="0"/>
              <w:rPr>
                <w:rFonts w:ascii="Arial" w:hAnsi="Arial" w:cs="Arial"/>
                <w:color w:val="000000"/>
                <w:lang w:val="en-US"/>
              </w:rPr>
            </w:pPr>
          </w:p>
        </w:tc>
        <w:tc>
          <w:tcPr>
            <w:tcW w:w="8135" w:type="dxa"/>
            <w:tcBorders>
              <w:top w:val="single" w:sz="4" w:space="0" w:color="auto"/>
              <w:bottom w:val="single" w:sz="4" w:space="0" w:color="auto"/>
              <w:right w:val="single" w:sz="18" w:space="0" w:color="auto"/>
            </w:tcBorders>
            <w:shd w:val="clear" w:color="auto" w:fill="FDE9D9" w:themeFill="accent6" w:themeFillTint="33"/>
          </w:tcPr>
          <w:p w14:paraId="130593F7" w14:textId="77777777" w:rsidR="00F43C0B" w:rsidRPr="00107C20" w:rsidRDefault="00F43C0B" w:rsidP="00F43C0B">
            <w:pPr>
              <w:spacing w:after="0"/>
              <w:rPr>
                <w:rFonts w:ascii="Arial" w:hAnsi="Arial" w:cs="Arial"/>
                <w:lang w:val="en-US"/>
              </w:rPr>
            </w:pPr>
          </w:p>
        </w:tc>
      </w:tr>
      <w:tr w:rsidR="0043353D" w:rsidRPr="000472D1" w14:paraId="15A3C070" w14:textId="77777777" w:rsidTr="000544A1">
        <w:trPr>
          <w:cantSplit/>
        </w:trPr>
        <w:tc>
          <w:tcPr>
            <w:tcW w:w="846" w:type="dxa"/>
            <w:tcBorders>
              <w:top w:val="single" w:sz="4" w:space="0" w:color="auto"/>
              <w:left w:val="single" w:sz="18" w:space="0" w:color="auto"/>
              <w:bottom w:val="single" w:sz="4" w:space="0" w:color="auto"/>
            </w:tcBorders>
            <w:shd w:val="clear" w:color="auto" w:fill="auto"/>
          </w:tcPr>
          <w:p w14:paraId="17D6A1B0" w14:textId="77777777" w:rsidR="00F43C0B" w:rsidRPr="0077413E" w:rsidRDefault="00F43C0B" w:rsidP="00F43C0B">
            <w:pPr>
              <w:spacing w:after="0"/>
              <w:rPr>
                <w:rFonts w:ascii="Arial" w:hAnsi="Arial" w:cs="Arial"/>
                <w:b/>
                <w:bCs/>
              </w:rPr>
            </w:pPr>
          </w:p>
        </w:tc>
        <w:tc>
          <w:tcPr>
            <w:tcW w:w="2480" w:type="dxa"/>
            <w:tcBorders>
              <w:top w:val="single" w:sz="4" w:space="0" w:color="auto"/>
              <w:bottom w:val="single" w:sz="4" w:space="0" w:color="auto"/>
            </w:tcBorders>
            <w:shd w:val="clear" w:color="auto" w:fill="auto"/>
          </w:tcPr>
          <w:p w14:paraId="20058F5E" w14:textId="77777777" w:rsidR="00F43C0B" w:rsidRPr="00107C20" w:rsidRDefault="00F43C0B" w:rsidP="00F43C0B">
            <w:pPr>
              <w:spacing w:after="0"/>
              <w:rPr>
                <w:rFonts w:ascii="Arial" w:eastAsia="MS Mincho" w:hAnsi="Arial" w:cs="Arial"/>
                <w:b/>
              </w:rPr>
            </w:pPr>
          </w:p>
        </w:tc>
        <w:tc>
          <w:tcPr>
            <w:tcW w:w="820" w:type="dxa"/>
            <w:tcBorders>
              <w:top w:val="single" w:sz="4" w:space="0" w:color="auto"/>
              <w:bottom w:val="single" w:sz="4" w:space="0" w:color="auto"/>
            </w:tcBorders>
            <w:shd w:val="clear" w:color="auto" w:fill="auto"/>
          </w:tcPr>
          <w:p w14:paraId="1059C5FE" w14:textId="77777777" w:rsidR="00F43C0B" w:rsidRPr="00107C20" w:rsidRDefault="00F43C0B" w:rsidP="00F43C0B">
            <w:pPr>
              <w:spacing w:after="0"/>
              <w:rPr>
                <w:rFonts w:ascii="Arial" w:eastAsia="MS Mincho" w:hAnsi="Arial" w:cs="Arial"/>
                <w:sz w:val="14"/>
                <w:szCs w:val="14"/>
              </w:rPr>
            </w:pPr>
          </w:p>
        </w:tc>
        <w:tc>
          <w:tcPr>
            <w:tcW w:w="3612" w:type="dxa"/>
            <w:tcBorders>
              <w:top w:val="single" w:sz="4" w:space="0" w:color="auto"/>
              <w:bottom w:val="single" w:sz="4" w:space="0" w:color="auto"/>
            </w:tcBorders>
            <w:shd w:val="clear" w:color="auto" w:fill="auto"/>
          </w:tcPr>
          <w:p w14:paraId="5F0D67A1" w14:textId="77777777" w:rsidR="00F43C0B" w:rsidRPr="00107C20" w:rsidRDefault="00F43C0B" w:rsidP="00F43C0B">
            <w:pPr>
              <w:spacing w:after="0"/>
              <w:rPr>
                <w:rFonts w:ascii="Arial" w:eastAsia="MS Mincho" w:hAnsi="Arial" w:cs="Arial"/>
              </w:rPr>
            </w:pPr>
          </w:p>
        </w:tc>
        <w:tc>
          <w:tcPr>
            <w:tcW w:w="1301" w:type="dxa"/>
            <w:gridSpan w:val="2"/>
            <w:tcBorders>
              <w:top w:val="single" w:sz="4" w:space="0" w:color="auto"/>
              <w:bottom w:val="single" w:sz="4" w:space="0" w:color="auto"/>
            </w:tcBorders>
            <w:shd w:val="clear" w:color="auto" w:fill="auto"/>
          </w:tcPr>
          <w:p w14:paraId="204D7AD5" w14:textId="77777777" w:rsidR="00F43C0B" w:rsidRPr="00107C20" w:rsidRDefault="00F43C0B" w:rsidP="00F43C0B">
            <w:pPr>
              <w:spacing w:after="0"/>
              <w:rPr>
                <w:rFonts w:ascii="Arial" w:eastAsia="MS Mincho" w:hAnsi="Arial" w:cs="Arial"/>
              </w:rPr>
            </w:pPr>
          </w:p>
        </w:tc>
        <w:tc>
          <w:tcPr>
            <w:tcW w:w="1112" w:type="dxa"/>
            <w:tcBorders>
              <w:top w:val="single" w:sz="4" w:space="0" w:color="auto"/>
              <w:bottom w:val="single" w:sz="4" w:space="0" w:color="auto"/>
            </w:tcBorders>
            <w:shd w:val="clear" w:color="auto" w:fill="auto"/>
          </w:tcPr>
          <w:p w14:paraId="576E1412" w14:textId="77777777" w:rsidR="00F43C0B" w:rsidRPr="00107C20" w:rsidRDefault="00F43C0B" w:rsidP="00F43C0B">
            <w:pPr>
              <w:spacing w:after="0"/>
              <w:rPr>
                <w:rFonts w:ascii="Arial" w:hAnsi="Arial" w:cs="Arial"/>
                <w:color w:val="000000"/>
                <w:lang w:val="en-US"/>
              </w:rPr>
            </w:pPr>
          </w:p>
        </w:tc>
        <w:tc>
          <w:tcPr>
            <w:tcW w:w="8135" w:type="dxa"/>
            <w:tcBorders>
              <w:top w:val="single" w:sz="4" w:space="0" w:color="auto"/>
              <w:bottom w:val="single" w:sz="4" w:space="0" w:color="auto"/>
              <w:right w:val="single" w:sz="18" w:space="0" w:color="auto"/>
            </w:tcBorders>
          </w:tcPr>
          <w:p w14:paraId="3504D673" w14:textId="77777777" w:rsidR="00F43C0B" w:rsidRPr="00107C20" w:rsidRDefault="00F43C0B" w:rsidP="00F43C0B">
            <w:pPr>
              <w:spacing w:after="0"/>
              <w:rPr>
                <w:rFonts w:ascii="Arial" w:hAnsi="Arial" w:cs="Arial"/>
                <w:lang w:val="en-US"/>
              </w:rPr>
            </w:pPr>
          </w:p>
        </w:tc>
      </w:tr>
      <w:tr w:rsidR="00A3078A" w:rsidRPr="000472D1" w14:paraId="72783D18" w14:textId="77777777" w:rsidTr="000544A1">
        <w:trPr>
          <w:cantSplit/>
        </w:trPr>
        <w:tc>
          <w:tcPr>
            <w:tcW w:w="846" w:type="dxa"/>
            <w:tcBorders>
              <w:top w:val="single" w:sz="4" w:space="0" w:color="auto"/>
              <w:left w:val="single" w:sz="18" w:space="0" w:color="auto"/>
              <w:bottom w:val="single" w:sz="4" w:space="0" w:color="auto"/>
            </w:tcBorders>
            <w:shd w:val="clear" w:color="auto" w:fill="FDE9D9" w:themeFill="accent6" w:themeFillTint="33"/>
          </w:tcPr>
          <w:p w14:paraId="52928EB0" w14:textId="0AEB174A" w:rsidR="00F43C0B" w:rsidRPr="00107C20" w:rsidRDefault="00F43C0B" w:rsidP="00F43C0B">
            <w:pPr>
              <w:spacing w:after="0"/>
              <w:rPr>
                <w:rFonts w:ascii="Arial" w:hAnsi="Arial" w:cs="Arial"/>
                <w:b/>
                <w:bCs/>
                <w:lang w:val="en-US"/>
              </w:rPr>
            </w:pPr>
            <w:r>
              <w:rPr>
                <w:rFonts w:ascii="Arial" w:hAnsi="Arial" w:cs="Arial"/>
                <w:b/>
                <w:bCs/>
                <w:lang w:val="en-US"/>
              </w:rPr>
              <w:t>17.59</w:t>
            </w:r>
          </w:p>
        </w:tc>
        <w:tc>
          <w:tcPr>
            <w:tcW w:w="2480" w:type="dxa"/>
            <w:tcBorders>
              <w:top w:val="single" w:sz="4" w:space="0" w:color="auto"/>
              <w:bottom w:val="single" w:sz="4" w:space="0" w:color="auto"/>
            </w:tcBorders>
            <w:shd w:val="clear" w:color="auto" w:fill="FDE9D9" w:themeFill="accent6" w:themeFillTint="33"/>
          </w:tcPr>
          <w:p w14:paraId="5B78E68E" w14:textId="6847F9BD" w:rsidR="00F43C0B" w:rsidRPr="00107C20" w:rsidRDefault="00F43C0B" w:rsidP="00F43C0B">
            <w:pPr>
              <w:spacing w:after="0"/>
              <w:rPr>
                <w:rFonts w:ascii="Arial" w:hAnsi="Arial" w:cs="Arial"/>
                <w:b/>
                <w:bCs/>
                <w:lang w:val="en-US"/>
              </w:rPr>
            </w:pPr>
            <w:r w:rsidRPr="007C5D4D">
              <w:rPr>
                <w:rFonts w:ascii="Arial" w:hAnsi="Arial" w:cs="Arial"/>
                <w:b/>
                <w:bCs/>
                <w:lang w:val="en-US"/>
              </w:rPr>
              <w:t xml:space="preserve">CT aspects for enabling MSGin5G Service </w:t>
            </w:r>
            <w:r>
              <w:rPr>
                <w:rFonts w:ascii="Arial" w:hAnsi="Arial" w:cs="Arial"/>
                <w:b/>
                <w:bCs/>
                <w:lang w:val="en-US"/>
              </w:rPr>
              <w:t>[</w:t>
            </w:r>
            <w:r w:rsidRPr="007C5D4D">
              <w:rPr>
                <w:rFonts w:ascii="Arial" w:hAnsi="Arial" w:cs="Arial"/>
                <w:b/>
                <w:bCs/>
                <w:lang w:val="en-US"/>
              </w:rPr>
              <w:t>5GMARCH</w:t>
            </w:r>
            <w:r>
              <w:rPr>
                <w:rFonts w:ascii="Arial" w:hAnsi="Arial" w:cs="Arial"/>
                <w:b/>
                <w:bCs/>
                <w:lang w:val="en-US"/>
              </w:rPr>
              <w:t>]</w:t>
            </w:r>
          </w:p>
        </w:tc>
        <w:tc>
          <w:tcPr>
            <w:tcW w:w="820" w:type="dxa"/>
            <w:tcBorders>
              <w:top w:val="single" w:sz="4" w:space="0" w:color="auto"/>
              <w:bottom w:val="single" w:sz="4" w:space="0" w:color="auto"/>
            </w:tcBorders>
            <w:shd w:val="clear" w:color="auto" w:fill="FDE9D9" w:themeFill="accent6" w:themeFillTint="33"/>
          </w:tcPr>
          <w:p w14:paraId="4831AFA6" w14:textId="77777777" w:rsidR="00F43C0B" w:rsidRPr="00107C20" w:rsidRDefault="00F43C0B" w:rsidP="00F43C0B">
            <w:pPr>
              <w:spacing w:after="0"/>
              <w:rPr>
                <w:rFonts w:ascii="Arial" w:hAnsi="Arial" w:cs="Arial"/>
                <w:color w:val="000000"/>
                <w:sz w:val="14"/>
                <w:szCs w:val="14"/>
                <w:lang w:val="en-US"/>
              </w:rPr>
            </w:pPr>
          </w:p>
        </w:tc>
        <w:tc>
          <w:tcPr>
            <w:tcW w:w="3612" w:type="dxa"/>
            <w:tcBorders>
              <w:top w:val="single" w:sz="4" w:space="0" w:color="auto"/>
              <w:bottom w:val="single" w:sz="4" w:space="0" w:color="auto"/>
            </w:tcBorders>
            <w:shd w:val="clear" w:color="auto" w:fill="FDE9D9" w:themeFill="accent6" w:themeFillTint="33"/>
          </w:tcPr>
          <w:p w14:paraId="352C59E2" w14:textId="77777777" w:rsidR="00F43C0B" w:rsidRPr="00107C20" w:rsidRDefault="00F43C0B" w:rsidP="00F43C0B">
            <w:pPr>
              <w:spacing w:after="0"/>
              <w:rPr>
                <w:rFonts w:ascii="Arial" w:hAnsi="Arial" w:cs="Arial"/>
                <w:b/>
                <w:snapToGrid w:val="0"/>
                <w:color w:val="000000"/>
                <w:lang w:val="en-US"/>
              </w:rPr>
            </w:pPr>
          </w:p>
        </w:tc>
        <w:tc>
          <w:tcPr>
            <w:tcW w:w="1301" w:type="dxa"/>
            <w:gridSpan w:val="2"/>
            <w:tcBorders>
              <w:top w:val="single" w:sz="4" w:space="0" w:color="auto"/>
              <w:bottom w:val="single" w:sz="4" w:space="0" w:color="auto"/>
            </w:tcBorders>
            <w:shd w:val="clear" w:color="auto" w:fill="FDE9D9" w:themeFill="accent6" w:themeFillTint="33"/>
          </w:tcPr>
          <w:p w14:paraId="01810022" w14:textId="77777777" w:rsidR="00F43C0B" w:rsidRPr="00107C20" w:rsidRDefault="00F43C0B" w:rsidP="00F43C0B">
            <w:pPr>
              <w:spacing w:after="0"/>
              <w:rPr>
                <w:rFonts w:ascii="Arial" w:hAnsi="Arial" w:cs="Arial"/>
                <w:color w:val="000000"/>
                <w:lang w:val="en-US"/>
              </w:rPr>
            </w:pPr>
          </w:p>
        </w:tc>
        <w:tc>
          <w:tcPr>
            <w:tcW w:w="1112" w:type="dxa"/>
            <w:tcBorders>
              <w:top w:val="single" w:sz="4" w:space="0" w:color="auto"/>
              <w:bottom w:val="single" w:sz="4" w:space="0" w:color="auto"/>
            </w:tcBorders>
            <w:shd w:val="clear" w:color="auto" w:fill="FDE9D9" w:themeFill="accent6" w:themeFillTint="33"/>
          </w:tcPr>
          <w:p w14:paraId="4CEEC156" w14:textId="77777777" w:rsidR="00F43C0B" w:rsidRPr="00107C20" w:rsidRDefault="00F43C0B" w:rsidP="00F43C0B">
            <w:pPr>
              <w:spacing w:after="0"/>
              <w:rPr>
                <w:rFonts w:ascii="Arial" w:hAnsi="Arial" w:cs="Arial"/>
                <w:color w:val="000000"/>
                <w:lang w:val="en-US"/>
              </w:rPr>
            </w:pPr>
          </w:p>
        </w:tc>
        <w:tc>
          <w:tcPr>
            <w:tcW w:w="8135" w:type="dxa"/>
            <w:tcBorders>
              <w:top w:val="single" w:sz="4" w:space="0" w:color="auto"/>
              <w:bottom w:val="single" w:sz="4" w:space="0" w:color="auto"/>
              <w:right w:val="single" w:sz="18" w:space="0" w:color="auto"/>
            </w:tcBorders>
            <w:shd w:val="clear" w:color="auto" w:fill="FDE9D9" w:themeFill="accent6" w:themeFillTint="33"/>
          </w:tcPr>
          <w:p w14:paraId="7E7BE7CA" w14:textId="77777777" w:rsidR="00F43C0B" w:rsidRPr="00107C20" w:rsidRDefault="00F43C0B" w:rsidP="00F43C0B">
            <w:pPr>
              <w:spacing w:after="0"/>
              <w:rPr>
                <w:rFonts w:ascii="Arial" w:hAnsi="Arial" w:cs="Arial"/>
                <w:lang w:val="en-US"/>
              </w:rPr>
            </w:pPr>
          </w:p>
        </w:tc>
      </w:tr>
      <w:tr w:rsidR="00A3078A" w:rsidRPr="0050443C" w14:paraId="5E6522A2" w14:textId="77777777" w:rsidTr="000544A1">
        <w:trPr>
          <w:cantSplit/>
        </w:trPr>
        <w:tc>
          <w:tcPr>
            <w:tcW w:w="846" w:type="dxa"/>
            <w:tcBorders>
              <w:top w:val="single" w:sz="4" w:space="0" w:color="auto"/>
              <w:left w:val="single" w:sz="18" w:space="0" w:color="auto"/>
              <w:bottom w:val="single" w:sz="4" w:space="0" w:color="auto"/>
              <w:right w:val="single" w:sz="4" w:space="0" w:color="auto"/>
            </w:tcBorders>
            <w:shd w:val="clear" w:color="auto" w:fill="auto"/>
          </w:tcPr>
          <w:p w14:paraId="76C67057" w14:textId="77777777" w:rsidR="00F43C0B" w:rsidRPr="0050443C" w:rsidRDefault="00F43C0B" w:rsidP="00F43C0B">
            <w:pPr>
              <w:spacing w:after="0"/>
              <w:rPr>
                <w:rFonts w:ascii="Arial" w:hAnsi="Arial" w:cs="Arial"/>
                <w:b/>
                <w:bCs/>
              </w:rPr>
            </w:pPr>
            <w:r w:rsidRPr="0050443C">
              <w:rPr>
                <w:rFonts w:ascii="Arial" w:hAnsi="Arial" w:cs="Arial"/>
                <w:b/>
                <w:bCs/>
              </w:rPr>
              <w:t> </w:t>
            </w: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35D0BC48" w14:textId="77777777" w:rsidR="00F43C0B" w:rsidRPr="0050443C" w:rsidRDefault="00F43C0B" w:rsidP="00F43C0B">
            <w:pPr>
              <w:spacing w:after="0"/>
              <w:rPr>
                <w:rFonts w:ascii="Arial" w:eastAsia="MS Mincho" w:hAnsi="Arial" w:cs="Arial"/>
                <w:b/>
              </w:rPr>
            </w:pPr>
            <w:r w:rsidRPr="0050443C">
              <w:rPr>
                <w:rFonts w:ascii="Arial" w:eastAsia="MS Mincho" w:hAnsi="Arial" w:cs="Arial"/>
                <w:b/>
              </w:rPr>
              <w:t> </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23D3E79B" w14:textId="77777777" w:rsidR="00F43C0B" w:rsidRPr="0050443C" w:rsidRDefault="00FF67E2" w:rsidP="00F43C0B">
            <w:pPr>
              <w:spacing w:after="0"/>
              <w:rPr>
                <w:rFonts w:ascii="Arial" w:eastAsia="MS Mincho" w:hAnsi="Arial" w:cs="Arial"/>
                <w:sz w:val="14"/>
                <w:szCs w:val="14"/>
              </w:rPr>
            </w:pPr>
            <w:hyperlink r:id="rId169" w:history="1">
              <w:r w:rsidR="00F43C0B" w:rsidRPr="0050443C">
                <w:rPr>
                  <w:rStyle w:val="Lienhypertexte"/>
                  <w:rFonts w:ascii="Arial" w:eastAsia="MS Mincho" w:hAnsi="Arial" w:cs="Arial"/>
                  <w:sz w:val="14"/>
                  <w:szCs w:val="14"/>
                </w:rPr>
                <w:t>CP-223150</w:t>
              </w:r>
            </w:hyperlink>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1368E9CC" w14:textId="77777777" w:rsidR="00F43C0B" w:rsidRPr="0050443C" w:rsidRDefault="00F43C0B" w:rsidP="00F43C0B">
            <w:pPr>
              <w:spacing w:after="0"/>
              <w:rPr>
                <w:rFonts w:ascii="Arial" w:eastAsia="MS Mincho" w:hAnsi="Arial" w:cs="Arial"/>
              </w:rPr>
            </w:pPr>
            <w:r w:rsidRPr="0050443C">
              <w:rPr>
                <w:rFonts w:ascii="Arial" w:eastAsia="MS Mincho" w:hAnsi="Arial" w:cs="Arial"/>
              </w:rPr>
              <w:t>CR pack on 5GMARCH</w:t>
            </w: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3ADDEB56" w14:textId="77777777" w:rsidR="00F43C0B" w:rsidRPr="0050443C" w:rsidRDefault="00F43C0B" w:rsidP="00F43C0B">
            <w:pPr>
              <w:spacing w:after="0"/>
              <w:rPr>
                <w:rFonts w:ascii="Arial" w:eastAsia="MS Mincho" w:hAnsi="Arial" w:cs="Arial"/>
              </w:rPr>
            </w:pPr>
            <w:r w:rsidRPr="0050443C">
              <w:rPr>
                <w:rFonts w:ascii="Arial" w:eastAsia="MS Mincho" w:hAnsi="Arial" w:cs="Arial"/>
              </w:rPr>
              <w:t>CT1</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6E9A0CDE" w14:textId="2C94B171" w:rsidR="00F43C0B" w:rsidRPr="0050443C" w:rsidRDefault="005348F3" w:rsidP="00F43C0B">
            <w:pPr>
              <w:spacing w:after="0"/>
              <w:rPr>
                <w:rFonts w:ascii="Arial" w:hAnsi="Arial" w:cs="Arial"/>
                <w:color w:val="000000"/>
                <w:lang w:val="en-US"/>
              </w:rPr>
            </w:pPr>
            <w:r w:rsidRPr="00DC4B56">
              <w:rPr>
                <w:rFonts w:ascii="Arial" w:hAnsi="Arial" w:cs="Arial"/>
                <w:color w:val="000000"/>
                <w:lang w:val="en-US"/>
              </w:rPr>
              <w:t>Approved </w:t>
            </w:r>
            <w:r w:rsidR="00F43C0B" w:rsidRPr="0050443C">
              <w:rPr>
                <w:rFonts w:ascii="Arial" w:hAnsi="Arial" w:cs="Arial"/>
                <w:color w:val="000000"/>
                <w:lang w:val="en-US"/>
              </w:rPr>
              <w:t> </w:t>
            </w: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26EC9D8E" w14:textId="77777777" w:rsidR="00F43C0B" w:rsidRPr="0050443C" w:rsidRDefault="00F43C0B" w:rsidP="00F43C0B">
            <w:pPr>
              <w:spacing w:after="0"/>
              <w:rPr>
                <w:rFonts w:ascii="Arial" w:hAnsi="Arial" w:cs="Arial"/>
                <w:lang w:val="en-US"/>
              </w:rPr>
            </w:pPr>
            <w:r w:rsidRPr="0050443C">
              <w:rPr>
                <w:rFonts w:ascii="Arial" w:hAnsi="Arial" w:cs="Arial"/>
                <w:lang w:val="en-US"/>
              </w:rPr>
              <w:t> </w:t>
            </w:r>
          </w:p>
        </w:tc>
      </w:tr>
      <w:tr w:rsidR="00A3078A" w:rsidRPr="000472D1" w14:paraId="22C54F36" w14:textId="77777777" w:rsidTr="000544A1">
        <w:trPr>
          <w:cantSplit/>
        </w:trPr>
        <w:tc>
          <w:tcPr>
            <w:tcW w:w="846" w:type="dxa"/>
            <w:tcBorders>
              <w:top w:val="single" w:sz="4" w:space="0" w:color="auto"/>
              <w:left w:val="single" w:sz="18" w:space="0" w:color="auto"/>
              <w:bottom w:val="single" w:sz="4" w:space="0" w:color="auto"/>
            </w:tcBorders>
            <w:shd w:val="clear" w:color="auto" w:fill="FDE9D9" w:themeFill="accent6" w:themeFillTint="33"/>
          </w:tcPr>
          <w:p w14:paraId="6BFCDB01" w14:textId="01FAF4F0" w:rsidR="00F43C0B" w:rsidRPr="00107C20" w:rsidRDefault="00F43C0B" w:rsidP="00F43C0B">
            <w:pPr>
              <w:spacing w:after="0"/>
              <w:rPr>
                <w:rFonts w:ascii="Arial" w:hAnsi="Arial" w:cs="Arial"/>
                <w:b/>
                <w:bCs/>
                <w:lang w:val="en-US"/>
              </w:rPr>
            </w:pPr>
            <w:r w:rsidRPr="00101824">
              <w:rPr>
                <w:rFonts w:ascii="Arial" w:hAnsi="Arial" w:cs="Arial"/>
                <w:b/>
                <w:bCs/>
                <w:lang w:val="en-US"/>
              </w:rPr>
              <w:t>17.6</w:t>
            </w:r>
            <w:r>
              <w:rPr>
                <w:rFonts w:ascii="Arial" w:hAnsi="Arial" w:cs="Arial"/>
                <w:b/>
                <w:bCs/>
                <w:lang w:val="en-US"/>
              </w:rPr>
              <w:t>0</w:t>
            </w:r>
          </w:p>
        </w:tc>
        <w:tc>
          <w:tcPr>
            <w:tcW w:w="2480" w:type="dxa"/>
            <w:tcBorders>
              <w:top w:val="single" w:sz="4" w:space="0" w:color="auto"/>
              <w:bottom w:val="single" w:sz="4" w:space="0" w:color="auto"/>
            </w:tcBorders>
            <w:shd w:val="clear" w:color="auto" w:fill="FDE9D9" w:themeFill="accent6" w:themeFillTint="33"/>
          </w:tcPr>
          <w:p w14:paraId="5E6AB21E" w14:textId="77777777" w:rsidR="00F43C0B" w:rsidRPr="00107C20" w:rsidRDefault="00F43C0B" w:rsidP="00F43C0B">
            <w:pPr>
              <w:spacing w:after="0"/>
              <w:rPr>
                <w:rFonts w:ascii="Arial" w:hAnsi="Arial" w:cs="Arial"/>
                <w:b/>
                <w:bCs/>
                <w:lang w:val="en-US"/>
              </w:rPr>
            </w:pPr>
            <w:r w:rsidRPr="00684E62">
              <w:rPr>
                <w:rFonts w:ascii="Arial" w:hAnsi="Arial" w:cs="Arial"/>
                <w:b/>
                <w:bCs/>
                <w:lang w:val="en-US"/>
              </w:rPr>
              <w:t>Restoration of profiles related to UDR</w:t>
            </w:r>
            <w:r>
              <w:rPr>
                <w:rFonts w:ascii="Arial" w:hAnsi="Arial" w:cs="Arial"/>
                <w:b/>
                <w:bCs/>
                <w:lang w:val="en-US"/>
              </w:rPr>
              <w:t xml:space="preserve"> [</w:t>
            </w:r>
            <w:proofErr w:type="spellStart"/>
            <w:r>
              <w:rPr>
                <w:rFonts w:ascii="Arial" w:hAnsi="Arial" w:cs="Arial"/>
                <w:b/>
                <w:bCs/>
                <w:lang w:val="en-US"/>
              </w:rPr>
              <w:t>ReP_UDR</w:t>
            </w:r>
            <w:proofErr w:type="spellEnd"/>
            <w:r>
              <w:rPr>
                <w:rFonts w:ascii="Arial" w:hAnsi="Arial" w:cs="Arial"/>
                <w:b/>
                <w:bCs/>
                <w:lang w:val="en-US"/>
              </w:rPr>
              <w:t>]</w:t>
            </w:r>
          </w:p>
        </w:tc>
        <w:tc>
          <w:tcPr>
            <w:tcW w:w="820" w:type="dxa"/>
            <w:tcBorders>
              <w:top w:val="single" w:sz="4" w:space="0" w:color="auto"/>
              <w:bottom w:val="single" w:sz="4" w:space="0" w:color="auto"/>
            </w:tcBorders>
            <w:shd w:val="clear" w:color="auto" w:fill="FDE9D9" w:themeFill="accent6" w:themeFillTint="33"/>
          </w:tcPr>
          <w:p w14:paraId="3E40135F" w14:textId="77777777" w:rsidR="00F43C0B" w:rsidRPr="00107C20" w:rsidRDefault="00F43C0B" w:rsidP="00F43C0B">
            <w:pPr>
              <w:spacing w:after="0"/>
              <w:rPr>
                <w:rFonts w:ascii="Arial" w:hAnsi="Arial" w:cs="Arial"/>
                <w:color w:val="000000"/>
                <w:sz w:val="14"/>
                <w:szCs w:val="14"/>
                <w:lang w:val="en-US"/>
              </w:rPr>
            </w:pPr>
          </w:p>
        </w:tc>
        <w:tc>
          <w:tcPr>
            <w:tcW w:w="3612" w:type="dxa"/>
            <w:tcBorders>
              <w:top w:val="single" w:sz="4" w:space="0" w:color="auto"/>
              <w:bottom w:val="single" w:sz="4" w:space="0" w:color="auto"/>
            </w:tcBorders>
            <w:shd w:val="clear" w:color="auto" w:fill="FDE9D9" w:themeFill="accent6" w:themeFillTint="33"/>
          </w:tcPr>
          <w:p w14:paraId="3B34019F" w14:textId="77777777" w:rsidR="00F43C0B" w:rsidRPr="00107C20" w:rsidRDefault="00F43C0B" w:rsidP="00F43C0B">
            <w:pPr>
              <w:spacing w:after="0"/>
              <w:rPr>
                <w:rFonts w:ascii="Arial" w:hAnsi="Arial" w:cs="Arial"/>
                <w:b/>
                <w:snapToGrid w:val="0"/>
                <w:color w:val="000000"/>
                <w:lang w:val="en-US"/>
              </w:rPr>
            </w:pPr>
          </w:p>
        </w:tc>
        <w:tc>
          <w:tcPr>
            <w:tcW w:w="1301" w:type="dxa"/>
            <w:gridSpan w:val="2"/>
            <w:tcBorders>
              <w:top w:val="single" w:sz="4" w:space="0" w:color="auto"/>
              <w:bottom w:val="single" w:sz="4" w:space="0" w:color="auto"/>
            </w:tcBorders>
            <w:shd w:val="clear" w:color="auto" w:fill="FDE9D9" w:themeFill="accent6" w:themeFillTint="33"/>
          </w:tcPr>
          <w:p w14:paraId="552F0FFF" w14:textId="77777777" w:rsidR="00F43C0B" w:rsidRPr="00107C20" w:rsidRDefault="00F43C0B" w:rsidP="00F43C0B">
            <w:pPr>
              <w:spacing w:after="0"/>
              <w:rPr>
                <w:rFonts w:ascii="Arial" w:hAnsi="Arial" w:cs="Arial"/>
                <w:color w:val="000000"/>
                <w:lang w:val="en-US"/>
              </w:rPr>
            </w:pPr>
          </w:p>
        </w:tc>
        <w:tc>
          <w:tcPr>
            <w:tcW w:w="1112" w:type="dxa"/>
            <w:tcBorders>
              <w:top w:val="single" w:sz="4" w:space="0" w:color="auto"/>
              <w:bottom w:val="single" w:sz="4" w:space="0" w:color="auto"/>
            </w:tcBorders>
            <w:shd w:val="clear" w:color="auto" w:fill="FDE9D9" w:themeFill="accent6" w:themeFillTint="33"/>
          </w:tcPr>
          <w:p w14:paraId="09857E4F" w14:textId="77777777" w:rsidR="00F43C0B" w:rsidRPr="00107C20" w:rsidRDefault="00F43C0B" w:rsidP="00F43C0B">
            <w:pPr>
              <w:spacing w:after="0"/>
              <w:rPr>
                <w:rFonts w:ascii="Arial" w:hAnsi="Arial" w:cs="Arial"/>
                <w:color w:val="000000"/>
                <w:lang w:val="en-US"/>
              </w:rPr>
            </w:pPr>
          </w:p>
        </w:tc>
        <w:tc>
          <w:tcPr>
            <w:tcW w:w="8135" w:type="dxa"/>
            <w:tcBorders>
              <w:top w:val="single" w:sz="4" w:space="0" w:color="auto"/>
              <w:bottom w:val="single" w:sz="4" w:space="0" w:color="auto"/>
              <w:right w:val="single" w:sz="18" w:space="0" w:color="auto"/>
            </w:tcBorders>
            <w:shd w:val="clear" w:color="auto" w:fill="FDE9D9" w:themeFill="accent6" w:themeFillTint="33"/>
          </w:tcPr>
          <w:p w14:paraId="614B59EA" w14:textId="77777777" w:rsidR="00F43C0B" w:rsidRPr="00107C20" w:rsidRDefault="00F43C0B" w:rsidP="00F43C0B">
            <w:pPr>
              <w:spacing w:after="0"/>
              <w:rPr>
                <w:rFonts w:ascii="Arial" w:hAnsi="Arial" w:cs="Arial"/>
                <w:lang w:val="en-US"/>
              </w:rPr>
            </w:pPr>
          </w:p>
        </w:tc>
      </w:tr>
      <w:tr w:rsidR="00A3078A" w:rsidRPr="0050443C" w14:paraId="07BA67CC" w14:textId="77777777" w:rsidTr="000544A1">
        <w:trPr>
          <w:cantSplit/>
        </w:trPr>
        <w:tc>
          <w:tcPr>
            <w:tcW w:w="846" w:type="dxa"/>
            <w:tcBorders>
              <w:top w:val="single" w:sz="4" w:space="0" w:color="auto"/>
              <w:left w:val="single" w:sz="18" w:space="0" w:color="auto"/>
              <w:bottom w:val="single" w:sz="4" w:space="0" w:color="auto"/>
              <w:right w:val="single" w:sz="4" w:space="0" w:color="auto"/>
            </w:tcBorders>
            <w:shd w:val="clear" w:color="auto" w:fill="auto"/>
          </w:tcPr>
          <w:p w14:paraId="7B86D214" w14:textId="77777777" w:rsidR="00F43C0B" w:rsidRPr="0050443C" w:rsidRDefault="00F43C0B" w:rsidP="00F43C0B">
            <w:pPr>
              <w:spacing w:after="0"/>
              <w:rPr>
                <w:rFonts w:ascii="Arial" w:hAnsi="Arial" w:cs="Arial"/>
                <w:b/>
                <w:bCs/>
              </w:rPr>
            </w:pPr>
            <w:r w:rsidRPr="0050443C">
              <w:rPr>
                <w:rFonts w:ascii="Arial" w:hAnsi="Arial" w:cs="Arial"/>
                <w:b/>
                <w:bCs/>
              </w:rPr>
              <w:t> </w:t>
            </w: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7E363276" w14:textId="77777777" w:rsidR="00F43C0B" w:rsidRPr="0050443C" w:rsidRDefault="00F43C0B" w:rsidP="00F43C0B">
            <w:pPr>
              <w:spacing w:after="0"/>
              <w:rPr>
                <w:rFonts w:ascii="Arial" w:eastAsia="MS Mincho" w:hAnsi="Arial" w:cs="Arial"/>
                <w:b/>
              </w:rPr>
            </w:pPr>
            <w:r w:rsidRPr="0050443C">
              <w:rPr>
                <w:rFonts w:ascii="Arial" w:eastAsia="MS Mincho" w:hAnsi="Arial" w:cs="Arial"/>
                <w:b/>
              </w:rPr>
              <w:t> </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003AD9F9" w14:textId="77777777" w:rsidR="00F43C0B" w:rsidRPr="0050443C" w:rsidRDefault="00FF67E2" w:rsidP="00F43C0B">
            <w:pPr>
              <w:spacing w:after="0"/>
              <w:rPr>
                <w:rFonts w:ascii="Arial" w:eastAsia="MS Mincho" w:hAnsi="Arial" w:cs="Arial"/>
                <w:sz w:val="14"/>
                <w:szCs w:val="14"/>
              </w:rPr>
            </w:pPr>
            <w:hyperlink r:id="rId170" w:history="1">
              <w:r w:rsidR="00F43C0B" w:rsidRPr="0050443C">
                <w:rPr>
                  <w:rStyle w:val="Lienhypertexte"/>
                  <w:rFonts w:ascii="Arial" w:eastAsia="MS Mincho" w:hAnsi="Arial" w:cs="Arial"/>
                  <w:sz w:val="14"/>
                  <w:szCs w:val="14"/>
                </w:rPr>
                <w:t>CP-223047</w:t>
              </w:r>
            </w:hyperlink>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6CC8D7BB" w14:textId="77777777" w:rsidR="00F43C0B" w:rsidRPr="0050443C" w:rsidRDefault="00F43C0B" w:rsidP="00F43C0B">
            <w:pPr>
              <w:spacing w:after="0"/>
              <w:rPr>
                <w:rFonts w:ascii="Arial" w:eastAsia="MS Mincho" w:hAnsi="Arial" w:cs="Arial"/>
              </w:rPr>
            </w:pPr>
            <w:r w:rsidRPr="0050443C">
              <w:rPr>
                <w:rFonts w:ascii="Arial" w:eastAsia="MS Mincho" w:hAnsi="Arial" w:cs="Arial"/>
              </w:rPr>
              <w:t xml:space="preserve">Corrections on Restoration of profiles related to UDR </w:t>
            </w: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70091C90" w14:textId="77777777" w:rsidR="00F43C0B" w:rsidRPr="0050443C" w:rsidRDefault="00F43C0B" w:rsidP="00F43C0B">
            <w:pPr>
              <w:spacing w:after="0"/>
              <w:rPr>
                <w:rFonts w:ascii="Arial" w:eastAsia="MS Mincho" w:hAnsi="Arial" w:cs="Arial"/>
              </w:rPr>
            </w:pPr>
            <w:r w:rsidRPr="0050443C">
              <w:rPr>
                <w:rFonts w:ascii="Arial" w:eastAsia="MS Mincho" w:hAnsi="Arial" w:cs="Arial"/>
              </w:rPr>
              <w:t>CT4</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2899C3AA" w14:textId="341A4029" w:rsidR="00F43C0B" w:rsidRPr="0050443C" w:rsidRDefault="005348F3" w:rsidP="00F43C0B">
            <w:pPr>
              <w:spacing w:after="0"/>
              <w:rPr>
                <w:rFonts w:ascii="Arial" w:hAnsi="Arial" w:cs="Arial"/>
                <w:color w:val="000000"/>
                <w:lang w:val="en-US"/>
              </w:rPr>
            </w:pPr>
            <w:r w:rsidRPr="00DC4B56">
              <w:rPr>
                <w:rFonts w:ascii="Arial" w:hAnsi="Arial" w:cs="Arial"/>
                <w:color w:val="000000"/>
                <w:lang w:val="en-US"/>
              </w:rPr>
              <w:t>Approved </w:t>
            </w: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2DF41445" w14:textId="77777777" w:rsidR="00F43C0B" w:rsidRPr="0050443C" w:rsidRDefault="00F43C0B" w:rsidP="00F43C0B">
            <w:pPr>
              <w:spacing w:after="0"/>
              <w:rPr>
                <w:rFonts w:ascii="Arial" w:hAnsi="Arial" w:cs="Arial"/>
                <w:lang w:val="en-US"/>
              </w:rPr>
            </w:pPr>
            <w:r w:rsidRPr="0050443C">
              <w:rPr>
                <w:rFonts w:ascii="Arial" w:hAnsi="Arial" w:cs="Arial"/>
                <w:lang w:val="en-US"/>
              </w:rPr>
              <w:t> </w:t>
            </w:r>
          </w:p>
        </w:tc>
      </w:tr>
      <w:tr w:rsidR="00A3078A" w:rsidRPr="000472D1" w14:paraId="0E06401E" w14:textId="77777777" w:rsidTr="000544A1">
        <w:trPr>
          <w:cantSplit/>
        </w:trPr>
        <w:tc>
          <w:tcPr>
            <w:tcW w:w="846" w:type="dxa"/>
            <w:tcBorders>
              <w:top w:val="single" w:sz="4" w:space="0" w:color="auto"/>
              <w:left w:val="single" w:sz="18" w:space="0" w:color="auto"/>
              <w:bottom w:val="single" w:sz="4" w:space="0" w:color="auto"/>
            </w:tcBorders>
            <w:shd w:val="clear" w:color="auto" w:fill="FDE9D9" w:themeFill="accent6" w:themeFillTint="33"/>
          </w:tcPr>
          <w:p w14:paraId="37D35A00" w14:textId="1520E2BA" w:rsidR="00F43C0B" w:rsidRPr="0077413E" w:rsidRDefault="00F43C0B" w:rsidP="00F43C0B">
            <w:pPr>
              <w:spacing w:after="0"/>
              <w:rPr>
                <w:rFonts w:ascii="Arial" w:hAnsi="Arial" w:cs="Arial"/>
                <w:b/>
                <w:bCs/>
              </w:rPr>
            </w:pPr>
            <w:r>
              <w:rPr>
                <w:rFonts w:ascii="Arial" w:hAnsi="Arial" w:cs="Arial"/>
                <w:b/>
                <w:bCs/>
                <w:lang w:val="en-US"/>
              </w:rPr>
              <w:t>17.61</w:t>
            </w:r>
          </w:p>
        </w:tc>
        <w:tc>
          <w:tcPr>
            <w:tcW w:w="2480" w:type="dxa"/>
            <w:tcBorders>
              <w:top w:val="single" w:sz="4" w:space="0" w:color="auto"/>
              <w:bottom w:val="single" w:sz="4" w:space="0" w:color="auto"/>
            </w:tcBorders>
            <w:shd w:val="clear" w:color="auto" w:fill="FDE9D9" w:themeFill="accent6" w:themeFillTint="33"/>
          </w:tcPr>
          <w:p w14:paraId="42307C41" w14:textId="77777777" w:rsidR="00F43C0B" w:rsidRPr="00107C20" w:rsidRDefault="00F43C0B" w:rsidP="00F43C0B">
            <w:pPr>
              <w:spacing w:after="0"/>
              <w:rPr>
                <w:rFonts w:ascii="Arial" w:eastAsia="MS Mincho" w:hAnsi="Arial" w:cs="Arial"/>
                <w:b/>
              </w:rPr>
            </w:pPr>
            <w:r w:rsidRPr="00684E62">
              <w:rPr>
                <w:rFonts w:ascii="Arial" w:eastAsia="MS Mincho" w:hAnsi="Arial" w:cs="Arial"/>
                <w:b/>
              </w:rPr>
              <w:t>Enhancement on the GTP-U entity restart</w:t>
            </w:r>
            <w:r>
              <w:rPr>
                <w:rFonts w:ascii="Arial" w:eastAsia="MS Mincho" w:hAnsi="Arial" w:cs="Arial"/>
                <w:b/>
              </w:rPr>
              <w:t xml:space="preserve"> [EGTPUR]</w:t>
            </w:r>
          </w:p>
        </w:tc>
        <w:tc>
          <w:tcPr>
            <w:tcW w:w="820" w:type="dxa"/>
            <w:tcBorders>
              <w:top w:val="single" w:sz="4" w:space="0" w:color="auto"/>
              <w:bottom w:val="single" w:sz="4" w:space="0" w:color="auto"/>
            </w:tcBorders>
            <w:shd w:val="clear" w:color="auto" w:fill="FDE9D9" w:themeFill="accent6" w:themeFillTint="33"/>
          </w:tcPr>
          <w:p w14:paraId="591BA3AD" w14:textId="77777777" w:rsidR="00F43C0B" w:rsidRPr="00107C20" w:rsidRDefault="00F43C0B" w:rsidP="00F43C0B">
            <w:pPr>
              <w:spacing w:after="0"/>
              <w:rPr>
                <w:rFonts w:ascii="Arial" w:eastAsia="MS Mincho" w:hAnsi="Arial" w:cs="Arial"/>
                <w:sz w:val="14"/>
                <w:szCs w:val="14"/>
              </w:rPr>
            </w:pPr>
          </w:p>
        </w:tc>
        <w:tc>
          <w:tcPr>
            <w:tcW w:w="3612" w:type="dxa"/>
            <w:tcBorders>
              <w:top w:val="single" w:sz="4" w:space="0" w:color="auto"/>
              <w:bottom w:val="single" w:sz="4" w:space="0" w:color="auto"/>
            </w:tcBorders>
            <w:shd w:val="clear" w:color="auto" w:fill="FDE9D9" w:themeFill="accent6" w:themeFillTint="33"/>
          </w:tcPr>
          <w:p w14:paraId="14630A6D" w14:textId="77777777" w:rsidR="00F43C0B" w:rsidRPr="00107C20" w:rsidRDefault="00F43C0B" w:rsidP="00F43C0B">
            <w:pPr>
              <w:spacing w:after="0"/>
              <w:rPr>
                <w:rFonts w:ascii="Arial" w:eastAsia="MS Mincho" w:hAnsi="Arial" w:cs="Arial"/>
              </w:rPr>
            </w:pPr>
          </w:p>
        </w:tc>
        <w:tc>
          <w:tcPr>
            <w:tcW w:w="1301" w:type="dxa"/>
            <w:gridSpan w:val="2"/>
            <w:tcBorders>
              <w:top w:val="single" w:sz="4" w:space="0" w:color="auto"/>
              <w:bottom w:val="single" w:sz="4" w:space="0" w:color="auto"/>
            </w:tcBorders>
            <w:shd w:val="clear" w:color="auto" w:fill="FDE9D9" w:themeFill="accent6" w:themeFillTint="33"/>
          </w:tcPr>
          <w:p w14:paraId="3693C4A0" w14:textId="77777777" w:rsidR="00F43C0B" w:rsidRPr="00107C20" w:rsidRDefault="00F43C0B" w:rsidP="00F43C0B">
            <w:pPr>
              <w:spacing w:after="0"/>
              <w:rPr>
                <w:rFonts w:ascii="Arial" w:eastAsia="MS Mincho" w:hAnsi="Arial" w:cs="Arial"/>
              </w:rPr>
            </w:pPr>
          </w:p>
        </w:tc>
        <w:tc>
          <w:tcPr>
            <w:tcW w:w="1112" w:type="dxa"/>
            <w:tcBorders>
              <w:top w:val="single" w:sz="4" w:space="0" w:color="auto"/>
              <w:bottom w:val="single" w:sz="4" w:space="0" w:color="auto"/>
            </w:tcBorders>
            <w:shd w:val="clear" w:color="auto" w:fill="FDE9D9" w:themeFill="accent6" w:themeFillTint="33"/>
          </w:tcPr>
          <w:p w14:paraId="5DEAFD79" w14:textId="77777777" w:rsidR="00F43C0B" w:rsidRPr="00107C20" w:rsidRDefault="00F43C0B" w:rsidP="00F43C0B">
            <w:pPr>
              <w:spacing w:after="0"/>
              <w:rPr>
                <w:rFonts w:ascii="Arial" w:hAnsi="Arial" w:cs="Arial"/>
                <w:color w:val="000000"/>
                <w:lang w:val="en-US"/>
              </w:rPr>
            </w:pPr>
          </w:p>
        </w:tc>
        <w:tc>
          <w:tcPr>
            <w:tcW w:w="8135" w:type="dxa"/>
            <w:tcBorders>
              <w:top w:val="single" w:sz="4" w:space="0" w:color="auto"/>
              <w:bottom w:val="single" w:sz="4" w:space="0" w:color="auto"/>
              <w:right w:val="single" w:sz="18" w:space="0" w:color="auto"/>
            </w:tcBorders>
            <w:shd w:val="clear" w:color="auto" w:fill="FDE9D9" w:themeFill="accent6" w:themeFillTint="33"/>
          </w:tcPr>
          <w:p w14:paraId="1B0AF283" w14:textId="77777777" w:rsidR="00F43C0B" w:rsidRPr="00107C20" w:rsidRDefault="00F43C0B" w:rsidP="00F43C0B">
            <w:pPr>
              <w:spacing w:after="0"/>
              <w:rPr>
                <w:rFonts w:ascii="Arial" w:hAnsi="Arial" w:cs="Arial"/>
                <w:lang w:val="en-US"/>
              </w:rPr>
            </w:pPr>
          </w:p>
        </w:tc>
      </w:tr>
      <w:tr w:rsidR="0043353D" w:rsidRPr="000472D1" w14:paraId="47BF1161" w14:textId="77777777" w:rsidTr="000544A1">
        <w:trPr>
          <w:cantSplit/>
        </w:trPr>
        <w:tc>
          <w:tcPr>
            <w:tcW w:w="846" w:type="dxa"/>
            <w:tcBorders>
              <w:top w:val="single" w:sz="4" w:space="0" w:color="auto"/>
              <w:left w:val="single" w:sz="18" w:space="0" w:color="auto"/>
              <w:bottom w:val="single" w:sz="4" w:space="0" w:color="auto"/>
            </w:tcBorders>
            <w:shd w:val="clear" w:color="auto" w:fill="auto"/>
          </w:tcPr>
          <w:p w14:paraId="20D67F0A" w14:textId="77777777" w:rsidR="00F43C0B" w:rsidRPr="0077413E" w:rsidRDefault="00F43C0B" w:rsidP="00F43C0B">
            <w:pPr>
              <w:spacing w:after="0"/>
              <w:rPr>
                <w:rFonts w:ascii="Arial" w:hAnsi="Arial" w:cs="Arial"/>
                <w:b/>
                <w:bCs/>
              </w:rPr>
            </w:pPr>
          </w:p>
        </w:tc>
        <w:tc>
          <w:tcPr>
            <w:tcW w:w="2480" w:type="dxa"/>
            <w:tcBorders>
              <w:top w:val="single" w:sz="4" w:space="0" w:color="auto"/>
              <w:bottom w:val="single" w:sz="4" w:space="0" w:color="auto"/>
            </w:tcBorders>
            <w:shd w:val="clear" w:color="auto" w:fill="auto"/>
          </w:tcPr>
          <w:p w14:paraId="5FD468B0" w14:textId="77777777" w:rsidR="00F43C0B" w:rsidRPr="00107C20" w:rsidRDefault="00F43C0B" w:rsidP="00F43C0B">
            <w:pPr>
              <w:spacing w:after="0"/>
              <w:rPr>
                <w:rFonts w:ascii="Arial" w:eastAsia="MS Mincho" w:hAnsi="Arial" w:cs="Arial"/>
                <w:b/>
              </w:rPr>
            </w:pPr>
          </w:p>
        </w:tc>
        <w:tc>
          <w:tcPr>
            <w:tcW w:w="820" w:type="dxa"/>
            <w:tcBorders>
              <w:top w:val="single" w:sz="4" w:space="0" w:color="auto"/>
              <w:bottom w:val="single" w:sz="4" w:space="0" w:color="auto"/>
            </w:tcBorders>
            <w:shd w:val="clear" w:color="auto" w:fill="auto"/>
          </w:tcPr>
          <w:p w14:paraId="72C121C5" w14:textId="77777777" w:rsidR="00F43C0B" w:rsidRPr="00107C20" w:rsidRDefault="00F43C0B" w:rsidP="00F43C0B">
            <w:pPr>
              <w:spacing w:after="0"/>
              <w:rPr>
                <w:rFonts w:ascii="Arial" w:eastAsia="MS Mincho" w:hAnsi="Arial" w:cs="Arial"/>
                <w:sz w:val="14"/>
                <w:szCs w:val="14"/>
              </w:rPr>
            </w:pPr>
          </w:p>
        </w:tc>
        <w:tc>
          <w:tcPr>
            <w:tcW w:w="3612" w:type="dxa"/>
            <w:tcBorders>
              <w:top w:val="single" w:sz="4" w:space="0" w:color="auto"/>
              <w:bottom w:val="single" w:sz="4" w:space="0" w:color="auto"/>
            </w:tcBorders>
            <w:shd w:val="clear" w:color="auto" w:fill="auto"/>
          </w:tcPr>
          <w:p w14:paraId="763969BD" w14:textId="77777777" w:rsidR="00F43C0B" w:rsidRPr="00107C20" w:rsidRDefault="00F43C0B" w:rsidP="00F43C0B">
            <w:pPr>
              <w:spacing w:after="0"/>
              <w:rPr>
                <w:rFonts w:ascii="Arial" w:eastAsia="MS Mincho" w:hAnsi="Arial" w:cs="Arial"/>
              </w:rPr>
            </w:pPr>
          </w:p>
        </w:tc>
        <w:tc>
          <w:tcPr>
            <w:tcW w:w="1301" w:type="dxa"/>
            <w:gridSpan w:val="2"/>
            <w:tcBorders>
              <w:top w:val="single" w:sz="4" w:space="0" w:color="auto"/>
              <w:bottom w:val="single" w:sz="4" w:space="0" w:color="auto"/>
            </w:tcBorders>
            <w:shd w:val="clear" w:color="auto" w:fill="auto"/>
          </w:tcPr>
          <w:p w14:paraId="139A7C83" w14:textId="77777777" w:rsidR="00F43C0B" w:rsidRPr="00107C20" w:rsidRDefault="00F43C0B" w:rsidP="00F43C0B">
            <w:pPr>
              <w:spacing w:after="0"/>
              <w:rPr>
                <w:rFonts w:ascii="Arial" w:eastAsia="MS Mincho" w:hAnsi="Arial" w:cs="Arial"/>
              </w:rPr>
            </w:pPr>
          </w:p>
        </w:tc>
        <w:tc>
          <w:tcPr>
            <w:tcW w:w="1112" w:type="dxa"/>
            <w:tcBorders>
              <w:top w:val="single" w:sz="4" w:space="0" w:color="auto"/>
              <w:bottom w:val="single" w:sz="4" w:space="0" w:color="auto"/>
            </w:tcBorders>
            <w:shd w:val="clear" w:color="auto" w:fill="auto"/>
          </w:tcPr>
          <w:p w14:paraId="28A76304" w14:textId="77777777" w:rsidR="00F43C0B" w:rsidRPr="00107C20" w:rsidRDefault="00F43C0B" w:rsidP="00F43C0B">
            <w:pPr>
              <w:spacing w:after="0"/>
              <w:rPr>
                <w:rFonts w:ascii="Arial" w:hAnsi="Arial" w:cs="Arial"/>
                <w:color w:val="000000"/>
                <w:lang w:val="en-US"/>
              </w:rPr>
            </w:pPr>
          </w:p>
        </w:tc>
        <w:tc>
          <w:tcPr>
            <w:tcW w:w="8135" w:type="dxa"/>
            <w:tcBorders>
              <w:top w:val="single" w:sz="4" w:space="0" w:color="auto"/>
              <w:bottom w:val="single" w:sz="4" w:space="0" w:color="auto"/>
              <w:right w:val="single" w:sz="18" w:space="0" w:color="auto"/>
            </w:tcBorders>
          </w:tcPr>
          <w:p w14:paraId="388E577C" w14:textId="77777777" w:rsidR="00F43C0B" w:rsidRPr="00107C20" w:rsidRDefault="00F43C0B" w:rsidP="00F43C0B">
            <w:pPr>
              <w:spacing w:after="0"/>
              <w:rPr>
                <w:rFonts w:ascii="Arial" w:hAnsi="Arial" w:cs="Arial"/>
                <w:lang w:val="en-US"/>
              </w:rPr>
            </w:pPr>
          </w:p>
        </w:tc>
      </w:tr>
      <w:tr w:rsidR="00A3078A" w:rsidRPr="000472D1" w14:paraId="29C87933" w14:textId="77777777" w:rsidTr="000544A1">
        <w:trPr>
          <w:cantSplit/>
        </w:trPr>
        <w:tc>
          <w:tcPr>
            <w:tcW w:w="846" w:type="dxa"/>
            <w:tcBorders>
              <w:top w:val="single" w:sz="4" w:space="0" w:color="auto"/>
              <w:left w:val="single" w:sz="18" w:space="0" w:color="auto"/>
              <w:bottom w:val="single" w:sz="4" w:space="0" w:color="auto"/>
            </w:tcBorders>
            <w:shd w:val="clear" w:color="auto" w:fill="FDE9D9" w:themeFill="accent6" w:themeFillTint="33"/>
          </w:tcPr>
          <w:p w14:paraId="7EBD5402" w14:textId="77777777" w:rsidR="00F43C0B" w:rsidRPr="0077413E" w:rsidRDefault="00F43C0B" w:rsidP="00F43C0B">
            <w:pPr>
              <w:spacing w:after="0"/>
              <w:rPr>
                <w:rFonts w:ascii="Arial" w:hAnsi="Arial" w:cs="Arial"/>
                <w:b/>
                <w:bCs/>
              </w:rPr>
            </w:pPr>
            <w:r>
              <w:rPr>
                <w:rFonts w:ascii="Arial" w:hAnsi="Arial" w:cs="Arial"/>
                <w:b/>
                <w:bCs/>
                <w:lang w:val="en-US"/>
              </w:rPr>
              <w:t>17.62</w:t>
            </w:r>
          </w:p>
        </w:tc>
        <w:tc>
          <w:tcPr>
            <w:tcW w:w="2480" w:type="dxa"/>
            <w:tcBorders>
              <w:top w:val="single" w:sz="4" w:space="0" w:color="auto"/>
              <w:bottom w:val="single" w:sz="4" w:space="0" w:color="auto"/>
            </w:tcBorders>
            <w:shd w:val="clear" w:color="auto" w:fill="FDE9D9" w:themeFill="accent6" w:themeFillTint="33"/>
          </w:tcPr>
          <w:p w14:paraId="404CCF6E" w14:textId="1B7D4D5B" w:rsidR="00F43C0B" w:rsidRPr="00107C20" w:rsidRDefault="00F43C0B" w:rsidP="00F43C0B">
            <w:pPr>
              <w:spacing w:after="0"/>
              <w:rPr>
                <w:rFonts w:ascii="Arial" w:eastAsia="MS Mincho" w:hAnsi="Arial" w:cs="Arial"/>
                <w:b/>
              </w:rPr>
            </w:pPr>
            <w:r w:rsidRPr="00101824">
              <w:rPr>
                <w:rFonts w:ascii="Arial" w:eastAsia="MS Mincho" w:hAnsi="Arial" w:cs="Arial"/>
                <w:b/>
              </w:rPr>
              <w:t>Multi-device enhancements for device transfers [</w:t>
            </w:r>
            <w:proofErr w:type="spellStart"/>
            <w:r w:rsidRPr="00101824">
              <w:rPr>
                <w:rFonts w:ascii="Arial" w:eastAsia="MS Mincho" w:hAnsi="Arial" w:cs="Arial"/>
                <w:b/>
              </w:rPr>
              <w:t>MuDTran</w:t>
            </w:r>
            <w:proofErr w:type="spellEnd"/>
            <w:r w:rsidRPr="00101824">
              <w:rPr>
                <w:rFonts w:ascii="Arial" w:eastAsia="MS Mincho" w:hAnsi="Arial" w:cs="Arial"/>
                <w:b/>
              </w:rPr>
              <w:t>]</w:t>
            </w:r>
          </w:p>
        </w:tc>
        <w:tc>
          <w:tcPr>
            <w:tcW w:w="820" w:type="dxa"/>
            <w:tcBorders>
              <w:top w:val="single" w:sz="4" w:space="0" w:color="auto"/>
              <w:bottom w:val="single" w:sz="4" w:space="0" w:color="auto"/>
            </w:tcBorders>
            <w:shd w:val="clear" w:color="auto" w:fill="FDE9D9" w:themeFill="accent6" w:themeFillTint="33"/>
          </w:tcPr>
          <w:p w14:paraId="5DBE8ECB" w14:textId="77777777" w:rsidR="00F43C0B" w:rsidRPr="00107C20" w:rsidRDefault="00F43C0B" w:rsidP="00F43C0B">
            <w:pPr>
              <w:spacing w:after="0"/>
              <w:rPr>
                <w:rFonts w:ascii="Arial" w:eastAsia="MS Mincho" w:hAnsi="Arial" w:cs="Arial"/>
                <w:sz w:val="14"/>
                <w:szCs w:val="14"/>
              </w:rPr>
            </w:pPr>
          </w:p>
        </w:tc>
        <w:tc>
          <w:tcPr>
            <w:tcW w:w="3612" w:type="dxa"/>
            <w:tcBorders>
              <w:top w:val="single" w:sz="4" w:space="0" w:color="auto"/>
              <w:bottom w:val="single" w:sz="4" w:space="0" w:color="auto"/>
            </w:tcBorders>
            <w:shd w:val="clear" w:color="auto" w:fill="FDE9D9" w:themeFill="accent6" w:themeFillTint="33"/>
          </w:tcPr>
          <w:p w14:paraId="7278E7CC" w14:textId="77777777" w:rsidR="00F43C0B" w:rsidRPr="00107C20" w:rsidRDefault="00F43C0B" w:rsidP="00F43C0B">
            <w:pPr>
              <w:spacing w:after="0"/>
              <w:rPr>
                <w:rFonts w:ascii="Arial" w:eastAsia="MS Mincho" w:hAnsi="Arial" w:cs="Arial"/>
              </w:rPr>
            </w:pPr>
          </w:p>
        </w:tc>
        <w:tc>
          <w:tcPr>
            <w:tcW w:w="1301" w:type="dxa"/>
            <w:gridSpan w:val="2"/>
            <w:tcBorders>
              <w:top w:val="single" w:sz="4" w:space="0" w:color="auto"/>
              <w:bottom w:val="single" w:sz="4" w:space="0" w:color="auto"/>
            </w:tcBorders>
            <w:shd w:val="clear" w:color="auto" w:fill="FDE9D9" w:themeFill="accent6" w:themeFillTint="33"/>
          </w:tcPr>
          <w:p w14:paraId="23616616" w14:textId="77777777" w:rsidR="00F43C0B" w:rsidRPr="00107C20" w:rsidRDefault="00F43C0B" w:rsidP="00F43C0B">
            <w:pPr>
              <w:spacing w:after="0"/>
              <w:rPr>
                <w:rFonts w:ascii="Arial" w:eastAsia="MS Mincho" w:hAnsi="Arial" w:cs="Arial"/>
              </w:rPr>
            </w:pPr>
          </w:p>
        </w:tc>
        <w:tc>
          <w:tcPr>
            <w:tcW w:w="1112" w:type="dxa"/>
            <w:tcBorders>
              <w:top w:val="single" w:sz="4" w:space="0" w:color="auto"/>
              <w:bottom w:val="single" w:sz="4" w:space="0" w:color="auto"/>
            </w:tcBorders>
            <w:shd w:val="clear" w:color="auto" w:fill="FDE9D9" w:themeFill="accent6" w:themeFillTint="33"/>
          </w:tcPr>
          <w:p w14:paraId="6A961FE6" w14:textId="77777777" w:rsidR="00F43C0B" w:rsidRPr="00107C20" w:rsidRDefault="00F43C0B" w:rsidP="00F43C0B">
            <w:pPr>
              <w:spacing w:after="0"/>
              <w:rPr>
                <w:rFonts w:ascii="Arial" w:hAnsi="Arial" w:cs="Arial"/>
                <w:color w:val="000000"/>
                <w:lang w:val="en-US"/>
              </w:rPr>
            </w:pPr>
          </w:p>
        </w:tc>
        <w:tc>
          <w:tcPr>
            <w:tcW w:w="8135" w:type="dxa"/>
            <w:tcBorders>
              <w:top w:val="single" w:sz="4" w:space="0" w:color="auto"/>
              <w:bottom w:val="single" w:sz="4" w:space="0" w:color="auto"/>
              <w:right w:val="single" w:sz="18" w:space="0" w:color="auto"/>
            </w:tcBorders>
            <w:shd w:val="clear" w:color="auto" w:fill="FDE9D9" w:themeFill="accent6" w:themeFillTint="33"/>
          </w:tcPr>
          <w:p w14:paraId="1C52A674" w14:textId="77777777" w:rsidR="00F43C0B" w:rsidRPr="00107C20" w:rsidRDefault="00F43C0B" w:rsidP="00F43C0B">
            <w:pPr>
              <w:spacing w:after="0"/>
              <w:rPr>
                <w:rFonts w:ascii="Arial" w:hAnsi="Arial" w:cs="Arial"/>
                <w:lang w:val="en-US"/>
              </w:rPr>
            </w:pPr>
          </w:p>
        </w:tc>
      </w:tr>
      <w:tr w:rsidR="0043353D" w:rsidRPr="000472D1" w14:paraId="78E15082" w14:textId="77777777" w:rsidTr="000544A1">
        <w:trPr>
          <w:cantSplit/>
        </w:trPr>
        <w:tc>
          <w:tcPr>
            <w:tcW w:w="846" w:type="dxa"/>
            <w:tcBorders>
              <w:top w:val="single" w:sz="4" w:space="0" w:color="auto"/>
              <w:left w:val="single" w:sz="18" w:space="0" w:color="auto"/>
              <w:bottom w:val="single" w:sz="4" w:space="0" w:color="auto"/>
            </w:tcBorders>
            <w:shd w:val="clear" w:color="auto" w:fill="auto"/>
          </w:tcPr>
          <w:p w14:paraId="0ADE50D4" w14:textId="77777777" w:rsidR="00F43C0B" w:rsidRPr="0077413E" w:rsidRDefault="00F43C0B" w:rsidP="00F43C0B">
            <w:pPr>
              <w:spacing w:after="0"/>
              <w:rPr>
                <w:rFonts w:ascii="Arial" w:hAnsi="Arial" w:cs="Arial"/>
                <w:b/>
                <w:bCs/>
              </w:rPr>
            </w:pPr>
          </w:p>
        </w:tc>
        <w:tc>
          <w:tcPr>
            <w:tcW w:w="2480" w:type="dxa"/>
            <w:tcBorders>
              <w:top w:val="single" w:sz="4" w:space="0" w:color="auto"/>
              <w:bottom w:val="single" w:sz="4" w:space="0" w:color="auto"/>
            </w:tcBorders>
            <w:shd w:val="clear" w:color="auto" w:fill="auto"/>
          </w:tcPr>
          <w:p w14:paraId="0DCF8A71" w14:textId="77777777" w:rsidR="00F43C0B" w:rsidRPr="00107C20" w:rsidRDefault="00F43C0B" w:rsidP="00F43C0B">
            <w:pPr>
              <w:spacing w:after="0"/>
              <w:rPr>
                <w:rFonts w:ascii="Arial" w:eastAsia="MS Mincho" w:hAnsi="Arial" w:cs="Arial"/>
                <w:b/>
              </w:rPr>
            </w:pPr>
          </w:p>
        </w:tc>
        <w:tc>
          <w:tcPr>
            <w:tcW w:w="820" w:type="dxa"/>
            <w:tcBorders>
              <w:top w:val="single" w:sz="4" w:space="0" w:color="auto"/>
              <w:bottom w:val="single" w:sz="4" w:space="0" w:color="auto"/>
            </w:tcBorders>
            <w:shd w:val="clear" w:color="auto" w:fill="auto"/>
          </w:tcPr>
          <w:p w14:paraId="6DFED815" w14:textId="77777777" w:rsidR="00F43C0B" w:rsidRPr="00107C20" w:rsidRDefault="00F43C0B" w:rsidP="00F43C0B">
            <w:pPr>
              <w:spacing w:after="0"/>
              <w:rPr>
                <w:rFonts w:ascii="Arial" w:eastAsia="MS Mincho" w:hAnsi="Arial" w:cs="Arial"/>
                <w:sz w:val="14"/>
                <w:szCs w:val="14"/>
              </w:rPr>
            </w:pPr>
          </w:p>
        </w:tc>
        <w:tc>
          <w:tcPr>
            <w:tcW w:w="3612" w:type="dxa"/>
            <w:tcBorders>
              <w:top w:val="single" w:sz="4" w:space="0" w:color="auto"/>
              <w:bottom w:val="single" w:sz="4" w:space="0" w:color="auto"/>
            </w:tcBorders>
            <w:shd w:val="clear" w:color="auto" w:fill="auto"/>
          </w:tcPr>
          <w:p w14:paraId="64B47EF5" w14:textId="77777777" w:rsidR="00F43C0B" w:rsidRPr="00107C20" w:rsidRDefault="00F43C0B" w:rsidP="00F43C0B">
            <w:pPr>
              <w:spacing w:after="0"/>
              <w:rPr>
                <w:rFonts w:ascii="Arial" w:eastAsia="MS Mincho" w:hAnsi="Arial" w:cs="Arial"/>
              </w:rPr>
            </w:pPr>
          </w:p>
        </w:tc>
        <w:tc>
          <w:tcPr>
            <w:tcW w:w="1301" w:type="dxa"/>
            <w:gridSpan w:val="2"/>
            <w:tcBorders>
              <w:top w:val="single" w:sz="4" w:space="0" w:color="auto"/>
              <w:bottom w:val="single" w:sz="4" w:space="0" w:color="auto"/>
            </w:tcBorders>
            <w:shd w:val="clear" w:color="auto" w:fill="auto"/>
          </w:tcPr>
          <w:p w14:paraId="7B777B68" w14:textId="77777777" w:rsidR="00F43C0B" w:rsidRPr="00107C20" w:rsidRDefault="00F43C0B" w:rsidP="00F43C0B">
            <w:pPr>
              <w:spacing w:after="0"/>
              <w:rPr>
                <w:rFonts w:ascii="Arial" w:eastAsia="MS Mincho" w:hAnsi="Arial" w:cs="Arial"/>
              </w:rPr>
            </w:pPr>
          </w:p>
        </w:tc>
        <w:tc>
          <w:tcPr>
            <w:tcW w:w="1112" w:type="dxa"/>
            <w:tcBorders>
              <w:top w:val="single" w:sz="4" w:space="0" w:color="auto"/>
              <w:bottom w:val="single" w:sz="4" w:space="0" w:color="auto"/>
            </w:tcBorders>
            <w:shd w:val="clear" w:color="auto" w:fill="auto"/>
          </w:tcPr>
          <w:p w14:paraId="31C62F08" w14:textId="77777777" w:rsidR="00F43C0B" w:rsidRPr="00107C20" w:rsidRDefault="00F43C0B" w:rsidP="00F43C0B">
            <w:pPr>
              <w:spacing w:after="0"/>
              <w:rPr>
                <w:rFonts w:ascii="Arial" w:hAnsi="Arial" w:cs="Arial"/>
                <w:color w:val="000000"/>
                <w:lang w:val="en-US"/>
              </w:rPr>
            </w:pPr>
          </w:p>
        </w:tc>
        <w:tc>
          <w:tcPr>
            <w:tcW w:w="8135" w:type="dxa"/>
            <w:tcBorders>
              <w:top w:val="single" w:sz="4" w:space="0" w:color="auto"/>
              <w:bottom w:val="single" w:sz="4" w:space="0" w:color="auto"/>
              <w:right w:val="single" w:sz="18" w:space="0" w:color="auto"/>
            </w:tcBorders>
          </w:tcPr>
          <w:p w14:paraId="1B070F43" w14:textId="77777777" w:rsidR="00F43C0B" w:rsidRPr="00107C20" w:rsidRDefault="00F43C0B" w:rsidP="00F43C0B">
            <w:pPr>
              <w:spacing w:after="0"/>
              <w:rPr>
                <w:rFonts w:ascii="Arial" w:hAnsi="Arial" w:cs="Arial"/>
                <w:lang w:val="en-US"/>
              </w:rPr>
            </w:pPr>
          </w:p>
        </w:tc>
      </w:tr>
      <w:tr w:rsidR="00A3078A" w:rsidRPr="000472D1" w14:paraId="12200B51" w14:textId="77777777" w:rsidTr="000544A1">
        <w:trPr>
          <w:cantSplit/>
        </w:trPr>
        <w:tc>
          <w:tcPr>
            <w:tcW w:w="846" w:type="dxa"/>
            <w:tcBorders>
              <w:top w:val="single" w:sz="4" w:space="0" w:color="auto"/>
              <w:left w:val="single" w:sz="18" w:space="0" w:color="auto"/>
              <w:bottom w:val="single" w:sz="4" w:space="0" w:color="auto"/>
            </w:tcBorders>
            <w:shd w:val="clear" w:color="auto" w:fill="FDE9D9" w:themeFill="accent6" w:themeFillTint="33"/>
          </w:tcPr>
          <w:p w14:paraId="4D82328D" w14:textId="7E17EB30" w:rsidR="00F43C0B" w:rsidRPr="0077413E" w:rsidRDefault="00F43C0B" w:rsidP="00F43C0B">
            <w:pPr>
              <w:spacing w:after="0"/>
              <w:rPr>
                <w:rFonts w:ascii="Arial" w:hAnsi="Arial" w:cs="Arial"/>
                <w:b/>
                <w:bCs/>
              </w:rPr>
            </w:pPr>
            <w:r>
              <w:rPr>
                <w:rFonts w:ascii="Arial" w:hAnsi="Arial" w:cs="Arial"/>
                <w:b/>
                <w:bCs/>
                <w:lang w:val="en-US"/>
              </w:rPr>
              <w:t>17.63</w:t>
            </w:r>
          </w:p>
        </w:tc>
        <w:tc>
          <w:tcPr>
            <w:tcW w:w="2480" w:type="dxa"/>
            <w:tcBorders>
              <w:top w:val="single" w:sz="4" w:space="0" w:color="auto"/>
              <w:bottom w:val="single" w:sz="4" w:space="0" w:color="auto"/>
            </w:tcBorders>
            <w:shd w:val="clear" w:color="auto" w:fill="FDE9D9" w:themeFill="accent6" w:themeFillTint="33"/>
          </w:tcPr>
          <w:p w14:paraId="16DA17BA" w14:textId="77777777" w:rsidR="00F43C0B" w:rsidRPr="00107C20" w:rsidRDefault="00F43C0B" w:rsidP="00F43C0B">
            <w:pPr>
              <w:spacing w:after="0"/>
              <w:rPr>
                <w:rFonts w:ascii="Arial" w:eastAsia="MS Mincho" w:hAnsi="Arial" w:cs="Arial"/>
                <w:b/>
              </w:rPr>
            </w:pPr>
            <w:r w:rsidRPr="00684E62">
              <w:rPr>
                <w:rFonts w:ascii="Arial" w:eastAsia="MS Mincho" w:hAnsi="Arial" w:cs="Arial"/>
                <w:b/>
              </w:rPr>
              <w:t>CT aspects of Architecture Enhancement for NR Reduced Capability Devices</w:t>
            </w:r>
            <w:r>
              <w:rPr>
                <w:rFonts w:ascii="Arial" w:eastAsia="MS Mincho" w:hAnsi="Arial" w:cs="Arial"/>
                <w:b/>
              </w:rPr>
              <w:t xml:space="preserve"> [ARCH_NR_REDCAP]</w:t>
            </w:r>
          </w:p>
        </w:tc>
        <w:tc>
          <w:tcPr>
            <w:tcW w:w="820" w:type="dxa"/>
            <w:tcBorders>
              <w:top w:val="single" w:sz="4" w:space="0" w:color="auto"/>
              <w:bottom w:val="single" w:sz="4" w:space="0" w:color="auto"/>
            </w:tcBorders>
            <w:shd w:val="clear" w:color="auto" w:fill="FDE9D9" w:themeFill="accent6" w:themeFillTint="33"/>
          </w:tcPr>
          <w:p w14:paraId="47CCFF81" w14:textId="77777777" w:rsidR="00F43C0B" w:rsidRPr="00107C20" w:rsidRDefault="00F43C0B" w:rsidP="00F43C0B">
            <w:pPr>
              <w:spacing w:after="0"/>
              <w:rPr>
                <w:rFonts w:ascii="Arial" w:eastAsia="MS Mincho" w:hAnsi="Arial" w:cs="Arial"/>
                <w:sz w:val="14"/>
                <w:szCs w:val="14"/>
              </w:rPr>
            </w:pPr>
          </w:p>
        </w:tc>
        <w:tc>
          <w:tcPr>
            <w:tcW w:w="3612" w:type="dxa"/>
            <w:tcBorders>
              <w:top w:val="single" w:sz="4" w:space="0" w:color="auto"/>
              <w:bottom w:val="single" w:sz="4" w:space="0" w:color="auto"/>
            </w:tcBorders>
            <w:shd w:val="clear" w:color="auto" w:fill="FDE9D9" w:themeFill="accent6" w:themeFillTint="33"/>
          </w:tcPr>
          <w:p w14:paraId="1E72D5E7" w14:textId="77777777" w:rsidR="00F43C0B" w:rsidRPr="00107C20" w:rsidRDefault="00F43C0B" w:rsidP="00F43C0B">
            <w:pPr>
              <w:spacing w:after="0"/>
              <w:rPr>
                <w:rFonts w:ascii="Arial" w:eastAsia="MS Mincho" w:hAnsi="Arial" w:cs="Arial"/>
              </w:rPr>
            </w:pPr>
          </w:p>
        </w:tc>
        <w:tc>
          <w:tcPr>
            <w:tcW w:w="1301" w:type="dxa"/>
            <w:gridSpan w:val="2"/>
            <w:tcBorders>
              <w:top w:val="single" w:sz="4" w:space="0" w:color="auto"/>
              <w:bottom w:val="single" w:sz="4" w:space="0" w:color="auto"/>
            </w:tcBorders>
            <w:shd w:val="clear" w:color="auto" w:fill="FDE9D9" w:themeFill="accent6" w:themeFillTint="33"/>
          </w:tcPr>
          <w:p w14:paraId="3684B0D2" w14:textId="77777777" w:rsidR="00F43C0B" w:rsidRPr="00107C20" w:rsidRDefault="00F43C0B" w:rsidP="00F43C0B">
            <w:pPr>
              <w:spacing w:after="0"/>
              <w:rPr>
                <w:rFonts w:ascii="Arial" w:eastAsia="MS Mincho" w:hAnsi="Arial" w:cs="Arial"/>
              </w:rPr>
            </w:pPr>
          </w:p>
        </w:tc>
        <w:tc>
          <w:tcPr>
            <w:tcW w:w="1112" w:type="dxa"/>
            <w:tcBorders>
              <w:top w:val="single" w:sz="4" w:space="0" w:color="auto"/>
              <w:bottom w:val="single" w:sz="4" w:space="0" w:color="auto"/>
            </w:tcBorders>
            <w:shd w:val="clear" w:color="auto" w:fill="FDE9D9" w:themeFill="accent6" w:themeFillTint="33"/>
          </w:tcPr>
          <w:p w14:paraId="1B804115" w14:textId="77777777" w:rsidR="00F43C0B" w:rsidRPr="00107C20" w:rsidRDefault="00F43C0B" w:rsidP="00F43C0B">
            <w:pPr>
              <w:spacing w:after="0"/>
              <w:rPr>
                <w:rFonts w:ascii="Arial" w:hAnsi="Arial" w:cs="Arial"/>
                <w:color w:val="000000"/>
                <w:lang w:val="en-US"/>
              </w:rPr>
            </w:pPr>
          </w:p>
        </w:tc>
        <w:tc>
          <w:tcPr>
            <w:tcW w:w="8135" w:type="dxa"/>
            <w:tcBorders>
              <w:top w:val="single" w:sz="4" w:space="0" w:color="auto"/>
              <w:bottom w:val="single" w:sz="4" w:space="0" w:color="auto"/>
              <w:right w:val="single" w:sz="18" w:space="0" w:color="auto"/>
            </w:tcBorders>
            <w:shd w:val="clear" w:color="auto" w:fill="FDE9D9" w:themeFill="accent6" w:themeFillTint="33"/>
          </w:tcPr>
          <w:p w14:paraId="224D7F79" w14:textId="77777777" w:rsidR="00F43C0B" w:rsidRPr="00107C20" w:rsidRDefault="00F43C0B" w:rsidP="00F43C0B">
            <w:pPr>
              <w:spacing w:after="0"/>
              <w:rPr>
                <w:rFonts w:ascii="Arial" w:hAnsi="Arial" w:cs="Arial"/>
                <w:lang w:val="en-US"/>
              </w:rPr>
            </w:pPr>
          </w:p>
        </w:tc>
      </w:tr>
      <w:tr w:rsidR="0043353D" w:rsidRPr="000472D1" w14:paraId="4F798C15" w14:textId="77777777" w:rsidTr="000544A1">
        <w:trPr>
          <w:cantSplit/>
        </w:trPr>
        <w:tc>
          <w:tcPr>
            <w:tcW w:w="846" w:type="dxa"/>
            <w:tcBorders>
              <w:top w:val="single" w:sz="4" w:space="0" w:color="auto"/>
              <w:left w:val="single" w:sz="18" w:space="0" w:color="auto"/>
              <w:bottom w:val="single" w:sz="4" w:space="0" w:color="auto"/>
            </w:tcBorders>
            <w:shd w:val="clear" w:color="auto" w:fill="auto"/>
          </w:tcPr>
          <w:p w14:paraId="725EEB67" w14:textId="77777777" w:rsidR="00F43C0B" w:rsidRPr="0077413E" w:rsidRDefault="00F43C0B" w:rsidP="00F43C0B">
            <w:pPr>
              <w:spacing w:after="0"/>
              <w:rPr>
                <w:rFonts w:ascii="Arial" w:hAnsi="Arial" w:cs="Arial"/>
                <w:b/>
                <w:bCs/>
              </w:rPr>
            </w:pPr>
          </w:p>
        </w:tc>
        <w:tc>
          <w:tcPr>
            <w:tcW w:w="2480" w:type="dxa"/>
            <w:tcBorders>
              <w:top w:val="single" w:sz="4" w:space="0" w:color="auto"/>
              <w:bottom w:val="single" w:sz="4" w:space="0" w:color="auto"/>
            </w:tcBorders>
            <w:shd w:val="clear" w:color="auto" w:fill="auto"/>
          </w:tcPr>
          <w:p w14:paraId="3E79CB79" w14:textId="77777777" w:rsidR="00F43C0B" w:rsidRPr="00107C20" w:rsidRDefault="00F43C0B" w:rsidP="00F43C0B">
            <w:pPr>
              <w:spacing w:after="0"/>
              <w:rPr>
                <w:rFonts w:ascii="Arial" w:eastAsia="MS Mincho" w:hAnsi="Arial" w:cs="Arial"/>
                <w:b/>
              </w:rPr>
            </w:pPr>
          </w:p>
        </w:tc>
        <w:tc>
          <w:tcPr>
            <w:tcW w:w="820" w:type="dxa"/>
            <w:tcBorders>
              <w:top w:val="single" w:sz="4" w:space="0" w:color="auto"/>
              <w:bottom w:val="single" w:sz="4" w:space="0" w:color="auto"/>
            </w:tcBorders>
            <w:shd w:val="clear" w:color="auto" w:fill="auto"/>
          </w:tcPr>
          <w:p w14:paraId="617FC0F0" w14:textId="77777777" w:rsidR="00F43C0B" w:rsidRPr="00107C20" w:rsidRDefault="00F43C0B" w:rsidP="00F43C0B">
            <w:pPr>
              <w:spacing w:after="0"/>
              <w:rPr>
                <w:rFonts w:ascii="Arial" w:eastAsia="MS Mincho" w:hAnsi="Arial" w:cs="Arial"/>
                <w:sz w:val="14"/>
                <w:szCs w:val="14"/>
              </w:rPr>
            </w:pPr>
          </w:p>
        </w:tc>
        <w:tc>
          <w:tcPr>
            <w:tcW w:w="3612" w:type="dxa"/>
            <w:tcBorders>
              <w:top w:val="single" w:sz="4" w:space="0" w:color="auto"/>
              <w:bottom w:val="single" w:sz="4" w:space="0" w:color="auto"/>
            </w:tcBorders>
            <w:shd w:val="clear" w:color="auto" w:fill="auto"/>
          </w:tcPr>
          <w:p w14:paraId="7D19AB2C" w14:textId="77777777" w:rsidR="00F43C0B" w:rsidRPr="00107C20" w:rsidRDefault="00F43C0B" w:rsidP="00F43C0B">
            <w:pPr>
              <w:spacing w:after="0"/>
              <w:rPr>
                <w:rFonts w:ascii="Arial" w:eastAsia="MS Mincho" w:hAnsi="Arial" w:cs="Arial"/>
              </w:rPr>
            </w:pPr>
          </w:p>
        </w:tc>
        <w:tc>
          <w:tcPr>
            <w:tcW w:w="1301" w:type="dxa"/>
            <w:gridSpan w:val="2"/>
            <w:tcBorders>
              <w:top w:val="single" w:sz="4" w:space="0" w:color="auto"/>
              <w:bottom w:val="single" w:sz="4" w:space="0" w:color="auto"/>
            </w:tcBorders>
            <w:shd w:val="clear" w:color="auto" w:fill="auto"/>
          </w:tcPr>
          <w:p w14:paraId="5CC8BE14" w14:textId="77777777" w:rsidR="00F43C0B" w:rsidRPr="00107C20" w:rsidRDefault="00F43C0B" w:rsidP="00F43C0B">
            <w:pPr>
              <w:spacing w:after="0"/>
              <w:rPr>
                <w:rFonts w:ascii="Arial" w:eastAsia="MS Mincho" w:hAnsi="Arial" w:cs="Arial"/>
              </w:rPr>
            </w:pPr>
          </w:p>
        </w:tc>
        <w:tc>
          <w:tcPr>
            <w:tcW w:w="1112" w:type="dxa"/>
            <w:tcBorders>
              <w:top w:val="single" w:sz="4" w:space="0" w:color="auto"/>
              <w:bottom w:val="single" w:sz="4" w:space="0" w:color="auto"/>
            </w:tcBorders>
            <w:shd w:val="clear" w:color="auto" w:fill="auto"/>
          </w:tcPr>
          <w:p w14:paraId="1C30F24A" w14:textId="77777777" w:rsidR="00F43C0B" w:rsidRPr="00107C20" w:rsidRDefault="00F43C0B" w:rsidP="00F43C0B">
            <w:pPr>
              <w:spacing w:after="0"/>
              <w:rPr>
                <w:rFonts w:ascii="Arial" w:hAnsi="Arial" w:cs="Arial"/>
                <w:color w:val="000000"/>
                <w:lang w:val="en-US"/>
              </w:rPr>
            </w:pPr>
          </w:p>
        </w:tc>
        <w:tc>
          <w:tcPr>
            <w:tcW w:w="8135" w:type="dxa"/>
            <w:tcBorders>
              <w:top w:val="single" w:sz="4" w:space="0" w:color="auto"/>
              <w:bottom w:val="single" w:sz="4" w:space="0" w:color="auto"/>
              <w:right w:val="single" w:sz="18" w:space="0" w:color="auto"/>
            </w:tcBorders>
          </w:tcPr>
          <w:p w14:paraId="1CCBBF60" w14:textId="77777777" w:rsidR="00F43C0B" w:rsidRPr="00107C20" w:rsidRDefault="00F43C0B" w:rsidP="00F43C0B">
            <w:pPr>
              <w:spacing w:after="0"/>
              <w:rPr>
                <w:rFonts w:ascii="Arial" w:hAnsi="Arial" w:cs="Arial"/>
                <w:lang w:val="en-US"/>
              </w:rPr>
            </w:pPr>
          </w:p>
        </w:tc>
      </w:tr>
      <w:tr w:rsidR="00A3078A" w:rsidRPr="000472D1" w14:paraId="48D66F7C" w14:textId="77777777" w:rsidTr="000544A1">
        <w:trPr>
          <w:cantSplit/>
        </w:trPr>
        <w:tc>
          <w:tcPr>
            <w:tcW w:w="846" w:type="dxa"/>
            <w:tcBorders>
              <w:top w:val="single" w:sz="4" w:space="0" w:color="auto"/>
              <w:left w:val="single" w:sz="18" w:space="0" w:color="auto"/>
              <w:bottom w:val="single" w:sz="4" w:space="0" w:color="auto"/>
            </w:tcBorders>
            <w:shd w:val="clear" w:color="auto" w:fill="FDE9D9" w:themeFill="accent6" w:themeFillTint="33"/>
          </w:tcPr>
          <w:p w14:paraId="04FFE30A" w14:textId="6C923192" w:rsidR="00F43C0B" w:rsidRPr="0077413E" w:rsidRDefault="00F43C0B" w:rsidP="00F43C0B">
            <w:pPr>
              <w:spacing w:after="0"/>
              <w:rPr>
                <w:rFonts w:ascii="Arial" w:hAnsi="Arial" w:cs="Arial"/>
                <w:b/>
                <w:bCs/>
              </w:rPr>
            </w:pPr>
            <w:r>
              <w:rPr>
                <w:rFonts w:ascii="Arial" w:hAnsi="Arial" w:cs="Arial"/>
                <w:b/>
                <w:bCs/>
                <w:lang w:val="en-US"/>
              </w:rPr>
              <w:t>17.64</w:t>
            </w:r>
          </w:p>
        </w:tc>
        <w:tc>
          <w:tcPr>
            <w:tcW w:w="2480" w:type="dxa"/>
            <w:tcBorders>
              <w:top w:val="single" w:sz="4" w:space="0" w:color="auto"/>
              <w:bottom w:val="single" w:sz="4" w:space="0" w:color="auto"/>
            </w:tcBorders>
            <w:shd w:val="clear" w:color="auto" w:fill="FDE9D9" w:themeFill="accent6" w:themeFillTint="33"/>
          </w:tcPr>
          <w:p w14:paraId="67B5AF34" w14:textId="77777777" w:rsidR="00F43C0B" w:rsidRPr="00107C20" w:rsidRDefault="00F43C0B" w:rsidP="00F43C0B">
            <w:pPr>
              <w:spacing w:after="0"/>
              <w:rPr>
                <w:rFonts w:ascii="Arial" w:eastAsia="MS Mincho" w:hAnsi="Arial" w:cs="Arial"/>
                <w:b/>
              </w:rPr>
            </w:pPr>
            <w:r w:rsidRPr="00684E62">
              <w:rPr>
                <w:rFonts w:ascii="Arial" w:eastAsia="MS Mincho" w:hAnsi="Arial" w:cs="Arial"/>
                <w:b/>
              </w:rPr>
              <w:t>Enhancements of 3GPP profiles for cryptographic algorithms and security protocols</w:t>
            </w:r>
            <w:r>
              <w:rPr>
                <w:rFonts w:ascii="Arial" w:eastAsia="MS Mincho" w:hAnsi="Arial" w:cs="Arial"/>
                <w:b/>
              </w:rPr>
              <w:t xml:space="preserve"> [</w:t>
            </w:r>
            <w:proofErr w:type="spellStart"/>
            <w:r>
              <w:rPr>
                <w:rFonts w:ascii="Arial" w:eastAsia="MS Mincho" w:hAnsi="Arial" w:cs="Arial"/>
                <w:b/>
              </w:rPr>
              <w:t>eCryptPr</w:t>
            </w:r>
            <w:proofErr w:type="spellEnd"/>
            <w:r>
              <w:rPr>
                <w:rFonts w:ascii="Arial" w:eastAsia="MS Mincho" w:hAnsi="Arial" w:cs="Arial"/>
                <w:b/>
              </w:rPr>
              <w:t>]</w:t>
            </w:r>
          </w:p>
        </w:tc>
        <w:tc>
          <w:tcPr>
            <w:tcW w:w="820" w:type="dxa"/>
            <w:tcBorders>
              <w:top w:val="single" w:sz="4" w:space="0" w:color="auto"/>
              <w:bottom w:val="single" w:sz="4" w:space="0" w:color="auto"/>
            </w:tcBorders>
            <w:shd w:val="clear" w:color="auto" w:fill="FDE9D9" w:themeFill="accent6" w:themeFillTint="33"/>
          </w:tcPr>
          <w:p w14:paraId="400F3D0D" w14:textId="77777777" w:rsidR="00F43C0B" w:rsidRPr="00107C20" w:rsidRDefault="00F43C0B" w:rsidP="00F43C0B">
            <w:pPr>
              <w:spacing w:after="0"/>
              <w:rPr>
                <w:rFonts w:ascii="Arial" w:eastAsia="MS Mincho" w:hAnsi="Arial" w:cs="Arial"/>
                <w:sz w:val="14"/>
                <w:szCs w:val="14"/>
              </w:rPr>
            </w:pPr>
          </w:p>
        </w:tc>
        <w:tc>
          <w:tcPr>
            <w:tcW w:w="3612" w:type="dxa"/>
            <w:tcBorders>
              <w:top w:val="single" w:sz="4" w:space="0" w:color="auto"/>
              <w:bottom w:val="single" w:sz="4" w:space="0" w:color="auto"/>
            </w:tcBorders>
            <w:shd w:val="clear" w:color="auto" w:fill="FDE9D9" w:themeFill="accent6" w:themeFillTint="33"/>
          </w:tcPr>
          <w:p w14:paraId="23A5E96D" w14:textId="77777777" w:rsidR="00F43C0B" w:rsidRPr="00107C20" w:rsidRDefault="00F43C0B" w:rsidP="00F43C0B">
            <w:pPr>
              <w:spacing w:after="0"/>
              <w:rPr>
                <w:rFonts w:ascii="Arial" w:eastAsia="MS Mincho" w:hAnsi="Arial" w:cs="Arial"/>
              </w:rPr>
            </w:pPr>
          </w:p>
        </w:tc>
        <w:tc>
          <w:tcPr>
            <w:tcW w:w="1301" w:type="dxa"/>
            <w:gridSpan w:val="2"/>
            <w:tcBorders>
              <w:top w:val="single" w:sz="4" w:space="0" w:color="auto"/>
              <w:bottom w:val="single" w:sz="4" w:space="0" w:color="auto"/>
            </w:tcBorders>
            <w:shd w:val="clear" w:color="auto" w:fill="FDE9D9" w:themeFill="accent6" w:themeFillTint="33"/>
          </w:tcPr>
          <w:p w14:paraId="2EF8BBF0" w14:textId="77777777" w:rsidR="00F43C0B" w:rsidRPr="00107C20" w:rsidRDefault="00F43C0B" w:rsidP="00F43C0B">
            <w:pPr>
              <w:spacing w:after="0"/>
              <w:rPr>
                <w:rFonts w:ascii="Arial" w:eastAsia="MS Mincho" w:hAnsi="Arial" w:cs="Arial"/>
              </w:rPr>
            </w:pPr>
          </w:p>
        </w:tc>
        <w:tc>
          <w:tcPr>
            <w:tcW w:w="1112" w:type="dxa"/>
            <w:tcBorders>
              <w:top w:val="single" w:sz="4" w:space="0" w:color="auto"/>
              <w:bottom w:val="single" w:sz="4" w:space="0" w:color="auto"/>
            </w:tcBorders>
            <w:shd w:val="clear" w:color="auto" w:fill="FDE9D9" w:themeFill="accent6" w:themeFillTint="33"/>
          </w:tcPr>
          <w:p w14:paraId="174EA8A7" w14:textId="77777777" w:rsidR="00F43C0B" w:rsidRPr="00107C20" w:rsidRDefault="00F43C0B" w:rsidP="00F43C0B">
            <w:pPr>
              <w:spacing w:after="0"/>
              <w:rPr>
                <w:rFonts w:ascii="Arial" w:hAnsi="Arial" w:cs="Arial"/>
                <w:color w:val="000000"/>
                <w:lang w:val="en-US"/>
              </w:rPr>
            </w:pPr>
          </w:p>
        </w:tc>
        <w:tc>
          <w:tcPr>
            <w:tcW w:w="8135" w:type="dxa"/>
            <w:tcBorders>
              <w:top w:val="single" w:sz="4" w:space="0" w:color="auto"/>
              <w:bottom w:val="single" w:sz="4" w:space="0" w:color="auto"/>
              <w:right w:val="single" w:sz="18" w:space="0" w:color="auto"/>
            </w:tcBorders>
            <w:shd w:val="clear" w:color="auto" w:fill="FDE9D9" w:themeFill="accent6" w:themeFillTint="33"/>
          </w:tcPr>
          <w:p w14:paraId="3FA8C691" w14:textId="77777777" w:rsidR="00F43C0B" w:rsidRPr="00107C20" w:rsidRDefault="00F43C0B" w:rsidP="00F43C0B">
            <w:pPr>
              <w:spacing w:after="0"/>
              <w:rPr>
                <w:rFonts w:ascii="Arial" w:hAnsi="Arial" w:cs="Arial"/>
                <w:lang w:val="en-US"/>
              </w:rPr>
            </w:pPr>
          </w:p>
        </w:tc>
      </w:tr>
      <w:tr w:rsidR="0043353D" w:rsidRPr="000472D1" w14:paraId="780BE787" w14:textId="77777777" w:rsidTr="000544A1">
        <w:trPr>
          <w:cantSplit/>
        </w:trPr>
        <w:tc>
          <w:tcPr>
            <w:tcW w:w="846" w:type="dxa"/>
            <w:tcBorders>
              <w:top w:val="single" w:sz="4" w:space="0" w:color="auto"/>
              <w:left w:val="single" w:sz="18" w:space="0" w:color="auto"/>
              <w:bottom w:val="single" w:sz="4" w:space="0" w:color="auto"/>
            </w:tcBorders>
            <w:shd w:val="clear" w:color="auto" w:fill="auto"/>
          </w:tcPr>
          <w:p w14:paraId="657FB479" w14:textId="77777777" w:rsidR="00F43C0B" w:rsidRPr="0077413E" w:rsidRDefault="00F43C0B" w:rsidP="00F43C0B">
            <w:pPr>
              <w:spacing w:after="0"/>
              <w:rPr>
                <w:rFonts w:ascii="Arial" w:hAnsi="Arial" w:cs="Arial"/>
                <w:b/>
                <w:bCs/>
              </w:rPr>
            </w:pPr>
          </w:p>
        </w:tc>
        <w:tc>
          <w:tcPr>
            <w:tcW w:w="2480" w:type="dxa"/>
            <w:tcBorders>
              <w:top w:val="single" w:sz="4" w:space="0" w:color="auto"/>
              <w:bottom w:val="single" w:sz="4" w:space="0" w:color="auto"/>
            </w:tcBorders>
            <w:shd w:val="clear" w:color="auto" w:fill="auto"/>
          </w:tcPr>
          <w:p w14:paraId="6F3B6A49" w14:textId="77777777" w:rsidR="00F43C0B" w:rsidRPr="00107C20" w:rsidRDefault="00F43C0B" w:rsidP="00F43C0B">
            <w:pPr>
              <w:spacing w:after="0"/>
              <w:rPr>
                <w:rFonts w:ascii="Arial" w:eastAsia="MS Mincho" w:hAnsi="Arial" w:cs="Arial"/>
                <w:b/>
              </w:rPr>
            </w:pPr>
          </w:p>
        </w:tc>
        <w:tc>
          <w:tcPr>
            <w:tcW w:w="820" w:type="dxa"/>
            <w:tcBorders>
              <w:top w:val="single" w:sz="4" w:space="0" w:color="auto"/>
              <w:bottom w:val="single" w:sz="4" w:space="0" w:color="auto"/>
            </w:tcBorders>
            <w:shd w:val="clear" w:color="auto" w:fill="auto"/>
          </w:tcPr>
          <w:p w14:paraId="556954AD" w14:textId="77777777" w:rsidR="00F43C0B" w:rsidRPr="00107C20" w:rsidRDefault="00F43C0B" w:rsidP="00F43C0B">
            <w:pPr>
              <w:spacing w:after="0"/>
              <w:rPr>
                <w:rFonts w:ascii="Arial" w:eastAsia="MS Mincho" w:hAnsi="Arial" w:cs="Arial"/>
                <w:sz w:val="14"/>
                <w:szCs w:val="14"/>
              </w:rPr>
            </w:pPr>
          </w:p>
        </w:tc>
        <w:tc>
          <w:tcPr>
            <w:tcW w:w="3612" w:type="dxa"/>
            <w:tcBorders>
              <w:top w:val="single" w:sz="4" w:space="0" w:color="auto"/>
              <w:bottom w:val="single" w:sz="4" w:space="0" w:color="auto"/>
            </w:tcBorders>
            <w:shd w:val="clear" w:color="auto" w:fill="auto"/>
          </w:tcPr>
          <w:p w14:paraId="44E248E3" w14:textId="77777777" w:rsidR="00F43C0B" w:rsidRPr="00107C20" w:rsidRDefault="00F43C0B" w:rsidP="00F43C0B">
            <w:pPr>
              <w:spacing w:after="0"/>
              <w:rPr>
                <w:rFonts w:ascii="Arial" w:eastAsia="MS Mincho" w:hAnsi="Arial" w:cs="Arial"/>
              </w:rPr>
            </w:pPr>
          </w:p>
        </w:tc>
        <w:tc>
          <w:tcPr>
            <w:tcW w:w="1301" w:type="dxa"/>
            <w:gridSpan w:val="2"/>
            <w:tcBorders>
              <w:top w:val="single" w:sz="4" w:space="0" w:color="auto"/>
              <w:bottom w:val="single" w:sz="4" w:space="0" w:color="auto"/>
            </w:tcBorders>
            <w:shd w:val="clear" w:color="auto" w:fill="auto"/>
          </w:tcPr>
          <w:p w14:paraId="381316B7" w14:textId="77777777" w:rsidR="00F43C0B" w:rsidRPr="00107C20" w:rsidRDefault="00F43C0B" w:rsidP="00F43C0B">
            <w:pPr>
              <w:spacing w:after="0"/>
              <w:rPr>
                <w:rFonts w:ascii="Arial" w:eastAsia="MS Mincho" w:hAnsi="Arial" w:cs="Arial"/>
              </w:rPr>
            </w:pPr>
          </w:p>
        </w:tc>
        <w:tc>
          <w:tcPr>
            <w:tcW w:w="1112" w:type="dxa"/>
            <w:tcBorders>
              <w:top w:val="single" w:sz="4" w:space="0" w:color="auto"/>
              <w:bottom w:val="single" w:sz="4" w:space="0" w:color="auto"/>
            </w:tcBorders>
            <w:shd w:val="clear" w:color="auto" w:fill="auto"/>
          </w:tcPr>
          <w:p w14:paraId="4F5B33AF" w14:textId="77777777" w:rsidR="00F43C0B" w:rsidRPr="00107C20" w:rsidRDefault="00F43C0B" w:rsidP="00F43C0B">
            <w:pPr>
              <w:spacing w:after="0"/>
              <w:rPr>
                <w:rFonts w:ascii="Arial" w:hAnsi="Arial" w:cs="Arial"/>
                <w:color w:val="000000"/>
                <w:lang w:val="en-US"/>
              </w:rPr>
            </w:pPr>
          </w:p>
        </w:tc>
        <w:tc>
          <w:tcPr>
            <w:tcW w:w="8135" w:type="dxa"/>
            <w:tcBorders>
              <w:top w:val="single" w:sz="4" w:space="0" w:color="auto"/>
              <w:bottom w:val="single" w:sz="4" w:space="0" w:color="auto"/>
              <w:right w:val="single" w:sz="18" w:space="0" w:color="auto"/>
            </w:tcBorders>
          </w:tcPr>
          <w:p w14:paraId="78DAAC2B" w14:textId="77777777" w:rsidR="00F43C0B" w:rsidRPr="00107C20" w:rsidRDefault="00F43C0B" w:rsidP="00F43C0B">
            <w:pPr>
              <w:spacing w:after="0"/>
              <w:rPr>
                <w:rFonts w:ascii="Arial" w:hAnsi="Arial" w:cs="Arial"/>
                <w:lang w:val="en-US"/>
              </w:rPr>
            </w:pPr>
          </w:p>
        </w:tc>
      </w:tr>
      <w:tr w:rsidR="00A3078A" w:rsidRPr="000472D1" w14:paraId="4399E7F3" w14:textId="77777777" w:rsidTr="000544A1">
        <w:trPr>
          <w:cantSplit/>
        </w:trPr>
        <w:tc>
          <w:tcPr>
            <w:tcW w:w="846" w:type="dxa"/>
            <w:tcBorders>
              <w:top w:val="single" w:sz="4" w:space="0" w:color="auto"/>
              <w:left w:val="single" w:sz="18" w:space="0" w:color="auto"/>
              <w:bottom w:val="single" w:sz="4" w:space="0" w:color="auto"/>
            </w:tcBorders>
            <w:shd w:val="clear" w:color="auto" w:fill="FDE9D9" w:themeFill="accent6" w:themeFillTint="33"/>
          </w:tcPr>
          <w:p w14:paraId="09DE507C" w14:textId="5D547257" w:rsidR="00F43C0B" w:rsidRPr="0077413E" w:rsidRDefault="00F43C0B" w:rsidP="00F43C0B">
            <w:pPr>
              <w:spacing w:after="0"/>
              <w:rPr>
                <w:rFonts w:ascii="Arial" w:hAnsi="Arial" w:cs="Arial"/>
                <w:b/>
                <w:bCs/>
              </w:rPr>
            </w:pPr>
            <w:r>
              <w:rPr>
                <w:rFonts w:ascii="Arial" w:hAnsi="Arial" w:cs="Arial"/>
                <w:b/>
                <w:bCs/>
                <w:lang w:val="en-US"/>
              </w:rPr>
              <w:t>17.65</w:t>
            </w:r>
          </w:p>
        </w:tc>
        <w:tc>
          <w:tcPr>
            <w:tcW w:w="2480" w:type="dxa"/>
            <w:tcBorders>
              <w:top w:val="single" w:sz="4" w:space="0" w:color="auto"/>
              <w:bottom w:val="single" w:sz="4" w:space="0" w:color="auto"/>
            </w:tcBorders>
            <w:shd w:val="clear" w:color="auto" w:fill="FDE9D9" w:themeFill="accent6" w:themeFillTint="33"/>
          </w:tcPr>
          <w:p w14:paraId="30C255FA" w14:textId="0C85EB1A" w:rsidR="00F43C0B" w:rsidRPr="00107C20" w:rsidRDefault="00F43C0B" w:rsidP="00F43C0B">
            <w:pPr>
              <w:spacing w:after="0"/>
              <w:rPr>
                <w:rFonts w:ascii="Arial" w:eastAsia="MS Mincho" w:hAnsi="Arial" w:cs="Arial"/>
                <w:b/>
              </w:rPr>
            </w:pPr>
            <w:r w:rsidRPr="00101824">
              <w:rPr>
                <w:rFonts w:ascii="Arial" w:eastAsia="MS Mincho" w:hAnsi="Arial" w:cs="Arial"/>
                <w:b/>
              </w:rPr>
              <w:t>IMS Optimization for HSS Group ID in an SBA environment [TEI17_IMSGID]</w:t>
            </w:r>
          </w:p>
        </w:tc>
        <w:tc>
          <w:tcPr>
            <w:tcW w:w="820" w:type="dxa"/>
            <w:tcBorders>
              <w:top w:val="single" w:sz="4" w:space="0" w:color="auto"/>
              <w:bottom w:val="single" w:sz="4" w:space="0" w:color="auto"/>
            </w:tcBorders>
            <w:shd w:val="clear" w:color="auto" w:fill="FDE9D9" w:themeFill="accent6" w:themeFillTint="33"/>
          </w:tcPr>
          <w:p w14:paraId="2A6922C0" w14:textId="77777777" w:rsidR="00F43C0B" w:rsidRPr="00107C20" w:rsidRDefault="00F43C0B" w:rsidP="00F43C0B">
            <w:pPr>
              <w:spacing w:after="0"/>
              <w:rPr>
                <w:rFonts w:ascii="Arial" w:eastAsia="MS Mincho" w:hAnsi="Arial" w:cs="Arial"/>
                <w:sz w:val="14"/>
                <w:szCs w:val="14"/>
              </w:rPr>
            </w:pPr>
          </w:p>
        </w:tc>
        <w:tc>
          <w:tcPr>
            <w:tcW w:w="3612" w:type="dxa"/>
            <w:tcBorders>
              <w:top w:val="single" w:sz="4" w:space="0" w:color="auto"/>
              <w:bottom w:val="single" w:sz="4" w:space="0" w:color="auto"/>
            </w:tcBorders>
            <w:shd w:val="clear" w:color="auto" w:fill="FDE9D9" w:themeFill="accent6" w:themeFillTint="33"/>
          </w:tcPr>
          <w:p w14:paraId="1E66EBCE" w14:textId="77777777" w:rsidR="00F43C0B" w:rsidRPr="00107C20" w:rsidRDefault="00F43C0B" w:rsidP="00F43C0B">
            <w:pPr>
              <w:spacing w:after="0"/>
              <w:rPr>
                <w:rFonts w:ascii="Arial" w:eastAsia="MS Mincho" w:hAnsi="Arial" w:cs="Arial"/>
              </w:rPr>
            </w:pPr>
          </w:p>
        </w:tc>
        <w:tc>
          <w:tcPr>
            <w:tcW w:w="1301" w:type="dxa"/>
            <w:gridSpan w:val="2"/>
            <w:tcBorders>
              <w:top w:val="single" w:sz="4" w:space="0" w:color="auto"/>
              <w:bottom w:val="single" w:sz="4" w:space="0" w:color="auto"/>
            </w:tcBorders>
            <w:shd w:val="clear" w:color="auto" w:fill="FDE9D9" w:themeFill="accent6" w:themeFillTint="33"/>
          </w:tcPr>
          <w:p w14:paraId="6D70FF52" w14:textId="77777777" w:rsidR="00F43C0B" w:rsidRPr="00107C20" w:rsidRDefault="00F43C0B" w:rsidP="00F43C0B">
            <w:pPr>
              <w:spacing w:after="0"/>
              <w:rPr>
                <w:rFonts w:ascii="Arial" w:eastAsia="MS Mincho" w:hAnsi="Arial" w:cs="Arial"/>
              </w:rPr>
            </w:pPr>
          </w:p>
        </w:tc>
        <w:tc>
          <w:tcPr>
            <w:tcW w:w="1112" w:type="dxa"/>
            <w:tcBorders>
              <w:top w:val="single" w:sz="4" w:space="0" w:color="auto"/>
              <w:bottom w:val="single" w:sz="4" w:space="0" w:color="auto"/>
            </w:tcBorders>
            <w:shd w:val="clear" w:color="auto" w:fill="FDE9D9" w:themeFill="accent6" w:themeFillTint="33"/>
          </w:tcPr>
          <w:p w14:paraId="22FFE38D" w14:textId="77777777" w:rsidR="00F43C0B" w:rsidRPr="00107C20" w:rsidRDefault="00F43C0B" w:rsidP="00F43C0B">
            <w:pPr>
              <w:spacing w:after="0"/>
              <w:rPr>
                <w:rFonts w:ascii="Arial" w:hAnsi="Arial" w:cs="Arial"/>
                <w:color w:val="000000"/>
                <w:lang w:val="en-US"/>
              </w:rPr>
            </w:pPr>
          </w:p>
        </w:tc>
        <w:tc>
          <w:tcPr>
            <w:tcW w:w="8135" w:type="dxa"/>
            <w:tcBorders>
              <w:top w:val="single" w:sz="4" w:space="0" w:color="auto"/>
              <w:bottom w:val="single" w:sz="4" w:space="0" w:color="auto"/>
              <w:right w:val="single" w:sz="18" w:space="0" w:color="auto"/>
            </w:tcBorders>
            <w:shd w:val="clear" w:color="auto" w:fill="FDE9D9" w:themeFill="accent6" w:themeFillTint="33"/>
          </w:tcPr>
          <w:p w14:paraId="4DC96E51" w14:textId="77777777" w:rsidR="00F43C0B" w:rsidRPr="00107C20" w:rsidRDefault="00F43C0B" w:rsidP="00F43C0B">
            <w:pPr>
              <w:spacing w:after="0"/>
              <w:rPr>
                <w:rFonts w:ascii="Arial" w:hAnsi="Arial" w:cs="Arial"/>
                <w:lang w:val="en-US"/>
              </w:rPr>
            </w:pPr>
          </w:p>
        </w:tc>
      </w:tr>
      <w:tr w:rsidR="0043353D" w:rsidRPr="000472D1" w14:paraId="39DBBCDF" w14:textId="77777777" w:rsidTr="000544A1">
        <w:trPr>
          <w:cantSplit/>
        </w:trPr>
        <w:tc>
          <w:tcPr>
            <w:tcW w:w="846" w:type="dxa"/>
            <w:tcBorders>
              <w:top w:val="single" w:sz="4" w:space="0" w:color="auto"/>
              <w:left w:val="single" w:sz="18" w:space="0" w:color="auto"/>
              <w:bottom w:val="single" w:sz="4" w:space="0" w:color="auto"/>
            </w:tcBorders>
            <w:shd w:val="clear" w:color="auto" w:fill="auto"/>
          </w:tcPr>
          <w:p w14:paraId="02643CE8" w14:textId="77777777" w:rsidR="00F43C0B" w:rsidRPr="0077413E" w:rsidRDefault="00F43C0B" w:rsidP="00F43C0B">
            <w:pPr>
              <w:spacing w:after="0"/>
              <w:rPr>
                <w:rFonts w:ascii="Arial" w:hAnsi="Arial" w:cs="Arial"/>
                <w:b/>
                <w:bCs/>
              </w:rPr>
            </w:pPr>
          </w:p>
        </w:tc>
        <w:tc>
          <w:tcPr>
            <w:tcW w:w="2480" w:type="dxa"/>
            <w:tcBorders>
              <w:top w:val="single" w:sz="4" w:space="0" w:color="auto"/>
              <w:bottom w:val="single" w:sz="4" w:space="0" w:color="auto"/>
            </w:tcBorders>
            <w:shd w:val="clear" w:color="auto" w:fill="auto"/>
          </w:tcPr>
          <w:p w14:paraId="5A814BC6" w14:textId="77777777" w:rsidR="00F43C0B" w:rsidRPr="00107C20" w:rsidRDefault="00F43C0B" w:rsidP="00F43C0B">
            <w:pPr>
              <w:spacing w:after="0"/>
              <w:rPr>
                <w:rFonts w:ascii="Arial" w:eastAsia="MS Mincho" w:hAnsi="Arial" w:cs="Arial"/>
                <w:b/>
              </w:rPr>
            </w:pPr>
          </w:p>
        </w:tc>
        <w:tc>
          <w:tcPr>
            <w:tcW w:w="820" w:type="dxa"/>
            <w:tcBorders>
              <w:top w:val="single" w:sz="4" w:space="0" w:color="auto"/>
              <w:bottom w:val="single" w:sz="4" w:space="0" w:color="auto"/>
            </w:tcBorders>
            <w:shd w:val="clear" w:color="auto" w:fill="auto"/>
          </w:tcPr>
          <w:p w14:paraId="2D44CD50" w14:textId="77777777" w:rsidR="00F43C0B" w:rsidRPr="00107C20" w:rsidRDefault="00F43C0B" w:rsidP="00F43C0B">
            <w:pPr>
              <w:spacing w:after="0"/>
              <w:rPr>
                <w:rFonts w:ascii="Arial" w:eastAsia="MS Mincho" w:hAnsi="Arial" w:cs="Arial"/>
                <w:sz w:val="14"/>
                <w:szCs w:val="14"/>
              </w:rPr>
            </w:pPr>
          </w:p>
        </w:tc>
        <w:tc>
          <w:tcPr>
            <w:tcW w:w="3612" w:type="dxa"/>
            <w:tcBorders>
              <w:top w:val="single" w:sz="4" w:space="0" w:color="auto"/>
              <w:bottom w:val="single" w:sz="4" w:space="0" w:color="auto"/>
            </w:tcBorders>
            <w:shd w:val="clear" w:color="auto" w:fill="auto"/>
          </w:tcPr>
          <w:p w14:paraId="43855380" w14:textId="77777777" w:rsidR="00F43C0B" w:rsidRPr="00107C20" w:rsidRDefault="00F43C0B" w:rsidP="00F43C0B">
            <w:pPr>
              <w:spacing w:after="0"/>
              <w:rPr>
                <w:rFonts w:ascii="Arial" w:eastAsia="MS Mincho" w:hAnsi="Arial" w:cs="Arial"/>
              </w:rPr>
            </w:pPr>
          </w:p>
        </w:tc>
        <w:tc>
          <w:tcPr>
            <w:tcW w:w="1301" w:type="dxa"/>
            <w:gridSpan w:val="2"/>
            <w:tcBorders>
              <w:top w:val="single" w:sz="4" w:space="0" w:color="auto"/>
              <w:bottom w:val="single" w:sz="4" w:space="0" w:color="auto"/>
            </w:tcBorders>
            <w:shd w:val="clear" w:color="auto" w:fill="auto"/>
          </w:tcPr>
          <w:p w14:paraId="6CE11C61" w14:textId="77777777" w:rsidR="00F43C0B" w:rsidRPr="00107C20" w:rsidRDefault="00F43C0B" w:rsidP="00F43C0B">
            <w:pPr>
              <w:spacing w:after="0"/>
              <w:rPr>
                <w:rFonts w:ascii="Arial" w:eastAsia="MS Mincho" w:hAnsi="Arial" w:cs="Arial"/>
              </w:rPr>
            </w:pPr>
          </w:p>
        </w:tc>
        <w:tc>
          <w:tcPr>
            <w:tcW w:w="1112" w:type="dxa"/>
            <w:tcBorders>
              <w:top w:val="single" w:sz="4" w:space="0" w:color="auto"/>
              <w:bottom w:val="single" w:sz="4" w:space="0" w:color="auto"/>
            </w:tcBorders>
            <w:shd w:val="clear" w:color="auto" w:fill="auto"/>
          </w:tcPr>
          <w:p w14:paraId="130AAF00" w14:textId="77777777" w:rsidR="00F43C0B" w:rsidRPr="00107C20" w:rsidRDefault="00F43C0B" w:rsidP="00F43C0B">
            <w:pPr>
              <w:spacing w:after="0"/>
              <w:rPr>
                <w:rFonts w:ascii="Arial" w:hAnsi="Arial" w:cs="Arial"/>
                <w:color w:val="000000"/>
                <w:lang w:val="en-US"/>
              </w:rPr>
            </w:pPr>
          </w:p>
        </w:tc>
        <w:tc>
          <w:tcPr>
            <w:tcW w:w="8135" w:type="dxa"/>
            <w:tcBorders>
              <w:top w:val="single" w:sz="4" w:space="0" w:color="auto"/>
              <w:bottom w:val="single" w:sz="4" w:space="0" w:color="auto"/>
              <w:right w:val="single" w:sz="18" w:space="0" w:color="auto"/>
            </w:tcBorders>
          </w:tcPr>
          <w:p w14:paraId="1BE84CEC" w14:textId="77777777" w:rsidR="00F43C0B" w:rsidRPr="00107C20" w:rsidRDefault="00F43C0B" w:rsidP="00F43C0B">
            <w:pPr>
              <w:spacing w:after="0"/>
              <w:rPr>
                <w:rFonts w:ascii="Arial" w:hAnsi="Arial" w:cs="Arial"/>
                <w:lang w:val="en-US"/>
              </w:rPr>
            </w:pPr>
          </w:p>
        </w:tc>
      </w:tr>
      <w:tr w:rsidR="00A3078A" w:rsidRPr="000472D1" w14:paraId="48934DE5" w14:textId="77777777" w:rsidTr="000544A1">
        <w:trPr>
          <w:cantSplit/>
        </w:trPr>
        <w:tc>
          <w:tcPr>
            <w:tcW w:w="846" w:type="dxa"/>
            <w:tcBorders>
              <w:top w:val="single" w:sz="4" w:space="0" w:color="auto"/>
              <w:left w:val="single" w:sz="18" w:space="0" w:color="auto"/>
              <w:bottom w:val="single" w:sz="4" w:space="0" w:color="auto"/>
            </w:tcBorders>
            <w:shd w:val="clear" w:color="auto" w:fill="FDE9D9" w:themeFill="accent6" w:themeFillTint="33"/>
          </w:tcPr>
          <w:p w14:paraId="4F2C0E93" w14:textId="7D57CA6A" w:rsidR="00F43C0B" w:rsidRPr="0077413E" w:rsidRDefault="00F43C0B" w:rsidP="00F43C0B">
            <w:pPr>
              <w:spacing w:after="0"/>
              <w:rPr>
                <w:rFonts w:ascii="Arial" w:hAnsi="Arial" w:cs="Arial"/>
                <w:b/>
                <w:bCs/>
              </w:rPr>
            </w:pPr>
            <w:r>
              <w:rPr>
                <w:rFonts w:ascii="Arial" w:hAnsi="Arial" w:cs="Arial"/>
                <w:b/>
                <w:bCs/>
                <w:lang w:val="en-US"/>
              </w:rPr>
              <w:t>17.66</w:t>
            </w:r>
          </w:p>
        </w:tc>
        <w:tc>
          <w:tcPr>
            <w:tcW w:w="2480" w:type="dxa"/>
            <w:tcBorders>
              <w:top w:val="single" w:sz="4" w:space="0" w:color="auto"/>
              <w:bottom w:val="single" w:sz="4" w:space="0" w:color="auto"/>
            </w:tcBorders>
            <w:shd w:val="clear" w:color="auto" w:fill="FDE9D9" w:themeFill="accent6" w:themeFillTint="33"/>
          </w:tcPr>
          <w:p w14:paraId="68380241" w14:textId="11428DE0" w:rsidR="00F43C0B" w:rsidRPr="00107C20" w:rsidRDefault="00F43C0B" w:rsidP="00F43C0B">
            <w:pPr>
              <w:spacing w:after="0"/>
              <w:rPr>
                <w:rFonts w:ascii="Arial" w:eastAsia="MS Mincho" w:hAnsi="Arial" w:cs="Arial"/>
                <w:b/>
              </w:rPr>
            </w:pPr>
            <w:r w:rsidRPr="00101824">
              <w:rPr>
                <w:rFonts w:ascii="Arial" w:eastAsia="MS Mincho" w:hAnsi="Arial" w:cs="Arial"/>
                <w:b/>
              </w:rPr>
              <w:t>CT aspects of NB-IoT/</w:t>
            </w:r>
            <w:proofErr w:type="spellStart"/>
            <w:r w:rsidRPr="00101824">
              <w:rPr>
                <w:rFonts w:ascii="Arial" w:eastAsia="MS Mincho" w:hAnsi="Arial" w:cs="Arial"/>
                <w:b/>
              </w:rPr>
              <w:t>eMTC</w:t>
            </w:r>
            <w:proofErr w:type="spellEnd"/>
            <w:r w:rsidRPr="00101824">
              <w:rPr>
                <w:rFonts w:ascii="Arial" w:eastAsia="MS Mincho" w:hAnsi="Arial" w:cs="Arial"/>
                <w:b/>
              </w:rPr>
              <w:t xml:space="preserve"> Non-Terrestrial Networks in EPS [</w:t>
            </w:r>
            <w:proofErr w:type="spellStart"/>
            <w:r w:rsidRPr="00101824">
              <w:rPr>
                <w:rFonts w:ascii="Arial" w:eastAsia="MS Mincho" w:hAnsi="Arial" w:cs="Arial"/>
                <w:b/>
              </w:rPr>
              <w:t>IoT_SAT_ARCH_EPS</w:t>
            </w:r>
            <w:proofErr w:type="spellEnd"/>
            <w:r w:rsidRPr="00101824">
              <w:rPr>
                <w:rFonts w:ascii="Arial" w:eastAsia="MS Mincho" w:hAnsi="Arial" w:cs="Arial"/>
                <w:b/>
              </w:rPr>
              <w:t>]</w:t>
            </w:r>
          </w:p>
        </w:tc>
        <w:tc>
          <w:tcPr>
            <w:tcW w:w="820" w:type="dxa"/>
            <w:tcBorders>
              <w:top w:val="single" w:sz="4" w:space="0" w:color="auto"/>
              <w:bottom w:val="single" w:sz="4" w:space="0" w:color="auto"/>
            </w:tcBorders>
            <w:shd w:val="clear" w:color="auto" w:fill="FDE9D9" w:themeFill="accent6" w:themeFillTint="33"/>
          </w:tcPr>
          <w:p w14:paraId="47BB642F" w14:textId="77777777" w:rsidR="00F43C0B" w:rsidRPr="00107C20" w:rsidRDefault="00F43C0B" w:rsidP="00F43C0B">
            <w:pPr>
              <w:spacing w:after="0"/>
              <w:rPr>
                <w:rFonts w:ascii="Arial" w:eastAsia="MS Mincho" w:hAnsi="Arial" w:cs="Arial"/>
                <w:sz w:val="14"/>
                <w:szCs w:val="14"/>
              </w:rPr>
            </w:pPr>
          </w:p>
        </w:tc>
        <w:tc>
          <w:tcPr>
            <w:tcW w:w="3612" w:type="dxa"/>
            <w:tcBorders>
              <w:top w:val="single" w:sz="4" w:space="0" w:color="auto"/>
              <w:bottom w:val="single" w:sz="4" w:space="0" w:color="auto"/>
            </w:tcBorders>
            <w:shd w:val="clear" w:color="auto" w:fill="FDE9D9" w:themeFill="accent6" w:themeFillTint="33"/>
          </w:tcPr>
          <w:p w14:paraId="7AFF407A" w14:textId="77777777" w:rsidR="00F43C0B" w:rsidRPr="00107C20" w:rsidRDefault="00F43C0B" w:rsidP="00F43C0B">
            <w:pPr>
              <w:spacing w:after="0"/>
              <w:rPr>
                <w:rFonts w:ascii="Arial" w:eastAsia="MS Mincho" w:hAnsi="Arial" w:cs="Arial"/>
              </w:rPr>
            </w:pPr>
          </w:p>
        </w:tc>
        <w:tc>
          <w:tcPr>
            <w:tcW w:w="1301" w:type="dxa"/>
            <w:gridSpan w:val="2"/>
            <w:tcBorders>
              <w:top w:val="single" w:sz="4" w:space="0" w:color="auto"/>
              <w:bottom w:val="single" w:sz="4" w:space="0" w:color="auto"/>
            </w:tcBorders>
            <w:shd w:val="clear" w:color="auto" w:fill="FDE9D9" w:themeFill="accent6" w:themeFillTint="33"/>
          </w:tcPr>
          <w:p w14:paraId="2D598D9F" w14:textId="77777777" w:rsidR="00F43C0B" w:rsidRPr="00107C20" w:rsidRDefault="00F43C0B" w:rsidP="00F43C0B">
            <w:pPr>
              <w:spacing w:after="0"/>
              <w:rPr>
                <w:rFonts w:ascii="Arial" w:eastAsia="MS Mincho" w:hAnsi="Arial" w:cs="Arial"/>
              </w:rPr>
            </w:pPr>
          </w:p>
        </w:tc>
        <w:tc>
          <w:tcPr>
            <w:tcW w:w="1112" w:type="dxa"/>
            <w:tcBorders>
              <w:top w:val="single" w:sz="4" w:space="0" w:color="auto"/>
              <w:bottom w:val="single" w:sz="4" w:space="0" w:color="auto"/>
            </w:tcBorders>
            <w:shd w:val="clear" w:color="auto" w:fill="FDE9D9" w:themeFill="accent6" w:themeFillTint="33"/>
          </w:tcPr>
          <w:p w14:paraId="5F9AC5A1" w14:textId="77777777" w:rsidR="00F43C0B" w:rsidRPr="00107C20" w:rsidRDefault="00F43C0B" w:rsidP="00F43C0B">
            <w:pPr>
              <w:spacing w:after="0"/>
              <w:rPr>
                <w:rFonts w:ascii="Arial" w:hAnsi="Arial" w:cs="Arial"/>
                <w:color w:val="000000"/>
                <w:lang w:val="en-US"/>
              </w:rPr>
            </w:pPr>
          </w:p>
        </w:tc>
        <w:tc>
          <w:tcPr>
            <w:tcW w:w="8135" w:type="dxa"/>
            <w:tcBorders>
              <w:top w:val="single" w:sz="4" w:space="0" w:color="auto"/>
              <w:bottom w:val="single" w:sz="4" w:space="0" w:color="auto"/>
              <w:right w:val="single" w:sz="18" w:space="0" w:color="auto"/>
            </w:tcBorders>
            <w:shd w:val="clear" w:color="auto" w:fill="FDE9D9" w:themeFill="accent6" w:themeFillTint="33"/>
          </w:tcPr>
          <w:p w14:paraId="4F9CAC85" w14:textId="77777777" w:rsidR="00F43C0B" w:rsidRPr="00107C20" w:rsidRDefault="00F43C0B" w:rsidP="00F43C0B">
            <w:pPr>
              <w:spacing w:after="0"/>
              <w:rPr>
                <w:rFonts w:ascii="Arial" w:hAnsi="Arial" w:cs="Arial"/>
                <w:lang w:val="en-US"/>
              </w:rPr>
            </w:pPr>
          </w:p>
        </w:tc>
      </w:tr>
      <w:tr w:rsidR="00A3078A" w:rsidRPr="0050443C" w14:paraId="0D367F11" w14:textId="77777777" w:rsidTr="000544A1">
        <w:trPr>
          <w:cantSplit/>
        </w:trPr>
        <w:tc>
          <w:tcPr>
            <w:tcW w:w="846" w:type="dxa"/>
            <w:tcBorders>
              <w:top w:val="single" w:sz="4" w:space="0" w:color="auto"/>
              <w:left w:val="single" w:sz="18" w:space="0" w:color="auto"/>
              <w:bottom w:val="single" w:sz="4" w:space="0" w:color="auto"/>
              <w:right w:val="single" w:sz="4" w:space="0" w:color="auto"/>
            </w:tcBorders>
            <w:shd w:val="clear" w:color="auto" w:fill="auto"/>
          </w:tcPr>
          <w:p w14:paraId="24D63B7D" w14:textId="77777777" w:rsidR="00F43C0B" w:rsidRPr="0050443C" w:rsidRDefault="00F43C0B" w:rsidP="00F43C0B">
            <w:pPr>
              <w:spacing w:after="0"/>
              <w:rPr>
                <w:rFonts w:ascii="Arial" w:hAnsi="Arial" w:cs="Arial"/>
                <w:b/>
                <w:bCs/>
              </w:rPr>
            </w:pPr>
            <w:r w:rsidRPr="0050443C">
              <w:rPr>
                <w:rFonts w:ascii="Arial" w:hAnsi="Arial" w:cs="Arial"/>
                <w:b/>
                <w:bCs/>
              </w:rPr>
              <w:t> </w:t>
            </w: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49B4EB4C" w14:textId="77777777" w:rsidR="00F43C0B" w:rsidRPr="0050443C" w:rsidRDefault="00F43C0B" w:rsidP="00F43C0B">
            <w:pPr>
              <w:spacing w:after="0"/>
              <w:rPr>
                <w:rFonts w:ascii="Arial" w:eastAsia="MS Mincho" w:hAnsi="Arial" w:cs="Arial"/>
                <w:b/>
              </w:rPr>
            </w:pPr>
            <w:r w:rsidRPr="0050443C">
              <w:rPr>
                <w:rFonts w:ascii="Arial" w:eastAsia="MS Mincho" w:hAnsi="Arial" w:cs="Arial"/>
                <w:b/>
              </w:rPr>
              <w:t> </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3CB3A7FD" w14:textId="77777777" w:rsidR="00F43C0B" w:rsidRPr="0050443C" w:rsidRDefault="00FF67E2" w:rsidP="00F43C0B">
            <w:pPr>
              <w:spacing w:after="0"/>
              <w:rPr>
                <w:rFonts w:ascii="Arial" w:eastAsia="MS Mincho" w:hAnsi="Arial" w:cs="Arial"/>
                <w:sz w:val="14"/>
                <w:szCs w:val="14"/>
              </w:rPr>
            </w:pPr>
            <w:hyperlink r:id="rId171" w:history="1">
              <w:r w:rsidR="00F43C0B" w:rsidRPr="0050443C">
                <w:rPr>
                  <w:rStyle w:val="Lienhypertexte"/>
                  <w:rFonts w:ascii="Arial" w:eastAsia="MS Mincho" w:hAnsi="Arial" w:cs="Arial"/>
                  <w:sz w:val="14"/>
                  <w:szCs w:val="14"/>
                </w:rPr>
                <w:t>CP-223053</w:t>
              </w:r>
            </w:hyperlink>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53406588" w14:textId="77777777" w:rsidR="00F43C0B" w:rsidRPr="0050443C" w:rsidRDefault="00F43C0B" w:rsidP="00F43C0B">
            <w:pPr>
              <w:spacing w:after="0"/>
              <w:rPr>
                <w:rFonts w:ascii="Arial" w:eastAsia="MS Mincho" w:hAnsi="Arial" w:cs="Arial"/>
              </w:rPr>
            </w:pPr>
            <w:r w:rsidRPr="0050443C">
              <w:rPr>
                <w:rFonts w:ascii="Arial" w:eastAsia="MS Mincho" w:hAnsi="Arial" w:cs="Arial"/>
              </w:rPr>
              <w:t>Corrections on CT aspects of NB-IoT/</w:t>
            </w:r>
            <w:proofErr w:type="spellStart"/>
            <w:r w:rsidRPr="0050443C">
              <w:rPr>
                <w:rFonts w:ascii="Arial" w:eastAsia="MS Mincho" w:hAnsi="Arial" w:cs="Arial"/>
              </w:rPr>
              <w:t>eMTC</w:t>
            </w:r>
            <w:proofErr w:type="spellEnd"/>
            <w:r w:rsidRPr="0050443C">
              <w:rPr>
                <w:rFonts w:ascii="Arial" w:eastAsia="MS Mincho" w:hAnsi="Arial" w:cs="Arial"/>
              </w:rPr>
              <w:t xml:space="preserve"> Non-Terrestrial Networks in EPS</w:t>
            </w: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6883FD54" w14:textId="77777777" w:rsidR="00F43C0B" w:rsidRPr="0050443C" w:rsidRDefault="00F43C0B" w:rsidP="00F43C0B">
            <w:pPr>
              <w:spacing w:after="0"/>
              <w:rPr>
                <w:rFonts w:ascii="Arial" w:eastAsia="MS Mincho" w:hAnsi="Arial" w:cs="Arial"/>
              </w:rPr>
            </w:pPr>
            <w:r w:rsidRPr="0050443C">
              <w:rPr>
                <w:rFonts w:ascii="Arial" w:eastAsia="MS Mincho" w:hAnsi="Arial" w:cs="Arial"/>
              </w:rPr>
              <w:t>CT4</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2A9A6113" w14:textId="4B57D2B6" w:rsidR="00F43C0B" w:rsidRPr="0050443C" w:rsidRDefault="005348F3" w:rsidP="00F43C0B">
            <w:pPr>
              <w:spacing w:after="0"/>
              <w:rPr>
                <w:rFonts w:ascii="Arial" w:hAnsi="Arial" w:cs="Arial"/>
                <w:color w:val="000000"/>
                <w:lang w:val="en-US"/>
              </w:rPr>
            </w:pPr>
            <w:r w:rsidRPr="00DC4B56">
              <w:rPr>
                <w:rFonts w:ascii="Arial" w:hAnsi="Arial" w:cs="Arial"/>
                <w:color w:val="000000"/>
                <w:lang w:val="en-US"/>
              </w:rPr>
              <w:t>Approved </w:t>
            </w: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7F8ADC68" w14:textId="77777777" w:rsidR="00F43C0B" w:rsidRPr="0050443C" w:rsidRDefault="00F43C0B" w:rsidP="00F43C0B">
            <w:pPr>
              <w:spacing w:after="0"/>
              <w:rPr>
                <w:rFonts w:ascii="Arial" w:hAnsi="Arial" w:cs="Arial"/>
                <w:lang w:val="en-US"/>
              </w:rPr>
            </w:pPr>
            <w:r w:rsidRPr="0050443C">
              <w:rPr>
                <w:rFonts w:ascii="Arial" w:hAnsi="Arial" w:cs="Arial"/>
                <w:lang w:val="en-US"/>
              </w:rPr>
              <w:t> </w:t>
            </w:r>
          </w:p>
        </w:tc>
      </w:tr>
      <w:tr w:rsidR="00A3078A" w:rsidRPr="0050443C" w14:paraId="4A40A79B" w14:textId="77777777" w:rsidTr="000544A1">
        <w:trPr>
          <w:cantSplit/>
        </w:trPr>
        <w:tc>
          <w:tcPr>
            <w:tcW w:w="846" w:type="dxa"/>
            <w:tcBorders>
              <w:top w:val="single" w:sz="4" w:space="0" w:color="auto"/>
              <w:left w:val="single" w:sz="18" w:space="0" w:color="auto"/>
              <w:bottom w:val="single" w:sz="4" w:space="0" w:color="auto"/>
              <w:right w:val="single" w:sz="4" w:space="0" w:color="auto"/>
            </w:tcBorders>
            <w:shd w:val="clear" w:color="auto" w:fill="auto"/>
          </w:tcPr>
          <w:p w14:paraId="7EB55742" w14:textId="77777777" w:rsidR="00F43C0B" w:rsidRPr="0050443C" w:rsidRDefault="00F43C0B" w:rsidP="00F43C0B">
            <w:pPr>
              <w:spacing w:after="0"/>
              <w:rPr>
                <w:rFonts w:ascii="Arial" w:hAnsi="Arial" w:cs="Arial"/>
                <w:b/>
                <w:bCs/>
              </w:rPr>
            </w:pPr>
            <w:r w:rsidRPr="0050443C">
              <w:rPr>
                <w:rFonts w:ascii="Arial" w:hAnsi="Arial" w:cs="Arial"/>
                <w:b/>
                <w:bCs/>
              </w:rPr>
              <w:t> </w:t>
            </w: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0DE18600" w14:textId="77777777" w:rsidR="00F43C0B" w:rsidRPr="0050443C" w:rsidRDefault="00F43C0B" w:rsidP="00F43C0B">
            <w:pPr>
              <w:spacing w:after="0"/>
              <w:rPr>
                <w:rFonts w:ascii="Arial" w:eastAsia="MS Mincho" w:hAnsi="Arial" w:cs="Arial"/>
                <w:b/>
              </w:rPr>
            </w:pPr>
            <w:r w:rsidRPr="0050443C">
              <w:rPr>
                <w:rFonts w:ascii="Arial" w:eastAsia="MS Mincho" w:hAnsi="Arial" w:cs="Arial"/>
                <w:b/>
              </w:rPr>
              <w:t> </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1FDE6DC4" w14:textId="77777777" w:rsidR="00F43C0B" w:rsidRPr="0050443C" w:rsidRDefault="00FF67E2" w:rsidP="00F43C0B">
            <w:pPr>
              <w:spacing w:after="0"/>
              <w:rPr>
                <w:rFonts w:ascii="Arial" w:eastAsia="MS Mincho" w:hAnsi="Arial" w:cs="Arial"/>
                <w:sz w:val="14"/>
                <w:szCs w:val="14"/>
              </w:rPr>
            </w:pPr>
            <w:hyperlink r:id="rId172" w:history="1">
              <w:r w:rsidR="00F43C0B" w:rsidRPr="0050443C">
                <w:rPr>
                  <w:rStyle w:val="Lienhypertexte"/>
                  <w:rFonts w:ascii="Arial" w:eastAsia="MS Mincho" w:hAnsi="Arial" w:cs="Arial"/>
                  <w:sz w:val="14"/>
                  <w:szCs w:val="14"/>
                </w:rPr>
                <w:t>CP-223129</w:t>
              </w:r>
            </w:hyperlink>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3325C1C9" w14:textId="77777777" w:rsidR="00F43C0B" w:rsidRPr="0050443C" w:rsidRDefault="00F43C0B" w:rsidP="00F43C0B">
            <w:pPr>
              <w:spacing w:after="0"/>
              <w:rPr>
                <w:rFonts w:ascii="Arial" w:eastAsia="MS Mincho" w:hAnsi="Arial" w:cs="Arial"/>
              </w:rPr>
            </w:pPr>
            <w:r w:rsidRPr="0050443C">
              <w:rPr>
                <w:rFonts w:ascii="Arial" w:eastAsia="MS Mincho" w:hAnsi="Arial" w:cs="Arial"/>
              </w:rPr>
              <w:t xml:space="preserve">CR pack on </w:t>
            </w:r>
            <w:proofErr w:type="spellStart"/>
            <w:r w:rsidRPr="0050443C">
              <w:rPr>
                <w:rFonts w:ascii="Arial" w:eastAsia="MS Mincho" w:hAnsi="Arial" w:cs="Arial"/>
              </w:rPr>
              <w:t>IoT_SAT_ARCH_EPS</w:t>
            </w:r>
            <w:proofErr w:type="spellEnd"/>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4A87FDBB" w14:textId="77777777" w:rsidR="00F43C0B" w:rsidRPr="0050443C" w:rsidRDefault="00F43C0B" w:rsidP="00F43C0B">
            <w:pPr>
              <w:spacing w:after="0"/>
              <w:rPr>
                <w:rFonts w:ascii="Arial" w:eastAsia="MS Mincho" w:hAnsi="Arial" w:cs="Arial"/>
              </w:rPr>
            </w:pPr>
            <w:r w:rsidRPr="0050443C">
              <w:rPr>
                <w:rFonts w:ascii="Arial" w:eastAsia="MS Mincho" w:hAnsi="Arial" w:cs="Arial"/>
              </w:rPr>
              <w:t>CT1</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5E1DD43C" w14:textId="7BA7DD92" w:rsidR="00F43C0B" w:rsidRPr="005348F3" w:rsidRDefault="00810D52" w:rsidP="00F43C0B">
            <w:pPr>
              <w:spacing w:after="0"/>
              <w:rPr>
                <w:rFonts w:ascii="Arial" w:hAnsi="Arial" w:cs="Arial"/>
                <w:color w:val="000000"/>
                <w:lang w:val="en-US"/>
              </w:rPr>
            </w:pPr>
            <w:r w:rsidRPr="005348F3">
              <w:rPr>
                <w:rFonts w:ascii="Arial" w:hAnsi="Arial" w:cs="Arial"/>
                <w:color w:val="000000"/>
                <w:lang w:val="en-US"/>
              </w:rPr>
              <w:t>Partially Approved</w:t>
            </w: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10DAD21A" w14:textId="77777777" w:rsidR="00F43C0B" w:rsidRDefault="0011607B" w:rsidP="00F43C0B">
            <w:pPr>
              <w:spacing w:after="0"/>
              <w:rPr>
                <w:rFonts w:ascii="Arial" w:hAnsi="Arial" w:cs="Arial"/>
                <w:lang w:val="en-US"/>
              </w:rPr>
            </w:pPr>
            <w:r w:rsidRPr="0050443C">
              <w:rPr>
                <w:rFonts w:ascii="Arial" w:hAnsi="Arial" w:cs="Arial"/>
                <w:lang w:val="en-US"/>
              </w:rPr>
              <w:t>C1-227171</w:t>
            </w:r>
            <w:r>
              <w:rPr>
                <w:rFonts w:ascii="Arial" w:hAnsi="Arial" w:cs="Arial"/>
                <w:lang w:val="en-US"/>
              </w:rPr>
              <w:t xml:space="preserve"> revised in CP-223226</w:t>
            </w:r>
            <w:r w:rsidR="00F43C0B" w:rsidRPr="0050443C">
              <w:rPr>
                <w:rFonts w:ascii="Arial" w:hAnsi="Arial" w:cs="Arial"/>
                <w:lang w:val="en-US"/>
              </w:rPr>
              <w:t> </w:t>
            </w:r>
          </w:p>
          <w:p w14:paraId="3963F1D1" w14:textId="3F47E6E9" w:rsidR="0011607B" w:rsidRPr="0050443C" w:rsidRDefault="0011607B" w:rsidP="00F43C0B">
            <w:pPr>
              <w:spacing w:after="0"/>
              <w:rPr>
                <w:rFonts w:ascii="Arial" w:hAnsi="Arial" w:cs="Arial"/>
                <w:lang w:val="en-US"/>
              </w:rPr>
            </w:pPr>
            <w:r w:rsidRPr="0050443C">
              <w:rPr>
                <w:rFonts w:ascii="Arial" w:hAnsi="Arial" w:cs="Arial"/>
                <w:lang w:val="en-US"/>
              </w:rPr>
              <w:t>C1-22717</w:t>
            </w:r>
            <w:r>
              <w:rPr>
                <w:rFonts w:ascii="Arial" w:hAnsi="Arial" w:cs="Arial"/>
                <w:lang w:val="en-US"/>
              </w:rPr>
              <w:t>2 revised in CP-223227</w:t>
            </w:r>
            <w:r w:rsidRPr="0050443C">
              <w:rPr>
                <w:rFonts w:ascii="Arial" w:hAnsi="Arial" w:cs="Arial"/>
                <w:lang w:val="en-US"/>
              </w:rPr>
              <w:t> </w:t>
            </w:r>
          </w:p>
        </w:tc>
      </w:tr>
      <w:tr w:rsidR="005348F3" w:rsidRPr="0050443C" w14:paraId="704F9F5B" w14:textId="77777777" w:rsidTr="000544A1">
        <w:trPr>
          <w:cantSplit/>
        </w:trPr>
        <w:tc>
          <w:tcPr>
            <w:tcW w:w="846" w:type="dxa"/>
            <w:tcBorders>
              <w:top w:val="single" w:sz="4" w:space="0" w:color="auto"/>
              <w:left w:val="single" w:sz="18" w:space="0" w:color="auto"/>
              <w:bottom w:val="single" w:sz="4" w:space="0" w:color="auto"/>
              <w:right w:val="single" w:sz="4" w:space="0" w:color="auto"/>
            </w:tcBorders>
            <w:shd w:val="clear" w:color="auto" w:fill="auto"/>
          </w:tcPr>
          <w:p w14:paraId="2D6AC67E" w14:textId="77777777" w:rsidR="005348F3" w:rsidRPr="0050443C" w:rsidRDefault="005348F3" w:rsidP="005348F3">
            <w:pPr>
              <w:spacing w:after="0"/>
              <w:rPr>
                <w:rFonts w:ascii="Arial" w:hAnsi="Arial" w:cs="Arial"/>
                <w:b/>
                <w:bCs/>
              </w:rPr>
            </w:pPr>
            <w:r w:rsidRPr="0050443C">
              <w:rPr>
                <w:rFonts w:ascii="Arial" w:hAnsi="Arial" w:cs="Arial"/>
                <w:b/>
                <w:bCs/>
              </w:rPr>
              <w:t> </w:t>
            </w: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744D99CD" w14:textId="77777777" w:rsidR="005348F3" w:rsidRPr="0050443C" w:rsidRDefault="005348F3" w:rsidP="005348F3">
            <w:pPr>
              <w:spacing w:after="0"/>
              <w:rPr>
                <w:rFonts w:ascii="Arial" w:eastAsia="MS Mincho" w:hAnsi="Arial" w:cs="Arial"/>
                <w:b/>
              </w:rPr>
            </w:pPr>
            <w:r w:rsidRPr="0050443C">
              <w:rPr>
                <w:rFonts w:ascii="Arial" w:eastAsia="MS Mincho" w:hAnsi="Arial" w:cs="Arial"/>
                <w:b/>
              </w:rPr>
              <w:t> </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601238FE" w14:textId="77777777" w:rsidR="005348F3" w:rsidRPr="0050443C" w:rsidRDefault="00FF67E2" w:rsidP="005348F3">
            <w:pPr>
              <w:spacing w:after="0"/>
              <w:rPr>
                <w:rFonts w:ascii="Arial" w:eastAsia="MS Mincho" w:hAnsi="Arial" w:cs="Arial"/>
                <w:sz w:val="14"/>
                <w:szCs w:val="14"/>
              </w:rPr>
            </w:pPr>
            <w:hyperlink r:id="rId173" w:history="1">
              <w:r w:rsidR="005348F3" w:rsidRPr="0050443C">
                <w:rPr>
                  <w:rStyle w:val="Lienhypertexte"/>
                  <w:rFonts w:ascii="Arial" w:eastAsia="MS Mincho" w:hAnsi="Arial" w:cs="Arial"/>
                  <w:sz w:val="14"/>
                  <w:szCs w:val="14"/>
                </w:rPr>
                <w:t>CP-223226</w:t>
              </w:r>
            </w:hyperlink>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36215B4A" w14:textId="77777777" w:rsidR="005348F3" w:rsidRPr="0050443C" w:rsidRDefault="005348F3" w:rsidP="005348F3">
            <w:pPr>
              <w:spacing w:after="0"/>
              <w:rPr>
                <w:rFonts w:ascii="Arial" w:eastAsia="MS Mincho" w:hAnsi="Arial" w:cs="Arial"/>
              </w:rPr>
            </w:pPr>
            <w:r w:rsidRPr="0050443C">
              <w:rPr>
                <w:rFonts w:ascii="Arial" w:eastAsia="MS Mincho" w:hAnsi="Arial" w:cs="Arial"/>
              </w:rPr>
              <w:t>Adding forbidden TAI lists in SERVICE ACCEPT message Rel-17</w:t>
            </w: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38B7F8C1" w14:textId="77777777" w:rsidR="005348F3" w:rsidRPr="0050443C" w:rsidRDefault="005348F3" w:rsidP="005348F3">
            <w:pPr>
              <w:spacing w:after="0"/>
              <w:rPr>
                <w:rFonts w:ascii="Arial" w:eastAsia="MS Mincho" w:hAnsi="Arial" w:cs="Arial"/>
              </w:rPr>
            </w:pPr>
            <w:r w:rsidRPr="0050443C">
              <w:rPr>
                <w:rFonts w:ascii="Arial" w:eastAsia="MS Mincho" w:hAnsi="Arial" w:cs="Arial"/>
              </w:rPr>
              <w:t>MediaTek Inc. / Marko</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04CED9E9" w14:textId="1899D26B" w:rsidR="005348F3" w:rsidRPr="0050443C" w:rsidRDefault="005348F3" w:rsidP="005348F3">
            <w:pPr>
              <w:spacing w:after="0"/>
              <w:rPr>
                <w:rFonts w:ascii="Arial" w:hAnsi="Arial" w:cs="Arial"/>
                <w:color w:val="000000"/>
                <w:lang w:val="en-US"/>
              </w:rPr>
            </w:pPr>
            <w:r w:rsidRPr="00802DD2">
              <w:rPr>
                <w:rFonts w:ascii="Arial" w:hAnsi="Arial" w:cs="Arial"/>
                <w:color w:val="000000"/>
                <w:lang w:val="en-US"/>
              </w:rPr>
              <w:t>Approved </w:t>
            </w: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673CD6BE" w14:textId="77777777" w:rsidR="005348F3" w:rsidRDefault="005348F3" w:rsidP="005348F3">
            <w:pPr>
              <w:spacing w:after="0"/>
              <w:rPr>
                <w:rFonts w:ascii="Arial" w:hAnsi="Arial" w:cs="Arial"/>
                <w:lang w:val="en-US"/>
              </w:rPr>
            </w:pPr>
            <w:r>
              <w:rPr>
                <w:rFonts w:ascii="Arial" w:hAnsi="Arial" w:cs="Arial"/>
                <w:lang w:val="en-US"/>
              </w:rPr>
              <w:t xml:space="preserve">Revision of </w:t>
            </w:r>
            <w:r w:rsidRPr="0050443C">
              <w:rPr>
                <w:rFonts w:ascii="Arial" w:hAnsi="Arial" w:cs="Arial"/>
                <w:lang w:val="en-US"/>
              </w:rPr>
              <w:t>C1-227171</w:t>
            </w:r>
            <w:r>
              <w:rPr>
                <w:rFonts w:ascii="Arial" w:hAnsi="Arial" w:cs="Arial"/>
                <w:lang w:val="en-US"/>
              </w:rPr>
              <w:t xml:space="preserve"> in CR Pack CP-223129</w:t>
            </w:r>
          </w:p>
          <w:p w14:paraId="3E7ABBD2" w14:textId="77777777" w:rsidR="005348F3" w:rsidRDefault="005348F3" w:rsidP="005348F3">
            <w:pPr>
              <w:spacing w:after="0"/>
              <w:rPr>
                <w:rFonts w:ascii="Arial" w:hAnsi="Arial" w:cs="Arial"/>
                <w:lang w:val="en-US"/>
              </w:rPr>
            </w:pPr>
          </w:p>
          <w:p w14:paraId="6E5C6AFE" w14:textId="77777777" w:rsidR="005348F3" w:rsidRDefault="005348F3" w:rsidP="005348F3">
            <w:pPr>
              <w:spacing w:after="0"/>
              <w:rPr>
                <w:rFonts w:ascii="Arial" w:hAnsi="Arial" w:cs="Arial"/>
                <w:lang w:val="en-US"/>
              </w:rPr>
            </w:pPr>
            <w:r w:rsidRPr="00810D52">
              <w:rPr>
                <w:rFonts w:ascii="Arial" w:hAnsi="Arial" w:cs="Arial"/>
                <w:lang w:val="en-US"/>
              </w:rPr>
              <w:t>Rev3:</w:t>
            </w:r>
          </w:p>
          <w:p w14:paraId="0E8A724D" w14:textId="2A53DD45" w:rsidR="005348F3" w:rsidRPr="0050443C" w:rsidRDefault="005348F3" w:rsidP="005348F3">
            <w:pPr>
              <w:spacing w:after="0"/>
              <w:rPr>
                <w:rFonts w:ascii="Arial" w:hAnsi="Arial" w:cs="Arial"/>
                <w:lang w:val="en-US"/>
              </w:rPr>
            </w:pPr>
            <w:r w:rsidRPr="00810D52">
              <w:rPr>
                <w:rFonts w:ascii="Arial" w:hAnsi="Arial" w:cs="Arial"/>
                <w:lang w:val="en-US"/>
              </w:rPr>
              <w:t xml:space="preserve">Wording of MME requirement in 5.6.1.4.2 improved regarding "by UE subscription </w:t>
            </w:r>
            <w:r w:rsidRPr="00A3078A">
              <w:rPr>
                <w:rFonts w:ascii="Arial" w:hAnsi="Arial" w:cs="Arial"/>
                <w:color w:val="FF0000"/>
                <w:lang w:val="en-US"/>
              </w:rPr>
              <w:t>and operator's preference</w:t>
            </w:r>
            <w:r w:rsidRPr="00810D52">
              <w:rPr>
                <w:rFonts w:ascii="Arial" w:hAnsi="Arial" w:cs="Arial"/>
                <w:lang w:val="en-US"/>
              </w:rPr>
              <w:t>" according to corresponding text in 24.501.</w:t>
            </w:r>
          </w:p>
        </w:tc>
      </w:tr>
      <w:tr w:rsidR="005348F3" w:rsidRPr="00404945" w14:paraId="25A158A2" w14:textId="77777777" w:rsidTr="000544A1">
        <w:trPr>
          <w:cantSplit/>
        </w:trPr>
        <w:tc>
          <w:tcPr>
            <w:tcW w:w="846" w:type="dxa"/>
            <w:tcBorders>
              <w:top w:val="single" w:sz="4" w:space="0" w:color="auto"/>
              <w:left w:val="single" w:sz="18" w:space="0" w:color="auto"/>
              <w:bottom w:val="single" w:sz="4" w:space="0" w:color="auto"/>
              <w:right w:val="single" w:sz="4" w:space="0" w:color="auto"/>
            </w:tcBorders>
            <w:shd w:val="clear" w:color="auto" w:fill="auto"/>
          </w:tcPr>
          <w:p w14:paraId="39A1466B" w14:textId="77777777" w:rsidR="005348F3" w:rsidRPr="0050443C" w:rsidRDefault="005348F3" w:rsidP="005348F3">
            <w:pPr>
              <w:spacing w:after="0"/>
              <w:rPr>
                <w:rFonts w:ascii="Arial" w:hAnsi="Arial" w:cs="Arial"/>
                <w:b/>
                <w:bCs/>
              </w:rPr>
            </w:pPr>
            <w:r w:rsidRPr="0050443C">
              <w:rPr>
                <w:rFonts w:ascii="Arial" w:hAnsi="Arial" w:cs="Arial"/>
                <w:b/>
                <w:bCs/>
              </w:rPr>
              <w:t> </w:t>
            </w: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7B17411F" w14:textId="77777777" w:rsidR="005348F3" w:rsidRPr="0050443C" w:rsidRDefault="005348F3" w:rsidP="005348F3">
            <w:pPr>
              <w:spacing w:after="0"/>
              <w:rPr>
                <w:rFonts w:ascii="Arial" w:eastAsia="MS Mincho" w:hAnsi="Arial" w:cs="Arial"/>
                <w:b/>
              </w:rPr>
            </w:pPr>
            <w:r w:rsidRPr="0050443C">
              <w:rPr>
                <w:rFonts w:ascii="Arial" w:eastAsia="MS Mincho" w:hAnsi="Arial" w:cs="Arial"/>
                <w:b/>
              </w:rPr>
              <w:t> </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462A42B0" w14:textId="77777777" w:rsidR="005348F3" w:rsidRPr="0050443C" w:rsidRDefault="00FF67E2" w:rsidP="005348F3">
            <w:pPr>
              <w:spacing w:after="0"/>
              <w:rPr>
                <w:rFonts w:ascii="Arial" w:eastAsia="MS Mincho" w:hAnsi="Arial" w:cs="Arial"/>
                <w:sz w:val="14"/>
                <w:szCs w:val="14"/>
              </w:rPr>
            </w:pPr>
            <w:hyperlink r:id="rId174" w:history="1">
              <w:r w:rsidR="005348F3" w:rsidRPr="0050443C">
                <w:rPr>
                  <w:rStyle w:val="Lienhypertexte"/>
                  <w:rFonts w:ascii="Arial" w:eastAsia="MS Mincho" w:hAnsi="Arial" w:cs="Arial"/>
                  <w:sz w:val="14"/>
                  <w:szCs w:val="14"/>
                </w:rPr>
                <w:t>CP-223227</w:t>
              </w:r>
            </w:hyperlink>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5E4D40AA" w14:textId="77777777" w:rsidR="005348F3" w:rsidRPr="0050443C" w:rsidRDefault="005348F3" w:rsidP="005348F3">
            <w:pPr>
              <w:spacing w:after="0"/>
              <w:rPr>
                <w:rFonts w:ascii="Arial" w:eastAsia="MS Mincho" w:hAnsi="Arial" w:cs="Arial"/>
              </w:rPr>
            </w:pPr>
            <w:r w:rsidRPr="0050443C">
              <w:rPr>
                <w:rFonts w:ascii="Arial" w:eastAsia="MS Mincho" w:hAnsi="Arial" w:cs="Arial"/>
              </w:rPr>
              <w:t>Adding forbidden TAI lists in SERVICE ACCEPT message Rel-18</w:t>
            </w: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54B694B8" w14:textId="77777777" w:rsidR="005348F3" w:rsidRPr="0050443C" w:rsidRDefault="005348F3" w:rsidP="005348F3">
            <w:pPr>
              <w:spacing w:after="0"/>
              <w:rPr>
                <w:rFonts w:ascii="Arial" w:eastAsia="MS Mincho" w:hAnsi="Arial" w:cs="Arial"/>
              </w:rPr>
            </w:pPr>
            <w:r w:rsidRPr="0050443C">
              <w:rPr>
                <w:rFonts w:ascii="Arial" w:eastAsia="MS Mincho" w:hAnsi="Arial" w:cs="Arial"/>
              </w:rPr>
              <w:t>MediaTek Inc. / Marko</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7B744450" w14:textId="4B1C49A5" w:rsidR="005348F3" w:rsidRPr="0050443C" w:rsidRDefault="005348F3" w:rsidP="005348F3">
            <w:pPr>
              <w:spacing w:after="0"/>
              <w:rPr>
                <w:rFonts w:ascii="Arial" w:hAnsi="Arial" w:cs="Arial"/>
                <w:color w:val="000000"/>
                <w:lang w:val="en-US"/>
              </w:rPr>
            </w:pPr>
            <w:r w:rsidRPr="00802DD2">
              <w:rPr>
                <w:rFonts w:ascii="Arial" w:hAnsi="Arial" w:cs="Arial"/>
                <w:color w:val="000000"/>
                <w:lang w:val="en-US"/>
              </w:rPr>
              <w:t>Approved </w:t>
            </w: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5AD902EB" w14:textId="44CD4883" w:rsidR="005348F3" w:rsidRDefault="005348F3" w:rsidP="005348F3">
            <w:pPr>
              <w:spacing w:after="0"/>
              <w:rPr>
                <w:rFonts w:ascii="Arial" w:hAnsi="Arial" w:cs="Arial"/>
                <w:lang w:val="en-US"/>
              </w:rPr>
            </w:pPr>
            <w:r>
              <w:rPr>
                <w:rFonts w:ascii="Arial" w:hAnsi="Arial" w:cs="Arial"/>
                <w:lang w:val="en-US"/>
              </w:rPr>
              <w:t xml:space="preserve">Revision of </w:t>
            </w:r>
            <w:r w:rsidRPr="0050443C">
              <w:rPr>
                <w:rFonts w:ascii="Arial" w:hAnsi="Arial" w:cs="Arial"/>
                <w:lang w:val="en-US"/>
              </w:rPr>
              <w:t>C1-22717</w:t>
            </w:r>
            <w:r>
              <w:rPr>
                <w:rFonts w:ascii="Arial" w:hAnsi="Arial" w:cs="Arial"/>
                <w:lang w:val="en-US"/>
              </w:rPr>
              <w:t>2 in CR Pack CP-223129</w:t>
            </w:r>
          </w:p>
          <w:p w14:paraId="1263AB60" w14:textId="14B236ED" w:rsidR="005348F3" w:rsidRDefault="005348F3" w:rsidP="005348F3">
            <w:pPr>
              <w:spacing w:after="0"/>
              <w:rPr>
                <w:rFonts w:ascii="Arial" w:hAnsi="Arial" w:cs="Arial"/>
                <w:lang w:val="en-US"/>
              </w:rPr>
            </w:pPr>
          </w:p>
          <w:p w14:paraId="4310923E" w14:textId="77777777" w:rsidR="005348F3" w:rsidRDefault="005348F3" w:rsidP="005348F3">
            <w:pPr>
              <w:spacing w:after="0"/>
              <w:rPr>
                <w:rFonts w:ascii="Arial" w:hAnsi="Arial" w:cs="Arial"/>
                <w:lang w:val="en-US"/>
              </w:rPr>
            </w:pPr>
            <w:r w:rsidRPr="00810D52">
              <w:rPr>
                <w:rFonts w:ascii="Arial" w:hAnsi="Arial" w:cs="Arial"/>
                <w:lang w:val="en-US"/>
              </w:rPr>
              <w:t>Rev3:</w:t>
            </w:r>
          </w:p>
          <w:p w14:paraId="366D995D" w14:textId="71EC16C2" w:rsidR="005348F3" w:rsidRPr="0050443C" w:rsidRDefault="005348F3" w:rsidP="005348F3">
            <w:pPr>
              <w:spacing w:after="0"/>
              <w:rPr>
                <w:rFonts w:ascii="Arial" w:hAnsi="Arial" w:cs="Arial"/>
                <w:lang w:val="en-US"/>
              </w:rPr>
            </w:pPr>
            <w:r w:rsidRPr="00810D52">
              <w:rPr>
                <w:rFonts w:ascii="Arial" w:hAnsi="Arial" w:cs="Arial"/>
                <w:lang w:val="en-US"/>
              </w:rPr>
              <w:t xml:space="preserve">Wording of MME requirement in 5.6.1.4.2 improved regarding "by UE subscription </w:t>
            </w:r>
            <w:r w:rsidRPr="00454B91">
              <w:rPr>
                <w:rFonts w:ascii="Arial" w:hAnsi="Arial" w:cs="Arial"/>
                <w:color w:val="FF0000"/>
                <w:lang w:val="en-US"/>
              </w:rPr>
              <w:t>and operator's preference</w:t>
            </w:r>
            <w:r w:rsidRPr="00810D52">
              <w:rPr>
                <w:rFonts w:ascii="Arial" w:hAnsi="Arial" w:cs="Arial"/>
                <w:lang w:val="en-US"/>
              </w:rPr>
              <w:t>" according to corresponding text in 24.501.</w:t>
            </w:r>
          </w:p>
        </w:tc>
      </w:tr>
      <w:tr w:rsidR="00A3078A" w:rsidRPr="000472D1" w14:paraId="4BB1F743" w14:textId="77777777" w:rsidTr="000544A1">
        <w:trPr>
          <w:cantSplit/>
        </w:trPr>
        <w:tc>
          <w:tcPr>
            <w:tcW w:w="846" w:type="dxa"/>
            <w:tcBorders>
              <w:top w:val="single" w:sz="4" w:space="0" w:color="auto"/>
              <w:left w:val="single" w:sz="18" w:space="0" w:color="auto"/>
              <w:bottom w:val="single" w:sz="4" w:space="0" w:color="auto"/>
            </w:tcBorders>
            <w:shd w:val="clear" w:color="auto" w:fill="FDE9D9" w:themeFill="accent6" w:themeFillTint="33"/>
          </w:tcPr>
          <w:p w14:paraId="44E74F90" w14:textId="2ADAD2FA" w:rsidR="00F43C0B" w:rsidRPr="00107C20" w:rsidRDefault="00F43C0B" w:rsidP="00F43C0B">
            <w:pPr>
              <w:spacing w:after="0"/>
              <w:rPr>
                <w:rFonts w:ascii="Arial" w:hAnsi="Arial" w:cs="Arial"/>
                <w:b/>
                <w:bCs/>
                <w:lang w:val="en-US"/>
              </w:rPr>
            </w:pPr>
            <w:r>
              <w:rPr>
                <w:rFonts w:ascii="Arial" w:hAnsi="Arial" w:cs="Arial"/>
                <w:b/>
                <w:bCs/>
                <w:lang w:val="en-US"/>
              </w:rPr>
              <w:t>17.67</w:t>
            </w:r>
          </w:p>
        </w:tc>
        <w:tc>
          <w:tcPr>
            <w:tcW w:w="2480" w:type="dxa"/>
            <w:tcBorders>
              <w:top w:val="single" w:sz="4" w:space="0" w:color="auto"/>
              <w:bottom w:val="single" w:sz="4" w:space="0" w:color="auto"/>
            </w:tcBorders>
            <w:shd w:val="clear" w:color="auto" w:fill="FDE9D9" w:themeFill="accent6" w:themeFillTint="33"/>
          </w:tcPr>
          <w:p w14:paraId="78E42678" w14:textId="4FA2E394" w:rsidR="00F43C0B" w:rsidRPr="00107C20" w:rsidRDefault="00F43C0B" w:rsidP="00F43C0B">
            <w:pPr>
              <w:spacing w:after="0"/>
              <w:rPr>
                <w:rFonts w:ascii="Arial" w:hAnsi="Arial" w:cs="Arial"/>
                <w:b/>
                <w:bCs/>
                <w:lang w:val="en-US"/>
              </w:rPr>
            </w:pPr>
            <w:r w:rsidRPr="00AD2809">
              <w:rPr>
                <w:rFonts w:ascii="Arial" w:hAnsi="Arial" w:cs="Arial"/>
                <w:b/>
                <w:bCs/>
                <w:lang w:val="en-US"/>
              </w:rPr>
              <w:t>Repository for the 3GPP Allocated Port Numbers for New 3GPP Interfaces</w:t>
            </w:r>
            <w:r>
              <w:rPr>
                <w:rFonts w:ascii="Arial" w:hAnsi="Arial" w:cs="Arial"/>
                <w:b/>
                <w:bCs/>
                <w:lang w:val="en-US"/>
              </w:rPr>
              <w:t xml:space="preserve"> [</w:t>
            </w:r>
            <w:proofErr w:type="spellStart"/>
            <w:r w:rsidRPr="00AD2809">
              <w:rPr>
                <w:rFonts w:ascii="Arial" w:hAnsi="Arial" w:cs="Arial"/>
                <w:b/>
                <w:bCs/>
                <w:lang w:val="en-US"/>
              </w:rPr>
              <w:t>PortAl</w:t>
            </w:r>
            <w:proofErr w:type="spellEnd"/>
            <w:r>
              <w:rPr>
                <w:rFonts w:ascii="Arial" w:hAnsi="Arial" w:cs="Arial"/>
                <w:b/>
                <w:bCs/>
                <w:lang w:val="en-US"/>
              </w:rPr>
              <w:t>]</w:t>
            </w:r>
          </w:p>
        </w:tc>
        <w:tc>
          <w:tcPr>
            <w:tcW w:w="820" w:type="dxa"/>
            <w:tcBorders>
              <w:top w:val="single" w:sz="4" w:space="0" w:color="auto"/>
              <w:bottom w:val="single" w:sz="4" w:space="0" w:color="auto"/>
            </w:tcBorders>
            <w:shd w:val="clear" w:color="auto" w:fill="FDE9D9" w:themeFill="accent6" w:themeFillTint="33"/>
          </w:tcPr>
          <w:p w14:paraId="63A4BDA8" w14:textId="77777777" w:rsidR="00F43C0B" w:rsidRPr="00107C20" w:rsidRDefault="00F43C0B" w:rsidP="00F43C0B">
            <w:pPr>
              <w:spacing w:after="0"/>
              <w:rPr>
                <w:rFonts w:ascii="Arial" w:hAnsi="Arial" w:cs="Arial"/>
                <w:color w:val="000000"/>
                <w:sz w:val="14"/>
                <w:szCs w:val="14"/>
                <w:lang w:val="en-US"/>
              </w:rPr>
            </w:pPr>
          </w:p>
        </w:tc>
        <w:tc>
          <w:tcPr>
            <w:tcW w:w="3612" w:type="dxa"/>
            <w:tcBorders>
              <w:top w:val="single" w:sz="4" w:space="0" w:color="auto"/>
              <w:bottom w:val="single" w:sz="4" w:space="0" w:color="auto"/>
            </w:tcBorders>
            <w:shd w:val="clear" w:color="auto" w:fill="FDE9D9" w:themeFill="accent6" w:themeFillTint="33"/>
          </w:tcPr>
          <w:p w14:paraId="420CBDCF" w14:textId="77777777" w:rsidR="00F43C0B" w:rsidRPr="00107C20" w:rsidRDefault="00F43C0B" w:rsidP="00F43C0B">
            <w:pPr>
              <w:spacing w:after="0"/>
              <w:rPr>
                <w:rFonts w:ascii="Arial" w:hAnsi="Arial" w:cs="Arial"/>
                <w:b/>
                <w:snapToGrid w:val="0"/>
                <w:color w:val="000000"/>
                <w:lang w:val="en-US"/>
              </w:rPr>
            </w:pPr>
          </w:p>
        </w:tc>
        <w:tc>
          <w:tcPr>
            <w:tcW w:w="1301" w:type="dxa"/>
            <w:gridSpan w:val="2"/>
            <w:tcBorders>
              <w:top w:val="single" w:sz="4" w:space="0" w:color="auto"/>
              <w:bottom w:val="single" w:sz="4" w:space="0" w:color="auto"/>
            </w:tcBorders>
            <w:shd w:val="clear" w:color="auto" w:fill="FDE9D9" w:themeFill="accent6" w:themeFillTint="33"/>
          </w:tcPr>
          <w:p w14:paraId="7DDA77A0" w14:textId="77777777" w:rsidR="00F43C0B" w:rsidRPr="00107C20" w:rsidRDefault="00F43C0B" w:rsidP="00F43C0B">
            <w:pPr>
              <w:spacing w:after="0"/>
              <w:rPr>
                <w:rFonts w:ascii="Arial" w:hAnsi="Arial" w:cs="Arial"/>
                <w:color w:val="000000"/>
                <w:lang w:val="en-US"/>
              </w:rPr>
            </w:pPr>
          </w:p>
        </w:tc>
        <w:tc>
          <w:tcPr>
            <w:tcW w:w="1112" w:type="dxa"/>
            <w:tcBorders>
              <w:top w:val="single" w:sz="4" w:space="0" w:color="auto"/>
              <w:bottom w:val="single" w:sz="4" w:space="0" w:color="auto"/>
            </w:tcBorders>
            <w:shd w:val="clear" w:color="auto" w:fill="FDE9D9" w:themeFill="accent6" w:themeFillTint="33"/>
          </w:tcPr>
          <w:p w14:paraId="412C35A1" w14:textId="77777777" w:rsidR="00F43C0B" w:rsidRPr="00107C20" w:rsidRDefault="00F43C0B" w:rsidP="00F43C0B">
            <w:pPr>
              <w:spacing w:after="0"/>
              <w:rPr>
                <w:rFonts w:ascii="Arial" w:hAnsi="Arial" w:cs="Arial"/>
                <w:color w:val="000000"/>
                <w:lang w:val="en-US"/>
              </w:rPr>
            </w:pPr>
          </w:p>
        </w:tc>
        <w:tc>
          <w:tcPr>
            <w:tcW w:w="8135" w:type="dxa"/>
            <w:tcBorders>
              <w:top w:val="single" w:sz="4" w:space="0" w:color="auto"/>
              <w:bottom w:val="single" w:sz="4" w:space="0" w:color="auto"/>
              <w:right w:val="single" w:sz="18" w:space="0" w:color="auto"/>
            </w:tcBorders>
            <w:shd w:val="clear" w:color="auto" w:fill="FDE9D9" w:themeFill="accent6" w:themeFillTint="33"/>
          </w:tcPr>
          <w:p w14:paraId="581228BE" w14:textId="77777777" w:rsidR="00F43C0B" w:rsidRPr="00107C20" w:rsidRDefault="00F43C0B" w:rsidP="00F43C0B">
            <w:pPr>
              <w:spacing w:after="0"/>
              <w:rPr>
                <w:rFonts w:ascii="Arial" w:hAnsi="Arial" w:cs="Arial"/>
                <w:lang w:val="en-US"/>
              </w:rPr>
            </w:pPr>
          </w:p>
        </w:tc>
      </w:tr>
      <w:tr w:rsidR="0043353D" w:rsidRPr="000472D1" w14:paraId="0B8DEE2A" w14:textId="77777777" w:rsidTr="000544A1">
        <w:trPr>
          <w:cantSplit/>
        </w:trPr>
        <w:tc>
          <w:tcPr>
            <w:tcW w:w="846" w:type="dxa"/>
            <w:tcBorders>
              <w:top w:val="single" w:sz="4" w:space="0" w:color="auto"/>
              <w:left w:val="single" w:sz="18" w:space="0" w:color="auto"/>
              <w:bottom w:val="single" w:sz="4" w:space="0" w:color="auto"/>
            </w:tcBorders>
            <w:shd w:val="clear" w:color="auto" w:fill="auto"/>
          </w:tcPr>
          <w:p w14:paraId="056790F2" w14:textId="77777777" w:rsidR="00F43C0B" w:rsidRPr="0077413E" w:rsidRDefault="00F43C0B" w:rsidP="00F43C0B">
            <w:pPr>
              <w:spacing w:after="0"/>
              <w:rPr>
                <w:rFonts w:ascii="Arial" w:hAnsi="Arial" w:cs="Arial"/>
                <w:b/>
                <w:bCs/>
              </w:rPr>
            </w:pPr>
          </w:p>
        </w:tc>
        <w:tc>
          <w:tcPr>
            <w:tcW w:w="2480" w:type="dxa"/>
            <w:tcBorders>
              <w:top w:val="single" w:sz="4" w:space="0" w:color="auto"/>
              <w:bottom w:val="single" w:sz="4" w:space="0" w:color="auto"/>
            </w:tcBorders>
            <w:shd w:val="clear" w:color="auto" w:fill="auto"/>
          </w:tcPr>
          <w:p w14:paraId="713051F4" w14:textId="77777777" w:rsidR="00F43C0B" w:rsidRPr="00107C20" w:rsidRDefault="00F43C0B" w:rsidP="00F43C0B">
            <w:pPr>
              <w:spacing w:after="0"/>
              <w:rPr>
                <w:rFonts w:ascii="Arial" w:eastAsia="MS Mincho" w:hAnsi="Arial" w:cs="Arial"/>
                <w:b/>
              </w:rPr>
            </w:pPr>
          </w:p>
        </w:tc>
        <w:tc>
          <w:tcPr>
            <w:tcW w:w="820" w:type="dxa"/>
            <w:tcBorders>
              <w:top w:val="single" w:sz="4" w:space="0" w:color="auto"/>
              <w:bottom w:val="single" w:sz="4" w:space="0" w:color="auto"/>
            </w:tcBorders>
            <w:shd w:val="clear" w:color="auto" w:fill="auto"/>
          </w:tcPr>
          <w:p w14:paraId="65C4E6C3" w14:textId="77777777" w:rsidR="00F43C0B" w:rsidRPr="00107C20" w:rsidRDefault="00F43C0B" w:rsidP="00F43C0B">
            <w:pPr>
              <w:spacing w:after="0"/>
              <w:rPr>
                <w:rFonts w:ascii="Arial" w:eastAsia="MS Mincho" w:hAnsi="Arial" w:cs="Arial"/>
                <w:sz w:val="14"/>
                <w:szCs w:val="14"/>
              </w:rPr>
            </w:pPr>
          </w:p>
        </w:tc>
        <w:tc>
          <w:tcPr>
            <w:tcW w:w="3612" w:type="dxa"/>
            <w:tcBorders>
              <w:top w:val="single" w:sz="4" w:space="0" w:color="auto"/>
              <w:bottom w:val="single" w:sz="4" w:space="0" w:color="auto"/>
            </w:tcBorders>
            <w:shd w:val="clear" w:color="auto" w:fill="auto"/>
          </w:tcPr>
          <w:p w14:paraId="4DD5C10C" w14:textId="77777777" w:rsidR="00F43C0B" w:rsidRPr="00107C20" w:rsidRDefault="00F43C0B" w:rsidP="00F43C0B">
            <w:pPr>
              <w:spacing w:after="0"/>
              <w:rPr>
                <w:rFonts w:ascii="Arial" w:eastAsia="MS Mincho" w:hAnsi="Arial" w:cs="Arial"/>
              </w:rPr>
            </w:pPr>
          </w:p>
        </w:tc>
        <w:tc>
          <w:tcPr>
            <w:tcW w:w="1301" w:type="dxa"/>
            <w:gridSpan w:val="2"/>
            <w:tcBorders>
              <w:top w:val="single" w:sz="4" w:space="0" w:color="auto"/>
              <w:bottom w:val="single" w:sz="4" w:space="0" w:color="auto"/>
            </w:tcBorders>
            <w:shd w:val="clear" w:color="auto" w:fill="auto"/>
          </w:tcPr>
          <w:p w14:paraId="1C5BCD04" w14:textId="77777777" w:rsidR="00F43C0B" w:rsidRPr="00107C20" w:rsidRDefault="00F43C0B" w:rsidP="00F43C0B">
            <w:pPr>
              <w:spacing w:after="0"/>
              <w:rPr>
                <w:rFonts w:ascii="Arial" w:eastAsia="MS Mincho" w:hAnsi="Arial" w:cs="Arial"/>
              </w:rPr>
            </w:pPr>
          </w:p>
        </w:tc>
        <w:tc>
          <w:tcPr>
            <w:tcW w:w="1112" w:type="dxa"/>
            <w:tcBorders>
              <w:top w:val="single" w:sz="4" w:space="0" w:color="auto"/>
              <w:bottom w:val="single" w:sz="4" w:space="0" w:color="auto"/>
            </w:tcBorders>
            <w:shd w:val="clear" w:color="auto" w:fill="auto"/>
          </w:tcPr>
          <w:p w14:paraId="08D4DC43" w14:textId="77777777" w:rsidR="00F43C0B" w:rsidRPr="00107C20" w:rsidRDefault="00F43C0B" w:rsidP="00F43C0B">
            <w:pPr>
              <w:spacing w:after="0"/>
              <w:rPr>
                <w:rFonts w:ascii="Arial" w:hAnsi="Arial" w:cs="Arial"/>
                <w:color w:val="000000"/>
                <w:lang w:val="en-US"/>
              </w:rPr>
            </w:pPr>
          </w:p>
        </w:tc>
        <w:tc>
          <w:tcPr>
            <w:tcW w:w="8135" w:type="dxa"/>
            <w:tcBorders>
              <w:top w:val="single" w:sz="4" w:space="0" w:color="auto"/>
              <w:bottom w:val="single" w:sz="4" w:space="0" w:color="auto"/>
              <w:right w:val="single" w:sz="18" w:space="0" w:color="auto"/>
            </w:tcBorders>
          </w:tcPr>
          <w:p w14:paraId="6912A697" w14:textId="77777777" w:rsidR="00F43C0B" w:rsidRPr="00107C20" w:rsidRDefault="00F43C0B" w:rsidP="00F43C0B">
            <w:pPr>
              <w:spacing w:after="0"/>
              <w:rPr>
                <w:rFonts w:ascii="Arial" w:hAnsi="Arial" w:cs="Arial"/>
                <w:lang w:val="en-US"/>
              </w:rPr>
            </w:pPr>
          </w:p>
        </w:tc>
      </w:tr>
      <w:tr w:rsidR="00A3078A" w:rsidRPr="000472D1" w14:paraId="4E041F1C" w14:textId="77777777" w:rsidTr="000544A1">
        <w:trPr>
          <w:cantSplit/>
        </w:trPr>
        <w:tc>
          <w:tcPr>
            <w:tcW w:w="846" w:type="dxa"/>
            <w:tcBorders>
              <w:top w:val="single" w:sz="4" w:space="0" w:color="auto"/>
              <w:left w:val="single" w:sz="18" w:space="0" w:color="auto"/>
              <w:bottom w:val="single" w:sz="4" w:space="0" w:color="auto"/>
            </w:tcBorders>
            <w:shd w:val="clear" w:color="auto" w:fill="FDE9D9" w:themeFill="accent6" w:themeFillTint="33"/>
          </w:tcPr>
          <w:p w14:paraId="18A81FBC" w14:textId="76391C03" w:rsidR="00F43C0B" w:rsidRPr="00107C20" w:rsidRDefault="00F43C0B" w:rsidP="00F43C0B">
            <w:pPr>
              <w:spacing w:after="0"/>
              <w:rPr>
                <w:rFonts w:ascii="Arial" w:hAnsi="Arial" w:cs="Arial"/>
                <w:b/>
                <w:bCs/>
                <w:lang w:val="en-US"/>
              </w:rPr>
            </w:pPr>
            <w:r>
              <w:rPr>
                <w:rFonts w:ascii="Arial" w:hAnsi="Arial" w:cs="Arial"/>
                <w:b/>
                <w:bCs/>
                <w:lang w:val="en-US"/>
              </w:rPr>
              <w:t>17.68</w:t>
            </w:r>
          </w:p>
        </w:tc>
        <w:tc>
          <w:tcPr>
            <w:tcW w:w="2480" w:type="dxa"/>
            <w:tcBorders>
              <w:top w:val="single" w:sz="4" w:space="0" w:color="auto"/>
              <w:bottom w:val="single" w:sz="4" w:space="0" w:color="auto"/>
            </w:tcBorders>
            <w:shd w:val="clear" w:color="auto" w:fill="FDE9D9" w:themeFill="accent6" w:themeFillTint="33"/>
          </w:tcPr>
          <w:p w14:paraId="04D62B3E" w14:textId="6BFD53E2" w:rsidR="00F43C0B" w:rsidRPr="00107C20" w:rsidRDefault="00F43C0B" w:rsidP="00F43C0B">
            <w:pPr>
              <w:spacing w:after="0"/>
              <w:rPr>
                <w:rFonts w:ascii="Arial" w:hAnsi="Arial" w:cs="Arial"/>
                <w:b/>
                <w:bCs/>
                <w:lang w:val="en-US"/>
              </w:rPr>
            </w:pPr>
            <w:r w:rsidRPr="00AD2809">
              <w:rPr>
                <w:rFonts w:ascii="Arial" w:hAnsi="Arial" w:cs="Arial"/>
                <w:b/>
                <w:bCs/>
                <w:lang w:val="en-US"/>
              </w:rPr>
              <w:t>Non-Seamless WLAN offload Authentication in 5GS</w:t>
            </w:r>
            <w:r>
              <w:rPr>
                <w:rFonts w:ascii="Arial" w:hAnsi="Arial" w:cs="Arial"/>
                <w:b/>
                <w:bCs/>
                <w:lang w:val="en-US"/>
              </w:rPr>
              <w:t xml:space="preserve"> [</w:t>
            </w:r>
            <w:r w:rsidRPr="00AD2809">
              <w:rPr>
                <w:rFonts w:ascii="Arial" w:hAnsi="Arial" w:cs="Arial"/>
                <w:b/>
                <w:bCs/>
                <w:lang w:val="en-US"/>
              </w:rPr>
              <w:t>NSWO_5G</w:t>
            </w:r>
            <w:r>
              <w:rPr>
                <w:rFonts w:ascii="Arial" w:hAnsi="Arial" w:cs="Arial"/>
                <w:b/>
                <w:bCs/>
                <w:lang w:val="en-US"/>
              </w:rPr>
              <w:t>]</w:t>
            </w:r>
          </w:p>
        </w:tc>
        <w:tc>
          <w:tcPr>
            <w:tcW w:w="820" w:type="dxa"/>
            <w:tcBorders>
              <w:top w:val="single" w:sz="4" w:space="0" w:color="auto"/>
              <w:bottom w:val="single" w:sz="4" w:space="0" w:color="auto"/>
            </w:tcBorders>
            <w:shd w:val="clear" w:color="auto" w:fill="FDE9D9" w:themeFill="accent6" w:themeFillTint="33"/>
          </w:tcPr>
          <w:p w14:paraId="2745A8FD" w14:textId="77777777" w:rsidR="00F43C0B" w:rsidRPr="00107C20" w:rsidRDefault="00F43C0B" w:rsidP="00F43C0B">
            <w:pPr>
              <w:spacing w:after="0"/>
              <w:rPr>
                <w:rFonts w:ascii="Arial" w:hAnsi="Arial" w:cs="Arial"/>
                <w:color w:val="000000"/>
                <w:sz w:val="14"/>
                <w:szCs w:val="14"/>
                <w:lang w:val="en-US"/>
              </w:rPr>
            </w:pPr>
          </w:p>
        </w:tc>
        <w:tc>
          <w:tcPr>
            <w:tcW w:w="3612" w:type="dxa"/>
            <w:tcBorders>
              <w:top w:val="single" w:sz="4" w:space="0" w:color="auto"/>
              <w:bottom w:val="single" w:sz="4" w:space="0" w:color="auto"/>
            </w:tcBorders>
            <w:shd w:val="clear" w:color="auto" w:fill="FDE9D9" w:themeFill="accent6" w:themeFillTint="33"/>
          </w:tcPr>
          <w:p w14:paraId="3670C5FB" w14:textId="77777777" w:rsidR="00F43C0B" w:rsidRPr="00107C20" w:rsidRDefault="00F43C0B" w:rsidP="00F43C0B">
            <w:pPr>
              <w:spacing w:after="0"/>
              <w:rPr>
                <w:rFonts w:ascii="Arial" w:hAnsi="Arial" w:cs="Arial"/>
                <w:b/>
                <w:snapToGrid w:val="0"/>
                <w:color w:val="000000"/>
                <w:lang w:val="en-US"/>
              </w:rPr>
            </w:pPr>
          </w:p>
        </w:tc>
        <w:tc>
          <w:tcPr>
            <w:tcW w:w="1301" w:type="dxa"/>
            <w:gridSpan w:val="2"/>
            <w:tcBorders>
              <w:top w:val="single" w:sz="4" w:space="0" w:color="auto"/>
              <w:bottom w:val="single" w:sz="4" w:space="0" w:color="auto"/>
            </w:tcBorders>
            <w:shd w:val="clear" w:color="auto" w:fill="FDE9D9" w:themeFill="accent6" w:themeFillTint="33"/>
          </w:tcPr>
          <w:p w14:paraId="1F680062" w14:textId="77777777" w:rsidR="00F43C0B" w:rsidRPr="00107C20" w:rsidRDefault="00F43C0B" w:rsidP="00F43C0B">
            <w:pPr>
              <w:spacing w:after="0"/>
              <w:rPr>
                <w:rFonts w:ascii="Arial" w:hAnsi="Arial" w:cs="Arial"/>
                <w:color w:val="000000"/>
                <w:lang w:val="en-US"/>
              </w:rPr>
            </w:pPr>
          </w:p>
        </w:tc>
        <w:tc>
          <w:tcPr>
            <w:tcW w:w="1112" w:type="dxa"/>
            <w:tcBorders>
              <w:top w:val="single" w:sz="4" w:space="0" w:color="auto"/>
              <w:bottom w:val="single" w:sz="4" w:space="0" w:color="auto"/>
            </w:tcBorders>
            <w:shd w:val="clear" w:color="auto" w:fill="FDE9D9" w:themeFill="accent6" w:themeFillTint="33"/>
          </w:tcPr>
          <w:p w14:paraId="73E36D0A" w14:textId="77777777" w:rsidR="00F43C0B" w:rsidRPr="00107C20" w:rsidRDefault="00F43C0B" w:rsidP="00F43C0B">
            <w:pPr>
              <w:spacing w:after="0"/>
              <w:rPr>
                <w:rFonts w:ascii="Arial" w:hAnsi="Arial" w:cs="Arial"/>
                <w:color w:val="000000"/>
                <w:lang w:val="en-US"/>
              </w:rPr>
            </w:pPr>
          </w:p>
        </w:tc>
        <w:tc>
          <w:tcPr>
            <w:tcW w:w="8135" w:type="dxa"/>
            <w:tcBorders>
              <w:top w:val="single" w:sz="4" w:space="0" w:color="auto"/>
              <w:bottom w:val="single" w:sz="4" w:space="0" w:color="auto"/>
              <w:right w:val="single" w:sz="18" w:space="0" w:color="auto"/>
            </w:tcBorders>
            <w:shd w:val="clear" w:color="auto" w:fill="FDE9D9" w:themeFill="accent6" w:themeFillTint="33"/>
          </w:tcPr>
          <w:p w14:paraId="76DB16BC" w14:textId="77777777" w:rsidR="00F43C0B" w:rsidRPr="00107C20" w:rsidRDefault="00F43C0B" w:rsidP="00F43C0B">
            <w:pPr>
              <w:spacing w:after="0"/>
              <w:rPr>
                <w:rFonts w:ascii="Arial" w:hAnsi="Arial" w:cs="Arial"/>
                <w:lang w:val="en-US"/>
              </w:rPr>
            </w:pPr>
          </w:p>
        </w:tc>
      </w:tr>
      <w:tr w:rsidR="005348F3" w:rsidRPr="00404945" w14:paraId="531FCEE7" w14:textId="77777777" w:rsidTr="000544A1">
        <w:trPr>
          <w:cantSplit/>
        </w:trPr>
        <w:tc>
          <w:tcPr>
            <w:tcW w:w="846" w:type="dxa"/>
            <w:tcBorders>
              <w:top w:val="single" w:sz="4" w:space="0" w:color="auto"/>
              <w:left w:val="single" w:sz="18" w:space="0" w:color="auto"/>
              <w:bottom w:val="single" w:sz="4" w:space="0" w:color="auto"/>
              <w:right w:val="single" w:sz="4" w:space="0" w:color="auto"/>
            </w:tcBorders>
            <w:shd w:val="clear" w:color="auto" w:fill="auto"/>
          </w:tcPr>
          <w:p w14:paraId="3DD784BF" w14:textId="77777777" w:rsidR="005348F3" w:rsidRPr="00404945" w:rsidRDefault="005348F3" w:rsidP="005348F3">
            <w:pPr>
              <w:spacing w:after="0"/>
              <w:rPr>
                <w:rFonts w:ascii="Arial" w:hAnsi="Arial" w:cs="Arial"/>
                <w:b/>
                <w:bCs/>
              </w:rPr>
            </w:pPr>
            <w:r w:rsidRPr="00404945">
              <w:rPr>
                <w:rFonts w:ascii="Arial" w:hAnsi="Arial" w:cs="Arial"/>
                <w:b/>
                <w:bCs/>
              </w:rPr>
              <w:t> </w:t>
            </w: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100C655D" w14:textId="77777777" w:rsidR="005348F3" w:rsidRPr="00404945" w:rsidRDefault="005348F3" w:rsidP="005348F3">
            <w:pPr>
              <w:spacing w:after="0"/>
              <w:rPr>
                <w:rFonts w:ascii="Arial" w:eastAsia="MS Mincho" w:hAnsi="Arial" w:cs="Arial"/>
                <w:b/>
              </w:rPr>
            </w:pPr>
            <w:r w:rsidRPr="00404945">
              <w:rPr>
                <w:rFonts w:ascii="Arial" w:eastAsia="MS Mincho" w:hAnsi="Arial" w:cs="Arial"/>
                <w:b/>
              </w:rPr>
              <w:t> </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46994952" w14:textId="77777777" w:rsidR="005348F3" w:rsidRPr="00404945" w:rsidRDefault="00FF67E2" w:rsidP="005348F3">
            <w:pPr>
              <w:spacing w:after="0"/>
              <w:rPr>
                <w:rFonts w:ascii="Arial" w:eastAsia="MS Mincho" w:hAnsi="Arial" w:cs="Arial"/>
                <w:sz w:val="14"/>
                <w:szCs w:val="14"/>
              </w:rPr>
            </w:pPr>
            <w:hyperlink r:id="rId175" w:history="1">
              <w:r w:rsidR="005348F3" w:rsidRPr="00404945">
                <w:rPr>
                  <w:rStyle w:val="Lienhypertexte"/>
                  <w:rFonts w:ascii="Arial" w:eastAsia="MS Mincho" w:hAnsi="Arial" w:cs="Arial"/>
                  <w:sz w:val="14"/>
                  <w:szCs w:val="14"/>
                </w:rPr>
                <w:t>CP-223048</w:t>
              </w:r>
            </w:hyperlink>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019EB2E6" w14:textId="77777777" w:rsidR="005348F3" w:rsidRPr="00404945" w:rsidRDefault="005348F3" w:rsidP="005348F3">
            <w:pPr>
              <w:spacing w:after="0"/>
              <w:rPr>
                <w:rFonts w:ascii="Arial" w:eastAsia="MS Mincho" w:hAnsi="Arial" w:cs="Arial"/>
              </w:rPr>
            </w:pPr>
            <w:r w:rsidRPr="00404945">
              <w:rPr>
                <w:rFonts w:ascii="Arial" w:eastAsia="MS Mincho" w:hAnsi="Arial" w:cs="Arial"/>
              </w:rPr>
              <w:t>Corrections on Non-Seamless WLAN offload authentication in 5G</w:t>
            </w: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4041C871" w14:textId="77777777" w:rsidR="005348F3" w:rsidRPr="00404945" w:rsidRDefault="005348F3" w:rsidP="005348F3">
            <w:pPr>
              <w:spacing w:after="0"/>
              <w:rPr>
                <w:rFonts w:ascii="Arial" w:eastAsia="MS Mincho" w:hAnsi="Arial" w:cs="Arial"/>
              </w:rPr>
            </w:pPr>
            <w:r w:rsidRPr="00404945">
              <w:rPr>
                <w:rFonts w:ascii="Arial" w:eastAsia="MS Mincho" w:hAnsi="Arial" w:cs="Arial"/>
              </w:rPr>
              <w:t>CT4</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36B37B4F" w14:textId="4CE03CBE" w:rsidR="005348F3" w:rsidRPr="00404945" w:rsidRDefault="005348F3" w:rsidP="005348F3">
            <w:pPr>
              <w:spacing w:after="0"/>
              <w:rPr>
                <w:rFonts w:ascii="Arial" w:hAnsi="Arial" w:cs="Arial"/>
                <w:color w:val="000000"/>
                <w:lang w:val="en-US"/>
              </w:rPr>
            </w:pPr>
            <w:r w:rsidRPr="00512B6E">
              <w:rPr>
                <w:rFonts w:ascii="Arial" w:hAnsi="Arial" w:cs="Arial"/>
                <w:color w:val="000000"/>
                <w:lang w:val="en-US"/>
              </w:rPr>
              <w:t>Approved </w:t>
            </w: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1E8E45FD" w14:textId="77777777" w:rsidR="005348F3" w:rsidRPr="00404945" w:rsidRDefault="005348F3" w:rsidP="005348F3">
            <w:pPr>
              <w:spacing w:after="0"/>
              <w:rPr>
                <w:rFonts w:ascii="Arial" w:hAnsi="Arial" w:cs="Arial"/>
                <w:lang w:val="en-US"/>
              </w:rPr>
            </w:pPr>
            <w:r w:rsidRPr="00404945">
              <w:rPr>
                <w:rFonts w:ascii="Arial" w:hAnsi="Arial" w:cs="Arial"/>
                <w:lang w:val="en-US"/>
              </w:rPr>
              <w:t> </w:t>
            </w:r>
          </w:p>
        </w:tc>
      </w:tr>
      <w:tr w:rsidR="005348F3" w:rsidRPr="00404945" w14:paraId="68481B8D" w14:textId="77777777" w:rsidTr="000544A1">
        <w:trPr>
          <w:cantSplit/>
        </w:trPr>
        <w:tc>
          <w:tcPr>
            <w:tcW w:w="846" w:type="dxa"/>
            <w:tcBorders>
              <w:top w:val="single" w:sz="4" w:space="0" w:color="auto"/>
              <w:left w:val="single" w:sz="18" w:space="0" w:color="auto"/>
              <w:bottom w:val="single" w:sz="4" w:space="0" w:color="auto"/>
              <w:right w:val="single" w:sz="4" w:space="0" w:color="auto"/>
            </w:tcBorders>
            <w:shd w:val="clear" w:color="auto" w:fill="auto"/>
          </w:tcPr>
          <w:p w14:paraId="06516583" w14:textId="77777777" w:rsidR="005348F3" w:rsidRPr="00404945" w:rsidRDefault="005348F3" w:rsidP="005348F3">
            <w:pPr>
              <w:spacing w:after="0"/>
              <w:rPr>
                <w:rFonts w:ascii="Arial" w:hAnsi="Arial" w:cs="Arial"/>
                <w:b/>
                <w:bCs/>
              </w:rPr>
            </w:pPr>
            <w:r w:rsidRPr="00404945">
              <w:rPr>
                <w:rFonts w:ascii="Arial" w:hAnsi="Arial" w:cs="Arial"/>
                <w:b/>
                <w:bCs/>
              </w:rPr>
              <w:t> </w:t>
            </w: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7BB01426" w14:textId="77777777" w:rsidR="005348F3" w:rsidRPr="00404945" w:rsidRDefault="005348F3" w:rsidP="005348F3">
            <w:pPr>
              <w:spacing w:after="0"/>
              <w:rPr>
                <w:rFonts w:ascii="Arial" w:eastAsia="MS Mincho" w:hAnsi="Arial" w:cs="Arial"/>
                <w:b/>
              </w:rPr>
            </w:pPr>
            <w:r w:rsidRPr="00404945">
              <w:rPr>
                <w:rFonts w:ascii="Arial" w:eastAsia="MS Mincho" w:hAnsi="Arial" w:cs="Arial"/>
                <w:b/>
              </w:rPr>
              <w:t> </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2D01F389" w14:textId="77777777" w:rsidR="005348F3" w:rsidRPr="00404945" w:rsidRDefault="00FF67E2" w:rsidP="005348F3">
            <w:pPr>
              <w:spacing w:after="0"/>
              <w:rPr>
                <w:rFonts w:ascii="Arial" w:eastAsia="MS Mincho" w:hAnsi="Arial" w:cs="Arial"/>
                <w:sz w:val="14"/>
                <w:szCs w:val="14"/>
              </w:rPr>
            </w:pPr>
            <w:hyperlink r:id="rId176" w:history="1">
              <w:r w:rsidR="005348F3" w:rsidRPr="00404945">
                <w:rPr>
                  <w:rStyle w:val="Lienhypertexte"/>
                  <w:rFonts w:ascii="Arial" w:eastAsia="MS Mincho" w:hAnsi="Arial" w:cs="Arial"/>
                  <w:sz w:val="14"/>
                  <w:szCs w:val="14"/>
                </w:rPr>
                <w:t>CP-223137</w:t>
              </w:r>
            </w:hyperlink>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3EE8A0D1" w14:textId="77777777" w:rsidR="005348F3" w:rsidRPr="00404945" w:rsidRDefault="005348F3" w:rsidP="005348F3">
            <w:pPr>
              <w:spacing w:after="0"/>
              <w:rPr>
                <w:rFonts w:ascii="Arial" w:eastAsia="MS Mincho" w:hAnsi="Arial" w:cs="Arial"/>
              </w:rPr>
            </w:pPr>
            <w:r w:rsidRPr="00404945">
              <w:rPr>
                <w:rFonts w:ascii="Arial" w:eastAsia="MS Mincho" w:hAnsi="Arial" w:cs="Arial"/>
              </w:rPr>
              <w:t>CR pack on NSWO_5G</w:t>
            </w: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7D6E47CA" w14:textId="77777777" w:rsidR="005348F3" w:rsidRPr="00404945" w:rsidRDefault="005348F3" w:rsidP="005348F3">
            <w:pPr>
              <w:spacing w:after="0"/>
              <w:rPr>
                <w:rFonts w:ascii="Arial" w:eastAsia="MS Mincho" w:hAnsi="Arial" w:cs="Arial"/>
              </w:rPr>
            </w:pPr>
            <w:r w:rsidRPr="00404945">
              <w:rPr>
                <w:rFonts w:ascii="Arial" w:eastAsia="MS Mincho" w:hAnsi="Arial" w:cs="Arial"/>
              </w:rPr>
              <w:t>CT1</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0AC516BC" w14:textId="4647E683" w:rsidR="005348F3" w:rsidRPr="00404945" w:rsidRDefault="005348F3" w:rsidP="005348F3">
            <w:pPr>
              <w:spacing w:after="0"/>
              <w:rPr>
                <w:rFonts w:ascii="Arial" w:hAnsi="Arial" w:cs="Arial"/>
                <w:color w:val="000000"/>
                <w:lang w:val="en-US"/>
              </w:rPr>
            </w:pPr>
            <w:r w:rsidRPr="00512B6E">
              <w:rPr>
                <w:rFonts w:ascii="Arial" w:hAnsi="Arial" w:cs="Arial"/>
                <w:color w:val="000000"/>
                <w:lang w:val="en-US"/>
              </w:rPr>
              <w:t>Approved </w:t>
            </w: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4605D1A2" w14:textId="77777777" w:rsidR="005348F3" w:rsidRPr="00404945" w:rsidRDefault="005348F3" w:rsidP="005348F3">
            <w:pPr>
              <w:spacing w:after="0"/>
              <w:rPr>
                <w:rFonts w:ascii="Arial" w:hAnsi="Arial" w:cs="Arial"/>
                <w:lang w:val="en-US"/>
              </w:rPr>
            </w:pPr>
            <w:r w:rsidRPr="00404945">
              <w:rPr>
                <w:rFonts w:ascii="Arial" w:hAnsi="Arial" w:cs="Arial"/>
                <w:lang w:val="en-US"/>
              </w:rPr>
              <w:t> </w:t>
            </w:r>
          </w:p>
        </w:tc>
      </w:tr>
      <w:tr w:rsidR="00A3078A" w:rsidRPr="000472D1" w14:paraId="3A345D25" w14:textId="77777777" w:rsidTr="000544A1">
        <w:trPr>
          <w:cantSplit/>
        </w:trPr>
        <w:tc>
          <w:tcPr>
            <w:tcW w:w="846" w:type="dxa"/>
            <w:tcBorders>
              <w:top w:val="single" w:sz="4" w:space="0" w:color="auto"/>
              <w:left w:val="single" w:sz="18" w:space="0" w:color="auto"/>
              <w:bottom w:val="single" w:sz="4" w:space="0" w:color="auto"/>
            </w:tcBorders>
            <w:shd w:val="clear" w:color="auto" w:fill="FDE9D9" w:themeFill="accent6" w:themeFillTint="33"/>
          </w:tcPr>
          <w:p w14:paraId="40C17295" w14:textId="4BC6F211" w:rsidR="00F43C0B" w:rsidRPr="00107C20" w:rsidRDefault="00F43C0B" w:rsidP="00F43C0B">
            <w:pPr>
              <w:spacing w:after="0"/>
              <w:rPr>
                <w:rFonts w:ascii="Arial" w:hAnsi="Arial" w:cs="Arial"/>
                <w:b/>
                <w:bCs/>
                <w:lang w:val="en-US"/>
              </w:rPr>
            </w:pPr>
            <w:r>
              <w:rPr>
                <w:rFonts w:ascii="Arial" w:hAnsi="Arial" w:cs="Arial"/>
                <w:b/>
                <w:bCs/>
                <w:lang w:val="en-US"/>
              </w:rPr>
              <w:t>17.69</w:t>
            </w:r>
          </w:p>
        </w:tc>
        <w:tc>
          <w:tcPr>
            <w:tcW w:w="2480" w:type="dxa"/>
            <w:tcBorders>
              <w:top w:val="single" w:sz="4" w:space="0" w:color="auto"/>
              <w:bottom w:val="single" w:sz="4" w:space="0" w:color="auto"/>
            </w:tcBorders>
            <w:shd w:val="clear" w:color="auto" w:fill="FDE9D9" w:themeFill="accent6" w:themeFillTint="33"/>
          </w:tcPr>
          <w:p w14:paraId="585596C5" w14:textId="5E1E1349" w:rsidR="00F43C0B" w:rsidRPr="00107C20" w:rsidRDefault="00F43C0B" w:rsidP="00F43C0B">
            <w:pPr>
              <w:spacing w:after="0"/>
              <w:rPr>
                <w:rFonts w:ascii="Arial" w:hAnsi="Arial" w:cs="Arial"/>
                <w:b/>
                <w:bCs/>
                <w:lang w:val="en-US"/>
              </w:rPr>
            </w:pPr>
            <w:r w:rsidRPr="00AD2809">
              <w:rPr>
                <w:rFonts w:ascii="Arial" w:hAnsi="Arial" w:cs="Arial"/>
                <w:b/>
                <w:bCs/>
                <w:lang w:val="en-US"/>
              </w:rPr>
              <w:t>CT aspects of AKMA TLS protocol profiles</w:t>
            </w:r>
            <w:r>
              <w:rPr>
                <w:rFonts w:ascii="Arial" w:hAnsi="Arial" w:cs="Arial"/>
                <w:b/>
                <w:bCs/>
                <w:lang w:val="en-US"/>
              </w:rPr>
              <w:t xml:space="preserve"> [</w:t>
            </w:r>
            <w:r w:rsidRPr="00AD2809">
              <w:rPr>
                <w:rFonts w:ascii="Arial" w:hAnsi="Arial" w:cs="Arial"/>
                <w:b/>
                <w:bCs/>
                <w:lang w:val="en-US"/>
              </w:rPr>
              <w:t>AKMA_TLS</w:t>
            </w:r>
            <w:r>
              <w:rPr>
                <w:rFonts w:ascii="Arial" w:hAnsi="Arial" w:cs="Arial"/>
                <w:b/>
                <w:bCs/>
                <w:lang w:val="en-US"/>
              </w:rPr>
              <w:t>]</w:t>
            </w:r>
          </w:p>
        </w:tc>
        <w:tc>
          <w:tcPr>
            <w:tcW w:w="820" w:type="dxa"/>
            <w:tcBorders>
              <w:top w:val="single" w:sz="4" w:space="0" w:color="auto"/>
              <w:bottom w:val="single" w:sz="4" w:space="0" w:color="auto"/>
            </w:tcBorders>
            <w:shd w:val="clear" w:color="auto" w:fill="FDE9D9" w:themeFill="accent6" w:themeFillTint="33"/>
          </w:tcPr>
          <w:p w14:paraId="6685D8D5" w14:textId="77777777" w:rsidR="00F43C0B" w:rsidRPr="00107C20" w:rsidRDefault="00F43C0B" w:rsidP="00F43C0B">
            <w:pPr>
              <w:spacing w:after="0"/>
              <w:rPr>
                <w:rFonts w:ascii="Arial" w:hAnsi="Arial" w:cs="Arial"/>
                <w:color w:val="000000"/>
                <w:sz w:val="14"/>
                <w:szCs w:val="14"/>
                <w:lang w:val="en-US"/>
              </w:rPr>
            </w:pPr>
          </w:p>
        </w:tc>
        <w:tc>
          <w:tcPr>
            <w:tcW w:w="3612" w:type="dxa"/>
            <w:tcBorders>
              <w:top w:val="single" w:sz="4" w:space="0" w:color="auto"/>
              <w:bottom w:val="single" w:sz="4" w:space="0" w:color="auto"/>
            </w:tcBorders>
            <w:shd w:val="clear" w:color="auto" w:fill="FDE9D9" w:themeFill="accent6" w:themeFillTint="33"/>
          </w:tcPr>
          <w:p w14:paraId="37DC5858" w14:textId="77777777" w:rsidR="00F43C0B" w:rsidRPr="00107C20" w:rsidRDefault="00F43C0B" w:rsidP="00F43C0B">
            <w:pPr>
              <w:spacing w:after="0"/>
              <w:rPr>
                <w:rFonts w:ascii="Arial" w:hAnsi="Arial" w:cs="Arial"/>
                <w:b/>
                <w:snapToGrid w:val="0"/>
                <w:color w:val="000000"/>
                <w:lang w:val="en-US"/>
              </w:rPr>
            </w:pPr>
          </w:p>
        </w:tc>
        <w:tc>
          <w:tcPr>
            <w:tcW w:w="1301" w:type="dxa"/>
            <w:gridSpan w:val="2"/>
            <w:tcBorders>
              <w:top w:val="single" w:sz="4" w:space="0" w:color="auto"/>
              <w:bottom w:val="single" w:sz="4" w:space="0" w:color="auto"/>
            </w:tcBorders>
            <w:shd w:val="clear" w:color="auto" w:fill="FDE9D9" w:themeFill="accent6" w:themeFillTint="33"/>
          </w:tcPr>
          <w:p w14:paraId="1B35F034" w14:textId="77777777" w:rsidR="00F43C0B" w:rsidRPr="00107C20" w:rsidRDefault="00F43C0B" w:rsidP="00F43C0B">
            <w:pPr>
              <w:spacing w:after="0"/>
              <w:rPr>
                <w:rFonts w:ascii="Arial" w:hAnsi="Arial" w:cs="Arial"/>
                <w:color w:val="000000"/>
                <w:lang w:val="en-US"/>
              </w:rPr>
            </w:pPr>
          </w:p>
        </w:tc>
        <w:tc>
          <w:tcPr>
            <w:tcW w:w="1112" w:type="dxa"/>
            <w:tcBorders>
              <w:top w:val="single" w:sz="4" w:space="0" w:color="auto"/>
              <w:bottom w:val="single" w:sz="4" w:space="0" w:color="auto"/>
            </w:tcBorders>
            <w:shd w:val="clear" w:color="auto" w:fill="FDE9D9" w:themeFill="accent6" w:themeFillTint="33"/>
          </w:tcPr>
          <w:p w14:paraId="7F4CB242" w14:textId="77777777" w:rsidR="00F43C0B" w:rsidRPr="00107C20" w:rsidRDefault="00F43C0B" w:rsidP="00F43C0B">
            <w:pPr>
              <w:spacing w:after="0"/>
              <w:rPr>
                <w:rFonts w:ascii="Arial" w:hAnsi="Arial" w:cs="Arial"/>
                <w:color w:val="000000"/>
                <w:lang w:val="en-US"/>
              </w:rPr>
            </w:pPr>
          </w:p>
        </w:tc>
        <w:tc>
          <w:tcPr>
            <w:tcW w:w="8135" w:type="dxa"/>
            <w:tcBorders>
              <w:top w:val="single" w:sz="4" w:space="0" w:color="auto"/>
              <w:bottom w:val="single" w:sz="4" w:space="0" w:color="auto"/>
              <w:right w:val="single" w:sz="18" w:space="0" w:color="auto"/>
            </w:tcBorders>
            <w:shd w:val="clear" w:color="auto" w:fill="FDE9D9" w:themeFill="accent6" w:themeFillTint="33"/>
          </w:tcPr>
          <w:p w14:paraId="3C5F9719" w14:textId="77777777" w:rsidR="00F43C0B" w:rsidRPr="00107C20" w:rsidRDefault="00F43C0B" w:rsidP="00F43C0B">
            <w:pPr>
              <w:spacing w:after="0"/>
              <w:rPr>
                <w:rFonts w:ascii="Arial" w:hAnsi="Arial" w:cs="Arial"/>
                <w:lang w:val="en-US"/>
              </w:rPr>
            </w:pPr>
          </w:p>
        </w:tc>
      </w:tr>
      <w:tr w:rsidR="0043353D" w:rsidRPr="000472D1" w14:paraId="1A1ED418" w14:textId="77777777" w:rsidTr="000544A1">
        <w:trPr>
          <w:cantSplit/>
        </w:trPr>
        <w:tc>
          <w:tcPr>
            <w:tcW w:w="846" w:type="dxa"/>
            <w:tcBorders>
              <w:top w:val="single" w:sz="4" w:space="0" w:color="auto"/>
              <w:left w:val="single" w:sz="18" w:space="0" w:color="auto"/>
              <w:bottom w:val="single" w:sz="4" w:space="0" w:color="auto"/>
            </w:tcBorders>
            <w:shd w:val="clear" w:color="auto" w:fill="auto"/>
          </w:tcPr>
          <w:p w14:paraId="05E61DBA" w14:textId="77777777" w:rsidR="00F43C0B" w:rsidRPr="0077413E" w:rsidRDefault="00F43C0B" w:rsidP="00F43C0B">
            <w:pPr>
              <w:spacing w:after="0"/>
              <w:rPr>
                <w:rFonts w:ascii="Arial" w:hAnsi="Arial" w:cs="Arial"/>
                <w:b/>
                <w:bCs/>
              </w:rPr>
            </w:pPr>
          </w:p>
        </w:tc>
        <w:tc>
          <w:tcPr>
            <w:tcW w:w="2480" w:type="dxa"/>
            <w:tcBorders>
              <w:top w:val="single" w:sz="4" w:space="0" w:color="auto"/>
              <w:bottom w:val="single" w:sz="4" w:space="0" w:color="auto"/>
            </w:tcBorders>
            <w:shd w:val="clear" w:color="auto" w:fill="auto"/>
          </w:tcPr>
          <w:p w14:paraId="680F0E68" w14:textId="77777777" w:rsidR="00F43C0B" w:rsidRPr="00107C20" w:rsidRDefault="00F43C0B" w:rsidP="00F43C0B">
            <w:pPr>
              <w:spacing w:after="0"/>
              <w:rPr>
                <w:rFonts w:ascii="Arial" w:eastAsia="MS Mincho" w:hAnsi="Arial" w:cs="Arial"/>
                <w:b/>
              </w:rPr>
            </w:pPr>
          </w:p>
        </w:tc>
        <w:tc>
          <w:tcPr>
            <w:tcW w:w="820" w:type="dxa"/>
            <w:tcBorders>
              <w:top w:val="single" w:sz="4" w:space="0" w:color="auto"/>
              <w:bottom w:val="single" w:sz="4" w:space="0" w:color="auto"/>
            </w:tcBorders>
            <w:shd w:val="clear" w:color="auto" w:fill="auto"/>
          </w:tcPr>
          <w:p w14:paraId="24A8A192" w14:textId="77777777" w:rsidR="00F43C0B" w:rsidRPr="00107C20" w:rsidRDefault="00F43C0B" w:rsidP="00F43C0B">
            <w:pPr>
              <w:spacing w:after="0"/>
              <w:rPr>
                <w:rFonts w:ascii="Arial" w:eastAsia="MS Mincho" w:hAnsi="Arial" w:cs="Arial"/>
                <w:sz w:val="14"/>
                <w:szCs w:val="14"/>
              </w:rPr>
            </w:pPr>
          </w:p>
        </w:tc>
        <w:tc>
          <w:tcPr>
            <w:tcW w:w="3612" w:type="dxa"/>
            <w:tcBorders>
              <w:top w:val="single" w:sz="4" w:space="0" w:color="auto"/>
              <w:bottom w:val="single" w:sz="4" w:space="0" w:color="auto"/>
            </w:tcBorders>
            <w:shd w:val="clear" w:color="auto" w:fill="auto"/>
          </w:tcPr>
          <w:p w14:paraId="744B2631" w14:textId="77777777" w:rsidR="00F43C0B" w:rsidRPr="00107C20" w:rsidRDefault="00F43C0B" w:rsidP="00F43C0B">
            <w:pPr>
              <w:spacing w:after="0"/>
              <w:rPr>
                <w:rFonts w:ascii="Arial" w:eastAsia="MS Mincho" w:hAnsi="Arial" w:cs="Arial"/>
              </w:rPr>
            </w:pPr>
          </w:p>
        </w:tc>
        <w:tc>
          <w:tcPr>
            <w:tcW w:w="1301" w:type="dxa"/>
            <w:gridSpan w:val="2"/>
            <w:tcBorders>
              <w:top w:val="single" w:sz="4" w:space="0" w:color="auto"/>
              <w:bottom w:val="single" w:sz="4" w:space="0" w:color="auto"/>
            </w:tcBorders>
            <w:shd w:val="clear" w:color="auto" w:fill="auto"/>
          </w:tcPr>
          <w:p w14:paraId="020522EF" w14:textId="77777777" w:rsidR="00F43C0B" w:rsidRPr="00107C20" w:rsidRDefault="00F43C0B" w:rsidP="00F43C0B">
            <w:pPr>
              <w:spacing w:after="0"/>
              <w:rPr>
                <w:rFonts w:ascii="Arial" w:eastAsia="MS Mincho" w:hAnsi="Arial" w:cs="Arial"/>
              </w:rPr>
            </w:pPr>
          </w:p>
        </w:tc>
        <w:tc>
          <w:tcPr>
            <w:tcW w:w="1112" w:type="dxa"/>
            <w:tcBorders>
              <w:top w:val="single" w:sz="4" w:space="0" w:color="auto"/>
              <w:bottom w:val="single" w:sz="4" w:space="0" w:color="auto"/>
            </w:tcBorders>
            <w:shd w:val="clear" w:color="auto" w:fill="auto"/>
          </w:tcPr>
          <w:p w14:paraId="1A19EB7D" w14:textId="77777777" w:rsidR="00F43C0B" w:rsidRPr="00107C20" w:rsidRDefault="00F43C0B" w:rsidP="00F43C0B">
            <w:pPr>
              <w:spacing w:after="0"/>
              <w:rPr>
                <w:rFonts w:ascii="Arial" w:hAnsi="Arial" w:cs="Arial"/>
                <w:color w:val="000000"/>
                <w:lang w:val="en-US"/>
              </w:rPr>
            </w:pPr>
          </w:p>
        </w:tc>
        <w:tc>
          <w:tcPr>
            <w:tcW w:w="8135" w:type="dxa"/>
            <w:tcBorders>
              <w:top w:val="single" w:sz="4" w:space="0" w:color="auto"/>
              <w:bottom w:val="single" w:sz="4" w:space="0" w:color="auto"/>
              <w:right w:val="single" w:sz="18" w:space="0" w:color="auto"/>
            </w:tcBorders>
          </w:tcPr>
          <w:p w14:paraId="6F6BEAE2" w14:textId="77777777" w:rsidR="00F43C0B" w:rsidRPr="00107C20" w:rsidRDefault="00F43C0B" w:rsidP="00F43C0B">
            <w:pPr>
              <w:spacing w:after="0"/>
              <w:rPr>
                <w:rFonts w:ascii="Arial" w:hAnsi="Arial" w:cs="Arial"/>
                <w:lang w:val="en-US"/>
              </w:rPr>
            </w:pPr>
          </w:p>
        </w:tc>
      </w:tr>
      <w:tr w:rsidR="00A3078A" w:rsidRPr="000472D1" w14:paraId="52AF546F" w14:textId="77777777" w:rsidTr="000544A1">
        <w:trPr>
          <w:cantSplit/>
        </w:trPr>
        <w:tc>
          <w:tcPr>
            <w:tcW w:w="846" w:type="dxa"/>
            <w:tcBorders>
              <w:top w:val="single" w:sz="4" w:space="0" w:color="auto"/>
              <w:left w:val="single" w:sz="18" w:space="0" w:color="auto"/>
              <w:bottom w:val="single" w:sz="4" w:space="0" w:color="auto"/>
            </w:tcBorders>
            <w:shd w:val="clear" w:color="auto" w:fill="FDE9D9" w:themeFill="accent6" w:themeFillTint="33"/>
          </w:tcPr>
          <w:p w14:paraId="2BBB5717" w14:textId="397D349F" w:rsidR="00F43C0B" w:rsidRPr="00107C20" w:rsidRDefault="00F43C0B" w:rsidP="00F43C0B">
            <w:pPr>
              <w:spacing w:after="0"/>
              <w:rPr>
                <w:rFonts w:ascii="Arial" w:hAnsi="Arial" w:cs="Arial"/>
                <w:b/>
                <w:bCs/>
                <w:lang w:val="en-US"/>
              </w:rPr>
            </w:pPr>
            <w:r>
              <w:rPr>
                <w:rFonts w:ascii="Arial" w:hAnsi="Arial" w:cs="Arial"/>
                <w:b/>
                <w:bCs/>
                <w:lang w:val="en-US"/>
              </w:rPr>
              <w:t>17.70</w:t>
            </w:r>
          </w:p>
        </w:tc>
        <w:tc>
          <w:tcPr>
            <w:tcW w:w="2480" w:type="dxa"/>
            <w:tcBorders>
              <w:top w:val="single" w:sz="4" w:space="0" w:color="auto"/>
              <w:bottom w:val="single" w:sz="4" w:space="0" w:color="auto"/>
            </w:tcBorders>
            <w:shd w:val="clear" w:color="auto" w:fill="FDE9D9" w:themeFill="accent6" w:themeFillTint="33"/>
          </w:tcPr>
          <w:p w14:paraId="4D08D3F0" w14:textId="17ADB192" w:rsidR="00F43C0B" w:rsidRPr="00107C20" w:rsidRDefault="00F43C0B" w:rsidP="00F43C0B">
            <w:pPr>
              <w:spacing w:after="0"/>
              <w:rPr>
                <w:rFonts w:ascii="Arial" w:hAnsi="Arial" w:cs="Arial"/>
                <w:b/>
                <w:bCs/>
                <w:lang w:val="en-US"/>
              </w:rPr>
            </w:pPr>
            <w:r w:rsidRPr="00AD2809">
              <w:rPr>
                <w:rFonts w:ascii="Arial" w:hAnsi="Arial" w:cs="Arial"/>
                <w:b/>
                <w:bCs/>
                <w:lang w:val="en-US"/>
              </w:rPr>
              <w:t xml:space="preserve">Modifying </w:t>
            </w:r>
            <w:proofErr w:type="spellStart"/>
            <w:r w:rsidRPr="00AD2809">
              <w:rPr>
                <w:rFonts w:ascii="Arial" w:hAnsi="Arial" w:cs="Arial"/>
                <w:b/>
                <w:bCs/>
                <w:lang w:val="en-US"/>
              </w:rPr>
              <w:t>PASSporT</w:t>
            </w:r>
            <w:proofErr w:type="spellEnd"/>
            <w:r w:rsidRPr="00AD2809">
              <w:rPr>
                <w:rFonts w:ascii="Arial" w:hAnsi="Arial" w:cs="Arial"/>
                <w:b/>
                <w:bCs/>
                <w:lang w:val="en-US"/>
              </w:rPr>
              <w:t xml:space="preserve"> signing and verification</w:t>
            </w:r>
            <w:r>
              <w:rPr>
                <w:rFonts w:ascii="Arial" w:hAnsi="Arial" w:cs="Arial"/>
                <w:b/>
                <w:bCs/>
                <w:lang w:val="en-US"/>
              </w:rPr>
              <w:t xml:space="preserve"> [</w:t>
            </w:r>
            <w:r w:rsidRPr="00AD2809">
              <w:rPr>
                <w:rFonts w:ascii="Arial" w:hAnsi="Arial" w:cs="Arial"/>
                <w:b/>
                <w:bCs/>
                <w:lang w:val="en-US"/>
              </w:rPr>
              <w:t>SPECTRE_Ph3</w:t>
            </w:r>
            <w:r>
              <w:rPr>
                <w:rFonts w:ascii="Arial" w:hAnsi="Arial" w:cs="Arial"/>
                <w:b/>
                <w:bCs/>
                <w:lang w:val="en-US"/>
              </w:rPr>
              <w:t>]</w:t>
            </w:r>
          </w:p>
        </w:tc>
        <w:tc>
          <w:tcPr>
            <w:tcW w:w="820" w:type="dxa"/>
            <w:tcBorders>
              <w:top w:val="single" w:sz="4" w:space="0" w:color="auto"/>
              <w:bottom w:val="single" w:sz="4" w:space="0" w:color="auto"/>
            </w:tcBorders>
            <w:shd w:val="clear" w:color="auto" w:fill="FDE9D9" w:themeFill="accent6" w:themeFillTint="33"/>
          </w:tcPr>
          <w:p w14:paraId="66B77C12" w14:textId="77777777" w:rsidR="00F43C0B" w:rsidRPr="00107C20" w:rsidRDefault="00F43C0B" w:rsidP="00F43C0B">
            <w:pPr>
              <w:spacing w:after="0"/>
              <w:rPr>
                <w:rFonts w:ascii="Arial" w:hAnsi="Arial" w:cs="Arial"/>
                <w:color w:val="000000"/>
                <w:sz w:val="14"/>
                <w:szCs w:val="14"/>
                <w:lang w:val="en-US"/>
              </w:rPr>
            </w:pPr>
          </w:p>
        </w:tc>
        <w:tc>
          <w:tcPr>
            <w:tcW w:w="3612" w:type="dxa"/>
            <w:tcBorders>
              <w:top w:val="single" w:sz="4" w:space="0" w:color="auto"/>
              <w:bottom w:val="single" w:sz="4" w:space="0" w:color="auto"/>
            </w:tcBorders>
            <w:shd w:val="clear" w:color="auto" w:fill="FDE9D9" w:themeFill="accent6" w:themeFillTint="33"/>
          </w:tcPr>
          <w:p w14:paraId="281FAF3C" w14:textId="77777777" w:rsidR="00F43C0B" w:rsidRPr="00107C20" w:rsidRDefault="00F43C0B" w:rsidP="00F43C0B">
            <w:pPr>
              <w:spacing w:after="0"/>
              <w:rPr>
                <w:rFonts w:ascii="Arial" w:hAnsi="Arial" w:cs="Arial"/>
                <w:b/>
                <w:snapToGrid w:val="0"/>
                <w:color w:val="000000"/>
                <w:lang w:val="en-US"/>
              </w:rPr>
            </w:pPr>
          </w:p>
        </w:tc>
        <w:tc>
          <w:tcPr>
            <w:tcW w:w="1301" w:type="dxa"/>
            <w:gridSpan w:val="2"/>
            <w:tcBorders>
              <w:top w:val="single" w:sz="4" w:space="0" w:color="auto"/>
              <w:bottom w:val="single" w:sz="4" w:space="0" w:color="auto"/>
            </w:tcBorders>
            <w:shd w:val="clear" w:color="auto" w:fill="FDE9D9" w:themeFill="accent6" w:themeFillTint="33"/>
          </w:tcPr>
          <w:p w14:paraId="62924B77" w14:textId="77777777" w:rsidR="00F43C0B" w:rsidRPr="00107C20" w:rsidRDefault="00F43C0B" w:rsidP="00F43C0B">
            <w:pPr>
              <w:spacing w:after="0"/>
              <w:rPr>
                <w:rFonts w:ascii="Arial" w:hAnsi="Arial" w:cs="Arial"/>
                <w:color w:val="000000"/>
                <w:lang w:val="en-US"/>
              </w:rPr>
            </w:pPr>
          </w:p>
        </w:tc>
        <w:tc>
          <w:tcPr>
            <w:tcW w:w="1112" w:type="dxa"/>
            <w:tcBorders>
              <w:top w:val="single" w:sz="4" w:space="0" w:color="auto"/>
              <w:bottom w:val="single" w:sz="4" w:space="0" w:color="auto"/>
            </w:tcBorders>
            <w:shd w:val="clear" w:color="auto" w:fill="FDE9D9" w:themeFill="accent6" w:themeFillTint="33"/>
          </w:tcPr>
          <w:p w14:paraId="2165F6B0" w14:textId="77777777" w:rsidR="00F43C0B" w:rsidRPr="00107C20" w:rsidRDefault="00F43C0B" w:rsidP="00F43C0B">
            <w:pPr>
              <w:spacing w:after="0"/>
              <w:rPr>
                <w:rFonts w:ascii="Arial" w:hAnsi="Arial" w:cs="Arial"/>
                <w:color w:val="000000"/>
                <w:lang w:val="en-US"/>
              </w:rPr>
            </w:pPr>
          </w:p>
        </w:tc>
        <w:tc>
          <w:tcPr>
            <w:tcW w:w="8135" w:type="dxa"/>
            <w:tcBorders>
              <w:top w:val="single" w:sz="4" w:space="0" w:color="auto"/>
              <w:bottom w:val="single" w:sz="4" w:space="0" w:color="auto"/>
              <w:right w:val="single" w:sz="18" w:space="0" w:color="auto"/>
            </w:tcBorders>
            <w:shd w:val="clear" w:color="auto" w:fill="FDE9D9" w:themeFill="accent6" w:themeFillTint="33"/>
          </w:tcPr>
          <w:p w14:paraId="5FB58B56" w14:textId="77777777" w:rsidR="00F43C0B" w:rsidRPr="00107C20" w:rsidRDefault="00F43C0B" w:rsidP="00F43C0B">
            <w:pPr>
              <w:spacing w:after="0"/>
              <w:rPr>
                <w:rFonts w:ascii="Arial" w:hAnsi="Arial" w:cs="Arial"/>
                <w:lang w:val="en-US"/>
              </w:rPr>
            </w:pPr>
          </w:p>
        </w:tc>
      </w:tr>
      <w:tr w:rsidR="00A3078A" w:rsidRPr="00404945" w14:paraId="763F7FAB" w14:textId="77777777" w:rsidTr="000544A1">
        <w:trPr>
          <w:cantSplit/>
        </w:trPr>
        <w:tc>
          <w:tcPr>
            <w:tcW w:w="846" w:type="dxa"/>
            <w:tcBorders>
              <w:top w:val="single" w:sz="4" w:space="0" w:color="auto"/>
              <w:left w:val="single" w:sz="18" w:space="0" w:color="auto"/>
              <w:bottom w:val="single" w:sz="4" w:space="0" w:color="auto"/>
              <w:right w:val="single" w:sz="4" w:space="0" w:color="auto"/>
            </w:tcBorders>
            <w:shd w:val="clear" w:color="auto" w:fill="auto"/>
          </w:tcPr>
          <w:p w14:paraId="21C494DE" w14:textId="77777777" w:rsidR="00F43C0B" w:rsidRPr="00404945" w:rsidRDefault="00F43C0B" w:rsidP="00F43C0B">
            <w:pPr>
              <w:spacing w:after="0"/>
              <w:rPr>
                <w:rFonts w:ascii="Arial" w:hAnsi="Arial" w:cs="Arial"/>
                <w:b/>
                <w:bCs/>
              </w:rPr>
            </w:pPr>
            <w:r w:rsidRPr="00404945">
              <w:rPr>
                <w:rFonts w:ascii="Arial" w:hAnsi="Arial" w:cs="Arial"/>
                <w:b/>
                <w:bCs/>
              </w:rPr>
              <w:t> </w:t>
            </w: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0D8FC80B" w14:textId="77777777" w:rsidR="00F43C0B" w:rsidRPr="00404945" w:rsidRDefault="00F43C0B" w:rsidP="00F43C0B">
            <w:pPr>
              <w:spacing w:after="0"/>
              <w:rPr>
                <w:rFonts w:ascii="Arial" w:eastAsia="MS Mincho" w:hAnsi="Arial" w:cs="Arial"/>
                <w:b/>
              </w:rPr>
            </w:pPr>
            <w:r w:rsidRPr="00404945">
              <w:rPr>
                <w:rFonts w:ascii="Arial" w:eastAsia="MS Mincho" w:hAnsi="Arial" w:cs="Arial"/>
                <w:b/>
              </w:rPr>
              <w:t> </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5FF9F4BB" w14:textId="77777777" w:rsidR="00F43C0B" w:rsidRPr="00404945" w:rsidRDefault="00FF67E2" w:rsidP="00F43C0B">
            <w:pPr>
              <w:spacing w:after="0"/>
              <w:rPr>
                <w:rFonts w:ascii="Arial" w:eastAsia="MS Mincho" w:hAnsi="Arial" w:cs="Arial"/>
                <w:sz w:val="14"/>
                <w:szCs w:val="14"/>
              </w:rPr>
            </w:pPr>
            <w:hyperlink r:id="rId177" w:history="1">
              <w:r w:rsidR="00F43C0B" w:rsidRPr="00404945">
                <w:rPr>
                  <w:rStyle w:val="Lienhypertexte"/>
                  <w:rFonts w:ascii="Arial" w:eastAsia="MS Mincho" w:hAnsi="Arial" w:cs="Arial"/>
                  <w:sz w:val="14"/>
                  <w:szCs w:val="14"/>
                </w:rPr>
                <w:t>CP-223141</w:t>
              </w:r>
            </w:hyperlink>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132EA69E" w14:textId="77777777" w:rsidR="00F43C0B" w:rsidRPr="00404945" w:rsidRDefault="00F43C0B" w:rsidP="00F43C0B">
            <w:pPr>
              <w:spacing w:after="0"/>
              <w:rPr>
                <w:rFonts w:ascii="Arial" w:eastAsia="MS Mincho" w:hAnsi="Arial" w:cs="Arial"/>
              </w:rPr>
            </w:pPr>
            <w:r w:rsidRPr="00404945">
              <w:rPr>
                <w:rFonts w:ascii="Arial" w:eastAsia="MS Mincho" w:hAnsi="Arial" w:cs="Arial"/>
              </w:rPr>
              <w:t>CR pack on SPECTRE_Ph3</w:t>
            </w: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7FBAB876" w14:textId="77777777" w:rsidR="00F43C0B" w:rsidRPr="00404945" w:rsidRDefault="00F43C0B" w:rsidP="00F43C0B">
            <w:pPr>
              <w:spacing w:after="0"/>
              <w:rPr>
                <w:rFonts w:ascii="Arial" w:eastAsia="MS Mincho" w:hAnsi="Arial" w:cs="Arial"/>
              </w:rPr>
            </w:pPr>
            <w:r w:rsidRPr="00404945">
              <w:rPr>
                <w:rFonts w:ascii="Arial" w:eastAsia="MS Mincho" w:hAnsi="Arial" w:cs="Arial"/>
              </w:rPr>
              <w:t>CT1</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3943887E" w14:textId="23EC63F7" w:rsidR="00F43C0B" w:rsidRPr="00404945" w:rsidRDefault="005348F3" w:rsidP="00F43C0B">
            <w:pPr>
              <w:spacing w:after="0"/>
              <w:rPr>
                <w:rFonts w:ascii="Arial" w:hAnsi="Arial" w:cs="Arial"/>
                <w:color w:val="000000"/>
                <w:lang w:val="en-US"/>
              </w:rPr>
            </w:pPr>
            <w:r w:rsidRPr="00DC4B56">
              <w:rPr>
                <w:rFonts w:ascii="Arial" w:hAnsi="Arial" w:cs="Arial"/>
                <w:color w:val="000000"/>
                <w:lang w:val="en-US"/>
              </w:rPr>
              <w:t>Approved </w:t>
            </w: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6ED82CE7" w14:textId="77777777" w:rsidR="00F43C0B" w:rsidRPr="00404945" w:rsidRDefault="00F43C0B" w:rsidP="00F43C0B">
            <w:pPr>
              <w:spacing w:after="0"/>
              <w:rPr>
                <w:rFonts w:ascii="Arial" w:hAnsi="Arial" w:cs="Arial"/>
                <w:lang w:val="en-US"/>
              </w:rPr>
            </w:pPr>
            <w:r w:rsidRPr="00404945">
              <w:rPr>
                <w:rFonts w:ascii="Arial" w:hAnsi="Arial" w:cs="Arial"/>
                <w:lang w:val="en-US"/>
              </w:rPr>
              <w:t> </w:t>
            </w:r>
          </w:p>
        </w:tc>
      </w:tr>
      <w:tr w:rsidR="00A3078A" w:rsidRPr="000472D1" w14:paraId="293E9672" w14:textId="77777777" w:rsidTr="000544A1">
        <w:trPr>
          <w:cantSplit/>
        </w:trPr>
        <w:tc>
          <w:tcPr>
            <w:tcW w:w="846" w:type="dxa"/>
            <w:tcBorders>
              <w:top w:val="single" w:sz="4" w:space="0" w:color="auto"/>
              <w:left w:val="single" w:sz="18" w:space="0" w:color="auto"/>
              <w:bottom w:val="single" w:sz="4" w:space="0" w:color="auto"/>
            </w:tcBorders>
            <w:shd w:val="clear" w:color="auto" w:fill="FDE9D9" w:themeFill="accent6" w:themeFillTint="33"/>
          </w:tcPr>
          <w:p w14:paraId="710CB96F" w14:textId="6A8E9EC8" w:rsidR="00F43C0B" w:rsidRPr="00107C20" w:rsidRDefault="00F43C0B" w:rsidP="00F43C0B">
            <w:pPr>
              <w:spacing w:after="0"/>
              <w:rPr>
                <w:rFonts w:ascii="Arial" w:hAnsi="Arial" w:cs="Arial"/>
                <w:b/>
                <w:bCs/>
                <w:lang w:val="en-US"/>
              </w:rPr>
            </w:pPr>
            <w:r>
              <w:rPr>
                <w:rFonts w:ascii="Arial" w:hAnsi="Arial" w:cs="Arial"/>
                <w:b/>
                <w:bCs/>
                <w:lang w:val="en-US"/>
              </w:rPr>
              <w:t>17.71</w:t>
            </w:r>
          </w:p>
        </w:tc>
        <w:tc>
          <w:tcPr>
            <w:tcW w:w="2480" w:type="dxa"/>
            <w:tcBorders>
              <w:top w:val="single" w:sz="4" w:space="0" w:color="auto"/>
              <w:bottom w:val="single" w:sz="4" w:space="0" w:color="auto"/>
            </w:tcBorders>
            <w:shd w:val="clear" w:color="auto" w:fill="FDE9D9" w:themeFill="accent6" w:themeFillTint="33"/>
          </w:tcPr>
          <w:p w14:paraId="1032DD73" w14:textId="4EAB4FAE" w:rsidR="00F43C0B" w:rsidRPr="00107C20" w:rsidRDefault="00F43C0B" w:rsidP="00F43C0B">
            <w:pPr>
              <w:spacing w:after="0"/>
              <w:rPr>
                <w:rFonts w:ascii="Arial" w:hAnsi="Arial" w:cs="Arial"/>
                <w:b/>
                <w:bCs/>
                <w:lang w:val="en-US"/>
              </w:rPr>
            </w:pPr>
            <w:r w:rsidRPr="00CB576F">
              <w:rPr>
                <w:rFonts w:ascii="Arial" w:hAnsi="Arial" w:cs="Arial"/>
                <w:b/>
                <w:bCs/>
                <w:lang w:val="en-US"/>
              </w:rPr>
              <w:t>CT aspects of enhancement of RAN Slicing for NR</w:t>
            </w:r>
            <w:r>
              <w:rPr>
                <w:rFonts w:ascii="Arial" w:hAnsi="Arial" w:cs="Arial"/>
                <w:b/>
                <w:bCs/>
                <w:lang w:val="en-US"/>
              </w:rPr>
              <w:t xml:space="preserve"> [</w:t>
            </w:r>
            <w:proofErr w:type="spellStart"/>
            <w:r w:rsidRPr="00CB576F">
              <w:rPr>
                <w:rFonts w:ascii="Arial" w:hAnsi="Arial" w:cs="Arial"/>
                <w:b/>
                <w:bCs/>
                <w:lang w:val="en-US"/>
              </w:rPr>
              <w:t>NRslice</w:t>
            </w:r>
            <w:proofErr w:type="spellEnd"/>
            <w:r>
              <w:rPr>
                <w:rFonts w:ascii="Arial" w:hAnsi="Arial" w:cs="Arial"/>
                <w:b/>
                <w:bCs/>
                <w:lang w:val="en-US"/>
              </w:rPr>
              <w:t>]</w:t>
            </w:r>
          </w:p>
        </w:tc>
        <w:tc>
          <w:tcPr>
            <w:tcW w:w="820" w:type="dxa"/>
            <w:tcBorders>
              <w:top w:val="single" w:sz="4" w:space="0" w:color="auto"/>
              <w:bottom w:val="single" w:sz="4" w:space="0" w:color="auto"/>
            </w:tcBorders>
            <w:shd w:val="clear" w:color="auto" w:fill="FDE9D9" w:themeFill="accent6" w:themeFillTint="33"/>
          </w:tcPr>
          <w:p w14:paraId="0A663DA7" w14:textId="77777777" w:rsidR="00F43C0B" w:rsidRPr="00107C20" w:rsidRDefault="00F43C0B" w:rsidP="00F43C0B">
            <w:pPr>
              <w:spacing w:after="0"/>
              <w:rPr>
                <w:rFonts w:ascii="Arial" w:hAnsi="Arial" w:cs="Arial"/>
                <w:color w:val="000000"/>
                <w:sz w:val="14"/>
                <w:szCs w:val="14"/>
                <w:lang w:val="en-US"/>
              </w:rPr>
            </w:pPr>
          </w:p>
        </w:tc>
        <w:tc>
          <w:tcPr>
            <w:tcW w:w="3612" w:type="dxa"/>
            <w:tcBorders>
              <w:top w:val="single" w:sz="4" w:space="0" w:color="auto"/>
              <w:bottom w:val="single" w:sz="4" w:space="0" w:color="auto"/>
            </w:tcBorders>
            <w:shd w:val="clear" w:color="auto" w:fill="FDE9D9" w:themeFill="accent6" w:themeFillTint="33"/>
          </w:tcPr>
          <w:p w14:paraId="0F57DDFA" w14:textId="77777777" w:rsidR="00F43C0B" w:rsidRPr="00107C20" w:rsidRDefault="00F43C0B" w:rsidP="00F43C0B">
            <w:pPr>
              <w:spacing w:after="0"/>
              <w:rPr>
                <w:rFonts w:ascii="Arial" w:hAnsi="Arial" w:cs="Arial"/>
                <w:b/>
                <w:snapToGrid w:val="0"/>
                <w:color w:val="000000"/>
                <w:lang w:val="en-US"/>
              </w:rPr>
            </w:pPr>
          </w:p>
        </w:tc>
        <w:tc>
          <w:tcPr>
            <w:tcW w:w="1301" w:type="dxa"/>
            <w:gridSpan w:val="2"/>
            <w:tcBorders>
              <w:top w:val="single" w:sz="4" w:space="0" w:color="auto"/>
              <w:bottom w:val="single" w:sz="4" w:space="0" w:color="auto"/>
            </w:tcBorders>
            <w:shd w:val="clear" w:color="auto" w:fill="FDE9D9" w:themeFill="accent6" w:themeFillTint="33"/>
          </w:tcPr>
          <w:p w14:paraId="38EB7D0A" w14:textId="77777777" w:rsidR="00F43C0B" w:rsidRPr="00107C20" w:rsidRDefault="00F43C0B" w:rsidP="00F43C0B">
            <w:pPr>
              <w:spacing w:after="0"/>
              <w:rPr>
                <w:rFonts w:ascii="Arial" w:hAnsi="Arial" w:cs="Arial"/>
                <w:color w:val="000000"/>
                <w:lang w:val="en-US"/>
              </w:rPr>
            </w:pPr>
          </w:p>
        </w:tc>
        <w:tc>
          <w:tcPr>
            <w:tcW w:w="1112" w:type="dxa"/>
            <w:tcBorders>
              <w:top w:val="single" w:sz="4" w:space="0" w:color="auto"/>
              <w:bottom w:val="single" w:sz="4" w:space="0" w:color="auto"/>
            </w:tcBorders>
            <w:shd w:val="clear" w:color="auto" w:fill="FDE9D9" w:themeFill="accent6" w:themeFillTint="33"/>
          </w:tcPr>
          <w:p w14:paraId="3D28AB78" w14:textId="77777777" w:rsidR="00F43C0B" w:rsidRPr="00107C20" w:rsidRDefault="00F43C0B" w:rsidP="00F43C0B">
            <w:pPr>
              <w:spacing w:after="0"/>
              <w:rPr>
                <w:rFonts w:ascii="Arial" w:hAnsi="Arial" w:cs="Arial"/>
                <w:color w:val="000000"/>
                <w:lang w:val="en-US"/>
              </w:rPr>
            </w:pPr>
          </w:p>
        </w:tc>
        <w:tc>
          <w:tcPr>
            <w:tcW w:w="8135" w:type="dxa"/>
            <w:tcBorders>
              <w:top w:val="single" w:sz="4" w:space="0" w:color="auto"/>
              <w:bottom w:val="single" w:sz="4" w:space="0" w:color="auto"/>
              <w:right w:val="single" w:sz="18" w:space="0" w:color="auto"/>
            </w:tcBorders>
            <w:shd w:val="clear" w:color="auto" w:fill="FDE9D9" w:themeFill="accent6" w:themeFillTint="33"/>
          </w:tcPr>
          <w:p w14:paraId="5C46F555" w14:textId="77777777" w:rsidR="00F43C0B" w:rsidRPr="00107C20" w:rsidRDefault="00F43C0B" w:rsidP="00F43C0B">
            <w:pPr>
              <w:spacing w:after="0"/>
              <w:rPr>
                <w:rFonts w:ascii="Arial" w:hAnsi="Arial" w:cs="Arial"/>
                <w:lang w:val="en-US"/>
              </w:rPr>
            </w:pPr>
          </w:p>
        </w:tc>
      </w:tr>
      <w:tr w:rsidR="00A3078A" w:rsidRPr="00404945" w14:paraId="6B2B9E6C" w14:textId="77777777" w:rsidTr="000544A1">
        <w:trPr>
          <w:cantSplit/>
        </w:trPr>
        <w:tc>
          <w:tcPr>
            <w:tcW w:w="846" w:type="dxa"/>
            <w:tcBorders>
              <w:top w:val="single" w:sz="4" w:space="0" w:color="auto"/>
              <w:left w:val="single" w:sz="18" w:space="0" w:color="auto"/>
              <w:bottom w:val="single" w:sz="4" w:space="0" w:color="auto"/>
              <w:right w:val="single" w:sz="4" w:space="0" w:color="auto"/>
            </w:tcBorders>
            <w:shd w:val="clear" w:color="auto" w:fill="auto"/>
          </w:tcPr>
          <w:p w14:paraId="155DB036" w14:textId="77777777" w:rsidR="00F43C0B" w:rsidRPr="00404945" w:rsidRDefault="00F43C0B" w:rsidP="00F43C0B">
            <w:pPr>
              <w:spacing w:after="0"/>
              <w:rPr>
                <w:rFonts w:ascii="Arial" w:hAnsi="Arial" w:cs="Arial"/>
                <w:b/>
                <w:bCs/>
              </w:rPr>
            </w:pPr>
            <w:r w:rsidRPr="00404945">
              <w:rPr>
                <w:rFonts w:ascii="Arial" w:hAnsi="Arial" w:cs="Arial"/>
                <w:b/>
                <w:bCs/>
              </w:rPr>
              <w:t> </w:t>
            </w: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463DC343" w14:textId="77777777" w:rsidR="00F43C0B" w:rsidRPr="00404945" w:rsidRDefault="00F43C0B" w:rsidP="00F43C0B">
            <w:pPr>
              <w:spacing w:after="0"/>
              <w:rPr>
                <w:rFonts w:ascii="Arial" w:eastAsia="MS Mincho" w:hAnsi="Arial" w:cs="Arial"/>
                <w:b/>
              </w:rPr>
            </w:pPr>
            <w:r w:rsidRPr="00404945">
              <w:rPr>
                <w:rFonts w:ascii="Arial" w:eastAsia="MS Mincho" w:hAnsi="Arial" w:cs="Arial"/>
                <w:b/>
              </w:rPr>
              <w:t> </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4A78AB4B" w14:textId="77777777" w:rsidR="00F43C0B" w:rsidRPr="00404945" w:rsidRDefault="00FF67E2" w:rsidP="00F43C0B">
            <w:pPr>
              <w:spacing w:after="0"/>
              <w:rPr>
                <w:rFonts w:ascii="Arial" w:eastAsia="MS Mincho" w:hAnsi="Arial" w:cs="Arial"/>
                <w:sz w:val="14"/>
                <w:szCs w:val="14"/>
              </w:rPr>
            </w:pPr>
            <w:hyperlink r:id="rId178" w:history="1">
              <w:r w:rsidR="00F43C0B" w:rsidRPr="00404945">
                <w:rPr>
                  <w:rStyle w:val="Lienhypertexte"/>
                  <w:rFonts w:ascii="Arial" w:eastAsia="MS Mincho" w:hAnsi="Arial" w:cs="Arial"/>
                  <w:sz w:val="14"/>
                  <w:szCs w:val="14"/>
                </w:rPr>
                <w:t>CP-223136</w:t>
              </w:r>
            </w:hyperlink>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125040CE" w14:textId="77777777" w:rsidR="00F43C0B" w:rsidRPr="00404945" w:rsidRDefault="00F43C0B" w:rsidP="00F43C0B">
            <w:pPr>
              <w:spacing w:after="0"/>
              <w:rPr>
                <w:rFonts w:ascii="Arial" w:eastAsia="MS Mincho" w:hAnsi="Arial" w:cs="Arial"/>
              </w:rPr>
            </w:pPr>
            <w:r w:rsidRPr="00404945">
              <w:rPr>
                <w:rFonts w:ascii="Arial" w:eastAsia="MS Mincho" w:hAnsi="Arial" w:cs="Arial"/>
              </w:rPr>
              <w:t xml:space="preserve">CR pack on </w:t>
            </w:r>
            <w:proofErr w:type="spellStart"/>
            <w:r w:rsidRPr="00404945">
              <w:rPr>
                <w:rFonts w:ascii="Arial" w:eastAsia="MS Mincho" w:hAnsi="Arial" w:cs="Arial"/>
              </w:rPr>
              <w:t>NRslice</w:t>
            </w:r>
            <w:proofErr w:type="spellEnd"/>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2BD2C92C" w14:textId="77777777" w:rsidR="00F43C0B" w:rsidRPr="00404945" w:rsidRDefault="00F43C0B" w:rsidP="00F43C0B">
            <w:pPr>
              <w:spacing w:after="0"/>
              <w:rPr>
                <w:rFonts w:ascii="Arial" w:eastAsia="MS Mincho" w:hAnsi="Arial" w:cs="Arial"/>
              </w:rPr>
            </w:pPr>
            <w:r w:rsidRPr="00404945">
              <w:rPr>
                <w:rFonts w:ascii="Arial" w:eastAsia="MS Mincho" w:hAnsi="Arial" w:cs="Arial"/>
              </w:rPr>
              <w:t>CT1</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507C6883" w14:textId="76325F93" w:rsidR="00F43C0B" w:rsidRPr="00404945" w:rsidRDefault="005348F3" w:rsidP="00F43C0B">
            <w:pPr>
              <w:spacing w:after="0"/>
              <w:rPr>
                <w:rFonts w:ascii="Arial" w:hAnsi="Arial" w:cs="Arial"/>
                <w:color w:val="000000"/>
                <w:lang w:val="en-US"/>
              </w:rPr>
            </w:pPr>
            <w:r w:rsidRPr="00DC4B56">
              <w:rPr>
                <w:rFonts w:ascii="Arial" w:hAnsi="Arial" w:cs="Arial"/>
                <w:color w:val="000000"/>
                <w:lang w:val="en-US"/>
              </w:rPr>
              <w:t>Approved </w:t>
            </w: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4FC24706" w14:textId="77777777" w:rsidR="00F43C0B" w:rsidRPr="00404945" w:rsidRDefault="00F43C0B" w:rsidP="00F43C0B">
            <w:pPr>
              <w:spacing w:after="0"/>
              <w:rPr>
                <w:rFonts w:ascii="Arial" w:hAnsi="Arial" w:cs="Arial"/>
                <w:lang w:val="en-US"/>
              </w:rPr>
            </w:pPr>
            <w:r w:rsidRPr="00404945">
              <w:rPr>
                <w:rFonts w:ascii="Arial" w:hAnsi="Arial" w:cs="Arial"/>
                <w:lang w:val="en-US"/>
              </w:rPr>
              <w:t> </w:t>
            </w:r>
          </w:p>
        </w:tc>
      </w:tr>
      <w:tr w:rsidR="00A3078A" w:rsidRPr="000472D1" w14:paraId="676943A7" w14:textId="77777777" w:rsidTr="000544A1">
        <w:trPr>
          <w:cantSplit/>
        </w:trPr>
        <w:tc>
          <w:tcPr>
            <w:tcW w:w="846" w:type="dxa"/>
            <w:tcBorders>
              <w:top w:val="single" w:sz="4" w:space="0" w:color="auto"/>
              <w:left w:val="single" w:sz="18" w:space="0" w:color="auto"/>
              <w:bottom w:val="single" w:sz="4" w:space="0" w:color="auto"/>
            </w:tcBorders>
            <w:shd w:val="clear" w:color="auto" w:fill="FDE9D9" w:themeFill="accent6" w:themeFillTint="33"/>
          </w:tcPr>
          <w:p w14:paraId="27CE409D" w14:textId="2BD51327" w:rsidR="00F43C0B" w:rsidRPr="00107C20" w:rsidRDefault="00F43C0B" w:rsidP="00F43C0B">
            <w:pPr>
              <w:spacing w:after="0"/>
              <w:rPr>
                <w:rFonts w:ascii="Arial" w:hAnsi="Arial" w:cs="Arial"/>
                <w:b/>
                <w:bCs/>
                <w:lang w:val="en-US"/>
              </w:rPr>
            </w:pPr>
            <w:r>
              <w:rPr>
                <w:rFonts w:ascii="Arial" w:hAnsi="Arial" w:cs="Arial"/>
                <w:b/>
                <w:bCs/>
                <w:lang w:val="en-US"/>
              </w:rPr>
              <w:t>17.72</w:t>
            </w:r>
          </w:p>
        </w:tc>
        <w:tc>
          <w:tcPr>
            <w:tcW w:w="2480" w:type="dxa"/>
            <w:tcBorders>
              <w:top w:val="single" w:sz="4" w:space="0" w:color="auto"/>
              <w:bottom w:val="single" w:sz="4" w:space="0" w:color="auto"/>
            </w:tcBorders>
            <w:shd w:val="clear" w:color="auto" w:fill="FDE9D9" w:themeFill="accent6" w:themeFillTint="33"/>
          </w:tcPr>
          <w:p w14:paraId="2E91847A" w14:textId="368517C1" w:rsidR="00F43C0B" w:rsidRPr="00107C20" w:rsidRDefault="00F43C0B" w:rsidP="00F43C0B">
            <w:pPr>
              <w:spacing w:after="0"/>
              <w:rPr>
                <w:rFonts w:ascii="Arial" w:hAnsi="Arial" w:cs="Arial"/>
                <w:b/>
                <w:bCs/>
                <w:lang w:val="en-US"/>
              </w:rPr>
            </w:pPr>
            <w:r w:rsidRPr="00CB576F">
              <w:rPr>
                <w:rFonts w:ascii="Arial" w:hAnsi="Arial" w:cs="Arial"/>
                <w:b/>
                <w:bCs/>
                <w:lang w:val="en-US"/>
              </w:rPr>
              <w:t>CT aspects of 5GMS AF Event Exposure</w:t>
            </w:r>
            <w:r>
              <w:rPr>
                <w:rFonts w:ascii="Arial" w:hAnsi="Arial" w:cs="Arial"/>
                <w:b/>
                <w:bCs/>
                <w:lang w:val="en-US"/>
              </w:rPr>
              <w:t xml:space="preserve"> [EVEX]</w:t>
            </w:r>
          </w:p>
        </w:tc>
        <w:tc>
          <w:tcPr>
            <w:tcW w:w="820" w:type="dxa"/>
            <w:tcBorders>
              <w:top w:val="single" w:sz="4" w:space="0" w:color="auto"/>
              <w:bottom w:val="single" w:sz="4" w:space="0" w:color="auto"/>
            </w:tcBorders>
            <w:shd w:val="clear" w:color="auto" w:fill="FDE9D9" w:themeFill="accent6" w:themeFillTint="33"/>
          </w:tcPr>
          <w:p w14:paraId="1F941410" w14:textId="77777777" w:rsidR="00F43C0B" w:rsidRPr="00107C20" w:rsidRDefault="00F43C0B" w:rsidP="00F43C0B">
            <w:pPr>
              <w:spacing w:after="0"/>
              <w:rPr>
                <w:rFonts w:ascii="Arial" w:hAnsi="Arial" w:cs="Arial"/>
                <w:color w:val="000000"/>
                <w:sz w:val="14"/>
                <w:szCs w:val="14"/>
                <w:lang w:val="en-US"/>
              </w:rPr>
            </w:pPr>
          </w:p>
        </w:tc>
        <w:tc>
          <w:tcPr>
            <w:tcW w:w="3612" w:type="dxa"/>
            <w:tcBorders>
              <w:top w:val="single" w:sz="4" w:space="0" w:color="auto"/>
              <w:bottom w:val="single" w:sz="4" w:space="0" w:color="auto"/>
            </w:tcBorders>
            <w:shd w:val="clear" w:color="auto" w:fill="FDE9D9" w:themeFill="accent6" w:themeFillTint="33"/>
          </w:tcPr>
          <w:p w14:paraId="0ED27831" w14:textId="77777777" w:rsidR="00F43C0B" w:rsidRPr="00107C20" w:rsidRDefault="00F43C0B" w:rsidP="00F43C0B">
            <w:pPr>
              <w:spacing w:after="0"/>
              <w:rPr>
                <w:rFonts w:ascii="Arial" w:hAnsi="Arial" w:cs="Arial"/>
                <w:b/>
                <w:snapToGrid w:val="0"/>
                <w:color w:val="000000"/>
                <w:lang w:val="en-US"/>
              </w:rPr>
            </w:pPr>
          </w:p>
        </w:tc>
        <w:tc>
          <w:tcPr>
            <w:tcW w:w="1301" w:type="dxa"/>
            <w:gridSpan w:val="2"/>
            <w:tcBorders>
              <w:top w:val="single" w:sz="4" w:space="0" w:color="auto"/>
              <w:bottom w:val="single" w:sz="4" w:space="0" w:color="auto"/>
            </w:tcBorders>
            <w:shd w:val="clear" w:color="auto" w:fill="FDE9D9" w:themeFill="accent6" w:themeFillTint="33"/>
          </w:tcPr>
          <w:p w14:paraId="3B59A321" w14:textId="77777777" w:rsidR="00F43C0B" w:rsidRPr="00107C20" w:rsidRDefault="00F43C0B" w:rsidP="00F43C0B">
            <w:pPr>
              <w:spacing w:after="0"/>
              <w:rPr>
                <w:rFonts w:ascii="Arial" w:hAnsi="Arial" w:cs="Arial"/>
                <w:color w:val="000000"/>
                <w:lang w:val="en-US"/>
              </w:rPr>
            </w:pPr>
          </w:p>
        </w:tc>
        <w:tc>
          <w:tcPr>
            <w:tcW w:w="1112" w:type="dxa"/>
            <w:tcBorders>
              <w:top w:val="single" w:sz="4" w:space="0" w:color="auto"/>
              <w:bottom w:val="single" w:sz="4" w:space="0" w:color="auto"/>
            </w:tcBorders>
            <w:shd w:val="clear" w:color="auto" w:fill="FDE9D9" w:themeFill="accent6" w:themeFillTint="33"/>
          </w:tcPr>
          <w:p w14:paraId="78D3ECB8" w14:textId="77777777" w:rsidR="00F43C0B" w:rsidRPr="00107C20" w:rsidRDefault="00F43C0B" w:rsidP="00F43C0B">
            <w:pPr>
              <w:spacing w:after="0"/>
              <w:rPr>
                <w:rFonts w:ascii="Arial" w:hAnsi="Arial" w:cs="Arial"/>
                <w:color w:val="000000"/>
                <w:lang w:val="en-US"/>
              </w:rPr>
            </w:pPr>
          </w:p>
        </w:tc>
        <w:tc>
          <w:tcPr>
            <w:tcW w:w="8135" w:type="dxa"/>
            <w:tcBorders>
              <w:top w:val="single" w:sz="4" w:space="0" w:color="auto"/>
              <w:bottom w:val="single" w:sz="4" w:space="0" w:color="auto"/>
              <w:right w:val="single" w:sz="18" w:space="0" w:color="auto"/>
            </w:tcBorders>
            <w:shd w:val="clear" w:color="auto" w:fill="FDE9D9" w:themeFill="accent6" w:themeFillTint="33"/>
          </w:tcPr>
          <w:p w14:paraId="752D56D6" w14:textId="77777777" w:rsidR="00F43C0B" w:rsidRPr="00107C20" w:rsidRDefault="00F43C0B" w:rsidP="00F43C0B">
            <w:pPr>
              <w:spacing w:after="0"/>
              <w:rPr>
                <w:rFonts w:ascii="Arial" w:hAnsi="Arial" w:cs="Arial"/>
                <w:lang w:val="en-US"/>
              </w:rPr>
            </w:pPr>
          </w:p>
        </w:tc>
      </w:tr>
      <w:tr w:rsidR="00A3078A" w:rsidRPr="00404945" w14:paraId="39B1A5D3" w14:textId="77777777" w:rsidTr="000544A1">
        <w:trPr>
          <w:cantSplit/>
        </w:trPr>
        <w:tc>
          <w:tcPr>
            <w:tcW w:w="846" w:type="dxa"/>
            <w:tcBorders>
              <w:top w:val="single" w:sz="4" w:space="0" w:color="auto"/>
              <w:left w:val="single" w:sz="18" w:space="0" w:color="auto"/>
              <w:bottom w:val="single" w:sz="4" w:space="0" w:color="auto"/>
              <w:right w:val="single" w:sz="4" w:space="0" w:color="auto"/>
            </w:tcBorders>
            <w:shd w:val="clear" w:color="auto" w:fill="auto"/>
          </w:tcPr>
          <w:p w14:paraId="49CA1EB8" w14:textId="77777777" w:rsidR="00F43C0B" w:rsidRPr="00404945" w:rsidRDefault="00F43C0B" w:rsidP="00F43C0B">
            <w:pPr>
              <w:spacing w:after="0"/>
              <w:rPr>
                <w:rFonts w:ascii="Arial" w:hAnsi="Arial" w:cs="Arial"/>
                <w:b/>
                <w:bCs/>
              </w:rPr>
            </w:pPr>
            <w:r w:rsidRPr="00404945">
              <w:rPr>
                <w:rFonts w:ascii="Arial" w:hAnsi="Arial" w:cs="Arial"/>
                <w:b/>
                <w:bCs/>
              </w:rPr>
              <w:t> </w:t>
            </w: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6A095F7E" w14:textId="77777777" w:rsidR="00F43C0B" w:rsidRPr="00404945" w:rsidRDefault="00F43C0B" w:rsidP="00F43C0B">
            <w:pPr>
              <w:spacing w:after="0"/>
              <w:rPr>
                <w:rFonts w:ascii="Arial" w:eastAsia="MS Mincho" w:hAnsi="Arial" w:cs="Arial"/>
                <w:b/>
              </w:rPr>
            </w:pPr>
            <w:r w:rsidRPr="00404945">
              <w:rPr>
                <w:rFonts w:ascii="Arial" w:eastAsia="MS Mincho" w:hAnsi="Arial" w:cs="Arial"/>
                <w:b/>
              </w:rPr>
              <w:t> </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04A15F23" w14:textId="77777777" w:rsidR="00F43C0B" w:rsidRPr="00404945" w:rsidRDefault="00FF67E2" w:rsidP="00F43C0B">
            <w:pPr>
              <w:spacing w:after="0"/>
              <w:rPr>
                <w:rFonts w:ascii="Arial" w:eastAsia="MS Mincho" w:hAnsi="Arial" w:cs="Arial"/>
                <w:sz w:val="14"/>
                <w:szCs w:val="14"/>
              </w:rPr>
            </w:pPr>
            <w:hyperlink r:id="rId179" w:history="1">
              <w:r w:rsidR="00F43C0B" w:rsidRPr="00404945">
                <w:rPr>
                  <w:rStyle w:val="Lienhypertexte"/>
                  <w:rFonts w:ascii="Arial" w:eastAsia="MS Mincho" w:hAnsi="Arial" w:cs="Arial"/>
                  <w:sz w:val="14"/>
                  <w:szCs w:val="14"/>
                </w:rPr>
                <w:t>CP-223179</w:t>
              </w:r>
            </w:hyperlink>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3DCB6694" w14:textId="77777777" w:rsidR="00F43C0B" w:rsidRPr="00404945" w:rsidRDefault="00F43C0B" w:rsidP="00F43C0B">
            <w:pPr>
              <w:spacing w:after="0"/>
              <w:rPr>
                <w:rFonts w:ascii="Arial" w:eastAsia="MS Mincho" w:hAnsi="Arial" w:cs="Arial"/>
              </w:rPr>
            </w:pPr>
            <w:r w:rsidRPr="00404945">
              <w:rPr>
                <w:rFonts w:ascii="Arial" w:eastAsia="MS Mincho" w:hAnsi="Arial" w:cs="Arial"/>
              </w:rPr>
              <w:t>CR pack on EVEX</w:t>
            </w: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3F2B23B1" w14:textId="77777777" w:rsidR="00F43C0B" w:rsidRPr="00404945" w:rsidRDefault="00F43C0B" w:rsidP="00F43C0B">
            <w:pPr>
              <w:spacing w:after="0"/>
              <w:rPr>
                <w:rFonts w:ascii="Arial" w:eastAsia="MS Mincho" w:hAnsi="Arial" w:cs="Arial"/>
              </w:rPr>
            </w:pPr>
            <w:r w:rsidRPr="00404945">
              <w:rPr>
                <w:rFonts w:ascii="Arial" w:eastAsia="MS Mincho" w:hAnsi="Arial" w:cs="Arial"/>
              </w:rPr>
              <w:t>CT3</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750514AA" w14:textId="08357275" w:rsidR="00F43C0B" w:rsidRPr="00404945" w:rsidRDefault="005348F3" w:rsidP="00F43C0B">
            <w:pPr>
              <w:spacing w:after="0"/>
              <w:rPr>
                <w:rFonts w:ascii="Arial" w:hAnsi="Arial" w:cs="Arial"/>
                <w:color w:val="000000"/>
                <w:lang w:val="en-US"/>
              </w:rPr>
            </w:pPr>
            <w:r w:rsidRPr="00DC4B56">
              <w:rPr>
                <w:rFonts w:ascii="Arial" w:hAnsi="Arial" w:cs="Arial"/>
                <w:color w:val="000000"/>
                <w:lang w:val="en-US"/>
              </w:rPr>
              <w:t>Approved </w:t>
            </w: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5EF6B604" w14:textId="77777777" w:rsidR="00F43C0B" w:rsidRPr="00404945" w:rsidRDefault="00F43C0B" w:rsidP="00F43C0B">
            <w:pPr>
              <w:spacing w:after="0"/>
              <w:rPr>
                <w:rFonts w:ascii="Arial" w:hAnsi="Arial" w:cs="Arial"/>
                <w:lang w:val="en-US"/>
              </w:rPr>
            </w:pPr>
            <w:r w:rsidRPr="00404945">
              <w:rPr>
                <w:rFonts w:ascii="Arial" w:hAnsi="Arial" w:cs="Arial"/>
                <w:lang w:val="en-US"/>
              </w:rPr>
              <w:t> </w:t>
            </w:r>
          </w:p>
        </w:tc>
      </w:tr>
      <w:tr w:rsidR="00A3078A" w:rsidRPr="000472D1" w14:paraId="070A3A99" w14:textId="77777777" w:rsidTr="000544A1">
        <w:trPr>
          <w:cantSplit/>
        </w:trPr>
        <w:tc>
          <w:tcPr>
            <w:tcW w:w="846" w:type="dxa"/>
            <w:tcBorders>
              <w:top w:val="single" w:sz="4" w:space="0" w:color="auto"/>
              <w:left w:val="single" w:sz="18" w:space="0" w:color="auto"/>
              <w:bottom w:val="single" w:sz="4" w:space="0" w:color="auto"/>
            </w:tcBorders>
            <w:shd w:val="clear" w:color="auto" w:fill="FDE9D9" w:themeFill="accent6" w:themeFillTint="33"/>
          </w:tcPr>
          <w:p w14:paraId="7B9AB3D4" w14:textId="676C12EC" w:rsidR="00F43C0B" w:rsidRPr="00107C20" w:rsidRDefault="00F43C0B" w:rsidP="00F43C0B">
            <w:pPr>
              <w:spacing w:after="0"/>
              <w:rPr>
                <w:rFonts w:ascii="Arial" w:hAnsi="Arial" w:cs="Arial"/>
                <w:b/>
                <w:bCs/>
                <w:lang w:val="en-US"/>
              </w:rPr>
            </w:pPr>
            <w:r>
              <w:rPr>
                <w:rFonts w:ascii="Arial" w:hAnsi="Arial" w:cs="Arial"/>
                <w:b/>
                <w:bCs/>
                <w:lang w:val="en-US"/>
              </w:rPr>
              <w:t>17.73</w:t>
            </w:r>
          </w:p>
        </w:tc>
        <w:tc>
          <w:tcPr>
            <w:tcW w:w="2480" w:type="dxa"/>
            <w:tcBorders>
              <w:top w:val="single" w:sz="4" w:space="0" w:color="auto"/>
              <w:bottom w:val="single" w:sz="4" w:space="0" w:color="auto"/>
            </w:tcBorders>
            <w:shd w:val="clear" w:color="auto" w:fill="FDE9D9" w:themeFill="accent6" w:themeFillTint="33"/>
          </w:tcPr>
          <w:p w14:paraId="78F1B968" w14:textId="77777777" w:rsidR="00F43C0B" w:rsidRPr="00107C20" w:rsidRDefault="00F43C0B" w:rsidP="00F43C0B">
            <w:pPr>
              <w:spacing w:after="0"/>
              <w:rPr>
                <w:rFonts w:ascii="Arial" w:hAnsi="Arial" w:cs="Arial"/>
                <w:b/>
                <w:bCs/>
                <w:lang w:val="en-US"/>
              </w:rPr>
            </w:pPr>
            <w:r w:rsidRPr="00997251">
              <w:rPr>
                <w:rFonts w:ascii="Arial" w:hAnsi="Arial" w:cs="Arial"/>
                <w:b/>
                <w:bCs/>
                <w:lang w:val="en-US"/>
              </w:rPr>
              <w:t>Any other Rel-17 Work item or Study item</w:t>
            </w:r>
          </w:p>
        </w:tc>
        <w:tc>
          <w:tcPr>
            <w:tcW w:w="820" w:type="dxa"/>
            <w:tcBorders>
              <w:top w:val="single" w:sz="4" w:space="0" w:color="auto"/>
              <w:bottom w:val="single" w:sz="4" w:space="0" w:color="auto"/>
            </w:tcBorders>
            <w:shd w:val="clear" w:color="auto" w:fill="FDE9D9" w:themeFill="accent6" w:themeFillTint="33"/>
          </w:tcPr>
          <w:p w14:paraId="6C62D279" w14:textId="77777777" w:rsidR="00F43C0B" w:rsidRPr="00107C20" w:rsidRDefault="00F43C0B" w:rsidP="00F43C0B">
            <w:pPr>
              <w:spacing w:after="0"/>
              <w:rPr>
                <w:rFonts w:ascii="Arial" w:hAnsi="Arial" w:cs="Arial"/>
                <w:color w:val="000000"/>
                <w:sz w:val="14"/>
                <w:szCs w:val="14"/>
                <w:lang w:val="en-US"/>
              </w:rPr>
            </w:pPr>
          </w:p>
        </w:tc>
        <w:tc>
          <w:tcPr>
            <w:tcW w:w="3612" w:type="dxa"/>
            <w:tcBorders>
              <w:top w:val="single" w:sz="4" w:space="0" w:color="auto"/>
              <w:bottom w:val="single" w:sz="4" w:space="0" w:color="auto"/>
            </w:tcBorders>
            <w:shd w:val="clear" w:color="auto" w:fill="FDE9D9" w:themeFill="accent6" w:themeFillTint="33"/>
          </w:tcPr>
          <w:p w14:paraId="26316A5D" w14:textId="77777777" w:rsidR="00F43C0B" w:rsidRPr="00107C20" w:rsidRDefault="00F43C0B" w:rsidP="00F43C0B">
            <w:pPr>
              <w:spacing w:after="0"/>
              <w:rPr>
                <w:rFonts w:ascii="Arial" w:hAnsi="Arial" w:cs="Arial"/>
                <w:b/>
                <w:snapToGrid w:val="0"/>
                <w:color w:val="000000"/>
                <w:lang w:val="en-US"/>
              </w:rPr>
            </w:pPr>
          </w:p>
        </w:tc>
        <w:tc>
          <w:tcPr>
            <w:tcW w:w="1301" w:type="dxa"/>
            <w:gridSpan w:val="2"/>
            <w:tcBorders>
              <w:top w:val="single" w:sz="4" w:space="0" w:color="auto"/>
              <w:bottom w:val="single" w:sz="4" w:space="0" w:color="auto"/>
            </w:tcBorders>
            <w:shd w:val="clear" w:color="auto" w:fill="FDE9D9" w:themeFill="accent6" w:themeFillTint="33"/>
          </w:tcPr>
          <w:p w14:paraId="50CA35BF" w14:textId="77777777" w:rsidR="00F43C0B" w:rsidRPr="00107C20" w:rsidRDefault="00F43C0B" w:rsidP="00F43C0B">
            <w:pPr>
              <w:spacing w:after="0"/>
              <w:rPr>
                <w:rFonts w:ascii="Arial" w:hAnsi="Arial" w:cs="Arial"/>
                <w:color w:val="000000"/>
                <w:lang w:val="en-US"/>
              </w:rPr>
            </w:pPr>
          </w:p>
        </w:tc>
        <w:tc>
          <w:tcPr>
            <w:tcW w:w="1112" w:type="dxa"/>
            <w:tcBorders>
              <w:top w:val="single" w:sz="4" w:space="0" w:color="auto"/>
              <w:bottom w:val="single" w:sz="4" w:space="0" w:color="auto"/>
            </w:tcBorders>
            <w:shd w:val="clear" w:color="auto" w:fill="FDE9D9" w:themeFill="accent6" w:themeFillTint="33"/>
          </w:tcPr>
          <w:p w14:paraId="787CB08F" w14:textId="77777777" w:rsidR="00F43C0B" w:rsidRPr="00107C20" w:rsidRDefault="00F43C0B" w:rsidP="00F43C0B">
            <w:pPr>
              <w:spacing w:after="0"/>
              <w:rPr>
                <w:rFonts w:ascii="Arial" w:hAnsi="Arial" w:cs="Arial"/>
                <w:color w:val="000000"/>
                <w:lang w:val="en-US"/>
              </w:rPr>
            </w:pPr>
          </w:p>
        </w:tc>
        <w:tc>
          <w:tcPr>
            <w:tcW w:w="8135" w:type="dxa"/>
            <w:tcBorders>
              <w:top w:val="single" w:sz="4" w:space="0" w:color="auto"/>
              <w:bottom w:val="single" w:sz="4" w:space="0" w:color="auto"/>
              <w:right w:val="single" w:sz="18" w:space="0" w:color="auto"/>
            </w:tcBorders>
            <w:shd w:val="clear" w:color="auto" w:fill="FDE9D9" w:themeFill="accent6" w:themeFillTint="33"/>
          </w:tcPr>
          <w:p w14:paraId="628E456C" w14:textId="77777777" w:rsidR="00F43C0B" w:rsidRPr="00107C20" w:rsidRDefault="00F43C0B" w:rsidP="00F43C0B">
            <w:pPr>
              <w:spacing w:after="0"/>
              <w:rPr>
                <w:rFonts w:ascii="Arial" w:hAnsi="Arial" w:cs="Arial"/>
                <w:lang w:val="en-US"/>
              </w:rPr>
            </w:pPr>
          </w:p>
        </w:tc>
      </w:tr>
      <w:tr w:rsidR="0043353D" w:rsidRPr="000472D1" w14:paraId="0C7DC6A2" w14:textId="77777777" w:rsidTr="000544A1">
        <w:trPr>
          <w:cantSplit/>
        </w:trPr>
        <w:tc>
          <w:tcPr>
            <w:tcW w:w="846" w:type="dxa"/>
            <w:tcBorders>
              <w:top w:val="single" w:sz="4" w:space="0" w:color="auto"/>
              <w:left w:val="single" w:sz="18" w:space="0" w:color="auto"/>
              <w:bottom w:val="single" w:sz="4" w:space="0" w:color="auto"/>
            </w:tcBorders>
            <w:shd w:val="clear" w:color="auto" w:fill="auto"/>
          </w:tcPr>
          <w:p w14:paraId="2E76A473" w14:textId="77777777" w:rsidR="00F43C0B" w:rsidRPr="0077413E" w:rsidRDefault="00F43C0B" w:rsidP="00F43C0B">
            <w:pPr>
              <w:spacing w:after="0"/>
              <w:rPr>
                <w:rFonts w:ascii="Arial" w:hAnsi="Arial" w:cs="Arial"/>
                <w:b/>
                <w:bCs/>
              </w:rPr>
            </w:pPr>
          </w:p>
        </w:tc>
        <w:tc>
          <w:tcPr>
            <w:tcW w:w="2480" w:type="dxa"/>
            <w:tcBorders>
              <w:top w:val="single" w:sz="4" w:space="0" w:color="auto"/>
              <w:bottom w:val="single" w:sz="4" w:space="0" w:color="auto"/>
            </w:tcBorders>
            <w:shd w:val="clear" w:color="auto" w:fill="auto"/>
          </w:tcPr>
          <w:p w14:paraId="188F9158" w14:textId="77777777" w:rsidR="00F43C0B" w:rsidRPr="00107C20" w:rsidRDefault="00F43C0B" w:rsidP="00F43C0B">
            <w:pPr>
              <w:spacing w:after="0"/>
              <w:rPr>
                <w:rFonts w:ascii="Arial" w:eastAsia="MS Mincho" w:hAnsi="Arial" w:cs="Arial"/>
                <w:b/>
              </w:rPr>
            </w:pPr>
          </w:p>
        </w:tc>
        <w:tc>
          <w:tcPr>
            <w:tcW w:w="820" w:type="dxa"/>
            <w:tcBorders>
              <w:top w:val="single" w:sz="4" w:space="0" w:color="auto"/>
              <w:bottom w:val="single" w:sz="4" w:space="0" w:color="auto"/>
            </w:tcBorders>
            <w:shd w:val="clear" w:color="auto" w:fill="auto"/>
          </w:tcPr>
          <w:p w14:paraId="56C78DF9" w14:textId="77777777" w:rsidR="00F43C0B" w:rsidRPr="00107C20" w:rsidRDefault="00F43C0B" w:rsidP="00F43C0B">
            <w:pPr>
              <w:spacing w:after="0"/>
              <w:rPr>
                <w:rFonts w:ascii="Arial" w:eastAsia="MS Mincho" w:hAnsi="Arial" w:cs="Arial"/>
                <w:sz w:val="14"/>
                <w:szCs w:val="14"/>
              </w:rPr>
            </w:pPr>
          </w:p>
        </w:tc>
        <w:tc>
          <w:tcPr>
            <w:tcW w:w="3612" w:type="dxa"/>
            <w:tcBorders>
              <w:top w:val="single" w:sz="4" w:space="0" w:color="auto"/>
              <w:bottom w:val="single" w:sz="4" w:space="0" w:color="auto"/>
            </w:tcBorders>
            <w:shd w:val="clear" w:color="auto" w:fill="auto"/>
          </w:tcPr>
          <w:p w14:paraId="409E5B5B" w14:textId="77777777" w:rsidR="00F43C0B" w:rsidRPr="00107C20" w:rsidRDefault="00F43C0B" w:rsidP="00F43C0B">
            <w:pPr>
              <w:spacing w:after="0"/>
              <w:rPr>
                <w:rFonts w:ascii="Arial" w:eastAsia="MS Mincho" w:hAnsi="Arial" w:cs="Arial"/>
              </w:rPr>
            </w:pPr>
          </w:p>
        </w:tc>
        <w:tc>
          <w:tcPr>
            <w:tcW w:w="1301" w:type="dxa"/>
            <w:gridSpan w:val="2"/>
            <w:tcBorders>
              <w:top w:val="single" w:sz="4" w:space="0" w:color="auto"/>
              <w:bottom w:val="single" w:sz="4" w:space="0" w:color="auto"/>
            </w:tcBorders>
            <w:shd w:val="clear" w:color="auto" w:fill="auto"/>
          </w:tcPr>
          <w:p w14:paraId="162379FE" w14:textId="77777777" w:rsidR="00F43C0B" w:rsidRPr="00107C20" w:rsidRDefault="00F43C0B" w:rsidP="00F43C0B">
            <w:pPr>
              <w:spacing w:after="0"/>
              <w:rPr>
                <w:rFonts w:ascii="Arial" w:eastAsia="MS Mincho" w:hAnsi="Arial" w:cs="Arial"/>
              </w:rPr>
            </w:pPr>
          </w:p>
        </w:tc>
        <w:tc>
          <w:tcPr>
            <w:tcW w:w="1112" w:type="dxa"/>
            <w:tcBorders>
              <w:top w:val="single" w:sz="4" w:space="0" w:color="auto"/>
              <w:bottom w:val="single" w:sz="4" w:space="0" w:color="auto"/>
            </w:tcBorders>
            <w:shd w:val="clear" w:color="auto" w:fill="auto"/>
          </w:tcPr>
          <w:p w14:paraId="6A0BC722" w14:textId="77777777" w:rsidR="00F43C0B" w:rsidRPr="00107C20" w:rsidRDefault="00F43C0B" w:rsidP="00F43C0B">
            <w:pPr>
              <w:spacing w:after="0"/>
              <w:rPr>
                <w:rFonts w:ascii="Arial" w:hAnsi="Arial" w:cs="Arial"/>
                <w:color w:val="000000"/>
                <w:lang w:val="en-US"/>
              </w:rPr>
            </w:pPr>
          </w:p>
        </w:tc>
        <w:tc>
          <w:tcPr>
            <w:tcW w:w="8135" w:type="dxa"/>
            <w:tcBorders>
              <w:top w:val="single" w:sz="4" w:space="0" w:color="auto"/>
              <w:bottom w:val="single" w:sz="4" w:space="0" w:color="auto"/>
              <w:right w:val="single" w:sz="18" w:space="0" w:color="auto"/>
            </w:tcBorders>
          </w:tcPr>
          <w:p w14:paraId="60E35697" w14:textId="77777777" w:rsidR="00F43C0B" w:rsidRPr="00107C20" w:rsidRDefault="00F43C0B" w:rsidP="00F43C0B">
            <w:pPr>
              <w:spacing w:after="0"/>
              <w:rPr>
                <w:rFonts w:ascii="Arial" w:hAnsi="Arial" w:cs="Arial"/>
                <w:lang w:val="en-US"/>
              </w:rPr>
            </w:pPr>
          </w:p>
        </w:tc>
      </w:tr>
      <w:tr w:rsidR="00A3078A" w:rsidRPr="00107C20" w14:paraId="7B2A8095" w14:textId="77777777" w:rsidTr="000544A1">
        <w:trPr>
          <w:cantSplit/>
        </w:trPr>
        <w:tc>
          <w:tcPr>
            <w:tcW w:w="846" w:type="dxa"/>
            <w:tcBorders>
              <w:top w:val="single" w:sz="18" w:space="0" w:color="auto"/>
              <w:left w:val="single" w:sz="18" w:space="0" w:color="auto"/>
              <w:bottom w:val="single" w:sz="18" w:space="0" w:color="auto"/>
            </w:tcBorders>
            <w:shd w:val="clear" w:color="auto" w:fill="E6E6E6"/>
          </w:tcPr>
          <w:p w14:paraId="43B865D1" w14:textId="77777777" w:rsidR="00F43C0B" w:rsidRPr="00107C20" w:rsidRDefault="00F43C0B" w:rsidP="00F43C0B">
            <w:pPr>
              <w:spacing w:after="0"/>
              <w:rPr>
                <w:rFonts w:ascii="Arial" w:hAnsi="Arial" w:cs="Arial"/>
                <w:b/>
                <w:bCs/>
                <w:lang w:val="en-US"/>
              </w:rPr>
            </w:pPr>
            <w:r w:rsidRPr="00107C20">
              <w:rPr>
                <w:rFonts w:ascii="Arial" w:hAnsi="Arial" w:cs="Arial"/>
                <w:b/>
                <w:bCs/>
                <w:lang w:val="en-US"/>
              </w:rPr>
              <w:t>1</w:t>
            </w:r>
            <w:r>
              <w:rPr>
                <w:rFonts w:ascii="Arial" w:hAnsi="Arial" w:cs="Arial"/>
                <w:b/>
                <w:bCs/>
                <w:lang w:val="en-US"/>
              </w:rPr>
              <w:t>8</w:t>
            </w:r>
          </w:p>
        </w:tc>
        <w:tc>
          <w:tcPr>
            <w:tcW w:w="2480" w:type="dxa"/>
            <w:tcBorders>
              <w:top w:val="single" w:sz="18" w:space="0" w:color="auto"/>
              <w:bottom w:val="single" w:sz="18" w:space="0" w:color="auto"/>
            </w:tcBorders>
            <w:shd w:val="clear" w:color="auto" w:fill="E6E6E6"/>
          </w:tcPr>
          <w:p w14:paraId="1426D4FA" w14:textId="0FE6FCD1" w:rsidR="00F43C0B" w:rsidRPr="00107C20" w:rsidRDefault="00F43C0B" w:rsidP="00F43C0B">
            <w:pPr>
              <w:spacing w:after="0"/>
              <w:rPr>
                <w:rFonts w:ascii="Arial" w:hAnsi="Arial" w:cs="Arial"/>
                <w:b/>
                <w:bCs/>
                <w:lang w:val="en-US"/>
              </w:rPr>
            </w:pPr>
            <w:r w:rsidRPr="004F276F">
              <w:rPr>
                <w:rFonts w:ascii="Arial" w:eastAsia="MS Mincho" w:hAnsi="Arial" w:cs="Arial"/>
                <w:b/>
              </w:rPr>
              <w:t>Release 18</w:t>
            </w:r>
          </w:p>
        </w:tc>
        <w:tc>
          <w:tcPr>
            <w:tcW w:w="820" w:type="dxa"/>
            <w:tcBorders>
              <w:top w:val="single" w:sz="18" w:space="0" w:color="auto"/>
              <w:bottom w:val="single" w:sz="18" w:space="0" w:color="auto"/>
            </w:tcBorders>
            <w:shd w:val="clear" w:color="auto" w:fill="E6E6E6"/>
          </w:tcPr>
          <w:p w14:paraId="30C52A53" w14:textId="77777777" w:rsidR="00F43C0B" w:rsidRPr="00107C20" w:rsidRDefault="00F43C0B" w:rsidP="00F43C0B">
            <w:pPr>
              <w:spacing w:after="0"/>
              <w:rPr>
                <w:rFonts w:ascii="Arial" w:hAnsi="Arial" w:cs="Arial"/>
                <w:color w:val="000000"/>
                <w:sz w:val="14"/>
                <w:szCs w:val="14"/>
                <w:lang w:val="en-US"/>
              </w:rPr>
            </w:pPr>
          </w:p>
        </w:tc>
        <w:tc>
          <w:tcPr>
            <w:tcW w:w="3612" w:type="dxa"/>
            <w:tcBorders>
              <w:top w:val="single" w:sz="18" w:space="0" w:color="auto"/>
              <w:bottom w:val="single" w:sz="18" w:space="0" w:color="auto"/>
            </w:tcBorders>
            <w:shd w:val="clear" w:color="auto" w:fill="E6E6E6"/>
          </w:tcPr>
          <w:p w14:paraId="16F59223" w14:textId="77777777" w:rsidR="00F43C0B" w:rsidRPr="00107C20" w:rsidRDefault="00F43C0B" w:rsidP="00F43C0B">
            <w:pPr>
              <w:spacing w:after="0"/>
              <w:rPr>
                <w:rFonts w:ascii="Arial" w:hAnsi="Arial" w:cs="Arial"/>
                <w:snapToGrid w:val="0"/>
                <w:color w:val="000000"/>
                <w:lang w:val="en-US"/>
              </w:rPr>
            </w:pPr>
          </w:p>
        </w:tc>
        <w:tc>
          <w:tcPr>
            <w:tcW w:w="1301" w:type="dxa"/>
            <w:gridSpan w:val="2"/>
            <w:tcBorders>
              <w:top w:val="single" w:sz="18" w:space="0" w:color="auto"/>
              <w:bottom w:val="single" w:sz="18" w:space="0" w:color="auto"/>
            </w:tcBorders>
            <w:shd w:val="clear" w:color="auto" w:fill="E6E6E6"/>
          </w:tcPr>
          <w:p w14:paraId="65F41657" w14:textId="77777777" w:rsidR="00F43C0B" w:rsidRPr="00107C20" w:rsidRDefault="00F43C0B" w:rsidP="00F43C0B">
            <w:pPr>
              <w:spacing w:after="0"/>
              <w:rPr>
                <w:rFonts w:ascii="Arial" w:hAnsi="Arial" w:cs="Arial"/>
                <w:color w:val="000000"/>
                <w:lang w:val="en-US"/>
              </w:rPr>
            </w:pPr>
          </w:p>
        </w:tc>
        <w:tc>
          <w:tcPr>
            <w:tcW w:w="1112" w:type="dxa"/>
            <w:tcBorders>
              <w:top w:val="single" w:sz="18" w:space="0" w:color="auto"/>
              <w:bottom w:val="single" w:sz="18" w:space="0" w:color="auto"/>
            </w:tcBorders>
            <w:shd w:val="clear" w:color="auto" w:fill="E6E6E6"/>
          </w:tcPr>
          <w:p w14:paraId="6009E856" w14:textId="77777777" w:rsidR="00F43C0B" w:rsidRPr="00107C20" w:rsidRDefault="00F43C0B" w:rsidP="00F43C0B">
            <w:pPr>
              <w:spacing w:after="0"/>
              <w:rPr>
                <w:rFonts w:ascii="Arial" w:hAnsi="Arial" w:cs="Arial"/>
                <w:color w:val="000000"/>
                <w:lang w:val="en-US"/>
              </w:rPr>
            </w:pPr>
          </w:p>
        </w:tc>
        <w:tc>
          <w:tcPr>
            <w:tcW w:w="8135" w:type="dxa"/>
            <w:tcBorders>
              <w:top w:val="single" w:sz="18" w:space="0" w:color="auto"/>
              <w:bottom w:val="single" w:sz="18" w:space="0" w:color="auto"/>
              <w:right w:val="single" w:sz="18" w:space="0" w:color="auto"/>
            </w:tcBorders>
            <w:shd w:val="clear" w:color="auto" w:fill="E6E6E6"/>
          </w:tcPr>
          <w:p w14:paraId="46E2858E" w14:textId="2B7D9D3E" w:rsidR="00F43C0B" w:rsidRPr="00107C20" w:rsidRDefault="00F43C0B" w:rsidP="00F43C0B">
            <w:pPr>
              <w:numPr>
                <w:ilvl w:val="0"/>
                <w:numId w:val="2"/>
              </w:numPr>
              <w:tabs>
                <w:tab w:val="clear" w:pos="720"/>
                <w:tab w:val="num" w:pos="0"/>
              </w:tabs>
              <w:spacing w:after="0"/>
              <w:ind w:left="0"/>
              <w:rPr>
                <w:rFonts w:ascii="Arial" w:hAnsi="Arial" w:cs="Arial"/>
                <w:color w:val="FF0000"/>
                <w:lang w:val="en-US"/>
              </w:rPr>
            </w:pPr>
          </w:p>
        </w:tc>
      </w:tr>
      <w:tr w:rsidR="00A3078A" w:rsidRPr="00107C20" w14:paraId="26DAFACB" w14:textId="77777777" w:rsidTr="000544A1">
        <w:trPr>
          <w:cantSplit/>
        </w:trPr>
        <w:tc>
          <w:tcPr>
            <w:tcW w:w="846" w:type="dxa"/>
            <w:tcBorders>
              <w:top w:val="single" w:sz="18" w:space="0" w:color="auto"/>
              <w:left w:val="single" w:sz="18" w:space="0" w:color="auto"/>
              <w:bottom w:val="single" w:sz="4" w:space="0" w:color="auto"/>
            </w:tcBorders>
            <w:shd w:val="clear" w:color="auto" w:fill="FDE9D9" w:themeFill="accent6" w:themeFillTint="33"/>
          </w:tcPr>
          <w:p w14:paraId="2893D8D4" w14:textId="77777777" w:rsidR="00F43C0B" w:rsidRPr="00107C20" w:rsidRDefault="00F43C0B" w:rsidP="00F43C0B">
            <w:pPr>
              <w:spacing w:after="0"/>
              <w:rPr>
                <w:rFonts w:ascii="Arial" w:hAnsi="Arial" w:cs="Arial"/>
                <w:b/>
                <w:bCs/>
                <w:lang w:val="en-US"/>
              </w:rPr>
            </w:pPr>
            <w:r w:rsidRPr="00107C20">
              <w:rPr>
                <w:rFonts w:ascii="Arial" w:hAnsi="Arial" w:cs="Arial"/>
                <w:b/>
                <w:bCs/>
                <w:lang w:val="en-US"/>
              </w:rPr>
              <w:t>1</w:t>
            </w:r>
            <w:r>
              <w:rPr>
                <w:rFonts w:ascii="Arial" w:hAnsi="Arial" w:cs="Arial"/>
                <w:b/>
                <w:bCs/>
                <w:lang w:val="en-US"/>
              </w:rPr>
              <w:t>8</w:t>
            </w:r>
            <w:r w:rsidRPr="00107C20">
              <w:rPr>
                <w:rFonts w:ascii="Arial" w:hAnsi="Arial" w:cs="Arial"/>
                <w:b/>
                <w:bCs/>
                <w:lang w:val="en-US"/>
              </w:rPr>
              <w:t>.1</w:t>
            </w:r>
          </w:p>
        </w:tc>
        <w:tc>
          <w:tcPr>
            <w:tcW w:w="2480" w:type="dxa"/>
            <w:tcBorders>
              <w:top w:val="single" w:sz="18" w:space="0" w:color="auto"/>
              <w:bottom w:val="single" w:sz="4" w:space="0" w:color="auto"/>
            </w:tcBorders>
            <w:shd w:val="clear" w:color="auto" w:fill="FDE9D9" w:themeFill="accent6" w:themeFillTint="33"/>
          </w:tcPr>
          <w:p w14:paraId="4AF20ADE" w14:textId="57800D6B" w:rsidR="00F43C0B" w:rsidRPr="00107C20" w:rsidRDefault="00F43C0B" w:rsidP="00F43C0B">
            <w:pPr>
              <w:spacing w:after="0"/>
              <w:rPr>
                <w:rFonts w:ascii="Arial" w:hAnsi="Arial" w:cs="Arial"/>
                <w:b/>
                <w:bCs/>
                <w:lang w:val="en-US"/>
              </w:rPr>
            </w:pPr>
            <w:r w:rsidRPr="00107C20">
              <w:rPr>
                <w:rFonts w:ascii="Arial" w:hAnsi="Arial" w:cs="Arial"/>
                <w:b/>
              </w:rPr>
              <w:t>Rel-1</w:t>
            </w:r>
            <w:r>
              <w:rPr>
                <w:rFonts w:ascii="Arial" w:hAnsi="Arial" w:cs="Arial"/>
                <w:b/>
              </w:rPr>
              <w:t>8</w:t>
            </w:r>
            <w:r w:rsidRPr="00107C20">
              <w:rPr>
                <w:rFonts w:ascii="Arial" w:hAnsi="Arial" w:cs="Arial"/>
                <w:b/>
              </w:rPr>
              <w:t xml:space="preserve"> work planning</w:t>
            </w:r>
          </w:p>
        </w:tc>
        <w:tc>
          <w:tcPr>
            <w:tcW w:w="820" w:type="dxa"/>
            <w:tcBorders>
              <w:top w:val="single" w:sz="18" w:space="0" w:color="auto"/>
              <w:bottom w:val="single" w:sz="4" w:space="0" w:color="auto"/>
            </w:tcBorders>
            <w:shd w:val="clear" w:color="auto" w:fill="FDE9D9" w:themeFill="accent6" w:themeFillTint="33"/>
          </w:tcPr>
          <w:p w14:paraId="4297B5EC" w14:textId="77777777" w:rsidR="00F43C0B" w:rsidRPr="00107C20" w:rsidRDefault="00F43C0B" w:rsidP="00F43C0B">
            <w:pPr>
              <w:spacing w:after="0"/>
              <w:rPr>
                <w:rFonts w:ascii="Arial" w:hAnsi="Arial" w:cs="Arial"/>
                <w:color w:val="000000"/>
                <w:sz w:val="14"/>
                <w:szCs w:val="14"/>
                <w:lang w:val="en-US"/>
              </w:rPr>
            </w:pPr>
          </w:p>
        </w:tc>
        <w:tc>
          <w:tcPr>
            <w:tcW w:w="3612" w:type="dxa"/>
            <w:tcBorders>
              <w:top w:val="single" w:sz="18" w:space="0" w:color="auto"/>
              <w:bottom w:val="single" w:sz="4" w:space="0" w:color="auto"/>
            </w:tcBorders>
            <w:shd w:val="clear" w:color="auto" w:fill="FDE9D9" w:themeFill="accent6" w:themeFillTint="33"/>
          </w:tcPr>
          <w:p w14:paraId="512AFF51" w14:textId="77777777" w:rsidR="00F43C0B" w:rsidRPr="00107C20" w:rsidRDefault="00F43C0B" w:rsidP="00F43C0B">
            <w:pPr>
              <w:spacing w:after="0"/>
              <w:rPr>
                <w:rFonts w:ascii="Arial" w:hAnsi="Arial" w:cs="Arial"/>
                <w:snapToGrid w:val="0"/>
                <w:color w:val="FF0000"/>
                <w:lang w:val="en-US"/>
              </w:rPr>
            </w:pPr>
          </w:p>
        </w:tc>
        <w:tc>
          <w:tcPr>
            <w:tcW w:w="1301" w:type="dxa"/>
            <w:gridSpan w:val="2"/>
            <w:tcBorders>
              <w:top w:val="single" w:sz="18" w:space="0" w:color="auto"/>
              <w:bottom w:val="single" w:sz="4" w:space="0" w:color="auto"/>
            </w:tcBorders>
            <w:shd w:val="clear" w:color="auto" w:fill="FDE9D9" w:themeFill="accent6" w:themeFillTint="33"/>
          </w:tcPr>
          <w:p w14:paraId="7991A56F" w14:textId="77777777" w:rsidR="00F43C0B" w:rsidRPr="00107C20" w:rsidRDefault="00F43C0B" w:rsidP="00F43C0B">
            <w:pPr>
              <w:spacing w:after="0"/>
              <w:rPr>
                <w:rFonts w:ascii="Arial" w:hAnsi="Arial" w:cs="Arial"/>
                <w:color w:val="000000"/>
                <w:lang w:val="en-US"/>
              </w:rPr>
            </w:pPr>
          </w:p>
        </w:tc>
        <w:tc>
          <w:tcPr>
            <w:tcW w:w="1112" w:type="dxa"/>
            <w:tcBorders>
              <w:top w:val="single" w:sz="18" w:space="0" w:color="auto"/>
              <w:bottom w:val="single" w:sz="4" w:space="0" w:color="auto"/>
            </w:tcBorders>
            <w:shd w:val="clear" w:color="auto" w:fill="FDE9D9" w:themeFill="accent6" w:themeFillTint="33"/>
          </w:tcPr>
          <w:p w14:paraId="63847973" w14:textId="77777777" w:rsidR="00F43C0B" w:rsidRPr="00107C20" w:rsidRDefault="00F43C0B" w:rsidP="00F43C0B">
            <w:pPr>
              <w:spacing w:after="0"/>
              <w:rPr>
                <w:rFonts w:ascii="Arial" w:hAnsi="Arial" w:cs="Arial"/>
                <w:color w:val="000000"/>
                <w:lang w:val="en-US"/>
              </w:rPr>
            </w:pPr>
          </w:p>
        </w:tc>
        <w:tc>
          <w:tcPr>
            <w:tcW w:w="8135" w:type="dxa"/>
            <w:tcBorders>
              <w:top w:val="single" w:sz="18" w:space="0" w:color="auto"/>
              <w:bottom w:val="single" w:sz="4" w:space="0" w:color="auto"/>
              <w:right w:val="single" w:sz="18" w:space="0" w:color="auto"/>
            </w:tcBorders>
            <w:shd w:val="clear" w:color="auto" w:fill="FDE9D9" w:themeFill="accent6" w:themeFillTint="33"/>
          </w:tcPr>
          <w:p w14:paraId="6C3420CB" w14:textId="4ACEC8C4" w:rsidR="00F43C0B" w:rsidRPr="00107C20" w:rsidRDefault="00F43C0B" w:rsidP="00F43C0B">
            <w:pPr>
              <w:spacing w:after="0"/>
              <w:rPr>
                <w:rFonts w:ascii="Arial" w:hAnsi="Arial" w:cs="Arial"/>
                <w:color w:val="FF0000"/>
                <w:lang w:val="en-US"/>
              </w:rPr>
            </w:pPr>
            <w:r w:rsidRPr="008E4D22">
              <w:rPr>
                <w:rFonts w:ascii="Arial" w:hAnsi="Arial" w:cs="Arial"/>
                <w:color w:val="FF0000"/>
                <w:lang w:val="en-US"/>
              </w:rPr>
              <w:t>Possible topics WRT planning of Rel-1</w:t>
            </w:r>
            <w:r>
              <w:rPr>
                <w:rFonts w:ascii="Arial" w:hAnsi="Arial" w:cs="Arial"/>
                <w:color w:val="FF0000"/>
                <w:lang w:val="en-US"/>
              </w:rPr>
              <w:t>8</w:t>
            </w:r>
          </w:p>
        </w:tc>
      </w:tr>
      <w:tr w:rsidR="0043353D" w:rsidRPr="00107C20" w14:paraId="0F631A65" w14:textId="77777777" w:rsidTr="000544A1">
        <w:trPr>
          <w:cantSplit/>
        </w:trPr>
        <w:tc>
          <w:tcPr>
            <w:tcW w:w="846" w:type="dxa"/>
            <w:tcBorders>
              <w:top w:val="single" w:sz="4" w:space="0" w:color="auto"/>
              <w:left w:val="single" w:sz="18" w:space="0" w:color="auto"/>
              <w:bottom w:val="single" w:sz="4" w:space="0" w:color="auto"/>
            </w:tcBorders>
          </w:tcPr>
          <w:p w14:paraId="39D3F8B7" w14:textId="77777777" w:rsidR="00F43C0B" w:rsidRPr="00107C20" w:rsidRDefault="00F43C0B" w:rsidP="00F43C0B">
            <w:pPr>
              <w:spacing w:after="0"/>
              <w:rPr>
                <w:rFonts w:ascii="Arial" w:hAnsi="Arial" w:cs="Arial"/>
                <w:b/>
                <w:bCs/>
                <w:lang w:val="en-US"/>
              </w:rPr>
            </w:pPr>
          </w:p>
        </w:tc>
        <w:tc>
          <w:tcPr>
            <w:tcW w:w="2480" w:type="dxa"/>
            <w:tcBorders>
              <w:top w:val="single" w:sz="4" w:space="0" w:color="auto"/>
              <w:bottom w:val="single" w:sz="4" w:space="0" w:color="auto"/>
            </w:tcBorders>
          </w:tcPr>
          <w:p w14:paraId="13F95C73" w14:textId="77777777" w:rsidR="00F43C0B" w:rsidRPr="00107C20" w:rsidRDefault="00F43C0B" w:rsidP="00F43C0B">
            <w:pPr>
              <w:spacing w:after="0"/>
              <w:rPr>
                <w:rFonts w:ascii="Arial" w:hAnsi="Arial" w:cs="Arial"/>
                <w:b/>
                <w:bCs/>
                <w:lang w:val="en-US"/>
              </w:rPr>
            </w:pPr>
          </w:p>
        </w:tc>
        <w:tc>
          <w:tcPr>
            <w:tcW w:w="820" w:type="dxa"/>
            <w:tcBorders>
              <w:top w:val="single" w:sz="4" w:space="0" w:color="auto"/>
              <w:bottom w:val="single" w:sz="4" w:space="0" w:color="auto"/>
            </w:tcBorders>
          </w:tcPr>
          <w:p w14:paraId="605C64B1" w14:textId="77777777" w:rsidR="00F43C0B" w:rsidRPr="00107C20" w:rsidRDefault="00F43C0B" w:rsidP="00F43C0B">
            <w:pPr>
              <w:spacing w:after="0"/>
              <w:rPr>
                <w:rFonts w:ascii="Arial" w:hAnsi="Arial" w:cs="Arial"/>
                <w:color w:val="000000"/>
                <w:sz w:val="14"/>
                <w:szCs w:val="14"/>
                <w:lang w:val="en-US"/>
              </w:rPr>
            </w:pPr>
          </w:p>
        </w:tc>
        <w:tc>
          <w:tcPr>
            <w:tcW w:w="3612" w:type="dxa"/>
            <w:tcBorders>
              <w:top w:val="single" w:sz="4" w:space="0" w:color="auto"/>
              <w:bottom w:val="single" w:sz="4" w:space="0" w:color="auto"/>
            </w:tcBorders>
          </w:tcPr>
          <w:p w14:paraId="538FCDFD" w14:textId="77777777" w:rsidR="00F43C0B" w:rsidRPr="00107C20" w:rsidRDefault="00F43C0B" w:rsidP="00F43C0B">
            <w:pPr>
              <w:spacing w:after="0"/>
              <w:rPr>
                <w:rFonts w:ascii="Arial" w:hAnsi="Arial" w:cs="Arial"/>
                <w:snapToGrid w:val="0"/>
                <w:color w:val="000000"/>
                <w:lang w:val="en-US"/>
              </w:rPr>
            </w:pPr>
          </w:p>
        </w:tc>
        <w:tc>
          <w:tcPr>
            <w:tcW w:w="1301" w:type="dxa"/>
            <w:gridSpan w:val="2"/>
            <w:tcBorders>
              <w:top w:val="single" w:sz="4" w:space="0" w:color="auto"/>
              <w:bottom w:val="single" w:sz="4" w:space="0" w:color="auto"/>
            </w:tcBorders>
          </w:tcPr>
          <w:p w14:paraId="4EDE4E22" w14:textId="77777777" w:rsidR="00F43C0B" w:rsidRPr="00107C20" w:rsidRDefault="00F43C0B" w:rsidP="00F43C0B">
            <w:pPr>
              <w:spacing w:after="0"/>
              <w:rPr>
                <w:rFonts w:ascii="Arial" w:hAnsi="Arial" w:cs="Arial"/>
                <w:color w:val="000000"/>
                <w:lang w:val="en-US"/>
              </w:rPr>
            </w:pPr>
          </w:p>
        </w:tc>
        <w:tc>
          <w:tcPr>
            <w:tcW w:w="1112" w:type="dxa"/>
            <w:tcBorders>
              <w:top w:val="single" w:sz="4" w:space="0" w:color="auto"/>
              <w:bottom w:val="single" w:sz="4" w:space="0" w:color="auto"/>
            </w:tcBorders>
          </w:tcPr>
          <w:p w14:paraId="4168456B" w14:textId="77777777" w:rsidR="00F43C0B" w:rsidRPr="00107C20" w:rsidRDefault="00F43C0B" w:rsidP="00F43C0B">
            <w:pPr>
              <w:spacing w:after="0"/>
              <w:rPr>
                <w:rFonts w:ascii="Arial" w:hAnsi="Arial" w:cs="Arial"/>
                <w:color w:val="000000"/>
                <w:lang w:val="en-US"/>
              </w:rPr>
            </w:pPr>
          </w:p>
        </w:tc>
        <w:tc>
          <w:tcPr>
            <w:tcW w:w="8135" w:type="dxa"/>
            <w:tcBorders>
              <w:top w:val="single" w:sz="4" w:space="0" w:color="auto"/>
              <w:bottom w:val="single" w:sz="4" w:space="0" w:color="auto"/>
              <w:right w:val="single" w:sz="18" w:space="0" w:color="auto"/>
            </w:tcBorders>
          </w:tcPr>
          <w:p w14:paraId="583BF642" w14:textId="77777777" w:rsidR="00F43C0B" w:rsidRPr="00107C20" w:rsidRDefault="00F43C0B" w:rsidP="00F43C0B">
            <w:pPr>
              <w:spacing w:after="0"/>
              <w:rPr>
                <w:rFonts w:ascii="Arial" w:hAnsi="Arial" w:cs="Arial"/>
                <w:lang w:val="en-US"/>
              </w:rPr>
            </w:pPr>
          </w:p>
        </w:tc>
      </w:tr>
      <w:tr w:rsidR="00A3078A" w:rsidRPr="00107C20" w14:paraId="66A14C72" w14:textId="77777777" w:rsidTr="000544A1">
        <w:trPr>
          <w:cantSplit/>
        </w:trPr>
        <w:tc>
          <w:tcPr>
            <w:tcW w:w="846" w:type="dxa"/>
            <w:tcBorders>
              <w:top w:val="single" w:sz="4" w:space="0" w:color="auto"/>
              <w:left w:val="single" w:sz="18" w:space="0" w:color="auto"/>
              <w:bottom w:val="single" w:sz="4" w:space="0" w:color="auto"/>
            </w:tcBorders>
            <w:shd w:val="clear" w:color="auto" w:fill="FDE9D9" w:themeFill="accent6" w:themeFillTint="33"/>
          </w:tcPr>
          <w:p w14:paraId="67F8550D" w14:textId="77777777" w:rsidR="00F43C0B" w:rsidRPr="00107C20" w:rsidRDefault="00F43C0B" w:rsidP="00F43C0B">
            <w:pPr>
              <w:spacing w:after="0"/>
              <w:rPr>
                <w:rFonts w:ascii="Arial" w:hAnsi="Arial" w:cs="Arial"/>
                <w:b/>
                <w:bCs/>
                <w:lang w:val="en-US"/>
              </w:rPr>
            </w:pPr>
            <w:r w:rsidRPr="00107C20">
              <w:rPr>
                <w:rFonts w:ascii="Arial" w:hAnsi="Arial" w:cs="Arial"/>
                <w:b/>
                <w:bCs/>
                <w:lang w:val="en-US"/>
              </w:rPr>
              <w:t>1</w:t>
            </w:r>
            <w:r>
              <w:rPr>
                <w:rFonts w:ascii="Arial" w:hAnsi="Arial" w:cs="Arial"/>
                <w:b/>
                <w:bCs/>
                <w:lang w:val="en-US"/>
              </w:rPr>
              <w:t>8</w:t>
            </w:r>
            <w:r w:rsidRPr="00107C20">
              <w:rPr>
                <w:rFonts w:ascii="Arial" w:hAnsi="Arial" w:cs="Arial"/>
                <w:b/>
                <w:bCs/>
                <w:lang w:val="en-US"/>
              </w:rPr>
              <w:t>.2</w:t>
            </w:r>
          </w:p>
        </w:tc>
        <w:tc>
          <w:tcPr>
            <w:tcW w:w="2480" w:type="dxa"/>
            <w:tcBorders>
              <w:top w:val="single" w:sz="4" w:space="0" w:color="auto"/>
              <w:bottom w:val="single" w:sz="4" w:space="0" w:color="auto"/>
            </w:tcBorders>
            <w:shd w:val="clear" w:color="auto" w:fill="FDE9D9" w:themeFill="accent6" w:themeFillTint="33"/>
          </w:tcPr>
          <w:p w14:paraId="3CE3D50D" w14:textId="2F46DBED" w:rsidR="00F43C0B" w:rsidRPr="00107C20" w:rsidRDefault="00F43C0B" w:rsidP="00F43C0B">
            <w:pPr>
              <w:spacing w:after="0"/>
              <w:rPr>
                <w:rFonts w:ascii="Arial" w:hAnsi="Arial" w:cs="Arial"/>
                <w:b/>
                <w:bCs/>
                <w:lang w:val="en-US"/>
              </w:rPr>
            </w:pPr>
            <w:r w:rsidRPr="00107C20">
              <w:rPr>
                <w:rFonts w:ascii="Arial" w:hAnsi="Arial" w:cs="Arial"/>
                <w:b/>
                <w:bCs/>
                <w:lang w:val="en-US"/>
              </w:rPr>
              <w:t>New WIDs for Rel-1</w:t>
            </w:r>
            <w:r>
              <w:rPr>
                <w:rFonts w:ascii="Arial" w:hAnsi="Arial" w:cs="Arial"/>
                <w:b/>
                <w:bCs/>
                <w:lang w:val="en-US"/>
              </w:rPr>
              <w:t>8</w:t>
            </w:r>
          </w:p>
        </w:tc>
        <w:tc>
          <w:tcPr>
            <w:tcW w:w="820" w:type="dxa"/>
            <w:tcBorders>
              <w:top w:val="single" w:sz="4" w:space="0" w:color="auto"/>
              <w:bottom w:val="single" w:sz="4" w:space="0" w:color="auto"/>
            </w:tcBorders>
            <w:shd w:val="clear" w:color="auto" w:fill="FDE9D9" w:themeFill="accent6" w:themeFillTint="33"/>
          </w:tcPr>
          <w:p w14:paraId="0B711AD5" w14:textId="77777777" w:rsidR="00F43C0B" w:rsidRPr="00107C20" w:rsidRDefault="00F43C0B" w:rsidP="00F43C0B">
            <w:pPr>
              <w:spacing w:after="0"/>
              <w:rPr>
                <w:rFonts w:ascii="Arial" w:hAnsi="Arial" w:cs="Arial"/>
                <w:color w:val="000000"/>
                <w:sz w:val="14"/>
                <w:szCs w:val="14"/>
                <w:lang w:val="en-US"/>
              </w:rPr>
            </w:pPr>
          </w:p>
        </w:tc>
        <w:tc>
          <w:tcPr>
            <w:tcW w:w="3612" w:type="dxa"/>
            <w:tcBorders>
              <w:top w:val="single" w:sz="4" w:space="0" w:color="auto"/>
              <w:bottom w:val="single" w:sz="4" w:space="0" w:color="auto"/>
            </w:tcBorders>
            <w:shd w:val="clear" w:color="auto" w:fill="FDE9D9" w:themeFill="accent6" w:themeFillTint="33"/>
          </w:tcPr>
          <w:p w14:paraId="0D1F1F52" w14:textId="77777777" w:rsidR="00F43C0B" w:rsidRPr="00107C20" w:rsidRDefault="00F43C0B" w:rsidP="00F43C0B">
            <w:pPr>
              <w:spacing w:after="0"/>
              <w:rPr>
                <w:rFonts w:ascii="Arial" w:hAnsi="Arial" w:cs="Arial"/>
                <w:snapToGrid w:val="0"/>
                <w:color w:val="FF0000"/>
                <w:lang w:val="en-US"/>
              </w:rPr>
            </w:pPr>
          </w:p>
        </w:tc>
        <w:tc>
          <w:tcPr>
            <w:tcW w:w="1301" w:type="dxa"/>
            <w:gridSpan w:val="2"/>
            <w:tcBorders>
              <w:top w:val="single" w:sz="4" w:space="0" w:color="auto"/>
              <w:bottom w:val="single" w:sz="4" w:space="0" w:color="auto"/>
            </w:tcBorders>
            <w:shd w:val="clear" w:color="auto" w:fill="FDE9D9" w:themeFill="accent6" w:themeFillTint="33"/>
          </w:tcPr>
          <w:p w14:paraId="7E013A44" w14:textId="77777777" w:rsidR="00F43C0B" w:rsidRPr="00107C20" w:rsidRDefault="00F43C0B" w:rsidP="00F43C0B">
            <w:pPr>
              <w:spacing w:after="0"/>
              <w:rPr>
                <w:rFonts w:ascii="Arial" w:hAnsi="Arial" w:cs="Arial"/>
                <w:color w:val="000000"/>
                <w:lang w:val="en-US"/>
              </w:rPr>
            </w:pPr>
          </w:p>
        </w:tc>
        <w:tc>
          <w:tcPr>
            <w:tcW w:w="1112" w:type="dxa"/>
            <w:tcBorders>
              <w:top w:val="single" w:sz="4" w:space="0" w:color="auto"/>
              <w:bottom w:val="single" w:sz="4" w:space="0" w:color="auto"/>
            </w:tcBorders>
            <w:shd w:val="clear" w:color="auto" w:fill="FDE9D9" w:themeFill="accent6" w:themeFillTint="33"/>
          </w:tcPr>
          <w:p w14:paraId="10254CB9" w14:textId="77777777" w:rsidR="00F43C0B" w:rsidRPr="00107C20" w:rsidRDefault="00F43C0B" w:rsidP="00F43C0B">
            <w:pPr>
              <w:spacing w:after="0"/>
              <w:rPr>
                <w:rFonts w:ascii="Arial" w:hAnsi="Arial" w:cs="Arial"/>
                <w:color w:val="000000"/>
                <w:lang w:val="en-US"/>
              </w:rPr>
            </w:pPr>
          </w:p>
        </w:tc>
        <w:tc>
          <w:tcPr>
            <w:tcW w:w="8135" w:type="dxa"/>
            <w:tcBorders>
              <w:top w:val="single" w:sz="4" w:space="0" w:color="auto"/>
              <w:bottom w:val="single" w:sz="4" w:space="0" w:color="auto"/>
              <w:right w:val="single" w:sz="18" w:space="0" w:color="auto"/>
            </w:tcBorders>
            <w:shd w:val="clear" w:color="auto" w:fill="FDE9D9" w:themeFill="accent6" w:themeFillTint="33"/>
          </w:tcPr>
          <w:p w14:paraId="01FD1F2A" w14:textId="3258A97D" w:rsidR="00F43C0B" w:rsidRPr="00107C20" w:rsidRDefault="00F43C0B" w:rsidP="00F43C0B">
            <w:pPr>
              <w:spacing w:after="0"/>
              <w:rPr>
                <w:rFonts w:ascii="Arial" w:hAnsi="Arial" w:cs="Arial"/>
                <w:color w:val="FF0000"/>
                <w:lang w:val="en-US"/>
              </w:rPr>
            </w:pPr>
          </w:p>
        </w:tc>
      </w:tr>
      <w:tr w:rsidR="00A3078A" w:rsidRPr="00404945" w14:paraId="72B9584E" w14:textId="77777777" w:rsidTr="00516E4B">
        <w:trPr>
          <w:cantSplit/>
        </w:trPr>
        <w:tc>
          <w:tcPr>
            <w:tcW w:w="846" w:type="dxa"/>
            <w:tcBorders>
              <w:top w:val="single" w:sz="4" w:space="0" w:color="auto"/>
              <w:left w:val="single" w:sz="18" w:space="0" w:color="auto"/>
              <w:bottom w:val="single" w:sz="4" w:space="0" w:color="auto"/>
              <w:right w:val="single" w:sz="4" w:space="0" w:color="auto"/>
            </w:tcBorders>
            <w:shd w:val="clear" w:color="auto" w:fill="auto"/>
          </w:tcPr>
          <w:p w14:paraId="01C41E18" w14:textId="77777777" w:rsidR="00F43C0B" w:rsidRPr="00404945" w:rsidRDefault="00F43C0B" w:rsidP="00F43C0B">
            <w:pPr>
              <w:spacing w:after="0"/>
              <w:rPr>
                <w:rFonts w:ascii="Arial" w:hAnsi="Arial" w:cs="Arial"/>
                <w:b/>
                <w:bCs/>
                <w:lang w:val="en-US"/>
              </w:rPr>
            </w:pPr>
            <w:r w:rsidRPr="00404945">
              <w:rPr>
                <w:rFonts w:ascii="Arial" w:hAnsi="Arial" w:cs="Arial"/>
                <w:b/>
                <w:bCs/>
                <w:lang w:val="en-US"/>
              </w:rPr>
              <w:t> </w:t>
            </w: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5BC33677" w14:textId="77777777" w:rsidR="00F43C0B" w:rsidRPr="00404945" w:rsidRDefault="00F43C0B" w:rsidP="00F43C0B">
            <w:pPr>
              <w:spacing w:after="0"/>
              <w:rPr>
                <w:rFonts w:ascii="Arial" w:hAnsi="Arial" w:cs="Arial"/>
                <w:b/>
                <w:bCs/>
                <w:lang w:val="en-US"/>
              </w:rPr>
            </w:pPr>
            <w:r w:rsidRPr="00404945">
              <w:rPr>
                <w:rFonts w:ascii="Arial" w:hAnsi="Arial" w:cs="Arial"/>
                <w:b/>
                <w:bCs/>
                <w:lang w:val="en-US"/>
              </w:rPr>
              <w:t> </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6B0D5277" w14:textId="77777777" w:rsidR="00F43C0B" w:rsidRPr="00404945" w:rsidRDefault="00FF67E2" w:rsidP="00F43C0B">
            <w:pPr>
              <w:spacing w:after="0"/>
              <w:rPr>
                <w:rFonts w:ascii="Arial" w:hAnsi="Arial" w:cs="Arial"/>
                <w:color w:val="000000"/>
                <w:sz w:val="14"/>
                <w:szCs w:val="14"/>
                <w:lang w:val="en-US"/>
              </w:rPr>
            </w:pPr>
            <w:hyperlink r:id="rId180" w:history="1">
              <w:r w:rsidR="00F43C0B" w:rsidRPr="00404945">
                <w:rPr>
                  <w:rStyle w:val="Lienhypertexte"/>
                  <w:rFonts w:ascii="Arial" w:hAnsi="Arial" w:cs="Arial"/>
                  <w:sz w:val="14"/>
                  <w:szCs w:val="14"/>
                  <w:lang w:val="en-US"/>
                </w:rPr>
                <w:t>CP-223021</w:t>
              </w:r>
            </w:hyperlink>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79218AE6" w14:textId="77777777" w:rsidR="00F43C0B" w:rsidRPr="00404945" w:rsidRDefault="00F43C0B" w:rsidP="00F43C0B">
            <w:pPr>
              <w:spacing w:after="0"/>
              <w:rPr>
                <w:rFonts w:ascii="Arial" w:hAnsi="Arial" w:cs="Arial"/>
                <w:snapToGrid w:val="0"/>
                <w:color w:val="000000"/>
                <w:lang w:val="en-US"/>
              </w:rPr>
            </w:pPr>
            <w:r w:rsidRPr="00404945">
              <w:rPr>
                <w:rFonts w:ascii="Arial" w:hAnsi="Arial" w:cs="Arial"/>
                <w:snapToGrid w:val="0"/>
                <w:color w:val="000000"/>
                <w:lang w:val="en-US"/>
              </w:rPr>
              <w:t xml:space="preserve">5GS support of NR </w:t>
            </w:r>
            <w:proofErr w:type="spellStart"/>
            <w:r w:rsidRPr="00404945">
              <w:rPr>
                <w:rFonts w:ascii="Arial" w:hAnsi="Arial" w:cs="Arial"/>
                <w:snapToGrid w:val="0"/>
                <w:color w:val="000000"/>
                <w:lang w:val="en-US"/>
              </w:rPr>
              <w:t>RedCap</w:t>
            </w:r>
            <w:proofErr w:type="spellEnd"/>
            <w:r w:rsidRPr="00404945">
              <w:rPr>
                <w:rFonts w:ascii="Arial" w:hAnsi="Arial" w:cs="Arial"/>
                <w:snapToGrid w:val="0"/>
                <w:color w:val="000000"/>
                <w:lang w:val="en-US"/>
              </w:rPr>
              <w:t xml:space="preserve"> UE with long </w:t>
            </w:r>
            <w:proofErr w:type="spellStart"/>
            <w:r w:rsidRPr="00404945">
              <w:rPr>
                <w:rFonts w:ascii="Arial" w:hAnsi="Arial" w:cs="Arial"/>
                <w:snapToGrid w:val="0"/>
                <w:color w:val="000000"/>
                <w:lang w:val="en-US"/>
              </w:rPr>
              <w:t>eDRX</w:t>
            </w:r>
            <w:proofErr w:type="spellEnd"/>
            <w:r w:rsidRPr="00404945">
              <w:rPr>
                <w:rFonts w:ascii="Arial" w:hAnsi="Arial" w:cs="Arial"/>
                <w:snapToGrid w:val="0"/>
                <w:color w:val="000000"/>
                <w:lang w:val="en-US"/>
              </w:rPr>
              <w:t xml:space="preserve"> for RRC_INACTIVE State</w:t>
            </w: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16DA9A82" w14:textId="77777777" w:rsidR="00F43C0B" w:rsidRPr="00404945" w:rsidRDefault="00F43C0B" w:rsidP="00F43C0B">
            <w:pPr>
              <w:spacing w:after="0"/>
              <w:rPr>
                <w:rFonts w:ascii="Arial" w:hAnsi="Arial" w:cs="Arial"/>
                <w:color w:val="000000"/>
                <w:lang w:val="en-US"/>
              </w:rPr>
            </w:pPr>
            <w:r w:rsidRPr="00404945">
              <w:rPr>
                <w:rFonts w:ascii="Arial" w:hAnsi="Arial" w:cs="Arial"/>
                <w:color w:val="000000"/>
                <w:lang w:val="en-US"/>
              </w:rPr>
              <w:t>CT4</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5B6637EE" w14:textId="67C786B8" w:rsidR="00F43C0B" w:rsidRPr="00404945" w:rsidRDefault="00516E4B" w:rsidP="00F43C0B">
            <w:pPr>
              <w:spacing w:after="0"/>
              <w:rPr>
                <w:rFonts w:ascii="Arial" w:hAnsi="Arial" w:cs="Arial"/>
                <w:color w:val="000000"/>
                <w:lang w:val="en-US"/>
              </w:rPr>
            </w:pPr>
            <w:r>
              <w:rPr>
                <w:rFonts w:ascii="Arial" w:hAnsi="Arial" w:cs="Arial"/>
                <w:color w:val="000000"/>
                <w:lang w:val="en-US"/>
              </w:rPr>
              <w:t>Approved</w:t>
            </w: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7B7C82F8" w14:textId="77777777" w:rsidR="00F43C0B" w:rsidRPr="00404945" w:rsidRDefault="00F43C0B" w:rsidP="00F43C0B">
            <w:pPr>
              <w:spacing w:after="0"/>
              <w:rPr>
                <w:rFonts w:ascii="Arial" w:hAnsi="Arial" w:cs="Arial"/>
                <w:color w:val="FF0000"/>
                <w:lang w:val="en-US"/>
              </w:rPr>
            </w:pPr>
            <w:r w:rsidRPr="00404945">
              <w:rPr>
                <w:rFonts w:ascii="Arial" w:hAnsi="Arial" w:cs="Arial"/>
                <w:color w:val="FF0000"/>
                <w:lang w:val="en-US"/>
              </w:rPr>
              <w:t> </w:t>
            </w:r>
          </w:p>
        </w:tc>
      </w:tr>
      <w:tr w:rsidR="00516E4B" w:rsidRPr="00404945" w14:paraId="1FC6A585" w14:textId="77777777" w:rsidTr="00516E4B">
        <w:trPr>
          <w:cantSplit/>
        </w:trPr>
        <w:tc>
          <w:tcPr>
            <w:tcW w:w="846" w:type="dxa"/>
            <w:tcBorders>
              <w:top w:val="single" w:sz="4" w:space="0" w:color="auto"/>
              <w:left w:val="single" w:sz="18" w:space="0" w:color="auto"/>
              <w:bottom w:val="single" w:sz="4" w:space="0" w:color="auto"/>
              <w:right w:val="single" w:sz="4" w:space="0" w:color="auto"/>
            </w:tcBorders>
            <w:shd w:val="clear" w:color="auto" w:fill="auto"/>
          </w:tcPr>
          <w:p w14:paraId="4B7D9E0C" w14:textId="77777777" w:rsidR="00516E4B" w:rsidRPr="00404945" w:rsidRDefault="00516E4B" w:rsidP="00516E4B">
            <w:pPr>
              <w:spacing w:after="0"/>
              <w:rPr>
                <w:rFonts w:ascii="Arial" w:hAnsi="Arial" w:cs="Arial"/>
                <w:b/>
                <w:bCs/>
                <w:lang w:val="en-US"/>
              </w:rPr>
            </w:pPr>
            <w:r w:rsidRPr="00404945">
              <w:rPr>
                <w:rFonts w:ascii="Arial" w:hAnsi="Arial" w:cs="Arial"/>
                <w:b/>
                <w:bCs/>
                <w:lang w:val="en-US"/>
              </w:rPr>
              <w:t> </w:t>
            </w: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2D2519FD" w14:textId="77777777" w:rsidR="00516E4B" w:rsidRPr="00404945" w:rsidRDefault="00516E4B" w:rsidP="00516E4B">
            <w:pPr>
              <w:spacing w:after="0"/>
              <w:rPr>
                <w:rFonts w:ascii="Arial" w:hAnsi="Arial" w:cs="Arial"/>
                <w:b/>
                <w:bCs/>
                <w:lang w:val="en-US"/>
              </w:rPr>
            </w:pPr>
            <w:r w:rsidRPr="00404945">
              <w:rPr>
                <w:rFonts w:ascii="Arial" w:hAnsi="Arial" w:cs="Arial"/>
                <w:b/>
                <w:bCs/>
                <w:lang w:val="en-US"/>
              </w:rPr>
              <w:t> </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0362BA68" w14:textId="77777777" w:rsidR="00516E4B" w:rsidRPr="00404945" w:rsidRDefault="00FF67E2" w:rsidP="00516E4B">
            <w:pPr>
              <w:spacing w:after="0"/>
              <w:rPr>
                <w:rFonts w:ascii="Arial" w:hAnsi="Arial" w:cs="Arial"/>
                <w:color w:val="000000"/>
                <w:sz w:val="14"/>
                <w:szCs w:val="14"/>
                <w:lang w:val="en-US"/>
              </w:rPr>
            </w:pPr>
            <w:hyperlink r:id="rId181" w:history="1">
              <w:r w:rsidR="00516E4B" w:rsidRPr="00404945">
                <w:rPr>
                  <w:rStyle w:val="Lienhypertexte"/>
                  <w:rFonts w:ascii="Arial" w:hAnsi="Arial" w:cs="Arial"/>
                  <w:sz w:val="14"/>
                  <w:szCs w:val="14"/>
                  <w:lang w:val="en-US"/>
                </w:rPr>
                <w:t>CP-223022</w:t>
              </w:r>
            </w:hyperlink>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7D95E3CC" w14:textId="77777777" w:rsidR="00516E4B" w:rsidRPr="00404945" w:rsidRDefault="00516E4B" w:rsidP="00516E4B">
            <w:pPr>
              <w:spacing w:after="0"/>
              <w:rPr>
                <w:rFonts w:ascii="Arial" w:hAnsi="Arial" w:cs="Arial"/>
                <w:snapToGrid w:val="0"/>
                <w:color w:val="000000"/>
                <w:lang w:val="en-US"/>
              </w:rPr>
            </w:pPr>
            <w:r w:rsidRPr="00404945">
              <w:rPr>
                <w:rFonts w:ascii="Arial" w:hAnsi="Arial" w:cs="Arial"/>
                <w:snapToGrid w:val="0"/>
                <w:color w:val="000000"/>
                <w:lang w:val="en-US"/>
              </w:rPr>
              <w:t>CT aspects on Multiple location report for MT-LR Immediate Location Request for regulatory services</w:t>
            </w: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7A50F5E7" w14:textId="77777777" w:rsidR="00516E4B" w:rsidRPr="00404945" w:rsidRDefault="00516E4B" w:rsidP="00516E4B">
            <w:pPr>
              <w:spacing w:after="0"/>
              <w:rPr>
                <w:rFonts w:ascii="Arial" w:hAnsi="Arial" w:cs="Arial"/>
                <w:color w:val="000000"/>
                <w:lang w:val="en-US"/>
              </w:rPr>
            </w:pPr>
            <w:r w:rsidRPr="00404945">
              <w:rPr>
                <w:rFonts w:ascii="Arial" w:hAnsi="Arial" w:cs="Arial"/>
                <w:color w:val="000000"/>
                <w:lang w:val="en-US"/>
              </w:rPr>
              <w:t>CT4</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0EF6953C" w14:textId="01C8CA04" w:rsidR="00516E4B" w:rsidRPr="00404945" w:rsidRDefault="00516E4B" w:rsidP="00516E4B">
            <w:pPr>
              <w:spacing w:after="0"/>
              <w:rPr>
                <w:rFonts w:ascii="Arial" w:hAnsi="Arial" w:cs="Arial"/>
                <w:color w:val="000000"/>
                <w:lang w:val="en-US"/>
              </w:rPr>
            </w:pPr>
            <w:r>
              <w:rPr>
                <w:rFonts w:ascii="Arial" w:hAnsi="Arial" w:cs="Arial"/>
                <w:color w:val="000000"/>
                <w:lang w:val="en-US"/>
              </w:rPr>
              <w:t>Approved</w:t>
            </w: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24C7CB15" w14:textId="77777777" w:rsidR="00516E4B" w:rsidRPr="00404945" w:rsidRDefault="00516E4B" w:rsidP="00516E4B">
            <w:pPr>
              <w:spacing w:after="0"/>
              <w:rPr>
                <w:rFonts w:ascii="Arial" w:hAnsi="Arial" w:cs="Arial"/>
                <w:color w:val="FF0000"/>
                <w:lang w:val="en-US"/>
              </w:rPr>
            </w:pPr>
            <w:r w:rsidRPr="00404945">
              <w:rPr>
                <w:rFonts w:ascii="Arial" w:hAnsi="Arial" w:cs="Arial"/>
                <w:color w:val="FF0000"/>
                <w:lang w:val="en-US"/>
              </w:rPr>
              <w:t> </w:t>
            </w:r>
          </w:p>
        </w:tc>
      </w:tr>
      <w:tr w:rsidR="00A3078A" w:rsidRPr="00404945" w14:paraId="299EE338" w14:textId="77777777" w:rsidTr="00516E4B">
        <w:trPr>
          <w:cantSplit/>
        </w:trPr>
        <w:tc>
          <w:tcPr>
            <w:tcW w:w="846" w:type="dxa"/>
            <w:tcBorders>
              <w:top w:val="single" w:sz="4" w:space="0" w:color="auto"/>
              <w:left w:val="single" w:sz="18" w:space="0" w:color="auto"/>
              <w:bottom w:val="single" w:sz="4" w:space="0" w:color="auto"/>
              <w:right w:val="single" w:sz="4" w:space="0" w:color="auto"/>
            </w:tcBorders>
            <w:shd w:val="clear" w:color="auto" w:fill="auto"/>
          </w:tcPr>
          <w:p w14:paraId="22C89E55" w14:textId="77777777" w:rsidR="00F43C0B" w:rsidRPr="00404945" w:rsidRDefault="00F43C0B" w:rsidP="00F43C0B">
            <w:pPr>
              <w:spacing w:after="0"/>
              <w:rPr>
                <w:rFonts w:ascii="Arial" w:hAnsi="Arial" w:cs="Arial"/>
                <w:b/>
                <w:bCs/>
                <w:lang w:val="en-US"/>
              </w:rPr>
            </w:pPr>
            <w:bookmarkStart w:id="2" w:name="_Hlk121820273"/>
            <w:r w:rsidRPr="00404945">
              <w:rPr>
                <w:rFonts w:ascii="Arial" w:hAnsi="Arial" w:cs="Arial"/>
                <w:b/>
                <w:bCs/>
                <w:lang w:val="en-US"/>
              </w:rPr>
              <w:t> </w:t>
            </w: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056EF381" w14:textId="77777777" w:rsidR="00F43C0B" w:rsidRPr="00404945" w:rsidRDefault="00F43C0B" w:rsidP="00F43C0B">
            <w:pPr>
              <w:spacing w:after="0"/>
              <w:rPr>
                <w:rFonts w:ascii="Arial" w:hAnsi="Arial" w:cs="Arial"/>
                <w:b/>
                <w:bCs/>
                <w:lang w:val="en-US"/>
              </w:rPr>
            </w:pPr>
            <w:r w:rsidRPr="00404945">
              <w:rPr>
                <w:rFonts w:ascii="Arial" w:hAnsi="Arial" w:cs="Arial"/>
                <w:b/>
                <w:bCs/>
                <w:lang w:val="en-US"/>
              </w:rPr>
              <w:t> </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0C80606D" w14:textId="77777777" w:rsidR="00F43C0B" w:rsidRPr="00404945" w:rsidRDefault="00FF67E2" w:rsidP="00F43C0B">
            <w:pPr>
              <w:spacing w:after="0"/>
              <w:rPr>
                <w:rFonts w:ascii="Arial" w:hAnsi="Arial" w:cs="Arial"/>
                <w:color w:val="000000"/>
                <w:sz w:val="14"/>
                <w:szCs w:val="14"/>
                <w:lang w:val="en-US"/>
              </w:rPr>
            </w:pPr>
            <w:hyperlink r:id="rId182" w:history="1">
              <w:r w:rsidR="00F43C0B" w:rsidRPr="00404945">
                <w:rPr>
                  <w:rStyle w:val="Lienhypertexte"/>
                  <w:rFonts w:ascii="Arial" w:hAnsi="Arial" w:cs="Arial"/>
                  <w:sz w:val="14"/>
                  <w:szCs w:val="14"/>
                  <w:lang w:val="en-US"/>
                </w:rPr>
                <w:t>CP-223023</w:t>
              </w:r>
            </w:hyperlink>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33FFF0CB" w14:textId="77777777" w:rsidR="00F43C0B" w:rsidRPr="00404945" w:rsidRDefault="00F43C0B" w:rsidP="00F43C0B">
            <w:pPr>
              <w:spacing w:after="0"/>
              <w:rPr>
                <w:rFonts w:ascii="Arial" w:hAnsi="Arial" w:cs="Arial"/>
                <w:snapToGrid w:val="0"/>
                <w:color w:val="000000"/>
                <w:lang w:val="en-US"/>
              </w:rPr>
            </w:pPr>
            <w:r w:rsidRPr="00404945">
              <w:rPr>
                <w:rFonts w:ascii="Arial" w:hAnsi="Arial" w:cs="Arial"/>
                <w:snapToGrid w:val="0"/>
                <w:color w:val="000000"/>
                <w:lang w:val="en-US"/>
              </w:rPr>
              <w:t>CT aspects of enhancement to the 5GC location services - phase 3</w:t>
            </w: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7CC56240" w14:textId="77777777" w:rsidR="00F43C0B" w:rsidRPr="00404945" w:rsidRDefault="00F43C0B" w:rsidP="00F43C0B">
            <w:pPr>
              <w:spacing w:after="0"/>
              <w:rPr>
                <w:rFonts w:ascii="Arial" w:hAnsi="Arial" w:cs="Arial"/>
                <w:color w:val="000000"/>
                <w:lang w:val="en-US"/>
              </w:rPr>
            </w:pPr>
            <w:r w:rsidRPr="00404945">
              <w:rPr>
                <w:rFonts w:ascii="Arial" w:hAnsi="Arial" w:cs="Arial"/>
                <w:color w:val="000000"/>
                <w:lang w:val="en-US"/>
              </w:rPr>
              <w:t>CT4</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3B572E88" w14:textId="6685E86E" w:rsidR="00F43C0B" w:rsidRPr="00404945" w:rsidRDefault="00956A54" w:rsidP="00F43C0B">
            <w:pPr>
              <w:spacing w:after="0"/>
              <w:rPr>
                <w:rFonts w:ascii="Arial" w:hAnsi="Arial" w:cs="Arial"/>
                <w:color w:val="000000"/>
                <w:lang w:val="en-US"/>
              </w:rPr>
            </w:pPr>
            <w:r>
              <w:rPr>
                <w:rFonts w:ascii="Arial" w:hAnsi="Arial" w:cs="Arial"/>
                <w:color w:val="000000"/>
                <w:lang w:val="en-US"/>
              </w:rPr>
              <w:t>Revised to 3267</w:t>
            </w:r>
            <w:r w:rsidR="00F43C0B" w:rsidRPr="00404945">
              <w:rPr>
                <w:rFonts w:ascii="Arial" w:hAnsi="Arial" w:cs="Arial"/>
                <w:color w:val="000000"/>
                <w:lang w:val="en-US"/>
              </w:rPr>
              <w:t> </w:t>
            </w: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1AA0E5DC" w14:textId="085B4FBE" w:rsidR="00F43C0B" w:rsidRPr="00404945" w:rsidRDefault="00956A54" w:rsidP="00F43C0B">
            <w:pPr>
              <w:spacing w:after="0"/>
              <w:rPr>
                <w:rFonts w:ascii="Arial" w:hAnsi="Arial" w:cs="Arial"/>
                <w:color w:val="FF0000"/>
                <w:lang w:val="en-US"/>
              </w:rPr>
            </w:pPr>
            <w:r>
              <w:rPr>
                <w:rFonts w:ascii="Arial" w:hAnsi="Arial" w:cs="Arial"/>
                <w:color w:val="FF0000"/>
                <w:lang w:val="en-US"/>
              </w:rPr>
              <w:t>Add Intel as supporting company</w:t>
            </w:r>
          </w:p>
        </w:tc>
      </w:tr>
      <w:bookmarkEnd w:id="2"/>
      <w:tr w:rsidR="00516E4B" w:rsidRPr="00404945" w14:paraId="65D9C493" w14:textId="77777777" w:rsidTr="00516E4B">
        <w:trPr>
          <w:cantSplit/>
        </w:trPr>
        <w:tc>
          <w:tcPr>
            <w:tcW w:w="846" w:type="dxa"/>
            <w:tcBorders>
              <w:top w:val="single" w:sz="4" w:space="0" w:color="auto"/>
              <w:left w:val="single" w:sz="18" w:space="0" w:color="auto"/>
              <w:bottom w:val="single" w:sz="4" w:space="0" w:color="auto"/>
              <w:right w:val="single" w:sz="4" w:space="0" w:color="auto"/>
            </w:tcBorders>
            <w:shd w:val="clear" w:color="auto" w:fill="auto"/>
          </w:tcPr>
          <w:p w14:paraId="0E574354" w14:textId="77777777" w:rsidR="00516E4B" w:rsidRPr="00404945" w:rsidRDefault="00516E4B" w:rsidP="00516E4B">
            <w:pPr>
              <w:spacing w:after="0"/>
              <w:rPr>
                <w:rFonts w:ascii="Arial" w:hAnsi="Arial" w:cs="Arial"/>
                <w:b/>
                <w:bCs/>
                <w:lang w:val="en-US"/>
              </w:rPr>
            </w:pPr>
            <w:r w:rsidRPr="00404945">
              <w:rPr>
                <w:rFonts w:ascii="Arial" w:hAnsi="Arial" w:cs="Arial"/>
                <w:b/>
                <w:bCs/>
                <w:lang w:val="en-US"/>
              </w:rPr>
              <w:t> </w:t>
            </w: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44BEB23A" w14:textId="77777777" w:rsidR="00516E4B" w:rsidRPr="00404945" w:rsidRDefault="00516E4B" w:rsidP="00516E4B">
            <w:pPr>
              <w:spacing w:after="0"/>
              <w:rPr>
                <w:rFonts w:ascii="Arial" w:hAnsi="Arial" w:cs="Arial"/>
                <w:b/>
                <w:bCs/>
                <w:lang w:val="en-US"/>
              </w:rPr>
            </w:pPr>
            <w:r w:rsidRPr="00404945">
              <w:rPr>
                <w:rFonts w:ascii="Arial" w:hAnsi="Arial" w:cs="Arial"/>
                <w:b/>
                <w:bCs/>
                <w:lang w:val="en-US"/>
              </w:rPr>
              <w:t> </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62C82433" w14:textId="799FE78C" w:rsidR="00516E4B" w:rsidRPr="00404945" w:rsidRDefault="00FF67E2" w:rsidP="00516E4B">
            <w:pPr>
              <w:spacing w:after="0"/>
              <w:rPr>
                <w:rFonts w:ascii="Arial" w:hAnsi="Arial" w:cs="Arial"/>
                <w:color w:val="000000"/>
                <w:sz w:val="14"/>
                <w:szCs w:val="14"/>
                <w:lang w:val="en-US"/>
              </w:rPr>
            </w:pPr>
            <w:hyperlink r:id="rId183" w:history="1">
              <w:r w:rsidR="00516E4B">
                <w:rPr>
                  <w:rStyle w:val="Lienhypertexte"/>
                  <w:rFonts w:ascii="Arial" w:hAnsi="Arial" w:cs="Arial"/>
                  <w:sz w:val="14"/>
                  <w:szCs w:val="14"/>
                  <w:lang w:val="en-US"/>
                </w:rPr>
                <w:t>CP-223267</w:t>
              </w:r>
            </w:hyperlink>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33219D28" w14:textId="77777777" w:rsidR="00516E4B" w:rsidRPr="00404945" w:rsidRDefault="00516E4B" w:rsidP="00516E4B">
            <w:pPr>
              <w:spacing w:after="0"/>
              <w:rPr>
                <w:rFonts w:ascii="Arial" w:hAnsi="Arial" w:cs="Arial"/>
                <w:snapToGrid w:val="0"/>
                <w:color w:val="000000"/>
                <w:lang w:val="en-US"/>
              </w:rPr>
            </w:pPr>
            <w:r w:rsidRPr="00404945">
              <w:rPr>
                <w:rFonts w:ascii="Arial" w:hAnsi="Arial" w:cs="Arial"/>
                <w:snapToGrid w:val="0"/>
                <w:color w:val="000000"/>
                <w:lang w:val="en-US"/>
              </w:rPr>
              <w:t>CT aspects of enhancement to the 5GC location services - phase 3</w:t>
            </w: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2B96DF33" w14:textId="77777777" w:rsidR="00516E4B" w:rsidRPr="00404945" w:rsidRDefault="00516E4B" w:rsidP="00516E4B">
            <w:pPr>
              <w:spacing w:after="0"/>
              <w:rPr>
                <w:rFonts w:ascii="Arial" w:hAnsi="Arial" w:cs="Arial"/>
                <w:color w:val="000000"/>
                <w:lang w:val="en-US"/>
              </w:rPr>
            </w:pPr>
            <w:r w:rsidRPr="00404945">
              <w:rPr>
                <w:rFonts w:ascii="Arial" w:hAnsi="Arial" w:cs="Arial"/>
                <w:color w:val="000000"/>
                <w:lang w:val="en-US"/>
              </w:rPr>
              <w:t>CT4</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55FD6EEF" w14:textId="666AB949" w:rsidR="00516E4B" w:rsidRPr="00404945" w:rsidRDefault="00516E4B" w:rsidP="00516E4B">
            <w:pPr>
              <w:spacing w:after="0"/>
              <w:rPr>
                <w:rFonts w:ascii="Arial" w:hAnsi="Arial" w:cs="Arial"/>
                <w:color w:val="000000"/>
                <w:lang w:val="en-US"/>
              </w:rPr>
            </w:pPr>
            <w:r>
              <w:rPr>
                <w:rFonts w:ascii="Arial" w:hAnsi="Arial" w:cs="Arial"/>
                <w:color w:val="000000"/>
                <w:lang w:val="en-US"/>
              </w:rPr>
              <w:t>Approved</w:t>
            </w: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7695A4A2" w14:textId="6E5720A1" w:rsidR="00516E4B" w:rsidRPr="00404945" w:rsidRDefault="00516E4B" w:rsidP="00516E4B">
            <w:pPr>
              <w:spacing w:after="0"/>
              <w:rPr>
                <w:rFonts w:ascii="Arial" w:hAnsi="Arial" w:cs="Arial"/>
                <w:color w:val="FF0000"/>
                <w:lang w:val="en-US"/>
              </w:rPr>
            </w:pPr>
          </w:p>
        </w:tc>
      </w:tr>
      <w:tr w:rsidR="00516E4B" w:rsidRPr="00404945" w14:paraId="4E08D76A" w14:textId="77777777" w:rsidTr="00516E4B">
        <w:trPr>
          <w:cantSplit/>
        </w:trPr>
        <w:tc>
          <w:tcPr>
            <w:tcW w:w="846" w:type="dxa"/>
            <w:tcBorders>
              <w:top w:val="single" w:sz="4" w:space="0" w:color="auto"/>
              <w:left w:val="single" w:sz="18" w:space="0" w:color="auto"/>
              <w:bottom w:val="single" w:sz="4" w:space="0" w:color="auto"/>
              <w:right w:val="single" w:sz="4" w:space="0" w:color="auto"/>
            </w:tcBorders>
            <w:shd w:val="clear" w:color="auto" w:fill="auto"/>
          </w:tcPr>
          <w:p w14:paraId="4F7F9AF5" w14:textId="77777777" w:rsidR="00516E4B" w:rsidRPr="00404945" w:rsidRDefault="00516E4B" w:rsidP="00516E4B">
            <w:pPr>
              <w:spacing w:after="0"/>
              <w:rPr>
                <w:rFonts w:ascii="Arial" w:hAnsi="Arial" w:cs="Arial"/>
                <w:b/>
                <w:bCs/>
                <w:lang w:val="en-US"/>
              </w:rPr>
            </w:pPr>
            <w:r w:rsidRPr="00404945">
              <w:rPr>
                <w:rFonts w:ascii="Arial" w:hAnsi="Arial" w:cs="Arial"/>
                <w:b/>
                <w:bCs/>
                <w:lang w:val="en-US"/>
              </w:rPr>
              <w:t> </w:t>
            </w: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6D688B02" w14:textId="77777777" w:rsidR="00516E4B" w:rsidRPr="00404945" w:rsidRDefault="00516E4B" w:rsidP="00516E4B">
            <w:pPr>
              <w:spacing w:after="0"/>
              <w:rPr>
                <w:rFonts w:ascii="Arial" w:hAnsi="Arial" w:cs="Arial"/>
                <w:b/>
                <w:bCs/>
                <w:lang w:val="en-US"/>
              </w:rPr>
            </w:pPr>
            <w:r w:rsidRPr="00404945">
              <w:rPr>
                <w:rFonts w:ascii="Arial" w:hAnsi="Arial" w:cs="Arial"/>
                <w:b/>
                <w:bCs/>
                <w:lang w:val="en-US"/>
              </w:rPr>
              <w:t> </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5EA9BC0B" w14:textId="77777777" w:rsidR="00516E4B" w:rsidRPr="00404945" w:rsidRDefault="00FF67E2" w:rsidP="00516E4B">
            <w:pPr>
              <w:spacing w:after="0"/>
              <w:rPr>
                <w:rFonts w:ascii="Arial" w:hAnsi="Arial" w:cs="Arial"/>
                <w:color w:val="000000"/>
                <w:sz w:val="14"/>
                <w:szCs w:val="14"/>
                <w:lang w:val="en-US"/>
              </w:rPr>
            </w:pPr>
            <w:hyperlink r:id="rId184" w:history="1">
              <w:r w:rsidR="00516E4B" w:rsidRPr="00404945">
                <w:rPr>
                  <w:rStyle w:val="Lienhypertexte"/>
                  <w:rFonts w:ascii="Arial" w:hAnsi="Arial" w:cs="Arial"/>
                  <w:sz w:val="14"/>
                  <w:szCs w:val="14"/>
                  <w:lang w:val="en-US"/>
                </w:rPr>
                <w:t>CP-223024</w:t>
              </w:r>
            </w:hyperlink>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309FD6A0" w14:textId="77777777" w:rsidR="00516E4B" w:rsidRPr="00404945" w:rsidRDefault="00516E4B" w:rsidP="00516E4B">
            <w:pPr>
              <w:spacing w:after="0"/>
              <w:rPr>
                <w:rFonts w:ascii="Arial" w:hAnsi="Arial" w:cs="Arial"/>
                <w:snapToGrid w:val="0"/>
                <w:color w:val="000000"/>
                <w:lang w:val="en-US"/>
              </w:rPr>
            </w:pPr>
            <w:r w:rsidRPr="00404945">
              <w:rPr>
                <w:rFonts w:ascii="Arial" w:hAnsi="Arial" w:cs="Arial"/>
                <w:snapToGrid w:val="0"/>
                <w:color w:val="000000"/>
                <w:lang w:val="en-US"/>
              </w:rPr>
              <w:t>Enhancement on Shared Data ID and Handling</w:t>
            </w: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7EF98FCA" w14:textId="77777777" w:rsidR="00516E4B" w:rsidRPr="00404945" w:rsidRDefault="00516E4B" w:rsidP="00516E4B">
            <w:pPr>
              <w:spacing w:after="0"/>
              <w:rPr>
                <w:rFonts w:ascii="Arial" w:hAnsi="Arial" w:cs="Arial"/>
                <w:color w:val="000000"/>
                <w:lang w:val="en-US"/>
              </w:rPr>
            </w:pPr>
            <w:r w:rsidRPr="00404945">
              <w:rPr>
                <w:rFonts w:ascii="Arial" w:hAnsi="Arial" w:cs="Arial"/>
                <w:color w:val="000000"/>
                <w:lang w:val="en-US"/>
              </w:rPr>
              <w:t>CT4</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470E2627" w14:textId="2753177D" w:rsidR="00516E4B" w:rsidRPr="00404945" w:rsidRDefault="00516E4B" w:rsidP="00516E4B">
            <w:pPr>
              <w:spacing w:after="0"/>
              <w:rPr>
                <w:rFonts w:ascii="Arial" w:hAnsi="Arial" w:cs="Arial"/>
                <w:color w:val="000000"/>
                <w:lang w:val="en-US"/>
              </w:rPr>
            </w:pPr>
            <w:r>
              <w:rPr>
                <w:rFonts w:ascii="Arial" w:hAnsi="Arial" w:cs="Arial"/>
                <w:color w:val="000000"/>
                <w:lang w:val="en-US"/>
              </w:rPr>
              <w:t>Approved</w:t>
            </w: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04DA840F" w14:textId="4BF3E015" w:rsidR="00516E4B" w:rsidRPr="00404945" w:rsidRDefault="00516E4B" w:rsidP="00516E4B">
            <w:pPr>
              <w:spacing w:after="0"/>
              <w:rPr>
                <w:rFonts w:ascii="Arial" w:hAnsi="Arial" w:cs="Arial"/>
                <w:color w:val="FF0000"/>
                <w:lang w:val="en-US"/>
              </w:rPr>
            </w:pPr>
          </w:p>
        </w:tc>
      </w:tr>
      <w:tr w:rsidR="00516E4B" w:rsidRPr="00404945" w14:paraId="5363FEB1" w14:textId="77777777" w:rsidTr="00516E4B">
        <w:trPr>
          <w:cantSplit/>
        </w:trPr>
        <w:tc>
          <w:tcPr>
            <w:tcW w:w="846" w:type="dxa"/>
            <w:tcBorders>
              <w:top w:val="single" w:sz="4" w:space="0" w:color="auto"/>
              <w:left w:val="single" w:sz="18" w:space="0" w:color="auto"/>
              <w:bottom w:val="single" w:sz="4" w:space="0" w:color="auto"/>
              <w:right w:val="single" w:sz="4" w:space="0" w:color="auto"/>
            </w:tcBorders>
            <w:shd w:val="clear" w:color="auto" w:fill="auto"/>
          </w:tcPr>
          <w:p w14:paraId="443CDE8A" w14:textId="77777777" w:rsidR="00516E4B" w:rsidRPr="00404945" w:rsidRDefault="00516E4B" w:rsidP="00516E4B">
            <w:pPr>
              <w:spacing w:after="0"/>
              <w:rPr>
                <w:rFonts w:ascii="Arial" w:hAnsi="Arial" w:cs="Arial"/>
                <w:b/>
                <w:bCs/>
                <w:lang w:val="en-US"/>
              </w:rPr>
            </w:pPr>
            <w:r w:rsidRPr="00404945">
              <w:rPr>
                <w:rFonts w:ascii="Arial" w:hAnsi="Arial" w:cs="Arial"/>
                <w:b/>
                <w:bCs/>
                <w:lang w:val="en-US"/>
              </w:rPr>
              <w:t> </w:t>
            </w: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6E323696" w14:textId="77777777" w:rsidR="00516E4B" w:rsidRPr="00404945" w:rsidRDefault="00516E4B" w:rsidP="00516E4B">
            <w:pPr>
              <w:spacing w:after="0"/>
              <w:rPr>
                <w:rFonts w:ascii="Arial" w:hAnsi="Arial" w:cs="Arial"/>
                <w:b/>
                <w:bCs/>
                <w:lang w:val="en-US"/>
              </w:rPr>
            </w:pPr>
            <w:r w:rsidRPr="00404945">
              <w:rPr>
                <w:rFonts w:ascii="Arial" w:hAnsi="Arial" w:cs="Arial"/>
                <w:b/>
                <w:bCs/>
                <w:lang w:val="en-US"/>
              </w:rPr>
              <w:t> </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17650C42" w14:textId="77777777" w:rsidR="00516E4B" w:rsidRPr="00404945" w:rsidRDefault="00FF67E2" w:rsidP="00516E4B">
            <w:pPr>
              <w:spacing w:after="0"/>
              <w:rPr>
                <w:rFonts w:ascii="Arial" w:hAnsi="Arial" w:cs="Arial"/>
                <w:color w:val="000000"/>
                <w:sz w:val="14"/>
                <w:szCs w:val="14"/>
                <w:lang w:val="en-US"/>
              </w:rPr>
            </w:pPr>
            <w:hyperlink r:id="rId185" w:history="1">
              <w:r w:rsidR="00516E4B" w:rsidRPr="00404945">
                <w:rPr>
                  <w:rStyle w:val="Lienhypertexte"/>
                  <w:rFonts w:ascii="Arial" w:hAnsi="Arial" w:cs="Arial"/>
                  <w:sz w:val="14"/>
                  <w:szCs w:val="14"/>
                  <w:lang w:val="en-US"/>
                </w:rPr>
                <w:t>CP-223025</w:t>
              </w:r>
            </w:hyperlink>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1A940BE2" w14:textId="77777777" w:rsidR="00516E4B" w:rsidRPr="00404945" w:rsidRDefault="00516E4B" w:rsidP="00516E4B">
            <w:pPr>
              <w:spacing w:after="0"/>
              <w:rPr>
                <w:rFonts w:ascii="Arial" w:hAnsi="Arial" w:cs="Arial"/>
                <w:snapToGrid w:val="0"/>
                <w:color w:val="000000"/>
                <w:lang w:val="en-US"/>
              </w:rPr>
            </w:pPr>
            <w:r w:rsidRPr="00404945">
              <w:rPr>
                <w:rFonts w:ascii="Arial" w:hAnsi="Arial" w:cs="Arial"/>
                <w:snapToGrid w:val="0"/>
                <w:color w:val="000000"/>
                <w:lang w:val="en-US"/>
              </w:rPr>
              <w:t>CT Aspects of Edge Computing Phase 2</w:t>
            </w: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3C9890A7" w14:textId="77777777" w:rsidR="00516E4B" w:rsidRPr="00404945" w:rsidRDefault="00516E4B" w:rsidP="00516E4B">
            <w:pPr>
              <w:spacing w:after="0"/>
              <w:rPr>
                <w:rFonts w:ascii="Arial" w:hAnsi="Arial" w:cs="Arial"/>
                <w:color w:val="000000"/>
                <w:lang w:val="en-US"/>
              </w:rPr>
            </w:pPr>
            <w:r w:rsidRPr="00404945">
              <w:rPr>
                <w:rFonts w:ascii="Arial" w:hAnsi="Arial" w:cs="Arial"/>
                <w:color w:val="000000"/>
                <w:lang w:val="en-US"/>
              </w:rPr>
              <w:t>CT4</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43F22F4F" w14:textId="02BB28E8" w:rsidR="00516E4B" w:rsidRPr="00404945" w:rsidRDefault="00516E4B" w:rsidP="00516E4B">
            <w:pPr>
              <w:spacing w:after="0"/>
              <w:rPr>
                <w:rFonts w:ascii="Arial" w:hAnsi="Arial" w:cs="Arial"/>
                <w:color w:val="000000"/>
                <w:lang w:val="en-US"/>
              </w:rPr>
            </w:pPr>
            <w:r>
              <w:rPr>
                <w:rFonts w:ascii="Arial" w:hAnsi="Arial" w:cs="Arial"/>
                <w:color w:val="000000"/>
                <w:lang w:val="en-US"/>
              </w:rPr>
              <w:t>Approved</w:t>
            </w: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3D0DBEF8" w14:textId="77777777" w:rsidR="00516E4B" w:rsidRPr="00404945" w:rsidRDefault="00516E4B" w:rsidP="00516E4B">
            <w:pPr>
              <w:spacing w:after="0"/>
              <w:rPr>
                <w:rFonts w:ascii="Arial" w:hAnsi="Arial" w:cs="Arial"/>
                <w:color w:val="FF0000"/>
                <w:lang w:val="en-US"/>
              </w:rPr>
            </w:pPr>
            <w:r w:rsidRPr="00404945">
              <w:rPr>
                <w:rFonts w:ascii="Arial" w:hAnsi="Arial" w:cs="Arial"/>
                <w:color w:val="FF0000"/>
                <w:lang w:val="en-US"/>
              </w:rPr>
              <w:t> </w:t>
            </w:r>
          </w:p>
        </w:tc>
      </w:tr>
      <w:tr w:rsidR="00516E4B" w:rsidRPr="00404945" w14:paraId="66FF060E" w14:textId="77777777" w:rsidTr="00516E4B">
        <w:trPr>
          <w:cantSplit/>
        </w:trPr>
        <w:tc>
          <w:tcPr>
            <w:tcW w:w="846" w:type="dxa"/>
            <w:tcBorders>
              <w:top w:val="single" w:sz="4" w:space="0" w:color="auto"/>
              <w:left w:val="single" w:sz="18" w:space="0" w:color="auto"/>
              <w:bottom w:val="single" w:sz="4" w:space="0" w:color="auto"/>
              <w:right w:val="single" w:sz="4" w:space="0" w:color="auto"/>
            </w:tcBorders>
            <w:shd w:val="clear" w:color="auto" w:fill="auto"/>
          </w:tcPr>
          <w:p w14:paraId="3E2EBAE5" w14:textId="77777777" w:rsidR="00516E4B" w:rsidRPr="00404945" w:rsidRDefault="00516E4B" w:rsidP="00516E4B">
            <w:pPr>
              <w:spacing w:after="0"/>
              <w:rPr>
                <w:rFonts w:ascii="Arial" w:hAnsi="Arial" w:cs="Arial"/>
                <w:b/>
                <w:bCs/>
                <w:lang w:val="en-US"/>
              </w:rPr>
            </w:pPr>
            <w:r w:rsidRPr="00404945">
              <w:rPr>
                <w:rFonts w:ascii="Arial" w:hAnsi="Arial" w:cs="Arial"/>
                <w:b/>
                <w:bCs/>
                <w:lang w:val="en-US"/>
              </w:rPr>
              <w:t> </w:t>
            </w: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21C4C0EE" w14:textId="77777777" w:rsidR="00516E4B" w:rsidRPr="00404945" w:rsidRDefault="00516E4B" w:rsidP="00516E4B">
            <w:pPr>
              <w:spacing w:after="0"/>
              <w:rPr>
                <w:rFonts w:ascii="Arial" w:hAnsi="Arial" w:cs="Arial"/>
                <w:b/>
                <w:bCs/>
                <w:lang w:val="en-US"/>
              </w:rPr>
            </w:pPr>
            <w:r w:rsidRPr="00404945">
              <w:rPr>
                <w:rFonts w:ascii="Arial" w:hAnsi="Arial" w:cs="Arial"/>
                <w:b/>
                <w:bCs/>
                <w:lang w:val="en-US"/>
              </w:rPr>
              <w:t> </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142A26DB" w14:textId="77777777" w:rsidR="00516E4B" w:rsidRPr="00404945" w:rsidRDefault="00FF67E2" w:rsidP="00516E4B">
            <w:pPr>
              <w:spacing w:after="0"/>
              <w:rPr>
                <w:rFonts w:ascii="Arial" w:hAnsi="Arial" w:cs="Arial"/>
                <w:color w:val="000000"/>
                <w:sz w:val="14"/>
                <w:szCs w:val="14"/>
                <w:lang w:val="en-US"/>
              </w:rPr>
            </w:pPr>
            <w:hyperlink r:id="rId186" w:history="1">
              <w:r w:rsidR="00516E4B" w:rsidRPr="00404945">
                <w:rPr>
                  <w:rStyle w:val="Lienhypertexte"/>
                  <w:rFonts w:ascii="Arial" w:hAnsi="Arial" w:cs="Arial"/>
                  <w:sz w:val="14"/>
                  <w:szCs w:val="14"/>
                  <w:lang w:val="en-US"/>
                </w:rPr>
                <w:t>CP-223026</w:t>
              </w:r>
            </w:hyperlink>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30216279" w14:textId="77777777" w:rsidR="00516E4B" w:rsidRPr="00404945" w:rsidRDefault="00516E4B" w:rsidP="00516E4B">
            <w:pPr>
              <w:spacing w:after="0"/>
              <w:rPr>
                <w:rFonts w:ascii="Arial" w:hAnsi="Arial" w:cs="Arial"/>
                <w:snapToGrid w:val="0"/>
                <w:color w:val="000000"/>
                <w:lang w:val="en-US"/>
              </w:rPr>
            </w:pPr>
            <w:r w:rsidRPr="00404945">
              <w:rPr>
                <w:rFonts w:ascii="Arial" w:hAnsi="Arial" w:cs="Arial"/>
                <w:snapToGrid w:val="0"/>
                <w:color w:val="000000"/>
                <w:lang w:val="en-US"/>
              </w:rPr>
              <w:t>Enhancement of NSAC for maximum number of UEs with at least one PDU session/PDN connection</w:t>
            </w: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0BCB774E" w14:textId="77777777" w:rsidR="00516E4B" w:rsidRPr="00404945" w:rsidRDefault="00516E4B" w:rsidP="00516E4B">
            <w:pPr>
              <w:spacing w:after="0"/>
              <w:rPr>
                <w:rFonts w:ascii="Arial" w:hAnsi="Arial" w:cs="Arial"/>
                <w:color w:val="000000"/>
                <w:lang w:val="en-US"/>
              </w:rPr>
            </w:pPr>
            <w:r w:rsidRPr="00404945">
              <w:rPr>
                <w:rFonts w:ascii="Arial" w:hAnsi="Arial" w:cs="Arial"/>
                <w:color w:val="000000"/>
                <w:lang w:val="en-US"/>
              </w:rPr>
              <w:t>CT4</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17AC996B" w14:textId="2FA3B1A1" w:rsidR="00516E4B" w:rsidRPr="00404945" w:rsidRDefault="00516E4B" w:rsidP="00516E4B">
            <w:pPr>
              <w:spacing w:after="0"/>
              <w:rPr>
                <w:rFonts w:ascii="Arial" w:hAnsi="Arial" w:cs="Arial"/>
                <w:color w:val="000000"/>
                <w:lang w:val="en-US"/>
              </w:rPr>
            </w:pPr>
            <w:r>
              <w:rPr>
                <w:rFonts w:ascii="Arial" w:hAnsi="Arial" w:cs="Arial"/>
                <w:color w:val="000000"/>
                <w:lang w:val="en-US"/>
              </w:rPr>
              <w:t>Approved</w:t>
            </w: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53866C8C" w14:textId="691393E4" w:rsidR="00516E4B" w:rsidRPr="00404945" w:rsidRDefault="00516E4B" w:rsidP="00516E4B">
            <w:pPr>
              <w:spacing w:after="0"/>
              <w:rPr>
                <w:rFonts w:ascii="Arial" w:hAnsi="Arial" w:cs="Arial"/>
                <w:color w:val="FF0000"/>
                <w:lang w:val="en-US"/>
              </w:rPr>
            </w:pPr>
          </w:p>
        </w:tc>
      </w:tr>
      <w:tr w:rsidR="00A3078A" w:rsidRPr="00404945" w14:paraId="658B25E8" w14:textId="77777777" w:rsidTr="00516E4B">
        <w:trPr>
          <w:cantSplit/>
        </w:trPr>
        <w:tc>
          <w:tcPr>
            <w:tcW w:w="846" w:type="dxa"/>
            <w:tcBorders>
              <w:top w:val="single" w:sz="4" w:space="0" w:color="auto"/>
              <w:left w:val="single" w:sz="18" w:space="0" w:color="auto"/>
              <w:bottom w:val="single" w:sz="4" w:space="0" w:color="auto"/>
              <w:right w:val="single" w:sz="4" w:space="0" w:color="auto"/>
            </w:tcBorders>
            <w:shd w:val="clear" w:color="auto" w:fill="auto"/>
          </w:tcPr>
          <w:p w14:paraId="60984710" w14:textId="77777777" w:rsidR="00F43C0B" w:rsidRPr="00404945" w:rsidRDefault="00F43C0B" w:rsidP="00F43C0B">
            <w:pPr>
              <w:spacing w:after="0"/>
              <w:rPr>
                <w:rFonts w:ascii="Arial" w:hAnsi="Arial" w:cs="Arial"/>
                <w:b/>
                <w:bCs/>
                <w:lang w:val="en-US"/>
              </w:rPr>
            </w:pPr>
            <w:r w:rsidRPr="00404945">
              <w:rPr>
                <w:rFonts w:ascii="Arial" w:hAnsi="Arial" w:cs="Arial"/>
                <w:b/>
                <w:bCs/>
                <w:lang w:val="en-US"/>
              </w:rPr>
              <w:t> </w:t>
            </w: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4CEB13F1" w14:textId="77777777" w:rsidR="00F43C0B" w:rsidRPr="00404945" w:rsidRDefault="00F43C0B" w:rsidP="00F43C0B">
            <w:pPr>
              <w:spacing w:after="0"/>
              <w:rPr>
                <w:rFonts w:ascii="Arial" w:hAnsi="Arial" w:cs="Arial"/>
                <w:b/>
                <w:bCs/>
                <w:lang w:val="en-US"/>
              </w:rPr>
            </w:pPr>
            <w:r w:rsidRPr="00404945">
              <w:rPr>
                <w:rFonts w:ascii="Arial" w:hAnsi="Arial" w:cs="Arial"/>
                <w:b/>
                <w:bCs/>
                <w:lang w:val="en-US"/>
              </w:rPr>
              <w:t> </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7168EA4D" w14:textId="77777777" w:rsidR="00F43C0B" w:rsidRPr="00404945" w:rsidRDefault="00FF67E2" w:rsidP="00F43C0B">
            <w:pPr>
              <w:spacing w:after="0"/>
              <w:rPr>
                <w:rFonts w:ascii="Arial" w:hAnsi="Arial" w:cs="Arial"/>
                <w:color w:val="000000"/>
                <w:sz w:val="14"/>
                <w:szCs w:val="14"/>
                <w:lang w:val="en-US"/>
              </w:rPr>
            </w:pPr>
            <w:hyperlink r:id="rId187" w:history="1">
              <w:r w:rsidR="00F43C0B" w:rsidRPr="00404945">
                <w:rPr>
                  <w:rStyle w:val="Lienhypertexte"/>
                  <w:rFonts w:ascii="Arial" w:hAnsi="Arial" w:cs="Arial"/>
                  <w:sz w:val="14"/>
                  <w:szCs w:val="14"/>
                  <w:lang w:val="en-US"/>
                </w:rPr>
                <w:t>CP-223104</w:t>
              </w:r>
            </w:hyperlink>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60F17F6F" w14:textId="77777777" w:rsidR="00F43C0B" w:rsidRPr="00404945" w:rsidRDefault="00F43C0B" w:rsidP="00F43C0B">
            <w:pPr>
              <w:spacing w:after="0"/>
              <w:rPr>
                <w:rFonts w:ascii="Arial" w:hAnsi="Arial" w:cs="Arial"/>
                <w:snapToGrid w:val="0"/>
                <w:color w:val="000000"/>
                <w:lang w:val="en-US"/>
              </w:rPr>
            </w:pPr>
            <w:r w:rsidRPr="00404945">
              <w:rPr>
                <w:rFonts w:ascii="Arial" w:hAnsi="Arial" w:cs="Arial"/>
                <w:snapToGrid w:val="0"/>
                <w:color w:val="000000"/>
                <w:lang w:val="en-US"/>
              </w:rPr>
              <w:t>New WID on CT aspects of Enhanced support of Non-Public Networks Phase 2</w:t>
            </w: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2BB2C215" w14:textId="77777777" w:rsidR="00F43C0B" w:rsidRPr="00404945" w:rsidRDefault="00F43C0B" w:rsidP="00F43C0B">
            <w:pPr>
              <w:spacing w:after="0"/>
              <w:rPr>
                <w:rFonts w:ascii="Arial" w:hAnsi="Arial" w:cs="Arial"/>
                <w:color w:val="000000"/>
                <w:lang w:val="en-US"/>
              </w:rPr>
            </w:pPr>
            <w:r w:rsidRPr="00404945">
              <w:rPr>
                <w:rFonts w:ascii="Arial" w:hAnsi="Arial" w:cs="Arial"/>
                <w:color w:val="000000"/>
                <w:lang w:val="en-US"/>
              </w:rPr>
              <w:t>CT1</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03CC63AB" w14:textId="60EDFDF3" w:rsidR="00F43C0B" w:rsidRPr="00404945" w:rsidRDefault="00FE7BAF" w:rsidP="00F43C0B">
            <w:pPr>
              <w:spacing w:after="0"/>
              <w:rPr>
                <w:rFonts w:ascii="Arial" w:hAnsi="Arial" w:cs="Arial"/>
                <w:color w:val="000000"/>
                <w:lang w:val="en-US"/>
              </w:rPr>
            </w:pPr>
            <w:r>
              <w:rPr>
                <w:rFonts w:ascii="Arial" w:hAnsi="Arial" w:cs="Arial"/>
                <w:color w:val="000000"/>
                <w:lang w:val="en-US"/>
              </w:rPr>
              <w:t>Revised to 3271</w:t>
            </w:r>
            <w:r w:rsidR="00F43C0B" w:rsidRPr="00404945">
              <w:rPr>
                <w:rFonts w:ascii="Arial" w:hAnsi="Arial" w:cs="Arial"/>
                <w:color w:val="000000"/>
                <w:lang w:val="en-US"/>
              </w:rPr>
              <w:t> </w:t>
            </w: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531847E6" w14:textId="2F1D8538" w:rsidR="00F43C0B" w:rsidRPr="00404945" w:rsidRDefault="00936EF8" w:rsidP="00F43C0B">
            <w:pPr>
              <w:spacing w:after="0"/>
              <w:rPr>
                <w:rFonts w:ascii="Arial" w:hAnsi="Arial" w:cs="Arial"/>
                <w:color w:val="FF0000"/>
                <w:lang w:val="en-US"/>
              </w:rPr>
            </w:pPr>
            <w:r w:rsidRPr="00936EF8">
              <w:rPr>
                <w:rFonts w:ascii="Arial" w:hAnsi="Arial" w:cs="Arial"/>
                <w:color w:val="FF0000"/>
                <w:lang w:val="en-US"/>
              </w:rPr>
              <w:t>add a supporting company.</w:t>
            </w:r>
            <w:r w:rsidR="00F43C0B" w:rsidRPr="00404945">
              <w:rPr>
                <w:rFonts w:ascii="Arial" w:hAnsi="Arial" w:cs="Arial"/>
                <w:color w:val="FF0000"/>
                <w:lang w:val="en-US"/>
              </w:rPr>
              <w:t> </w:t>
            </w:r>
          </w:p>
        </w:tc>
      </w:tr>
      <w:tr w:rsidR="00516E4B" w:rsidRPr="00404945" w14:paraId="2C29EA0B" w14:textId="77777777" w:rsidTr="00516E4B">
        <w:trPr>
          <w:cantSplit/>
        </w:trPr>
        <w:tc>
          <w:tcPr>
            <w:tcW w:w="846" w:type="dxa"/>
            <w:tcBorders>
              <w:top w:val="single" w:sz="4" w:space="0" w:color="auto"/>
              <w:left w:val="single" w:sz="18" w:space="0" w:color="auto"/>
              <w:bottom w:val="single" w:sz="4" w:space="0" w:color="auto"/>
              <w:right w:val="single" w:sz="4" w:space="0" w:color="auto"/>
            </w:tcBorders>
            <w:shd w:val="clear" w:color="auto" w:fill="auto"/>
          </w:tcPr>
          <w:p w14:paraId="68324217" w14:textId="77777777" w:rsidR="00516E4B" w:rsidRPr="00404945" w:rsidRDefault="00516E4B" w:rsidP="00516E4B">
            <w:pPr>
              <w:spacing w:after="0"/>
              <w:rPr>
                <w:rFonts w:ascii="Arial" w:hAnsi="Arial" w:cs="Arial"/>
                <w:b/>
                <w:bCs/>
                <w:lang w:val="en-US"/>
              </w:rPr>
            </w:pPr>
            <w:r w:rsidRPr="00404945">
              <w:rPr>
                <w:rFonts w:ascii="Arial" w:hAnsi="Arial" w:cs="Arial"/>
                <w:b/>
                <w:bCs/>
                <w:lang w:val="en-US"/>
              </w:rPr>
              <w:t> </w:t>
            </w: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6B1E6CC8" w14:textId="77777777" w:rsidR="00516E4B" w:rsidRPr="00404945" w:rsidRDefault="00516E4B" w:rsidP="00516E4B">
            <w:pPr>
              <w:spacing w:after="0"/>
              <w:rPr>
                <w:rFonts w:ascii="Arial" w:hAnsi="Arial" w:cs="Arial"/>
                <w:b/>
                <w:bCs/>
                <w:lang w:val="en-US"/>
              </w:rPr>
            </w:pPr>
            <w:r w:rsidRPr="00404945">
              <w:rPr>
                <w:rFonts w:ascii="Arial" w:hAnsi="Arial" w:cs="Arial"/>
                <w:b/>
                <w:bCs/>
                <w:lang w:val="en-US"/>
              </w:rPr>
              <w:t> </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09401B3D" w14:textId="4B0BEABE" w:rsidR="00516E4B" w:rsidRPr="00404945" w:rsidRDefault="00FF67E2" w:rsidP="00516E4B">
            <w:pPr>
              <w:spacing w:after="0"/>
              <w:rPr>
                <w:rFonts w:ascii="Arial" w:hAnsi="Arial" w:cs="Arial"/>
                <w:color w:val="000000"/>
                <w:sz w:val="14"/>
                <w:szCs w:val="14"/>
                <w:lang w:val="en-US"/>
              </w:rPr>
            </w:pPr>
            <w:hyperlink r:id="rId188" w:history="1">
              <w:r w:rsidR="00516E4B">
                <w:rPr>
                  <w:rStyle w:val="Lienhypertexte"/>
                  <w:rFonts w:ascii="Arial" w:hAnsi="Arial" w:cs="Arial"/>
                  <w:sz w:val="14"/>
                  <w:szCs w:val="14"/>
                  <w:lang w:val="en-US"/>
                </w:rPr>
                <w:t>CP-223271</w:t>
              </w:r>
            </w:hyperlink>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7B6199E5" w14:textId="77777777" w:rsidR="00516E4B" w:rsidRPr="00404945" w:rsidRDefault="00516E4B" w:rsidP="00516E4B">
            <w:pPr>
              <w:spacing w:after="0"/>
              <w:rPr>
                <w:rFonts w:ascii="Arial" w:hAnsi="Arial" w:cs="Arial"/>
                <w:snapToGrid w:val="0"/>
                <w:color w:val="000000"/>
                <w:lang w:val="en-US"/>
              </w:rPr>
            </w:pPr>
            <w:r w:rsidRPr="00404945">
              <w:rPr>
                <w:rFonts w:ascii="Arial" w:hAnsi="Arial" w:cs="Arial"/>
                <w:snapToGrid w:val="0"/>
                <w:color w:val="000000"/>
                <w:lang w:val="en-US"/>
              </w:rPr>
              <w:t>New WID on CT aspects of Enhanced support of Non-Public Networks Phase 2</w:t>
            </w: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6A59E2DF" w14:textId="77777777" w:rsidR="00516E4B" w:rsidRPr="00404945" w:rsidRDefault="00516E4B" w:rsidP="00516E4B">
            <w:pPr>
              <w:spacing w:after="0"/>
              <w:rPr>
                <w:rFonts w:ascii="Arial" w:hAnsi="Arial" w:cs="Arial"/>
                <w:color w:val="000000"/>
                <w:lang w:val="en-US"/>
              </w:rPr>
            </w:pPr>
            <w:r w:rsidRPr="00404945">
              <w:rPr>
                <w:rFonts w:ascii="Arial" w:hAnsi="Arial" w:cs="Arial"/>
                <w:color w:val="000000"/>
                <w:lang w:val="en-US"/>
              </w:rPr>
              <w:t>CT1</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15616872" w14:textId="30911BF6" w:rsidR="00516E4B" w:rsidRPr="00404945" w:rsidRDefault="00516E4B" w:rsidP="00516E4B">
            <w:pPr>
              <w:spacing w:after="0"/>
              <w:rPr>
                <w:rFonts w:ascii="Arial" w:hAnsi="Arial" w:cs="Arial"/>
                <w:color w:val="000000"/>
                <w:lang w:val="en-US"/>
              </w:rPr>
            </w:pPr>
            <w:r>
              <w:rPr>
                <w:rFonts w:ascii="Arial" w:hAnsi="Arial" w:cs="Arial"/>
                <w:color w:val="000000"/>
                <w:lang w:val="en-US"/>
              </w:rPr>
              <w:t>Approved</w:t>
            </w: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54F09250" w14:textId="77777777" w:rsidR="00516E4B" w:rsidRPr="00404945" w:rsidRDefault="00516E4B" w:rsidP="00516E4B">
            <w:pPr>
              <w:spacing w:after="0"/>
              <w:rPr>
                <w:rFonts w:ascii="Arial" w:hAnsi="Arial" w:cs="Arial"/>
                <w:color w:val="FF0000"/>
                <w:lang w:val="en-US"/>
              </w:rPr>
            </w:pPr>
            <w:r w:rsidRPr="00404945">
              <w:rPr>
                <w:rFonts w:ascii="Arial" w:hAnsi="Arial" w:cs="Arial"/>
                <w:color w:val="FF0000"/>
                <w:lang w:val="en-US"/>
              </w:rPr>
              <w:t> </w:t>
            </w:r>
          </w:p>
        </w:tc>
      </w:tr>
      <w:tr w:rsidR="00516E4B" w:rsidRPr="00404945" w14:paraId="5CD7BF70" w14:textId="77777777" w:rsidTr="00516E4B">
        <w:trPr>
          <w:cantSplit/>
        </w:trPr>
        <w:tc>
          <w:tcPr>
            <w:tcW w:w="846" w:type="dxa"/>
            <w:tcBorders>
              <w:top w:val="single" w:sz="4" w:space="0" w:color="auto"/>
              <w:left w:val="single" w:sz="18" w:space="0" w:color="auto"/>
              <w:bottom w:val="single" w:sz="4" w:space="0" w:color="auto"/>
              <w:right w:val="single" w:sz="4" w:space="0" w:color="auto"/>
            </w:tcBorders>
            <w:shd w:val="clear" w:color="auto" w:fill="auto"/>
          </w:tcPr>
          <w:p w14:paraId="263A2FF1" w14:textId="77777777" w:rsidR="00516E4B" w:rsidRPr="00404945" w:rsidRDefault="00516E4B" w:rsidP="00516E4B">
            <w:pPr>
              <w:spacing w:after="0"/>
              <w:rPr>
                <w:rFonts w:ascii="Arial" w:hAnsi="Arial" w:cs="Arial"/>
                <w:b/>
                <w:bCs/>
                <w:lang w:val="en-US"/>
              </w:rPr>
            </w:pPr>
            <w:r w:rsidRPr="00404945">
              <w:rPr>
                <w:rFonts w:ascii="Arial" w:hAnsi="Arial" w:cs="Arial"/>
                <w:b/>
                <w:bCs/>
                <w:lang w:val="en-US"/>
              </w:rPr>
              <w:t> </w:t>
            </w: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214DF14B" w14:textId="77777777" w:rsidR="00516E4B" w:rsidRPr="00404945" w:rsidRDefault="00516E4B" w:rsidP="00516E4B">
            <w:pPr>
              <w:spacing w:after="0"/>
              <w:rPr>
                <w:rFonts w:ascii="Arial" w:hAnsi="Arial" w:cs="Arial"/>
                <w:b/>
                <w:bCs/>
                <w:lang w:val="en-US"/>
              </w:rPr>
            </w:pPr>
            <w:r w:rsidRPr="00404945">
              <w:rPr>
                <w:rFonts w:ascii="Arial" w:hAnsi="Arial" w:cs="Arial"/>
                <w:b/>
                <w:bCs/>
                <w:lang w:val="en-US"/>
              </w:rPr>
              <w:t> </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462E7B53" w14:textId="77777777" w:rsidR="00516E4B" w:rsidRPr="00404945" w:rsidRDefault="00FF67E2" w:rsidP="00516E4B">
            <w:pPr>
              <w:spacing w:after="0"/>
              <w:rPr>
                <w:rFonts w:ascii="Arial" w:hAnsi="Arial" w:cs="Arial"/>
                <w:color w:val="000000"/>
                <w:sz w:val="14"/>
                <w:szCs w:val="14"/>
                <w:lang w:val="en-US"/>
              </w:rPr>
            </w:pPr>
            <w:hyperlink r:id="rId189" w:history="1">
              <w:r w:rsidR="00516E4B" w:rsidRPr="00404945">
                <w:rPr>
                  <w:rStyle w:val="Lienhypertexte"/>
                  <w:rFonts w:ascii="Arial" w:hAnsi="Arial" w:cs="Arial"/>
                  <w:sz w:val="14"/>
                  <w:szCs w:val="14"/>
                  <w:lang w:val="en-US"/>
                </w:rPr>
                <w:t>CP-223105</w:t>
              </w:r>
            </w:hyperlink>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003DF806" w14:textId="77777777" w:rsidR="00516E4B" w:rsidRPr="00404945" w:rsidRDefault="00516E4B" w:rsidP="00516E4B">
            <w:pPr>
              <w:spacing w:after="0"/>
              <w:rPr>
                <w:rFonts w:ascii="Arial" w:hAnsi="Arial" w:cs="Arial"/>
                <w:snapToGrid w:val="0"/>
                <w:color w:val="000000"/>
                <w:lang w:val="en-US"/>
              </w:rPr>
            </w:pPr>
            <w:r w:rsidRPr="00404945">
              <w:rPr>
                <w:rFonts w:ascii="Arial" w:hAnsi="Arial" w:cs="Arial"/>
                <w:snapToGrid w:val="0"/>
                <w:color w:val="000000"/>
                <w:lang w:val="en-US"/>
              </w:rPr>
              <w:t>New WID on mission critical system migration and interconnection enhancements</w:t>
            </w: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64609BA0" w14:textId="77777777" w:rsidR="00516E4B" w:rsidRPr="00404945" w:rsidRDefault="00516E4B" w:rsidP="00516E4B">
            <w:pPr>
              <w:spacing w:after="0"/>
              <w:rPr>
                <w:rFonts w:ascii="Arial" w:hAnsi="Arial" w:cs="Arial"/>
                <w:color w:val="000000"/>
                <w:lang w:val="en-US"/>
              </w:rPr>
            </w:pPr>
            <w:r w:rsidRPr="00404945">
              <w:rPr>
                <w:rFonts w:ascii="Arial" w:hAnsi="Arial" w:cs="Arial"/>
                <w:color w:val="000000"/>
                <w:lang w:val="en-US"/>
              </w:rPr>
              <w:t>CT1</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693F31B9" w14:textId="4603073A" w:rsidR="00516E4B" w:rsidRPr="00404945" w:rsidRDefault="00516E4B" w:rsidP="00516E4B">
            <w:pPr>
              <w:spacing w:after="0"/>
              <w:rPr>
                <w:rFonts w:ascii="Arial" w:hAnsi="Arial" w:cs="Arial"/>
                <w:color w:val="000000"/>
                <w:lang w:val="en-US"/>
              </w:rPr>
            </w:pPr>
            <w:r>
              <w:rPr>
                <w:rFonts w:ascii="Arial" w:hAnsi="Arial" w:cs="Arial"/>
                <w:color w:val="000000"/>
                <w:lang w:val="en-US"/>
              </w:rPr>
              <w:t>Approved</w:t>
            </w: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38638450" w14:textId="77777777" w:rsidR="00516E4B" w:rsidRPr="00404945" w:rsidRDefault="00516E4B" w:rsidP="00516E4B">
            <w:pPr>
              <w:spacing w:after="0"/>
              <w:rPr>
                <w:rFonts w:ascii="Arial" w:hAnsi="Arial" w:cs="Arial"/>
                <w:color w:val="FF0000"/>
                <w:lang w:val="en-US"/>
              </w:rPr>
            </w:pPr>
            <w:r w:rsidRPr="00404945">
              <w:rPr>
                <w:rFonts w:ascii="Arial" w:hAnsi="Arial" w:cs="Arial"/>
                <w:color w:val="FF0000"/>
                <w:lang w:val="en-US"/>
              </w:rPr>
              <w:t> </w:t>
            </w:r>
          </w:p>
        </w:tc>
      </w:tr>
      <w:tr w:rsidR="00516E4B" w:rsidRPr="00404945" w14:paraId="58BDF0A2" w14:textId="77777777" w:rsidTr="00516E4B">
        <w:trPr>
          <w:cantSplit/>
        </w:trPr>
        <w:tc>
          <w:tcPr>
            <w:tcW w:w="846" w:type="dxa"/>
            <w:tcBorders>
              <w:top w:val="single" w:sz="4" w:space="0" w:color="auto"/>
              <w:left w:val="single" w:sz="18" w:space="0" w:color="auto"/>
              <w:bottom w:val="single" w:sz="4" w:space="0" w:color="auto"/>
              <w:right w:val="single" w:sz="4" w:space="0" w:color="auto"/>
            </w:tcBorders>
            <w:shd w:val="clear" w:color="auto" w:fill="auto"/>
          </w:tcPr>
          <w:p w14:paraId="5BD80560" w14:textId="77777777" w:rsidR="00516E4B" w:rsidRPr="00404945" w:rsidRDefault="00516E4B" w:rsidP="00516E4B">
            <w:pPr>
              <w:spacing w:after="0"/>
              <w:rPr>
                <w:rFonts w:ascii="Arial" w:hAnsi="Arial" w:cs="Arial"/>
                <w:b/>
                <w:bCs/>
                <w:lang w:val="en-US"/>
              </w:rPr>
            </w:pPr>
            <w:r w:rsidRPr="00404945">
              <w:rPr>
                <w:rFonts w:ascii="Arial" w:hAnsi="Arial" w:cs="Arial"/>
                <w:b/>
                <w:bCs/>
                <w:lang w:val="en-US"/>
              </w:rPr>
              <w:t> </w:t>
            </w: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09531DFA" w14:textId="77777777" w:rsidR="00516E4B" w:rsidRPr="00404945" w:rsidRDefault="00516E4B" w:rsidP="00516E4B">
            <w:pPr>
              <w:spacing w:after="0"/>
              <w:rPr>
                <w:rFonts w:ascii="Arial" w:hAnsi="Arial" w:cs="Arial"/>
                <w:b/>
                <w:bCs/>
                <w:lang w:val="en-US"/>
              </w:rPr>
            </w:pPr>
            <w:r w:rsidRPr="00404945">
              <w:rPr>
                <w:rFonts w:ascii="Arial" w:hAnsi="Arial" w:cs="Arial"/>
                <w:b/>
                <w:bCs/>
                <w:lang w:val="en-US"/>
              </w:rPr>
              <w:t> </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54B1BB16" w14:textId="77777777" w:rsidR="00516E4B" w:rsidRPr="00404945" w:rsidRDefault="00FF67E2" w:rsidP="00516E4B">
            <w:pPr>
              <w:spacing w:after="0"/>
              <w:rPr>
                <w:rFonts w:ascii="Arial" w:hAnsi="Arial" w:cs="Arial"/>
                <w:color w:val="000000"/>
                <w:sz w:val="14"/>
                <w:szCs w:val="14"/>
                <w:lang w:val="en-US"/>
              </w:rPr>
            </w:pPr>
            <w:hyperlink r:id="rId190" w:history="1">
              <w:r w:rsidR="00516E4B" w:rsidRPr="00404945">
                <w:rPr>
                  <w:rStyle w:val="Lienhypertexte"/>
                  <w:rFonts w:ascii="Arial" w:hAnsi="Arial" w:cs="Arial"/>
                  <w:sz w:val="14"/>
                  <w:szCs w:val="14"/>
                  <w:lang w:val="en-US"/>
                </w:rPr>
                <w:t>CP-223106</w:t>
              </w:r>
            </w:hyperlink>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41632ED5" w14:textId="77777777" w:rsidR="00516E4B" w:rsidRPr="00404945" w:rsidRDefault="00516E4B" w:rsidP="00516E4B">
            <w:pPr>
              <w:spacing w:after="0"/>
              <w:rPr>
                <w:rFonts w:ascii="Arial" w:hAnsi="Arial" w:cs="Arial"/>
                <w:snapToGrid w:val="0"/>
                <w:color w:val="000000"/>
                <w:lang w:val="en-US"/>
              </w:rPr>
            </w:pPr>
            <w:r w:rsidRPr="00404945">
              <w:rPr>
                <w:rFonts w:ascii="Arial" w:hAnsi="Arial" w:cs="Arial"/>
                <w:snapToGrid w:val="0"/>
                <w:color w:val="000000"/>
                <w:lang w:val="en-US"/>
              </w:rPr>
              <w:t>New WID on CT Aspects of Application Layer Support for Uncrewed Aerial Systems (UAS), Phase 2</w:t>
            </w: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1508742D" w14:textId="77777777" w:rsidR="00516E4B" w:rsidRPr="00404945" w:rsidRDefault="00516E4B" w:rsidP="00516E4B">
            <w:pPr>
              <w:spacing w:after="0"/>
              <w:rPr>
                <w:rFonts w:ascii="Arial" w:hAnsi="Arial" w:cs="Arial"/>
                <w:color w:val="000000"/>
                <w:lang w:val="en-US"/>
              </w:rPr>
            </w:pPr>
            <w:r w:rsidRPr="00404945">
              <w:rPr>
                <w:rFonts w:ascii="Arial" w:hAnsi="Arial" w:cs="Arial"/>
                <w:color w:val="000000"/>
                <w:lang w:val="en-US"/>
              </w:rPr>
              <w:t>CT1</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005DB12D" w14:textId="11A5C1D9" w:rsidR="00516E4B" w:rsidRPr="00404945" w:rsidRDefault="00516E4B" w:rsidP="00516E4B">
            <w:pPr>
              <w:spacing w:after="0"/>
              <w:rPr>
                <w:rFonts w:ascii="Arial" w:hAnsi="Arial" w:cs="Arial"/>
                <w:color w:val="000000"/>
                <w:lang w:val="en-US"/>
              </w:rPr>
            </w:pPr>
            <w:r>
              <w:rPr>
                <w:rFonts w:ascii="Arial" w:hAnsi="Arial" w:cs="Arial"/>
                <w:color w:val="000000"/>
                <w:lang w:val="en-US"/>
              </w:rPr>
              <w:t>Approved</w:t>
            </w: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2562C21F" w14:textId="77777777" w:rsidR="00516E4B" w:rsidRPr="00404945" w:rsidRDefault="00516E4B" w:rsidP="00516E4B">
            <w:pPr>
              <w:spacing w:after="0"/>
              <w:rPr>
                <w:rFonts w:ascii="Arial" w:hAnsi="Arial" w:cs="Arial"/>
                <w:color w:val="FF0000"/>
                <w:lang w:val="en-US"/>
              </w:rPr>
            </w:pPr>
            <w:r w:rsidRPr="00404945">
              <w:rPr>
                <w:rFonts w:ascii="Arial" w:hAnsi="Arial" w:cs="Arial"/>
                <w:color w:val="FF0000"/>
                <w:lang w:val="en-US"/>
              </w:rPr>
              <w:t> </w:t>
            </w:r>
          </w:p>
        </w:tc>
      </w:tr>
      <w:tr w:rsidR="00516E4B" w:rsidRPr="00404945" w14:paraId="59205718" w14:textId="77777777" w:rsidTr="00516E4B">
        <w:trPr>
          <w:cantSplit/>
        </w:trPr>
        <w:tc>
          <w:tcPr>
            <w:tcW w:w="846" w:type="dxa"/>
            <w:tcBorders>
              <w:top w:val="single" w:sz="4" w:space="0" w:color="auto"/>
              <w:left w:val="single" w:sz="18" w:space="0" w:color="auto"/>
              <w:bottom w:val="single" w:sz="4" w:space="0" w:color="auto"/>
              <w:right w:val="single" w:sz="4" w:space="0" w:color="auto"/>
            </w:tcBorders>
            <w:shd w:val="clear" w:color="auto" w:fill="auto"/>
          </w:tcPr>
          <w:p w14:paraId="09C5691F" w14:textId="77777777" w:rsidR="00516E4B" w:rsidRPr="00404945" w:rsidRDefault="00516E4B" w:rsidP="00516E4B">
            <w:pPr>
              <w:spacing w:after="0"/>
              <w:rPr>
                <w:rFonts w:ascii="Arial" w:hAnsi="Arial" w:cs="Arial"/>
                <w:b/>
                <w:bCs/>
                <w:lang w:val="en-US"/>
              </w:rPr>
            </w:pPr>
            <w:r w:rsidRPr="00404945">
              <w:rPr>
                <w:rFonts w:ascii="Arial" w:hAnsi="Arial" w:cs="Arial"/>
                <w:b/>
                <w:bCs/>
                <w:lang w:val="en-US"/>
              </w:rPr>
              <w:t> </w:t>
            </w: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755E7DCF" w14:textId="77777777" w:rsidR="00516E4B" w:rsidRPr="00404945" w:rsidRDefault="00516E4B" w:rsidP="00516E4B">
            <w:pPr>
              <w:spacing w:after="0"/>
              <w:rPr>
                <w:rFonts w:ascii="Arial" w:hAnsi="Arial" w:cs="Arial"/>
                <w:b/>
                <w:bCs/>
                <w:lang w:val="en-US"/>
              </w:rPr>
            </w:pPr>
            <w:r w:rsidRPr="00404945">
              <w:rPr>
                <w:rFonts w:ascii="Arial" w:hAnsi="Arial" w:cs="Arial"/>
                <w:b/>
                <w:bCs/>
                <w:lang w:val="en-US"/>
              </w:rPr>
              <w:t> </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450D6D34" w14:textId="77777777" w:rsidR="00516E4B" w:rsidRPr="00404945" w:rsidRDefault="00FF67E2" w:rsidP="00516E4B">
            <w:pPr>
              <w:spacing w:after="0"/>
              <w:rPr>
                <w:rFonts w:ascii="Arial" w:hAnsi="Arial" w:cs="Arial"/>
                <w:color w:val="000000"/>
                <w:sz w:val="14"/>
                <w:szCs w:val="14"/>
                <w:lang w:val="en-US"/>
              </w:rPr>
            </w:pPr>
            <w:hyperlink r:id="rId191" w:history="1">
              <w:r w:rsidR="00516E4B" w:rsidRPr="00404945">
                <w:rPr>
                  <w:rStyle w:val="Lienhypertexte"/>
                  <w:rFonts w:ascii="Arial" w:hAnsi="Arial" w:cs="Arial"/>
                  <w:sz w:val="14"/>
                  <w:szCs w:val="14"/>
                  <w:lang w:val="en-US"/>
                </w:rPr>
                <w:t>CP-223107</w:t>
              </w:r>
            </w:hyperlink>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2F23393C" w14:textId="77777777" w:rsidR="00516E4B" w:rsidRPr="00404945" w:rsidRDefault="00516E4B" w:rsidP="00516E4B">
            <w:pPr>
              <w:spacing w:after="0"/>
              <w:rPr>
                <w:rFonts w:ascii="Arial" w:hAnsi="Arial" w:cs="Arial"/>
                <w:snapToGrid w:val="0"/>
                <w:color w:val="000000"/>
                <w:lang w:val="en-US"/>
              </w:rPr>
            </w:pPr>
            <w:r w:rsidRPr="00404945">
              <w:rPr>
                <w:rFonts w:ascii="Arial" w:hAnsi="Arial" w:cs="Arial"/>
                <w:snapToGrid w:val="0"/>
                <w:color w:val="000000"/>
                <w:lang w:val="en-US"/>
              </w:rPr>
              <w:t>New WID on CT aspects of application layer support for V2X services; Phase 3</w:t>
            </w: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7557885D" w14:textId="77777777" w:rsidR="00516E4B" w:rsidRPr="00404945" w:rsidRDefault="00516E4B" w:rsidP="00516E4B">
            <w:pPr>
              <w:spacing w:after="0"/>
              <w:rPr>
                <w:rFonts w:ascii="Arial" w:hAnsi="Arial" w:cs="Arial"/>
                <w:color w:val="000000"/>
                <w:lang w:val="en-US"/>
              </w:rPr>
            </w:pPr>
            <w:r w:rsidRPr="00404945">
              <w:rPr>
                <w:rFonts w:ascii="Arial" w:hAnsi="Arial" w:cs="Arial"/>
                <w:color w:val="000000"/>
                <w:lang w:val="en-US"/>
              </w:rPr>
              <w:t>CT1</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3A174242" w14:textId="690799EC" w:rsidR="00516E4B" w:rsidRPr="00404945" w:rsidRDefault="00516E4B" w:rsidP="00516E4B">
            <w:pPr>
              <w:spacing w:after="0"/>
              <w:rPr>
                <w:rFonts w:ascii="Arial" w:hAnsi="Arial" w:cs="Arial"/>
                <w:color w:val="000000"/>
                <w:lang w:val="en-US"/>
              </w:rPr>
            </w:pPr>
            <w:r>
              <w:rPr>
                <w:rFonts w:ascii="Arial" w:hAnsi="Arial" w:cs="Arial"/>
                <w:color w:val="000000"/>
                <w:lang w:val="en-US"/>
              </w:rPr>
              <w:t>Approved</w:t>
            </w: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2955BC2A" w14:textId="77777777" w:rsidR="00516E4B" w:rsidRPr="00404945" w:rsidRDefault="00516E4B" w:rsidP="00516E4B">
            <w:pPr>
              <w:spacing w:after="0"/>
              <w:rPr>
                <w:rFonts w:ascii="Arial" w:hAnsi="Arial" w:cs="Arial"/>
                <w:color w:val="FF0000"/>
                <w:lang w:val="en-US"/>
              </w:rPr>
            </w:pPr>
            <w:r w:rsidRPr="00404945">
              <w:rPr>
                <w:rFonts w:ascii="Arial" w:hAnsi="Arial" w:cs="Arial"/>
                <w:color w:val="FF0000"/>
                <w:lang w:val="en-US"/>
              </w:rPr>
              <w:t> </w:t>
            </w:r>
          </w:p>
        </w:tc>
      </w:tr>
      <w:tr w:rsidR="00A3078A" w:rsidRPr="00404945" w14:paraId="1BEAEB32" w14:textId="77777777" w:rsidTr="00516E4B">
        <w:trPr>
          <w:cantSplit/>
        </w:trPr>
        <w:tc>
          <w:tcPr>
            <w:tcW w:w="846" w:type="dxa"/>
            <w:tcBorders>
              <w:top w:val="single" w:sz="4" w:space="0" w:color="auto"/>
              <w:left w:val="single" w:sz="18" w:space="0" w:color="auto"/>
              <w:bottom w:val="single" w:sz="4" w:space="0" w:color="auto"/>
              <w:right w:val="single" w:sz="4" w:space="0" w:color="auto"/>
            </w:tcBorders>
            <w:shd w:val="clear" w:color="auto" w:fill="auto"/>
          </w:tcPr>
          <w:p w14:paraId="48BA2AA1" w14:textId="77777777" w:rsidR="00F43C0B" w:rsidRPr="00404945" w:rsidRDefault="00F43C0B" w:rsidP="00F43C0B">
            <w:pPr>
              <w:spacing w:after="0"/>
              <w:rPr>
                <w:rFonts w:ascii="Arial" w:hAnsi="Arial" w:cs="Arial"/>
                <w:b/>
                <w:bCs/>
                <w:lang w:val="en-US"/>
              </w:rPr>
            </w:pPr>
            <w:r w:rsidRPr="00404945">
              <w:rPr>
                <w:rFonts w:ascii="Arial" w:hAnsi="Arial" w:cs="Arial"/>
                <w:b/>
                <w:bCs/>
                <w:lang w:val="en-US"/>
              </w:rPr>
              <w:t> </w:t>
            </w: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29024672" w14:textId="77777777" w:rsidR="00F43C0B" w:rsidRPr="00404945" w:rsidRDefault="00F43C0B" w:rsidP="00F43C0B">
            <w:pPr>
              <w:spacing w:after="0"/>
              <w:rPr>
                <w:rFonts w:ascii="Arial" w:hAnsi="Arial" w:cs="Arial"/>
                <w:b/>
                <w:bCs/>
                <w:lang w:val="en-US"/>
              </w:rPr>
            </w:pPr>
            <w:r w:rsidRPr="00404945">
              <w:rPr>
                <w:rFonts w:ascii="Arial" w:hAnsi="Arial" w:cs="Arial"/>
                <w:b/>
                <w:bCs/>
                <w:lang w:val="en-US"/>
              </w:rPr>
              <w:t> </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575542BA" w14:textId="77777777" w:rsidR="00F43C0B" w:rsidRPr="00404945" w:rsidRDefault="00FF67E2" w:rsidP="00F43C0B">
            <w:pPr>
              <w:spacing w:after="0"/>
              <w:rPr>
                <w:rFonts w:ascii="Arial" w:hAnsi="Arial" w:cs="Arial"/>
                <w:color w:val="000000"/>
                <w:sz w:val="14"/>
                <w:szCs w:val="14"/>
                <w:lang w:val="en-US"/>
              </w:rPr>
            </w:pPr>
            <w:hyperlink r:id="rId192" w:history="1">
              <w:r w:rsidR="00F43C0B" w:rsidRPr="00404945">
                <w:rPr>
                  <w:rStyle w:val="Lienhypertexte"/>
                  <w:rFonts w:ascii="Arial" w:hAnsi="Arial" w:cs="Arial"/>
                  <w:sz w:val="14"/>
                  <w:szCs w:val="14"/>
                  <w:lang w:val="en-US"/>
                </w:rPr>
                <w:t>CP-223108</w:t>
              </w:r>
            </w:hyperlink>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7CEDC610" w14:textId="77777777" w:rsidR="00F43C0B" w:rsidRPr="00404945" w:rsidRDefault="00F43C0B" w:rsidP="00F43C0B">
            <w:pPr>
              <w:spacing w:after="0"/>
              <w:rPr>
                <w:rFonts w:ascii="Arial" w:hAnsi="Arial" w:cs="Arial"/>
                <w:snapToGrid w:val="0"/>
                <w:color w:val="000000"/>
                <w:lang w:val="en-US"/>
              </w:rPr>
            </w:pPr>
            <w:r w:rsidRPr="00404945">
              <w:rPr>
                <w:rFonts w:ascii="Arial" w:hAnsi="Arial" w:cs="Arial"/>
                <w:snapToGrid w:val="0"/>
                <w:color w:val="000000"/>
                <w:lang w:val="en-US"/>
              </w:rPr>
              <w:t>New WID on CT aspects of SEAL data delivery enabler for vertical applications</w:t>
            </w: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48D4549D" w14:textId="77777777" w:rsidR="00F43C0B" w:rsidRPr="00404945" w:rsidRDefault="00F43C0B" w:rsidP="00F43C0B">
            <w:pPr>
              <w:spacing w:after="0"/>
              <w:rPr>
                <w:rFonts w:ascii="Arial" w:hAnsi="Arial" w:cs="Arial"/>
                <w:color w:val="000000"/>
                <w:lang w:val="en-US"/>
              </w:rPr>
            </w:pPr>
            <w:r w:rsidRPr="00404945">
              <w:rPr>
                <w:rFonts w:ascii="Arial" w:hAnsi="Arial" w:cs="Arial"/>
                <w:color w:val="000000"/>
                <w:lang w:val="en-US"/>
              </w:rPr>
              <w:t>CT1</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14BEEE2B" w14:textId="1ECC92F8" w:rsidR="00F43C0B" w:rsidRPr="00404945" w:rsidRDefault="00A30DA1" w:rsidP="00F43C0B">
            <w:pPr>
              <w:spacing w:after="0"/>
              <w:rPr>
                <w:rFonts w:ascii="Arial" w:hAnsi="Arial" w:cs="Arial"/>
                <w:color w:val="000000"/>
                <w:lang w:val="en-US"/>
              </w:rPr>
            </w:pPr>
            <w:r>
              <w:rPr>
                <w:rFonts w:ascii="Arial" w:hAnsi="Arial" w:cs="Arial"/>
                <w:color w:val="000000"/>
                <w:lang w:val="en-US"/>
              </w:rPr>
              <w:t>Revised to 3272</w:t>
            </w:r>
            <w:r w:rsidR="00F43C0B" w:rsidRPr="00404945">
              <w:rPr>
                <w:rFonts w:ascii="Arial" w:hAnsi="Arial" w:cs="Arial"/>
                <w:color w:val="000000"/>
                <w:lang w:val="en-US"/>
              </w:rPr>
              <w:t> </w:t>
            </w: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7BC3A702" w14:textId="796D7EAE" w:rsidR="00F43C0B" w:rsidRPr="00404945" w:rsidRDefault="00A30DA1" w:rsidP="00F43C0B">
            <w:pPr>
              <w:spacing w:after="0"/>
              <w:rPr>
                <w:rFonts w:ascii="Arial" w:hAnsi="Arial" w:cs="Arial"/>
                <w:color w:val="FF0000"/>
                <w:lang w:val="en-US"/>
              </w:rPr>
            </w:pPr>
            <w:r>
              <w:rPr>
                <w:rFonts w:ascii="Arial" w:hAnsi="Arial" w:cs="Arial"/>
                <w:color w:val="FF0000"/>
                <w:lang w:val="en-US"/>
              </w:rPr>
              <w:t>Add TS number</w:t>
            </w:r>
          </w:p>
        </w:tc>
      </w:tr>
      <w:tr w:rsidR="00516E4B" w:rsidRPr="00404945" w14:paraId="2A433915" w14:textId="77777777" w:rsidTr="00516E4B">
        <w:trPr>
          <w:cantSplit/>
        </w:trPr>
        <w:tc>
          <w:tcPr>
            <w:tcW w:w="846" w:type="dxa"/>
            <w:tcBorders>
              <w:top w:val="single" w:sz="4" w:space="0" w:color="auto"/>
              <w:left w:val="single" w:sz="18" w:space="0" w:color="auto"/>
              <w:bottom w:val="single" w:sz="4" w:space="0" w:color="auto"/>
              <w:right w:val="single" w:sz="4" w:space="0" w:color="auto"/>
            </w:tcBorders>
            <w:shd w:val="clear" w:color="auto" w:fill="auto"/>
          </w:tcPr>
          <w:p w14:paraId="0B01F100" w14:textId="77777777" w:rsidR="00516E4B" w:rsidRPr="00404945" w:rsidRDefault="00516E4B" w:rsidP="00516E4B">
            <w:pPr>
              <w:spacing w:after="0"/>
              <w:rPr>
                <w:rFonts w:ascii="Arial" w:hAnsi="Arial" w:cs="Arial"/>
                <w:b/>
                <w:bCs/>
                <w:lang w:val="en-US"/>
              </w:rPr>
            </w:pPr>
            <w:r w:rsidRPr="00404945">
              <w:rPr>
                <w:rFonts w:ascii="Arial" w:hAnsi="Arial" w:cs="Arial"/>
                <w:b/>
                <w:bCs/>
                <w:lang w:val="en-US"/>
              </w:rPr>
              <w:t> </w:t>
            </w: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64874D96" w14:textId="77777777" w:rsidR="00516E4B" w:rsidRPr="00404945" w:rsidRDefault="00516E4B" w:rsidP="00516E4B">
            <w:pPr>
              <w:spacing w:after="0"/>
              <w:rPr>
                <w:rFonts w:ascii="Arial" w:hAnsi="Arial" w:cs="Arial"/>
                <w:b/>
                <w:bCs/>
                <w:lang w:val="en-US"/>
              </w:rPr>
            </w:pPr>
            <w:r w:rsidRPr="00404945">
              <w:rPr>
                <w:rFonts w:ascii="Arial" w:hAnsi="Arial" w:cs="Arial"/>
                <w:b/>
                <w:bCs/>
                <w:lang w:val="en-US"/>
              </w:rPr>
              <w:t> </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35B8635C" w14:textId="1D2CDE60" w:rsidR="00516E4B" w:rsidRPr="00404945" w:rsidRDefault="00FF67E2" w:rsidP="00516E4B">
            <w:pPr>
              <w:spacing w:after="0"/>
              <w:rPr>
                <w:rFonts w:ascii="Arial" w:hAnsi="Arial" w:cs="Arial"/>
                <w:color w:val="000000"/>
                <w:sz w:val="14"/>
                <w:szCs w:val="14"/>
                <w:lang w:val="en-US"/>
              </w:rPr>
            </w:pPr>
            <w:hyperlink r:id="rId193" w:history="1">
              <w:r w:rsidR="00516E4B">
                <w:rPr>
                  <w:rStyle w:val="Lienhypertexte"/>
                  <w:rFonts w:ascii="Arial" w:hAnsi="Arial" w:cs="Arial"/>
                  <w:sz w:val="14"/>
                  <w:szCs w:val="14"/>
                  <w:lang w:val="en-US"/>
                </w:rPr>
                <w:t>CP-223272</w:t>
              </w:r>
            </w:hyperlink>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7DC8A187" w14:textId="77777777" w:rsidR="00516E4B" w:rsidRPr="00404945" w:rsidRDefault="00516E4B" w:rsidP="00516E4B">
            <w:pPr>
              <w:spacing w:after="0"/>
              <w:rPr>
                <w:rFonts w:ascii="Arial" w:hAnsi="Arial" w:cs="Arial"/>
                <w:snapToGrid w:val="0"/>
                <w:color w:val="000000"/>
                <w:lang w:val="en-US"/>
              </w:rPr>
            </w:pPr>
            <w:r w:rsidRPr="00404945">
              <w:rPr>
                <w:rFonts w:ascii="Arial" w:hAnsi="Arial" w:cs="Arial"/>
                <w:snapToGrid w:val="0"/>
                <w:color w:val="000000"/>
                <w:lang w:val="en-US"/>
              </w:rPr>
              <w:t>New WID on CT aspects of SEAL data delivery enabler for vertical applications</w:t>
            </w: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14E9A178" w14:textId="77777777" w:rsidR="00516E4B" w:rsidRPr="00404945" w:rsidRDefault="00516E4B" w:rsidP="00516E4B">
            <w:pPr>
              <w:spacing w:after="0"/>
              <w:rPr>
                <w:rFonts w:ascii="Arial" w:hAnsi="Arial" w:cs="Arial"/>
                <w:color w:val="000000"/>
                <w:lang w:val="en-US"/>
              </w:rPr>
            </w:pPr>
            <w:r w:rsidRPr="00404945">
              <w:rPr>
                <w:rFonts w:ascii="Arial" w:hAnsi="Arial" w:cs="Arial"/>
                <w:color w:val="000000"/>
                <w:lang w:val="en-US"/>
              </w:rPr>
              <w:t>CT1</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61E441F2" w14:textId="54D07930" w:rsidR="00516E4B" w:rsidRPr="00404945" w:rsidRDefault="00516E4B" w:rsidP="00516E4B">
            <w:pPr>
              <w:spacing w:after="0"/>
              <w:rPr>
                <w:rFonts w:ascii="Arial" w:hAnsi="Arial" w:cs="Arial"/>
                <w:color w:val="000000"/>
                <w:lang w:val="en-US"/>
              </w:rPr>
            </w:pPr>
            <w:r>
              <w:rPr>
                <w:rFonts w:ascii="Arial" w:hAnsi="Arial" w:cs="Arial"/>
                <w:color w:val="000000"/>
                <w:lang w:val="en-US"/>
              </w:rPr>
              <w:t>Approved</w:t>
            </w: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0CC2DA74" w14:textId="5D5BCD6F" w:rsidR="00516E4B" w:rsidRPr="00404945" w:rsidRDefault="00516E4B" w:rsidP="00516E4B">
            <w:pPr>
              <w:spacing w:after="0"/>
              <w:rPr>
                <w:rFonts w:ascii="Arial" w:hAnsi="Arial" w:cs="Arial"/>
                <w:color w:val="FF0000"/>
                <w:lang w:val="en-US"/>
              </w:rPr>
            </w:pPr>
          </w:p>
        </w:tc>
      </w:tr>
      <w:tr w:rsidR="00516E4B" w:rsidRPr="00404945" w14:paraId="5F1E9465" w14:textId="77777777" w:rsidTr="000544A1">
        <w:trPr>
          <w:cantSplit/>
        </w:trPr>
        <w:tc>
          <w:tcPr>
            <w:tcW w:w="846" w:type="dxa"/>
            <w:tcBorders>
              <w:top w:val="single" w:sz="4" w:space="0" w:color="auto"/>
              <w:left w:val="single" w:sz="18" w:space="0" w:color="auto"/>
              <w:bottom w:val="single" w:sz="4" w:space="0" w:color="auto"/>
              <w:right w:val="single" w:sz="4" w:space="0" w:color="auto"/>
            </w:tcBorders>
            <w:shd w:val="clear" w:color="auto" w:fill="auto"/>
          </w:tcPr>
          <w:p w14:paraId="1E4D8D32" w14:textId="77777777" w:rsidR="00516E4B" w:rsidRPr="00404945" w:rsidRDefault="00516E4B" w:rsidP="00516E4B">
            <w:pPr>
              <w:spacing w:after="0"/>
              <w:rPr>
                <w:rFonts w:ascii="Arial" w:hAnsi="Arial" w:cs="Arial"/>
                <w:b/>
                <w:bCs/>
                <w:lang w:val="en-US"/>
              </w:rPr>
            </w:pPr>
            <w:r w:rsidRPr="00404945">
              <w:rPr>
                <w:rFonts w:ascii="Arial" w:hAnsi="Arial" w:cs="Arial"/>
                <w:b/>
                <w:bCs/>
                <w:lang w:val="en-US"/>
              </w:rPr>
              <w:t> </w:t>
            </w: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202E7B34" w14:textId="77777777" w:rsidR="00516E4B" w:rsidRPr="00404945" w:rsidRDefault="00516E4B" w:rsidP="00516E4B">
            <w:pPr>
              <w:spacing w:after="0"/>
              <w:rPr>
                <w:rFonts w:ascii="Arial" w:hAnsi="Arial" w:cs="Arial"/>
                <w:b/>
                <w:bCs/>
                <w:lang w:val="en-US"/>
              </w:rPr>
            </w:pPr>
            <w:r w:rsidRPr="00404945">
              <w:rPr>
                <w:rFonts w:ascii="Arial" w:hAnsi="Arial" w:cs="Arial"/>
                <w:b/>
                <w:bCs/>
                <w:lang w:val="en-US"/>
              </w:rPr>
              <w:t> </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32392AAC" w14:textId="77777777" w:rsidR="00516E4B" w:rsidRPr="00404945" w:rsidRDefault="00516E4B" w:rsidP="00516E4B">
            <w:pPr>
              <w:spacing w:after="0"/>
              <w:rPr>
                <w:rFonts w:ascii="Arial" w:hAnsi="Arial" w:cs="Arial"/>
                <w:color w:val="000000"/>
                <w:sz w:val="14"/>
                <w:szCs w:val="14"/>
                <w:lang w:val="en-US"/>
              </w:rPr>
            </w:pPr>
            <w:r w:rsidRPr="00404945">
              <w:rPr>
                <w:rFonts w:ascii="Arial" w:hAnsi="Arial" w:cs="Arial"/>
                <w:color w:val="000000"/>
                <w:sz w:val="14"/>
                <w:szCs w:val="14"/>
                <w:lang w:val="en-US"/>
              </w:rPr>
              <w:t>CP-223109</w:t>
            </w:r>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5626C57A" w14:textId="77777777" w:rsidR="00516E4B" w:rsidRPr="00404945" w:rsidRDefault="00516E4B" w:rsidP="00516E4B">
            <w:pPr>
              <w:spacing w:after="0"/>
              <w:rPr>
                <w:rFonts w:ascii="Arial" w:hAnsi="Arial" w:cs="Arial"/>
                <w:snapToGrid w:val="0"/>
                <w:color w:val="000000"/>
                <w:lang w:val="en-US"/>
              </w:rPr>
            </w:pPr>
            <w:r w:rsidRPr="00404945">
              <w:rPr>
                <w:rFonts w:ascii="Arial" w:hAnsi="Arial" w:cs="Arial"/>
                <w:snapToGrid w:val="0"/>
                <w:color w:val="000000"/>
                <w:lang w:val="en-US"/>
              </w:rPr>
              <w:t>New WID on CT aspects of enhancement of 5G UE Policy</w:t>
            </w: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2872AD9E" w14:textId="77777777" w:rsidR="00516E4B" w:rsidRPr="00404945" w:rsidRDefault="00516E4B" w:rsidP="00516E4B">
            <w:pPr>
              <w:spacing w:after="0"/>
              <w:rPr>
                <w:rFonts w:ascii="Arial" w:hAnsi="Arial" w:cs="Arial"/>
                <w:color w:val="000000"/>
                <w:lang w:val="en-US"/>
              </w:rPr>
            </w:pPr>
            <w:r w:rsidRPr="00404945">
              <w:rPr>
                <w:rFonts w:ascii="Arial" w:hAnsi="Arial" w:cs="Arial"/>
                <w:color w:val="000000"/>
                <w:lang w:val="en-US"/>
              </w:rPr>
              <w:t>CT1</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527B4723" w14:textId="5780F20E" w:rsidR="00516E4B" w:rsidRPr="00404945" w:rsidRDefault="00516E4B" w:rsidP="00516E4B">
            <w:pPr>
              <w:spacing w:after="0"/>
              <w:rPr>
                <w:rFonts w:ascii="Arial" w:hAnsi="Arial" w:cs="Arial"/>
                <w:color w:val="000000"/>
                <w:lang w:val="en-US"/>
              </w:rPr>
            </w:pPr>
            <w:r>
              <w:rPr>
                <w:rFonts w:ascii="Arial" w:hAnsi="Arial" w:cs="Arial"/>
                <w:color w:val="000000"/>
                <w:lang w:val="en-US"/>
              </w:rPr>
              <w:t>Withdrawn</w:t>
            </w:r>
            <w:r w:rsidRPr="00404945">
              <w:rPr>
                <w:rFonts w:ascii="Arial" w:hAnsi="Arial" w:cs="Arial"/>
                <w:color w:val="000000"/>
                <w:lang w:val="en-US"/>
              </w:rPr>
              <w:t> </w:t>
            </w: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5E64E128" w14:textId="77777777" w:rsidR="00516E4B" w:rsidRPr="00404945" w:rsidRDefault="00516E4B" w:rsidP="00516E4B">
            <w:pPr>
              <w:spacing w:after="0"/>
              <w:rPr>
                <w:rFonts w:ascii="Arial" w:hAnsi="Arial" w:cs="Arial"/>
                <w:color w:val="FF0000"/>
                <w:lang w:val="en-US"/>
              </w:rPr>
            </w:pPr>
            <w:r w:rsidRPr="00404945">
              <w:rPr>
                <w:rFonts w:ascii="Arial" w:hAnsi="Arial" w:cs="Arial"/>
                <w:color w:val="FF0000"/>
                <w:lang w:val="en-US"/>
              </w:rPr>
              <w:t> </w:t>
            </w:r>
          </w:p>
        </w:tc>
      </w:tr>
      <w:tr w:rsidR="00516E4B" w:rsidRPr="00404945" w14:paraId="4736D234" w14:textId="77777777" w:rsidTr="00516E4B">
        <w:trPr>
          <w:cantSplit/>
        </w:trPr>
        <w:tc>
          <w:tcPr>
            <w:tcW w:w="846" w:type="dxa"/>
            <w:tcBorders>
              <w:top w:val="single" w:sz="4" w:space="0" w:color="auto"/>
              <w:left w:val="single" w:sz="18" w:space="0" w:color="auto"/>
              <w:bottom w:val="single" w:sz="4" w:space="0" w:color="auto"/>
              <w:right w:val="single" w:sz="4" w:space="0" w:color="auto"/>
            </w:tcBorders>
            <w:shd w:val="clear" w:color="auto" w:fill="auto"/>
          </w:tcPr>
          <w:p w14:paraId="332FD0DE" w14:textId="77777777" w:rsidR="00516E4B" w:rsidRPr="00404945" w:rsidRDefault="00516E4B" w:rsidP="00516E4B">
            <w:pPr>
              <w:spacing w:after="0"/>
              <w:rPr>
                <w:rFonts w:ascii="Arial" w:hAnsi="Arial" w:cs="Arial"/>
                <w:b/>
                <w:bCs/>
                <w:lang w:val="en-US"/>
              </w:rPr>
            </w:pPr>
            <w:r w:rsidRPr="00404945">
              <w:rPr>
                <w:rFonts w:ascii="Arial" w:hAnsi="Arial" w:cs="Arial"/>
                <w:b/>
                <w:bCs/>
                <w:lang w:val="en-US"/>
              </w:rPr>
              <w:t> </w:t>
            </w: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4C6C96E2" w14:textId="77777777" w:rsidR="00516E4B" w:rsidRPr="00404945" w:rsidRDefault="00516E4B" w:rsidP="00516E4B">
            <w:pPr>
              <w:spacing w:after="0"/>
              <w:rPr>
                <w:rFonts w:ascii="Arial" w:hAnsi="Arial" w:cs="Arial"/>
                <w:b/>
                <w:bCs/>
                <w:lang w:val="en-US"/>
              </w:rPr>
            </w:pPr>
            <w:r w:rsidRPr="00404945">
              <w:rPr>
                <w:rFonts w:ascii="Arial" w:hAnsi="Arial" w:cs="Arial"/>
                <w:b/>
                <w:bCs/>
                <w:lang w:val="en-US"/>
              </w:rPr>
              <w:t> </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7CE54BD1" w14:textId="77777777" w:rsidR="00516E4B" w:rsidRPr="00404945" w:rsidRDefault="00FF67E2" w:rsidP="00516E4B">
            <w:pPr>
              <w:spacing w:after="0"/>
              <w:rPr>
                <w:rFonts w:ascii="Arial" w:hAnsi="Arial" w:cs="Arial"/>
                <w:color w:val="000000"/>
                <w:sz w:val="14"/>
                <w:szCs w:val="14"/>
                <w:lang w:val="en-US"/>
              </w:rPr>
            </w:pPr>
            <w:hyperlink r:id="rId194" w:history="1">
              <w:r w:rsidR="00516E4B" w:rsidRPr="00404945">
                <w:rPr>
                  <w:rStyle w:val="Lienhypertexte"/>
                  <w:rFonts w:ascii="Arial" w:hAnsi="Arial" w:cs="Arial"/>
                  <w:sz w:val="14"/>
                  <w:szCs w:val="14"/>
                  <w:lang w:val="en-US"/>
                </w:rPr>
                <w:t>CP-223110</w:t>
              </w:r>
            </w:hyperlink>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039A8A77" w14:textId="77777777" w:rsidR="00516E4B" w:rsidRPr="00404945" w:rsidRDefault="00516E4B" w:rsidP="00516E4B">
            <w:pPr>
              <w:spacing w:after="0"/>
              <w:rPr>
                <w:rFonts w:ascii="Arial" w:hAnsi="Arial" w:cs="Arial"/>
                <w:snapToGrid w:val="0"/>
                <w:color w:val="000000"/>
                <w:lang w:val="en-US"/>
              </w:rPr>
            </w:pPr>
            <w:r w:rsidRPr="00404945">
              <w:rPr>
                <w:rFonts w:ascii="Arial" w:hAnsi="Arial" w:cs="Arial"/>
                <w:snapToGrid w:val="0"/>
                <w:color w:val="000000"/>
                <w:lang w:val="en-US"/>
              </w:rPr>
              <w:t xml:space="preserve">New WID on CT aspects of </w:t>
            </w:r>
            <w:proofErr w:type="gramStart"/>
            <w:r w:rsidRPr="00404945">
              <w:rPr>
                <w:rFonts w:ascii="Arial" w:hAnsi="Arial" w:cs="Arial"/>
                <w:snapToGrid w:val="0"/>
                <w:color w:val="000000"/>
                <w:lang w:val="en-US"/>
              </w:rPr>
              <w:t>proximity based</w:t>
            </w:r>
            <w:proofErr w:type="gramEnd"/>
            <w:r w:rsidRPr="00404945">
              <w:rPr>
                <w:rFonts w:ascii="Arial" w:hAnsi="Arial" w:cs="Arial"/>
                <w:snapToGrid w:val="0"/>
                <w:color w:val="000000"/>
                <w:lang w:val="en-US"/>
              </w:rPr>
              <w:t xml:space="preserve"> services in 5GS Phase 2</w:t>
            </w: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5ABE9C52" w14:textId="77777777" w:rsidR="00516E4B" w:rsidRPr="00404945" w:rsidRDefault="00516E4B" w:rsidP="00516E4B">
            <w:pPr>
              <w:spacing w:after="0"/>
              <w:rPr>
                <w:rFonts w:ascii="Arial" w:hAnsi="Arial" w:cs="Arial"/>
                <w:color w:val="000000"/>
                <w:lang w:val="en-US"/>
              </w:rPr>
            </w:pPr>
            <w:r w:rsidRPr="00404945">
              <w:rPr>
                <w:rFonts w:ascii="Arial" w:hAnsi="Arial" w:cs="Arial"/>
                <w:color w:val="000000"/>
                <w:lang w:val="en-US"/>
              </w:rPr>
              <w:t>CT1</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5D7FCC41" w14:textId="65282873" w:rsidR="00516E4B" w:rsidRPr="00404945" w:rsidRDefault="00516E4B" w:rsidP="00516E4B">
            <w:pPr>
              <w:spacing w:after="0"/>
              <w:rPr>
                <w:rFonts w:ascii="Arial" w:hAnsi="Arial" w:cs="Arial"/>
                <w:color w:val="000000"/>
                <w:lang w:val="en-US"/>
              </w:rPr>
            </w:pPr>
            <w:r>
              <w:rPr>
                <w:rFonts w:ascii="Arial" w:hAnsi="Arial" w:cs="Arial"/>
                <w:color w:val="000000"/>
                <w:lang w:val="en-US"/>
              </w:rPr>
              <w:t>Approved</w:t>
            </w: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0ACBCAFC" w14:textId="77777777" w:rsidR="00516E4B" w:rsidRPr="00404945" w:rsidRDefault="00516E4B" w:rsidP="00516E4B">
            <w:pPr>
              <w:spacing w:after="0"/>
              <w:rPr>
                <w:rFonts w:ascii="Arial" w:hAnsi="Arial" w:cs="Arial"/>
                <w:color w:val="FF0000"/>
                <w:lang w:val="en-US"/>
              </w:rPr>
            </w:pPr>
            <w:r w:rsidRPr="00404945">
              <w:rPr>
                <w:rFonts w:ascii="Arial" w:hAnsi="Arial" w:cs="Arial"/>
                <w:color w:val="FF0000"/>
                <w:lang w:val="en-US"/>
              </w:rPr>
              <w:t> </w:t>
            </w:r>
          </w:p>
        </w:tc>
      </w:tr>
      <w:tr w:rsidR="00516E4B" w:rsidRPr="00404945" w14:paraId="02B6A1AD" w14:textId="77777777" w:rsidTr="00516E4B">
        <w:trPr>
          <w:cantSplit/>
        </w:trPr>
        <w:tc>
          <w:tcPr>
            <w:tcW w:w="846" w:type="dxa"/>
            <w:tcBorders>
              <w:top w:val="single" w:sz="4" w:space="0" w:color="auto"/>
              <w:left w:val="single" w:sz="18" w:space="0" w:color="auto"/>
              <w:bottom w:val="single" w:sz="4" w:space="0" w:color="auto"/>
              <w:right w:val="single" w:sz="4" w:space="0" w:color="auto"/>
            </w:tcBorders>
            <w:shd w:val="clear" w:color="auto" w:fill="auto"/>
          </w:tcPr>
          <w:p w14:paraId="1D2AF89F" w14:textId="77777777" w:rsidR="00516E4B" w:rsidRPr="00404945" w:rsidRDefault="00516E4B" w:rsidP="00516E4B">
            <w:pPr>
              <w:spacing w:after="0"/>
              <w:rPr>
                <w:rFonts w:ascii="Arial" w:hAnsi="Arial" w:cs="Arial"/>
                <w:b/>
                <w:bCs/>
                <w:lang w:val="en-US"/>
              </w:rPr>
            </w:pPr>
            <w:bookmarkStart w:id="3" w:name="_Hlk121818410"/>
            <w:r w:rsidRPr="00404945">
              <w:rPr>
                <w:rFonts w:ascii="Arial" w:hAnsi="Arial" w:cs="Arial"/>
                <w:b/>
                <w:bCs/>
                <w:lang w:val="en-US"/>
              </w:rPr>
              <w:t> </w:t>
            </w: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1490BC8A" w14:textId="77777777" w:rsidR="00516E4B" w:rsidRPr="00404945" w:rsidRDefault="00516E4B" w:rsidP="00516E4B">
            <w:pPr>
              <w:spacing w:after="0"/>
              <w:rPr>
                <w:rFonts w:ascii="Arial" w:hAnsi="Arial" w:cs="Arial"/>
                <w:b/>
                <w:bCs/>
                <w:lang w:val="en-US"/>
              </w:rPr>
            </w:pPr>
            <w:r w:rsidRPr="00404945">
              <w:rPr>
                <w:rFonts w:ascii="Arial" w:hAnsi="Arial" w:cs="Arial"/>
                <w:b/>
                <w:bCs/>
                <w:lang w:val="en-US"/>
              </w:rPr>
              <w:t> </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0F9DA645" w14:textId="77777777" w:rsidR="00516E4B" w:rsidRPr="00404945" w:rsidRDefault="00FF67E2" w:rsidP="00516E4B">
            <w:pPr>
              <w:spacing w:after="0"/>
              <w:rPr>
                <w:rFonts w:ascii="Arial" w:hAnsi="Arial" w:cs="Arial"/>
                <w:color w:val="000000"/>
                <w:sz w:val="14"/>
                <w:szCs w:val="14"/>
                <w:lang w:val="en-US"/>
              </w:rPr>
            </w:pPr>
            <w:hyperlink r:id="rId195" w:history="1">
              <w:r w:rsidR="00516E4B" w:rsidRPr="00404945">
                <w:rPr>
                  <w:rStyle w:val="Lienhypertexte"/>
                  <w:rFonts w:ascii="Arial" w:hAnsi="Arial" w:cs="Arial"/>
                  <w:sz w:val="14"/>
                  <w:szCs w:val="14"/>
                  <w:lang w:val="en-US"/>
                </w:rPr>
                <w:t>CP-223111</w:t>
              </w:r>
            </w:hyperlink>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2E005805" w14:textId="77777777" w:rsidR="00516E4B" w:rsidRPr="00404945" w:rsidRDefault="00516E4B" w:rsidP="00516E4B">
            <w:pPr>
              <w:spacing w:after="0"/>
              <w:rPr>
                <w:rFonts w:ascii="Arial" w:hAnsi="Arial" w:cs="Arial"/>
                <w:snapToGrid w:val="0"/>
                <w:color w:val="000000"/>
                <w:lang w:val="en-US"/>
              </w:rPr>
            </w:pPr>
            <w:r w:rsidRPr="00404945">
              <w:rPr>
                <w:rFonts w:ascii="Arial" w:hAnsi="Arial" w:cs="Arial"/>
                <w:snapToGrid w:val="0"/>
                <w:color w:val="000000"/>
                <w:lang w:val="en-US"/>
              </w:rPr>
              <w:t>New WID on Secondary DN authentication and authorization in EPC IWK cases</w:t>
            </w: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5E3D7F12" w14:textId="77777777" w:rsidR="00516E4B" w:rsidRPr="00404945" w:rsidRDefault="00516E4B" w:rsidP="00516E4B">
            <w:pPr>
              <w:spacing w:after="0"/>
              <w:rPr>
                <w:rFonts w:ascii="Arial" w:hAnsi="Arial" w:cs="Arial"/>
                <w:color w:val="000000"/>
                <w:lang w:val="en-US"/>
              </w:rPr>
            </w:pPr>
            <w:r w:rsidRPr="00404945">
              <w:rPr>
                <w:rFonts w:ascii="Arial" w:hAnsi="Arial" w:cs="Arial"/>
                <w:color w:val="000000"/>
                <w:lang w:val="en-US"/>
              </w:rPr>
              <w:t>CT1</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7840CBC6" w14:textId="3977C6D5" w:rsidR="00516E4B" w:rsidRPr="00404945" w:rsidRDefault="00516E4B" w:rsidP="00516E4B">
            <w:pPr>
              <w:spacing w:after="0"/>
              <w:rPr>
                <w:rFonts w:ascii="Arial" w:hAnsi="Arial" w:cs="Arial"/>
                <w:color w:val="000000"/>
                <w:lang w:val="en-US"/>
              </w:rPr>
            </w:pPr>
            <w:r>
              <w:rPr>
                <w:rFonts w:ascii="Arial" w:hAnsi="Arial" w:cs="Arial"/>
                <w:color w:val="000000"/>
                <w:lang w:val="en-US"/>
              </w:rPr>
              <w:t>Revised to 3266</w:t>
            </w:r>
            <w:r w:rsidRPr="00404945">
              <w:rPr>
                <w:rFonts w:ascii="Arial" w:hAnsi="Arial" w:cs="Arial"/>
                <w:color w:val="000000"/>
                <w:lang w:val="en-US"/>
              </w:rPr>
              <w:t> </w:t>
            </w: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68D65CE5" w14:textId="708A76BA" w:rsidR="00516E4B" w:rsidRPr="00404945" w:rsidRDefault="00516E4B" w:rsidP="00516E4B">
            <w:pPr>
              <w:spacing w:after="0"/>
              <w:rPr>
                <w:rFonts w:ascii="Arial" w:hAnsi="Arial" w:cs="Arial"/>
                <w:color w:val="FF0000"/>
                <w:lang w:val="en-US"/>
              </w:rPr>
            </w:pPr>
            <w:r w:rsidRPr="009D4FF7">
              <w:rPr>
                <w:rFonts w:ascii="Arial" w:hAnsi="Arial" w:cs="Arial"/>
                <w:color w:val="FF0000"/>
                <w:lang w:val="en-US"/>
              </w:rPr>
              <w:t xml:space="preserve">Please add Ericsson as supporting company of the TEI18_SDNAEPC WID in </w:t>
            </w:r>
            <w:r>
              <w:rPr>
                <w:rFonts w:ascii="Arial" w:hAnsi="Arial" w:cs="Arial"/>
                <w:color w:val="FF0000"/>
                <w:lang w:val="en-US"/>
              </w:rPr>
              <w:t xml:space="preserve">a revision of </w:t>
            </w:r>
            <w:r w:rsidRPr="009D4FF7">
              <w:rPr>
                <w:rFonts w:ascii="Arial" w:hAnsi="Arial" w:cs="Arial"/>
                <w:color w:val="FF0000"/>
                <w:lang w:val="en-US"/>
              </w:rPr>
              <w:t>CP-223111.</w:t>
            </w:r>
            <w:r w:rsidRPr="00404945">
              <w:rPr>
                <w:rFonts w:ascii="Arial" w:hAnsi="Arial" w:cs="Arial"/>
                <w:color w:val="FF0000"/>
                <w:lang w:val="en-US"/>
              </w:rPr>
              <w:t> </w:t>
            </w:r>
          </w:p>
        </w:tc>
      </w:tr>
      <w:bookmarkEnd w:id="3"/>
      <w:tr w:rsidR="00516E4B" w:rsidRPr="00404945" w14:paraId="1A0F6B92" w14:textId="77777777" w:rsidTr="00516E4B">
        <w:trPr>
          <w:cantSplit/>
        </w:trPr>
        <w:tc>
          <w:tcPr>
            <w:tcW w:w="846" w:type="dxa"/>
            <w:tcBorders>
              <w:top w:val="single" w:sz="4" w:space="0" w:color="auto"/>
              <w:left w:val="single" w:sz="18" w:space="0" w:color="auto"/>
              <w:bottom w:val="single" w:sz="4" w:space="0" w:color="auto"/>
              <w:right w:val="single" w:sz="4" w:space="0" w:color="auto"/>
            </w:tcBorders>
            <w:shd w:val="clear" w:color="auto" w:fill="auto"/>
          </w:tcPr>
          <w:p w14:paraId="7D29BDE6" w14:textId="77777777" w:rsidR="00516E4B" w:rsidRPr="00404945" w:rsidRDefault="00516E4B" w:rsidP="00516E4B">
            <w:pPr>
              <w:spacing w:after="0"/>
              <w:rPr>
                <w:rFonts w:ascii="Arial" w:hAnsi="Arial" w:cs="Arial"/>
                <w:b/>
                <w:bCs/>
                <w:lang w:val="en-US"/>
              </w:rPr>
            </w:pPr>
            <w:r w:rsidRPr="00404945">
              <w:rPr>
                <w:rFonts w:ascii="Arial" w:hAnsi="Arial" w:cs="Arial"/>
                <w:b/>
                <w:bCs/>
                <w:lang w:val="en-US"/>
              </w:rPr>
              <w:t> </w:t>
            </w: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456712F8" w14:textId="77777777" w:rsidR="00516E4B" w:rsidRPr="00404945" w:rsidRDefault="00516E4B" w:rsidP="00516E4B">
            <w:pPr>
              <w:spacing w:after="0"/>
              <w:rPr>
                <w:rFonts w:ascii="Arial" w:hAnsi="Arial" w:cs="Arial"/>
                <w:b/>
                <w:bCs/>
                <w:lang w:val="en-US"/>
              </w:rPr>
            </w:pPr>
            <w:r w:rsidRPr="00404945">
              <w:rPr>
                <w:rFonts w:ascii="Arial" w:hAnsi="Arial" w:cs="Arial"/>
                <w:b/>
                <w:bCs/>
                <w:lang w:val="en-US"/>
              </w:rPr>
              <w:t> </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1E4F9C06" w14:textId="6B6985EB" w:rsidR="00516E4B" w:rsidRPr="00404945" w:rsidRDefault="00FF67E2" w:rsidP="00516E4B">
            <w:pPr>
              <w:spacing w:after="0"/>
              <w:rPr>
                <w:rFonts w:ascii="Arial" w:hAnsi="Arial" w:cs="Arial"/>
                <w:color w:val="000000"/>
                <w:sz w:val="14"/>
                <w:szCs w:val="14"/>
                <w:lang w:val="en-US"/>
              </w:rPr>
            </w:pPr>
            <w:hyperlink r:id="rId196" w:history="1">
              <w:r w:rsidR="00516E4B">
                <w:rPr>
                  <w:rStyle w:val="Lienhypertexte"/>
                  <w:rFonts w:ascii="Arial" w:hAnsi="Arial" w:cs="Arial"/>
                  <w:sz w:val="14"/>
                  <w:szCs w:val="14"/>
                  <w:lang w:val="en-US"/>
                </w:rPr>
                <w:t>CP-223266</w:t>
              </w:r>
            </w:hyperlink>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6F21432E" w14:textId="77777777" w:rsidR="00516E4B" w:rsidRPr="00404945" w:rsidRDefault="00516E4B" w:rsidP="00516E4B">
            <w:pPr>
              <w:spacing w:after="0"/>
              <w:rPr>
                <w:rFonts w:ascii="Arial" w:hAnsi="Arial" w:cs="Arial"/>
                <w:snapToGrid w:val="0"/>
                <w:color w:val="000000"/>
                <w:lang w:val="en-US"/>
              </w:rPr>
            </w:pPr>
            <w:r w:rsidRPr="00404945">
              <w:rPr>
                <w:rFonts w:ascii="Arial" w:hAnsi="Arial" w:cs="Arial"/>
                <w:snapToGrid w:val="0"/>
                <w:color w:val="000000"/>
                <w:lang w:val="en-US"/>
              </w:rPr>
              <w:t>New WID on Secondary DN authentication and authorization in EPC IWK cases</w:t>
            </w: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6A1B33F8" w14:textId="77777777" w:rsidR="00516E4B" w:rsidRPr="00404945" w:rsidRDefault="00516E4B" w:rsidP="00516E4B">
            <w:pPr>
              <w:spacing w:after="0"/>
              <w:rPr>
                <w:rFonts w:ascii="Arial" w:hAnsi="Arial" w:cs="Arial"/>
                <w:color w:val="000000"/>
                <w:lang w:val="en-US"/>
              </w:rPr>
            </w:pPr>
            <w:r w:rsidRPr="00404945">
              <w:rPr>
                <w:rFonts w:ascii="Arial" w:hAnsi="Arial" w:cs="Arial"/>
                <w:color w:val="000000"/>
                <w:lang w:val="en-US"/>
              </w:rPr>
              <w:t>CT1</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30A59F77" w14:textId="3BAD7740" w:rsidR="00516E4B" w:rsidRPr="00404945" w:rsidRDefault="00516E4B" w:rsidP="00516E4B">
            <w:pPr>
              <w:spacing w:after="0"/>
              <w:rPr>
                <w:rFonts w:ascii="Arial" w:hAnsi="Arial" w:cs="Arial"/>
                <w:color w:val="000000"/>
                <w:lang w:val="en-US"/>
              </w:rPr>
            </w:pPr>
            <w:r>
              <w:rPr>
                <w:rFonts w:ascii="Arial" w:hAnsi="Arial" w:cs="Arial"/>
                <w:color w:val="000000"/>
                <w:lang w:val="en-US"/>
              </w:rPr>
              <w:t>Approved</w:t>
            </w: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5CE3610F" w14:textId="183DAACB" w:rsidR="00516E4B" w:rsidRPr="00404945" w:rsidRDefault="00516E4B" w:rsidP="00516E4B">
            <w:pPr>
              <w:spacing w:after="0"/>
              <w:rPr>
                <w:rFonts w:ascii="Arial" w:hAnsi="Arial" w:cs="Arial"/>
                <w:color w:val="FF0000"/>
                <w:lang w:val="en-US"/>
              </w:rPr>
            </w:pPr>
          </w:p>
        </w:tc>
      </w:tr>
      <w:tr w:rsidR="00516E4B" w:rsidRPr="00404945" w14:paraId="02403407" w14:textId="77777777" w:rsidTr="00516E4B">
        <w:trPr>
          <w:cantSplit/>
        </w:trPr>
        <w:tc>
          <w:tcPr>
            <w:tcW w:w="846" w:type="dxa"/>
            <w:tcBorders>
              <w:top w:val="single" w:sz="4" w:space="0" w:color="auto"/>
              <w:left w:val="single" w:sz="18" w:space="0" w:color="auto"/>
              <w:bottom w:val="single" w:sz="4" w:space="0" w:color="auto"/>
              <w:right w:val="single" w:sz="4" w:space="0" w:color="auto"/>
            </w:tcBorders>
            <w:shd w:val="clear" w:color="auto" w:fill="auto"/>
          </w:tcPr>
          <w:p w14:paraId="33650D37" w14:textId="77777777" w:rsidR="00516E4B" w:rsidRPr="00404945" w:rsidRDefault="00516E4B" w:rsidP="00516E4B">
            <w:pPr>
              <w:spacing w:after="0"/>
              <w:rPr>
                <w:rFonts w:ascii="Arial" w:hAnsi="Arial" w:cs="Arial"/>
                <w:b/>
                <w:bCs/>
                <w:lang w:val="en-US"/>
              </w:rPr>
            </w:pPr>
            <w:r w:rsidRPr="00404945">
              <w:rPr>
                <w:rFonts w:ascii="Arial" w:hAnsi="Arial" w:cs="Arial"/>
                <w:b/>
                <w:bCs/>
                <w:lang w:val="en-US"/>
              </w:rPr>
              <w:t> </w:t>
            </w: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46B8C6A2" w14:textId="77777777" w:rsidR="00516E4B" w:rsidRPr="00404945" w:rsidRDefault="00516E4B" w:rsidP="00516E4B">
            <w:pPr>
              <w:spacing w:after="0"/>
              <w:rPr>
                <w:rFonts w:ascii="Arial" w:hAnsi="Arial" w:cs="Arial"/>
                <w:b/>
                <w:bCs/>
                <w:lang w:val="en-US"/>
              </w:rPr>
            </w:pPr>
            <w:r w:rsidRPr="00404945">
              <w:rPr>
                <w:rFonts w:ascii="Arial" w:hAnsi="Arial" w:cs="Arial"/>
                <w:b/>
                <w:bCs/>
                <w:lang w:val="en-US"/>
              </w:rPr>
              <w:t> </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39A9028E" w14:textId="77777777" w:rsidR="00516E4B" w:rsidRPr="00404945" w:rsidRDefault="00FF67E2" w:rsidP="00516E4B">
            <w:pPr>
              <w:spacing w:after="0"/>
              <w:rPr>
                <w:rFonts w:ascii="Arial" w:hAnsi="Arial" w:cs="Arial"/>
                <w:color w:val="000000"/>
                <w:sz w:val="14"/>
                <w:szCs w:val="14"/>
                <w:lang w:val="en-US"/>
              </w:rPr>
            </w:pPr>
            <w:hyperlink r:id="rId197" w:history="1">
              <w:r w:rsidR="00516E4B" w:rsidRPr="00404945">
                <w:rPr>
                  <w:rStyle w:val="Lienhypertexte"/>
                  <w:rFonts w:ascii="Arial" w:hAnsi="Arial" w:cs="Arial"/>
                  <w:sz w:val="14"/>
                  <w:szCs w:val="14"/>
                  <w:lang w:val="en-US"/>
                </w:rPr>
                <w:t>CP-223112</w:t>
              </w:r>
            </w:hyperlink>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23D3C2ED" w14:textId="77777777" w:rsidR="00516E4B" w:rsidRPr="00404945" w:rsidRDefault="00516E4B" w:rsidP="00516E4B">
            <w:pPr>
              <w:spacing w:after="0"/>
              <w:rPr>
                <w:rFonts w:ascii="Arial" w:hAnsi="Arial" w:cs="Arial"/>
                <w:snapToGrid w:val="0"/>
                <w:color w:val="000000"/>
                <w:lang w:val="en-US"/>
              </w:rPr>
            </w:pPr>
            <w:r w:rsidRPr="00404945">
              <w:rPr>
                <w:rFonts w:ascii="Arial" w:hAnsi="Arial" w:cs="Arial"/>
                <w:snapToGrid w:val="0"/>
                <w:color w:val="000000"/>
                <w:lang w:val="en-US"/>
              </w:rPr>
              <w:t>New WID on Enhanced Service Enabler Architecture Layer for Verticals Phase 3</w:t>
            </w: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0DE9C090" w14:textId="77777777" w:rsidR="00516E4B" w:rsidRPr="00404945" w:rsidRDefault="00516E4B" w:rsidP="00516E4B">
            <w:pPr>
              <w:spacing w:after="0"/>
              <w:rPr>
                <w:rFonts w:ascii="Arial" w:hAnsi="Arial" w:cs="Arial"/>
                <w:color w:val="000000"/>
                <w:lang w:val="en-US"/>
              </w:rPr>
            </w:pPr>
            <w:r w:rsidRPr="00404945">
              <w:rPr>
                <w:rFonts w:ascii="Arial" w:hAnsi="Arial" w:cs="Arial"/>
                <w:color w:val="000000"/>
                <w:lang w:val="en-US"/>
              </w:rPr>
              <w:t>CT1</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5B8D0C35" w14:textId="672274B9" w:rsidR="00516E4B" w:rsidRPr="00404945" w:rsidRDefault="00516E4B" w:rsidP="00516E4B">
            <w:pPr>
              <w:spacing w:after="0"/>
              <w:rPr>
                <w:rFonts w:ascii="Arial" w:hAnsi="Arial" w:cs="Arial"/>
                <w:color w:val="000000"/>
                <w:lang w:val="en-US"/>
              </w:rPr>
            </w:pPr>
            <w:r>
              <w:rPr>
                <w:rFonts w:ascii="Arial" w:hAnsi="Arial" w:cs="Arial"/>
                <w:color w:val="000000"/>
                <w:lang w:val="en-US"/>
              </w:rPr>
              <w:t>Revised to 3273</w:t>
            </w:r>
            <w:r w:rsidRPr="00404945">
              <w:rPr>
                <w:rFonts w:ascii="Arial" w:hAnsi="Arial" w:cs="Arial"/>
                <w:color w:val="000000"/>
                <w:lang w:val="en-US"/>
              </w:rPr>
              <w:t> </w:t>
            </w: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4D1A3A6D" w14:textId="688B2EF2" w:rsidR="00516E4B" w:rsidRPr="00404945" w:rsidRDefault="00516E4B" w:rsidP="00516E4B">
            <w:pPr>
              <w:spacing w:after="0"/>
              <w:rPr>
                <w:rFonts w:ascii="Arial" w:hAnsi="Arial" w:cs="Arial"/>
                <w:color w:val="FF0000"/>
                <w:lang w:val="en-US"/>
              </w:rPr>
            </w:pPr>
            <w:r>
              <w:rPr>
                <w:rFonts w:ascii="Arial" w:hAnsi="Arial" w:cs="Arial"/>
                <w:color w:val="FF0000"/>
                <w:lang w:val="en-US"/>
              </w:rPr>
              <w:t>Add TS number</w:t>
            </w:r>
            <w:r w:rsidRPr="00404945">
              <w:rPr>
                <w:rFonts w:ascii="Arial" w:hAnsi="Arial" w:cs="Arial"/>
                <w:color w:val="FF0000"/>
                <w:lang w:val="en-US"/>
              </w:rPr>
              <w:t> </w:t>
            </w:r>
          </w:p>
        </w:tc>
      </w:tr>
      <w:tr w:rsidR="00516E4B" w:rsidRPr="00404945" w14:paraId="51535E76" w14:textId="77777777" w:rsidTr="00516E4B">
        <w:trPr>
          <w:cantSplit/>
        </w:trPr>
        <w:tc>
          <w:tcPr>
            <w:tcW w:w="846" w:type="dxa"/>
            <w:tcBorders>
              <w:top w:val="single" w:sz="4" w:space="0" w:color="auto"/>
              <w:left w:val="single" w:sz="18" w:space="0" w:color="auto"/>
              <w:bottom w:val="single" w:sz="4" w:space="0" w:color="auto"/>
              <w:right w:val="single" w:sz="4" w:space="0" w:color="auto"/>
            </w:tcBorders>
            <w:shd w:val="clear" w:color="auto" w:fill="auto"/>
          </w:tcPr>
          <w:p w14:paraId="65CE1437" w14:textId="77777777" w:rsidR="00516E4B" w:rsidRPr="00404945" w:rsidRDefault="00516E4B" w:rsidP="00516E4B">
            <w:pPr>
              <w:spacing w:after="0"/>
              <w:rPr>
                <w:rFonts w:ascii="Arial" w:hAnsi="Arial" w:cs="Arial"/>
                <w:b/>
                <w:bCs/>
                <w:lang w:val="en-US"/>
              </w:rPr>
            </w:pPr>
            <w:r w:rsidRPr="00404945">
              <w:rPr>
                <w:rFonts w:ascii="Arial" w:hAnsi="Arial" w:cs="Arial"/>
                <w:b/>
                <w:bCs/>
                <w:lang w:val="en-US"/>
              </w:rPr>
              <w:t> </w:t>
            </w: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2DEA7A3E" w14:textId="77777777" w:rsidR="00516E4B" w:rsidRPr="00404945" w:rsidRDefault="00516E4B" w:rsidP="00516E4B">
            <w:pPr>
              <w:spacing w:after="0"/>
              <w:rPr>
                <w:rFonts w:ascii="Arial" w:hAnsi="Arial" w:cs="Arial"/>
                <w:b/>
                <w:bCs/>
                <w:lang w:val="en-US"/>
              </w:rPr>
            </w:pPr>
            <w:r w:rsidRPr="00404945">
              <w:rPr>
                <w:rFonts w:ascii="Arial" w:hAnsi="Arial" w:cs="Arial"/>
                <w:b/>
                <w:bCs/>
                <w:lang w:val="en-US"/>
              </w:rPr>
              <w:t> </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17606475" w14:textId="0EB6A306" w:rsidR="00516E4B" w:rsidRPr="00404945" w:rsidRDefault="00FF67E2" w:rsidP="00516E4B">
            <w:pPr>
              <w:spacing w:after="0"/>
              <w:rPr>
                <w:rFonts w:ascii="Arial" w:hAnsi="Arial" w:cs="Arial"/>
                <w:color w:val="000000"/>
                <w:sz w:val="14"/>
                <w:szCs w:val="14"/>
                <w:lang w:val="en-US"/>
              </w:rPr>
            </w:pPr>
            <w:hyperlink r:id="rId198" w:history="1">
              <w:r w:rsidR="00516E4B">
                <w:rPr>
                  <w:rStyle w:val="Lienhypertexte"/>
                  <w:rFonts w:ascii="Arial" w:hAnsi="Arial" w:cs="Arial"/>
                  <w:sz w:val="14"/>
                  <w:szCs w:val="14"/>
                  <w:lang w:val="en-US"/>
                </w:rPr>
                <w:t>CP-223273</w:t>
              </w:r>
            </w:hyperlink>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67FA9E5D" w14:textId="77777777" w:rsidR="00516E4B" w:rsidRPr="00404945" w:rsidRDefault="00516E4B" w:rsidP="00516E4B">
            <w:pPr>
              <w:spacing w:after="0"/>
              <w:rPr>
                <w:rFonts w:ascii="Arial" w:hAnsi="Arial" w:cs="Arial"/>
                <w:snapToGrid w:val="0"/>
                <w:color w:val="000000"/>
                <w:lang w:val="en-US"/>
              </w:rPr>
            </w:pPr>
            <w:r w:rsidRPr="00404945">
              <w:rPr>
                <w:rFonts w:ascii="Arial" w:hAnsi="Arial" w:cs="Arial"/>
                <w:snapToGrid w:val="0"/>
                <w:color w:val="000000"/>
                <w:lang w:val="en-US"/>
              </w:rPr>
              <w:t>New WID on Enhanced Service Enabler Architecture Layer for Verticals Phase 3</w:t>
            </w: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149A4907" w14:textId="77777777" w:rsidR="00516E4B" w:rsidRPr="00404945" w:rsidRDefault="00516E4B" w:rsidP="00516E4B">
            <w:pPr>
              <w:spacing w:after="0"/>
              <w:rPr>
                <w:rFonts w:ascii="Arial" w:hAnsi="Arial" w:cs="Arial"/>
                <w:color w:val="000000"/>
                <w:lang w:val="en-US"/>
              </w:rPr>
            </w:pPr>
            <w:r w:rsidRPr="00404945">
              <w:rPr>
                <w:rFonts w:ascii="Arial" w:hAnsi="Arial" w:cs="Arial"/>
                <w:color w:val="000000"/>
                <w:lang w:val="en-US"/>
              </w:rPr>
              <w:t>CT1</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7DF052F4" w14:textId="2F13C1B1" w:rsidR="00516E4B" w:rsidRPr="00404945" w:rsidRDefault="00516E4B" w:rsidP="00516E4B">
            <w:pPr>
              <w:spacing w:after="0"/>
              <w:rPr>
                <w:rFonts w:ascii="Arial" w:hAnsi="Arial" w:cs="Arial"/>
                <w:color w:val="000000"/>
                <w:lang w:val="en-US"/>
              </w:rPr>
            </w:pPr>
            <w:r>
              <w:rPr>
                <w:rFonts w:ascii="Arial" w:hAnsi="Arial" w:cs="Arial"/>
                <w:color w:val="000000"/>
                <w:lang w:val="en-US"/>
              </w:rPr>
              <w:t>Approved</w:t>
            </w: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07AB4A70" w14:textId="77777777" w:rsidR="00516E4B" w:rsidRPr="00404945" w:rsidRDefault="00516E4B" w:rsidP="00516E4B">
            <w:pPr>
              <w:spacing w:after="0"/>
              <w:rPr>
                <w:rFonts w:ascii="Arial" w:hAnsi="Arial" w:cs="Arial"/>
                <w:color w:val="FF0000"/>
                <w:lang w:val="en-US"/>
              </w:rPr>
            </w:pPr>
            <w:r w:rsidRPr="00404945">
              <w:rPr>
                <w:rFonts w:ascii="Arial" w:hAnsi="Arial" w:cs="Arial"/>
                <w:color w:val="FF0000"/>
                <w:lang w:val="en-US"/>
              </w:rPr>
              <w:t> </w:t>
            </w:r>
          </w:p>
        </w:tc>
      </w:tr>
      <w:tr w:rsidR="00516E4B" w:rsidRPr="00404945" w14:paraId="7B9B64CD" w14:textId="77777777" w:rsidTr="00516E4B">
        <w:trPr>
          <w:cantSplit/>
        </w:trPr>
        <w:tc>
          <w:tcPr>
            <w:tcW w:w="846" w:type="dxa"/>
            <w:tcBorders>
              <w:top w:val="single" w:sz="4" w:space="0" w:color="auto"/>
              <w:left w:val="single" w:sz="18" w:space="0" w:color="auto"/>
              <w:bottom w:val="single" w:sz="4" w:space="0" w:color="auto"/>
              <w:right w:val="single" w:sz="4" w:space="0" w:color="auto"/>
            </w:tcBorders>
            <w:shd w:val="clear" w:color="auto" w:fill="auto"/>
          </w:tcPr>
          <w:p w14:paraId="7418AE81" w14:textId="77777777" w:rsidR="00516E4B" w:rsidRPr="00404945" w:rsidRDefault="00516E4B" w:rsidP="00516E4B">
            <w:pPr>
              <w:spacing w:after="0"/>
              <w:rPr>
                <w:rFonts w:ascii="Arial" w:hAnsi="Arial" w:cs="Arial"/>
                <w:b/>
                <w:bCs/>
                <w:lang w:val="en-US"/>
              </w:rPr>
            </w:pPr>
            <w:r w:rsidRPr="00404945">
              <w:rPr>
                <w:rFonts w:ascii="Arial" w:hAnsi="Arial" w:cs="Arial"/>
                <w:b/>
                <w:bCs/>
                <w:lang w:val="en-US"/>
              </w:rPr>
              <w:t> </w:t>
            </w: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71EB9362" w14:textId="77777777" w:rsidR="00516E4B" w:rsidRPr="00404945" w:rsidRDefault="00516E4B" w:rsidP="00516E4B">
            <w:pPr>
              <w:spacing w:after="0"/>
              <w:rPr>
                <w:rFonts w:ascii="Arial" w:hAnsi="Arial" w:cs="Arial"/>
                <w:b/>
                <w:bCs/>
                <w:lang w:val="en-US"/>
              </w:rPr>
            </w:pPr>
            <w:r w:rsidRPr="00404945">
              <w:rPr>
                <w:rFonts w:ascii="Arial" w:hAnsi="Arial" w:cs="Arial"/>
                <w:b/>
                <w:bCs/>
                <w:lang w:val="en-US"/>
              </w:rPr>
              <w:t> </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75820591" w14:textId="77777777" w:rsidR="00516E4B" w:rsidRPr="00404945" w:rsidRDefault="00FF67E2" w:rsidP="00516E4B">
            <w:pPr>
              <w:spacing w:after="0"/>
              <w:rPr>
                <w:rFonts w:ascii="Arial" w:hAnsi="Arial" w:cs="Arial"/>
                <w:color w:val="000000"/>
                <w:sz w:val="14"/>
                <w:szCs w:val="14"/>
                <w:lang w:val="en-US"/>
              </w:rPr>
            </w:pPr>
            <w:hyperlink r:id="rId199" w:history="1">
              <w:r w:rsidR="00516E4B" w:rsidRPr="00404945">
                <w:rPr>
                  <w:rStyle w:val="Lienhypertexte"/>
                  <w:rFonts w:ascii="Arial" w:hAnsi="Arial" w:cs="Arial"/>
                  <w:sz w:val="14"/>
                  <w:szCs w:val="14"/>
                  <w:lang w:val="en-US"/>
                </w:rPr>
                <w:t>CP-223113</w:t>
              </w:r>
            </w:hyperlink>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181C8C55" w14:textId="77777777" w:rsidR="00516E4B" w:rsidRPr="00404945" w:rsidRDefault="00516E4B" w:rsidP="00516E4B">
            <w:pPr>
              <w:spacing w:after="0"/>
              <w:rPr>
                <w:rFonts w:ascii="Arial" w:hAnsi="Arial" w:cs="Arial"/>
                <w:snapToGrid w:val="0"/>
                <w:color w:val="000000"/>
                <w:lang w:val="en-US"/>
              </w:rPr>
            </w:pPr>
            <w:r w:rsidRPr="00404945">
              <w:rPr>
                <w:rFonts w:ascii="Arial" w:hAnsi="Arial" w:cs="Arial"/>
                <w:snapToGrid w:val="0"/>
                <w:color w:val="000000"/>
                <w:lang w:val="en-US"/>
              </w:rPr>
              <w:t>New WID on CT aspect of Seamless UE context recovery</w:t>
            </w: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1A4047B6" w14:textId="77777777" w:rsidR="00516E4B" w:rsidRPr="00404945" w:rsidRDefault="00516E4B" w:rsidP="00516E4B">
            <w:pPr>
              <w:spacing w:after="0"/>
              <w:rPr>
                <w:rFonts w:ascii="Arial" w:hAnsi="Arial" w:cs="Arial"/>
                <w:color w:val="000000"/>
                <w:lang w:val="en-US"/>
              </w:rPr>
            </w:pPr>
            <w:r w:rsidRPr="00404945">
              <w:rPr>
                <w:rFonts w:ascii="Arial" w:hAnsi="Arial" w:cs="Arial"/>
                <w:color w:val="000000"/>
                <w:lang w:val="en-US"/>
              </w:rPr>
              <w:t>CT1</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2F0BD8C0" w14:textId="0D39E44C" w:rsidR="00516E4B" w:rsidRPr="00404945" w:rsidRDefault="00516E4B" w:rsidP="00516E4B">
            <w:pPr>
              <w:spacing w:after="0"/>
              <w:rPr>
                <w:rFonts w:ascii="Arial" w:hAnsi="Arial" w:cs="Arial"/>
                <w:color w:val="000000"/>
                <w:lang w:val="en-US"/>
              </w:rPr>
            </w:pPr>
            <w:r>
              <w:rPr>
                <w:rFonts w:ascii="Arial" w:hAnsi="Arial" w:cs="Arial"/>
                <w:color w:val="000000"/>
                <w:lang w:val="en-US"/>
              </w:rPr>
              <w:t>Revised to 3262</w:t>
            </w:r>
            <w:r w:rsidRPr="00404945">
              <w:rPr>
                <w:rFonts w:ascii="Arial" w:hAnsi="Arial" w:cs="Arial"/>
                <w:color w:val="000000"/>
                <w:lang w:val="en-US"/>
              </w:rPr>
              <w:t> </w:t>
            </w: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74870A19" w14:textId="3290A16F" w:rsidR="00516E4B" w:rsidRPr="00404945" w:rsidRDefault="00516E4B" w:rsidP="00516E4B">
            <w:pPr>
              <w:spacing w:after="0"/>
              <w:rPr>
                <w:rFonts w:ascii="Arial" w:hAnsi="Arial" w:cs="Arial"/>
                <w:color w:val="FF0000"/>
                <w:lang w:val="en-US"/>
              </w:rPr>
            </w:pPr>
            <w:r w:rsidRPr="009D4FF7">
              <w:rPr>
                <w:rFonts w:ascii="Arial" w:hAnsi="Arial" w:cs="Arial"/>
                <w:color w:val="FF0000"/>
                <w:lang w:val="en-US"/>
              </w:rPr>
              <w:t>request to add MediaTek as a supporting company for this WID</w:t>
            </w:r>
          </w:p>
        </w:tc>
      </w:tr>
      <w:tr w:rsidR="00516E4B" w:rsidRPr="00404945" w14:paraId="2C641206" w14:textId="77777777" w:rsidTr="00516E4B">
        <w:trPr>
          <w:cantSplit/>
        </w:trPr>
        <w:tc>
          <w:tcPr>
            <w:tcW w:w="846" w:type="dxa"/>
            <w:tcBorders>
              <w:top w:val="single" w:sz="4" w:space="0" w:color="auto"/>
              <w:left w:val="single" w:sz="18" w:space="0" w:color="auto"/>
              <w:bottom w:val="single" w:sz="4" w:space="0" w:color="auto"/>
              <w:right w:val="single" w:sz="4" w:space="0" w:color="auto"/>
            </w:tcBorders>
            <w:shd w:val="clear" w:color="auto" w:fill="auto"/>
          </w:tcPr>
          <w:p w14:paraId="7BE920E7" w14:textId="77777777" w:rsidR="00516E4B" w:rsidRPr="00404945" w:rsidRDefault="00516E4B" w:rsidP="00516E4B">
            <w:pPr>
              <w:spacing w:after="0"/>
              <w:rPr>
                <w:rFonts w:ascii="Arial" w:hAnsi="Arial" w:cs="Arial"/>
                <w:b/>
                <w:bCs/>
                <w:lang w:val="en-US"/>
              </w:rPr>
            </w:pPr>
            <w:r w:rsidRPr="00404945">
              <w:rPr>
                <w:rFonts w:ascii="Arial" w:hAnsi="Arial" w:cs="Arial"/>
                <w:b/>
                <w:bCs/>
                <w:lang w:val="en-US"/>
              </w:rPr>
              <w:t> </w:t>
            </w: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39A03F8B" w14:textId="77777777" w:rsidR="00516E4B" w:rsidRPr="00404945" w:rsidRDefault="00516E4B" w:rsidP="00516E4B">
            <w:pPr>
              <w:spacing w:after="0"/>
              <w:rPr>
                <w:rFonts w:ascii="Arial" w:hAnsi="Arial" w:cs="Arial"/>
                <w:b/>
                <w:bCs/>
                <w:lang w:val="en-US"/>
              </w:rPr>
            </w:pPr>
            <w:r w:rsidRPr="00404945">
              <w:rPr>
                <w:rFonts w:ascii="Arial" w:hAnsi="Arial" w:cs="Arial"/>
                <w:b/>
                <w:bCs/>
                <w:lang w:val="en-US"/>
              </w:rPr>
              <w:t> </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53B29AA0" w14:textId="5672BE6B" w:rsidR="00516E4B" w:rsidRPr="00404945" w:rsidRDefault="00FF67E2" w:rsidP="00516E4B">
            <w:pPr>
              <w:spacing w:after="0"/>
              <w:rPr>
                <w:rFonts w:ascii="Arial" w:hAnsi="Arial" w:cs="Arial"/>
                <w:color w:val="000000"/>
                <w:sz w:val="14"/>
                <w:szCs w:val="14"/>
                <w:lang w:val="en-US"/>
              </w:rPr>
            </w:pPr>
            <w:hyperlink r:id="rId200" w:history="1">
              <w:r w:rsidR="00516E4B">
                <w:rPr>
                  <w:rStyle w:val="Lienhypertexte"/>
                  <w:rFonts w:ascii="Arial" w:hAnsi="Arial" w:cs="Arial"/>
                  <w:sz w:val="14"/>
                  <w:szCs w:val="14"/>
                  <w:lang w:val="en-US"/>
                </w:rPr>
                <w:t>CP-223262</w:t>
              </w:r>
            </w:hyperlink>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05E2D1E2" w14:textId="77777777" w:rsidR="00516E4B" w:rsidRPr="00404945" w:rsidRDefault="00516E4B" w:rsidP="00516E4B">
            <w:pPr>
              <w:spacing w:after="0"/>
              <w:rPr>
                <w:rFonts w:ascii="Arial" w:hAnsi="Arial" w:cs="Arial"/>
                <w:snapToGrid w:val="0"/>
                <w:color w:val="000000"/>
                <w:lang w:val="en-US"/>
              </w:rPr>
            </w:pPr>
            <w:r w:rsidRPr="00404945">
              <w:rPr>
                <w:rFonts w:ascii="Arial" w:hAnsi="Arial" w:cs="Arial"/>
                <w:snapToGrid w:val="0"/>
                <w:color w:val="000000"/>
                <w:lang w:val="en-US"/>
              </w:rPr>
              <w:t>New WID on CT aspect of Seamless UE context recovery</w:t>
            </w: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699A71D6" w14:textId="77777777" w:rsidR="00516E4B" w:rsidRPr="00404945" w:rsidRDefault="00516E4B" w:rsidP="00516E4B">
            <w:pPr>
              <w:spacing w:after="0"/>
              <w:rPr>
                <w:rFonts w:ascii="Arial" w:hAnsi="Arial" w:cs="Arial"/>
                <w:color w:val="000000"/>
                <w:lang w:val="en-US"/>
              </w:rPr>
            </w:pPr>
            <w:r w:rsidRPr="00404945">
              <w:rPr>
                <w:rFonts w:ascii="Arial" w:hAnsi="Arial" w:cs="Arial"/>
                <w:color w:val="000000"/>
                <w:lang w:val="en-US"/>
              </w:rPr>
              <w:t>CT1</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650E1B6C" w14:textId="2691AA53" w:rsidR="00516E4B" w:rsidRPr="00404945" w:rsidRDefault="00516E4B" w:rsidP="00516E4B">
            <w:pPr>
              <w:spacing w:after="0"/>
              <w:rPr>
                <w:rFonts w:ascii="Arial" w:hAnsi="Arial" w:cs="Arial"/>
                <w:color w:val="000000"/>
                <w:lang w:val="en-US"/>
              </w:rPr>
            </w:pPr>
            <w:r>
              <w:rPr>
                <w:rFonts w:ascii="Arial" w:hAnsi="Arial" w:cs="Arial"/>
                <w:color w:val="000000"/>
                <w:lang w:val="en-US"/>
              </w:rPr>
              <w:t>Approved</w:t>
            </w: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693EE1A9" w14:textId="0AFFE378" w:rsidR="00516E4B" w:rsidRPr="00404945" w:rsidRDefault="00516E4B" w:rsidP="00516E4B">
            <w:pPr>
              <w:spacing w:after="0"/>
              <w:rPr>
                <w:rFonts w:ascii="Arial" w:hAnsi="Arial" w:cs="Arial"/>
                <w:color w:val="FF0000"/>
                <w:lang w:val="en-US"/>
              </w:rPr>
            </w:pPr>
          </w:p>
        </w:tc>
      </w:tr>
      <w:tr w:rsidR="00516E4B" w:rsidRPr="00404945" w14:paraId="787EB5B3" w14:textId="77777777" w:rsidTr="00516E4B">
        <w:trPr>
          <w:cantSplit/>
        </w:trPr>
        <w:tc>
          <w:tcPr>
            <w:tcW w:w="846" w:type="dxa"/>
            <w:tcBorders>
              <w:top w:val="single" w:sz="4" w:space="0" w:color="auto"/>
              <w:left w:val="single" w:sz="18" w:space="0" w:color="auto"/>
              <w:bottom w:val="single" w:sz="4" w:space="0" w:color="auto"/>
              <w:right w:val="single" w:sz="4" w:space="0" w:color="auto"/>
            </w:tcBorders>
            <w:shd w:val="clear" w:color="auto" w:fill="auto"/>
          </w:tcPr>
          <w:p w14:paraId="13771944" w14:textId="77777777" w:rsidR="00516E4B" w:rsidRPr="00404945" w:rsidRDefault="00516E4B" w:rsidP="00516E4B">
            <w:pPr>
              <w:spacing w:after="0"/>
              <w:rPr>
                <w:rFonts w:ascii="Arial" w:hAnsi="Arial" w:cs="Arial"/>
                <w:b/>
                <w:bCs/>
                <w:lang w:val="en-US"/>
              </w:rPr>
            </w:pPr>
            <w:r w:rsidRPr="00404945">
              <w:rPr>
                <w:rFonts w:ascii="Arial" w:hAnsi="Arial" w:cs="Arial"/>
                <w:b/>
                <w:bCs/>
                <w:lang w:val="en-US"/>
              </w:rPr>
              <w:t> </w:t>
            </w: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5B1104DE" w14:textId="77777777" w:rsidR="00516E4B" w:rsidRPr="00404945" w:rsidRDefault="00516E4B" w:rsidP="00516E4B">
            <w:pPr>
              <w:spacing w:after="0"/>
              <w:rPr>
                <w:rFonts w:ascii="Arial" w:hAnsi="Arial" w:cs="Arial"/>
                <w:b/>
                <w:bCs/>
                <w:lang w:val="en-US"/>
              </w:rPr>
            </w:pPr>
            <w:r w:rsidRPr="00404945">
              <w:rPr>
                <w:rFonts w:ascii="Arial" w:hAnsi="Arial" w:cs="Arial"/>
                <w:b/>
                <w:bCs/>
                <w:lang w:val="en-US"/>
              </w:rPr>
              <w:t> </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36F49735" w14:textId="77777777" w:rsidR="00516E4B" w:rsidRPr="00404945" w:rsidRDefault="00FF67E2" w:rsidP="00516E4B">
            <w:pPr>
              <w:spacing w:after="0"/>
              <w:rPr>
                <w:rFonts w:ascii="Arial" w:hAnsi="Arial" w:cs="Arial"/>
                <w:color w:val="000000"/>
                <w:sz w:val="14"/>
                <w:szCs w:val="14"/>
                <w:lang w:val="en-US"/>
              </w:rPr>
            </w:pPr>
            <w:hyperlink r:id="rId201" w:history="1">
              <w:r w:rsidR="00516E4B" w:rsidRPr="00404945">
                <w:rPr>
                  <w:rStyle w:val="Lienhypertexte"/>
                  <w:rFonts w:ascii="Arial" w:hAnsi="Arial" w:cs="Arial"/>
                  <w:sz w:val="14"/>
                  <w:szCs w:val="14"/>
                  <w:lang w:val="en-US"/>
                </w:rPr>
                <w:t>CP-223114</w:t>
              </w:r>
            </w:hyperlink>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6059AEEF" w14:textId="77777777" w:rsidR="00516E4B" w:rsidRPr="00404945" w:rsidRDefault="00516E4B" w:rsidP="00516E4B">
            <w:pPr>
              <w:spacing w:after="0"/>
              <w:rPr>
                <w:rFonts w:ascii="Arial" w:hAnsi="Arial" w:cs="Arial"/>
                <w:snapToGrid w:val="0"/>
                <w:color w:val="000000"/>
                <w:lang w:val="en-US"/>
              </w:rPr>
            </w:pPr>
            <w:r w:rsidRPr="00404945">
              <w:rPr>
                <w:rFonts w:ascii="Arial" w:hAnsi="Arial" w:cs="Arial"/>
                <w:snapToGrid w:val="0"/>
                <w:color w:val="000000"/>
                <w:lang w:val="en-US"/>
              </w:rPr>
              <w:t>New WID on support for 5WWC, Phase 2</w:t>
            </w: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6B98E921" w14:textId="77777777" w:rsidR="00516E4B" w:rsidRPr="00404945" w:rsidRDefault="00516E4B" w:rsidP="00516E4B">
            <w:pPr>
              <w:spacing w:after="0"/>
              <w:rPr>
                <w:rFonts w:ascii="Arial" w:hAnsi="Arial" w:cs="Arial"/>
                <w:color w:val="000000"/>
                <w:lang w:val="en-US"/>
              </w:rPr>
            </w:pPr>
            <w:r w:rsidRPr="00404945">
              <w:rPr>
                <w:rFonts w:ascii="Arial" w:hAnsi="Arial" w:cs="Arial"/>
                <w:color w:val="000000"/>
                <w:lang w:val="en-US"/>
              </w:rPr>
              <w:t>CT1</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64347CD0" w14:textId="5D1BC0D1" w:rsidR="00516E4B" w:rsidRPr="00404945" w:rsidRDefault="00516E4B" w:rsidP="00516E4B">
            <w:pPr>
              <w:spacing w:after="0"/>
              <w:rPr>
                <w:rFonts w:ascii="Arial" w:hAnsi="Arial" w:cs="Arial"/>
                <w:color w:val="000000"/>
                <w:lang w:val="en-US"/>
              </w:rPr>
            </w:pPr>
            <w:r>
              <w:rPr>
                <w:rFonts w:ascii="Arial" w:hAnsi="Arial" w:cs="Arial"/>
                <w:color w:val="000000"/>
                <w:lang w:val="en-US"/>
              </w:rPr>
              <w:t>Approved</w:t>
            </w: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4CA53212" w14:textId="77777777" w:rsidR="00516E4B" w:rsidRPr="00404945" w:rsidRDefault="00516E4B" w:rsidP="00516E4B">
            <w:pPr>
              <w:spacing w:after="0"/>
              <w:rPr>
                <w:rFonts w:ascii="Arial" w:hAnsi="Arial" w:cs="Arial"/>
                <w:color w:val="FF0000"/>
                <w:lang w:val="en-US"/>
              </w:rPr>
            </w:pPr>
            <w:r w:rsidRPr="00404945">
              <w:rPr>
                <w:rFonts w:ascii="Arial" w:hAnsi="Arial" w:cs="Arial"/>
                <w:color w:val="FF0000"/>
                <w:lang w:val="en-US"/>
              </w:rPr>
              <w:t> </w:t>
            </w:r>
          </w:p>
        </w:tc>
      </w:tr>
      <w:tr w:rsidR="00516E4B" w:rsidRPr="00404945" w14:paraId="69734B9A" w14:textId="77777777" w:rsidTr="00516E4B">
        <w:trPr>
          <w:cantSplit/>
        </w:trPr>
        <w:tc>
          <w:tcPr>
            <w:tcW w:w="846" w:type="dxa"/>
            <w:tcBorders>
              <w:top w:val="single" w:sz="4" w:space="0" w:color="auto"/>
              <w:left w:val="single" w:sz="18" w:space="0" w:color="auto"/>
              <w:bottom w:val="single" w:sz="4" w:space="0" w:color="auto"/>
              <w:right w:val="single" w:sz="4" w:space="0" w:color="auto"/>
            </w:tcBorders>
            <w:shd w:val="clear" w:color="auto" w:fill="auto"/>
          </w:tcPr>
          <w:p w14:paraId="300D9A13" w14:textId="77777777" w:rsidR="00516E4B" w:rsidRPr="00404945" w:rsidRDefault="00516E4B" w:rsidP="00516E4B">
            <w:pPr>
              <w:spacing w:after="0"/>
              <w:rPr>
                <w:rFonts w:ascii="Arial" w:hAnsi="Arial" w:cs="Arial"/>
                <w:b/>
                <w:bCs/>
                <w:lang w:val="en-US"/>
              </w:rPr>
            </w:pPr>
            <w:r w:rsidRPr="00404945">
              <w:rPr>
                <w:rFonts w:ascii="Arial" w:hAnsi="Arial" w:cs="Arial"/>
                <w:b/>
                <w:bCs/>
                <w:lang w:val="en-US"/>
              </w:rPr>
              <w:t> </w:t>
            </w: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14DCA319" w14:textId="77777777" w:rsidR="00516E4B" w:rsidRPr="00404945" w:rsidRDefault="00516E4B" w:rsidP="00516E4B">
            <w:pPr>
              <w:spacing w:after="0"/>
              <w:rPr>
                <w:rFonts w:ascii="Arial" w:hAnsi="Arial" w:cs="Arial"/>
                <w:b/>
                <w:bCs/>
                <w:lang w:val="en-US"/>
              </w:rPr>
            </w:pPr>
            <w:r w:rsidRPr="00404945">
              <w:rPr>
                <w:rFonts w:ascii="Arial" w:hAnsi="Arial" w:cs="Arial"/>
                <w:b/>
                <w:bCs/>
                <w:lang w:val="en-US"/>
              </w:rPr>
              <w:t> </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6F69A18A" w14:textId="77777777" w:rsidR="00516E4B" w:rsidRPr="00404945" w:rsidRDefault="00FF67E2" w:rsidP="00516E4B">
            <w:pPr>
              <w:spacing w:after="0"/>
              <w:rPr>
                <w:rFonts w:ascii="Arial" w:hAnsi="Arial" w:cs="Arial"/>
                <w:color w:val="000000"/>
                <w:sz w:val="14"/>
                <w:szCs w:val="14"/>
                <w:lang w:val="en-US"/>
              </w:rPr>
            </w:pPr>
            <w:hyperlink r:id="rId202" w:history="1">
              <w:r w:rsidR="00516E4B" w:rsidRPr="00404945">
                <w:rPr>
                  <w:rStyle w:val="Lienhypertexte"/>
                  <w:rFonts w:ascii="Arial" w:hAnsi="Arial" w:cs="Arial"/>
                  <w:sz w:val="14"/>
                  <w:szCs w:val="14"/>
                  <w:lang w:val="en-US"/>
                </w:rPr>
                <w:t>CP-223202</w:t>
              </w:r>
            </w:hyperlink>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42671276" w14:textId="77777777" w:rsidR="00516E4B" w:rsidRPr="00404945" w:rsidRDefault="00516E4B" w:rsidP="00516E4B">
            <w:pPr>
              <w:spacing w:after="0"/>
              <w:rPr>
                <w:rFonts w:ascii="Arial" w:hAnsi="Arial" w:cs="Arial"/>
                <w:snapToGrid w:val="0"/>
                <w:color w:val="000000"/>
                <w:lang w:val="en-US"/>
              </w:rPr>
            </w:pPr>
            <w:r w:rsidRPr="00404945">
              <w:rPr>
                <w:rFonts w:ascii="Arial" w:hAnsi="Arial" w:cs="Arial"/>
                <w:snapToGrid w:val="0"/>
                <w:color w:val="000000"/>
                <w:lang w:val="en-US"/>
              </w:rPr>
              <w:t>New WID on enhancement of application detection event exposure</w:t>
            </w: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073BFEEE" w14:textId="77777777" w:rsidR="00516E4B" w:rsidRPr="00404945" w:rsidRDefault="00516E4B" w:rsidP="00516E4B">
            <w:pPr>
              <w:spacing w:after="0"/>
              <w:rPr>
                <w:rFonts w:ascii="Arial" w:hAnsi="Arial" w:cs="Arial"/>
                <w:color w:val="000000"/>
                <w:lang w:val="en-US"/>
              </w:rPr>
            </w:pPr>
            <w:r w:rsidRPr="00404945">
              <w:rPr>
                <w:rFonts w:ascii="Arial" w:hAnsi="Arial" w:cs="Arial"/>
                <w:color w:val="000000"/>
                <w:lang w:val="en-US"/>
              </w:rPr>
              <w:t>CT3</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23AF9D92" w14:textId="5F7237C3" w:rsidR="00516E4B" w:rsidRPr="00404945" w:rsidRDefault="00516E4B" w:rsidP="00516E4B">
            <w:pPr>
              <w:spacing w:after="0"/>
              <w:rPr>
                <w:rFonts w:ascii="Arial" w:hAnsi="Arial" w:cs="Arial"/>
                <w:color w:val="000000"/>
                <w:lang w:val="en-US"/>
              </w:rPr>
            </w:pPr>
            <w:r>
              <w:rPr>
                <w:rFonts w:ascii="Arial" w:hAnsi="Arial" w:cs="Arial"/>
                <w:color w:val="000000"/>
                <w:lang w:val="en-US"/>
              </w:rPr>
              <w:t>Approved</w:t>
            </w: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233CAADB" w14:textId="77777777" w:rsidR="00516E4B" w:rsidRPr="00404945" w:rsidRDefault="00516E4B" w:rsidP="00516E4B">
            <w:pPr>
              <w:spacing w:after="0"/>
              <w:rPr>
                <w:rFonts w:ascii="Arial" w:hAnsi="Arial" w:cs="Arial"/>
                <w:color w:val="FF0000"/>
                <w:lang w:val="en-US"/>
              </w:rPr>
            </w:pPr>
            <w:r w:rsidRPr="00404945">
              <w:rPr>
                <w:rFonts w:ascii="Arial" w:hAnsi="Arial" w:cs="Arial"/>
                <w:color w:val="FF0000"/>
                <w:lang w:val="en-US"/>
              </w:rPr>
              <w:t> </w:t>
            </w:r>
          </w:p>
        </w:tc>
      </w:tr>
      <w:tr w:rsidR="00516E4B" w:rsidRPr="00404945" w14:paraId="09071484" w14:textId="77777777" w:rsidTr="00516E4B">
        <w:trPr>
          <w:cantSplit/>
        </w:trPr>
        <w:tc>
          <w:tcPr>
            <w:tcW w:w="846" w:type="dxa"/>
            <w:tcBorders>
              <w:top w:val="single" w:sz="4" w:space="0" w:color="auto"/>
              <w:left w:val="single" w:sz="18" w:space="0" w:color="auto"/>
              <w:bottom w:val="single" w:sz="4" w:space="0" w:color="auto"/>
              <w:right w:val="single" w:sz="4" w:space="0" w:color="auto"/>
            </w:tcBorders>
            <w:shd w:val="clear" w:color="auto" w:fill="auto"/>
          </w:tcPr>
          <w:p w14:paraId="07284E0E" w14:textId="77777777" w:rsidR="00516E4B" w:rsidRPr="00404945" w:rsidRDefault="00516E4B" w:rsidP="00516E4B">
            <w:pPr>
              <w:spacing w:after="0"/>
              <w:rPr>
                <w:rFonts w:ascii="Arial" w:hAnsi="Arial" w:cs="Arial"/>
                <w:b/>
                <w:bCs/>
                <w:lang w:val="en-US"/>
              </w:rPr>
            </w:pPr>
            <w:r w:rsidRPr="00404945">
              <w:rPr>
                <w:rFonts w:ascii="Arial" w:hAnsi="Arial" w:cs="Arial"/>
                <w:b/>
                <w:bCs/>
                <w:lang w:val="en-US"/>
              </w:rPr>
              <w:t> </w:t>
            </w: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30473346" w14:textId="77777777" w:rsidR="00516E4B" w:rsidRPr="00404945" w:rsidRDefault="00516E4B" w:rsidP="00516E4B">
            <w:pPr>
              <w:spacing w:after="0"/>
              <w:rPr>
                <w:rFonts w:ascii="Arial" w:hAnsi="Arial" w:cs="Arial"/>
                <w:b/>
                <w:bCs/>
                <w:lang w:val="en-US"/>
              </w:rPr>
            </w:pPr>
            <w:r w:rsidRPr="00404945">
              <w:rPr>
                <w:rFonts w:ascii="Arial" w:hAnsi="Arial" w:cs="Arial"/>
                <w:b/>
                <w:bCs/>
                <w:lang w:val="en-US"/>
              </w:rPr>
              <w:t> </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3686C325" w14:textId="77777777" w:rsidR="00516E4B" w:rsidRPr="00404945" w:rsidRDefault="00FF67E2" w:rsidP="00516E4B">
            <w:pPr>
              <w:spacing w:after="0"/>
              <w:rPr>
                <w:rFonts w:ascii="Arial" w:hAnsi="Arial" w:cs="Arial"/>
                <w:color w:val="000000"/>
                <w:sz w:val="14"/>
                <w:szCs w:val="14"/>
                <w:lang w:val="en-US"/>
              </w:rPr>
            </w:pPr>
            <w:hyperlink r:id="rId203" w:history="1">
              <w:r w:rsidR="00516E4B" w:rsidRPr="00404945">
                <w:rPr>
                  <w:rStyle w:val="Lienhypertexte"/>
                  <w:rFonts w:ascii="Arial" w:hAnsi="Arial" w:cs="Arial"/>
                  <w:sz w:val="14"/>
                  <w:szCs w:val="14"/>
                  <w:lang w:val="en-US"/>
                </w:rPr>
                <w:t>CP-223203</w:t>
              </w:r>
            </w:hyperlink>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6AF93D8D" w14:textId="77777777" w:rsidR="00516E4B" w:rsidRPr="00404945" w:rsidRDefault="00516E4B" w:rsidP="00516E4B">
            <w:pPr>
              <w:spacing w:after="0"/>
              <w:rPr>
                <w:rFonts w:ascii="Arial" w:hAnsi="Arial" w:cs="Arial"/>
                <w:snapToGrid w:val="0"/>
                <w:color w:val="000000"/>
                <w:lang w:val="en-US"/>
              </w:rPr>
            </w:pPr>
            <w:r w:rsidRPr="00404945">
              <w:rPr>
                <w:rFonts w:ascii="Arial" w:hAnsi="Arial" w:cs="Arial"/>
                <w:snapToGrid w:val="0"/>
                <w:color w:val="000000"/>
                <w:lang w:val="en-US"/>
              </w:rPr>
              <w:t>New WID on CT aspects of General Support of IPv6 Prefix Delegation in 5GS</w:t>
            </w: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76BB45A0" w14:textId="77777777" w:rsidR="00516E4B" w:rsidRPr="00404945" w:rsidRDefault="00516E4B" w:rsidP="00516E4B">
            <w:pPr>
              <w:spacing w:after="0"/>
              <w:rPr>
                <w:rFonts w:ascii="Arial" w:hAnsi="Arial" w:cs="Arial"/>
                <w:color w:val="000000"/>
                <w:lang w:val="en-US"/>
              </w:rPr>
            </w:pPr>
            <w:r w:rsidRPr="00404945">
              <w:rPr>
                <w:rFonts w:ascii="Arial" w:hAnsi="Arial" w:cs="Arial"/>
                <w:color w:val="000000"/>
                <w:lang w:val="en-US"/>
              </w:rPr>
              <w:t>CT3</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096B11A0" w14:textId="077FDA10" w:rsidR="00516E4B" w:rsidRPr="00404945" w:rsidRDefault="00516E4B" w:rsidP="00516E4B">
            <w:pPr>
              <w:spacing w:after="0"/>
              <w:rPr>
                <w:rFonts w:ascii="Arial" w:hAnsi="Arial" w:cs="Arial"/>
                <w:color w:val="000000"/>
                <w:lang w:val="en-US"/>
              </w:rPr>
            </w:pPr>
            <w:r>
              <w:rPr>
                <w:rFonts w:ascii="Arial" w:hAnsi="Arial" w:cs="Arial"/>
                <w:color w:val="000000"/>
                <w:lang w:val="en-US"/>
              </w:rPr>
              <w:t>Approved</w:t>
            </w: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6B8FDC66" w14:textId="77777777" w:rsidR="00516E4B" w:rsidRPr="00404945" w:rsidRDefault="00516E4B" w:rsidP="00516E4B">
            <w:pPr>
              <w:spacing w:after="0"/>
              <w:rPr>
                <w:rFonts w:ascii="Arial" w:hAnsi="Arial" w:cs="Arial"/>
                <w:color w:val="FF0000"/>
                <w:lang w:val="en-US"/>
              </w:rPr>
            </w:pPr>
            <w:r w:rsidRPr="00404945">
              <w:rPr>
                <w:rFonts w:ascii="Arial" w:hAnsi="Arial" w:cs="Arial"/>
                <w:color w:val="FF0000"/>
                <w:lang w:val="en-US"/>
              </w:rPr>
              <w:t> </w:t>
            </w:r>
          </w:p>
        </w:tc>
      </w:tr>
      <w:tr w:rsidR="00516E4B" w:rsidRPr="00404945" w14:paraId="42CC8CF1" w14:textId="77777777" w:rsidTr="00516E4B">
        <w:trPr>
          <w:cantSplit/>
        </w:trPr>
        <w:tc>
          <w:tcPr>
            <w:tcW w:w="846" w:type="dxa"/>
            <w:tcBorders>
              <w:top w:val="single" w:sz="4" w:space="0" w:color="auto"/>
              <w:left w:val="single" w:sz="18" w:space="0" w:color="auto"/>
              <w:bottom w:val="single" w:sz="4" w:space="0" w:color="auto"/>
              <w:right w:val="single" w:sz="4" w:space="0" w:color="auto"/>
            </w:tcBorders>
            <w:shd w:val="clear" w:color="auto" w:fill="auto"/>
          </w:tcPr>
          <w:p w14:paraId="6FAACF50" w14:textId="77777777" w:rsidR="00516E4B" w:rsidRPr="00404945" w:rsidRDefault="00516E4B" w:rsidP="00516E4B">
            <w:pPr>
              <w:spacing w:after="0"/>
              <w:rPr>
                <w:rFonts w:ascii="Arial" w:hAnsi="Arial" w:cs="Arial"/>
                <w:b/>
                <w:bCs/>
                <w:lang w:val="en-US"/>
              </w:rPr>
            </w:pPr>
            <w:r w:rsidRPr="00404945">
              <w:rPr>
                <w:rFonts w:ascii="Arial" w:hAnsi="Arial" w:cs="Arial"/>
                <w:b/>
                <w:bCs/>
                <w:lang w:val="en-US"/>
              </w:rPr>
              <w:t> </w:t>
            </w: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06E01538" w14:textId="77777777" w:rsidR="00516E4B" w:rsidRPr="00404945" w:rsidRDefault="00516E4B" w:rsidP="00516E4B">
            <w:pPr>
              <w:spacing w:after="0"/>
              <w:rPr>
                <w:rFonts w:ascii="Arial" w:hAnsi="Arial" w:cs="Arial"/>
                <w:b/>
                <w:bCs/>
                <w:lang w:val="en-US"/>
              </w:rPr>
            </w:pPr>
            <w:r w:rsidRPr="00404945">
              <w:rPr>
                <w:rFonts w:ascii="Arial" w:hAnsi="Arial" w:cs="Arial"/>
                <w:b/>
                <w:bCs/>
                <w:lang w:val="en-US"/>
              </w:rPr>
              <w:t> </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5D9AC136" w14:textId="77777777" w:rsidR="00516E4B" w:rsidRPr="00404945" w:rsidRDefault="00FF67E2" w:rsidP="00516E4B">
            <w:pPr>
              <w:spacing w:after="0"/>
              <w:rPr>
                <w:rFonts w:ascii="Arial" w:hAnsi="Arial" w:cs="Arial"/>
                <w:color w:val="000000"/>
                <w:sz w:val="14"/>
                <w:szCs w:val="14"/>
                <w:lang w:val="en-US"/>
              </w:rPr>
            </w:pPr>
            <w:hyperlink r:id="rId204" w:history="1">
              <w:r w:rsidR="00516E4B" w:rsidRPr="00404945">
                <w:rPr>
                  <w:rStyle w:val="Lienhypertexte"/>
                  <w:rFonts w:ascii="Arial" w:hAnsi="Arial" w:cs="Arial"/>
                  <w:sz w:val="14"/>
                  <w:szCs w:val="14"/>
                  <w:lang w:val="en-US"/>
                </w:rPr>
                <w:t>CP-223204</w:t>
              </w:r>
            </w:hyperlink>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14F3137B" w14:textId="77777777" w:rsidR="00516E4B" w:rsidRPr="00404945" w:rsidRDefault="00516E4B" w:rsidP="00516E4B">
            <w:pPr>
              <w:spacing w:after="0"/>
              <w:rPr>
                <w:rFonts w:ascii="Arial" w:hAnsi="Arial" w:cs="Arial"/>
                <w:snapToGrid w:val="0"/>
                <w:color w:val="000000"/>
                <w:lang w:val="en-US"/>
              </w:rPr>
            </w:pPr>
            <w:r w:rsidRPr="00404945">
              <w:rPr>
                <w:rFonts w:ascii="Arial" w:hAnsi="Arial" w:cs="Arial"/>
                <w:snapToGrid w:val="0"/>
                <w:color w:val="000000"/>
                <w:lang w:val="en-US"/>
              </w:rPr>
              <w:t>New WID on CT aspects of 5G System with Satellite Backhaul</w:t>
            </w: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4C3F0783" w14:textId="77777777" w:rsidR="00516E4B" w:rsidRPr="00404945" w:rsidRDefault="00516E4B" w:rsidP="00516E4B">
            <w:pPr>
              <w:spacing w:after="0"/>
              <w:rPr>
                <w:rFonts w:ascii="Arial" w:hAnsi="Arial" w:cs="Arial"/>
                <w:color w:val="000000"/>
                <w:lang w:val="en-US"/>
              </w:rPr>
            </w:pPr>
            <w:r w:rsidRPr="00404945">
              <w:rPr>
                <w:rFonts w:ascii="Arial" w:hAnsi="Arial" w:cs="Arial"/>
                <w:color w:val="000000"/>
                <w:lang w:val="en-US"/>
              </w:rPr>
              <w:t>CT3</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290FFE6A" w14:textId="1BF4382B" w:rsidR="00516E4B" w:rsidRPr="00404945" w:rsidRDefault="00516E4B" w:rsidP="00516E4B">
            <w:pPr>
              <w:spacing w:after="0"/>
              <w:rPr>
                <w:rFonts w:ascii="Arial" w:hAnsi="Arial" w:cs="Arial"/>
                <w:color w:val="000000"/>
                <w:lang w:val="en-US"/>
              </w:rPr>
            </w:pPr>
            <w:r>
              <w:rPr>
                <w:rFonts w:ascii="Arial" w:hAnsi="Arial" w:cs="Arial"/>
                <w:color w:val="000000"/>
                <w:lang w:val="en-US"/>
              </w:rPr>
              <w:t>Approved</w:t>
            </w: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659FE978" w14:textId="77777777" w:rsidR="00516E4B" w:rsidRPr="00404945" w:rsidRDefault="00516E4B" w:rsidP="00516E4B">
            <w:pPr>
              <w:spacing w:after="0"/>
              <w:rPr>
                <w:rFonts w:ascii="Arial" w:hAnsi="Arial" w:cs="Arial"/>
                <w:color w:val="FF0000"/>
                <w:lang w:val="en-US"/>
              </w:rPr>
            </w:pPr>
            <w:r w:rsidRPr="00404945">
              <w:rPr>
                <w:rFonts w:ascii="Arial" w:hAnsi="Arial" w:cs="Arial"/>
                <w:color w:val="FF0000"/>
                <w:lang w:val="en-US"/>
              </w:rPr>
              <w:t> </w:t>
            </w:r>
          </w:p>
        </w:tc>
      </w:tr>
      <w:tr w:rsidR="00516E4B" w:rsidRPr="00404945" w14:paraId="7B2A244B" w14:textId="77777777" w:rsidTr="00516E4B">
        <w:trPr>
          <w:cantSplit/>
        </w:trPr>
        <w:tc>
          <w:tcPr>
            <w:tcW w:w="846" w:type="dxa"/>
            <w:tcBorders>
              <w:top w:val="single" w:sz="4" w:space="0" w:color="auto"/>
              <w:left w:val="single" w:sz="18" w:space="0" w:color="auto"/>
              <w:bottom w:val="single" w:sz="4" w:space="0" w:color="auto"/>
              <w:right w:val="single" w:sz="4" w:space="0" w:color="auto"/>
            </w:tcBorders>
            <w:shd w:val="clear" w:color="auto" w:fill="auto"/>
          </w:tcPr>
          <w:p w14:paraId="3C47C60E" w14:textId="77777777" w:rsidR="00516E4B" w:rsidRPr="00404945" w:rsidRDefault="00516E4B" w:rsidP="00516E4B">
            <w:pPr>
              <w:spacing w:after="0"/>
              <w:rPr>
                <w:rFonts w:ascii="Arial" w:hAnsi="Arial" w:cs="Arial"/>
                <w:b/>
                <w:bCs/>
                <w:lang w:val="en-US"/>
              </w:rPr>
            </w:pPr>
            <w:r w:rsidRPr="00404945">
              <w:rPr>
                <w:rFonts w:ascii="Arial" w:hAnsi="Arial" w:cs="Arial"/>
                <w:b/>
                <w:bCs/>
                <w:lang w:val="en-US"/>
              </w:rPr>
              <w:t> </w:t>
            </w: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2885CC06" w14:textId="77777777" w:rsidR="00516E4B" w:rsidRPr="00404945" w:rsidRDefault="00516E4B" w:rsidP="00516E4B">
            <w:pPr>
              <w:spacing w:after="0"/>
              <w:rPr>
                <w:rFonts w:ascii="Arial" w:hAnsi="Arial" w:cs="Arial"/>
                <w:b/>
                <w:bCs/>
                <w:lang w:val="en-US"/>
              </w:rPr>
            </w:pPr>
            <w:r w:rsidRPr="00404945">
              <w:rPr>
                <w:rFonts w:ascii="Arial" w:hAnsi="Arial" w:cs="Arial"/>
                <w:b/>
                <w:bCs/>
                <w:lang w:val="en-US"/>
              </w:rPr>
              <w:t> </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2FF0B9DA" w14:textId="77777777" w:rsidR="00516E4B" w:rsidRPr="00404945" w:rsidRDefault="00FF67E2" w:rsidP="00516E4B">
            <w:pPr>
              <w:spacing w:after="0"/>
              <w:rPr>
                <w:rFonts w:ascii="Arial" w:hAnsi="Arial" w:cs="Arial"/>
                <w:color w:val="000000"/>
                <w:sz w:val="14"/>
                <w:szCs w:val="14"/>
                <w:lang w:val="en-US"/>
              </w:rPr>
            </w:pPr>
            <w:hyperlink r:id="rId205" w:history="1">
              <w:r w:rsidR="00516E4B" w:rsidRPr="00404945">
                <w:rPr>
                  <w:rStyle w:val="Lienhypertexte"/>
                  <w:rFonts w:ascii="Arial" w:hAnsi="Arial" w:cs="Arial"/>
                  <w:sz w:val="14"/>
                  <w:szCs w:val="14"/>
                  <w:lang w:val="en-US"/>
                </w:rPr>
                <w:t>CP-223205</w:t>
              </w:r>
            </w:hyperlink>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4116B876" w14:textId="77777777" w:rsidR="00516E4B" w:rsidRPr="00404945" w:rsidRDefault="00516E4B" w:rsidP="00516E4B">
            <w:pPr>
              <w:spacing w:after="0"/>
              <w:rPr>
                <w:rFonts w:ascii="Arial" w:hAnsi="Arial" w:cs="Arial"/>
                <w:snapToGrid w:val="0"/>
                <w:color w:val="000000"/>
                <w:lang w:val="en-US"/>
              </w:rPr>
            </w:pPr>
            <w:r w:rsidRPr="00404945">
              <w:rPr>
                <w:rFonts w:ascii="Arial" w:hAnsi="Arial" w:cs="Arial"/>
                <w:snapToGrid w:val="0"/>
                <w:color w:val="000000"/>
                <w:lang w:val="en-US"/>
              </w:rPr>
              <w:t>New WID on 5G Timing Resiliency and TSC &amp; URLLC enhancements</w:t>
            </w: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1FAF5FA9" w14:textId="77777777" w:rsidR="00516E4B" w:rsidRPr="00404945" w:rsidRDefault="00516E4B" w:rsidP="00516E4B">
            <w:pPr>
              <w:spacing w:after="0"/>
              <w:rPr>
                <w:rFonts w:ascii="Arial" w:hAnsi="Arial" w:cs="Arial"/>
                <w:color w:val="000000"/>
                <w:lang w:val="en-US"/>
              </w:rPr>
            </w:pPr>
            <w:r w:rsidRPr="00404945">
              <w:rPr>
                <w:rFonts w:ascii="Arial" w:hAnsi="Arial" w:cs="Arial"/>
                <w:color w:val="000000"/>
                <w:lang w:val="en-US"/>
              </w:rPr>
              <w:t>CT3</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25F5933D" w14:textId="51C8CC2D" w:rsidR="00516E4B" w:rsidRPr="00404945" w:rsidRDefault="00516E4B" w:rsidP="00516E4B">
            <w:pPr>
              <w:spacing w:after="0"/>
              <w:rPr>
                <w:rFonts w:ascii="Arial" w:hAnsi="Arial" w:cs="Arial"/>
                <w:color w:val="000000"/>
                <w:lang w:val="en-US"/>
              </w:rPr>
            </w:pPr>
            <w:r>
              <w:rPr>
                <w:rFonts w:ascii="Arial" w:hAnsi="Arial" w:cs="Arial"/>
                <w:color w:val="000000"/>
                <w:lang w:val="en-US"/>
              </w:rPr>
              <w:t>Approved</w:t>
            </w: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591E5184" w14:textId="77777777" w:rsidR="00516E4B" w:rsidRPr="00404945" w:rsidRDefault="00516E4B" w:rsidP="00516E4B">
            <w:pPr>
              <w:spacing w:after="0"/>
              <w:rPr>
                <w:rFonts w:ascii="Arial" w:hAnsi="Arial" w:cs="Arial"/>
                <w:color w:val="FF0000"/>
                <w:lang w:val="en-US"/>
              </w:rPr>
            </w:pPr>
            <w:r w:rsidRPr="00404945">
              <w:rPr>
                <w:rFonts w:ascii="Arial" w:hAnsi="Arial" w:cs="Arial"/>
                <w:color w:val="FF0000"/>
                <w:lang w:val="en-US"/>
              </w:rPr>
              <w:t> </w:t>
            </w:r>
          </w:p>
        </w:tc>
      </w:tr>
      <w:tr w:rsidR="00516E4B" w:rsidRPr="00404945" w14:paraId="4CDC037F" w14:textId="77777777" w:rsidTr="00516E4B">
        <w:trPr>
          <w:cantSplit/>
        </w:trPr>
        <w:tc>
          <w:tcPr>
            <w:tcW w:w="846" w:type="dxa"/>
            <w:tcBorders>
              <w:top w:val="single" w:sz="4" w:space="0" w:color="auto"/>
              <w:left w:val="single" w:sz="18" w:space="0" w:color="auto"/>
              <w:bottom w:val="single" w:sz="4" w:space="0" w:color="auto"/>
              <w:right w:val="single" w:sz="4" w:space="0" w:color="auto"/>
            </w:tcBorders>
            <w:shd w:val="clear" w:color="auto" w:fill="auto"/>
          </w:tcPr>
          <w:p w14:paraId="1ABF4E4E" w14:textId="77777777" w:rsidR="00516E4B" w:rsidRPr="00404945" w:rsidRDefault="00516E4B" w:rsidP="00516E4B">
            <w:pPr>
              <w:spacing w:after="0"/>
              <w:rPr>
                <w:rFonts w:ascii="Arial" w:hAnsi="Arial" w:cs="Arial"/>
                <w:b/>
                <w:bCs/>
                <w:lang w:val="en-US"/>
              </w:rPr>
            </w:pPr>
            <w:r w:rsidRPr="00404945">
              <w:rPr>
                <w:rFonts w:ascii="Arial" w:hAnsi="Arial" w:cs="Arial"/>
                <w:b/>
                <w:bCs/>
                <w:lang w:val="en-US"/>
              </w:rPr>
              <w:t> </w:t>
            </w: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382BBFF5" w14:textId="77777777" w:rsidR="00516E4B" w:rsidRPr="00404945" w:rsidRDefault="00516E4B" w:rsidP="00516E4B">
            <w:pPr>
              <w:spacing w:after="0"/>
              <w:rPr>
                <w:rFonts w:ascii="Arial" w:hAnsi="Arial" w:cs="Arial"/>
                <w:b/>
                <w:bCs/>
                <w:lang w:val="en-US"/>
              </w:rPr>
            </w:pPr>
            <w:r w:rsidRPr="00404945">
              <w:rPr>
                <w:rFonts w:ascii="Arial" w:hAnsi="Arial" w:cs="Arial"/>
                <w:b/>
                <w:bCs/>
                <w:lang w:val="en-US"/>
              </w:rPr>
              <w:t> </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016FE7A2" w14:textId="77777777" w:rsidR="00516E4B" w:rsidRPr="00404945" w:rsidRDefault="00FF67E2" w:rsidP="00516E4B">
            <w:pPr>
              <w:spacing w:after="0"/>
              <w:rPr>
                <w:rFonts w:ascii="Arial" w:hAnsi="Arial" w:cs="Arial"/>
                <w:color w:val="000000"/>
                <w:sz w:val="14"/>
                <w:szCs w:val="14"/>
                <w:lang w:val="en-US"/>
              </w:rPr>
            </w:pPr>
            <w:hyperlink r:id="rId206" w:history="1">
              <w:r w:rsidR="00516E4B" w:rsidRPr="00404945">
                <w:rPr>
                  <w:rStyle w:val="Lienhypertexte"/>
                  <w:rFonts w:ascii="Arial" w:hAnsi="Arial" w:cs="Arial"/>
                  <w:sz w:val="14"/>
                  <w:szCs w:val="14"/>
                  <w:lang w:val="en-US"/>
                </w:rPr>
                <w:t>CP-223206</w:t>
              </w:r>
            </w:hyperlink>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3D15EC39" w14:textId="77777777" w:rsidR="00516E4B" w:rsidRPr="00404945" w:rsidRDefault="00516E4B" w:rsidP="00516E4B">
            <w:pPr>
              <w:spacing w:after="0"/>
              <w:rPr>
                <w:rFonts w:ascii="Arial" w:hAnsi="Arial" w:cs="Arial"/>
                <w:snapToGrid w:val="0"/>
                <w:color w:val="000000"/>
                <w:lang w:val="en-US"/>
              </w:rPr>
            </w:pPr>
            <w:r w:rsidRPr="00404945">
              <w:rPr>
                <w:rFonts w:ascii="Arial" w:hAnsi="Arial" w:cs="Arial"/>
                <w:snapToGrid w:val="0"/>
                <w:color w:val="000000"/>
                <w:lang w:val="en-US"/>
              </w:rPr>
              <w:t xml:space="preserve">Extensions to the TSC Framework to support </w:t>
            </w:r>
            <w:proofErr w:type="spellStart"/>
            <w:r w:rsidRPr="00404945">
              <w:rPr>
                <w:rFonts w:ascii="Arial" w:hAnsi="Arial" w:cs="Arial"/>
                <w:snapToGrid w:val="0"/>
                <w:color w:val="000000"/>
                <w:lang w:val="en-US"/>
              </w:rPr>
              <w:t>DetNet</w:t>
            </w:r>
            <w:proofErr w:type="spellEnd"/>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0D140D4B" w14:textId="77777777" w:rsidR="00516E4B" w:rsidRPr="00404945" w:rsidRDefault="00516E4B" w:rsidP="00516E4B">
            <w:pPr>
              <w:spacing w:after="0"/>
              <w:rPr>
                <w:rFonts w:ascii="Arial" w:hAnsi="Arial" w:cs="Arial"/>
                <w:color w:val="000000"/>
                <w:lang w:val="en-US"/>
              </w:rPr>
            </w:pPr>
            <w:r w:rsidRPr="00404945">
              <w:rPr>
                <w:rFonts w:ascii="Arial" w:hAnsi="Arial" w:cs="Arial"/>
                <w:color w:val="000000"/>
                <w:lang w:val="en-US"/>
              </w:rPr>
              <w:t>CT3</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554EB93B" w14:textId="015A3163" w:rsidR="00516E4B" w:rsidRPr="00404945" w:rsidRDefault="00516E4B" w:rsidP="00516E4B">
            <w:pPr>
              <w:spacing w:after="0"/>
              <w:rPr>
                <w:rFonts w:ascii="Arial" w:hAnsi="Arial" w:cs="Arial"/>
                <w:color w:val="000000"/>
                <w:lang w:val="en-US"/>
              </w:rPr>
            </w:pPr>
            <w:r>
              <w:rPr>
                <w:rFonts w:ascii="Arial" w:hAnsi="Arial" w:cs="Arial"/>
                <w:color w:val="000000"/>
                <w:lang w:val="en-US"/>
              </w:rPr>
              <w:t>Approved</w:t>
            </w: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4824F51C" w14:textId="77777777" w:rsidR="00516E4B" w:rsidRPr="00404945" w:rsidRDefault="00516E4B" w:rsidP="00516E4B">
            <w:pPr>
              <w:spacing w:after="0"/>
              <w:rPr>
                <w:rFonts w:ascii="Arial" w:hAnsi="Arial" w:cs="Arial"/>
                <w:color w:val="FF0000"/>
                <w:lang w:val="en-US"/>
              </w:rPr>
            </w:pPr>
            <w:r w:rsidRPr="00404945">
              <w:rPr>
                <w:rFonts w:ascii="Arial" w:hAnsi="Arial" w:cs="Arial"/>
                <w:color w:val="FF0000"/>
                <w:lang w:val="en-US"/>
              </w:rPr>
              <w:t> </w:t>
            </w:r>
          </w:p>
        </w:tc>
      </w:tr>
      <w:tr w:rsidR="00516E4B" w:rsidRPr="00404945" w14:paraId="3C5E7AFD" w14:textId="77777777" w:rsidTr="00516E4B">
        <w:trPr>
          <w:cantSplit/>
        </w:trPr>
        <w:tc>
          <w:tcPr>
            <w:tcW w:w="846" w:type="dxa"/>
            <w:tcBorders>
              <w:top w:val="single" w:sz="4" w:space="0" w:color="auto"/>
              <w:left w:val="single" w:sz="18" w:space="0" w:color="auto"/>
              <w:bottom w:val="single" w:sz="4" w:space="0" w:color="auto"/>
              <w:right w:val="single" w:sz="4" w:space="0" w:color="auto"/>
            </w:tcBorders>
            <w:shd w:val="clear" w:color="auto" w:fill="auto"/>
          </w:tcPr>
          <w:p w14:paraId="2F7EEE30" w14:textId="77777777" w:rsidR="00516E4B" w:rsidRPr="00404945" w:rsidRDefault="00516E4B" w:rsidP="00516E4B">
            <w:pPr>
              <w:spacing w:after="0"/>
              <w:rPr>
                <w:rFonts w:ascii="Arial" w:hAnsi="Arial" w:cs="Arial"/>
                <w:b/>
                <w:bCs/>
                <w:lang w:val="en-US"/>
              </w:rPr>
            </w:pPr>
            <w:r w:rsidRPr="00404945">
              <w:rPr>
                <w:rFonts w:ascii="Arial" w:hAnsi="Arial" w:cs="Arial"/>
                <w:b/>
                <w:bCs/>
                <w:lang w:val="en-US"/>
              </w:rPr>
              <w:t> </w:t>
            </w: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3384731E" w14:textId="77777777" w:rsidR="00516E4B" w:rsidRPr="00404945" w:rsidRDefault="00516E4B" w:rsidP="00516E4B">
            <w:pPr>
              <w:spacing w:after="0"/>
              <w:rPr>
                <w:rFonts w:ascii="Arial" w:hAnsi="Arial" w:cs="Arial"/>
                <w:b/>
                <w:bCs/>
                <w:lang w:val="en-US"/>
              </w:rPr>
            </w:pPr>
            <w:r w:rsidRPr="00404945">
              <w:rPr>
                <w:rFonts w:ascii="Arial" w:hAnsi="Arial" w:cs="Arial"/>
                <w:b/>
                <w:bCs/>
                <w:lang w:val="en-US"/>
              </w:rPr>
              <w:t> </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7B410AE7" w14:textId="77777777" w:rsidR="00516E4B" w:rsidRPr="00404945" w:rsidRDefault="00FF67E2" w:rsidP="00516E4B">
            <w:pPr>
              <w:spacing w:after="0"/>
              <w:rPr>
                <w:rFonts w:ascii="Arial" w:hAnsi="Arial" w:cs="Arial"/>
                <w:color w:val="000000"/>
                <w:sz w:val="14"/>
                <w:szCs w:val="14"/>
                <w:lang w:val="en-US"/>
              </w:rPr>
            </w:pPr>
            <w:hyperlink r:id="rId207" w:history="1">
              <w:r w:rsidR="00516E4B" w:rsidRPr="00404945">
                <w:rPr>
                  <w:rStyle w:val="Lienhypertexte"/>
                  <w:rFonts w:ascii="Arial" w:hAnsi="Arial" w:cs="Arial"/>
                  <w:sz w:val="14"/>
                  <w:szCs w:val="14"/>
                  <w:lang w:val="en-US"/>
                </w:rPr>
                <w:t>CP-223207</w:t>
              </w:r>
            </w:hyperlink>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094C4B4A" w14:textId="77777777" w:rsidR="00516E4B" w:rsidRPr="00404945" w:rsidRDefault="00516E4B" w:rsidP="00516E4B">
            <w:pPr>
              <w:spacing w:after="0"/>
              <w:rPr>
                <w:rFonts w:ascii="Arial" w:hAnsi="Arial" w:cs="Arial"/>
                <w:snapToGrid w:val="0"/>
                <w:color w:val="000000"/>
                <w:lang w:val="en-US"/>
              </w:rPr>
            </w:pPr>
            <w:r w:rsidRPr="00404945">
              <w:rPr>
                <w:rFonts w:ascii="Arial" w:hAnsi="Arial" w:cs="Arial"/>
                <w:snapToGrid w:val="0"/>
                <w:color w:val="000000"/>
                <w:lang w:val="en-US"/>
              </w:rPr>
              <w:t>New WID on CT aspects for enabling Edge Applications Phase 2</w:t>
            </w: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4EF103AA" w14:textId="77777777" w:rsidR="00516E4B" w:rsidRPr="00404945" w:rsidRDefault="00516E4B" w:rsidP="00516E4B">
            <w:pPr>
              <w:spacing w:after="0"/>
              <w:rPr>
                <w:rFonts w:ascii="Arial" w:hAnsi="Arial" w:cs="Arial"/>
                <w:color w:val="000000"/>
                <w:lang w:val="en-US"/>
              </w:rPr>
            </w:pPr>
            <w:r w:rsidRPr="00404945">
              <w:rPr>
                <w:rFonts w:ascii="Arial" w:hAnsi="Arial" w:cs="Arial"/>
                <w:color w:val="000000"/>
                <w:lang w:val="en-US"/>
              </w:rPr>
              <w:t>CT3</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0F2669ED" w14:textId="3E0D8EC3" w:rsidR="00516E4B" w:rsidRPr="00404945" w:rsidRDefault="00516E4B" w:rsidP="00516E4B">
            <w:pPr>
              <w:spacing w:after="0"/>
              <w:rPr>
                <w:rFonts w:ascii="Arial" w:hAnsi="Arial" w:cs="Arial"/>
                <w:color w:val="000000"/>
                <w:lang w:val="en-US"/>
              </w:rPr>
            </w:pPr>
            <w:r>
              <w:rPr>
                <w:rFonts w:ascii="Arial" w:hAnsi="Arial" w:cs="Arial"/>
                <w:color w:val="000000"/>
                <w:lang w:val="en-US"/>
              </w:rPr>
              <w:t>Approved</w:t>
            </w: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4FBA626B" w14:textId="77777777" w:rsidR="00516E4B" w:rsidRPr="00404945" w:rsidRDefault="00516E4B" w:rsidP="00516E4B">
            <w:pPr>
              <w:spacing w:after="0"/>
              <w:rPr>
                <w:rFonts w:ascii="Arial" w:hAnsi="Arial" w:cs="Arial"/>
                <w:color w:val="FF0000"/>
                <w:lang w:val="en-US"/>
              </w:rPr>
            </w:pPr>
            <w:r w:rsidRPr="00404945">
              <w:rPr>
                <w:rFonts w:ascii="Arial" w:hAnsi="Arial" w:cs="Arial"/>
                <w:color w:val="FF0000"/>
                <w:lang w:val="en-US"/>
              </w:rPr>
              <w:t> </w:t>
            </w:r>
          </w:p>
        </w:tc>
      </w:tr>
      <w:tr w:rsidR="00516E4B" w:rsidRPr="00404945" w14:paraId="539E1D89" w14:textId="77777777" w:rsidTr="00516E4B">
        <w:trPr>
          <w:cantSplit/>
        </w:trPr>
        <w:tc>
          <w:tcPr>
            <w:tcW w:w="846" w:type="dxa"/>
            <w:tcBorders>
              <w:top w:val="single" w:sz="4" w:space="0" w:color="auto"/>
              <w:left w:val="single" w:sz="18" w:space="0" w:color="auto"/>
              <w:bottom w:val="single" w:sz="4" w:space="0" w:color="auto"/>
              <w:right w:val="single" w:sz="4" w:space="0" w:color="auto"/>
            </w:tcBorders>
            <w:shd w:val="clear" w:color="auto" w:fill="auto"/>
          </w:tcPr>
          <w:p w14:paraId="0FA106C4" w14:textId="77777777" w:rsidR="00516E4B" w:rsidRPr="00404945" w:rsidRDefault="00516E4B" w:rsidP="00516E4B">
            <w:pPr>
              <w:spacing w:after="0"/>
              <w:rPr>
                <w:rFonts w:ascii="Arial" w:hAnsi="Arial" w:cs="Arial"/>
                <w:b/>
                <w:bCs/>
                <w:lang w:val="en-US"/>
              </w:rPr>
            </w:pPr>
            <w:r w:rsidRPr="00404945">
              <w:rPr>
                <w:rFonts w:ascii="Arial" w:hAnsi="Arial" w:cs="Arial"/>
                <w:b/>
                <w:bCs/>
                <w:lang w:val="en-US"/>
              </w:rPr>
              <w:t> </w:t>
            </w: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2F8D524A" w14:textId="77777777" w:rsidR="00516E4B" w:rsidRPr="00404945" w:rsidRDefault="00516E4B" w:rsidP="00516E4B">
            <w:pPr>
              <w:spacing w:after="0"/>
              <w:rPr>
                <w:rFonts w:ascii="Arial" w:hAnsi="Arial" w:cs="Arial"/>
                <w:b/>
                <w:bCs/>
                <w:lang w:val="en-US"/>
              </w:rPr>
            </w:pPr>
            <w:r w:rsidRPr="00404945">
              <w:rPr>
                <w:rFonts w:ascii="Arial" w:hAnsi="Arial" w:cs="Arial"/>
                <w:b/>
                <w:bCs/>
                <w:lang w:val="en-US"/>
              </w:rPr>
              <w:t> </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5B9AA67D" w14:textId="77777777" w:rsidR="00516E4B" w:rsidRPr="00404945" w:rsidRDefault="00FF67E2" w:rsidP="00516E4B">
            <w:pPr>
              <w:spacing w:after="0"/>
              <w:rPr>
                <w:rFonts w:ascii="Arial" w:hAnsi="Arial" w:cs="Arial"/>
                <w:color w:val="000000"/>
                <w:sz w:val="14"/>
                <w:szCs w:val="14"/>
                <w:lang w:val="en-US"/>
              </w:rPr>
            </w:pPr>
            <w:hyperlink r:id="rId208" w:history="1">
              <w:r w:rsidR="00516E4B" w:rsidRPr="00404945">
                <w:rPr>
                  <w:rStyle w:val="Lienhypertexte"/>
                  <w:rFonts w:ascii="Arial" w:hAnsi="Arial" w:cs="Arial"/>
                  <w:sz w:val="14"/>
                  <w:szCs w:val="14"/>
                  <w:lang w:val="en-US"/>
                </w:rPr>
                <w:t>CP-223208</w:t>
              </w:r>
            </w:hyperlink>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56F1FFCC" w14:textId="77777777" w:rsidR="00516E4B" w:rsidRPr="00404945" w:rsidRDefault="00516E4B" w:rsidP="00516E4B">
            <w:pPr>
              <w:spacing w:after="0"/>
              <w:rPr>
                <w:rFonts w:ascii="Arial" w:hAnsi="Arial" w:cs="Arial"/>
                <w:snapToGrid w:val="0"/>
                <w:color w:val="000000"/>
                <w:lang w:val="en-US"/>
              </w:rPr>
            </w:pPr>
            <w:r w:rsidRPr="00404945">
              <w:rPr>
                <w:rFonts w:ascii="Arial" w:hAnsi="Arial" w:cs="Arial"/>
                <w:snapToGrid w:val="0"/>
                <w:color w:val="000000"/>
                <w:lang w:val="en-US"/>
              </w:rPr>
              <w:t>New WID on Rel-18 enhancements of session management policy</w:t>
            </w: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1CEF0EA7" w14:textId="77777777" w:rsidR="00516E4B" w:rsidRPr="00404945" w:rsidRDefault="00516E4B" w:rsidP="00516E4B">
            <w:pPr>
              <w:spacing w:after="0"/>
              <w:rPr>
                <w:rFonts w:ascii="Arial" w:hAnsi="Arial" w:cs="Arial"/>
                <w:color w:val="000000"/>
                <w:lang w:val="en-US"/>
              </w:rPr>
            </w:pPr>
            <w:r w:rsidRPr="00404945">
              <w:rPr>
                <w:rFonts w:ascii="Arial" w:hAnsi="Arial" w:cs="Arial"/>
                <w:color w:val="000000"/>
                <w:lang w:val="en-US"/>
              </w:rPr>
              <w:t>CT3</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1A11D278" w14:textId="625706BF" w:rsidR="00516E4B" w:rsidRPr="00404945" w:rsidRDefault="00516E4B" w:rsidP="00516E4B">
            <w:pPr>
              <w:spacing w:after="0"/>
              <w:rPr>
                <w:rFonts w:ascii="Arial" w:hAnsi="Arial" w:cs="Arial"/>
                <w:color w:val="000000"/>
                <w:lang w:val="en-US"/>
              </w:rPr>
            </w:pPr>
            <w:r>
              <w:rPr>
                <w:rFonts w:ascii="Arial" w:hAnsi="Arial" w:cs="Arial"/>
                <w:color w:val="000000"/>
                <w:lang w:val="en-US"/>
              </w:rPr>
              <w:t>Approved</w:t>
            </w: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38C4091B" w14:textId="77777777" w:rsidR="00516E4B" w:rsidRPr="00404945" w:rsidRDefault="00516E4B" w:rsidP="00516E4B">
            <w:pPr>
              <w:spacing w:after="0"/>
              <w:rPr>
                <w:rFonts w:ascii="Arial" w:hAnsi="Arial" w:cs="Arial"/>
                <w:color w:val="FF0000"/>
                <w:lang w:val="en-US"/>
              </w:rPr>
            </w:pPr>
            <w:r w:rsidRPr="00404945">
              <w:rPr>
                <w:rFonts w:ascii="Arial" w:hAnsi="Arial" w:cs="Arial"/>
                <w:color w:val="FF0000"/>
                <w:lang w:val="en-US"/>
              </w:rPr>
              <w:t> </w:t>
            </w:r>
          </w:p>
        </w:tc>
      </w:tr>
      <w:tr w:rsidR="00516E4B" w:rsidRPr="00404945" w14:paraId="5624CD41" w14:textId="77777777" w:rsidTr="00516E4B">
        <w:trPr>
          <w:cantSplit/>
        </w:trPr>
        <w:tc>
          <w:tcPr>
            <w:tcW w:w="846" w:type="dxa"/>
            <w:tcBorders>
              <w:top w:val="single" w:sz="4" w:space="0" w:color="auto"/>
              <w:left w:val="single" w:sz="18" w:space="0" w:color="auto"/>
              <w:bottom w:val="single" w:sz="4" w:space="0" w:color="auto"/>
              <w:right w:val="single" w:sz="4" w:space="0" w:color="auto"/>
            </w:tcBorders>
            <w:shd w:val="clear" w:color="auto" w:fill="auto"/>
          </w:tcPr>
          <w:p w14:paraId="73DFEA9B" w14:textId="77777777" w:rsidR="00516E4B" w:rsidRPr="00404945" w:rsidRDefault="00516E4B" w:rsidP="00516E4B">
            <w:pPr>
              <w:spacing w:after="0"/>
              <w:rPr>
                <w:rFonts w:ascii="Arial" w:hAnsi="Arial" w:cs="Arial"/>
                <w:b/>
                <w:bCs/>
                <w:lang w:val="en-US"/>
              </w:rPr>
            </w:pPr>
            <w:r w:rsidRPr="00404945">
              <w:rPr>
                <w:rFonts w:ascii="Arial" w:hAnsi="Arial" w:cs="Arial"/>
                <w:b/>
                <w:bCs/>
                <w:lang w:val="en-US"/>
              </w:rPr>
              <w:t> </w:t>
            </w: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70383457" w14:textId="77777777" w:rsidR="00516E4B" w:rsidRPr="00404945" w:rsidRDefault="00516E4B" w:rsidP="00516E4B">
            <w:pPr>
              <w:spacing w:after="0"/>
              <w:rPr>
                <w:rFonts w:ascii="Arial" w:hAnsi="Arial" w:cs="Arial"/>
                <w:b/>
                <w:bCs/>
                <w:lang w:val="en-US"/>
              </w:rPr>
            </w:pPr>
            <w:r w:rsidRPr="00404945">
              <w:rPr>
                <w:rFonts w:ascii="Arial" w:hAnsi="Arial" w:cs="Arial"/>
                <w:b/>
                <w:bCs/>
                <w:lang w:val="en-US"/>
              </w:rPr>
              <w:t> </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373CED82" w14:textId="77777777" w:rsidR="00516E4B" w:rsidRPr="00404945" w:rsidRDefault="00FF67E2" w:rsidP="00516E4B">
            <w:pPr>
              <w:spacing w:after="0"/>
              <w:rPr>
                <w:rFonts w:ascii="Arial" w:hAnsi="Arial" w:cs="Arial"/>
                <w:color w:val="000000"/>
                <w:sz w:val="14"/>
                <w:szCs w:val="14"/>
                <w:lang w:val="en-US"/>
              </w:rPr>
            </w:pPr>
            <w:hyperlink r:id="rId209" w:history="1">
              <w:r w:rsidR="00516E4B" w:rsidRPr="00404945">
                <w:rPr>
                  <w:rStyle w:val="Lienhypertexte"/>
                  <w:rFonts w:ascii="Arial" w:hAnsi="Arial" w:cs="Arial"/>
                  <w:sz w:val="14"/>
                  <w:szCs w:val="14"/>
                  <w:lang w:val="en-US"/>
                </w:rPr>
                <w:t>CP-223209</w:t>
              </w:r>
            </w:hyperlink>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37707077" w14:textId="77777777" w:rsidR="00516E4B" w:rsidRPr="00404945" w:rsidRDefault="00516E4B" w:rsidP="00516E4B">
            <w:pPr>
              <w:spacing w:after="0"/>
              <w:rPr>
                <w:rFonts w:ascii="Arial" w:hAnsi="Arial" w:cs="Arial"/>
                <w:snapToGrid w:val="0"/>
                <w:color w:val="000000"/>
                <w:lang w:val="en-US"/>
              </w:rPr>
            </w:pPr>
            <w:r w:rsidRPr="00404945">
              <w:rPr>
                <w:rFonts w:ascii="Arial" w:hAnsi="Arial" w:cs="Arial"/>
                <w:snapToGrid w:val="0"/>
                <w:color w:val="000000"/>
                <w:lang w:val="en-US"/>
              </w:rPr>
              <w:t>New WID on CT aspects of enhancement of 5G UE Policy</w:t>
            </w: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6F974FB5" w14:textId="77777777" w:rsidR="00516E4B" w:rsidRPr="00404945" w:rsidRDefault="00516E4B" w:rsidP="00516E4B">
            <w:pPr>
              <w:spacing w:after="0"/>
              <w:rPr>
                <w:rFonts w:ascii="Arial" w:hAnsi="Arial" w:cs="Arial"/>
                <w:color w:val="000000"/>
                <w:lang w:val="en-US"/>
              </w:rPr>
            </w:pPr>
            <w:r w:rsidRPr="00404945">
              <w:rPr>
                <w:rFonts w:ascii="Arial" w:hAnsi="Arial" w:cs="Arial"/>
                <w:color w:val="000000"/>
                <w:lang w:val="en-US"/>
              </w:rPr>
              <w:t>CT3</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1AD9C1BA" w14:textId="47EEB813" w:rsidR="00516E4B" w:rsidRPr="00404945" w:rsidRDefault="00516E4B" w:rsidP="00516E4B">
            <w:pPr>
              <w:spacing w:after="0"/>
              <w:rPr>
                <w:rFonts w:ascii="Arial" w:hAnsi="Arial" w:cs="Arial"/>
                <w:color w:val="000000"/>
                <w:lang w:val="en-US"/>
              </w:rPr>
            </w:pPr>
            <w:r>
              <w:rPr>
                <w:rFonts w:ascii="Arial" w:hAnsi="Arial" w:cs="Arial"/>
                <w:color w:val="000000"/>
                <w:lang w:val="en-US"/>
              </w:rPr>
              <w:t xml:space="preserve">Revised to 3261 </w:t>
            </w: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2EE9B07F" w14:textId="7FB09462" w:rsidR="00516E4B" w:rsidRPr="00404945" w:rsidRDefault="00516E4B" w:rsidP="00516E4B">
            <w:pPr>
              <w:spacing w:after="0"/>
              <w:rPr>
                <w:rFonts w:ascii="Arial" w:hAnsi="Arial" w:cs="Arial"/>
                <w:color w:val="FF0000"/>
                <w:lang w:val="en-US"/>
              </w:rPr>
            </w:pPr>
            <w:r>
              <w:rPr>
                <w:rFonts w:ascii="Arial" w:hAnsi="Arial" w:cs="Arial"/>
                <w:color w:val="FF0000"/>
                <w:lang w:val="en-US"/>
              </w:rPr>
              <w:t>Add MediaTek as co-source company</w:t>
            </w:r>
            <w:r w:rsidRPr="00404945">
              <w:rPr>
                <w:rFonts w:ascii="Arial" w:hAnsi="Arial" w:cs="Arial"/>
                <w:color w:val="FF0000"/>
                <w:lang w:val="en-US"/>
              </w:rPr>
              <w:t> </w:t>
            </w:r>
          </w:p>
        </w:tc>
      </w:tr>
      <w:tr w:rsidR="00516E4B" w:rsidRPr="00404945" w14:paraId="21ADE57B" w14:textId="77777777" w:rsidTr="00516E4B">
        <w:trPr>
          <w:cantSplit/>
        </w:trPr>
        <w:tc>
          <w:tcPr>
            <w:tcW w:w="846" w:type="dxa"/>
            <w:tcBorders>
              <w:top w:val="single" w:sz="4" w:space="0" w:color="auto"/>
              <w:left w:val="single" w:sz="18" w:space="0" w:color="auto"/>
              <w:bottom w:val="single" w:sz="4" w:space="0" w:color="auto"/>
              <w:right w:val="single" w:sz="4" w:space="0" w:color="auto"/>
            </w:tcBorders>
            <w:shd w:val="clear" w:color="auto" w:fill="auto"/>
          </w:tcPr>
          <w:p w14:paraId="5EBCFE67" w14:textId="77777777" w:rsidR="00516E4B" w:rsidRPr="00404945" w:rsidRDefault="00516E4B" w:rsidP="00516E4B">
            <w:pPr>
              <w:spacing w:after="0"/>
              <w:rPr>
                <w:rFonts w:ascii="Arial" w:hAnsi="Arial" w:cs="Arial"/>
                <w:b/>
                <w:bCs/>
                <w:lang w:val="en-US"/>
              </w:rPr>
            </w:pPr>
            <w:r w:rsidRPr="00404945">
              <w:rPr>
                <w:rFonts w:ascii="Arial" w:hAnsi="Arial" w:cs="Arial"/>
                <w:b/>
                <w:bCs/>
                <w:lang w:val="en-US"/>
              </w:rPr>
              <w:t> </w:t>
            </w: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1378AE21" w14:textId="77777777" w:rsidR="00516E4B" w:rsidRPr="00404945" w:rsidRDefault="00516E4B" w:rsidP="00516E4B">
            <w:pPr>
              <w:spacing w:after="0"/>
              <w:rPr>
                <w:rFonts w:ascii="Arial" w:hAnsi="Arial" w:cs="Arial"/>
                <w:b/>
                <w:bCs/>
                <w:lang w:val="en-US"/>
              </w:rPr>
            </w:pPr>
            <w:r w:rsidRPr="00404945">
              <w:rPr>
                <w:rFonts w:ascii="Arial" w:hAnsi="Arial" w:cs="Arial"/>
                <w:b/>
                <w:bCs/>
                <w:lang w:val="en-US"/>
              </w:rPr>
              <w:t> </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17BCF35E" w14:textId="5261ECD7" w:rsidR="00516E4B" w:rsidRPr="00404945" w:rsidRDefault="00FF67E2" w:rsidP="00516E4B">
            <w:pPr>
              <w:spacing w:after="0"/>
              <w:rPr>
                <w:rFonts w:ascii="Arial" w:hAnsi="Arial" w:cs="Arial"/>
                <w:color w:val="000000"/>
                <w:sz w:val="14"/>
                <w:szCs w:val="14"/>
                <w:lang w:val="en-US"/>
              </w:rPr>
            </w:pPr>
            <w:hyperlink r:id="rId210" w:history="1">
              <w:r w:rsidR="00516E4B">
                <w:rPr>
                  <w:rStyle w:val="Lienhypertexte"/>
                  <w:rFonts w:ascii="Arial" w:hAnsi="Arial" w:cs="Arial"/>
                  <w:sz w:val="14"/>
                  <w:szCs w:val="14"/>
                  <w:lang w:val="en-US"/>
                </w:rPr>
                <w:t>CP-223261</w:t>
              </w:r>
            </w:hyperlink>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46D12CA6" w14:textId="77777777" w:rsidR="00516E4B" w:rsidRPr="00404945" w:rsidRDefault="00516E4B" w:rsidP="00516E4B">
            <w:pPr>
              <w:spacing w:after="0"/>
              <w:rPr>
                <w:rFonts w:ascii="Arial" w:hAnsi="Arial" w:cs="Arial"/>
                <w:snapToGrid w:val="0"/>
                <w:color w:val="000000"/>
                <w:lang w:val="en-US"/>
              </w:rPr>
            </w:pPr>
            <w:r w:rsidRPr="00404945">
              <w:rPr>
                <w:rFonts w:ascii="Arial" w:hAnsi="Arial" w:cs="Arial"/>
                <w:snapToGrid w:val="0"/>
                <w:color w:val="000000"/>
                <w:lang w:val="en-US"/>
              </w:rPr>
              <w:t>New WID on CT aspects of enhancement of 5G UE Policy</w:t>
            </w: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61AAAB6D" w14:textId="77777777" w:rsidR="00516E4B" w:rsidRPr="00404945" w:rsidRDefault="00516E4B" w:rsidP="00516E4B">
            <w:pPr>
              <w:spacing w:after="0"/>
              <w:rPr>
                <w:rFonts w:ascii="Arial" w:hAnsi="Arial" w:cs="Arial"/>
                <w:color w:val="000000"/>
                <w:lang w:val="en-US"/>
              </w:rPr>
            </w:pPr>
            <w:r w:rsidRPr="00404945">
              <w:rPr>
                <w:rFonts w:ascii="Arial" w:hAnsi="Arial" w:cs="Arial"/>
                <w:color w:val="000000"/>
                <w:lang w:val="en-US"/>
              </w:rPr>
              <w:t>CT3</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6B7F6D9B" w14:textId="75445CCC" w:rsidR="00516E4B" w:rsidRPr="00404945" w:rsidRDefault="00516E4B" w:rsidP="00516E4B">
            <w:pPr>
              <w:spacing w:after="0"/>
              <w:rPr>
                <w:rFonts w:ascii="Arial" w:hAnsi="Arial" w:cs="Arial"/>
                <w:color w:val="000000"/>
                <w:lang w:val="en-US"/>
              </w:rPr>
            </w:pPr>
            <w:r>
              <w:rPr>
                <w:rFonts w:ascii="Arial" w:hAnsi="Arial" w:cs="Arial"/>
                <w:color w:val="000000"/>
                <w:lang w:val="en-US"/>
              </w:rPr>
              <w:t>Approved</w:t>
            </w: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129CBA90" w14:textId="2C1886B2" w:rsidR="00516E4B" w:rsidRPr="00404945" w:rsidRDefault="00516E4B" w:rsidP="00516E4B">
            <w:pPr>
              <w:spacing w:after="0"/>
              <w:rPr>
                <w:rFonts w:ascii="Arial" w:hAnsi="Arial" w:cs="Arial"/>
                <w:color w:val="FF0000"/>
                <w:lang w:val="en-US"/>
              </w:rPr>
            </w:pPr>
          </w:p>
        </w:tc>
      </w:tr>
      <w:tr w:rsidR="00516E4B" w:rsidRPr="00404945" w14:paraId="736B3563" w14:textId="77777777" w:rsidTr="00516E4B">
        <w:trPr>
          <w:cantSplit/>
        </w:trPr>
        <w:tc>
          <w:tcPr>
            <w:tcW w:w="846" w:type="dxa"/>
            <w:tcBorders>
              <w:top w:val="single" w:sz="4" w:space="0" w:color="auto"/>
              <w:left w:val="single" w:sz="18" w:space="0" w:color="auto"/>
              <w:bottom w:val="single" w:sz="4" w:space="0" w:color="auto"/>
              <w:right w:val="single" w:sz="4" w:space="0" w:color="auto"/>
            </w:tcBorders>
            <w:shd w:val="clear" w:color="auto" w:fill="auto"/>
          </w:tcPr>
          <w:p w14:paraId="5CE31DA3" w14:textId="77777777" w:rsidR="00516E4B" w:rsidRPr="00404945" w:rsidRDefault="00516E4B" w:rsidP="00516E4B">
            <w:pPr>
              <w:spacing w:after="0"/>
              <w:rPr>
                <w:rFonts w:ascii="Arial" w:hAnsi="Arial" w:cs="Arial"/>
                <w:b/>
                <w:bCs/>
                <w:lang w:val="en-US"/>
              </w:rPr>
            </w:pPr>
            <w:r w:rsidRPr="00404945">
              <w:rPr>
                <w:rFonts w:ascii="Arial" w:hAnsi="Arial" w:cs="Arial"/>
                <w:b/>
                <w:bCs/>
                <w:lang w:val="en-US"/>
              </w:rPr>
              <w:t> </w:t>
            </w: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0FF4ED0E" w14:textId="77777777" w:rsidR="00516E4B" w:rsidRPr="00404945" w:rsidRDefault="00516E4B" w:rsidP="00516E4B">
            <w:pPr>
              <w:spacing w:after="0"/>
              <w:rPr>
                <w:rFonts w:ascii="Arial" w:hAnsi="Arial" w:cs="Arial"/>
                <w:b/>
                <w:bCs/>
                <w:lang w:val="en-US"/>
              </w:rPr>
            </w:pPr>
            <w:r w:rsidRPr="00404945">
              <w:rPr>
                <w:rFonts w:ascii="Arial" w:hAnsi="Arial" w:cs="Arial"/>
                <w:b/>
                <w:bCs/>
                <w:lang w:val="en-US"/>
              </w:rPr>
              <w:t> </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4236E8B5" w14:textId="77777777" w:rsidR="00516E4B" w:rsidRPr="00404945" w:rsidRDefault="00FF67E2" w:rsidP="00516E4B">
            <w:pPr>
              <w:spacing w:after="0"/>
              <w:rPr>
                <w:rFonts w:ascii="Arial" w:hAnsi="Arial" w:cs="Arial"/>
                <w:color w:val="000000"/>
                <w:sz w:val="14"/>
                <w:szCs w:val="14"/>
                <w:lang w:val="en-US"/>
              </w:rPr>
            </w:pPr>
            <w:hyperlink r:id="rId211" w:history="1">
              <w:r w:rsidR="00516E4B" w:rsidRPr="00404945">
                <w:rPr>
                  <w:rStyle w:val="Lienhypertexte"/>
                  <w:rFonts w:ascii="Arial" w:hAnsi="Arial" w:cs="Arial"/>
                  <w:sz w:val="14"/>
                  <w:szCs w:val="14"/>
                  <w:lang w:val="en-US"/>
                </w:rPr>
                <w:t>CP-223210</w:t>
              </w:r>
            </w:hyperlink>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4F8A518D" w14:textId="77777777" w:rsidR="00516E4B" w:rsidRPr="00404945" w:rsidRDefault="00516E4B" w:rsidP="00516E4B">
            <w:pPr>
              <w:spacing w:after="0"/>
              <w:rPr>
                <w:rFonts w:ascii="Arial" w:hAnsi="Arial" w:cs="Arial"/>
                <w:snapToGrid w:val="0"/>
                <w:color w:val="000000"/>
                <w:lang w:val="en-US"/>
              </w:rPr>
            </w:pPr>
            <w:r w:rsidRPr="00404945">
              <w:rPr>
                <w:rFonts w:ascii="Arial" w:hAnsi="Arial" w:cs="Arial"/>
                <w:snapToGrid w:val="0"/>
                <w:color w:val="000000"/>
                <w:lang w:val="en-US"/>
              </w:rPr>
              <w:t>New WID on CT aspects of 5G System Enabler for Service Function Chaining</w:t>
            </w: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08677A59" w14:textId="77777777" w:rsidR="00516E4B" w:rsidRPr="00404945" w:rsidRDefault="00516E4B" w:rsidP="00516E4B">
            <w:pPr>
              <w:spacing w:after="0"/>
              <w:rPr>
                <w:rFonts w:ascii="Arial" w:hAnsi="Arial" w:cs="Arial"/>
                <w:color w:val="000000"/>
                <w:lang w:val="en-US"/>
              </w:rPr>
            </w:pPr>
            <w:r w:rsidRPr="00404945">
              <w:rPr>
                <w:rFonts w:ascii="Arial" w:hAnsi="Arial" w:cs="Arial"/>
                <w:color w:val="000000"/>
                <w:lang w:val="en-US"/>
              </w:rPr>
              <w:t>CT3</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04CD5FEF" w14:textId="1EFAA2C7" w:rsidR="00516E4B" w:rsidRPr="00404945" w:rsidRDefault="00516E4B" w:rsidP="00516E4B">
            <w:pPr>
              <w:spacing w:after="0"/>
              <w:rPr>
                <w:rFonts w:ascii="Arial" w:hAnsi="Arial" w:cs="Arial"/>
                <w:color w:val="000000"/>
                <w:lang w:val="en-US"/>
              </w:rPr>
            </w:pPr>
            <w:r>
              <w:rPr>
                <w:rFonts w:ascii="Arial" w:hAnsi="Arial" w:cs="Arial"/>
                <w:color w:val="000000"/>
                <w:lang w:val="en-US"/>
              </w:rPr>
              <w:t>Approved</w:t>
            </w: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55E5FEC2" w14:textId="77777777" w:rsidR="00516E4B" w:rsidRPr="00404945" w:rsidRDefault="00516E4B" w:rsidP="00516E4B">
            <w:pPr>
              <w:spacing w:after="0"/>
              <w:rPr>
                <w:rFonts w:ascii="Arial" w:hAnsi="Arial" w:cs="Arial"/>
                <w:color w:val="FF0000"/>
                <w:lang w:val="en-US"/>
              </w:rPr>
            </w:pPr>
            <w:r w:rsidRPr="00404945">
              <w:rPr>
                <w:rFonts w:ascii="Arial" w:hAnsi="Arial" w:cs="Arial"/>
                <w:color w:val="FF0000"/>
                <w:lang w:val="en-US"/>
              </w:rPr>
              <w:t> </w:t>
            </w:r>
          </w:p>
        </w:tc>
      </w:tr>
      <w:tr w:rsidR="00516E4B" w:rsidRPr="00404945" w14:paraId="6E6E9236" w14:textId="77777777" w:rsidTr="00516E4B">
        <w:trPr>
          <w:cantSplit/>
        </w:trPr>
        <w:tc>
          <w:tcPr>
            <w:tcW w:w="846" w:type="dxa"/>
            <w:tcBorders>
              <w:top w:val="single" w:sz="4" w:space="0" w:color="auto"/>
              <w:left w:val="single" w:sz="18" w:space="0" w:color="auto"/>
              <w:bottom w:val="single" w:sz="4" w:space="0" w:color="auto"/>
              <w:right w:val="single" w:sz="4" w:space="0" w:color="auto"/>
            </w:tcBorders>
            <w:shd w:val="clear" w:color="auto" w:fill="auto"/>
          </w:tcPr>
          <w:p w14:paraId="72EBF9CB" w14:textId="77777777" w:rsidR="00516E4B" w:rsidRPr="00404945" w:rsidRDefault="00516E4B" w:rsidP="00516E4B">
            <w:pPr>
              <w:spacing w:after="0"/>
              <w:rPr>
                <w:rFonts w:ascii="Arial" w:hAnsi="Arial" w:cs="Arial"/>
                <w:b/>
                <w:bCs/>
                <w:lang w:val="en-US"/>
              </w:rPr>
            </w:pPr>
            <w:r w:rsidRPr="00404945">
              <w:rPr>
                <w:rFonts w:ascii="Arial" w:hAnsi="Arial" w:cs="Arial"/>
                <w:b/>
                <w:bCs/>
                <w:lang w:val="en-US"/>
              </w:rPr>
              <w:t> </w:t>
            </w: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61DAD110" w14:textId="77777777" w:rsidR="00516E4B" w:rsidRPr="00404945" w:rsidRDefault="00516E4B" w:rsidP="00516E4B">
            <w:pPr>
              <w:spacing w:after="0"/>
              <w:rPr>
                <w:rFonts w:ascii="Arial" w:hAnsi="Arial" w:cs="Arial"/>
                <w:b/>
                <w:bCs/>
                <w:lang w:val="en-US"/>
              </w:rPr>
            </w:pPr>
            <w:r w:rsidRPr="00404945">
              <w:rPr>
                <w:rFonts w:ascii="Arial" w:hAnsi="Arial" w:cs="Arial"/>
                <w:b/>
                <w:bCs/>
                <w:lang w:val="en-US"/>
              </w:rPr>
              <w:t> </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22933771" w14:textId="77777777" w:rsidR="00516E4B" w:rsidRPr="00404945" w:rsidRDefault="00FF67E2" w:rsidP="00516E4B">
            <w:pPr>
              <w:spacing w:after="0"/>
              <w:rPr>
                <w:rFonts w:ascii="Arial" w:hAnsi="Arial" w:cs="Arial"/>
                <w:color w:val="000000"/>
                <w:sz w:val="14"/>
                <w:szCs w:val="14"/>
                <w:lang w:val="en-US"/>
              </w:rPr>
            </w:pPr>
            <w:hyperlink r:id="rId212" w:history="1">
              <w:r w:rsidR="00516E4B" w:rsidRPr="00404945">
                <w:rPr>
                  <w:rStyle w:val="Lienhypertexte"/>
                  <w:rFonts w:ascii="Arial" w:hAnsi="Arial" w:cs="Arial"/>
                  <w:sz w:val="14"/>
                  <w:szCs w:val="14"/>
                  <w:lang w:val="en-US"/>
                </w:rPr>
                <w:t>CP-223211</w:t>
              </w:r>
            </w:hyperlink>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04C2C1B9" w14:textId="77777777" w:rsidR="00516E4B" w:rsidRPr="00404945" w:rsidRDefault="00516E4B" w:rsidP="00516E4B">
            <w:pPr>
              <w:spacing w:after="0"/>
              <w:rPr>
                <w:rFonts w:ascii="Arial" w:hAnsi="Arial" w:cs="Arial"/>
                <w:snapToGrid w:val="0"/>
                <w:color w:val="000000"/>
                <w:lang w:val="en-US"/>
              </w:rPr>
            </w:pPr>
            <w:r w:rsidRPr="00404945">
              <w:rPr>
                <w:rFonts w:ascii="Arial" w:hAnsi="Arial" w:cs="Arial"/>
                <w:snapToGrid w:val="0"/>
                <w:color w:val="000000"/>
                <w:lang w:val="en-US"/>
              </w:rPr>
              <w:t>Enhancement of Network Automation Enablers</w:t>
            </w: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3E8E7740" w14:textId="77777777" w:rsidR="00516E4B" w:rsidRPr="00404945" w:rsidRDefault="00516E4B" w:rsidP="00516E4B">
            <w:pPr>
              <w:spacing w:after="0"/>
              <w:rPr>
                <w:rFonts w:ascii="Arial" w:hAnsi="Arial" w:cs="Arial"/>
                <w:color w:val="000000"/>
                <w:lang w:val="en-US"/>
              </w:rPr>
            </w:pPr>
            <w:r w:rsidRPr="00404945">
              <w:rPr>
                <w:rFonts w:ascii="Arial" w:hAnsi="Arial" w:cs="Arial"/>
                <w:color w:val="000000"/>
                <w:lang w:val="en-US"/>
              </w:rPr>
              <w:t>CT3</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7A81B00F" w14:textId="082D4729" w:rsidR="00516E4B" w:rsidRPr="00404945" w:rsidRDefault="00516E4B" w:rsidP="00516E4B">
            <w:pPr>
              <w:spacing w:after="0"/>
              <w:rPr>
                <w:rFonts w:ascii="Arial" w:hAnsi="Arial" w:cs="Arial"/>
                <w:color w:val="000000"/>
                <w:lang w:val="en-US"/>
              </w:rPr>
            </w:pPr>
            <w:r>
              <w:rPr>
                <w:rFonts w:ascii="Arial" w:hAnsi="Arial" w:cs="Arial"/>
                <w:color w:val="000000"/>
                <w:lang w:val="en-US"/>
              </w:rPr>
              <w:t>Approved</w:t>
            </w: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5C4C192C" w14:textId="77777777" w:rsidR="00516E4B" w:rsidRPr="00404945" w:rsidRDefault="00516E4B" w:rsidP="00516E4B">
            <w:pPr>
              <w:spacing w:after="0"/>
              <w:rPr>
                <w:rFonts w:ascii="Arial" w:hAnsi="Arial" w:cs="Arial"/>
                <w:color w:val="FF0000"/>
                <w:lang w:val="en-US"/>
              </w:rPr>
            </w:pPr>
            <w:r w:rsidRPr="00404945">
              <w:rPr>
                <w:rFonts w:ascii="Arial" w:hAnsi="Arial" w:cs="Arial"/>
                <w:color w:val="FF0000"/>
                <w:lang w:val="en-US"/>
              </w:rPr>
              <w:t> </w:t>
            </w:r>
          </w:p>
        </w:tc>
      </w:tr>
      <w:tr w:rsidR="00516E4B" w:rsidRPr="00107C20" w14:paraId="0BC477F4" w14:textId="77777777" w:rsidTr="000544A1">
        <w:trPr>
          <w:cantSplit/>
        </w:trPr>
        <w:tc>
          <w:tcPr>
            <w:tcW w:w="846" w:type="dxa"/>
            <w:tcBorders>
              <w:left w:val="single" w:sz="18" w:space="0" w:color="auto"/>
              <w:bottom w:val="single" w:sz="4" w:space="0" w:color="auto"/>
            </w:tcBorders>
            <w:shd w:val="clear" w:color="auto" w:fill="FDE9D9" w:themeFill="accent6" w:themeFillTint="33"/>
          </w:tcPr>
          <w:p w14:paraId="118AA4DA" w14:textId="77777777" w:rsidR="00516E4B" w:rsidRPr="00107C20" w:rsidRDefault="00516E4B" w:rsidP="00516E4B">
            <w:pPr>
              <w:spacing w:after="0"/>
              <w:rPr>
                <w:rFonts w:ascii="Arial" w:hAnsi="Arial" w:cs="Arial"/>
                <w:b/>
                <w:bCs/>
                <w:lang w:val="en-US"/>
              </w:rPr>
            </w:pPr>
            <w:r w:rsidRPr="00107C20">
              <w:rPr>
                <w:rFonts w:ascii="Arial" w:hAnsi="Arial" w:cs="Arial"/>
                <w:b/>
                <w:bCs/>
                <w:lang w:val="en-US"/>
              </w:rPr>
              <w:t>1</w:t>
            </w:r>
            <w:r>
              <w:rPr>
                <w:rFonts w:ascii="Arial" w:hAnsi="Arial" w:cs="Arial"/>
                <w:b/>
                <w:bCs/>
                <w:lang w:val="en-US"/>
              </w:rPr>
              <w:t>8</w:t>
            </w:r>
            <w:r w:rsidRPr="00107C20">
              <w:rPr>
                <w:rFonts w:ascii="Arial" w:hAnsi="Arial" w:cs="Arial"/>
                <w:b/>
                <w:bCs/>
                <w:lang w:val="en-US"/>
              </w:rPr>
              <w:t>.3</w:t>
            </w:r>
          </w:p>
        </w:tc>
        <w:tc>
          <w:tcPr>
            <w:tcW w:w="2480" w:type="dxa"/>
            <w:tcBorders>
              <w:bottom w:val="single" w:sz="4" w:space="0" w:color="auto"/>
            </w:tcBorders>
            <w:shd w:val="clear" w:color="auto" w:fill="FDE9D9" w:themeFill="accent6" w:themeFillTint="33"/>
          </w:tcPr>
          <w:p w14:paraId="0EE300C3" w14:textId="7CADC72F" w:rsidR="00516E4B" w:rsidRPr="00107C20" w:rsidRDefault="00516E4B" w:rsidP="00516E4B">
            <w:pPr>
              <w:spacing w:after="0"/>
              <w:rPr>
                <w:rFonts w:ascii="Arial" w:hAnsi="Arial" w:cs="Arial"/>
                <w:b/>
                <w:bCs/>
                <w:lang w:val="en-US"/>
              </w:rPr>
            </w:pPr>
            <w:r w:rsidRPr="00107C20">
              <w:rPr>
                <w:rFonts w:ascii="Arial" w:hAnsi="Arial" w:cs="Arial"/>
                <w:b/>
                <w:bCs/>
                <w:lang w:val="en-US"/>
              </w:rPr>
              <w:t>Revised WIDs for Rel-1</w:t>
            </w:r>
            <w:r>
              <w:rPr>
                <w:rFonts w:ascii="Arial" w:hAnsi="Arial" w:cs="Arial"/>
                <w:b/>
                <w:bCs/>
                <w:lang w:val="en-US"/>
              </w:rPr>
              <w:t>8</w:t>
            </w:r>
          </w:p>
        </w:tc>
        <w:tc>
          <w:tcPr>
            <w:tcW w:w="820" w:type="dxa"/>
            <w:tcBorders>
              <w:bottom w:val="single" w:sz="4" w:space="0" w:color="auto"/>
            </w:tcBorders>
            <w:shd w:val="clear" w:color="auto" w:fill="FDE9D9" w:themeFill="accent6" w:themeFillTint="33"/>
          </w:tcPr>
          <w:p w14:paraId="35A0E9D8" w14:textId="77777777" w:rsidR="00516E4B" w:rsidRPr="00107C20" w:rsidRDefault="00516E4B" w:rsidP="00516E4B">
            <w:pPr>
              <w:spacing w:after="0"/>
              <w:rPr>
                <w:rFonts w:ascii="Arial" w:hAnsi="Arial" w:cs="Arial"/>
                <w:color w:val="000000"/>
                <w:sz w:val="14"/>
                <w:szCs w:val="14"/>
                <w:lang w:val="en-US"/>
              </w:rPr>
            </w:pPr>
          </w:p>
        </w:tc>
        <w:tc>
          <w:tcPr>
            <w:tcW w:w="3612" w:type="dxa"/>
            <w:tcBorders>
              <w:bottom w:val="single" w:sz="4" w:space="0" w:color="auto"/>
            </w:tcBorders>
            <w:shd w:val="clear" w:color="auto" w:fill="FDE9D9" w:themeFill="accent6" w:themeFillTint="33"/>
          </w:tcPr>
          <w:p w14:paraId="7937D55D" w14:textId="77777777" w:rsidR="00516E4B" w:rsidRPr="00107C20" w:rsidRDefault="00516E4B" w:rsidP="00516E4B">
            <w:pPr>
              <w:spacing w:after="0"/>
              <w:rPr>
                <w:rFonts w:ascii="Arial" w:hAnsi="Arial" w:cs="Arial"/>
                <w:snapToGrid w:val="0"/>
                <w:color w:val="000000"/>
                <w:lang w:val="en-US"/>
              </w:rPr>
            </w:pPr>
          </w:p>
        </w:tc>
        <w:tc>
          <w:tcPr>
            <w:tcW w:w="1301" w:type="dxa"/>
            <w:gridSpan w:val="2"/>
            <w:tcBorders>
              <w:bottom w:val="single" w:sz="4" w:space="0" w:color="auto"/>
            </w:tcBorders>
            <w:shd w:val="clear" w:color="auto" w:fill="FDE9D9" w:themeFill="accent6" w:themeFillTint="33"/>
          </w:tcPr>
          <w:p w14:paraId="6E013F14" w14:textId="77777777" w:rsidR="00516E4B" w:rsidRPr="00107C20" w:rsidRDefault="00516E4B" w:rsidP="00516E4B">
            <w:pPr>
              <w:spacing w:after="0"/>
              <w:rPr>
                <w:rFonts w:ascii="Arial" w:hAnsi="Arial" w:cs="Arial"/>
                <w:color w:val="000000"/>
                <w:lang w:val="en-US"/>
              </w:rPr>
            </w:pPr>
          </w:p>
        </w:tc>
        <w:tc>
          <w:tcPr>
            <w:tcW w:w="1112" w:type="dxa"/>
            <w:tcBorders>
              <w:bottom w:val="single" w:sz="4" w:space="0" w:color="auto"/>
            </w:tcBorders>
            <w:shd w:val="clear" w:color="auto" w:fill="FDE9D9" w:themeFill="accent6" w:themeFillTint="33"/>
          </w:tcPr>
          <w:p w14:paraId="40DDCA7E" w14:textId="77777777" w:rsidR="00516E4B" w:rsidRPr="00107C20" w:rsidRDefault="00516E4B" w:rsidP="00516E4B">
            <w:pPr>
              <w:spacing w:after="0"/>
              <w:rPr>
                <w:rFonts w:ascii="Arial" w:hAnsi="Arial" w:cs="Arial"/>
                <w:color w:val="000000"/>
                <w:lang w:val="en-US"/>
              </w:rPr>
            </w:pPr>
          </w:p>
        </w:tc>
        <w:tc>
          <w:tcPr>
            <w:tcW w:w="8135" w:type="dxa"/>
            <w:tcBorders>
              <w:bottom w:val="single" w:sz="4" w:space="0" w:color="auto"/>
              <w:right w:val="single" w:sz="18" w:space="0" w:color="auto"/>
            </w:tcBorders>
            <w:shd w:val="clear" w:color="auto" w:fill="FDE9D9" w:themeFill="accent6" w:themeFillTint="33"/>
          </w:tcPr>
          <w:p w14:paraId="17AE10BA" w14:textId="0E6AF9E1" w:rsidR="00516E4B" w:rsidRPr="00107C20" w:rsidRDefault="00516E4B" w:rsidP="00516E4B">
            <w:pPr>
              <w:spacing w:after="0"/>
              <w:rPr>
                <w:rFonts w:ascii="Arial" w:hAnsi="Arial" w:cs="Arial"/>
                <w:color w:val="FF0000"/>
                <w:lang w:val="en-US"/>
              </w:rPr>
            </w:pPr>
          </w:p>
        </w:tc>
      </w:tr>
      <w:tr w:rsidR="00516E4B" w:rsidRPr="00404945" w14:paraId="1D951EF4" w14:textId="77777777" w:rsidTr="00516E4B">
        <w:trPr>
          <w:cantSplit/>
        </w:trPr>
        <w:tc>
          <w:tcPr>
            <w:tcW w:w="846" w:type="dxa"/>
            <w:tcBorders>
              <w:top w:val="single" w:sz="4" w:space="0" w:color="auto"/>
              <w:left w:val="single" w:sz="18" w:space="0" w:color="auto"/>
              <w:bottom w:val="nil"/>
              <w:right w:val="single" w:sz="4" w:space="0" w:color="auto"/>
            </w:tcBorders>
            <w:shd w:val="clear" w:color="auto" w:fill="auto"/>
          </w:tcPr>
          <w:p w14:paraId="7AA8EE19" w14:textId="77777777" w:rsidR="00516E4B" w:rsidRPr="00404945" w:rsidRDefault="00516E4B" w:rsidP="00516E4B">
            <w:pPr>
              <w:spacing w:after="0"/>
              <w:rPr>
                <w:rFonts w:ascii="Arial" w:hAnsi="Arial" w:cs="Arial"/>
                <w:b/>
                <w:bCs/>
                <w:lang w:val="en-US"/>
              </w:rPr>
            </w:pPr>
            <w:r w:rsidRPr="00404945">
              <w:rPr>
                <w:rFonts w:ascii="Arial" w:hAnsi="Arial" w:cs="Arial"/>
                <w:b/>
                <w:bCs/>
                <w:lang w:val="en-US"/>
              </w:rPr>
              <w:t> </w:t>
            </w:r>
          </w:p>
        </w:tc>
        <w:tc>
          <w:tcPr>
            <w:tcW w:w="2480" w:type="dxa"/>
            <w:tcBorders>
              <w:top w:val="single" w:sz="4" w:space="0" w:color="auto"/>
              <w:left w:val="single" w:sz="4" w:space="0" w:color="auto"/>
              <w:bottom w:val="nil"/>
              <w:right w:val="single" w:sz="4" w:space="0" w:color="auto"/>
            </w:tcBorders>
            <w:shd w:val="clear" w:color="auto" w:fill="auto"/>
          </w:tcPr>
          <w:p w14:paraId="3DC320FB" w14:textId="77777777" w:rsidR="00516E4B" w:rsidRPr="00404945" w:rsidRDefault="00516E4B" w:rsidP="00516E4B">
            <w:pPr>
              <w:spacing w:after="0"/>
              <w:rPr>
                <w:rFonts w:ascii="Arial" w:hAnsi="Arial" w:cs="Arial"/>
                <w:b/>
                <w:bCs/>
                <w:lang w:val="en-US"/>
              </w:rPr>
            </w:pPr>
            <w:r w:rsidRPr="00404945">
              <w:rPr>
                <w:rFonts w:ascii="Arial" w:hAnsi="Arial" w:cs="Arial"/>
                <w:b/>
                <w:bCs/>
                <w:lang w:val="en-US"/>
              </w:rPr>
              <w:t> </w:t>
            </w:r>
          </w:p>
        </w:tc>
        <w:tc>
          <w:tcPr>
            <w:tcW w:w="820" w:type="dxa"/>
            <w:tcBorders>
              <w:top w:val="single" w:sz="4" w:space="0" w:color="auto"/>
              <w:left w:val="single" w:sz="4" w:space="0" w:color="auto"/>
              <w:bottom w:val="nil"/>
              <w:right w:val="single" w:sz="4" w:space="0" w:color="auto"/>
            </w:tcBorders>
            <w:shd w:val="clear" w:color="auto" w:fill="auto"/>
          </w:tcPr>
          <w:p w14:paraId="01D5063E" w14:textId="77777777" w:rsidR="00516E4B" w:rsidRPr="00404945" w:rsidRDefault="00FF67E2" w:rsidP="00516E4B">
            <w:pPr>
              <w:spacing w:after="0"/>
              <w:rPr>
                <w:rFonts w:ascii="Arial" w:hAnsi="Arial" w:cs="Arial"/>
                <w:color w:val="000000"/>
                <w:sz w:val="14"/>
                <w:szCs w:val="14"/>
                <w:lang w:val="en-US"/>
              </w:rPr>
            </w:pPr>
            <w:hyperlink r:id="rId213" w:history="1">
              <w:r w:rsidR="00516E4B" w:rsidRPr="00404945">
                <w:rPr>
                  <w:rStyle w:val="Lienhypertexte"/>
                  <w:rFonts w:ascii="Arial" w:hAnsi="Arial" w:cs="Arial"/>
                  <w:sz w:val="14"/>
                  <w:szCs w:val="14"/>
                  <w:lang w:val="en-US"/>
                </w:rPr>
                <w:t>CP-223102</w:t>
              </w:r>
            </w:hyperlink>
          </w:p>
        </w:tc>
        <w:tc>
          <w:tcPr>
            <w:tcW w:w="3612" w:type="dxa"/>
            <w:tcBorders>
              <w:top w:val="single" w:sz="4" w:space="0" w:color="auto"/>
              <w:left w:val="single" w:sz="4" w:space="0" w:color="auto"/>
              <w:bottom w:val="nil"/>
              <w:right w:val="single" w:sz="4" w:space="0" w:color="auto"/>
            </w:tcBorders>
            <w:shd w:val="clear" w:color="auto" w:fill="auto"/>
          </w:tcPr>
          <w:p w14:paraId="645D2FD2" w14:textId="77777777" w:rsidR="00516E4B" w:rsidRPr="00404945" w:rsidRDefault="00516E4B" w:rsidP="00516E4B">
            <w:pPr>
              <w:spacing w:after="0"/>
              <w:rPr>
                <w:rFonts w:ascii="Arial" w:hAnsi="Arial" w:cs="Arial"/>
                <w:snapToGrid w:val="0"/>
                <w:color w:val="000000"/>
                <w:lang w:val="en-US"/>
              </w:rPr>
            </w:pPr>
            <w:r w:rsidRPr="00404945">
              <w:rPr>
                <w:rFonts w:ascii="Arial" w:hAnsi="Arial" w:cs="Arial"/>
                <w:snapToGrid w:val="0"/>
                <w:color w:val="000000"/>
                <w:lang w:val="en-US"/>
              </w:rPr>
              <w:t>Revised WID on IMS Stage-3 IETF Protocol Alignment</w:t>
            </w:r>
          </w:p>
        </w:tc>
        <w:tc>
          <w:tcPr>
            <w:tcW w:w="1301" w:type="dxa"/>
            <w:gridSpan w:val="2"/>
            <w:tcBorders>
              <w:top w:val="single" w:sz="4" w:space="0" w:color="auto"/>
              <w:left w:val="single" w:sz="4" w:space="0" w:color="auto"/>
              <w:bottom w:val="nil"/>
              <w:right w:val="single" w:sz="4" w:space="0" w:color="auto"/>
            </w:tcBorders>
            <w:shd w:val="clear" w:color="auto" w:fill="auto"/>
          </w:tcPr>
          <w:p w14:paraId="66006714" w14:textId="77777777" w:rsidR="00516E4B" w:rsidRPr="00404945" w:rsidRDefault="00516E4B" w:rsidP="00516E4B">
            <w:pPr>
              <w:spacing w:after="0"/>
              <w:rPr>
                <w:rFonts w:ascii="Arial" w:hAnsi="Arial" w:cs="Arial"/>
                <w:color w:val="000000"/>
                <w:lang w:val="en-US"/>
              </w:rPr>
            </w:pPr>
            <w:r w:rsidRPr="00404945">
              <w:rPr>
                <w:rFonts w:ascii="Arial" w:hAnsi="Arial" w:cs="Arial"/>
                <w:color w:val="000000"/>
                <w:lang w:val="en-US"/>
              </w:rPr>
              <w:t>CT1</w:t>
            </w:r>
          </w:p>
        </w:tc>
        <w:tc>
          <w:tcPr>
            <w:tcW w:w="1112" w:type="dxa"/>
            <w:tcBorders>
              <w:top w:val="single" w:sz="4" w:space="0" w:color="auto"/>
              <w:left w:val="single" w:sz="4" w:space="0" w:color="auto"/>
              <w:bottom w:val="nil"/>
              <w:right w:val="single" w:sz="4" w:space="0" w:color="auto"/>
            </w:tcBorders>
            <w:shd w:val="clear" w:color="auto" w:fill="auto"/>
          </w:tcPr>
          <w:p w14:paraId="387F484D" w14:textId="3AB4A431" w:rsidR="00516E4B" w:rsidRPr="00404945" w:rsidRDefault="00516E4B" w:rsidP="00516E4B">
            <w:pPr>
              <w:spacing w:after="0"/>
              <w:rPr>
                <w:rFonts w:ascii="Arial" w:hAnsi="Arial" w:cs="Arial"/>
                <w:color w:val="000000"/>
                <w:lang w:val="en-US"/>
              </w:rPr>
            </w:pPr>
            <w:r>
              <w:rPr>
                <w:rFonts w:ascii="Arial" w:hAnsi="Arial" w:cs="Arial"/>
                <w:color w:val="000000"/>
                <w:lang w:val="en-US"/>
              </w:rPr>
              <w:t>Approved</w:t>
            </w:r>
          </w:p>
        </w:tc>
        <w:tc>
          <w:tcPr>
            <w:tcW w:w="8135" w:type="dxa"/>
            <w:tcBorders>
              <w:top w:val="single" w:sz="4" w:space="0" w:color="auto"/>
              <w:left w:val="single" w:sz="4" w:space="0" w:color="auto"/>
              <w:bottom w:val="nil"/>
              <w:right w:val="single" w:sz="18" w:space="0" w:color="auto"/>
            </w:tcBorders>
            <w:shd w:val="clear" w:color="auto" w:fill="auto"/>
          </w:tcPr>
          <w:p w14:paraId="06058A3E" w14:textId="77777777" w:rsidR="00516E4B" w:rsidRPr="00404945" w:rsidRDefault="00516E4B" w:rsidP="00516E4B">
            <w:pPr>
              <w:spacing w:after="0"/>
              <w:rPr>
                <w:rFonts w:ascii="Arial" w:hAnsi="Arial" w:cs="Arial"/>
                <w:lang w:val="en-US"/>
              </w:rPr>
            </w:pPr>
            <w:r w:rsidRPr="00404945">
              <w:rPr>
                <w:rFonts w:ascii="Arial" w:hAnsi="Arial" w:cs="Arial"/>
                <w:lang w:val="en-US"/>
              </w:rPr>
              <w:t> </w:t>
            </w:r>
          </w:p>
        </w:tc>
      </w:tr>
      <w:tr w:rsidR="00516E4B" w:rsidRPr="00404945" w14:paraId="608AE23B" w14:textId="77777777" w:rsidTr="00516E4B">
        <w:trPr>
          <w:cantSplit/>
        </w:trPr>
        <w:tc>
          <w:tcPr>
            <w:tcW w:w="846" w:type="dxa"/>
            <w:tcBorders>
              <w:top w:val="single" w:sz="4" w:space="0" w:color="auto"/>
              <w:left w:val="single" w:sz="18" w:space="0" w:color="auto"/>
              <w:bottom w:val="nil"/>
              <w:right w:val="single" w:sz="4" w:space="0" w:color="auto"/>
            </w:tcBorders>
            <w:shd w:val="clear" w:color="auto" w:fill="auto"/>
          </w:tcPr>
          <w:p w14:paraId="7CD1337B" w14:textId="77777777" w:rsidR="00516E4B" w:rsidRPr="00404945" w:rsidRDefault="00516E4B" w:rsidP="00516E4B">
            <w:pPr>
              <w:spacing w:after="0"/>
              <w:rPr>
                <w:rFonts w:ascii="Arial" w:hAnsi="Arial" w:cs="Arial"/>
                <w:b/>
                <w:bCs/>
                <w:lang w:val="en-US"/>
              </w:rPr>
            </w:pPr>
            <w:r w:rsidRPr="00404945">
              <w:rPr>
                <w:rFonts w:ascii="Arial" w:hAnsi="Arial" w:cs="Arial"/>
                <w:b/>
                <w:bCs/>
                <w:lang w:val="en-US"/>
              </w:rPr>
              <w:t> </w:t>
            </w:r>
          </w:p>
        </w:tc>
        <w:tc>
          <w:tcPr>
            <w:tcW w:w="2480" w:type="dxa"/>
            <w:tcBorders>
              <w:top w:val="single" w:sz="4" w:space="0" w:color="auto"/>
              <w:left w:val="single" w:sz="4" w:space="0" w:color="auto"/>
              <w:bottom w:val="nil"/>
              <w:right w:val="single" w:sz="4" w:space="0" w:color="auto"/>
            </w:tcBorders>
            <w:shd w:val="clear" w:color="auto" w:fill="auto"/>
          </w:tcPr>
          <w:p w14:paraId="00B0E269" w14:textId="77777777" w:rsidR="00516E4B" w:rsidRPr="00404945" w:rsidRDefault="00516E4B" w:rsidP="00516E4B">
            <w:pPr>
              <w:spacing w:after="0"/>
              <w:rPr>
                <w:rFonts w:ascii="Arial" w:hAnsi="Arial" w:cs="Arial"/>
                <w:b/>
                <w:bCs/>
                <w:lang w:val="en-US"/>
              </w:rPr>
            </w:pPr>
            <w:r w:rsidRPr="00404945">
              <w:rPr>
                <w:rFonts w:ascii="Arial" w:hAnsi="Arial" w:cs="Arial"/>
                <w:b/>
                <w:bCs/>
                <w:lang w:val="en-US"/>
              </w:rPr>
              <w:t> </w:t>
            </w:r>
          </w:p>
        </w:tc>
        <w:tc>
          <w:tcPr>
            <w:tcW w:w="820" w:type="dxa"/>
            <w:tcBorders>
              <w:top w:val="single" w:sz="4" w:space="0" w:color="auto"/>
              <w:left w:val="single" w:sz="4" w:space="0" w:color="auto"/>
              <w:bottom w:val="nil"/>
              <w:right w:val="single" w:sz="4" w:space="0" w:color="auto"/>
            </w:tcBorders>
            <w:shd w:val="clear" w:color="auto" w:fill="auto"/>
          </w:tcPr>
          <w:p w14:paraId="1CEA78D7" w14:textId="77777777" w:rsidR="00516E4B" w:rsidRPr="00404945" w:rsidRDefault="00FF67E2" w:rsidP="00516E4B">
            <w:pPr>
              <w:spacing w:after="0"/>
              <w:rPr>
                <w:rFonts w:ascii="Arial" w:hAnsi="Arial" w:cs="Arial"/>
                <w:color w:val="000000"/>
                <w:sz w:val="14"/>
                <w:szCs w:val="14"/>
                <w:lang w:val="en-US"/>
              </w:rPr>
            </w:pPr>
            <w:hyperlink r:id="rId214" w:history="1">
              <w:r w:rsidR="00516E4B" w:rsidRPr="00404945">
                <w:rPr>
                  <w:rStyle w:val="Lienhypertexte"/>
                  <w:rFonts w:ascii="Arial" w:hAnsi="Arial" w:cs="Arial"/>
                  <w:sz w:val="14"/>
                  <w:szCs w:val="14"/>
                  <w:lang w:val="en-US"/>
                </w:rPr>
                <w:t>CP-223103</w:t>
              </w:r>
            </w:hyperlink>
          </w:p>
        </w:tc>
        <w:tc>
          <w:tcPr>
            <w:tcW w:w="3612" w:type="dxa"/>
            <w:tcBorders>
              <w:top w:val="single" w:sz="4" w:space="0" w:color="auto"/>
              <w:left w:val="single" w:sz="4" w:space="0" w:color="auto"/>
              <w:bottom w:val="nil"/>
              <w:right w:val="single" w:sz="4" w:space="0" w:color="auto"/>
            </w:tcBorders>
            <w:shd w:val="clear" w:color="auto" w:fill="auto"/>
          </w:tcPr>
          <w:p w14:paraId="6A2A8767" w14:textId="77777777" w:rsidR="00516E4B" w:rsidRPr="00404945" w:rsidRDefault="00516E4B" w:rsidP="00516E4B">
            <w:pPr>
              <w:spacing w:after="0"/>
              <w:rPr>
                <w:rFonts w:ascii="Arial" w:hAnsi="Arial" w:cs="Arial"/>
                <w:snapToGrid w:val="0"/>
                <w:color w:val="000000"/>
                <w:lang w:val="en-US"/>
              </w:rPr>
            </w:pPr>
            <w:r w:rsidRPr="00404945">
              <w:rPr>
                <w:rFonts w:ascii="Arial" w:hAnsi="Arial" w:cs="Arial"/>
                <w:snapToGrid w:val="0"/>
                <w:color w:val="000000"/>
                <w:lang w:val="en-US"/>
              </w:rPr>
              <w:t>Revised WID on Protocol enhancements for Mission Critical Services</w:t>
            </w:r>
          </w:p>
        </w:tc>
        <w:tc>
          <w:tcPr>
            <w:tcW w:w="1301" w:type="dxa"/>
            <w:gridSpan w:val="2"/>
            <w:tcBorders>
              <w:top w:val="single" w:sz="4" w:space="0" w:color="auto"/>
              <w:left w:val="single" w:sz="4" w:space="0" w:color="auto"/>
              <w:bottom w:val="nil"/>
              <w:right w:val="single" w:sz="4" w:space="0" w:color="auto"/>
            </w:tcBorders>
            <w:shd w:val="clear" w:color="auto" w:fill="auto"/>
          </w:tcPr>
          <w:p w14:paraId="7C9961B4" w14:textId="77777777" w:rsidR="00516E4B" w:rsidRPr="00404945" w:rsidRDefault="00516E4B" w:rsidP="00516E4B">
            <w:pPr>
              <w:spacing w:after="0"/>
              <w:rPr>
                <w:rFonts w:ascii="Arial" w:hAnsi="Arial" w:cs="Arial"/>
                <w:color w:val="000000"/>
                <w:lang w:val="en-US"/>
              </w:rPr>
            </w:pPr>
            <w:r w:rsidRPr="00404945">
              <w:rPr>
                <w:rFonts w:ascii="Arial" w:hAnsi="Arial" w:cs="Arial"/>
                <w:color w:val="000000"/>
                <w:lang w:val="en-US"/>
              </w:rPr>
              <w:t>CT1</w:t>
            </w:r>
          </w:p>
        </w:tc>
        <w:tc>
          <w:tcPr>
            <w:tcW w:w="1112" w:type="dxa"/>
            <w:tcBorders>
              <w:top w:val="single" w:sz="4" w:space="0" w:color="auto"/>
              <w:left w:val="single" w:sz="4" w:space="0" w:color="auto"/>
              <w:bottom w:val="nil"/>
              <w:right w:val="single" w:sz="4" w:space="0" w:color="auto"/>
            </w:tcBorders>
            <w:shd w:val="clear" w:color="auto" w:fill="auto"/>
          </w:tcPr>
          <w:p w14:paraId="23463279" w14:textId="423C8FA8" w:rsidR="00516E4B" w:rsidRPr="00404945" w:rsidRDefault="00516E4B" w:rsidP="00516E4B">
            <w:pPr>
              <w:spacing w:after="0"/>
              <w:rPr>
                <w:rFonts w:ascii="Arial" w:hAnsi="Arial" w:cs="Arial"/>
                <w:color w:val="000000"/>
                <w:lang w:val="en-US"/>
              </w:rPr>
            </w:pPr>
            <w:r>
              <w:rPr>
                <w:rFonts w:ascii="Arial" w:hAnsi="Arial" w:cs="Arial"/>
                <w:color w:val="000000"/>
                <w:lang w:val="en-US"/>
              </w:rPr>
              <w:t>Approved</w:t>
            </w:r>
          </w:p>
        </w:tc>
        <w:tc>
          <w:tcPr>
            <w:tcW w:w="8135" w:type="dxa"/>
            <w:tcBorders>
              <w:top w:val="single" w:sz="4" w:space="0" w:color="auto"/>
              <w:left w:val="single" w:sz="4" w:space="0" w:color="auto"/>
              <w:bottom w:val="nil"/>
              <w:right w:val="single" w:sz="18" w:space="0" w:color="auto"/>
            </w:tcBorders>
            <w:shd w:val="clear" w:color="auto" w:fill="auto"/>
          </w:tcPr>
          <w:p w14:paraId="570B1E01" w14:textId="77777777" w:rsidR="00516E4B" w:rsidRPr="00404945" w:rsidRDefault="00516E4B" w:rsidP="00516E4B">
            <w:pPr>
              <w:spacing w:after="0"/>
              <w:rPr>
                <w:rFonts w:ascii="Arial" w:hAnsi="Arial" w:cs="Arial"/>
                <w:lang w:val="en-US"/>
              </w:rPr>
            </w:pPr>
            <w:r w:rsidRPr="00404945">
              <w:rPr>
                <w:rFonts w:ascii="Arial" w:hAnsi="Arial" w:cs="Arial"/>
                <w:lang w:val="en-US"/>
              </w:rPr>
              <w:t> </w:t>
            </w:r>
          </w:p>
        </w:tc>
      </w:tr>
      <w:tr w:rsidR="00516E4B" w:rsidRPr="00107C20" w14:paraId="1259BAE3" w14:textId="77777777" w:rsidTr="000544A1">
        <w:trPr>
          <w:cantSplit/>
        </w:trPr>
        <w:tc>
          <w:tcPr>
            <w:tcW w:w="846" w:type="dxa"/>
            <w:tcBorders>
              <w:left w:val="single" w:sz="18" w:space="0" w:color="auto"/>
              <w:bottom w:val="single" w:sz="4" w:space="0" w:color="auto"/>
            </w:tcBorders>
            <w:shd w:val="clear" w:color="auto" w:fill="FDE9D9" w:themeFill="accent6" w:themeFillTint="33"/>
          </w:tcPr>
          <w:p w14:paraId="65BBCCB6" w14:textId="7F27F05B" w:rsidR="00516E4B" w:rsidRPr="00107C20" w:rsidRDefault="00516E4B" w:rsidP="00516E4B">
            <w:pPr>
              <w:spacing w:after="0"/>
              <w:rPr>
                <w:rFonts w:ascii="Arial" w:hAnsi="Arial" w:cs="Arial"/>
                <w:b/>
                <w:bCs/>
                <w:lang w:val="en-US"/>
              </w:rPr>
            </w:pPr>
            <w:r w:rsidRPr="00107C20">
              <w:rPr>
                <w:rFonts w:ascii="Arial" w:hAnsi="Arial" w:cs="Arial"/>
                <w:b/>
                <w:bCs/>
                <w:lang w:val="en-US"/>
              </w:rPr>
              <w:t>1</w:t>
            </w:r>
            <w:r>
              <w:rPr>
                <w:rFonts w:ascii="Arial" w:hAnsi="Arial" w:cs="Arial"/>
                <w:b/>
                <w:bCs/>
                <w:lang w:val="en-US"/>
              </w:rPr>
              <w:t>8</w:t>
            </w:r>
            <w:r w:rsidRPr="00107C20">
              <w:rPr>
                <w:rFonts w:ascii="Arial" w:hAnsi="Arial" w:cs="Arial"/>
                <w:b/>
                <w:bCs/>
                <w:lang w:val="en-US"/>
              </w:rPr>
              <w:t>.</w:t>
            </w:r>
            <w:r>
              <w:rPr>
                <w:rFonts w:ascii="Arial" w:hAnsi="Arial" w:cs="Arial"/>
                <w:b/>
                <w:bCs/>
                <w:lang w:val="en-US"/>
              </w:rPr>
              <w:t>4</w:t>
            </w:r>
          </w:p>
        </w:tc>
        <w:tc>
          <w:tcPr>
            <w:tcW w:w="2480" w:type="dxa"/>
            <w:tcBorders>
              <w:bottom w:val="single" w:sz="4" w:space="0" w:color="auto"/>
            </w:tcBorders>
            <w:shd w:val="clear" w:color="auto" w:fill="FDE9D9" w:themeFill="accent6" w:themeFillTint="33"/>
          </w:tcPr>
          <w:p w14:paraId="70A95368" w14:textId="13EAB8B7" w:rsidR="00516E4B" w:rsidRPr="00107C20" w:rsidRDefault="00516E4B" w:rsidP="00516E4B">
            <w:pPr>
              <w:spacing w:after="0"/>
              <w:rPr>
                <w:rFonts w:ascii="Arial" w:hAnsi="Arial" w:cs="Arial"/>
                <w:b/>
                <w:bCs/>
                <w:lang w:val="en-US"/>
              </w:rPr>
            </w:pPr>
            <w:r w:rsidRPr="00107C20">
              <w:rPr>
                <w:rFonts w:ascii="Arial" w:hAnsi="Arial" w:cs="Arial"/>
                <w:b/>
              </w:rPr>
              <w:t>TEI1</w:t>
            </w:r>
            <w:r>
              <w:rPr>
                <w:rFonts w:ascii="Arial" w:hAnsi="Arial" w:cs="Arial"/>
                <w:b/>
              </w:rPr>
              <w:t>8</w:t>
            </w:r>
            <w:r w:rsidRPr="00107C20">
              <w:rPr>
                <w:rFonts w:ascii="Arial" w:hAnsi="Arial" w:cs="Arial"/>
                <w:b/>
              </w:rPr>
              <w:t xml:space="preserve"> [TEI1</w:t>
            </w:r>
            <w:r>
              <w:rPr>
                <w:rFonts w:ascii="Arial" w:hAnsi="Arial" w:cs="Arial"/>
                <w:b/>
              </w:rPr>
              <w:t>8</w:t>
            </w:r>
            <w:r w:rsidRPr="00107C20">
              <w:rPr>
                <w:rFonts w:ascii="Arial" w:hAnsi="Arial" w:cs="Arial"/>
                <w:b/>
              </w:rPr>
              <w:t>]</w:t>
            </w:r>
          </w:p>
        </w:tc>
        <w:tc>
          <w:tcPr>
            <w:tcW w:w="820" w:type="dxa"/>
            <w:tcBorders>
              <w:bottom w:val="single" w:sz="4" w:space="0" w:color="auto"/>
            </w:tcBorders>
            <w:shd w:val="clear" w:color="auto" w:fill="FDE9D9" w:themeFill="accent6" w:themeFillTint="33"/>
          </w:tcPr>
          <w:p w14:paraId="2AF1AF33" w14:textId="77777777" w:rsidR="00516E4B" w:rsidRPr="00107C20" w:rsidRDefault="00516E4B" w:rsidP="00516E4B">
            <w:pPr>
              <w:spacing w:after="0"/>
              <w:rPr>
                <w:rFonts w:ascii="Arial" w:hAnsi="Arial" w:cs="Arial"/>
                <w:color w:val="000000"/>
                <w:sz w:val="14"/>
                <w:szCs w:val="14"/>
                <w:lang w:val="en-US"/>
              </w:rPr>
            </w:pPr>
          </w:p>
        </w:tc>
        <w:tc>
          <w:tcPr>
            <w:tcW w:w="3612" w:type="dxa"/>
            <w:tcBorders>
              <w:bottom w:val="single" w:sz="4" w:space="0" w:color="auto"/>
            </w:tcBorders>
            <w:shd w:val="clear" w:color="auto" w:fill="FDE9D9" w:themeFill="accent6" w:themeFillTint="33"/>
          </w:tcPr>
          <w:p w14:paraId="14DAF918" w14:textId="77777777" w:rsidR="00516E4B" w:rsidRPr="00107C20" w:rsidRDefault="00516E4B" w:rsidP="00516E4B">
            <w:pPr>
              <w:spacing w:after="0"/>
              <w:rPr>
                <w:rFonts w:ascii="Arial" w:hAnsi="Arial" w:cs="Arial"/>
                <w:snapToGrid w:val="0"/>
                <w:color w:val="000000"/>
                <w:lang w:val="en-US"/>
              </w:rPr>
            </w:pPr>
          </w:p>
        </w:tc>
        <w:tc>
          <w:tcPr>
            <w:tcW w:w="1301" w:type="dxa"/>
            <w:gridSpan w:val="2"/>
            <w:tcBorders>
              <w:bottom w:val="single" w:sz="4" w:space="0" w:color="auto"/>
            </w:tcBorders>
            <w:shd w:val="clear" w:color="auto" w:fill="FDE9D9" w:themeFill="accent6" w:themeFillTint="33"/>
          </w:tcPr>
          <w:p w14:paraId="2F92BEB9" w14:textId="77777777" w:rsidR="00516E4B" w:rsidRPr="00107C20" w:rsidRDefault="00516E4B" w:rsidP="00516E4B">
            <w:pPr>
              <w:spacing w:after="0"/>
              <w:rPr>
                <w:rFonts w:ascii="Arial" w:hAnsi="Arial" w:cs="Arial"/>
                <w:color w:val="000000"/>
                <w:lang w:val="en-US"/>
              </w:rPr>
            </w:pPr>
          </w:p>
        </w:tc>
        <w:tc>
          <w:tcPr>
            <w:tcW w:w="1112" w:type="dxa"/>
            <w:tcBorders>
              <w:bottom w:val="single" w:sz="4" w:space="0" w:color="auto"/>
            </w:tcBorders>
            <w:shd w:val="clear" w:color="auto" w:fill="FDE9D9" w:themeFill="accent6" w:themeFillTint="33"/>
          </w:tcPr>
          <w:p w14:paraId="2BAB911B" w14:textId="77777777" w:rsidR="00516E4B" w:rsidRPr="00107C20" w:rsidRDefault="00516E4B" w:rsidP="00516E4B">
            <w:pPr>
              <w:spacing w:after="0"/>
              <w:rPr>
                <w:rFonts w:ascii="Arial" w:hAnsi="Arial" w:cs="Arial"/>
                <w:color w:val="000000"/>
                <w:lang w:val="en-US"/>
              </w:rPr>
            </w:pPr>
          </w:p>
        </w:tc>
        <w:tc>
          <w:tcPr>
            <w:tcW w:w="8135" w:type="dxa"/>
            <w:tcBorders>
              <w:bottom w:val="single" w:sz="4" w:space="0" w:color="auto"/>
              <w:right w:val="single" w:sz="18" w:space="0" w:color="auto"/>
            </w:tcBorders>
            <w:shd w:val="clear" w:color="auto" w:fill="FDE9D9" w:themeFill="accent6" w:themeFillTint="33"/>
          </w:tcPr>
          <w:p w14:paraId="6FEA80BD" w14:textId="3900DB92" w:rsidR="00516E4B" w:rsidRPr="00107C20" w:rsidRDefault="00516E4B" w:rsidP="00516E4B">
            <w:pPr>
              <w:spacing w:after="0"/>
              <w:rPr>
                <w:rFonts w:ascii="Arial" w:hAnsi="Arial" w:cs="Arial"/>
                <w:color w:val="FF0000"/>
                <w:lang w:val="en-US"/>
              </w:rPr>
            </w:pPr>
          </w:p>
        </w:tc>
      </w:tr>
      <w:tr w:rsidR="00516E4B" w:rsidRPr="00404945" w14:paraId="3F67AF2E" w14:textId="77777777" w:rsidTr="000544A1">
        <w:trPr>
          <w:cantSplit/>
        </w:trPr>
        <w:tc>
          <w:tcPr>
            <w:tcW w:w="846" w:type="dxa"/>
            <w:tcBorders>
              <w:top w:val="single" w:sz="4" w:space="0" w:color="auto"/>
              <w:left w:val="single" w:sz="18" w:space="0" w:color="auto"/>
              <w:bottom w:val="single" w:sz="4" w:space="0" w:color="auto"/>
              <w:right w:val="single" w:sz="4" w:space="0" w:color="auto"/>
            </w:tcBorders>
            <w:shd w:val="clear" w:color="auto" w:fill="auto"/>
          </w:tcPr>
          <w:p w14:paraId="1AF7E492" w14:textId="77777777" w:rsidR="00516E4B" w:rsidRPr="00404945" w:rsidRDefault="00516E4B" w:rsidP="00516E4B">
            <w:pPr>
              <w:spacing w:after="0"/>
              <w:rPr>
                <w:rFonts w:ascii="Arial" w:hAnsi="Arial" w:cs="Arial"/>
                <w:b/>
                <w:bCs/>
              </w:rPr>
            </w:pPr>
            <w:r w:rsidRPr="00404945">
              <w:rPr>
                <w:rFonts w:ascii="Arial" w:hAnsi="Arial" w:cs="Arial"/>
                <w:b/>
                <w:bCs/>
              </w:rPr>
              <w:t> </w:t>
            </w: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330880CB" w14:textId="77777777" w:rsidR="00516E4B" w:rsidRPr="00404945" w:rsidRDefault="00516E4B" w:rsidP="00516E4B">
            <w:pPr>
              <w:spacing w:after="0"/>
              <w:rPr>
                <w:rFonts w:ascii="Arial" w:eastAsia="MS Mincho" w:hAnsi="Arial" w:cs="Arial"/>
                <w:b/>
              </w:rPr>
            </w:pPr>
            <w:r w:rsidRPr="00404945">
              <w:rPr>
                <w:rFonts w:ascii="Arial" w:eastAsia="MS Mincho" w:hAnsi="Arial" w:cs="Arial"/>
                <w:b/>
              </w:rPr>
              <w:t> </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6841B7B9" w14:textId="77777777" w:rsidR="00516E4B" w:rsidRPr="00404945" w:rsidRDefault="00FF67E2" w:rsidP="00516E4B">
            <w:pPr>
              <w:spacing w:after="0"/>
              <w:rPr>
                <w:rFonts w:ascii="Arial" w:eastAsia="MS Mincho" w:hAnsi="Arial" w:cs="Arial"/>
                <w:sz w:val="14"/>
                <w:szCs w:val="14"/>
              </w:rPr>
            </w:pPr>
            <w:hyperlink r:id="rId215" w:history="1">
              <w:r w:rsidR="00516E4B" w:rsidRPr="00404945">
                <w:rPr>
                  <w:rStyle w:val="Lienhypertexte"/>
                  <w:rFonts w:ascii="Arial" w:eastAsia="MS Mincho" w:hAnsi="Arial" w:cs="Arial"/>
                  <w:sz w:val="14"/>
                  <w:szCs w:val="14"/>
                </w:rPr>
                <w:t>CP-223032</w:t>
              </w:r>
            </w:hyperlink>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3C321517" w14:textId="77777777" w:rsidR="00516E4B" w:rsidRPr="00404945" w:rsidRDefault="00516E4B" w:rsidP="00516E4B">
            <w:pPr>
              <w:spacing w:after="0"/>
              <w:rPr>
                <w:rFonts w:ascii="Arial" w:eastAsia="MS Mincho" w:hAnsi="Arial" w:cs="Arial"/>
              </w:rPr>
            </w:pPr>
            <w:r w:rsidRPr="00404945">
              <w:rPr>
                <w:rFonts w:ascii="Arial" w:eastAsia="MS Mincho" w:hAnsi="Arial" w:cs="Arial"/>
              </w:rPr>
              <w:t>CR Pack on UDICOM Rel-18</w:t>
            </w: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685FE7DF" w14:textId="77777777" w:rsidR="00516E4B" w:rsidRPr="00404945" w:rsidRDefault="00516E4B" w:rsidP="00516E4B">
            <w:pPr>
              <w:spacing w:after="0"/>
              <w:rPr>
                <w:rFonts w:ascii="Arial" w:eastAsia="MS Mincho" w:hAnsi="Arial" w:cs="Arial"/>
              </w:rPr>
            </w:pPr>
            <w:r w:rsidRPr="00404945">
              <w:rPr>
                <w:rFonts w:ascii="Arial" w:eastAsia="MS Mincho" w:hAnsi="Arial" w:cs="Arial"/>
              </w:rPr>
              <w:t>CT4</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424F5205" w14:textId="0F7F1D8A" w:rsidR="00516E4B" w:rsidRPr="00404945" w:rsidRDefault="00516E4B" w:rsidP="00516E4B">
            <w:pPr>
              <w:spacing w:after="0"/>
              <w:rPr>
                <w:rFonts w:ascii="Arial" w:hAnsi="Arial" w:cs="Arial"/>
                <w:color w:val="000000"/>
                <w:lang w:val="en-US"/>
              </w:rPr>
            </w:pPr>
            <w:r w:rsidRPr="003178E0">
              <w:rPr>
                <w:rFonts w:ascii="Arial" w:hAnsi="Arial" w:cs="Arial"/>
                <w:color w:val="000000"/>
                <w:lang w:val="en-US"/>
              </w:rPr>
              <w:t>Approved </w:t>
            </w: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780A54E4" w14:textId="77777777" w:rsidR="00516E4B" w:rsidRPr="00404945" w:rsidRDefault="00516E4B" w:rsidP="00516E4B">
            <w:pPr>
              <w:spacing w:after="0"/>
              <w:rPr>
                <w:rFonts w:ascii="Arial" w:hAnsi="Arial" w:cs="Arial"/>
                <w:lang w:val="en-US"/>
              </w:rPr>
            </w:pPr>
            <w:r w:rsidRPr="00404945">
              <w:rPr>
                <w:rFonts w:ascii="Arial" w:hAnsi="Arial" w:cs="Arial"/>
                <w:lang w:val="en-US"/>
              </w:rPr>
              <w:t> </w:t>
            </w:r>
          </w:p>
        </w:tc>
      </w:tr>
      <w:tr w:rsidR="00516E4B" w:rsidRPr="00404945" w14:paraId="178010FA" w14:textId="77777777" w:rsidTr="000544A1">
        <w:trPr>
          <w:cantSplit/>
        </w:trPr>
        <w:tc>
          <w:tcPr>
            <w:tcW w:w="846" w:type="dxa"/>
            <w:tcBorders>
              <w:top w:val="single" w:sz="4" w:space="0" w:color="auto"/>
              <w:left w:val="single" w:sz="18" w:space="0" w:color="auto"/>
              <w:bottom w:val="single" w:sz="4" w:space="0" w:color="auto"/>
              <w:right w:val="single" w:sz="4" w:space="0" w:color="auto"/>
            </w:tcBorders>
            <w:shd w:val="clear" w:color="auto" w:fill="auto"/>
          </w:tcPr>
          <w:p w14:paraId="07B85766" w14:textId="77777777" w:rsidR="00516E4B" w:rsidRPr="00404945" w:rsidRDefault="00516E4B" w:rsidP="00516E4B">
            <w:pPr>
              <w:spacing w:after="0"/>
              <w:rPr>
                <w:rFonts w:ascii="Arial" w:hAnsi="Arial" w:cs="Arial"/>
                <w:b/>
                <w:bCs/>
              </w:rPr>
            </w:pPr>
            <w:r w:rsidRPr="00404945">
              <w:rPr>
                <w:rFonts w:ascii="Arial" w:hAnsi="Arial" w:cs="Arial"/>
                <w:b/>
                <w:bCs/>
              </w:rPr>
              <w:t> </w:t>
            </w: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45FD95CF" w14:textId="77777777" w:rsidR="00516E4B" w:rsidRPr="00404945" w:rsidRDefault="00516E4B" w:rsidP="00516E4B">
            <w:pPr>
              <w:spacing w:after="0"/>
              <w:rPr>
                <w:rFonts w:ascii="Arial" w:eastAsia="MS Mincho" w:hAnsi="Arial" w:cs="Arial"/>
                <w:b/>
              </w:rPr>
            </w:pPr>
            <w:r w:rsidRPr="00404945">
              <w:rPr>
                <w:rFonts w:ascii="Arial" w:eastAsia="MS Mincho" w:hAnsi="Arial" w:cs="Arial"/>
                <w:b/>
              </w:rPr>
              <w:t> </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2C68F10E" w14:textId="77777777" w:rsidR="00516E4B" w:rsidRPr="00404945" w:rsidRDefault="00516E4B" w:rsidP="00516E4B">
            <w:pPr>
              <w:spacing w:after="0"/>
              <w:rPr>
                <w:rFonts w:ascii="Arial" w:eastAsia="MS Mincho" w:hAnsi="Arial" w:cs="Arial"/>
                <w:sz w:val="14"/>
                <w:szCs w:val="14"/>
              </w:rPr>
            </w:pPr>
            <w:r w:rsidRPr="00404945">
              <w:rPr>
                <w:rFonts w:ascii="Arial" w:eastAsia="MS Mincho" w:hAnsi="Arial" w:cs="Arial"/>
                <w:sz w:val="14"/>
                <w:szCs w:val="14"/>
              </w:rPr>
              <w:t>CP-223033</w:t>
            </w:r>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50F46B2B" w14:textId="77777777" w:rsidR="00516E4B" w:rsidRPr="00404945" w:rsidRDefault="00516E4B" w:rsidP="00516E4B">
            <w:pPr>
              <w:spacing w:after="0"/>
              <w:rPr>
                <w:rFonts w:ascii="Arial" w:eastAsia="MS Mincho" w:hAnsi="Arial" w:cs="Arial"/>
              </w:rPr>
            </w:pPr>
            <w:r w:rsidRPr="00404945">
              <w:rPr>
                <w:rFonts w:ascii="Arial" w:eastAsia="MS Mincho" w:hAnsi="Arial" w:cs="Arial"/>
              </w:rPr>
              <w:t>CR Pack on Open API version and External docs</w:t>
            </w: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4BC03C98" w14:textId="77777777" w:rsidR="00516E4B" w:rsidRPr="00404945" w:rsidRDefault="00516E4B" w:rsidP="00516E4B">
            <w:pPr>
              <w:spacing w:after="0"/>
              <w:rPr>
                <w:rFonts w:ascii="Arial" w:eastAsia="MS Mincho" w:hAnsi="Arial" w:cs="Arial"/>
              </w:rPr>
            </w:pPr>
            <w:r w:rsidRPr="00404945">
              <w:rPr>
                <w:rFonts w:ascii="Arial" w:eastAsia="MS Mincho" w:hAnsi="Arial" w:cs="Arial"/>
              </w:rPr>
              <w:t>CT4</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28E1633E" w14:textId="12DB1D96" w:rsidR="00516E4B" w:rsidRPr="00404945" w:rsidRDefault="00516E4B" w:rsidP="00516E4B">
            <w:pPr>
              <w:spacing w:after="0"/>
              <w:rPr>
                <w:rFonts w:ascii="Arial" w:hAnsi="Arial" w:cs="Arial"/>
                <w:color w:val="000000"/>
                <w:lang w:val="en-US"/>
              </w:rPr>
            </w:pPr>
            <w:r w:rsidRPr="003178E0">
              <w:rPr>
                <w:rFonts w:ascii="Arial" w:hAnsi="Arial" w:cs="Arial"/>
                <w:color w:val="000000"/>
                <w:lang w:val="en-US"/>
              </w:rPr>
              <w:t>Approved </w:t>
            </w: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69A91B0F" w14:textId="77777777" w:rsidR="00516E4B" w:rsidRPr="00404945" w:rsidRDefault="00516E4B" w:rsidP="00516E4B">
            <w:pPr>
              <w:spacing w:after="0"/>
              <w:rPr>
                <w:rFonts w:ascii="Arial" w:hAnsi="Arial" w:cs="Arial"/>
                <w:lang w:val="en-US"/>
              </w:rPr>
            </w:pPr>
            <w:r w:rsidRPr="00404945">
              <w:rPr>
                <w:rFonts w:ascii="Arial" w:hAnsi="Arial" w:cs="Arial"/>
                <w:lang w:val="en-US"/>
              </w:rPr>
              <w:t> </w:t>
            </w:r>
          </w:p>
        </w:tc>
      </w:tr>
      <w:tr w:rsidR="00516E4B" w:rsidRPr="00404945" w14:paraId="74862112" w14:textId="77777777" w:rsidTr="000544A1">
        <w:trPr>
          <w:cantSplit/>
        </w:trPr>
        <w:tc>
          <w:tcPr>
            <w:tcW w:w="846" w:type="dxa"/>
            <w:tcBorders>
              <w:top w:val="single" w:sz="4" w:space="0" w:color="auto"/>
              <w:left w:val="single" w:sz="18" w:space="0" w:color="auto"/>
              <w:bottom w:val="single" w:sz="4" w:space="0" w:color="auto"/>
              <w:right w:val="single" w:sz="4" w:space="0" w:color="auto"/>
            </w:tcBorders>
            <w:shd w:val="clear" w:color="auto" w:fill="auto"/>
          </w:tcPr>
          <w:p w14:paraId="27180A55" w14:textId="77777777" w:rsidR="00516E4B" w:rsidRPr="00404945" w:rsidRDefault="00516E4B" w:rsidP="00516E4B">
            <w:pPr>
              <w:spacing w:after="0"/>
              <w:rPr>
                <w:rFonts w:ascii="Arial" w:hAnsi="Arial" w:cs="Arial"/>
                <w:b/>
                <w:bCs/>
              </w:rPr>
            </w:pPr>
            <w:r w:rsidRPr="00404945">
              <w:rPr>
                <w:rFonts w:ascii="Arial" w:hAnsi="Arial" w:cs="Arial"/>
                <w:b/>
                <w:bCs/>
              </w:rPr>
              <w:t> </w:t>
            </w: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60512B9B" w14:textId="77777777" w:rsidR="00516E4B" w:rsidRPr="00404945" w:rsidRDefault="00516E4B" w:rsidP="00516E4B">
            <w:pPr>
              <w:spacing w:after="0"/>
              <w:rPr>
                <w:rFonts w:ascii="Arial" w:eastAsia="MS Mincho" w:hAnsi="Arial" w:cs="Arial"/>
                <w:b/>
              </w:rPr>
            </w:pPr>
            <w:r w:rsidRPr="00404945">
              <w:rPr>
                <w:rFonts w:ascii="Arial" w:eastAsia="MS Mincho" w:hAnsi="Arial" w:cs="Arial"/>
                <w:b/>
              </w:rPr>
              <w:t> </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2502B326" w14:textId="77777777" w:rsidR="00516E4B" w:rsidRPr="00404945" w:rsidRDefault="00FF67E2" w:rsidP="00516E4B">
            <w:pPr>
              <w:spacing w:after="0"/>
              <w:rPr>
                <w:rFonts w:ascii="Arial" w:eastAsia="MS Mincho" w:hAnsi="Arial" w:cs="Arial"/>
                <w:sz w:val="14"/>
                <w:szCs w:val="14"/>
              </w:rPr>
            </w:pPr>
            <w:hyperlink r:id="rId216" w:history="1">
              <w:r w:rsidR="00516E4B" w:rsidRPr="00404945">
                <w:rPr>
                  <w:rStyle w:val="Lienhypertexte"/>
                  <w:rFonts w:ascii="Arial" w:eastAsia="MS Mincho" w:hAnsi="Arial" w:cs="Arial"/>
                  <w:sz w:val="14"/>
                  <w:szCs w:val="14"/>
                </w:rPr>
                <w:t>CP-223034</w:t>
              </w:r>
            </w:hyperlink>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739F8A79" w14:textId="77777777" w:rsidR="00516E4B" w:rsidRPr="00404945" w:rsidRDefault="00516E4B" w:rsidP="00516E4B">
            <w:pPr>
              <w:spacing w:after="0"/>
              <w:rPr>
                <w:rFonts w:ascii="Arial" w:eastAsia="MS Mincho" w:hAnsi="Arial" w:cs="Arial"/>
              </w:rPr>
            </w:pPr>
            <w:r w:rsidRPr="00404945">
              <w:rPr>
                <w:rFonts w:ascii="Arial" w:eastAsia="MS Mincho" w:hAnsi="Arial" w:cs="Arial"/>
              </w:rPr>
              <w:t>Enhancements on Vertical LAN</w:t>
            </w: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4A9043B6" w14:textId="77777777" w:rsidR="00516E4B" w:rsidRPr="00404945" w:rsidRDefault="00516E4B" w:rsidP="00516E4B">
            <w:pPr>
              <w:spacing w:after="0"/>
              <w:rPr>
                <w:rFonts w:ascii="Arial" w:eastAsia="MS Mincho" w:hAnsi="Arial" w:cs="Arial"/>
              </w:rPr>
            </w:pPr>
            <w:r w:rsidRPr="00404945">
              <w:rPr>
                <w:rFonts w:ascii="Arial" w:eastAsia="MS Mincho" w:hAnsi="Arial" w:cs="Arial"/>
              </w:rPr>
              <w:t>CT4</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1B826B6B" w14:textId="6592D455" w:rsidR="00516E4B" w:rsidRPr="00404945" w:rsidRDefault="00516E4B" w:rsidP="00516E4B">
            <w:pPr>
              <w:spacing w:after="0"/>
              <w:rPr>
                <w:rFonts w:ascii="Arial" w:hAnsi="Arial" w:cs="Arial"/>
                <w:color w:val="000000"/>
                <w:lang w:val="en-US"/>
              </w:rPr>
            </w:pPr>
            <w:r w:rsidRPr="003178E0">
              <w:rPr>
                <w:rFonts w:ascii="Arial" w:hAnsi="Arial" w:cs="Arial"/>
                <w:color w:val="000000"/>
                <w:lang w:val="en-US"/>
              </w:rPr>
              <w:t>Approved </w:t>
            </w: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755FBA97" w14:textId="77777777" w:rsidR="00516E4B" w:rsidRPr="00404945" w:rsidRDefault="00516E4B" w:rsidP="00516E4B">
            <w:pPr>
              <w:spacing w:after="0"/>
              <w:rPr>
                <w:rFonts w:ascii="Arial" w:hAnsi="Arial" w:cs="Arial"/>
                <w:lang w:val="en-US"/>
              </w:rPr>
            </w:pPr>
            <w:r w:rsidRPr="00404945">
              <w:rPr>
                <w:rFonts w:ascii="Arial" w:hAnsi="Arial" w:cs="Arial"/>
                <w:lang w:val="en-US"/>
              </w:rPr>
              <w:t> </w:t>
            </w:r>
          </w:p>
        </w:tc>
      </w:tr>
      <w:tr w:rsidR="00516E4B" w:rsidRPr="00404945" w14:paraId="71CC6666" w14:textId="77777777" w:rsidTr="000544A1">
        <w:trPr>
          <w:cantSplit/>
        </w:trPr>
        <w:tc>
          <w:tcPr>
            <w:tcW w:w="846" w:type="dxa"/>
            <w:tcBorders>
              <w:top w:val="single" w:sz="4" w:space="0" w:color="auto"/>
              <w:left w:val="single" w:sz="18" w:space="0" w:color="auto"/>
              <w:bottom w:val="single" w:sz="4" w:space="0" w:color="auto"/>
              <w:right w:val="single" w:sz="4" w:space="0" w:color="auto"/>
            </w:tcBorders>
            <w:shd w:val="clear" w:color="auto" w:fill="auto"/>
          </w:tcPr>
          <w:p w14:paraId="58AFB73C" w14:textId="77777777" w:rsidR="00516E4B" w:rsidRPr="00404945" w:rsidRDefault="00516E4B" w:rsidP="00516E4B">
            <w:pPr>
              <w:spacing w:after="0"/>
              <w:rPr>
                <w:rFonts w:ascii="Arial" w:hAnsi="Arial" w:cs="Arial"/>
                <w:b/>
                <w:bCs/>
              </w:rPr>
            </w:pPr>
            <w:r w:rsidRPr="00404945">
              <w:rPr>
                <w:rFonts w:ascii="Arial" w:hAnsi="Arial" w:cs="Arial"/>
                <w:b/>
                <w:bCs/>
              </w:rPr>
              <w:t> </w:t>
            </w: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681550D6" w14:textId="77777777" w:rsidR="00516E4B" w:rsidRPr="00404945" w:rsidRDefault="00516E4B" w:rsidP="00516E4B">
            <w:pPr>
              <w:spacing w:after="0"/>
              <w:rPr>
                <w:rFonts w:ascii="Arial" w:eastAsia="MS Mincho" w:hAnsi="Arial" w:cs="Arial"/>
                <w:b/>
              </w:rPr>
            </w:pPr>
            <w:r w:rsidRPr="00404945">
              <w:rPr>
                <w:rFonts w:ascii="Arial" w:eastAsia="MS Mincho" w:hAnsi="Arial" w:cs="Arial"/>
                <w:b/>
              </w:rPr>
              <w:t> </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14CB0BFE" w14:textId="77777777" w:rsidR="00516E4B" w:rsidRPr="00404945" w:rsidRDefault="00FF67E2" w:rsidP="00516E4B">
            <w:pPr>
              <w:spacing w:after="0"/>
              <w:rPr>
                <w:rFonts w:ascii="Arial" w:eastAsia="MS Mincho" w:hAnsi="Arial" w:cs="Arial"/>
                <w:sz w:val="14"/>
                <w:szCs w:val="14"/>
              </w:rPr>
            </w:pPr>
            <w:hyperlink r:id="rId217" w:history="1">
              <w:r w:rsidR="00516E4B" w:rsidRPr="00404945">
                <w:rPr>
                  <w:rStyle w:val="Lienhypertexte"/>
                  <w:rFonts w:ascii="Arial" w:eastAsia="MS Mincho" w:hAnsi="Arial" w:cs="Arial"/>
                  <w:sz w:val="14"/>
                  <w:szCs w:val="14"/>
                </w:rPr>
                <w:t>CP-223037</w:t>
              </w:r>
            </w:hyperlink>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4C97D87A" w14:textId="77777777" w:rsidR="00516E4B" w:rsidRPr="00404945" w:rsidRDefault="00516E4B" w:rsidP="00516E4B">
            <w:pPr>
              <w:spacing w:after="0"/>
              <w:rPr>
                <w:rFonts w:ascii="Arial" w:eastAsia="MS Mincho" w:hAnsi="Arial" w:cs="Arial"/>
              </w:rPr>
            </w:pPr>
            <w:r w:rsidRPr="00404945">
              <w:rPr>
                <w:rFonts w:ascii="Arial" w:eastAsia="MS Mincho" w:hAnsi="Arial" w:cs="Arial"/>
              </w:rPr>
              <w:t>Enhancements on GTP</w:t>
            </w: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7858ABEA" w14:textId="77777777" w:rsidR="00516E4B" w:rsidRPr="00404945" w:rsidRDefault="00516E4B" w:rsidP="00516E4B">
            <w:pPr>
              <w:spacing w:after="0"/>
              <w:rPr>
                <w:rFonts w:ascii="Arial" w:eastAsia="MS Mincho" w:hAnsi="Arial" w:cs="Arial"/>
              </w:rPr>
            </w:pPr>
            <w:r w:rsidRPr="00404945">
              <w:rPr>
                <w:rFonts w:ascii="Arial" w:eastAsia="MS Mincho" w:hAnsi="Arial" w:cs="Arial"/>
              </w:rPr>
              <w:t>CT4</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7CC829EA" w14:textId="1541B6F7" w:rsidR="00516E4B" w:rsidRPr="00404945" w:rsidRDefault="00516E4B" w:rsidP="00516E4B">
            <w:pPr>
              <w:spacing w:after="0"/>
              <w:rPr>
                <w:rFonts w:ascii="Arial" w:hAnsi="Arial" w:cs="Arial"/>
                <w:color w:val="000000"/>
                <w:lang w:val="en-US"/>
              </w:rPr>
            </w:pPr>
            <w:r w:rsidRPr="003178E0">
              <w:rPr>
                <w:rFonts w:ascii="Arial" w:hAnsi="Arial" w:cs="Arial"/>
                <w:color w:val="000000"/>
                <w:lang w:val="en-US"/>
              </w:rPr>
              <w:t>Approved </w:t>
            </w: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25FCE43B" w14:textId="77777777" w:rsidR="00516E4B" w:rsidRPr="00404945" w:rsidRDefault="00516E4B" w:rsidP="00516E4B">
            <w:pPr>
              <w:spacing w:after="0"/>
              <w:rPr>
                <w:rFonts w:ascii="Arial" w:hAnsi="Arial" w:cs="Arial"/>
                <w:lang w:val="en-US"/>
              </w:rPr>
            </w:pPr>
            <w:r w:rsidRPr="00404945">
              <w:rPr>
                <w:rFonts w:ascii="Arial" w:hAnsi="Arial" w:cs="Arial"/>
                <w:lang w:val="en-US"/>
              </w:rPr>
              <w:t> </w:t>
            </w:r>
          </w:p>
        </w:tc>
      </w:tr>
      <w:tr w:rsidR="00516E4B" w:rsidRPr="00404945" w14:paraId="149F7F61" w14:textId="77777777" w:rsidTr="000544A1">
        <w:trPr>
          <w:cantSplit/>
        </w:trPr>
        <w:tc>
          <w:tcPr>
            <w:tcW w:w="846" w:type="dxa"/>
            <w:tcBorders>
              <w:top w:val="single" w:sz="4" w:space="0" w:color="auto"/>
              <w:left w:val="single" w:sz="18" w:space="0" w:color="auto"/>
              <w:bottom w:val="single" w:sz="4" w:space="0" w:color="auto"/>
              <w:right w:val="single" w:sz="4" w:space="0" w:color="auto"/>
            </w:tcBorders>
            <w:shd w:val="clear" w:color="auto" w:fill="auto"/>
          </w:tcPr>
          <w:p w14:paraId="49815562" w14:textId="77777777" w:rsidR="00516E4B" w:rsidRPr="00404945" w:rsidRDefault="00516E4B" w:rsidP="00516E4B">
            <w:pPr>
              <w:spacing w:after="0"/>
              <w:rPr>
                <w:rFonts w:ascii="Arial" w:hAnsi="Arial" w:cs="Arial"/>
                <w:b/>
                <w:bCs/>
              </w:rPr>
            </w:pPr>
            <w:r w:rsidRPr="00404945">
              <w:rPr>
                <w:rFonts w:ascii="Arial" w:hAnsi="Arial" w:cs="Arial"/>
                <w:b/>
                <w:bCs/>
              </w:rPr>
              <w:t> </w:t>
            </w: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01B57409" w14:textId="77777777" w:rsidR="00516E4B" w:rsidRPr="00404945" w:rsidRDefault="00516E4B" w:rsidP="00516E4B">
            <w:pPr>
              <w:spacing w:after="0"/>
              <w:rPr>
                <w:rFonts w:ascii="Arial" w:eastAsia="MS Mincho" w:hAnsi="Arial" w:cs="Arial"/>
                <w:b/>
              </w:rPr>
            </w:pPr>
            <w:r w:rsidRPr="00404945">
              <w:rPr>
                <w:rFonts w:ascii="Arial" w:eastAsia="MS Mincho" w:hAnsi="Arial" w:cs="Arial"/>
                <w:b/>
              </w:rPr>
              <w:t> </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2931322C" w14:textId="77777777" w:rsidR="00516E4B" w:rsidRPr="00404945" w:rsidRDefault="00FF67E2" w:rsidP="00516E4B">
            <w:pPr>
              <w:spacing w:after="0"/>
              <w:rPr>
                <w:rFonts w:ascii="Arial" w:eastAsia="MS Mincho" w:hAnsi="Arial" w:cs="Arial"/>
                <w:sz w:val="14"/>
                <w:szCs w:val="14"/>
              </w:rPr>
            </w:pPr>
            <w:hyperlink r:id="rId218" w:history="1">
              <w:r w:rsidR="00516E4B" w:rsidRPr="00404945">
                <w:rPr>
                  <w:rStyle w:val="Lienhypertexte"/>
                  <w:rFonts w:ascii="Arial" w:eastAsia="MS Mincho" w:hAnsi="Arial" w:cs="Arial"/>
                  <w:sz w:val="14"/>
                  <w:szCs w:val="14"/>
                </w:rPr>
                <w:t>CP-223038</w:t>
              </w:r>
            </w:hyperlink>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5F5E7E9A" w14:textId="77777777" w:rsidR="00516E4B" w:rsidRPr="00404945" w:rsidRDefault="00516E4B" w:rsidP="00516E4B">
            <w:pPr>
              <w:spacing w:after="0"/>
              <w:rPr>
                <w:rFonts w:ascii="Arial" w:eastAsia="MS Mincho" w:hAnsi="Arial" w:cs="Arial"/>
              </w:rPr>
            </w:pPr>
            <w:r w:rsidRPr="00404945">
              <w:rPr>
                <w:rFonts w:ascii="Arial" w:eastAsia="MS Mincho" w:hAnsi="Arial" w:cs="Arial"/>
              </w:rPr>
              <w:t>Enhancements on Diameter</w:t>
            </w: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472BC8C4" w14:textId="77777777" w:rsidR="00516E4B" w:rsidRPr="00404945" w:rsidRDefault="00516E4B" w:rsidP="00516E4B">
            <w:pPr>
              <w:spacing w:after="0"/>
              <w:rPr>
                <w:rFonts w:ascii="Arial" w:eastAsia="MS Mincho" w:hAnsi="Arial" w:cs="Arial"/>
              </w:rPr>
            </w:pPr>
            <w:r w:rsidRPr="00404945">
              <w:rPr>
                <w:rFonts w:ascii="Arial" w:eastAsia="MS Mincho" w:hAnsi="Arial" w:cs="Arial"/>
              </w:rPr>
              <w:t>CT4</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75C1D37A" w14:textId="59FC72AB" w:rsidR="00516E4B" w:rsidRPr="00404945" w:rsidRDefault="00516E4B" w:rsidP="00516E4B">
            <w:pPr>
              <w:spacing w:after="0"/>
              <w:rPr>
                <w:rFonts w:ascii="Arial" w:hAnsi="Arial" w:cs="Arial"/>
                <w:color w:val="000000"/>
                <w:lang w:val="en-US"/>
              </w:rPr>
            </w:pPr>
            <w:r w:rsidRPr="003178E0">
              <w:rPr>
                <w:rFonts w:ascii="Arial" w:hAnsi="Arial" w:cs="Arial"/>
                <w:color w:val="000000"/>
                <w:lang w:val="en-US"/>
              </w:rPr>
              <w:t>Approved </w:t>
            </w: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27DAEC14" w14:textId="77777777" w:rsidR="00516E4B" w:rsidRPr="00404945" w:rsidRDefault="00516E4B" w:rsidP="00516E4B">
            <w:pPr>
              <w:spacing w:after="0"/>
              <w:rPr>
                <w:rFonts w:ascii="Arial" w:hAnsi="Arial" w:cs="Arial"/>
                <w:lang w:val="en-US"/>
              </w:rPr>
            </w:pPr>
            <w:r w:rsidRPr="00404945">
              <w:rPr>
                <w:rFonts w:ascii="Arial" w:hAnsi="Arial" w:cs="Arial"/>
                <w:lang w:val="en-US"/>
              </w:rPr>
              <w:t> </w:t>
            </w:r>
          </w:p>
        </w:tc>
      </w:tr>
      <w:tr w:rsidR="00516E4B" w:rsidRPr="00404945" w14:paraId="0E5D010A" w14:textId="77777777" w:rsidTr="000544A1">
        <w:trPr>
          <w:cantSplit/>
        </w:trPr>
        <w:tc>
          <w:tcPr>
            <w:tcW w:w="846" w:type="dxa"/>
            <w:tcBorders>
              <w:top w:val="single" w:sz="4" w:space="0" w:color="auto"/>
              <w:left w:val="single" w:sz="18" w:space="0" w:color="auto"/>
              <w:bottom w:val="single" w:sz="4" w:space="0" w:color="auto"/>
              <w:right w:val="single" w:sz="4" w:space="0" w:color="auto"/>
            </w:tcBorders>
            <w:shd w:val="clear" w:color="auto" w:fill="auto"/>
          </w:tcPr>
          <w:p w14:paraId="45E663FC" w14:textId="77777777" w:rsidR="00516E4B" w:rsidRPr="00404945" w:rsidRDefault="00516E4B" w:rsidP="00516E4B">
            <w:pPr>
              <w:spacing w:after="0"/>
              <w:rPr>
                <w:rFonts w:ascii="Arial" w:hAnsi="Arial" w:cs="Arial"/>
                <w:b/>
                <w:bCs/>
              </w:rPr>
            </w:pPr>
            <w:r w:rsidRPr="00404945">
              <w:rPr>
                <w:rFonts w:ascii="Arial" w:hAnsi="Arial" w:cs="Arial"/>
                <w:b/>
                <w:bCs/>
              </w:rPr>
              <w:t> </w:t>
            </w: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329699C8" w14:textId="77777777" w:rsidR="00516E4B" w:rsidRPr="00404945" w:rsidRDefault="00516E4B" w:rsidP="00516E4B">
            <w:pPr>
              <w:spacing w:after="0"/>
              <w:rPr>
                <w:rFonts w:ascii="Arial" w:eastAsia="MS Mincho" w:hAnsi="Arial" w:cs="Arial"/>
                <w:b/>
              </w:rPr>
            </w:pPr>
            <w:r w:rsidRPr="00404945">
              <w:rPr>
                <w:rFonts w:ascii="Arial" w:eastAsia="MS Mincho" w:hAnsi="Arial" w:cs="Arial"/>
                <w:b/>
              </w:rPr>
              <w:t> </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56966253" w14:textId="77777777" w:rsidR="00516E4B" w:rsidRPr="00404945" w:rsidRDefault="00FF67E2" w:rsidP="00516E4B">
            <w:pPr>
              <w:spacing w:after="0"/>
              <w:rPr>
                <w:rFonts w:ascii="Arial" w:eastAsia="MS Mincho" w:hAnsi="Arial" w:cs="Arial"/>
                <w:sz w:val="14"/>
                <w:szCs w:val="14"/>
              </w:rPr>
            </w:pPr>
            <w:hyperlink r:id="rId219" w:history="1">
              <w:r w:rsidR="00516E4B" w:rsidRPr="00404945">
                <w:rPr>
                  <w:rStyle w:val="Lienhypertexte"/>
                  <w:rFonts w:ascii="Arial" w:eastAsia="MS Mincho" w:hAnsi="Arial" w:cs="Arial"/>
                  <w:sz w:val="14"/>
                  <w:szCs w:val="14"/>
                </w:rPr>
                <w:t>CP-223039</w:t>
              </w:r>
            </w:hyperlink>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6246EDBB" w14:textId="77777777" w:rsidR="00516E4B" w:rsidRPr="00404945" w:rsidRDefault="00516E4B" w:rsidP="00516E4B">
            <w:pPr>
              <w:spacing w:after="0"/>
              <w:rPr>
                <w:rFonts w:ascii="Arial" w:eastAsia="MS Mincho" w:hAnsi="Arial" w:cs="Arial"/>
              </w:rPr>
            </w:pPr>
            <w:r w:rsidRPr="00404945">
              <w:rPr>
                <w:rFonts w:ascii="Arial" w:eastAsia="MS Mincho" w:hAnsi="Arial" w:cs="Arial"/>
              </w:rPr>
              <w:t>Enhancements on eV2XARC</w:t>
            </w: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561B0822" w14:textId="77777777" w:rsidR="00516E4B" w:rsidRPr="00404945" w:rsidRDefault="00516E4B" w:rsidP="00516E4B">
            <w:pPr>
              <w:spacing w:after="0"/>
              <w:rPr>
                <w:rFonts w:ascii="Arial" w:eastAsia="MS Mincho" w:hAnsi="Arial" w:cs="Arial"/>
              </w:rPr>
            </w:pPr>
            <w:r w:rsidRPr="00404945">
              <w:rPr>
                <w:rFonts w:ascii="Arial" w:eastAsia="MS Mincho" w:hAnsi="Arial" w:cs="Arial"/>
              </w:rPr>
              <w:t>CT4</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6613DB16" w14:textId="44DA1685" w:rsidR="00516E4B" w:rsidRPr="00404945" w:rsidRDefault="00516E4B" w:rsidP="00516E4B">
            <w:pPr>
              <w:spacing w:after="0"/>
              <w:rPr>
                <w:rFonts w:ascii="Arial" w:hAnsi="Arial" w:cs="Arial"/>
                <w:color w:val="000000"/>
                <w:lang w:val="en-US"/>
              </w:rPr>
            </w:pPr>
            <w:r w:rsidRPr="003178E0">
              <w:rPr>
                <w:rFonts w:ascii="Arial" w:hAnsi="Arial" w:cs="Arial"/>
                <w:color w:val="000000"/>
                <w:lang w:val="en-US"/>
              </w:rPr>
              <w:t>Approved </w:t>
            </w: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22C8D9EC" w14:textId="77777777" w:rsidR="00516E4B" w:rsidRPr="00404945" w:rsidRDefault="00516E4B" w:rsidP="00516E4B">
            <w:pPr>
              <w:spacing w:after="0"/>
              <w:rPr>
                <w:rFonts w:ascii="Arial" w:hAnsi="Arial" w:cs="Arial"/>
                <w:lang w:val="en-US"/>
              </w:rPr>
            </w:pPr>
            <w:r w:rsidRPr="00404945">
              <w:rPr>
                <w:rFonts w:ascii="Arial" w:hAnsi="Arial" w:cs="Arial"/>
                <w:lang w:val="en-US"/>
              </w:rPr>
              <w:t> </w:t>
            </w:r>
          </w:p>
        </w:tc>
      </w:tr>
      <w:tr w:rsidR="00516E4B" w:rsidRPr="00404945" w14:paraId="7D647801" w14:textId="77777777" w:rsidTr="000544A1">
        <w:trPr>
          <w:cantSplit/>
        </w:trPr>
        <w:tc>
          <w:tcPr>
            <w:tcW w:w="846" w:type="dxa"/>
            <w:tcBorders>
              <w:top w:val="single" w:sz="4" w:space="0" w:color="auto"/>
              <w:left w:val="single" w:sz="18" w:space="0" w:color="auto"/>
              <w:bottom w:val="single" w:sz="4" w:space="0" w:color="auto"/>
              <w:right w:val="single" w:sz="4" w:space="0" w:color="auto"/>
            </w:tcBorders>
            <w:shd w:val="clear" w:color="auto" w:fill="auto"/>
          </w:tcPr>
          <w:p w14:paraId="20FD88FE" w14:textId="77777777" w:rsidR="00516E4B" w:rsidRPr="00404945" w:rsidRDefault="00516E4B" w:rsidP="00516E4B">
            <w:pPr>
              <w:spacing w:after="0"/>
              <w:rPr>
                <w:rFonts w:ascii="Arial" w:hAnsi="Arial" w:cs="Arial"/>
                <w:b/>
                <w:bCs/>
              </w:rPr>
            </w:pPr>
            <w:r w:rsidRPr="00404945">
              <w:rPr>
                <w:rFonts w:ascii="Arial" w:hAnsi="Arial" w:cs="Arial"/>
                <w:b/>
                <w:bCs/>
              </w:rPr>
              <w:t> </w:t>
            </w: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397D4021" w14:textId="77777777" w:rsidR="00516E4B" w:rsidRPr="00404945" w:rsidRDefault="00516E4B" w:rsidP="00516E4B">
            <w:pPr>
              <w:spacing w:after="0"/>
              <w:rPr>
                <w:rFonts w:ascii="Arial" w:eastAsia="MS Mincho" w:hAnsi="Arial" w:cs="Arial"/>
                <w:b/>
              </w:rPr>
            </w:pPr>
            <w:r w:rsidRPr="00404945">
              <w:rPr>
                <w:rFonts w:ascii="Arial" w:eastAsia="MS Mincho" w:hAnsi="Arial" w:cs="Arial"/>
                <w:b/>
              </w:rPr>
              <w:t> </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15121340" w14:textId="77777777" w:rsidR="00516E4B" w:rsidRPr="00404945" w:rsidRDefault="00FF67E2" w:rsidP="00516E4B">
            <w:pPr>
              <w:spacing w:after="0"/>
              <w:rPr>
                <w:rFonts w:ascii="Arial" w:eastAsia="MS Mincho" w:hAnsi="Arial" w:cs="Arial"/>
                <w:sz w:val="14"/>
                <w:szCs w:val="14"/>
              </w:rPr>
            </w:pPr>
            <w:hyperlink r:id="rId220" w:history="1">
              <w:r w:rsidR="00516E4B" w:rsidRPr="00404945">
                <w:rPr>
                  <w:rStyle w:val="Lienhypertexte"/>
                  <w:rFonts w:ascii="Arial" w:eastAsia="MS Mincho" w:hAnsi="Arial" w:cs="Arial"/>
                  <w:sz w:val="14"/>
                  <w:szCs w:val="14"/>
                </w:rPr>
                <w:t>CP-223040</w:t>
              </w:r>
            </w:hyperlink>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717928E2" w14:textId="77777777" w:rsidR="00516E4B" w:rsidRPr="00404945" w:rsidRDefault="00516E4B" w:rsidP="00516E4B">
            <w:pPr>
              <w:spacing w:after="0"/>
              <w:rPr>
                <w:rFonts w:ascii="Arial" w:eastAsia="MS Mincho" w:hAnsi="Arial" w:cs="Arial"/>
              </w:rPr>
            </w:pPr>
            <w:r w:rsidRPr="00404945">
              <w:rPr>
                <w:rFonts w:ascii="Arial" w:eastAsia="MS Mincho" w:hAnsi="Arial" w:cs="Arial"/>
              </w:rPr>
              <w:t>Enhancements on Common Data</w:t>
            </w: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50224D80" w14:textId="77777777" w:rsidR="00516E4B" w:rsidRPr="00404945" w:rsidRDefault="00516E4B" w:rsidP="00516E4B">
            <w:pPr>
              <w:spacing w:after="0"/>
              <w:rPr>
                <w:rFonts w:ascii="Arial" w:eastAsia="MS Mincho" w:hAnsi="Arial" w:cs="Arial"/>
              </w:rPr>
            </w:pPr>
            <w:r w:rsidRPr="00404945">
              <w:rPr>
                <w:rFonts w:ascii="Arial" w:eastAsia="MS Mincho" w:hAnsi="Arial" w:cs="Arial"/>
              </w:rPr>
              <w:t>CT4</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4F041AD0" w14:textId="4FB477BC" w:rsidR="00516E4B" w:rsidRPr="00404945" w:rsidRDefault="00516E4B" w:rsidP="00516E4B">
            <w:pPr>
              <w:spacing w:after="0"/>
              <w:rPr>
                <w:rFonts w:ascii="Arial" w:hAnsi="Arial" w:cs="Arial"/>
                <w:color w:val="000000"/>
                <w:lang w:val="en-US"/>
              </w:rPr>
            </w:pPr>
            <w:r w:rsidRPr="003178E0">
              <w:rPr>
                <w:rFonts w:ascii="Arial" w:hAnsi="Arial" w:cs="Arial"/>
                <w:color w:val="000000"/>
                <w:lang w:val="en-US"/>
              </w:rPr>
              <w:t>Approved </w:t>
            </w: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6B858C4E" w14:textId="77777777" w:rsidR="00516E4B" w:rsidRPr="00404945" w:rsidRDefault="00516E4B" w:rsidP="00516E4B">
            <w:pPr>
              <w:spacing w:after="0"/>
              <w:rPr>
                <w:rFonts w:ascii="Arial" w:hAnsi="Arial" w:cs="Arial"/>
                <w:lang w:val="en-US"/>
              </w:rPr>
            </w:pPr>
            <w:r w:rsidRPr="00404945">
              <w:rPr>
                <w:rFonts w:ascii="Arial" w:hAnsi="Arial" w:cs="Arial"/>
                <w:lang w:val="en-US"/>
              </w:rPr>
              <w:t> </w:t>
            </w:r>
          </w:p>
        </w:tc>
      </w:tr>
      <w:tr w:rsidR="00516E4B" w:rsidRPr="00404945" w14:paraId="658C0FAF" w14:textId="77777777" w:rsidTr="000544A1">
        <w:trPr>
          <w:cantSplit/>
        </w:trPr>
        <w:tc>
          <w:tcPr>
            <w:tcW w:w="846" w:type="dxa"/>
            <w:tcBorders>
              <w:top w:val="single" w:sz="4" w:space="0" w:color="auto"/>
              <w:left w:val="single" w:sz="18" w:space="0" w:color="auto"/>
              <w:bottom w:val="single" w:sz="4" w:space="0" w:color="auto"/>
              <w:right w:val="single" w:sz="4" w:space="0" w:color="auto"/>
            </w:tcBorders>
            <w:shd w:val="clear" w:color="auto" w:fill="auto"/>
          </w:tcPr>
          <w:p w14:paraId="125CBF51" w14:textId="77777777" w:rsidR="00516E4B" w:rsidRPr="00404945" w:rsidRDefault="00516E4B" w:rsidP="00516E4B">
            <w:pPr>
              <w:spacing w:after="0"/>
              <w:rPr>
                <w:rFonts w:ascii="Arial" w:hAnsi="Arial" w:cs="Arial"/>
                <w:b/>
                <w:bCs/>
              </w:rPr>
            </w:pPr>
            <w:r w:rsidRPr="00404945">
              <w:rPr>
                <w:rFonts w:ascii="Arial" w:hAnsi="Arial" w:cs="Arial"/>
                <w:b/>
                <w:bCs/>
              </w:rPr>
              <w:t> </w:t>
            </w: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0B245122" w14:textId="77777777" w:rsidR="00516E4B" w:rsidRPr="00404945" w:rsidRDefault="00516E4B" w:rsidP="00516E4B">
            <w:pPr>
              <w:spacing w:after="0"/>
              <w:rPr>
                <w:rFonts w:ascii="Arial" w:eastAsia="MS Mincho" w:hAnsi="Arial" w:cs="Arial"/>
                <w:b/>
              </w:rPr>
            </w:pPr>
            <w:r w:rsidRPr="00404945">
              <w:rPr>
                <w:rFonts w:ascii="Arial" w:eastAsia="MS Mincho" w:hAnsi="Arial" w:cs="Arial"/>
                <w:b/>
              </w:rPr>
              <w:t> </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0B493C81" w14:textId="77777777" w:rsidR="00516E4B" w:rsidRPr="00404945" w:rsidRDefault="00FF67E2" w:rsidP="00516E4B">
            <w:pPr>
              <w:spacing w:after="0"/>
              <w:rPr>
                <w:rFonts w:ascii="Arial" w:eastAsia="MS Mincho" w:hAnsi="Arial" w:cs="Arial"/>
                <w:sz w:val="14"/>
                <w:szCs w:val="14"/>
              </w:rPr>
            </w:pPr>
            <w:hyperlink r:id="rId221" w:history="1">
              <w:r w:rsidR="00516E4B" w:rsidRPr="00404945">
                <w:rPr>
                  <w:rStyle w:val="Lienhypertexte"/>
                  <w:rFonts w:ascii="Arial" w:eastAsia="MS Mincho" w:hAnsi="Arial" w:cs="Arial"/>
                  <w:sz w:val="14"/>
                  <w:szCs w:val="14"/>
                </w:rPr>
                <w:t>CP-223046</w:t>
              </w:r>
            </w:hyperlink>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13A2C85B" w14:textId="77777777" w:rsidR="00516E4B" w:rsidRPr="00404945" w:rsidRDefault="00516E4B" w:rsidP="00516E4B">
            <w:pPr>
              <w:spacing w:after="0"/>
              <w:rPr>
                <w:rFonts w:ascii="Arial" w:eastAsia="MS Mincho" w:hAnsi="Arial" w:cs="Arial"/>
              </w:rPr>
            </w:pPr>
            <w:r w:rsidRPr="00404945">
              <w:rPr>
                <w:rFonts w:ascii="Arial" w:eastAsia="MS Mincho" w:hAnsi="Arial" w:cs="Arial"/>
              </w:rPr>
              <w:t>Corrections on Restoration of PDN Connections in PGW-C/SMF-S</w:t>
            </w: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66ECF3F8" w14:textId="77777777" w:rsidR="00516E4B" w:rsidRPr="00404945" w:rsidRDefault="00516E4B" w:rsidP="00516E4B">
            <w:pPr>
              <w:spacing w:after="0"/>
              <w:rPr>
                <w:rFonts w:ascii="Arial" w:eastAsia="MS Mincho" w:hAnsi="Arial" w:cs="Arial"/>
              </w:rPr>
            </w:pPr>
            <w:r w:rsidRPr="00404945">
              <w:rPr>
                <w:rFonts w:ascii="Arial" w:eastAsia="MS Mincho" w:hAnsi="Arial" w:cs="Arial"/>
              </w:rPr>
              <w:t>CT4</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2B5851AE" w14:textId="2CF60485" w:rsidR="00516E4B" w:rsidRPr="00404945" w:rsidRDefault="00516E4B" w:rsidP="00516E4B">
            <w:pPr>
              <w:spacing w:after="0"/>
              <w:rPr>
                <w:rFonts w:ascii="Arial" w:hAnsi="Arial" w:cs="Arial"/>
                <w:color w:val="000000"/>
                <w:lang w:val="en-US"/>
              </w:rPr>
            </w:pPr>
            <w:r w:rsidRPr="003178E0">
              <w:rPr>
                <w:rFonts w:ascii="Arial" w:hAnsi="Arial" w:cs="Arial"/>
                <w:color w:val="000000"/>
                <w:lang w:val="en-US"/>
              </w:rPr>
              <w:t>Approved </w:t>
            </w: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764238DB" w14:textId="77777777" w:rsidR="00516E4B" w:rsidRPr="00404945" w:rsidRDefault="00516E4B" w:rsidP="00516E4B">
            <w:pPr>
              <w:spacing w:after="0"/>
              <w:rPr>
                <w:rFonts w:ascii="Arial" w:hAnsi="Arial" w:cs="Arial"/>
                <w:lang w:val="en-US"/>
              </w:rPr>
            </w:pPr>
            <w:r w:rsidRPr="00404945">
              <w:rPr>
                <w:rFonts w:ascii="Arial" w:hAnsi="Arial" w:cs="Arial"/>
                <w:lang w:val="en-US"/>
              </w:rPr>
              <w:t> </w:t>
            </w:r>
          </w:p>
        </w:tc>
      </w:tr>
      <w:tr w:rsidR="00516E4B" w:rsidRPr="00404945" w14:paraId="5CFFDB57" w14:textId="77777777" w:rsidTr="000544A1">
        <w:trPr>
          <w:cantSplit/>
        </w:trPr>
        <w:tc>
          <w:tcPr>
            <w:tcW w:w="846" w:type="dxa"/>
            <w:tcBorders>
              <w:top w:val="single" w:sz="4" w:space="0" w:color="auto"/>
              <w:left w:val="single" w:sz="18" w:space="0" w:color="auto"/>
              <w:bottom w:val="single" w:sz="4" w:space="0" w:color="auto"/>
              <w:right w:val="single" w:sz="4" w:space="0" w:color="auto"/>
            </w:tcBorders>
            <w:shd w:val="clear" w:color="auto" w:fill="auto"/>
          </w:tcPr>
          <w:p w14:paraId="49429C97" w14:textId="77777777" w:rsidR="00516E4B" w:rsidRPr="00404945" w:rsidRDefault="00516E4B" w:rsidP="00516E4B">
            <w:pPr>
              <w:spacing w:after="0"/>
              <w:rPr>
                <w:rFonts w:ascii="Arial" w:hAnsi="Arial" w:cs="Arial"/>
                <w:b/>
                <w:bCs/>
              </w:rPr>
            </w:pPr>
            <w:r w:rsidRPr="00404945">
              <w:rPr>
                <w:rFonts w:ascii="Arial" w:hAnsi="Arial" w:cs="Arial"/>
                <w:b/>
                <w:bCs/>
              </w:rPr>
              <w:t> </w:t>
            </w: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1B7E3BE7" w14:textId="77777777" w:rsidR="00516E4B" w:rsidRPr="00404945" w:rsidRDefault="00516E4B" w:rsidP="00516E4B">
            <w:pPr>
              <w:spacing w:after="0"/>
              <w:rPr>
                <w:rFonts w:ascii="Arial" w:eastAsia="MS Mincho" w:hAnsi="Arial" w:cs="Arial"/>
                <w:b/>
              </w:rPr>
            </w:pPr>
            <w:r w:rsidRPr="00404945">
              <w:rPr>
                <w:rFonts w:ascii="Arial" w:eastAsia="MS Mincho" w:hAnsi="Arial" w:cs="Arial"/>
                <w:b/>
              </w:rPr>
              <w:t> </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54CCC7BC" w14:textId="77777777" w:rsidR="00516E4B" w:rsidRPr="00404945" w:rsidRDefault="00FF67E2" w:rsidP="00516E4B">
            <w:pPr>
              <w:spacing w:after="0"/>
              <w:rPr>
                <w:rFonts w:ascii="Arial" w:eastAsia="MS Mincho" w:hAnsi="Arial" w:cs="Arial"/>
                <w:sz w:val="14"/>
                <w:szCs w:val="14"/>
              </w:rPr>
            </w:pPr>
            <w:hyperlink r:id="rId222" w:history="1">
              <w:r w:rsidR="00516E4B" w:rsidRPr="00404945">
                <w:rPr>
                  <w:rStyle w:val="Lienhypertexte"/>
                  <w:rFonts w:ascii="Arial" w:eastAsia="MS Mincho" w:hAnsi="Arial" w:cs="Arial"/>
                  <w:sz w:val="14"/>
                  <w:szCs w:val="14"/>
                </w:rPr>
                <w:t>CP-223052</w:t>
              </w:r>
            </w:hyperlink>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4F1767B0" w14:textId="77777777" w:rsidR="00516E4B" w:rsidRPr="00404945" w:rsidRDefault="00516E4B" w:rsidP="00516E4B">
            <w:pPr>
              <w:spacing w:after="0"/>
              <w:rPr>
                <w:rFonts w:ascii="Arial" w:eastAsia="MS Mincho" w:hAnsi="Arial" w:cs="Arial"/>
              </w:rPr>
            </w:pPr>
            <w:r w:rsidRPr="00404945">
              <w:rPr>
                <w:rFonts w:ascii="Arial" w:eastAsia="MS Mincho" w:hAnsi="Arial" w:cs="Arial"/>
              </w:rPr>
              <w:t>Enhancements on CT aspects of Architecture Enhancement for NR Reduced Capability Devices</w:t>
            </w: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4FF1B675" w14:textId="77777777" w:rsidR="00516E4B" w:rsidRPr="00404945" w:rsidRDefault="00516E4B" w:rsidP="00516E4B">
            <w:pPr>
              <w:spacing w:after="0"/>
              <w:rPr>
                <w:rFonts w:ascii="Arial" w:eastAsia="MS Mincho" w:hAnsi="Arial" w:cs="Arial"/>
              </w:rPr>
            </w:pPr>
            <w:r w:rsidRPr="00404945">
              <w:rPr>
                <w:rFonts w:ascii="Arial" w:eastAsia="MS Mincho" w:hAnsi="Arial" w:cs="Arial"/>
              </w:rPr>
              <w:t>CT4</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06F19973" w14:textId="3E07D95C" w:rsidR="00516E4B" w:rsidRPr="00404945" w:rsidRDefault="00516E4B" w:rsidP="00516E4B">
            <w:pPr>
              <w:spacing w:after="0"/>
              <w:rPr>
                <w:rFonts w:ascii="Arial" w:hAnsi="Arial" w:cs="Arial"/>
                <w:color w:val="000000"/>
                <w:lang w:val="en-US"/>
              </w:rPr>
            </w:pPr>
            <w:r w:rsidRPr="003178E0">
              <w:rPr>
                <w:rFonts w:ascii="Arial" w:hAnsi="Arial" w:cs="Arial"/>
                <w:color w:val="000000"/>
                <w:lang w:val="en-US"/>
              </w:rPr>
              <w:t>Approved </w:t>
            </w: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7D987650" w14:textId="77777777" w:rsidR="00516E4B" w:rsidRPr="00404945" w:rsidRDefault="00516E4B" w:rsidP="00516E4B">
            <w:pPr>
              <w:spacing w:after="0"/>
              <w:rPr>
                <w:rFonts w:ascii="Arial" w:hAnsi="Arial" w:cs="Arial"/>
                <w:lang w:val="en-US"/>
              </w:rPr>
            </w:pPr>
            <w:r w:rsidRPr="00404945">
              <w:rPr>
                <w:rFonts w:ascii="Arial" w:hAnsi="Arial" w:cs="Arial"/>
                <w:lang w:val="en-US"/>
              </w:rPr>
              <w:t> </w:t>
            </w:r>
          </w:p>
        </w:tc>
      </w:tr>
      <w:tr w:rsidR="00516E4B" w:rsidRPr="00404945" w14:paraId="493F39C0" w14:textId="77777777" w:rsidTr="000544A1">
        <w:trPr>
          <w:cantSplit/>
        </w:trPr>
        <w:tc>
          <w:tcPr>
            <w:tcW w:w="846" w:type="dxa"/>
            <w:tcBorders>
              <w:top w:val="single" w:sz="4" w:space="0" w:color="auto"/>
              <w:left w:val="single" w:sz="18" w:space="0" w:color="auto"/>
              <w:bottom w:val="single" w:sz="4" w:space="0" w:color="auto"/>
              <w:right w:val="single" w:sz="4" w:space="0" w:color="auto"/>
            </w:tcBorders>
            <w:shd w:val="clear" w:color="auto" w:fill="auto"/>
          </w:tcPr>
          <w:p w14:paraId="5E8E713E" w14:textId="77777777" w:rsidR="00516E4B" w:rsidRPr="00404945" w:rsidRDefault="00516E4B" w:rsidP="00516E4B">
            <w:pPr>
              <w:spacing w:after="0"/>
              <w:rPr>
                <w:rFonts w:ascii="Arial" w:hAnsi="Arial" w:cs="Arial"/>
                <w:b/>
                <w:bCs/>
              </w:rPr>
            </w:pPr>
            <w:r w:rsidRPr="00404945">
              <w:rPr>
                <w:rFonts w:ascii="Arial" w:hAnsi="Arial" w:cs="Arial"/>
                <w:b/>
                <w:bCs/>
              </w:rPr>
              <w:t> </w:t>
            </w: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199B5328" w14:textId="77777777" w:rsidR="00516E4B" w:rsidRPr="00404945" w:rsidRDefault="00516E4B" w:rsidP="00516E4B">
            <w:pPr>
              <w:spacing w:after="0"/>
              <w:rPr>
                <w:rFonts w:ascii="Arial" w:eastAsia="MS Mincho" w:hAnsi="Arial" w:cs="Arial"/>
                <w:b/>
              </w:rPr>
            </w:pPr>
            <w:r w:rsidRPr="00404945">
              <w:rPr>
                <w:rFonts w:ascii="Arial" w:eastAsia="MS Mincho" w:hAnsi="Arial" w:cs="Arial"/>
                <w:b/>
              </w:rPr>
              <w:t> </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76D1F421" w14:textId="77777777" w:rsidR="00516E4B" w:rsidRPr="00404945" w:rsidRDefault="00FF67E2" w:rsidP="00516E4B">
            <w:pPr>
              <w:spacing w:after="0"/>
              <w:rPr>
                <w:rFonts w:ascii="Arial" w:eastAsia="MS Mincho" w:hAnsi="Arial" w:cs="Arial"/>
                <w:sz w:val="14"/>
                <w:szCs w:val="14"/>
              </w:rPr>
            </w:pPr>
            <w:hyperlink r:id="rId223" w:history="1">
              <w:r w:rsidR="00516E4B" w:rsidRPr="00404945">
                <w:rPr>
                  <w:rStyle w:val="Lienhypertexte"/>
                  <w:rFonts w:ascii="Arial" w:eastAsia="MS Mincho" w:hAnsi="Arial" w:cs="Arial"/>
                  <w:sz w:val="14"/>
                  <w:szCs w:val="14"/>
                </w:rPr>
                <w:t>CP-223058</w:t>
              </w:r>
            </w:hyperlink>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6F8F8494" w14:textId="77777777" w:rsidR="00516E4B" w:rsidRPr="00404945" w:rsidRDefault="00516E4B" w:rsidP="00516E4B">
            <w:pPr>
              <w:spacing w:after="0"/>
              <w:rPr>
                <w:rFonts w:ascii="Arial" w:eastAsia="MS Mincho" w:hAnsi="Arial" w:cs="Arial"/>
              </w:rPr>
            </w:pPr>
            <w:r w:rsidRPr="00404945">
              <w:rPr>
                <w:rFonts w:ascii="Arial" w:eastAsia="MS Mincho" w:hAnsi="Arial" w:cs="Arial"/>
              </w:rPr>
              <w:t xml:space="preserve">Enhancements on 5G </w:t>
            </w:r>
            <w:proofErr w:type="spellStart"/>
            <w:r w:rsidRPr="00404945">
              <w:rPr>
                <w:rFonts w:ascii="Arial" w:eastAsia="MS Mincho" w:hAnsi="Arial" w:cs="Arial"/>
              </w:rPr>
              <w:t>CIoT</w:t>
            </w:r>
            <w:proofErr w:type="spellEnd"/>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6FDE25DD" w14:textId="77777777" w:rsidR="00516E4B" w:rsidRPr="00404945" w:rsidRDefault="00516E4B" w:rsidP="00516E4B">
            <w:pPr>
              <w:spacing w:after="0"/>
              <w:rPr>
                <w:rFonts w:ascii="Arial" w:eastAsia="MS Mincho" w:hAnsi="Arial" w:cs="Arial"/>
              </w:rPr>
            </w:pPr>
            <w:r w:rsidRPr="00404945">
              <w:rPr>
                <w:rFonts w:ascii="Arial" w:eastAsia="MS Mincho" w:hAnsi="Arial" w:cs="Arial"/>
              </w:rPr>
              <w:t>CT4</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385F721E" w14:textId="4C2C8CD8" w:rsidR="00516E4B" w:rsidRPr="00404945" w:rsidRDefault="00516E4B" w:rsidP="00516E4B">
            <w:pPr>
              <w:spacing w:after="0"/>
              <w:rPr>
                <w:rFonts w:ascii="Arial" w:hAnsi="Arial" w:cs="Arial"/>
                <w:color w:val="000000"/>
                <w:lang w:val="en-US"/>
              </w:rPr>
            </w:pPr>
            <w:r w:rsidRPr="003178E0">
              <w:rPr>
                <w:rFonts w:ascii="Arial" w:hAnsi="Arial" w:cs="Arial"/>
                <w:color w:val="000000"/>
                <w:lang w:val="en-US"/>
              </w:rPr>
              <w:t>Approved </w:t>
            </w: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40A9B2DA" w14:textId="77777777" w:rsidR="00516E4B" w:rsidRPr="00404945" w:rsidRDefault="00516E4B" w:rsidP="00516E4B">
            <w:pPr>
              <w:spacing w:after="0"/>
              <w:rPr>
                <w:rFonts w:ascii="Arial" w:hAnsi="Arial" w:cs="Arial"/>
                <w:lang w:val="en-US"/>
              </w:rPr>
            </w:pPr>
            <w:r w:rsidRPr="00404945">
              <w:rPr>
                <w:rFonts w:ascii="Arial" w:hAnsi="Arial" w:cs="Arial"/>
                <w:lang w:val="en-US"/>
              </w:rPr>
              <w:t> </w:t>
            </w:r>
          </w:p>
        </w:tc>
      </w:tr>
      <w:tr w:rsidR="00516E4B" w:rsidRPr="00404945" w14:paraId="5B7C4E2C" w14:textId="77777777" w:rsidTr="000544A1">
        <w:trPr>
          <w:cantSplit/>
        </w:trPr>
        <w:tc>
          <w:tcPr>
            <w:tcW w:w="846" w:type="dxa"/>
            <w:tcBorders>
              <w:top w:val="single" w:sz="4" w:space="0" w:color="auto"/>
              <w:left w:val="single" w:sz="18" w:space="0" w:color="auto"/>
              <w:bottom w:val="single" w:sz="4" w:space="0" w:color="auto"/>
              <w:right w:val="single" w:sz="4" w:space="0" w:color="auto"/>
            </w:tcBorders>
            <w:shd w:val="clear" w:color="auto" w:fill="auto"/>
          </w:tcPr>
          <w:p w14:paraId="19974B73" w14:textId="77777777" w:rsidR="00516E4B" w:rsidRPr="00404945" w:rsidRDefault="00516E4B" w:rsidP="00516E4B">
            <w:pPr>
              <w:spacing w:after="0"/>
              <w:rPr>
                <w:rFonts w:ascii="Arial" w:hAnsi="Arial" w:cs="Arial"/>
                <w:b/>
                <w:bCs/>
              </w:rPr>
            </w:pPr>
            <w:r w:rsidRPr="00404945">
              <w:rPr>
                <w:rFonts w:ascii="Arial" w:hAnsi="Arial" w:cs="Arial"/>
                <w:b/>
                <w:bCs/>
              </w:rPr>
              <w:t> </w:t>
            </w: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5C36464E" w14:textId="77777777" w:rsidR="00516E4B" w:rsidRPr="00404945" w:rsidRDefault="00516E4B" w:rsidP="00516E4B">
            <w:pPr>
              <w:spacing w:after="0"/>
              <w:rPr>
                <w:rFonts w:ascii="Arial" w:eastAsia="MS Mincho" w:hAnsi="Arial" w:cs="Arial"/>
                <w:b/>
              </w:rPr>
            </w:pPr>
            <w:r w:rsidRPr="00404945">
              <w:rPr>
                <w:rFonts w:ascii="Arial" w:eastAsia="MS Mincho" w:hAnsi="Arial" w:cs="Arial"/>
                <w:b/>
              </w:rPr>
              <w:t> </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2933FBC6" w14:textId="77777777" w:rsidR="00516E4B" w:rsidRPr="00404945" w:rsidRDefault="00FF67E2" w:rsidP="00516E4B">
            <w:pPr>
              <w:spacing w:after="0"/>
              <w:rPr>
                <w:rFonts w:ascii="Arial" w:eastAsia="MS Mincho" w:hAnsi="Arial" w:cs="Arial"/>
                <w:sz w:val="14"/>
                <w:szCs w:val="14"/>
              </w:rPr>
            </w:pPr>
            <w:hyperlink r:id="rId224" w:history="1">
              <w:r w:rsidR="00516E4B" w:rsidRPr="00404945">
                <w:rPr>
                  <w:rStyle w:val="Lienhypertexte"/>
                  <w:rFonts w:ascii="Arial" w:eastAsia="MS Mincho" w:hAnsi="Arial" w:cs="Arial"/>
                  <w:sz w:val="14"/>
                  <w:szCs w:val="14"/>
                </w:rPr>
                <w:t>CP-223063</w:t>
              </w:r>
            </w:hyperlink>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4A4EA1D0" w14:textId="77777777" w:rsidR="00516E4B" w:rsidRPr="00404945" w:rsidRDefault="00516E4B" w:rsidP="00516E4B">
            <w:pPr>
              <w:spacing w:after="0"/>
              <w:rPr>
                <w:rFonts w:ascii="Arial" w:eastAsia="MS Mincho" w:hAnsi="Arial" w:cs="Arial"/>
              </w:rPr>
            </w:pPr>
            <w:r w:rsidRPr="00404945">
              <w:rPr>
                <w:rFonts w:ascii="Arial" w:eastAsia="MS Mincho" w:hAnsi="Arial" w:cs="Arial"/>
              </w:rPr>
              <w:t>Enhancements on AUSF</w:t>
            </w: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45A27BF5" w14:textId="77777777" w:rsidR="00516E4B" w:rsidRPr="00404945" w:rsidRDefault="00516E4B" w:rsidP="00516E4B">
            <w:pPr>
              <w:spacing w:after="0"/>
              <w:rPr>
                <w:rFonts w:ascii="Arial" w:eastAsia="MS Mincho" w:hAnsi="Arial" w:cs="Arial"/>
              </w:rPr>
            </w:pPr>
            <w:r w:rsidRPr="00404945">
              <w:rPr>
                <w:rFonts w:ascii="Arial" w:eastAsia="MS Mincho" w:hAnsi="Arial" w:cs="Arial"/>
              </w:rPr>
              <w:t>CT4</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057A4637" w14:textId="54F2C5FA" w:rsidR="00516E4B" w:rsidRPr="00404945" w:rsidRDefault="00516E4B" w:rsidP="00516E4B">
            <w:pPr>
              <w:spacing w:after="0"/>
              <w:rPr>
                <w:rFonts w:ascii="Arial" w:hAnsi="Arial" w:cs="Arial"/>
                <w:color w:val="000000"/>
                <w:lang w:val="en-US"/>
              </w:rPr>
            </w:pPr>
            <w:r w:rsidRPr="003178E0">
              <w:rPr>
                <w:rFonts w:ascii="Arial" w:hAnsi="Arial" w:cs="Arial"/>
                <w:color w:val="000000"/>
                <w:lang w:val="en-US"/>
              </w:rPr>
              <w:t>Approved </w:t>
            </w: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3EE46826" w14:textId="77777777" w:rsidR="00516E4B" w:rsidRPr="00404945" w:rsidRDefault="00516E4B" w:rsidP="00516E4B">
            <w:pPr>
              <w:spacing w:after="0"/>
              <w:rPr>
                <w:rFonts w:ascii="Arial" w:hAnsi="Arial" w:cs="Arial"/>
                <w:lang w:val="en-US"/>
              </w:rPr>
            </w:pPr>
            <w:r w:rsidRPr="00404945">
              <w:rPr>
                <w:rFonts w:ascii="Arial" w:hAnsi="Arial" w:cs="Arial"/>
                <w:lang w:val="en-US"/>
              </w:rPr>
              <w:t> </w:t>
            </w:r>
          </w:p>
        </w:tc>
      </w:tr>
      <w:tr w:rsidR="00516E4B" w:rsidRPr="00404945" w14:paraId="014C702E" w14:textId="77777777" w:rsidTr="000544A1">
        <w:trPr>
          <w:cantSplit/>
        </w:trPr>
        <w:tc>
          <w:tcPr>
            <w:tcW w:w="846" w:type="dxa"/>
            <w:tcBorders>
              <w:top w:val="single" w:sz="4" w:space="0" w:color="auto"/>
              <w:left w:val="single" w:sz="18" w:space="0" w:color="auto"/>
              <w:bottom w:val="single" w:sz="4" w:space="0" w:color="auto"/>
              <w:right w:val="single" w:sz="4" w:space="0" w:color="auto"/>
            </w:tcBorders>
            <w:shd w:val="clear" w:color="auto" w:fill="auto"/>
          </w:tcPr>
          <w:p w14:paraId="4ACFDC0E" w14:textId="77777777" w:rsidR="00516E4B" w:rsidRPr="00404945" w:rsidRDefault="00516E4B" w:rsidP="00516E4B">
            <w:pPr>
              <w:spacing w:after="0"/>
              <w:rPr>
                <w:rFonts w:ascii="Arial" w:hAnsi="Arial" w:cs="Arial"/>
                <w:b/>
                <w:bCs/>
              </w:rPr>
            </w:pPr>
            <w:r w:rsidRPr="00404945">
              <w:rPr>
                <w:rFonts w:ascii="Arial" w:hAnsi="Arial" w:cs="Arial"/>
                <w:b/>
                <w:bCs/>
              </w:rPr>
              <w:t> </w:t>
            </w: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2339D869" w14:textId="77777777" w:rsidR="00516E4B" w:rsidRPr="00404945" w:rsidRDefault="00516E4B" w:rsidP="00516E4B">
            <w:pPr>
              <w:spacing w:after="0"/>
              <w:rPr>
                <w:rFonts w:ascii="Arial" w:eastAsia="MS Mincho" w:hAnsi="Arial" w:cs="Arial"/>
                <w:b/>
              </w:rPr>
            </w:pPr>
            <w:r w:rsidRPr="00404945">
              <w:rPr>
                <w:rFonts w:ascii="Arial" w:eastAsia="MS Mincho" w:hAnsi="Arial" w:cs="Arial"/>
                <w:b/>
              </w:rPr>
              <w:t> </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7D2FE704" w14:textId="77777777" w:rsidR="00516E4B" w:rsidRPr="00404945" w:rsidRDefault="00FF67E2" w:rsidP="00516E4B">
            <w:pPr>
              <w:spacing w:after="0"/>
              <w:rPr>
                <w:rFonts w:ascii="Arial" w:eastAsia="MS Mincho" w:hAnsi="Arial" w:cs="Arial"/>
                <w:sz w:val="14"/>
                <w:szCs w:val="14"/>
              </w:rPr>
            </w:pPr>
            <w:hyperlink r:id="rId225" w:history="1">
              <w:r w:rsidR="00516E4B" w:rsidRPr="00404945">
                <w:rPr>
                  <w:rStyle w:val="Lienhypertexte"/>
                  <w:rFonts w:ascii="Arial" w:eastAsia="MS Mincho" w:hAnsi="Arial" w:cs="Arial"/>
                  <w:sz w:val="14"/>
                  <w:szCs w:val="14"/>
                </w:rPr>
                <w:t>CP-223064</w:t>
              </w:r>
            </w:hyperlink>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31BE9178" w14:textId="77777777" w:rsidR="00516E4B" w:rsidRPr="00404945" w:rsidRDefault="00516E4B" w:rsidP="00516E4B">
            <w:pPr>
              <w:spacing w:after="0"/>
              <w:rPr>
                <w:rFonts w:ascii="Arial" w:eastAsia="MS Mincho" w:hAnsi="Arial" w:cs="Arial"/>
              </w:rPr>
            </w:pPr>
            <w:r w:rsidRPr="00404945">
              <w:rPr>
                <w:rFonts w:ascii="Arial" w:eastAsia="MS Mincho" w:hAnsi="Arial" w:cs="Arial"/>
              </w:rPr>
              <w:t>Enhancements on LMF</w:t>
            </w: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76DF7CBC" w14:textId="77777777" w:rsidR="00516E4B" w:rsidRPr="00404945" w:rsidRDefault="00516E4B" w:rsidP="00516E4B">
            <w:pPr>
              <w:spacing w:after="0"/>
              <w:rPr>
                <w:rFonts w:ascii="Arial" w:eastAsia="MS Mincho" w:hAnsi="Arial" w:cs="Arial"/>
              </w:rPr>
            </w:pPr>
            <w:r w:rsidRPr="00404945">
              <w:rPr>
                <w:rFonts w:ascii="Arial" w:eastAsia="MS Mincho" w:hAnsi="Arial" w:cs="Arial"/>
              </w:rPr>
              <w:t>CT4</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76C137D2" w14:textId="5ED650FE" w:rsidR="00516E4B" w:rsidRPr="00404945" w:rsidRDefault="00516E4B" w:rsidP="00516E4B">
            <w:pPr>
              <w:spacing w:after="0"/>
              <w:rPr>
                <w:rFonts w:ascii="Arial" w:hAnsi="Arial" w:cs="Arial"/>
                <w:color w:val="000000"/>
                <w:lang w:val="en-US"/>
              </w:rPr>
            </w:pPr>
            <w:r w:rsidRPr="003178E0">
              <w:rPr>
                <w:rFonts w:ascii="Arial" w:hAnsi="Arial" w:cs="Arial"/>
                <w:color w:val="000000"/>
                <w:lang w:val="en-US"/>
              </w:rPr>
              <w:t>Approved </w:t>
            </w: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6D87797C" w14:textId="77777777" w:rsidR="00516E4B" w:rsidRPr="00404945" w:rsidRDefault="00516E4B" w:rsidP="00516E4B">
            <w:pPr>
              <w:spacing w:after="0"/>
              <w:rPr>
                <w:rFonts w:ascii="Arial" w:hAnsi="Arial" w:cs="Arial"/>
                <w:lang w:val="en-US"/>
              </w:rPr>
            </w:pPr>
            <w:r w:rsidRPr="00404945">
              <w:rPr>
                <w:rFonts w:ascii="Arial" w:hAnsi="Arial" w:cs="Arial"/>
                <w:lang w:val="en-US"/>
              </w:rPr>
              <w:t> </w:t>
            </w:r>
          </w:p>
        </w:tc>
      </w:tr>
      <w:tr w:rsidR="00516E4B" w:rsidRPr="00404945" w14:paraId="5E5F418B" w14:textId="77777777" w:rsidTr="000544A1">
        <w:trPr>
          <w:cantSplit/>
        </w:trPr>
        <w:tc>
          <w:tcPr>
            <w:tcW w:w="846" w:type="dxa"/>
            <w:tcBorders>
              <w:top w:val="single" w:sz="4" w:space="0" w:color="auto"/>
              <w:left w:val="single" w:sz="18" w:space="0" w:color="auto"/>
              <w:bottom w:val="single" w:sz="4" w:space="0" w:color="auto"/>
              <w:right w:val="single" w:sz="4" w:space="0" w:color="auto"/>
            </w:tcBorders>
            <w:shd w:val="clear" w:color="auto" w:fill="auto"/>
          </w:tcPr>
          <w:p w14:paraId="6C783800" w14:textId="77777777" w:rsidR="00516E4B" w:rsidRPr="00404945" w:rsidRDefault="00516E4B" w:rsidP="00516E4B">
            <w:pPr>
              <w:spacing w:after="0"/>
              <w:rPr>
                <w:rFonts w:ascii="Arial" w:hAnsi="Arial" w:cs="Arial"/>
                <w:b/>
                <w:bCs/>
              </w:rPr>
            </w:pPr>
            <w:r w:rsidRPr="00404945">
              <w:rPr>
                <w:rFonts w:ascii="Arial" w:hAnsi="Arial" w:cs="Arial"/>
                <w:b/>
                <w:bCs/>
              </w:rPr>
              <w:t> </w:t>
            </w: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5B09470B" w14:textId="77777777" w:rsidR="00516E4B" w:rsidRPr="00404945" w:rsidRDefault="00516E4B" w:rsidP="00516E4B">
            <w:pPr>
              <w:spacing w:after="0"/>
              <w:rPr>
                <w:rFonts w:ascii="Arial" w:eastAsia="MS Mincho" w:hAnsi="Arial" w:cs="Arial"/>
                <w:b/>
              </w:rPr>
            </w:pPr>
            <w:r w:rsidRPr="00404945">
              <w:rPr>
                <w:rFonts w:ascii="Arial" w:eastAsia="MS Mincho" w:hAnsi="Arial" w:cs="Arial"/>
                <w:b/>
              </w:rPr>
              <w:t> </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0DF75DB8" w14:textId="77777777" w:rsidR="00516E4B" w:rsidRPr="00404945" w:rsidRDefault="00FF67E2" w:rsidP="00516E4B">
            <w:pPr>
              <w:spacing w:after="0"/>
              <w:rPr>
                <w:rFonts w:ascii="Arial" w:eastAsia="MS Mincho" w:hAnsi="Arial" w:cs="Arial"/>
                <w:sz w:val="14"/>
                <w:szCs w:val="14"/>
              </w:rPr>
            </w:pPr>
            <w:hyperlink r:id="rId226" w:history="1">
              <w:r w:rsidR="00516E4B" w:rsidRPr="00404945">
                <w:rPr>
                  <w:rStyle w:val="Lienhypertexte"/>
                  <w:rFonts w:ascii="Arial" w:eastAsia="MS Mincho" w:hAnsi="Arial" w:cs="Arial"/>
                  <w:sz w:val="14"/>
                  <w:szCs w:val="14"/>
                </w:rPr>
                <w:t>CP-223068</w:t>
              </w:r>
            </w:hyperlink>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65D324D2" w14:textId="77777777" w:rsidR="00516E4B" w:rsidRPr="00404945" w:rsidRDefault="00516E4B" w:rsidP="00516E4B">
            <w:pPr>
              <w:spacing w:after="0"/>
              <w:rPr>
                <w:rFonts w:ascii="Arial" w:eastAsia="MS Mincho" w:hAnsi="Arial" w:cs="Arial"/>
              </w:rPr>
            </w:pPr>
            <w:r w:rsidRPr="00404945">
              <w:rPr>
                <w:rFonts w:ascii="Arial" w:eastAsia="MS Mincho" w:hAnsi="Arial" w:cs="Arial"/>
              </w:rPr>
              <w:t xml:space="preserve">Enhancements on CT aspects of Enhancement to the 5GC </w:t>
            </w:r>
            <w:proofErr w:type="spellStart"/>
            <w:r w:rsidRPr="00404945">
              <w:rPr>
                <w:rFonts w:ascii="Arial" w:eastAsia="MS Mincho" w:hAnsi="Arial" w:cs="Arial"/>
              </w:rPr>
              <w:t>LoCation</w:t>
            </w:r>
            <w:proofErr w:type="spellEnd"/>
            <w:r w:rsidRPr="00404945">
              <w:rPr>
                <w:rFonts w:ascii="Arial" w:eastAsia="MS Mincho" w:hAnsi="Arial" w:cs="Arial"/>
              </w:rPr>
              <w:t xml:space="preserve"> Services</w:t>
            </w: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70388957" w14:textId="77777777" w:rsidR="00516E4B" w:rsidRPr="00404945" w:rsidRDefault="00516E4B" w:rsidP="00516E4B">
            <w:pPr>
              <w:spacing w:after="0"/>
              <w:rPr>
                <w:rFonts w:ascii="Arial" w:eastAsia="MS Mincho" w:hAnsi="Arial" w:cs="Arial"/>
              </w:rPr>
            </w:pPr>
            <w:r w:rsidRPr="00404945">
              <w:rPr>
                <w:rFonts w:ascii="Arial" w:eastAsia="MS Mincho" w:hAnsi="Arial" w:cs="Arial"/>
              </w:rPr>
              <w:t>CT4</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43F9D4E1" w14:textId="6F471221" w:rsidR="00516E4B" w:rsidRPr="00404945" w:rsidRDefault="00516E4B" w:rsidP="00516E4B">
            <w:pPr>
              <w:spacing w:after="0"/>
              <w:rPr>
                <w:rFonts w:ascii="Arial" w:hAnsi="Arial" w:cs="Arial"/>
                <w:color w:val="000000"/>
                <w:lang w:val="en-US"/>
              </w:rPr>
            </w:pPr>
            <w:r w:rsidRPr="003178E0">
              <w:rPr>
                <w:rFonts w:ascii="Arial" w:hAnsi="Arial" w:cs="Arial"/>
                <w:color w:val="000000"/>
                <w:lang w:val="en-US"/>
              </w:rPr>
              <w:t>Approved </w:t>
            </w: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62688265" w14:textId="77777777" w:rsidR="00516E4B" w:rsidRPr="00404945" w:rsidRDefault="00516E4B" w:rsidP="00516E4B">
            <w:pPr>
              <w:spacing w:after="0"/>
              <w:rPr>
                <w:rFonts w:ascii="Arial" w:hAnsi="Arial" w:cs="Arial"/>
                <w:lang w:val="en-US"/>
              </w:rPr>
            </w:pPr>
            <w:r w:rsidRPr="00404945">
              <w:rPr>
                <w:rFonts w:ascii="Arial" w:hAnsi="Arial" w:cs="Arial"/>
                <w:lang w:val="en-US"/>
              </w:rPr>
              <w:t> </w:t>
            </w:r>
          </w:p>
        </w:tc>
      </w:tr>
      <w:tr w:rsidR="00516E4B" w:rsidRPr="00404945" w14:paraId="088EC43D" w14:textId="77777777" w:rsidTr="000544A1">
        <w:trPr>
          <w:cantSplit/>
        </w:trPr>
        <w:tc>
          <w:tcPr>
            <w:tcW w:w="846" w:type="dxa"/>
            <w:tcBorders>
              <w:top w:val="single" w:sz="4" w:space="0" w:color="auto"/>
              <w:left w:val="single" w:sz="18" w:space="0" w:color="auto"/>
              <w:bottom w:val="single" w:sz="4" w:space="0" w:color="auto"/>
              <w:right w:val="single" w:sz="4" w:space="0" w:color="auto"/>
            </w:tcBorders>
            <w:shd w:val="clear" w:color="auto" w:fill="auto"/>
          </w:tcPr>
          <w:p w14:paraId="07625E12" w14:textId="77777777" w:rsidR="00516E4B" w:rsidRPr="00404945" w:rsidRDefault="00516E4B" w:rsidP="00516E4B">
            <w:pPr>
              <w:spacing w:after="0"/>
              <w:rPr>
                <w:rFonts w:ascii="Arial" w:hAnsi="Arial" w:cs="Arial"/>
                <w:b/>
                <w:bCs/>
              </w:rPr>
            </w:pPr>
            <w:r w:rsidRPr="00404945">
              <w:rPr>
                <w:rFonts w:ascii="Arial" w:hAnsi="Arial" w:cs="Arial"/>
                <w:b/>
                <w:bCs/>
              </w:rPr>
              <w:t> </w:t>
            </w: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63BF9395" w14:textId="77777777" w:rsidR="00516E4B" w:rsidRPr="00404945" w:rsidRDefault="00516E4B" w:rsidP="00516E4B">
            <w:pPr>
              <w:spacing w:after="0"/>
              <w:rPr>
                <w:rFonts w:ascii="Arial" w:eastAsia="MS Mincho" w:hAnsi="Arial" w:cs="Arial"/>
                <w:b/>
              </w:rPr>
            </w:pPr>
            <w:r w:rsidRPr="00404945">
              <w:rPr>
                <w:rFonts w:ascii="Arial" w:eastAsia="MS Mincho" w:hAnsi="Arial" w:cs="Arial"/>
                <w:b/>
              </w:rPr>
              <w:t> </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478D9A10" w14:textId="77777777" w:rsidR="00516E4B" w:rsidRPr="00404945" w:rsidRDefault="00FF67E2" w:rsidP="00516E4B">
            <w:pPr>
              <w:spacing w:after="0"/>
              <w:rPr>
                <w:rFonts w:ascii="Arial" w:eastAsia="MS Mincho" w:hAnsi="Arial" w:cs="Arial"/>
                <w:sz w:val="14"/>
                <w:szCs w:val="14"/>
              </w:rPr>
            </w:pPr>
            <w:hyperlink r:id="rId227" w:history="1">
              <w:r w:rsidR="00516E4B" w:rsidRPr="00404945">
                <w:rPr>
                  <w:rStyle w:val="Lienhypertexte"/>
                  <w:rFonts w:ascii="Arial" w:eastAsia="MS Mincho" w:hAnsi="Arial" w:cs="Arial"/>
                  <w:sz w:val="14"/>
                  <w:szCs w:val="14"/>
                </w:rPr>
                <w:t>CP-223086</w:t>
              </w:r>
            </w:hyperlink>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1E5C36F9" w14:textId="77777777" w:rsidR="00516E4B" w:rsidRPr="00404945" w:rsidRDefault="00516E4B" w:rsidP="00516E4B">
            <w:pPr>
              <w:spacing w:after="0"/>
              <w:rPr>
                <w:rFonts w:ascii="Arial" w:eastAsia="MS Mincho" w:hAnsi="Arial" w:cs="Arial"/>
              </w:rPr>
            </w:pPr>
            <w:r w:rsidRPr="00404945">
              <w:rPr>
                <w:rFonts w:ascii="Arial" w:eastAsia="MS Mincho" w:hAnsi="Arial" w:cs="Arial"/>
              </w:rPr>
              <w:t>Enhancements on 31.111 Rel-18</w:t>
            </w: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52B5BC28" w14:textId="77777777" w:rsidR="00516E4B" w:rsidRPr="00404945" w:rsidRDefault="00516E4B" w:rsidP="00516E4B">
            <w:pPr>
              <w:spacing w:after="0"/>
              <w:rPr>
                <w:rFonts w:ascii="Arial" w:eastAsia="MS Mincho" w:hAnsi="Arial" w:cs="Arial"/>
              </w:rPr>
            </w:pPr>
            <w:r w:rsidRPr="00404945">
              <w:rPr>
                <w:rFonts w:ascii="Arial" w:eastAsia="MS Mincho" w:hAnsi="Arial" w:cs="Arial"/>
              </w:rPr>
              <w:t>CT6</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2100323C" w14:textId="5B9FC362" w:rsidR="00516E4B" w:rsidRPr="00404945" w:rsidRDefault="00516E4B" w:rsidP="00516E4B">
            <w:pPr>
              <w:spacing w:after="0"/>
              <w:rPr>
                <w:rFonts w:ascii="Arial" w:hAnsi="Arial" w:cs="Arial"/>
                <w:color w:val="000000"/>
                <w:lang w:val="en-US"/>
              </w:rPr>
            </w:pPr>
            <w:r w:rsidRPr="003178E0">
              <w:rPr>
                <w:rFonts w:ascii="Arial" w:hAnsi="Arial" w:cs="Arial"/>
                <w:color w:val="000000"/>
                <w:lang w:val="en-US"/>
              </w:rPr>
              <w:t>Approved </w:t>
            </w: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1F93EA43" w14:textId="77777777" w:rsidR="00516E4B" w:rsidRPr="00404945" w:rsidRDefault="00516E4B" w:rsidP="00516E4B">
            <w:pPr>
              <w:spacing w:after="0"/>
              <w:rPr>
                <w:rFonts w:ascii="Arial" w:hAnsi="Arial" w:cs="Arial"/>
                <w:lang w:val="en-US"/>
              </w:rPr>
            </w:pPr>
            <w:r w:rsidRPr="00404945">
              <w:rPr>
                <w:rFonts w:ascii="Arial" w:hAnsi="Arial" w:cs="Arial"/>
                <w:lang w:val="en-US"/>
              </w:rPr>
              <w:t> </w:t>
            </w:r>
          </w:p>
        </w:tc>
      </w:tr>
      <w:tr w:rsidR="00516E4B" w:rsidRPr="00404945" w14:paraId="5DBBB4F0" w14:textId="77777777" w:rsidTr="000544A1">
        <w:trPr>
          <w:cantSplit/>
        </w:trPr>
        <w:tc>
          <w:tcPr>
            <w:tcW w:w="846" w:type="dxa"/>
            <w:tcBorders>
              <w:top w:val="single" w:sz="4" w:space="0" w:color="auto"/>
              <w:left w:val="single" w:sz="18" w:space="0" w:color="auto"/>
              <w:bottom w:val="single" w:sz="4" w:space="0" w:color="auto"/>
              <w:right w:val="single" w:sz="4" w:space="0" w:color="auto"/>
            </w:tcBorders>
            <w:shd w:val="clear" w:color="auto" w:fill="auto"/>
          </w:tcPr>
          <w:p w14:paraId="680B1EF7" w14:textId="77777777" w:rsidR="00516E4B" w:rsidRPr="00404945" w:rsidRDefault="00516E4B" w:rsidP="00516E4B">
            <w:pPr>
              <w:spacing w:after="0"/>
              <w:rPr>
                <w:rFonts w:ascii="Arial" w:hAnsi="Arial" w:cs="Arial"/>
                <w:b/>
                <w:bCs/>
              </w:rPr>
            </w:pPr>
            <w:r w:rsidRPr="00404945">
              <w:rPr>
                <w:rFonts w:ascii="Arial" w:hAnsi="Arial" w:cs="Arial"/>
                <w:b/>
                <w:bCs/>
              </w:rPr>
              <w:t> </w:t>
            </w: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0DAFDC86" w14:textId="77777777" w:rsidR="00516E4B" w:rsidRPr="00404945" w:rsidRDefault="00516E4B" w:rsidP="00516E4B">
            <w:pPr>
              <w:spacing w:after="0"/>
              <w:rPr>
                <w:rFonts w:ascii="Arial" w:eastAsia="MS Mincho" w:hAnsi="Arial" w:cs="Arial"/>
                <w:b/>
              </w:rPr>
            </w:pPr>
            <w:r w:rsidRPr="00404945">
              <w:rPr>
                <w:rFonts w:ascii="Arial" w:eastAsia="MS Mincho" w:hAnsi="Arial" w:cs="Arial"/>
                <w:b/>
              </w:rPr>
              <w:t> </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2EABBEA6" w14:textId="77777777" w:rsidR="00516E4B" w:rsidRPr="00404945" w:rsidRDefault="00FF67E2" w:rsidP="00516E4B">
            <w:pPr>
              <w:spacing w:after="0"/>
              <w:rPr>
                <w:rFonts w:ascii="Arial" w:eastAsia="MS Mincho" w:hAnsi="Arial" w:cs="Arial"/>
                <w:sz w:val="14"/>
                <w:szCs w:val="14"/>
              </w:rPr>
            </w:pPr>
            <w:hyperlink r:id="rId228" w:history="1">
              <w:r w:rsidR="00516E4B" w:rsidRPr="00404945">
                <w:rPr>
                  <w:rStyle w:val="Lienhypertexte"/>
                  <w:rFonts w:ascii="Arial" w:eastAsia="MS Mincho" w:hAnsi="Arial" w:cs="Arial"/>
                  <w:sz w:val="14"/>
                  <w:szCs w:val="14"/>
                </w:rPr>
                <w:t>CP-223087</w:t>
              </w:r>
            </w:hyperlink>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0DBDA21A" w14:textId="77777777" w:rsidR="00516E4B" w:rsidRPr="00404945" w:rsidRDefault="00516E4B" w:rsidP="00516E4B">
            <w:pPr>
              <w:spacing w:after="0"/>
              <w:rPr>
                <w:rFonts w:ascii="Arial" w:eastAsia="MS Mincho" w:hAnsi="Arial" w:cs="Arial"/>
              </w:rPr>
            </w:pPr>
            <w:r w:rsidRPr="00404945">
              <w:rPr>
                <w:rFonts w:ascii="Arial" w:eastAsia="MS Mincho" w:hAnsi="Arial" w:cs="Arial"/>
              </w:rPr>
              <w:t>Enhancements on 5MBS</w:t>
            </w: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3F0070F9" w14:textId="77777777" w:rsidR="00516E4B" w:rsidRPr="00404945" w:rsidRDefault="00516E4B" w:rsidP="00516E4B">
            <w:pPr>
              <w:spacing w:after="0"/>
              <w:rPr>
                <w:rFonts w:ascii="Arial" w:eastAsia="MS Mincho" w:hAnsi="Arial" w:cs="Arial"/>
              </w:rPr>
            </w:pPr>
            <w:r w:rsidRPr="00404945">
              <w:rPr>
                <w:rFonts w:ascii="Arial" w:eastAsia="MS Mincho" w:hAnsi="Arial" w:cs="Arial"/>
              </w:rPr>
              <w:t>CT4</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0EFADCC6" w14:textId="6B90B893" w:rsidR="00516E4B" w:rsidRPr="00404945" w:rsidRDefault="00516E4B" w:rsidP="00516E4B">
            <w:pPr>
              <w:spacing w:after="0"/>
              <w:rPr>
                <w:rFonts w:ascii="Arial" w:hAnsi="Arial" w:cs="Arial"/>
                <w:color w:val="000000"/>
                <w:lang w:val="en-US"/>
              </w:rPr>
            </w:pPr>
            <w:r w:rsidRPr="003178E0">
              <w:rPr>
                <w:rFonts w:ascii="Arial" w:hAnsi="Arial" w:cs="Arial"/>
                <w:color w:val="000000"/>
                <w:lang w:val="en-US"/>
              </w:rPr>
              <w:t>Approved </w:t>
            </w: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48F44303" w14:textId="77777777" w:rsidR="00516E4B" w:rsidRPr="00404945" w:rsidRDefault="00516E4B" w:rsidP="00516E4B">
            <w:pPr>
              <w:spacing w:after="0"/>
              <w:rPr>
                <w:rFonts w:ascii="Arial" w:hAnsi="Arial" w:cs="Arial"/>
                <w:lang w:val="en-US"/>
              </w:rPr>
            </w:pPr>
            <w:r w:rsidRPr="00404945">
              <w:rPr>
                <w:rFonts w:ascii="Arial" w:hAnsi="Arial" w:cs="Arial"/>
                <w:lang w:val="en-US"/>
              </w:rPr>
              <w:t> </w:t>
            </w:r>
          </w:p>
        </w:tc>
      </w:tr>
      <w:tr w:rsidR="00516E4B" w:rsidRPr="00404945" w14:paraId="489AAFD0" w14:textId="77777777" w:rsidTr="000544A1">
        <w:trPr>
          <w:cantSplit/>
        </w:trPr>
        <w:tc>
          <w:tcPr>
            <w:tcW w:w="846" w:type="dxa"/>
            <w:tcBorders>
              <w:top w:val="single" w:sz="4" w:space="0" w:color="auto"/>
              <w:left w:val="single" w:sz="18" w:space="0" w:color="auto"/>
              <w:bottom w:val="single" w:sz="4" w:space="0" w:color="auto"/>
              <w:right w:val="single" w:sz="4" w:space="0" w:color="auto"/>
            </w:tcBorders>
            <w:shd w:val="clear" w:color="auto" w:fill="auto"/>
          </w:tcPr>
          <w:p w14:paraId="0D81827A" w14:textId="77777777" w:rsidR="00516E4B" w:rsidRPr="00404945" w:rsidRDefault="00516E4B" w:rsidP="00516E4B">
            <w:pPr>
              <w:spacing w:after="0"/>
              <w:rPr>
                <w:rFonts w:ascii="Arial" w:hAnsi="Arial" w:cs="Arial"/>
                <w:b/>
                <w:bCs/>
              </w:rPr>
            </w:pPr>
            <w:r w:rsidRPr="00404945">
              <w:rPr>
                <w:rFonts w:ascii="Arial" w:hAnsi="Arial" w:cs="Arial"/>
                <w:b/>
                <w:bCs/>
              </w:rPr>
              <w:t> </w:t>
            </w: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3C7743CF" w14:textId="77777777" w:rsidR="00516E4B" w:rsidRPr="00404945" w:rsidRDefault="00516E4B" w:rsidP="00516E4B">
            <w:pPr>
              <w:spacing w:after="0"/>
              <w:rPr>
                <w:rFonts w:ascii="Arial" w:eastAsia="MS Mincho" w:hAnsi="Arial" w:cs="Arial"/>
                <w:b/>
              </w:rPr>
            </w:pPr>
            <w:r w:rsidRPr="00404945">
              <w:rPr>
                <w:rFonts w:ascii="Arial" w:eastAsia="MS Mincho" w:hAnsi="Arial" w:cs="Arial"/>
                <w:b/>
              </w:rPr>
              <w:t> </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46712C99" w14:textId="77777777" w:rsidR="00516E4B" w:rsidRPr="00404945" w:rsidRDefault="00FF67E2" w:rsidP="00516E4B">
            <w:pPr>
              <w:spacing w:after="0"/>
              <w:rPr>
                <w:rFonts w:ascii="Arial" w:eastAsia="MS Mincho" w:hAnsi="Arial" w:cs="Arial"/>
                <w:sz w:val="14"/>
                <w:szCs w:val="14"/>
              </w:rPr>
            </w:pPr>
            <w:hyperlink r:id="rId229" w:history="1">
              <w:r w:rsidR="00516E4B" w:rsidRPr="00404945">
                <w:rPr>
                  <w:rStyle w:val="Lienhypertexte"/>
                  <w:rFonts w:ascii="Arial" w:eastAsia="MS Mincho" w:hAnsi="Arial" w:cs="Arial"/>
                  <w:sz w:val="14"/>
                  <w:szCs w:val="14"/>
                </w:rPr>
                <w:t>CP-223144</w:t>
              </w:r>
            </w:hyperlink>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7EC8BF99" w14:textId="77777777" w:rsidR="00516E4B" w:rsidRPr="00404945" w:rsidRDefault="00516E4B" w:rsidP="00516E4B">
            <w:pPr>
              <w:spacing w:after="0"/>
              <w:rPr>
                <w:rFonts w:ascii="Arial" w:eastAsia="MS Mincho" w:hAnsi="Arial" w:cs="Arial"/>
              </w:rPr>
            </w:pPr>
            <w:r w:rsidRPr="00404945">
              <w:rPr>
                <w:rFonts w:ascii="Arial" w:eastAsia="MS Mincho" w:hAnsi="Arial" w:cs="Arial"/>
              </w:rPr>
              <w:t>CR pack on TEI18</w:t>
            </w: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766B3E80" w14:textId="77777777" w:rsidR="00516E4B" w:rsidRPr="00404945" w:rsidRDefault="00516E4B" w:rsidP="00516E4B">
            <w:pPr>
              <w:spacing w:after="0"/>
              <w:rPr>
                <w:rFonts w:ascii="Arial" w:eastAsia="MS Mincho" w:hAnsi="Arial" w:cs="Arial"/>
              </w:rPr>
            </w:pPr>
            <w:r w:rsidRPr="00404945">
              <w:rPr>
                <w:rFonts w:ascii="Arial" w:eastAsia="MS Mincho" w:hAnsi="Arial" w:cs="Arial"/>
              </w:rPr>
              <w:t>CT1</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0B49A053" w14:textId="39E52295" w:rsidR="00516E4B" w:rsidRPr="00404945" w:rsidRDefault="00516E4B" w:rsidP="00516E4B">
            <w:pPr>
              <w:spacing w:after="0"/>
              <w:rPr>
                <w:rFonts w:ascii="Arial" w:hAnsi="Arial" w:cs="Arial"/>
                <w:color w:val="000000"/>
                <w:lang w:val="en-US"/>
              </w:rPr>
            </w:pPr>
            <w:r w:rsidRPr="003178E0">
              <w:rPr>
                <w:rFonts w:ascii="Arial" w:hAnsi="Arial" w:cs="Arial"/>
                <w:color w:val="000000"/>
                <w:lang w:val="en-US"/>
              </w:rPr>
              <w:t>Approved </w:t>
            </w: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22985251" w14:textId="77777777" w:rsidR="00516E4B" w:rsidRPr="00404945" w:rsidRDefault="00516E4B" w:rsidP="00516E4B">
            <w:pPr>
              <w:spacing w:after="0"/>
              <w:rPr>
                <w:rFonts w:ascii="Arial" w:hAnsi="Arial" w:cs="Arial"/>
                <w:lang w:val="en-US"/>
              </w:rPr>
            </w:pPr>
            <w:r w:rsidRPr="00404945">
              <w:rPr>
                <w:rFonts w:ascii="Arial" w:hAnsi="Arial" w:cs="Arial"/>
                <w:lang w:val="en-US"/>
              </w:rPr>
              <w:t> </w:t>
            </w:r>
          </w:p>
        </w:tc>
      </w:tr>
      <w:tr w:rsidR="00516E4B" w:rsidRPr="00404945" w14:paraId="56DBC93B" w14:textId="77777777" w:rsidTr="000544A1">
        <w:trPr>
          <w:cantSplit/>
        </w:trPr>
        <w:tc>
          <w:tcPr>
            <w:tcW w:w="846" w:type="dxa"/>
            <w:tcBorders>
              <w:top w:val="single" w:sz="4" w:space="0" w:color="auto"/>
              <w:left w:val="single" w:sz="18" w:space="0" w:color="auto"/>
              <w:bottom w:val="single" w:sz="4" w:space="0" w:color="auto"/>
              <w:right w:val="single" w:sz="4" w:space="0" w:color="auto"/>
            </w:tcBorders>
            <w:shd w:val="clear" w:color="auto" w:fill="auto"/>
          </w:tcPr>
          <w:p w14:paraId="715795DA" w14:textId="77777777" w:rsidR="00516E4B" w:rsidRPr="00404945" w:rsidRDefault="00516E4B" w:rsidP="00516E4B">
            <w:pPr>
              <w:spacing w:after="0"/>
              <w:rPr>
                <w:rFonts w:ascii="Arial" w:hAnsi="Arial" w:cs="Arial"/>
                <w:b/>
                <w:bCs/>
              </w:rPr>
            </w:pPr>
            <w:r w:rsidRPr="00404945">
              <w:rPr>
                <w:rFonts w:ascii="Arial" w:hAnsi="Arial" w:cs="Arial"/>
                <w:b/>
                <w:bCs/>
              </w:rPr>
              <w:t> </w:t>
            </w: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481CBD7D" w14:textId="77777777" w:rsidR="00516E4B" w:rsidRPr="00404945" w:rsidRDefault="00516E4B" w:rsidP="00516E4B">
            <w:pPr>
              <w:spacing w:after="0"/>
              <w:rPr>
                <w:rFonts w:ascii="Arial" w:eastAsia="MS Mincho" w:hAnsi="Arial" w:cs="Arial"/>
                <w:b/>
              </w:rPr>
            </w:pPr>
            <w:r w:rsidRPr="00404945">
              <w:rPr>
                <w:rFonts w:ascii="Arial" w:eastAsia="MS Mincho" w:hAnsi="Arial" w:cs="Arial"/>
                <w:b/>
              </w:rPr>
              <w:t> </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119E3077" w14:textId="77777777" w:rsidR="00516E4B" w:rsidRPr="00404945" w:rsidRDefault="00FF67E2" w:rsidP="00516E4B">
            <w:pPr>
              <w:spacing w:after="0"/>
              <w:rPr>
                <w:rFonts w:ascii="Arial" w:eastAsia="MS Mincho" w:hAnsi="Arial" w:cs="Arial"/>
                <w:sz w:val="14"/>
                <w:szCs w:val="14"/>
              </w:rPr>
            </w:pPr>
            <w:hyperlink r:id="rId230" w:history="1">
              <w:r w:rsidR="00516E4B" w:rsidRPr="00404945">
                <w:rPr>
                  <w:rStyle w:val="Lienhypertexte"/>
                  <w:rFonts w:ascii="Arial" w:eastAsia="MS Mincho" w:hAnsi="Arial" w:cs="Arial"/>
                  <w:sz w:val="14"/>
                  <w:szCs w:val="14"/>
                </w:rPr>
                <w:t>CP-223145</w:t>
              </w:r>
            </w:hyperlink>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7CB606B7" w14:textId="77777777" w:rsidR="00516E4B" w:rsidRPr="00404945" w:rsidRDefault="00516E4B" w:rsidP="00516E4B">
            <w:pPr>
              <w:spacing w:after="0"/>
              <w:rPr>
                <w:rFonts w:ascii="Arial" w:eastAsia="MS Mincho" w:hAnsi="Arial" w:cs="Arial"/>
              </w:rPr>
            </w:pPr>
            <w:r w:rsidRPr="00404945">
              <w:rPr>
                <w:rFonts w:ascii="Arial" w:eastAsia="MS Mincho" w:hAnsi="Arial" w:cs="Arial"/>
              </w:rPr>
              <w:t>CR pack on TEI18_SDNAEPC</w:t>
            </w: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6E2C913D" w14:textId="77777777" w:rsidR="00516E4B" w:rsidRPr="00404945" w:rsidRDefault="00516E4B" w:rsidP="00516E4B">
            <w:pPr>
              <w:spacing w:after="0"/>
              <w:rPr>
                <w:rFonts w:ascii="Arial" w:eastAsia="MS Mincho" w:hAnsi="Arial" w:cs="Arial"/>
              </w:rPr>
            </w:pPr>
            <w:r w:rsidRPr="00404945">
              <w:rPr>
                <w:rFonts w:ascii="Arial" w:eastAsia="MS Mincho" w:hAnsi="Arial" w:cs="Arial"/>
              </w:rPr>
              <w:t>CT1</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3ECCCD9E" w14:textId="2BCBB0BA" w:rsidR="00516E4B" w:rsidRPr="00404945" w:rsidRDefault="00516E4B" w:rsidP="00516E4B">
            <w:pPr>
              <w:spacing w:after="0"/>
              <w:rPr>
                <w:rFonts w:ascii="Arial" w:hAnsi="Arial" w:cs="Arial"/>
                <w:color w:val="000000"/>
                <w:lang w:val="en-US"/>
              </w:rPr>
            </w:pPr>
            <w:r w:rsidRPr="003178E0">
              <w:rPr>
                <w:rFonts w:ascii="Arial" w:hAnsi="Arial" w:cs="Arial"/>
                <w:color w:val="000000"/>
                <w:lang w:val="en-US"/>
              </w:rPr>
              <w:t>Approved </w:t>
            </w: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51F8F4FF" w14:textId="77777777" w:rsidR="00516E4B" w:rsidRPr="00404945" w:rsidRDefault="00516E4B" w:rsidP="00516E4B">
            <w:pPr>
              <w:spacing w:after="0"/>
              <w:rPr>
                <w:rFonts w:ascii="Arial" w:hAnsi="Arial" w:cs="Arial"/>
                <w:lang w:val="en-US"/>
              </w:rPr>
            </w:pPr>
            <w:r w:rsidRPr="00404945">
              <w:rPr>
                <w:rFonts w:ascii="Arial" w:hAnsi="Arial" w:cs="Arial"/>
                <w:lang w:val="en-US"/>
              </w:rPr>
              <w:t> </w:t>
            </w:r>
          </w:p>
        </w:tc>
      </w:tr>
      <w:tr w:rsidR="00516E4B" w:rsidRPr="00404945" w14:paraId="4F6CDB26" w14:textId="77777777" w:rsidTr="000544A1">
        <w:trPr>
          <w:cantSplit/>
        </w:trPr>
        <w:tc>
          <w:tcPr>
            <w:tcW w:w="846" w:type="dxa"/>
            <w:tcBorders>
              <w:top w:val="single" w:sz="4" w:space="0" w:color="auto"/>
              <w:left w:val="single" w:sz="18" w:space="0" w:color="auto"/>
              <w:bottom w:val="single" w:sz="4" w:space="0" w:color="auto"/>
              <w:right w:val="single" w:sz="4" w:space="0" w:color="auto"/>
            </w:tcBorders>
            <w:shd w:val="clear" w:color="auto" w:fill="auto"/>
          </w:tcPr>
          <w:p w14:paraId="48C3BA2B" w14:textId="77777777" w:rsidR="00516E4B" w:rsidRPr="00404945" w:rsidRDefault="00516E4B" w:rsidP="00516E4B">
            <w:pPr>
              <w:spacing w:after="0"/>
              <w:rPr>
                <w:rFonts w:ascii="Arial" w:hAnsi="Arial" w:cs="Arial"/>
                <w:b/>
                <w:bCs/>
              </w:rPr>
            </w:pPr>
            <w:r w:rsidRPr="00404945">
              <w:rPr>
                <w:rFonts w:ascii="Arial" w:hAnsi="Arial" w:cs="Arial"/>
                <w:b/>
                <w:bCs/>
              </w:rPr>
              <w:t> </w:t>
            </w: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17C9E661" w14:textId="77777777" w:rsidR="00516E4B" w:rsidRPr="00404945" w:rsidRDefault="00516E4B" w:rsidP="00516E4B">
            <w:pPr>
              <w:spacing w:after="0"/>
              <w:rPr>
                <w:rFonts w:ascii="Arial" w:eastAsia="MS Mincho" w:hAnsi="Arial" w:cs="Arial"/>
                <w:b/>
              </w:rPr>
            </w:pPr>
            <w:r w:rsidRPr="00404945">
              <w:rPr>
                <w:rFonts w:ascii="Arial" w:eastAsia="MS Mincho" w:hAnsi="Arial" w:cs="Arial"/>
                <w:b/>
              </w:rPr>
              <w:t> </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3797DA26" w14:textId="77777777" w:rsidR="00516E4B" w:rsidRPr="00404945" w:rsidRDefault="00FF67E2" w:rsidP="00516E4B">
            <w:pPr>
              <w:spacing w:after="0"/>
              <w:rPr>
                <w:rFonts w:ascii="Arial" w:eastAsia="MS Mincho" w:hAnsi="Arial" w:cs="Arial"/>
                <w:sz w:val="14"/>
                <w:szCs w:val="14"/>
              </w:rPr>
            </w:pPr>
            <w:hyperlink r:id="rId231" w:history="1">
              <w:r w:rsidR="00516E4B" w:rsidRPr="00404945">
                <w:rPr>
                  <w:rStyle w:val="Lienhypertexte"/>
                  <w:rFonts w:ascii="Arial" w:eastAsia="MS Mincho" w:hAnsi="Arial" w:cs="Arial"/>
                  <w:sz w:val="14"/>
                  <w:szCs w:val="14"/>
                </w:rPr>
                <w:t>CP-223189</w:t>
              </w:r>
            </w:hyperlink>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5798C583" w14:textId="77777777" w:rsidR="00516E4B" w:rsidRPr="00404945" w:rsidRDefault="00516E4B" w:rsidP="00516E4B">
            <w:pPr>
              <w:spacing w:after="0"/>
              <w:rPr>
                <w:rFonts w:ascii="Arial" w:eastAsia="MS Mincho" w:hAnsi="Arial" w:cs="Arial"/>
              </w:rPr>
            </w:pPr>
            <w:r w:rsidRPr="00404945">
              <w:rPr>
                <w:rFonts w:ascii="Arial" w:eastAsia="MS Mincho" w:hAnsi="Arial" w:cs="Arial"/>
              </w:rPr>
              <w:t xml:space="preserve">CR pack on </w:t>
            </w:r>
            <w:proofErr w:type="spellStart"/>
            <w:r w:rsidRPr="00404945">
              <w:rPr>
                <w:rFonts w:ascii="Arial" w:eastAsia="MS Mincho" w:hAnsi="Arial" w:cs="Arial"/>
              </w:rPr>
              <w:t>OpenAPI</w:t>
            </w:r>
            <w:proofErr w:type="spellEnd"/>
            <w:r w:rsidRPr="00404945">
              <w:rPr>
                <w:rFonts w:ascii="Arial" w:eastAsia="MS Mincho" w:hAnsi="Arial" w:cs="Arial"/>
              </w:rPr>
              <w:t xml:space="preserve"> version updates in Rel-18 - Pack 1/2</w:t>
            </w: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1ADE0709" w14:textId="77777777" w:rsidR="00516E4B" w:rsidRPr="00404945" w:rsidRDefault="00516E4B" w:rsidP="00516E4B">
            <w:pPr>
              <w:spacing w:after="0"/>
              <w:rPr>
                <w:rFonts w:ascii="Arial" w:eastAsia="MS Mincho" w:hAnsi="Arial" w:cs="Arial"/>
              </w:rPr>
            </w:pPr>
            <w:r w:rsidRPr="00404945">
              <w:rPr>
                <w:rFonts w:ascii="Arial" w:eastAsia="MS Mincho" w:hAnsi="Arial" w:cs="Arial"/>
              </w:rPr>
              <w:t>CT3</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52C0B2F2" w14:textId="064BD6B3" w:rsidR="00516E4B" w:rsidRPr="005348F3" w:rsidRDefault="00516E4B" w:rsidP="00516E4B">
            <w:pPr>
              <w:spacing w:after="0"/>
              <w:rPr>
                <w:rFonts w:ascii="Arial" w:hAnsi="Arial" w:cs="Arial"/>
                <w:color w:val="000000"/>
                <w:lang w:val="en-US"/>
              </w:rPr>
            </w:pPr>
            <w:r w:rsidRPr="005348F3">
              <w:rPr>
                <w:rFonts w:ascii="Arial" w:hAnsi="Arial" w:cs="Arial"/>
                <w:color w:val="000000"/>
                <w:lang w:val="en-US"/>
              </w:rPr>
              <w:t>Partially Approved </w:t>
            </w: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459DBD1D" w14:textId="5EAC53DA" w:rsidR="00516E4B" w:rsidRPr="00404945" w:rsidRDefault="00516E4B" w:rsidP="00516E4B">
            <w:pPr>
              <w:spacing w:after="0"/>
              <w:rPr>
                <w:rFonts w:ascii="Arial" w:hAnsi="Arial" w:cs="Arial"/>
                <w:lang w:val="en-US"/>
              </w:rPr>
            </w:pPr>
            <w:r w:rsidRPr="00D92B4E">
              <w:rPr>
                <w:rFonts w:ascii="Arial" w:hAnsi="Arial" w:cs="Arial"/>
              </w:rPr>
              <w:t>C3-225740</w:t>
            </w:r>
            <w:r>
              <w:rPr>
                <w:rFonts w:ascii="Arial" w:hAnsi="Arial" w:cs="Arial"/>
              </w:rPr>
              <w:t xml:space="preserve"> revised in CP-223241</w:t>
            </w:r>
          </w:p>
        </w:tc>
      </w:tr>
      <w:tr w:rsidR="00516E4B" w:rsidRPr="00805884" w14:paraId="2CA1824C" w14:textId="77777777" w:rsidTr="000544A1">
        <w:trPr>
          <w:cantSplit/>
        </w:trPr>
        <w:tc>
          <w:tcPr>
            <w:tcW w:w="846" w:type="dxa"/>
            <w:tcBorders>
              <w:top w:val="single" w:sz="4" w:space="0" w:color="auto"/>
              <w:left w:val="single" w:sz="18" w:space="0" w:color="auto"/>
              <w:bottom w:val="single" w:sz="4" w:space="0" w:color="auto"/>
              <w:right w:val="single" w:sz="4" w:space="0" w:color="auto"/>
            </w:tcBorders>
            <w:shd w:val="clear" w:color="auto" w:fill="auto"/>
          </w:tcPr>
          <w:p w14:paraId="5CB58574" w14:textId="77777777" w:rsidR="00516E4B" w:rsidRPr="00D92B4E" w:rsidRDefault="00516E4B" w:rsidP="00516E4B">
            <w:pPr>
              <w:spacing w:after="0"/>
              <w:rPr>
                <w:rFonts w:ascii="Arial" w:hAnsi="Arial" w:cs="Arial"/>
                <w:b/>
                <w:bCs/>
              </w:rPr>
            </w:pPr>
            <w:r w:rsidRPr="00D92B4E">
              <w:rPr>
                <w:rFonts w:ascii="Arial" w:hAnsi="Arial" w:cs="Arial"/>
                <w:b/>
                <w:bCs/>
              </w:rPr>
              <w:t> </w:t>
            </w: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3ACD9A64" w14:textId="77777777" w:rsidR="00516E4B" w:rsidRPr="00D92B4E" w:rsidRDefault="00516E4B" w:rsidP="00516E4B">
            <w:pPr>
              <w:spacing w:after="0"/>
              <w:rPr>
                <w:rFonts w:ascii="Arial" w:eastAsia="MS Mincho" w:hAnsi="Arial" w:cs="Arial"/>
                <w:b/>
              </w:rPr>
            </w:pPr>
            <w:r w:rsidRPr="00D92B4E">
              <w:rPr>
                <w:rFonts w:ascii="Arial" w:eastAsia="MS Mincho" w:hAnsi="Arial" w:cs="Arial"/>
                <w:b/>
              </w:rPr>
              <w:t> </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7CA8D3B4" w14:textId="77777777" w:rsidR="00516E4B" w:rsidRPr="00805884" w:rsidRDefault="00FF67E2" w:rsidP="00516E4B">
            <w:pPr>
              <w:spacing w:after="0"/>
              <w:rPr>
                <w:rFonts w:ascii="Arial" w:hAnsi="Arial" w:cs="Arial"/>
                <w:sz w:val="14"/>
                <w:szCs w:val="14"/>
              </w:rPr>
            </w:pPr>
            <w:hyperlink r:id="rId232" w:history="1">
              <w:r w:rsidR="00516E4B" w:rsidRPr="00805884">
                <w:rPr>
                  <w:rStyle w:val="Lienhypertexte"/>
                  <w:rFonts w:ascii="Arial" w:hAnsi="Arial" w:cs="Arial"/>
                  <w:sz w:val="14"/>
                  <w:szCs w:val="14"/>
                </w:rPr>
                <w:t>CP-223241</w:t>
              </w:r>
            </w:hyperlink>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73CE9760" w14:textId="77777777" w:rsidR="00516E4B" w:rsidRPr="00D92B4E" w:rsidRDefault="00516E4B" w:rsidP="00516E4B">
            <w:pPr>
              <w:spacing w:after="0"/>
              <w:rPr>
                <w:rFonts w:ascii="Arial" w:eastAsia="MS Mincho" w:hAnsi="Arial" w:cs="Arial"/>
              </w:rPr>
            </w:pPr>
            <w:r w:rsidRPr="00D92B4E">
              <w:rPr>
                <w:rFonts w:ascii="Arial" w:eastAsia="MS Mincho" w:hAnsi="Arial" w:cs="Arial"/>
              </w:rPr>
              <w:t xml:space="preserve">Update of info and </w:t>
            </w:r>
            <w:proofErr w:type="spellStart"/>
            <w:r w:rsidRPr="00D92B4E">
              <w:rPr>
                <w:rFonts w:ascii="Arial" w:eastAsia="MS Mincho" w:hAnsi="Arial" w:cs="Arial"/>
              </w:rPr>
              <w:t>externalDocs</w:t>
            </w:r>
            <w:proofErr w:type="spellEnd"/>
            <w:r w:rsidRPr="00D92B4E">
              <w:rPr>
                <w:rFonts w:ascii="Arial" w:eastAsia="MS Mincho" w:hAnsi="Arial" w:cs="Arial"/>
              </w:rPr>
              <w:t xml:space="preserve"> fields</w:t>
            </w: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579228CC" w14:textId="77777777" w:rsidR="00516E4B" w:rsidRPr="00D92B4E" w:rsidRDefault="00516E4B" w:rsidP="00516E4B">
            <w:pPr>
              <w:spacing w:after="0"/>
              <w:rPr>
                <w:rFonts w:ascii="Arial" w:eastAsia="MS Mincho" w:hAnsi="Arial" w:cs="Arial"/>
              </w:rPr>
            </w:pPr>
            <w:r w:rsidRPr="00D92B4E">
              <w:rPr>
                <w:rFonts w:ascii="Arial" w:eastAsia="MS Mincho" w:hAnsi="Arial" w:cs="Arial"/>
              </w:rPr>
              <w:t>Huawei</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1D33FBBE" w14:textId="7F76F35A" w:rsidR="00516E4B" w:rsidRPr="00D92B4E" w:rsidRDefault="00516E4B" w:rsidP="00516E4B">
            <w:pPr>
              <w:spacing w:after="0"/>
              <w:rPr>
                <w:rFonts w:ascii="Arial" w:hAnsi="Arial" w:cs="Arial"/>
                <w:color w:val="000000"/>
                <w:lang w:val="en-US"/>
              </w:rPr>
            </w:pPr>
            <w:r w:rsidRPr="00423F7D">
              <w:rPr>
                <w:rFonts w:ascii="Arial" w:hAnsi="Arial" w:cs="Arial"/>
                <w:color w:val="000000"/>
                <w:lang w:val="en-US"/>
              </w:rPr>
              <w:t>Approved </w:t>
            </w: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48583D04" w14:textId="77777777" w:rsidR="00516E4B" w:rsidRDefault="00516E4B" w:rsidP="00516E4B">
            <w:pPr>
              <w:spacing w:after="0"/>
              <w:rPr>
                <w:rFonts w:ascii="Arial" w:hAnsi="Arial" w:cs="Arial"/>
              </w:rPr>
            </w:pPr>
            <w:r>
              <w:rPr>
                <w:rFonts w:ascii="Arial" w:hAnsi="Arial" w:cs="Arial"/>
              </w:rPr>
              <w:t xml:space="preserve">Revision of </w:t>
            </w:r>
            <w:r w:rsidRPr="00D92B4E">
              <w:rPr>
                <w:rFonts w:ascii="Arial" w:hAnsi="Arial" w:cs="Arial"/>
              </w:rPr>
              <w:t>C3-225740</w:t>
            </w:r>
            <w:r>
              <w:rPr>
                <w:rFonts w:ascii="Arial" w:hAnsi="Arial" w:cs="Arial"/>
              </w:rPr>
              <w:t xml:space="preserve"> in CR Pack CP-223189</w:t>
            </w:r>
          </w:p>
          <w:p w14:paraId="611BF4E9" w14:textId="77777777" w:rsidR="00516E4B" w:rsidRDefault="00516E4B" w:rsidP="00516E4B">
            <w:pPr>
              <w:spacing w:after="0"/>
              <w:rPr>
                <w:rFonts w:ascii="Arial" w:hAnsi="Arial" w:cs="Arial"/>
              </w:rPr>
            </w:pPr>
          </w:p>
          <w:p w14:paraId="6E4D757F" w14:textId="6FEE0297" w:rsidR="00516E4B" w:rsidRPr="00D92B4E" w:rsidRDefault="00516E4B" w:rsidP="00516E4B">
            <w:pPr>
              <w:spacing w:after="0"/>
              <w:rPr>
                <w:rFonts w:ascii="Arial" w:hAnsi="Arial" w:cs="Arial"/>
                <w:lang w:val="en-US"/>
              </w:rPr>
            </w:pPr>
            <w:r w:rsidRPr="00560463">
              <w:rPr>
                <w:rFonts w:ascii="Arial" w:hAnsi="Arial" w:cs="Arial"/>
                <w:lang w:val="en-US"/>
              </w:rPr>
              <w:t xml:space="preserve">C3-225740 </w:t>
            </w:r>
            <w:r>
              <w:rPr>
                <w:rFonts w:ascii="Arial" w:hAnsi="Arial" w:cs="Arial"/>
                <w:lang w:val="en-US"/>
              </w:rPr>
              <w:t xml:space="preserve">is </w:t>
            </w:r>
            <w:r w:rsidRPr="00560463">
              <w:rPr>
                <w:rFonts w:ascii="Arial" w:hAnsi="Arial" w:cs="Arial"/>
                <w:lang w:val="en-US"/>
              </w:rPr>
              <w:t>revised to add some missing impacted APIs (</w:t>
            </w:r>
            <w:proofErr w:type="gramStart"/>
            <w:r w:rsidRPr="00560463">
              <w:rPr>
                <w:rFonts w:ascii="Arial" w:hAnsi="Arial" w:cs="Arial"/>
                <w:lang w:val="en-US"/>
              </w:rPr>
              <w:t>i.e.</w:t>
            </w:r>
            <w:proofErr w:type="gramEnd"/>
            <w:r w:rsidRPr="00560463">
              <w:rPr>
                <w:rFonts w:ascii="Arial" w:hAnsi="Arial" w:cs="Arial"/>
                <w:lang w:val="en-US"/>
              </w:rPr>
              <w:t xml:space="preserve"> </w:t>
            </w:r>
            <w:proofErr w:type="spellStart"/>
            <w:r w:rsidRPr="00560463">
              <w:rPr>
                <w:rFonts w:ascii="Arial" w:hAnsi="Arial" w:cs="Arial"/>
                <w:lang w:val="en-US"/>
              </w:rPr>
              <w:t>AnalyticsExposure</w:t>
            </w:r>
            <w:proofErr w:type="spellEnd"/>
            <w:r w:rsidRPr="00560463">
              <w:rPr>
                <w:rFonts w:ascii="Arial" w:hAnsi="Arial" w:cs="Arial"/>
                <w:lang w:val="en-US"/>
              </w:rPr>
              <w:t xml:space="preserve"> API). This revision was already shared in the CT3 </w:t>
            </w:r>
            <w:proofErr w:type="gramStart"/>
            <w:r w:rsidRPr="00560463">
              <w:rPr>
                <w:rFonts w:ascii="Arial" w:hAnsi="Arial" w:cs="Arial"/>
                <w:lang w:val="en-US"/>
              </w:rPr>
              <w:t>reflector</w:t>
            </w:r>
            <w:proofErr w:type="gramEnd"/>
            <w:r w:rsidRPr="00560463">
              <w:rPr>
                <w:rFonts w:ascii="Arial" w:hAnsi="Arial" w:cs="Arial"/>
                <w:lang w:val="en-US"/>
              </w:rPr>
              <w:t xml:space="preserve"> and the received comments were taken into consideration.</w:t>
            </w:r>
          </w:p>
        </w:tc>
      </w:tr>
      <w:tr w:rsidR="00516E4B" w:rsidRPr="00404945" w14:paraId="55E8CA25" w14:textId="77777777" w:rsidTr="000544A1">
        <w:trPr>
          <w:cantSplit/>
        </w:trPr>
        <w:tc>
          <w:tcPr>
            <w:tcW w:w="846" w:type="dxa"/>
            <w:tcBorders>
              <w:top w:val="single" w:sz="4" w:space="0" w:color="auto"/>
              <w:left w:val="single" w:sz="18" w:space="0" w:color="auto"/>
              <w:bottom w:val="single" w:sz="4" w:space="0" w:color="auto"/>
              <w:right w:val="single" w:sz="4" w:space="0" w:color="auto"/>
            </w:tcBorders>
            <w:shd w:val="clear" w:color="auto" w:fill="auto"/>
          </w:tcPr>
          <w:p w14:paraId="1E2023F0" w14:textId="77777777" w:rsidR="00516E4B" w:rsidRPr="00404945" w:rsidRDefault="00516E4B" w:rsidP="00516E4B">
            <w:pPr>
              <w:spacing w:after="0"/>
              <w:rPr>
                <w:rFonts w:ascii="Arial" w:hAnsi="Arial" w:cs="Arial"/>
                <w:b/>
                <w:bCs/>
              </w:rPr>
            </w:pPr>
            <w:r w:rsidRPr="00404945">
              <w:rPr>
                <w:rFonts w:ascii="Arial" w:hAnsi="Arial" w:cs="Arial"/>
                <w:b/>
                <w:bCs/>
              </w:rPr>
              <w:t> </w:t>
            </w: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520F6D93" w14:textId="77777777" w:rsidR="00516E4B" w:rsidRPr="00404945" w:rsidRDefault="00516E4B" w:rsidP="00516E4B">
            <w:pPr>
              <w:spacing w:after="0"/>
              <w:rPr>
                <w:rFonts w:ascii="Arial" w:eastAsia="MS Mincho" w:hAnsi="Arial" w:cs="Arial"/>
                <w:b/>
              </w:rPr>
            </w:pPr>
            <w:r w:rsidRPr="00404945">
              <w:rPr>
                <w:rFonts w:ascii="Arial" w:eastAsia="MS Mincho" w:hAnsi="Arial" w:cs="Arial"/>
                <w:b/>
              </w:rPr>
              <w:t> </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34EB93DE" w14:textId="77777777" w:rsidR="00516E4B" w:rsidRPr="00404945" w:rsidRDefault="00FF67E2" w:rsidP="00516E4B">
            <w:pPr>
              <w:spacing w:after="0"/>
              <w:rPr>
                <w:rFonts w:ascii="Arial" w:eastAsia="MS Mincho" w:hAnsi="Arial" w:cs="Arial"/>
                <w:sz w:val="14"/>
                <w:szCs w:val="14"/>
              </w:rPr>
            </w:pPr>
            <w:hyperlink r:id="rId233" w:history="1">
              <w:r w:rsidR="00516E4B" w:rsidRPr="00404945">
                <w:rPr>
                  <w:rStyle w:val="Lienhypertexte"/>
                  <w:rFonts w:ascii="Arial" w:eastAsia="MS Mincho" w:hAnsi="Arial" w:cs="Arial"/>
                  <w:sz w:val="14"/>
                  <w:szCs w:val="14"/>
                </w:rPr>
                <w:t>CP-223190</w:t>
              </w:r>
            </w:hyperlink>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4C9481F7" w14:textId="77777777" w:rsidR="00516E4B" w:rsidRPr="00404945" w:rsidRDefault="00516E4B" w:rsidP="00516E4B">
            <w:pPr>
              <w:spacing w:after="0"/>
              <w:rPr>
                <w:rFonts w:ascii="Arial" w:eastAsia="MS Mincho" w:hAnsi="Arial" w:cs="Arial"/>
              </w:rPr>
            </w:pPr>
            <w:r w:rsidRPr="00404945">
              <w:rPr>
                <w:rFonts w:ascii="Arial" w:eastAsia="MS Mincho" w:hAnsi="Arial" w:cs="Arial"/>
              </w:rPr>
              <w:t xml:space="preserve">CR pack on </w:t>
            </w:r>
            <w:proofErr w:type="spellStart"/>
            <w:r w:rsidRPr="00404945">
              <w:rPr>
                <w:rFonts w:ascii="Arial" w:eastAsia="MS Mincho" w:hAnsi="Arial" w:cs="Arial"/>
              </w:rPr>
              <w:t>OpenAPI</w:t>
            </w:r>
            <w:proofErr w:type="spellEnd"/>
            <w:r w:rsidRPr="00404945">
              <w:rPr>
                <w:rFonts w:ascii="Arial" w:eastAsia="MS Mincho" w:hAnsi="Arial" w:cs="Arial"/>
              </w:rPr>
              <w:t xml:space="preserve"> version updates in Rel-18 - Pack 2/2</w:t>
            </w: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784AC428" w14:textId="77777777" w:rsidR="00516E4B" w:rsidRPr="00404945" w:rsidRDefault="00516E4B" w:rsidP="00516E4B">
            <w:pPr>
              <w:spacing w:after="0"/>
              <w:rPr>
                <w:rFonts w:ascii="Arial" w:eastAsia="MS Mincho" w:hAnsi="Arial" w:cs="Arial"/>
              </w:rPr>
            </w:pPr>
            <w:r w:rsidRPr="00404945">
              <w:rPr>
                <w:rFonts w:ascii="Arial" w:eastAsia="MS Mincho" w:hAnsi="Arial" w:cs="Arial"/>
              </w:rPr>
              <w:t>CT3</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67543428" w14:textId="12981C09" w:rsidR="00516E4B" w:rsidRPr="00404945" w:rsidRDefault="00516E4B" w:rsidP="00516E4B">
            <w:pPr>
              <w:spacing w:after="0"/>
              <w:rPr>
                <w:rFonts w:ascii="Arial" w:hAnsi="Arial" w:cs="Arial"/>
                <w:color w:val="000000"/>
                <w:lang w:val="en-US"/>
              </w:rPr>
            </w:pPr>
            <w:r w:rsidRPr="00423F7D">
              <w:rPr>
                <w:rFonts w:ascii="Arial" w:hAnsi="Arial" w:cs="Arial"/>
                <w:color w:val="000000"/>
                <w:lang w:val="en-US"/>
              </w:rPr>
              <w:t>Approved </w:t>
            </w: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2461C5AA" w14:textId="77777777" w:rsidR="00516E4B" w:rsidRPr="00404945" w:rsidRDefault="00516E4B" w:rsidP="00516E4B">
            <w:pPr>
              <w:spacing w:after="0"/>
              <w:rPr>
                <w:rFonts w:ascii="Arial" w:hAnsi="Arial" w:cs="Arial"/>
                <w:lang w:val="en-US"/>
              </w:rPr>
            </w:pPr>
            <w:r w:rsidRPr="00404945">
              <w:rPr>
                <w:rFonts w:ascii="Arial" w:hAnsi="Arial" w:cs="Arial"/>
                <w:lang w:val="en-US"/>
              </w:rPr>
              <w:t> </w:t>
            </w:r>
          </w:p>
        </w:tc>
      </w:tr>
      <w:tr w:rsidR="00516E4B" w:rsidRPr="00404945" w14:paraId="05814BD6" w14:textId="77777777" w:rsidTr="000544A1">
        <w:trPr>
          <w:cantSplit/>
        </w:trPr>
        <w:tc>
          <w:tcPr>
            <w:tcW w:w="846" w:type="dxa"/>
            <w:tcBorders>
              <w:top w:val="single" w:sz="4" w:space="0" w:color="auto"/>
              <w:left w:val="single" w:sz="18" w:space="0" w:color="auto"/>
              <w:bottom w:val="single" w:sz="4" w:space="0" w:color="auto"/>
              <w:right w:val="single" w:sz="4" w:space="0" w:color="auto"/>
            </w:tcBorders>
            <w:shd w:val="clear" w:color="auto" w:fill="auto"/>
          </w:tcPr>
          <w:p w14:paraId="5E9FE0E8" w14:textId="77777777" w:rsidR="00516E4B" w:rsidRPr="00404945" w:rsidRDefault="00516E4B" w:rsidP="00516E4B">
            <w:pPr>
              <w:spacing w:after="0"/>
              <w:rPr>
                <w:rFonts w:ascii="Arial" w:hAnsi="Arial" w:cs="Arial"/>
                <w:b/>
                <w:bCs/>
              </w:rPr>
            </w:pPr>
            <w:r w:rsidRPr="00404945">
              <w:rPr>
                <w:rFonts w:ascii="Arial" w:hAnsi="Arial" w:cs="Arial"/>
                <w:b/>
                <w:bCs/>
              </w:rPr>
              <w:t> </w:t>
            </w: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3683FA99" w14:textId="77777777" w:rsidR="00516E4B" w:rsidRPr="00404945" w:rsidRDefault="00516E4B" w:rsidP="00516E4B">
            <w:pPr>
              <w:spacing w:after="0"/>
              <w:rPr>
                <w:rFonts w:ascii="Arial" w:eastAsia="MS Mincho" w:hAnsi="Arial" w:cs="Arial"/>
                <w:b/>
              </w:rPr>
            </w:pPr>
            <w:r w:rsidRPr="00404945">
              <w:rPr>
                <w:rFonts w:ascii="Arial" w:eastAsia="MS Mincho" w:hAnsi="Arial" w:cs="Arial"/>
                <w:b/>
              </w:rPr>
              <w:t> </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0031A304" w14:textId="77777777" w:rsidR="00516E4B" w:rsidRPr="00404945" w:rsidRDefault="00FF67E2" w:rsidP="00516E4B">
            <w:pPr>
              <w:spacing w:after="0"/>
              <w:rPr>
                <w:rFonts w:ascii="Arial" w:eastAsia="MS Mincho" w:hAnsi="Arial" w:cs="Arial"/>
                <w:sz w:val="14"/>
                <w:szCs w:val="14"/>
              </w:rPr>
            </w:pPr>
            <w:hyperlink r:id="rId234" w:history="1">
              <w:r w:rsidR="00516E4B" w:rsidRPr="00404945">
                <w:rPr>
                  <w:rStyle w:val="Lienhypertexte"/>
                  <w:rFonts w:ascii="Arial" w:eastAsia="MS Mincho" w:hAnsi="Arial" w:cs="Arial"/>
                  <w:sz w:val="14"/>
                  <w:szCs w:val="14"/>
                </w:rPr>
                <w:t>CP-223198</w:t>
              </w:r>
            </w:hyperlink>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0B47855B" w14:textId="77777777" w:rsidR="00516E4B" w:rsidRPr="00404945" w:rsidRDefault="00516E4B" w:rsidP="00516E4B">
            <w:pPr>
              <w:spacing w:after="0"/>
              <w:rPr>
                <w:rFonts w:ascii="Arial" w:eastAsia="MS Mincho" w:hAnsi="Arial" w:cs="Arial"/>
              </w:rPr>
            </w:pPr>
            <w:r w:rsidRPr="00404945">
              <w:rPr>
                <w:rFonts w:ascii="Arial" w:eastAsia="MS Mincho" w:hAnsi="Arial" w:cs="Arial"/>
              </w:rPr>
              <w:t>CR pack on TEI18 for Packet Core - Pack 1/3</w:t>
            </w: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51D3B0AD" w14:textId="77777777" w:rsidR="00516E4B" w:rsidRPr="00404945" w:rsidRDefault="00516E4B" w:rsidP="00516E4B">
            <w:pPr>
              <w:spacing w:after="0"/>
              <w:rPr>
                <w:rFonts w:ascii="Arial" w:eastAsia="MS Mincho" w:hAnsi="Arial" w:cs="Arial"/>
              </w:rPr>
            </w:pPr>
            <w:r w:rsidRPr="00404945">
              <w:rPr>
                <w:rFonts w:ascii="Arial" w:eastAsia="MS Mincho" w:hAnsi="Arial" w:cs="Arial"/>
              </w:rPr>
              <w:t>CT3</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412DC30A" w14:textId="4FA1637F" w:rsidR="00516E4B" w:rsidRPr="00404945" w:rsidRDefault="00516E4B" w:rsidP="00516E4B">
            <w:pPr>
              <w:spacing w:after="0"/>
              <w:rPr>
                <w:rFonts w:ascii="Arial" w:hAnsi="Arial" w:cs="Arial"/>
                <w:color w:val="000000"/>
                <w:lang w:val="en-US"/>
              </w:rPr>
            </w:pPr>
            <w:r w:rsidRPr="00423F7D">
              <w:rPr>
                <w:rFonts w:ascii="Arial" w:hAnsi="Arial" w:cs="Arial"/>
                <w:color w:val="000000"/>
                <w:lang w:val="en-US"/>
              </w:rPr>
              <w:t>Approved </w:t>
            </w: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13A03E43" w14:textId="77777777" w:rsidR="00516E4B" w:rsidRPr="00404945" w:rsidRDefault="00516E4B" w:rsidP="00516E4B">
            <w:pPr>
              <w:spacing w:after="0"/>
              <w:rPr>
                <w:rFonts w:ascii="Arial" w:hAnsi="Arial" w:cs="Arial"/>
                <w:lang w:val="en-US"/>
              </w:rPr>
            </w:pPr>
            <w:r w:rsidRPr="00404945">
              <w:rPr>
                <w:rFonts w:ascii="Arial" w:hAnsi="Arial" w:cs="Arial"/>
                <w:lang w:val="en-US"/>
              </w:rPr>
              <w:t> </w:t>
            </w:r>
          </w:p>
        </w:tc>
      </w:tr>
      <w:tr w:rsidR="00516E4B" w:rsidRPr="00404945" w14:paraId="6F211881" w14:textId="77777777" w:rsidTr="000544A1">
        <w:trPr>
          <w:cantSplit/>
        </w:trPr>
        <w:tc>
          <w:tcPr>
            <w:tcW w:w="846" w:type="dxa"/>
            <w:tcBorders>
              <w:top w:val="single" w:sz="4" w:space="0" w:color="auto"/>
              <w:left w:val="single" w:sz="18" w:space="0" w:color="auto"/>
              <w:bottom w:val="single" w:sz="4" w:space="0" w:color="auto"/>
              <w:right w:val="single" w:sz="4" w:space="0" w:color="auto"/>
            </w:tcBorders>
            <w:shd w:val="clear" w:color="auto" w:fill="auto"/>
          </w:tcPr>
          <w:p w14:paraId="4C470CC2" w14:textId="77777777" w:rsidR="00516E4B" w:rsidRPr="00404945" w:rsidRDefault="00516E4B" w:rsidP="00516E4B">
            <w:pPr>
              <w:spacing w:after="0"/>
              <w:rPr>
                <w:rFonts w:ascii="Arial" w:hAnsi="Arial" w:cs="Arial"/>
                <w:b/>
                <w:bCs/>
              </w:rPr>
            </w:pPr>
            <w:r w:rsidRPr="00404945">
              <w:rPr>
                <w:rFonts w:ascii="Arial" w:hAnsi="Arial" w:cs="Arial"/>
                <w:b/>
                <w:bCs/>
              </w:rPr>
              <w:t> </w:t>
            </w: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5CC15B45" w14:textId="77777777" w:rsidR="00516E4B" w:rsidRPr="00404945" w:rsidRDefault="00516E4B" w:rsidP="00516E4B">
            <w:pPr>
              <w:spacing w:after="0"/>
              <w:rPr>
                <w:rFonts w:ascii="Arial" w:eastAsia="MS Mincho" w:hAnsi="Arial" w:cs="Arial"/>
                <w:b/>
              </w:rPr>
            </w:pPr>
            <w:r w:rsidRPr="00404945">
              <w:rPr>
                <w:rFonts w:ascii="Arial" w:eastAsia="MS Mincho" w:hAnsi="Arial" w:cs="Arial"/>
                <w:b/>
              </w:rPr>
              <w:t> </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00D75C62" w14:textId="77777777" w:rsidR="00516E4B" w:rsidRPr="00404945" w:rsidRDefault="00FF67E2" w:rsidP="00516E4B">
            <w:pPr>
              <w:spacing w:after="0"/>
              <w:rPr>
                <w:rFonts w:ascii="Arial" w:eastAsia="MS Mincho" w:hAnsi="Arial" w:cs="Arial"/>
                <w:sz w:val="14"/>
                <w:szCs w:val="14"/>
              </w:rPr>
            </w:pPr>
            <w:hyperlink r:id="rId235" w:history="1">
              <w:r w:rsidR="00516E4B" w:rsidRPr="00404945">
                <w:rPr>
                  <w:rStyle w:val="Lienhypertexte"/>
                  <w:rFonts w:ascii="Arial" w:eastAsia="MS Mincho" w:hAnsi="Arial" w:cs="Arial"/>
                  <w:sz w:val="14"/>
                  <w:szCs w:val="14"/>
                </w:rPr>
                <w:t>CP-223199</w:t>
              </w:r>
            </w:hyperlink>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60FFC7CF" w14:textId="77777777" w:rsidR="00516E4B" w:rsidRPr="00404945" w:rsidRDefault="00516E4B" w:rsidP="00516E4B">
            <w:pPr>
              <w:spacing w:after="0"/>
              <w:rPr>
                <w:rFonts w:ascii="Arial" w:eastAsia="MS Mincho" w:hAnsi="Arial" w:cs="Arial"/>
              </w:rPr>
            </w:pPr>
            <w:r w:rsidRPr="00404945">
              <w:rPr>
                <w:rFonts w:ascii="Arial" w:eastAsia="MS Mincho" w:hAnsi="Arial" w:cs="Arial"/>
              </w:rPr>
              <w:t>CR pack on TEI18 for Packet Core - Pack 2/3</w:t>
            </w: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4FA1307C" w14:textId="77777777" w:rsidR="00516E4B" w:rsidRPr="00404945" w:rsidRDefault="00516E4B" w:rsidP="00516E4B">
            <w:pPr>
              <w:spacing w:after="0"/>
              <w:rPr>
                <w:rFonts w:ascii="Arial" w:eastAsia="MS Mincho" w:hAnsi="Arial" w:cs="Arial"/>
              </w:rPr>
            </w:pPr>
            <w:r w:rsidRPr="00404945">
              <w:rPr>
                <w:rFonts w:ascii="Arial" w:eastAsia="MS Mincho" w:hAnsi="Arial" w:cs="Arial"/>
              </w:rPr>
              <w:t>CT3</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75CDD3A5" w14:textId="3C1CE7EC" w:rsidR="00516E4B" w:rsidRPr="00404945" w:rsidRDefault="00516E4B" w:rsidP="00516E4B">
            <w:pPr>
              <w:spacing w:after="0"/>
              <w:rPr>
                <w:rFonts w:ascii="Arial" w:hAnsi="Arial" w:cs="Arial"/>
                <w:color w:val="000000"/>
                <w:lang w:val="en-US"/>
              </w:rPr>
            </w:pPr>
            <w:r w:rsidRPr="00423F7D">
              <w:rPr>
                <w:rFonts w:ascii="Arial" w:hAnsi="Arial" w:cs="Arial"/>
                <w:color w:val="000000"/>
                <w:lang w:val="en-US"/>
              </w:rPr>
              <w:t>Approved </w:t>
            </w: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743D4F88" w14:textId="77777777" w:rsidR="00516E4B" w:rsidRPr="00404945" w:rsidRDefault="00516E4B" w:rsidP="00516E4B">
            <w:pPr>
              <w:spacing w:after="0"/>
              <w:rPr>
                <w:rFonts w:ascii="Arial" w:hAnsi="Arial" w:cs="Arial"/>
                <w:lang w:val="en-US"/>
              </w:rPr>
            </w:pPr>
            <w:r w:rsidRPr="00404945">
              <w:rPr>
                <w:rFonts w:ascii="Arial" w:hAnsi="Arial" w:cs="Arial"/>
                <w:lang w:val="en-US"/>
              </w:rPr>
              <w:t> </w:t>
            </w:r>
          </w:p>
        </w:tc>
      </w:tr>
      <w:tr w:rsidR="00516E4B" w:rsidRPr="00404945" w14:paraId="027B751A" w14:textId="77777777" w:rsidTr="000544A1">
        <w:trPr>
          <w:cantSplit/>
        </w:trPr>
        <w:tc>
          <w:tcPr>
            <w:tcW w:w="846" w:type="dxa"/>
            <w:tcBorders>
              <w:top w:val="single" w:sz="4" w:space="0" w:color="auto"/>
              <w:left w:val="single" w:sz="18" w:space="0" w:color="auto"/>
              <w:bottom w:val="single" w:sz="4" w:space="0" w:color="auto"/>
              <w:right w:val="single" w:sz="4" w:space="0" w:color="auto"/>
            </w:tcBorders>
            <w:shd w:val="clear" w:color="auto" w:fill="auto"/>
          </w:tcPr>
          <w:p w14:paraId="63B5EFB1" w14:textId="77777777" w:rsidR="00516E4B" w:rsidRPr="00404945" w:rsidRDefault="00516E4B" w:rsidP="00516E4B">
            <w:pPr>
              <w:spacing w:after="0"/>
              <w:rPr>
                <w:rFonts w:ascii="Arial" w:hAnsi="Arial" w:cs="Arial"/>
                <w:b/>
                <w:bCs/>
              </w:rPr>
            </w:pPr>
            <w:r w:rsidRPr="00404945">
              <w:rPr>
                <w:rFonts w:ascii="Arial" w:hAnsi="Arial" w:cs="Arial"/>
                <w:b/>
                <w:bCs/>
              </w:rPr>
              <w:t> </w:t>
            </w: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55B9499E" w14:textId="77777777" w:rsidR="00516E4B" w:rsidRPr="00404945" w:rsidRDefault="00516E4B" w:rsidP="00516E4B">
            <w:pPr>
              <w:spacing w:after="0"/>
              <w:rPr>
                <w:rFonts w:ascii="Arial" w:eastAsia="MS Mincho" w:hAnsi="Arial" w:cs="Arial"/>
                <w:b/>
              </w:rPr>
            </w:pPr>
            <w:r w:rsidRPr="00404945">
              <w:rPr>
                <w:rFonts w:ascii="Arial" w:eastAsia="MS Mincho" w:hAnsi="Arial" w:cs="Arial"/>
                <w:b/>
              </w:rPr>
              <w:t> </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404A16F4" w14:textId="77777777" w:rsidR="00516E4B" w:rsidRPr="00404945" w:rsidRDefault="00FF67E2" w:rsidP="00516E4B">
            <w:pPr>
              <w:spacing w:after="0"/>
              <w:rPr>
                <w:rFonts w:ascii="Arial" w:eastAsia="MS Mincho" w:hAnsi="Arial" w:cs="Arial"/>
                <w:sz w:val="14"/>
                <w:szCs w:val="14"/>
              </w:rPr>
            </w:pPr>
            <w:hyperlink r:id="rId236" w:history="1">
              <w:r w:rsidR="00516E4B" w:rsidRPr="00404945">
                <w:rPr>
                  <w:rStyle w:val="Lienhypertexte"/>
                  <w:rFonts w:ascii="Arial" w:eastAsia="MS Mincho" w:hAnsi="Arial" w:cs="Arial"/>
                  <w:sz w:val="14"/>
                  <w:szCs w:val="14"/>
                </w:rPr>
                <w:t>CP-223200</w:t>
              </w:r>
            </w:hyperlink>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755F5F56" w14:textId="77777777" w:rsidR="00516E4B" w:rsidRPr="00404945" w:rsidRDefault="00516E4B" w:rsidP="00516E4B">
            <w:pPr>
              <w:spacing w:after="0"/>
              <w:rPr>
                <w:rFonts w:ascii="Arial" w:eastAsia="MS Mincho" w:hAnsi="Arial" w:cs="Arial"/>
              </w:rPr>
            </w:pPr>
            <w:r w:rsidRPr="00404945">
              <w:rPr>
                <w:rFonts w:ascii="Arial" w:eastAsia="MS Mincho" w:hAnsi="Arial" w:cs="Arial"/>
              </w:rPr>
              <w:t>CR pack on TEI18 for Packet Core - Pack 3/3</w:t>
            </w: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66D95822" w14:textId="77777777" w:rsidR="00516E4B" w:rsidRPr="00404945" w:rsidRDefault="00516E4B" w:rsidP="00516E4B">
            <w:pPr>
              <w:spacing w:after="0"/>
              <w:rPr>
                <w:rFonts w:ascii="Arial" w:eastAsia="MS Mincho" w:hAnsi="Arial" w:cs="Arial"/>
              </w:rPr>
            </w:pPr>
            <w:r w:rsidRPr="00404945">
              <w:rPr>
                <w:rFonts w:ascii="Arial" w:eastAsia="MS Mincho" w:hAnsi="Arial" w:cs="Arial"/>
              </w:rPr>
              <w:t>CT3</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3B16EDCA" w14:textId="03A04F03" w:rsidR="00516E4B" w:rsidRPr="00404945" w:rsidRDefault="00516E4B" w:rsidP="00516E4B">
            <w:pPr>
              <w:spacing w:after="0"/>
              <w:rPr>
                <w:rFonts w:ascii="Arial" w:hAnsi="Arial" w:cs="Arial"/>
                <w:color w:val="000000"/>
                <w:lang w:val="en-US"/>
              </w:rPr>
            </w:pPr>
            <w:r w:rsidRPr="00423F7D">
              <w:rPr>
                <w:rFonts w:ascii="Arial" w:hAnsi="Arial" w:cs="Arial"/>
                <w:color w:val="000000"/>
                <w:lang w:val="en-US"/>
              </w:rPr>
              <w:t>Approved </w:t>
            </w: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79AD2543" w14:textId="77777777" w:rsidR="00516E4B" w:rsidRPr="00404945" w:rsidRDefault="00516E4B" w:rsidP="00516E4B">
            <w:pPr>
              <w:spacing w:after="0"/>
              <w:rPr>
                <w:rFonts w:ascii="Arial" w:hAnsi="Arial" w:cs="Arial"/>
                <w:lang w:val="en-US"/>
              </w:rPr>
            </w:pPr>
            <w:r w:rsidRPr="00404945">
              <w:rPr>
                <w:rFonts w:ascii="Arial" w:hAnsi="Arial" w:cs="Arial"/>
                <w:lang w:val="en-US"/>
              </w:rPr>
              <w:t> </w:t>
            </w:r>
          </w:p>
        </w:tc>
      </w:tr>
      <w:tr w:rsidR="00516E4B" w:rsidRPr="00404945" w14:paraId="7E0FE6A9" w14:textId="77777777" w:rsidTr="000544A1">
        <w:trPr>
          <w:cantSplit/>
        </w:trPr>
        <w:tc>
          <w:tcPr>
            <w:tcW w:w="846" w:type="dxa"/>
            <w:tcBorders>
              <w:top w:val="single" w:sz="4" w:space="0" w:color="auto"/>
              <w:left w:val="single" w:sz="18" w:space="0" w:color="auto"/>
              <w:bottom w:val="single" w:sz="4" w:space="0" w:color="auto"/>
              <w:right w:val="single" w:sz="4" w:space="0" w:color="auto"/>
            </w:tcBorders>
            <w:shd w:val="clear" w:color="auto" w:fill="auto"/>
          </w:tcPr>
          <w:p w14:paraId="70EAD90E" w14:textId="77777777" w:rsidR="00516E4B" w:rsidRPr="00404945" w:rsidRDefault="00516E4B" w:rsidP="00516E4B">
            <w:pPr>
              <w:spacing w:after="0"/>
              <w:rPr>
                <w:rFonts w:ascii="Arial" w:hAnsi="Arial" w:cs="Arial"/>
                <w:b/>
                <w:bCs/>
              </w:rPr>
            </w:pP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7C95DCD4" w14:textId="77777777" w:rsidR="00516E4B" w:rsidRPr="00404945" w:rsidRDefault="00516E4B" w:rsidP="00516E4B">
            <w:pPr>
              <w:spacing w:after="0"/>
              <w:rPr>
                <w:rFonts w:ascii="Arial" w:eastAsia="MS Mincho" w:hAnsi="Arial" w:cs="Arial"/>
                <w:b/>
              </w:rPr>
            </w:pP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1C459CD7" w14:textId="77777777" w:rsidR="00516E4B" w:rsidRDefault="00516E4B" w:rsidP="00516E4B">
            <w:pPr>
              <w:spacing w:after="0"/>
            </w:pPr>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359EA645" w14:textId="77777777" w:rsidR="00516E4B" w:rsidRPr="00404945" w:rsidRDefault="00516E4B" w:rsidP="00516E4B">
            <w:pPr>
              <w:spacing w:after="0"/>
              <w:rPr>
                <w:rFonts w:ascii="Arial" w:eastAsia="MS Mincho" w:hAnsi="Arial" w:cs="Arial"/>
              </w:rPr>
            </w:pP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225D6774" w14:textId="77777777" w:rsidR="00516E4B" w:rsidRPr="00404945" w:rsidRDefault="00516E4B" w:rsidP="00516E4B">
            <w:pPr>
              <w:spacing w:after="0"/>
              <w:rPr>
                <w:rFonts w:ascii="Arial" w:eastAsia="MS Mincho" w:hAnsi="Arial" w:cs="Arial"/>
              </w:rPr>
            </w:pP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7456A46E" w14:textId="77777777" w:rsidR="00516E4B" w:rsidRPr="00404945" w:rsidRDefault="00516E4B" w:rsidP="00516E4B">
            <w:pPr>
              <w:spacing w:after="0"/>
              <w:rPr>
                <w:rFonts w:ascii="Arial" w:hAnsi="Arial" w:cs="Arial"/>
                <w:color w:val="000000"/>
                <w:lang w:val="en-US"/>
              </w:rPr>
            </w:pP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3AEF0141" w14:textId="77777777" w:rsidR="00516E4B" w:rsidRPr="00404945" w:rsidRDefault="00516E4B" w:rsidP="00516E4B">
            <w:pPr>
              <w:spacing w:after="0"/>
              <w:rPr>
                <w:rFonts w:ascii="Arial" w:hAnsi="Arial" w:cs="Arial"/>
                <w:lang w:val="en-US"/>
              </w:rPr>
            </w:pPr>
          </w:p>
        </w:tc>
      </w:tr>
      <w:tr w:rsidR="00516E4B" w:rsidRPr="00107C20" w14:paraId="387798F1" w14:textId="77777777" w:rsidTr="000544A1">
        <w:trPr>
          <w:cantSplit/>
        </w:trPr>
        <w:tc>
          <w:tcPr>
            <w:tcW w:w="846" w:type="dxa"/>
            <w:tcBorders>
              <w:left w:val="single" w:sz="18" w:space="0" w:color="auto"/>
              <w:bottom w:val="single" w:sz="4" w:space="0" w:color="auto"/>
            </w:tcBorders>
            <w:shd w:val="clear" w:color="auto" w:fill="FDE9D9" w:themeFill="accent6" w:themeFillTint="33"/>
          </w:tcPr>
          <w:p w14:paraId="43EABE74" w14:textId="05A1EE62" w:rsidR="00516E4B" w:rsidRPr="00107C20" w:rsidRDefault="00516E4B" w:rsidP="00516E4B">
            <w:pPr>
              <w:spacing w:after="0"/>
              <w:rPr>
                <w:rFonts w:ascii="Arial" w:hAnsi="Arial" w:cs="Arial"/>
                <w:b/>
                <w:bCs/>
                <w:lang w:val="en-US"/>
              </w:rPr>
            </w:pPr>
            <w:r w:rsidRPr="00107C20">
              <w:rPr>
                <w:rFonts w:ascii="Arial" w:hAnsi="Arial" w:cs="Arial"/>
                <w:b/>
                <w:bCs/>
                <w:lang w:val="en-US"/>
              </w:rPr>
              <w:t>1</w:t>
            </w:r>
            <w:r>
              <w:rPr>
                <w:rFonts w:ascii="Arial" w:hAnsi="Arial" w:cs="Arial"/>
                <w:b/>
                <w:bCs/>
                <w:lang w:val="en-US"/>
              </w:rPr>
              <w:t>8</w:t>
            </w:r>
            <w:r w:rsidRPr="00107C20">
              <w:rPr>
                <w:rFonts w:ascii="Arial" w:hAnsi="Arial" w:cs="Arial"/>
                <w:b/>
                <w:bCs/>
                <w:lang w:val="en-US"/>
              </w:rPr>
              <w:t>.</w:t>
            </w:r>
            <w:r>
              <w:rPr>
                <w:rFonts w:ascii="Arial" w:hAnsi="Arial" w:cs="Arial"/>
                <w:b/>
                <w:bCs/>
                <w:lang w:val="en-US"/>
              </w:rPr>
              <w:t>5</w:t>
            </w:r>
          </w:p>
        </w:tc>
        <w:tc>
          <w:tcPr>
            <w:tcW w:w="2480" w:type="dxa"/>
            <w:tcBorders>
              <w:bottom w:val="single" w:sz="4" w:space="0" w:color="auto"/>
            </w:tcBorders>
            <w:shd w:val="clear" w:color="auto" w:fill="FDE9D9" w:themeFill="accent6" w:themeFillTint="33"/>
          </w:tcPr>
          <w:p w14:paraId="1F993D90" w14:textId="30D09C05" w:rsidR="00516E4B" w:rsidRPr="00107C20" w:rsidRDefault="00516E4B" w:rsidP="00516E4B">
            <w:pPr>
              <w:spacing w:after="0"/>
              <w:rPr>
                <w:rFonts w:ascii="Arial" w:hAnsi="Arial" w:cs="Arial"/>
                <w:b/>
                <w:bCs/>
                <w:lang w:val="en-US"/>
              </w:rPr>
            </w:pPr>
            <w:r w:rsidRPr="008E4D22">
              <w:rPr>
                <w:rFonts w:ascii="Arial" w:hAnsi="Arial" w:cs="Arial"/>
                <w:b/>
              </w:rPr>
              <w:t>CT aspects of NBI18</w:t>
            </w:r>
            <w:r>
              <w:rPr>
                <w:rFonts w:ascii="Arial" w:hAnsi="Arial" w:cs="Arial"/>
                <w:b/>
              </w:rPr>
              <w:t xml:space="preserve"> [NBI18]</w:t>
            </w:r>
          </w:p>
        </w:tc>
        <w:tc>
          <w:tcPr>
            <w:tcW w:w="820" w:type="dxa"/>
            <w:tcBorders>
              <w:bottom w:val="single" w:sz="4" w:space="0" w:color="auto"/>
            </w:tcBorders>
            <w:shd w:val="clear" w:color="auto" w:fill="FDE9D9" w:themeFill="accent6" w:themeFillTint="33"/>
          </w:tcPr>
          <w:p w14:paraId="54DB737C" w14:textId="77777777" w:rsidR="00516E4B" w:rsidRPr="00107C20" w:rsidRDefault="00516E4B" w:rsidP="00516E4B">
            <w:pPr>
              <w:spacing w:after="0"/>
              <w:rPr>
                <w:rFonts w:ascii="Arial" w:hAnsi="Arial" w:cs="Arial"/>
                <w:color w:val="000000"/>
                <w:sz w:val="14"/>
                <w:szCs w:val="14"/>
                <w:lang w:val="en-US"/>
              </w:rPr>
            </w:pPr>
          </w:p>
        </w:tc>
        <w:tc>
          <w:tcPr>
            <w:tcW w:w="3612" w:type="dxa"/>
            <w:tcBorders>
              <w:bottom w:val="single" w:sz="4" w:space="0" w:color="auto"/>
            </w:tcBorders>
            <w:shd w:val="clear" w:color="auto" w:fill="FDE9D9" w:themeFill="accent6" w:themeFillTint="33"/>
          </w:tcPr>
          <w:p w14:paraId="01EA4267" w14:textId="77777777" w:rsidR="00516E4B" w:rsidRPr="00107C20" w:rsidRDefault="00516E4B" w:rsidP="00516E4B">
            <w:pPr>
              <w:spacing w:after="0"/>
              <w:rPr>
                <w:rFonts w:ascii="Arial" w:hAnsi="Arial" w:cs="Arial"/>
                <w:snapToGrid w:val="0"/>
                <w:color w:val="000000"/>
                <w:lang w:val="en-US"/>
              </w:rPr>
            </w:pPr>
          </w:p>
        </w:tc>
        <w:tc>
          <w:tcPr>
            <w:tcW w:w="1301" w:type="dxa"/>
            <w:gridSpan w:val="2"/>
            <w:tcBorders>
              <w:bottom w:val="single" w:sz="4" w:space="0" w:color="auto"/>
            </w:tcBorders>
            <w:shd w:val="clear" w:color="auto" w:fill="FDE9D9" w:themeFill="accent6" w:themeFillTint="33"/>
          </w:tcPr>
          <w:p w14:paraId="1302218B" w14:textId="77777777" w:rsidR="00516E4B" w:rsidRPr="00107C20" w:rsidRDefault="00516E4B" w:rsidP="00516E4B">
            <w:pPr>
              <w:spacing w:after="0"/>
              <w:rPr>
                <w:rFonts w:ascii="Arial" w:hAnsi="Arial" w:cs="Arial"/>
                <w:color w:val="000000"/>
                <w:lang w:val="en-US"/>
              </w:rPr>
            </w:pPr>
          </w:p>
        </w:tc>
        <w:tc>
          <w:tcPr>
            <w:tcW w:w="1112" w:type="dxa"/>
            <w:tcBorders>
              <w:bottom w:val="single" w:sz="4" w:space="0" w:color="auto"/>
            </w:tcBorders>
            <w:shd w:val="clear" w:color="auto" w:fill="FDE9D9" w:themeFill="accent6" w:themeFillTint="33"/>
          </w:tcPr>
          <w:p w14:paraId="53CD86D9" w14:textId="77777777" w:rsidR="00516E4B" w:rsidRPr="00107C20" w:rsidRDefault="00516E4B" w:rsidP="00516E4B">
            <w:pPr>
              <w:spacing w:after="0"/>
              <w:rPr>
                <w:rFonts w:ascii="Arial" w:hAnsi="Arial" w:cs="Arial"/>
                <w:color w:val="000000"/>
                <w:lang w:val="en-US"/>
              </w:rPr>
            </w:pPr>
          </w:p>
        </w:tc>
        <w:tc>
          <w:tcPr>
            <w:tcW w:w="8135" w:type="dxa"/>
            <w:tcBorders>
              <w:bottom w:val="single" w:sz="4" w:space="0" w:color="auto"/>
              <w:right w:val="single" w:sz="18" w:space="0" w:color="auto"/>
            </w:tcBorders>
            <w:shd w:val="clear" w:color="auto" w:fill="FDE9D9" w:themeFill="accent6" w:themeFillTint="33"/>
          </w:tcPr>
          <w:p w14:paraId="0EBB09E7" w14:textId="70F437AB" w:rsidR="00516E4B" w:rsidRPr="00107C20" w:rsidRDefault="00516E4B" w:rsidP="00516E4B">
            <w:pPr>
              <w:spacing w:after="0"/>
              <w:rPr>
                <w:rFonts w:ascii="Arial" w:hAnsi="Arial" w:cs="Arial"/>
                <w:color w:val="FF0000"/>
                <w:lang w:val="en-US"/>
              </w:rPr>
            </w:pPr>
          </w:p>
        </w:tc>
      </w:tr>
      <w:tr w:rsidR="00516E4B" w:rsidRPr="00C37BFA" w14:paraId="79393027" w14:textId="77777777" w:rsidTr="000544A1">
        <w:trPr>
          <w:cantSplit/>
        </w:trPr>
        <w:tc>
          <w:tcPr>
            <w:tcW w:w="846" w:type="dxa"/>
            <w:tcBorders>
              <w:top w:val="single" w:sz="4" w:space="0" w:color="auto"/>
              <w:left w:val="single" w:sz="18" w:space="0" w:color="auto"/>
              <w:bottom w:val="single" w:sz="4" w:space="0" w:color="auto"/>
              <w:right w:val="single" w:sz="4" w:space="0" w:color="auto"/>
            </w:tcBorders>
            <w:shd w:val="clear" w:color="auto" w:fill="auto"/>
          </w:tcPr>
          <w:p w14:paraId="56AA1863" w14:textId="77777777" w:rsidR="00516E4B" w:rsidRPr="00C37BFA" w:rsidRDefault="00516E4B" w:rsidP="00516E4B">
            <w:pPr>
              <w:spacing w:after="0"/>
              <w:rPr>
                <w:rFonts w:ascii="Arial" w:hAnsi="Arial" w:cs="Arial"/>
                <w:b/>
                <w:bCs/>
              </w:rPr>
            </w:pPr>
            <w:r w:rsidRPr="00C37BFA">
              <w:rPr>
                <w:rFonts w:ascii="Arial" w:hAnsi="Arial" w:cs="Arial"/>
                <w:b/>
                <w:bCs/>
              </w:rPr>
              <w:t> </w:t>
            </w: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567674EA" w14:textId="77777777" w:rsidR="00516E4B" w:rsidRPr="00C37BFA" w:rsidRDefault="00516E4B" w:rsidP="00516E4B">
            <w:pPr>
              <w:spacing w:after="0"/>
              <w:rPr>
                <w:rFonts w:ascii="Arial" w:eastAsia="MS Mincho" w:hAnsi="Arial" w:cs="Arial"/>
                <w:b/>
              </w:rPr>
            </w:pPr>
            <w:r w:rsidRPr="00C37BFA">
              <w:rPr>
                <w:rFonts w:ascii="Arial" w:eastAsia="MS Mincho" w:hAnsi="Arial" w:cs="Arial"/>
                <w:b/>
              </w:rPr>
              <w:t> </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197024E1" w14:textId="77777777" w:rsidR="00516E4B" w:rsidRPr="00C37BFA" w:rsidRDefault="00FF67E2" w:rsidP="00516E4B">
            <w:pPr>
              <w:spacing w:after="0"/>
              <w:rPr>
                <w:rFonts w:ascii="Arial" w:eastAsia="MS Mincho" w:hAnsi="Arial" w:cs="Arial"/>
                <w:sz w:val="14"/>
                <w:szCs w:val="14"/>
              </w:rPr>
            </w:pPr>
            <w:hyperlink r:id="rId237" w:history="1">
              <w:r w:rsidR="00516E4B" w:rsidRPr="00C37BFA">
                <w:rPr>
                  <w:rStyle w:val="Lienhypertexte"/>
                  <w:rFonts w:ascii="Arial" w:eastAsia="MS Mincho" w:hAnsi="Arial" w:cs="Arial"/>
                  <w:sz w:val="14"/>
                  <w:szCs w:val="14"/>
                </w:rPr>
                <w:t>CP-223185</w:t>
              </w:r>
            </w:hyperlink>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7E43867B" w14:textId="77777777" w:rsidR="00516E4B" w:rsidRPr="00C37BFA" w:rsidRDefault="00516E4B" w:rsidP="00516E4B">
            <w:pPr>
              <w:spacing w:after="0"/>
              <w:rPr>
                <w:rFonts w:ascii="Arial" w:eastAsia="MS Mincho" w:hAnsi="Arial" w:cs="Arial"/>
              </w:rPr>
            </w:pPr>
            <w:r w:rsidRPr="00C37BFA">
              <w:rPr>
                <w:rFonts w:ascii="Arial" w:eastAsia="MS Mincho" w:hAnsi="Arial" w:cs="Arial"/>
              </w:rPr>
              <w:t>CR pack on NBI18</w:t>
            </w: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7F8B061B" w14:textId="77777777" w:rsidR="00516E4B" w:rsidRPr="00C37BFA" w:rsidRDefault="00516E4B" w:rsidP="00516E4B">
            <w:pPr>
              <w:spacing w:after="0"/>
              <w:rPr>
                <w:rFonts w:ascii="Arial" w:eastAsia="MS Mincho" w:hAnsi="Arial" w:cs="Arial"/>
              </w:rPr>
            </w:pPr>
            <w:r w:rsidRPr="00C37BFA">
              <w:rPr>
                <w:rFonts w:ascii="Arial" w:eastAsia="MS Mincho" w:hAnsi="Arial" w:cs="Arial"/>
              </w:rPr>
              <w:t>CT3</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13762988" w14:textId="07D814AD" w:rsidR="00516E4B" w:rsidRPr="00C37BFA" w:rsidRDefault="00516E4B" w:rsidP="00516E4B">
            <w:pPr>
              <w:spacing w:after="0"/>
              <w:rPr>
                <w:rFonts w:ascii="Arial" w:hAnsi="Arial" w:cs="Arial"/>
                <w:color w:val="000000"/>
                <w:lang w:val="en-US"/>
              </w:rPr>
            </w:pPr>
            <w:r w:rsidRPr="00DC4B56">
              <w:rPr>
                <w:rFonts w:ascii="Arial" w:hAnsi="Arial" w:cs="Arial"/>
                <w:color w:val="000000"/>
                <w:lang w:val="en-US"/>
              </w:rPr>
              <w:t>Approved </w:t>
            </w: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3723F34A" w14:textId="77777777" w:rsidR="00516E4B" w:rsidRPr="00C37BFA" w:rsidRDefault="00516E4B" w:rsidP="00516E4B">
            <w:pPr>
              <w:spacing w:after="0"/>
              <w:rPr>
                <w:rFonts w:ascii="Arial" w:hAnsi="Arial" w:cs="Arial"/>
                <w:lang w:val="en-US"/>
              </w:rPr>
            </w:pPr>
            <w:r w:rsidRPr="00C37BFA">
              <w:rPr>
                <w:rFonts w:ascii="Arial" w:hAnsi="Arial" w:cs="Arial"/>
                <w:lang w:val="en-US"/>
              </w:rPr>
              <w:t> </w:t>
            </w:r>
          </w:p>
        </w:tc>
      </w:tr>
      <w:tr w:rsidR="00516E4B" w:rsidRPr="00107C20" w14:paraId="1BE56746" w14:textId="77777777" w:rsidTr="000544A1">
        <w:trPr>
          <w:cantSplit/>
        </w:trPr>
        <w:tc>
          <w:tcPr>
            <w:tcW w:w="846" w:type="dxa"/>
            <w:tcBorders>
              <w:left w:val="single" w:sz="18" w:space="0" w:color="auto"/>
              <w:bottom w:val="single" w:sz="4" w:space="0" w:color="auto"/>
            </w:tcBorders>
            <w:shd w:val="clear" w:color="auto" w:fill="FDE9D9" w:themeFill="accent6" w:themeFillTint="33"/>
          </w:tcPr>
          <w:p w14:paraId="5F332DF7" w14:textId="0D94BCB4" w:rsidR="00516E4B" w:rsidRPr="00107C20" w:rsidRDefault="00516E4B" w:rsidP="00516E4B">
            <w:pPr>
              <w:spacing w:after="0"/>
              <w:rPr>
                <w:rFonts w:ascii="Arial" w:hAnsi="Arial" w:cs="Arial"/>
                <w:b/>
                <w:bCs/>
                <w:lang w:val="en-US"/>
              </w:rPr>
            </w:pPr>
            <w:r w:rsidRPr="00107C20">
              <w:rPr>
                <w:rFonts w:ascii="Arial" w:hAnsi="Arial" w:cs="Arial"/>
                <w:b/>
                <w:bCs/>
                <w:lang w:val="en-US"/>
              </w:rPr>
              <w:t>1</w:t>
            </w:r>
            <w:r>
              <w:rPr>
                <w:rFonts w:ascii="Arial" w:hAnsi="Arial" w:cs="Arial"/>
                <w:b/>
                <w:bCs/>
                <w:lang w:val="en-US"/>
              </w:rPr>
              <w:t>8</w:t>
            </w:r>
            <w:r w:rsidRPr="00107C20">
              <w:rPr>
                <w:rFonts w:ascii="Arial" w:hAnsi="Arial" w:cs="Arial"/>
                <w:b/>
                <w:bCs/>
                <w:lang w:val="en-US"/>
              </w:rPr>
              <w:t>.</w:t>
            </w:r>
            <w:r>
              <w:rPr>
                <w:rFonts w:ascii="Arial" w:hAnsi="Arial" w:cs="Arial"/>
                <w:b/>
                <w:bCs/>
                <w:lang w:val="en-US"/>
              </w:rPr>
              <w:t>6</w:t>
            </w:r>
          </w:p>
        </w:tc>
        <w:tc>
          <w:tcPr>
            <w:tcW w:w="2480" w:type="dxa"/>
            <w:tcBorders>
              <w:bottom w:val="single" w:sz="4" w:space="0" w:color="auto"/>
            </w:tcBorders>
            <w:shd w:val="clear" w:color="auto" w:fill="FDE9D9" w:themeFill="accent6" w:themeFillTint="33"/>
          </w:tcPr>
          <w:p w14:paraId="49774375" w14:textId="75727788" w:rsidR="00516E4B" w:rsidRPr="00107C20" w:rsidRDefault="00516E4B" w:rsidP="00516E4B">
            <w:pPr>
              <w:spacing w:after="0"/>
              <w:rPr>
                <w:rFonts w:ascii="Arial" w:hAnsi="Arial" w:cs="Arial"/>
                <w:b/>
                <w:bCs/>
                <w:lang w:val="en-US"/>
              </w:rPr>
            </w:pPr>
            <w:r w:rsidRPr="008E4D22">
              <w:rPr>
                <w:rFonts w:ascii="Arial" w:hAnsi="Arial" w:cs="Arial"/>
                <w:b/>
              </w:rPr>
              <w:t>CT</w:t>
            </w:r>
            <w:r>
              <w:rPr>
                <w:rFonts w:ascii="Arial" w:hAnsi="Arial" w:cs="Arial"/>
                <w:b/>
              </w:rPr>
              <w:t xml:space="preserve"> </w:t>
            </w:r>
            <w:r w:rsidRPr="008E4D22">
              <w:rPr>
                <w:rFonts w:ascii="Arial" w:hAnsi="Arial" w:cs="Arial"/>
                <w:b/>
              </w:rPr>
              <w:t>aspects of SBIProtoc18</w:t>
            </w:r>
            <w:r>
              <w:rPr>
                <w:rFonts w:ascii="Arial" w:hAnsi="Arial" w:cs="Arial"/>
                <w:b/>
              </w:rPr>
              <w:t xml:space="preserve"> [</w:t>
            </w:r>
            <w:r w:rsidRPr="008E4D22">
              <w:rPr>
                <w:rFonts w:ascii="Arial" w:hAnsi="Arial" w:cs="Arial"/>
                <w:b/>
              </w:rPr>
              <w:t>SBIProtoc18</w:t>
            </w:r>
            <w:r>
              <w:rPr>
                <w:rFonts w:ascii="Arial" w:hAnsi="Arial" w:cs="Arial"/>
                <w:b/>
              </w:rPr>
              <w:t>]</w:t>
            </w:r>
          </w:p>
        </w:tc>
        <w:tc>
          <w:tcPr>
            <w:tcW w:w="820" w:type="dxa"/>
            <w:tcBorders>
              <w:bottom w:val="single" w:sz="4" w:space="0" w:color="auto"/>
            </w:tcBorders>
            <w:shd w:val="clear" w:color="auto" w:fill="FDE9D9" w:themeFill="accent6" w:themeFillTint="33"/>
          </w:tcPr>
          <w:p w14:paraId="7F63BA77" w14:textId="77777777" w:rsidR="00516E4B" w:rsidRPr="00107C20" w:rsidRDefault="00516E4B" w:rsidP="00516E4B">
            <w:pPr>
              <w:spacing w:after="0"/>
              <w:rPr>
                <w:rFonts w:ascii="Arial" w:hAnsi="Arial" w:cs="Arial"/>
                <w:color w:val="000000"/>
                <w:sz w:val="14"/>
                <w:szCs w:val="14"/>
                <w:lang w:val="en-US"/>
              </w:rPr>
            </w:pPr>
          </w:p>
        </w:tc>
        <w:tc>
          <w:tcPr>
            <w:tcW w:w="3612" w:type="dxa"/>
            <w:tcBorders>
              <w:bottom w:val="single" w:sz="4" w:space="0" w:color="auto"/>
            </w:tcBorders>
            <w:shd w:val="clear" w:color="auto" w:fill="FDE9D9" w:themeFill="accent6" w:themeFillTint="33"/>
          </w:tcPr>
          <w:p w14:paraId="2FF554B4" w14:textId="77777777" w:rsidR="00516E4B" w:rsidRPr="00107C20" w:rsidRDefault="00516E4B" w:rsidP="00516E4B">
            <w:pPr>
              <w:spacing w:after="0"/>
              <w:rPr>
                <w:rFonts w:ascii="Arial" w:hAnsi="Arial" w:cs="Arial"/>
                <w:snapToGrid w:val="0"/>
                <w:color w:val="000000"/>
                <w:lang w:val="en-US"/>
              </w:rPr>
            </w:pPr>
          </w:p>
        </w:tc>
        <w:tc>
          <w:tcPr>
            <w:tcW w:w="1301" w:type="dxa"/>
            <w:gridSpan w:val="2"/>
            <w:tcBorders>
              <w:bottom w:val="single" w:sz="4" w:space="0" w:color="auto"/>
            </w:tcBorders>
            <w:shd w:val="clear" w:color="auto" w:fill="FDE9D9" w:themeFill="accent6" w:themeFillTint="33"/>
          </w:tcPr>
          <w:p w14:paraId="71BF3F66" w14:textId="77777777" w:rsidR="00516E4B" w:rsidRPr="00107C20" w:rsidRDefault="00516E4B" w:rsidP="00516E4B">
            <w:pPr>
              <w:spacing w:after="0"/>
              <w:rPr>
                <w:rFonts w:ascii="Arial" w:hAnsi="Arial" w:cs="Arial"/>
                <w:color w:val="000000"/>
                <w:lang w:val="en-US"/>
              </w:rPr>
            </w:pPr>
          </w:p>
        </w:tc>
        <w:tc>
          <w:tcPr>
            <w:tcW w:w="1112" w:type="dxa"/>
            <w:tcBorders>
              <w:bottom w:val="single" w:sz="4" w:space="0" w:color="auto"/>
            </w:tcBorders>
            <w:shd w:val="clear" w:color="auto" w:fill="FDE9D9" w:themeFill="accent6" w:themeFillTint="33"/>
          </w:tcPr>
          <w:p w14:paraId="50F02D3B" w14:textId="77777777" w:rsidR="00516E4B" w:rsidRPr="00107C20" w:rsidRDefault="00516E4B" w:rsidP="00516E4B">
            <w:pPr>
              <w:spacing w:after="0"/>
              <w:rPr>
                <w:rFonts w:ascii="Arial" w:hAnsi="Arial" w:cs="Arial"/>
                <w:color w:val="000000"/>
                <w:lang w:val="en-US"/>
              </w:rPr>
            </w:pPr>
          </w:p>
        </w:tc>
        <w:tc>
          <w:tcPr>
            <w:tcW w:w="8135" w:type="dxa"/>
            <w:tcBorders>
              <w:bottom w:val="single" w:sz="4" w:space="0" w:color="auto"/>
              <w:right w:val="single" w:sz="18" w:space="0" w:color="auto"/>
            </w:tcBorders>
            <w:shd w:val="clear" w:color="auto" w:fill="FDE9D9" w:themeFill="accent6" w:themeFillTint="33"/>
          </w:tcPr>
          <w:p w14:paraId="29040FF8" w14:textId="64088DD6" w:rsidR="00516E4B" w:rsidRPr="00107C20" w:rsidRDefault="00516E4B" w:rsidP="00516E4B">
            <w:pPr>
              <w:spacing w:after="0"/>
              <w:rPr>
                <w:rFonts w:ascii="Arial" w:hAnsi="Arial" w:cs="Arial"/>
                <w:color w:val="FF0000"/>
                <w:lang w:val="en-US"/>
              </w:rPr>
            </w:pPr>
          </w:p>
        </w:tc>
      </w:tr>
      <w:tr w:rsidR="00516E4B" w:rsidRPr="00C37BFA" w14:paraId="1817F4B3" w14:textId="77777777" w:rsidTr="000544A1">
        <w:trPr>
          <w:cantSplit/>
        </w:trPr>
        <w:tc>
          <w:tcPr>
            <w:tcW w:w="846" w:type="dxa"/>
            <w:tcBorders>
              <w:top w:val="single" w:sz="4" w:space="0" w:color="auto"/>
              <w:left w:val="single" w:sz="18" w:space="0" w:color="auto"/>
              <w:bottom w:val="single" w:sz="4" w:space="0" w:color="auto"/>
              <w:right w:val="single" w:sz="4" w:space="0" w:color="auto"/>
            </w:tcBorders>
            <w:shd w:val="clear" w:color="auto" w:fill="auto"/>
          </w:tcPr>
          <w:p w14:paraId="23E1389C" w14:textId="77777777" w:rsidR="00516E4B" w:rsidRPr="00C37BFA" w:rsidRDefault="00516E4B" w:rsidP="00516E4B">
            <w:pPr>
              <w:spacing w:after="0"/>
              <w:rPr>
                <w:rFonts w:ascii="Arial" w:hAnsi="Arial" w:cs="Arial"/>
                <w:b/>
                <w:bCs/>
              </w:rPr>
            </w:pPr>
            <w:r w:rsidRPr="00C37BFA">
              <w:rPr>
                <w:rFonts w:ascii="Arial" w:hAnsi="Arial" w:cs="Arial"/>
                <w:b/>
                <w:bCs/>
              </w:rPr>
              <w:t> </w:t>
            </w: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12456C61" w14:textId="77777777" w:rsidR="00516E4B" w:rsidRPr="00C37BFA" w:rsidRDefault="00516E4B" w:rsidP="00516E4B">
            <w:pPr>
              <w:spacing w:after="0"/>
              <w:rPr>
                <w:rFonts w:ascii="Arial" w:eastAsia="MS Mincho" w:hAnsi="Arial" w:cs="Arial"/>
                <w:b/>
              </w:rPr>
            </w:pPr>
            <w:r w:rsidRPr="00C37BFA">
              <w:rPr>
                <w:rFonts w:ascii="Arial" w:eastAsia="MS Mincho" w:hAnsi="Arial" w:cs="Arial"/>
                <w:b/>
              </w:rPr>
              <w:t> </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0C5B7618" w14:textId="77777777" w:rsidR="00516E4B" w:rsidRPr="00C37BFA" w:rsidRDefault="00FF67E2" w:rsidP="00516E4B">
            <w:pPr>
              <w:spacing w:after="0"/>
              <w:rPr>
                <w:rFonts w:ascii="Arial" w:eastAsia="MS Mincho" w:hAnsi="Arial" w:cs="Arial"/>
                <w:sz w:val="14"/>
                <w:szCs w:val="14"/>
              </w:rPr>
            </w:pPr>
            <w:hyperlink r:id="rId238" w:history="1">
              <w:r w:rsidR="00516E4B" w:rsidRPr="00C37BFA">
                <w:rPr>
                  <w:rStyle w:val="Lienhypertexte"/>
                  <w:rFonts w:ascii="Arial" w:eastAsia="MS Mincho" w:hAnsi="Arial" w:cs="Arial"/>
                  <w:sz w:val="14"/>
                  <w:szCs w:val="14"/>
                </w:rPr>
                <w:t>CP-223027</w:t>
              </w:r>
            </w:hyperlink>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2BCE3AAE" w14:textId="77777777" w:rsidR="00516E4B" w:rsidRPr="00C37BFA" w:rsidRDefault="00516E4B" w:rsidP="00516E4B">
            <w:pPr>
              <w:spacing w:after="0"/>
              <w:rPr>
                <w:rFonts w:ascii="Arial" w:eastAsia="MS Mincho" w:hAnsi="Arial" w:cs="Arial"/>
              </w:rPr>
            </w:pPr>
            <w:r w:rsidRPr="00C37BFA">
              <w:rPr>
                <w:rFonts w:ascii="Arial" w:eastAsia="MS Mincho" w:hAnsi="Arial" w:cs="Arial"/>
              </w:rPr>
              <w:t>CR Pack 1/3 on Service based Interface protocol improvements</w:t>
            </w: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21ADF563" w14:textId="77777777" w:rsidR="00516E4B" w:rsidRPr="00C37BFA" w:rsidRDefault="00516E4B" w:rsidP="00516E4B">
            <w:pPr>
              <w:spacing w:after="0"/>
              <w:rPr>
                <w:rFonts w:ascii="Arial" w:eastAsia="MS Mincho" w:hAnsi="Arial" w:cs="Arial"/>
              </w:rPr>
            </w:pPr>
            <w:r w:rsidRPr="00C37BFA">
              <w:rPr>
                <w:rFonts w:ascii="Arial" w:eastAsia="MS Mincho" w:hAnsi="Arial" w:cs="Arial"/>
              </w:rPr>
              <w:t>CT4</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29AB9814" w14:textId="079DF603" w:rsidR="00516E4B" w:rsidRPr="00C37BFA" w:rsidRDefault="00516E4B" w:rsidP="00516E4B">
            <w:pPr>
              <w:spacing w:after="0"/>
              <w:rPr>
                <w:rFonts w:ascii="Arial" w:hAnsi="Arial" w:cs="Arial"/>
                <w:color w:val="000000"/>
                <w:lang w:val="en-US"/>
              </w:rPr>
            </w:pPr>
            <w:r w:rsidRPr="00DC4B56">
              <w:rPr>
                <w:rFonts w:ascii="Arial" w:hAnsi="Arial" w:cs="Arial"/>
                <w:color w:val="000000"/>
                <w:lang w:val="en-US"/>
              </w:rPr>
              <w:t>Approved </w:t>
            </w:r>
            <w:r w:rsidRPr="00C37BFA">
              <w:rPr>
                <w:rFonts w:ascii="Arial" w:hAnsi="Arial" w:cs="Arial"/>
                <w:color w:val="000000"/>
                <w:lang w:val="en-US"/>
              </w:rPr>
              <w:t> </w:t>
            </w: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36F60B30" w14:textId="77777777" w:rsidR="00516E4B" w:rsidRPr="00C37BFA" w:rsidRDefault="00516E4B" w:rsidP="00516E4B">
            <w:pPr>
              <w:spacing w:after="0"/>
              <w:rPr>
                <w:rFonts w:ascii="Arial" w:hAnsi="Arial" w:cs="Arial"/>
                <w:lang w:val="en-US"/>
              </w:rPr>
            </w:pPr>
            <w:r w:rsidRPr="00C37BFA">
              <w:rPr>
                <w:rFonts w:ascii="Arial" w:hAnsi="Arial" w:cs="Arial"/>
                <w:lang w:val="en-US"/>
              </w:rPr>
              <w:t> </w:t>
            </w:r>
          </w:p>
        </w:tc>
      </w:tr>
      <w:tr w:rsidR="00516E4B" w:rsidRPr="00C37BFA" w14:paraId="21019D4E" w14:textId="77777777" w:rsidTr="000544A1">
        <w:trPr>
          <w:cantSplit/>
        </w:trPr>
        <w:tc>
          <w:tcPr>
            <w:tcW w:w="846" w:type="dxa"/>
            <w:tcBorders>
              <w:top w:val="single" w:sz="4" w:space="0" w:color="auto"/>
              <w:left w:val="single" w:sz="18" w:space="0" w:color="auto"/>
              <w:bottom w:val="single" w:sz="4" w:space="0" w:color="auto"/>
              <w:right w:val="single" w:sz="4" w:space="0" w:color="auto"/>
            </w:tcBorders>
            <w:shd w:val="clear" w:color="auto" w:fill="auto"/>
          </w:tcPr>
          <w:p w14:paraId="6A133CB5" w14:textId="77777777" w:rsidR="00516E4B" w:rsidRPr="00C37BFA" w:rsidRDefault="00516E4B" w:rsidP="00516E4B">
            <w:pPr>
              <w:spacing w:after="0"/>
              <w:rPr>
                <w:rFonts w:ascii="Arial" w:hAnsi="Arial" w:cs="Arial"/>
                <w:b/>
                <w:bCs/>
              </w:rPr>
            </w:pPr>
            <w:r w:rsidRPr="00C37BFA">
              <w:rPr>
                <w:rFonts w:ascii="Arial" w:hAnsi="Arial" w:cs="Arial"/>
                <w:b/>
                <w:bCs/>
              </w:rPr>
              <w:t> </w:t>
            </w: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7F0CE91B" w14:textId="77777777" w:rsidR="00516E4B" w:rsidRPr="00C37BFA" w:rsidRDefault="00516E4B" w:rsidP="00516E4B">
            <w:pPr>
              <w:spacing w:after="0"/>
              <w:rPr>
                <w:rFonts w:ascii="Arial" w:eastAsia="MS Mincho" w:hAnsi="Arial" w:cs="Arial"/>
                <w:b/>
              </w:rPr>
            </w:pPr>
            <w:r w:rsidRPr="00C37BFA">
              <w:rPr>
                <w:rFonts w:ascii="Arial" w:eastAsia="MS Mincho" w:hAnsi="Arial" w:cs="Arial"/>
                <w:b/>
              </w:rPr>
              <w:t> </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2D57AC97" w14:textId="77777777" w:rsidR="00516E4B" w:rsidRPr="00C37BFA" w:rsidRDefault="00FF67E2" w:rsidP="00516E4B">
            <w:pPr>
              <w:spacing w:after="0"/>
              <w:rPr>
                <w:rFonts w:ascii="Arial" w:eastAsia="MS Mincho" w:hAnsi="Arial" w:cs="Arial"/>
                <w:sz w:val="14"/>
                <w:szCs w:val="14"/>
              </w:rPr>
            </w:pPr>
            <w:hyperlink r:id="rId239" w:history="1">
              <w:r w:rsidR="00516E4B" w:rsidRPr="00C37BFA">
                <w:rPr>
                  <w:rStyle w:val="Lienhypertexte"/>
                  <w:rFonts w:ascii="Arial" w:eastAsia="MS Mincho" w:hAnsi="Arial" w:cs="Arial"/>
                  <w:sz w:val="14"/>
                  <w:szCs w:val="14"/>
                </w:rPr>
                <w:t>CP-223028</w:t>
              </w:r>
            </w:hyperlink>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1784F965" w14:textId="77777777" w:rsidR="00516E4B" w:rsidRPr="00C37BFA" w:rsidRDefault="00516E4B" w:rsidP="00516E4B">
            <w:pPr>
              <w:spacing w:after="0"/>
              <w:rPr>
                <w:rFonts w:ascii="Arial" w:eastAsia="MS Mincho" w:hAnsi="Arial" w:cs="Arial"/>
              </w:rPr>
            </w:pPr>
            <w:r w:rsidRPr="00C37BFA">
              <w:rPr>
                <w:rFonts w:ascii="Arial" w:eastAsia="MS Mincho" w:hAnsi="Arial" w:cs="Arial"/>
              </w:rPr>
              <w:t>CR Pack 2/3 on Service based Interface protocol improvements</w:t>
            </w: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636057AE" w14:textId="77777777" w:rsidR="00516E4B" w:rsidRPr="00C37BFA" w:rsidRDefault="00516E4B" w:rsidP="00516E4B">
            <w:pPr>
              <w:spacing w:after="0"/>
              <w:rPr>
                <w:rFonts w:ascii="Arial" w:eastAsia="MS Mincho" w:hAnsi="Arial" w:cs="Arial"/>
              </w:rPr>
            </w:pPr>
            <w:r w:rsidRPr="00C37BFA">
              <w:rPr>
                <w:rFonts w:ascii="Arial" w:eastAsia="MS Mincho" w:hAnsi="Arial" w:cs="Arial"/>
              </w:rPr>
              <w:t>CT4</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02108CB3" w14:textId="77423A03" w:rsidR="00516E4B" w:rsidRPr="005348F3" w:rsidRDefault="00516E4B" w:rsidP="00516E4B">
            <w:pPr>
              <w:spacing w:after="0"/>
              <w:rPr>
                <w:rFonts w:ascii="Arial" w:hAnsi="Arial" w:cs="Arial"/>
                <w:color w:val="000000"/>
                <w:lang w:val="en-US"/>
              </w:rPr>
            </w:pPr>
            <w:r w:rsidRPr="005348F3">
              <w:rPr>
                <w:rFonts w:ascii="Arial" w:hAnsi="Arial" w:cs="Arial"/>
                <w:color w:val="000000"/>
                <w:lang w:val="en-US"/>
              </w:rPr>
              <w:t>Partially Approved </w:t>
            </w: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4FF26460" w14:textId="76D93BC1" w:rsidR="00516E4B" w:rsidRPr="00C37BFA" w:rsidRDefault="00516E4B" w:rsidP="00516E4B">
            <w:pPr>
              <w:spacing w:after="0"/>
              <w:rPr>
                <w:rFonts w:ascii="Arial" w:hAnsi="Arial" w:cs="Arial"/>
                <w:lang w:val="en-US"/>
              </w:rPr>
            </w:pPr>
            <w:r w:rsidRPr="00565E8E">
              <w:rPr>
                <w:rFonts w:ascii="Arial" w:hAnsi="Arial" w:cs="Arial"/>
              </w:rPr>
              <w:t>C4-225435</w:t>
            </w:r>
            <w:r>
              <w:rPr>
                <w:rFonts w:ascii="Arial" w:hAnsi="Arial" w:cs="Arial"/>
              </w:rPr>
              <w:t xml:space="preserve"> revised in CP-223095</w:t>
            </w:r>
            <w:r w:rsidRPr="00C37BFA">
              <w:rPr>
                <w:rFonts w:ascii="Arial" w:hAnsi="Arial" w:cs="Arial"/>
                <w:lang w:val="en-US"/>
              </w:rPr>
              <w:t> </w:t>
            </w:r>
          </w:p>
        </w:tc>
      </w:tr>
      <w:tr w:rsidR="00516E4B" w:rsidRPr="00565E8E" w14:paraId="6CE7D9CD" w14:textId="77777777" w:rsidTr="000544A1">
        <w:trPr>
          <w:cantSplit/>
        </w:trPr>
        <w:tc>
          <w:tcPr>
            <w:tcW w:w="846" w:type="dxa"/>
            <w:tcBorders>
              <w:top w:val="single" w:sz="4" w:space="0" w:color="auto"/>
              <w:left w:val="single" w:sz="18" w:space="0" w:color="auto"/>
              <w:bottom w:val="single" w:sz="4" w:space="0" w:color="auto"/>
              <w:right w:val="single" w:sz="4" w:space="0" w:color="auto"/>
            </w:tcBorders>
            <w:shd w:val="clear" w:color="auto" w:fill="auto"/>
          </w:tcPr>
          <w:p w14:paraId="423C274F" w14:textId="77777777" w:rsidR="00516E4B" w:rsidRPr="00C37BFA" w:rsidRDefault="00516E4B" w:rsidP="00516E4B">
            <w:pPr>
              <w:spacing w:after="0"/>
              <w:rPr>
                <w:rFonts w:ascii="Arial" w:hAnsi="Arial" w:cs="Arial"/>
                <w:b/>
                <w:bCs/>
              </w:rPr>
            </w:pPr>
            <w:r w:rsidRPr="00C37BFA">
              <w:rPr>
                <w:rFonts w:ascii="Arial" w:hAnsi="Arial" w:cs="Arial"/>
                <w:b/>
                <w:bCs/>
              </w:rPr>
              <w:t> </w:t>
            </w: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18BCDC11" w14:textId="77777777" w:rsidR="00516E4B" w:rsidRPr="00C37BFA" w:rsidRDefault="00516E4B" w:rsidP="00516E4B">
            <w:pPr>
              <w:spacing w:after="0"/>
              <w:rPr>
                <w:rFonts w:ascii="Arial" w:eastAsia="MS Mincho" w:hAnsi="Arial" w:cs="Arial"/>
                <w:b/>
              </w:rPr>
            </w:pPr>
            <w:r w:rsidRPr="00C37BFA">
              <w:rPr>
                <w:rFonts w:ascii="Arial" w:eastAsia="MS Mincho" w:hAnsi="Arial" w:cs="Arial"/>
                <w:b/>
              </w:rPr>
              <w:t> </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20532DE7" w14:textId="77777777" w:rsidR="00516E4B" w:rsidRPr="00C37BFA" w:rsidRDefault="00FF67E2" w:rsidP="00516E4B">
            <w:pPr>
              <w:spacing w:after="0"/>
              <w:rPr>
                <w:rFonts w:ascii="Arial" w:eastAsia="MS Mincho" w:hAnsi="Arial" w:cs="Arial"/>
                <w:sz w:val="14"/>
                <w:szCs w:val="14"/>
              </w:rPr>
            </w:pPr>
            <w:hyperlink r:id="rId240" w:history="1">
              <w:r w:rsidR="00516E4B" w:rsidRPr="00C37BFA">
                <w:rPr>
                  <w:rStyle w:val="Lienhypertexte"/>
                  <w:rFonts w:ascii="Arial" w:eastAsia="MS Mincho" w:hAnsi="Arial" w:cs="Arial"/>
                  <w:sz w:val="14"/>
                  <w:szCs w:val="14"/>
                </w:rPr>
                <w:t>CP-223095</w:t>
              </w:r>
            </w:hyperlink>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3214B376" w14:textId="77777777" w:rsidR="00516E4B" w:rsidRPr="00C37BFA" w:rsidRDefault="00516E4B" w:rsidP="00516E4B">
            <w:pPr>
              <w:spacing w:after="0"/>
              <w:rPr>
                <w:rFonts w:ascii="Arial" w:eastAsia="MS Mincho" w:hAnsi="Arial" w:cs="Arial"/>
              </w:rPr>
            </w:pPr>
            <w:r w:rsidRPr="00C37BFA">
              <w:rPr>
                <w:rFonts w:ascii="Arial" w:eastAsia="MS Mincho" w:hAnsi="Arial" w:cs="Arial"/>
              </w:rPr>
              <w:t xml:space="preserve">Missing mandatory status codes in </w:t>
            </w:r>
            <w:proofErr w:type="spellStart"/>
            <w:r w:rsidRPr="00C37BFA">
              <w:rPr>
                <w:rFonts w:ascii="Arial" w:eastAsia="MS Mincho" w:hAnsi="Arial" w:cs="Arial"/>
              </w:rPr>
              <w:t>OpenAPI</w:t>
            </w:r>
            <w:proofErr w:type="spellEnd"/>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5F3586B7" w14:textId="77777777" w:rsidR="00516E4B" w:rsidRPr="00C37BFA" w:rsidRDefault="00516E4B" w:rsidP="00516E4B">
            <w:pPr>
              <w:spacing w:after="0"/>
              <w:rPr>
                <w:rFonts w:ascii="Arial" w:eastAsia="MS Mincho" w:hAnsi="Arial" w:cs="Arial"/>
              </w:rPr>
            </w:pPr>
            <w:r w:rsidRPr="00C37BFA">
              <w:rPr>
                <w:rFonts w:ascii="Arial" w:eastAsia="MS Mincho" w:hAnsi="Arial" w:cs="Arial"/>
              </w:rPr>
              <w:t>Nokia, Nokia Shanghai Bell</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237DF3F2" w14:textId="0434B73E" w:rsidR="00516E4B" w:rsidRPr="00C37BFA" w:rsidRDefault="00516E4B" w:rsidP="00516E4B">
            <w:pPr>
              <w:spacing w:after="0"/>
              <w:rPr>
                <w:rFonts w:ascii="Arial" w:hAnsi="Arial" w:cs="Arial"/>
                <w:color w:val="000000"/>
                <w:lang w:val="en-US"/>
              </w:rPr>
            </w:pPr>
            <w:r w:rsidRPr="00DC4B56">
              <w:rPr>
                <w:rFonts w:ascii="Arial" w:hAnsi="Arial" w:cs="Arial"/>
                <w:color w:val="000000"/>
                <w:lang w:val="en-US"/>
              </w:rPr>
              <w:t>Approved </w:t>
            </w: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79ABDB6F" w14:textId="77777777" w:rsidR="00516E4B" w:rsidRDefault="00516E4B" w:rsidP="00516E4B">
            <w:pPr>
              <w:spacing w:after="0"/>
              <w:rPr>
                <w:rFonts w:ascii="Arial" w:hAnsi="Arial" w:cs="Arial"/>
              </w:rPr>
            </w:pPr>
            <w:r>
              <w:rPr>
                <w:rFonts w:ascii="Arial" w:hAnsi="Arial" w:cs="Arial"/>
              </w:rPr>
              <w:t xml:space="preserve">Revision of </w:t>
            </w:r>
            <w:r w:rsidRPr="00565E8E">
              <w:rPr>
                <w:rFonts w:ascii="Arial" w:hAnsi="Arial" w:cs="Arial"/>
              </w:rPr>
              <w:t>C4-225435</w:t>
            </w:r>
            <w:r>
              <w:rPr>
                <w:rFonts w:ascii="Arial" w:hAnsi="Arial" w:cs="Arial"/>
              </w:rPr>
              <w:t xml:space="preserve"> in CR Pack CP-223028</w:t>
            </w:r>
          </w:p>
          <w:p w14:paraId="292732DD" w14:textId="77777777" w:rsidR="00516E4B" w:rsidRDefault="00516E4B" w:rsidP="00516E4B">
            <w:pPr>
              <w:spacing w:after="0"/>
              <w:rPr>
                <w:rFonts w:ascii="Arial" w:hAnsi="Arial" w:cs="Arial"/>
              </w:rPr>
            </w:pPr>
          </w:p>
          <w:p w14:paraId="1E1D4D42" w14:textId="77777777" w:rsidR="00516E4B" w:rsidRDefault="00516E4B" w:rsidP="00516E4B">
            <w:pPr>
              <w:spacing w:after="0"/>
              <w:rPr>
                <w:rFonts w:ascii="Arial" w:hAnsi="Arial" w:cs="Arial"/>
                <w:lang w:val="en-US"/>
              </w:rPr>
            </w:pPr>
            <w:r w:rsidRPr="008E267E">
              <w:rPr>
                <w:rFonts w:ascii="Arial" w:hAnsi="Arial" w:cs="Arial"/>
                <w:lang w:val="en-US"/>
              </w:rPr>
              <w:t xml:space="preserve">Rev 2: </w:t>
            </w:r>
          </w:p>
          <w:p w14:paraId="3204601C" w14:textId="37F3C6C5" w:rsidR="00516E4B" w:rsidRPr="00C37BFA" w:rsidRDefault="00516E4B" w:rsidP="00516E4B">
            <w:pPr>
              <w:spacing w:after="0"/>
              <w:rPr>
                <w:rFonts w:ascii="Arial" w:hAnsi="Arial" w:cs="Arial"/>
                <w:lang w:val="en-US"/>
              </w:rPr>
            </w:pPr>
            <w:r w:rsidRPr="008E267E">
              <w:rPr>
                <w:rFonts w:ascii="Arial" w:hAnsi="Arial" w:cs="Arial"/>
                <w:lang w:val="en-US"/>
              </w:rPr>
              <w:t xml:space="preserve">correct an error found during implementation of CT4 agreed CR; In the </w:t>
            </w:r>
            <w:proofErr w:type="spellStart"/>
            <w:r w:rsidRPr="008E267E">
              <w:rPr>
                <w:rFonts w:ascii="Arial" w:hAnsi="Arial" w:cs="Arial"/>
                <w:lang w:val="en-US"/>
              </w:rPr>
              <w:t>Nnsacf_NSAC</w:t>
            </w:r>
            <w:proofErr w:type="spellEnd"/>
            <w:r w:rsidRPr="008E267E">
              <w:rPr>
                <w:rFonts w:ascii="Arial" w:hAnsi="Arial" w:cs="Arial"/>
                <w:lang w:val="en-US"/>
              </w:rPr>
              <w:t xml:space="preserve"> </w:t>
            </w:r>
            <w:proofErr w:type="spellStart"/>
            <w:r w:rsidRPr="008E267E">
              <w:rPr>
                <w:rFonts w:ascii="Arial" w:hAnsi="Arial" w:cs="Arial"/>
                <w:lang w:val="en-US"/>
              </w:rPr>
              <w:t>OpenAPI</w:t>
            </w:r>
            <w:proofErr w:type="spellEnd"/>
            <w:r w:rsidRPr="008E267E">
              <w:rPr>
                <w:rFonts w:ascii="Arial" w:hAnsi="Arial" w:cs="Arial"/>
                <w:lang w:val="en-US"/>
              </w:rPr>
              <w:t>, the change only covers the resource "/slices/</w:t>
            </w:r>
            <w:proofErr w:type="spellStart"/>
            <w:r w:rsidRPr="008E267E">
              <w:rPr>
                <w:rFonts w:ascii="Arial" w:hAnsi="Arial" w:cs="Arial"/>
                <w:lang w:val="en-US"/>
              </w:rPr>
              <w:t>ues</w:t>
            </w:r>
            <w:proofErr w:type="spellEnd"/>
            <w:proofErr w:type="gramStart"/>
            <w:r w:rsidRPr="008E267E">
              <w:rPr>
                <w:rFonts w:ascii="Arial" w:hAnsi="Arial" w:cs="Arial"/>
                <w:lang w:val="en-US"/>
              </w:rPr>
              <w:t>", but</w:t>
            </w:r>
            <w:proofErr w:type="gramEnd"/>
            <w:r w:rsidRPr="008E267E">
              <w:rPr>
                <w:rFonts w:ascii="Arial" w:hAnsi="Arial" w:cs="Arial"/>
                <w:lang w:val="en-US"/>
              </w:rPr>
              <w:t xml:space="preserve"> change to "/slices/</w:t>
            </w:r>
            <w:proofErr w:type="spellStart"/>
            <w:r w:rsidRPr="008E267E">
              <w:rPr>
                <w:rFonts w:ascii="Arial" w:hAnsi="Arial" w:cs="Arial"/>
                <w:lang w:val="en-US"/>
              </w:rPr>
              <w:t>pdus</w:t>
            </w:r>
            <w:proofErr w:type="spellEnd"/>
            <w:r w:rsidRPr="008E267E">
              <w:rPr>
                <w:rFonts w:ascii="Arial" w:hAnsi="Arial" w:cs="Arial"/>
                <w:lang w:val="en-US"/>
              </w:rPr>
              <w:t>" is missing.</w:t>
            </w:r>
          </w:p>
        </w:tc>
      </w:tr>
      <w:tr w:rsidR="00516E4B" w:rsidRPr="00C37BFA" w14:paraId="021BFD5A" w14:textId="77777777" w:rsidTr="000544A1">
        <w:trPr>
          <w:cantSplit/>
        </w:trPr>
        <w:tc>
          <w:tcPr>
            <w:tcW w:w="846" w:type="dxa"/>
            <w:tcBorders>
              <w:top w:val="single" w:sz="4" w:space="0" w:color="auto"/>
              <w:left w:val="single" w:sz="18" w:space="0" w:color="auto"/>
              <w:bottom w:val="single" w:sz="4" w:space="0" w:color="auto"/>
              <w:right w:val="single" w:sz="4" w:space="0" w:color="auto"/>
            </w:tcBorders>
            <w:shd w:val="clear" w:color="auto" w:fill="auto"/>
          </w:tcPr>
          <w:p w14:paraId="55FC8F6D" w14:textId="77777777" w:rsidR="00516E4B" w:rsidRPr="00C37BFA" w:rsidRDefault="00516E4B" w:rsidP="00516E4B">
            <w:pPr>
              <w:spacing w:after="0"/>
              <w:rPr>
                <w:rFonts w:ascii="Arial" w:hAnsi="Arial" w:cs="Arial"/>
                <w:b/>
                <w:bCs/>
              </w:rPr>
            </w:pPr>
            <w:r w:rsidRPr="00C37BFA">
              <w:rPr>
                <w:rFonts w:ascii="Arial" w:hAnsi="Arial" w:cs="Arial"/>
                <w:b/>
                <w:bCs/>
              </w:rPr>
              <w:t> </w:t>
            </w: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55173D7C" w14:textId="77777777" w:rsidR="00516E4B" w:rsidRPr="00C37BFA" w:rsidRDefault="00516E4B" w:rsidP="00516E4B">
            <w:pPr>
              <w:spacing w:after="0"/>
              <w:rPr>
                <w:rFonts w:ascii="Arial" w:eastAsia="MS Mincho" w:hAnsi="Arial" w:cs="Arial"/>
                <w:b/>
              </w:rPr>
            </w:pPr>
            <w:r w:rsidRPr="00C37BFA">
              <w:rPr>
                <w:rFonts w:ascii="Arial" w:eastAsia="MS Mincho" w:hAnsi="Arial" w:cs="Arial"/>
                <w:b/>
              </w:rPr>
              <w:t> </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779EA5AB" w14:textId="77777777" w:rsidR="00516E4B" w:rsidRPr="00C37BFA" w:rsidRDefault="00FF67E2" w:rsidP="00516E4B">
            <w:pPr>
              <w:spacing w:after="0"/>
              <w:rPr>
                <w:rFonts w:ascii="Arial" w:eastAsia="MS Mincho" w:hAnsi="Arial" w:cs="Arial"/>
                <w:sz w:val="14"/>
                <w:szCs w:val="14"/>
              </w:rPr>
            </w:pPr>
            <w:hyperlink r:id="rId241" w:history="1">
              <w:r w:rsidR="00516E4B" w:rsidRPr="00C37BFA">
                <w:rPr>
                  <w:rStyle w:val="Lienhypertexte"/>
                  <w:rFonts w:ascii="Arial" w:eastAsia="MS Mincho" w:hAnsi="Arial" w:cs="Arial"/>
                  <w:sz w:val="14"/>
                  <w:szCs w:val="14"/>
                </w:rPr>
                <w:t>CP-223029</w:t>
              </w:r>
            </w:hyperlink>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1C469958" w14:textId="77777777" w:rsidR="00516E4B" w:rsidRPr="00C37BFA" w:rsidRDefault="00516E4B" w:rsidP="00516E4B">
            <w:pPr>
              <w:spacing w:after="0"/>
              <w:rPr>
                <w:rFonts w:ascii="Arial" w:eastAsia="MS Mincho" w:hAnsi="Arial" w:cs="Arial"/>
              </w:rPr>
            </w:pPr>
            <w:r w:rsidRPr="00C37BFA">
              <w:rPr>
                <w:rFonts w:ascii="Arial" w:eastAsia="MS Mincho" w:hAnsi="Arial" w:cs="Arial"/>
              </w:rPr>
              <w:t>CR Pack 3/3 on Service based Interface protocol improvements</w:t>
            </w: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5B758123" w14:textId="77777777" w:rsidR="00516E4B" w:rsidRPr="00C37BFA" w:rsidRDefault="00516E4B" w:rsidP="00516E4B">
            <w:pPr>
              <w:spacing w:after="0"/>
              <w:rPr>
                <w:rFonts w:ascii="Arial" w:eastAsia="MS Mincho" w:hAnsi="Arial" w:cs="Arial"/>
              </w:rPr>
            </w:pPr>
            <w:r w:rsidRPr="00C37BFA">
              <w:rPr>
                <w:rFonts w:ascii="Arial" w:eastAsia="MS Mincho" w:hAnsi="Arial" w:cs="Arial"/>
              </w:rPr>
              <w:t>CT4</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45E7F016" w14:textId="1C3D747C" w:rsidR="00516E4B" w:rsidRPr="005348F3" w:rsidRDefault="00516E4B" w:rsidP="00516E4B">
            <w:pPr>
              <w:spacing w:after="0"/>
              <w:rPr>
                <w:rFonts w:ascii="Arial" w:hAnsi="Arial" w:cs="Arial"/>
                <w:color w:val="000000"/>
                <w:lang w:val="en-US"/>
              </w:rPr>
            </w:pPr>
            <w:r w:rsidRPr="005348F3">
              <w:rPr>
                <w:rFonts w:ascii="Arial" w:hAnsi="Arial" w:cs="Arial"/>
                <w:color w:val="000000"/>
                <w:lang w:val="en-US"/>
              </w:rPr>
              <w:t>Partially Approved </w:t>
            </w: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07A27D01" w14:textId="152D409D" w:rsidR="00516E4B" w:rsidRDefault="00516E4B" w:rsidP="00516E4B">
            <w:pPr>
              <w:spacing w:after="0"/>
              <w:rPr>
                <w:rFonts w:ascii="Arial" w:hAnsi="Arial" w:cs="Arial"/>
                <w:lang w:val="en-US"/>
              </w:rPr>
            </w:pPr>
            <w:r w:rsidRPr="008E267E">
              <w:rPr>
                <w:rFonts w:ascii="Arial" w:hAnsi="Arial" w:cs="Arial"/>
                <w:lang w:val="en-US"/>
              </w:rPr>
              <w:t>C4-225486</w:t>
            </w:r>
            <w:r>
              <w:rPr>
                <w:rFonts w:ascii="Arial" w:hAnsi="Arial" w:cs="Arial"/>
                <w:lang w:val="en-US"/>
              </w:rPr>
              <w:t xml:space="preserve"> revised in CP-223088</w:t>
            </w:r>
            <w:r w:rsidRPr="00C37BFA">
              <w:rPr>
                <w:rFonts w:ascii="Arial" w:hAnsi="Arial" w:cs="Arial"/>
                <w:lang w:val="en-US"/>
              </w:rPr>
              <w:t> </w:t>
            </w:r>
          </w:p>
          <w:p w14:paraId="6DF243B2" w14:textId="014C8AF1" w:rsidR="00516E4B" w:rsidRPr="00C37BFA" w:rsidRDefault="00516E4B" w:rsidP="00516E4B">
            <w:pPr>
              <w:spacing w:after="0"/>
              <w:rPr>
                <w:rFonts w:ascii="Arial" w:hAnsi="Arial" w:cs="Arial"/>
                <w:lang w:val="en-US"/>
              </w:rPr>
            </w:pPr>
            <w:r w:rsidRPr="00565E8E">
              <w:rPr>
                <w:rFonts w:ascii="Arial" w:hAnsi="Arial" w:cs="Arial"/>
              </w:rPr>
              <w:t>C4-225498</w:t>
            </w:r>
            <w:r>
              <w:rPr>
                <w:rFonts w:ascii="Arial" w:hAnsi="Arial" w:cs="Arial"/>
              </w:rPr>
              <w:t xml:space="preserve"> revised in CP-223090</w:t>
            </w:r>
          </w:p>
        </w:tc>
      </w:tr>
      <w:tr w:rsidR="00516E4B" w:rsidRPr="00565E8E" w14:paraId="6BE61C63" w14:textId="77777777" w:rsidTr="000544A1">
        <w:trPr>
          <w:cantSplit/>
        </w:trPr>
        <w:tc>
          <w:tcPr>
            <w:tcW w:w="846" w:type="dxa"/>
            <w:tcBorders>
              <w:top w:val="single" w:sz="4" w:space="0" w:color="auto"/>
              <w:left w:val="single" w:sz="18" w:space="0" w:color="auto"/>
              <w:bottom w:val="single" w:sz="4" w:space="0" w:color="auto"/>
              <w:right w:val="single" w:sz="4" w:space="0" w:color="auto"/>
            </w:tcBorders>
            <w:shd w:val="clear" w:color="auto" w:fill="auto"/>
          </w:tcPr>
          <w:p w14:paraId="06D31893" w14:textId="77777777" w:rsidR="00516E4B" w:rsidRPr="00C37BFA" w:rsidRDefault="00516E4B" w:rsidP="00516E4B">
            <w:pPr>
              <w:spacing w:after="0"/>
              <w:rPr>
                <w:rFonts w:ascii="Arial" w:hAnsi="Arial" w:cs="Arial"/>
                <w:b/>
                <w:bCs/>
              </w:rPr>
            </w:pPr>
            <w:r w:rsidRPr="00C37BFA">
              <w:rPr>
                <w:rFonts w:ascii="Arial" w:hAnsi="Arial" w:cs="Arial"/>
                <w:b/>
                <w:bCs/>
              </w:rPr>
              <w:t> </w:t>
            </w: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6B627FB1" w14:textId="77777777" w:rsidR="00516E4B" w:rsidRPr="00C37BFA" w:rsidRDefault="00516E4B" w:rsidP="00516E4B">
            <w:pPr>
              <w:spacing w:after="0"/>
              <w:rPr>
                <w:rFonts w:ascii="Arial" w:eastAsia="MS Mincho" w:hAnsi="Arial" w:cs="Arial"/>
                <w:b/>
              </w:rPr>
            </w:pPr>
            <w:r w:rsidRPr="00C37BFA">
              <w:rPr>
                <w:rFonts w:ascii="Arial" w:eastAsia="MS Mincho" w:hAnsi="Arial" w:cs="Arial"/>
                <w:b/>
              </w:rPr>
              <w:t> </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3CC9944A" w14:textId="77777777" w:rsidR="00516E4B" w:rsidRPr="00C37BFA" w:rsidRDefault="00FF67E2" w:rsidP="00516E4B">
            <w:pPr>
              <w:spacing w:after="0"/>
              <w:rPr>
                <w:rFonts w:ascii="Arial" w:eastAsia="MS Mincho" w:hAnsi="Arial" w:cs="Arial"/>
                <w:sz w:val="14"/>
                <w:szCs w:val="14"/>
              </w:rPr>
            </w:pPr>
            <w:hyperlink r:id="rId242" w:history="1">
              <w:r w:rsidR="00516E4B" w:rsidRPr="00C37BFA">
                <w:rPr>
                  <w:rStyle w:val="Lienhypertexte"/>
                  <w:rFonts w:ascii="Arial" w:eastAsia="MS Mincho" w:hAnsi="Arial" w:cs="Arial"/>
                  <w:sz w:val="14"/>
                  <w:szCs w:val="14"/>
                </w:rPr>
                <w:t>CP-223088</w:t>
              </w:r>
            </w:hyperlink>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1C4AB446" w14:textId="77777777" w:rsidR="00516E4B" w:rsidRPr="00C37BFA" w:rsidRDefault="00516E4B" w:rsidP="00516E4B">
            <w:pPr>
              <w:spacing w:after="0"/>
              <w:rPr>
                <w:rFonts w:ascii="Arial" w:eastAsia="MS Mincho" w:hAnsi="Arial" w:cs="Arial"/>
              </w:rPr>
            </w:pPr>
            <w:r w:rsidRPr="00C37BFA">
              <w:rPr>
                <w:rFonts w:ascii="Arial" w:eastAsia="MS Mincho" w:hAnsi="Arial" w:cs="Arial"/>
              </w:rPr>
              <w:t>Discovery by SCP of complete NF Profile</w:t>
            </w: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78F2AFA7" w14:textId="77777777" w:rsidR="00516E4B" w:rsidRPr="00C37BFA" w:rsidRDefault="00516E4B" w:rsidP="00516E4B">
            <w:pPr>
              <w:spacing w:after="0"/>
              <w:rPr>
                <w:rFonts w:ascii="Arial" w:eastAsia="MS Mincho" w:hAnsi="Arial" w:cs="Arial"/>
              </w:rPr>
            </w:pPr>
            <w:r w:rsidRPr="00C37BFA">
              <w:rPr>
                <w:rFonts w:ascii="Arial" w:eastAsia="MS Mincho" w:hAnsi="Arial" w:cs="Arial"/>
              </w:rPr>
              <w:t>Nokia, Nokia Shanghai Bell</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11498BC9" w14:textId="74003D45" w:rsidR="00516E4B" w:rsidRPr="00C37BFA" w:rsidRDefault="00516E4B" w:rsidP="00516E4B">
            <w:pPr>
              <w:spacing w:after="0"/>
              <w:rPr>
                <w:rFonts w:ascii="Arial" w:hAnsi="Arial" w:cs="Arial"/>
                <w:color w:val="000000"/>
                <w:lang w:val="en-US"/>
              </w:rPr>
            </w:pPr>
            <w:r w:rsidRPr="00E46E03">
              <w:rPr>
                <w:rFonts w:ascii="Arial" w:hAnsi="Arial" w:cs="Arial"/>
                <w:color w:val="000000"/>
                <w:lang w:val="en-US"/>
              </w:rPr>
              <w:t>Approved </w:t>
            </w: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78CA470B" w14:textId="77777777" w:rsidR="00516E4B" w:rsidRDefault="00516E4B" w:rsidP="00516E4B">
            <w:pPr>
              <w:spacing w:after="0"/>
              <w:rPr>
                <w:rFonts w:ascii="Arial" w:hAnsi="Arial" w:cs="Arial"/>
              </w:rPr>
            </w:pPr>
            <w:r>
              <w:rPr>
                <w:rFonts w:ascii="Arial" w:hAnsi="Arial" w:cs="Arial"/>
              </w:rPr>
              <w:t xml:space="preserve">Revision of </w:t>
            </w:r>
            <w:r w:rsidRPr="00565E8E">
              <w:rPr>
                <w:rFonts w:ascii="Arial" w:hAnsi="Arial" w:cs="Arial"/>
              </w:rPr>
              <w:t>C4-225486</w:t>
            </w:r>
            <w:r>
              <w:rPr>
                <w:rFonts w:ascii="Arial" w:hAnsi="Arial" w:cs="Arial"/>
              </w:rPr>
              <w:t xml:space="preserve"> in CR Pack CP-223029</w:t>
            </w:r>
          </w:p>
          <w:p w14:paraId="3EF4A98E" w14:textId="77777777" w:rsidR="00516E4B" w:rsidRDefault="00516E4B" w:rsidP="00516E4B">
            <w:pPr>
              <w:spacing w:after="0"/>
              <w:rPr>
                <w:rFonts w:ascii="Arial" w:hAnsi="Arial" w:cs="Arial"/>
              </w:rPr>
            </w:pPr>
          </w:p>
          <w:p w14:paraId="0523B4E9" w14:textId="77777777" w:rsidR="00516E4B" w:rsidRDefault="00516E4B" w:rsidP="00516E4B">
            <w:pPr>
              <w:spacing w:after="0"/>
              <w:rPr>
                <w:rFonts w:ascii="Arial" w:hAnsi="Arial" w:cs="Arial"/>
                <w:lang w:val="en-US"/>
              </w:rPr>
            </w:pPr>
            <w:r w:rsidRPr="008E267E">
              <w:rPr>
                <w:rFonts w:ascii="Arial" w:hAnsi="Arial" w:cs="Arial"/>
                <w:lang w:val="en-US"/>
              </w:rPr>
              <w:t>Rev. 2:</w:t>
            </w:r>
          </w:p>
          <w:p w14:paraId="4D846A12" w14:textId="6DAF0FBA" w:rsidR="00516E4B" w:rsidRPr="00C37BFA" w:rsidRDefault="00516E4B" w:rsidP="00516E4B">
            <w:pPr>
              <w:spacing w:after="0"/>
              <w:rPr>
                <w:rFonts w:ascii="Arial" w:hAnsi="Arial" w:cs="Arial"/>
                <w:lang w:val="en-US"/>
              </w:rPr>
            </w:pPr>
            <w:r w:rsidRPr="008E267E">
              <w:rPr>
                <w:rFonts w:ascii="Arial" w:hAnsi="Arial" w:cs="Arial"/>
                <w:lang w:val="en-US"/>
              </w:rPr>
              <w:t xml:space="preserve">Corrects </w:t>
            </w:r>
            <w:r>
              <w:rPr>
                <w:rFonts w:ascii="Arial" w:hAnsi="Arial" w:cs="Arial"/>
                <w:lang w:val="en-US"/>
              </w:rPr>
              <w:t>an</w:t>
            </w:r>
            <w:r w:rsidRPr="008E267E">
              <w:rPr>
                <w:rFonts w:ascii="Arial" w:hAnsi="Arial" w:cs="Arial"/>
                <w:lang w:val="en-US"/>
              </w:rPr>
              <w:t xml:space="preserve"> error that was found during the implementation of the CT4 agreed CR</w:t>
            </w:r>
          </w:p>
        </w:tc>
      </w:tr>
      <w:tr w:rsidR="00516E4B" w:rsidRPr="00565E8E" w14:paraId="33F1466D" w14:textId="77777777" w:rsidTr="000544A1">
        <w:trPr>
          <w:cantSplit/>
        </w:trPr>
        <w:tc>
          <w:tcPr>
            <w:tcW w:w="846" w:type="dxa"/>
            <w:tcBorders>
              <w:top w:val="single" w:sz="4" w:space="0" w:color="auto"/>
              <w:left w:val="single" w:sz="18" w:space="0" w:color="auto"/>
              <w:bottom w:val="single" w:sz="4" w:space="0" w:color="auto"/>
              <w:right w:val="single" w:sz="4" w:space="0" w:color="auto"/>
            </w:tcBorders>
            <w:shd w:val="clear" w:color="auto" w:fill="auto"/>
          </w:tcPr>
          <w:p w14:paraId="75DBF8B9" w14:textId="77777777" w:rsidR="00516E4B" w:rsidRPr="00C37BFA" w:rsidRDefault="00516E4B" w:rsidP="00516E4B">
            <w:pPr>
              <w:spacing w:after="0"/>
              <w:rPr>
                <w:rFonts w:ascii="Arial" w:hAnsi="Arial" w:cs="Arial"/>
                <w:b/>
                <w:bCs/>
              </w:rPr>
            </w:pPr>
            <w:r w:rsidRPr="00C37BFA">
              <w:rPr>
                <w:rFonts w:ascii="Arial" w:hAnsi="Arial" w:cs="Arial"/>
                <w:b/>
                <w:bCs/>
              </w:rPr>
              <w:t> </w:t>
            </w: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12E1CDAA" w14:textId="77777777" w:rsidR="00516E4B" w:rsidRPr="00C37BFA" w:rsidRDefault="00516E4B" w:rsidP="00516E4B">
            <w:pPr>
              <w:spacing w:after="0"/>
              <w:rPr>
                <w:rFonts w:ascii="Arial" w:eastAsia="MS Mincho" w:hAnsi="Arial" w:cs="Arial"/>
                <w:b/>
              </w:rPr>
            </w:pPr>
            <w:r w:rsidRPr="00C37BFA">
              <w:rPr>
                <w:rFonts w:ascii="Arial" w:eastAsia="MS Mincho" w:hAnsi="Arial" w:cs="Arial"/>
                <w:b/>
              </w:rPr>
              <w:t> </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7B9BC15B" w14:textId="77777777" w:rsidR="00516E4B" w:rsidRPr="00C37BFA" w:rsidRDefault="00FF67E2" w:rsidP="00516E4B">
            <w:pPr>
              <w:spacing w:after="0"/>
              <w:rPr>
                <w:rFonts w:ascii="Arial" w:eastAsia="MS Mincho" w:hAnsi="Arial" w:cs="Arial"/>
                <w:sz w:val="14"/>
                <w:szCs w:val="14"/>
              </w:rPr>
            </w:pPr>
            <w:hyperlink r:id="rId243" w:history="1">
              <w:r w:rsidR="00516E4B" w:rsidRPr="00C37BFA">
                <w:rPr>
                  <w:rStyle w:val="Lienhypertexte"/>
                  <w:rFonts w:ascii="Arial" w:eastAsia="MS Mincho" w:hAnsi="Arial" w:cs="Arial"/>
                  <w:sz w:val="14"/>
                  <w:szCs w:val="14"/>
                </w:rPr>
                <w:t>CP-223090</w:t>
              </w:r>
            </w:hyperlink>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2155AEA8" w14:textId="77777777" w:rsidR="00516E4B" w:rsidRPr="00C37BFA" w:rsidRDefault="00516E4B" w:rsidP="00516E4B">
            <w:pPr>
              <w:spacing w:after="0"/>
              <w:rPr>
                <w:rFonts w:ascii="Arial" w:eastAsia="MS Mincho" w:hAnsi="Arial" w:cs="Arial"/>
              </w:rPr>
            </w:pPr>
            <w:r w:rsidRPr="00C37BFA">
              <w:rPr>
                <w:rFonts w:ascii="Arial" w:eastAsia="MS Mincho" w:hAnsi="Arial" w:cs="Arial"/>
              </w:rPr>
              <w:t>Preferred Features</w:t>
            </w: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6F1A1A67" w14:textId="77777777" w:rsidR="00516E4B" w:rsidRPr="00C37BFA" w:rsidRDefault="00516E4B" w:rsidP="00516E4B">
            <w:pPr>
              <w:spacing w:after="0"/>
              <w:rPr>
                <w:rFonts w:ascii="Arial" w:eastAsia="MS Mincho" w:hAnsi="Arial" w:cs="Arial"/>
              </w:rPr>
            </w:pPr>
            <w:r w:rsidRPr="00C37BFA">
              <w:rPr>
                <w:rFonts w:ascii="Arial" w:eastAsia="MS Mincho" w:hAnsi="Arial" w:cs="Arial"/>
              </w:rPr>
              <w:t>Ericsson</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5773C42C" w14:textId="2B0E4756" w:rsidR="00516E4B" w:rsidRPr="00C37BFA" w:rsidRDefault="00516E4B" w:rsidP="00516E4B">
            <w:pPr>
              <w:spacing w:after="0"/>
              <w:rPr>
                <w:rFonts w:ascii="Arial" w:hAnsi="Arial" w:cs="Arial"/>
                <w:color w:val="000000"/>
                <w:lang w:val="en-US"/>
              </w:rPr>
            </w:pPr>
            <w:r w:rsidRPr="00E46E03">
              <w:rPr>
                <w:rFonts w:ascii="Arial" w:hAnsi="Arial" w:cs="Arial"/>
                <w:color w:val="000000"/>
                <w:lang w:val="en-US"/>
              </w:rPr>
              <w:t>Approved </w:t>
            </w: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3E170FB3" w14:textId="77777777" w:rsidR="00516E4B" w:rsidRDefault="00516E4B" w:rsidP="00516E4B">
            <w:pPr>
              <w:spacing w:after="0"/>
              <w:rPr>
                <w:rFonts w:ascii="Arial" w:hAnsi="Arial" w:cs="Arial"/>
              </w:rPr>
            </w:pPr>
            <w:r>
              <w:rPr>
                <w:rFonts w:ascii="Arial" w:hAnsi="Arial" w:cs="Arial"/>
              </w:rPr>
              <w:t xml:space="preserve">Revision of </w:t>
            </w:r>
            <w:r w:rsidRPr="00565E8E">
              <w:rPr>
                <w:rFonts w:ascii="Arial" w:hAnsi="Arial" w:cs="Arial"/>
              </w:rPr>
              <w:t>C4-225498</w:t>
            </w:r>
            <w:r>
              <w:rPr>
                <w:rFonts w:ascii="Arial" w:hAnsi="Arial" w:cs="Arial"/>
              </w:rPr>
              <w:t xml:space="preserve"> in CR Pack CP-223029</w:t>
            </w:r>
          </w:p>
          <w:p w14:paraId="5130F1A2" w14:textId="77777777" w:rsidR="00516E4B" w:rsidRDefault="00516E4B" w:rsidP="00516E4B">
            <w:pPr>
              <w:spacing w:after="0"/>
              <w:rPr>
                <w:rFonts w:ascii="Arial" w:hAnsi="Arial" w:cs="Arial"/>
              </w:rPr>
            </w:pPr>
          </w:p>
          <w:p w14:paraId="296AE6CF" w14:textId="77777777" w:rsidR="00516E4B" w:rsidRPr="008E267E" w:rsidRDefault="00516E4B" w:rsidP="00516E4B">
            <w:pPr>
              <w:spacing w:after="0"/>
              <w:rPr>
                <w:rFonts w:ascii="Arial" w:hAnsi="Arial" w:cs="Arial"/>
                <w:lang w:val="en-US"/>
              </w:rPr>
            </w:pPr>
            <w:r w:rsidRPr="008E267E">
              <w:rPr>
                <w:rFonts w:ascii="Arial" w:hAnsi="Arial" w:cs="Arial"/>
                <w:lang w:val="en-US"/>
              </w:rPr>
              <w:t>Rev2:</w:t>
            </w:r>
          </w:p>
          <w:p w14:paraId="0F39B569" w14:textId="07D7CA2E" w:rsidR="00516E4B" w:rsidRPr="00C37BFA" w:rsidRDefault="00516E4B" w:rsidP="00516E4B">
            <w:pPr>
              <w:spacing w:after="0"/>
              <w:rPr>
                <w:rFonts w:ascii="Arial" w:hAnsi="Arial" w:cs="Arial"/>
                <w:lang w:val="en-US"/>
              </w:rPr>
            </w:pPr>
            <w:r w:rsidRPr="008E267E">
              <w:rPr>
                <w:rFonts w:ascii="Arial" w:hAnsi="Arial" w:cs="Arial"/>
                <w:lang w:val="en-US"/>
              </w:rPr>
              <w:t xml:space="preserve">Correct </w:t>
            </w:r>
            <w:proofErr w:type="spellStart"/>
            <w:r w:rsidRPr="008E267E">
              <w:rPr>
                <w:rFonts w:ascii="Arial" w:hAnsi="Arial" w:cs="Arial"/>
                <w:lang w:val="en-US"/>
              </w:rPr>
              <w:t>OpenAPI</w:t>
            </w:r>
            <w:proofErr w:type="spellEnd"/>
          </w:p>
        </w:tc>
      </w:tr>
      <w:tr w:rsidR="00516E4B" w:rsidRPr="00C37BFA" w14:paraId="64C31396" w14:textId="77777777" w:rsidTr="000544A1">
        <w:trPr>
          <w:cantSplit/>
        </w:trPr>
        <w:tc>
          <w:tcPr>
            <w:tcW w:w="846" w:type="dxa"/>
            <w:tcBorders>
              <w:top w:val="single" w:sz="4" w:space="0" w:color="auto"/>
              <w:left w:val="single" w:sz="18" w:space="0" w:color="auto"/>
              <w:bottom w:val="single" w:sz="4" w:space="0" w:color="auto"/>
              <w:right w:val="single" w:sz="4" w:space="0" w:color="auto"/>
            </w:tcBorders>
            <w:shd w:val="clear" w:color="auto" w:fill="auto"/>
          </w:tcPr>
          <w:p w14:paraId="40162B90" w14:textId="77777777" w:rsidR="00516E4B" w:rsidRPr="00C37BFA" w:rsidRDefault="00516E4B" w:rsidP="00516E4B">
            <w:pPr>
              <w:spacing w:after="0"/>
              <w:rPr>
                <w:rFonts w:ascii="Arial" w:hAnsi="Arial" w:cs="Arial"/>
                <w:b/>
                <w:bCs/>
              </w:rPr>
            </w:pPr>
            <w:r w:rsidRPr="00C37BFA">
              <w:rPr>
                <w:rFonts w:ascii="Arial" w:hAnsi="Arial" w:cs="Arial"/>
                <w:b/>
                <w:bCs/>
              </w:rPr>
              <w:t> </w:t>
            </w: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2D921625" w14:textId="77777777" w:rsidR="00516E4B" w:rsidRPr="00C37BFA" w:rsidRDefault="00516E4B" w:rsidP="00516E4B">
            <w:pPr>
              <w:spacing w:after="0"/>
              <w:rPr>
                <w:rFonts w:ascii="Arial" w:eastAsia="MS Mincho" w:hAnsi="Arial" w:cs="Arial"/>
                <w:b/>
              </w:rPr>
            </w:pPr>
            <w:r w:rsidRPr="00C37BFA">
              <w:rPr>
                <w:rFonts w:ascii="Arial" w:eastAsia="MS Mincho" w:hAnsi="Arial" w:cs="Arial"/>
                <w:b/>
              </w:rPr>
              <w:t> </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58685352" w14:textId="77777777" w:rsidR="00516E4B" w:rsidRPr="00C37BFA" w:rsidRDefault="00FF67E2" w:rsidP="00516E4B">
            <w:pPr>
              <w:spacing w:after="0"/>
              <w:rPr>
                <w:rFonts w:ascii="Arial" w:eastAsia="MS Mincho" w:hAnsi="Arial" w:cs="Arial"/>
                <w:sz w:val="14"/>
                <w:szCs w:val="14"/>
              </w:rPr>
            </w:pPr>
            <w:hyperlink r:id="rId244" w:history="1">
              <w:r w:rsidR="00516E4B" w:rsidRPr="00C37BFA">
                <w:rPr>
                  <w:rStyle w:val="Lienhypertexte"/>
                  <w:rFonts w:ascii="Arial" w:eastAsia="MS Mincho" w:hAnsi="Arial" w:cs="Arial"/>
                  <w:sz w:val="14"/>
                  <w:szCs w:val="14"/>
                </w:rPr>
                <w:t>CP-223191</w:t>
              </w:r>
            </w:hyperlink>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35514E60" w14:textId="77777777" w:rsidR="00516E4B" w:rsidRPr="00C37BFA" w:rsidRDefault="00516E4B" w:rsidP="00516E4B">
            <w:pPr>
              <w:spacing w:after="0"/>
              <w:rPr>
                <w:rFonts w:ascii="Arial" w:eastAsia="MS Mincho" w:hAnsi="Arial" w:cs="Arial"/>
              </w:rPr>
            </w:pPr>
            <w:r w:rsidRPr="00C37BFA">
              <w:rPr>
                <w:rFonts w:ascii="Arial" w:eastAsia="MS Mincho" w:hAnsi="Arial" w:cs="Arial"/>
              </w:rPr>
              <w:t>CR pack on SBIProtoc18 - Pack 1/2</w:t>
            </w: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0B388DB3" w14:textId="77777777" w:rsidR="00516E4B" w:rsidRPr="00C37BFA" w:rsidRDefault="00516E4B" w:rsidP="00516E4B">
            <w:pPr>
              <w:spacing w:after="0"/>
              <w:rPr>
                <w:rFonts w:ascii="Arial" w:eastAsia="MS Mincho" w:hAnsi="Arial" w:cs="Arial"/>
              </w:rPr>
            </w:pPr>
            <w:r w:rsidRPr="00C37BFA">
              <w:rPr>
                <w:rFonts w:ascii="Arial" w:eastAsia="MS Mincho" w:hAnsi="Arial" w:cs="Arial"/>
              </w:rPr>
              <w:t>CT3</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13A0B0D2" w14:textId="14581EFD" w:rsidR="00516E4B" w:rsidRPr="00C37BFA" w:rsidRDefault="00516E4B" w:rsidP="00516E4B">
            <w:pPr>
              <w:spacing w:after="0"/>
              <w:rPr>
                <w:rFonts w:ascii="Arial" w:hAnsi="Arial" w:cs="Arial"/>
                <w:color w:val="000000"/>
                <w:lang w:val="en-US"/>
              </w:rPr>
            </w:pPr>
            <w:r w:rsidRPr="00E46E03">
              <w:rPr>
                <w:rFonts w:ascii="Arial" w:hAnsi="Arial" w:cs="Arial"/>
                <w:color w:val="000000"/>
                <w:lang w:val="en-US"/>
              </w:rPr>
              <w:t>Approved </w:t>
            </w: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16AC22E3" w14:textId="77777777" w:rsidR="00516E4B" w:rsidRPr="00C37BFA" w:rsidRDefault="00516E4B" w:rsidP="00516E4B">
            <w:pPr>
              <w:spacing w:after="0"/>
              <w:rPr>
                <w:rFonts w:ascii="Arial" w:hAnsi="Arial" w:cs="Arial"/>
                <w:lang w:val="en-US"/>
              </w:rPr>
            </w:pPr>
            <w:r w:rsidRPr="00C37BFA">
              <w:rPr>
                <w:rFonts w:ascii="Arial" w:hAnsi="Arial" w:cs="Arial"/>
                <w:lang w:val="en-US"/>
              </w:rPr>
              <w:t> </w:t>
            </w:r>
          </w:p>
        </w:tc>
      </w:tr>
      <w:tr w:rsidR="00516E4B" w:rsidRPr="00C37BFA" w14:paraId="67A13B9E" w14:textId="77777777" w:rsidTr="000544A1">
        <w:trPr>
          <w:cantSplit/>
        </w:trPr>
        <w:tc>
          <w:tcPr>
            <w:tcW w:w="846" w:type="dxa"/>
            <w:tcBorders>
              <w:top w:val="single" w:sz="4" w:space="0" w:color="auto"/>
              <w:left w:val="single" w:sz="18" w:space="0" w:color="auto"/>
              <w:bottom w:val="single" w:sz="4" w:space="0" w:color="auto"/>
              <w:right w:val="single" w:sz="4" w:space="0" w:color="auto"/>
            </w:tcBorders>
            <w:shd w:val="clear" w:color="auto" w:fill="auto"/>
          </w:tcPr>
          <w:p w14:paraId="2AD35961" w14:textId="77777777" w:rsidR="00516E4B" w:rsidRPr="00C37BFA" w:rsidRDefault="00516E4B" w:rsidP="00516E4B">
            <w:pPr>
              <w:spacing w:after="0"/>
              <w:rPr>
                <w:rFonts w:ascii="Arial" w:hAnsi="Arial" w:cs="Arial"/>
                <w:b/>
                <w:bCs/>
              </w:rPr>
            </w:pPr>
            <w:r w:rsidRPr="00C37BFA">
              <w:rPr>
                <w:rFonts w:ascii="Arial" w:hAnsi="Arial" w:cs="Arial"/>
                <w:b/>
                <w:bCs/>
              </w:rPr>
              <w:t> </w:t>
            </w: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0918A9B2" w14:textId="77777777" w:rsidR="00516E4B" w:rsidRPr="00C37BFA" w:rsidRDefault="00516E4B" w:rsidP="00516E4B">
            <w:pPr>
              <w:spacing w:after="0"/>
              <w:rPr>
                <w:rFonts w:ascii="Arial" w:eastAsia="MS Mincho" w:hAnsi="Arial" w:cs="Arial"/>
                <w:b/>
              </w:rPr>
            </w:pPr>
            <w:r w:rsidRPr="00C37BFA">
              <w:rPr>
                <w:rFonts w:ascii="Arial" w:eastAsia="MS Mincho" w:hAnsi="Arial" w:cs="Arial"/>
                <w:b/>
              </w:rPr>
              <w:t> </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1232C1C5" w14:textId="77777777" w:rsidR="00516E4B" w:rsidRPr="00C37BFA" w:rsidRDefault="00FF67E2" w:rsidP="00516E4B">
            <w:pPr>
              <w:spacing w:after="0"/>
              <w:rPr>
                <w:rFonts w:ascii="Arial" w:eastAsia="MS Mincho" w:hAnsi="Arial" w:cs="Arial"/>
                <w:sz w:val="14"/>
                <w:szCs w:val="14"/>
              </w:rPr>
            </w:pPr>
            <w:hyperlink r:id="rId245" w:history="1">
              <w:r w:rsidR="00516E4B" w:rsidRPr="00C37BFA">
                <w:rPr>
                  <w:rStyle w:val="Lienhypertexte"/>
                  <w:rFonts w:ascii="Arial" w:eastAsia="MS Mincho" w:hAnsi="Arial" w:cs="Arial"/>
                  <w:sz w:val="14"/>
                  <w:szCs w:val="14"/>
                </w:rPr>
                <w:t>CP-223192</w:t>
              </w:r>
            </w:hyperlink>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40406D92" w14:textId="77777777" w:rsidR="00516E4B" w:rsidRPr="00C37BFA" w:rsidRDefault="00516E4B" w:rsidP="00516E4B">
            <w:pPr>
              <w:spacing w:after="0"/>
              <w:rPr>
                <w:rFonts w:ascii="Arial" w:eastAsia="MS Mincho" w:hAnsi="Arial" w:cs="Arial"/>
              </w:rPr>
            </w:pPr>
            <w:r w:rsidRPr="00C37BFA">
              <w:rPr>
                <w:rFonts w:ascii="Arial" w:eastAsia="MS Mincho" w:hAnsi="Arial" w:cs="Arial"/>
              </w:rPr>
              <w:t>CR pack on SBIProtoc18 - Pack 2/2</w:t>
            </w: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02B84D10" w14:textId="77777777" w:rsidR="00516E4B" w:rsidRPr="00C37BFA" w:rsidRDefault="00516E4B" w:rsidP="00516E4B">
            <w:pPr>
              <w:spacing w:after="0"/>
              <w:rPr>
                <w:rFonts w:ascii="Arial" w:eastAsia="MS Mincho" w:hAnsi="Arial" w:cs="Arial"/>
              </w:rPr>
            </w:pPr>
            <w:r w:rsidRPr="00C37BFA">
              <w:rPr>
                <w:rFonts w:ascii="Arial" w:eastAsia="MS Mincho" w:hAnsi="Arial" w:cs="Arial"/>
              </w:rPr>
              <w:t>CT3</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73711C2D" w14:textId="1419BB79" w:rsidR="00516E4B" w:rsidRPr="005348F3" w:rsidRDefault="00516E4B" w:rsidP="00516E4B">
            <w:pPr>
              <w:spacing w:after="0"/>
              <w:rPr>
                <w:rFonts w:ascii="Arial" w:hAnsi="Arial" w:cs="Arial"/>
                <w:color w:val="000000"/>
                <w:lang w:val="en-US"/>
              </w:rPr>
            </w:pPr>
            <w:r w:rsidRPr="005348F3">
              <w:rPr>
                <w:rFonts w:ascii="Arial" w:hAnsi="Arial" w:cs="Arial"/>
                <w:color w:val="000000"/>
                <w:lang w:val="en-US"/>
              </w:rPr>
              <w:t>Partially Approved</w:t>
            </w: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5552E17C" w14:textId="3A39CC4D" w:rsidR="00516E4B" w:rsidRPr="00C37BFA" w:rsidRDefault="00516E4B" w:rsidP="00516E4B">
            <w:pPr>
              <w:spacing w:after="0"/>
              <w:rPr>
                <w:rFonts w:ascii="Arial" w:hAnsi="Arial" w:cs="Arial"/>
                <w:lang w:val="en-US"/>
              </w:rPr>
            </w:pPr>
            <w:r w:rsidRPr="00AB4D90">
              <w:rPr>
                <w:rFonts w:ascii="Arial" w:hAnsi="Arial" w:cs="Arial"/>
                <w:lang w:val="en-US"/>
              </w:rPr>
              <w:t>C3-</w:t>
            </w:r>
            <w:proofErr w:type="gramStart"/>
            <w:r w:rsidRPr="00AB4D90">
              <w:rPr>
                <w:rFonts w:ascii="Arial" w:hAnsi="Arial" w:cs="Arial"/>
                <w:lang w:val="en-US"/>
              </w:rPr>
              <w:t>225166</w:t>
            </w:r>
            <w:r w:rsidRPr="00C37BFA">
              <w:rPr>
                <w:rFonts w:ascii="Arial" w:hAnsi="Arial" w:cs="Arial"/>
                <w:lang w:val="en-US"/>
              </w:rPr>
              <w:t> </w:t>
            </w:r>
            <w:r>
              <w:rPr>
                <w:rFonts w:ascii="Arial" w:hAnsi="Arial" w:cs="Arial"/>
                <w:lang w:val="en-US"/>
              </w:rPr>
              <w:t xml:space="preserve"> revised</w:t>
            </w:r>
            <w:proofErr w:type="gramEnd"/>
            <w:r>
              <w:rPr>
                <w:rFonts w:ascii="Arial" w:hAnsi="Arial" w:cs="Arial"/>
                <w:lang w:val="en-US"/>
              </w:rPr>
              <w:t xml:space="preserve"> in CP-223213</w:t>
            </w:r>
          </w:p>
        </w:tc>
      </w:tr>
      <w:tr w:rsidR="00516E4B" w:rsidRPr="00AB4D90" w14:paraId="528E67BB" w14:textId="77777777" w:rsidTr="000544A1">
        <w:trPr>
          <w:cantSplit/>
        </w:trPr>
        <w:tc>
          <w:tcPr>
            <w:tcW w:w="846" w:type="dxa"/>
            <w:tcBorders>
              <w:top w:val="single" w:sz="4" w:space="0" w:color="auto"/>
              <w:left w:val="single" w:sz="18" w:space="0" w:color="auto"/>
              <w:bottom w:val="single" w:sz="4" w:space="0" w:color="auto"/>
              <w:right w:val="single" w:sz="4" w:space="0" w:color="auto"/>
            </w:tcBorders>
            <w:shd w:val="clear" w:color="auto" w:fill="auto"/>
          </w:tcPr>
          <w:p w14:paraId="2F7919FB" w14:textId="77777777" w:rsidR="00516E4B" w:rsidRPr="00C37BFA" w:rsidRDefault="00516E4B" w:rsidP="00516E4B">
            <w:pPr>
              <w:spacing w:after="0"/>
              <w:rPr>
                <w:rFonts w:ascii="Arial" w:hAnsi="Arial" w:cs="Arial"/>
                <w:b/>
                <w:bCs/>
              </w:rPr>
            </w:pPr>
            <w:r w:rsidRPr="00C37BFA">
              <w:rPr>
                <w:rFonts w:ascii="Arial" w:hAnsi="Arial" w:cs="Arial"/>
                <w:b/>
                <w:bCs/>
              </w:rPr>
              <w:t> </w:t>
            </w: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53E67625" w14:textId="77777777" w:rsidR="00516E4B" w:rsidRPr="00C37BFA" w:rsidRDefault="00516E4B" w:rsidP="00516E4B">
            <w:pPr>
              <w:spacing w:after="0"/>
              <w:rPr>
                <w:rFonts w:ascii="Arial" w:eastAsia="MS Mincho" w:hAnsi="Arial" w:cs="Arial"/>
                <w:b/>
              </w:rPr>
            </w:pPr>
            <w:r w:rsidRPr="00C37BFA">
              <w:rPr>
                <w:rFonts w:ascii="Arial" w:eastAsia="MS Mincho" w:hAnsi="Arial" w:cs="Arial"/>
                <w:b/>
              </w:rPr>
              <w:t> </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4B4F399D" w14:textId="77777777" w:rsidR="00516E4B" w:rsidRPr="00C37BFA" w:rsidRDefault="00FF67E2" w:rsidP="00516E4B">
            <w:pPr>
              <w:spacing w:after="0"/>
              <w:rPr>
                <w:rFonts w:ascii="Arial" w:eastAsia="MS Mincho" w:hAnsi="Arial" w:cs="Arial"/>
                <w:sz w:val="14"/>
                <w:szCs w:val="14"/>
              </w:rPr>
            </w:pPr>
            <w:hyperlink r:id="rId246" w:history="1">
              <w:r w:rsidR="00516E4B" w:rsidRPr="00C37BFA">
                <w:rPr>
                  <w:rStyle w:val="Lienhypertexte"/>
                  <w:rFonts w:ascii="Arial" w:eastAsia="MS Mincho" w:hAnsi="Arial" w:cs="Arial"/>
                  <w:sz w:val="14"/>
                  <w:szCs w:val="14"/>
                </w:rPr>
                <w:t>CP-223213</w:t>
              </w:r>
            </w:hyperlink>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39622383" w14:textId="77777777" w:rsidR="00516E4B" w:rsidRPr="00C37BFA" w:rsidRDefault="00516E4B" w:rsidP="00516E4B">
            <w:pPr>
              <w:spacing w:after="0"/>
              <w:rPr>
                <w:rFonts w:ascii="Arial" w:eastAsia="MS Mincho" w:hAnsi="Arial" w:cs="Arial"/>
              </w:rPr>
            </w:pPr>
            <w:r w:rsidRPr="00C37BFA">
              <w:rPr>
                <w:rFonts w:ascii="Arial" w:eastAsia="MS Mincho" w:hAnsi="Arial" w:cs="Arial"/>
              </w:rPr>
              <w:t>Adding the mandatory error code 502 Bad Gateway</w:t>
            </w: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04F92C83" w14:textId="77777777" w:rsidR="00516E4B" w:rsidRPr="00C37BFA" w:rsidRDefault="00516E4B" w:rsidP="00516E4B">
            <w:pPr>
              <w:spacing w:after="0"/>
              <w:rPr>
                <w:rFonts w:ascii="Arial" w:eastAsia="MS Mincho" w:hAnsi="Arial" w:cs="Arial"/>
              </w:rPr>
            </w:pPr>
            <w:r w:rsidRPr="00C37BFA">
              <w:rPr>
                <w:rFonts w:ascii="Arial" w:eastAsia="MS Mincho" w:hAnsi="Arial" w:cs="Arial"/>
              </w:rPr>
              <w:t>Nokia, Nokia Shanghai Bell</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662D61D9" w14:textId="13A98F27" w:rsidR="00516E4B" w:rsidRPr="00C37BFA" w:rsidRDefault="00516E4B" w:rsidP="00516E4B">
            <w:pPr>
              <w:spacing w:after="0"/>
              <w:rPr>
                <w:rFonts w:ascii="Arial" w:hAnsi="Arial" w:cs="Arial"/>
                <w:color w:val="000000"/>
                <w:lang w:val="en-US"/>
              </w:rPr>
            </w:pPr>
            <w:r w:rsidRPr="00DC4B56">
              <w:rPr>
                <w:rFonts w:ascii="Arial" w:hAnsi="Arial" w:cs="Arial"/>
                <w:color w:val="000000"/>
                <w:lang w:val="en-US"/>
              </w:rPr>
              <w:t>Approved </w:t>
            </w:r>
            <w:r w:rsidRPr="00C37BFA">
              <w:rPr>
                <w:rFonts w:ascii="Arial" w:hAnsi="Arial" w:cs="Arial"/>
                <w:color w:val="000000"/>
                <w:lang w:val="en-US"/>
              </w:rPr>
              <w:t> </w:t>
            </w: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4CB73227" w14:textId="77777777" w:rsidR="00516E4B" w:rsidRDefault="00516E4B" w:rsidP="00516E4B">
            <w:pPr>
              <w:spacing w:after="0"/>
              <w:rPr>
                <w:rFonts w:ascii="Arial" w:hAnsi="Arial" w:cs="Arial"/>
              </w:rPr>
            </w:pPr>
            <w:r>
              <w:rPr>
                <w:rFonts w:ascii="Arial" w:hAnsi="Arial" w:cs="Arial"/>
                <w:lang w:val="en-US"/>
              </w:rPr>
              <w:t xml:space="preserve">Revision of </w:t>
            </w:r>
            <w:r w:rsidRPr="00AB4D90">
              <w:rPr>
                <w:rFonts w:ascii="Arial" w:hAnsi="Arial" w:cs="Arial"/>
                <w:lang w:val="en-US"/>
              </w:rPr>
              <w:t>C3-225166</w:t>
            </w:r>
            <w:r w:rsidRPr="00C37BFA">
              <w:rPr>
                <w:rFonts w:ascii="Arial" w:hAnsi="Arial" w:cs="Arial"/>
                <w:lang w:val="en-US"/>
              </w:rPr>
              <w:t> </w:t>
            </w:r>
            <w:r>
              <w:rPr>
                <w:rFonts w:ascii="Arial" w:hAnsi="Arial" w:cs="Arial"/>
              </w:rPr>
              <w:t>in CR Pack CP-223192</w:t>
            </w:r>
          </w:p>
          <w:p w14:paraId="03B5EB5D" w14:textId="77777777" w:rsidR="00516E4B" w:rsidRDefault="00516E4B" w:rsidP="00516E4B">
            <w:pPr>
              <w:spacing w:after="0"/>
              <w:rPr>
                <w:rFonts w:ascii="Arial" w:hAnsi="Arial" w:cs="Arial"/>
              </w:rPr>
            </w:pPr>
          </w:p>
          <w:p w14:paraId="65FAE888" w14:textId="77777777" w:rsidR="00516E4B" w:rsidRPr="003B24EB" w:rsidRDefault="00516E4B" w:rsidP="00516E4B">
            <w:pPr>
              <w:spacing w:after="0"/>
              <w:rPr>
                <w:rFonts w:ascii="Arial" w:hAnsi="Arial" w:cs="Arial"/>
                <w:lang w:val="en-US"/>
              </w:rPr>
            </w:pPr>
            <w:r w:rsidRPr="003B24EB">
              <w:rPr>
                <w:rFonts w:ascii="Arial" w:hAnsi="Arial" w:cs="Arial"/>
                <w:lang w:val="en-US"/>
              </w:rPr>
              <w:t>Rev 1:</w:t>
            </w:r>
          </w:p>
          <w:p w14:paraId="760FADE0" w14:textId="65B78B1C" w:rsidR="00516E4B" w:rsidRPr="00C37BFA" w:rsidRDefault="00516E4B" w:rsidP="00516E4B">
            <w:pPr>
              <w:spacing w:after="0"/>
              <w:rPr>
                <w:rFonts w:ascii="Arial" w:hAnsi="Arial" w:cs="Arial"/>
                <w:lang w:val="en-US"/>
              </w:rPr>
            </w:pPr>
            <w:r w:rsidRPr="003B24EB">
              <w:rPr>
                <w:rFonts w:ascii="Arial" w:hAnsi="Arial" w:cs="Arial"/>
                <w:lang w:val="en-US"/>
              </w:rPr>
              <w:t>Updated the "502" response to TS 29.571 (instead of TS 29.122, where "502" is not yet defined).</w:t>
            </w:r>
          </w:p>
        </w:tc>
      </w:tr>
      <w:tr w:rsidR="00516E4B" w:rsidRPr="00107C20" w14:paraId="3C265AC2" w14:textId="77777777" w:rsidTr="000544A1">
        <w:trPr>
          <w:cantSplit/>
        </w:trPr>
        <w:tc>
          <w:tcPr>
            <w:tcW w:w="846" w:type="dxa"/>
            <w:tcBorders>
              <w:left w:val="single" w:sz="18" w:space="0" w:color="auto"/>
              <w:bottom w:val="single" w:sz="4" w:space="0" w:color="auto"/>
            </w:tcBorders>
            <w:shd w:val="clear" w:color="auto" w:fill="FDE9D9" w:themeFill="accent6" w:themeFillTint="33"/>
          </w:tcPr>
          <w:p w14:paraId="24C8D5A8" w14:textId="60B6F472" w:rsidR="00516E4B" w:rsidRPr="00107C20" w:rsidRDefault="00516E4B" w:rsidP="00516E4B">
            <w:pPr>
              <w:spacing w:after="0"/>
              <w:rPr>
                <w:rFonts w:ascii="Arial" w:hAnsi="Arial" w:cs="Arial"/>
                <w:b/>
                <w:bCs/>
                <w:lang w:val="en-US"/>
              </w:rPr>
            </w:pPr>
            <w:bookmarkStart w:id="4" w:name="_Hlk121533231"/>
            <w:r w:rsidRPr="00107C20">
              <w:rPr>
                <w:rFonts w:ascii="Arial" w:hAnsi="Arial" w:cs="Arial"/>
                <w:b/>
                <w:bCs/>
                <w:lang w:val="en-US"/>
              </w:rPr>
              <w:t>1</w:t>
            </w:r>
            <w:r>
              <w:rPr>
                <w:rFonts w:ascii="Arial" w:hAnsi="Arial" w:cs="Arial"/>
                <w:b/>
                <w:bCs/>
                <w:lang w:val="en-US"/>
              </w:rPr>
              <w:t>8</w:t>
            </w:r>
            <w:r w:rsidRPr="00107C20">
              <w:rPr>
                <w:rFonts w:ascii="Arial" w:hAnsi="Arial" w:cs="Arial"/>
                <w:b/>
                <w:bCs/>
                <w:lang w:val="en-US"/>
              </w:rPr>
              <w:t>.</w:t>
            </w:r>
            <w:r>
              <w:rPr>
                <w:rFonts w:ascii="Arial" w:hAnsi="Arial" w:cs="Arial"/>
                <w:b/>
                <w:bCs/>
                <w:lang w:val="en-US"/>
              </w:rPr>
              <w:t>7</w:t>
            </w:r>
          </w:p>
        </w:tc>
        <w:tc>
          <w:tcPr>
            <w:tcW w:w="2480" w:type="dxa"/>
            <w:tcBorders>
              <w:bottom w:val="single" w:sz="4" w:space="0" w:color="auto"/>
            </w:tcBorders>
            <w:shd w:val="clear" w:color="auto" w:fill="FDE9D9" w:themeFill="accent6" w:themeFillTint="33"/>
          </w:tcPr>
          <w:p w14:paraId="47B966E5" w14:textId="42D9B420" w:rsidR="00516E4B" w:rsidRPr="00107C20" w:rsidRDefault="00516E4B" w:rsidP="00516E4B">
            <w:pPr>
              <w:spacing w:after="0"/>
              <w:rPr>
                <w:rFonts w:ascii="Arial" w:hAnsi="Arial" w:cs="Arial"/>
                <w:b/>
                <w:bCs/>
                <w:lang w:val="en-US"/>
              </w:rPr>
            </w:pPr>
            <w:r w:rsidRPr="008B6AB5">
              <w:rPr>
                <w:rFonts w:ascii="Arial" w:hAnsi="Arial" w:cs="Arial"/>
                <w:b/>
              </w:rPr>
              <w:t>Stage-3 5GS NAS protocol development 18 general aspects</w:t>
            </w:r>
            <w:r>
              <w:rPr>
                <w:rFonts w:ascii="Arial" w:hAnsi="Arial" w:cs="Arial"/>
                <w:b/>
              </w:rPr>
              <w:t xml:space="preserve"> [5GProtoc18]</w:t>
            </w:r>
          </w:p>
        </w:tc>
        <w:tc>
          <w:tcPr>
            <w:tcW w:w="820" w:type="dxa"/>
            <w:tcBorders>
              <w:bottom w:val="single" w:sz="4" w:space="0" w:color="auto"/>
            </w:tcBorders>
            <w:shd w:val="clear" w:color="auto" w:fill="FDE9D9" w:themeFill="accent6" w:themeFillTint="33"/>
          </w:tcPr>
          <w:p w14:paraId="2EAD495E" w14:textId="77777777" w:rsidR="00516E4B" w:rsidRPr="00107C20" w:rsidRDefault="00516E4B" w:rsidP="00516E4B">
            <w:pPr>
              <w:spacing w:after="0"/>
              <w:rPr>
                <w:rFonts w:ascii="Arial" w:hAnsi="Arial" w:cs="Arial"/>
                <w:color w:val="000000"/>
                <w:sz w:val="14"/>
                <w:szCs w:val="14"/>
                <w:lang w:val="en-US"/>
              </w:rPr>
            </w:pPr>
          </w:p>
        </w:tc>
        <w:tc>
          <w:tcPr>
            <w:tcW w:w="3612" w:type="dxa"/>
            <w:tcBorders>
              <w:bottom w:val="single" w:sz="4" w:space="0" w:color="auto"/>
            </w:tcBorders>
            <w:shd w:val="clear" w:color="auto" w:fill="FDE9D9" w:themeFill="accent6" w:themeFillTint="33"/>
          </w:tcPr>
          <w:p w14:paraId="48E45D63" w14:textId="77777777" w:rsidR="00516E4B" w:rsidRPr="00107C20" w:rsidRDefault="00516E4B" w:rsidP="00516E4B">
            <w:pPr>
              <w:spacing w:after="0"/>
              <w:rPr>
                <w:rFonts w:ascii="Arial" w:hAnsi="Arial" w:cs="Arial"/>
                <w:snapToGrid w:val="0"/>
                <w:color w:val="000000"/>
                <w:lang w:val="en-US"/>
              </w:rPr>
            </w:pPr>
          </w:p>
        </w:tc>
        <w:tc>
          <w:tcPr>
            <w:tcW w:w="1301" w:type="dxa"/>
            <w:gridSpan w:val="2"/>
            <w:tcBorders>
              <w:bottom w:val="single" w:sz="4" w:space="0" w:color="auto"/>
            </w:tcBorders>
            <w:shd w:val="clear" w:color="auto" w:fill="FDE9D9" w:themeFill="accent6" w:themeFillTint="33"/>
          </w:tcPr>
          <w:p w14:paraId="7BDF6851" w14:textId="77777777" w:rsidR="00516E4B" w:rsidRPr="00107C20" w:rsidRDefault="00516E4B" w:rsidP="00516E4B">
            <w:pPr>
              <w:spacing w:after="0"/>
              <w:rPr>
                <w:rFonts w:ascii="Arial" w:hAnsi="Arial" w:cs="Arial"/>
                <w:color w:val="000000"/>
                <w:lang w:val="en-US"/>
              </w:rPr>
            </w:pPr>
          </w:p>
        </w:tc>
        <w:tc>
          <w:tcPr>
            <w:tcW w:w="1112" w:type="dxa"/>
            <w:tcBorders>
              <w:bottom w:val="single" w:sz="4" w:space="0" w:color="auto"/>
            </w:tcBorders>
            <w:shd w:val="clear" w:color="auto" w:fill="FDE9D9" w:themeFill="accent6" w:themeFillTint="33"/>
          </w:tcPr>
          <w:p w14:paraId="44B1E4F6" w14:textId="77777777" w:rsidR="00516E4B" w:rsidRPr="00107C20" w:rsidRDefault="00516E4B" w:rsidP="00516E4B">
            <w:pPr>
              <w:spacing w:after="0"/>
              <w:rPr>
                <w:rFonts w:ascii="Arial" w:hAnsi="Arial" w:cs="Arial"/>
                <w:color w:val="000000"/>
                <w:lang w:val="en-US"/>
              </w:rPr>
            </w:pPr>
          </w:p>
        </w:tc>
        <w:tc>
          <w:tcPr>
            <w:tcW w:w="8135" w:type="dxa"/>
            <w:tcBorders>
              <w:bottom w:val="single" w:sz="4" w:space="0" w:color="auto"/>
              <w:right w:val="single" w:sz="18" w:space="0" w:color="auto"/>
            </w:tcBorders>
            <w:shd w:val="clear" w:color="auto" w:fill="FDE9D9" w:themeFill="accent6" w:themeFillTint="33"/>
          </w:tcPr>
          <w:p w14:paraId="77A97CD1" w14:textId="3736282E" w:rsidR="00516E4B" w:rsidRPr="00107C20" w:rsidRDefault="00516E4B" w:rsidP="00516E4B">
            <w:pPr>
              <w:spacing w:after="0"/>
              <w:rPr>
                <w:rFonts w:ascii="Arial" w:hAnsi="Arial" w:cs="Arial"/>
                <w:color w:val="FF0000"/>
                <w:lang w:val="en-US"/>
              </w:rPr>
            </w:pPr>
          </w:p>
        </w:tc>
      </w:tr>
      <w:tr w:rsidR="00516E4B" w:rsidRPr="00AB4D90" w14:paraId="6DA26617" w14:textId="77777777" w:rsidTr="000544A1">
        <w:trPr>
          <w:cantSplit/>
        </w:trPr>
        <w:tc>
          <w:tcPr>
            <w:tcW w:w="846" w:type="dxa"/>
            <w:tcBorders>
              <w:top w:val="single" w:sz="4" w:space="0" w:color="auto"/>
              <w:left w:val="single" w:sz="18" w:space="0" w:color="auto"/>
              <w:bottom w:val="single" w:sz="4" w:space="0" w:color="auto"/>
              <w:right w:val="single" w:sz="4" w:space="0" w:color="auto"/>
            </w:tcBorders>
            <w:shd w:val="clear" w:color="auto" w:fill="auto"/>
          </w:tcPr>
          <w:p w14:paraId="7C1F6339" w14:textId="77777777" w:rsidR="00516E4B" w:rsidRPr="00AB4D90" w:rsidRDefault="00516E4B" w:rsidP="00516E4B">
            <w:pPr>
              <w:spacing w:after="0"/>
              <w:rPr>
                <w:rFonts w:ascii="Arial" w:hAnsi="Arial" w:cs="Arial"/>
                <w:b/>
                <w:bCs/>
              </w:rPr>
            </w:pPr>
            <w:r w:rsidRPr="00AB4D90">
              <w:rPr>
                <w:rFonts w:ascii="Arial" w:hAnsi="Arial" w:cs="Arial"/>
                <w:b/>
                <w:bCs/>
              </w:rPr>
              <w:t> </w:t>
            </w: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5B2E8F18" w14:textId="77777777" w:rsidR="00516E4B" w:rsidRPr="00AB4D90" w:rsidRDefault="00516E4B" w:rsidP="00516E4B">
            <w:pPr>
              <w:spacing w:after="0"/>
              <w:rPr>
                <w:rFonts w:ascii="Arial" w:eastAsia="MS Mincho" w:hAnsi="Arial" w:cs="Arial"/>
                <w:b/>
              </w:rPr>
            </w:pPr>
            <w:r w:rsidRPr="00AB4D90">
              <w:rPr>
                <w:rFonts w:ascii="Arial" w:eastAsia="MS Mincho" w:hAnsi="Arial" w:cs="Arial"/>
                <w:b/>
              </w:rPr>
              <w:t> </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243482A2" w14:textId="77777777" w:rsidR="00516E4B" w:rsidRPr="00AB4D90" w:rsidRDefault="00FF67E2" w:rsidP="00516E4B">
            <w:pPr>
              <w:spacing w:after="0"/>
              <w:rPr>
                <w:rFonts w:ascii="Arial" w:eastAsia="MS Mincho" w:hAnsi="Arial" w:cs="Arial"/>
                <w:sz w:val="14"/>
                <w:szCs w:val="14"/>
              </w:rPr>
            </w:pPr>
            <w:hyperlink r:id="rId247" w:history="1">
              <w:r w:rsidR="00516E4B" w:rsidRPr="00AB4D90">
                <w:rPr>
                  <w:rStyle w:val="Lienhypertexte"/>
                  <w:rFonts w:ascii="Arial" w:eastAsia="MS Mincho" w:hAnsi="Arial" w:cs="Arial"/>
                  <w:sz w:val="14"/>
                  <w:szCs w:val="14"/>
                </w:rPr>
                <w:t>CP-223157</w:t>
              </w:r>
            </w:hyperlink>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0D843E72" w14:textId="77777777" w:rsidR="00516E4B" w:rsidRPr="00AB4D90" w:rsidRDefault="00516E4B" w:rsidP="00516E4B">
            <w:pPr>
              <w:spacing w:after="0"/>
              <w:rPr>
                <w:rFonts w:ascii="Arial" w:eastAsia="MS Mincho" w:hAnsi="Arial" w:cs="Arial"/>
              </w:rPr>
            </w:pPr>
            <w:r w:rsidRPr="00AB4D90">
              <w:rPr>
                <w:rFonts w:ascii="Arial" w:eastAsia="MS Mincho" w:hAnsi="Arial" w:cs="Arial"/>
              </w:rPr>
              <w:t>CR pack on 5GProtoc18 #1</w:t>
            </w: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255C5ABB" w14:textId="77777777" w:rsidR="00516E4B" w:rsidRPr="00AB4D90" w:rsidRDefault="00516E4B" w:rsidP="00516E4B">
            <w:pPr>
              <w:spacing w:after="0"/>
              <w:rPr>
                <w:rFonts w:ascii="Arial" w:eastAsia="MS Mincho" w:hAnsi="Arial" w:cs="Arial"/>
              </w:rPr>
            </w:pPr>
            <w:r w:rsidRPr="00AB4D90">
              <w:rPr>
                <w:rFonts w:ascii="Arial" w:eastAsia="MS Mincho" w:hAnsi="Arial" w:cs="Arial"/>
              </w:rPr>
              <w:t>CT1</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63117E11" w14:textId="6AE58A55" w:rsidR="00516E4B" w:rsidRPr="00AB4D90" w:rsidRDefault="00516E4B" w:rsidP="00516E4B">
            <w:pPr>
              <w:spacing w:after="0"/>
              <w:rPr>
                <w:rFonts w:ascii="Arial" w:hAnsi="Arial" w:cs="Arial"/>
                <w:color w:val="000000"/>
                <w:lang w:val="en-US"/>
              </w:rPr>
            </w:pPr>
            <w:r w:rsidRPr="00DC4B56">
              <w:rPr>
                <w:rFonts w:ascii="Arial" w:hAnsi="Arial" w:cs="Arial"/>
                <w:color w:val="000000"/>
                <w:lang w:val="en-US"/>
              </w:rPr>
              <w:t>Approved </w:t>
            </w:r>
            <w:r w:rsidRPr="00AB4D90">
              <w:rPr>
                <w:rFonts w:ascii="Arial" w:hAnsi="Arial" w:cs="Arial"/>
                <w:color w:val="000000"/>
                <w:lang w:val="en-US"/>
              </w:rPr>
              <w:t> </w:t>
            </w: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311E2C9E" w14:textId="77777777" w:rsidR="00516E4B" w:rsidRPr="00AB4D90" w:rsidRDefault="00516E4B" w:rsidP="00516E4B">
            <w:pPr>
              <w:spacing w:after="0"/>
              <w:rPr>
                <w:rFonts w:ascii="Arial" w:hAnsi="Arial" w:cs="Arial"/>
                <w:lang w:val="en-US"/>
              </w:rPr>
            </w:pPr>
            <w:r w:rsidRPr="00AB4D90">
              <w:rPr>
                <w:rFonts w:ascii="Arial" w:hAnsi="Arial" w:cs="Arial"/>
                <w:lang w:val="en-US"/>
              </w:rPr>
              <w:t> </w:t>
            </w:r>
          </w:p>
        </w:tc>
      </w:tr>
      <w:tr w:rsidR="00516E4B" w:rsidRPr="00AB4D90" w14:paraId="7C67A6C9" w14:textId="77777777" w:rsidTr="000544A1">
        <w:trPr>
          <w:cantSplit/>
        </w:trPr>
        <w:tc>
          <w:tcPr>
            <w:tcW w:w="846" w:type="dxa"/>
            <w:tcBorders>
              <w:top w:val="single" w:sz="4" w:space="0" w:color="auto"/>
              <w:left w:val="single" w:sz="18" w:space="0" w:color="auto"/>
              <w:bottom w:val="single" w:sz="4" w:space="0" w:color="auto"/>
              <w:right w:val="single" w:sz="4" w:space="0" w:color="auto"/>
            </w:tcBorders>
            <w:shd w:val="clear" w:color="auto" w:fill="auto"/>
          </w:tcPr>
          <w:p w14:paraId="0A335F25" w14:textId="77777777" w:rsidR="00516E4B" w:rsidRPr="00AB4D90" w:rsidRDefault="00516E4B" w:rsidP="00516E4B">
            <w:pPr>
              <w:spacing w:after="0"/>
              <w:rPr>
                <w:rFonts w:ascii="Arial" w:hAnsi="Arial" w:cs="Arial"/>
                <w:b/>
                <w:bCs/>
              </w:rPr>
            </w:pPr>
            <w:r w:rsidRPr="00AB4D90">
              <w:rPr>
                <w:rFonts w:ascii="Arial" w:hAnsi="Arial" w:cs="Arial"/>
                <w:b/>
                <w:bCs/>
              </w:rPr>
              <w:t> </w:t>
            </w: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6FD5B95F" w14:textId="77777777" w:rsidR="00516E4B" w:rsidRPr="00AB4D90" w:rsidRDefault="00516E4B" w:rsidP="00516E4B">
            <w:pPr>
              <w:spacing w:after="0"/>
              <w:rPr>
                <w:rFonts w:ascii="Arial" w:eastAsia="MS Mincho" w:hAnsi="Arial" w:cs="Arial"/>
                <w:b/>
              </w:rPr>
            </w:pPr>
            <w:r w:rsidRPr="00AB4D90">
              <w:rPr>
                <w:rFonts w:ascii="Arial" w:eastAsia="MS Mincho" w:hAnsi="Arial" w:cs="Arial"/>
                <w:b/>
              </w:rPr>
              <w:t> </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753574C8" w14:textId="77777777" w:rsidR="00516E4B" w:rsidRPr="00AB4D90" w:rsidRDefault="00FF67E2" w:rsidP="00516E4B">
            <w:pPr>
              <w:spacing w:after="0"/>
              <w:rPr>
                <w:rFonts w:ascii="Arial" w:eastAsia="MS Mincho" w:hAnsi="Arial" w:cs="Arial"/>
                <w:sz w:val="14"/>
                <w:szCs w:val="14"/>
              </w:rPr>
            </w:pPr>
            <w:hyperlink r:id="rId248" w:history="1">
              <w:r w:rsidR="00516E4B" w:rsidRPr="00AB4D90">
                <w:rPr>
                  <w:rStyle w:val="Lienhypertexte"/>
                  <w:rFonts w:ascii="Arial" w:eastAsia="MS Mincho" w:hAnsi="Arial" w:cs="Arial"/>
                  <w:sz w:val="14"/>
                  <w:szCs w:val="14"/>
                </w:rPr>
                <w:t>CP-223158</w:t>
              </w:r>
            </w:hyperlink>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1ECE25DA" w14:textId="77777777" w:rsidR="00516E4B" w:rsidRPr="00AB4D90" w:rsidRDefault="00516E4B" w:rsidP="00516E4B">
            <w:pPr>
              <w:spacing w:after="0"/>
              <w:rPr>
                <w:rFonts w:ascii="Arial" w:eastAsia="MS Mincho" w:hAnsi="Arial" w:cs="Arial"/>
              </w:rPr>
            </w:pPr>
            <w:r w:rsidRPr="00AB4D90">
              <w:rPr>
                <w:rFonts w:ascii="Arial" w:eastAsia="MS Mincho" w:hAnsi="Arial" w:cs="Arial"/>
              </w:rPr>
              <w:t>CR pack on 5GProtoc18 #2</w:t>
            </w: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658EE626" w14:textId="77777777" w:rsidR="00516E4B" w:rsidRPr="00AB4D90" w:rsidRDefault="00516E4B" w:rsidP="00516E4B">
            <w:pPr>
              <w:spacing w:after="0"/>
              <w:rPr>
                <w:rFonts w:ascii="Arial" w:eastAsia="MS Mincho" w:hAnsi="Arial" w:cs="Arial"/>
              </w:rPr>
            </w:pPr>
            <w:r w:rsidRPr="00AB4D90">
              <w:rPr>
                <w:rFonts w:ascii="Arial" w:eastAsia="MS Mincho" w:hAnsi="Arial" w:cs="Arial"/>
              </w:rPr>
              <w:t>CT1</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3620245C" w14:textId="235A7F94" w:rsidR="00516E4B" w:rsidRPr="005348F3" w:rsidRDefault="00516E4B" w:rsidP="00516E4B">
            <w:pPr>
              <w:spacing w:after="0"/>
              <w:rPr>
                <w:rFonts w:ascii="Arial" w:hAnsi="Arial" w:cs="Arial"/>
                <w:color w:val="000000"/>
                <w:lang w:val="en-US"/>
              </w:rPr>
            </w:pPr>
            <w:r w:rsidRPr="005348F3">
              <w:rPr>
                <w:rFonts w:ascii="Arial" w:hAnsi="Arial" w:cs="Arial"/>
                <w:color w:val="000000"/>
                <w:lang w:val="en-US"/>
              </w:rPr>
              <w:t>Partially Approved </w:t>
            </w: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0A1FAE20" w14:textId="565F7A6A" w:rsidR="00516E4B" w:rsidRPr="00AB4D90" w:rsidRDefault="00516E4B" w:rsidP="00516E4B">
            <w:pPr>
              <w:spacing w:after="0"/>
              <w:rPr>
                <w:rFonts w:ascii="Arial" w:hAnsi="Arial" w:cs="Arial"/>
                <w:lang w:val="en-US"/>
              </w:rPr>
            </w:pPr>
            <w:r w:rsidRPr="00EC3BBC">
              <w:rPr>
                <w:rFonts w:ascii="Arial" w:hAnsi="Arial" w:cs="Arial"/>
                <w:lang w:val="en-US"/>
              </w:rPr>
              <w:t>C1-225731</w:t>
            </w:r>
            <w:r>
              <w:rPr>
                <w:rFonts w:ascii="Arial" w:hAnsi="Arial" w:cs="Arial"/>
                <w:lang w:val="en-US"/>
              </w:rPr>
              <w:t xml:space="preserve"> revised in CP-223101</w:t>
            </w:r>
          </w:p>
        </w:tc>
      </w:tr>
      <w:tr w:rsidR="00516E4B" w:rsidRPr="00EC3BBC" w14:paraId="1D01032B" w14:textId="77777777" w:rsidTr="000544A1">
        <w:trPr>
          <w:cantSplit/>
        </w:trPr>
        <w:tc>
          <w:tcPr>
            <w:tcW w:w="846" w:type="dxa"/>
            <w:tcBorders>
              <w:top w:val="single" w:sz="4" w:space="0" w:color="auto"/>
              <w:left w:val="single" w:sz="18" w:space="0" w:color="auto"/>
              <w:bottom w:val="single" w:sz="4" w:space="0" w:color="auto"/>
              <w:right w:val="single" w:sz="4" w:space="0" w:color="auto"/>
            </w:tcBorders>
            <w:shd w:val="clear" w:color="auto" w:fill="auto"/>
          </w:tcPr>
          <w:p w14:paraId="2C2DDB90" w14:textId="77777777" w:rsidR="00516E4B" w:rsidRPr="00AB4D90" w:rsidRDefault="00516E4B" w:rsidP="00516E4B">
            <w:pPr>
              <w:spacing w:after="0"/>
              <w:rPr>
                <w:rFonts w:ascii="Arial" w:hAnsi="Arial" w:cs="Arial"/>
                <w:b/>
                <w:bCs/>
              </w:rPr>
            </w:pPr>
            <w:r w:rsidRPr="00AB4D90">
              <w:rPr>
                <w:rFonts w:ascii="Arial" w:hAnsi="Arial" w:cs="Arial"/>
                <w:b/>
                <w:bCs/>
              </w:rPr>
              <w:t> </w:t>
            </w: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764CDF07" w14:textId="77777777" w:rsidR="00516E4B" w:rsidRPr="00AB4D90" w:rsidRDefault="00516E4B" w:rsidP="00516E4B">
            <w:pPr>
              <w:spacing w:after="0"/>
              <w:rPr>
                <w:rFonts w:ascii="Arial" w:eastAsia="MS Mincho" w:hAnsi="Arial" w:cs="Arial"/>
                <w:b/>
              </w:rPr>
            </w:pPr>
            <w:r w:rsidRPr="00AB4D90">
              <w:rPr>
                <w:rFonts w:ascii="Arial" w:eastAsia="MS Mincho" w:hAnsi="Arial" w:cs="Arial"/>
                <w:b/>
              </w:rPr>
              <w:t> </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7E1506D3" w14:textId="77777777" w:rsidR="00516E4B" w:rsidRPr="00AB4D90" w:rsidRDefault="00FF67E2" w:rsidP="00516E4B">
            <w:pPr>
              <w:spacing w:after="0"/>
              <w:rPr>
                <w:rFonts w:ascii="Arial" w:eastAsia="MS Mincho" w:hAnsi="Arial" w:cs="Arial"/>
                <w:sz w:val="14"/>
                <w:szCs w:val="14"/>
              </w:rPr>
            </w:pPr>
            <w:hyperlink r:id="rId249" w:history="1">
              <w:r w:rsidR="00516E4B" w:rsidRPr="00AB4D90">
                <w:rPr>
                  <w:rStyle w:val="Lienhypertexte"/>
                  <w:rFonts w:ascii="Arial" w:eastAsia="MS Mincho" w:hAnsi="Arial" w:cs="Arial"/>
                  <w:sz w:val="14"/>
                  <w:szCs w:val="14"/>
                </w:rPr>
                <w:t>CP-223101</w:t>
              </w:r>
            </w:hyperlink>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07B3D374" w14:textId="77777777" w:rsidR="00516E4B" w:rsidRPr="00AB4D90" w:rsidRDefault="00516E4B" w:rsidP="00516E4B">
            <w:pPr>
              <w:spacing w:after="0"/>
              <w:rPr>
                <w:rFonts w:ascii="Arial" w:eastAsia="MS Mincho" w:hAnsi="Arial" w:cs="Arial"/>
              </w:rPr>
            </w:pPr>
            <w:r w:rsidRPr="00AB4D90">
              <w:rPr>
                <w:rFonts w:ascii="Arial" w:eastAsia="MS Mincho" w:hAnsi="Arial" w:cs="Arial"/>
              </w:rPr>
              <w:t>Clarification on equivalent PLMN applicability</w:t>
            </w: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18C3B3ED" w14:textId="77777777" w:rsidR="00516E4B" w:rsidRPr="00AB4D90" w:rsidRDefault="00516E4B" w:rsidP="00516E4B">
            <w:pPr>
              <w:spacing w:after="0"/>
              <w:rPr>
                <w:rFonts w:ascii="Arial" w:eastAsia="MS Mincho" w:hAnsi="Arial" w:cs="Arial"/>
              </w:rPr>
            </w:pPr>
            <w:r w:rsidRPr="00AB4D90">
              <w:rPr>
                <w:rFonts w:ascii="Arial" w:eastAsia="MS Mincho" w:hAnsi="Arial" w:cs="Arial"/>
              </w:rPr>
              <w:t>ZTE, Ericsson</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26DA5A13" w14:textId="1B885485" w:rsidR="00516E4B" w:rsidRPr="00AB4D90" w:rsidRDefault="00516E4B" w:rsidP="00516E4B">
            <w:pPr>
              <w:spacing w:after="0"/>
              <w:rPr>
                <w:rFonts w:ascii="Arial" w:hAnsi="Arial" w:cs="Arial"/>
                <w:color w:val="000000"/>
                <w:lang w:val="en-US"/>
              </w:rPr>
            </w:pPr>
            <w:r w:rsidRPr="00DC4B56">
              <w:rPr>
                <w:rFonts w:ascii="Arial" w:hAnsi="Arial" w:cs="Arial"/>
                <w:color w:val="000000"/>
                <w:lang w:val="en-US"/>
              </w:rPr>
              <w:t>Approved </w:t>
            </w: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5E9DBF14" w14:textId="77777777" w:rsidR="00516E4B" w:rsidRDefault="00516E4B" w:rsidP="00516E4B">
            <w:pPr>
              <w:spacing w:after="0"/>
              <w:rPr>
                <w:rFonts w:ascii="Arial" w:hAnsi="Arial" w:cs="Arial"/>
                <w:lang w:val="en-US"/>
              </w:rPr>
            </w:pPr>
            <w:r>
              <w:rPr>
                <w:rFonts w:ascii="Arial" w:hAnsi="Arial" w:cs="Arial"/>
                <w:lang w:val="en-US"/>
              </w:rPr>
              <w:t xml:space="preserve">Revision of </w:t>
            </w:r>
            <w:r w:rsidRPr="00EC3BBC">
              <w:rPr>
                <w:rFonts w:ascii="Arial" w:hAnsi="Arial" w:cs="Arial"/>
                <w:lang w:val="en-US"/>
              </w:rPr>
              <w:t>C1-225731</w:t>
            </w:r>
            <w:r>
              <w:rPr>
                <w:rFonts w:ascii="Arial" w:hAnsi="Arial" w:cs="Arial"/>
                <w:lang w:val="en-US"/>
              </w:rPr>
              <w:t xml:space="preserve"> in CR Pack CP-223158</w:t>
            </w:r>
          </w:p>
          <w:p w14:paraId="0FD77095" w14:textId="77777777" w:rsidR="00516E4B" w:rsidRDefault="00516E4B" w:rsidP="00516E4B">
            <w:pPr>
              <w:spacing w:after="0"/>
              <w:rPr>
                <w:rFonts w:ascii="Arial" w:hAnsi="Arial" w:cs="Arial"/>
                <w:lang w:val="en-US"/>
              </w:rPr>
            </w:pPr>
          </w:p>
          <w:p w14:paraId="14928731" w14:textId="77777777" w:rsidR="00516E4B" w:rsidRDefault="00516E4B" w:rsidP="00516E4B">
            <w:pPr>
              <w:spacing w:after="0"/>
              <w:rPr>
                <w:rFonts w:ascii="Arial" w:hAnsi="Arial" w:cs="Arial"/>
                <w:lang w:val="en-US"/>
              </w:rPr>
            </w:pPr>
            <w:r>
              <w:rPr>
                <w:rFonts w:ascii="Arial" w:hAnsi="Arial" w:cs="Arial"/>
                <w:lang w:val="en-US"/>
              </w:rPr>
              <w:t>Rev 1:</w:t>
            </w:r>
          </w:p>
          <w:p w14:paraId="3D17FD74" w14:textId="77777777" w:rsidR="00516E4B" w:rsidRPr="00E55609" w:rsidRDefault="00516E4B" w:rsidP="00516E4B">
            <w:pPr>
              <w:spacing w:after="0"/>
              <w:rPr>
                <w:rFonts w:ascii="Arial" w:hAnsi="Arial" w:cs="Arial"/>
                <w:lang w:val="en-US"/>
              </w:rPr>
            </w:pPr>
            <w:r w:rsidRPr="00E55609">
              <w:rPr>
                <w:rFonts w:ascii="Arial" w:hAnsi="Arial" w:cs="Arial"/>
                <w:lang w:val="en-US"/>
              </w:rPr>
              <w:t>subclause 4.6.2.2 is removed from scope of this CR.</w:t>
            </w:r>
          </w:p>
          <w:p w14:paraId="5C631A43" w14:textId="77777777" w:rsidR="00516E4B" w:rsidRPr="00E55609" w:rsidRDefault="00516E4B" w:rsidP="00516E4B">
            <w:pPr>
              <w:spacing w:after="0"/>
              <w:rPr>
                <w:rFonts w:ascii="Arial" w:hAnsi="Arial" w:cs="Arial"/>
                <w:lang w:val="en-US"/>
              </w:rPr>
            </w:pPr>
            <w:r w:rsidRPr="00E55609">
              <w:rPr>
                <w:rFonts w:ascii="Arial" w:hAnsi="Arial" w:cs="Arial"/>
                <w:lang w:val="en-US"/>
              </w:rPr>
              <w:t>- additional cosigner added.</w:t>
            </w:r>
          </w:p>
          <w:p w14:paraId="21BE4F9D" w14:textId="60F37559" w:rsidR="00516E4B" w:rsidRPr="00AB4D90" w:rsidRDefault="00516E4B" w:rsidP="00516E4B">
            <w:pPr>
              <w:spacing w:after="0"/>
              <w:rPr>
                <w:rFonts w:ascii="Arial" w:hAnsi="Arial" w:cs="Arial"/>
                <w:lang w:val="en-US"/>
              </w:rPr>
            </w:pPr>
            <w:r w:rsidRPr="00E55609">
              <w:rPr>
                <w:rFonts w:ascii="Arial" w:hAnsi="Arial" w:cs="Arial"/>
                <w:lang w:val="en-US"/>
              </w:rPr>
              <w:t>- “Reason for change” and “consequences if not approved” are updated.</w:t>
            </w:r>
          </w:p>
        </w:tc>
      </w:tr>
      <w:tr w:rsidR="00516E4B" w:rsidRPr="00AB4D90" w14:paraId="23229549" w14:textId="77777777" w:rsidTr="000544A1">
        <w:trPr>
          <w:cantSplit/>
        </w:trPr>
        <w:tc>
          <w:tcPr>
            <w:tcW w:w="846" w:type="dxa"/>
            <w:tcBorders>
              <w:top w:val="single" w:sz="4" w:space="0" w:color="auto"/>
              <w:left w:val="single" w:sz="18" w:space="0" w:color="auto"/>
              <w:bottom w:val="single" w:sz="4" w:space="0" w:color="auto"/>
              <w:right w:val="single" w:sz="4" w:space="0" w:color="auto"/>
            </w:tcBorders>
            <w:shd w:val="clear" w:color="auto" w:fill="auto"/>
          </w:tcPr>
          <w:p w14:paraId="2F7670D2" w14:textId="77777777" w:rsidR="00516E4B" w:rsidRPr="00AB4D90" w:rsidRDefault="00516E4B" w:rsidP="00516E4B">
            <w:pPr>
              <w:spacing w:after="0"/>
              <w:rPr>
                <w:rFonts w:ascii="Arial" w:hAnsi="Arial" w:cs="Arial"/>
                <w:b/>
                <w:bCs/>
              </w:rPr>
            </w:pPr>
            <w:r w:rsidRPr="00AB4D90">
              <w:rPr>
                <w:rFonts w:ascii="Arial" w:hAnsi="Arial" w:cs="Arial"/>
                <w:b/>
                <w:bCs/>
              </w:rPr>
              <w:t> </w:t>
            </w: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6DD2EF3E" w14:textId="77777777" w:rsidR="00516E4B" w:rsidRPr="00AB4D90" w:rsidRDefault="00516E4B" w:rsidP="00516E4B">
            <w:pPr>
              <w:spacing w:after="0"/>
              <w:rPr>
                <w:rFonts w:ascii="Arial" w:eastAsia="MS Mincho" w:hAnsi="Arial" w:cs="Arial"/>
                <w:b/>
              </w:rPr>
            </w:pPr>
            <w:r w:rsidRPr="00AB4D90">
              <w:rPr>
                <w:rFonts w:ascii="Arial" w:eastAsia="MS Mincho" w:hAnsi="Arial" w:cs="Arial"/>
                <w:b/>
              </w:rPr>
              <w:t> </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50311E40" w14:textId="77777777" w:rsidR="00516E4B" w:rsidRPr="00AB4D90" w:rsidRDefault="00FF67E2" w:rsidP="00516E4B">
            <w:pPr>
              <w:spacing w:after="0"/>
              <w:rPr>
                <w:rFonts w:ascii="Arial" w:eastAsia="MS Mincho" w:hAnsi="Arial" w:cs="Arial"/>
                <w:sz w:val="14"/>
                <w:szCs w:val="14"/>
              </w:rPr>
            </w:pPr>
            <w:hyperlink r:id="rId250" w:history="1">
              <w:r w:rsidR="00516E4B" w:rsidRPr="00AB4D90">
                <w:rPr>
                  <w:rStyle w:val="Lienhypertexte"/>
                  <w:rFonts w:ascii="Arial" w:eastAsia="MS Mincho" w:hAnsi="Arial" w:cs="Arial"/>
                  <w:sz w:val="14"/>
                  <w:szCs w:val="14"/>
                </w:rPr>
                <w:t>CP-223159</w:t>
              </w:r>
            </w:hyperlink>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0762597E" w14:textId="77777777" w:rsidR="00516E4B" w:rsidRPr="00AB4D90" w:rsidRDefault="00516E4B" w:rsidP="00516E4B">
            <w:pPr>
              <w:spacing w:after="0"/>
              <w:rPr>
                <w:rFonts w:ascii="Arial" w:eastAsia="MS Mincho" w:hAnsi="Arial" w:cs="Arial"/>
              </w:rPr>
            </w:pPr>
            <w:r w:rsidRPr="00AB4D90">
              <w:rPr>
                <w:rFonts w:ascii="Arial" w:eastAsia="MS Mincho" w:hAnsi="Arial" w:cs="Arial"/>
              </w:rPr>
              <w:t>CR pack on 5GProtoc18 #3</w:t>
            </w: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630FDAE3" w14:textId="77777777" w:rsidR="00516E4B" w:rsidRPr="00AB4D90" w:rsidRDefault="00516E4B" w:rsidP="00516E4B">
            <w:pPr>
              <w:spacing w:after="0"/>
              <w:rPr>
                <w:rFonts w:ascii="Arial" w:eastAsia="MS Mincho" w:hAnsi="Arial" w:cs="Arial"/>
              </w:rPr>
            </w:pPr>
            <w:r w:rsidRPr="00AB4D90">
              <w:rPr>
                <w:rFonts w:ascii="Arial" w:eastAsia="MS Mincho" w:hAnsi="Arial" w:cs="Arial"/>
              </w:rPr>
              <w:t>CT1</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724D256E" w14:textId="572C6D51" w:rsidR="00516E4B" w:rsidRPr="005348F3" w:rsidRDefault="00516E4B" w:rsidP="00516E4B">
            <w:pPr>
              <w:spacing w:after="0"/>
              <w:rPr>
                <w:rFonts w:ascii="Arial" w:hAnsi="Arial" w:cs="Arial"/>
                <w:color w:val="000000"/>
                <w:lang w:val="en-US"/>
              </w:rPr>
            </w:pPr>
            <w:r w:rsidRPr="005348F3">
              <w:rPr>
                <w:rFonts w:ascii="Arial" w:hAnsi="Arial" w:cs="Arial"/>
                <w:color w:val="000000"/>
                <w:lang w:val="en-US"/>
              </w:rPr>
              <w:t>Partially Approved </w:t>
            </w: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14A1ED8A" w14:textId="62975E7E" w:rsidR="00516E4B" w:rsidRPr="00AB4D90" w:rsidRDefault="00516E4B" w:rsidP="00516E4B">
            <w:pPr>
              <w:spacing w:after="0"/>
              <w:rPr>
                <w:rFonts w:ascii="Arial" w:hAnsi="Arial" w:cs="Arial"/>
                <w:lang w:val="en-US"/>
              </w:rPr>
            </w:pPr>
            <w:r w:rsidRPr="00EC3BBC">
              <w:rPr>
                <w:rFonts w:ascii="Arial" w:hAnsi="Arial" w:cs="Arial"/>
                <w:lang w:val="en-US"/>
              </w:rPr>
              <w:t>C1-227088</w:t>
            </w:r>
            <w:r>
              <w:rPr>
                <w:rFonts w:ascii="Arial" w:hAnsi="Arial" w:cs="Arial"/>
                <w:lang w:val="en-US"/>
              </w:rPr>
              <w:t xml:space="preserve"> revised in CP-223100</w:t>
            </w:r>
            <w:r w:rsidRPr="00AB4D90">
              <w:rPr>
                <w:rFonts w:ascii="Arial" w:hAnsi="Arial" w:cs="Arial"/>
                <w:lang w:val="en-US"/>
              </w:rPr>
              <w:t> </w:t>
            </w:r>
          </w:p>
        </w:tc>
      </w:tr>
      <w:tr w:rsidR="00516E4B" w:rsidRPr="00EC3BBC" w14:paraId="2386FFEF" w14:textId="77777777" w:rsidTr="000544A1">
        <w:trPr>
          <w:cantSplit/>
        </w:trPr>
        <w:tc>
          <w:tcPr>
            <w:tcW w:w="846" w:type="dxa"/>
            <w:tcBorders>
              <w:top w:val="single" w:sz="4" w:space="0" w:color="auto"/>
              <w:left w:val="single" w:sz="18" w:space="0" w:color="auto"/>
              <w:bottom w:val="single" w:sz="4" w:space="0" w:color="auto"/>
              <w:right w:val="single" w:sz="4" w:space="0" w:color="auto"/>
            </w:tcBorders>
            <w:shd w:val="clear" w:color="auto" w:fill="auto"/>
          </w:tcPr>
          <w:p w14:paraId="7217718B" w14:textId="77777777" w:rsidR="00516E4B" w:rsidRPr="00AB4D90" w:rsidRDefault="00516E4B" w:rsidP="00516E4B">
            <w:pPr>
              <w:spacing w:after="0"/>
              <w:rPr>
                <w:rFonts w:ascii="Arial" w:hAnsi="Arial" w:cs="Arial"/>
                <w:b/>
                <w:bCs/>
              </w:rPr>
            </w:pPr>
            <w:r w:rsidRPr="00AB4D90">
              <w:rPr>
                <w:rFonts w:ascii="Arial" w:hAnsi="Arial" w:cs="Arial"/>
                <w:b/>
                <w:bCs/>
              </w:rPr>
              <w:t> </w:t>
            </w: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086BD14B" w14:textId="77777777" w:rsidR="00516E4B" w:rsidRPr="00AB4D90" w:rsidRDefault="00516E4B" w:rsidP="00516E4B">
            <w:pPr>
              <w:spacing w:after="0"/>
              <w:rPr>
                <w:rFonts w:ascii="Arial" w:eastAsia="MS Mincho" w:hAnsi="Arial" w:cs="Arial"/>
                <w:b/>
              </w:rPr>
            </w:pPr>
            <w:r w:rsidRPr="00AB4D90">
              <w:rPr>
                <w:rFonts w:ascii="Arial" w:eastAsia="MS Mincho" w:hAnsi="Arial" w:cs="Arial"/>
                <w:b/>
              </w:rPr>
              <w:t> </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2B48DE06" w14:textId="77777777" w:rsidR="00516E4B" w:rsidRPr="00AB4D90" w:rsidRDefault="00FF67E2" w:rsidP="00516E4B">
            <w:pPr>
              <w:spacing w:after="0"/>
              <w:rPr>
                <w:rFonts w:ascii="Arial" w:eastAsia="MS Mincho" w:hAnsi="Arial" w:cs="Arial"/>
                <w:sz w:val="14"/>
                <w:szCs w:val="14"/>
              </w:rPr>
            </w:pPr>
            <w:hyperlink r:id="rId251" w:history="1">
              <w:r w:rsidR="00516E4B" w:rsidRPr="00AB4D90">
                <w:rPr>
                  <w:rStyle w:val="Lienhypertexte"/>
                  <w:rFonts w:ascii="Arial" w:eastAsia="MS Mincho" w:hAnsi="Arial" w:cs="Arial"/>
                  <w:sz w:val="14"/>
                  <w:szCs w:val="14"/>
                </w:rPr>
                <w:t>CP-223100</w:t>
              </w:r>
            </w:hyperlink>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257A535D" w14:textId="77777777" w:rsidR="00516E4B" w:rsidRPr="00AB4D90" w:rsidRDefault="00516E4B" w:rsidP="00516E4B">
            <w:pPr>
              <w:spacing w:after="0"/>
              <w:rPr>
                <w:rFonts w:ascii="Arial" w:eastAsia="MS Mincho" w:hAnsi="Arial" w:cs="Arial"/>
              </w:rPr>
            </w:pPr>
            <w:r w:rsidRPr="00AB4D90">
              <w:rPr>
                <w:rFonts w:ascii="Arial" w:eastAsia="MS Mincho" w:hAnsi="Arial" w:cs="Arial"/>
              </w:rPr>
              <w:t>Issues in slicing and SNPN</w:t>
            </w: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60DCDFB0" w14:textId="77777777" w:rsidR="00516E4B" w:rsidRPr="00AB4D90" w:rsidRDefault="00516E4B" w:rsidP="00516E4B">
            <w:pPr>
              <w:spacing w:after="0"/>
              <w:rPr>
                <w:rFonts w:ascii="Arial" w:eastAsia="MS Mincho" w:hAnsi="Arial" w:cs="Arial"/>
              </w:rPr>
            </w:pPr>
            <w:r w:rsidRPr="00AB4D90">
              <w:rPr>
                <w:rFonts w:ascii="Arial" w:eastAsia="MS Mincho" w:hAnsi="Arial" w:cs="Arial"/>
              </w:rPr>
              <w:t>Ericsson, ZTE</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147E5907" w14:textId="1B3901A7" w:rsidR="00516E4B" w:rsidRPr="00AB4D90" w:rsidRDefault="00516E4B" w:rsidP="00516E4B">
            <w:pPr>
              <w:spacing w:after="0"/>
              <w:rPr>
                <w:rFonts w:ascii="Arial" w:hAnsi="Arial" w:cs="Arial"/>
                <w:color w:val="000000"/>
                <w:lang w:val="en-US"/>
              </w:rPr>
            </w:pPr>
            <w:r w:rsidRPr="00542732">
              <w:rPr>
                <w:rFonts w:ascii="Arial" w:hAnsi="Arial" w:cs="Arial"/>
                <w:color w:val="000000"/>
                <w:lang w:val="en-US"/>
              </w:rPr>
              <w:t>Approved </w:t>
            </w: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4E2A1F35" w14:textId="77777777" w:rsidR="00516E4B" w:rsidRPr="00EC3BBC" w:rsidRDefault="00516E4B" w:rsidP="00516E4B">
            <w:pPr>
              <w:spacing w:after="0"/>
              <w:rPr>
                <w:rFonts w:ascii="Arial" w:hAnsi="Arial" w:cs="Arial"/>
                <w:lang w:val="en-US"/>
              </w:rPr>
            </w:pPr>
            <w:r>
              <w:rPr>
                <w:rFonts w:ascii="Arial" w:hAnsi="Arial" w:cs="Arial"/>
                <w:lang w:val="en-US"/>
              </w:rPr>
              <w:t xml:space="preserve">Revision of </w:t>
            </w:r>
            <w:r w:rsidRPr="00EC3BBC">
              <w:rPr>
                <w:rFonts w:ascii="Arial" w:hAnsi="Arial" w:cs="Arial"/>
                <w:lang w:val="en-US"/>
              </w:rPr>
              <w:t>C1-227088</w:t>
            </w:r>
            <w:r>
              <w:rPr>
                <w:rFonts w:ascii="Arial" w:hAnsi="Arial" w:cs="Arial"/>
                <w:lang w:val="en-US"/>
              </w:rPr>
              <w:t xml:space="preserve"> in CR Pack CP-223159</w:t>
            </w:r>
          </w:p>
          <w:p w14:paraId="546DF9F9" w14:textId="77777777" w:rsidR="00516E4B" w:rsidRDefault="00516E4B" w:rsidP="00516E4B">
            <w:pPr>
              <w:spacing w:after="0"/>
              <w:rPr>
                <w:rFonts w:ascii="Arial" w:hAnsi="Arial" w:cs="Arial"/>
                <w:lang w:val="en-US"/>
              </w:rPr>
            </w:pPr>
          </w:p>
          <w:p w14:paraId="37773DF5" w14:textId="77777777" w:rsidR="00516E4B" w:rsidRDefault="00516E4B" w:rsidP="00516E4B">
            <w:pPr>
              <w:spacing w:after="0"/>
              <w:rPr>
                <w:rFonts w:ascii="Arial" w:hAnsi="Arial" w:cs="Arial"/>
                <w:lang w:val="en-US"/>
              </w:rPr>
            </w:pPr>
            <w:r>
              <w:rPr>
                <w:rFonts w:ascii="Arial" w:hAnsi="Arial" w:cs="Arial"/>
                <w:lang w:val="en-US"/>
              </w:rPr>
              <w:t>Rev 2:</w:t>
            </w:r>
          </w:p>
          <w:p w14:paraId="31DDE3E5" w14:textId="77777777" w:rsidR="00516E4B" w:rsidRPr="00E55609" w:rsidRDefault="00516E4B" w:rsidP="00516E4B">
            <w:pPr>
              <w:spacing w:after="0"/>
              <w:rPr>
                <w:rFonts w:ascii="Arial" w:hAnsi="Arial" w:cs="Arial"/>
                <w:lang w:val="en-US"/>
              </w:rPr>
            </w:pPr>
            <w:r w:rsidRPr="00E55609">
              <w:rPr>
                <w:rFonts w:ascii="Arial" w:hAnsi="Arial" w:cs="Arial"/>
                <w:lang w:val="en-US"/>
              </w:rPr>
              <w:t>- "and" in 1st change of bullet d) is restored</w:t>
            </w:r>
          </w:p>
          <w:p w14:paraId="40FC20E6" w14:textId="287C98F7" w:rsidR="00516E4B" w:rsidRPr="00AB4D90" w:rsidRDefault="00516E4B" w:rsidP="00516E4B">
            <w:pPr>
              <w:spacing w:after="0"/>
              <w:rPr>
                <w:rFonts w:ascii="Arial" w:hAnsi="Arial" w:cs="Arial"/>
                <w:lang w:val="en-US"/>
              </w:rPr>
            </w:pPr>
            <w:r w:rsidRPr="00E55609">
              <w:rPr>
                <w:rFonts w:ascii="Arial" w:hAnsi="Arial" w:cs="Arial"/>
                <w:lang w:val="en-US"/>
              </w:rPr>
              <w:t>- additional cosigner added</w:t>
            </w:r>
          </w:p>
        </w:tc>
      </w:tr>
      <w:tr w:rsidR="00516E4B" w:rsidRPr="00AB4D90" w14:paraId="79B9C804" w14:textId="77777777" w:rsidTr="000544A1">
        <w:trPr>
          <w:cantSplit/>
        </w:trPr>
        <w:tc>
          <w:tcPr>
            <w:tcW w:w="846" w:type="dxa"/>
            <w:tcBorders>
              <w:top w:val="single" w:sz="4" w:space="0" w:color="auto"/>
              <w:left w:val="single" w:sz="18" w:space="0" w:color="auto"/>
              <w:bottom w:val="single" w:sz="4" w:space="0" w:color="auto"/>
              <w:right w:val="single" w:sz="4" w:space="0" w:color="auto"/>
            </w:tcBorders>
            <w:shd w:val="clear" w:color="auto" w:fill="auto"/>
          </w:tcPr>
          <w:p w14:paraId="00C5D64F" w14:textId="77777777" w:rsidR="00516E4B" w:rsidRPr="00AB4D90" w:rsidRDefault="00516E4B" w:rsidP="00516E4B">
            <w:pPr>
              <w:spacing w:after="0"/>
              <w:rPr>
                <w:rFonts w:ascii="Arial" w:hAnsi="Arial" w:cs="Arial"/>
                <w:b/>
                <w:bCs/>
              </w:rPr>
            </w:pPr>
            <w:r w:rsidRPr="00AB4D90">
              <w:rPr>
                <w:rFonts w:ascii="Arial" w:hAnsi="Arial" w:cs="Arial"/>
                <w:b/>
                <w:bCs/>
              </w:rPr>
              <w:t> </w:t>
            </w: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40BB3E6F" w14:textId="77777777" w:rsidR="00516E4B" w:rsidRPr="00AB4D90" w:rsidRDefault="00516E4B" w:rsidP="00516E4B">
            <w:pPr>
              <w:spacing w:after="0"/>
              <w:rPr>
                <w:rFonts w:ascii="Arial" w:eastAsia="MS Mincho" w:hAnsi="Arial" w:cs="Arial"/>
                <w:b/>
              </w:rPr>
            </w:pPr>
            <w:r w:rsidRPr="00AB4D90">
              <w:rPr>
                <w:rFonts w:ascii="Arial" w:eastAsia="MS Mincho" w:hAnsi="Arial" w:cs="Arial"/>
                <w:b/>
              </w:rPr>
              <w:t> </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6A5708D5" w14:textId="77777777" w:rsidR="00516E4B" w:rsidRPr="00AB4D90" w:rsidRDefault="00FF67E2" w:rsidP="00516E4B">
            <w:pPr>
              <w:spacing w:after="0"/>
              <w:rPr>
                <w:rFonts w:ascii="Arial" w:eastAsia="MS Mincho" w:hAnsi="Arial" w:cs="Arial"/>
                <w:sz w:val="14"/>
                <w:szCs w:val="14"/>
              </w:rPr>
            </w:pPr>
            <w:hyperlink r:id="rId252" w:history="1">
              <w:r w:rsidR="00516E4B" w:rsidRPr="00AB4D90">
                <w:rPr>
                  <w:rStyle w:val="Lienhypertexte"/>
                  <w:rFonts w:ascii="Arial" w:eastAsia="MS Mincho" w:hAnsi="Arial" w:cs="Arial"/>
                  <w:sz w:val="14"/>
                  <w:szCs w:val="14"/>
                </w:rPr>
                <w:t>CP-223160</w:t>
              </w:r>
            </w:hyperlink>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27FAB6E3" w14:textId="77777777" w:rsidR="00516E4B" w:rsidRPr="00AB4D90" w:rsidRDefault="00516E4B" w:rsidP="00516E4B">
            <w:pPr>
              <w:spacing w:after="0"/>
              <w:rPr>
                <w:rFonts w:ascii="Arial" w:eastAsia="MS Mincho" w:hAnsi="Arial" w:cs="Arial"/>
              </w:rPr>
            </w:pPr>
            <w:r w:rsidRPr="00AB4D90">
              <w:rPr>
                <w:rFonts w:ascii="Arial" w:eastAsia="MS Mincho" w:hAnsi="Arial" w:cs="Arial"/>
              </w:rPr>
              <w:t>CR pack on 5GProtoc18 #4</w:t>
            </w: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5846DE55" w14:textId="77777777" w:rsidR="00516E4B" w:rsidRPr="00AB4D90" w:rsidRDefault="00516E4B" w:rsidP="00516E4B">
            <w:pPr>
              <w:spacing w:after="0"/>
              <w:rPr>
                <w:rFonts w:ascii="Arial" w:eastAsia="MS Mincho" w:hAnsi="Arial" w:cs="Arial"/>
              </w:rPr>
            </w:pPr>
            <w:r w:rsidRPr="00AB4D90">
              <w:rPr>
                <w:rFonts w:ascii="Arial" w:eastAsia="MS Mincho" w:hAnsi="Arial" w:cs="Arial"/>
              </w:rPr>
              <w:t>CT1</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31CC41BD" w14:textId="45E777DB" w:rsidR="00516E4B" w:rsidRPr="00AB4D90" w:rsidRDefault="00516E4B" w:rsidP="00516E4B">
            <w:pPr>
              <w:spacing w:after="0"/>
              <w:rPr>
                <w:rFonts w:ascii="Arial" w:hAnsi="Arial" w:cs="Arial"/>
                <w:color w:val="000000"/>
                <w:lang w:val="en-US"/>
              </w:rPr>
            </w:pPr>
            <w:r w:rsidRPr="00542732">
              <w:rPr>
                <w:rFonts w:ascii="Arial" w:hAnsi="Arial" w:cs="Arial"/>
                <w:color w:val="000000"/>
                <w:lang w:val="en-US"/>
              </w:rPr>
              <w:t>Approved </w:t>
            </w: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0402C7DB" w14:textId="77777777" w:rsidR="00516E4B" w:rsidRPr="00AB4D90" w:rsidRDefault="00516E4B" w:rsidP="00516E4B">
            <w:pPr>
              <w:spacing w:after="0"/>
              <w:rPr>
                <w:rFonts w:ascii="Arial" w:hAnsi="Arial" w:cs="Arial"/>
                <w:lang w:val="en-US"/>
              </w:rPr>
            </w:pPr>
            <w:r w:rsidRPr="00AB4D90">
              <w:rPr>
                <w:rFonts w:ascii="Arial" w:hAnsi="Arial" w:cs="Arial"/>
                <w:lang w:val="en-US"/>
              </w:rPr>
              <w:t> </w:t>
            </w:r>
          </w:p>
        </w:tc>
      </w:tr>
      <w:tr w:rsidR="00516E4B" w:rsidRPr="00AB4D90" w14:paraId="79D2C5BD" w14:textId="77777777" w:rsidTr="000544A1">
        <w:trPr>
          <w:cantSplit/>
        </w:trPr>
        <w:tc>
          <w:tcPr>
            <w:tcW w:w="846" w:type="dxa"/>
            <w:tcBorders>
              <w:top w:val="single" w:sz="4" w:space="0" w:color="auto"/>
              <w:left w:val="single" w:sz="18" w:space="0" w:color="auto"/>
              <w:bottom w:val="single" w:sz="4" w:space="0" w:color="auto"/>
              <w:right w:val="single" w:sz="4" w:space="0" w:color="auto"/>
            </w:tcBorders>
            <w:shd w:val="clear" w:color="auto" w:fill="auto"/>
          </w:tcPr>
          <w:p w14:paraId="673B28C7" w14:textId="77777777" w:rsidR="00516E4B" w:rsidRPr="00AB4D90" w:rsidRDefault="00516E4B" w:rsidP="00516E4B">
            <w:pPr>
              <w:spacing w:after="0"/>
              <w:rPr>
                <w:rFonts w:ascii="Arial" w:hAnsi="Arial" w:cs="Arial"/>
                <w:b/>
                <w:bCs/>
              </w:rPr>
            </w:pPr>
            <w:r w:rsidRPr="00AB4D90">
              <w:rPr>
                <w:rFonts w:ascii="Arial" w:hAnsi="Arial" w:cs="Arial"/>
                <w:b/>
                <w:bCs/>
              </w:rPr>
              <w:t> </w:t>
            </w: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639846B6" w14:textId="77777777" w:rsidR="00516E4B" w:rsidRPr="00AB4D90" w:rsidRDefault="00516E4B" w:rsidP="00516E4B">
            <w:pPr>
              <w:spacing w:after="0"/>
              <w:rPr>
                <w:rFonts w:ascii="Arial" w:eastAsia="MS Mincho" w:hAnsi="Arial" w:cs="Arial"/>
                <w:b/>
              </w:rPr>
            </w:pPr>
            <w:r w:rsidRPr="00AB4D90">
              <w:rPr>
                <w:rFonts w:ascii="Arial" w:eastAsia="MS Mincho" w:hAnsi="Arial" w:cs="Arial"/>
                <w:b/>
              </w:rPr>
              <w:t> </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63DDADF3" w14:textId="77777777" w:rsidR="00516E4B" w:rsidRPr="00AB4D90" w:rsidRDefault="00FF67E2" w:rsidP="00516E4B">
            <w:pPr>
              <w:spacing w:after="0"/>
              <w:rPr>
                <w:rFonts w:ascii="Arial" w:eastAsia="MS Mincho" w:hAnsi="Arial" w:cs="Arial"/>
                <w:sz w:val="14"/>
                <w:szCs w:val="14"/>
              </w:rPr>
            </w:pPr>
            <w:hyperlink r:id="rId253" w:history="1">
              <w:r w:rsidR="00516E4B" w:rsidRPr="00AB4D90">
                <w:rPr>
                  <w:rStyle w:val="Lienhypertexte"/>
                  <w:rFonts w:ascii="Arial" w:eastAsia="MS Mincho" w:hAnsi="Arial" w:cs="Arial"/>
                  <w:sz w:val="14"/>
                  <w:szCs w:val="14"/>
                </w:rPr>
                <w:t>CP-223212</w:t>
              </w:r>
            </w:hyperlink>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4A672A74" w14:textId="77777777" w:rsidR="00516E4B" w:rsidRPr="00AB4D90" w:rsidRDefault="00516E4B" w:rsidP="00516E4B">
            <w:pPr>
              <w:spacing w:after="0"/>
              <w:rPr>
                <w:rFonts w:ascii="Arial" w:eastAsia="MS Mincho" w:hAnsi="Arial" w:cs="Arial"/>
              </w:rPr>
            </w:pPr>
            <w:r w:rsidRPr="00AB4D90">
              <w:rPr>
                <w:rFonts w:ascii="Arial" w:eastAsia="MS Mincho" w:hAnsi="Arial" w:cs="Arial"/>
              </w:rPr>
              <w:t>Clarification on the UE behaviour upon receiving “do not store SOR-CMCI in ME”</w:t>
            </w: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72D4828C" w14:textId="77777777" w:rsidR="00516E4B" w:rsidRPr="00AB4D90" w:rsidRDefault="00516E4B" w:rsidP="00516E4B">
            <w:pPr>
              <w:spacing w:after="0"/>
              <w:rPr>
                <w:rFonts w:ascii="Arial" w:eastAsia="MS Mincho" w:hAnsi="Arial" w:cs="Arial"/>
              </w:rPr>
            </w:pPr>
            <w:r w:rsidRPr="00AB4D90">
              <w:rPr>
                <w:rFonts w:ascii="Arial" w:eastAsia="MS Mincho" w:hAnsi="Arial" w:cs="Arial"/>
              </w:rPr>
              <w:t>NTT DOCOMO INC.</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5DA12FF7" w14:textId="2AD7BD11" w:rsidR="00516E4B" w:rsidRPr="00AB4D90" w:rsidRDefault="00516E4B" w:rsidP="00516E4B">
            <w:pPr>
              <w:spacing w:after="0"/>
              <w:rPr>
                <w:rFonts w:ascii="Arial" w:hAnsi="Arial" w:cs="Arial"/>
                <w:color w:val="000000"/>
                <w:lang w:val="en-US"/>
              </w:rPr>
            </w:pPr>
            <w:r>
              <w:rPr>
                <w:rFonts w:ascii="Arial" w:hAnsi="Arial" w:cs="Arial"/>
                <w:color w:val="000000"/>
                <w:lang w:val="en-US"/>
              </w:rPr>
              <w:t>Revised to 3229</w:t>
            </w:r>
            <w:r w:rsidRPr="00AB4D90">
              <w:rPr>
                <w:rFonts w:ascii="Arial" w:hAnsi="Arial" w:cs="Arial"/>
                <w:color w:val="000000"/>
                <w:lang w:val="en-US"/>
              </w:rPr>
              <w:t> </w:t>
            </w: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0BBA015B" w14:textId="77777777" w:rsidR="00516E4B" w:rsidRPr="00AB4D90" w:rsidRDefault="00516E4B" w:rsidP="00516E4B">
            <w:pPr>
              <w:spacing w:after="0"/>
              <w:rPr>
                <w:rFonts w:ascii="Arial" w:hAnsi="Arial" w:cs="Arial"/>
                <w:lang w:val="en-US"/>
              </w:rPr>
            </w:pPr>
            <w:r w:rsidRPr="00AB4D90">
              <w:rPr>
                <w:rFonts w:ascii="Arial" w:hAnsi="Arial" w:cs="Arial"/>
                <w:lang w:val="en-US"/>
              </w:rPr>
              <w:t> </w:t>
            </w:r>
          </w:p>
        </w:tc>
      </w:tr>
      <w:tr w:rsidR="00516E4B" w:rsidRPr="00AB4D90" w14:paraId="7D649E26" w14:textId="77777777" w:rsidTr="000544A1">
        <w:trPr>
          <w:cantSplit/>
        </w:trPr>
        <w:tc>
          <w:tcPr>
            <w:tcW w:w="846" w:type="dxa"/>
            <w:tcBorders>
              <w:top w:val="single" w:sz="4" w:space="0" w:color="auto"/>
              <w:left w:val="single" w:sz="18" w:space="0" w:color="auto"/>
              <w:bottom w:val="single" w:sz="4" w:space="0" w:color="auto"/>
              <w:right w:val="single" w:sz="4" w:space="0" w:color="auto"/>
            </w:tcBorders>
            <w:shd w:val="clear" w:color="auto" w:fill="auto"/>
          </w:tcPr>
          <w:p w14:paraId="2DC2A2A4" w14:textId="77777777" w:rsidR="00516E4B" w:rsidRPr="00AB4D90" w:rsidRDefault="00516E4B" w:rsidP="00516E4B">
            <w:pPr>
              <w:spacing w:after="0"/>
              <w:rPr>
                <w:rFonts w:ascii="Arial" w:hAnsi="Arial" w:cs="Arial"/>
                <w:b/>
                <w:bCs/>
              </w:rPr>
            </w:pPr>
            <w:r w:rsidRPr="00AB4D90">
              <w:rPr>
                <w:rFonts w:ascii="Arial" w:hAnsi="Arial" w:cs="Arial"/>
                <w:b/>
                <w:bCs/>
              </w:rPr>
              <w:t> </w:t>
            </w: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1EE63703" w14:textId="77777777" w:rsidR="00516E4B" w:rsidRPr="00AB4D90" w:rsidRDefault="00516E4B" w:rsidP="00516E4B">
            <w:pPr>
              <w:spacing w:after="0"/>
              <w:rPr>
                <w:rFonts w:ascii="Arial" w:eastAsia="MS Mincho" w:hAnsi="Arial" w:cs="Arial"/>
                <w:b/>
              </w:rPr>
            </w:pPr>
            <w:r w:rsidRPr="00AB4D90">
              <w:rPr>
                <w:rFonts w:ascii="Arial" w:eastAsia="MS Mincho" w:hAnsi="Arial" w:cs="Arial"/>
                <w:b/>
              </w:rPr>
              <w:t> </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00D921DF" w14:textId="7F117AC9" w:rsidR="00516E4B" w:rsidRPr="00AB4D90" w:rsidRDefault="00FF67E2" w:rsidP="00516E4B">
            <w:pPr>
              <w:spacing w:after="0"/>
              <w:rPr>
                <w:rFonts w:ascii="Arial" w:eastAsia="MS Mincho" w:hAnsi="Arial" w:cs="Arial"/>
                <w:sz w:val="14"/>
                <w:szCs w:val="14"/>
              </w:rPr>
            </w:pPr>
            <w:hyperlink r:id="rId254" w:history="1">
              <w:r w:rsidR="00516E4B">
                <w:rPr>
                  <w:rStyle w:val="Lienhypertexte"/>
                  <w:rFonts w:ascii="Arial" w:eastAsia="MS Mincho" w:hAnsi="Arial" w:cs="Arial"/>
                  <w:sz w:val="14"/>
                  <w:szCs w:val="14"/>
                </w:rPr>
                <w:t>CP-223239</w:t>
              </w:r>
            </w:hyperlink>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24F508D5" w14:textId="77777777" w:rsidR="00516E4B" w:rsidRPr="00AB4D90" w:rsidRDefault="00516E4B" w:rsidP="00516E4B">
            <w:pPr>
              <w:spacing w:after="0"/>
              <w:rPr>
                <w:rFonts w:ascii="Arial" w:eastAsia="MS Mincho" w:hAnsi="Arial" w:cs="Arial"/>
              </w:rPr>
            </w:pPr>
            <w:r w:rsidRPr="00AB4D90">
              <w:rPr>
                <w:rFonts w:ascii="Arial" w:eastAsia="MS Mincho" w:hAnsi="Arial" w:cs="Arial"/>
              </w:rPr>
              <w:t>Clarification on the UE behaviour upon receiving “do not store SOR-CMCI in ME”</w:t>
            </w: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67609C49" w14:textId="065410A8" w:rsidR="00516E4B" w:rsidRPr="00AB4D90" w:rsidRDefault="00516E4B" w:rsidP="00516E4B">
            <w:pPr>
              <w:spacing w:after="0"/>
              <w:rPr>
                <w:rFonts w:ascii="Arial" w:eastAsia="MS Mincho" w:hAnsi="Arial" w:cs="Arial"/>
              </w:rPr>
            </w:pPr>
            <w:r w:rsidRPr="00AB4D90">
              <w:rPr>
                <w:rFonts w:ascii="Arial" w:eastAsia="MS Mincho" w:hAnsi="Arial" w:cs="Arial"/>
              </w:rPr>
              <w:t>NTT DOCOMO INC</w:t>
            </w:r>
            <w:r>
              <w:rPr>
                <w:rFonts w:ascii="Arial" w:eastAsia="MS Mincho" w:hAnsi="Arial" w:cs="Arial"/>
              </w:rPr>
              <w:t xml:space="preserve">, </w:t>
            </w:r>
            <w:r w:rsidRPr="00F75075">
              <w:rPr>
                <w:rFonts w:ascii="Arial" w:eastAsia="MS Mincho" w:hAnsi="Arial" w:cs="Arial"/>
              </w:rPr>
              <w:t>Huawei</w:t>
            </w:r>
            <w:r>
              <w:rPr>
                <w:rFonts w:ascii="Arial" w:eastAsia="MS Mincho" w:hAnsi="Arial" w:cs="Arial"/>
              </w:rPr>
              <w:t xml:space="preserve">, </w:t>
            </w:r>
            <w:proofErr w:type="spellStart"/>
            <w:r w:rsidRPr="00F75075">
              <w:rPr>
                <w:rFonts w:ascii="Arial" w:eastAsia="MS Mincho" w:hAnsi="Arial" w:cs="Arial"/>
              </w:rPr>
              <w:t>HiSilicon</w:t>
            </w:r>
            <w:proofErr w:type="spellEnd"/>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005877C0" w14:textId="08B7E7B9" w:rsidR="00516E4B" w:rsidRPr="00AB4D90" w:rsidRDefault="00516E4B" w:rsidP="00516E4B">
            <w:pPr>
              <w:spacing w:after="0"/>
              <w:rPr>
                <w:rFonts w:ascii="Arial" w:hAnsi="Arial" w:cs="Arial"/>
                <w:color w:val="000000"/>
                <w:lang w:val="en-US"/>
              </w:rPr>
            </w:pPr>
            <w:r>
              <w:rPr>
                <w:rFonts w:ascii="Arial" w:hAnsi="Arial" w:cs="Arial"/>
                <w:color w:val="000000"/>
                <w:lang w:val="en-US"/>
              </w:rPr>
              <w:t>Approved</w:t>
            </w: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627CD307" w14:textId="5DDE4A7C" w:rsidR="00516E4B" w:rsidRPr="00560463" w:rsidRDefault="00516E4B" w:rsidP="00516E4B">
            <w:pPr>
              <w:spacing w:after="0"/>
              <w:rPr>
                <w:rFonts w:ascii="Arial" w:hAnsi="Arial" w:cs="Arial"/>
                <w:lang w:val="en-US"/>
              </w:rPr>
            </w:pPr>
            <w:r>
              <w:rPr>
                <w:rFonts w:ascii="Arial" w:hAnsi="Arial" w:cs="Arial"/>
                <w:lang w:val="en-US"/>
              </w:rPr>
              <w:t>Rev 1</w:t>
            </w:r>
            <w:r w:rsidRPr="00560463">
              <w:rPr>
                <w:rFonts w:ascii="Arial" w:hAnsi="Arial" w:cs="Arial"/>
                <w:lang w:val="en-US"/>
              </w:rPr>
              <w:t>:</w:t>
            </w:r>
          </w:p>
          <w:p w14:paraId="69B89C84" w14:textId="77777777" w:rsidR="00516E4B" w:rsidRPr="00560463" w:rsidRDefault="00516E4B" w:rsidP="00516E4B">
            <w:pPr>
              <w:spacing w:after="0"/>
              <w:rPr>
                <w:rFonts w:ascii="Arial" w:hAnsi="Arial" w:cs="Arial"/>
                <w:lang w:val="en-US"/>
              </w:rPr>
            </w:pPr>
            <w:r w:rsidRPr="00560463">
              <w:rPr>
                <w:rFonts w:ascii="Arial" w:hAnsi="Arial" w:cs="Arial"/>
                <w:lang w:val="en-US"/>
              </w:rPr>
              <w:t>-</w:t>
            </w:r>
            <w:r w:rsidRPr="00560463">
              <w:rPr>
                <w:rFonts w:ascii="Arial" w:hAnsi="Arial" w:cs="Arial"/>
                <w:lang w:val="en-US"/>
              </w:rPr>
              <w:tab/>
              <w:t xml:space="preserve">Adding Huawei and </w:t>
            </w:r>
            <w:proofErr w:type="spellStart"/>
            <w:r w:rsidRPr="00560463">
              <w:rPr>
                <w:rFonts w:ascii="Arial" w:hAnsi="Arial" w:cs="Arial"/>
                <w:lang w:val="en-US"/>
              </w:rPr>
              <w:t>HiSilicon</w:t>
            </w:r>
            <w:proofErr w:type="spellEnd"/>
            <w:r w:rsidRPr="00560463">
              <w:rPr>
                <w:rFonts w:ascii="Arial" w:hAnsi="Arial" w:cs="Arial"/>
                <w:lang w:val="en-US"/>
              </w:rPr>
              <w:t xml:space="preserve"> as co-signing companies.</w:t>
            </w:r>
          </w:p>
          <w:p w14:paraId="6A596026" w14:textId="77777777" w:rsidR="00516E4B" w:rsidRPr="00560463" w:rsidRDefault="00516E4B" w:rsidP="00516E4B">
            <w:pPr>
              <w:spacing w:after="0"/>
              <w:rPr>
                <w:rFonts w:ascii="Arial" w:hAnsi="Arial" w:cs="Arial"/>
                <w:lang w:val="en-US"/>
              </w:rPr>
            </w:pPr>
            <w:r w:rsidRPr="00560463">
              <w:rPr>
                <w:rFonts w:ascii="Arial" w:hAnsi="Arial" w:cs="Arial"/>
                <w:lang w:val="en-US"/>
              </w:rPr>
              <w:t>-</w:t>
            </w:r>
            <w:r w:rsidRPr="00560463">
              <w:rPr>
                <w:rFonts w:ascii="Arial" w:hAnsi="Arial" w:cs="Arial"/>
                <w:lang w:val="en-US"/>
              </w:rPr>
              <w:tab/>
              <w:t>Updating the cover page.</w:t>
            </w:r>
          </w:p>
          <w:p w14:paraId="01CA76BD" w14:textId="77777777" w:rsidR="00516E4B" w:rsidRPr="00560463" w:rsidRDefault="00516E4B" w:rsidP="00516E4B">
            <w:pPr>
              <w:spacing w:after="0"/>
              <w:rPr>
                <w:rFonts w:ascii="Arial" w:hAnsi="Arial" w:cs="Arial"/>
                <w:lang w:val="en-US"/>
              </w:rPr>
            </w:pPr>
            <w:r w:rsidRPr="00560463">
              <w:rPr>
                <w:rFonts w:ascii="Arial" w:hAnsi="Arial" w:cs="Arial"/>
                <w:lang w:val="en-US"/>
              </w:rPr>
              <w:t>-</w:t>
            </w:r>
            <w:r w:rsidRPr="00560463">
              <w:rPr>
                <w:rFonts w:ascii="Arial" w:hAnsi="Arial" w:cs="Arial"/>
                <w:lang w:val="en-US"/>
              </w:rPr>
              <w:tab/>
              <w:t>Removing the word “only” from the new text in CP-223212.</w:t>
            </w:r>
          </w:p>
          <w:p w14:paraId="08DC92AF" w14:textId="77777777" w:rsidR="00516E4B" w:rsidRDefault="00516E4B" w:rsidP="00516E4B">
            <w:pPr>
              <w:spacing w:after="0"/>
              <w:rPr>
                <w:rFonts w:ascii="Arial" w:hAnsi="Arial" w:cs="Arial"/>
                <w:lang w:val="en-US"/>
              </w:rPr>
            </w:pPr>
            <w:r w:rsidRPr="00560463">
              <w:rPr>
                <w:rFonts w:ascii="Arial" w:hAnsi="Arial" w:cs="Arial"/>
                <w:lang w:val="en-US"/>
              </w:rPr>
              <w:t>-</w:t>
            </w:r>
            <w:r w:rsidRPr="00560463">
              <w:rPr>
                <w:rFonts w:ascii="Arial" w:hAnsi="Arial" w:cs="Arial"/>
                <w:lang w:val="en-US"/>
              </w:rPr>
              <w:tab/>
              <w:t>Adding a new sentence: If there is an ongoing SOR procedure, then the UE shall apply the received SOR-CMCI as described in clause C.4.2</w:t>
            </w:r>
          </w:p>
          <w:p w14:paraId="7C3C69AA" w14:textId="77777777" w:rsidR="00516E4B" w:rsidRDefault="00516E4B" w:rsidP="00516E4B">
            <w:pPr>
              <w:spacing w:after="0"/>
              <w:rPr>
                <w:rFonts w:ascii="Arial" w:hAnsi="Arial" w:cs="Arial"/>
                <w:lang w:val="en-US"/>
              </w:rPr>
            </w:pPr>
          </w:p>
          <w:p w14:paraId="33ADD724" w14:textId="77777777" w:rsidR="00516E4B" w:rsidRDefault="00516E4B" w:rsidP="00516E4B">
            <w:pPr>
              <w:spacing w:after="0"/>
              <w:rPr>
                <w:rFonts w:ascii="Arial" w:hAnsi="Arial" w:cs="Arial"/>
                <w:lang w:val="en-US"/>
              </w:rPr>
            </w:pPr>
            <w:r w:rsidRPr="00A3078A">
              <w:rPr>
                <w:rFonts w:ascii="Arial" w:hAnsi="Arial" w:cs="Arial"/>
                <w:b/>
                <w:bCs/>
                <w:lang w:val="en-US"/>
              </w:rPr>
              <w:t>CT chair comment</w:t>
            </w:r>
            <w:r>
              <w:rPr>
                <w:rFonts w:ascii="Arial" w:hAnsi="Arial" w:cs="Arial"/>
                <w:lang w:val="en-US"/>
              </w:rPr>
              <w:t>: please avoid sending this kind of company CR directly to plenary if not discussed in the working group for an open release</w:t>
            </w:r>
          </w:p>
          <w:p w14:paraId="791DEAF9" w14:textId="77777777" w:rsidR="00516E4B" w:rsidRDefault="00516E4B" w:rsidP="00516E4B">
            <w:pPr>
              <w:spacing w:after="0"/>
              <w:rPr>
                <w:rFonts w:ascii="Arial" w:hAnsi="Arial" w:cs="Arial"/>
                <w:lang w:val="en-US"/>
              </w:rPr>
            </w:pPr>
          </w:p>
          <w:p w14:paraId="6D9A3D9C" w14:textId="77777777" w:rsidR="00516E4B" w:rsidRDefault="00516E4B" w:rsidP="00516E4B">
            <w:pPr>
              <w:spacing w:after="0"/>
              <w:rPr>
                <w:rFonts w:ascii="Arial" w:hAnsi="Arial" w:cs="Arial"/>
                <w:lang w:val="en-US"/>
              </w:rPr>
            </w:pPr>
            <w:r>
              <w:rPr>
                <w:rFonts w:ascii="Arial" w:hAnsi="Arial" w:cs="Arial"/>
                <w:lang w:val="en-US"/>
              </w:rPr>
              <w:t>NTT:</w:t>
            </w:r>
          </w:p>
          <w:p w14:paraId="0A1D2F16" w14:textId="77777777" w:rsidR="00516E4B" w:rsidRPr="00F75075" w:rsidRDefault="00516E4B" w:rsidP="00516E4B">
            <w:pPr>
              <w:spacing w:after="0"/>
              <w:rPr>
                <w:rFonts w:ascii="Arial" w:hAnsi="Arial" w:cs="Arial"/>
                <w:lang w:val="en-US"/>
              </w:rPr>
            </w:pPr>
            <w:r w:rsidRPr="00F75075">
              <w:rPr>
                <w:rFonts w:ascii="Arial" w:hAnsi="Arial" w:cs="Arial"/>
                <w:lang w:val="en-US"/>
              </w:rPr>
              <w:t>The CR in CP-223239 is intended to replace CP-223155 in AI#17.10 [</w:t>
            </w:r>
            <w:proofErr w:type="spellStart"/>
            <w:r w:rsidRPr="00F75075">
              <w:rPr>
                <w:rFonts w:ascii="Arial" w:hAnsi="Arial" w:cs="Arial"/>
                <w:lang w:val="en-US"/>
              </w:rPr>
              <w:t>eCPSOR_CON</w:t>
            </w:r>
            <w:proofErr w:type="spellEnd"/>
            <w:r w:rsidRPr="00F75075">
              <w:rPr>
                <w:rFonts w:ascii="Arial" w:hAnsi="Arial" w:cs="Arial"/>
                <w:lang w:val="en-US"/>
              </w:rPr>
              <w:t>].</w:t>
            </w:r>
          </w:p>
          <w:p w14:paraId="1CA41565" w14:textId="77777777" w:rsidR="00516E4B" w:rsidRPr="00F75075" w:rsidRDefault="00516E4B" w:rsidP="00516E4B">
            <w:pPr>
              <w:spacing w:after="0"/>
              <w:rPr>
                <w:rFonts w:ascii="Arial" w:hAnsi="Arial" w:cs="Arial"/>
                <w:lang w:val="en-US"/>
              </w:rPr>
            </w:pPr>
          </w:p>
          <w:p w14:paraId="5DD57238" w14:textId="77777777" w:rsidR="00516E4B" w:rsidRPr="00F75075" w:rsidRDefault="00516E4B" w:rsidP="00516E4B">
            <w:pPr>
              <w:spacing w:after="0"/>
              <w:rPr>
                <w:rFonts w:ascii="Arial" w:hAnsi="Arial" w:cs="Arial"/>
                <w:lang w:val="en-US"/>
              </w:rPr>
            </w:pPr>
            <w:r w:rsidRPr="00F75075">
              <w:rPr>
                <w:rFonts w:ascii="Arial" w:hAnsi="Arial" w:cs="Arial"/>
                <w:lang w:val="en-US"/>
              </w:rPr>
              <w:t xml:space="preserve">Based on the common understanding between authors of CP-223155 and ourselves, the proposal is to clarify the condition of what the original CR in CP-223155 describes in the current Release instead of going back to frozen Release, </w:t>
            </w:r>
            <w:proofErr w:type="gramStart"/>
            <w:r w:rsidRPr="00F75075">
              <w:rPr>
                <w:rFonts w:ascii="Arial" w:hAnsi="Arial" w:cs="Arial"/>
                <w:lang w:val="en-US"/>
              </w:rPr>
              <w:t>i.e.</w:t>
            </w:r>
            <w:proofErr w:type="gramEnd"/>
            <w:r w:rsidRPr="00F75075">
              <w:rPr>
                <w:rFonts w:ascii="Arial" w:hAnsi="Arial" w:cs="Arial"/>
                <w:lang w:val="en-US"/>
              </w:rPr>
              <w:t xml:space="preserve"> clarify the UE handling in case "store the SOR-CMCI" is set to "do not store".</w:t>
            </w:r>
          </w:p>
          <w:p w14:paraId="608BC6D4" w14:textId="77777777" w:rsidR="00516E4B" w:rsidRPr="00F75075" w:rsidRDefault="00516E4B" w:rsidP="00516E4B">
            <w:pPr>
              <w:spacing w:after="0"/>
              <w:rPr>
                <w:rFonts w:ascii="Arial" w:hAnsi="Arial" w:cs="Arial"/>
                <w:lang w:val="en-US"/>
              </w:rPr>
            </w:pPr>
          </w:p>
          <w:p w14:paraId="5CF6A6AA" w14:textId="4EC0D3A4" w:rsidR="00516E4B" w:rsidRPr="00AB4D90" w:rsidRDefault="00516E4B" w:rsidP="00516E4B">
            <w:pPr>
              <w:spacing w:after="0"/>
              <w:rPr>
                <w:rFonts w:ascii="Arial" w:hAnsi="Arial" w:cs="Arial"/>
                <w:lang w:val="en-US"/>
              </w:rPr>
            </w:pPr>
            <w:r w:rsidRPr="00F75075">
              <w:rPr>
                <w:rFonts w:ascii="Arial" w:hAnsi="Arial" w:cs="Arial"/>
                <w:lang w:val="en-US"/>
              </w:rPr>
              <w:t>We have not received any comments/requests for further update on the CR neither on CT1 nor CT reflector apart from the authors of this contribution, and so we believe the proposal is now concrete enough for discussion in CT Plenary.</w:t>
            </w:r>
          </w:p>
        </w:tc>
      </w:tr>
      <w:bookmarkEnd w:id="4"/>
      <w:tr w:rsidR="00516E4B" w:rsidRPr="00AB4D90" w14:paraId="2D799E82" w14:textId="77777777" w:rsidTr="000544A1">
        <w:trPr>
          <w:cantSplit/>
        </w:trPr>
        <w:tc>
          <w:tcPr>
            <w:tcW w:w="846" w:type="dxa"/>
            <w:tcBorders>
              <w:top w:val="single" w:sz="4" w:space="0" w:color="auto"/>
              <w:left w:val="single" w:sz="18" w:space="0" w:color="auto"/>
              <w:bottom w:val="single" w:sz="4" w:space="0" w:color="auto"/>
              <w:right w:val="single" w:sz="4" w:space="0" w:color="auto"/>
            </w:tcBorders>
            <w:shd w:val="clear" w:color="auto" w:fill="auto"/>
          </w:tcPr>
          <w:p w14:paraId="0561AD5B" w14:textId="77777777" w:rsidR="00516E4B" w:rsidRPr="00AB4D90" w:rsidRDefault="00516E4B" w:rsidP="00516E4B">
            <w:pPr>
              <w:spacing w:after="0"/>
              <w:rPr>
                <w:rFonts w:ascii="Arial" w:hAnsi="Arial" w:cs="Arial"/>
                <w:b/>
                <w:bCs/>
              </w:rPr>
            </w:pP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0F4420ED" w14:textId="77777777" w:rsidR="00516E4B" w:rsidRPr="00AB4D90" w:rsidRDefault="00516E4B" w:rsidP="00516E4B">
            <w:pPr>
              <w:spacing w:after="0"/>
              <w:rPr>
                <w:rFonts w:ascii="Arial" w:eastAsia="MS Mincho" w:hAnsi="Arial" w:cs="Arial"/>
                <w:b/>
              </w:rPr>
            </w:pP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43AFE5A9" w14:textId="77777777" w:rsidR="00516E4B" w:rsidRDefault="00516E4B" w:rsidP="00516E4B">
            <w:pPr>
              <w:spacing w:after="0"/>
            </w:pPr>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4E0A5BC3" w14:textId="77777777" w:rsidR="00516E4B" w:rsidRPr="00AB4D90" w:rsidRDefault="00516E4B" w:rsidP="00516E4B">
            <w:pPr>
              <w:spacing w:after="0"/>
              <w:rPr>
                <w:rFonts w:ascii="Arial" w:eastAsia="MS Mincho" w:hAnsi="Arial" w:cs="Arial"/>
              </w:rPr>
            </w:pP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7E6F19BC" w14:textId="77777777" w:rsidR="00516E4B" w:rsidRPr="00AB4D90" w:rsidRDefault="00516E4B" w:rsidP="00516E4B">
            <w:pPr>
              <w:spacing w:after="0"/>
              <w:rPr>
                <w:rFonts w:ascii="Arial" w:eastAsia="MS Mincho" w:hAnsi="Arial" w:cs="Arial"/>
              </w:rPr>
            </w:pP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073B2F98" w14:textId="77777777" w:rsidR="00516E4B" w:rsidRDefault="00516E4B" w:rsidP="00516E4B">
            <w:pPr>
              <w:spacing w:after="0"/>
              <w:rPr>
                <w:rFonts w:ascii="Arial" w:hAnsi="Arial" w:cs="Arial"/>
                <w:color w:val="000000"/>
                <w:lang w:val="en-US"/>
              </w:rPr>
            </w:pP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049D9C16" w14:textId="77777777" w:rsidR="00516E4B" w:rsidRPr="00AB4D90" w:rsidRDefault="00516E4B" w:rsidP="00516E4B">
            <w:pPr>
              <w:spacing w:after="0"/>
              <w:rPr>
                <w:rFonts w:ascii="Arial" w:hAnsi="Arial" w:cs="Arial"/>
                <w:lang w:val="en-US"/>
              </w:rPr>
            </w:pPr>
          </w:p>
        </w:tc>
      </w:tr>
      <w:tr w:rsidR="00516E4B" w:rsidRPr="00107C20" w14:paraId="77B08ED3" w14:textId="77777777" w:rsidTr="000544A1">
        <w:trPr>
          <w:cantSplit/>
        </w:trPr>
        <w:tc>
          <w:tcPr>
            <w:tcW w:w="846" w:type="dxa"/>
            <w:tcBorders>
              <w:left w:val="single" w:sz="18" w:space="0" w:color="auto"/>
              <w:bottom w:val="single" w:sz="4" w:space="0" w:color="auto"/>
            </w:tcBorders>
            <w:shd w:val="clear" w:color="auto" w:fill="FDE9D9" w:themeFill="accent6" w:themeFillTint="33"/>
          </w:tcPr>
          <w:p w14:paraId="72616280" w14:textId="76DD71D9" w:rsidR="00516E4B" w:rsidRPr="00107C20" w:rsidRDefault="00516E4B" w:rsidP="00516E4B">
            <w:pPr>
              <w:spacing w:after="0"/>
              <w:rPr>
                <w:rFonts w:ascii="Arial" w:hAnsi="Arial" w:cs="Arial"/>
                <w:b/>
                <w:bCs/>
                <w:lang w:val="en-US"/>
              </w:rPr>
            </w:pPr>
            <w:r w:rsidRPr="00107C20">
              <w:rPr>
                <w:rFonts w:ascii="Arial" w:hAnsi="Arial" w:cs="Arial"/>
                <w:b/>
                <w:bCs/>
                <w:lang w:val="en-US"/>
              </w:rPr>
              <w:t>1</w:t>
            </w:r>
            <w:r>
              <w:rPr>
                <w:rFonts w:ascii="Arial" w:hAnsi="Arial" w:cs="Arial"/>
                <w:b/>
                <w:bCs/>
                <w:lang w:val="en-US"/>
              </w:rPr>
              <w:t>8</w:t>
            </w:r>
            <w:r w:rsidRPr="00107C20">
              <w:rPr>
                <w:rFonts w:ascii="Arial" w:hAnsi="Arial" w:cs="Arial"/>
                <w:b/>
                <w:bCs/>
                <w:lang w:val="en-US"/>
              </w:rPr>
              <w:t>.</w:t>
            </w:r>
            <w:r>
              <w:rPr>
                <w:rFonts w:ascii="Arial" w:hAnsi="Arial" w:cs="Arial"/>
                <w:b/>
                <w:bCs/>
                <w:lang w:val="en-US"/>
              </w:rPr>
              <w:t>8</w:t>
            </w:r>
          </w:p>
        </w:tc>
        <w:tc>
          <w:tcPr>
            <w:tcW w:w="2480" w:type="dxa"/>
            <w:tcBorders>
              <w:bottom w:val="single" w:sz="4" w:space="0" w:color="auto"/>
            </w:tcBorders>
            <w:shd w:val="clear" w:color="auto" w:fill="FDE9D9" w:themeFill="accent6" w:themeFillTint="33"/>
          </w:tcPr>
          <w:p w14:paraId="1D0CBF7D" w14:textId="0714152F" w:rsidR="00516E4B" w:rsidRPr="00107C20" w:rsidRDefault="00516E4B" w:rsidP="00516E4B">
            <w:pPr>
              <w:spacing w:after="0"/>
              <w:rPr>
                <w:rFonts w:ascii="Arial" w:hAnsi="Arial" w:cs="Arial"/>
                <w:b/>
                <w:bCs/>
                <w:lang w:val="en-US"/>
              </w:rPr>
            </w:pPr>
            <w:r w:rsidRPr="008B6AB5">
              <w:rPr>
                <w:rFonts w:ascii="Arial" w:hAnsi="Arial" w:cs="Arial"/>
                <w:b/>
              </w:rPr>
              <w:t>Stage-3 5GS NAS protocol development 18 non 3GPP aspects</w:t>
            </w:r>
            <w:r>
              <w:rPr>
                <w:rFonts w:ascii="Arial" w:hAnsi="Arial" w:cs="Arial"/>
                <w:b/>
              </w:rPr>
              <w:t xml:space="preserve"> [5GProtoc18-non3GPP]</w:t>
            </w:r>
          </w:p>
        </w:tc>
        <w:tc>
          <w:tcPr>
            <w:tcW w:w="820" w:type="dxa"/>
            <w:tcBorders>
              <w:bottom w:val="single" w:sz="4" w:space="0" w:color="auto"/>
            </w:tcBorders>
            <w:shd w:val="clear" w:color="auto" w:fill="FDE9D9" w:themeFill="accent6" w:themeFillTint="33"/>
          </w:tcPr>
          <w:p w14:paraId="0D1AE2F9" w14:textId="77777777" w:rsidR="00516E4B" w:rsidRPr="00107C20" w:rsidRDefault="00516E4B" w:rsidP="00516E4B">
            <w:pPr>
              <w:spacing w:after="0"/>
              <w:rPr>
                <w:rFonts w:ascii="Arial" w:hAnsi="Arial" w:cs="Arial"/>
                <w:color w:val="000000"/>
                <w:sz w:val="14"/>
                <w:szCs w:val="14"/>
                <w:lang w:val="en-US"/>
              </w:rPr>
            </w:pPr>
          </w:p>
        </w:tc>
        <w:tc>
          <w:tcPr>
            <w:tcW w:w="3612" w:type="dxa"/>
            <w:tcBorders>
              <w:bottom w:val="single" w:sz="4" w:space="0" w:color="auto"/>
            </w:tcBorders>
            <w:shd w:val="clear" w:color="auto" w:fill="FDE9D9" w:themeFill="accent6" w:themeFillTint="33"/>
          </w:tcPr>
          <w:p w14:paraId="5B8225A6" w14:textId="77777777" w:rsidR="00516E4B" w:rsidRPr="00107C20" w:rsidRDefault="00516E4B" w:rsidP="00516E4B">
            <w:pPr>
              <w:spacing w:after="0"/>
              <w:rPr>
                <w:rFonts w:ascii="Arial" w:hAnsi="Arial" w:cs="Arial"/>
                <w:snapToGrid w:val="0"/>
                <w:color w:val="000000"/>
                <w:lang w:val="en-US"/>
              </w:rPr>
            </w:pPr>
          </w:p>
        </w:tc>
        <w:tc>
          <w:tcPr>
            <w:tcW w:w="1301" w:type="dxa"/>
            <w:gridSpan w:val="2"/>
            <w:tcBorders>
              <w:bottom w:val="single" w:sz="4" w:space="0" w:color="auto"/>
            </w:tcBorders>
            <w:shd w:val="clear" w:color="auto" w:fill="FDE9D9" w:themeFill="accent6" w:themeFillTint="33"/>
          </w:tcPr>
          <w:p w14:paraId="2AEB3E2D" w14:textId="77777777" w:rsidR="00516E4B" w:rsidRPr="00107C20" w:rsidRDefault="00516E4B" w:rsidP="00516E4B">
            <w:pPr>
              <w:spacing w:after="0"/>
              <w:rPr>
                <w:rFonts w:ascii="Arial" w:hAnsi="Arial" w:cs="Arial"/>
                <w:color w:val="000000"/>
                <w:lang w:val="en-US"/>
              </w:rPr>
            </w:pPr>
          </w:p>
        </w:tc>
        <w:tc>
          <w:tcPr>
            <w:tcW w:w="1112" w:type="dxa"/>
            <w:tcBorders>
              <w:bottom w:val="single" w:sz="4" w:space="0" w:color="auto"/>
            </w:tcBorders>
            <w:shd w:val="clear" w:color="auto" w:fill="FDE9D9" w:themeFill="accent6" w:themeFillTint="33"/>
          </w:tcPr>
          <w:p w14:paraId="1DBD1B44" w14:textId="77777777" w:rsidR="00516E4B" w:rsidRPr="00107C20" w:rsidRDefault="00516E4B" w:rsidP="00516E4B">
            <w:pPr>
              <w:spacing w:after="0"/>
              <w:rPr>
                <w:rFonts w:ascii="Arial" w:hAnsi="Arial" w:cs="Arial"/>
                <w:color w:val="000000"/>
                <w:lang w:val="en-US"/>
              </w:rPr>
            </w:pPr>
          </w:p>
        </w:tc>
        <w:tc>
          <w:tcPr>
            <w:tcW w:w="8135" w:type="dxa"/>
            <w:tcBorders>
              <w:bottom w:val="single" w:sz="4" w:space="0" w:color="auto"/>
              <w:right w:val="single" w:sz="18" w:space="0" w:color="auto"/>
            </w:tcBorders>
            <w:shd w:val="clear" w:color="auto" w:fill="FDE9D9" w:themeFill="accent6" w:themeFillTint="33"/>
          </w:tcPr>
          <w:p w14:paraId="7ACBCE26" w14:textId="33B03398" w:rsidR="00516E4B" w:rsidRPr="00107C20" w:rsidRDefault="00516E4B" w:rsidP="00516E4B">
            <w:pPr>
              <w:spacing w:after="0"/>
              <w:rPr>
                <w:rFonts w:ascii="Arial" w:hAnsi="Arial" w:cs="Arial"/>
                <w:color w:val="FF0000"/>
                <w:lang w:val="en-US"/>
              </w:rPr>
            </w:pPr>
          </w:p>
        </w:tc>
      </w:tr>
      <w:tr w:rsidR="00516E4B" w:rsidRPr="00FB2632" w14:paraId="4F2C3819" w14:textId="77777777" w:rsidTr="000544A1">
        <w:trPr>
          <w:cantSplit/>
        </w:trPr>
        <w:tc>
          <w:tcPr>
            <w:tcW w:w="846" w:type="dxa"/>
            <w:tcBorders>
              <w:top w:val="single" w:sz="4" w:space="0" w:color="auto"/>
              <w:left w:val="single" w:sz="18" w:space="0" w:color="auto"/>
              <w:bottom w:val="single" w:sz="4" w:space="0" w:color="auto"/>
              <w:right w:val="single" w:sz="4" w:space="0" w:color="auto"/>
            </w:tcBorders>
            <w:shd w:val="clear" w:color="auto" w:fill="auto"/>
          </w:tcPr>
          <w:p w14:paraId="0ABD14E0" w14:textId="77777777" w:rsidR="00516E4B" w:rsidRPr="00FB2632" w:rsidRDefault="00516E4B" w:rsidP="00516E4B">
            <w:pPr>
              <w:spacing w:after="0"/>
              <w:rPr>
                <w:rFonts w:ascii="Arial" w:hAnsi="Arial" w:cs="Arial"/>
                <w:b/>
                <w:bCs/>
              </w:rPr>
            </w:pPr>
            <w:r w:rsidRPr="00FB2632">
              <w:rPr>
                <w:rFonts w:ascii="Arial" w:hAnsi="Arial" w:cs="Arial"/>
                <w:b/>
                <w:bCs/>
              </w:rPr>
              <w:t> </w:t>
            </w: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12D68256" w14:textId="77777777" w:rsidR="00516E4B" w:rsidRPr="00FB2632" w:rsidRDefault="00516E4B" w:rsidP="00516E4B">
            <w:pPr>
              <w:spacing w:after="0"/>
              <w:rPr>
                <w:rFonts w:ascii="Arial" w:eastAsia="MS Mincho" w:hAnsi="Arial" w:cs="Arial"/>
                <w:b/>
              </w:rPr>
            </w:pPr>
            <w:r w:rsidRPr="00FB2632">
              <w:rPr>
                <w:rFonts w:ascii="Arial" w:eastAsia="MS Mincho" w:hAnsi="Arial" w:cs="Arial"/>
                <w:b/>
              </w:rPr>
              <w:t> </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4A52D01E" w14:textId="77777777" w:rsidR="00516E4B" w:rsidRPr="00FB2632" w:rsidRDefault="00FF67E2" w:rsidP="00516E4B">
            <w:pPr>
              <w:spacing w:after="0"/>
              <w:rPr>
                <w:rFonts w:ascii="Arial" w:eastAsia="MS Mincho" w:hAnsi="Arial" w:cs="Arial"/>
                <w:sz w:val="14"/>
                <w:szCs w:val="14"/>
              </w:rPr>
            </w:pPr>
            <w:hyperlink r:id="rId255" w:history="1">
              <w:r w:rsidR="00516E4B" w:rsidRPr="00FB2632">
                <w:rPr>
                  <w:rStyle w:val="Lienhypertexte"/>
                  <w:rFonts w:ascii="Arial" w:eastAsia="MS Mincho" w:hAnsi="Arial" w:cs="Arial"/>
                  <w:sz w:val="14"/>
                  <w:szCs w:val="14"/>
                </w:rPr>
                <w:t>CP-223156</w:t>
              </w:r>
            </w:hyperlink>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6606F58C" w14:textId="77777777" w:rsidR="00516E4B" w:rsidRPr="00FB2632" w:rsidRDefault="00516E4B" w:rsidP="00516E4B">
            <w:pPr>
              <w:spacing w:after="0"/>
              <w:rPr>
                <w:rFonts w:ascii="Arial" w:eastAsia="MS Mincho" w:hAnsi="Arial" w:cs="Arial"/>
              </w:rPr>
            </w:pPr>
            <w:r w:rsidRPr="00FB2632">
              <w:rPr>
                <w:rFonts w:ascii="Arial" w:eastAsia="MS Mincho" w:hAnsi="Arial" w:cs="Arial"/>
              </w:rPr>
              <w:t>CR pack on 5GProtoc18-non3GPP</w:t>
            </w: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3406F638" w14:textId="77777777" w:rsidR="00516E4B" w:rsidRPr="00FB2632" w:rsidRDefault="00516E4B" w:rsidP="00516E4B">
            <w:pPr>
              <w:spacing w:after="0"/>
              <w:rPr>
                <w:rFonts w:ascii="Arial" w:eastAsia="MS Mincho" w:hAnsi="Arial" w:cs="Arial"/>
              </w:rPr>
            </w:pPr>
            <w:r w:rsidRPr="00FB2632">
              <w:rPr>
                <w:rFonts w:ascii="Arial" w:eastAsia="MS Mincho" w:hAnsi="Arial" w:cs="Arial"/>
              </w:rPr>
              <w:t>CT1</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0A208D93" w14:textId="5BEDDDB4" w:rsidR="00516E4B" w:rsidRPr="00FB2632" w:rsidRDefault="00516E4B" w:rsidP="00516E4B">
            <w:pPr>
              <w:spacing w:after="0"/>
              <w:rPr>
                <w:rFonts w:ascii="Arial" w:hAnsi="Arial" w:cs="Arial"/>
                <w:color w:val="000000"/>
                <w:lang w:val="en-US"/>
              </w:rPr>
            </w:pPr>
            <w:r w:rsidRPr="00DC4B56">
              <w:rPr>
                <w:rFonts w:ascii="Arial" w:hAnsi="Arial" w:cs="Arial"/>
                <w:color w:val="000000"/>
                <w:lang w:val="en-US"/>
              </w:rPr>
              <w:t>Approved </w:t>
            </w:r>
            <w:r w:rsidRPr="00FB2632">
              <w:rPr>
                <w:rFonts w:ascii="Arial" w:hAnsi="Arial" w:cs="Arial"/>
                <w:color w:val="000000"/>
                <w:lang w:val="en-US"/>
              </w:rPr>
              <w:t> </w:t>
            </w: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1DE401F8" w14:textId="77777777" w:rsidR="00516E4B" w:rsidRPr="00FB2632" w:rsidRDefault="00516E4B" w:rsidP="00516E4B">
            <w:pPr>
              <w:spacing w:after="0"/>
              <w:rPr>
                <w:rFonts w:ascii="Arial" w:hAnsi="Arial" w:cs="Arial"/>
                <w:lang w:val="en-US"/>
              </w:rPr>
            </w:pPr>
            <w:r w:rsidRPr="00FB2632">
              <w:rPr>
                <w:rFonts w:ascii="Arial" w:hAnsi="Arial" w:cs="Arial"/>
                <w:lang w:val="en-US"/>
              </w:rPr>
              <w:t> </w:t>
            </w:r>
          </w:p>
        </w:tc>
      </w:tr>
      <w:tr w:rsidR="00516E4B" w:rsidRPr="000472D1" w14:paraId="324FF10E" w14:textId="77777777" w:rsidTr="000544A1">
        <w:trPr>
          <w:cantSplit/>
        </w:trPr>
        <w:tc>
          <w:tcPr>
            <w:tcW w:w="846" w:type="dxa"/>
            <w:tcBorders>
              <w:top w:val="single" w:sz="4" w:space="0" w:color="auto"/>
              <w:left w:val="single" w:sz="18" w:space="0" w:color="auto"/>
              <w:bottom w:val="single" w:sz="4" w:space="0" w:color="auto"/>
            </w:tcBorders>
            <w:shd w:val="clear" w:color="auto" w:fill="auto"/>
          </w:tcPr>
          <w:p w14:paraId="755BD940" w14:textId="77777777" w:rsidR="00516E4B" w:rsidRPr="0077413E" w:rsidRDefault="00516E4B" w:rsidP="00516E4B">
            <w:pPr>
              <w:spacing w:after="0"/>
              <w:rPr>
                <w:rFonts w:ascii="Arial" w:hAnsi="Arial" w:cs="Arial"/>
                <w:b/>
                <w:bCs/>
              </w:rPr>
            </w:pPr>
          </w:p>
        </w:tc>
        <w:tc>
          <w:tcPr>
            <w:tcW w:w="2480" w:type="dxa"/>
            <w:tcBorders>
              <w:top w:val="single" w:sz="4" w:space="0" w:color="auto"/>
              <w:bottom w:val="single" w:sz="4" w:space="0" w:color="auto"/>
            </w:tcBorders>
            <w:shd w:val="clear" w:color="auto" w:fill="auto"/>
          </w:tcPr>
          <w:p w14:paraId="5FAA5479" w14:textId="77777777" w:rsidR="00516E4B" w:rsidRPr="00107C20" w:rsidRDefault="00516E4B" w:rsidP="00516E4B">
            <w:pPr>
              <w:spacing w:after="0"/>
              <w:rPr>
                <w:rFonts w:ascii="Arial" w:eastAsia="MS Mincho" w:hAnsi="Arial" w:cs="Arial"/>
                <w:b/>
              </w:rPr>
            </w:pPr>
          </w:p>
        </w:tc>
        <w:tc>
          <w:tcPr>
            <w:tcW w:w="820" w:type="dxa"/>
            <w:tcBorders>
              <w:top w:val="single" w:sz="4" w:space="0" w:color="auto"/>
              <w:bottom w:val="single" w:sz="4" w:space="0" w:color="auto"/>
            </w:tcBorders>
            <w:shd w:val="clear" w:color="auto" w:fill="auto"/>
          </w:tcPr>
          <w:p w14:paraId="24779946" w14:textId="77777777" w:rsidR="00516E4B" w:rsidRPr="00107C20" w:rsidRDefault="00516E4B" w:rsidP="00516E4B">
            <w:pPr>
              <w:spacing w:after="0"/>
              <w:rPr>
                <w:rFonts w:ascii="Arial" w:eastAsia="MS Mincho" w:hAnsi="Arial" w:cs="Arial"/>
                <w:sz w:val="14"/>
                <w:szCs w:val="14"/>
              </w:rPr>
            </w:pPr>
          </w:p>
        </w:tc>
        <w:tc>
          <w:tcPr>
            <w:tcW w:w="3612" w:type="dxa"/>
            <w:tcBorders>
              <w:top w:val="single" w:sz="4" w:space="0" w:color="auto"/>
              <w:bottom w:val="single" w:sz="4" w:space="0" w:color="auto"/>
            </w:tcBorders>
            <w:shd w:val="clear" w:color="auto" w:fill="auto"/>
          </w:tcPr>
          <w:p w14:paraId="1B3FDAD0" w14:textId="77777777" w:rsidR="00516E4B" w:rsidRPr="00107C20" w:rsidRDefault="00516E4B" w:rsidP="00516E4B">
            <w:pPr>
              <w:spacing w:after="0"/>
              <w:rPr>
                <w:rFonts w:ascii="Arial" w:eastAsia="MS Mincho" w:hAnsi="Arial" w:cs="Arial"/>
              </w:rPr>
            </w:pPr>
          </w:p>
        </w:tc>
        <w:tc>
          <w:tcPr>
            <w:tcW w:w="1301" w:type="dxa"/>
            <w:gridSpan w:val="2"/>
            <w:tcBorders>
              <w:top w:val="single" w:sz="4" w:space="0" w:color="auto"/>
              <w:bottom w:val="single" w:sz="4" w:space="0" w:color="auto"/>
            </w:tcBorders>
            <w:shd w:val="clear" w:color="auto" w:fill="auto"/>
          </w:tcPr>
          <w:p w14:paraId="7BBA22DE" w14:textId="77777777" w:rsidR="00516E4B" w:rsidRPr="00107C20" w:rsidRDefault="00516E4B" w:rsidP="00516E4B">
            <w:pPr>
              <w:spacing w:after="0"/>
              <w:rPr>
                <w:rFonts w:ascii="Arial" w:eastAsia="MS Mincho" w:hAnsi="Arial" w:cs="Arial"/>
              </w:rPr>
            </w:pPr>
          </w:p>
        </w:tc>
        <w:tc>
          <w:tcPr>
            <w:tcW w:w="1112" w:type="dxa"/>
            <w:tcBorders>
              <w:top w:val="single" w:sz="4" w:space="0" w:color="auto"/>
              <w:bottom w:val="single" w:sz="4" w:space="0" w:color="auto"/>
            </w:tcBorders>
            <w:shd w:val="clear" w:color="auto" w:fill="auto"/>
          </w:tcPr>
          <w:p w14:paraId="2ED89F87" w14:textId="77777777" w:rsidR="00516E4B" w:rsidRPr="00107C20" w:rsidRDefault="00516E4B" w:rsidP="00516E4B">
            <w:pPr>
              <w:spacing w:after="0"/>
              <w:rPr>
                <w:rFonts w:ascii="Arial" w:hAnsi="Arial" w:cs="Arial"/>
                <w:color w:val="000000"/>
                <w:lang w:val="en-US"/>
              </w:rPr>
            </w:pPr>
          </w:p>
        </w:tc>
        <w:tc>
          <w:tcPr>
            <w:tcW w:w="8135" w:type="dxa"/>
            <w:tcBorders>
              <w:top w:val="single" w:sz="4" w:space="0" w:color="auto"/>
              <w:bottom w:val="single" w:sz="4" w:space="0" w:color="auto"/>
              <w:right w:val="single" w:sz="18" w:space="0" w:color="auto"/>
            </w:tcBorders>
          </w:tcPr>
          <w:p w14:paraId="476CC1B4" w14:textId="77777777" w:rsidR="00516E4B" w:rsidRPr="00107C20" w:rsidRDefault="00516E4B" w:rsidP="00516E4B">
            <w:pPr>
              <w:spacing w:after="0"/>
              <w:rPr>
                <w:rFonts w:ascii="Arial" w:hAnsi="Arial" w:cs="Arial"/>
                <w:lang w:val="en-US"/>
              </w:rPr>
            </w:pPr>
          </w:p>
        </w:tc>
      </w:tr>
      <w:tr w:rsidR="00516E4B" w:rsidRPr="00107C20" w14:paraId="6EB24FAB" w14:textId="77777777" w:rsidTr="000544A1">
        <w:trPr>
          <w:cantSplit/>
        </w:trPr>
        <w:tc>
          <w:tcPr>
            <w:tcW w:w="846" w:type="dxa"/>
            <w:tcBorders>
              <w:left w:val="single" w:sz="18" w:space="0" w:color="auto"/>
              <w:bottom w:val="single" w:sz="4" w:space="0" w:color="auto"/>
            </w:tcBorders>
            <w:shd w:val="clear" w:color="auto" w:fill="FDE9D9" w:themeFill="accent6" w:themeFillTint="33"/>
          </w:tcPr>
          <w:p w14:paraId="1B28DD92" w14:textId="751E6E75" w:rsidR="00516E4B" w:rsidRPr="00107C20" w:rsidRDefault="00516E4B" w:rsidP="00516E4B">
            <w:pPr>
              <w:spacing w:after="0"/>
              <w:rPr>
                <w:rFonts w:ascii="Arial" w:hAnsi="Arial" w:cs="Arial"/>
                <w:b/>
                <w:bCs/>
                <w:lang w:val="en-US"/>
              </w:rPr>
            </w:pPr>
            <w:r w:rsidRPr="00107C20">
              <w:rPr>
                <w:rFonts w:ascii="Arial" w:hAnsi="Arial" w:cs="Arial"/>
                <w:b/>
                <w:bCs/>
                <w:lang w:val="en-US"/>
              </w:rPr>
              <w:t>1</w:t>
            </w:r>
            <w:r>
              <w:rPr>
                <w:rFonts w:ascii="Arial" w:hAnsi="Arial" w:cs="Arial"/>
                <w:b/>
                <w:bCs/>
                <w:lang w:val="en-US"/>
              </w:rPr>
              <w:t>8</w:t>
            </w:r>
            <w:r w:rsidRPr="00107C20">
              <w:rPr>
                <w:rFonts w:ascii="Arial" w:hAnsi="Arial" w:cs="Arial"/>
                <w:b/>
                <w:bCs/>
                <w:lang w:val="en-US"/>
              </w:rPr>
              <w:t>.</w:t>
            </w:r>
            <w:r>
              <w:rPr>
                <w:rFonts w:ascii="Arial" w:hAnsi="Arial" w:cs="Arial"/>
                <w:b/>
                <w:bCs/>
                <w:lang w:val="en-US"/>
              </w:rPr>
              <w:t>9</w:t>
            </w:r>
          </w:p>
        </w:tc>
        <w:tc>
          <w:tcPr>
            <w:tcW w:w="2480" w:type="dxa"/>
            <w:tcBorders>
              <w:bottom w:val="single" w:sz="4" w:space="0" w:color="auto"/>
            </w:tcBorders>
            <w:shd w:val="clear" w:color="auto" w:fill="FDE9D9" w:themeFill="accent6" w:themeFillTint="33"/>
          </w:tcPr>
          <w:p w14:paraId="09C8EFBA" w14:textId="3083CFF8" w:rsidR="00516E4B" w:rsidRPr="00107C20" w:rsidRDefault="00516E4B" w:rsidP="00516E4B">
            <w:pPr>
              <w:spacing w:after="0"/>
              <w:rPr>
                <w:rFonts w:ascii="Arial" w:hAnsi="Arial" w:cs="Arial"/>
                <w:b/>
                <w:bCs/>
                <w:lang w:val="en-US"/>
              </w:rPr>
            </w:pPr>
            <w:r w:rsidRPr="00243D4A">
              <w:rPr>
                <w:rFonts w:ascii="Arial" w:hAnsi="Arial" w:cs="Arial"/>
                <w:b/>
              </w:rPr>
              <w:t xml:space="preserve">Stage-3 SAE Protocol Development </w:t>
            </w:r>
            <w:r>
              <w:rPr>
                <w:rFonts w:ascii="Arial" w:hAnsi="Arial" w:cs="Arial"/>
                <w:b/>
              </w:rPr>
              <w:t>[</w:t>
            </w:r>
            <w:r w:rsidRPr="00243D4A">
              <w:rPr>
                <w:rFonts w:ascii="Arial" w:hAnsi="Arial" w:cs="Arial"/>
                <w:b/>
              </w:rPr>
              <w:t>SAES18</w:t>
            </w:r>
            <w:r>
              <w:rPr>
                <w:rFonts w:ascii="Arial" w:hAnsi="Arial" w:cs="Arial"/>
                <w:b/>
              </w:rPr>
              <w:t>]</w:t>
            </w:r>
          </w:p>
        </w:tc>
        <w:tc>
          <w:tcPr>
            <w:tcW w:w="820" w:type="dxa"/>
            <w:tcBorders>
              <w:bottom w:val="single" w:sz="4" w:space="0" w:color="auto"/>
            </w:tcBorders>
            <w:shd w:val="clear" w:color="auto" w:fill="FDE9D9" w:themeFill="accent6" w:themeFillTint="33"/>
          </w:tcPr>
          <w:p w14:paraId="7CA16332" w14:textId="77777777" w:rsidR="00516E4B" w:rsidRPr="00107C20" w:rsidRDefault="00516E4B" w:rsidP="00516E4B">
            <w:pPr>
              <w:spacing w:after="0"/>
              <w:rPr>
                <w:rFonts w:ascii="Arial" w:hAnsi="Arial" w:cs="Arial"/>
                <w:color w:val="000000"/>
                <w:sz w:val="14"/>
                <w:szCs w:val="14"/>
                <w:lang w:val="en-US"/>
              </w:rPr>
            </w:pPr>
          </w:p>
        </w:tc>
        <w:tc>
          <w:tcPr>
            <w:tcW w:w="3612" w:type="dxa"/>
            <w:tcBorders>
              <w:bottom w:val="single" w:sz="4" w:space="0" w:color="auto"/>
            </w:tcBorders>
            <w:shd w:val="clear" w:color="auto" w:fill="FDE9D9" w:themeFill="accent6" w:themeFillTint="33"/>
          </w:tcPr>
          <w:p w14:paraId="566770F2" w14:textId="77777777" w:rsidR="00516E4B" w:rsidRPr="00107C20" w:rsidRDefault="00516E4B" w:rsidP="00516E4B">
            <w:pPr>
              <w:spacing w:after="0"/>
              <w:rPr>
                <w:rFonts w:ascii="Arial" w:hAnsi="Arial" w:cs="Arial"/>
                <w:snapToGrid w:val="0"/>
                <w:color w:val="000000"/>
                <w:lang w:val="en-US"/>
              </w:rPr>
            </w:pPr>
          </w:p>
        </w:tc>
        <w:tc>
          <w:tcPr>
            <w:tcW w:w="1301" w:type="dxa"/>
            <w:gridSpan w:val="2"/>
            <w:tcBorders>
              <w:bottom w:val="single" w:sz="4" w:space="0" w:color="auto"/>
            </w:tcBorders>
            <w:shd w:val="clear" w:color="auto" w:fill="FDE9D9" w:themeFill="accent6" w:themeFillTint="33"/>
          </w:tcPr>
          <w:p w14:paraId="5964D073" w14:textId="77777777" w:rsidR="00516E4B" w:rsidRPr="00107C20" w:rsidRDefault="00516E4B" w:rsidP="00516E4B">
            <w:pPr>
              <w:spacing w:after="0"/>
              <w:rPr>
                <w:rFonts w:ascii="Arial" w:hAnsi="Arial" w:cs="Arial"/>
                <w:color w:val="000000"/>
                <w:lang w:val="en-US"/>
              </w:rPr>
            </w:pPr>
          </w:p>
        </w:tc>
        <w:tc>
          <w:tcPr>
            <w:tcW w:w="1112" w:type="dxa"/>
            <w:tcBorders>
              <w:bottom w:val="single" w:sz="4" w:space="0" w:color="auto"/>
            </w:tcBorders>
            <w:shd w:val="clear" w:color="auto" w:fill="FDE9D9" w:themeFill="accent6" w:themeFillTint="33"/>
          </w:tcPr>
          <w:p w14:paraId="0B9DB222" w14:textId="77777777" w:rsidR="00516E4B" w:rsidRPr="00107C20" w:rsidRDefault="00516E4B" w:rsidP="00516E4B">
            <w:pPr>
              <w:spacing w:after="0"/>
              <w:rPr>
                <w:rFonts w:ascii="Arial" w:hAnsi="Arial" w:cs="Arial"/>
                <w:color w:val="000000"/>
                <w:lang w:val="en-US"/>
              </w:rPr>
            </w:pPr>
          </w:p>
        </w:tc>
        <w:tc>
          <w:tcPr>
            <w:tcW w:w="8135" w:type="dxa"/>
            <w:tcBorders>
              <w:bottom w:val="single" w:sz="4" w:space="0" w:color="auto"/>
              <w:right w:val="single" w:sz="18" w:space="0" w:color="auto"/>
            </w:tcBorders>
            <w:shd w:val="clear" w:color="auto" w:fill="FDE9D9" w:themeFill="accent6" w:themeFillTint="33"/>
          </w:tcPr>
          <w:p w14:paraId="3BC77A79" w14:textId="09B8219E" w:rsidR="00516E4B" w:rsidRPr="00107C20" w:rsidRDefault="00516E4B" w:rsidP="00516E4B">
            <w:pPr>
              <w:spacing w:after="0"/>
              <w:rPr>
                <w:rFonts w:ascii="Arial" w:hAnsi="Arial" w:cs="Arial"/>
                <w:color w:val="FF0000"/>
                <w:lang w:val="en-US"/>
              </w:rPr>
            </w:pPr>
          </w:p>
        </w:tc>
      </w:tr>
      <w:tr w:rsidR="00516E4B" w:rsidRPr="00FB2632" w14:paraId="24010DF9" w14:textId="77777777" w:rsidTr="000544A1">
        <w:trPr>
          <w:cantSplit/>
        </w:trPr>
        <w:tc>
          <w:tcPr>
            <w:tcW w:w="846" w:type="dxa"/>
            <w:tcBorders>
              <w:top w:val="single" w:sz="4" w:space="0" w:color="auto"/>
              <w:left w:val="single" w:sz="18" w:space="0" w:color="auto"/>
              <w:bottom w:val="single" w:sz="4" w:space="0" w:color="auto"/>
              <w:right w:val="single" w:sz="4" w:space="0" w:color="auto"/>
            </w:tcBorders>
            <w:shd w:val="clear" w:color="auto" w:fill="auto"/>
          </w:tcPr>
          <w:p w14:paraId="704F413D" w14:textId="77777777" w:rsidR="00516E4B" w:rsidRPr="00FB2632" w:rsidRDefault="00516E4B" w:rsidP="00516E4B">
            <w:pPr>
              <w:spacing w:after="0"/>
              <w:rPr>
                <w:rFonts w:ascii="Arial" w:hAnsi="Arial" w:cs="Arial"/>
                <w:b/>
                <w:bCs/>
              </w:rPr>
            </w:pPr>
            <w:r w:rsidRPr="00FB2632">
              <w:rPr>
                <w:rFonts w:ascii="Arial" w:hAnsi="Arial" w:cs="Arial"/>
                <w:b/>
                <w:bCs/>
              </w:rPr>
              <w:t> </w:t>
            </w: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2B86AA70" w14:textId="77777777" w:rsidR="00516E4B" w:rsidRPr="00FB2632" w:rsidRDefault="00516E4B" w:rsidP="00516E4B">
            <w:pPr>
              <w:spacing w:after="0"/>
              <w:rPr>
                <w:rFonts w:ascii="Arial" w:eastAsia="MS Mincho" w:hAnsi="Arial" w:cs="Arial"/>
                <w:b/>
              </w:rPr>
            </w:pPr>
            <w:r w:rsidRPr="00FB2632">
              <w:rPr>
                <w:rFonts w:ascii="Arial" w:eastAsia="MS Mincho" w:hAnsi="Arial" w:cs="Arial"/>
                <w:b/>
              </w:rPr>
              <w:t> </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6845461A" w14:textId="77777777" w:rsidR="00516E4B" w:rsidRPr="00FB2632" w:rsidRDefault="00FF67E2" w:rsidP="00516E4B">
            <w:pPr>
              <w:spacing w:after="0"/>
              <w:rPr>
                <w:rFonts w:ascii="Arial" w:eastAsia="MS Mincho" w:hAnsi="Arial" w:cs="Arial"/>
                <w:sz w:val="14"/>
                <w:szCs w:val="14"/>
              </w:rPr>
            </w:pPr>
            <w:hyperlink r:id="rId256" w:history="1">
              <w:r w:rsidR="00516E4B" w:rsidRPr="00FB2632">
                <w:rPr>
                  <w:rStyle w:val="Lienhypertexte"/>
                  <w:rFonts w:ascii="Arial" w:eastAsia="MS Mincho" w:hAnsi="Arial" w:cs="Arial"/>
                  <w:sz w:val="14"/>
                  <w:szCs w:val="14"/>
                </w:rPr>
                <w:t>CP-223138</w:t>
              </w:r>
            </w:hyperlink>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449F5539" w14:textId="77777777" w:rsidR="00516E4B" w:rsidRPr="00FB2632" w:rsidRDefault="00516E4B" w:rsidP="00516E4B">
            <w:pPr>
              <w:spacing w:after="0"/>
              <w:rPr>
                <w:rFonts w:ascii="Arial" w:eastAsia="MS Mincho" w:hAnsi="Arial" w:cs="Arial"/>
              </w:rPr>
            </w:pPr>
            <w:r w:rsidRPr="00FB2632">
              <w:rPr>
                <w:rFonts w:ascii="Arial" w:eastAsia="MS Mincho" w:hAnsi="Arial" w:cs="Arial"/>
              </w:rPr>
              <w:t>CR pack on SAES18</w:t>
            </w: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2F953643" w14:textId="77777777" w:rsidR="00516E4B" w:rsidRPr="00FB2632" w:rsidRDefault="00516E4B" w:rsidP="00516E4B">
            <w:pPr>
              <w:spacing w:after="0"/>
              <w:rPr>
                <w:rFonts w:ascii="Arial" w:eastAsia="MS Mincho" w:hAnsi="Arial" w:cs="Arial"/>
              </w:rPr>
            </w:pPr>
            <w:r w:rsidRPr="00FB2632">
              <w:rPr>
                <w:rFonts w:ascii="Arial" w:eastAsia="MS Mincho" w:hAnsi="Arial" w:cs="Arial"/>
              </w:rPr>
              <w:t>CT1</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0A4F77EB" w14:textId="12E9C5A5" w:rsidR="00516E4B" w:rsidRPr="00FB2632" w:rsidRDefault="00516E4B" w:rsidP="00516E4B">
            <w:pPr>
              <w:spacing w:after="0"/>
              <w:rPr>
                <w:rFonts w:ascii="Arial" w:hAnsi="Arial" w:cs="Arial"/>
                <w:color w:val="000000"/>
                <w:lang w:val="en-US"/>
              </w:rPr>
            </w:pPr>
            <w:r w:rsidRPr="00DC4B56">
              <w:rPr>
                <w:rFonts w:ascii="Arial" w:hAnsi="Arial" w:cs="Arial"/>
                <w:color w:val="000000"/>
                <w:lang w:val="en-US"/>
              </w:rPr>
              <w:t>Approved </w:t>
            </w: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25B8221A" w14:textId="77777777" w:rsidR="00516E4B" w:rsidRPr="00FB2632" w:rsidRDefault="00516E4B" w:rsidP="00516E4B">
            <w:pPr>
              <w:spacing w:after="0"/>
              <w:rPr>
                <w:rFonts w:ascii="Arial" w:hAnsi="Arial" w:cs="Arial"/>
                <w:lang w:val="en-US"/>
              </w:rPr>
            </w:pPr>
            <w:r w:rsidRPr="00FB2632">
              <w:rPr>
                <w:rFonts w:ascii="Arial" w:hAnsi="Arial" w:cs="Arial"/>
                <w:lang w:val="en-US"/>
              </w:rPr>
              <w:t> </w:t>
            </w:r>
          </w:p>
        </w:tc>
      </w:tr>
      <w:tr w:rsidR="00516E4B" w:rsidRPr="000472D1" w14:paraId="09ABAA53" w14:textId="77777777" w:rsidTr="000544A1">
        <w:trPr>
          <w:cantSplit/>
        </w:trPr>
        <w:tc>
          <w:tcPr>
            <w:tcW w:w="846" w:type="dxa"/>
            <w:tcBorders>
              <w:top w:val="single" w:sz="4" w:space="0" w:color="auto"/>
              <w:left w:val="single" w:sz="18" w:space="0" w:color="auto"/>
              <w:bottom w:val="single" w:sz="4" w:space="0" w:color="auto"/>
            </w:tcBorders>
            <w:shd w:val="clear" w:color="auto" w:fill="auto"/>
          </w:tcPr>
          <w:p w14:paraId="3ADA9457" w14:textId="77777777" w:rsidR="00516E4B" w:rsidRPr="0077413E" w:rsidRDefault="00516E4B" w:rsidP="00516E4B">
            <w:pPr>
              <w:spacing w:after="0"/>
              <w:rPr>
                <w:rFonts w:ascii="Arial" w:hAnsi="Arial" w:cs="Arial"/>
                <w:b/>
                <w:bCs/>
              </w:rPr>
            </w:pPr>
          </w:p>
        </w:tc>
        <w:tc>
          <w:tcPr>
            <w:tcW w:w="2480" w:type="dxa"/>
            <w:tcBorders>
              <w:top w:val="single" w:sz="4" w:space="0" w:color="auto"/>
              <w:bottom w:val="single" w:sz="4" w:space="0" w:color="auto"/>
            </w:tcBorders>
            <w:shd w:val="clear" w:color="auto" w:fill="auto"/>
          </w:tcPr>
          <w:p w14:paraId="6E79A425" w14:textId="77777777" w:rsidR="00516E4B" w:rsidRPr="00107C20" w:rsidRDefault="00516E4B" w:rsidP="00516E4B">
            <w:pPr>
              <w:spacing w:after="0"/>
              <w:rPr>
                <w:rFonts w:ascii="Arial" w:eastAsia="MS Mincho" w:hAnsi="Arial" w:cs="Arial"/>
                <w:b/>
              </w:rPr>
            </w:pPr>
          </w:p>
        </w:tc>
        <w:tc>
          <w:tcPr>
            <w:tcW w:w="820" w:type="dxa"/>
            <w:tcBorders>
              <w:top w:val="single" w:sz="4" w:space="0" w:color="auto"/>
              <w:bottom w:val="single" w:sz="4" w:space="0" w:color="auto"/>
            </w:tcBorders>
            <w:shd w:val="clear" w:color="auto" w:fill="auto"/>
          </w:tcPr>
          <w:p w14:paraId="4B9B17C7" w14:textId="77777777" w:rsidR="00516E4B" w:rsidRPr="00107C20" w:rsidRDefault="00516E4B" w:rsidP="00516E4B">
            <w:pPr>
              <w:spacing w:after="0"/>
              <w:rPr>
                <w:rFonts w:ascii="Arial" w:eastAsia="MS Mincho" w:hAnsi="Arial" w:cs="Arial"/>
                <w:sz w:val="14"/>
                <w:szCs w:val="14"/>
              </w:rPr>
            </w:pPr>
          </w:p>
        </w:tc>
        <w:tc>
          <w:tcPr>
            <w:tcW w:w="3612" w:type="dxa"/>
            <w:tcBorders>
              <w:top w:val="single" w:sz="4" w:space="0" w:color="auto"/>
              <w:bottom w:val="single" w:sz="4" w:space="0" w:color="auto"/>
            </w:tcBorders>
            <w:shd w:val="clear" w:color="auto" w:fill="auto"/>
          </w:tcPr>
          <w:p w14:paraId="17EBFC58" w14:textId="77777777" w:rsidR="00516E4B" w:rsidRPr="00107C20" w:rsidRDefault="00516E4B" w:rsidP="00516E4B">
            <w:pPr>
              <w:spacing w:after="0"/>
              <w:rPr>
                <w:rFonts w:ascii="Arial" w:eastAsia="MS Mincho" w:hAnsi="Arial" w:cs="Arial"/>
              </w:rPr>
            </w:pPr>
          </w:p>
        </w:tc>
        <w:tc>
          <w:tcPr>
            <w:tcW w:w="1301" w:type="dxa"/>
            <w:gridSpan w:val="2"/>
            <w:tcBorders>
              <w:top w:val="single" w:sz="4" w:space="0" w:color="auto"/>
              <w:bottom w:val="single" w:sz="4" w:space="0" w:color="auto"/>
            </w:tcBorders>
            <w:shd w:val="clear" w:color="auto" w:fill="auto"/>
          </w:tcPr>
          <w:p w14:paraId="533C87A5" w14:textId="77777777" w:rsidR="00516E4B" w:rsidRPr="00107C20" w:rsidRDefault="00516E4B" w:rsidP="00516E4B">
            <w:pPr>
              <w:spacing w:after="0"/>
              <w:rPr>
                <w:rFonts w:ascii="Arial" w:eastAsia="MS Mincho" w:hAnsi="Arial" w:cs="Arial"/>
              </w:rPr>
            </w:pPr>
          </w:p>
        </w:tc>
        <w:tc>
          <w:tcPr>
            <w:tcW w:w="1112" w:type="dxa"/>
            <w:tcBorders>
              <w:top w:val="single" w:sz="4" w:space="0" w:color="auto"/>
              <w:bottom w:val="single" w:sz="4" w:space="0" w:color="auto"/>
            </w:tcBorders>
            <w:shd w:val="clear" w:color="auto" w:fill="auto"/>
          </w:tcPr>
          <w:p w14:paraId="542CB050" w14:textId="77777777" w:rsidR="00516E4B" w:rsidRPr="00107C20" w:rsidRDefault="00516E4B" w:rsidP="00516E4B">
            <w:pPr>
              <w:spacing w:after="0"/>
              <w:rPr>
                <w:rFonts w:ascii="Arial" w:hAnsi="Arial" w:cs="Arial"/>
                <w:color w:val="000000"/>
                <w:lang w:val="en-US"/>
              </w:rPr>
            </w:pPr>
          </w:p>
        </w:tc>
        <w:tc>
          <w:tcPr>
            <w:tcW w:w="8135" w:type="dxa"/>
            <w:tcBorders>
              <w:top w:val="single" w:sz="4" w:space="0" w:color="auto"/>
              <w:bottom w:val="single" w:sz="4" w:space="0" w:color="auto"/>
              <w:right w:val="single" w:sz="18" w:space="0" w:color="auto"/>
            </w:tcBorders>
          </w:tcPr>
          <w:p w14:paraId="5174D211" w14:textId="77777777" w:rsidR="00516E4B" w:rsidRPr="00107C20" w:rsidRDefault="00516E4B" w:rsidP="00516E4B">
            <w:pPr>
              <w:spacing w:after="0"/>
              <w:rPr>
                <w:rFonts w:ascii="Arial" w:hAnsi="Arial" w:cs="Arial"/>
                <w:lang w:val="en-US"/>
              </w:rPr>
            </w:pPr>
          </w:p>
        </w:tc>
      </w:tr>
      <w:tr w:rsidR="00516E4B" w:rsidRPr="00107C20" w14:paraId="7676E324" w14:textId="77777777" w:rsidTr="000544A1">
        <w:trPr>
          <w:cantSplit/>
        </w:trPr>
        <w:tc>
          <w:tcPr>
            <w:tcW w:w="846" w:type="dxa"/>
            <w:tcBorders>
              <w:left w:val="single" w:sz="18" w:space="0" w:color="auto"/>
              <w:bottom w:val="single" w:sz="4" w:space="0" w:color="auto"/>
            </w:tcBorders>
            <w:shd w:val="clear" w:color="auto" w:fill="FDE9D9" w:themeFill="accent6" w:themeFillTint="33"/>
          </w:tcPr>
          <w:p w14:paraId="39DADF58" w14:textId="6F4A64F3" w:rsidR="00516E4B" w:rsidRPr="00107C20" w:rsidRDefault="00516E4B" w:rsidP="00516E4B">
            <w:pPr>
              <w:spacing w:after="0"/>
              <w:rPr>
                <w:rFonts w:ascii="Arial" w:hAnsi="Arial" w:cs="Arial"/>
                <w:b/>
                <w:bCs/>
                <w:lang w:val="en-US"/>
              </w:rPr>
            </w:pPr>
            <w:r w:rsidRPr="00107C20">
              <w:rPr>
                <w:rFonts w:ascii="Arial" w:hAnsi="Arial" w:cs="Arial"/>
                <w:b/>
                <w:bCs/>
                <w:lang w:val="en-US"/>
              </w:rPr>
              <w:t>1</w:t>
            </w:r>
            <w:r>
              <w:rPr>
                <w:rFonts w:ascii="Arial" w:hAnsi="Arial" w:cs="Arial"/>
                <w:b/>
                <w:bCs/>
                <w:lang w:val="en-US"/>
              </w:rPr>
              <w:t>8</w:t>
            </w:r>
            <w:r w:rsidRPr="00107C20">
              <w:rPr>
                <w:rFonts w:ascii="Arial" w:hAnsi="Arial" w:cs="Arial"/>
                <w:b/>
                <w:bCs/>
                <w:lang w:val="en-US"/>
              </w:rPr>
              <w:t>.</w:t>
            </w:r>
            <w:r>
              <w:rPr>
                <w:rFonts w:ascii="Arial" w:hAnsi="Arial" w:cs="Arial"/>
                <w:b/>
                <w:bCs/>
                <w:lang w:val="en-US"/>
              </w:rPr>
              <w:t>10</w:t>
            </w:r>
          </w:p>
        </w:tc>
        <w:tc>
          <w:tcPr>
            <w:tcW w:w="2480" w:type="dxa"/>
            <w:tcBorders>
              <w:bottom w:val="single" w:sz="4" w:space="0" w:color="auto"/>
            </w:tcBorders>
            <w:shd w:val="clear" w:color="auto" w:fill="FDE9D9" w:themeFill="accent6" w:themeFillTint="33"/>
          </w:tcPr>
          <w:p w14:paraId="1CB70278" w14:textId="2E32C949" w:rsidR="00516E4B" w:rsidRPr="00107C20" w:rsidRDefault="00516E4B" w:rsidP="00516E4B">
            <w:pPr>
              <w:spacing w:after="0"/>
              <w:rPr>
                <w:rFonts w:ascii="Arial" w:hAnsi="Arial" w:cs="Arial"/>
                <w:b/>
                <w:bCs/>
                <w:lang w:val="en-US"/>
              </w:rPr>
            </w:pPr>
            <w:r w:rsidRPr="00243D4A">
              <w:rPr>
                <w:rFonts w:ascii="Arial" w:hAnsi="Arial" w:cs="Arial"/>
                <w:b/>
              </w:rPr>
              <w:t>Stage-3 SAE Protocol Development CSFB</w:t>
            </w:r>
            <w:r>
              <w:rPr>
                <w:rFonts w:ascii="Arial" w:hAnsi="Arial" w:cs="Arial"/>
                <w:b/>
              </w:rPr>
              <w:t xml:space="preserve"> [</w:t>
            </w:r>
            <w:r w:rsidRPr="00243D4A">
              <w:rPr>
                <w:rFonts w:ascii="Arial" w:hAnsi="Arial" w:cs="Arial"/>
                <w:b/>
              </w:rPr>
              <w:t>SAES18-CSFB</w:t>
            </w:r>
            <w:r>
              <w:rPr>
                <w:rFonts w:ascii="Arial" w:hAnsi="Arial" w:cs="Arial"/>
                <w:b/>
              </w:rPr>
              <w:t>]</w:t>
            </w:r>
          </w:p>
        </w:tc>
        <w:tc>
          <w:tcPr>
            <w:tcW w:w="820" w:type="dxa"/>
            <w:tcBorders>
              <w:bottom w:val="single" w:sz="4" w:space="0" w:color="auto"/>
            </w:tcBorders>
            <w:shd w:val="clear" w:color="auto" w:fill="FDE9D9" w:themeFill="accent6" w:themeFillTint="33"/>
          </w:tcPr>
          <w:p w14:paraId="33E684B8" w14:textId="77777777" w:rsidR="00516E4B" w:rsidRPr="00107C20" w:rsidRDefault="00516E4B" w:rsidP="00516E4B">
            <w:pPr>
              <w:spacing w:after="0"/>
              <w:rPr>
                <w:rFonts w:ascii="Arial" w:hAnsi="Arial" w:cs="Arial"/>
                <w:color w:val="000000"/>
                <w:sz w:val="14"/>
                <w:szCs w:val="14"/>
                <w:lang w:val="en-US"/>
              </w:rPr>
            </w:pPr>
          </w:p>
        </w:tc>
        <w:tc>
          <w:tcPr>
            <w:tcW w:w="3612" w:type="dxa"/>
            <w:tcBorders>
              <w:bottom w:val="single" w:sz="4" w:space="0" w:color="auto"/>
            </w:tcBorders>
            <w:shd w:val="clear" w:color="auto" w:fill="FDE9D9" w:themeFill="accent6" w:themeFillTint="33"/>
          </w:tcPr>
          <w:p w14:paraId="2D7E597E" w14:textId="77777777" w:rsidR="00516E4B" w:rsidRPr="00107C20" w:rsidRDefault="00516E4B" w:rsidP="00516E4B">
            <w:pPr>
              <w:spacing w:after="0"/>
              <w:rPr>
                <w:rFonts w:ascii="Arial" w:hAnsi="Arial" w:cs="Arial"/>
                <w:snapToGrid w:val="0"/>
                <w:color w:val="000000"/>
                <w:lang w:val="en-US"/>
              </w:rPr>
            </w:pPr>
          </w:p>
        </w:tc>
        <w:tc>
          <w:tcPr>
            <w:tcW w:w="1301" w:type="dxa"/>
            <w:gridSpan w:val="2"/>
            <w:tcBorders>
              <w:bottom w:val="single" w:sz="4" w:space="0" w:color="auto"/>
            </w:tcBorders>
            <w:shd w:val="clear" w:color="auto" w:fill="FDE9D9" w:themeFill="accent6" w:themeFillTint="33"/>
          </w:tcPr>
          <w:p w14:paraId="633BF7A9" w14:textId="77777777" w:rsidR="00516E4B" w:rsidRPr="00107C20" w:rsidRDefault="00516E4B" w:rsidP="00516E4B">
            <w:pPr>
              <w:spacing w:after="0"/>
              <w:rPr>
                <w:rFonts w:ascii="Arial" w:hAnsi="Arial" w:cs="Arial"/>
                <w:color w:val="000000"/>
                <w:lang w:val="en-US"/>
              </w:rPr>
            </w:pPr>
          </w:p>
        </w:tc>
        <w:tc>
          <w:tcPr>
            <w:tcW w:w="1112" w:type="dxa"/>
            <w:tcBorders>
              <w:bottom w:val="single" w:sz="4" w:space="0" w:color="auto"/>
            </w:tcBorders>
            <w:shd w:val="clear" w:color="auto" w:fill="FDE9D9" w:themeFill="accent6" w:themeFillTint="33"/>
          </w:tcPr>
          <w:p w14:paraId="0E98F3C7" w14:textId="77777777" w:rsidR="00516E4B" w:rsidRPr="00107C20" w:rsidRDefault="00516E4B" w:rsidP="00516E4B">
            <w:pPr>
              <w:spacing w:after="0"/>
              <w:rPr>
                <w:rFonts w:ascii="Arial" w:hAnsi="Arial" w:cs="Arial"/>
                <w:color w:val="000000"/>
                <w:lang w:val="en-US"/>
              </w:rPr>
            </w:pPr>
          </w:p>
        </w:tc>
        <w:tc>
          <w:tcPr>
            <w:tcW w:w="8135" w:type="dxa"/>
            <w:tcBorders>
              <w:bottom w:val="single" w:sz="4" w:space="0" w:color="auto"/>
              <w:right w:val="single" w:sz="18" w:space="0" w:color="auto"/>
            </w:tcBorders>
            <w:shd w:val="clear" w:color="auto" w:fill="FDE9D9" w:themeFill="accent6" w:themeFillTint="33"/>
          </w:tcPr>
          <w:p w14:paraId="1CCCC38E" w14:textId="77EE643D" w:rsidR="00516E4B" w:rsidRPr="00107C20" w:rsidRDefault="00516E4B" w:rsidP="00516E4B">
            <w:pPr>
              <w:spacing w:after="0"/>
              <w:rPr>
                <w:rFonts w:ascii="Arial" w:hAnsi="Arial" w:cs="Arial"/>
                <w:color w:val="FF0000"/>
                <w:lang w:val="en-US"/>
              </w:rPr>
            </w:pPr>
          </w:p>
        </w:tc>
      </w:tr>
      <w:tr w:rsidR="00516E4B" w:rsidRPr="000472D1" w14:paraId="50788AB3" w14:textId="77777777" w:rsidTr="000544A1">
        <w:trPr>
          <w:cantSplit/>
        </w:trPr>
        <w:tc>
          <w:tcPr>
            <w:tcW w:w="846" w:type="dxa"/>
            <w:tcBorders>
              <w:top w:val="single" w:sz="4" w:space="0" w:color="auto"/>
              <w:left w:val="single" w:sz="18" w:space="0" w:color="auto"/>
              <w:bottom w:val="single" w:sz="4" w:space="0" w:color="auto"/>
            </w:tcBorders>
            <w:shd w:val="clear" w:color="auto" w:fill="auto"/>
          </w:tcPr>
          <w:p w14:paraId="49F4E3FF" w14:textId="77777777" w:rsidR="00516E4B" w:rsidRPr="0077413E" w:rsidRDefault="00516E4B" w:rsidP="00516E4B">
            <w:pPr>
              <w:spacing w:after="0"/>
              <w:rPr>
                <w:rFonts w:ascii="Arial" w:hAnsi="Arial" w:cs="Arial"/>
                <w:b/>
                <w:bCs/>
              </w:rPr>
            </w:pPr>
          </w:p>
        </w:tc>
        <w:tc>
          <w:tcPr>
            <w:tcW w:w="2480" w:type="dxa"/>
            <w:tcBorders>
              <w:top w:val="single" w:sz="4" w:space="0" w:color="auto"/>
              <w:bottom w:val="single" w:sz="4" w:space="0" w:color="auto"/>
            </w:tcBorders>
            <w:shd w:val="clear" w:color="auto" w:fill="auto"/>
          </w:tcPr>
          <w:p w14:paraId="52DB9AA8" w14:textId="77777777" w:rsidR="00516E4B" w:rsidRPr="00107C20" w:rsidRDefault="00516E4B" w:rsidP="00516E4B">
            <w:pPr>
              <w:spacing w:after="0"/>
              <w:rPr>
                <w:rFonts w:ascii="Arial" w:eastAsia="MS Mincho" w:hAnsi="Arial" w:cs="Arial"/>
                <w:b/>
              </w:rPr>
            </w:pPr>
          </w:p>
        </w:tc>
        <w:tc>
          <w:tcPr>
            <w:tcW w:w="820" w:type="dxa"/>
            <w:tcBorders>
              <w:top w:val="single" w:sz="4" w:space="0" w:color="auto"/>
              <w:bottom w:val="single" w:sz="4" w:space="0" w:color="auto"/>
            </w:tcBorders>
            <w:shd w:val="clear" w:color="auto" w:fill="auto"/>
          </w:tcPr>
          <w:p w14:paraId="4DC903E2" w14:textId="77777777" w:rsidR="00516E4B" w:rsidRPr="00107C20" w:rsidRDefault="00516E4B" w:rsidP="00516E4B">
            <w:pPr>
              <w:spacing w:after="0"/>
              <w:rPr>
                <w:rFonts w:ascii="Arial" w:eastAsia="MS Mincho" w:hAnsi="Arial" w:cs="Arial"/>
                <w:sz w:val="14"/>
                <w:szCs w:val="14"/>
              </w:rPr>
            </w:pPr>
          </w:p>
        </w:tc>
        <w:tc>
          <w:tcPr>
            <w:tcW w:w="3612" w:type="dxa"/>
            <w:tcBorders>
              <w:top w:val="single" w:sz="4" w:space="0" w:color="auto"/>
              <w:bottom w:val="single" w:sz="4" w:space="0" w:color="auto"/>
            </w:tcBorders>
            <w:shd w:val="clear" w:color="auto" w:fill="auto"/>
          </w:tcPr>
          <w:p w14:paraId="33A6E1AC" w14:textId="77777777" w:rsidR="00516E4B" w:rsidRPr="00107C20" w:rsidRDefault="00516E4B" w:rsidP="00516E4B">
            <w:pPr>
              <w:spacing w:after="0"/>
              <w:rPr>
                <w:rFonts w:ascii="Arial" w:eastAsia="MS Mincho" w:hAnsi="Arial" w:cs="Arial"/>
              </w:rPr>
            </w:pPr>
          </w:p>
        </w:tc>
        <w:tc>
          <w:tcPr>
            <w:tcW w:w="1301" w:type="dxa"/>
            <w:gridSpan w:val="2"/>
            <w:tcBorders>
              <w:top w:val="single" w:sz="4" w:space="0" w:color="auto"/>
              <w:bottom w:val="single" w:sz="4" w:space="0" w:color="auto"/>
            </w:tcBorders>
            <w:shd w:val="clear" w:color="auto" w:fill="auto"/>
          </w:tcPr>
          <w:p w14:paraId="242C64E5" w14:textId="77777777" w:rsidR="00516E4B" w:rsidRPr="00107C20" w:rsidRDefault="00516E4B" w:rsidP="00516E4B">
            <w:pPr>
              <w:spacing w:after="0"/>
              <w:rPr>
                <w:rFonts w:ascii="Arial" w:eastAsia="MS Mincho" w:hAnsi="Arial" w:cs="Arial"/>
              </w:rPr>
            </w:pPr>
          </w:p>
        </w:tc>
        <w:tc>
          <w:tcPr>
            <w:tcW w:w="1112" w:type="dxa"/>
            <w:tcBorders>
              <w:top w:val="single" w:sz="4" w:space="0" w:color="auto"/>
              <w:bottom w:val="single" w:sz="4" w:space="0" w:color="auto"/>
            </w:tcBorders>
            <w:shd w:val="clear" w:color="auto" w:fill="auto"/>
          </w:tcPr>
          <w:p w14:paraId="56275DC3" w14:textId="77777777" w:rsidR="00516E4B" w:rsidRPr="00107C20" w:rsidRDefault="00516E4B" w:rsidP="00516E4B">
            <w:pPr>
              <w:spacing w:after="0"/>
              <w:rPr>
                <w:rFonts w:ascii="Arial" w:hAnsi="Arial" w:cs="Arial"/>
                <w:color w:val="000000"/>
                <w:lang w:val="en-US"/>
              </w:rPr>
            </w:pPr>
          </w:p>
        </w:tc>
        <w:tc>
          <w:tcPr>
            <w:tcW w:w="8135" w:type="dxa"/>
            <w:tcBorders>
              <w:top w:val="single" w:sz="4" w:space="0" w:color="auto"/>
              <w:bottom w:val="single" w:sz="4" w:space="0" w:color="auto"/>
              <w:right w:val="single" w:sz="18" w:space="0" w:color="auto"/>
            </w:tcBorders>
          </w:tcPr>
          <w:p w14:paraId="3F44E100" w14:textId="77777777" w:rsidR="00516E4B" w:rsidRPr="00107C20" w:rsidRDefault="00516E4B" w:rsidP="00516E4B">
            <w:pPr>
              <w:spacing w:after="0"/>
              <w:rPr>
                <w:rFonts w:ascii="Arial" w:hAnsi="Arial" w:cs="Arial"/>
                <w:lang w:val="en-US"/>
              </w:rPr>
            </w:pPr>
          </w:p>
        </w:tc>
      </w:tr>
      <w:tr w:rsidR="00516E4B" w:rsidRPr="00107C20" w14:paraId="1AE9AC9E" w14:textId="77777777" w:rsidTr="000544A1">
        <w:trPr>
          <w:cantSplit/>
        </w:trPr>
        <w:tc>
          <w:tcPr>
            <w:tcW w:w="846" w:type="dxa"/>
            <w:tcBorders>
              <w:left w:val="single" w:sz="18" w:space="0" w:color="auto"/>
              <w:bottom w:val="single" w:sz="4" w:space="0" w:color="auto"/>
            </w:tcBorders>
            <w:shd w:val="clear" w:color="auto" w:fill="FDE9D9" w:themeFill="accent6" w:themeFillTint="33"/>
          </w:tcPr>
          <w:p w14:paraId="4CEA0077" w14:textId="45C016EB" w:rsidR="00516E4B" w:rsidRPr="00107C20" w:rsidRDefault="00516E4B" w:rsidP="00516E4B">
            <w:pPr>
              <w:spacing w:after="0"/>
              <w:rPr>
                <w:rFonts w:ascii="Arial" w:hAnsi="Arial" w:cs="Arial"/>
                <w:b/>
                <w:bCs/>
                <w:lang w:val="en-US"/>
              </w:rPr>
            </w:pPr>
            <w:r w:rsidRPr="00107C20">
              <w:rPr>
                <w:rFonts w:ascii="Arial" w:hAnsi="Arial" w:cs="Arial"/>
                <w:b/>
                <w:bCs/>
                <w:lang w:val="en-US"/>
              </w:rPr>
              <w:t>1</w:t>
            </w:r>
            <w:r>
              <w:rPr>
                <w:rFonts w:ascii="Arial" w:hAnsi="Arial" w:cs="Arial"/>
                <w:b/>
                <w:bCs/>
                <w:lang w:val="en-US"/>
              </w:rPr>
              <w:t>8</w:t>
            </w:r>
            <w:r w:rsidRPr="00107C20">
              <w:rPr>
                <w:rFonts w:ascii="Arial" w:hAnsi="Arial" w:cs="Arial"/>
                <w:b/>
                <w:bCs/>
                <w:lang w:val="en-US"/>
              </w:rPr>
              <w:t>.</w:t>
            </w:r>
            <w:r>
              <w:rPr>
                <w:rFonts w:ascii="Arial" w:hAnsi="Arial" w:cs="Arial"/>
                <w:b/>
                <w:bCs/>
                <w:lang w:val="en-US"/>
              </w:rPr>
              <w:t>11</w:t>
            </w:r>
          </w:p>
        </w:tc>
        <w:tc>
          <w:tcPr>
            <w:tcW w:w="2480" w:type="dxa"/>
            <w:tcBorders>
              <w:bottom w:val="single" w:sz="4" w:space="0" w:color="auto"/>
            </w:tcBorders>
            <w:shd w:val="clear" w:color="auto" w:fill="FDE9D9" w:themeFill="accent6" w:themeFillTint="33"/>
          </w:tcPr>
          <w:p w14:paraId="4820A52E" w14:textId="15CAD704" w:rsidR="00516E4B" w:rsidRPr="00107C20" w:rsidRDefault="00516E4B" w:rsidP="00516E4B">
            <w:pPr>
              <w:spacing w:after="0"/>
              <w:rPr>
                <w:rFonts w:ascii="Arial" w:hAnsi="Arial" w:cs="Arial"/>
                <w:b/>
                <w:bCs/>
                <w:lang w:val="en-US"/>
              </w:rPr>
            </w:pPr>
            <w:r w:rsidRPr="00243D4A">
              <w:rPr>
                <w:rFonts w:ascii="Arial" w:hAnsi="Arial" w:cs="Arial"/>
                <w:b/>
              </w:rPr>
              <w:t>Stage-3 SAE Protocol Development non 3GPP</w:t>
            </w:r>
            <w:r>
              <w:rPr>
                <w:rFonts w:ascii="Arial" w:hAnsi="Arial" w:cs="Arial"/>
                <w:b/>
              </w:rPr>
              <w:t xml:space="preserve"> [</w:t>
            </w:r>
            <w:r w:rsidRPr="00243D4A">
              <w:rPr>
                <w:rFonts w:ascii="Arial" w:hAnsi="Arial" w:cs="Arial"/>
                <w:b/>
              </w:rPr>
              <w:t>SAES18-non3GPP</w:t>
            </w:r>
            <w:r>
              <w:rPr>
                <w:rFonts w:ascii="Arial" w:hAnsi="Arial" w:cs="Arial"/>
                <w:b/>
              </w:rPr>
              <w:t>]</w:t>
            </w:r>
          </w:p>
        </w:tc>
        <w:tc>
          <w:tcPr>
            <w:tcW w:w="820" w:type="dxa"/>
            <w:tcBorders>
              <w:bottom w:val="single" w:sz="4" w:space="0" w:color="auto"/>
            </w:tcBorders>
            <w:shd w:val="clear" w:color="auto" w:fill="FDE9D9" w:themeFill="accent6" w:themeFillTint="33"/>
          </w:tcPr>
          <w:p w14:paraId="276DA849" w14:textId="77777777" w:rsidR="00516E4B" w:rsidRPr="00107C20" w:rsidRDefault="00516E4B" w:rsidP="00516E4B">
            <w:pPr>
              <w:spacing w:after="0"/>
              <w:rPr>
                <w:rFonts w:ascii="Arial" w:hAnsi="Arial" w:cs="Arial"/>
                <w:color w:val="000000"/>
                <w:sz w:val="14"/>
                <w:szCs w:val="14"/>
                <w:lang w:val="en-US"/>
              </w:rPr>
            </w:pPr>
          </w:p>
        </w:tc>
        <w:tc>
          <w:tcPr>
            <w:tcW w:w="3612" w:type="dxa"/>
            <w:tcBorders>
              <w:bottom w:val="single" w:sz="4" w:space="0" w:color="auto"/>
            </w:tcBorders>
            <w:shd w:val="clear" w:color="auto" w:fill="FDE9D9" w:themeFill="accent6" w:themeFillTint="33"/>
          </w:tcPr>
          <w:p w14:paraId="34DDB271" w14:textId="77777777" w:rsidR="00516E4B" w:rsidRPr="00107C20" w:rsidRDefault="00516E4B" w:rsidP="00516E4B">
            <w:pPr>
              <w:spacing w:after="0"/>
              <w:rPr>
                <w:rFonts w:ascii="Arial" w:hAnsi="Arial" w:cs="Arial"/>
                <w:snapToGrid w:val="0"/>
                <w:color w:val="000000"/>
                <w:lang w:val="en-US"/>
              </w:rPr>
            </w:pPr>
          </w:p>
        </w:tc>
        <w:tc>
          <w:tcPr>
            <w:tcW w:w="1301" w:type="dxa"/>
            <w:gridSpan w:val="2"/>
            <w:tcBorders>
              <w:bottom w:val="single" w:sz="4" w:space="0" w:color="auto"/>
            </w:tcBorders>
            <w:shd w:val="clear" w:color="auto" w:fill="FDE9D9" w:themeFill="accent6" w:themeFillTint="33"/>
          </w:tcPr>
          <w:p w14:paraId="38135C30" w14:textId="77777777" w:rsidR="00516E4B" w:rsidRPr="00107C20" w:rsidRDefault="00516E4B" w:rsidP="00516E4B">
            <w:pPr>
              <w:spacing w:after="0"/>
              <w:rPr>
                <w:rFonts w:ascii="Arial" w:hAnsi="Arial" w:cs="Arial"/>
                <w:color w:val="000000"/>
                <w:lang w:val="en-US"/>
              </w:rPr>
            </w:pPr>
          </w:p>
        </w:tc>
        <w:tc>
          <w:tcPr>
            <w:tcW w:w="1112" w:type="dxa"/>
            <w:tcBorders>
              <w:bottom w:val="single" w:sz="4" w:space="0" w:color="auto"/>
            </w:tcBorders>
            <w:shd w:val="clear" w:color="auto" w:fill="FDE9D9" w:themeFill="accent6" w:themeFillTint="33"/>
          </w:tcPr>
          <w:p w14:paraId="59C46DAF" w14:textId="77777777" w:rsidR="00516E4B" w:rsidRPr="00107C20" w:rsidRDefault="00516E4B" w:rsidP="00516E4B">
            <w:pPr>
              <w:spacing w:after="0"/>
              <w:rPr>
                <w:rFonts w:ascii="Arial" w:hAnsi="Arial" w:cs="Arial"/>
                <w:color w:val="000000"/>
                <w:lang w:val="en-US"/>
              </w:rPr>
            </w:pPr>
          </w:p>
        </w:tc>
        <w:tc>
          <w:tcPr>
            <w:tcW w:w="8135" w:type="dxa"/>
            <w:tcBorders>
              <w:bottom w:val="single" w:sz="4" w:space="0" w:color="auto"/>
              <w:right w:val="single" w:sz="18" w:space="0" w:color="auto"/>
            </w:tcBorders>
            <w:shd w:val="clear" w:color="auto" w:fill="FDE9D9" w:themeFill="accent6" w:themeFillTint="33"/>
          </w:tcPr>
          <w:p w14:paraId="5FB0C104" w14:textId="0F88810F" w:rsidR="00516E4B" w:rsidRPr="00107C20" w:rsidRDefault="00516E4B" w:rsidP="00516E4B">
            <w:pPr>
              <w:spacing w:after="0"/>
              <w:rPr>
                <w:rFonts w:ascii="Arial" w:hAnsi="Arial" w:cs="Arial"/>
                <w:color w:val="FF0000"/>
                <w:lang w:val="en-US"/>
              </w:rPr>
            </w:pPr>
          </w:p>
        </w:tc>
      </w:tr>
      <w:tr w:rsidR="00516E4B" w:rsidRPr="000472D1" w14:paraId="24EC1B2C" w14:textId="77777777" w:rsidTr="000544A1">
        <w:trPr>
          <w:cantSplit/>
        </w:trPr>
        <w:tc>
          <w:tcPr>
            <w:tcW w:w="846" w:type="dxa"/>
            <w:tcBorders>
              <w:top w:val="single" w:sz="4" w:space="0" w:color="auto"/>
              <w:left w:val="single" w:sz="18" w:space="0" w:color="auto"/>
              <w:bottom w:val="single" w:sz="4" w:space="0" w:color="auto"/>
            </w:tcBorders>
            <w:shd w:val="clear" w:color="auto" w:fill="auto"/>
          </w:tcPr>
          <w:p w14:paraId="118FEE09" w14:textId="77777777" w:rsidR="00516E4B" w:rsidRPr="0077413E" w:rsidRDefault="00516E4B" w:rsidP="00516E4B">
            <w:pPr>
              <w:spacing w:after="0"/>
              <w:rPr>
                <w:rFonts w:ascii="Arial" w:hAnsi="Arial" w:cs="Arial"/>
                <w:b/>
                <w:bCs/>
              </w:rPr>
            </w:pPr>
          </w:p>
        </w:tc>
        <w:tc>
          <w:tcPr>
            <w:tcW w:w="2480" w:type="dxa"/>
            <w:tcBorders>
              <w:top w:val="single" w:sz="4" w:space="0" w:color="auto"/>
              <w:bottom w:val="single" w:sz="4" w:space="0" w:color="auto"/>
            </w:tcBorders>
            <w:shd w:val="clear" w:color="auto" w:fill="auto"/>
          </w:tcPr>
          <w:p w14:paraId="59AB916E" w14:textId="77777777" w:rsidR="00516E4B" w:rsidRPr="00107C20" w:rsidRDefault="00516E4B" w:rsidP="00516E4B">
            <w:pPr>
              <w:spacing w:after="0"/>
              <w:rPr>
                <w:rFonts w:ascii="Arial" w:eastAsia="MS Mincho" w:hAnsi="Arial" w:cs="Arial"/>
                <w:b/>
              </w:rPr>
            </w:pPr>
          </w:p>
        </w:tc>
        <w:tc>
          <w:tcPr>
            <w:tcW w:w="820" w:type="dxa"/>
            <w:tcBorders>
              <w:top w:val="single" w:sz="4" w:space="0" w:color="auto"/>
              <w:bottom w:val="single" w:sz="4" w:space="0" w:color="auto"/>
            </w:tcBorders>
            <w:shd w:val="clear" w:color="auto" w:fill="auto"/>
          </w:tcPr>
          <w:p w14:paraId="25F711B6" w14:textId="77777777" w:rsidR="00516E4B" w:rsidRPr="00107C20" w:rsidRDefault="00516E4B" w:rsidP="00516E4B">
            <w:pPr>
              <w:spacing w:after="0"/>
              <w:rPr>
                <w:rFonts w:ascii="Arial" w:eastAsia="MS Mincho" w:hAnsi="Arial" w:cs="Arial"/>
                <w:sz w:val="14"/>
                <w:szCs w:val="14"/>
              </w:rPr>
            </w:pPr>
          </w:p>
        </w:tc>
        <w:tc>
          <w:tcPr>
            <w:tcW w:w="3612" w:type="dxa"/>
            <w:tcBorders>
              <w:top w:val="single" w:sz="4" w:space="0" w:color="auto"/>
              <w:bottom w:val="single" w:sz="4" w:space="0" w:color="auto"/>
            </w:tcBorders>
            <w:shd w:val="clear" w:color="auto" w:fill="auto"/>
          </w:tcPr>
          <w:p w14:paraId="126F4A69" w14:textId="77777777" w:rsidR="00516E4B" w:rsidRPr="00107C20" w:rsidRDefault="00516E4B" w:rsidP="00516E4B">
            <w:pPr>
              <w:spacing w:after="0"/>
              <w:rPr>
                <w:rFonts w:ascii="Arial" w:eastAsia="MS Mincho" w:hAnsi="Arial" w:cs="Arial"/>
              </w:rPr>
            </w:pPr>
          </w:p>
        </w:tc>
        <w:tc>
          <w:tcPr>
            <w:tcW w:w="1301" w:type="dxa"/>
            <w:gridSpan w:val="2"/>
            <w:tcBorders>
              <w:top w:val="single" w:sz="4" w:space="0" w:color="auto"/>
              <w:bottom w:val="single" w:sz="4" w:space="0" w:color="auto"/>
            </w:tcBorders>
            <w:shd w:val="clear" w:color="auto" w:fill="auto"/>
          </w:tcPr>
          <w:p w14:paraId="52866912" w14:textId="77777777" w:rsidR="00516E4B" w:rsidRPr="00107C20" w:rsidRDefault="00516E4B" w:rsidP="00516E4B">
            <w:pPr>
              <w:spacing w:after="0"/>
              <w:rPr>
                <w:rFonts w:ascii="Arial" w:eastAsia="MS Mincho" w:hAnsi="Arial" w:cs="Arial"/>
              </w:rPr>
            </w:pPr>
          </w:p>
        </w:tc>
        <w:tc>
          <w:tcPr>
            <w:tcW w:w="1112" w:type="dxa"/>
            <w:tcBorders>
              <w:top w:val="single" w:sz="4" w:space="0" w:color="auto"/>
              <w:bottom w:val="single" w:sz="4" w:space="0" w:color="auto"/>
            </w:tcBorders>
            <w:shd w:val="clear" w:color="auto" w:fill="auto"/>
          </w:tcPr>
          <w:p w14:paraId="0979C9F5" w14:textId="77777777" w:rsidR="00516E4B" w:rsidRPr="00107C20" w:rsidRDefault="00516E4B" w:rsidP="00516E4B">
            <w:pPr>
              <w:spacing w:after="0"/>
              <w:rPr>
                <w:rFonts w:ascii="Arial" w:hAnsi="Arial" w:cs="Arial"/>
                <w:color w:val="000000"/>
                <w:lang w:val="en-US"/>
              </w:rPr>
            </w:pPr>
          </w:p>
        </w:tc>
        <w:tc>
          <w:tcPr>
            <w:tcW w:w="8135" w:type="dxa"/>
            <w:tcBorders>
              <w:top w:val="single" w:sz="4" w:space="0" w:color="auto"/>
              <w:bottom w:val="single" w:sz="4" w:space="0" w:color="auto"/>
              <w:right w:val="single" w:sz="18" w:space="0" w:color="auto"/>
            </w:tcBorders>
          </w:tcPr>
          <w:p w14:paraId="20457D7E" w14:textId="77777777" w:rsidR="00516E4B" w:rsidRPr="00107C20" w:rsidRDefault="00516E4B" w:rsidP="00516E4B">
            <w:pPr>
              <w:spacing w:after="0"/>
              <w:rPr>
                <w:rFonts w:ascii="Arial" w:hAnsi="Arial" w:cs="Arial"/>
                <w:lang w:val="en-US"/>
              </w:rPr>
            </w:pPr>
          </w:p>
        </w:tc>
      </w:tr>
      <w:tr w:rsidR="00516E4B" w:rsidRPr="00107C20" w14:paraId="1D740C7D" w14:textId="77777777" w:rsidTr="000544A1">
        <w:trPr>
          <w:cantSplit/>
        </w:trPr>
        <w:tc>
          <w:tcPr>
            <w:tcW w:w="846" w:type="dxa"/>
            <w:tcBorders>
              <w:left w:val="single" w:sz="18" w:space="0" w:color="auto"/>
              <w:bottom w:val="single" w:sz="4" w:space="0" w:color="auto"/>
            </w:tcBorders>
            <w:shd w:val="clear" w:color="auto" w:fill="FDE9D9" w:themeFill="accent6" w:themeFillTint="33"/>
          </w:tcPr>
          <w:p w14:paraId="1F21AFBB" w14:textId="626449BF" w:rsidR="00516E4B" w:rsidRPr="00107C20" w:rsidRDefault="00516E4B" w:rsidP="00516E4B">
            <w:pPr>
              <w:spacing w:after="0"/>
              <w:rPr>
                <w:rFonts w:ascii="Arial" w:hAnsi="Arial" w:cs="Arial"/>
                <w:b/>
                <w:bCs/>
                <w:lang w:val="en-US"/>
              </w:rPr>
            </w:pPr>
            <w:r w:rsidRPr="00107C20">
              <w:rPr>
                <w:rFonts w:ascii="Arial" w:hAnsi="Arial" w:cs="Arial"/>
                <w:b/>
                <w:bCs/>
                <w:lang w:val="en-US"/>
              </w:rPr>
              <w:t>1</w:t>
            </w:r>
            <w:r>
              <w:rPr>
                <w:rFonts w:ascii="Arial" w:hAnsi="Arial" w:cs="Arial"/>
                <w:b/>
                <w:bCs/>
                <w:lang w:val="en-US"/>
              </w:rPr>
              <w:t>8</w:t>
            </w:r>
            <w:r w:rsidRPr="00107C20">
              <w:rPr>
                <w:rFonts w:ascii="Arial" w:hAnsi="Arial" w:cs="Arial"/>
                <w:b/>
                <w:bCs/>
                <w:lang w:val="en-US"/>
              </w:rPr>
              <w:t>.</w:t>
            </w:r>
            <w:r>
              <w:rPr>
                <w:rFonts w:ascii="Arial" w:hAnsi="Arial" w:cs="Arial"/>
                <w:b/>
                <w:bCs/>
                <w:lang w:val="en-US"/>
              </w:rPr>
              <w:t>12</w:t>
            </w:r>
          </w:p>
        </w:tc>
        <w:tc>
          <w:tcPr>
            <w:tcW w:w="2480" w:type="dxa"/>
            <w:tcBorders>
              <w:bottom w:val="single" w:sz="4" w:space="0" w:color="auto"/>
            </w:tcBorders>
            <w:shd w:val="clear" w:color="auto" w:fill="FDE9D9" w:themeFill="accent6" w:themeFillTint="33"/>
          </w:tcPr>
          <w:p w14:paraId="6A5F6A9A" w14:textId="16F86590" w:rsidR="00516E4B" w:rsidRPr="00107C20" w:rsidRDefault="00516E4B" w:rsidP="00516E4B">
            <w:pPr>
              <w:spacing w:after="0"/>
              <w:rPr>
                <w:rFonts w:ascii="Arial" w:hAnsi="Arial" w:cs="Arial"/>
                <w:b/>
                <w:bCs/>
                <w:lang w:val="en-US"/>
              </w:rPr>
            </w:pPr>
            <w:r w:rsidRPr="00243D4A">
              <w:rPr>
                <w:rFonts w:ascii="Arial" w:hAnsi="Arial" w:cs="Arial"/>
                <w:b/>
              </w:rPr>
              <w:t xml:space="preserve">Protocol enhancements for Mission Critical Services </w:t>
            </w:r>
            <w:r>
              <w:rPr>
                <w:rFonts w:ascii="Arial" w:hAnsi="Arial" w:cs="Arial"/>
                <w:b/>
              </w:rPr>
              <w:t>[</w:t>
            </w:r>
            <w:r w:rsidRPr="00243D4A">
              <w:rPr>
                <w:rFonts w:ascii="Arial" w:hAnsi="Arial" w:cs="Arial"/>
                <w:b/>
              </w:rPr>
              <w:t>MCProtoc18</w:t>
            </w:r>
            <w:r>
              <w:rPr>
                <w:rFonts w:ascii="Arial" w:hAnsi="Arial" w:cs="Arial"/>
                <w:b/>
              </w:rPr>
              <w:t>]</w:t>
            </w:r>
          </w:p>
        </w:tc>
        <w:tc>
          <w:tcPr>
            <w:tcW w:w="820" w:type="dxa"/>
            <w:tcBorders>
              <w:bottom w:val="single" w:sz="4" w:space="0" w:color="auto"/>
            </w:tcBorders>
            <w:shd w:val="clear" w:color="auto" w:fill="FDE9D9" w:themeFill="accent6" w:themeFillTint="33"/>
          </w:tcPr>
          <w:p w14:paraId="698995B2" w14:textId="77777777" w:rsidR="00516E4B" w:rsidRPr="00107C20" w:rsidRDefault="00516E4B" w:rsidP="00516E4B">
            <w:pPr>
              <w:spacing w:after="0"/>
              <w:rPr>
                <w:rFonts w:ascii="Arial" w:hAnsi="Arial" w:cs="Arial"/>
                <w:color w:val="000000"/>
                <w:sz w:val="14"/>
                <w:szCs w:val="14"/>
                <w:lang w:val="en-US"/>
              </w:rPr>
            </w:pPr>
          </w:p>
        </w:tc>
        <w:tc>
          <w:tcPr>
            <w:tcW w:w="3612" w:type="dxa"/>
            <w:tcBorders>
              <w:bottom w:val="single" w:sz="4" w:space="0" w:color="auto"/>
            </w:tcBorders>
            <w:shd w:val="clear" w:color="auto" w:fill="FDE9D9" w:themeFill="accent6" w:themeFillTint="33"/>
          </w:tcPr>
          <w:p w14:paraId="5E40C240" w14:textId="77777777" w:rsidR="00516E4B" w:rsidRPr="00107C20" w:rsidRDefault="00516E4B" w:rsidP="00516E4B">
            <w:pPr>
              <w:spacing w:after="0"/>
              <w:rPr>
                <w:rFonts w:ascii="Arial" w:hAnsi="Arial" w:cs="Arial"/>
                <w:snapToGrid w:val="0"/>
                <w:color w:val="000000"/>
                <w:lang w:val="en-US"/>
              </w:rPr>
            </w:pPr>
          </w:p>
        </w:tc>
        <w:tc>
          <w:tcPr>
            <w:tcW w:w="1301" w:type="dxa"/>
            <w:gridSpan w:val="2"/>
            <w:tcBorders>
              <w:bottom w:val="single" w:sz="4" w:space="0" w:color="auto"/>
            </w:tcBorders>
            <w:shd w:val="clear" w:color="auto" w:fill="FDE9D9" w:themeFill="accent6" w:themeFillTint="33"/>
          </w:tcPr>
          <w:p w14:paraId="7569035D" w14:textId="77777777" w:rsidR="00516E4B" w:rsidRPr="00107C20" w:rsidRDefault="00516E4B" w:rsidP="00516E4B">
            <w:pPr>
              <w:spacing w:after="0"/>
              <w:rPr>
                <w:rFonts w:ascii="Arial" w:hAnsi="Arial" w:cs="Arial"/>
                <w:color w:val="000000"/>
                <w:lang w:val="en-US"/>
              </w:rPr>
            </w:pPr>
          </w:p>
        </w:tc>
        <w:tc>
          <w:tcPr>
            <w:tcW w:w="1112" w:type="dxa"/>
            <w:tcBorders>
              <w:bottom w:val="single" w:sz="4" w:space="0" w:color="auto"/>
            </w:tcBorders>
            <w:shd w:val="clear" w:color="auto" w:fill="FDE9D9" w:themeFill="accent6" w:themeFillTint="33"/>
          </w:tcPr>
          <w:p w14:paraId="58B2F920" w14:textId="77777777" w:rsidR="00516E4B" w:rsidRPr="00107C20" w:rsidRDefault="00516E4B" w:rsidP="00516E4B">
            <w:pPr>
              <w:spacing w:after="0"/>
              <w:rPr>
                <w:rFonts w:ascii="Arial" w:hAnsi="Arial" w:cs="Arial"/>
                <w:color w:val="000000"/>
                <w:lang w:val="en-US"/>
              </w:rPr>
            </w:pPr>
          </w:p>
        </w:tc>
        <w:tc>
          <w:tcPr>
            <w:tcW w:w="8135" w:type="dxa"/>
            <w:tcBorders>
              <w:bottom w:val="single" w:sz="4" w:space="0" w:color="auto"/>
              <w:right w:val="single" w:sz="18" w:space="0" w:color="auto"/>
            </w:tcBorders>
            <w:shd w:val="clear" w:color="auto" w:fill="FDE9D9" w:themeFill="accent6" w:themeFillTint="33"/>
          </w:tcPr>
          <w:p w14:paraId="650C21A8" w14:textId="02CBCA89" w:rsidR="00516E4B" w:rsidRPr="00107C20" w:rsidRDefault="00516E4B" w:rsidP="00516E4B">
            <w:pPr>
              <w:spacing w:after="0"/>
              <w:rPr>
                <w:rFonts w:ascii="Arial" w:hAnsi="Arial" w:cs="Arial"/>
                <w:color w:val="FF0000"/>
                <w:lang w:val="en-US"/>
              </w:rPr>
            </w:pPr>
          </w:p>
        </w:tc>
      </w:tr>
      <w:tr w:rsidR="00516E4B" w:rsidRPr="00404945" w14:paraId="2A7558B0" w14:textId="77777777" w:rsidTr="000544A1">
        <w:trPr>
          <w:cantSplit/>
        </w:trPr>
        <w:tc>
          <w:tcPr>
            <w:tcW w:w="846" w:type="dxa"/>
            <w:tcBorders>
              <w:top w:val="single" w:sz="4" w:space="0" w:color="auto"/>
              <w:left w:val="single" w:sz="18" w:space="0" w:color="auto"/>
              <w:bottom w:val="single" w:sz="4" w:space="0" w:color="auto"/>
              <w:right w:val="single" w:sz="4" w:space="0" w:color="auto"/>
            </w:tcBorders>
            <w:shd w:val="clear" w:color="auto" w:fill="auto"/>
          </w:tcPr>
          <w:p w14:paraId="5D43B31C" w14:textId="77777777" w:rsidR="00516E4B" w:rsidRPr="00404945" w:rsidRDefault="00516E4B" w:rsidP="00516E4B">
            <w:pPr>
              <w:spacing w:after="0"/>
              <w:rPr>
                <w:rFonts w:ascii="Arial" w:hAnsi="Arial" w:cs="Arial"/>
                <w:b/>
                <w:bCs/>
              </w:rPr>
            </w:pPr>
            <w:r w:rsidRPr="00404945">
              <w:rPr>
                <w:rFonts w:ascii="Arial" w:hAnsi="Arial" w:cs="Arial"/>
                <w:b/>
                <w:bCs/>
              </w:rPr>
              <w:t> </w:t>
            </w: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093B15A3" w14:textId="77777777" w:rsidR="00516E4B" w:rsidRPr="00404945" w:rsidRDefault="00516E4B" w:rsidP="00516E4B">
            <w:pPr>
              <w:spacing w:after="0"/>
              <w:rPr>
                <w:rFonts w:ascii="Arial" w:eastAsia="MS Mincho" w:hAnsi="Arial" w:cs="Arial"/>
                <w:b/>
              </w:rPr>
            </w:pPr>
            <w:r w:rsidRPr="00404945">
              <w:rPr>
                <w:rFonts w:ascii="Arial" w:eastAsia="MS Mincho" w:hAnsi="Arial" w:cs="Arial"/>
                <w:b/>
              </w:rPr>
              <w:t> </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3AB9C73C" w14:textId="77777777" w:rsidR="00516E4B" w:rsidRPr="00404945" w:rsidRDefault="00FF67E2" w:rsidP="00516E4B">
            <w:pPr>
              <w:spacing w:after="0"/>
              <w:rPr>
                <w:rFonts w:ascii="Arial" w:eastAsia="MS Mincho" w:hAnsi="Arial" w:cs="Arial"/>
                <w:sz w:val="14"/>
                <w:szCs w:val="14"/>
              </w:rPr>
            </w:pPr>
            <w:hyperlink r:id="rId257" w:history="1">
              <w:r w:rsidR="00516E4B" w:rsidRPr="00404945">
                <w:rPr>
                  <w:rStyle w:val="Lienhypertexte"/>
                  <w:rFonts w:ascii="Arial" w:eastAsia="MS Mincho" w:hAnsi="Arial" w:cs="Arial"/>
                  <w:sz w:val="14"/>
                  <w:szCs w:val="14"/>
                </w:rPr>
                <w:t>CP-223128</w:t>
              </w:r>
            </w:hyperlink>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041D2B68" w14:textId="77777777" w:rsidR="00516E4B" w:rsidRPr="00404945" w:rsidRDefault="00516E4B" w:rsidP="00516E4B">
            <w:pPr>
              <w:spacing w:after="0"/>
              <w:rPr>
                <w:rFonts w:ascii="Arial" w:eastAsia="MS Mincho" w:hAnsi="Arial" w:cs="Arial"/>
              </w:rPr>
            </w:pPr>
            <w:r w:rsidRPr="00404945">
              <w:rPr>
                <w:rFonts w:ascii="Arial" w:eastAsia="MS Mincho" w:hAnsi="Arial" w:cs="Arial"/>
              </w:rPr>
              <w:t>CR pack on IMSProtoc18</w:t>
            </w: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6E16E9C1" w14:textId="77777777" w:rsidR="00516E4B" w:rsidRPr="00404945" w:rsidRDefault="00516E4B" w:rsidP="00516E4B">
            <w:pPr>
              <w:spacing w:after="0"/>
              <w:rPr>
                <w:rFonts w:ascii="Arial" w:eastAsia="MS Mincho" w:hAnsi="Arial" w:cs="Arial"/>
              </w:rPr>
            </w:pPr>
            <w:r w:rsidRPr="00404945">
              <w:rPr>
                <w:rFonts w:ascii="Arial" w:eastAsia="MS Mincho" w:hAnsi="Arial" w:cs="Arial"/>
              </w:rPr>
              <w:t>CT1</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00127B11" w14:textId="1C4A28C3" w:rsidR="00516E4B" w:rsidRPr="00404945" w:rsidRDefault="00516E4B" w:rsidP="00516E4B">
            <w:pPr>
              <w:spacing w:after="0"/>
              <w:rPr>
                <w:rFonts w:ascii="Arial" w:hAnsi="Arial" w:cs="Arial"/>
                <w:color w:val="000000"/>
                <w:lang w:val="en-US"/>
              </w:rPr>
            </w:pPr>
            <w:r w:rsidRPr="00CA26D8">
              <w:rPr>
                <w:rFonts w:ascii="Arial" w:hAnsi="Arial" w:cs="Arial"/>
                <w:color w:val="000000"/>
                <w:lang w:val="en-US"/>
              </w:rPr>
              <w:t>Approved </w:t>
            </w: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6007E8A8" w14:textId="77777777" w:rsidR="00516E4B" w:rsidRPr="00404945" w:rsidRDefault="00516E4B" w:rsidP="00516E4B">
            <w:pPr>
              <w:spacing w:after="0"/>
              <w:rPr>
                <w:rFonts w:ascii="Arial" w:hAnsi="Arial" w:cs="Arial"/>
                <w:lang w:val="en-US"/>
              </w:rPr>
            </w:pPr>
            <w:r w:rsidRPr="00404945">
              <w:rPr>
                <w:rFonts w:ascii="Arial" w:hAnsi="Arial" w:cs="Arial"/>
                <w:lang w:val="en-US"/>
              </w:rPr>
              <w:t> </w:t>
            </w:r>
          </w:p>
        </w:tc>
      </w:tr>
      <w:tr w:rsidR="00516E4B" w:rsidRPr="00404945" w14:paraId="5CA5FDE5" w14:textId="77777777" w:rsidTr="000544A1">
        <w:trPr>
          <w:cantSplit/>
        </w:trPr>
        <w:tc>
          <w:tcPr>
            <w:tcW w:w="846" w:type="dxa"/>
            <w:tcBorders>
              <w:top w:val="single" w:sz="4" w:space="0" w:color="auto"/>
              <w:left w:val="single" w:sz="18" w:space="0" w:color="auto"/>
              <w:bottom w:val="single" w:sz="4" w:space="0" w:color="auto"/>
              <w:right w:val="single" w:sz="4" w:space="0" w:color="auto"/>
            </w:tcBorders>
            <w:shd w:val="clear" w:color="auto" w:fill="auto"/>
          </w:tcPr>
          <w:p w14:paraId="72D82F60" w14:textId="77777777" w:rsidR="00516E4B" w:rsidRPr="00404945" w:rsidRDefault="00516E4B" w:rsidP="00516E4B">
            <w:pPr>
              <w:spacing w:after="0"/>
              <w:rPr>
                <w:rFonts w:ascii="Arial" w:hAnsi="Arial" w:cs="Arial"/>
                <w:b/>
                <w:bCs/>
              </w:rPr>
            </w:pPr>
            <w:r w:rsidRPr="00404945">
              <w:rPr>
                <w:rFonts w:ascii="Arial" w:hAnsi="Arial" w:cs="Arial"/>
                <w:b/>
                <w:bCs/>
              </w:rPr>
              <w:t> </w:t>
            </w: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6A9E751A" w14:textId="77777777" w:rsidR="00516E4B" w:rsidRPr="00404945" w:rsidRDefault="00516E4B" w:rsidP="00516E4B">
            <w:pPr>
              <w:spacing w:after="0"/>
              <w:rPr>
                <w:rFonts w:ascii="Arial" w:eastAsia="MS Mincho" w:hAnsi="Arial" w:cs="Arial"/>
                <w:b/>
              </w:rPr>
            </w:pPr>
            <w:r w:rsidRPr="00404945">
              <w:rPr>
                <w:rFonts w:ascii="Arial" w:eastAsia="MS Mincho" w:hAnsi="Arial" w:cs="Arial"/>
                <w:b/>
              </w:rPr>
              <w:t> </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5BFF50C4" w14:textId="77777777" w:rsidR="00516E4B" w:rsidRPr="00404945" w:rsidRDefault="00FF67E2" w:rsidP="00516E4B">
            <w:pPr>
              <w:spacing w:after="0"/>
              <w:rPr>
                <w:rFonts w:ascii="Arial" w:eastAsia="MS Mincho" w:hAnsi="Arial" w:cs="Arial"/>
                <w:sz w:val="14"/>
                <w:szCs w:val="14"/>
              </w:rPr>
            </w:pPr>
            <w:hyperlink r:id="rId258" w:history="1">
              <w:r w:rsidR="00516E4B" w:rsidRPr="00404945">
                <w:rPr>
                  <w:rStyle w:val="Lienhypertexte"/>
                  <w:rFonts w:ascii="Arial" w:eastAsia="MS Mincho" w:hAnsi="Arial" w:cs="Arial"/>
                  <w:sz w:val="14"/>
                  <w:szCs w:val="14"/>
                </w:rPr>
                <w:t>CP-223131</w:t>
              </w:r>
            </w:hyperlink>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6CCA65BD" w14:textId="77777777" w:rsidR="00516E4B" w:rsidRPr="00404945" w:rsidRDefault="00516E4B" w:rsidP="00516E4B">
            <w:pPr>
              <w:spacing w:after="0"/>
              <w:rPr>
                <w:rFonts w:ascii="Arial" w:eastAsia="MS Mincho" w:hAnsi="Arial" w:cs="Arial"/>
              </w:rPr>
            </w:pPr>
            <w:r w:rsidRPr="00404945">
              <w:rPr>
                <w:rFonts w:ascii="Arial" w:eastAsia="MS Mincho" w:hAnsi="Arial" w:cs="Arial"/>
              </w:rPr>
              <w:t>CR pack on MCProtoc18</w:t>
            </w: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2BADEB23" w14:textId="77777777" w:rsidR="00516E4B" w:rsidRPr="00404945" w:rsidRDefault="00516E4B" w:rsidP="00516E4B">
            <w:pPr>
              <w:spacing w:after="0"/>
              <w:rPr>
                <w:rFonts w:ascii="Arial" w:eastAsia="MS Mincho" w:hAnsi="Arial" w:cs="Arial"/>
              </w:rPr>
            </w:pPr>
            <w:r w:rsidRPr="00404945">
              <w:rPr>
                <w:rFonts w:ascii="Arial" w:eastAsia="MS Mincho" w:hAnsi="Arial" w:cs="Arial"/>
              </w:rPr>
              <w:t>CT1</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4A2271B6" w14:textId="0308777A" w:rsidR="00516E4B" w:rsidRPr="00404945" w:rsidRDefault="00516E4B" w:rsidP="00516E4B">
            <w:pPr>
              <w:spacing w:after="0"/>
              <w:rPr>
                <w:rFonts w:ascii="Arial" w:hAnsi="Arial" w:cs="Arial"/>
                <w:color w:val="000000"/>
                <w:lang w:val="en-US"/>
              </w:rPr>
            </w:pPr>
            <w:r w:rsidRPr="00CA26D8">
              <w:rPr>
                <w:rFonts w:ascii="Arial" w:hAnsi="Arial" w:cs="Arial"/>
                <w:color w:val="000000"/>
                <w:lang w:val="en-US"/>
              </w:rPr>
              <w:t>Approved </w:t>
            </w: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26711E59" w14:textId="77777777" w:rsidR="00516E4B" w:rsidRPr="00404945" w:rsidRDefault="00516E4B" w:rsidP="00516E4B">
            <w:pPr>
              <w:spacing w:after="0"/>
              <w:rPr>
                <w:rFonts w:ascii="Arial" w:hAnsi="Arial" w:cs="Arial"/>
                <w:lang w:val="en-US"/>
              </w:rPr>
            </w:pPr>
            <w:r w:rsidRPr="00404945">
              <w:rPr>
                <w:rFonts w:ascii="Arial" w:hAnsi="Arial" w:cs="Arial"/>
                <w:lang w:val="en-US"/>
              </w:rPr>
              <w:t> </w:t>
            </w:r>
          </w:p>
        </w:tc>
      </w:tr>
      <w:tr w:rsidR="00516E4B" w:rsidRPr="00107C20" w14:paraId="4F795874" w14:textId="77777777" w:rsidTr="000544A1">
        <w:trPr>
          <w:cantSplit/>
        </w:trPr>
        <w:tc>
          <w:tcPr>
            <w:tcW w:w="846" w:type="dxa"/>
            <w:tcBorders>
              <w:left w:val="single" w:sz="18" w:space="0" w:color="auto"/>
              <w:bottom w:val="single" w:sz="4" w:space="0" w:color="auto"/>
            </w:tcBorders>
            <w:shd w:val="clear" w:color="auto" w:fill="FDE9D9" w:themeFill="accent6" w:themeFillTint="33"/>
          </w:tcPr>
          <w:p w14:paraId="593672FC" w14:textId="36E75361" w:rsidR="00516E4B" w:rsidRPr="00107C20" w:rsidRDefault="00516E4B" w:rsidP="00516E4B">
            <w:pPr>
              <w:spacing w:after="0"/>
              <w:rPr>
                <w:rFonts w:ascii="Arial" w:hAnsi="Arial" w:cs="Arial"/>
                <w:b/>
                <w:bCs/>
                <w:lang w:val="en-US"/>
              </w:rPr>
            </w:pPr>
            <w:r w:rsidRPr="00107C20">
              <w:rPr>
                <w:rFonts w:ascii="Arial" w:hAnsi="Arial" w:cs="Arial"/>
                <w:b/>
                <w:bCs/>
                <w:lang w:val="en-US"/>
              </w:rPr>
              <w:t>1</w:t>
            </w:r>
            <w:r>
              <w:rPr>
                <w:rFonts w:ascii="Arial" w:hAnsi="Arial" w:cs="Arial"/>
                <w:b/>
                <w:bCs/>
                <w:lang w:val="en-US"/>
              </w:rPr>
              <w:t>8</w:t>
            </w:r>
            <w:r w:rsidRPr="00107C20">
              <w:rPr>
                <w:rFonts w:ascii="Arial" w:hAnsi="Arial" w:cs="Arial"/>
                <w:b/>
                <w:bCs/>
                <w:lang w:val="en-US"/>
              </w:rPr>
              <w:t>.</w:t>
            </w:r>
            <w:r>
              <w:rPr>
                <w:rFonts w:ascii="Arial" w:hAnsi="Arial" w:cs="Arial"/>
                <w:b/>
                <w:bCs/>
                <w:lang w:val="en-US"/>
              </w:rPr>
              <w:t>13</w:t>
            </w:r>
          </w:p>
        </w:tc>
        <w:tc>
          <w:tcPr>
            <w:tcW w:w="2480" w:type="dxa"/>
            <w:tcBorders>
              <w:bottom w:val="single" w:sz="4" w:space="0" w:color="auto"/>
            </w:tcBorders>
            <w:shd w:val="clear" w:color="auto" w:fill="FDE9D9" w:themeFill="accent6" w:themeFillTint="33"/>
          </w:tcPr>
          <w:p w14:paraId="18E61A92" w14:textId="46786602" w:rsidR="00516E4B" w:rsidRPr="00107C20" w:rsidRDefault="00516E4B" w:rsidP="00516E4B">
            <w:pPr>
              <w:spacing w:after="0"/>
              <w:rPr>
                <w:rFonts w:ascii="Arial" w:hAnsi="Arial" w:cs="Arial"/>
                <w:b/>
                <w:bCs/>
                <w:lang w:val="en-US"/>
              </w:rPr>
            </w:pPr>
            <w:r w:rsidRPr="00243D4A">
              <w:rPr>
                <w:rFonts w:ascii="Arial" w:hAnsi="Arial" w:cs="Arial"/>
                <w:b/>
              </w:rPr>
              <w:t xml:space="preserve">MPS for Supplementary Services </w:t>
            </w:r>
            <w:r>
              <w:rPr>
                <w:rFonts w:ascii="Arial" w:hAnsi="Arial" w:cs="Arial"/>
                <w:b/>
              </w:rPr>
              <w:t>[</w:t>
            </w:r>
            <w:proofErr w:type="spellStart"/>
            <w:r w:rsidRPr="00243D4A">
              <w:rPr>
                <w:rFonts w:ascii="Arial" w:hAnsi="Arial" w:cs="Arial"/>
                <w:b/>
              </w:rPr>
              <w:t>MPSSupServ</w:t>
            </w:r>
            <w:proofErr w:type="spellEnd"/>
            <w:r>
              <w:rPr>
                <w:rFonts w:ascii="Arial" w:hAnsi="Arial" w:cs="Arial"/>
                <w:b/>
              </w:rPr>
              <w:t>]</w:t>
            </w:r>
          </w:p>
        </w:tc>
        <w:tc>
          <w:tcPr>
            <w:tcW w:w="820" w:type="dxa"/>
            <w:tcBorders>
              <w:bottom w:val="single" w:sz="4" w:space="0" w:color="auto"/>
            </w:tcBorders>
            <w:shd w:val="clear" w:color="auto" w:fill="FDE9D9" w:themeFill="accent6" w:themeFillTint="33"/>
          </w:tcPr>
          <w:p w14:paraId="4E961187" w14:textId="77777777" w:rsidR="00516E4B" w:rsidRPr="00107C20" w:rsidRDefault="00516E4B" w:rsidP="00516E4B">
            <w:pPr>
              <w:spacing w:after="0"/>
              <w:rPr>
                <w:rFonts w:ascii="Arial" w:hAnsi="Arial" w:cs="Arial"/>
                <w:color w:val="000000"/>
                <w:sz w:val="14"/>
                <w:szCs w:val="14"/>
                <w:lang w:val="en-US"/>
              </w:rPr>
            </w:pPr>
          </w:p>
        </w:tc>
        <w:tc>
          <w:tcPr>
            <w:tcW w:w="3612" w:type="dxa"/>
            <w:tcBorders>
              <w:bottom w:val="single" w:sz="4" w:space="0" w:color="auto"/>
            </w:tcBorders>
            <w:shd w:val="clear" w:color="auto" w:fill="FDE9D9" w:themeFill="accent6" w:themeFillTint="33"/>
          </w:tcPr>
          <w:p w14:paraId="6E2B549D" w14:textId="77777777" w:rsidR="00516E4B" w:rsidRPr="00107C20" w:rsidRDefault="00516E4B" w:rsidP="00516E4B">
            <w:pPr>
              <w:spacing w:after="0"/>
              <w:rPr>
                <w:rFonts w:ascii="Arial" w:hAnsi="Arial" w:cs="Arial"/>
                <w:snapToGrid w:val="0"/>
                <w:color w:val="000000"/>
                <w:lang w:val="en-US"/>
              </w:rPr>
            </w:pPr>
          </w:p>
        </w:tc>
        <w:tc>
          <w:tcPr>
            <w:tcW w:w="1301" w:type="dxa"/>
            <w:gridSpan w:val="2"/>
            <w:tcBorders>
              <w:bottom w:val="single" w:sz="4" w:space="0" w:color="auto"/>
            </w:tcBorders>
            <w:shd w:val="clear" w:color="auto" w:fill="FDE9D9" w:themeFill="accent6" w:themeFillTint="33"/>
          </w:tcPr>
          <w:p w14:paraId="0F59EC72" w14:textId="77777777" w:rsidR="00516E4B" w:rsidRPr="00107C20" w:rsidRDefault="00516E4B" w:rsidP="00516E4B">
            <w:pPr>
              <w:spacing w:after="0"/>
              <w:rPr>
                <w:rFonts w:ascii="Arial" w:hAnsi="Arial" w:cs="Arial"/>
                <w:color w:val="000000"/>
                <w:lang w:val="en-US"/>
              </w:rPr>
            </w:pPr>
          </w:p>
        </w:tc>
        <w:tc>
          <w:tcPr>
            <w:tcW w:w="1112" w:type="dxa"/>
            <w:tcBorders>
              <w:bottom w:val="single" w:sz="4" w:space="0" w:color="auto"/>
            </w:tcBorders>
            <w:shd w:val="clear" w:color="auto" w:fill="FDE9D9" w:themeFill="accent6" w:themeFillTint="33"/>
          </w:tcPr>
          <w:p w14:paraId="07D089FD" w14:textId="77777777" w:rsidR="00516E4B" w:rsidRPr="00107C20" w:rsidRDefault="00516E4B" w:rsidP="00516E4B">
            <w:pPr>
              <w:spacing w:after="0"/>
              <w:rPr>
                <w:rFonts w:ascii="Arial" w:hAnsi="Arial" w:cs="Arial"/>
                <w:color w:val="000000"/>
                <w:lang w:val="en-US"/>
              </w:rPr>
            </w:pPr>
          </w:p>
        </w:tc>
        <w:tc>
          <w:tcPr>
            <w:tcW w:w="8135" w:type="dxa"/>
            <w:tcBorders>
              <w:bottom w:val="single" w:sz="4" w:space="0" w:color="auto"/>
              <w:right w:val="single" w:sz="18" w:space="0" w:color="auto"/>
            </w:tcBorders>
            <w:shd w:val="clear" w:color="auto" w:fill="FDE9D9" w:themeFill="accent6" w:themeFillTint="33"/>
          </w:tcPr>
          <w:p w14:paraId="664A67B4" w14:textId="5F259214" w:rsidR="00516E4B" w:rsidRPr="00107C20" w:rsidRDefault="00516E4B" w:rsidP="00516E4B">
            <w:pPr>
              <w:spacing w:after="0"/>
              <w:rPr>
                <w:rFonts w:ascii="Arial" w:hAnsi="Arial" w:cs="Arial"/>
                <w:color w:val="FF0000"/>
                <w:lang w:val="en-US"/>
              </w:rPr>
            </w:pPr>
          </w:p>
        </w:tc>
      </w:tr>
      <w:tr w:rsidR="00516E4B" w:rsidRPr="00404945" w14:paraId="5ACC70A5" w14:textId="77777777" w:rsidTr="000544A1">
        <w:trPr>
          <w:cantSplit/>
        </w:trPr>
        <w:tc>
          <w:tcPr>
            <w:tcW w:w="846" w:type="dxa"/>
            <w:tcBorders>
              <w:top w:val="single" w:sz="4" w:space="0" w:color="auto"/>
              <w:left w:val="single" w:sz="18" w:space="0" w:color="auto"/>
              <w:bottom w:val="single" w:sz="4" w:space="0" w:color="auto"/>
              <w:right w:val="single" w:sz="4" w:space="0" w:color="auto"/>
            </w:tcBorders>
            <w:shd w:val="clear" w:color="auto" w:fill="auto"/>
          </w:tcPr>
          <w:p w14:paraId="143C9730" w14:textId="77777777" w:rsidR="00516E4B" w:rsidRPr="00404945" w:rsidRDefault="00516E4B" w:rsidP="00516E4B">
            <w:pPr>
              <w:spacing w:after="0"/>
              <w:rPr>
                <w:rFonts w:ascii="Arial" w:hAnsi="Arial" w:cs="Arial"/>
                <w:b/>
                <w:bCs/>
              </w:rPr>
            </w:pPr>
            <w:r w:rsidRPr="00404945">
              <w:rPr>
                <w:rFonts w:ascii="Arial" w:hAnsi="Arial" w:cs="Arial"/>
                <w:b/>
                <w:bCs/>
              </w:rPr>
              <w:t> </w:t>
            </w: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7380B9B1" w14:textId="77777777" w:rsidR="00516E4B" w:rsidRPr="00404945" w:rsidRDefault="00516E4B" w:rsidP="00516E4B">
            <w:pPr>
              <w:spacing w:after="0"/>
              <w:rPr>
                <w:rFonts w:ascii="Arial" w:eastAsia="MS Mincho" w:hAnsi="Arial" w:cs="Arial"/>
                <w:b/>
              </w:rPr>
            </w:pPr>
            <w:r w:rsidRPr="00404945">
              <w:rPr>
                <w:rFonts w:ascii="Arial" w:eastAsia="MS Mincho" w:hAnsi="Arial" w:cs="Arial"/>
                <w:b/>
              </w:rPr>
              <w:t> </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2C60B06A" w14:textId="77777777" w:rsidR="00516E4B" w:rsidRPr="00404945" w:rsidRDefault="00FF67E2" w:rsidP="00516E4B">
            <w:pPr>
              <w:spacing w:after="0"/>
              <w:rPr>
                <w:rFonts w:ascii="Arial" w:eastAsia="MS Mincho" w:hAnsi="Arial" w:cs="Arial"/>
                <w:sz w:val="14"/>
                <w:szCs w:val="14"/>
              </w:rPr>
            </w:pPr>
            <w:hyperlink r:id="rId259" w:history="1">
              <w:r w:rsidR="00516E4B" w:rsidRPr="00404945">
                <w:rPr>
                  <w:rStyle w:val="Lienhypertexte"/>
                  <w:rFonts w:ascii="Arial" w:eastAsia="MS Mincho" w:hAnsi="Arial" w:cs="Arial"/>
                  <w:sz w:val="14"/>
                  <w:szCs w:val="14"/>
                </w:rPr>
                <w:t>CP-223134</w:t>
              </w:r>
            </w:hyperlink>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145CA8C1" w14:textId="77777777" w:rsidR="00516E4B" w:rsidRPr="00404945" w:rsidRDefault="00516E4B" w:rsidP="00516E4B">
            <w:pPr>
              <w:spacing w:after="0"/>
              <w:rPr>
                <w:rFonts w:ascii="Arial" w:eastAsia="MS Mincho" w:hAnsi="Arial" w:cs="Arial"/>
              </w:rPr>
            </w:pPr>
            <w:r w:rsidRPr="00404945">
              <w:rPr>
                <w:rFonts w:ascii="Arial" w:eastAsia="MS Mincho" w:hAnsi="Arial" w:cs="Arial"/>
              </w:rPr>
              <w:t xml:space="preserve">CR pack on </w:t>
            </w:r>
            <w:proofErr w:type="spellStart"/>
            <w:r w:rsidRPr="00404945">
              <w:rPr>
                <w:rFonts w:ascii="Arial" w:eastAsia="MS Mincho" w:hAnsi="Arial" w:cs="Arial"/>
              </w:rPr>
              <w:t>MPSSupServ</w:t>
            </w:r>
            <w:proofErr w:type="spellEnd"/>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41C2AA36" w14:textId="77777777" w:rsidR="00516E4B" w:rsidRPr="00404945" w:rsidRDefault="00516E4B" w:rsidP="00516E4B">
            <w:pPr>
              <w:spacing w:after="0"/>
              <w:rPr>
                <w:rFonts w:ascii="Arial" w:eastAsia="MS Mincho" w:hAnsi="Arial" w:cs="Arial"/>
              </w:rPr>
            </w:pPr>
            <w:r w:rsidRPr="00404945">
              <w:rPr>
                <w:rFonts w:ascii="Arial" w:eastAsia="MS Mincho" w:hAnsi="Arial" w:cs="Arial"/>
              </w:rPr>
              <w:t>CT1</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6408B900" w14:textId="79853DE7" w:rsidR="00516E4B" w:rsidRPr="00404945" w:rsidRDefault="00516E4B" w:rsidP="00516E4B">
            <w:pPr>
              <w:spacing w:after="0"/>
              <w:rPr>
                <w:rFonts w:ascii="Arial" w:hAnsi="Arial" w:cs="Arial"/>
                <w:color w:val="000000"/>
                <w:lang w:val="en-US"/>
              </w:rPr>
            </w:pPr>
            <w:r w:rsidRPr="00DC4B56">
              <w:rPr>
                <w:rFonts w:ascii="Arial" w:hAnsi="Arial" w:cs="Arial"/>
                <w:color w:val="000000"/>
                <w:lang w:val="en-US"/>
              </w:rPr>
              <w:t>Approved </w:t>
            </w: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3DAE179B" w14:textId="77777777" w:rsidR="00516E4B" w:rsidRPr="00404945" w:rsidRDefault="00516E4B" w:rsidP="00516E4B">
            <w:pPr>
              <w:spacing w:after="0"/>
              <w:rPr>
                <w:rFonts w:ascii="Arial" w:hAnsi="Arial" w:cs="Arial"/>
                <w:lang w:val="en-US"/>
              </w:rPr>
            </w:pPr>
            <w:r w:rsidRPr="00404945">
              <w:rPr>
                <w:rFonts w:ascii="Arial" w:hAnsi="Arial" w:cs="Arial"/>
                <w:lang w:val="en-US"/>
              </w:rPr>
              <w:t> </w:t>
            </w:r>
          </w:p>
        </w:tc>
      </w:tr>
      <w:tr w:rsidR="00516E4B" w:rsidRPr="00107C20" w14:paraId="34F49F1D" w14:textId="77777777" w:rsidTr="000544A1">
        <w:trPr>
          <w:cantSplit/>
        </w:trPr>
        <w:tc>
          <w:tcPr>
            <w:tcW w:w="846" w:type="dxa"/>
            <w:tcBorders>
              <w:left w:val="single" w:sz="18" w:space="0" w:color="auto"/>
              <w:bottom w:val="single" w:sz="4" w:space="0" w:color="auto"/>
            </w:tcBorders>
            <w:shd w:val="clear" w:color="auto" w:fill="FDE9D9" w:themeFill="accent6" w:themeFillTint="33"/>
          </w:tcPr>
          <w:p w14:paraId="21AEEFB3" w14:textId="7C5002BA" w:rsidR="00516E4B" w:rsidRPr="00107C20" w:rsidRDefault="00516E4B" w:rsidP="00516E4B">
            <w:pPr>
              <w:spacing w:after="0"/>
              <w:rPr>
                <w:rFonts w:ascii="Arial" w:hAnsi="Arial" w:cs="Arial"/>
                <w:b/>
                <w:bCs/>
                <w:lang w:val="en-US"/>
              </w:rPr>
            </w:pPr>
            <w:r w:rsidRPr="00107C20">
              <w:rPr>
                <w:rFonts w:ascii="Arial" w:hAnsi="Arial" w:cs="Arial"/>
                <w:b/>
                <w:bCs/>
                <w:lang w:val="en-US"/>
              </w:rPr>
              <w:t>1</w:t>
            </w:r>
            <w:r>
              <w:rPr>
                <w:rFonts w:ascii="Arial" w:hAnsi="Arial" w:cs="Arial"/>
                <w:b/>
                <w:bCs/>
                <w:lang w:val="en-US"/>
              </w:rPr>
              <w:t>8</w:t>
            </w:r>
            <w:r w:rsidRPr="00107C20">
              <w:rPr>
                <w:rFonts w:ascii="Arial" w:hAnsi="Arial" w:cs="Arial"/>
                <w:b/>
                <w:bCs/>
                <w:lang w:val="en-US"/>
              </w:rPr>
              <w:t>.</w:t>
            </w:r>
            <w:r>
              <w:rPr>
                <w:rFonts w:ascii="Arial" w:hAnsi="Arial" w:cs="Arial"/>
                <w:b/>
                <w:bCs/>
                <w:lang w:val="en-US"/>
              </w:rPr>
              <w:t>14</w:t>
            </w:r>
          </w:p>
        </w:tc>
        <w:tc>
          <w:tcPr>
            <w:tcW w:w="2480" w:type="dxa"/>
            <w:tcBorders>
              <w:bottom w:val="single" w:sz="4" w:space="0" w:color="auto"/>
            </w:tcBorders>
            <w:shd w:val="clear" w:color="auto" w:fill="FDE9D9" w:themeFill="accent6" w:themeFillTint="33"/>
          </w:tcPr>
          <w:p w14:paraId="4F2E5E00" w14:textId="0A2E6880" w:rsidR="00516E4B" w:rsidRPr="00107C20" w:rsidRDefault="00516E4B" w:rsidP="00516E4B">
            <w:pPr>
              <w:spacing w:after="0"/>
              <w:rPr>
                <w:rFonts w:ascii="Arial" w:hAnsi="Arial" w:cs="Arial"/>
                <w:b/>
                <w:bCs/>
                <w:lang w:val="en-US"/>
              </w:rPr>
            </w:pPr>
            <w:r w:rsidRPr="008B6AB5">
              <w:rPr>
                <w:rFonts w:ascii="Arial" w:hAnsi="Arial" w:cs="Arial"/>
                <w:b/>
              </w:rPr>
              <w:t xml:space="preserve">Study on GBA_U Based APIs </w:t>
            </w:r>
            <w:r>
              <w:rPr>
                <w:rFonts w:ascii="Arial" w:hAnsi="Arial" w:cs="Arial"/>
                <w:b/>
              </w:rPr>
              <w:t>[</w:t>
            </w:r>
            <w:r w:rsidRPr="008B6AB5">
              <w:rPr>
                <w:rFonts w:ascii="Arial" w:hAnsi="Arial" w:cs="Arial"/>
                <w:b/>
              </w:rPr>
              <w:t>FS_GBA_U_API</w:t>
            </w:r>
            <w:r>
              <w:rPr>
                <w:rFonts w:ascii="Arial" w:hAnsi="Arial" w:cs="Arial"/>
                <w:b/>
              </w:rPr>
              <w:t>]</w:t>
            </w:r>
          </w:p>
        </w:tc>
        <w:tc>
          <w:tcPr>
            <w:tcW w:w="820" w:type="dxa"/>
            <w:tcBorders>
              <w:bottom w:val="single" w:sz="4" w:space="0" w:color="auto"/>
            </w:tcBorders>
            <w:shd w:val="clear" w:color="auto" w:fill="FDE9D9" w:themeFill="accent6" w:themeFillTint="33"/>
          </w:tcPr>
          <w:p w14:paraId="40D8F3C7" w14:textId="77777777" w:rsidR="00516E4B" w:rsidRPr="00107C20" w:rsidRDefault="00516E4B" w:rsidP="00516E4B">
            <w:pPr>
              <w:spacing w:after="0"/>
              <w:rPr>
                <w:rFonts w:ascii="Arial" w:hAnsi="Arial" w:cs="Arial"/>
                <w:color w:val="000000"/>
                <w:sz w:val="14"/>
                <w:szCs w:val="14"/>
                <w:lang w:val="en-US"/>
              </w:rPr>
            </w:pPr>
          </w:p>
        </w:tc>
        <w:tc>
          <w:tcPr>
            <w:tcW w:w="3612" w:type="dxa"/>
            <w:tcBorders>
              <w:bottom w:val="single" w:sz="4" w:space="0" w:color="auto"/>
            </w:tcBorders>
            <w:shd w:val="clear" w:color="auto" w:fill="FDE9D9" w:themeFill="accent6" w:themeFillTint="33"/>
          </w:tcPr>
          <w:p w14:paraId="5E0CE199" w14:textId="77777777" w:rsidR="00516E4B" w:rsidRPr="00107C20" w:rsidRDefault="00516E4B" w:rsidP="00516E4B">
            <w:pPr>
              <w:spacing w:after="0"/>
              <w:rPr>
                <w:rFonts w:ascii="Arial" w:hAnsi="Arial" w:cs="Arial"/>
                <w:snapToGrid w:val="0"/>
                <w:color w:val="000000"/>
                <w:lang w:val="en-US"/>
              </w:rPr>
            </w:pPr>
          </w:p>
        </w:tc>
        <w:tc>
          <w:tcPr>
            <w:tcW w:w="1301" w:type="dxa"/>
            <w:gridSpan w:val="2"/>
            <w:tcBorders>
              <w:bottom w:val="single" w:sz="4" w:space="0" w:color="auto"/>
            </w:tcBorders>
            <w:shd w:val="clear" w:color="auto" w:fill="FDE9D9" w:themeFill="accent6" w:themeFillTint="33"/>
          </w:tcPr>
          <w:p w14:paraId="2F378F49" w14:textId="77777777" w:rsidR="00516E4B" w:rsidRPr="00107C20" w:rsidRDefault="00516E4B" w:rsidP="00516E4B">
            <w:pPr>
              <w:spacing w:after="0"/>
              <w:rPr>
                <w:rFonts w:ascii="Arial" w:hAnsi="Arial" w:cs="Arial"/>
                <w:color w:val="000000"/>
                <w:lang w:val="en-US"/>
              </w:rPr>
            </w:pPr>
          </w:p>
        </w:tc>
        <w:tc>
          <w:tcPr>
            <w:tcW w:w="1112" w:type="dxa"/>
            <w:tcBorders>
              <w:bottom w:val="single" w:sz="4" w:space="0" w:color="auto"/>
            </w:tcBorders>
            <w:shd w:val="clear" w:color="auto" w:fill="FDE9D9" w:themeFill="accent6" w:themeFillTint="33"/>
          </w:tcPr>
          <w:p w14:paraId="0180C228" w14:textId="77777777" w:rsidR="00516E4B" w:rsidRPr="00107C20" w:rsidRDefault="00516E4B" w:rsidP="00516E4B">
            <w:pPr>
              <w:spacing w:after="0"/>
              <w:rPr>
                <w:rFonts w:ascii="Arial" w:hAnsi="Arial" w:cs="Arial"/>
                <w:color w:val="000000"/>
                <w:lang w:val="en-US"/>
              </w:rPr>
            </w:pPr>
          </w:p>
        </w:tc>
        <w:tc>
          <w:tcPr>
            <w:tcW w:w="8135" w:type="dxa"/>
            <w:tcBorders>
              <w:bottom w:val="single" w:sz="4" w:space="0" w:color="auto"/>
              <w:right w:val="single" w:sz="18" w:space="0" w:color="auto"/>
            </w:tcBorders>
            <w:shd w:val="clear" w:color="auto" w:fill="FDE9D9" w:themeFill="accent6" w:themeFillTint="33"/>
          </w:tcPr>
          <w:p w14:paraId="43A53BD1" w14:textId="3F61FED5" w:rsidR="00516E4B" w:rsidRPr="00107C20" w:rsidRDefault="00516E4B" w:rsidP="00516E4B">
            <w:pPr>
              <w:spacing w:after="0"/>
              <w:rPr>
                <w:rFonts w:ascii="Arial" w:hAnsi="Arial" w:cs="Arial"/>
                <w:color w:val="FF0000"/>
                <w:lang w:val="en-US"/>
              </w:rPr>
            </w:pPr>
          </w:p>
        </w:tc>
      </w:tr>
      <w:tr w:rsidR="00516E4B" w:rsidRPr="000472D1" w14:paraId="49E54F0A" w14:textId="77777777" w:rsidTr="000544A1">
        <w:trPr>
          <w:cantSplit/>
        </w:trPr>
        <w:tc>
          <w:tcPr>
            <w:tcW w:w="846" w:type="dxa"/>
            <w:tcBorders>
              <w:top w:val="single" w:sz="4" w:space="0" w:color="auto"/>
              <w:left w:val="single" w:sz="18" w:space="0" w:color="auto"/>
              <w:bottom w:val="single" w:sz="4" w:space="0" w:color="auto"/>
            </w:tcBorders>
            <w:shd w:val="clear" w:color="auto" w:fill="auto"/>
          </w:tcPr>
          <w:p w14:paraId="0C50EDDF" w14:textId="77777777" w:rsidR="00516E4B" w:rsidRPr="0077413E" w:rsidRDefault="00516E4B" w:rsidP="00516E4B">
            <w:pPr>
              <w:spacing w:after="0"/>
              <w:rPr>
                <w:rFonts w:ascii="Arial" w:hAnsi="Arial" w:cs="Arial"/>
                <w:b/>
                <w:bCs/>
              </w:rPr>
            </w:pPr>
          </w:p>
        </w:tc>
        <w:tc>
          <w:tcPr>
            <w:tcW w:w="2480" w:type="dxa"/>
            <w:tcBorders>
              <w:top w:val="single" w:sz="4" w:space="0" w:color="auto"/>
              <w:bottom w:val="single" w:sz="4" w:space="0" w:color="auto"/>
            </w:tcBorders>
            <w:shd w:val="clear" w:color="auto" w:fill="auto"/>
          </w:tcPr>
          <w:p w14:paraId="17C23D1C" w14:textId="77777777" w:rsidR="00516E4B" w:rsidRPr="00107C20" w:rsidRDefault="00516E4B" w:rsidP="00516E4B">
            <w:pPr>
              <w:spacing w:after="0"/>
              <w:rPr>
                <w:rFonts w:ascii="Arial" w:eastAsia="MS Mincho" w:hAnsi="Arial" w:cs="Arial"/>
                <w:b/>
              </w:rPr>
            </w:pPr>
          </w:p>
        </w:tc>
        <w:tc>
          <w:tcPr>
            <w:tcW w:w="820" w:type="dxa"/>
            <w:tcBorders>
              <w:top w:val="single" w:sz="4" w:space="0" w:color="auto"/>
              <w:bottom w:val="single" w:sz="4" w:space="0" w:color="auto"/>
            </w:tcBorders>
            <w:shd w:val="clear" w:color="auto" w:fill="auto"/>
          </w:tcPr>
          <w:p w14:paraId="11AF1E63" w14:textId="77777777" w:rsidR="00516E4B" w:rsidRPr="00107C20" w:rsidRDefault="00516E4B" w:rsidP="00516E4B">
            <w:pPr>
              <w:spacing w:after="0"/>
              <w:rPr>
                <w:rFonts w:ascii="Arial" w:eastAsia="MS Mincho" w:hAnsi="Arial" w:cs="Arial"/>
                <w:sz w:val="14"/>
                <w:szCs w:val="14"/>
              </w:rPr>
            </w:pPr>
          </w:p>
        </w:tc>
        <w:tc>
          <w:tcPr>
            <w:tcW w:w="3612" w:type="dxa"/>
            <w:tcBorders>
              <w:top w:val="single" w:sz="4" w:space="0" w:color="auto"/>
              <w:bottom w:val="single" w:sz="4" w:space="0" w:color="auto"/>
            </w:tcBorders>
            <w:shd w:val="clear" w:color="auto" w:fill="auto"/>
          </w:tcPr>
          <w:p w14:paraId="062D6CD2" w14:textId="77777777" w:rsidR="00516E4B" w:rsidRPr="00107C20" w:rsidRDefault="00516E4B" w:rsidP="00516E4B">
            <w:pPr>
              <w:spacing w:after="0"/>
              <w:rPr>
                <w:rFonts w:ascii="Arial" w:eastAsia="MS Mincho" w:hAnsi="Arial" w:cs="Arial"/>
              </w:rPr>
            </w:pPr>
          </w:p>
        </w:tc>
        <w:tc>
          <w:tcPr>
            <w:tcW w:w="1301" w:type="dxa"/>
            <w:gridSpan w:val="2"/>
            <w:tcBorders>
              <w:top w:val="single" w:sz="4" w:space="0" w:color="auto"/>
              <w:bottom w:val="single" w:sz="4" w:space="0" w:color="auto"/>
            </w:tcBorders>
            <w:shd w:val="clear" w:color="auto" w:fill="auto"/>
          </w:tcPr>
          <w:p w14:paraId="17B47840" w14:textId="77777777" w:rsidR="00516E4B" w:rsidRPr="00107C20" w:rsidRDefault="00516E4B" w:rsidP="00516E4B">
            <w:pPr>
              <w:spacing w:after="0"/>
              <w:rPr>
                <w:rFonts w:ascii="Arial" w:eastAsia="MS Mincho" w:hAnsi="Arial" w:cs="Arial"/>
              </w:rPr>
            </w:pPr>
          </w:p>
        </w:tc>
        <w:tc>
          <w:tcPr>
            <w:tcW w:w="1112" w:type="dxa"/>
            <w:tcBorders>
              <w:top w:val="single" w:sz="4" w:space="0" w:color="auto"/>
              <w:bottom w:val="single" w:sz="4" w:space="0" w:color="auto"/>
            </w:tcBorders>
            <w:shd w:val="clear" w:color="auto" w:fill="auto"/>
          </w:tcPr>
          <w:p w14:paraId="0175FF6D" w14:textId="77777777" w:rsidR="00516E4B" w:rsidRPr="00107C20" w:rsidRDefault="00516E4B" w:rsidP="00516E4B">
            <w:pPr>
              <w:spacing w:after="0"/>
              <w:rPr>
                <w:rFonts w:ascii="Arial" w:hAnsi="Arial" w:cs="Arial"/>
                <w:color w:val="000000"/>
                <w:lang w:val="en-US"/>
              </w:rPr>
            </w:pPr>
          </w:p>
        </w:tc>
        <w:tc>
          <w:tcPr>
            <w:tcW w:w="8135" w:type="dxa"/>
            <w:tcBorders>
              <w:top w:val="single" w:sz="4" w:space="0" w:color="auto"/>
              <w:bottom w:val="single" w:sz="4" w:space="0" w:color="auto"/>
              <w:right w:val="single" w:sz="18" w:space="0" w:color="auto"/>
            </w:tcBorders>
          </w:tcPr>
          <w:p w14:paraId="26D4B9B6" w14:textId="77777777" w:rsidR="00516E4B" w:rsidRPr="00107C20" w:rsidRDefault="00516E4B" w:rsidP="00516E4B">
            <w:pPr>
              <w:spacing w:after="0"/>
              <w:rPr>
                <w:rFonts w:ascii="Arial" w:hAnsi="Arial" w:cs="Arial"/>
                <w:lang w:val="en-US"/>
              </w:rPr>
            </w:pPr>
          </w:p>
        </w:tc>
      </w:tr>
      <w:tr w:rsidR="00516E4B" w:rsidRPr="00107C20" w14:paraId="65FA7EE9" w14:textId="77777777" w:rsidTr="000544A1">
        <w:trPr>
          <w:cantSplit/>
        </w:trPr>
        <w:tc>
          <w:tcPr>
            <w:tcW w:w="846" w:type="dxa"/>
            <w:tcBorders>
              <w:left w:val="single" w:sz="18" w:space="0" w:color="auto"/>
              <w:bottom w:val="single" w:sz="4" w:space="0" w:color="auto"/>
            </w:tcBorders>
            <w:shd w:val="clear" w:color="auto" w:fill="FDE9D9" w:themeFill="accent6" w:themeFillTint="33"/>
          </w:tcPr>
          <w:p w14:paraId="00ED3AC4" w14:textId="2DF04AD1" w:rsidR="00516E4B" w:rsidRPr="00107C20" w:rsidRDefault="00516E4B" w:rsidP="00516E4B">
            <w:pPr>
              <w:spacing w:after="0"/>
              <w:rPr>
                <w:rFonts w:ascii="Arial" w:hAnsi="Arial" w:cs="Arial"/>
                <w:b/>
                <w:bCs/>
                <w:lang w:val="en-US"/>
              </w:rPr>
            </w:pPr>
            <w:r w:rsidRPr="00107C20">
              <w:rPr>
                <w:rFonts w:ascii="Arial" w:hAnsi="Arial" w:cs="Arial"/>
                <w:b/>
                <w:bCs/>
                <w:lang w:val="en-US"/>
              </w:rPr>
              <w:t>1</w:t>
            </w:r>
            <w:r>
              <w:rPr>
                <w:rFonts w:ascii="Arial" w:hAnsi="Arial" w:cs="Arial"/>
                <w:b/>
                <w:bCs/>
                <w:lang w:val="en-US"/>
              </w:rPr>
              <w:t>8</w:t>
            </w:r>
            <w:r w:rsidRPr="00107C20">
              <w:rPr>
                <w:rFonts w:ascii="Arial" w:hAnsi="Arial" w:cs="Arial"/>
                <w:b/>
                <w:bCs/>
                <w:lang w:val="en-US"/>
              </w:rPr>
              <w:t>.</w:t>
            </w:r>
            <w:r>
              <w:rPr>
                <w:rFonts w:ascii="Arial" w:hAnsi="Arial" w:cs="Arial"/>
                <w:b/>
                <w:bCs/>
                <w:lang w:val="en-US"/>
              </w:rPr>
              <w:t>15</w:t>
            </w:r>
          </w:p>
        </w:tc>
        <w:tc>
          <w:tcPr>
            <w:tcW w:w="2480" w:type="dxa"/>
            <w:tcBorders>
              <w:bottom w:val="single" w:sz="4" w:space="0" w:color="auto"/>
            </w:tcBorders>
            <w:shd w:val="clear" w:color="auto" w:fill="FDE9D9" w:themeFill="accent6" w:themeFillTint="33"/>
          </w:tcPr>
          <w:p w14:paraId="27F42608" w14:textId="77777777" w:rsidR="00516E4B" w:rsidRPr="00107C20" w:rsidRDefault="00516E4B" w:rsidP="00516E4B">
            <w:pPr>
              <w:spacing w:after="0"/>
              <w:rPr>
                <w:rFonts w:ascii="Arial" w:hAnsi="Arial" w:cs="Arial"/>
                <w:b/>
                <w:bCs/>
                <w:lang w:val="en-US"/>
              </w:rPr>
            </w:pPr>
            <w:r w:rsidRPr="008E4D22">
              <w:rPr>
                <w:rFonts w:ascii="Arial" w:hAnsi="Arial" w:cs="Arial"/>
                <w:b/>
              </w:rPr>
              <w:t>Study on new UICC application for NSSAA</w:t>
            </w:r>
            <w:r>
              <w:rPr>
                <w:rFonts w:ascii="Arial" w:hAnsi="Arial" w:cs="Arial"/>
                <w:b/>
              </w:rPr>
              <w:t xml:space="preserve"> [</w:t>
            </w:r>
            <w:r w:rsidRPr="008E4D22">
              <w:rPr>
                <w:rFonts w:ascii="Arial" w:hAnsi="Arial" w:cs="Arial"/>
                <w:b/>
              </w:rPr>
              <w:t>FS_NS_Slice-USIM</w:t>
            </w:r>
            <w:r w:rsidRPr="00107C20">
              <w:rPr>
                <w:rFonts w:ascii="Arial" w:hAnsi="Arial" w:cs="Arial"/>
                <w:b/>
              </w:rPr>
              <w:t>1</w:t>
            </w:r>
            <w:r>
              <w:rPr>
                <w:rFonts w:ascii="Arial" w:hAnsi="Arial" w:cs="Arial"/>
                <w:b/>
              </w:rPr>
              <w:t>8]</w:t>
            </w:r>
          </w:p>
        </w:tc>
        <w:tc>
          <w:tcPr>
            <w:tcW w:w="820" w:type="dxa"/>
            <w:tcBorders>
              <w:bottom w:val="single" w:sz="4" w:space="0" w:color="auto"/>
            </w:tcBorders>
            <w:shd w:val="clear" w:color="auto" w:fill="FDE9D9" w:themeFill="accent6" w:themeFillTint="33"/>
          </w:tcPr>
          <w:p w14:paraId="5C63B68E" w14:textId="77777777" w:rsidR="00516E4B" w:rsidRPr="00107C20" w:rsidRDefault="00516E4B" w:rsidP="00516E4B">
            <w:pPr>
              <w:spacing w:after="0"/>
              <w:rPr>
                <w:rFonts w:ascii="Arial" w:hAnsi="Arial" w:cs="Arial"/>
                <w:color w:val="000000"/>
                <w:sz w:val="14"/>
                <w:szCs w:val="14"/>
                <w:lang w:val="en-US"/>
              </w:rPr>
            </w:pPr>
          </w:p>
        </w:tc>
        <w:tc>
          <w:tcPr>
            <w:tcW w:w="3612" w:type="dxa"/>
            <w:tcBorders>
              <w:bottom w:val="single" w:sz="4" w:space="0" w:color="auto"/>
            </w:tcBorders>
            <w:shd w:val="clear" w:color="auto" w:fill="FDE9D9" w:themeFill="accent6" w:themeFillTint="33"/>
          </w:tcPr>
          <w:p w14:paraId="785F4D05" w14:textId="77777777" w:rsidR="00516E4B" w:rsidRPr="00107C20" w:rsidRDefault="00516E4B" w:rsidP="00516E4B">
            <w:pPr>
              <w:spacing w:after="0"/>
              <w:rPr>
                <w:rFonts w:ascii="Arial" w:hAnsi="Arial" w:cs="Arial"/>
                <w:snapToGrid w:val="0"/>
                <w:color w:val="000000"/>
                <w:lang w:val="en-US"/>
              </w:rPr>
            </w:pPr>
          </w:p>
        </w:tc>
        <w:tc>
          <w:tcPr>
            <w:tcW w:w="1301" w:type="dxa"/>
            <w:gridSpan w:val="2"/>
            <w:tcBorders>
              <w:bottom w:val="single" w:sz="4" w:space="0" w:color="auto"/>
            </w:tcBorders>
            <w:shd w:val="clear" w:color="auto" w:fill="FDE9D9" w:themeFill="accent6" w:themeFillTint="33"/>
          </w:tcPr>
          <w:p w14:paraId="7B1AC2D5" w14:textId="77777777" w:rsidR="00516E4B" w:rsidRPr="00107C20" w:rsidRDefault="00516E4B" w:rsidP="00516E4B">
            <w:pPr>
              <w:spacing w:after="0"/>
              <w:rPr>
                <w:rFonts w:ascii="Arial" w:hAnsi="Arial" w:cs="Arial"/>
                <w:color w:val="000000"/>
                <w:lang w:val="en-US"/>
              </w:rPr>
            </w:pPr>
          </w:p>
        </w:tc>
        <w:tc>
          <w:tcPr>
            <w:tcW w:w="1112" w:type="dxa"/>
            <w:tcBorders>
              <w:bottom w:val="single" w:sz="4" w:space="0" w:color="auto"/>
            </w:tcBorders>
            <w:shd w:val="clear" w:color="auto" w:fill="FDE9D9" w:themeFill="accent6" w:themeFillTint="33"/>
          </w:tcPr>
          <w:p w14:paraId="4CB155B2" w14:textId="77777777" w:rsidR="00516E4B" w:rsidRPr="00107C20" w:rsidRDefault="00516E4B" w:rsidP="00516E4B">
            <w:pPr>
              <w:spacing w:after="0"/>
              <w:rPr>
                <w:rFonts w:ascii="Arial" w:hAnsi="Arial" w:cs="Arial"/>
                <w:color w:val="000000"/>
                <w:lang w:val="en-US"/>
              </w:rPr>
            </w:pPr>
          </w:p>
        </w:tc>
        <w:tc>
          <w:tcPr>
            <w:tcW w:w="8135" w:type="dxa"/>
            <w:tcBorders>
              <w:bottom w:val="single" w:sz="4" w:space="0" w:color="auto"/>
              <w:right w:val="single" w:sz="18" w:space="0" w:color="auto"/>
            </w:tcBorders>
            <w:shd w:val="clear" w:color="auto" w:fill="FDE9D9" w:themeFill="accent6" w:themeFillTint="33"/>
          </w:tcPr>
          <w:p w14:paraId="4A31724B" w14:textId="2D79FBA2" w:rsidR="00516E4B" w:rsidRPr="00107C20" w:rsidRDefault="00516E4B" w:rsidP="00516E4B">
            <w:pPr>
              <w:spacing w:after="0"/>
              <w:rPr>
                <w:rFonts w:ascii="Arial" w:hAnsi="Arial" w:cs="Arial"/>
                <w:color w:val="FF0000"/>
                <w:lang w:val="en-US"/>
              </w:rPr>
            </w:pPr>
          </w:p>
        </w:tc>
      </w:tr>
      <w:tr w:rsidR="00516E4B" w:rsidRPr="000472D1" w14:paraId="5EFAE41D" w14:textId="77777777" w:rsidTr="000544A1">
        <w:trPr>
          <w:cantSplit/>
        </w:trPr>
        <w:tc>
          <w:tcPr>
            <w:tcW w:w="846" w:type="dxa"/>
            <w:tcBorders>
              <w:top w:val="single" w:sz="4" w:space="0" w:color="auto"/>
              <w:left w:val="single" w:sz="18" w:space="0" w:color="auto"/>
              <w:bottom w:val="single" w:sz="4" w:space="0" w:color="auto"/>
            </w:tcBorders>
            <w:shd w:val="clear" w:color="auto" w:fill="auto"/>
          </w:tcPr>
          <w:p w14:paraId="5DF2E95C" w14:textId="77777777" w:rsidR="00516E4B" w:rsidRPr="0077413E" w:rsidRDefault="00516E4B" w:rsidP="00516E4B">
            <w:pPr>
              <w:spacing w:after="0"/>
              <w:rPr>
                <w:rFonts w:ascii="Arial" w:hAnsi="Arial" w:cs="Arial"/>
                <w:b/>
                <w:bCs/>
              </w:rPr>
            </w:pPr>
          </w:p>
        </w:tc>
        <w:tc>
          <w:tcPr>
            <w:tcW w:w="2480" w:type="dxa"/>
            <w:tcBorders>
              <w:top w:val="single" w:sz="4" w:space="0" w:color="auto"/>
              <w:bottom w:val="single" w:sz="4" w:space="0" w:color="auto"/>
            </w:tcBorders>
            <w:shd w:val="clear" w:color="auto" w:fill="auto"/>
          </w:tcPr>
          <w:p w14:paraId="4AEF6136" w14:textId="77777777" w:rsidR="00516E4B" w:rsidRPr="00107C20" w:rsidRDefault="00516E4B" w:rsidP="00516E4B">
            <w:pPr>
              <w:spacing w:after="0"/>
              <w:rPr>
                <w:rFonts w:ascii="Arial" w:eastAsia="MS Mincho" w:hAnsi="Arial" w:cs="Arial"/>
                <w:b/>
              </w:rPr>
            </w:pPr>
          </w:p>
        </w:tc>
        <w:tc>
          <w:tcPr>
            <w:tcW w:w="820" w:type="dxa"/>
            <w:tcBorders>
              <w:top w:val="single" w:sz="4" w:space="0" w:color="auto"/>
              <w:bottom w:val="single" w:sz="4" w:space="0" w:color="auto"/>
            </w:tcBorders>
            <w:shd w:val="clear" w:color="auto" w:fill="auto"/>
          </w:tcPr>
          <w:p w14:paraId="5C7138F2" w14:textId="77777777" w:rsidR="00516E4B" w:rsidRPr="00107C20" w:rsidRDefault="00516E4B" w:rsidP="00516E4B">
            <w:pPr>
              <w:spacing w:after="0"/>
              <w:rPr>
                <w:rFonts w:ascii="Arial" w:eastAsia="MS Mincho" w:hAnsi="Arial" w:cs="Arial"/>
                <w:sz w:val="14"/>
                <w:szCs w:val="14"/>
              </w:rPr>
            </w:pPr>
          </w:p>
        </w:tc>
        <w:tc>
          <w:tcPr>
            <w:tcW w:w="3612" w:type="dxa"/>
            <w:tcBorders>
              <w:top w:val="single" w:sz="4" w:space="0" w:color="auto"/>
              <w:bottom w:val="single" w:sz="4" w:space="0" w:color="auto"/>
            </w:tcBorders>
            <w:shd w:val="clear" w:color="auto" w:fill="auto"/>
          </w:tcPr>
          <w:p w14:paraId="7EA27E11" w14:textId="77777777" w:rsidR="00516E4B" w:rsidRPr="00107C20" w:rsidRDefault="00516E4B" w:rsidP="00516E4B">
            <w:pPr>
              <w:spacing w:after="0"/>
              <w:rPr>
                <w:rFonts w:ascii="Arial" w:eastAsia="MS Mincho" w:hAnsi="Arial" w:cs="Arial"/>
              </w:rPr>
            </w:pPr>
          </w:p>
        </w:tc>
        <w:tc>
          <w:tcPr>
            <w:tcW w:w="1301" w:type="dxa"/>
            <w:gridSpan w:val="2"/>
            <w:tcBorders>
              <w:top w:val="single" w:sz="4" w:space="0" w:color="auto"/>
              <w:bottom w:val="single" w:sz="4" w:space="0" w:color="auto"/>
            </w:tcBorders>
            <w:shd w:val="clear" w:color="auto" w:fill="auto"/>
          </w:tcPr>
          <w:p w14:paraId="3ACB506E" w14:textId="77777777" w:rsidR="00516E4B" w:rsidRPr="00107C20" w:rsidRDefault="00516E4B" w:rsidP="00516E4B">
            <w:pPr>
              <w:spacing w:after="0"/>
              <w:rPr>
                <w:rFonts w:ascii="Arial" w:eastAsia="MS Mincho" w:hAnsi="Arial" w:cs="Arial"/>
              </w:rPr>
            </w:pPr>
          </w:p>
        </w:tc>
        <w:tc>
          <w:tcPr>
            <w:tcW w:w="1112" w:type="dxa"/>
            <w:tcBorders>
              <w:top w:val="single" w:sz="4" w:space="0" w:color="auto"/>
              <w:bottom w:val="single" w:sz="4" w:space="0" w:color="auto"/>
            </w:tcBorders>
            <w:shd w:val="clear" w:color="auto" w:fill="auto"/>
          </w:tcPr>
          <w:p w14:paraId="24D96859" w14:textId="77777777" w:rsidR="00516E4B" w:rsidRPr="00107C20" w:rsidRDefault="00516E4B" w:rsidP="00516E4B">
            <w:pPr>
              <w:spacing w:after="0"/>
              <w:rPr>
                <w:rFonts w:ascii="Arial" w:hAnsi="Arial" w:cs="Arial"/>
                <w:color w:val="000000"/>
                <w:lang w:val="en-US"/>
              </w:rPr>
            </w:pPr>
          </w:p>
        </w:tc>
        <w:tc>
          <w:tcPr>
            <w:tcW w:w="8135" w:type="dxa"/>
            <w:tcBorders>
              <w:top w:val="single" w:sz="4" w:space="0" w:color="auto"/>
              <w:bottom w:val="single" w:sz="4" w:space="0" w:color="auto"/>
              <w:right w:val="single" w:sz="18" w:space="0" w:color="auto"/>
            </w:tcBorders>
          </w:tcPr>
          <w:p w14:paraId="4384F6BF" w14:textId="77777777" w:rsidR="00516E4B" w:rsidRPr="00107C20" w:rsidRDefault="00516E4B" w:rsidP="00516E4B">
            <w:pPr>
              <w:spacing w:after="0"/>
              <w:rPr>
                <w:rFonts w:ascii="Arial" w:hAnsi="Arial" w:cs="Arial"/>
                <w:lang w:val="en-US"/>
              </w:rPr>
            </w:pPr>
          </w:p>
        </w:tc>
      </w:tr>
      <w:tr w:rsidR="00516E4B" w:rsidRPr="00107C20" w14:paraId="622281E9" w14:textId="77777777" w:rsidTr="000544A1">
        <w:trPr>
          <w:cantSplit/>
        </w:trPr>
        <w:tc>
          <w:tcPr>
            <w:tcW w:w="846" w:type="dxa"/>
            <w:tcBorders>
              <w:left w:val="single" w:sz="18" w:space="0" w:color="auto"/>
              <w:bottom w:val="single" w:sz="4" w:space="0" w:color="auto"/>
            </w:tcBorders>
            <w:shd w:val="clear" w:color="auto" w:fill="FDE9D9" w:themeFill="accent6" w:themeFillTint="33"/>
          </w:tcPr>
          <w:p w14:paraId="3F75AAEF" w14:textId="7E326A2A" w:rsidR="00516E4B" w:rsidRPr="00107C20" w:rsidRDefault="00516E4B" w:rsidP="00516E4B">
            <w:pPr>
              <w:spacing w:after="0"/>
              <w:rPr>
                <w:rFonts w:ascii="Arial" w:hAnsi="Arial" w:cs="Arial"/>
                <w:b/>
                <w:bCs/>
                <w:lang w:val="en-US"/>
              </w:rPr>
            </w:pPr>
            <w:r w:rsidRPr="00107C20">
              <w:rPr>
                <w:rFonts w:ascii="Arial" w:hAnsi="Arial" w:cs="Arial"/>
                <w:b/>
                <w:bCs/>
                <w:lang w:val="en-US"/>
              </w:rPr>
              <w:t>1</w:t>
            </w:r>
            <w:r>
              <w:rPr>
                <w:rFonts w:ascii="Arial" w:hAnsi="Arial" w:cs="Arial"/>
                <w:b/>
                <w:bCs/>
                <w:lang w:val="en-US"/>
              </w:rPr>
              <w:t>8</w:t>
            </w:r>
            <w:r w:rsidRPr="00107C20">
              <w:rPr>
                <w:rFonts w:ascii="Arial" w:hAnsi="Arial" w:cs="Arial"/>
                <w:b/>
                <w:bCs/>
                <w:lang w:val="en-US"/>
              </w:rPr>
              <w:t>.</w:t>
            </w:r>
            <w:r>
              <w:rPr>
                <w:rFonts w:ascii="Arial" w:hAnsi="Arial" w:cs="Arial"/>
                <w:b/>
                <w:bCs/>
                <w:lang w:val="en-US"/>
              </w:rPr>
              <w:t>16</w:t>
            </w:r>
          </w:p>
        </w:tc>
        <w:tc>
          <w:tcPr>
            <w:tcW w:w="2480" w:type="dxa"/>
            <w:tcBorders>
              <w:bottom w:val="single" w:sz="4" w:space="0" w:color="auto"/>
            </w:tcBorders>
            <w:shd w:val="clear" w:color="auto" w:fill="FDE9D9" w:themeFill="accent6" w:themeFillTint="33"/>
          </w:tcPr>
          <w:p w14:paraId="202B6B3E" w14:textId="780F67C1" w:rsidR="00516E4B" w:rsidRPr="00107C20" w:rsidRDefault="00516E4B" w:rsidP="00516E4B">
            <w:pPr>
              <w:spacing w:after="0"/>
              <w:rPr>
                <w:rFonts w:ascii="Arial" w:hAnsi="Arial" w:cs="Arial"/>
                <w:b/>
                <w:bCs/>
                <w:lang w:val="en-US"/>
              </w:rPr>
            </w:pPr>
            <w:r w:rsidRPr="00101E01">
              <w:rPr>
                <w:rFonts w:ascii="Arial" w:hAnsi="Arial" w:cs="Arial"/>
                <w:b/>
              </w:rPr>
              <w:t>CT aspects of Mission Critical Services over 5MBS</w:t>
            </w:r>
            <w:r>
              <w:rPr>
                <w:rFonts w:ascii="Arial" w:hAnsi="Arial" w:cs="Arial"/>
                <w:b/>
              </w:rPr>
              <w:t xml:space="preserve"> [</w:t>
            </w:r>
            <w:r w:rsidRPr="00101E01">
              <w:rPr>
                <w:rFonts w:ascii="Arial" w:hAnsi="Arial" w:cs="Arial"/>
                <w:b/>
              </w:rPr>
              <w:t>MCOver5MBS</w:t>
            </w:r>
            <w:r>
              <w:rPr>
                <w:rFonts w:ascii="Arial" w:hAnsi="Arial" w:cs="Arial"/>
                <w:b/>
              </w:rPr>
              <w:t>]</w:t>
            </w:r>
          </w:p>
        </w:tc>
        <w:tc>
          <w:tcPr>
            <w:tcW w:w="820" w:type="dxa"/>
            <w:tcBorders>
              <w:bottom w:val="single" w:sz="4" w:space="0" w:color="auto"/>
            </w:tcBorders>
            <w:shd w:val="clear" w:color="auto" w:fill="FDE9D9" w:themeFill="accent6" w:themeFillTint="33"/>
          </w:tcPr>
          <w:p w14:paraId="3CBDE9E3" w14:textId="77777777" w:rsidR="00516E4B" w:rsidRPr="00107C20" w:rsidRDefault="00516E4B" w:rsidP="00516E4B">
            <w:pPr>
              <w:spacing w:after="0"/>
              <w:rPr>
                <w:rFonts w:ascii="Arial" w:hAnsi="Arial" w:cs="Arial"/>
                <w:color w:val="000000"/>
                <w:sz w:val="14"/>
                <w:szCs w:val="14"/>
                <w:lang w:val="en-US"/>
              </w:rPr>
            </w:pPr>
          </w:p>
        </w:tc>
        <w:tc>
          <w:tcPr>
            <w:tcW w:w="3612" w:type="dxa"/>
            <w:tcBorders>
              <w:bottom w:val="single" w:sz="4" w:space="0" w:color="auto"/>
            </w:tcBorders>
            <w:shd w:val="clear" w:color="auto" w:fill="FDE9D9" w:themeFill="accent6" w:themeFillTint="33"/>
          </w:tcPr>
          <w:p w14:paraId="5CC2846D" w14:textId="77777777" w:rsidR="00516E4B" w:rsidRPr="00107C20" w:rsidRDefault="00516E4B" w:rsidP="00516E4B">
            <w:pPr>
              <w:spacing w:after="0"/>
              <w:rPr>
                <w:rFonts w:ascii="Arial" w:hAnsi="Arial" w:cs="Arial"/>
                <w:snapToGrid w:val="0"/>
                <w:color w:val="000000"/>
                <w:lang w:val="en-US"/>
              </w:rPr>
            </w:pPr>
          </w:p>
        </w:tc>
        <w:tc>
          <w:tcPr>
            <w:tcW w:w="1301" w:type="dxa"/>
            <w:gridSpan w:val="2"/>
            <w:tcBorders>
              <w:bottom w:val="single" w:sz="4" w:space="0" w:color="auto"/>
            </w:tcBorders>
            <w:shd w:val="clear" w:color="auto" w:fill="FDE9D9" w:themeFill="accent6" w:themeFillTint="33"/>
          </w:tcPr>
          <w:p w14:paraId="2D5F3712" w14:textId="77777777" w:rsidR="00516E4B" w:rsidRPr="00107C20" w:rsidRDefault="00516E4B" w:rsidP="00516E4B">
            <w:pPr>
              <w:spacing w:after="0"/>
              <w:rPr>
                <w:rFonts w:ascii="Arial" w:hAnsi="Arial" w:cs="Arial"/>
                <w:color w:val="000000"/>
                <w:lang w:val="en-US"/>
              </w:rPr>
            </w:pPr>
          </w:p>
        </w:tc>
        <w:tc>
          <w:tcPr>
            <w:tcW w:w="1112" w:type="dxa"/>
            <w:tcBorders>
              <w:bottom w:val="single" w:sz="4" w:space="0" w:color="auto"/>
            </w:tcBorders>
            <w:shd w:val="clear" w:color="auto" w:fill="FDE9D9" w:themeFill="accent6" w:themeFillTint="33"/>
          </w:tcPr>
          <w:p w14:paraId="38D06F7A" w14:textId="77777777" w:rsidR="00516E4B" w:rsidRPr="00107C20" w:rsidRDefault="00516E4B" w:rsidP="00516E4B">
            <w:pPr>
              <w:spacing w:after="0"/>
              <w:rPr>
                <w:rFonts w:ascii="Arial" w:hAnsi="Arial" w:cs="Arial"/>
                <w:color w:val="000000"/>
                <w:lang w:val="en-US"/>
              </w:rPr>
            </w:pPr>
          </w:p>
        </w:tc>
        <w:tc>
          <w:tcPr>
            <w:tcW w:w="8135" w:type="dxa"/>
            <w:tcBorders>
              <w:bottom w:val="single" w:sz="4" w:space="0" w:color="auto"/>
              <w:right w:val="single" w:sz="18" w:space="0" w:color="auto"/>
            </w:tcBorders>
            <w:shd w:val="clear" w:color="auto" w:fill="FDE9D9" w:themeFill="accent6" w:themeFillTint="33"/>
          </w:tcPr>
          <w:p w14:paraId="2F516F2B" w14:textId="77777777" w:rsidR="00516E4B" w:rsidRPr="00107C20" w:rsidRDefault="00516E4B" w:rsidP="00516E4B">
            <w:pPr>
              <w:spacing w:after="0"/>
              <w:rPr>
                <w:rFonts w:ascii="Arial" w:hAnsi="Arial" w:cs="Arial"/>
                <w:color w:val="FF0000"/>
                <w:lang w:val="en-US"/>
              </w:rPr>
            </w:pPr>
          </w:p>
        </w:tc>
      </w:tr>
      <w:tr w:rsidR="00516E4B" w:rsidRPr="000472D1" w14:paraId="7A47FBA9" w14:textId="77777777" w:rsidTr="000544A1">
        <w:trPr>
          <w:cantSplit/>
        </w:trPr>
        <w:tc>
          <w:tcPr>
            <w:tcW w:w="846" w:type="dxa"/>
            <w:tcBorders>
              <w:top w:val="single" w:sz="4" w:space="0" w:color="auto"/>
              <w:left w:val="single" w:sz="18" w:space="0" w:color="auto"/>
              <w:bottom w:val="single" w:sz="4" w:space="0" w:color="auto"/>
            </w:tcBorders>
            <w:shd w:val="clear" w:color="auto" w:fill="auto"/>
          </w:tcPr>
          <w:p w14:paraId="60DEB7CF" w14:textId="77777777" w:rsidR="00516E4B" w:rsidRPr="0077413E" w:rsidRDefault="00516E4B" w:rsidP="00516E4B">
            <w:pPr>
              <w:spacing w:after="0"/>
              <w:rPr>
                <w:rFonts w:ascii="Arial" w:hAnsi="Arial" w:cs="Arial"/>
                <w:b/>
                <w:bCs/>
              </w:rPr>
            </w:pPr>
          </w:p>
        </w:tc>
        <w:tc>
          <w:tcPr>
            <w:tcW w:w="2480" w:type="dxa"/>
            <w:tcBorders>
              <w:top w:val="single" w:sz="4" w:space="0" w:color="auto"/>
              <w:bottom w:val="single" w:sz="4" w:space="0" w:color="auto"/>
            </w:tcBorders>
            <w:shd w:val="clear" w:color="auto" w:fill="auto"/>
          </w:tcPr>
          <w:p w14:paraId="5B3E7D2E" w14:textId="77777777" w:rsidR="00516E4B" w:rsidRPr="00107C20" w:rsidRDefault="00516E4B" w:rsidP="00516E4B">
            <w:pPr>
              <w:spacing w:after="0"/>
              <w:rPr>
                <w:rFonts w:ascii="Arial" w:eastAsia="MS Mincho" w:hAnsi="Arial" w:cs="Arial"/>
                <w:b/>
              </w:rPr>
            </w:pPr>
          </w:p>
        </w:tc>
        <w:tc>
          <w:tcPr>
            <w:tcW w:w="820" w:type="dxa"/>
            <w:tcBorders>
              <w:top w:val="single" w:sz="4" w:space="0" w:color="auto"/>
              <w:bottom w:val="single" w:sz="4" w:space="0" w:color="auto"/>
            </w:tcBorders>
            <w:shd w:val="clear" w:color="auto" w:fill="auto"/>
          </w:tcPr>
          <w:p w14:paraId="075526A8" w14:textId="77777777" w:rsidR="00516E4B" w:rsidRPr="00107C20" w:rsidRDefault="00516E4B" w:rsidP="00516E4B">
            <w:pPr>
              <w:spacing w:after="0"/>
              <w:rPr>
                <w:rFonts w:ascii="Arial" w:eastAsia="MS Mincho" w:hAnsi="Arial" w:cs="Arial"/>
                <w:sz w:val="14"/>
                <w:szCs w:val="14"/>
              </w:rPr>
            </w:pPr>
          </w:p>
        </w:tc>
        <w:tc>
          <w:tcPr>
            <w:tcW w:w="3612" w:type="dxa"/>
            <w:tcBorders>
              <w:top w:val="single" w:sz="4" w:space="0" w:color="auto"/>
              <w:bottom w:val="single" w:sz="4" w:space="0" w:color="auto"/>
            </w:tcBorders>
            <w:shd w:val="clear" w:color="auto" w:fill="auto"/>
          </w:tcPr>
          <w:p w14:paraId="68B89F72" w14:textId="77777777" w:rsidR="00516E4B" w:rsidRPr="00107C20" w:rsidRDefault="00516E4B" w:rsidP="00516E4B">
            <w:pPr>
              <w:spacing w:after="0"/>
              <w:rPr>
                <w:rFonts w:ascii="Arial" w:eastAsia="MS Mincho" w:hAnsi="Arial" w:cs="Arial"/>
              </w:rPr>
            </w:pPr>
          </w:p>
        </w:tc>
        <w:tc>
          <w:tcPr>
            <w:tcW w:w="1301" w:type="dxa"/>
            <w:gridSpan w:val="2"/>
            <w:tcBorders>
              <w:top w:val="single" w:sz="4" w:space="0" w:color="auto"/>
              <w:bottom w:val="single" w:sz="4" w:space="0" w:color="auto"/>
            </w:tcBorders>
            <w:shd w:val="clear" w:color="auto" w:fill="auto"/>
          </w:tcPr>
          <w:p w14:paraId="0DC9BCE5" w14:textId="77777777" w:rsidR="00516E4B" w:rsidRPr="00107C20" w:rsidRDefault="00516E4B" w:rsidP="00516E4B">
            <w:pPr>
              <w:spacing w:after="0"/>
              <w:rPr>
                <w:rFonts w:ascii="Arial" w:eastAsia="MS Mincho" w:hAnsi="Arial" w:cs="Arial"/>
              </w:rPr>
            </w:pPr>
          </w:p>
        </w:tc>
        <w:tc>
          <w:tcPr>
            <w:tcW w:w="1112" w:type="dxa"/>
            <w:tcBorders>
              <w:top w:val="single" w:sz="4" w:space="0" w:color="auto"/>
              <w:bottom w:val="single" w:sz="4" w:space="0" w:color="auto"/>
            </w:tcBorders>
            <w:shd w:val="clear" w:color="auto" w:fill="auto"/>
          </w:tcPr>
          <w:p w14:paraId="0F6066ED" w14:textId="77777777" w:rsidR="00516E4B" w:rsidRPr="00107C20" w:rsidRDefault="00516E4B" w:rsidP="00516E4B">
            <w:pPr>
              <w:spacing w:after="0"/>
              <w:rPr>
                <w:rFonts w:ascii="Arial" w:hAnsi="Arial" w:cs="Arial"/>
                <w:color w:val="000000"/>
                <w:lang w:val="en-US"/>
              </w:rPr>
            </w:pPr>
          </w:p>
        </w:tc>
        <w:tc>
          <w:tcPr>
            <w:tcW w:w="8135" w:type="dxa"/>
            <w:tcBorders>
              <w:top w:val="single" w:sz="4" w:space="0" w:color="auto"/>
              <w:bottom w:val="single" w:sz="4" w:space="0" w:color="auto"/>
              <w:right w:val="single" w:sz="18" w:space="0" w:color="auto"/>
            </w:tcBorders>
          </w:tcPr>
          <w:p w14:paraId="00593B63" w14:textId="77777777" w:rsidR="00516E4B" w:rsidRPr="00107C20" w:rsidRDefault="00516E4B" w:rsidP="00516E4B">
            <w:pPr>
              <w:spacing w:after="0"/>
              <w:rPr>
                <w:rFonts w:ascii="Arial" w:hAnsi="Arial" w:cs="Arial"/>
                <w:lang w:val="en-US"/>
              </w:rPr>
            </w:pPr>
          </w:p>
        </w:tc>
      </w:tr>
      <w:tr w:rsidR="00516E4B" w:rsidRPr="00107C20" w14:paraId="7F75D29B" w14:textId="77777777" w:rsidTr="000544A1">
        <w:trPr>
          <w:cantSplit/>
        </w:trPr>
        <w:tc>
          <w:tcPr>
            <w:tcW w:w="846" w:type="dxa"/>
            <w:tcBorders>
              <w:left w:val="single" w:sz="18" w:space="0" w:color="auto"/>
              <w:bottom w:val="single" w:sz="4" w:space="0" w:color="auto"/>
            </w:tcBorders>
            <w:shd w:val="clear" w:color="auto" w:fill="FDE9D9" w:themeFill="accent6" w:themeFillTint="33"/>
          </w:tcPr>
          <w:p w14:paraId="368E732A" w14:textId="5F0C6463" w:rsidR="00516E4B" w:rsidRPr="00107C20" w:rsidRDefault="00516E4B" w:rsidP="00516E4B">
            <w:pPr>
              <w:spacing w:after="0"/>
              <w:rPr>
                <w:rFonts w:ascii="Arial" w:hAnsi="Arial" w:cs="Arial"/>
                <w:b/>
                <w:bCs/>
                <w:lang w:val="en-US"/>
              </w:rPr>
            </w:pPr>
            <w:r w:rsidRPr="00107C20">
              <w:rPr>
                <w:rFonts w:ascii="Arial" w:hAnsi="Arial" w:cs="Arial"/>
                <w:b/>
                <w:bCs/>
                <w:lang w:val="en-US"/>
              </w:rPr>
              <w:t>1</w:t>
            </w:r>
            <w:r>
              <w:rPr>
                <w:rFonts w:ascii="Arial" w:hAnsi="Arial" w:cs="Arial"/>
                <w:b/>
                <w:bCs/>
                <w:lang w:val="en-US"/>
              </w:rPr>
              <w:t>8</w:t>
            </w:r>
            <w:r w:rsidRPr="00107C20">
              <w:rPr>
                <w:rFonts w:ascii="Arial" w:hAnsi="Arial" w:cs="Arial"/>
                <w:b/>
                <w:bCs/>
                <w:lang w:val="en-US"/>
              </w:rPr>
              <w:t>.</w:t>
            </w:r>
            <w:r>
              <w:rPr>
                <w:rFonts w:ascii="Arial" w:hAnsi="Arial" w:cs="Arial"/>
                <w:b/>
                <w:bCs/>
                <w:lang w:val="en-US"/>
              </w:rPr>
              <w:t>17</w:t>
            </w:r>
          </w:p>
        </w:tc>
        <w:tc>
          <w:tcPr>
            <w:tcW w:w="2480" w:type="dxa"/>
            <w:tcBorders>
              <w:bottom w:val="single" w:sz="4" w:space="0" w:color="auto"/>
            </w:tcBorders>
            <w:shd w:val="clear" w:color="auto" w:fill="FDE9D9" w:themeFill="accent6" w:themeFillTint="33"/>
          </w:tcPr>
          <w:p w14:paraId="11E4E25C" w14:textId="40473D3A" w:rsidR="00516E4B" w:rsidRPr="00107C20" w:rsidRDefault="00516E4B" w:rsidP="00516E4B">
            <w:pPr>
              <w:spacing w:after="0"/>
              <w:rPr>
                <w:rFonts w:ascii="Arial" w:hAnsi="Arial" w:cs="Arial"/>
                <w:b/>
                <w:bCs/>
                <w:lang w:val="en-US"/>
              </w:rPr>
            </w:pPr>
            <w:r w:rsidRPr="00EF2A00">
              <w:rPr>
                <w:rFonts w:ascii="Arial" w:hAnsi="Arial" w:cs="Arial"/>
                <w:b/>
              </w:rPr>
              <w:t>CT aspects of Mission Critical Services over 5GProSe</w:t>
            </w:r>
            <w:r>
              <w:rPr>
                <w:rFonts w:ascii="Arial" w:hAnsi="Arial" w:cs="Arial"/>
                <w:b/>
              </w:rPr>
              <w:t xml:space="preserve"> [</w:t>
            </w:r>
            <w:r w:rsidRPr="00EF2A00">
              <w:rPr>
                <w:rFonts w:ascii="Arial" w:hAnsi="Arial" w:cs="Arial"/>
                <w:b/>
              </w:rPr>
              <w:t>MCOver5GProSe</w:t>
            </w:r>
            <w:r>
              <w:rPr>
                <w:rFonts w:ascii="Arial" w:hAnsi="Arial" w:cs="Arial"/>
                <w:b/>
              </w:rPr>
              <w:t>]</w:t>
            </w:r>
          </w:p>
        </w:tc>
        <w:tc>
          <w:tcPr>
            <w:tcW w:w="820" w:type="dxa"/>
            <w:tcBorders>
              <w:bottom w:val="single" w:sz="4" w:space="0" w:color="auto"/>
            </w:tcBorders>
            <w:shd w:val="clear" w:color="auto" w:fill="FDE9D9" w:themeFill="accent6" w:themeFillTint="33"/>
          </w:tcPr>
          <w:p w14:paraId="14CC9D92" w14:textId="77777777" w:rsidR="00516E4B" w:rsidRPr="00107C20" w:rsidRDefault="00516E4B" w:rsidP="00516E4B">
            <w:pPr>
              <w:spacing w:after="0"/>
              <w:rPr>
                <w:rFonts w:ascii="Arial" w:hAnsi="Arial" w:cs="Arial"/>
                <w:color w:val="000000"/>
                <w:sz w:val="14"/>
                <w:szCs w:val="14"/>
                <w:lang w:val="en-US"/>
              </w:rPr>
            </w:pPr>
          </w:p>
        </w:tc>
        <w:tc>
          <w:tcPr>
            <w:tcW w:w="3612" w:type="dxa"/>
            <w:tcBorders>
              <w:bottom w:val="single" w:sz="4" w:space="0" w:color="auto"/>
            </w:tcBorders>
            <w:shd w:val="clear" w:color="auto" w:fill="FDE9D9" w:themeFill="accent6" w:themeFillTint="33"/>
          </w:tcPr>
          <w:p w14:paraId="08C59BB8" w14:textId="77777777" w:rsidR="00516E4B" w:rsidRPr="00107C20" w:rsidRDefault="00516E4B" w:rsidP="00516E4B">
            <w:pPr>
              <w:spacing w:after="0"/>
              <w:rPr>
                <w:rFonts w:ascii="Arial" w:hAnsi="Arial" w:cs="Arial"/>
                <w:snapToGrid w:val="0"/>
                <w:color w:val="000000"/>
                <w:lang w:val="en-US"/>
              </w:rPr>
            </w:pPr>
          </w:p>
        </w:tc>
        <w:tc>
          <w:tcPr>
            <w:tcW w:w="1301" w:type="dxa"/>
            <w:gridSpan w:val="2"/>
            <w:tcBorders>
              <w:bottom w:val="single" w:sz="4" w:space="0" w:color="auto"/>
            </w:tcBorders>
            <w:shd w:val="clear" w:color="auto" w:fill="FDE9D9" w:themeFill="accent6" w:themeFillTint="33"/>
          </w:tcPr>
          <w:p w14:paraId="1FF3A5BB" w14:textId="77777777" w:rsidR="00516E4B" w:rsidRPr="00107C20" w:rsidRDefault="00516E4B" w:rsidP="00516E4B">
            <w:pPr>
              <w:spacing w:after="0"/>
              <w:rPr>
                <w:rFonts w:ascii="Arial" w:hAnsi="Arial" w:cs="Arial"/>
                <w:color w:val="000000"/>
                <w:lang w:val="en-US"/>
              </w:rPr>
            </w:pPr>
          </w:p>
        </w:tc>
        <w:tc>
          <w:tcPr>
            <w:tcW w:w="1112" w:type="dxa"/>
            <w:tcBorders>
              <w:bottom w:val="single" w:sz="4" w:space="0" w:color="auto"/>
            </w:tcBorders>
            <w:shd w:val="clear" w:color="auto" w:fill="FDE9D9" w:themeFill="accent6" w:themeFillTint="33"/>
          </w:tcPr>
          <w:p w14:paraId="6129C023" w14:textId="77777777" w:rsidR="00516E4B" w:rsidRPr="00107C20" w:rsidRDefault="00516E4B" w:rsidP="00516E4B">
            <w:pPr>
              <w:spacing w:after="0"/>
              <w:rPr>
                <w:rFonts w:ascii="Arial" w:hAnsi="Arial" w:cs="Arial"/>
                <w:color w:val="000000"/>
                <w:lang w:val="en-US"/>
              </w:rPr>
            </w:pPr>
          </w:p>
        </w:tc>
        <w:tc>
          <w:tcPr>
            <w:tcW w:w="8135" w:type="dxa"/>
            <w:tcBorders>
              <w:bottom w:val="single" w:sz="4" w:space="0" w:color="auto"/>
              <w:right w:val="single" w:sz="18" w:space="0" w:color="auto"/>
            </w:tcBorders>
            <w:shd w:val="clear" w:color="auto" w:fill="FDE9D9" w:themeFill="accent6" w:themeFillTint="33"/>
          </w:tcPr>
          <w:p w14:paraId="19BCEA51" w14:textId="77777777" w:rsidR="00516E4B" w:rsidRPr="00107C20" w:rsidRDefault="00516E4B" w:rsidP="00516E4B">
            <w:pPr>
              <w:spacing w:after="0"/>
              <w:rPr>
                <w:rFonts w:ascii="Arial" w:hAnsi="Arial" w:cs="Arial"/>
                <w:color w:val="FF0000"/>
                <w:lang w:val="en-US"/>
              </w:rPr>
            </w:pPr>
          </w:p>
        </w:tc>
      </w:tr>
      <w:tr w:rsidR="00516E4B" w:rsidRPr="000472D1" w14:paraId="629AA74A" w14:textId="77777777" w:rsidTr="000544A1">
        <w:trPr>
          <w:cantSplit/>
        </w:trPr>
        <w:tc>
          <w:tcPr>
            <w:tcW w:w="846" w:type="dxa"/>
            <w:tcBorders>
              <w:top w:val="single" w:sz="4" w:space="0" w:color="auto"/>
              <w:left w:val="single" w:sz="18" w:space="0" w:color="auto"/>
              <w:bottom w:val="single" w:sz="4" w:space="0" w:color="auto"/>
            </w:tcBorders>
            <w:shd w:val="clear" w:color="auto" w:fill="auto"/>
          </w:tcPr>
          <w:p w14:paraId="661D7274" w14:textId="77777777" w:rsidR="00516E4B" w:rsidRPr="0077413E" w:rsidRDefault="00516E4B" w:rsidP="00516E4B">
            <w:pPr>
              <w:spacing w:after="0"/>
              <w:rPr>
                <w:rFonts w:ascii="Arial" w:hAnsi="Arial" w:cs="Arial"/>
                <w:b/>
                <w:bCs/>
              </w:rPr>
            </w:pPr>
          </w:p>
        </w:tc>
        <w:tc>
          <w:tcPr>
            <w:tcW w:w="2480" w:type="dxa"/>
            <w:tcBorders>
              <w:top w:val="single" w:sz="4" w:space="0" w:color="auto"/>
              <w:bottom w:val="single" w:sz="4" w:space="0" w:color="auto"/>
            </w:tcBorders>
            <w:shd w:val="clear" w:color="auto" w:fill="auto"/>
          </w:tcPr>
          <w:p w14:paraId="12BCA695" w14:textId="77777777" w:rsidR="00516E4B" w:rsidRPr="00107C20" w:rsidRDefault="00516E4B" w:rsidP="00516E4B">
            <w:pPr>
              <w:spacing w:after="0"/>
              <w:rPr>
                <w:rFonts w:ascii="Arial" w:eastAsia="MS Mincho" w:hAnsi="Arial" w:cs="Arial"/>
                <w:b/>
              </w:rPr>
            </w:pPr>
          </w:p>
        </w:tc>
        <w:tc>
          <w:tcPr>
            <w:tcW w:w="820" w:type="dxa"/>
            <w:tcBorders>
              <w:top w:val="single" w:sz="4" w:space="0" w:color="auto"/>
              <w:bottom w:val="single" w:sz="4" w:space="0" w:color="auto"/>
            </w:tcBorders>
            <w:shd w:val="clear" w:color="auto" w:fill="auto"/>
          </w:tcPr>
          <w:p w14:paraId="6A4F5ED2" w14:textId="77777777" w:rsidR="00516E4B" w:rsidRPr="00107C20" w:rsidRDefault="00516E4B" w:rsidP="00516E4B">
            <w:pPr>
              <w:spacing w:after="0"/>
              <w:rPr>
                <w:rFonts w:ascii="Arial" w:eastAsia="MS Mincho" w:hAnsi="Arial" w:cs="Arial"/>
                <w:sz w:val="14"/>
                <w:szCs w:val="14"/>
              </w:rPr>
            </w:pPr>
          </w:p>
        </w:tc>
        <w:tc>
          <w:tcPr>
            <w:tcW w:w="3612" w:type="dxa"/>
            <w:tcBorders>
              <w:top w:val="single" w:sz="4" w:space="0" w:color="auto"/>
              <w:bottom w:val="single" w:sz="4" w:space="0" w:color="auto"/>
            </w:tcBorders>
            <w:shd w:val="clear" w:color="auto" w:fill="auto"/>
          </w:tcPr>
          <w:p w14:paraId="01F57D14" w14:textId="77777777" w:rsidR="00516E4B" w:rsidRPr="00107C20" w:rsidRDefault="00516E4B" w:rsidP="00516E4B">
            <w:pPr>
              <w:spacing w:after="0"/>
              <w:rPr>
                <w:rFonts w:ascii="Arial" w:eastAsia="MS Mincho" w:hAnsi="Arial" w:cs="Arial"/>
              </w:rPr>
            </w:pPr>
          </w:p>
        </w:tc>
        <w:tc>
          <w:tcPr>
            <w:tcW w:w="1301" w:type="dxa"/>
            <w:gridSpan w:val="2"/>
            <w:tcBorders>
              <w:top w:val="single" w:sz="4" w:space="0" w:color="auto"/>
              <w:bottom w:val="single" w:sz="4" w:space="0" w:color="auto"/>
            </w:tcBorders>
            <w:shd w:val="clear" w:color="auto" w:fill="auto"/>
          </w:tcPr>
          <w:p w14:paraId="41CC1320" w14:textId="77777777" w:rsidR="00516E4B" w:rsidRPr="00107C20" w:rsidRDefault="00516E4B" w:rsidP="00516E4B">
            <w:pPr>
              <w:spacing w:after="0"/>
              <w:rPr>
                <w:rFonts w:ascii="Arial" w:eastAsia="MS Mincho" w:hAnsi="Arial" w:cs="Arial"/>
              </w:rPr>
            </w:pPr>
          </w:p>
        </w:tc>
        <w:tc>
          <w:tcPr>
            <w:tcW w:w="1112" w:type="dxa"/>
            <w:tcBorders>
              <w:top w:val="single" w:sz="4" w:space="0" w:color="auto"/>
              <w:bottom w:val="single" w:sz="4" w:space="0" w:color="auto"/>
            </w:tcBorders>
            <w:shd w:val="clear" w:color="auto" w:fill="auto"/>
          </w:tcPr>
          <w:p w14:paraId="4D068892" w14:textId="77777777" w:rsidR="00516E4B" w:rsidRPr="00107C20" w:rsidRDefault="00516E4B" w:rsidP="00516E4B">
            <w:pPr>
              <w:spacing w:after="0"/>
              <w:rPr>
                <w:rFonts w:ascii="Arial" w:hAnsi="Arial" w:cs="Arial"/>
                <w:color w:val="000000"/>
                <w:lang w:val="en-US"/>
              </w:rPr>
            </w:pPr>
          </w:p>
        </w:tc>
        <w:tc>
          <w:tcPr>
            <w:tcW w:w="8135" w:type="dxa"/>
            <w:tcBorders>
              <w:top w:val="single" w:sz="4" w:space="0" w:color="auto"/>
              <w:bottom w:val="single" w:sz="4" w:space="0" w:color="auto"/>
              <w:right w:val="single" w:sz="18" w:space="0" w:color="auto"/>
            </w:tcBorders>
          </w:tcPr>
          <w:p w14:paraId="0EB220A2" w14:textId="77777777" w:rsidR="00516E4B" w:rsidRPr="00107C20" w:rsidRDefault="00516E4B" w:rsidP="00516E4B">
            <w:pPr>
              <w:spacing w:after="0"/>
              <w:rPr>
                <w:rFonts w:ascii="Arial" w:hAnsi="Arial" w:cs="Arial"/>
                <w:lang w:val="en-US"/>
              </w:rPr>
            </w:pPr>
          </w:p>
        </w:tc>
      </w:tr>
      <w:tr w:rsidR="00516E4B" w:rsidRPr="00107C20" w14:paraId="2D77FE47" w14:textId="77777777" w:rsidTr="000544A1">
        <w:trPr>
          <w:cantSplit/>
        </w:trPr>
        <w:tc>
          <w:tcPr>
            <w:tcW w:w="846" w:type="dxa"/>
            <w:tcBorders>
              <w:left w:val="single" w:sz="18" w:space="0" w:color="auto"/>
              <w:bottom w:val="single" w:sz="4" w:space="0" w:color="auto"/>
            </w:tcBorders>
            <w:shd w:val="clear" w:color="auto" w:fill="FDE9D9" w:themeFill="accent6" w:themeFillTint="33"/>
          </w:tcPr>
          <w:p w14:paraId="6210A3D0" w14:textId="76DED82C" w:rsidR="00516E4B" w:rsidRPr="00107C20" w:rsidRDefault="00516E4B" w:rsidP="00516E4B">
            <w:pPr>
              <w:spacing w:after="0"/>
              <w:rPr>
                <w:rFonts w:ascii="Arial" w:hAnsi="Arial" w:cs="Arial"/>
                <w:b/>
                <w:bCs/>
                <w:lang w:val="en-US"/>
              </w:rPr>
            </w:pPr>
            <w:r w:rsidRPr="00107C20">
              <w:rPr>
                <w:rFonts w:ascii="Arial" w:hAnsi="Arial" w:cs="Arial"/>
                <w:b/>
                <w:bCs/>
                <w:lang w:val="en-US"/>
              </w:rPr>
              <w:t>1</w:t>
            </w:r>
            <w:r>
              <w:rPr>
                <w:rFonts w:ascii="Arial" w:hAnsi="Arial" w:cs="Arial"/>
                <w:b/>
                <w:bCs/>
                <w:lang w:val="en-US"/>
              </w:rPr>
              <w:t>8</w:t>
            </w:r>
            <w:r w:rsidRPr="00107C20">
              <w:rPr>
                <w:rFonts w:ascii="Arial" w:hAnsi="Arial" w:cs="Arial"/>
                <w:b/>
                <w:bCs/>
                <w:lang w:val="en-US"/>
              </w:rPr>
              <w:t>.</w:t>
            </w:r>
            <w:r>
              <w:rPr>
                <w:rFonts w:ascii="Arial" w:hAnsi="Arial" w:cs="Arial"/>
                <w:b/>
                <w:bCs/>
                <w:lang w:val="en-US"/>
              </w:rPr>
              <w:t>18</w:t>
            </w:r>
          </w:p>
        </w:tc>
        <w:tc>
          <w:tcPr>
            <w:tcW w:w="2480" w:type="dxa"/>
            <w:tcBorders>
              <w:bottom w:val="single" w:sz="4" w:space="0" w:color="auto"/>
            </w:tcBorders>
            <w:shd w:val="clear" w:color="auto" w:fill="FDE9D9" w:themeFill="accent6" w:themeFillTint="33"/>
          </w:tcPr>
          <w:p w14:paraId="33694BEA" w14:textId="50BAC5F7" w:rsidR="00516E4B" w:rsidRPr="00EF2A00" w:rsidRDefault="00516E4B" w:rsidP="00516E4B">
            <w:pPr>
              <w:spacing w:after="0"/>
              <w:rPr>
                <w:rFonts w:ascii="Arial" w:hAnsi="Arial" w:cs="Arial"/>
                <w:b/>
                <w:bCs/>
              </w:rPr>
            </w:pPr>
            <w:r w:rsidRPr="00EF2A00">
              <w:rPr>
                <w:rFonts w:ascii="Arial" w:hAnsi="Arial" w:cs="Arial"/>
                <w:b/>
              </w:rPr>
              <w:t>IMS Stage-3 IETF Protocol Alignment</w:t>
            </w:r>
            <w:r>
              <w:rPr>
                <w:rFonts w:ascii="Arial" w:hAnsi="Arial" w:cs="Arial"/>
                <w:b/>
              </w:rPr>
              <w:t xml:space="preserve"> [</w:t>
            </w:r>
            <w:r w:rsidRPr="00EF2A00">
              <w:rPr>
                <w:rFonts w:ascii="Arial" w:hAnsi="Arial" w:cs="Arial"/>
                <w:b/>
              </w:rPr>
              <w:t>IMSProtoc18</w:t>
            </w:r>
            <w:r>
              <w:rPr>
                <w:rFonts w:ascii="Arial" w:hAnsi="Arial" w:cs="Arial"/>
                <w:b/>
              </w:rPr>
              <w:t>]</w:t>
            </w:r>
          </w:p>
        </w:tc>
        <w:tc>
          <w:tcPr>
            <w:tcW w:w="820" w:type="dxa"/>
            <w:tcBorders>
              <w:bottom w:val="single" w:sz="4" w:space="0" w:color="auto"/>
            </w:tcBorders>
            <w:shd w:val="clear" w:color="auto" w:fill="FDE9D9" w:themeFill="accent6" w:themeFillTint="33"/>
          </w:tcPr>
          <w:p w14:paraId="69921251" w14:textId="77777777" w:rsidR="00516E4B" w:rsidRPr="00107C20" w:rsidRDefault="00516E4B" w:rsidP="00516E4B">
            <w:pPr>
              <w:spacing w:after="0"/>
              <w:rPr>
                <w:rFonts w:ascii="Arial" w:hAnsi="Arial" w:cs="Arial"/>
                <w:color w:val="000000"/>
                <w:sz w:val="14"/>
                <w:szCs w:val="14"/>
                <w:lang w:val="en-US"/>
              </w:rPr>
            </w:pPr>
          </w:p>
        </w:tc>
        <w:tc>
          <w:tcPr>
            <w:tcW w:w="3612" w:type="dxa"/>
            <w:tcBorders>
              <w:bottom w:val="single" w:sz="4" w:space="0" w:color="auto"/>
            </w:tcBorders>
            <w:shd w:val="clear" w:color="auto" w:fill="FDE9D9" w:themeFill="accent6" w:themeFillTint="33"/>
          </w:tcPr>
          <w:p w14:paraId="23D5A41D" w14:textId="77777777" w:rsidR="00516E4B" w:rsidRPr="00107C20" w:rsidRDefault="00516E4B" w:rsidP="00516E4B">
            <w:pPr>
              <w:spacing w:after="0"/>
              <w:rPr>
                <w:rFonts w:ascii="Arial" w:hAnsi="Arial" w:cs="Arial"/>
                <w:snapToGrid w:val="0"/>
                <w:color w:val="000000"/>
                <w:lang w:val="en-US"/>
              </w:rPr>
            </w:pPr>
          </w:p>
        </w:tc>
        <w:tc>
          <w:tcPr>
            <w:tcW w:w="1301" w:type="dxa"/>
            <w:gridSpan w:val="2"/>
            <w:tcBorders>
              <w:bottom w:val="single" w:sz="4" w:space="0" w:color="auto"/>
            </w:tcBorders>
            <w:shd w:val="clear" w:color="auto" w:fill="FDE9D9" w:themeFill="accent6" w:themeFillTint="33"/>
          </w:tcPr>
          <w:p w14:paraId="5605BB95" w14:textId="77777777" w:rsidR="00516E4B" w:rsidRPr="00107C20" w:rsidRDefault="00516E4B" w:rsidP="00516E4B">
            <w:pPr>
              <w:spacing w:after="0"/>
              <w:rPr>
                <w:rFonts w:ascii="Arial" w:hAnsi="Arial" w:cs="Arial"/>
                <w:color w:val="000000"/>
                <w:lang w:val="en-US"/>
              </w:rPr>
            </w:pPr>
          </w:p>
        </w:tc>
        <w:tc>
          <w:tcPr>
            <w:tcW w:w="1112" w:type="dxa"/>
            <w:tcBorders>
              <w:bottom w:val="single" w:sz="4" w:space="0" w:color="auto"/>
            </w:tcBorders>
            <w:shd w:val="clear" w:color="auto" w:fill="FDE9D9" w:themeFill="accent6" w:themeFillTint="33"/>
          </w:tcPr>
          <w:p w14:paraId="34FA352C" w14:textId="77777777" w:rsidR="00516E4B" w:rsidRPr="00107C20" w:rsidRDefault="00516E4B" w:rsidP="00516E4B">
            <w:pPr>
              <w:spacing w:after="0"/>
              <w:rPr>
                <w:rFonts w:ascii="Arial" w:hAnsi="Arial" w:cs="Arial"/>
                <w:color w:val="000000"/>
                <w:lang w:val="en-US"/>
              </w:rPr>
            </w:pPr>
          </w:p>
        </w:tc>
        <w:tc>
          <w:tcPr>
            <w:tcW w:w="8135" w:type="dxa"/>
            <w:tcBorders>
              <w:bottom w:val="single" w:sz="4" w:space="0" w:color="auto"/>
              <w:right w:val="single" w:sz="18" w:space="0" w:color="auto"/>
            </w:tcBorders>
            <w:shd w:val="clear" w:color="auto" w:fill="FDE9D9" w:themeFill="accent6" w:themeFillTint="33"/>
          </w:tcPr>
          <w:p w14:paraId="7DD69DFD" w14:textId="77777777" w:rsidR="00516E4B" w:rsidRPr="00107C20" w:rsidRDefault="00516E4B" w:rsidP="00516E4B">
            <w:pPr>
              <w:spacing w:after="0"/>
              <w:rPr>
                <w:rFonts w:ascii="Arial" w:hAnsi="Arial" w:cs="Arial"/>
                <w:color w:val="FF0000"/>
                <w:lang w:val="en-US"/>
              </w:rPr>
            </w:pPr>
          </w:p>
        </w:tc>
      </w:tr>
      <w:tr w:rsidR="00516E4B" w:rsidRPr="00404945" w14:paraId="5DD5DB3E" w14:textId="77777777" w:rsidTr="000544A1">
        <w:trPr>
          <w:cantSplit/>
        </w:trPr>
        <w:tc>
          <w:tcPr>
            <w:tcW w:w="846" w:type="dxa"/>
            <w:tcBorders>
              <w:top w:val="single" w:sz="4" w:space="0" w:color="auto"/>
              <w:left w:val="single" w:sz="18" w:space="0" w:color="auto"/>
              <w:bottom w:val="single" w:sz="4" w:space="0" w:color="auto"/>
              <w:right w:val="single" w:sz="4" w:space="0" w:color="auto"/>
            </w:tcBorders>
            <w:shd w:val="clear" w:color="auto" w:fill="auto"/>
          </w:tcPr>
          <w:p w14:paraId="098B7D1C" w14:textId="77777777" w:rsidR="00516E4B" w:rsidRPr="00404945" w:rsidRDefault="00516E4B" w:rsidP="00516E4B">
            <w:pPr>
              <w:spacing w:after="0"/>
              <w:rPr>
                <w:rFonts w:ascii="Arial" w:hAnsi="Arial" w:cs="Arial"/>
                <w:b/>
                <w:bCs/>
              </w:rPr>
            </w:pPr>
            <w:r w:rsidRPr="00404945">
              <w:rPr>
                <w:rFonts w:ascii="Arial" w:hAnsi="Arial" w:cs="Arial"/>
                <w:b/>
                <w:bCs/>
              </w:rPr>
              <w:t> </w:t>
            </w: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474B50F8" w14:textId="77777777" w:rsidR="00516E4B" w:rsidRPr="00404945" w:rsidRDefault="00516E4B" w:rsidP="00516E4B">
            <w:pPr>
              <w:spacing w:after="0"/>
              <w:rPr>
                <w:rFonts w:ascii="Arial" w:eastAsia="MS Mincho" w:hAnsi="Arial" w:cs="Arial"/>
                <w:b/>
              </w:rPr>
            </w:pPr>
            <w:r w:rsidRPr="00404945">
              <w:rPr>
                <w:rFonts w:ascii="Arial" w:eastAsia="MS Mincho" w:hAnsi="Arial" w:cs="Arial"/>
                <w:b/>
              </w:rPr>
              <w:t> </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2F6E23F8" w14:textId="77777777" w:rsidR="00516E4B" w:rsidRPr="00404945" w:rsidRDefault="00FF67E2" w:rsidP="00516E4B">
            <w:pPr>
              <w:spacing w:after="0"/>
              <w:rPr>
                <w:rFonts w:ascii="Arial" w:eastAsia="MS Mincho" w:hAnsi="Arial" w:cs="Arial"/>
                <w:sz w:val="14"/>
                <w:szCs w:val="14"/>
              </w:rPr>
            </w:pPr>
            <w:hyperlink r:id="rId260" w:history="1">
              <w:r w:rsidR="00516E4B" w:rsidRPr="00404945">
                <w:rPr>
                  <w:rStyle w:val="Lienhypertexte"/>
                  <w:rFonts w:ascii="Arial" w:eastAsia="MS Mincho" w:hAnsi="Arial" w:cs="Arial"/>
                  <w:sz w:val="14"/>
                  <w:szCs w:val="14"/>
                </w:rPr>
                <w:t>CP-223182</w:t>
              </w:r>
            </w:hyperlink>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2F66ADD2" w14:textId="77777777" w:rsidR="00516E4B" w:rsidRPr="00404945" w:rsidRDefault="00516E4B" w:rsidP="00516E4B">
            <w:pPr>
              <w:spacing w:after="0"/>
              <w:rPr>
                <w:rFonts w:ascii="Arial" w:eastAsia="MS Mincho" w:hAnsi="Arial" w:cs="Arial"/>
              </w:rPr>
            </w:pPr>
            <w:r w:rsidRPr="00404945">
              <w:rPr>
                <w:rFonts w:ascii="Arial" w:eastAsia="MS Mincho" w:hAnsi="Arial" w:cs="Arial"/>
              </w:rPr>
              <w:t>CR pack on IMSProtoc18</w:t>
            </w: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11272B22" w14:textId="77777777" w:rsidR="00516E4B" w:rsidRPr="00404945" w:rsidRDefault="00516E4B" w:rsidP="00516E4B">
            <w:pPr>
              <w:spacing w:after="0"/>
              <w:rPr>
                <w:rFonts w:ascii="Arial" w:eastAsia="MS Mincho" w:hAnsi="Arial" w:cs="Arial"/>
              </w:rPr>
            </w:pPr>
            <w:r w:rsidRPr="00404945">
              <w:rPr>
                <w:rFonts w:ascii="Arial" w:eastAsia="MS Mincho" w:hAnsi="Arial" w:cs="Arial"/>
              </w:rPr>
              <w:t>CT3</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26AE62A9" w14:textId="07A4AED9" w:rsidR="00516E4B" w:rsidRPr="00404945" w:rsidRDefault="00516E4B" w:rsidP="00516E4B">
            <w:pPr>
              <w:spacing w:after="0"/>
              <w:rPr>
                <w:rFonts w:ascii="Arial" w:hAnsi="Arial" w:cs="Arial"/>
                <w:color w:val="000000"/>
                <w:lang w:val="en-US"/>
              </w:rPr>
            </w:pPr>
            <w:r w:rsidRPr="00DC4B56">
              <w:rPr>
                <w:rFonts w:ascii="Arial" w:hAnsi="Arial" w:cs="Arial"/>
                <w:color w:val="000000"/>
                <w:lang w:val="en-US"/>
              </w:rPr>
              <w:t>Approved </w:t>
            </w:r>
            <w:r w:rsidRPr="00404945">
              <w:rPr>
                <w:rFonts w:ascii="Arial" w:hAnsi="Arial" w:cs="Arial"/>
                <w:color w:val="000000"/>
                <w:lang w:val="en-US"/>
              </w:rPr>
              <w:t> </w:t>
            </w: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0B0BC6CA" w14:textId="77777777" w:rsidR="00516E4B" w:rsidRPr="00404945" w:rsidRDefault="00516E4B" w:rsidP="00516E4B">
            <w:pPr>
              <w:spacing w:after="0"/>
              <w:rPr>
                <w:rFonts w:ascii="Arial" w:hAnsi="Arial" w:cs="Arial"/>
                <w:lang w:val="en-US"/>
              </w:rPr>
            </w:pPr>
            <w:r w:rsidRPr="00404945">
              <w:rPr>
                <w:rFonts w:ascii="Arial" w:hAnsi="Arial" w:cs="Arial"/>
                <w:lang w:val="en-US"/>
              </w:rPr>
              <w:t> </w:t>
            </w:r>
          </w:p>
        </w:tc>
      </w:tr>
      <w:tr w:rsidR="00516E4B" w:rsidRPr="00107C20" w14:paraId="4A37A362" w14:textId="77777777" w:rsidTr="000544A1">
        <w:trPr>
          <w:cantSplit/>
        </w:trPr>
        <w:tc>
          <w:tcPr>
            <w:tcW w:w="846" w:type="dxa"/>
            <w:tcBorders>
              <w:left w:val="single" w:sz="18" w:space="0" w:color="auto"/>
              <w:bottom w:val="single" w:sz="4" w:space="0" w:color="auto"/>
            </w:tcBorders>
            <w:shd w:val="clear" w:color="auto" w:fill="FDE9D9" w:themeFill="accent6" w:themeFillTint="33"/>
          </w:tcPr>
          <w:p w14:paraId="2C1FC4FC" w14:textId="5A4EE8E9" w:rsidR="00516E4B" w:rsidRPr="00107C20" w:rsidRDefault="00516E4B" w:rsidP="00516E4B">
            <w:pPr>
              <w:spacing w:after="0"/>
              <w:rPr>
                <w:rFonts w:ascii="Arial" w:hAnsi="Arial" w:cs="Arial"/>
                <w:b/>
                <w:bCs/>
                <w:lang w:val="en-US"/>
              </w:rPr>
            </w:pPr>
            <w:r w:rsidRPr="00107C20">
              <w:rPr>
                <w:rFonts w:ascii="Arial" w:hAnsi="Arial" w:cs="Arial"/>
                <w:b/>
                <w:bCs/>
                <w:lang w:val="en-US"/>
              </w:rPr>
              <w:t>1</w:t>
            </w:r>
            <w:r>
              <w:rPr>
                <w:rFonts w:ascii="Arial" w:hAnsi="Arial" w:cs="Arial"/>
                <w:b/>
                <w:bCs/>
                <w:lang w:val="en-US"/>
              </w:rPr>
              <w:t>8</w:t>
            </w:r>
            <w:r w:rsidRPr="00107C20">
              <w:rPr>
                <w:rFonts w:ascii="Arial" w:hAnsi="Arial" w:cs="Arial"/>
                <w:b/>
                <w:bCs/>
                <w:lang w:val="en-US"/>
              </w:rPr>
              <w:t>.</w:t>
            </w:r>
            <w:r>
              <w:rPr>
                <w:rFonts w:ascii="Arial" w:hAnsi="Arial" w:cs="Arial"/>
                <w:b/>
                <w:bCs/>
                <w:lang w:val="en-US"/>
              </w:rPr>
              <w:t>19</w:t>
            </w:r>
          </w:p>
        </w:tc>
        <w:tc>
          <w:tcPr>
            <w:tcW w:w="2480" w:type="dxa"/>
            <w:tcBorders>
              <w:bottom w:val="single" w:sz="4" w:space="0" w:color="auto"/>
            </w:tcBorders>
            <w:shd w:val="clear" w:color="auto" w:fill="FDE9D9" w:themeFill="accent6" w:themeFillTint="33"/>
          </w:tcPr>
          <w:p w14:paraId="59D4B07E" w14:textId="2FCC35AE" w:rsidR="00516E4B" w:rsidRPr="00107C20" w:rsidRDefault="00516E4B" w:rsidP="00516E4B">
            <w:pPr>
              <w:spacing w:after="0"/>
              <w:rPr>
                <w:rFonts w:ascii="Arial" w:hAnsi="Arial" w:cs="Arial"/>
                <w:b/>
                <w:bCs/>
                <w:lang w:val="en-US"/>
              </w:rPr>
            </w:pPr>
            <w:r w:rsidRPr="00EF2A00">
              <w:rPr>
                <w:rFonts w:ascii="Arial" w:hAnsi="Arial" w:cs="Arial"/>
                <w:b/>
              </w:rPr>
              <w:t>CT aspects of Signal level Enhanced Network Selection</w:t>
            </w:r>
            <w:r>
              <w:rPr>
                <w:rFonts w:ascii="Arial" w:hAnsi="Arial" w:cs="Arial"/>
                <w:b/>
              </w:rPr>
              <w:t xml:space="preserve"> [</w:t>
            </w:r>
            <w:r w:rsidRPr="00EF2A00">
              <w:rPr>
                <w:rFonts w:ascii="Arial" w:hAnsi="Arial" w:cs="Arial"/>
                <w:b/>
                <w:lang w:val="en-US"/>
              </w:rPr>
              <w:t>SENSE</w:t>
            </w:r>
            <w:r>
              <w:rPr>
                <w:rFonts w:ascii="Arial" w:hAnsi="Arial" w:cs="Arial"/>
                <w:b/>
                <w:lang w:val="en-US"/>
              </w:rPr>
              <w:t>]</w:t>
            </w:r>
          </w:p>
        </w:tc>
        <w:tc>
          <w:tcPr>
            <w:tcW w:w="820" w:type="dxa"/>
            <w:tcBorders>
              <w:bottom w:val="single" w:sz="4" w:space="0" w:color="auto"/>
            </w:tcBorders>
            <w:shd w:val="clear" w:color="auto" w:fill="FDE9D9" w:themeFill="accent6" w:themeFillTint="33"/>
          </w:tcPr>
          <w:p w14:paraId="4F83C46A" w14:textId="77777777" w:rsidR="00516E4B" w:rsidRPr="00107C20" w:rsidRDefault="00516E4B" w:rsidP="00516E4B">
            <w:pPr>
              <w:spacing w:after="0"/>
              <w:rPr>
                <w:rFonts w:ascii="Arial" w:hAnsi="Arial" w:cs="Arial"/>
                <w:color w:val="000000"/>
                <w:sz w:val="14"/>
                <w:szCs w:val="14"/>
                <w:lang w:val="en-US"/>
              </w:rPr>
            </w:pPr>
          </w:p>
        </w:tc>
        <w:tc>
          <w:tcPr>
            <w:tcW w:w="3612" w:type="dxa"/>
            <w:tcBorders>
              <w:bottom w:val="single" w:sz="4" w:space="0" w:color="auto"/>
            </w:tcBorders>
            <w:shd w:val="clear" w:color="auto" w:fill="FDE9D9" w:themeFill="accent6" w:themeFillTint="33"/>
          </w:tcPr>
          <w:p w14:paraId="0D12ECE7" w14:textId="77777777" w:rsidR="00516E4B" w:rsidRPr="00107C20" w:rsidRDefault="00516E4B" w:rsidP="00516E4B">
            <w:pPr>
              <w:spacing w:after="0"/>
              <w:rPr>
                <w:rFonts w:ascii="Arial" w:hAnsi="Arial" w:cs="Arial"/>
                <w:snapToGrid w:val="0"/>
                <w:color w:val="000000"/>
                <w:lang w:val="en-US"/>
              </w:rPr>
            </w:pPr>
          </w:p>
        </w:tc>
        <w:tc>
          <w:tcPr>
            <w:tcW w:w="1301" w:type="dxa"/>
            <w:gridSpan w:val="2"/>
            <w:tcBorders>
              <w:bottom w:val="single" w:sz="4" w:space="0" w:color="auto"/>
            </w:tcBorders>
            <w:shd w:val="clear" w:color="auto" w:fill="FDE9D9" w:themeFill="accent6" w:themeFillTint="33"/>
          </w:tcPr>
          <w:p w14:paraId="2A171DF4" w14:textId="77777777" w:rsidR="00516E4B" w:rsidRPr="00107C20" w:rsidRDefault="00516E4B" w:rsidP="00516E4B">
            <w:pPr>
              <w:spacing w:after="0"/>
              <w:rPr>
                <w:rFonts w:ascii="Arial" w:hAnsi="Arial" w:cs="Arial"/>
                <w:color w:val="000000"/>
                <w:lang w:val="en-US"/>
              </w:rPr>
            </w:pPr>
          </w:p>
        </w:tc>
        <w:tc>
          <w:tcPr>
            <w:tcW w:w="1112" w:type="dxa"/>
            <w:tcBorders>
              <w:bottom w:val="single" w:sz="4" w:space="0" w:color="auto"/>
            </w:tcBorders>
            <w:shd w:val="clear" w:color="auto" w:fill="FDE9D9" w:themeFill="accent6" w:themeFillTint="33"/>
          </w:tcPr>
          <w:p w14:paraId="53E4F0C8" w14:textId="77777777" w:rsidR="00516E4B" w:rsidRPr="00107C20" w:rsidRDefault="00516E4B" w:rsidP="00516E4B">
            <w:pPr>
              <w:spacing w:after="0"/>
              <w:rPr>
                <w:rFonts w:ascii="Arial" w:hAnsi="Arial" w:cs="Arial"/>
                <w:color w:val="000000"/>
                <w:lang w:val="en-US"/>
              </w:rPr>
            </w:pPr>
          </w:p>
        </w:tc>
        <w:tc>
          <w:tcPr>
            <w:tcW w:w="8135" w:type="dxa"/>
            <w:tcBorders>
              <w:bottom w:val="single" w:sz="4" w:space="0" w:color="auto"/>
              <w:right w:val="single" w:sz="18" w:space="0" w:color="auto"/>
            </w:tcBorders>
            <w:shd w:val="clear" w:color="auto" w:fill="FDE9D9" w:themeFill="accent6" w:themeFillTint="33"/>
          </w:tcPr>
          <w:p w14:paraId="10F60C04" w14:textId="77777777" w:rsidR="00516E4B" w:rsidRPr="00107C20" w:rsidRDefault="00516E4B" w:rsidP="00516E4B">
            <w:pPr>
              <w:spacing w:after="0"/>
              <w:rPr>
                <w:rFonts w:ascii="Arial" w:hAnsi="Arial" w:cs="Arial"/>
                <w:color w:val="FF0000"/>
                <w:lang w:val="en-US"/>
              </w:rPr>
            </w:pPr>
          </w:p>
        </w:tc>
      </w:tr>
      <w:tr w:rsidR="00516E4B" w:rsidRPr="00404945" w14:paraId="1FEC2661" w14:textId="77777777" w:rsidTr="000544A1">
        <w:trPr>
          <w:cantSplit/>
        </w:trPr>
        <w:tc>
          <w:tcPr>
            <w:tcW w:w="846" w:type="dxa"/>
            <w:tcBorders>
              <w:top w:val="single" w:sz="4" w:space="0" w:color="auto"/>
              <w:left w:val="single" w:sz="18" w:space="0" w:color="auto"/>
              <w:bottom w:val="single" w:sz="4" w:space="0" w:color="auto"/>
              <w:right w:val="single" w:sz="4" w:space="0" w:color="auto"/>
            </w:tcBorders>
            <w:shd w:val="clear" w:color="auto" w:fill="auto"/>
          </w:tcPr>
          <w:p w14:paraId="24824459" w14:textId="77777777" w:rsidR="00516E4B" w:rsidRPr="00404945" w:rsidRDefault="00516E4B" w:rsidP="00516E4B">
            <w:pPr>
              <w:spacing w:after="0"/>
              <w:rPr>
                <w:rFonts w:ascii="Arial" w:hAnsi="Arial" w:cs="Arial"/>
                <w:b/>
                <w:bCs/>
              </w:rPr>
            </w:pPr>
            <w:r w:rsidRPr="00404945">
              <w:rPr>
                <w:rFonts w:ascii="Arial" w:hAnsi="Arial" w:cs="Arial"/>
                <w:b/>
                <w:bCs/>
              </w:rPr>
              <w:t> </w:t>
            </w: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3484CFB7" w14:textId="77777777" w:rsidR="00516E4B" w:rsidRPr="00404945" w:rsidRDefault="00516E4B" w:rsidP="00516E4B">
            <w:pPr>
              <w:spacing w:after="0"/>
              <w:rPr>
                <w:rFonts w:ascii="Arial" w:eastAsia="MS Mincho" w:hAnsi="Arial" w:cs="Arial"/>
                <w:b/>
              </w:rPr>
            </w:pPr>
            <w:r w:rsidRPr="00404945">
              <w:rPr>
                <w:rFonts w:ascii="Arial" w:eastAsia="MS Mincho" w:hAnsi="Arial" w:cs="Arial"/>
                <w:b/>
              </w:rPr>
              <w:t> </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662180F6" w14:textId="77777777" w:rsidR="00516E4B" w:rsidRPr="00404945" w:rsidRDefault="00FF67E2" w:rsidP="00516E4B">
            <w:pPr>
              <w:spacing w:after="0"/>
              <w:rPr>
                <w:rFonts w:ascii="Arial" w:eastAsia="MS Mincho" w:hAnsi="Arial" w:cs="Arial"/>
                <w:sz w:val="14"/>
                <w:szCs w:val="14"/>
              </w:rPr>
            </w:pPr>
            <w:hyperlink r:id="rId261" w:history="1">
              <w:r w:rsidR="00516E4B" w:rsidRPr="00404945">
                <w:rPr>
                  <w:rStyle w:val="Lienhypertexte"/>
                  <w:rFonts w:ascii="Arial" w:eastAsia="MS Mincho" w:hAnsi="Arial" w:cs="Arial"/>
                  <w:sz w:val="14"/>
                  <w:szCs w:val="14"/>
                </w:rPr>
                <w:t>CP-223139</w:t>
              </w:r>
            </w:hyperlink>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2E5D4345" w14:textId="77777777" w:rsidR="00516E4B" w:rsidRPr="00404945" w:rsidRDefault="00516E4B" w:rsidP="00516E4B">
            <w:pPr>
              <w:spacing w:after="0"/>
              <w:rPr>
                <w:rFonts w:ascii="Arial" w:eastAsia="MS Mincho" w:hAnsi="Arial" w:cs="Arial"/>
              </w:rPr>
            </w:pPr>
            <w:r w:rsidRPr="00404945">
              <w:rPr>
                <w:rFonts w:ascii="Arial" w:eastAsia="MS Mincho" w:hAnsi="Arial" w:cs="Arial"/>
              </w:rPr>
              <w:t>CR pack on SENSE</w:t>
            </w: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4AEA891B" w14:textId="77777777" w:rsidR="00516E4B" w:rsidRPr="00404945" w:rsidRDefault="00516E4B" w:rsidP="00516E4B">
            <w:pPr>
              <w:spacing w:after="0"/>
              <w:rPr>
                <w:rFonts w:ascii="Arial" w:eastAsia="MS Mincho" w:hAnsi="Arial" w:cs="Arial"/>
              </w:rPr>
            </w:pPr>
            <w:r w:rsidRPr="00404945">
              <w:rPr>
                <w:rFonts w:ascii="Arial" w:eastAsia="MS Mincho" w:hAnsi="Arial" w:cs="Arial"/>
              </w:rPr>
              <w:t>CT1</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229A9EE3" w14:textId="173CA283" w:rsidR="00516E4B" w:rsidRPr="00404945" w:rsidRDefault="00516E4B" w:rsidP="00516E4B">
            <w:pPr>
              <w:spacing w:after="0"/>
              <w:rPr>
                <w:rFonts w:ascii="Arial" w:hAnsi="Arial" w:cs="Arial"/>
                <w:color w:val="000000"/>
                <w:lang w:val="en-US"/>
              </w:rPr>
            </w:pPr>
            <w:r w:rsidRPr="00DC4B56">
              <w:rPr>
                <w:rFonts w:ascii="Arial" w:hAnsi="Arial" w:cs="Arial"/>
                <w:color w:val="000000"/>
                <w:lang w:val="en-US"/>
              </w:rPr>
              <w:t>Approved </w:t>
            </w: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20CE2848" w14:textId="77777777" w:rsidR="00516E4B" w:rsidRPr="00404945" w:rsidRDefault="00516E4B" w:rsidP="00516E4B">
            <w:pPr>
              <w:spacing w:after="0"/>
              <w:rPr>
                <w:rFonts w:ascii="Arial" w:hAnsi="Arial" w:cs="Arial"/>
                <w:lang w:val="en-US"/>
              </w:rPr>
            </w:pPr>
            <w:r w:rsidRPr="00404945">
              <w:rPr>
                <w:rFonts w:ascii="Arial" w:hAnsi="Arial" w:cs="Arial"/>
                <w:lang w:val="en-US"/>
              </w:rPr>
              <w:t> </w:t>
            </w:r>
          </w:p>
        </w:tc>
      </w:tr>
      <w:tr w:rsidR="00516E4B" w:rsidRPr="00107C20" w14:paraId="3B914E6C" w14:textId="77777777" w:rsidTr="000544A1">
        <w:trPr>
          <w:cantSplit/>
        </w:trPr>
        <w:tc>
          <w:tcPr>
            <w:tcW w:w="846" w:type="dxa"/>
            <w:tcBorders>
              <w:left w:val="single" w:sz="18" w:space="0" w:color="auto"/>
              <w:bottom w:val="single" w:sz="4" w:space="0" w:color="auto"/>
            </w:tcBorders>
            <w:shd w:val="clear" w:color="auto" w:fill="FDE9D9" w:themeFill="accent6" w:themeFillTint="33"/>
          </w:tcPr>
          <w:p w14:paraId="051F7E0E" w14:textId="3082D3CB" w:rsidR="00516E4B" w:rsidRPr="00107C20" w:rsidRDefault="00516E4B" w:rsidP="00516E4B">
            <w:pPr>
              <w:spacing w:after="0"/>
              <w:rPr>
                <w:rFonts w:ascii="Arial" w:hAnsi="Arial" w:cs="Arial"/>
                <w:b/>
                <w:bCs/>
                <w:lang w:val="en-US"/>
              </w:rPr>
            </w:pPr>
            <w:r w:rsidRPr="00107C20">
              <w:rPr>
                <w:rFonts w:ascii="Arial" w:hAnsi="Arial" w:cs="Arial"/>
                <w:b/>
                <w:bCs/>
                <w:lang w:val="en-US"/>
              </w:rPr>
              <w:t>1</w:t>
            </w:r>
            <w:r>
              <w:rPr>
                <w:rFonts w:ascii="Arial" w:hAnsi="Arial" w:cs="Arial"/>
                <w:b/>
                <w:bCs/>
                <w:lang w:val="en-US"/>
              </w:rPr>
              <w:t>8</w:t>
            </w:r>
            <w:r w:rsidRPr="00107C20">
              <w:rPr>
                <w:rFonts w:ascii="Arial" w:hAnsi="Arial" w:cs="Arial"/>
                <w:b/>
                <w:bCs/>
                <w:lang w:val="en-US"/>
              </w:rPr>
              <w:t>.</w:t>
            </w:r>
            <w:r>
              <w:rPr>
                <w:rFonts w:ascii="Arial" w:hAnsi="Arial" w:cs="Arial"/>
                <w:b/>
                <w:bCs/>
                <w:lang w:val="en-US"/>
              </w:rPr>
              <w:t>20</w:t>
            </w:r>
          </w:p>
        </w:tc>
        <w:tc>
          <w:tcPr>
            <w:tcW w:w="2480" w:type="dxa"/>
            <w:tcBorders>
              <w:bottom w:val="single" w:sz="4" w:space="0" w:color="auto"/>
            </w:tcBorders>
            <w:shd w:val="clear" w:color="auto" w:fill="FDE9D9" w:themeFill="accent6" w:themeFillTint="33"/>
          </w:tcPr>
          <w:p w14:paraId="24338DC5" w14:textId="3510EFBA" w:rsidR="00516E4B" w:rsidRPr="00107C20" w:rsidRDefault="00516E4B" w:rsidP="00516E4B">
            <w:pPr>
              <w:spacing w:after="0"/>
              <w:rPr>
                <w:rFonts w:ascii="Arial" w:hAnsi="Arial" w:cs="Arial"/>
                <w:b/>
                <w:bCs/>
                <w:lang w:val="en-US"/>
              </w:rPr>
            </w:pPr>
            <w:r w:rsidRPr="00EF2A00">
              <w:rPr>
                <w:rFonts w:ascii="Arial" w:hAnsi="Arial" w:cs="Arial"/>
                <w:b/>
              </w:rPr>
              <w:t>Rel-18 Enhancements of UE Policy</w:t>
            </w:r>
            <w:r>
              <w:rPr>
                <w:rFonts w:ascii="Arial" w:hAnsi="Arial" w:cs="Arial"/>
                <w:b/>
              </w:rPr>
              <w:t xml:space="preserve"> [</w:t>
            </w:r>
            <w:r w:rsidRPr="00EF2A00">
              <w:rPr>
                <w:rFonts w:ascii="Arial" w:hAnsi="Arial" w:cs="Arial"/>
                <w:b/>
              </w:rPr>
              <w:t>UEP18</w:t>
            </w:r>
            <w:r>
              <w:rPr>
                <w:rFonts w:ascii="Arial" w:hAnsi="Arial" w:cs="Arial"/>
                <w:b/>
              </w:rPr>
              <w:t>]</w:t>
            </w:r>
          </w:p>
        </w:tc>
        <w:tc>
          <w:tcPr>
            <w:tcW w:w="820" w:type="dxa"/>
            <w:tcBorders>
              <w:bottom w:val="single" w:sz="4" w:space="0" w:color="auto"/>
            </w:tcBorders>
            <w:shd w:val="clear" w:color="auto" w:fill="FDE9D9" w:themeFill="accent6" w:themeFillTint="33"/>
          </w:tcPr>
          <w:p w14:paraId="68D27842" w14:textId="77777777" w:rsidR="00516E4B" w:rsidRPr="00107C20" w:rsidRDefault="00516E4B" w:rsidP="00516E4B">
            <w:pPr>
              <w:spacing w:after="0"/>
              <w:rPr>
                <w:rFonts w:ascii="Arial" w:hAnsi="Arial" w:cs="Arial"/>
                <w:color w:val="000000"/>
                <w:sz w:val="14"/>
                <w:szCs w:val="14"/>
                <w:lang w:val="en-US"/>
              </w:rPr>
            </w:pPr>
          </w:p>
        </w:tc>
        <w:tc>
          <w:tcPr>
            <w:tcW w:w="3612" w:type="dxa"/>
            <w:tcBorders>
              <w:bottom w:val="single" w:sz="4" w:space="0" w:color="auto"/>
            </w:tcBorders>
            <w:shd w:val="clear" w:color="auto" w:fill="FDE9D9" w:themeFill="accent6" w:themeFillTint="33"/>
          </w:tcPr>
          <w:p w14:paraId="6D5C76EE" w14:textId="77777777" w:rsidR="00516E4B" w:rsidRPr="00107C20" w:rsidRDefault="00516E4B" w:rsidP="00516E4B">
            <w:pPr>
              <w:spacing w:after="0"/>
              <w:rPr>
                <w:rFonts w:ascii="Arial" w:hAnsi="Arial" w:cs="Arial"/>
                <w:snapToGrid w:val="0"/>
                <w:color w:val="000000"/>
                <w:lang w:val="en-US"/>
              </w:rPr>
            </w:pPr>
          </w:p>
        </w:tc>
        <w:tc>
          <w:tcPr>
            <w:tcW w:w="1301" w:type="dxa"/>
            <w:gridSpan w:val="2"/>
            <w:tcBorders>
              <w:bottom w:val="single" w:sz="4" w:space="0" w:color="auto"/>
            </w:tcBorders>
            <w:shd w:val="clear" w:color="auto" w:fill="FDE9D9" w:themeFill="accent6" w:themeFillTint="33"/>
          </w:tcPr>
          <w:p w14:paraId="0F4B8B70" w14:textId="77777777" w:rsidR="00516E4B" w:rsidRPr="00107C20" w:rsidRDefault="00516E4B" w:rsidP="00516E4B">
            <w:pPr>
              <w:spacing w:after="0"/>
              <w:rPr>
                <w:rFonts w:ascii="Arial" w:hAnsi="Arial" w:cs="Arial"/>
                <w:color w:val="000000"/>
                <w:lang w:val="en-US"/>
              </w:rPr>
            </w:pPr>
          </w:p>
        </w:tc>
        <w:tc>
          <w:tcPr>
            <w:tcW w:w="1112" w:type="dxa"/>
            <w:tcBorders>
              <w:bottom w:val="single" w:sz="4" w:space="0" w:color="auto"/>
            </w:tcBorders>
            <w:shd w:val="clear" w:color="auto" w:fill="FDE9D9" w:themeFill="accent6" w:themeFillTint="33"/>
          </w:tcPr>
          <w:p w14:paraId="60310EA5" w14:textId="77777777" w:rsidR="00516E4B" w:rsidRPr="00107C20" w:rsidRDefault="00516E4B" w:rsidP="00516E4B">
            <w:pPr>
              <w:spacing w:after="0"/>
              <w:rPr>
                <w:rFonts w:ascii="Arial" w:hAnsi="Arial" w:cs="Arial"/>
                <w:color w:val="000000"/>
                <w:lang w:val="en-US"/>
              </w:rPr>
            </w:pPr>
          </w:p>
        </w:tc>
        <w:tc>
          <w:tcPr>
            <w:tcW w:w="8135" w:type="dxa"/>
            <w:tcBorders>
              <w:bottom w:val="single" w:sz="4" w:space="0" w:color="auto"/>
              <w:right w:val="single" w:sz="18" w:space="0" w:color="auto"/>
            </w:tcBorders>
            <w:shd w:val="clear" w:color="auto" w:fill="FDE9D9" w:themeFill="accent6" w:themeFillTint="33"/>
          </w:tcPr>
          <w:p w14:paraId="550BAA4E" w14:textId="77777777" w:rsidR="00516E4B" w:rsidRPr="00107C20" w:rsidRDefault="00516E4B" w:rsidP="00516E4B">
            <w:pPr>
              <w:spacing w:after="0"/>
              <w:rPr>
                <w:rFonts w:ascii="Arial" w:hAnsi="Arial" w:cs="Arial"/>
                <w:color w:val="FF0000"/>
                <w:lang w:val="en-US"/>
              </w:rPr>
            </w:pPr>
          </w:p>
        </w:tc>
      </w:tr>
      <w:tr w:rsidR="00516E4B" w:rsidRPr="00404945" w14:paraId="05D0C28E" w14:textId="77777777" w:rsidTr="000544A1">
        <w:trPr>
          <w:cantSplit/>
        </w:trPr>
        <w:tc>
          <w:tcPr>
            <w:tcW w:w="846" w:type="dxa"/>
            <w:tcBorders>
              <w:top w:val="single" w:sz="4" w:space="0" w:color="auto"/>
              <w:left w:val="single" w:sz="18" w:space="0" w:color="auto"/>
              <w:bottom w:val="single" w:sz="4" w:space="0" w:color="auto"/>
              <w:right w:val="single" w:sz="4" w:space="0" w:color="auto"/>
            </w:tcBorders>
            <w:shd w:val="clear" w:color="auto" w:fill="auto"/>
          </w:tcPr>
          <w:p w14:paraId="41204777" w14:textId="77777777" w:rsidR="00516E4B" w:rsidRPr="00404945" w:rsidRDefault="00516E4B" w:rsidP="00516E4B">
            <w:pPr>
              <w:spacing w:after="0"/>
              <w:rPr>
                <w:rFonts w:ascii="Arial" w:hAnsi="Arial" w:cs="Arial"/>
                <w:b/>
                <w:bCs/>
              </w:rPr>
            </w:pPr>
            <w:r w:rsidRPr="00404945">
              <w:rPr>
                <w:rFonts w:ascii="Arial" w:hAnsi="Arial" w:cs="Arial"/>
                <w:b/>
                <w:bCs/>
              </w:rPr>
              <w:t> </w:t>
            </w: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0E62719B" w14:textId="77777777" w:rsidR="00516E4B" w:rsidRPr="00404945" w:rsidRDefault="00516E4B" w:rsidP="00516E4B">
            <w:pPr>
              <w:spacing w:after="0"/>
              <w:rPr>
                <w:rFonts w:ascii="Arial" w:eastAsia="MS Mincho" w:hAnsi="Arial" w:cs="Arial"/>
                <w:b/>
              </w:rPr>
            </w:pPr>
            <w:r w:rsidRPr="00404945">
              <w:rPr>
                <w:rFonts w:ascii="Arial" w:eastAsia="MS Mincho" w:hAnsi="Arial" w:cs="Arial"/>
                <w:b/>
              </w:rPr>
              <w:t> </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71AD04D2" w14:textId="77777777" w:rsidR="00516E4B" w:rsidRPr="00404945" w:rsidRDefault="00FF67E2" w:rsidP="00516E4B">
            <w:pPr>
              <w:spacing w:after="0"/>
              <w:rPr>
                <w:rFonts w:ascii="Arial" w:eastAsia="MS Mincho" w:hAnsi="Arial" w:cs="Arial"/>
                <w:sz w:val="14"/>
                <w:szCs w:val="14"/>
              </w:rPr>
            </w:pPr>
            <w:hyperlink r:id="rId262" w:history="1">
              <w:r w:rsidR="00516E4B" w:rsidRPr="00404945">
                <w:rPr>
                  <w:rStyle w:val="Lienhypertexte"/>
                  <w:rFonts w:ascii="Arial" w:eastAsia="MS Mincho" w:hAnsi="Arial" w:cs="Arial"/>
                  <w:sz w:val="14"/>
                  <w:szCs w:val="14"/>
                </w:rPr>
                <w:t>CP-223030</w:t>
              </w:r>
            </w:hyperlink>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159EF15D" w14:textId="77777777" w:rsidR="00516E4B" w:rsidRPr="00404945" w:rsidRDefault="00516E4B" w:rsidP="00516E4B">
            <w:pPr>
              <w:spacing w:after="0"/>
              <w:rPr>
                <w:rFonts w:ascii="Arial" w:eastAsia="MS Mincho" w:hAnsi="Arial" w:cs="Arial"/>
              </w:rPr>
            </w:pPr>
            <w:r w:rsidRPr="00404945">
              <w:rPr>
                <w:rFonts w:ascii="Arial" w:eastAsia="MS Mincho" w:hAnsi="Arial" w:cs="Arial"/>
              </w:rPr>
              <w:t>CR Pack on Enhancements of UE Policy</w:t>
            </w: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0D9E470B" w14:textId="77777777" w:rsidR="00516E4B" w:rsidRPr="00404945" w:rsidRDefault="00516E4B" w:rsidP="00516E4B">
            <w:pPr>
              <w:spacing w:after="0"/>
              <w:rPr>
                <w:rFonts w:ascii="Arial" w:eastAsia="MS Mincho" w:hAnsi="Arial" w:cs="Arial"/>
              </w:rPr>
            </w:pPr>
            <w:r w:rsidRPr="00404945">
              <w:rPr>
                <w:rFonts w:ascii="Arial" w:eastAsia="MS Mincho" w:hAnsi="Arial" w:cs="Arial"/>
              </w:rPr>
              <w:t>CT4</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0C1824B3" w14:textId="4928D155" w:rsidR="00516E4B" w:rsidRPr="00404945" w:rsidRDefault="00516E4B" w:rsidP="00516E4B">
            <w:pPr>
              <w:spacing w:after="0"/>
              <w:rPr>
                <w:rFonts w:ascii="Arial" w:hAnsi="Arial" w:cs="Arial"/>
                <w:color w:val="000000"/>
                <w:lang w:val="en-US"/>
              </w:rPr>
            </w:pPr>
            <w:r w:rsidRPr="006975F0">
              <w:rPr>
                <w:rFonts w:ascii="Arial" w:hAnsi="Arial" w:cs="Arial"/>
                <w:color w:val="000000"/>
                <w:lang w:val="en-US"/>
              </w:rPr>
              <w:t>Approved </w:t>
            </w: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1544A73E" w14:textId="77777777" w:rsidR="00516E4B" w:rsidRPr="00404945" w:rsidRDefault="00516E4B" w:rsidP="00516E4B">
            <w:pPr>
              <w:spacing w:after="0"/>
              <w:rPr>
                <w:rFonts w:ascii="Arial" w:hAnsi="Arial" w:cs="Arial"/>
                <w:lang w:val="en-US"/>
              </w:rPr>
            </w:pPr>
            <w:r w:rsidRPr="00404945">
              <w:rPr>
                <w:rFonts w:ascii="Arial" w:hAnsi="Arial" w:cs="Arial"/>
                <w:lang w:val="en-US"/>
              </w:rPr>
              <w:t> </w:t>
            </w:r>
          </w:p>
        </w:tc>
      </w:tr>
      <w:tr w:rsidR="00516E4B" w:rsidRPr="00404945" w14:paraId="603BFE00" w14:textId="77777777" w:rsidTr="000544A1">
        <w:trPr>
          <w:cantSplit/>
        </w:trPr>
        <w:tc>
          <w:tcPr>
            <w:tcW w:w="846" w:type="dxa"/>
            <w:tcBorders>
              <w:top w:val="single" w:sz="4" w:space="0" w:color="auto"/>
              <w:left w:val="single" w:sz="18" w:space="0" w:color="auto"/>
              <w:bottom w:val="single" w:sz="4" w:space="0" w:color="auto"/>
              <w:right w:val="single" w:sz="4" w:space="0" w:color="auto"/>
            </w:tcBorders>
            <w:shd w:val="clear" w:color="auto" w:fill="auto"/>
          </w:tcPr>
          <w:p w14:paraId="34C46A93" w14:textId="77777777" w:rsidR="00516E4B" w:rsidRPr="00404945" w:rsidRDefault="00516E4B" w:rsidP="00516E4B">
            <w:pPr>
              <w:spacing w:after="0"/>
              <w:rPr>
                <w:rFonts w:ascii="Arial" w:hAnsi="Arial" w:cs="Arial"/>
                <w:b/>
                <w:bCs/>
              </w:rPr>
            </w:pPr>
            <w:r w:rsidRPr="00404945">
              <w:rPr>
                <w:rFonts w:ascii="Arial" w:hAnsi="Arial" w:cs="Arial"/>
                <w:b/>
                <w:bCs/>
              </w:rPr>
              <w:t> </w:t>
            </w: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6E394A96" w14:textId="77777777" w:rsidR="00516E4B" w:rsidRPr="00404945" w:rsidRDefault="00516E4B" w:rsidP="00516E4B">
            <w:pPr>
              <w:spacing w:after="0"/>
              <w:rPr>
                <w:rFonts w:ascii="Arial" w:eastAsia="MS Mincho" w:hAnsi="Arial" w:cs="Arial"/>
                <w:b/>
              </w:rPr>
            </w:pPr>
            <w:r w:rsidRPr="00404945">
              <w:rPr>
                <w:rFonts w:ascii="Arial" w:eastAsia="MS Mincho" w:hAnsi="Arial" w:cs="Arial"/>
                <w:b/>
              </w:rPr>
              <w:t> </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26EF5DBF" w14:textId="77777777" w:rsidR="00516E4B" w:rsidRPr="00404945" w:rsidRDefault="00FF67E2" w:rsidP="00516E4B">
            <w:pPr>
              <w:spacing w:after="0"/>
              <w:rPr>
                <w:rFonts w:ascii="Arial" w:eastAsia="MS Mincho" w:hAnsi="Arial" w:cs="Arial"/>
                <w:sz w:val="14"/>
                <w:szCs w:val="14"/>
              </w:rPr>
            </w:pPr>
            <w:hyperlink r:id="rId263" w:history="1">
              <w:r w:rsidR="00516E4B" w:rsidRPr="00404945">
                <w:rPr>
                  <w:rStyle w:val="Lienhypertexte"/>
                  <w:rFonts w:ascii="Arial" w:eastAsia="MS Mincho" w:hAnsi="Arial" w:cs="Arial"/>
                  <w:sz w:val="14"/>
                  <w:szCs w:val="14"/>
                </w:rPr>
                <w:t>CP-223201</w:t>
              </w:r>
            </w:hyperlink>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47EC289A" w14:textId="77777777" w:rsidR="00516E4B" w:rsidRPr="00404945" w:rsidRDefault="00516E4B" w:rsidP="00516E4B">
            <w:pPr>
              <w:spacing w:after="0"/>
              <w:rPr>
                <w:rFonts w:ascii="Arial" w:eastAsia="MS Mincho" w:hAnsi="Arial" w:cs="Arial"/>
              </w:rPr>
            </w:pPr>
            <w:r w:rsidRPr="00404945">
              <w:rPr>
                <w:rFonts w:ascii="Arial" w:eastAsia="MS Mincho" w:hAnsi="Arial" w:cs="Arial"/>
              </w:rPr>
              <w:t>CR pack on UEP18</w:t>
            </w: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49DE68F9" w14:textId="77777777" w:rsidR="00516E4B" w:rsidRPr="00404945" w:rsidRDefault="00516E4B" w:rsidP="00516E4B">
            <w:pPr>
              <w:spacing w:after="0"/>
              <w:rPr>
                <w:rFonts w:ascii="Arial" w:eastAsia="MS Mincho" w:hAnsi="Arial" w:cs="Arial"/>
              </w:rPr>
            </w:pPr>
            <w:r w:rsidRPr="00404945">
              <w:rPr>
                <w:rFonts w:ascii="Arial" w:eastAsia="MS Mincho" w:hAnsi="Arial" w:cs="Arial"/>
              </w:rPr>
              <w:t>CT3</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746DE7CE" w14:textId="43D72715" w:rsidR="00516E4B" w:rsidRPr="00404945" w:rsidRDefault="00516E4B" w:rsidP="00516E4B">
            <w:pPr>
              <w:spacing w:after="0"/>
              <w:rPr>
                <w:rFonts w:ascii="Arial" w:hAnsi="Arial" w:cs="Arial"/>
                <w:color w:val="000000"/>
                <w:lang w:val="en-US"/>
              </w:rPr>
            </w:pPr>
            <w:r w:rsidRPr="006975F0">
              <w:rPr>
                <w:rFonts w:ascii="Arial" w:hAnsi="Arial" w:cs="Arial"/>
                <w:color w:val="000000"/>
                <w:lang w:val="en-US"/>
              </w:rPr>
              <w:t>Approved </w:t>
            </w: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3762B163" w14:textId="77777777" w:rsidR="00516E4B" w:rsidRPr="00404945" w:rsidRDefault="00516E4B" w:rsidP="00516E4B">
            <w:pPr>
              <w:spacing w:after="0"/>
              <w:rPr>
                <w:rFonts w:ascii="Arial" w:hAnsi="Arial" w:cs="Arial"/>
                <w:lang w:val="en-US"/>
              </w:rPr>
            </w:pPr>
            <w:r w:rsidRPr="00404945">
              <w:rPr>
                <w:rFonts w:ascii="Arial" w:hAnsi="Arial" w:cs="Arial"/>
                <w:lang w:val="en-US"/>
              </w:rPr>
              <w:t> </w:t>
            </w:r>
          </w:p>
        </w:tc>
      </w:tr>
      <w:tr w:rsidR="00516E4B" w:rsidRPr="00107C20" w14:paraId="197EB0ED" w14:textId="77777777" w:rsidTr="000544A1">
        <w:trPr>
          <w:cantSplit/>
        </w:trPr>
        <w:tc>
          <w:tcPr>
            <w:tcW w:w="846" w:type="dxa"/>
            <w:tcBorders>
              <w:left w:val="single" w:sz="18" w:space="0" w:color="auto"/>
              <w:bottom w:val="single" w:sz="4" w:space="0" w:color="auto"/>
            </w:tcBorders>
            <w:shd w:val="clear" w:color="auto" w:fill="FDE9D9" w:themeFill="accent6" w:themeFillTint="33"/>
          </w:tcPr>
          <w:p w14:paraId="1763636B" w14:textId="3E0A7DC2" w:rsidR="00516E4B" w:rsidRPr="00107C20" w:rsidRDefault="00516E4B" w:rsidP="00516E4B">
            <w:pPr>
              <w:spacing w:after="0"/>
              <w:rPr>
                <w:rFonts w:ascii="Arial" w:hAnsi="Arial" w:cs="Arial"/>
                <w:b/>
                <w:bCs/>
                <w:lang w:val="en-US"/>
              </w:rPr>
            </w:pPr>
            <w:bookmarkStart w:id="5" w:name="_Hlk121533407"/>
            <w:r w:rsidRPr="00107C20">
              <w:rPr>
                <w:rFonts w:ascii="Arial" w:hAnsi="Arial" w:cs="Arial"/>
                <w:b/>
                <w:bCs/>
                <w:lang w:val="en-US"/>
              </w:rPr>
              <w:t>1</w:t>
            </w:r>
            <w:r>
              <w:rPr>
                <w:rFonts w:ascii="Arial" w:hAnsi="Arial" w:cs="Arial"/>
                <w:b/>
                <w:bCs/>
                <w:lang w:val="en-US"/>
              </w:rPr>
              <w:t>8</w:t>
            </w:r>
            <w:r w:rsidRPr="00107C20">
              <w:rPr>
                <w:rFonts w:ascii="Arial" w:hAnsi="Arial" w:cs="Arial"/>
                <w:b/>
                <w:bCs/>
                <w:lang w:val="en-US"/>
              </w:rPr>
              <w:t>.</w:t>
            </w:r>
            <w:r>
              <w:rPr>
                <w:rFonts w:ascii="Arial" w:hAnsi="Arial" w:cs="Arial"/>
                <w:b/>
                <w:bCs/>
                <w:lang w:val="en-US"/>
              </w:rPr>
              <w:t>21</w:t>
            </w:r>
          </w:p>
        </w:tc>
        <w:tc>
          <w:tcPr>
            <w:tcW w:w="2480" w:type="dxa"/>
            <w:tcBorders>
              <w:bottom w:val="single" w:sz="4" w:space="0" w:color="auto"/>
            </w:tcBorders>
            <w:shd w:val="clear" w:color="auto" w:fill="FDE9D9" w:themeFill="accent6" w:themeFillTint="33"/>
          </w:tcPr>
          <w:p w14:paraId="5AE9C840" w14:textId="253044C5" w:rsidR="00516E4B" w:rsidRPr="00107C20" w:rsidRDefault="00516E4B" w:rsidP="00516E4B">
            <w:pPr>
              <w:spacing w:after="0"/>
              <w:rPr>
                <w:rFonts w:ascii="Arial" w:hAnsi="Arial" w:cs="Arial"/>
                <w:b/>
                <w:bCs/>
                <w:lang w:val="en-US"/>
              </w:rPr>
            </w:pPr>
            <w:r w:rsidRPr="00997251">
              <w:rPr>
                <w:rFonts w:ascii="Arial" w:hAnsi="Arial" w:cs="Arial"/>
                <w:b/>
                <w:bCs/>
                <w:lang w:val="en-US"/>
              </w:rPr>
              <w:t>Any other Rel-1</w:t>
            </w:r>
            <w:r>
              <w:rPr>
                <w:rFonts w:ascii="Arial" w:hAnsi="Arial" w:cs="Arial"/>
                <w:b/>
                <w:bCs/>
                <w:lang w:val="en-US"/>
              </w:rPr>
              <w:t>8</w:t>
            </w:r>
            <w:r w:rsidRPr="00997251">
              <w:rPr>
                <w:rFonts w:ascii="Arial" w:hAnsi="Arial" w:cs="Arial"/>
                <w:b/>
                <w:bCs/>
                <w:lang w:val="en-US"/>
              </w:rPr>
              <w:t xml:space="preserve"> Work item or Study item</w:t>
            </w:r>
          </w:p>
        </w:tc>
        <w:tc>
          <w:tcPr>
            <w:tcW w:w="820" w:type="dxa"/>
            <w:tcBorders>
              <w:bottom w:val="single" w:sz="4" w:space="0" w:color="auto"/>
            </w:tcBorders>
            <w:shd w:val="clear" w:color="auto" w:fill="FDE9D9" w:themeFill="accent6" w:themeFillTint="33"/>
          </w:tcPr>
          <w:p w14:paraId="55B42AEC" w14:textId="77777777" w:rsidR="00516E4B" w:rsidRPr="00107C20" w:rsidRDefault="00516E4B" w:rsidP="00516E4B">
            <w:pPr>
              <w:spacing w:after="0"/>
              <w:rPr>
                <w:rFonts w:ascii="Arial" w:hAnsi="Arial" w:cs="Arial"/>
                <w:color w:val="000000"/>
                <w:sz w:val="14"/>
                <w:szCs w:val="14"/>
                <w:lang w:val="en-US"/>
              </w:rPr>
            </w:pPr>
          </w:p>
        </w:tc>
        <w:tc>
          <w:tcPr>
            <w:tcW w:w="3612" w:type="dxa"/>
            <w:tcBorders>
              <w:bottom w:val="single" w:sz="4" w:space="0" w:color="auto"/>
            </w:tcBorders>
            <w:shd w:val="clear" w:color="auto" w:fill="FDE9D9" w:themeFill="accent6" w:themeFillTint="33"/>
          </w:tcPr>
          <w:p w14:paraId="7BDF7A3F" w14:textId="77777777" w:rsidR="00516E4B" w:rsidRPr="00107C20" w:rsidRDefault="00516E4B" w:rsidP="00516E4B">
            <w:pPr>
              <w:spacing w:after="0"/>
              <w:rPr>
                <w:rFonts w:ascii="Arial" w:hAnsi="Arial" w:cs="Arial"/>
                <w:snapToGrid w:val="0"/>
                <w:color w:val="000000"/>
                <w:lang w:val="en-US"/>
              </w:rPr>
            </w:pPr>
          </w:p>
        </w:tc>
        <w:tc>
          <w:tcPr>
            <w:tcW w:w="1301" w:type="dxa"/>
            <w:gridSpan w:val="2"/>
            <w:tcBorders>
              <w:bottom w:val="single" w:sz="4" w:space="0" w:color="auto"/>
            </w:tcBorders>
            <w:shd w:val="clear" w:color="auto" w:fill="FDE9D9" w:themeFill="accent6" w:themeFillTint="33"/>
          </w:tcPr>
          <w:p w14:paraId="4761ACE9" w14:textId="77777777" w:rsidR="00516E4B" w:rsidRPr="00107C20" w:rsidRDefault="00516E4B" w:rsidP="00516E4B">
            <w:pPr>
              <w:spacing w:after="0"/>
              <w:rPr>
                <w:rFonts w:ascii="Arial" w:hAnsi="Arial" w:cs="Arial"/>
                <w:color w:val="000000"/>
                <w:lang w:val="en-US"/>
              </w:rPr>
            </w:pPr>
          </w:p>
        </w:tc>
        <w:tc>
          <w:tcPr>
            <w:tcW w:w="1112" w:type="dxa"/>
            <w:tcBorders>
              <w:bottom w:val="single" w:sz="4" w:space="0" w:color="auto"/>
            </w:tcBorders>
            <w:shd w:val="clear" w:color="auto" w:fill="FDE9D9" w:themeFill="accent6" w:themeFillTint="33"/>
          </w:tcPr>
          <w:p w14:paraId="09334163" w14:textId="77777777" w:rsidR="00516E4B" w:rsidRPr="00107C20" w:rsidRDefault="00516E4B" w:rsidP="00516E4B">
            <w:pPr>
              <w:spacing w:after="0"/>
              <w:rPr>
                <w:rFonts w:ascii="Arial" w:hAnsi="Arial" w:cs="Arial"/>
                <w:color w:val="000000"/>
                <w:lang w:val="en-US"/>
              </w:rPr>
            </w:pPr>
          </w:p>
        </w:tc>
        <w:tc>
          <w:tcPr>
            <w:tcW w:w="8135" w:type="dxa"/>
            <w:tcBorders>
              <w:bottom w:val="single" w:sz="4" w:space="0" w:color="auto"/>
              <w:right w:val="single" w:sz="18" w:space="0" w:color="auto"/>
            </w:tcBorders>
            <w:shd w:val="clear" w:color="auto" w:fill="FDE9D9" w:themeFill="accent6" w:themeFillTint="33"/>
          </w:tcPr>
          <w:p w14:paraId="0E60252C" w14:textId="3BB74FEA" w:rsidR="00516E4B" w:rsidRPr="00107C20" w:rsidRDefault="00516E4B" w:rsidP="00516E4B">
            <w:pPr>
              <w:spacing w:after="0"/>
              <w:rPr>
                <w:rFonts w:ascii="Arial" w:hAnsi="Arial" w:cs="Arial"/>
                <w:color w:val="FF0000"/>
                <w:lang w:val="en-US"/>
              </w:rPr>
            </w:pPr>
          </w:p>
        </w:tc>
      </w:tr>
      <w:tr w:rsidR="00516E4B" w:rsidRPr="00404945" w14:paraId="2844E943" w14:textId="77777777" w:rsidTr="000544A1">
        <w:trPr>
          <w:cantSplit/>
        </w:trPr>
        <w:tc>
          <w:tcPr>
            <w:tcW w:w="846" w:type="dxa"/>
            <w:tcBorders>
              <w:top w:val="single" w:sz="4" w:space="0" w:color="auto"/>
              <w:left w:val="single" w:sz="18" w:space="0" w:color="auto"/>
              <w:bottom w:val="single" w:sz="4" w:space="0" w:color="auto"/>
              <w:right w:val="single" w:sz="4" w:space="0" w:color="auto"/>
            </w:tcBorders>
            <w:shd w:val="clear" w:color="auto" w:fill="auto"/>
          </w:tcPr>
          <w:p w14:paraId="1720DC3B" w14:textId="77777777" w:rsidR="00516E4B" w:rsidRPr="00404945" w:rsidRDefault="00516E4B" w:rsidP="00516E4B">
            <w:pPr>
              <w:spacing w:after="0"/>
              <w:rPr>
                <w:rFonts w:ascii="Arial" w:hAnsi="Arial" w:cs="Arial"/>
                <w:b/>
                <w:bCs/>
              </w:rPr>
            </w:pPr>
            <w:bookmarkStart w:id="6" w:name="_Hlk112421473"/>
            <w:r w:rsidRPr="00404945">
              <w:rPr>
                <w:rFonts w:ascii="Arial" w:hAnsi="Arial" w:cs="Arial"/>
                <w:b/>
                <w:bCs/>
              </w:rPr>
              <w:t> </w:t>
            </w: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62AD7137" w14:textId="77777777" w:rsidR="00516E4B" w:rsidRPr="00404945" w:rsidRDefault="00516E4B" w:rsidP="00516E4B">
            <w:pPr>
              <w:spacing w:after="0"/>
              <w:rPr>
                <w:rFonts w:ascii="Arial" w:eastAsia="MS Mincho" w:hAnsi="Arial" w:cs="Arial"/>
                <w:b/>
              </w:rPr>
            </w:pPr>
            <w:r w:rsidRPr="00404945">
              <w:rPr>
                <w:rFonts w:ascii="Arial" w:eastAsia="MS Mincho" w:hAnsi="Arial" w:cs="Arial"/>
                <w:b/>
              </w:rPr>
              <w:t> </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32DD2425" w14:textId="77777777" w:rsidR="00516E4B" w:rsidRPr="00404945" w:rsidRDefault="00FF67E2" w:rsidP="00516E4B">
            <w:pPr>
              <w:spacing w:after="0"/>
              <w:rPr>
                <w:rFonts w:ascii="Arial" w:eastAsia="MS Mincho" w:hAnsi="Arial" w:cs="Arial"/>
                <w:sz w:val="14"/>
                <w:szCs w:val="14"/>
              </w:rPr>
            </w:pPr>
            <w:hyperlink r:id="rId264" w:history="1">
              <w:r w:rsidR="00516E4B" w:rsidRPr="00404945">
                <w:rPr>
                  <w:rStyle w:val="Lienhypertexte"/>
                  <w:rFonts w:ascii="Arial" w:eastAsia="MS Mincho" w:hAnsi="Arial" w:cs="Arial"/>
                  <w:sz w:val="14"/>
                  <w:szCs w:val="14"/>
                </w:rPr>
                <w:t>CP-223031</w:t>
              </w:r>
            </w:hyperlink>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68C07F1F" w14:textId="77777777" w:rsidR="00516E4B" w:rsidRPr="00404945" w:rsidRDefault="00516E4B" w:rsidP="00516E4B">
            <w:pPr>
              <w:spacing w:after="0"/>
              <w:rPr>
                <w:rFonts w:ascii="Arial" w:eastAsia="MS Mincho" w:hAnsi="Arial" w:cs="Arial"/>
              </w:rPr>
            </w:pPr>
            <w:r w:rsidRPr="00404945">
              <w:rPr>
                <w:rFonts w:ascii="Arial" w:eastAsia="MS Mincho" w:hAnsi="Arial" w:cs="Arial"/>
              </w:rPr>
              <w:t>CR Pack on Support for 5WWC Phase 2</w:t>
            </w: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3BD9C6BE" w14:textId="77777777" w:rsidR="00516E4B" w:rsidRPr="00404945" w:rsidRDefault="00516E4B" w:rsidP="00516E4B">
            <w:pPr>
              <w:spacing w:after="0"/>
              <w:rPr>
                <w:rFonts w:ascii="Arial" w:eastAsia="MS Mincho" w:hAnsi="Arial" w:cs="Arial"/>
              </w:rPr>
            </w:pPr>
            <w:r w:rsidRPr="00404945">
              <w:rPr>
                <w:rFonts w:ascii="Arial" w:eastAsia="MS Mincho" w:hAnsi="Arial" w:cs="Arial"/>
              </w:rPr>
              <w:t>CT4</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2CAA31E1" w14:textId="0190298E" w:rsidR="00516E4B" w:rsidRPr="00404945" w:rsidRDefault="00516E4B" w:rsidP="00516E4B">
            <w:pPr>
              <w:spacing w:after="0"/>
              <w:rPr>
                <w:rFonts w:ascii="Arial" w:hAnsi="Arial" w:cs="Arial"/>
                <w:color w:val="000000"/>
                <w:lang w:val="en-US"/>
              </w:rPr>
            </w:pPr>
            <w:r w:rsidRPr="00667AB4">
              <w:rPr>
                <w:rFonts w:ascii="Arial" w:hAnsi="Arial" w:cs="Arial"/>
                <w:color w:val="000000"/>
                <w:lang w:val="en-US"/>
              </w:rPr>
              <w:t>Approved </w:t>
            </w: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184849D3" w14:textId="77777777" w:rsidR="00516E4B" w:rsidRPr="00404945" w:rsidRDefault="00516E4B" w:rsidP="00516E4B">
            <w:pPr>
              <w:spacing w:after="0"/>
              <w:rPr>
                <w:rFonts w:ascii="Arial" w:hAnsi="Arial" w:cs="Arial"/>
                <w:lang w:val="en-US"/>
              </w:rPr>
            </w:pPr>
            <w:r w:rsidRPr="00404945">
              <w:rPr>
                <w:rFonts w:ascii="Arial" w:hAnsi="Arial" w:cs="Arial"/>
                <w:lang w:val="en-US"/>
              </w:rPr>
              <w:t> </w:t>
            </w:r>
          </w:p>
        </w:tc>
      </w:tr>
      <w:tr w:rsidR="00516E4B" w:rsidRPr="00404945" w14:paraId="708A663B" w14:textId="77777777" w:rsidTr="000544A1">
        <w:trPr>
          <w:cantSplit/>
        </w:trPr>
        <w:tc>
          <w:tcPr>
            <w:tcW w:w="846" w:type="dxa"/>
            <w:tcBorders>
              <w:top w:val="single" w:sz="4" w:space="0" w:color="auto"/>
              <w:left w:val="single" w:sz="18" w:space="0" w:color="auto"/>
              <w:bottom w:val="single" w:sz="4" w:space="0" w:color="auto"/>
              <w:right w:val="single" w:sz="4" w:space="0" w:color="auto"/>
            </w:tcBorders>
            <w:shd w:val="clear" w:color="auto" w:fill="auto"/>
          </w:tcPr>
          <w:p w14:paraId="76B57F5C" w14:textId="77777777" w:rsidR="00516E4B" w:rsidRPr="00404945" w:rsidRDefault="00516E4B" w:rsidP="00516E4B">
            <w:pPr>
              <w:spacing w:after="0"/>
              <w:rPr>
                <w:rFonts w:ascii="Arial" w:hAnsi="Arial" w:cs="Arial"/>
                <w:b/>
                <w:bCs/>
              </w:rPr>
            </w:pPr>
            <w:r w:rsidRPr="00404945">
              <w:rPr>
                <w:rFonts w:ascii="Arial" w:hAnsi="Arial" w:cs="Arial"/>
                <w:b/>
                <w:bCs/>
              </w:rPr>
              <w:t> </w:t>
            </w: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2BE3EC53" w14:textId="77777777" w:rsidR="00516E4B" w:rsidRPr="00404945" w:rsidRDefault="00516E4B" w:rsidP="00516E4B">
            <w:pPr>
              <w:spacing w:after="0"/>
              <w:rPr>
                <w:rFonts w:ascii="Arial" w:eastAsia="MS Mincho" w:hAnsi="Arial" w:cs="Arial"/>
                <w:b/>
              </w:rPr>
            </w:pPr>
            <w:r w:rsidRPr="00404945">
              <w:rPr>
                <w:rFonts w:ascii="Arial" w:eastAsia="MS Mincho" w:hAnsi="Arial" w:cs="Arial"/>
                <w:b/>
              </w:rPr>
              <w:t> </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61EE0863" w14:textId="77777777" w:rsidR="00516E4B" w:rsidRPr="00404945" w:rsidRDefault="00FF67E2" w:rsidP="00516E4B">
            <w:pPr>
              <w:spacing w:after="0"/>
              <w:rPr>
                <w:rFonts w:ascii="Arial" w:eastAsia="MS Mincho" w:hAnsi="Arial" w:cs="Arial"/>
                <w:sz w:val="14"/>
                <w:szCs w:val="14"/>
              </w:rPr>
            </w:pPr>
            <w:hyperlink r:id="rId265" w:history="1">
              <w:r w:rsidR="00516E4B" w:rsidRPr="00404945">
                <w:rPr>
                  <w:rStyle w:val="Lienhypertexte"/>
                  <w:rFonts w:ascii="Arial" w:eastAsia="MS Mincho" w:hAnsi="Arial" w:cs="Arial"/>
                  <w:sz w:val="14"/>
                  <w:szCs w:val="14"/>
                </w:rPr>
                <w:t>CP-223035</w:t>
              </w:r>
            </w:hyperlink>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03C4AED0" w14:textId="77777777" w:rsidR="00516E4B" w:rsidRPr="00404945" w:rsidRDefault="00516E4B" w:rsidP="00516E4B">
            <w:pPr>
              <w:spacing w:after="0"/>
              <w:rPr>
                <w:rFonts w:ascii="Arial" w:eastAsia="MS Mincho" w:hAnsi="Arial" w:cs="Arial"/>
              </w:rPr>
            </w:pPr>
            <w:r w:rsidRPr="00404945">
              <w:rPr>
                <w:rFonts w:ascii="Arial" w:eastAsia="MS Mincho" w:hAnsi="Arial" w:cs="Arial"/>
              </w:rPr>
              <w:t>CR Pack on NR Red Cap</w:t>
            </w: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2B7303CE" w14:textId="77777777" w:rsidR="00516E4B" w:rsidRPr="00404945" w:rsidRDefault="00516E4B" w:rsidP="00516E4B">
            <w:pPr>
              <w:spacing w:after="0"/>
              <w:rPr>
                <w:rFonts w:ascii="Arial" w:eastAsia="MS Mincho" w:hAnsi="Arial" w:cs="Arial"/>
              </w:rPr>
            </w:pPr>
            <w:r w:rsidRPr="00404945">
              <w:rPr>
                <w:rFonts w:ascii="Arial" w:eastAsia="MS Mincho" w:hAnsi="Arial" w:cs="Arial"/>
              </w:rPr>
              <w:t>CT4</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7665D00C" w14:textId="414C956B" w:rsidR="00516E4B" w:rsidRPr="00404945" w:rsidRDefault="00516E4B" w:rsidP="00516E4B">
            <w:pPr>
              <w:spacing w:after="0"/>
              <w:rPr>
                <w:rFonts w:ascii="Arial" w:hAnsi="Arial" w:cs="Arial"/>
                <w:color w:val="000000"/>
                <w:lang w:val="en-US"/>
              </w:rPr>
            </w:pPr>
            <w:r w:rsidRPr="00667AB4">
              <w:rPr>
                <w:rFonts w:ascii="Arial" w:hAnsi="Arial" w:cs="Arial"/>
                <w:color w:val="000000"/>
                <w:lang w:val="en-US"/>
              </w:rPr>
              <w:t>Approved </w:t>
            </w: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3AEB50E0" w14:textId="77777777" w:rsidR="00516E4B" w:rsidRPr="00404945" w:rsidRDefault="00516E4B" w:rsidP="00516E4B">
            <w:pPr>
              <w:spacing w:after="0"/>
              <w:rPr>
                <w:rFonts w:ascii="Arial" w:hAnsi="Arial" w:cs="Arial"/>
                <w:lang w:val="en-US"/>
              </w:rPr>
            </w:pPr>
            <w:r w:rsidRPr="00404945">
              <w:rPr>
                <w:rFonts w:ascii="Arial" w:hAnsi="Arial" w:cs="Arial"/>
                <w:lang w:val="en-US"/>
              </w:rPr>
              <w:t> </w:t>
            </w:r>
          </w:p>
        </w:tc>
      </w:tr>
      <w:tr w:rsidR="00516E4B" w:rsidRPr="00404945" w14:paraId="5CC5D314" w14:textId="77777777" w:rsidTr="000544A1">
        <w:trPr>
          <w:cantSplit/>
        </w:trPr>
        <w:tc>
          <w:tcPr>
            <w:tcW w:w="846" w:type="dxa"/>
            <w:tcBorders>
              <w:top w:val="single" w:sz="4" w:space="0" w:color="auto"/>
              <w:left w:val="single" w:sz="18" w:space="0" w:color="auto"/>
              <w:bottom w:val="single" w:sz="4" w:space="0" w:color="auto"/>
              <w:right w:val="single" w:sz="4" w:space="0" w:color="auto"/>
            </w:tcBorders>
            <w:shd w:val="clear" w:color="auto" w:fill="auto"/>
          </w:tcPr>
          <w:p w14:paraId="0880E2DE" w14:textId="77777777" w:rsidR="00516E4B" w:rsidRPr="00404945" w:rsidRDefault="00516E4B" w:rsidP="00516E4B">
            <w:pPr>
              <w:spacing w:after="0"/>
              <w:rPr>
                <w:rFonts w:ascii="Arial" w:hAnsi="Arial" w:cs="Arial"/>
                <w:b/>
                <w:bCs/>
              </w:rPr>
            </w:pPr>
            <w:r w:rsidRPr="00404945">
              <w:rPr>
                <w:rFonts w:ascii="Arial" w:hAnsi="Arial" w:cs="Arial"/>
                <w:b/>
                <w:bCs/>
              </w:rPr>
              <w:t> </w:t>
            </w: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538C14D2" w14:textId="77777777" w:rsidR="00516E4B" w:rsidRPr="00404945" w:rsidRDefault="00516E4B" w:rsidP="00516E4B">
            <w:pPr>
              <w:spacing w:after="0"/>
              <w:rPr>
                <w:rFonts w:ascii="Arial" w:eastAsia="MS Mincho" w:hAnsi="Arial" w:cs="Arial"/>
                <w:b/>
              </w:rPr>
            </w:pPr>
            <w:r w:rsidRPr="00404945">
              <w:rPr>
                <w:rFonts w:ascii="Arial" w:eastAsia="MS Mincho" w:hAnsi="Arial" w:cs="Arial"/>
                <w:b/>
              </w:rPr>
              <w:t> </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4007A2A4" w14:textId="77777777" w:rsidR="00516E4B" w:rsidRPr="00404945" w:rsidRDefault="00FF67E2" w:rsidP="00516E4B">
            <w:pPr>
              <w:spacing w:after="0"/>
              <w:rPr>
                <w:rFonts w:ascii="Arial" w:eastAsia="MS Mincho" w:hAnsi="Arial" w:cs="Arial"/>
                <w:sz w:val="14"/>
                <w:szCs w:val="14"/>
              </w:rPr>
            </w:pPr>
            <w:hyperlink r:id="rId266" w:history="1">
              <w:r w:rsidR="00516E4B" w:rsidRPr="00404945">
                <w:rPr>
                  <w:rStyle w:val="Lienhypertexte"/>
                  <w:rFonts w:ascii="Arial" w:eastAsia="MS Mincho" w:hAnsi="Arial" w:cs="Arial"/>
                  <w:sz w:val="14"/>
                  <w:szCs w:val="14"/>
                </w:rPr>
                <w:t>CP-223118</w:t>
              </w:r>
            </w:hyperlink>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7FF74C0F" w14:textId="77777777" w:rsidR="00516E4B" w:rsidRPr="00404945" w:rsidRDefault="00516E4B" w:rsidP="00516E4B">
            <w:pPr>
              <w:spacing w:after="0"/>
              <w:rPr>
                <w:rFonts w:ascii="Arial" w:eastAsia="MS Mincho" w:hAnsi="Arial" w:cs="Arial"/>
              </w:rPr>
            </w:pPr>
            <w:r w:rsidRPr="00404945">
              <w:rPr>
                <w:rFonts w:ascii="Arial" w:eastAsia="MS Mincho" w:hAnsi="Arial" w:cs="Arial"/>
              </w:rPr>
              <w:t>CR pack on 5WWC_Ph2</w:t>
            </w: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4D2DDD86" w14:textId="77777777" w:rsidR="00516E4B" w:rsidRPr="00404945" w:rsidRDefault="00516E4B" w:rsidP="00516E4B">
            <w:pPr>
              <w:spacing w:after="0"/>
              <w:rPr>
                <w:rFonts w:ascii="Arial" w:eastAsia="MS Mincho" w:hAnsi="Arial" w:cs="Arial"/>
              </w:rPr>
            </w:pPr>
            <w:r w:rsidRPr="00404945">
              <w:rPr>
                <w:rFonts w:ascii="Arial" w:eastAsia="MS Mincho" w:hAnsi="Arial" w:cs="Arial"/>
              </w:rPr>
              <w:t>CT1</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7398441B" w14:textId="35DA5B58" w:rsidR="00516E4B" w:rsidRPr="00404945" w:rsidRDefault="00516E4B" w:rsidP="00516E4B">
            <w:pPr>
              <w:spacing w:after="0"/>
              <w:rPr>
                <w:rFonts w:ascii="Arial" w:hAnsi="Arial" w:cs="Arial"/>
                <w:color w:val="000000"/>
                <w:lang w:val="en-US"/>
              </w:rPr>
            </w:pPr>
            <w:r w:rsidRPr="00667AB4">
              <w:rPr>
                <w:rFonts w:ascii="Arial" w:hAnsi="Arial" w:cs="Arial"/>
                <w:color w:val="000000"/>
                <w:lang w:val="en-US"/>
              </w:rPr>
              <w:t>Approved </w:t>
            </w: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3379A543" w14:textId="77777777" w:rsidR="00516E4B" w:rsidRPr="00404945" w:rsidRDefault="00516E4B" w:rsidP="00516E4B">
            <w:pPr>
              <w:spacing w:after="0"/>
              <w:rPr>
                <w:rFonts w:ascii="Arial" w:hAnsi="Arial" w:cs="Arial"/>
                <w:lang w:val="en-US"/>
              </w:rPr>
            </w:pPr>
            <w:r w:rsidRPr="00404945">
              <w:rPr>
                <w:rFonts w:ascii="Arial" w:hAnsi="Arial" w:cs="Arial"/>
                <w:lang w:val="en-US"/>
              </w:rPr>
              <w:t> </w:t>
            </w:r>
          </w:p>
        </w:tc>
      </w:tr>
      <w:tr w:rsidR="00516E4B" w:rsidRPr="00404945" w14:paraId="37298404" w14:textId="77777777" w:rsidTr="00503B11">
        <w:trPr>
          <w:cantSplit/>
        </w:trPr>
        <w:tc>
          <w:tcPr>
            <w:tcW w:w="846" w:type="dxa"/>
            <w:tcBorders>
              <w:top w:val="single" w:sz="4" w:space="0" w:color="auto"/>
              <w:left w:val="single" w:sz="18" w:space="0" w:color="auto"/>
              <w:bottom w:val="single" w:sz="4" w:space="0" w:color="auto"/>
              <w:right w:val="single" w:sz="4" w:space="0" w:color="auto"/>
            </w:tcBorders>
            <w:shd w:val="clear" w:color="auto" w:fill="auto"/>
          </w:tcPr>
          <w:p w14:paraId="2C3F9B01" w14:textId="77777777" w:rsidR="00516E4B" w:rsidRPr="00404945" w:rsidRDefault="00516E4B" w:rsidP="00516E4B">
            <w:pPr>
              <w:spacing w:after="0"/>
              <w:rPr>
                <w:rFonts w:ascii="Arial" w:hAnsi="Arial" w:cs="Arial"/>
                <w:b/>
                <w:bCs/>
              </w:rPr>
            </w:pPr>
            <w:r w:rsidRPr="00404945">
              <w:rPr>
                <w:rFonts w:ascii="Arial" w:hAnsi="Arial" w:cs="Arial"/>
                <w:b/>
                <w:bCs/>
              </w:rPr>
              <w:t> </w:t>
            </w: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1F2A4F0E" w14:textId="77777777" w:rsidR="00516E4B" w:rsidRPr="00404945" w:rsidRDefault="00516E4B" w:rsidP="00516E4B">
            <w:pPr>
              <w:spacing w:after="0"/>
              <w:rPr>
                <w:rFonts w:ascii="Arial" w:eastAsia="MS Mincho" w:hAnsi="Arial" w:cs="Arial"/>
                <w:b/>
              </w:rPr>
            </w:pPr>
            <w:r w:rsidRPr="00404945">
              <w:rPr>
                <w:rFonts w:ascii="Arial" w:eastAsia="MS Mincho" w:hAnsi="Arial" w:cs="Arial"/>
                <w:b/>
              </w:rPr>
              <w:t> </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35278FD2" w14:textId="77777777" w:rsidR="00516E4B" w:rsidRPr="00404945" w:rsidRDefault="00FF67E2" w:rsidP="00516E4B">
            <w:pPr>
              <w:spacing w:after="0"/>
              <w:rPr>
                <w:rFonts w:ascii="Arial" w:eastAsia="MS Mincho" w:hAnsi="Arial" w:cs="Arial"/>
                <w:sz w:val="14"/>
                <w:szCs w:val="14"/>
              </w:rPr>
            </w:pPr>
            <w:hyperlink r:id="rId267" w:history="1">
              <w:r w:rsidR="00516E4B" w:rsidRPr="00404945">
                <w:rPr>
                  <w:rStyle w:val="Lienhypertexte"/>
                  <w:rFonts w:ascii="Arial" w:eastAsia="MS Mincho" w:hAnsi="Arial" w:cs="Arial"/>
                  <w:sz w:val="14"/>
                  <w:szCs w:val="14"/>
                </w:rPr>
                <w:t>CP-223120</w:t>
              </w:r>
            </w:hyperlink>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49C54CEC" w14:textId="77777777" w:rsidR="00516E4B" w:rsidRPr="00404945" w:rsidRDefault="00516E4B" w:rsidP="00516E4B">
            <w:pPr>
              <w:spacing w:after="0"/>
              <w:rPr>
                <w:rFonts w:ascii="Arial" w:eastAsia="MS Mincho" w:hAnsi="Arial" w:cs="Arial"/>
              </w:rPr>
            </w:pPr>
            <w:r w:rsidRPr="00404945">
              <w:rPr>
                <w:rFonts w:ascii="Arial" w:eastAsia="MS Mincho" w:hAnsi="Arial" w:cs="Arial"/>
              </w:rPr>
              <w:t>CR pack on eNPN_Ph2</w:t>
            </w: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3124C736" w14:textId="77777777" w:rsidR="00516E4B" w:rsidRPr="00404945" w:rsidRDefault="00516E4B" w:rsidP="00516E4B">
            <w:pPr>
              <w:spacing w:after="0"/>
              <w:rPr>
                <w:rFonts w:ascii="Arial" w:eastAsia="MS Mincho" w:hAnsi="Arial" w:cs="Arial"/>
              </w:rPr>
            </w:pPr>
            <w:r w:rsidRPr="00404945">
              <w:rPr>
                <w:rFonts w:ascii="Arial" w:eastAsia="MS Mincho" w:hAnsi="Arial" w:cs="Arial"/>
              </w:rPr>
              <w:t>CT1</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6AFB3569" w14:textId="461626E1" w:rsidR="00516E4B" w:rsidRPr="00EB785D" w:rsidRDefault="00EB785D" w:rsidP="00516E4B">
            <w:pPr>
              <w:spacing w:after="0"/>
              <w:rPr>
                <w:rFonts w:ascii="Arial" w:hAnsi="Arial" w:cs="Arial"/>
                <w:i/>
                <w:iCs/>
                <w:color w:val="000000"/>
                <w:lang w:val="en-US"/>
              </w:rPr>
            </w:pPr>
            <w:r w:rsidRPr="00EB785D">
              <w:rPr>
                <w:rFonts w:ascii="Arial" w:hAnsi="Arial" w:cs="Arial"/>
                <w:i/>
                <w:iCs/>
                <w:color w:val="000000"/>
                <w:lang w:val="en-US"/>
              </w:rPr>
              <w:t xml:space="preserve">Partially </w:t>
            </w:r>
            <w:r w:rsidR="00516E4B" w:rsidRPr="00EB785D">
              <w:rPr>
                <w:rFonts w:ascii="Arial" w:hAnsi="Arial" w:cs="Arial"/>
                <w:i/>
                <w:iCs/>
                <w:color w:val="000000"/>
                <w:lang w:val="en-US"/>
              </w:rPr>
              <w:t>Approved </w:t>
            </w: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60B3C17D" w14:textId="5690C866" w:rsidR="00EB785D" w:rsidRPr="00404945" w:rsidRDefault="00516E4B" w:rsidP="00EB785D">
            <w:pPr>
              <w:spacing w:after="0"/>
              <w:rPr>
                <w:rFonts w:ascii="Arial" w:hAnsi="Arial" w:cs="Arial"/>
                <w:lang w:val="en-US"/>
              </w:rPr>
            </w:pPr>
            <w:r w:rsidRPr="00404945">
              <w:rPr>
                <w:rFonts w:ascii="Arial" w:hAnsi="Arial" w:cs="Arial"/>
                <w:lang w:val="en-US"/>
              </w:rPr>
              <w:t> </w:t>
            </w:r>
            <w:r w:rsidR="00EB785D" w:rsidRPr="00EB785D">
              <w:rPr>
                <w:rFonts w:ascii="Arial" w:hAnsi="Arial" w:cs="Arial"/>
                <w:lang w:val="en-US"/>
              </w:rPr>
              <w:t xml:space="preserve">CP-223214 is a revision of C1-227041in CR pack CP-223120 </w:t>
            </w:r>
          </w:p>
          <w:p w14:paraId="423CF255" w14:textId="421F2A73" w:rsidR="00516E4B" w:rsidRPr="00404945" w:rsidRDefault="00516E4B" w:rsidP="00EB785D">
            <w:pPr>
              <w:spacing w:after="0"/>
              <w:rPr>
                <w:rFonts w:ascii="Arial" w:hAnsi="Arial" w:cs="Arial"/>
                <w:lang w:val="en-US"/>
              </w:rPr>
            </w:pPr>
          </w:p>
        </w:tc>
      </w:tr>
      <w:tr w:rsidR="00EB785D" w:rsidRPr="00404945" w14:paraId="5AF9A59A" w14:textId="77777777" w:rsidTr="00503B11">
        <w:trPr>
          <w:cantSplit/>
        </w:trPr>
        <w:tc>
          <w:tcPr>
            <w:tcW w:w="846" w:type="dxa"/>
            <w:tcBorders>
              <w:top w:val="single" w:sz="4" w:space="0" w:color="auto"/>
              <w:left w:val="single" w:sz="18" w:space="0" w:color="auto"/>
              <w:bottom w:val="single" w:sz="4" w:space="0" w:color="auto"/>
              <w:right w:val="single" w:sz="4" w:space="0" w:color="auto"/>
            </w:tcBorders>
            <w:shd w:val="clear" w:color="auto" w:fill="auto"/>
          </w:tcPr>
          <w:p w14:paraId="1E36D12C" w14:textId="77777777" w:rsidR="00EB785D" w:rsidRPr="00404945" w:rsidRDefault="00EB785D" w:rsidP="00E17583">
            <w:pPr>
              <w:spacing w:after="0"/>
              <w:rPr>
                <w:rFonts w:ascii="Arial" w:hAnsi="Arial" w:cs="Arial"/>
                <w:b/>
                <w:bCs/>
              </w:rPr>
            </w:pPr>
            <w:r w:rsidRPr="00404945">
              <w:rPr>
                <w:rFonts w:ascii="Arial" w:hAnsi="Arial" w:cs="Arial"/>
                <w:b/>
                <w:bCs/>
              </w:rPr>
              <w:t> </w:t>
            </w: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38033863" w14:textId="77777777" w:rsidR="00EB785D" w:rsidRPr="00404945" w:rsidRDefault="00EB785D" w:rsidP="00E17583">
            <w:pPr>
              <w:spacing w:after="0"/>
              <w:rPr>
                <w:rFonts w:ascii="Arial" w:eastAsia="MS Mincho" w:hAnsi="Arial" w:cs="Arial"/>
                <w:b/>
              </w:rPr>
            </w:pPr>
            <w:r w:rsidRPr="00404945">
              <w:rPr>
                <w:rFonts w:ascii="Arial" w:eastAsia="MS Mincho" w:hAnsi="Arial" w:cs="Arial"/>
                <w:b/>
              </w:rPr>
              <w:t> </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6E96F8AA" w14:textId="77777777" w:rsidR="00EB785D" w:rsidRPr="00404945" w:rsidRDefault="00FF67E2" w:rsidP="00E17583">
            <w:pPr>
              <w:spacing w:after="0"/>
              <w:rPr>
                <w:rFonts w:ascii="Arial" w:eastAsia="MS Mincho" w:hAnsi="Arial" w:cs="Arial"/>
                <w:sz w:val="14"/>
                <w:szCs w:val="14"/>
              </w:rPr>
            </w:pPr>
            <w:hyperlink r:id="rId268" w:history="1">
              <w:r w:rsidR="00EB785D" w:rsidRPr="00404945">
                <w:rPr>
                  <w:rStyle w:val="Lienhypertexte"/>
                  <w:rFonts w:ascii="Arial" w:eastAsia="MS Mincho" w:hAnsi="Arial" w:cs="Arial"/>
                  <w:sz w:val="14"/>
                  <w:szCs w:val="14"/>
                </w:rPr>
                <w:t>CP-223214</w:t>
              </w:r>
            </w:hyperlink>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30CE95A2" w14:textId="77777777" w:rsidR="00EB785D" w:rsidRPr="00404945" w:rsidRDefault="00EB785D" w:rsidP="00E17583">
            <w:pPr>
              <w:spacing w:after="0"/>
              <w:rPr>
                <w:rFonts w:ascii="Arial" w:eastAsia="MS Mincho" w:hAnsi="Arial" w:cs="Arial"/>
              </w:rPr>
            </w:pPr>
            <w:r w:rsidRPr="00404945">
              <w:rPr>
                <w:rFonts w:ascii="Arial" w:eastAsia="MS Mincho" w:hAnsi="Arial" w:cs="Arial"/>
              </w:rPr>
              <w:t>Support for discovery of SNPNs with 5G connectivity support</w:t>
            </w: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004F35B5" w14:textId="77777777" w:rsidR="00EB785D" w:rsidRPr="00404945" w:rsidRDefault="00EB785D" w:rsidP="00E17583">
            <w:pPr>
              <w:spacing w:after="0"/>
              <w:rPr>
                <w:rFonts w:ascii="Arial" w:eastAsia="MS Mincho" w:hAnsi="Arial" w:cs="Arial"/>
              </w:rPr>
            </w:pPr>
            <w:r w:rsidRPr="00404945">
              <w:rPr>
                <w:rFonts w:ascii="Arial" w:eastAsia="MS Mincho" w:hAnsi="Arial" w:cs="Arial"/>
              </w:rPr>
              <w:t>OPPO, Intel, Lenovo</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79CC09A9" w14:textId="77777777" w:rsidR="00EB785D" w:rsidRPr="00404945" w:rsidRDefault="00EB785D" w:rsidP="00E17583">
            <w:pPr>
              <w:spacing w:after="0"/>
              <w:rPr>
                <w:rFonts w:ascii="Arial" w:hAnsi="Arial" w:cs="Arial"/>
                <w:color w:val="000000"/>
                <w:lang w:val="en-US"/>
              </w:rPr>
            </w:pPr>
            <w:r>
              <w:rPr>
                <w:rFonts w:ascii="Arial" w:hAnsi="Arial" w:cs="Arial"/>
                <w:color w:val="000000"/>
                <w:lang w:val="en-US"/>
              </w:rPr>
              <w:t>Revised to 3263</w:t>
            </w:r>
            <w:r w:rsidRPr="00404945">
              <w:rPr>
                <w:rFonts w:ascii="Arial" w:hAnsi="Arial" w:cs="Arial"/>
                <w:color w:val="000000"/>
                <w:lang w:val="en-US"/>
              </w:rPr>
              <w:t> </w:t>
            </w: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239B9F58" w14:textId="77777777" w:rsidR="00EB785D" w:rsidRPr="00922015" w:rsidRDefault="00EB785D" w:rsidP="00E17583">
            <w:pPr>
              <w:spacing w:after="0"/>
              <w:rPr>
                <w:rFonts w:ascii="Arial" w:hAnsi="Arial" w:cs="Arial"/>
                <w:lang w:val="en-US"/>
              </w:rPr>
            </w:pPr>
            <w:r w:rsidRPr="00922015">
              <w:rPr>
                <w:rFonts w:ascii="Arial" w:hAnsi="Arial" w:cs="Arial"/>
                <w:lang w:val="en-US"/>
              </w:rPr>
              <w:t xml:space="preserve">Rev2 of CR </w:t>
            </w:r>
            <w:r>
              <w:rPr>
                <w:rFonts w:ascii="Arial" w:hAnsi="Arial" w:cs="Arial"/>
                <w:lang w:val="en-US"/>
              </w:rPr>
              <w:t>discussed in CT1</w:t>
            </w:r>
          </w:p>
          <w:p w14:paraId="243CBA14" w14:textId="77777777" w:rsidR="00EB785D" w:rsidRPr="00A3078A" w:rsidRDefault="00EB785D" w:rsidP="00E17583">
            <w:pPr>
              <w:spacing w:after="0"/>
              <w:rPr>
                <w:rFonts w:ascii="Arial" w:hAnsi="Arial" w:cs="Arial"/>
                <w:lang w:val="en-US"/>
              </w:rPr>
            </w:pPr>
            <w:r w:rsidRPr="00922015">
              <w:rPr>
                <w:rFonts w:ascii="Arial" w:hAnsi="Arial" w:cs="Arial"/>
                <w:lang w:val="en-US"/>
              </w:rPr>
              <w:t>•</w:t>
            </w:r>
            <w:r w:rsidRPr="00922015">
              <w:rPr>
                <w:rFonts w:ascii="Arial" w:hAnsi="Arial" w:cs="Arial"/>
                <w:lang w:val="en-US"/>
              </w:rPr>
              <w:tab/>
              <w:t>correcting decode in subclause H.2.4.1 and adjustment to avoid clash with changes brought in by 24.302CR0731</w:t>
            </w:r>
          </w:p>
          <w:p w14:paraId="48BB5334" w14:textId="77777777" w:rsidR="00EB785D" w:rsidRPr="00A3078A" w:rsidRDefault="00EB785D" w:rsidP="00E17583">
            <w:pPr>
              <w:spacing w:after="0"/>
              <w:rPr>
                <w:rFonts w:ascii="Arial" w:hAnsi="Arial" w:cs="Arial"/>
                <w:lang w:val="en-US"/>
              </w:rPr>
            </w:pPr>
          </w:p>
          <w:p w14:paraId="5573C5BC" w14:textId="77777777" w:rsidR="00EB785D" w:rsidRDefault="00EB785D" w:rsidP="00E17583">
            <w:pPr>
              <w:spacing w:after="0"/>
              <w:rPr>
                <w:rFonts w:ascii="Arial" w:hAnsi="Arial" w:cs="Arial"/>
                <w:lang w:val="en-US"/>
              </w:rPr>
            </w:pPr>
            <w:r w:rsidRPr="00A3078A">
              <w:rPr>
                <w:rFonts w:ascii="Arial" w:hAnsi="Arial" w:cs="Arial"/>
                <w:b/>
                <w:bCs/>
                <w:lang w:val="en-US"/>
              </w:rPr>
              <w:t>QC</w:t>
            </w:r>
            <w:r>
              <w:rPr>
                <w:rFonts w:ascii="Arial" w:hAnsi="Arial" w:cs="Arial"/>
                <w:lang w:val="en-US"/>
              </w:rPr>
              <w:t>:</w:t>
            </w:r>
          </w:p>
          <w:p w14:paraId="5575A0F3" w14:textId="77777777" w:rsidR="00EB785D" w:rsidRPr="005F6A47" w:rsidRDefault="00EB785D" w:rsidP="00E17583">
            <w:pPr>
              <w:spacing w:after="0"/>
              <w:rPr>
                <w:rFonts w:ascii="Arial" w:hAnsi="Arial" w:cs="Arial"/>
                <w:lang w:val="en-US"/>
              </w:rPr>
            </w:pPr>
            <w:r w:rsidRPr="005F6A47">
              <w:rPr>
                <w:rFonts w:ascii="Arial" w:hAnsi="Arial" w:cs="Arial"/>
                <w:lang w:val="en-US"/>
              </w:rPr>
              <w:t>We have the following comment:</w:t>
            </w:r>
          </w:p>
          <w:p w14:paraId="1CAC7A73" w14:textId="77777777" w:rsidR="00EB785D" w:rsidRDefault="00EB785D" w:rsidP="00E17583">
            <w:pPr>
              <w:spacing w:after="0"/>
              <w:rPr>
                <w:rFonts w:ascii="Arial" w:hAnsi="Arial" w:cs="Arial"/>
                <w:lang w:val="en-US"/>
              </w:rPr>
            </w:pPr>
            <w:r w:rsidRPr="005F6A47">
              <w:rPr>
                <w:rFonts w:ascii="Arial" w:hAnsi="Arial" w:cs="Arial"/>
                <w:lang w:val="en-US"/>
              </w:rPr>
              <w:t xml:space="preserve">this CR adds code point “00000101” in clause H.2.4.1, but that code point is also added by C1-227002 in CR pack CP-223137. </w:t>
            </w:r>
            <w:proofErr w:type="gramStart"/>
            <w:r w:rsidRPr="005F6A47">
              <w:rPr>
                <w:rFonts w:ascii="Arial" w:hAnsi="Arial" w:cs="Arial"/>
                <w:lang w:val="en-US"/>
              </w:rPr>
              <w:t>So</w:t>
            </w:r>
            <w:proofErr w:type="gramEnd"/>
            <w:r w:rsidRPr="005F6A47">
              <w:rPr>
                <w:rFonts w:ascii="Arial" w:hAnsi="Arial" w:cs="Arial"/>
                <w:lang w:val="en-US"/>
              </w:rPr>
              <w:t xml:space="preserve"> the implementation of the CRs will result in that code point being added twice. To resolve this, the addition of code point “00000101” should be removed from CP-223214</w:t>
            </w:r>
          </w:p>
          <w:p w14:paraId="1FE23E09" w14:textId="77777777" w:rsidR="00EB785D" w:rsidRDefault="00EB785D" w:rsidP="00E17583">
            <w:pPr>
              <w:spacing w:after="0"/>
              <w:rPr>
                <w:rFonts w:ascii="Arial" w:hAnsi="Arial" w:cs="Arial"/>
                <w:lang w:val="en-US"/>
              </w:rPr>
            </w:pPr>
          </w:p>
          <w:p w14:paraId="457291D9" w14:textId="77777777" w:rsidR="00EB785D" w:rsidRDefault="00EB785D" w:rsidP="00E17583">
            <w:pPr>
              <w:spacing w:after="0"/>
              <w:rPr>
                <w:rFonts w:ascii="Arial" w:hAnsi="Arial" w:cs="Arial"/>
                <w:lang w:val="en-US"/>
              </w:rPr>
            </w:pPr>
            <w:r w:rsidRPr="009D4FF7">
              <w:rPr>
                <w:rFonts w:ascii="Arial" w:hAnsi="Arial" w:cs="Arial"/>
                <w:b/>
                <w:bCs/>
                <w:lang w:val="en-US"/>
              </w:rPr>
              <w:t>E///</w:t>
            </w:r>
            <w:r>
              <w:rPr>
                <w:rFonts w:ascii="Arial" w:hAnsi="Arial" w:cs="Arial"/>
                <w:lang w:val="en-US"/>
              </w:rPr>
              <w:t>:</w:t>
            </w:r>
          </w:p>
          <w:p w14:paraId="5751FC9C" w14:textId="77777777" w:rsidR="00EB785D" w:rsidRDefault="00EB785D" w:rsidP="00E17583">
            <w:pPr>
              <w:spacing w:after="0"/>
              <w:rPr>
                <w:rFonts w:ascii="Arial" w:hAnsi="Arial" w:cs="Arial"/>
                <w:lang w:val="en-US"/>
              </w:rPr>
            </w:pPr>
            <w:r w:rsidRPr="009D4FF7">
              <w:rPr>
                <w:rFonts w:ascii="Arial" w:hAnsi="Arial" w:cs="Arial"/>
                <w:lang w:val="en-US"/>
              </w:rPr>
              <w:t>The CR revision in CP-223214 need to be revised since it creates a conflict with CT1 agreed CR C1-227002 (CR-pack CP-223137), as both C1-227002 and CP-223214 add a line starting with "00000101" into H.2.4.1.</w:t>
            </w:r>
          </w:p>
          <w:p w14:paraId="7F54D126" w14:textId="77777777" w:rsidR="00EB785D" w:rsidRDefault="00EB785D" w:rsidP="00E17583">
            <w:pPr>
              <w:spacing w:after="0"/>
              <w:rPr>
                <w:rFonts w:ascii="Arial" w:hAnsi="Arial" w:cs="Arial"/>
                <w:lang w:val="en-US"/>
              </w:rPr>
            </w:pPr>
          </w:p>
          <w:p w14:paraId="73E88EE5" w14:textId="77777777" w:rsidR="00EB785D" w:rsidRDefault="00EB785D" w:rsidP="00E17583">
            <w:pPr>
              <w:spacing w:after="0"/>
              <w:rPr>
                <w:rFonts w:ascii="Arial" w:hAnsi="Arial" w:cs="Arial"/>
                <w:lang w:val="en-US"/>
              </w:rPr>
            </w:pPr>
            <w:r w:rsidRPr="00454B91">
              <w:rPr>
                <w:rFonts w:ascii="Arial" w:hAnsi="Arial" w:cs="Arial"/>
                <w:b/>
                <w:bCs/>
                <w:lang w:val="en-US"/>
              </w:rPr>
              <w:t>CT chair comment</w:t>
            </w:r>
            <w:r>
              <w:rPr>
                <w:rFonts w:ascii="Arial" w:hAnsi="Arial" w:cs="Arial"/>
                <w:lang w:val="en-US"/>
              </w:rPr>
              <w:t>: please avoid sending this kind of company CR directly to plenary if not discussed in the working group for an open release</w:t>
            </w:r>
          </w:p>
          <w:p w14:paraId="3BBEDD34" w14:textId="77777777" w:rsidR="00EB785D" w:rsidRDefault="00EB785D" w:rsidP="00E17583">
            <w:pPr>
              <w:spacing w:after="0"/>
              <w:rPr>
                <w:rFonts w:ascii="Arial" w:hAnsi="Arial" w:cs="Arial"/>
                <w:lang w:val="en-US"/>
              </w:rPr>
            </w:pPr>
          </w:p>
          <w:p w14:paraId="2438F107" w14:textId="77777777" w:rsidR="00EB785D" w:rsidRDefault="00EB785D" w:rsidP="00E17583">
            <w:pPr>
              <w:spacing w:after="0"/>
              <w:rPr>
                <w:rFonts w:ascii="Arial" w:hAnsi="Arial" w:cs="Arial"/>
                <w:lang w:val="en-US"/>
              </w:rPr>
            </w:pPr>
            <w:r w:rsidRPr="0087515A">
              <w:rPr>
                <w:rFonts w:ascii="Arial" w:hAnsi="Arial" w:cs="Arial"/>
                <w:b/>
                <w:bCs/>
                <w:lang w:val="en-US"/>
              </w:rPr>
              <w:t>Oppo</w:t>
            </w:r>
            <w:r>
              <w:rPr>
                <w:rFonts w:ascii="Arial" w:hAnsi="Arial" w:cs="Arial"/>
                <w:lang w:val="en-US"/>
              </w:rPr>
              <w:t>:</w:t>
            </w:r>
          </w:p>
          <w:p w14:paraId="37836AEA" w14:textId="77777777" w:rsidR="00EB785D" w:rsidRPr="0087515A" w:rsidRDefault="00EB785D" w:rsidP="00E17583">
            <w:pPr>
              <w:spacing w:after="0"/>
              <w:rPr>
                <w:rFonts w:ascii="Arial" w:hAnsi="Arial" w:cs="Arial"/>
                <w:lang w:val="en-US"/>
              </w:rPr>
            </w:pPr>
            <w:r w:rsidRPr="0087515A">
              <w:rPr>
                <w:rFonts w:ascii="Arial" w:hAnsi="Arial" w:cs="Arial"/>
                <w:lang w:val="en-US"/>
              </w:rPr>
              <w:t>Although my understanding is when one CR (in Rel-17) adds a certain text and then a second CR to same base TS (but to Rel-18 for instance) adds the exact same text in exact same place/subclause, will not cause an implementation problem as the 2nd added text is not contradictory and is already there once 1st CR gets implemented, I will save us meeting and discussion time and just have the change as E/// requested.</w:t>
            </w:r>
          </w:p>
          <w:p w14:paraId="47A976E3" w14:textId="77777777" w:rsidR="00EB785D" w:rsidRPr="0087515A" w:rsidRDefault="00EB785D" w:rsidP="00E17583">
            <w:pPr>
              <w:spacing w:after="0"/>
              <w:rPr>
                <w:rFonts w:ascii="Arial" w:hAnsi="Arial" w:cs="Arial"/>
                <w:lang w:val="en-US"/>
              </w:rPr>
            </w:pPr>
            <w:r w:rsidRPr="0087515A">
              <w:rPr>
                <w:rFonts w:ascii="Arial" w:hAnsi="Arial" w:cs="Arial"/>
                <w:lang w:val="en-US"/>
              </w:rPr>
              <w:t>Hope this helps.</w:t>
            </w:r>
          </w:p>
          <w:p w14:paraId="4B42C12D" w14:textId="77777777" w:rsidR="00EB785D" w:rsidRPr="00404945" w:rsidRDefault="00EB785D" w:rsidP="00E17583">
            <w:pPr>
              <w:spacing w:after="0"/>
              <w:rPr>
                <w:rFonts w:ascii="Arial" w:hAnsi="Arial" w:cs="Arial"/>
                <w:lang w:val="en-US"/>
              </w:rPr>
            </w:pPr>
            <w:r w:rsidRPr="0087515A">
              <w:rPr>
                <w:rFonts w:ascii="Arial" w:hAnsi="Arial" w:cs="Arial"/>
                <w:lang w:val="en-US"/>
              </w:rPr>
              <w:t>I will give it some hours of time and then convert the rev1 to the official revision number and upload …. maybe just before today’s CC starts.</w:t>
            </w:r>
          </w:p>
        </w:tc>
      </w:tr>
      <w:tr w:rsidR="00EB785D" w:rsidRPr="00404945" w14:paraId="582E6188" w14:textId="77777777" w:rsidTr="00503B11">
        <w:trPr>
          <w:cantSplit/>
        </w:trPr>
        <w:tc>
          <w:tcPr>
            <w:tcW w:w="846" w:type="dxa"/>
            <w:tcBorders>
              <w:top w:val="single" w:sz="4" w:space="0" w:color="auto"/>
              <w:left w:val="single" w:sz="18" w:space="0" w:color="auto"/>
              <w:bottom w:val="single" w:sz="4" w:space="0" w:color="auto"/>
              <w:right w:val="single" w:sz="4" w:space="0" w:color="auto"/>
            </w:tcBorders>
            <w:shd w:val="clear" w:color="auto" w:fill="auto"/>
          </w:tcPr>
          <w:p w14:paraId="3652DF03" w14:textId="77777777" w:rsidR="00EB785D" w:rsidRPr="00404945" w:rsidRDefault="00EB785D" w:rsidP="00E17583">
            <w:pPr>
              <w:spacing w:after="0"/>
              <w:rPr>
                <w:rFonts w:ascii="Arial" w:hAnsi="Arial" w:cs="Arial"/>
                <w:b/>
                <w:bCs/>
              </w:rPr>
            </w:pPr>
            <w:r w:rsidRPr="00404945">
              <w:rPr>
                <w:rFonts w:ascii="Arial" w:hAnsi="Arial" w:cs="Arial"/>
                <w:b/>
                <w:bCs/>
              </w:rPr>
              <w:t> </w:t>
            </w: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2442364E" w14:textId="77777777" w:rsidR="00EB785D" w:rsidRPr="00404945" w:rsidRDefault="00EB785D" w:rsidP="00E17583">
            <w:pPr>
              <w:spacing w:after="0"/>
              <w:rPr>
                <w:rFonts w:ascii="Arial" w:eastAsia="MS Mincho" w:hAnsi="Arial" w:cs="Arial"/>
                <w:b/>
              </w:rPr>
            </w:pPr>
            <w:r w:rsidRPr="00404945">
              <w:rPr>
                <w:rFonts w:ascii="Arial" w:eastAsia="MS Mincho" w:hAnsi="Arial" w:cs="Arial"/>
                <w:b/>
              </w:rPr>
              <w:t> </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1B2A1B5D" w14:textId="77777777" w:rsidR="00EB785D" w:rsidRPr="00404945" w:rsidRDefault="00FF67E2" w:rsidP="00E17583">
            <w:pPr>
              <w:spacing w:after="0"/>
              <w:rPr>
                <w:rFonts w:ascii="Arial" w:eastAsia="MS Mincho" w:hAnsi="Arial" w:cs="Arial"/>
                <w:sz w:val="14"/>
                <w:szCs w:val="14"/>
              </w:rPr>
            </w:pPr>
            <w:hyperlink r:id="rId269" w:history="1">
              <w:r w:rsidR="00EB785D">
                <w:rPr>
                  <w:rStyle w:val="Lienhypertexte"/>
                  <w:rFonts w:ascii="Arial" w:eastAsia="MS Mincho" w:hAnsi="Arial" w:cs="Arial"/>
                  <w:sz w:val="14"/>
                  <w:szCs w:val="14"/>
                </w:rPr>
                <w:t>CP-223263</w:t>
              </w:r>
            </w:hyperlink>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39688E23" w14:textId="77777777" w:rsidR="00EB785D" w:rsidRPr="00404945" w:rsidRDefault="00EB785D" w:rsidP="00E17583">
            <w:pPr>
              <w:spacing w:after="0"/>
              <w:rPr>
                <w:rFonts w:ascii="Arial" w:eastAsia="MS Mincho" w:hAnsi="Arial" w:cs="Arial"/>
              </w:rPr>
            </w:pPr>
            <w:r w:rsidRPr="00404945">
              <w:rPr>
                <w:rFonts w:ascii="Arial" w:eastAsia="MS Mincho" w:hAnsi="Arial" w:cs="Arial"/>
              </w:rPr>
              <w:t>Support for discovery of SNPNs with 5G connectivity support</w:t>
            </w: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7B2195E6" w14:textId="77777777" w:rsidR="00EB785D" w:rsidRPr="00404945" w:rsidRDefault="00EB785D" w:rsidP="00E17583">
            <w:pPr>
              <w:spacing w:after="0"/>
              <w:rPr>
                <w:rFonts w:ascii="Arial" w:eastAsia="MS Mincho" w:hAnsi="Arial" w:cs="Arial"/>
              </w:rPr>
            </w:pPr>
            <w:r w:rsidRPr="00404945">
              <w:rPr>
                <w:rFonts w:ascii="Arial" w:eastAsia="MS Mincho" w:hAnsi="Arial" w:cs="Arial"/>
              </w:rPr>
              <w:t>OPPO, Intel, Lenovo</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528099CE" w14:textId="13B44EF0" w:rsidR="00EB785D" w:rsidRPr="00404945" w:rsidRDefault="00503B11" w:rsidP="00E17583">
            <w:pPr>
              <w:spacing w:after="0"/>
              <w:rPr>
                <w:rFonts w:ascii="Arial" w:hAnsi="Arial" w:cs="Arial"/>
                <w:color w:val="000000"/>
                <w:lang w:val="en-US"/>
              </w:rPr>
            </w:pPr>
            <w:r>
              <w:rPr>
                <w:rFonts w:ascii="Arial" w:hAnsi="Arial" w:cs="Arial"/>
                <w:color w:val="000000"/>
                <w:lang w:val="en-US"/>
              </w:rPr>
              <w:t>Approved</w:t>
            </w: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2A995A6A" w14:textId="77777777" w:rsidR="00EB785D" w:rsidRPr="00404945" w:rsidRDefault="00EB785D" w:rsidP="00E17583">
            <w:pPr>
              <w:spacing w:after="0"/>
              <w:rPr>
                <w:rFonts w:ascii="Arial" w:hAnsi="Arial" w:cs="Arial"/>
                <w:lang w:val="en-US"/>
              </w:rPr>
            </w:pPr>
          </w:p>
        </w:tc>
      </w:tr>
      <w:tr w:rsidR="00516E4B" w:rsidRPr="00404945" w14:paraId="5BAF773F" w14:textId="77777777" w:rsidTr="000544A1">
        <w:trPr>
          <w:cantSplit/>
        </w:trPr>
        <w:tc>
          <w:tcPr>
            <w:tcW w:w="846" w:type="dxa"/>
            <w:tcBorders>
              <w:top w:val="single" w:sz="4" w:space="0" w:color="auto"/>
              <w:left w:val="single" w:sz="18" w:space="0" w:color="auto"/>
              <w:bottom w:val="single" w:sz="4" w:space="0" w:color="auto"/>
              <w:right w:val="single" w:sz="4" w:space="0" w:color="auto"/>
            </w:tcBorders>
            <w:shd w:val="clear" w:color="auto" w:fill="auto"/>
          </w:tcPr>
          <w:p w14:paraId="4EBA5ED3" w14:textId="77777777" w:rsidR="00516E4B" w:rsidRPr="00404945" w:rsidRDefault="00516E4B" w:rsidP="00516E4B">
            <w:pPr>
              <w:spacing w:after="0"/>
              <w:rPr>
                <w:rFonts w:ascii="Arial" w:hAnsi="Arial" w:cs="Arial"/>
                <w:b/>
                <w:bCs/>
              </w:rPr>
            </w:pPr>
            <w:r w:rsidRPr="00404945">
              <w:rPr>
                <w:rFonts w:ascii="Arial" w:hAnsi="Arial" w:cs="Arial"/>
                <w:b/>
                <w:bCs/>
              </w:rPr>
              <w:t> </w:t>
            </w: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5ED4A888" w14:textId="77777777" w:rsidR="00516E4B" w:rsidRPr="00404945" w:rsidRDefault="00516E4B" w:rsidP="00516E4B">
            <w:pPr>
              <w:spacing w:after="0"/>
              <w:rPr>
                <w:rFonts w:ascii="Arial" w:eastAsia="MS Mincho" w:hAnsi="Arial" w:cs="Arial"/>
                <w:b/>
              </w:rPr>
            </w:pPr>
            <w:r w:rsidRPr="00404945">
              <w:rPr>
                <w:rFonts w:ascii="Arial" w:eastAsia="MS Mincho" w:hAnsi="Arial" w:cs="Arial"/>
                <w:b/>
              </w:rPr>
              <w:t> </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1F52481E" w14:textId="77777777" w:rsidR="00516E4B" w:rsidRPr="00404945" w:rsidRDefault="00FF67E2" w:rsidP="00516E4B">
            <w:pPr>
              <w:spacing w:after="0"/>
              <w:rPr>
                <w:rFonts w:ascii="Arial" w:eastAsia="MS Mincho" w:hAnsi="Arial" w:cs="Arial"/>
                <w:sz w:val="14"/>
                <w:szCs w:val="14"/>
              </w:rPr>
            </w:pPr>
            <w:hyperlink r:id="rId270" w:history="1">
              <w:r w:rsidR="00516E4B" w:rsidRPr="00404945">
                <w:rPr>
                  <w:rStyle w:val="Lienhypertexte"/>
                  <w:rFonts w:ascii="Arial" w:eastAsia="MS Mincho" w:hAnsi="Arial" w:cs="Arial"/>
                  <w:sz w:val="14"/>
                  <w:szCs w:val="14"/>
                </w:rPr>
                <w:t>CP-223142</w:t>
              </w:r>
            </w:hyperlink>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32A57127" w14:textId="77777777" w:rsidR="00516E4B" w:rsidRPr="00404945" w:rsidRDefault="00516E4B" w:rsidP="00516E4B">
            <w:pPr>
              <w:spacing w:after="0"/>
              <w:rPr>
                <w:rFonts w:ascii="Arial" w:eastAsia="MS Mincho" w:hAnsi="Arial" w:cs="Arial"/>
              </w:rPr>
            </w:pPr>
            <w:r w:rsidRPr="00404945">
              <w:rPr>
                <w:rFonts w:ascii="Arial" w:eastAsia="MS Mincho" w:hAnsi="Arial" w:cs="Arial"/>
              </w:rPr>
              <w:t>CR pack on SUECR</w:t>
            </w: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0FF2BF3C" w14:textId="77777777" w:rsidR="00516E4B" w:rsidRPr="00404945" w:rsidRDefault="00516E4B" w:rsidP="00516E4B">
            <w:pPr>
              <w:spacing w:after="0"/>
              <w:rPr>
                <w:rFonts w:ascii="Arial" w:eastAsia="MS Mincho" w:hAnsi="Arial" w:cs="Arial"/>
              </w:rPr>
            </w:pPr>
            <w:r w:rsidRPr="00404945">
              <w:rPr>
                <w:rFonts w:ascii="Arial" w:eastAsia="MS Mincho" w:hAnsi="Arial" w:cs="Arial"/>
              </w:rPr>
              <w:t>CT1</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6E9F2102" w14:textId="2511D750" w:rsidR="00516E4B" w:rsidRPr="00404945" w:rsidRDefault="00516E4B" w:rsidP="00516E4B">
            <w:pPr>
              <w:spacing w:after="0"/>
              <w:rPr>
                <w:rFonts w:ascii="Arial" w:hAnsi="Arial" w:cs="Arial"/>
                <w:color w:val="000000"/>
                <w:lang w:val="en-US"/>
              </w:rPr>
            </w:pPr>
            <w:r w:rsidRPr="00667AB4">
              <w:rPr>
                <w:rFonts w:ascii="Arial" w:hAnsi="Arial" w:cs="Arial"/>
                <w:color w:val="000000"/>
                <w:lang w:val="en-US"/>
              </w:rPr>
              <w:t>Approved </w:t>
            </w: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69C23D1D" w14:textId="77777777" w:rsidR="00516E4B" w:rsidRPr="00404945" w:rsidRDefault="00516E4B" w:rsidP="00516E4B">
            <w:pPr>
              <w:spacing w:after="0"/>
              <w:rPr>
                <w:rFonts w:ascii="Arial" w:hAnsi="Arial" w:cs="Arial"/>
                <w:lang w:val="en-US"/>
              </w:rPr>
            </w:pPr>
            <w:r w:rsidRPr="00404945">
              <w:rPr>
                <w:rFonts w:ascii="Arial" w:hAnsi="Arial" w:cs="Arial"/>
                <w:lang w:val="en-US"/>
              </w:rPr>
              <w:t> </w:t>
            </w:r>
          </w:p>
        </w:tc>
      </w:tr>
      <w:tr w:rsidR="00516E4B" w:rsidRPr="00404945" w14:paraId="20306B93" w14:textId="77777777" w:rsidTr="000544A1">
        <w:trPr>
          <w:cantSplit/>
        </w:trPr>
        <w:tc>
          <w:tcPr>
            <w:tcW w:w="846" w:type="dxa"/>
            <w:tcBorders>
              <w:top w:val="single" w:sz="4" w:space="0" w:color="auto"/>
              <w:left w:val="single" w:sz="18" w:space="0" w:color="auto"/>
              <w:bottom w:val="single" w:sz="4" w:space="0" w:color="auto"/>
              <w:right w:val="single" w:sz="4" w:space="0" w:color="auto"/>
            </w:tcBorders>
            <w:shd w:val="clear" w:color="auto" w:fill="auto"/>
          </w:tcPr>
          <w:p w14:paraId="757E936F" w14:textId="77777777" w:rsidR="00516E4B" w:rsidRPr="00404945" w:rsidRDefault="00516E4B" w:rsidP="00516E4B">
            <w:pPr>
              <w:spacing w:after="0"/>
              <w:rPr>
                <w:rFonts w:ascii="Arial" w:hAnsi="Arial" w:cs="Arial"/>
                <w:b/>
                <w:bCs/>
              </w:rPr>
            </w:pPr>
            <w:r w:rsidRPr="00404945">
              <w:rPr>
                <w:rFonts w:ascii="Arial" w:hAnsi="Arial" w:cs="Arial"/>
                <w:b/>
                <w:bCs/>
              </w:rPr>
              <w:t> </w:t>
            </w: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13EB0A94" w14:textId="77777777" w:rsidR="00516E4B" w:rsidRPr="00404945" w:rsidRDefault="00516E4B" w:rsidP="00516E4B">
            <w:pPr>
              <w:spacing w:after="0"/>
              <w:rPr>
                <w:rFonts w:ascii="Arial" w:eastAsia="MS Mincho" w:hAnsi="Arial" w:cs="Arial"/>
                <w:b/>
              </w:rPr>
            </w:pPr>
            <w:r w:rsidRPr="00404945">
              <w:rPr>
                <w:rFonts w:ascii="Arial" w:eastAsia="MS Mincho" w:hAnsi="Arial" w:cs="Arial"/>
                <w:b/>
              </w:rPr>
              <w:t> </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3B018FFB" w14:textId="77777777" w:rsidR="00516E4B" w:rsidRPr="00404945" w:rsidRDefault="00FF67E2" w:rsidP="00516E4B">
            <w:pPr>
              <w:spacing w:after="0"/>
              <w:rPr>
                <w:rFonts w:ascii="Arial" w:eastAsia="MS Mincho" w:hAnsi="Arial" w:cs="Arial"/>
                <w:sz w:val="14"/>
                <w:szCs w:val="14"/>
              </w:rPr>
            </w:pPr>
            <w:hyperlink r:id="rId271" w:history="1">
              <w:r w:rsidR="00516E4B" w:rsidRPr="00404945">
                <w:rPr>
                  <w:rStyle w:val="Lienhypertexte"/>
                  <w:rFonts w:ascii="Arial" w:eastAsia="MS Mincho" w:hAnsi="Arial" w:cs="Arial"/>
                  <w:sz w:val="14"/>
                  <w:szCs w:val="14"/>
                </w:rPr>
                <w:t>CP-223176</w:t>
              </w:r>
            </w:hyperlink>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45FD5D36" w14:textId="77777777" w:rsidR="00516E4B" w:rsidRPr="00404945" w:rsidRDefault="00516E4B" w:rsidP="00516E4B">
            <w:pPr>
              <w:spacing w:after="0"/>
              <w:rPr>
                <w:rFonts w:ascii="Arial" w:eastAsia="MS Mincho" w:hAnsi="Arial" w:cs="Arial"/>
              </w:rPr>
            </w:pPr>
            <w:r w:rsidRPr="00404945">
              <w:rPr>
                <w:rFonts w:ascii="Arial" w:eastAsia="MS Mincho" w:hAnsi="Arial" w:cs="Arial"/>
              </w:rPr>
              <w:t xml:space="preserve">CR pack on </w:t>
            </w:r>
            <w:proofErr w:type="spellStart"/>
            <w:r w:rsidRPr="00404945">
              <w:rPr>
                <w:rFonts w:ascii="Arial" w:eastAsia="MS Mincho" w:hAnsi="Arial" w:cs="Arial"/>
              </w:rPr>
              <w:t>eNetAE</w:t>
            </w:r>
            <w:proofErr w:type="spellEnd"/>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23EDAFF8" w14:textId="77777777" w:rsidR="00516E4B" w:rsidRPr="00404945" w:rsidRDefault="00516E4B" w:rsidP="00516E4B">
            <w:pPr>
              <w:spacing w:after="0"/>
              <w:rPr>
                <w:rFonts w:ascii="Arial" w:eastAsia="MS Mincho" w:hAnsi="Arial" w:cs="Arial"/>
              </w:rPr>
            </w:pPr>
            <w:r w:rsidRPr="00404945">
              <w:rPr>
                <w:rFonts w:ascii="Arial" w:eastAsia="MS Mincho" w:hAnsi="Arial" w:cs="Arial"/>
              </w:rPr>
              <w:t>CT3</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70847E47" w14:textId="50B093DE" w:rsidR="00516E4B" w:rsidRPr="00404945" w:rsidRDefault="00516E4B" w:rsidP="00516E4B">
            <w:pPr>
              <w:spacing w:after="0"/>
              <w:rPr>
                <w:rFonts w:ascii="Arial" w:hAnsi="Arial" w:cs="Arial"/>
                <w:color w:val="000000"/>
                <w:lang w:val="en-US"/>
              </w:rPr>
            </w:pPr>
            <w:r w:rsidRPr="00667AB4">
              <w:rPr>
                <w:rFonts w:ascii="Arial" w:hAnsi="Arial" w:cs="Arial"/>
                <w:color w:val="000000"/>
                <w:lang w:val="en-US"/>
              </w:rPr>
              <w:t>Approved </w:t>
            </w: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25ED6B0C" w14:textId="77777777" w:rsidR="00516E4B" w:rsidRPr="00404945" w:rsidRDefault="00516E4B" w:rsidP="00516E4B">
            <w:pPr>
              <w:spacing w:after="0"/>
              <w:rPr>
                <w:rFonts w:ascii="Arial" w:hAnsi="Arial" w:cs="Arial"/>
                <w:lang w:val="en-US"/>
              </w:rPr>
            </w:pPr>
            <w:r w:rsidRPr="00404945">
              <w:rPr>
                <w:rFonts w:ascii="Arial" w:hAnsi="Arial" w:cs="Arial"/>
                <w:lang w:val="en-US"/>
              </w:rPr>
              <w:t> </w:t>
            </w:r>
          </w:p>
        </w:tc>
      </w:tr>
      <w:tr w:rsidR="00516E4B" w:rsidRPr="00404945" w14:paraId="5B9B8CC9" w14:textId="77777777" w:rsidTr="000544A1">
        <w:trPr>
          <w:cantSplit/>
        </w:trPr>
        <w:tc>
          <w:tcPr>
            <w:tcW w:w="846" w:type="dxa"/>
            <w:tcBorders>
              <w:top w:val="single" w:sz="4" w:space="0" w:color="auto"/>
              <w:left w:val="single" w:sz="18" w:space="0" w:color="auto"/>
              <w:bottom w:val="single" w:sz="4" w:space="0" w:color="auto"/>
              <w:right w:val="single" w:sz="4" w:space="0" w:color="auto"/>
            </w:tcBorders>
            <w:shd w:val="clear" w:color="auto" w:fill="auto"/>
          </w:tcPr>
          <w:p w14:paraId="7C9BB36D" w14:textId="77777777" w:rsidR="00516E4B" w:rsidRPr="00404945" w:rsidRDefault="00516E4B" w:rsidP="00516E4B">
            <w:pPr>
              <w:spacing w:after="0"/>
              <w:rPr>
                <w:rFonts w:ascii="Arial" w:hAnsi="Arial" w:cs="Arial"/>
                <w:b/>
                <w:bCs/>
              </w:rPr>
            </w:pPr>
            <w:r w:rsidRPr="00404945">
              <w:rPr>
                <w:rFonts w:ascii="Arial" w:hAnsi="Arial" w:cs="Arial"/>
                <w:b/>
                <w:bCs/>
              </w:rPr>
              <w:t> </w:t>
            </w: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7C3F524F" w14:textId="77777777" w:rsidR="00516E4B" w:rsidRPr="00404945" w:rsidRDefault="00516E4B" w:rsidP="00516E4B">
            <w:pPr>
              <w:spacing w:after="0"/>
              <w:rPr>
                <w:rFonts w:ascii="Arial" w:eastAsia="MS Mincho" w:hAnsi="Arial" w:cs="Arial"/>
                <w:b/>
              </w:rPr>
            </w:pPr>
            <w:r w:rsidRPr="00404945">
              <w:rPr>
                <w:rFonts w:ascii="Arial" w:eastAsia="MS Mincho" w:hAnsi="Arial" w:cs="Arial"/>
                <w:b/>
              </w:rPr>
              <w:t> </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24458854" w14:textId="77777777" w:rsidR="00516E4B" w:rsidRPr="00404945" w:rsidRDefault="00FF67E2" w:rsidP="00516E4B">
            <w:pPr>
              <w:spacing w:after="0"/>
              <w:rPr>
                <w:rFonts w:ascii="Arial" w:eastAsia="MS Mincho" w:hAnsi="Arial" w:cs="Arial"/>
                <w:sz w:val="14"/>
                <w:szCs w:val="14"/>
              </w:rPr>
            </w:pPr>
            <w:hyperlink r:id="rId272" w:history="1">
              <w:r w:rsidR="00516E4B" w:rsidRPr="00404945">
                <w:rPr>
                  <w:rStyle w:val="Lienhypertexte"/>
                  <w:rFonts w:ascii="Arial" w:eastAsia="MS Mincho" w:hAnsi="Arial" w:cs="Arial"/>
                  <w:sz w:val="14"/>
                  <w:szCs w:val="14"/>
                </w:rPr>
                <w:t>CP-223178</w:t>
              </w:r>
            </w:hyperlink>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1A8BBA16" w14:textId="77777777" w:rsidR="00516E4B" w:rsidRPr="00404945" w:rsidRDefault="00516E4B" w:rsidP="00516E4B">
            <w:pPr>
              <w:spacing w:after="0"/>
              <w:rPr>
                <w:rFonts w:ascii="Arial" w:eastAsia="MS Mincho" w:hAnsi="Arial" w:cs="Arial"/>
              </w:rPr>
            </w:pPr>
            <w:r w:rsidRPr="00404945">
              <w:rPr>
                <w:rFonts w:ascii="Arial" w:eastAsia="MS Mincho" w:hAnsi="Arial" w:cs="Arial"/>
              </w:rPr>
              <w:t>CR pack on eNPN_Ph2</w:t>
            </w: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7D6EA0FA" w14:textId="77777777" w:rsidR="00516E4B" w:rsidRPr="00404945" w:rsidRDefault="00516E4B" w:rsidP="00516E4B">
            <w:pPr>
              <w:spacing w:after="0"/>
              <w:rPr>
                <w:rFonts w:ascii="Arial" w:eastAsia="MS Mincho" w:hAnsi="Arial" w:cs="Arial"/>
              </w:rPr>
            </w:pPr>
            <w:r w:rsidRPr="00404945">
              <w:rPr>
                <w:rFonts w:ascii="Arial" w:eastAsia="MS Mincho" w:hAnsi="Arial" w:cs="Arial"/>
              </w:rPr>
              <w:t>CT3</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18227F7F" w14:textId="395C089D" w:rsidR="00516E4B" w:rsidRPr="00404945" w:rsidRDefault="00516E4B" w:rsidP="00516E4B">
            <w:pPr>
              <w:spacing w:after="0"/>
              <w:rPr>
                <w:rFonts w:ascii="Arial" w:hAnsi="Arial" w:cs="Arial"/>
                <w:color w:val="000000"/>
                <w:lang w:val="en-US"/>
              </w:rPr>
            </w:pPr>
            <w:r w:rsidRPr="00667AB4">
              <w:rPr>
                <w:rFonts w:ascii="Arial" w:hAnsi="Arial" w:cs="Arial"/>
                <w:color w:val="000000"/>
                <w:lang w:val="en-US"/>
              </w:rPr>
              <w:t>Approved </w:t>
            </w: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7E81FB88" w14:textId="77777777" w:rsidR="00516E4B" w:rsidRPr="00404945" w:rsidRDefault="00516E4B" w:rsidP="00516E4B">
            <w:pPr>
              <w:spacing w:after="0"/>
              <w:rPr>
                <w:rFonts w:ascii="Arial" w:hAnsi="Arial" w:cs="Arial"/>
                <w:lang w:val="en-US"/>
              </w:rPr>
            </w:pPr>
            <w:r w:rsidRPr="00404945">
              <w:rPr>
                <w:rFonts w:ascii="Arial" w:hAnsi="Arial" w:cs="Arial"/>
                <w:lang w:val="en-US"/>
              </w:rPr>
              <w:t> </w:t>
            </w:r>
          </w:p>
        </w:tc>
      </w:tr>
      <w:tr w:rsidR="00516E4B" w:rsidRPr="00404945" w14:paraId="4CA22317" w14:textId="77777777" w:rsidTr="000544A1">
        <w:trPr>
          <w:cantSplit/>
        </w:trPr>
        <w:tc>
          <w:tcPr>
            <w:tcW w:w="846" w:type="dxa"/>
            <w:tcBorders>
              <w:top w:val="single" w:sz="4" w:space="0" w:color="auto"/>
              <w:left w:val="single" w:sz="18" w:space="0" w:color="auto"/>
              <w:bottom w:val="single" w:sz="4" w:space="0" w:color="auto"/>
              <w:right w:val="single" w:sz="4" w:space="0" w:color="auto"/>
            </w:tcBorders>
            <w:shd w:val="clear" w:color="auto" w:fill="auto"/>
          </w:tcPr>
          <w:p w14:paraId="7974E8F0" w14:textId="77777777" w:rsidR="00516E4B" w:rsidRPr="00404945" w:rsidRDefault="00516E4B" w:rsidP="00516E4B">
            <w:pPr>
              <w:spacing w:after="0"/>
              <w:rPr>
                <w:rFonts w:ascii="Arial" w:hAnsi="Arial" w:cs="Arial"/>
                <w:b/>
                <w:bCs/>
              </w:rPr>
            </w:pPr>
            <w:r w:rsidRPr="00404945">
              <w:rPr>
                <w:rFonts w:ascii="Arial" w:hAnsi="Arial" w:cs="Arial"/>
                <w:b/>
                <w:bCs/>
              </w:rPr>
              <w:t> </w:t>
            </w: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15192AF0" w14:textId="77777777" w:rsidR="00516E4B" w:rsidRPr="00404945" w:rsidRDefault="00516E4B" w:rsidP="00516E4B">
            <w:pPr>
              <w:spacing w:after="0"/>
              <w:rPr>
                <w:rFonts w:ascii="Arial" w:eastAsia="MS Mincho" w:hAnsi="Arial" w:cs="Arial"/>
                <w:b/>
              </w:rPr>
            </w:pPr>
            <w:r w:rsidRPr="00404945">
              <w:rPr>
                <w:rFonts w:ascii="Arial" w:eastAsia="MS Mincho" w:hAnsi="Arial" w:cs="Arial"/>
                <w:b/>
              </w:rPr>
              <w:t> </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0190F476" w14:textId="77777777" w:rsidR="00516E4B" w:rsidRPr="00404945" w:rsidRDefault="00FF67E2" w:rsidP="00516E4B">
            <w:pPr>
              <w:spacing w:after="0"/>
              <w:rPr>
                <w:rFonts w:ascii="Arial" w:eastAsia="MS Mincho" w:hAnsi="Arial" w:cs="Arial"/>
                <w:sz w:val="14"/>
                <w:szCs w:val="14"/>
              </w:rPr>
            </w:pPr>
            <w:hyperlink r:id="rId273" w:history="1">
              <w:r w:rsidR="00516E4B" w:rsidRPr="00404945">
                <w:rPr>
                  <w:rStyle w:val="Lienhypertexte"/>
                  <w:rFonts w:ascii="Arial" w:eastAsia="MS Mincho" w:hAnsi="Arial" w:cs="Arial"/>
                  <w:sz w:val="14"/>
                  <w:szCs w:val="14"/>
                </w:rPr>
                <w:t>CP-223194</w:t>
              </w:r>
            </w:hyperlink>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30FEF9FB" w14:textId="77777777" w:rsidR="00516E4B" w:rsidRPr="00404945" w:rsidRDefault="00516E4B" w:rsidP="00516E4B">
            <w:pPr>
              <w:spacing w:after="0"/>
              <w:rPr>
                <w:rFonts w:ascii="Arial" w:eastAsia="MS Mincho" w:hAnsi="Arial" w:cs="Arial"/>
              </w:rPr>
            </w:pPr>
            <w:r w:rsidRPr="00404945">
              <w:rPr>
                <w:rFonts w:ascii="Arial" w:eastAsia="MS Mincho" w:hAnsi="Arial" w:cs="Arial"/>
              </w:rPr>
              <w:t>CR pack on SEAL_Ph3</w:t>
            </w: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40C8E4FB" w14:textId="77777777" w:rsidR="00516E4B" w:rsidRPr="00404945" w:rsidRDefault="00516E4B" w:rsidP="00516E4B">
            <w:pPr>
              <w:spacing w:after="0"/>
              <w:rPr>
                <w:rFonts w:ascii="Arial" w:eastAsia="MS Mincho" w:hAnsi="Arial" w:cs="Arial"/>
              </w:rPr>
            </w:pPr>
            <w:r w:rsidRPr="00404945">
              <w:rPr>
                <w:rFonts w:ascii="Arial" w:eastAsia="MS Mincho" w:hAnsi="Arial" w:cs="Arial"/>
              </w:rPr>
              <w:t>CT3</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76054B82" w14:textId="51B580B3" w:rsidR="00516E4B" w:rsidRPr="00404945" w:rsidRDefault="00516E4B" w:rsidP="00516E4B">
            <w:pPr>
              <w:spacing w:after="0"/>
              <w:rPr>
                <w:rFonts w:ascii="Arial" w:hAnsi="Arial" w:cs="Arial"/>
                <w:color w:val="000000"/>
                <w:lang w:val="en-US"/>
              </w:rPr>
            </w:pPr>
            <w:r w:rsidRPr="00667AB4">
              <w:rPr>
                <w:rFonts w:ascii="Arial" w:hAnsi="Arial" w:cs="Arial"/>
                <w:color w:val="000000"/>
                <w:lang w:val="en-US"/>
              </w:rPr>
              <w:t>Approved </w:t>
            </w: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442EA5F9" w14:textId="77777777" w:rsidR="00516E4B" w:rsidRPr="00404945" w:rsidRDefault="00516E4B" w:rsidP="00516E4B">
            <w:pPr>
              <w:spacing w:after="0"/>
              <w:rPr>
                <w:rFonts w:ascii="Arial" w:hAnsi="Arial" w:cs="Arial"/>
                <w:lang w:val="en-US"/>
              </w:rPr>
            </w:pPr>
            <w:r w:rsidRPr="00404945">
              <w:rPr>
                <w:rFonts w:ascii="Arial" w:hAnsi="Arial" w:cs="Arial"/>
                <w:lang w:val="en-US"/>
              </w:rPr>
              <w:t> </w:t>
            </w:r>
          </w:p>
        </w:tc>
      </w:tr>
      <w:bookmarkEnd w:id="5"/>
      <w:tr w:rsidR="00516E4B" w:rsidRPr="00404945" w14:paraId="1FE99950" w14:textId="77777777" w:rsidTr="000544A1">
        <w:trPr>
          <w:cantSplit/>
        </w:trPr>
        <w:tc>
          <w:tcPr>
            <w:tcW w:w="846" w:type="dxa"/>
            <w:tcBorders>
              <w:top w:val="single" w:sz="4" w:space="0" w:color="auto"/>
              <w:left w:val="single" w:sz="18" w:space="0" w:color="auto"/>
              <w:bottom w:val="single" w:sz="4" w:space="0" w:color="auto"/>
              <w:right w:val="single" w:sz="4" w:space="0" w:color="auto"/>
            </w:tcBorders>
            <w:shd w:val="clear" w:color="auto" w:fill="auto"/>
          </w:tcPr>
          <w:p w14:paraId="4EAC16A8" w14:textId="77777777" w:rsidR="00516E4B" w:rsidRPr="00404945" w:rsidRDefault="00516E4B" w:rsidP="00516E4B">
            <w:pPr>
              <w:spacing w:after="0"/>
              <w:rPr>
                <w:rFonts w:ascii="Arial" w:hAnsi="Arial" w:cs="Arial"/>
                <w:b/>
                <w:bCs/>
              </w:rPr>
            </w:pPr>
            <w:r w:rsidRPr="00404945">
              <w:rPr>
                <w:rFonts w:ascii="Arial" w:hAnsi="Arial" w:cs="Arial"/>
                <w:b/>
                <w:bCs/>
              </w:rPr>
              <w:t> </w:t>
            </w: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3AEDF8E2" w14:textId="77777777" w:rsidR="00516E4B" w:rsidRPr="00404945" w:rsidRDefault="00516E4B" w:rsidP="00516E4B">
            <w:pPr>
              <w:spacing w:after="0"/>
              <w:rPr>
                <w:rFonts w:ascii="Arial" w:eastAsia="MS Mincho" w:hAnsi="Arial" w:cs="Arial"/>
                <w:b/>
              </w:rPr>
            </w:pPr>
            <w:r w:rsidRPr="00404945">
              <w:rPr>
                <w:rFonts w:ascii="Arial" w:eastAsia="MS Mincho" w:hAnsi="Arial" w:cs="Arial"/>
                <w:b/>
              </w:rPr>
              <w:t> </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5671C560" w14:textId="77777777" w:rsidR="00516E4B" w:rsidRPr="00404945" w:rsidRDefault="00FF67E2" w:rsidP="00516E4B">
            <w:pPr>
              <w:spacing w:after="0"/>
              <w:rPr>
                <w:rFonts w:ascii="Arial" w:eastAsia="MS Mincho" w:hAnsi="Arial" w:cs="Arial"/>
                <w:sz w:val="14"/>
                <w:szCs w:val="14"/>
              </w:rPr>
            </w:pPr>
            <w:hyperlink r:id="rId274" w:history="1">
              <w:r w:rsidR="00516E4B" w:rsidRPr="00404945">
                <w:rPr>
                  <w:rStyle w:val="Lienhypertexte"/>
                  <w:rFonts w:ascii="Arial" w:eastAsia="MS Mincho" w:hAnsi="Arial" w:cs="Arial"/>
                  <w:sz w:val="14"/>
                  <w:szCs w:val="14"/>
                </w:rPr>
                <w:t>CP-223228</w:t>
              </w:r>
            </w:hyperlink>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65ADD475" w14:textId="77777777" w:rsidR="00516E4B" w:rsidRPr="00404945" w:rsidRDefault="00516E4B" w:rsidP="00516E4B">
            <w:pPr>
              <w:spacing w:after="0"/>
              <w:rPr>
                <w:rFonts w:ascii="Arial" w:eastAsia="MS Mincho" w:hAnsi="Arial" w:cs="Arial"/>
              </w:rPr>
            </w:pPr>
            <w:r w:rsidRPr="00404945">
              <w:rPr>
                <w:rFonts w:ascii="Arial" w:eastAsia="MS Mincho" w:hAnsi="Arial" w:cs="Arial"/>
              </w:rPr>
              <w:t>NAI format for 5G registration via trusted access using SNPN</w:t>
            </w: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58BC6B83" w14:textId="77777777" w:rsidR="00516E4B" w:rsidRPr="00404945" w:rsidRDefault="00516E4B" w:rsidP="00516E4B">
            <w:pPr>
              <w:spacing w:after="0"/>
              <w:rPr>
                <w:rFonts w:ascii="Arial" w:eastAsia="MS Mincho" w:hAnsi="Arial" w:cs="Arial"/>
              </w:rPr>
            </w:pPr>
            <w:r w:rsidRPr="00404945">
              <w:rPr>
                <w:rFonts w:ascii="Arial" w:eastAsia="MS Mincho" w:hAnsi="Arial" w:cs="Arial"/>
              </w:rPr>
              <w:t>Lenovo, Intel</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4F7566B7" w14:textId="157BC4F2" w:rsidR="00516E4B" w:rsidRPr="00404945" w:rsidRDefault="00516E4B" w:rsidP="00516E4B">
            <w:pPr>
              <w:spacing w:after="0"/>
              <w:rPr>
                <w:rFonts w:ascii="Arial" w:hAnsi="Arial" w:cs="Arial"/>
                <w:color w:val="000000"/>
                <w:lang w:val="en-US"/>
              </w:rPr>
            </w:pPr>
            <w:r>
              <w:rPr>
                <w:rFonts w:ascii="Arial" w:hAnsi="Arial" w:cs="Arial"/>
                <w:color w:val="000000"/>
                <w:lang w:val="en-US"/>
              </w:rPr>
              <w:t>Revised to 3238</w:t>
            </w: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65F26A6C" w14:textId="5DB3CFE1" w:rsidR="00516E4B" w:rsidRPr="00404945" w:rsidRDefault="00516E4B" w:rsidP="00516E4B">
            <w:pPr>
              <w:spacing w:after="0"/>
              <w:rPr>
                <w:rFonts w:ascii="Arial" w:hAnsi="Arial" w:cs="Arial"/>
                <w:lang w:val="en-US"/>
              </w:rPr>
            </w:pPr>
            <w:r w:rsidRPr="00817C93">
              <w:rPr>
                <w:rFonts w:ascii="Arial" w:hAnsi="Arial" w:cs="Arial"/>
                <w:lang w:val="en-US"/>
              </w:rPr>
              <w:t>The CR was objected during the meeting due to not being backward incompatible with rel-16 SNPN.  Since rel-16 SNPN is identified by MNC, MCC, and NID, then proposed NAI for 5G registration via trusted non-3GPP access network if an SNPN is selected, should be correct</w:t>
            </w:r>
            <w:r w:rsidRPr="00404945">
              <w:rPr>
                <w:rFonts w:ascii="Arial" w:hAnsi="Arial" w:cs="Arial"/>
                <w:lang w:val="en-US"/>
              </w:rPr>
              <w:t> </w:t>
            </w:r>
          </w:p>
        </w:tc>
      </w:tr>
      <w:tr w:rsidR="00516E4B" w:rsidRPr="00404945" w14:paraId="70A6C73F" w14:textId="77777777" w:rsidTr="00503B11">
        <w:trPr>
          <w:cantSplit/>
        </w:trPr>
        <w:tc>
          <w:tcPr>
            <w:tcW w:w="846" w:type="dxa"/>
            <w:tcBorders>
              <w:top w:val="single" w:sz="4" w:space="0" w:color="auto"/>
              <w:left w:val="single" w:sz="18" w:space="0" w:color="auto"/>
              <w:bottom w:val="single" w:sz="4" w:space="0" w:color="auto"/>
              <w:right w:val="single" w:sz="4" w:space="0" w:color="auto"/>
            </w:tcBorders>
            <w:shd w:val="clear" w:color="auto" w:fill="auto"/>
          </w:tcPr>
          <w:p w14:paraId="093B21D8" w14:textId="77777777" w:rsidR="00516E4B" w:rsidRPr="00404945" w:rsidRDefault="00516E4B" w:rsidP="00516E4B">
            <w:pPr>
              <w:spacing w:after="0"/>
              <w:rPr>
                <w:rFonts w:ascii="Arial" w:hAnsi="Arial" w:cs="Arial"/>
                <w:b/>
                <w:bCs/>
              </w:rPr>
            </w:pPr>
            <w:r w:rsidRPr="00404945">
              <w:rPr>
                <w:rFonts w:ascii="Arial" w:hAnsi="Arial" w:cs="Arial"/>
                <w:b/>
                <w:bCs/>
              </w:rPr>
              <w:t> </w:t>
            </w: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3C8E03EE" w14:textId="77777777" w:rsidR="00516E4B" w:rsidRPr="00404945" w:rsidRDefault="00516E4B" w:rsidP="00516E4B">
            <w:pPr>
              <w:spacing w:after="0"/>
              <w:rPr>
                <w:rFonts w:ascii="Arial" w:eastAsia="MS Mincho" w:hAnsi="Arial" w:cs="Arial"/>
                <w:b/>
              </w:rPr>
            </w:pPr>
            <w:r w:rsidRPr="00404945">
              <w:rPr>
                <w:rFonts w:ascii="Arial" w:eastAsia="MS Mincho" w:hAnsi="Arial" w:cs="Arial"/>
                <w:b/>
              </w:rPr>
              <w:t> </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2F399E99" w14:textId="3BDE3FA0" w:rsidR="00516E4B" w:rsidRPr="00404945" w:rsidRDefault="00FF67E2" w:rsidP="00516E4B">
            <w:pPr>
              <w:spacing w:after="0"/>
              <w:rPr>
                <w:rFonts w:ascii="Arial" w:eastAsia="MS Mincho" w:hAnsi="Arial" w:cs="Arial"/>
                <w:sz w:val="14"/>
                <w:szCs w:val="14"/>
              </w:rPr>
            </w:pPr>
            <w:hyperlink r:id="rId275" w:history="1">
              <w:r w:rsidR="00516E4B">
                <w:rPr>
                  <w:rStyle w:val="Lienhypertexte"/>
                  <w:rFonts w:ascii="Arial" w:eastAsia="MS Mincho" w:hAnsi="Arial" w:cs="Arial"/>
                  <w:sz w:val="14"/>
                  <w:szCs w:val="14"/>
                </w:rPr>
                <w:t>CP-223238</w:t>
              </w:r>
            </w:hyperlink>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508624F4" w14:textId="77777777" w:rsidR="00516E4B" w:rsidRPr="00404945" w:rsidRDefault="00516E4B" w:rsidP="00516E4B">
            <w:pPr>
              <w:spacing w:after="0"/>
              <w:rPr>
                <w:rFonts w:ascii="Arial" w:eastAsia="MS Mincho" w:hAnsi="Arial" w:cs="Arial"/>
              </w:rPr>
            </w:pPr>
            <w:r w:rsidRPr="00404945">
              <w:rPr>
                <w:rFonts w:ascii="Arial" w:eastAsia="MS Mincho" w:hAnsi="Arial" w:cs="Arial"/>
              </w:rPr>
              <w:t>NAI format for 5G registration via trusted access using SNPN</w:t>
            </w: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45448885" w14:textId="77777777" w:rsidR="00516E4B" w:rsidRPr="00404945" w:rsidRDefault="00516E4B" w:rsidP="00516E4B">
            <w:pPr>
              <w:spacing w:after="0"/>
              <w:rPr>
                <w:rFonts w:ascii="Arial" w:eastAsia="MS Mincho" w:hAnsi="Arial" w:cs="Arial"/>
              </w:rPr>
            </w:pPr>
            <w:r w:rsidRPr="00404945">
              <w:rPr>
                <w:rFonts w:ascii="Arial" w:eastAsia="MS Mincho" w:hAnsi="Arial" w:cs="Arial"/>
              </w:rPr>
              <w:t>Lenovo, Intel</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71363506" w14:textId="4EFD477C" w:rsidR="00516E4B" w:rsidRPr="00404945" w:rsidRDefault="00516E4B" w:rsidP="00516E4B">
            <w:pPr>
              <w:spacing w:after="0"/>
              <w:rPr>
                <w:rFonts w:ascii="Arial" w:hAnsi="Arial" w:cs="Arial"/>
                <w:color w:val="000000"/>
                <w:lang w:val="en-US"/>
              </w:rPr>
            </w:pPr>
            <w:r>
              <w:rPr>
                <w:rFonts w:ascii="Arial" w:hAnsi="Arial" w:cs="Arial"/>
                <w:color w:val="000000"/>
                <w:lang w:val="en-US"/>
              </w:rPr>
              <w:t xml:space="preserve">Revised to </w:t>
            </w:r>
            <w:r w:rsidRPr="00C2744D">
              <w:rPr>
                <w:rFonts w:ascii="Arial" w:hAnsi="Arial" w:cs="Arial"/>
                <w:color w:val="000000"/>
                <w:lang w:val="en-US"/>
              </w:rPr>
              <w:t>3264</w:t>
            </w: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704F7469" w14:textId="77777777" w:rsidR="00516E4B" w:rsidRPr="00922015" w:rsidRDefault="00516E4B" w:rsidP="00516E4B">
            <w:pPr>
              <w:spacing w:after="0"/>
              <w:rPr>
                <w:rFonts w:ascii="Arial" w:hAnsi="Arial" w:cs="Arial"/>
                <w:lang w:val="en-US"/>
              </w:rPr>
            </w:pPr>
            <w:r w:rsidRPr="00922015">
              <w:rPr>
                <w:rFonts w:ascii="Arial" w:hAnsi="Arial" w:cs="Arial"/>
                <w:lang w:val="en-US"/>
              </w:rPr>
              <w:t>Rev 2: Created by CT4 chairman but never used.</w:t>
            </w:r>
          </w:p>
          <w:p w14:paraId="3331C620" w14:textId="77777777" w:rsidR="00516E4B" w:rsidRPr="00922015" w:rsidRDefault="00516E4B" w:rsidP="00516E4B">
            <w:pPr>
              <w:spacing w:after="0"/>
              <w:rPr>
                <w:rFonts w:ascii="Arial" w:hAnsi="Arial" w:cs="Arial"/>
                <w:lang w:val="en-US"/>
              </w:rPr>
            </w:pPr>
            <w:r w:rsidRPr="00922015">
              <w:rPr>
                <w:rFonts w:ascii="Arial" w:hAnsi="Arial" w:cs="Arial"/>
                <w:lang w:val="en-US"/>
              </w:rPr>
              <w:t>Rev 3: Created for plenary.</w:t>
            </w:r>
          </w:p>
          <w:p w14:paraId="1EB87050" w14:textId="77777777" w:rsidR="00516E4B" w:rsidRDefault="00516E4B" w:rsidP="00516E4B">
            <w:pPr>
              <w:spacing w:after="0"/>
              <w:rPr>
                <w:rFonts w:ascii="Arial" w:hAnsi="Arial" w:cs="Arial"/>
                <w:lang w:val="en-US"/>
              </w:rPr>
            </w:pPr>
            <w:r w:rsidRPr="00922015">
              <w:rPr>
                <w:rFonts w:ascii="Arial" w:hAnsi="Arial" w:cs="Arial"/>
                <w:lang w:val="en-US"/>
              </w:rPr>
              <w:t>Rev 4: Added more supporting companies.</w:t>
            </w:r>
            <w:r w:rsidRPr="00404945">
              <w:rPr>
                <w:rFonts w:ascii="Arial" w:hAnsi="Arial" w:cs="Arial"/>
                <w:lang w:val="en-US"/>
              </w:rPr>
              <w:t> </w:t>
            </w:r>
          </w:p>
          <w:p w14:paraId="7A3477B6" w14:textId="77777777" w:rsidR="00516E4B" w:rsidRDefault="00516E4B" w:rsidP="00516E4B">
            <w:pPr>
              <w:spacing w:after="0"/>
              <w:rPr>
                <w:rFonts w:ascii="Arial" w:hAnsi="Arial" w:cs="Arial"/>
                <w:lang w:val="en-US"/>
              </w:rPr>
            </w:pPr>
          </w:p>
          <w:p w14:paraId="6CD05D6E" w14:textId="77777777" w:rsidR="00516E4B" w:rsidRDefault="00516E4B" w:rsidP="00516E4B">
            <w:pPr>
              <w:spacing w:after="0"/>
              <w:rPr>
                <w:rFonts w:ascii="Arial" w:hAnsi="Arial" w:cs="Arial"/>
                <w:lang w:val="en-US"/>
              </w:rPr>
            </w:pPr>
            <w:r w:rsidRPr="00454B91">
              <w:rPr>
                <w:rFonts w:ascii="Arial" w:hAnsi="Arial" w:cs="Arial"/>
                <w:b/>
                <w:bCs/>
                <w:lang w:val="en-US"/>
              </w:rPr>
              <w:t>CT chair comment</w:t>
            </w:r>
            <w:r>
              <w:rPr>
                <w:rFonts w:ascii="Arial" w:hAnsi="Arial" w:cs="Arial"/>
                <w:lang w:val="en-US"/>
              </w:rPr>
              <w:t>: please avoid sending this kind of company CR directly to plenary if not discussed in the working group for an open release</w:t>
            </w:r>
          </w:p>
          <w:p w14:paraId="79B5CD8F" w14:textId="77777777" w:rsidR="00516E4B" w:rsidRDefault="00516E4B" w:rsidP="00516E4B">
            <w:pPr>
              <w:spacing w:after="0"/>
              <w:rPr>
                <w:rFonts w:ascii="Arial" w:hAnsi="Arial" w:cs="Arial"/>
                <w:lang w:val="en-US"/>
              </w:rPr>
            </w:pPr>
          </w:p>
          <w:p w14:paraId="5839DFFA" w14:textId="77777777" w:rsidR="00516E4B" w:rsidRPr="00A3078A" w:rsidRDefault="00516E4B" w:rsidP="00516E4B">
            <w:pPr>
              <w:spacing w:after="0"/>
              <w:rPr>
                <w:rFonts w:ascii="Arial" w:hAnsi="Arial" w:cs="Arial"/>
                <w:b/>
                <w:bCs/>
                <w:lang w:val="en-US"/>
              </w:rPr>
            </w:pPr>
            <w:r w:rsidRPr="00A3078A">
              <w:rPr>
                <w:rFonts w:ascii="Arial" w:hAnsi="Arial" w:cs="Arial"/>
                <w:b/>
                <w:bCs/>
                <w:lang w:val="en-US"/>
              </w:rPr>
              <w:t>E///:</w:t>
            </w:r>
          </w:p>
          <w:p w14:paraId="4C223A31" w14:textId="77777777" w:rsidR="00516E4B" w:rsidRPr="00865E32" w:rsidRDefault="00516E4B" w:rsidP="00516E4B">
            <w:pPr>
              <w:spacing w:after="0"/>
              <w:rPr>
                <w:rFonts w:ascii="Arial" w:hAnsi="Arial" w:cs="Arial"/>
                <w:lang w:val="en-US"/>
              </w:rPr>
            </w:pPr>
            <w:r w:rsidRPr="00865E32">
              <w:rPr>
                <w:rFonts w:ascii="Arial" w:hAnsi="Arial" w:cs="Arial"/>
                <w:lang w:val="en-US"/>
              </w:rPr>
              <w:t xml:space="preserve">The company CR in CP-223238 needs to be revised. </w:t>
            </w:r>
          </w:p>
          <w:p w14:paraId="581F4955" w14:textId="77777777" w:rsidR="00516E4B" w:rsidRPr="00865E32" w:rsidRDefault="00516E4B" w:rsidP="00516E4B">
            <w:pPr>
              <w:spacing w:after="0"/>
              <w:rPr>
                <w:rFonts w:ascii="Arial" w:hAnsi="Arial" w:cs="Arial"/>
                <w:lang w:val="en-US"/>
              </w:rPr>
            </w:pPr>
          </w:p>
          <w:p w14:paraId="434D326C" w14:textId="77777777" w:rsidR="00516E4B" w:rsidRPr="00865E32" w:rsidRDefault="00516E4B" w:rsidP="00516E4B">
            <w:pPr>
              <w:spacing w:after="0"/>
              <w:rPr>
                <w:rFonts w:ascii="Arial" w:hAnsi="Arial" w:cs="Arial"/>
                <w:lang w:val="en-US"/>
              </w:rPr>
            </w:pPr>
            <w:proofErr w:type="gramStart"/>
            <w:r w:rsidRPr="00865E32">
              <w:rPr>
                <w:rFonts w:ascii="Arial" w:hAnsi="Arial" w:cs="Arial"/>
                <w:lang w:val="en-US"/>
              </w:rPr>
              <w:t>The  2</w:t>
            </w:r>
            <w:proofErr w:type="gramEnd"/>
            <w:r w:rsidRPr="00865E32">
              <w:rPr>
                <w:rFonts w:ascii="Arial" w:hAnsi="Arial" w:cs="Arial"/>
                <w:lang w:val="en-US"/>
              </w:rPr>
              <w:t>nd bullet b) of CP-223238 fails to mention that &lt;MNC&gt; and &lt;MCC&gt; could also identify an SNPN. This could be done e.g., by the following proposed change:</w:t>
            </w:r>
          </w:p>
          <w:p w14:paraId="03942C55" w14:textId="77777777" w:rsidR="00516E4B" w:rsidRPr="00865E32" w:rsidRDefault="00516E4B" w:rsidP="00516E4B">
            <w:pPr>
              <w:spacing w:after="0"/>
              <w:rPr>
                <w:rFonts w:ascii="Arial" w:hAnsi="Arial" w:cs="Arial"/>
                <w:lang w:val="en-US"/>
              </w:rPr>
            </w:pPr>
          </w:p>
          <w:p w14:paraId="09D588D4" w14:textId="77777777" w:rsidR="00516E4B" w:rsidRDefault="00516E4B" w:rsidP="00516E4B">
            <w:pPr>
              <w:spacing w:after="0"/>
              <w:rPr>
                <w:rFonts w:ascii="Arial" w:hAnsi="Arial" w:cs="Arial"/>
                <w:color w:val="FF0000"/>
                <w:lang w:val="en-US"/>
              </w:rPr>
            </w:pPr>
            <w:r w:rsidRPr="00865E32">
              <w:rPr>
                <w:rFonts w:ascii="Arial" w:hAnsi="Arial" w:cs="Arial"/>
                <w:lang w:val="en-US"/>
              </w:rPr>
              <w:t xml:space="preserve">b) the &lt;MNC&gt; and &lt;MCC&gt; identify the PLMN (either HPLMN or VPLMN) </w:t>
            </w:r>
            <w:r w:rsidRPr="00A3078A">
              <w:rPr>
                <w:rFonts w:ascii="Arial" w:hAnsi="Arial" w:cs="Arial"/>
                <w:color w:val="FF0000"/>
                <w:lang w:val="en-US"/>
              </w:rPr>
              <w:t xml:space="preserve">or the SNPN (either subscribed SNPN or non-subscribed SNPN) </w:t>
            </w:r>
            <w:r w:rsidRPr="00865E32">
              <w:rPr>
                <w:rFonts w:ascii="Arial" w:hAnsi="Arial" w:cs="Arial"/>
                <w:lang w:val="en-US"/>
              </w:rPr>
              <w:t xml:space="preserve">to which the UE attempts to connect via the trusted non-3GPP access as described in clause 6.3.12 of 3GPP TS 23.501 [119]; </w:t>
            </w:r>
            <w:r w:rsidRPr="00A3078A">
              <w:rPr>
                <w:rFonts w:ascii="Arial" w:hAnsi="Arial" w:cs="Arial"/>
                <w:color w:val="FF0000"/>
                <w:lang w:val="en-US"/>
              </w:rPr>
              <w:t>and</w:t>
            </w:r>
          </w:p>
          <w:p w14:paraId="68D102D5" w14:textId="77777777" w:rsidR="00516E4B" w:rsidRPr="000F022A" w:rsidRDefault="00516E4B" w:rsidP="00516E4B">
            <w:pPr>
              <w:spacing w:after="0"/>
              <w:rPr>
                <w:rFonts w:ascii="Arial" w:hAnsi="Arial" w:cs="Arial"/>
                <w:lang w:val="en-US"/>
              </w:rPr>
            </w:pPr>
          </w:p>
          <w:p w14:paraId="2E5F02FB" w14:textId="77777777" w:rsidR="00516E4B" w:rsidRPr="000F022A" w:rsidRDefault="00516E4B" w:rsidP="00516E4B">
            <w:pPr>
              <w:spacing w:after="0"/>
              <w:rPr>
                <w:rFonts w:ascii="Arial" w:hAnsi="Arial" w:cs="Arial"/>
                <w:b/>
                <w:bCs/>
                <w:lang w:val="en-US"/>
              </w:rPr>
            </w:pPr>
            <w:r w:rsidRPr="000F022A">
              <w:rPr>
                <w:rFonts w:ascii="Arial" w:hAnsi="Arial" w:cs="Arial"/>
                <w:b/>
                <w:bCs/>
                <w:lang w:val="en-US"/>
              </w:rPr>
              <w:t>Nokia:</w:t>
            </w:r>
          </w:p>
          <w:p w14:paraId="565A1D94" w14:textId="77777777" w:rsidR="00516E4B" w:rsidRDefault="00516E4B" w:rsidP="00516E4B">
            <w:pPr>
              <w:spacing w:after="0"/>
              <w:rPr>
                <w:rFonts w:ascii="Arial" w:hAnsi="Arial" w:cs="Arial"/>
                <w:lang w:val="en-US"/>
              </w:rPr>
            </w:pPr>
            <w:r w:rsidRPr="000F022A">
              <w:rPr>
                <w:rFonts w:ascii="Arial" w:hAnsi="Arial" w:cs="Arial"/>
                <w:lang w:val="en-US"/>
              </w:rPr>
              <w:t>Could you clarify the case where &lt;MNC&gt; and &lt;MCC&gt; could also identify an SNPN? In which assignment mode is it supported?</w:t>
            </w:r>
          </w:p>
          <w:p w14:paraId="20E07E2E" w14:textId="77777777" w:rsidR="00516E4B" w:rsidRDefault="00516E4B" w:rsidP="00516E4B">
            <w:pPr>
              <w:spacing w:after="0"/>
              <w:rPr>
                <w:rFonts w:ascii="Arial" w:hAnsi="Arial" w:cs="Arial"/>
                <w:lang w:val="en-US"/>
              </w:rPr>
            </w:pPr>
          </w:p>
          <w:p w14:paraId="0A05DBD3" w14:textId="77777777" w:rsidR="00516E4B" w:rsidRPr="000F022A" w:rsidRDefault="00516E4B" w:rsidP="00516E4B">
            <w:pPr>
              <w:spacing w:after="0"/>
              <w:rPr>
                <w:rFonts w:ascii="Arial" w:hAnsi="Arial" w:cs="Arial"/>
                <w:b/>
                <w:bCs/>
                <w:lang w:val="en-US"/>
              </w:rPr>
            </w:pPr>
            <w:r w:rsidRPr="000F022A">
              <w:rPr>
                <w:rFonts w:ascii="Arial" w:hAnsi="Arial" w:cs="Arial"/>
                <w:b/>
                <w:bCs/>
                <w:lang w:val="en-US"/>
              </w:rPr>
              <w:t>E///:</w:t>
            </w:r>
          </w:p>
          <w:p w14:paraId="241E924F" w14:textId="77777777" w:rsidR="00516E4B" w:rsidRPr="000F022A" w:rsidRDefault="00516E4B" w:rsidP="00516E4B">
            <w:pPr>
              <w:spacing w:after="0"/>
              <w:rPr>
                <w:rFonts w:ascii="Arial" w:hAnsi="Arial" w:cs="Arial"/>
                <w:lang w:val="en-US"/>
              </w:rPr>
            </w:pPr>
            <w:r w:rsidRPr="000F022A">
              <w:rPr>
                <w:rFonts w:ascii="Arial" w:hAnsi="Arial" w:cs="Arial"/>
                <w:lang w:val="en-US"/>
              </w:rPr>
              <w:t xml:space="preserve">The SNPN identity consists of </w:t>
            </w:r>
            <w:proofErr w:type="gramStart"/>
            <w:r w:rsidRPr="000F022A">
              <w:rPr>
                <w:rFonts w:ascii="Arial" w:hAnsi="Arial" w:cs="Arial"/>
                <w:lang w:val="en-US"/>
              </w:rPr>
              <w:t>all of</w:t>
            </w:r>
            <w:proofErr w:type="gramEnd"/>
            <w:r w:rsidRPr="000F022A">
              <w:rPr>
                <w:rFonts w:ascii="Arial" w:hAnsi="Arial" w:cs="Arial"/>
                <w:lang w:val="en-US"/>
              </w:rPr>
              <w:t xml:space="preserve"> MCC, MNC and NID.</w:t>
            </w:r>
          </w:p>
          <w:p w14:paraId="43DF9F6A" w14:textId="77777777" w:rsidR="00516E4B" w:rsidRPr="000F022A" w:rsidRDefault="00516E4B" w:rsidP="00516E4B">
            <w:pPr>
              <w:spacing w:after="0"/>
              <w:rPr>
                <w:rFonts w:ascii="Arial" w:hAnsi="Arial" w:cs="Arial"/>
                <w:lang w:val="en-US"/>
              </w:rPr>
            </w:pPr>
          </w:p>
          <w:p w14:paraId="74F3809E" w14:textId="77777777" w:rsidR="00516E4B" w:rsidRPr="000F022A" w:rsidRDefault="00516E4B" w:rsidP="00516E4B">
            <w:pPr>
              <w:spacing w:after="0"/>
              <w:rPr>
                <w:rFonts w:ascii="Arial" w:hAnsi="Arial" w:cs="Arial"/>
                <w:lang w:val="en-US"/>
              </w:rPr>
            </w:pPr>
            <w:r w:rsidRPr="000F022A">
              <w:rPr>
                <w:rFonts w:ascii="Arial" w:hAnsi="Arial" w:cs="Arial"/>
                <w:lang w:val="en-US"/>
              </w:rPr>
              <w:t>23.122 1.2 states:</w:t>
            </w:r>
          </w:p>
          <w:p w14:paraId="5B797EDD" w14:textId="77777777" w:rsidR="00516E4B" w:rsidRDefault="00516E4B" w:rsidP="00516E4B">
            <w:pPr>
              <w:spacing w:after="0"/>
              <w:rPr>
                <w:rFonts w:ascii="Arial" w:hAnsi="Arial" w:cs="Arial"/>
                <w:lang w:val="en-US"/>
              </w:rPr>
            </w:pPr>
            <w:r w:rsidRPr="000F022A">
              <w:rPr>
                <w:rFonts w:ascii="Arial" w:hAnsi="Arial" w:cs="Arial"/>
                <w:lang w:val="en-US"/>
              </w:rPr>
              <w:t>SNPN identity: a PLMN ID and an NID combination</w:t>
            </w:r>
          </w:p>
          <w:p w14:paraId="53DC24D9" w14:textId="77777777" w:rsidR="00516E4B" w:rsidRDefault="00516E4B" w:rsidP="00516E4B">
            <w:pPr>
              <w:spacing w:after="0"/>
              <w:rPr>
                <w:rFonts w:ascii="Arial" w:hAnsi="Arial" w:cs="Arial"/>
                <w:lang w:val="en-US"/>
              </w:rPr>
            </w:pPr>
          </w:p>
          <w:p w14:paraId="479D17CC" w14:textId="5F04BD39" w:rsidR="00516E4B" w:rsidRPr="00404945" w:rsidRDefault="00516E4B" w:rsidP="00516E4B">
            <w:pPr>
              <w:spacing w:after="0"/>
              <w:rPr>
                <w:rFonts w:ascii="Arial" w:hAnsi="Arial" w:cs="Arial"/>
                <w:lang w:val="en-US"/>
              </w:rPr>
            </w:pPr>
            <w:r>
              <w:rPr>
                <w:rFonts w:ascii="Arial" w:hAnsi="Arial" w:cs="Arial"/>
                <w:lang w:val="en-US"/>
              </w:rPr>
              <w:t xml:space="preserve">After further discussion, the CR is updated to </w:t>
            </w:r>
            <w:proofErr w:type="gramStart"/>
            <w:r>
              <w:rPr>
                <w:rFonts w:ascii="Arial" w:hAnsi="Arial" w:cs="Arial"/>
                <w:lang w:val="en-US"/>
              </w:rPr>
              <w:t>take into account</w:t>
            </w:r>
            <w:proofErr w:type="gramEnd"/>
            <w:r>
              <w:rPr>
                <w:rFonts w:ascii="Arial" w:hAnsi="Arial" w:cs="Arial"/>
                <w:lang w:val="en-US"/>
              </w:rPr>
              <w:t xml:space="preserve"> all the comments.</w:t>
            </w:r>
          </w:p>
        </w:tc>
      </w:tr>
      <w:tr w:rsidR="00516E4B" w:rsidRPr="00404945" w14:paraId="09102A8E" w14:textId="77777777" w:rsidTr="00503B11">
        <w:trPr>
          <w:cantSplit/>
        </w:trPr>
        <w:tc>
          <w:tcPr>
            <w:tcW w:w="846" w:type="dxa"/>
            <w:tcBorders>
              <w:top w:val="single" w:sz="4" w:space="0" w:color="auto"/>
              <w:left w:val="single" w:sz="18" w:space="0" w:color="auto"/>
              <w:bottom w:val="single" w:sz="4" w:space="0" w:color="auto"/>
              <w:right w:val="single" w:sz="4" w:space="0" w:color="auto"/>
            </w:tcBorders>
            <w:shd w:val="clear" w:color="auto" w:fill="auto"/>
          </w:tcPr>
          <w:p w14:paraId="795B51C9" w14:textId="77777777" w:rsidR="00516E4B" w:rsidRPr="00404945" w:rsidRDefault="00516E4B" w:rsidP="00516E4B">
            <w:pPr>
              <w:spacing w:after="0"/>
              <w:rPr>
                <w:rFonts w:ascii="Arial" w:hAnsi="Arial" w:cs="Arial"/>
                <w:b/>
                <w:bCs/>
              </w:rPr>
            </w:pPr>
            <w:r w:rsidRPr="00404945">
              <w:rPr>
                <w:rFonts w:ascii="Arial" w:hAnsi="Arial" w:cs="Arial"/>
                <w:b/>
                <w:bCs/>
              </w:rPr>
              <w:t> </w:t>
            </w: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3F5D7F56" w14:textId="77777777" w:rsidR="00516E4B" w:rsidRPr="00404945" w:rsidRDefault="00516E4B" w:rsidP="00516E4B">
            <w:pPr>
              <w:spacing w:after="0"/>
              <w:rPr>
                <w:rFonts w:ascii="Arial" w:eastAsia="MS Mincho" w:hAnsi="Arial" w:cs="Arial"/>
                <w:b/>
              </w:rPr>
            </w:pPr>
            <w:r w:rsidRPr="00404945">
              <w:rPr>
                <w:rFonts w:ascii="Arial" w:eastAsia="MS Mincho" w:hAnsi="Arial" w:cs="Arial"/>
                <w:b/>
              </w:rPr>
              <w:t> </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00EACEB4" w14:textId="760D5126" w:rsidR="00516E4B" w:rsidRPr="00404945" w:rsidRDefault="00FF67E2" w:rsidP="00516E4B">
            <w:pPr>
              <w:spacing w:after="0"/>
              <w:rPr>
                <w:rFonts w:ascii="Arial" w:eastAsia="MS Mincho" w:hAnsi="Arial" w:cs="Arial"/>
                <w:sz w:val="14"/>
                <w:szCs w:val="14"/>
              </w:rPr>
            </w:pPr>
            <w:hyperlink r:id="rId276" w:history="1">
              <w:r w:rsidR="00516E4B">
                <w:rPr>
                  <w:rStyle w:val="Lienhypertexte"/>
                  <w:rFonts w:ascii="Arial" w:eastAsia="MS Mincho" w:hAnsi="Arial" w:cs="Arial"/>
                  <w:sz w:val="14"/>
                  <w:szCs w:val="14"/>
                </w:rPr>
                <w:t>CP-223264</w:t>
              </w:r>
            </w:hyperlink>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4B08754E" w14:textId="77777777" w:rsidR="00516E4B" w:rsidRPr="00404945" w:rsidRDefault="00516E4B" w:rsidP="00516E4B">
            <w:pPr>
              <w:spacing w:after="0"/>
              <w:rPr>
                <w:rFonts w:ascii="Arial" w:eastAsia="MS Mincho" w:hAnsi="Arial" w:cs="Arial"/>
              </w:rPr>
            </w:pPr>
            <w:r w:rsidRPr="00404945">
              <w:rPr>
                <w:rFonts w:ascii="Arial" w:eastAsia="MS Mincho" w:hAnsi="Arial" w:cs="Arial"/>
              </w:rPr>
              <w:t>NAI format for 5G registration via trusted access using SNPN</w:t>
            </w: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1E8907BB" w14:textId="77777777" w:rsidR="00516E4B" w:rsidRPr="00404945" w:rsidRDefault="00516E4B" w:rsidP="00516E4B">
            <w:pPr>
              <w:spacing w:after="0"/>
              <w:rPr>
                <w:rFonts w:ascii="Arial" w:eastAsia="MS Mincho" w:hAnsi="Arial" w:cs="Arial"/>
              </w:rPr>
            </w:pPr>
            <w:r w:rsidRPr="00404945">
              <w:rPr>
                <w:rFonts w:ascii="Arial" w:eastAsia="MS Mincho" w:hAnsi="Arial" w:cs="Arial"/>
              </w:rPr>
              <w:t>Lenovo, Intel</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09FA6070" w14:textId="38AB51A6" w:rsidR="00516E4B" w:rsidRPr="00404945" w:rsidRDefault="00503B11" w:rsidP="00516E4B">
            <w:pPr>
              <w:spacing w:after="0"/>
              <w:rPr>
                <w:rFonts w:ascii="Arial" w:hAnsi="Arial" w:cs="Arial"/>
                <w:color w:val="000000"/>
                <w:lang w:val="en-US"/>
              </w:rPr>
            </w:pPr>
            <w:r>
              <w:rPr>
                <w:rFonts w:ascii="Arial" w:hAnsi="Arial" w:cs="Arial"/>
                <w:color w:val="000000"/>
                <w:lang w:val="en-US"/>
              </w:rPr>
              <w:t xml:space="preserve">Approved </w:t>
            </w: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22D60F28" w14:textId="1D42B89D" w:rsidR="00516E4B" w:rsidRPr="00404945" w:rsidRDefault="00516E4B" w:rsidP="00516E4B">
            <w:pPr>
              <w:spacing w:after="0"/>
              <w:rPr>
                <w:rFonts w:ascii="Arial" w:hAnsi="Arial" w:cs="Arial"/>
                <w:lang w:val="en-US"/>
              </w:rPr>
            </w:pPr>
          </w:p>
        </w:tc>
      </w:tr>
      <w:tr w:rsidR="00516E4B" w:rsidRPr="00404945" w14:paraId="4AED35F0" w14:textId="77777777" w:rsidTr="000544A1">
        <w:trPr>
          <w:cantSplit/>
        </w:trPr>
        <w:tc>
          <w:tcPr>
            <w:tcW w:w="846" w:type="dxa"/>
            <w:tcBorders>
              <w:top w:val="single" w:sz="4" w:space="0" w:color="auto"/>
              <w:left w:val="single" w:sz="18" w:space="0" w:color="auto"/>
              <w:bottom w:val="single" w:sz="4" w:space="0" w:color="auto"/>
              <w:right w:val="single" w:sz="4" w:space="0" w:color="auto"/>
            </w:tcBorders>
            <w:shd w:val="clear" w:color="auto" w:fill="auto"/>
          </w:tcPr>
          <w:p w14:paraId="26F49DAE" w14:textId="77777777" w:rsidR="00516E4B" w:rsidRPr="00404945" w:rsidRDefault="00516E4B" w:rsidP="00516E4B">
            <w:pPr>
              <w:spacing w:after="0"/>
              <w:rPr>
                <w:rFonts w:ascii="Arial" w:hAnsi="Arial" w:cs="Arial"/>
                <w:b/>
                <w:bCs/>
              </w:rPr>
            </w:pP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1151D263" w14:textId="77777777" w:rsidR="00516E4B" w:rsidRPr="00404945" w:rsidRDefault="00516E4B" w:rsidP="00516E4B">
            <w:pPr>
              <w:spacing w:after="0"/>
              <w:rPr>
                <w:rFonts w:ascii="Arial" w:eastAsia="MS Mincho" w:hAnsi="Arial" w:cs="Arial"/>
                <w:b/>
              </w:rPr>
            </w:pP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0B00DFF5" w14:textId="77777777" w:rsidR="00516E4B" w:rsidRDefault="00516E4B" w:rsidP="00516E4B">
            <w:pPr>
              <w:spacing w:after="0"/>
            </w:pPr>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3B9C7220" w14:textId="77777777" w:rsidR="00516E4B" w:rsidRPr="00404945" w:rsidRDefault="00516E4B" w:rsidP="00516E4B">
            <w:pPr>
              <w:spacing w:after="0"/>
              <w:rPr>
                <w:rFonts w:ascii="Arial" w:eastAsia="MS Mincho" w:hAnsi="Arial" w:cs="Arial"/>
              </w:rPr>
            </w:pP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7BD31155" w14:textId="77777777" w:rsidR="00516E4B" w:rsidRPr="00404945" w:rsidRDefault="00516E4B" w:rsidP="00516E4B">
            <w:pPr>
              <w:spacing w:after="0"/>
              <w:rPr>
                <w:rFonts w:ascii="Arial" w:eastAsia="MS Mincho" w:hAnsi="Arial" w:cs="Arial"/>
              </w:rPr>
            </w:pP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6B4CF6AB" w14:textId="77777777" w:rsidR="00516E4B" w:rsidRDefault="00516E4B" w:rsidP="00516E4B">
            <w:pPr>
              <w:spacing w:after="0"/>
              <w:rPr>
                <w:rFonts w:ascii="Arial" w:hAnsi="Arial" w:cs="Arial"/>
                <w:color w:val="000000"/>
                <w:lang w:val="en-US"/>
              </w:rPr>
            </w:pP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029FE3A7" w14:textId="77777777" w:rsidR="00516E4B" w:rsidRPr="00404945" w:rsidRDefault="00516E4B" w:rsidP="00516E4B">
            <w:pPr>
              <w:spacing w:after="0"/>
              <w:rPr>
                <w:rFonts w:ascii="Arial" w:hAnsi="Arial" w:cs="Arial"/>
                <w:lang w:val="en-US"/>
              </w:rPr>
            </w:pPr>
          </w:p>
        </w:tc>
      </w:tr>
      <w:tr w:rsidR="00516E4B" w:rsidRPr="000472D1" w14:paraId="4A6ACBC0" w14:textId="77777777" w:rsidTr="000544A1">
        <w:trPr>
          <w:cantSplit/>
        </w:trPr>
        <w:tc>
          <w:tcPr>
            <w:tcW w:w="846" w:type="dxa"/>
            <w:tcBorders>
              <w:top w:val="single" w:sz="18" w:space="0" w:color="auto"/>
              <w:left w:val="single" w:sz="18" w:space="0" w:color="auto"/>
              <w:bottom w:val="single" w:sz="18" w:space="0" w:color="auto"/>
            </w:tcBorders>
            <w:shd w:val="clear" w:color="auto" w:fill="E6E6E6"/>
          </w:tcPr>
          <w:p w14:paraId="56732D52" w14:textId="14B7487B" w:rsidR="00516E4B" w:rsidRPr="00107C20" w:rsidRDefault="00516E4B" w:rsidP="00516E4B">
            <w:pPr>
              <w:spacing w:after="0"/>
              <w:rPr>
                <w:rFonts w:ascii="Arial" w:hAnsi="Arial" w:cs="Arial"/>
                <w:b/>
                <w:bCs/>
                <w:lang w:val="en-US"/>
              </w:rPr>
            </w:pPr>
            <w:r>
              <w:rPr>
                <w:rFonts w:ascii="Arial" w:hAnsi="Arial" w:cs="Arial"/>
                <w:b/>
                <w:bCs/>
                <w:lang w:val="en-US"/>
              </w:rPr>
              <w:t>19</w:t>
            </w:r>
          </w:p>
        </w:tc>
        <w:tc>
          <w:tcPr>
            <w:tcW w:w="2480" w:type="dxa"/>
            <w:tcBorders>
              <w:top w:val="single" w:sz="18" w:space="0" w:color="auto"/>
              <w:bottom w:val="single" w:sz="18" w:space="0" w:color="auto"/>
            </w:tcBorders>
            <w:shd w:val="clear" w:color="auto" w:fill="E6E6E6"/>
          </w:tcPr>
          <w:p w14:paraId="1B9E7CDB" w14:textId="77777777" w:rsidR="00516E4B" w:rsidRPr="00107C20" w:rsidRDefault="00516E4B" w:rsidP="00516E4B">
            <w:pPr>
              <w:spacing w:after="0"/>
              <w:rPr>
                <w:rFonts w:ascii="Arial" w:hAnsi="Arial" w:cs="Arial"/>
                <w:b/>
                <w:bCs/>
                <w:lang w:val="en-US"/>
              </w:rPr>
            </w:pPr>
            <w:r w:rsidRPr="00107C20">
              <w:rPr>
                <w:rFonts w:ascii="Arial" w:hAnsi="Arial" w:cs="Arial"/>
                <w:b/>
                <w:bCs/>
                <w:lang w:val="en-US"/>
              </w:rPr>
              <w:t>Specification</w:t>
            </w:r>
            <w:r>
              <w:rPr>
                <w:rFonts w:ascii="Arial" w:hAnsi="Arial" w:cs="Arial"/>
                <w:b/>
                <w:bCs/>
                <w:lang w:val="en-US"/>
              </w:rPr>
              <w:t>s</w:t>
            </w:r>
            <w:r w:rsidRPr="00107C20">
              <w:rPr>
                <w:rFonts w:ascii="Arial" w:hAnsi="Arial" w:cs="Arial"/>
                <w:b/>
                <w:bCs/>
                <w:lang w:val="en-US"/>
              </w:rPr>
              <w:t xml:space="preserve"> in TSG-CT domain</w:t>
            </w:r>
          </w:p>
        </w:tc>
        <w:tc>
          <w:tcPr>
            <w:tcW w:w="820" w:type="dxa"/>
            <w:tcBorders>
              <w:top w:val="single" w:sz="18" w:space="0" w:color="auto"/>
              <w:bottom w:val="single" w:sz="18" w:space="0" w:color="auto"/>
            </w:tcBorders>
            <w:shd w:val="clear" w:color="auto" w:fill="E6E6E6"/>
          </w:tcPr>
          <w:p w14:paraId="2A289DC6" w14:textId="77777777" w:rsidR="00516E4B" w:rsidRPr="00107C20" w:rsidRDefault="00516E4B" w:rsidP="00516E4B">
            <w:pPr>
              <w:spacing w:after="0"/>
              <w:rPr>
                <w:rFonts w:ascii="Arial" w:hAnsi="Arial" w:cs="Arial"/>
                <w:color w:val="000000"/>
                <w:sz w:val="14"/>
                <w:szCs w:val="14"/>
                <w:lang w:val="en-US"/>
              </w:rPr>
            </w:pPr>
          </w:p>
        </w:tc>
        <w:tc>
          <w:tcPr>
            <w:tcW w:w="3612" w:type="dxa"/>
            <w:tcBorders>
              <w:top w:val="single" w:sz="18" w:space="0" w:color="auto"/>
              <w:bottom w:val="single" w:sz="18" w:space="0" w:color="auto"/>
            </w:tcBorders>
            <w:shd w:val="clear" w:color="auto" w:fill="E6E6E6"/>
          </w:tcPr>
          <w:p w14:paraId="733981F4" w14:textId="77777777" w:rsidR="00516E4B" w:rsidRPr="00107C20" w:rsidRDefault="00516E4B" w:rsidP="00516E4B">
            <w:pPr>
              <w:spacing w:after="0"/>
              <w:rPr>
                <w:rFonts w:ascii="Arial" w:hAnsi="Arial" w:cs="Arial"/>
                <w:snapToGrid w:val="0"/>
                <w:color w:val="000000"/>
                <w:lang w:val="en-US"/>
              </w:rPr>
            </w:pPr>
          </w:p>
        </w:tc>
        <w:tc>
          <w:tcPr>
            <w:tcW w:w="1301" w:type="dxa"/>
            <w:gridSpan w:val="2"/>
            <w:tcBorders>
              <w:top w:val="single" w:sz="18" w:space="0" w:color="auto"/>
              <w:bottom w:val="single" w:sz="18" w:space="0" w:color="auto"/>
            </w:tcBorders>
            <w:shd w:val="clear" w:color="auto" w:fill="E6E6E6"/>
          </w:tcPr>
          <w:p w14:paraId="003B635B" w14:textId="77777777" w:rsidR="00516E4B" w:rsidRPr="00107C20" w:rsidRDefault="00516E4B" w:rsidP="00516E4B">
            <w:pPr>
              <w:spacing w:after="0"/>
              <w:rPr>
                <w:rFonts w:ascii="Arial" w:hAnsi="Arial" w:cs="Arial"/>
                <w:color w:val="000000"/>
                <w:lang w:val="en-US"/>
              </w:rPr>
            </w:pPr>
          </w:p>
        </w:tc>
        <w:tc>
          <w:tcPr>
            <w:tcW w:w="1112" w:type="dxa"/>
            <w:tcBorders>
              <w:top w:val="single" w:sz="18" w:space="0" w:color="auto"/>
              <w:bottom w:val="single" w:sz="18" w:space="0" w:color="auto"/>
            </w:tcBorders>
            <w:shd w:val="clear" w:color="auto" w:fill="E6E6E6"/>
          </w:tcPr>
          <w:p w14:paraId="015F5B53" w14:textId="77777777" w:rsidR="00516E4B" w:rsidRPr="00107C20" w:rsidRDefault="00516E4B" w:rsidP="00516E4B">
            <w:pPr>
              <w:spacing w:after="0"/>
              <w:rPr>
                <w:rFonts w:ascii="Arial" w:hAnsi="Arial" w:cs="Arial"/>
                <w:color w:val="000000"/>
                <w:lang w:val="en-US"/>
              </w:rPr>
            </w:pPr>
          </w:p>
        </w:tc>
        <w:tc>
          <w:tcPr>
            <w:tcW w:w="8135" w:type="dxa"/>
            <w:tcBorders>
              <w:top w:val="single" w:sz="18" w:space="0" w:color="auto"/>
              <w:bottom w:val="single" w:sz="18" w:space="0" w:color="auto"/>
              <w:right w:val="single" w:sz="18" w:space="0" w:color="auto"/>
            </w:tcBorders>
            <w:shd w:val="clear" w:color="auto" w:fill="E6E6E6"/>
          </w:tcPr>
          <w:p w14:paraId="423F3AA6" w14:textId="77777777" w:rsidR="00516E4B" w:rsidRPr="00107C20" w:rsidRDefault="00516E4B" w:rsidP="00516E4B">
            <w:pPr>
              <w:numPr>
                <w:ilvl w:val="0"/>
                <w:numId w:val="2"/>
              </w:numPr>
              <w:tabs>
                <w:tab w:val="clear" w:pos="720"/>
                <w:tab w:val="num" w:pos="0"/>
              </w:tabs>
              <w:spacing w:after="0"/>
              <w:ind w:left="0"/>
              <w:rPr>
                <w:rFonts w:ascii="Arial" w:hAnsi="Arial" w:cs="Arial"/>
                <w:color w:val="FF0000"/>
                <w:lang w:val="en-US"/>
              </w:rPr>
            </w:pPr>
            <w:r w:rsidRPr="00107C20">
              <w:rPr>
                <w:rFonts w:ascii="Arial" w:hAnsi="Arial" w:cs="Arial"/>
                <w:color w:val="FF0000"/>
                <w:lang w:val="en-US"/>
              </w:rPr>
              <w:t>MCC Specification status lists, specs per release etc.</w:t>
            </w:r>
          </w:p>
          <w:p w14:paraId="0EB9BCB3" w14:textId="77777777" w:rsidR="00516E4B" w:rsidRPr="00107C20" w:rsidRDefault="00516E4B" w:rsidP="00516E4B">
            <w:pPr>
              <w:numPr>
                <w:ilvl w:val="0"/>
                <w:numId w:val="2"/>
              </w:numPr>
              <w:tabs>
                <w:tab w:val="clear" w:pos="720"/>
                <w:tab w:val="num" w:pos="0"/>
              </w:tabs>
              <w:spacing w:after="0"/>
              <w:ind w:left="0"/>
              <w:rPr>
                <w:rFonts w:ascii="Arial" w:hAnsi="Arial" w:cs="Arial"/>
                <w:color w:val="FF0000"/>
                <w:lang w:val="en-US"/>
              </w:rPr>
            </w:pPr>
            <w:r w:rsidRPr="00107C20">
              <w:rPr>
                <w:rFonts w:ascii="Arial" w:hAnsi="Arial" w:cs="Arial"/>
                <w:color w:val="FF0000"/>
                <w:lang w:val="en-US"/>
              </w:rPr>
              <w:t>Specifications for approval</w:t>
            </w:r>
          </w:p>
          <w:p w14:paraId="0688D547" w14:textId="77777777" w:rsidR="00516E4B" w:rsidRPr="00107C20" w:rsidRDefault="00516E4B" w:rsidP="00516E4B">
            <w:pPr>
              <w:numPr>
                <w:ilvl w:val="0"/>
                <w:numId w:val="2"/>
              </w:numPr>
              <w:tabs>
                <w:tab w:val="clear" w:pos="720"/>
                <w:tab w:val="num" w:pos="0"/>
              </w:tabs>
              <w:spacing w:after="0"/>
              <w:ind w:left="0"/>
              <w:rPr>
                <w:rFonts w:ascii="Arial" w:hAnsi="Arial" w:cs="Arial"/>
                <w:color w:val="FF0000"/>
                <w:lang w:val="en-US"/>
              </w:rPr>
            </w:pPr>
            <w:r w:rsidRPr="00107C20">
              <w:rPr>
                <w:rFonts w:ascii="Arial" w:hAnsi="Arial" w:cs="Arial"/>
                <w:color w:val="FF0000"/>
                <w:lang w:val="en-US"/>
              </w:rPr>
              <w:t>Specifications for information</w:t>
            </w:r>
          </w:p>
        </w:tc>
      </w:tr>
      <w:tr w:rsidR="00516E4B" w:rsidRPr="000472D1" w14:paraId="385F8629" w14:textId="77777777" w:rsidTr="000544A1">
        <w:trPr>
          <w:cantSplit/>
        </w:trPr>
        <w:tc>
          <w:tcPr>
            <w:tcW w:w="846" w:type="dxa"/>
            <w:tcBorders>
              <w:top w:val="single" w:sz="18" w:space="0" w:color="auto"/>
              <w:left w:val="single" w:sz="18" w:space="0" w:color="auto"/>
              <w:bottom w:val="single" w:sz="4" w:space="0" w:color="auto"/>
            </w:tcBorders>
            <w:shd w:val="clear" w:color="auto" w:fill="FDE9D9" w:themeFill="accent6" w:themeFillTint="33"/>
          </w:tcPr>
          <w:p w14:paraId="7E175F1C" w14:textId="4B11123C" w:rsidR="00516E4B" w:rsidRPr="00107C20" w:rsidRDefault="00516E4B" w:rsidP="00516E4B">
            <w:pPr>
              <w:spacing w:after="0"/>
              <w:rPr>
                <w:rFonts w:ascii="Arial" w:hAnsi="Arial" w:cs="Arial"/>
                <w:b/>
                <w:bCs/>
                <w:lang w:val="en-US"/>
              </w:rPr>
            </w:pPr>
            <w:r>
              <w:rPr>
                <w:rFonts w:ascii="Arial" w:hAnsi="Arial" w:cs="Arial"/>
                <w:b/>
                <w:bCs/>
                <w:lang w:val="en-US"/>
              </w:rPr>
              <w:t>19</w:t>
            </w:r>
            <w:r w:rsidRPr="00107C20">
              <w:rPr>
                <w:rFonts w:ascii="Arial" w:hAnsi="Arial" w:cs="Arial"/>
                <w:b/>
                <w:bCs/>
                <w:lang w:val="en-US"/>
              </w:rPr>
              <w:t>.1</w:t>
            </w:r>
          </w:p>
        </w:tc>
        <w:tc>
          <w:tcPr>
            <w:tcW w:w="2480" w:type="dxa"/>
            <w:tcBorders>
              <w:top w:val="single" w:sz="18" w:space="0" w:color="auto"/>
              <w:bottom w:val="single" w:sz="4" w:space="0" w:color="auto"/>
            </w:tcBorders>
            <w:shd w:val="clear" w:color="auto" w:fill="FDE9D9" w:themeFill="accent6" w:themeFillTint="33"/>
          </w:tcPr>
          <w:p w14:paraId="61A8B79F" w14:textId="77777777" w:rsidR="00516E4B" w:rsidRPr="00107C20" w:rsidRDefault="00516E4B" w:rsidP="00516E4B">
            <w:pPr>
              <w:spacing w:after="0"/>
              <w:rPr>
                <w:rFonts w:ascii="Arial" w:hAnsi="Arial" w:cs="Arial"/>
                <w:b/>
                <w:bCs/>
                <w:lang w:val="en-US"/>
              </w:rPr>
            </w:pPr>
            <w:r w:rsidRPr="00107C20">
              <w:rPr>
                <w:rFonts w:ascii="Arial" w:hAnsi="Arial" w:cs="Arial"/>
                <w:b/>
                <w:bCs/>
                <w:lang w:val="en-US"/>
              </w:rPr>
              <w:t>Specification status</w:t>
            </w:r>
          </w:p>
        </w:tc>
        <w:tc>
          <w:tcPr>
            <w:tcW w:w="820" w:type="dxa"/>
            <w:tcBorders>
              <w:top w:val="single" w:sz="18" w:space="0" w:color="auto"/>
              <w:bottom w:val="single" w:sz="4" w:space="0" w:color="auto"/>
            </w:tcBorders>
            <w:shd w:val="clear" w:color="auto" w:fill="FDE9D9" w:themeFill="accent6" w:themeFillTint="33"/>
          </w:tcPr>
          <w:p w14:paraId="209931BF" w14:textId="77777777" w:rsidR="00516E4B" w:rsidRPr="00107C20" w:rsidRDefault="00516E4B" w:rsidP="00516E4B">
            <w:pPr>
              <w:spacing w:after="0"/>
              <w:rPr>
                <w:rFonts w:ascii="Arial" w:hAnsi="Arial" w:cs="Arial"/>
                <w:color w:val="000000"/>
                <w:sz w:val="14"/>
                <w:szCs w:val="14"/>
                <w:lang w:val="en-US"/>
              </w:rPr>
            </w:pPr>
          </w:p>
        </w:tc>
        <w:tc>
          <w:tcPr>
            <w:tcW w:w="3612" w:type="dxa"/>
            <w:tcBorders>
              <w:top w:val="single" w:sz="18" w:space="0" w:color="auto"/>
              <w:bottom w:val="single" w:sz="4" w:space="0" w:color="auto"/>
            </w:tcBorders>
            <w:shd w:val="clear" w:color="auto" w:fill="FDE9D9" w:themeFill="accent6" w:themeFillTint="33"/>
          </w:tcPr>
          <w:p w14:paraId="30161DD7" w14:textId="77777777" w:rsidR="00516E4B" w:rsidRPr="00107C20" w:rsidRDefault="00516E4B" w:rsidP="00516E4B">
            <w:pPr>
              <w:spacing w:after="0"/>
              <w:rPr>
                <w:rFonts w:ascii="Arial" w:hAnsi="Arial" w:cs="Arial"/>
                <w:snapToGrid w:val="0"/>
                <w:color w:val="FF0000"/>
                <w:lang w:val="en-US"/>
              </w:rPr>
            </w:pPr>
          </w:p>
        </w:tc>
        <w:tc>
          <w:tcPr>
            <w:tcW w:w="1301" w:type="dxa"/>
            <w:gridSpan w:val="2"/>
            <w:tcBorders>
              <w:top w:val="single" w:sz="18" w:space="0" w:color="auto"/>
              <w:bottom w:val="single" w:sz="4" w:space="0" w:color="auto"/>
            </w:tcBorders>
            <w:shd w:val="clear" w:color="auto" w:fill="FDE9D9" w:themeFill="accent6" w:themeFillTint="33"/>
          </w:tcPr>
          <w:p w14:paraId="5B839673" w14:textId="77777777" w:rsidR="00516E4B" w:rsidRPr="00107C20" w:rsidRDefault="00516E4B" w:rsidP="00516E4B">
            <w:pPr>
              <w:spacing w:after="0"/>
              <w:rPr>
                <w:rFonts w:ascii="Arial" w:hAnsi="Arial" w:cs="Arial"/>
                <w:color w:val="000000"/>
                <w:lang w:val="en-US"/>
              </w:rPr>
            </w:pPr>
          </w:p>
        </w:tc>
        <w:tc>
          <w:tcPr>
            <w:tcW w:w="1112" w:type="dxa"/>
            <w:tcBorders>
              <w:top w:val="single" w:sz="18" w:space="0" w:color="auto"/>
              <w:bottom w:val="single" w:sz="4" w:space="0" w:color="auto"/>
            </w:tcBorders>
            <w:shd w:val="clear" w:color="auto" w:fill="FDE9D9" w:themeFill="accent6" w:themeFillTint="33"/>
          </w:tcPr>
          <w:p w14:paraId="622F8F58" w14:textId="77777777" w:rsidR="00516E4B" w:rsidRPr="00107C20" w:rsidRDefault="00516E4B" w:rsidP="00516E4B">
            <w:pPr>
              <w:spacing w:after="0"/>
              <w:rPr>
                <w:rFonts w:ascii="Arial" w:hAnsi="Arial" w:cs="Arial"/>
                <w:color w:val="000000"/>
                <w:lang w:val="en-US"/>
              </w:rPr>
            </w:pPr>
          </w:p>
        </w:tc>
        <w:tc>
          <w:tcPr>
            <w:tcW w:w="8135" w:type="dxa"/>
            <w:tcBorders>
              <w:top w:val="single" w:sz="18" w:space="0" w:color="auto"/>
              <w:bottom w:val="single" w:sz="4" w:space="0" w:color="auto"/>
              <w:right w:val="single" w:sz="18" w:space="0" w:color="auto"/>
            </w:tcBorders>
            <w:shd w:val="clear" w:color="auto" w:fill="FDE9D9" w:themeFill="accent6" w:themeFillTint="33"/>
          </w:tcPr>
          <w:p w14:paraId="559B0D71" w14:textId="77777777" w:rsidR="00516E4B" w:rsidRPr="00107C20" w:rsidRDefault="00516E4B" w:rsidP="00516E4B">
            <w:pPr>
              <w:spacing w:after="0"/>
              <w:rPr>
                <w:rFonts w:ascii="Arial" w:hAnsi="Arial" w:cs="Arial"/>
                <w:color w:val="FF0000"/>
                <w:lang w:val="en-US"/>
              </w:rPr>
            </w:pPr>
            <w:r w:rsidRPr="00107C20">
              <w:rPr>
                <w:rFonts w:ascii="Arial" w:hAnsi="Arial" w:cs="Arial"/>
                <w:color w:val="FF0000"/>
                <w:lang w:val="en-US"/>
              </w:rPr>
              <w:t>Specification status</w:t>
            </w:r>
          </w:p>
        </w:tc>
      </w:tr>
      <w:tr w:rsidR="00516E4B" w:rsidRPr="000472D1" w14:paraId="28ACBF09" w14:textId="77777777" w:rsidTr="000544A1">
        <w:trPr>
          <w:cantSplit/>
        </w:trPr>
        <w:tc>
          <w:tcPr>
            <w:tcW w:w="846" w:type="dxa"/>
            <w:tcBorders>
              <w:top w:val="single" w:sz="4" w:space="0" w:color="auto"/>
              <w:left w:val="single" w:sz="18" w:space="0" w:color="auto"/>
              <w:bottom w:val="single" w:sz="4" w:space="0" w:color="auto"/>
            </w:tcBorders>
          </w:tcPr>
          <w:p w14:paraId="43AAB221" w14:textId="77777777" w:rsidR="00516E4B" w:rsidRPr="00107C20" w:rsidRDefault="00516E4B" w:rsidP="00516E4B">
            <w:pPr>
              <w:spacing w:after="0"/>
              <w:rPr>
                <w:rFonts w:ascii="Arial" w:hAnsi="Arial" w:cs="Arial"/>
                <w:b/>
                <w:bCs/>
                <w:lang w:val="en-US"/>
              </w:rPr>
            </w:pPr>
          </w:p>
        </w:tc>
        <w:tc>
          <w:tcPr>
            <w:tcW w:w="2480" w:type="dxa"/>
            <w:tcBorders>
              <w:top w:val="single" w:sz="4" w:space="0" w:color="auto"/>
              <w:bottom w:val="single" w:sz="4" w:space="0" w:color="auto"/>
            </w:tcBorders>
          </w:tcPr>
          <w:p w14:paraId="068070A9" w14:textId="77777777" w:rsidR="00516E4B" w:rsidRPr="00107C20" w:rsidRDefault="00516E4B" w:rsidP="00516E4B">
            <w:pPr>
              <w:spacing w:after="0"/>
              <w:rPr>
                <w:rFonts w:ascii="Arial" w:hAnsi="Arial" w:cs="Arial"/>
                <w:b/>
                <w:bCs/>
                <w:lang w:val="en-US"/>
              </w:rPr>
            </w:pPr>
          </w:p>
        </w:tc>
        <w:tc>
          <w:tcPr>
            <w:tcW w:w="820" w:type="dxa"/>
            <w:tcBorders>
              <w:top w:val="single" w:sz="4" w:space="0" w:color="auto"/>
              <w:bottom w:val="single" w:sz="4" w:space="0" w:color="auto"/>
            </w:tcBorders>
          </w:tcPr>
          <w:p w14:paraId="086EC09D" w14:textId="77777777" w:rsidR="00516E4B" w:rsidRPr="00107C20" w:rsidRDefault="00516E4B" w:rsidP="00516E4B">
            <w:pPr>
              <w:spacing w:after="0"/>
              <w:rPr>
                <w:rFonts w:ascii="Arial" w:hAnsi="Arial" w:cs="Arial"/>
                <w:color w:val="000000"/>
                <w:sz w:val="14"/>
                <w:szCs w:val="14"/>
                <w:lang w:val="en-US"/>
              </w:rPr>
            </w:pPr>
          </w:p>
        </w:tc>
        <w:tc>
          <w:tcPr>
            <w:tcW w:w="3612" w:type="dxa"/>
            <w:tcBorders>
              <w:top w:val="single" w:sz="4" w:space="0" w:color="auto"/>
              <w:bottom w:val="single" w:sz="4" w:space="0" w:color="auto"/>
            </w:tcBorders>
          </w:tcPr>
          <w:p w14:paraId="1BE009E0" w14:textId="77777777" w:rsidR="00516E4B" w:rsidRPr="00107C20" w:rsidRDefault="00516E4B" w:rsidP="00516E4B">
            <w:pPr>
              <w:spacing w:after="0"/>
              <w:rPr>
                <w:rFonts w:ascii="Arial" w:hAnsi="Arial" w:cs="Arial"/>
                <w:snapToGrid w:val="0"/>
                <w:color w:val="000000"/>
                <w:lang w:val="en-US"/>
              </w:rPr>
            </w:pPr>
          </w:p>
        </w:tc>
        <w:tc>
          <w:tcPr>
            <w:tcW w:w="1301" w:type="dxa"/>
            <w:gridSpan w:val="2"/>
            <w:tcBorders>
              <w:top w:val="single" w:sz="4" w:space="0" w:color="auto"/>
              <w:bottom w:val="single" w:sz="4" w:space="0" w:color="auto"/>
            </w:tcBorders>
          </w:tcPr>
          <w:p w14:paraId="7CE78ABF" w14:textId="77777777" w:rsidR="00516E4B" w:rsidRPr="00107C20" w:rsidRDefault="00516E4B" w:rsidP="00516E4B">
            <w:pPr>
              <w:spacing w:after="0"/>
              <w:rPr>
                <w:rFonts w:ascii="Arial" w:hAnsi="Arial" w:cs="Arial"/>
                <w:color w:val="000000"/>
                <w:lang w:val="en-US"/>
              </w:rPr>
            </w:pPr>
          </w:p>
        </w:tc>
        <w:tc>
          <w:tcPr>
            <w:tcW w:w="1112" w:type="dxa"/>
            <w:tcBorders>
              <w:top w:val="single" w:sz="4" w:space="0" w:color="auto"/>
              <w:bottom w:val="single" w:sz="4" w:space="0" w:color="auto"/>
            </w:tcBorders>
          </w:tcPr>
          <w:p w14:paraId="59C2C050" w14:textId="77777777" w:rsidR="00516E4B" w:rsidRPr="00107C20" w:rsidRDefault="00516E4B" w:rsidP="00516E4B">
            <w:pPr>
              <w:spacing w:after="0"/>
              <w:rPr>
                <w:rFonts w:ascii="Arial" w:hAnsi="Arial" w:cs="Arial"/>
                <w:color w:val="000000"/>
                <w:lang w:val="en-US"/>
              </w:rPr>
            </w:pPr>
          </w:p>
        </w:tc>
        <w:tc>
          <w:tcPr>
            <w:tcW w:w="8135" w:type="dxa"/>
            <w:tcBorders>
              <w:top w:val="single" w:sz="4" w:space="0" w:color="auto"/>
              <w:bottom w:val="single" w:sz="4" w:space="0" w:color="auto"/>
              <w:right w:val="single" w:sz="18" w:space="0" w:color="auto"/>
            </w:tcBorders>
          </w:tcPr>
          <w:p w14:paraId="1F58B1E1" w14:textId="77777777" w:rsidR="00516E4B" w:rsidRPr="00107C20" w:rsidRDefault="00516E4B" w:rsidP="00516E4B">
            <w:pPr>
              <w:spacing w:after="0"/>
              <w:rPr>
                <w:rFonts w:ascii="Arial" w:hAnsi="Arial" w:cs="Arial"/>
                <w:lang w:val="en-US"/>
              </w:rPr>
            </w:pPr>
          </w:p>
        </w:tc>
      </w:tr>
      <w:tr w:rsidR="00516E4B" w:rsidRPr="000472D1" w14:paraId="7AE96C93" w14:textId="77777777" w:rsidTr="000544A1">
        <w:trPr>
          <w:cantSplit/>
        </w:trPr>
        <w:tc>
          <w:tcPr>
            <w:tcW w:w="846" w:type="dxa"/>
            <w:tcBorders>
              <w:top w:val="single" w:sz="4" w:space="0" w:color="auto"/>
              <w:left w:val="single" w:sz="18" w:space="0" w:color="auto"/>
              <w:bottom w:val="single" w:sz="4" w:space="0" w:color="auto"/>
            </w:tcBorders>
            <w:shd w:val="clear" w:color="auto" w:fill="FDE9D9" w:themeFill="accent6" w:themeFillTint="33"/>
          </w:tcPr>
          <w:p w14:paraId="06297BE3" w14:textId="2295883A" w:rsidR="00516E4B" w:rsidRPr="00107C20" w:rsidRDefault="00516E4B" w:rsidP="00516E4B">
            <w:pPr>
              <w:spacing w:after="0"/>
              <w:rPr>
                <w:rFonts w:ascii="Arial" w:hAnsi="Arial" w:cs="Arial"/>
                <w:b/>
                <w:bCs/>
                <w:lang w:val="en-US"/>
              </w:rPr>
            </w:pPr>
            <w:r>
              <w:rPr>
                <w:rFonts w:ascii="Arial" w:hAnsi="Arial" w:cs="Arial"/>
                <w:b/>
                <w:bCs/>
                <w:lang w:val="en-US"/>
              </w:rPr>
              <w:t>19</w:t>
            </w:r>
            <w:r w:rsidRPr="00107C20">
              <w:rPr>
                <w:rFonts w:ascii="Arial" w:hAnsi="Arial" w:cs="Arial"/>
                <w:b/>
                <w:bCs/>
                <w:lang w:val="en-US"/>
              </w:rPr>
              <w:t>.2</w:t>
            </w:r>
          </w:p>
        </w:tc>
        <w:tc>
          <w:tcPr>
            <w:tcW w:w="2480" w:type="dxa"/>
            <w:tcBorders>
              <w:top w:val="single" w:sz="4" w:space="0" w:color="auto"/>
              <w:bottom w:val="single" w:sz="4" w:space="0" w:color="auto"/>
            </w:tcBorders>
            <w:shd w:val="clear" w:color="auto" w:fill="FDE9D9" w:themeFill="accent6" w:themeFillTint="33"/>
          </w:tcPr>
          <w:p w14:paraId="00826F1D" w14:textId="77777777" w:rsidR="00516E4B" w:rsidRPr="00107C20" w:rsidRDefault="00516E4B" w:rsidP="00516E4B">
            <w:pPr>
              <w:spacing w:after="0"/>
              <w:rPr>
                <w:rFonts w:ascii="Arial" w:hAnsi="Arial" w:cs="Arial"/>
                <w:b/>
                <w:bCs/>
                <w:lang w:val="en-US"/>
              </w:rPr>
            </w:pPr>
            <w:r w:rsidRPr="00107C20">
              <w:rPr>
                <w:rFonts w:ascii="Arial" w:hAnsi="Arial" w:cs="Arial"/>
                <w:b/>
                <w:bCs/>
                <w:lang w:val="en-US"/>
              </w:rPr>
              <w:t>3GPP TS/TR for information</w:t>
            </w:r>
          </w:p>
        </w:tc>
        <w:tc>
          <w:tcPr>
            <w:tcW w:w="820" w:type="dxa"/>
            <w:tcBorders>
              <w:top w:val="single" w:sz="4" w:space="0" w:color="auto"/>
              <w:bottom w:val="single" w:sz="4" w:space="0" w:color="auto"/>
            </w:tcBorders>
            <w:shd w:val="clear" w:color="auto" w:fill="FDE9D9" w:themeFill="accent6" w:themeFillTint="33"/>
          </w:tcPr>
          <w:p w14:paraId="26ED4F21" w14:textId="77777777" w:rsidR="00516E4B" w:rsidRPr="00107C20" w:rsidRDefault="00516E4B" w:rsidP="00516E4B">
            <w:pPr>
              <w:spacing w:after="0"/>
              <w:rPr>
                <w:rFonts w:ascii="Arial" w:hAnsi="Arial" w:cs="Arial"/>
                <w:color w:val="000000"/>
                <w:sz w:val="14"/>
                <w:szCs w:val="14"/>
                <w:lang w:val="en-US"/>
              </w:rPr>
            </w:pPr>
          </w:p>
        </w:tc>
        <w:tc>
          <w:tcPr>
            <w:tcW w:w="3612" w:type="dxa"/>
            <w:tcBorders>
              <w:top w:val="single" w:sz="4" w:space="0" w:color="auto"/>
              <w:bottom w:val="single" w:sz="4" w:space="0" w:color="auto"/>
            </w:tcBorders>
            <w:shd w:val="clear" w:color="auto" w:fill="FDE9D9" w:themeFill="accent6" w:themeFillTint="33"/>
          </w:tcPr>
          <w:p w14:paraId="7901632D" w14:textId="77777777" w:rsidR="00516E4B" w:rsidRPr="00107C20" w:rsidRDefault="00516E4B" w:rsidP="00516E4B">
            <w:pPr>
              <w:spacing w:after="0"/>
              <w:rPr>
                <w:rFonts w:ascii="Arial" w:hAnsi="Arial" w:cs="Arial"/>
                <w:snapToGrid w:val="0"/>
                <w:color w:val="FF0000"/>
                <w:lang w:val="en-US"/>
              </w:rPr>
            </w:pPr>
          </w:p>
        </w:tc>
        <w:tc>
          <w:tcPr>
            <w:tcW w:w="1301" w:type="dxa"/>
            <w:gridSpan w:val="2"/>
            <w:tcBorders>
              <w:top w:val="single" w:sz="4" w:space="0" w:color="auto"/>
              <w:bottom w:val="single" w:sz="4" w:space="0" w:color="auto"/>
            </w:tcBorders>
            <w:shd w:val="clear" w:color="auto" w:fill="FDE9D9" w:themeFill="accent6" w:themeFillTint="33"/>
          </w:tcPr>
          <w:p w14:paraId="4546B7E9" w14:textId="77777777" w:rsidR="00516E4B" w:rsidRPr="00107C20" w:rsidRDefault="00516E4B" w:rsidP="00516E4B">
            <w:pPr>
              <w:spacing w:after="0"/>
              <w:rPr>
                <w:rFonts w:ascii="Arial" w:hAnsi="Arial" w:cs="Arial"/>
                <w:color w:val="000000"/>
                <w:lang w:val="en-US"/>
              </w:rPr>
            </w:pPr>
          </w:p>
        </w:tc>
        <w:tc>
          <w:tcPr>
            <w:tcW w:w="1112" w:type="dxa"/>
            <w:tcBorders>
              <w:top w:val="single" w:sz="4" w:space="0" w:color="auto"/>
              <w:bottom w:val="single" w:sz="4" w:space="0" w:color="auto"/>
            </w:tcBorders>
            <w:shd w:val="clear" w:color="auto" w:fill="FDE9D9" w:themeFill="accent6" w:themeFillTint="33"/>
          </w:tcPr>
          <w:p w14:paraId="450A3FEF" w14:textId="77777777" w:rsidR="00516E4B" w:rsidRPr="00107C20" w:rsidRDefault="00516E4B" w:rsidP="00516E4B">
            <w:pPr>
              <w:spacing w:after="0"/>
              <w:rPr>
                <w:rFonts w:ascii="Arial" w:hAnsi="Arial" w:cs="Arial"/>
                <w:color w:val="000000"/>
                <w:lang w:val="en-US"/>
              </w:rPr>
            </w:pPr>
          </w:p>
        </w:tc>
        <w:tc>
          <w:tcPr>
            <w:tcW w:w="8135" w:type="dxa"/>
            <w:tcBorders>
              <w:top w:val="single" w:sz="4" w:space="0" w:color="auto"/>
              <w:bottom w:val="single" w:sz="4" w:space="0" w:color="auto"/>
              <w:right w:val="single" w:sz="18" w:space="0" w:color="auto"/>
            </w:tcBorders>
            <w:shd w:val="clear" w:color="auto" w:fill="FDE9D9" w:themeFill="accent6" w:themeFillTint="33"/>
          </w:tcPr>
          <w:p w14:paraId="354388F2" w14:textId="77777777" w:rsidR="00516E4B" w:rsidRPr="00107C20" w:rsidRDefault="00516E4B" w:rsidP="00516E4B">
            <w:pPr>
              <w:spacing w:after="0"/>
              <w:rPr>
                <w:rFonts w:ascii="Arial" w:hAnsi="Arial" w:cs="Arial"/>
                <w:color w:val="FF0000"/>
                <w:lang w:val="en-US"/>
              </w:rPr>
            </w:pPr>
            <w:r w:rsidRPr="00107C20">
              <w:rPr>
                <w:rFonts w:ascii="Arial" w:hAnsi="Arial" w:cs="Arial"/>
                <w:color w:val="FF0000"/>
                <w:lang w:val="en-US"/>
              </w:rPr>
              <w:t>Specifications for information</w:t>
            </w:r>
          </w:p>
        </w:tc>
      </w:tr>
      <w:tr w:rsidR="00516E4B" w:rsidRPr="001171FB" w14:paraId="1F179F0B" w14:textId="77777777" w:rsidTr="000544A1">
        <w:trPr>
          <w:cantSplit/>
        </w:trPr>
        <w:tc>
          <w:tcPr>
            <w:tcW w:w="846" w:type="dxa"/>
            <w:tcBorders>
              <w:top w:val="single" w:sz="4" w:space="0" w:color="auto"/>
              <w:left w:val="single" w:sz="18" w:space="0" w:color="auto"/>
              <w:bottom w:val="single" w:sz="4" w:space="0" w:color="auto"/>
              <w:right w:val="single" w:sz="4" w:space="0" w:color="auto"/>
            </w:tcBorders>
            <w:shd w:val="clear" w:color="000000" w:fill="FFFFFF"/>
          </w:tcPr>
          <w:p w14:paraId="67F73A3D" w14:textId="77777777" w:rsidR="00516E4B" w:rsidRPr="00107C20" w:rsidRDefault="00516E4B" w:rsidP="00516E4B">
            <w:pPr>
              <w:spacing w:after="0"/>
              <w:rPr>
                <w:rFonts w:ascii="Arial" w:hAnsi="Arial" w:cs="Arial"/>
                <w:b/>
                <w:bCs/>
                <w:lang w:val="en-US"/>
              </w:rPr>
            </w:pP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1282134D" w14:textId="77777777" w:rsidR="00516E4B" w:rsidRPr="00107C20" w:rsidRDefault="00516E4B" w:rsidP="00516E4B">
            <w:pPr>
              <w:spacing w:after="0"/>
              <w:rPr>
                <w:rFonts w:ascii="Arial" w:hAnsi="Arial" w:cs="Arial"/>
                <w:b/>
                <w:bCs/>
                <w:lang w:val="en-US"/>
              </w:rPr>
            </w:pP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232B1BFC" w14:textId="77777777" w:rsidR="00516E4B" w:rsidRPr="00107C20" w:rsidRDefault="00516E4B" w:rsidP="00516E4B">
            <w:pPr>
              <w:spacing w:after="0"/>
              <w:rPr>
                <w:rFonts w:ascii="Arial" w:hAnsi="Arial" w:cs="Arial"/>
                <w:color w:val="000000"/>
                <w:sz w:val="14"/>
                <w:szCs w:val="14"/>
                <w:lang w:val="en-US"/>
              </w:rPr>
            </w:pPr>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47DD5010" w14:textId="77777777" w:rsidR="00516E4B" w:rsidRPr="00107C20" w:rsidRDefault="00516E4B" w:rsidP="00516E4B">
            <w:pPr>
              <w:spacing w:after="0"/>
              <w:rPr>
                <w:rFonts w:ascii="Arial" w:hAnsi="Arial" w:cs="Arial"/>
                <w:snapToGrid w:val="0"/>
                <w:color w:val="000000"/>
                <w:lang w:val="en-US"/>
              </w:rPr>
            </w:pP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10555486" w14:textId="77777777" w:rsidR="00516E4B" w:rsidRPr="00107C20" w:rsidRDefault="00516E4B" w:rsidP="00516E4B">
            <w:pPr>
              <w:spacing w:after="0"/>
              <w:rPr>
                <w:rFonts w:ascii="Arial" w:hAnsi="Arial" w:cs="Arial"/>
                <w:color w:val="000000"/>
                <w:lang w:val="en-US"/>
              </w:rPr>
            </w:pP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349862EF" w14:textId="77777777" w:rsidR="00516E4B" w:rsidRPr="00107C20" w:rsidRDefault="00516E4B" w:rsidP="00516E4B">
            <w:pPr>
              <w:spacing w:after="0"/>
              <w:rPr>
                <w:rFonts w:ascii="Arial" w:hAnsi="Arial" w:cs="Arial"/>
                <w:color w:val="000000"/>
                <w:lang w:val="en-US"/>
              </w:rPr>
            </w:pP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551844E3" w14:textId="77777777" w:rsidR="00516E4B" w:rsidRPr="00107C20" w:rsidRDefault="00516E4B" w:rsidP="00516E4B">
            <w:pPr>
              <w:spacing w:after="0"/>
              <w:rPr>
                <w:rFonts w:ascii="Arial" w:hAnsi="Arial" w:cs="Arial"/>
                <w:color w:val="FF0000"/>
                <w:lang w:val="en-US"/>
              </w:rPr>
            </w:pPr>
          </w:p>
        </w:tc>
      </w:tr>
      <w:tr w:rsidR="00516E4B" w:rsidRPr="000472D1" w14:paraId="5C1E311C" w14:textId="77777777" w:rsidTr="000544A1">
        <w:trPr>
          <w:cantSplit/>
        </w:trPr>
        <w:tc>
          <w:tcPr>
            <w:tcW w:w="846" w:type="dxa"/>
            <w:tcBorders>
              <w:left w:val="single" w:sz="18" w:space="0" w:color="auto"/>
              <w:bottom w:val="single" w:sz="4" w:space="0" w:color="auto"/>
            </w:tcBorders>
            <w:shd w:val="clear" w:color="auto" w:fill="FDE9D9" w:themeFill="accent6" w:themeFillTint="33"/>
          </w:tcPr>
          <w:p w14:paraId="683D3605" w14:textId="1279DEA4" w:rsidR="00516E4B" w:rsidRPr="00107C20" w:rsidRDefault="00516E4B" w:rsidP="00516E4B">
            <w:pPr>
              <w:spacing w:after="0"/>
              <w:rPr>
                <w:rFonts w:ascii="Arial" w:hAnsi="Arial" w:cs="Arial"/>
                <w:b/>
                <w:bCs/>
                <w:lang w:val="en-US"/>
              </w:rPr>
            </w:pPr>
            <w:r>
              <w:rPr>
                <w:rFonts w:ascii="Arial" w:hAnsi="Arial" w:cs="Arial"/>
                <w:b/>
                <w:bCs/>
                <w:lang w:val="en-US"/>
              </w:rPr>
              <w:t>19</w:t>
            </w:r>
            <w:r w:rsidRPr="00107C20">
              <w:rPr>
                <w:rFonts w:ascii="Arial" w:hAnsi="Arial" w:cs="Arial"/>
                <w:b/>
                <w:bCs/>
                <w:lang w:val="en-US"/>
              </w:rPr>
              <w:t>.3</w:t>
            </w:r>
          </w:p>
        </w:tc>
        <w:tc>
          <w:tcPr>
            <w:tcW w:w="2480" w:type="dxa"/>
            <w:tcBorders>
              <w:bottom w:val="single" w:sz="4" w:space="0" w:color="auto"/>
            </w:tcBorders>
            <w:shd w:val="clear" w:color="auto" w:fill="FDE9D9" w:themeFill="accent6" w:themeFillTint="33"/>
          </w:tcPr>
          <w:p w14:paraId="0F4E5388" w14:textId="77777777" w:rsidR="00516E4B" w:rsidRPr="00107C20" w:rsidRDefault="00516E4B" w:rsidP="00516E4B">
            <w:pPr>
              <w:spacing w:after="0"/>
              <w:rPr>
                <w:rFonts w:ascii="Arial" w:hAnsi="Arial" w:cs="Arial"/>
                <w:b/>
                <w:bCs/>
                <w:lang w:val="en-US"/>
              </w:rPr>
            </w:pPr>
            <w:r w:rsidRPr="00107C20">
              <w:rPr>
                <w:rFonts w:ascii="Arial" w:hAnsi="Arial" w:cs="Arial"/>
                <w:b/>
                <w:bCs/>
                <w:lang w:val="en-US"/>
              </w:rPr>
              <w:t>3GPP TS/TR for approval</w:t>
            </w:r>
          </w:p>
        </w:tc>
        <w:tc>
          <w:tcPr>
            <w:tcW w:w="820" w:type="dxa"/>
            <w:tcBorders>
              <w:bottom w:val="single" w:sz="4" w:space="0" w:color="auto"/>
            </w:tcBorders>
            <w:shd w:val="clear" w:color="auto" w:fill="FDE9D9" w:themeFill="accent6" w:themeFillTint="33"/>
          </w:tcPr>
          <w:p w14:paraId="4AE74998" w14:textId="77777777" w:rsidR="00516E4B" w:rsidRPr="00107C20" w:rsidRDefault="00516E4B" w:rsidP="00516E4B">
            <w:pPr>
              <w:spacing w:after="0"/>
              <w:rPr>
                <w:rFonts w:ascii="Arial" w:hAnsi="Arial" w:cs="Arial"/>
                <w:color w:val="000000"/>
                <w:sz w:val="14"/>
                <w:szCs w:val="14"/>
                <w:lang w:val="en-US"/>
              </w:rPr>
            </w:pPr>
          </w:p>
        </w:tc>
        <w:tc>
          <w:tcPr>
            <w:tcW w:w="3612" w:type="dxa"/>
            <w:tcBorders>
              <w:bottom w:val="single" w:sz="4" w:space="0" w:color="auto"/>
            </w:tcBorders>
            <w:shd w:val="clear" w:color="auto" w:fill="FDE9D9" w:themeFill="accent6" w:themeFillTint="33"/>
          </w:tcPr>
          <w:p w14:paraId="25FF271C" w14:textId="77777777" w:rsidR="00516E4B" w:rsidRPr="00107C20" w:rsidRDefault="00516E4B" w:rsidP="00516E4B">
            <w:pPr>
              <w:spacing w:after="0"/>
              <w:rPr>
                <w:rFonts w:ascii="Arial" w:hAnsi="Arial" w:cs="Arial"/>
                <w:snapToGrid w:val="0"/>
                <w:color w:val="000000"/>
                <w:lang w:val="en-US"/>
              </w:rPr>
            </w:pPr>
          </w:p>
        </w:tc>
        <w:tc>
          <w:tcPr>
            <w:tcW w:w="1301" w:type="dxa"/>
            <w:gridSpan w:val="2"/>
            <w:tcBorders>
              <w:bottom w:val="single" w:sz="4" w:space="0" w:color="auto"/>
            </w:tcBorders>
            <w:shd w:val="clear" w:color="auto" w:fill="FDE9D9" w:themeFill="accent6" w:themeFillTint="33"/>
          </w:tcPr>
          <w:p w14:paraId="488C1D4F" w14:textId="77777777" w:rsidR="00516E4B" w:rsidRPr="00107C20" w:rsidRDefault="00516E4B" w:rsidP="00516E4B">
            <w:pPr>
              <w:spacing w:after="0"/>
              <w:rPr>
                <w:rFonts w:ascii="Arial" w:hAnsi="Arial" w:cs="Arial"/>
                <w:color w:val="000000"/>
                <w:lang w:val="en-US"/>
              </w:rPr>
            </w:pPr>
          </w:p>
        </w:tc>
        <w:tc>
          <w:tcPr>
            <w:tcW w:w="1112" w:type="dxa"/>
            <w:tcBorders>
              <w:bottom w:val="single" w:sz="4" w:space="0" w:color="auto"/>
            </w:tcBorders>
            <w:shd w:val="clear" w:color="auto" w:fill="FDE9D9" w:themeFill="accent6" w:themeFillTint="33"/>
          </w:tcPr>
          <w:p w14:paraId="424D4C1F" w14:textId="77777777" w:rsidR="00516E4B" w:rsidRPr="00107C20" w:rsidRDefault="00516E4B" w:rsidP="00516E4B">
            <w:pPr>
              <w:spacing w:after="0"/>
              <w:rPr>
                <w:rFonts w:ascii="Arial" w:hAnsi="Arial" w:cs="Arial"/>
                <w:color w:val="000000"/>
                <w:lang w:val="en-US"/>
              </w:rPr>
            </w:pPr>
          </w:p>
        </w:tc>
        <w:tc>
          <w:tcPr>
            <w:tcW w:w="8135" w:type="dxa"/>
            <w:tcBorders>
              <w:bottom w:val="single" w:sz="4" w:space="0" w:color="auto"/>
              <w:right w:val="single" w:sz="18" w:space="0" w:color="auto"/>
            </w:tcBorders>
            <w:shd w:val="clear" w:color="auto" w:fill="FDE9D9" w:themeFill="accent6" w:themeFillTint="33"/>
          </w:tcPr>
          <w:p w14:paraId="2A6E14BC" w14:textId="77777777" w:rsidR="00516E4B" w:rsidRPr="00107C20" w:rsidRDefault="00516E4B" w:rsidP="00516E4B">
            <w:pPr>
              <w:spacing w:after="0"/>
              <w:rPr>
                <w:rFonts w:ascii="Arial" w:hAnsi="Arial" w:cs="Arial"/>
                <w:color w:val="FF0000"/>
                <w:lang w:val="en-US"/>
              </w:rPr>
            </w:pPr>
            <w:r w:rsidRPr="00107C20">
              <w:rPr>
                <w:rFonts w:ascii="Arial" w:hAnsi="Arial" w:cs="Arial"/>
                <w:color w:val="FF0000"/>
                <w:lang w:val="en-US"/>
              </w:rPr>
              <w:t>Specifications for approval</w:t>
            </w:r>
          </w:p>
        </w:tc>
      </w:tr>
      <w:tr w:rsidR="00516E4B" w:rsidRPr="001171FB" w14:paraId="259C1BF7" w14:textId="77777777" w:rsidTr="000544A1">
        <w:trPr>
          <w:cantSplit/>
        </w:trPr>
        <w:tc>
          <w:tcPr>
            <w:tcW w:w="846" w:type="dxa"/>
            <w:tcBorders>
              <w:top w:val="single" w:sz="4" w:space="0" w:color="auto"/>
              <w:left w:val="single" w:sz="18" w:space="0" w:color="auto"/>
              <w:bottom w:val="nil"/>
              <w:right w:val="single" w:sz="4" w:space="0" w:color="auto"/>
            </w:tcBorders>
            <w:shd w:val="clear" w:color="000000" w:fill="FFFFFF"/>
          </w:tcPr>
          <w:p w14:paraId="0D4EDD96" w14:textId="77777777" w:rsidR="00516E4B" w:rsidRPr="00107C20" w:rsidRDefault="00516E4B" w:rsidP="00516E4B">
            <w:pPr>
              <w:spacing w:after="0"/>
              <w:rPr>
                <w:rFonts w:ascii="Arial" w:hAnsi="Arial" w:cs="Arial"/>
                <w:b/>
                <w:bCs/>
                <w:lang w:val="en-US"/>
              </w:rPr>
            </w:pPr>
          </w:p>
        </w:tc>
        <w:tc>
          <w:tcPr>
            <w:tcW w:w="2480" w:type="dxa"/>
            <w:tcBorders>
              <w:top w:val="single" w:sz="4" w:space="0" w:color="auto"/>
              <w:left w:val="single" w:sz="4" w:space="0" w:color="auto"/>
              <w:bottom w:val="nil"/>
              <w:right w:val="single" w:sz="4" w:space="0" w:color="auto"/>
            </w:tcBorders>
            <w:shd w:val="clear" w:color="000000" w:fill="FFFFFF"/>
          </w:tcPr>
          <w:p w14:paraId="259771E0" w14:textId="77777777" w:rsidR="00516E4B" w:rsidRPr="00107C20" w:rsidRDefault="00516E4B" w:rsidP="00516E4B">
            <w:pPr>
              <w:spacing w:after="0"/>
              <w:rPr>
                <w:rFonts w:ascii="Arial" w:hAnsi="Arial" w:cs="Arial"/>
                <w:b/>
                <w:bCs/>
                <w:lang w:val="en-US"/>
              </w:rPr>
            </w:pPr>
          </w:p>
        </w:tc>
        <w:tc>
          <w:tcPr>
            <w:tcW w:w="820" w:type="dxa"/>
            <w:tcBorders>
              <w:top w:val="single" w:sz="4" w:space="0" w:color="auto"/>
              <w:left w:val="single" w:sz="4" w:space="0" w:color="auto"/>
              <w:bottom w:val="nil"/>
              <w:right w:val="single" w:sz="4" w:space="0" w:color="auto"/>
            </w:tcBorders>
            <w:shd w:val="clear" w:color="auto" w:fill="auto"/>
          </w:tcPr>
          <w:p w14:paraId="3DF8628F" w14:textId="77777777" w:rsidR="00516E4B" w:rsidRPr="00107C20" w:rsidRDefault="00516E4B" w:rsidP="00516E4B">
            <w:pPr>
              <w:spacing w:after="0"/>
              <w:rPr>
                <w:rFonts w:ascii="Arial" w:hAnsi="Arial" w:cs="Arial"/>
                <w:color w:val="000000"/>
                <w:sz w:val="14"/>
                <w:szCs w:val="14"/>
                <w:lang w:val="en-US"/>
              </w:rPr>
            </w:pPr>
          </w:p>
        </w:tc>
        <w:tc>
          <w:tcPr>
            <w:tcW w:w="3612" w:type="dxa"/>
            <w:tcBorders>
              <w:top w:val="single" w:sz="4" w:space="0" w:color="auto"/>
              <w:left w:val="single" w:sz="4" w:space="0" w:color="auto"/>
              <w:bottom w:val="nil"/>
              <w:right w:val="single" w:sz="4" w:space="0" w:color="auto"/>
            </w:tcBorders>
            <w:shd w:val="clear" w:color="auto" w:fill="auto"/>
          </w:tcPr>
          <w:p w14:paraId="7CE9ED06" w14:textId="77777777" w:rsidR="00516E4B" w:rsidRPr="00107C20" w:rsidRDefault="00516E4B" w:rsidP="00516E4B">
            <w:pPr>
              <w:spacing w:after="0"/>
              <w:rPr>
                <w:rFonts w:ascii="Arial" w:hAnsi="Arial" w:cs="Arial"/>
                <w:snapToGrid w:val="0"/>
                <w:color w:val="000000"/>
                <w:lang w:val="en-US"/>
              </w:rPr>
            </w:pPr>
          </w:p>
        </w:tc>
        <w:tc>
          <w:tcPr>
            <w:tcW w:w="1301" w:type="dxa"/>
            <w:gridSpan w:val="2"/>
            <w:tcBorders>
              <w:top w:val="single" w:sz="4" w:space="0" w:color="auto"/>
              <w:left w:val="single" w:sz="4" w:space="0" w:color="auto"/>
              <w:bottom w:val="nil"/>
              <w:right w:val="single" w:sz="4" w:space="0" w:color="auto"/>
            </w:tcBorders>
            <w:shd w:val="clear" w:color="auto" w:fill="auto"/>
          </w:tcPr>
          <w:p w14:paraId="353700A8" w14:textId="77777777" w:rsidR="00516E4B" w:rsidRPr="00107C20" w:rsidRDefault="00516E4B" w:rsidP="00516E4B">
            <w:pPr>
              <w:spacing w:after="0"/>
              <w:rPr>
                <w:rFonts w:ascii="Arial" w:hAnsi="Arial" w:cs="Arial"/>
                <w:color w:val="000000"/>
                <w:lang w:val="en-US"/>
              </w:rPr>
            </w:pPr>
          </w:p>
        </w:tc>
        <w:tc>
          <w:tcPr>
            <w:tcW w:w="1112" w:type="dxa"/>
            <w:tcBorders>
              <w:top w:val="single" w:sz="4" w:space="0" w:color="auto"/>
              <w:left w:val="single" w:sz="4" w:space="0" w:color="auto"/>
              <w:bottom w:val="nil"/>
              <w:right w:val="single" w:sz="4" w:space="0" w:color="auto"/>
            </w:tcBorders>
            <w:shd w:val="clear" w:color="auto" w:fill="auto"/>
          </w:tcPr>
          <w:p w14:paraId="1A210214" w14:textId="77777777" w:rsidR="00516E4B" w:rsidRPr="00107C20" w:rsidRDefault="00516E4B" w:rsidP="00516E4B">
            <w:pPr>
              <w:spacing w:after="0"/>
              <w:rPr>
                <w:rFonts w:ascii="Arial" w:hAnsi="Arial" w:cs="Arial"/>
                <w:color w:val="000000"/>
                <w:lang w:val="en-US"/>
              </w:rPr>
            </w:pPr>
          </w:p>
        </w:tc>
        <w:tc>
          <w:tcPr>
            <w:tcW w:w="8135" w:type="dxa"/>
            <w:tcBorders>
              <w:top w:val="single" w:sz="4" w:space="0" w:color="auto"/>
              <w:left w:val="single" w:sz="4" w:space="0" w:color="auto"/>
              <w:bottom w:val="nil"/>
              <w:right w:val="single" w:sz="18" w:space="0" w:color="auto"/>
            </w:tcBorders>
            <w:shd w:val="clear" w:color="auto" w:fill="auto"/>
          </w:tcPr>
          <w:p w14:paraId="7F5972F5" w14:textId="77777777" w:rsidR="00516E4B" w:rsidRPr="00107C20" w:rsidRDefault="00516E4B" w:rsidP="00516E4B">
            <w:pPr>
              <w:spacing w:after="0"/>
              <w:rPr>
                <w:rFonts w:ascii="Arial" w:hAnsi="Arial" w:cs="Arial"/>
                <w:lang w:val="en-US"/>
              </w:rPr>
            </w:pPr>
          </w:p>
        </w:tc>
      </w:tr>
      <w:bookmarkEnd w:id="6"/>
      <w:tr w:rsidR="00516E4B" w:rsidRPr="000472D1" w14:paraId="49F12DCE" w14:textId="77777777" w:rsidTr="000544A1">
        <w:trPr>
          <w:cantSplit/>
        </w:trPr>
        <w:tc>
          <w:tcPr>
            <w:tcW w:w="846" w:type="dxa"/>
            <w:tcBorders>
              <w:top w:val="single" w:sz="18" w:space="0" w:color="auto"/>
              <w:left w:val="single" w:sz="18" w:space="0" w:color="auto"/>
              <w:bottom w:val="single" w:sz="18" w:space="0" w:color="auto"/>
            </w:tcBorders>
            <w:shd w:val="clear" w:color="auto" w:fill="E6E6E6"/>
          </w:tcPr>
          <w:p w14:paraId="70E9890D" w14:textId="43AC58F6" w:rsidR="00516E4B" w:rsidRPr="00107C20" w:rsidRDefault="00516E4B" w:rsidP="00516E4B">
            <w:pPr>
              <w:spacing w:after="0"/>
              <w:rPr>
                <w:rFonts w:ascii="Arial" w:hAnsi="Arial" w:cs="Arial"/>
                <w:b/>
                <w:bCs/>
                <w:lang w:val="en-US"/>
              </w:rPr>
            </w:pPr>
            <w:r w:rsidRPr="00107C20">
              <w:rPr>
                <w:rFonts w:ascii="Arial" w:hAnsi="Arial" w:cs="Arial"/>
                <w:b/>
                <w:bCs/>
                <w:lang w:val="en-US"/>
              </w:rPr>
              <w:br w:type="page"/>
            </w:r>
            <w:r>
              <w:rPr>
                <w:rFonts w:ascii="Arial" w:hAnsi="Arial" w:cs="Arial"/>
                <w:b/>
                <w:bCs/>
                <w:lang w:val="en-US"/>
              </w:rPr>
              <w:t>20</w:t>
            </w:r>
          </w:p>
        </w:tc>
        <w:tc>
          <w:tcPr>
            <w:tcW w:w="2480" w:type="dxa"/>
            <w:tcBorders>
              <w:top w:val="single" w:sz="18" w:space="0" w:color="auto"/>
              <w:bottom w:val="single" w:sz="18" w:space="0" w:color="auto"/>
            </w:tcBorders>
            <w:shd w:val="clear" w:color="auto" w:fill="E6E6E6"/>
          </w:tcPr>
          <w:p w14:paraId="4A3BAC03" w14:textId="77777777" w:rsidR="00516E4B" w:rsidRPr="00107C20" w:rsidRDefault="00516E4B" w:rsidP="00516E4B">
            <w:pPr>
              <w:spacing w:after="0"/>
              <w:rPr>
                <w:rFonts w:ascii="Arial" w:hAnsi="Arial" w:cs="Arial"/>
                <w:b/>
                <w:bCs/>
                <w:lang w:val="en-US"/>
              </w:rPr>
            </w:pPr>
            <w:r w:rsidRPr="00107C20">
              <w:rPr>
                <w:rFonts w:ascii="Arial" w:hAnsi="Arial" w:cs="Arial"/>
                <w:b/>
                <w:bCs/>
                <w:lang w:val="en-US"/>
              </w:rPr>
              <w:t>TSG CT work organization</w:t>
            </w:r>
          </w:p>
        </w:tc>
        <w:tc>
          <w:tcPr>
            <w:tcW w:w="820" w:type="dxa"/>
            <w:tcBorders>
              <w:top w:val="single" w:sz="18" w:space="0" w:color="auto"/>
              <w:bottom w:val="single" w:sz="18" w:space="0" w:color="auto"/>
            </w:tcBorders>
            <w:shd w:val="clear" w:color="auto" w:fill="E6E6E6"/>
          </w:tcPr>
          <w:p w14:paraId="6E42C554" w14:textId="77777777" w:rsidR="00516E4B" w:rsidRPr="00107C20" w:rsidRDefault="00516E4B" w:rsidP="00516E4B">
            <w:pPr>
              <w:spacing w:after="0"/>
              <w:rPr>
                <w:rFonts w:ascii="Arial" w:hAnsi="Arial" w:cs="Arial"/>
                <w:color w:val="000000"/>
                <w:sz w:val="14"/>
                <w:szCs w:val="14"/>
                <w:lang w:val="en-US"/>
              </w:rPr>
            </w:pPr>
          </w:p>
        </w:tc>
        <w:tc>
          <w:tcPr>
            <w:tcW w:w="3612" w:type="dxa"/>
            <w:tcBorders>
              <w:top w:val="single" w:sz="18" w:space="0" w:color="auto"/>
              <w:bottom w:val="single" w:sz="18" w:space="0" w:color="auto"/>
            </w:tcBorders>
            <w:shd w:val="clear" w:color="auto" w:fill="E6E6E6"/>
          </w:tcPr>
          <w:p w14:paraId="12992A58" w14:textId="77777777" w:rsidR="00516E4B" w:rsidRPr="00107C20" w:rsidRDefault="00516E4B" w:rsidP="00516E4B">
            <w:pPr>
              <w:spacing w:after="0"/>
              <w:rPr>
                <w:rFonts w:ascii="Arial" w:hAnsi="Arial" w:cs="Arial"/>
                <w:snapToGrid w:val="0"/>
                <w:color w:val="000000"/>
                <w:lang w:val="en-US"/>
              </w:rPr>
            </w:pPr>
          </w:p>
        </w:tc>
        <w:tc>
          <w:tcPr>
            <w:tcW w:w="1301" w:type="dxa"/>
            <w:gridSpan w:val="2"/>
            <w:tcBorders>
              <w:top w:val="single" w:sz="18" w:space="0" w:color="auto"/>
              <w:bottom w:val="single" w:sz="18" w:space="0" w:color="auto"/>
            </w:tcBorders>
            <w:shd w:val="clear" w:color="auto" w:fill="E6E6E6"/>
          </w:tcPr>
          <w:p w14:paraId="18FA2B24" w14:textId="77777777" w:rsidR="00516E4B" w:rsidRPr="00107C20" w:rsidRDefault="00516E4B" w:rsidP="00516E4B">
            <w:pPr>
              <w:spacing w:after="0"/>
              <w:rPr>
                <w:rFonts w:ascii="Arial" w:hAnsi="Arial" w:cs="Arial"/>
                <w:color w:val="000000"/>
                <w:lang w:val="en-US"/>
              </w:rPr>
            </w:pPr>
          </w:p>
        </w:tc>
        <w:tc>
          <w:tcPr>
            <w:tcW w:w="1112" w:type="dxa"/>
            <w:tcBorders>
              <w:top w:val="single" w:sz="18" w:space="0" w:color="auto"/>
              <w:bottom w:val="single" w:sz="18" w:space="0" w:color="auto"/>
            </w:tcBorders>
            <w:shd w:val="clear" w:color="auto" w:fill="E6E6E6"/>
          </w:tcPr>
          <w:p w14:paraId="5055CE42" w14:textId="77777777" w:rsidR="00516E4B" w:rsidRPr="00107C20" w:rsidRDefault="00516E4B" w:rsidP="00516E4B">
            <w:pPr>
              <w:spacing w:after="0"/>
              <w:rPr>
                <w:rFonts w:ascii="Arial" w:hAnsi="Arial" w:cs="Arial"/>
                <w:color w:val="000000"/>
                <w:lang w:val="en-US"/>
              </w:rPr>
            </w:pPr>
          </w:p>
        </w:tc>
        <w:tc>
          <w:tcPr>
            <w:tcW w:w="8135" w:type="dxa"/>
            <w:tcBorders>
              <w:top w:val="single" w:sz="18" w:space="0" w:color="auto"/>
              <w:bottom w:val="single" w:sz="18" w:space="0" w:color="auto"/>
              <w:right w:val="single" w:sz="18" w:space="0" w:color="auto"/>
            </w:tcBorders>
            <w:shd w:val="clear" w:color="auto" w:fill="E6E6E6"/>
          </w:tcPr>
          <w:p w14:paraId="06D68D13" w14:textId="77777777" w:rsidR="00516E4B" w:rsidRPr="00107C20" w:rsidRDefault="00516E4B" w:rsidP="00516E4B">
            <w:pPr>
              <w:numPr>
                <w:ilvl w:val="0"/>
                <w:numId w:val="1"/>
              </w:numPr>
              <w:tabs>
                <w:tab w:val="clear" w:pos="720"/>
                <w:tab w:val="num" w:pos="0"/>
              </w:tabs>
              <w:spacing w:after="0"/>
              <w:ind w:left="0"/>
              <w:rPr>
                <w:rFonts w:ascii="Arial" w:hAnsi="Arial" w:cs="Arial"/>
                <w:color w:val="FF0000"/>
                <w:lang w:val="en-US"/>
              </w:rPr>
            </w:pPr>
            <w:r w:rsidRPr="00107C20">
              <w:rPr>
                <w:rFonts w:ascii="Arial" w:hAnsi="Arial" w:cs="Arial"/>
                <w:color w:val="FF0000"/>
                <w:lang w:val="en-US"/>
              </w:rPr>
              <w:t>Miscellaneous administrative topics for decision or information, like:</w:t>
            </w:r>
          </w:p>
          <w:p w14:paraId="6FEED63C" w14:textId="77777777" w:rsidR="00516E4B" w:rsidRPr="00107C20" w:rsidRDefault="00516E4B" w:rsidP="00516E4B">
            <w:pPr>
              <w:numPr>
                <w:ilvl w:val="0"/>
                <w:numId w:val="3"/>
              </w:numPr>
              <w:spacing w:after="0"/>
              <w:rPr>
                <w:rFonts w:ascii="Arial" w:hAnsi="Arial" w:cs="Arial"/>
                <w:color w:val="FF0000"/>
                <w:lang w:val="en-US"/>
              </w:rPr>
            </w:pPr>
            <w:r w:rsidRPr="00107C20">
              <w:rPr>
                <w:rFonts w:ascii="Arial" w:hAnsi="Arial" w:cs="Arial"/>
                <w:color w:val="FF0000"/>
                <w:lang w:val="en-US"/>
              </w:rPr>
              <w:t xml:space="preserve">Election of officials </w:t>
            </w:r>
          </w:p>
          <w:p w14:paraId="389DAED0" w14:textId="77777777" w:rsidR="00516E4B" w:rsidRPr="00107C20" w:rsidRDefault="00516E4B" w:rsidP="00516E4B">
            <w:pPr>
              <w:numPr>
                <w:ilvl w:val="0"/>
                <w:numId w:val="3"/>
              </w:numPr>
              <w:tabs>
                <w:tab w:val="num" w:pos="0"/>
              </w:tabs>
              <w:spacing w:after="0"/>
              <w:rPr>
                <w:rFonts w:ascii="Arial" w:hAnsi="Arial" w:cs="Arial"/>
                <w:color w:val="FF0000"/>
                <w:lang w:val="en-US"/>
              </w:rPr>
            </w:pPr>
            <w:r w:rsidRPr="00107C20">
              <w:rPr>
                <w:rFonts w:ascii="Arial" w:hAnsi="Arial" w:cs="Arial"/>
                <w:color w:val="FF0000"/>
                <w:lang w:val="en-US"/>
              </w:rPr>
              <w:t>Terms of Reference</w:t>
            </w:r>
          </w:p>
          <w:p w14:paraId="14483483" w14:textId="77777777" w:rsidR="00516E4B" w:rsidRPr="00107C20" w:rsidRDefault="00516E4B" w:rsidP="00516E4B">
            <w:pPr>
              <w:numPr>
                <w:ilvl w:val="0"/>
                <w:numId w:val="3"/>
              </w:numPr>
              <w:spacing w:after="0"/>
              <w:rPr>
                <w:rFonts w:ascii="Arial" w:hAnsi="Arial" w:cs="Arial"/>
                <w:color w:val="FF0000"/>
                <w:lang w:val="en-US"/>
              </w:rPr>
            </w:pPr>
            <w:r w:rsidRPr="00107C20">
              <w:rPr>
                <w:rFonts w:ascii="Arial" w:hAnsi="Arial" w:cs="Arial"/>
                <w:color w:val="FF0000"/>
                <w:lang w:val="en-US"/>
              </w:rPr>
              <w:t>Requests for CT plenary advice</w:t>
            </w:r>
          </w:p>
          <w:p w14:paraId="31133BFD" w14:textId="77777777" w:rsidR="00516E4B" w:rsidRPr="00107C20" w:rsidRDefault="00516E4B" w:rsidP="00516E4B">
            <w:pPr>
              <w:numPr>
                <w:ilvl w:val="0"/>
                <w:numId w:val="3"/>
              </w:numPr>
              <w:spacing w:after="0"/>
              <w:rPr>
                <w:rFonts w:ascii="Arial" w:hAnsi="Arial" w:cs="Arial"/>
                <w:color w:val="FF0000"/>
                <w:lang w:val="en-US"/>
              </w:rPr>
            </w:pPr>
            <w:r w:rsidRPr="00107C20">
              <w:rPr>
                <w:rFonts w:ascii="Arial" w:hAnsi="Arial" w:cs="Arial"/>
                <w:color w:val="FF0000"/>
                <w:lang w:val="en-US"/>
              </w:rPr>
              <w:t>Updates to drafting rules and working methods</w:t>
            </w:r>
          </w:p>
        </w:tc>
      </w:tr>
      <w:tr w:rsidR="00516E4B" w:rsidRPr="000472D1" w14:paraId="0E5A7086" w14:textId="77777777" w:rsidTr="000544A1">
        <w:trPr>
          <w:cantSplit/>
        </w:trPr>
        <w:tc>
          <w:tcPr>
            <w:tcW w:w="846" w:type="dxa"/>
            <w:tcBorders>
              <w:top w:val="single" w:sz="18" w:space="0" w:color="auto"/>
              <w:left w:val="single" w:sz="18" w:space="0" w:color="auto"/>
              <w:bottom w:val="single" w:sz="4" w:space="0" w:color="auto"/>
            </w:tcBorders>
            <w:shd w:val="clear" w:color="auto" w:fill="FDE9D9" w:themeFill="accent6" w:themeFillTint="33"/>
          </w:tcPr>
          <w:p w14:paraId="447709F5" w14:textId="2669CFEA" w:rsidR="00516E4B" w:rsidRPr="00107C20" w:rsidRDefault="00516E4B" w:rsidP="00516E4B">
            <w:pPr>
              <w:spacing w:after="0"/>
              <w:rPr>
                <w:rFonts w:ascii="Arial" w:hAnsi="Arial" w:cs="Arial"/>
                <w:b/>
                <w:bCs/>
                <w:lang w:val="en-US"/>
              </w:rPr>
            </w:pPr>
            <w:r>
              <w:rPr>
                <w:rFonts w:ascii="Arial" w:hAnsi="Arial" w:cs="Arial"/>
                <w:b/>
                <w:bCs/>
                <w:lang w:val="en-US"/>
              </w:rPr>
              <w:t>20</w:t>
            </w:r>
            <w:r w:rsidRPr="00107C20">
              <w:rPr>
                <w:rFonts w:ascii="Arial" w:hAnsi="Arial" w:cs="Arial"/>
                <w:b/>
                <w:bCs/>
                <w:lang w:val="en-US"/>
              </w:rPr>
              <w:t>.1</w:t>
            </w:r>
          </w:p>
        </w:tc>
        <w:tc>
          <w:tcPr>
            <w:tcW w:w="2480" w:type="dxa"/>
            <w:tcBorders>
              <w:top w:val="single" w:sz="18" w:space="0" w:color="auto"/>
              <w:bottom w:val="single" w:sz="4" w:space="0" w:color="auto"/>
            </w:tcBorders>
            <w:shd w:val="clear" w:color="auto" w:fill="FDE9D9" w:themeFill="accent6" w:themeFillTint="33"/>
          </w:tcPr>
          <w:p w14:paraId="25C5D8D8" w14:textId="3C5DC973" w:rsidR="00516E4B" w:rsidRPr="00107C20" w:rsidRDefault="00516E4B" w:rsidP="00516E4B">
            <w:pPr>
              <w:spacing w:after="0"/>
              <w:rPr>
                <w:rFonts w:ascii="Arial" w:hAnsi="Arial" w:cs="Arial"/>
                <w:b/>
                <w:bCs/>
                <w:lang w:val="en-US"/>
              </w:rPr>
            </w:pPr>
            <w:r w:rsidRPr="00107C20">
              <w:rPr>
                <w:rFonts w:ascii="Arial" w:hAnsi="Arial" w:cs="Arial"/>
                <w:b/>
                <w:bCs/>
                <w:lang w:val="en-US"/>
              </w:rPr>
              <w:t>Election of CT</w:t>
            </w:r>
            <w:r>
              <w:rPr>
                <w:rFonts w:ascii="Arial" w:hAnsi="Arial" w:cs="Arial"/>
                <w:b/>
                <w:bCs/>
                <w:lang w:val="en-US"/>
              </w:rPr>
              <w:t xml:space="preserve"> </w:t>
            </w:r>
            <w:r w:rsidRPr="00107C20">
              <w:rPr>
                <w:rFonts w:ascii="Arial" w:hAnsi="Arial" w:cs="Arial"/>
                <w:b/>
                <w:bCs/>
                <w:lang w:val="en-US"/>
              </w:rPr>
              <w:t>officials</w:t>
            </w:r>
          </w:p>
        </w:tc>
        <w:tc>
          <w:tcPr>
            <w:tcW w:w="820" w:type="dxa"/>
            <w:tcBorders>
              <w:top w:val="single" w:sz="18" w:space="0" w:color="auto"/>
              <w:bottom w:val="single" w:sz="4" w:space="0" w:color="auto"/>
            </w:tcBorders>
            <w:shd w:val="clear" w:color="auto" w:fill="FDE9D9" w:themeFill="accent6" w:themeFillTint="33"/>
          </w:tcPr>
          <w:p w14:paraId="321C8BF8" w14:textId="77777777" w:rsidR="00516E4B" w:rsidRPr="00107C20" w:rsidRDefault="00516E4B" w:rsidP="00516E4B">
            <w:pPr>
              <w:spacing w:after="0"/>
              <w:rPr>
                <w:rFonts w:ascii="Arial" w:hAnsi="Arial" w:cs="Arial"/>
                <w:color w:val="000000"/>
                <w:sz w:val="14"/>
                <w:szCs w:val="14"/>
                <w:lang w:val="en-US"/>
              </w:rPr>
            </w:pPr>
          </w:p>
        </w:tc>
        <w:tc>
          <w:tcPr>
            <w:tcW w:w="3612" w:type="dxa"/>
            <w:tcBorders>
              <w:top w:val="single" w:sz="18" w:space="0" w:color="auto"/>
              <w:bottom w:val="single" w:sz="4" w:space="0" w:color="auto"/>
            </w:tcBorders>
            <w:shd w:val="clear" w:color="auto" w:fill="FDE9D9" w:themeFill="accent6" w:themeFillTint="33"/>
          </w:tcPr>
          <w:p w14:paraId="0C327719" w14:textId="77777777" w:rsidR="00516E4B" w:rsidRPr="00107C20" w:rsidRDefault="00516E4B" w:rsidP="00516E4B">
            <w:pPr>
              <w:spacing w:after="0"/>
              <w:rPr>
                <w:rFonts w:ascii="Arial" w:hAnsi="Arial" w:cs="Arial"/>
                <w:snapToGrid w:val="0"/>
                <w:color w:val="FF0000"/>
                <w:lang w:val="en-US"/>
              </w:rPr>
            </w:pPr>
          </w:p>
        </w:tc>
        <w:tc>
          <w:tcPr>
            <w:tcW w:w="1301" w:type="dxa"/>
            <w:gridSpan w:val="2"/>
            <w:tcBorders>
              <w:top w:val="single" w:sz="18" w:space="0" w:color="auto"/>
              <w:bottom w:val="single" w:sz="4" w:space="0" w:color="auto"/>
            </w:tcBorders>
            <w:shd w:val="clear" w:color="auto" w:fill="FDE9D9" w:themeFill="accent6" w:themeFillTint="33"/>
          </w:tcPr>
          <w:p w14:paraId="070FB0EF" w14:textId="77777777" w:rsidR="00516E4B" w:rsidRPr="00107C20" w:rsidRDefault="00516E4B" w:rsidP="00516E4B">
            <w:pPr>
              <w:spacing w:after="0"/>
              <w:rPr>
                <w:rFonts w:ascii="Arial" w:hAnsi="Arial" w:cs="Arial"/>
                <w:color w:val="000000"/>
                <w:lang w:val="en-US"/>
              </w:rPr>
            </w:pPr>
          </w:p>
        </w:tc>
        <w:tc>
          <w:tcPr>
            <w:tcW w:w="1112" w:type="dxa"/>
            <w:tcBorders>
              <w:top w:val="single" w:sz="18" w:space="0" w:color="auto"/>
              <w:bottom w:val="single" w:sz="4" w:space="0" w:color="auto"/>
            </w:tcBorders>
            <w:shd w:val="clear" w:color="auto" w:fill="FDE9D9" w:themeFill="accent6" w:themeFillTint="33"/>
          </w:tcPr>
          <w:p w14:paraId="000372CE" w14:textId="77777777" w:rsidR="00516E4B" w:rsidRPr="00107C20" w:rsidRDefault="00516E4B" w:rsidP="00516E4B">
            <w:pPr>
              <w:spacing w:after="0"/>
              <w:rPr>
                <w:rFonts w:ascii="Arial" w:hAnsi="Arial" w:cs="Arial"/>
                <w:color w:val="000000"/>
                <w:lang w:val="en-US"/>
              </w:rPr>
            </w:pPr>
          </w:p>
        </w:tc>
        <w:tc>
          <w:tcPr>
            <w:tcW w:w="8135" w:type="dxa"/>
            <w:tcBorders>
              <w:top w:val="single" w:sz="18" w:space="0" w:color="auto"/>
              <w:bottom w:val="single" w:sz="4" w:space="0" w:color="auto"/>
              <w:right w:val="single" w:sz="18" w:space="0" w:color="auto"/>
            </w:tcBorders>
            <w:shd w:val="clear" w:color="auto" w:fill="FDE9D9" w:themeFill="accent6" w:themeFillTint="33"/>
          </w:tcPr>
          <w:p w14:paraId="1F58023C" w14:textId="77777777" w:rsidR="00516E4B" w:rsidRPr="00107C20" w:rsidRDefault="00516E4B" w:rsidP="00516E4B">
            <w:pPr>
              <w:spacing w:after="0"/>
              <w:rPr>
                <w:rFonts w:ascii="Arial" w:hAnsi="Arial" w:cs="Arial"/>
                <w:color w:val="FF0000"/>
                <w:lang w:val="en-US"/>
              </w:rPr>
            </w:pPr>
          </w:p>
        </w:tc>
      </w:tr>
      <w:tr w:rsidR="00516E4B" w:rsidRPr="000472D1" w14:paraId="7002CEE4" w14:textId="77777777" w:rsidTr="000544A1">
        <w:trPr>
          <w:cantSplit/>
        </w:trPr>
        <w:tc>
          <w:tcPr>
            <w:tcW w:w="846" w:type="dxa"/>
            <w:tcBorders>
              <w:top w:val="single" w:sz="4" w:space="0" w:color="auto"/>
              <w:left w:val="single" w:sz="18" w:space="0" w:color="auto"/>
              <w:bottom w:val="single" w:sz="4" w:space="0" w:color="auto"/>
            </w:tcBorders>
          </w:tcPr>
          <w:p w14:paraId="3E9B72E0" w14:textId="77777777" w:rsidR="00516E4B" w:rsidRPr="00107C20" w:rsidRDefault="00516E4B" w:rsidP="00516E4B">
            <w:pPr>
              <w:spacing w:after="0"/>
              <w:rPr>
                <w:rFonts w:ascii="Arial" w:hAnsi="Arial" w:cs="Arial"/>
                <w:b/>
                <w:bCs/>
                <w:lang w:val="en-US"/>
              </w:rPr>
            </w:pPr>
          </w:p>
        </w:tc>
        <w:tc>
          <w:tcPr>
            <w:tcW w:w="2480" w:type="dxa"/>
            <w:tcBorders>
              <w:top w:val="single" w:sz="4" w:space="0" w:color="auto"/>
              <w:bottom w:val="single" w:sz="4" w:space="0" w:color="auto"/>
            </w:tcBorders>
            <w:shd w:val="clear" w:color="auto" w:fill="auto"/>
          </w:tcPr>
          <w:p w14:paraId="6C92C151" w14:textId="77777777" w:rsidR="00516E4B" w:rsidRPr="00107C20" w:rsidRDefault="00516E4B" w:rsidP="00516E4B">
            <w:pPr>
              <w:spacing w:after="0"/>
              <w:rPr>
                <w:rFonts w:ascii="Arial" w:hAnsi="Arial" w:cs="Arial"/>
                <w:b/>
                <w:bCs/>
                <w:lang w:val="en-US"/>
              </w:rPr>
            </w:pPr>
          </w:p>
        </w:tc>
        <w:tc>
          <w:tcPr>
            <w:tcW w:w="820" w:type="dxa"/>
            <w:tcBorders>
              <w:top w:val="single" w:sz="4" w:space="0" w:color="auto"/>
              <w:bottom w:val="single" w:sz="4" w:space="0" w:color="auto"/>
            </w:tcBorders>
            <w:shd w:val="clear" w:color="auto" w:fill="auto"/>
          </w:tcPr>
          <w:p w14:paraId="550F42F3" w14:textId="77777777" w:rsidR="00516E4B" w:rsidRPr="00107C20" w:rsidRDefault="00516E4B" w:rsidP="00516E4B">
            <w:pPr>
              <w:spacing w:after="0"/>
              <w:rPr>
                <w:rFonts w:ascii="Arial" w:hAnsi="Arial" w:cs="Arial"/>
                <w:color w:val="000000"/>
                <w:sz w:val="14"/>
                <w:szCs w:val="14"/>
                <w:lang w:val="en-US"/>
              </w:rPr>
            </w:pPr>
          </w:p>
        </w:tc>
        <w:tc>
          <w:tcPr>
            <w:tcW w:w="3612" w:type="dxa"/>
            <w:tcBorders>
              <w:top w:val="single" w:sz="4" w:space="0" w:color="auto"/>
              <w:bottom w:val="single" w:sz="4" w:space="0" w:color="auto"/>
            </w:tcBorders>
            <w:shd w:val="clear" w:color="auto" w:fill="auto"/>
          </w:tcPr>
          <w:p w14:paraId="45884E4D" w14:textId="77777777" w:rsidR="00516E4B" w:rsidRPr="00107C20" w:rsidRDefault="00516E4B" w:rsidP="00516E4B">
            <w:pPr>
              <w:spacing w:after="0"/>
              <w:rPr>
                <w:rFonts w:ascii="Arial" w:hAnsi="Arial" w:cs="Arial"/>
                <w:snapToGrid w:val="0"/>
                <w:color w:val="000000"/>
                <w:lang w:val="en-US"/>
              </w:rPr>
            </w:pPr>
          </w:p>
        </w:tc>
        <w:tc>
          <w:tcPr>
            <w:tcW w:w="1301" w:type="dxa"/>
            <w:gridSpan w:val="2"/>
            <w:tcBorders>
              <w:top w:val="single" w:sz="4" w:space="0" w:color="auto"/>
              <w:bottom w:val="single" w:sz="4" w:space="0" w:color="auto"/>
            </w:tcBorders>
            <w:shd w:val="clear" w:color="auto" w:fill="auto"/>
          </w:tcPr>
          <w:p w14:paraId="1930BAA3" w14:textId="77777777" w:rsidR="00516E4B" w:rsidRPr="00107C20" w:rsidRDefault="00516E4B" w:rsidP="00516E4B">
            <w:pPr>
              <w:spacing w:after="0"/>
              <w:rPr>
                <w:rFonts w:ascii="Arial" w:hAnsi="Arial" w:cs="Arial"/>
                <w:color w:val="000000"/>
                <w:lang w:val="en-US"/>
              </w:rPr>
            </w:pPr>
          </w:p>
        </w:tc>
        <w:tc>
          <w:tcPr>
            <w:tcW w:w="1112" w:type="dxa"/>
            <w:tcBorders>
              <w:top w:val="single" w:sz="4" w:space="0" w:color="auto"/>
              <w:bottom w:val="single" w:sz="4" w:space="0" w:color="auto"/>
            </w:tcBorders>
            <w:shd w:val="clear" w:color="auto" w:fill="auto"/>
          </w:tcPr>
          <w:p w14:paraId="7D74D0CF" w14:textId="77777777" w:rsidR="00516E4B" w:rsidRPr="00107C20" w:rsidRDefault="00516E4B" w:rsidP="00516E4B">
            <w:pPr>
              <w:spacing w:after="0"/>
              <w:rPr>
                <w:rFonts w:ascii="Arial" w:hAnsi="Arial" w:cs="Arial"/>
                <w:color w:val="000000"/>
                <w:lang w:val="en-US"/>
              </w:rPr>
            </w:pPr>
          </w:p>
        </w:tc>
        <w:tc>
          <w:tcPr>
            <w:tcW w:w="8135" w:type="dxa"/>
            <w:tcBorders>
              <w:top w:val="single" w:sz="4" w:space="0" w:color="auto"/>
              <w:bottom w:val="single" w:sz="4" w:space="0" w:color="auto"/>
              <w:right w:val="single" w:sz="18" w:space="0" w:color="auto"/>
            </w:tcBorders>
            <w:shd w:val="clear" w:color="auto" w:fill="auto"/>
          </w:tcPr>
          <w:p w14:paraId="057B8DFD" w14:textId="77777777" w:rsidR="00516E4B" w:rsidRPr="00107C20" w:rsidRDefault="00516E4B" w:rsidP="00516E4B">
            <w:pPr>
              <w:spacing w:after="0"/>
              <w:rPr>
                <w:rFonts w:ascii="Arial" w:hAnsi="Arial" w:cs="Arial"/>
                <w:color w:val="FF0000"/>
                <w:lang w:val="en-US"/>
              </w:rPr>
            </w:pPr>
          </w:p>
        </w:tc>
      </w:tr>
      <w:tr w:rsidR="00516E4B" w:rsidRPr="000472D1" w14:paraId="3C01DD36" w14:textId="77777777" w:rsidTr="000544A1">
        <w:trPr>
          <w:cantSplit/>
        </w:trPr>
        <w:tc>
          <w:tcPr>
            <w:tcW w:w="846" w:type="dxa"/>
            <w:tcBorders>
              <w:top w:val="single" w:sz="4" w:space="0" w:color="auto"/>
              <w:left w:val="single" w:sz="18" w:space="0" w:color="auto"/>
              <w:bottom w:val="single" w:sz="4" w:space="0" w:color="auto"/>
            </w:tcBorders>
          </w:tcPr>
          <w:p w14:paraId="36C7F292" w14:textId="77777777" w:rsidR="00516E4B" w:rsidRPr="00107C20" w:rsidRDefault="00516E4B" w:rsidP="00516E4B">
            <w:pPr>
              <w:spacing w:after="0"/>
              <w:rPr>
                <w:rFonts w:ascii="Arial" w:hAnsi="Arial" w:cs="Arial"/>
                <w:b/>
                <w:bCs/>
                <w:lang w:val="en-US"/>
              </w:rPr>
            </w:pPr>
          </w:p>
        </w:tc>
        <w:tc>
          <w:tcPr>
            <w:tcW w:w="2480" w:type="dxa"/>
            <w:tcBorders>
              <w:top w:val="single" w:sz="4" w:space="0" w:color="auto"/>
              <w:bottom w:val="single" w:sz="4" w:space="0" w:color="auto"/>
            </w:tcBorders>
            <w:shd w:val="clear" w:color="auto" w:fill="auto"/>
          </w:tcPr>
          <w:p w14:paraId="2FB19AB0" w14:textId="77777777" w:rsidR="00516E4B" w:rsidRPr="00107C20" w:rsidRDefault="00516E4B" w:rsidP="00516E4B">
            <w:pPr>
              <w:spacing w:after="0"/>
              <w:rPr>
                <w:rFonts w:ascii="Arial" w:hAnsi="Arial" w:cs="Arial"/>
                <w:b/>
                <w:bCs/>
                <w:lang w:val="en-US"/>
              </w:rPr>
            </w:pPr>
          </w:p>
        </w:tc>
        <w:tc>
          <w:tcPr>
            <w:tcW w:w="820" w:type="dxa"/>
            <w:tcBorders>
              <w:top w:val="single" w:sz="4" w:space="0" w:color="auto"/>
              <w:bottom w:val="single" w:sz="4" w:space="0" w:color="auto"/>
            </w:tcBorders>
            <w:shd w:val="clear" w:color="auto" w:fill="auto"/>
          </w:tcPr>
          <w:p w14:paraId="4B882F00" w14:textId="77777777" w:rsidR="00516E4B" w:rsidRPr="00107C20" w:rsidRDefault="00516E4B" w:rsidP="00516E4B">
            <w:pPr>
              <w:spacing w:after="0"/>
              <w:rPr>
                <w:rFonts w:ascii="Arial" w:hAnsi="Arial" w:cs="Arial"/>
                <w:color w:val="000000"/>
                <w:sz w:val="14"/>
                <w:szCs w:val="14"/>
                <w:lang w:val="en-US"/>
              </w:rPr>
            </w:pPr>
          </w:p>
        </w:tc>
        <w:tc>
          <w:tcPr>
            <w:tcW w:w="3612" w:type="dxa"/>
            <w:tcBorders>
              <w:top w:val="single" w:sz="4" w:space="0" w:color="auto"/>
              <w:bottom w:val="single" w:sz="4" w:space="0" w:color="auto"/>
            </w:tcBorders>
            <w:shd w:val="clear" w:color="auto" w:fill="auto"/>
          </w:tcPr>
          <w:p w14:paraId="427FDD67" w14:textId="77777777" w:rsidR="00516E4B" w:rsidRPr="00107C20" w:rsidRDefault="00516E4B" w:rsidP="00516E4B">
            <w:pPr>
              <w:spacing w:after="0"/>
              <w:rPr>
                <w:rFonts w:ascii="Arial" w:hAnsi="Arial" w:cs="Arial"/>
                <w:snapToGrid w:val="0"/>
                <w:color w:val="000000"/>
                <w:lang w:val="en-US"/>
              </w:rPr>
            </w:pPr>
          </w:p>
        </w:tc>
        <w:tc>
          <w:tcPr>
            <w:tcW w:w="1301" w:type="dxa"/>
            <w:gridSpan w:val="2"/>
            <w:tcBorders>
              <w:top w:val="single" w:sz="4" w:space="0" w:color="auto"/>
            </w:tcBorders>
            <w:shd w:val="clear" w:color="auto" w:fill="auto"/>
          </w:tcPr>
          <w:p w14:paraId="3E5DA06B" w14:textId="77777777" w:rsidR="00516E4B" w:rsidRPr="00107C20" w:rsidRDefault="00516E4B" w:rsidP="00516E4B">
            <w:pPr>
              <w:spacing w:after="0"/>
              <w:rPr>
                <w:rFonts w:ascii="Arial" w:hAnsi="Arial" w:cs="Arial"/>
                <w:color w:val="000000"/>
                <w:lang w:val="en-US"/>
              </w:rPr>
            </w:pPr>
          </w:p>
        </w:tc>
        <w:tc>
          <w:tcPr>
            <w:tcW w:w="1112" w:type="dxa"/>
            <w:tcBorders>
              <w:top w:val="single" w:sz="4" w:space="0" w:color="auto"/>
            </w:tcBorders>
            <w:shd w:val="clear" w:color="auto" w:fill="auto"/>
          </w:tcPr>
          <w:p w14:paraId="28E00735" w14:textId="77777777" w:rsidR="00516E4B" w:rsidRPr="00107C20" w:rsidRDefault="00516E4B" w:rsidP="00516E4B">
            <w:pPr>
              <w:spacing w:after="0"/>
              <w:rPr>
                <w:rFonts w:ascii="Arial" w:hAnsi="Arial" w:cs="Arial"/>
                <w:color w:val="000000"/>
                <w:lang w:val="en-US"/>
              </w:rPr>
            </w:pPr>
          </w:p>
        </w:tc>
        <w:tc>
          <w:tcPr>
            <w:tcW w:w="8135" w:type="dxa"/>
            <w:tcBorders>
              <w:top w:val="single" w:sz="4" w:space="0" w:color="auto"/>
              <w:bottom w:val="single" w:sz="4" w:space="0" w:color="auto"/>
              <w:right w:val="single" w:sz="18" w:space="0" w:color="auto"/>
            </w:tcBorders>
            <w:shd w:val="clear" w:color="auto" w:fill="auto"/>
          </w:tcPr>
          <w:p w14:paraId="35814A08" w14:textId="77777777" w:rsidR="00516E4B" w:rsidRPr="00107C20" w:rsidRDefault="00516E4B" w:rsidP="00516E4B">
            <w:pPr>
              <w:spacing w:after="0"/>
              <w:rPr>
                <w:rFonts w:ascii="Arial" w:hAnsi="Arial" w:cs="Arial"/>
                <w:color w:val="FF0000"/>
                <w:lang w:val="en-US"/>
              </w:rPr>
            </w:pPr>
          </w:p>
        </w:tc>
      </w:tr>
      <w:tr w:rsidR="00516E4B" w:rsidRPr="000472D1" w14:paraId="1301683F" w14:textId="77777777" w:rsidTr="000544A1">
        <w:trPr>
          <w:cantSplit/>
        </w:trPr>
        <w:tc>
          <w:tcPr>
            <w:tcW w:w="846" w:type="dxa"/>
            <w:tcBorders>
              <w:left w:val="single" w:sz="18" w:space="0" w:color="auto"/>
              <w:bottom w:val="single" w:sz="4" w:space="0" w:color="auto"/>
            </w:tcBorders>
            <w:shd w:val="clear" w:color="auto" w:fill="FDE9D9" w:themeFill="accent6" w:themeFillTint="33"/>
          </w:tcPr>
          <w:p w14:paraId="2E904552" w14:textId="6938234F" w:rsidR="00516E4B" w:rsidRPr="00107C20" w:rsidRDefault="00516E4B" w:rsidP="00516E4B">
            <w:pPr>
              <w:spacing w:after="0"/>
              <w:rPr>
                <w:rFonts w:ascii="Arial" w:hAnsi="Arial" w:cs="Arial"/>
                <w:b/>
                <w:bCs/>
                <w:lang w:val="en-US"/>
              </w:rPr>
            </w:pPr>
            <w:r>
              <w:rPr>
                <w:rFonts w:ascii="Arial" w:hAnsi="Arial" w:cs="Arial"/>
                <w:b/>
                <w:bCs/>
                <w:lang w:val="en-US"/>
              </w:rPr>
              <w:t>20</w:t>
            </w:r>
            <w:r w:rsidRPr="00107C20">
              <w:rPr>
                <w:rFonts w:ascii="Arial" w:hAnsi="Arial" w:cs="Arial"/>
                <w:b/>
                <w:bCs/>
                <w:lang w:val="en-US"/>
              </w:rPr>
              <w:t>.2</w:t>
            </w:r>
          </w:p>
        </w:tc>
        <w:tc>
          <w:tcPr>
            <w:tcW w:w="2480" w:type="dxa"/>
            <w:tcBorders>
              <w:bottom w:val="single" w:sz="4" w:space="0" w:color="auto"/>
            </w:tcBorders>
            <w:shd w:val="clear" w:color="auto" w:fill="FDE9D9" w:themeFill="accent6" w:themeFillTint="33"/>
          </w:tcPr>
          <w:p w14:paraId="6FC0396C" w14:textId="77777777" w:rsidR="00516E4B" w:rsidRPr="00107C20" w:rsidRDefault="00516E4B" w:rsidP="00516E4B">
            <w:pPr>
              <w:spacing w:after="0"/>
              <w:rPr>
                <w:rFonts w:ascii="Arial" w:hAnsi="Arial" w:cs="Arial"/>
                <w:b/>
                <w:bCs/>
                <w:lang w:val="en-US"/>
              </w:rPr>
            </w:pPr>
            <w:r w:rsidRPr="00107C20">
              <w:rPr>
                <w:rFonts w:ascii="Arial" w:hAnsi="Arial" w:cs="Arial"/>
                <w:b/>
                <w:bCs/>
                <w:lang w:val="en-US"/>
              </w:rPr>
              <w:t>Principles for work organization within CT</w:t>
            </w:r>
          </w:p>
        </w:tc>
        <w:tc>
          <w:tcPr>
            <w:tcW w:w="820" w:type="dxa"/>
            <w:tcBorders>
              <w:bottom w:val="single" w:sz="4" w:space="0" w:color="auto"/>
            </w:tcBorders>
            <w:shd w:val="clear" w:color="auto" w:fill="FDE9D9" w:themeFill="accent6" w:themeFillTint="33"/>
          </w:tcPr>
          <w:p w14:paraId="3C67CDE2" w14:textId="77777777" w:rsidR="00516E4B" w:rsidRPr="00107C20" w:rsidRDefault="00516E4B" w:rsidP="00516E4B">
            <w:pPr>
              <w:spacing w:after="0"/>
              <w:rPr>
                <w:rFonts w:ascii="Arial" w:hAnsi="Arial" w:cs="Arial"/>
                <w:color w:val="000000"/>
                <w:sz w:val="14"/>
                <w:szCs w:val="14"/>
                <w:lang w:val="en-US"/>
              </w:rPr>
            </w:pPr>
          </w:p>
        </w:tc>
        <w:tc>
          <w:tcPr>
            <w:tcW w:w="3612" w:type="dxa"/>
            <w:tcBorders>
              <w:bottom w:val="single" w:sz="4" w:space="0" w:color="auto"/>
            </w:tcBorders>
            <w:shd w:val="clear" w:color="auto" w:fill="FDE9D9" w:themeFill="accent6" w:themeFillTint="33"/>
          </w:tcPr>
          <w:p w14:paraId="7552356F" w14:textId="77777777" w:rsidR="00516E4B" w:rsidRPr="00107C20" w:rsidRDefault="00516E4B" w:rsidP="00516E4B">
            <w:pPr>
              <w:spacing w:after="0"/>
              <w:rPr>
                <w:rFonts w:ascii="Arial" w:hAnsi="Arial" w:cs="Arial"/>
                <w:snapToGrid w:val="0"/>
                <w:color w:val="000000"/>
                <w:lang w:val="en-US"/>
              </w:rPr>
            </w:pPr>
          </w:p>
        </w:tc>
        <w:tc>
          <w:tcPr>
            <w:tcW w:w="1301" w:type="dxa"/>
            <w:gridSpan w:val="2"/>
            <w:tcBorders>
              <w:bottom w:val="single" w:sz="4" w:space="0" w:color="auto"/>
            </w:tcBorders>
            <w:shd w:val="clear" w:color="auto" w:fill="FDE9D9" w:themeFill="accent6" w:themeFillTint="33"/>
          </w:tcPr>
          <w:p w14:paraId="6DD8D776" w14:textId="77777777" w:rsidR="00516E4B" w:rsidRPr="00107C20" w:rsidRDefault="00516E4B" w:rsidP="00516E4B">
            <w:pPr>
              <w:spacing w:after="0"/>
              <w:rPr>
                <w:rFonts w:ascii="Arial" w:hAnsi="Arial" w:cs="Arial"/>
                <w:color w:val="000000"/>
                <w:lang w:val="en-US"/>
              </w:rPr>
            </w:pPr>
          </w:p>
        </w:tc>
        <w:tc>
          <w:tcPr>
            <w:tcW w:w="1112" w:type="dxa"/>
            <w:tcBorders>
              <w:bottom w:val="single" w:sz="4" w:space="0" w:color="auto"/>
            </w:tcBorders>
            <w:shd w:val="clear" w:color="auto" w:fill="FDE9D9" w:themeFill="accent6" w:themeFillTint="33"/>
          </w:tcPr>
          <w:p w14:paraId="32CEB8B0" w14:textId="77777777" w:rsidR="00516E4B" w:rsidRPr="00107C20" w:rsidRDefault="00516E4B" w:rsidP="00516E4B">
            <w:pPr>
              <w:spacing w:after="0"/>
              <w:rPr>
                <w:rFonts w:ascii="Arial" w:hAnsi="Arial" w:cs="Arial"/>
                <w:color w:val="000000"/>
                <w:lang w:val="en-US"/>
              </w:rPr>
            </w:pPr>
          </w:p>
        </w:tc>
        <w:tc>
          <w:tcPr>
            <w:tcW w:w="8135" w:type="dxa"/>
            <w:tcBorders>
              <w:bottom w:val="single" w:sz="4" w:space="0" w:color="auto"/>
              <w:right w:val="single" w:sz="18" w:space="0" w:color="auto"/>
            </w:tcBorders>
            <w:shd w:val="clear" w:color="auto" w:fill="FDE9D9" w:themeFill="accent6" w:themeFillTint="33"/>
          </w:tcPr>
          <w:p w14:paraId="3F90044A" w14:textId="77777777" w:rsidR="00516E4B" w:rsidRPr="00107C20" w:rsidRDefault="00516E4B" w:rsidP="00516E4B">
            <w:pPr>
              <w:spacing w:after="0"/>
              <w:rPr>
                <w:rFonts w:ascii="Arial" w:hAnsi="Arial" w:cs="Arial"/>
                <w:color w:val="FF0000"/>
                <w:lang w:val="en-US"/>
              </w:rPr>
            </w:pPr>
          </w:p>
        </w:tc>
      </w:tr>
      <w:tr w:rsidR="00516E4B" w:rsidRPr="00D92B4E" w14:paraId="637688A3" w14:textId="77777777" w:rsidTr="000544A1">
        <w:trPr>
          <w:cantSplit/>
        </w:trPr>
        <w:tc>
          <w:tcPr>
            <w:tcW w:w="846" w:type="dxa"/>
            <w:tcBorders>
              <w:top w:val="nil"/>
              <w:left w:val="single" w:sz="18" w:space="0" w:color="auto"/>
              <w:bottom w:val="single" w:sz="4" w:space="0" w:color="auto"/>
              <w:right w:val="single" w:sz="4" w:space="0" w:color="auto"/>
            </w:tcBorders>
            <w:shd w:val="clear" w:color="auto" w:fill="auto"/>
          </w:tcPr>
          <w:p w14:paraId="1D05B94E" w14:textId="77777777" w:rsidR="00516E4B" w:rsidRPr="00D92B4E" w:rsidRDefault="00516E4B" w:rsidP="00516E4B">
            <w:pPr>
              <w:spacing w:after="0"/>
              <w:rPr>
                <w:rFonts w:ascii="Arial" w:hAnsi="Arial" w:cs="Arial"/>
                <w:b/>
                <w:bCs/>
                <w:lang w:val="en-US"/>
              </w:rPr>
            </w:pPr>
            <w:r w:rsidRPr="00D92B4E">
              <w:rPr>
                <w:rFonts w:ascii="Arial" w:hAnsi="Arial" w:cs="Arial"/>
                <w:b/>
                <w:bCs/>
                <w:lang w:val="en-US"/>
              </w:rPr>
              <w:t> </w:t>
            </w:r>
          </w:p>
        </w:tc>
        <w:tc>
          <w:tcPr>
            <w:tcW w:w="2480" w:type="dxa"/>
            <w:tcBorders>
              <w:top w:val="nil"/>
              <w:left w:val="single" w:sz="4" w:space="0" w:color="auto"/>
              <w:bottom w:val="single" w:sz="4" w:space="0" w:color="auto"/>
              <w:right w:val="single" w:sz="4" w:space="0" w:color="auto"/>
            </w:tcBorders>
            <w:shd w:val="clear" w:color="auto" w:fill="auto"/>
          </w:tcPr>
          <w:p w14:paraId="7FA2A28C" w14:textId="77777777" w:rsidR="00516E4B" w:rsidRPr="00D92B4E" w:rsidRDefault="00516E4B" w:rsidP="00516E4B">
            <w:pPr>
              <w:spacing w:after="0"/>
              <w:rPr>
                <w:rFonts w:ascii="Arial" w:hAnsi="Arial" w:cs="Arial"/>
                <w:b/>
                <w:bCs/>
                <w:lang w:val="en-US"/>
              </w:rPr>
            </w:pPr>
            <w:r w:rsidRPr="00D92B4E">
              <w:rPr>
                <w:rFonts w:ascii="Arial" w:hAnsi="Arial" w:cs="Arial"/>
                <w:b/>
                <w:bCs/>
                <w:lang w:val="en-US"/>
              </w:rPr>
              <w:t> </w:t>
            </w:r>
          </w:p>
        </w:tc>
        <w:tc>
          <w:tcPr>
            <w:tcW w:w="820" w:type="dxa"/>
            <w:tcBorders>
              <w:top w:val="nil"/>
              <w:left w:val="single" w:sz="4" w:space="0" w:color="auto"/>
              <w:bottom w:val="single" w:sz="4" w:space="0" w:color="auto"/>
              <w:right w:val="single" w:sz="4" w:space="0" w:color="auto"/>
            </w:tcBorders>
            <w:shd w:val="clear" w:color="auto" w:fill="auto"/>
          </w:tcPr>
          <w:p w14:paraId="1D42E46D" w14:textId="0110F524" w:rsidR="00516E4B" w:rsidRPr="00D92B4E" w:rsidRDefault="00FF67E2" w:rsidP="00516E4B">
            <w:pPr>
              <w:spacing w:after="0"/>
              <w:rPr>
                <w:rFonts w:ascii="Arial" w:hAnsi="Arial" w:cs="Arial"/>
                <w:color w:val="000000"/>
                <w:sz w:val="14"/>
                <w:szCs w:val="14"/>
                <w:lang w:val="en-US"/>
              </w:rPr>
            </w:pPr>
            <w:hyperlink r:id="rId277" w:history="1">
              <w:r w:rsidR="00516E4B">
                <w:rPr>
                  <w:rStyle w:val="Lienhypertexte"/>
                  <w:rFonts w:ascii="Arial" w:hAnsi="Arial" w:cs="Arial"/>
                  <w:sz w:val="14"/>
                  <w:szCs w:val="14"/>
                  <w:lang w:val="en-US"/>
                </w:rPr>
                <w:t>CP-223259</w:t>
              </w:r>
            </w:hyperlink>
          </w:p>
        </w:tc>
        <w:tc>
          <w:tcPr>
            <w:tcW w:w="3612" w:type="dxa"/>
            <w:tcBorders>
              <w:top w:val="nil"/>
              <w:left w:val="single" w:sz="4" w:space="0" w:color="auto"/>
              <w:bottom w:val="single" w:sz="4" w:space="0" w:color="auto"/>
              <w:right w:val="single" w:sz="4" w:space="0" w:color="auto"/>
            </w:tcBorders>
            <w:shd w:val="clear" w:color="auto" w:fill="auto"/>
          </w:tcPr>
          <w:p w14:paraId="2A41DDF9" w14:textId="0D1FD8A5" w:rsidR="00516E4B" w:rsidRPr="00D92B4E" w:rsidRDefault="00516E4B" w:rsidP="00516E4B">
            <w:pPr>
              <w:spacing w:after="0"/>
              <w:rPr>
                <w:rFonts w:ascii="Arial" w:hAnsi="Arial" w:cs="Arial"/>
                <w:snapToGrid w:val="0"/>
                <w:color w:val="000000"/>
                <w:lang w:val="en-US"/>
              </w:rPr>
            </w:pPr>
            <w:r>
              <w:rPr>
                <w:rFonts w:ascii="Arial" w:hAnsi="Arial" w:cs="Arial"/>
                <w:snapToGrid w:val="0"/>
                <w:color w:val="000000"/>
                <w:lang w:val="en-US"/>
              </w:rPr>
              <w:t>Administrivia</w:t>
            </w:r>
          </w:p>
        </w:tc>
        <w:tc>
          <w:tcPr>
            <w:tcW w:w="1301" w:type="dxa"/>
            <w:gridSpan w:val="2"/>
            <w:tcBorders>
              <w:top w:val="nil"/>
              <w:left w:val="single" w:sz="4" w:space="0" w:color="auto"/>
              <w:bottom w:val="single" w:sz="4" w:space="0" w:color="auto"/>
              <w:right w:val="single" w:sz="4" w:space="0" w:color="auto"/>
            </w:tcBorders>
            <w:shd w:val="clear" w:color="auto" w:fill="auto"/>
          </w:tcPr>
          <w:p w14:paraId="3BED7206" w14:textId="05C6E30B" w:rsidR="00516E4B" w:rsidRPr="00D92B4E" w:rsidRDefault="00516E4B" w:rsidP="00516E4B">
            <w:pPr>
              <w:spacing w:after="0"/>
              <w:rPr>
                <w:rFonts w:ascii="Arial" w:hAnsi="Arial" w:cs="Arial"/>
                <w:color w:val="000000"/>
                <w:lang w:val="en-US"/>
              </w:rPr>
            </w:pPr>
            <w:r>
              <w:rPr>
                <w:rFonts w:ascii="Arial" w:hAnsi="Arial" w:cs="Arial"/>
                <w:color w:val="000000"/>
                <w:lang w:val="en-US"/>
              </w:rPr>
              <w:t>CT Chair</w:t>
            </w:r>
          </w:p>
        </w:tc>
        <w:tc>
          <w:tcPr>
            <w:tcW w:w="1112" w:type="dxa"/>
            <w:tcBorders>
              <w:top w:val="nil"/>
              <w:left w:val="single" w:sz="4" w:space="0" w:color="auto"/>
              <w:bottom w:val="single" w:sz="4" w:space="0" w:color="auto"/>
              <w:right w:val="single" w:sz="4" w:space="0" w:color="auto"/>
            </w:tcBorders>
            <w:shd w:val="clear" w:color="auto" w:fill="auto"/>
          </w:tcPr>
          <w:p w14:paraId="1F3C1E7B" w14:textId="47281EC6" w:rsidR="00516E4B" w:rsidRPr="00D92B4E" w:rsidRDefault="00516E4B" w:rsidP="00516E4B">
            <w:pPr>
              <w:spacing w:after="0"/>
              <w:rPr>
                <w:rFonts w:ascii="Arial" w:hAnsi="Arial" w:cs="Arial"/>
                <w:color w:val="000000"/>
                <w:lang w:val="en-US"/>
              </w:rPr>
            </w:pPr>
            <w:r>
              <w:rPr>
                <w:rFonts w:ascii="Arial" w:hAnsi="Arial" w:cs="Arial"/>
                <w:color w:val="000000"/>
                <w:lang w:val="en-US"/>
              </w:rPr>
              <w:t>Noted</w:t>
            </w:r>
            <w:r w:rsidRPr="00D92B4E">
              <w:rPr>
                <w:rFonts w:ascii="Arial" w:hAnsi="Arial" w:cs="Arial"/>
                <w:color w:val="000000"/>
                <w:lang w:val="en-US"/>
              </w:rPr>
              <w:t> </w:t>
            </w:r>
          </w:p>
        </w:tc>
        <w:tc>
          <w:tcPr>
            <w:tcW w:w="8135" w:type="dxa"/>
            <w:tcBorders>
              <w:top w:val="nil"/>
              <w:left w:val="single" w:sz="4" w:space="0" w:color="auto"/>
              <w:bottom w:val="single" w:sz="4" w:space="0" w:color="auto"/>
              <w:right w:val="single" w:sz="18" w:space="0" w:color="auto"/>
            </w:tcBorders>
            <w:shd w:val="clear" w:color="auto" w:fill="auto"/>
          </w:tcPr>
          <w:p w14:paraId="606A2767" w14:textId="77777777" w:rsidR="00516E4B" w:rsidRPr="00D92B4E" w:rsidRDefault="00516E4B" w:rsidP="00516E4B">
            <w:pPr>
              <w:spacing w:after="0"/>
              <w:rPr>
                <w:rFonts w:ascii="Arial" w:hAnsi="Arial" w:cs="Arial"/>
                <w:color w:val="FF0000"/>
                <w:lang w:val="en-US"/>
              </w:rPr>
            </w:pPr>
            <w:r w:rsidRPr="00D92B4E">
              <w:rPr>
                <w:rFonts w:ascii="Arial" w:hAnsi="Arial" w:cs="Arial"/>
                <w:color w:val="FF0000"/>
                <w:lang w:val="en-US"/>
              </w:rPr>
              <w:t> </w:t>
            </w:r>
          </w:p>
        </w:tc>
      </w:tr>
      <w:tr w:rsidR="00516E4B" w:rsidRPr="000472D1" w14:paraId="21700234" w14:textId="77777777" w:rsidTr="000544A1">
        <w:trPr>
          <w:cantSplit/>
        </w:trPr>
        <w:tc>
          <w:tcPr>
            <w:tcW w:w="846" w:type="dxa"/>
            <w:tcBorders>
              <w:left w:val="single" w:sz="18" w:space="0" w:color="auto"/>
              <w:bottom w:val="single" w:sz="4" w:space="0" w:color="auto"/>
            </w:tcBorders>
            <w:shd w:val="clear" w:color="auto" w:fill="FDE9D9" w:themeFill="accent6" w:themeFillTint="33"/>
          </w:tcPr>
          <w:p w14:paraId="6EA7FC5A" w14:textId="78687247" w:rsidR="00516E4B" w:rsidRPr="00107C20" w:rsidRDefault="00516E4B" w:rsidP="00516E4B">
            <w:pPr>
              <w:spacing w:after="0"/>
              <w:rPr>
                <w:rFonts w:ascii="Arial" w:hAnsi="Arial" w:cs="Arial"/>
                <w:b/>
                <w:bCs/>
                <w:lang w:val="en-US"/>
              </w:rPr>
            </w:pPr>
            <w:r>
              <w:rPr>
                <w:rFonts w:ascii="Arial" w:hAnsi="Arial" w:cs="Arial"/>
                <w:b/>
                <w:bCs/>
                <w:lang w:val="en-US"/>
              </w:rPr>
              <w:t>20</w:t>
            </w:r>
            <w:r w:rsidRPr="00107C20">
              <w:rPr>
                <w:rFonts w:ascii="Arial" w:hAnsi="Arial" w:cs="Arial"/>
                <w:b/>
                <w:bCs/>
                <w:lang w:val="en-US"/>
              </w:rPr>
              <w:t>.</w:t>
            </w:r>
            <w:r>
              <w:rPr>
                <w:rFonts w:ascii="Arial" w:hAnsi="Arial" w:cs="Arial"/>
                <w:b/>
                <w:bCs/>
                <w:lang w:val="en-US"/>
              </w:rPr>
              <w:t>3</w:t>
            </w:r>
          </w:p>
        </w:tc>
        <w:tc>
          <w:tcPr>
            <w:tcW w:w="2480" w:type="dxa"/>
            <w:tcBorders>
              <w:bottom w:val="single" w:sz="4" w:space="0" w:color="auto"/>
            </w:tcBorders>
            <w:shd w:val="clear" w:color="auto" w:fill="FDE9D9" w:themeFill="accent6" w:themeFillTint="33"/>
          </w:tcPr>
          <w:p w14:paraId="3D89054D" w14:textId="77777777" w:rsidR="00516E4B" w:rsidRPr="00107C20" w:rsidRDefault="00516E4B" w:rsidP="00516E4B">
            <w:pPr>
              <w:spacing w:after="0"/>
              <w:rPr>
                <w:rFonts w:ascii="Arial" w:hAnsi="Arial" w:cs="Arial"/>
                <w:b/>
                <w:bCs/>
                <w:lang w:val="en-US"/>
              </w:rPr>
            </w:pPr>
            <w:r w:rsidRPr="00107C20">
              <w:rPr>
                <w:rFonts w:ascii="Arial" w:hAnsi="Arial" w:cs="Arial"/>
                <w:b/>
                <w:bCs/>
                <w:lang w:val="en-US"/>
              </w:rPr>
              <w:t>Terms of Reference</w:t>
            </w:r>
          </w:p>
        </w:tc>
        <w:tc>
          <w:tcPr>
            <w:tcW w:w="820" w:type="dxa"/>
            <w:tcBorders>
              <w:bottom w:val="single" w:sz="4" w:space="0" w:color="auto"/>
            </w:tcBorders>
            <w:shd w:val="clear" w:color="auto" w:fill="FDE9D9" w:themeFill="accent6" w:themeFillTint="33"/>
          </w:tcPr>
          <w:p w14:paraId="4C9D3782" w14:textId="77777777" w:rsidR="00516E4B" w:rsidRPr="00107C20" w:rsidRDefault="00516E4B" w:rsidP="00516E4B">
            <w:pPr>
              <w:spacing w:after="0"/>
              <w:rPr>
                <w:rFonts w:ascii="Arial" w:hAnsi="Arial" w:cs="Arial"/>
                <w:color w:val="000000"/>
                <w:sz w:val="14"/>
                <w:szCs w:val="14"/>
                <w:lang w:val="en-US"/>
              </w:rPr>
            </w:pPr>
          </w:p>
        </w:tc>
        <w:tc>
          <w:tcPr>
            <w:tcW w:w="3612" w:type="dxa"/>
            <w:tcBorders>
              <w:bottom w:val="single" w:sz="4" w:space="0" w:color="auto"/>
            </w:tcBorders>
            <w:shd w:val="clear" w:color="auto" w:fill="FDE9D9" w:themeFill="accent6" w:themeFillTint="33"/>
          </w:tcPr>
          <w:p w14:paraId="46675C94" w14:textId="77777777" w:rsidR="00516E4B" w:rsidRPr="00107C20" w:rsidRDefault="00516E4B" w:rsidP="00516E4B">
            <w:pPr>
              <w:spacing w:after="0"/>
              <w:rPr>
                <w:rFonts w:ascii="Arial" w:hAnsi="Arial" w:cs="Arial"/>
                <w:snapToGrid w:val="0"/>
                <w:color w:val="000000"/>
                <w:lang w:val="en-US"/>
              </w:rPr>
            </w:pPr>
          </w:p>
        </w:tc>
        <w:tc>
          <w:tcPr>
            <w:tcW w:w="1301" w:type="dxa"/>
            <w:gridSpan w:val="2"/>
            <w:tcBorders>
              <w:bottom w:val="single" w:sz="4" w:space="0" w:color="auto"/>
            </w:tcBorders>
            <w:shd w:val="clear" w:color="auto" w:fill="FDE9D9" w:themeFill="accent6" w:themeFillTint="33"/>
          </w:tcPr>
          <w:p w14:paraId="06577841" w14:textId="77777777" w:rsidR="00516E4B" w:rsidRPr="00107C20" w:rsidRDefault="00516E4B" w:rsidP="00516E4B">
            <w:pPr>
              <w:spacing w:after="0"/>
              <w:rPr>
                <w:rFonts w:ascii="Arial" w:hAnsi="Arial" w:cs="Arial"/>
                <w:color w:val="000000"/>
                <w:lang w:val="en-US"/>
              </w:rPr>
            </w:pPr>
          </w:p>
        </w:tc>
        <w:tc>
          <w:tcPr>
            <w:tcW w:w="1112" w:type="dxa"/>
            <w:tcBorders>
              <w:bottom w:val="single" w:sz="4" w:space="0" w:color="auto"/>
            </w:tcBorders>
            <w:shd w:val="clear" w:color="auto" w:fill="FDE9D9" w:themeFill="accent6" w:themeFillTint="33"/>
          </w:tcPr>
          <w:p w14:paraId="64AD0AF6" w14:textId="77777777" w:rsidR="00516E4B" w:rsidRPr="00107C20" w:rsidRDefault="00516E4B" w:rsidP="00516E4B">
            <w:pPr>
              <w:spacing w:after="0"/>
              <w:rPr>
                <w:rFonts w:ascii="Arial" w:hAnsi="Arial" w:cs="Arial"/>
                <w:color w:val="000000"/>
                <w:lang w:val="en-US"/>
              </w:rPr>
            </w:pPr>
          </w:p>
        </w:tc>
        <w:tc>
          <w:tcPr>
            <w:tcW w:w="8135" w:type="dxa"/>
            <w:tcBorders>
              <w:bottom w:val="single" w:sz="4" w:space="0" w:color="auto"/>
              <w:right w:val="single" w:sz="18" w:space="0" w:color="auto"/>
            </w:tcBorders>
            <w:shd w:val="clear" w:color="auto" w:fill="FDE9D9" w:themeFill="accent6" w:themeFillTint="33"/>
          </w:tcPr>
          <w:p w14:paraId="5D8A65CB" w14:textId="77777777" w:rsidR="00516E4B" w:rsidRPr="00107C20" w:rsidRDefault="00516E4B" w:rsidP="00516E4B">
            <w:pPr>
              <w:spacing w:after="0"/>
              <w:rPr>
                <w:rFonts w:ascii="Arial" w:hAnsi="Arial" w:cs="Arial"/>
                <w:color w:val="FF0000"/>
                <w:lang w:val="en-US"/>
              </w:rPr>
            </w:pPr>
            <w:r w:rsidRPr="00107C20">
              <w:rPr>
                <w:rFonts w:ascii="Arial" w:hAnsi="Arial" w:cs="Arial"/>
                <w:color w:val="FF0000"/>
                <w:lang w:val="en-US"/>
              </w:rPr>
              <w:t>Updates to Terms of Reference for CT or CT-WGs</w:t>
            </w:r>
          </w:p>
        </w:tc>
      </w:tr>
      <w:tr w:rsidR="00516E4B" w:rsidRPr="000472D1" w14:paraId="188962CC" w14:textId="77777777" w:rsidTr="000544A1">
        <w:trPr>
          <w:cantSplit/>
        </w:trPr>
        <w:tc>
          <w:tcPr>
            <w:tcW w:w="846" w:type="dxa"/>
            <w:tcBorders>
              <w:top w:val="single" w:sz="4" w:space="0" w:color="auto"/>
              <w:left w:val="single" w:sz="18" w:space="0" w:color="auto"/>
              <w:bottom w:val="single" w:sz="4" w:space="0" w:color="auto"/>
            </w:tcBorders>
          </w:tcPr>
          <w:p w14:paraId="6111361E" w14:textId="77777777" w:rsidR="00516E4B" w:rsidRPr="00107C20" w:rsidRDefault="00516E4B" w:rsidP="00516E4B">
            <w:pPr>
              <w:spacing w:after="0"/>
              <w:rPr>
                <w:rFonts w:ascii="Arial" w:hAnsi="Arial" w:cs="Arial"/>
                <w:b/>
                <w:bCs/>
                <w:lang w:val="en-US"/>
              </w:rPr>
            </w:pPr>
          </w:p>
        </w:tc>
        <w:tc>
          <w:tcPr>
            <w:tcW w:w="2480" w:type="dxa"/>
            <w:tcBorders>
              <w:top w:val="single" w:sz="4" w:space="0" w:color="auto"/>
              <w:bottom w:val="single" w:sz="4" w:space="0" w:color="auto"/>
            </w:tcBorders>
            <w:shd w:val="clear" w:color="auto" w:fill="auto"/>
          </w:tcPr>
          <w:p w14:paraId="6C5603B3" w14:textId="77777777" w:rsidR="00516E4B" w:rsidRPr="00107C20" w:rsidRDefault="00516E4B" w:rsidP="00516E4B">
            <w:pPr>
              <w:spacing w:after="0"/>
              <w:rPr>
                <w:rFonts w:ascii="Arial" w:hAnsi="Arial" w:cs="Arial"/>
                <w:b/>
                <w:bCs/>
                <w:lang w:val="en-US"/>
              </w:rPr>
            </w:pPr>
          </w:p>
        </w:tc>
        <w:tc>
          <w:tcPr>
            <w:tcW w:w="820" w:type="dxa"/>
            <w:tcBorders>
              <w:top w:val="single" w:sz="4" w:space="0" w:color="auto"/>
              <w:bottom w:val="single" w:sz="4" w:space="0" w:color="auto"/>
            </w:tcBorders>
            <w:shd w:val="clear" w:color="auto" w:fill="auto"/>
          </w:tcPr>
          <w:p w14:paraId="3AD8CBF6" w14:textId="77777777" w:rsidR="00516E4B" w:rsidRPr="00107C20" w:rsidRDefault="00516E4B" w:rsidP="00516E4B">
            <w:pPr>
              <w:spacing w:after="0"/>
              <w:rPr>
                <w:rFonts w:ascii="Arial" w:hAnsi="Arial" w:cs="Arial"/>
                <w:color w:val="000000"/>
                <w:sz w:val="14"/>
                <w:szCs w:val="14"/>
                <w:lang w:val="en-US"/>
              </w:rPr>
            </w:pPr>
          </w:p>
        </w:tc>
        <w:tc>
          <w:tcPr>
            <w:tcW w:w="3612" w:type="dxa"/>
            <w:tcBorders>
              <w:top w:val="single" w:sz="4" w:space="0" w:color="auto"/>
              <w:bottom w:val="single" w:sz="4" w:space="0" w:color="auto"/>
            </w:tcBorders>
            <w:shd w:val="clear" w:color="auto" w:fill="auto"/>
          </w:tcPr>
          <w:p w14:paraId="2A155F6E" w14:textId="77777777" w:rsidR="00516E4B" w:rsidRPr="00107C20" w:rsidRDefault="00516E4B" w:rsidP="00516E4B">
            <w:pPr>
              <w:spacing w:after="0"/>
              <w:rPr>
                <w:rFonts w:ascii="Arial" w:hAnsi="Arial" w:cs="Arial"/>
                <w:snapToGrid w:val="0"/>
                <w:color w:val="000000"/>
                <w:lang w:val="en-US"/>
              </w:rPr>
            </w:pPr>
          </w:p>
        </w:tc>
        <w:tc>
          <w:tcPr>
            <w:tcW w:w="1301" w:type="dxa"/>
            <w:gridSpan w:val="2"/>
            <w:tcBorders>
              <w:top w:val="single" w:sz="4" w:space="0" w:color="auto"/>
            </w:tcBorders>
            <w:shd w:val="clear" w:color="auto" w:fill="auto"/>
          </w:tcPr>
          <w:p w14:paraId="10FAC83E" w14:textId="77777777" w:rsidR="00516E4B" w:rsidRPr="00107C20" w:rsidRDefault="00516E4B" w:rsidP="00516E4B">
            <w:pPr>
              <w:spacing w:after="0"/>
              <w:rPr>
                <w:rFonts w:ascii="Arial" w:hAnsi="Arial" w:cs="Arial"/>
                <w:color w:val="000000"/>
                <w:lang w:val="en-US"/>
              </w:rPr>
            </w:pPr>
          </w:p>
        </w:tc>
        <w:tc>
          <w:tcPr>
            <w:tcW w:w="1112" w:type="dxa"/>
            <w:tcBorders>
              <w:top w:val="single" w:sz="4" w:space="0" w:color="auto"/>
            </w:tcBorders>
            <w:shd w:val="clear" w:color="auto" w:fill="auto"/>
          </w:tcPr>
          <w:p w14:paraId="7FE0BEB9" w14:textId="77777777" w:rsidR="00516E4B" w:rsidRPr="00107C20" w:rsidRDefault="00516E4B" w:rsidP="00516E4B">
            <w:pPr>
              <w:spacing w:after="0"/>
              <w:rPr>
                <w:rFonts w:ascii="Arial" w:hAnsi="Arial" w:cs="Arial"/>
                <w:color w:val="000000"/>
                <w:lang w:val="en-US"/>
              </w:rPr>
            </w:pPr>
          </w:p>
        </w:tc>
        <w:tc>
          <w:tcPr>
            <w:tcW w:w="8135" w:type="dxa"/>
            <w:tcBorders>
              <w:top w:val="single" w:sz="4" w:space="0" w:color="auto"/>
              <w:bottom w:val="single" w:sz="4" w:space="0" w:color="auto"/>
              <w:right w:val="single" w:sz="18" w:space="0" w:color="auto"/>
            </w:tcBorders>
            <w:shd w:val="clear" w:color="auto" w:fill="auto"/>
          </w:tcPr>
          <w:p w14:paraId="6C01B4FE" w14:textId="77777777" w:rsidR="00516E4B" w:rsidRPr="00107C20" w:rsidRDefault="00516E4B" w:rsidP="00516E4B">
            <w:pPr>
              <w:spacing w:after="0"/>
              <w:rPr>
                <w:rFonts w:ascii="Arial" w:hAnsi="Arial" w:cs="Arial"/>
                <w:color w:val="FF0000"/>
                <w:lang w:val="en-US"/>
              </w:rPr>
            </w:pPr>
          </w:p>
        </w:tc>
      </w:tr>
      <w:tr w:rsidR="00516E4B" w:rsidRPr="000472D1" w14:paraId="709F8986" w14:textId="77777777" w:rsidTr="000544A1">
        <w:trPr>
          <w:cantSplit/>
        </w:trPr>
        <w:tc>
          <w:tcPr>
            <w:tcW w:w="846" w:type="dxa"/>
            <w:tcBorders>
              <w:left w:val="single" w:sz="18" w:space="0" w:color="auto"/>
              <w:bottom w:val="single" w:sz="4" w:space="0" w:color="auto"/>
            </w:tcBorders>
            <w:shd w:val="clear" w:color="auto" w:fill="FDE9D9" w:themeFill="accent6" w:themeFillTint="33"/>
          </w:tcPr>
          <w:p w14:paraId="699FDC96" w14:textId="31556726" w:rsidR="00516E4B" w:rsidRPr="00107C20" w:rsidRDefault="00516E4B" w:rsidP="00516E4B">
            <w:pPr>
              <w:spacing w:after="0"/>
              <w:rPr>
                <w:rFonts w:ascii="Arial" w:hAnsi="Arial" w:cs="Arial"/>
                <w:b/>
                <w:bCs/>
                <w:lang w:val="en-US"/>
              </w:rPr>
            </w:pPr>
            <w:r>
              <w:rPr>
                <w:rFonts w:ascii="Arial" w:hAnsi="Arial" w:cs="Arial"/>
                <w:b/>
                <w:bCs/>
                <w:lang w:val="en-US"/>
              </w:rPr>
              <w:t>20</w:t>
            </w:r>
            <w:r w:rsidRPr="00107C20">
              <w:rPr>
                <w:rFonts w:ascii="Arial" w:hAnsi="Arial" w:cs="Arial"/>
                <w:b/>
                <w:bCs/>
                <w:lang w:val="en-US"/>
              </w:rPr>
              <w:t>.4</w:t>
            </w:r>
          </w:p>
        </w:tc>
        <w:tc>
          <w:tcPr>
            <w:tcW w:w="2480" w:type="dxa"/>
            <w:tcBorders>
              <w:bottom w:val="single" w:sz="4" w:space="0" w:color="auto"/>
            </w:tcBorders>
            <w:shd w:val="clear" w:color="auto" w:fill="FDE9D9" w:themeFill="accent6" w:themeFillTint="33"/>
          </w:tcPr>
          <w:p w14:paraId="34DE5457" w14:textId="77777777" w:rsidR="00516E4B" w:rsidRPr="00107C20" w:rsidRDefault="00516E4B" w:rsidP="00516E4B">
            <w:pPr>
              <w:spacing w:after="0"/>
              <w:rPr>
                <w:rFonts w:ascii="Arial" w:hAnsi="Arial" w:cs="Arial"/>
                <w:b/>
                <w:bCs/>
                <w:lang w:val="en-US"/>
              </w:rPr>
            </w:pPr>
            <w:r w:rsidRPr="00107C20">
              <w:rPr>
                <w:rFonts w:ascii="Arial" w:hAnsi="Arial" w:cs="Arial"/>
                <w:b/>
                <w:bCs/>
                <w:lang w:val="en-US"/>
              </w:rPr>
              <w:t>Support Arrangements</w:t>
            </w:r>
          </w:p>
        </w:tc>
        <w:tc>
          <w:tcPr>
            <w:tcW w:w="820" w:type="dxa"/>
            <w:tcBorders>
              <w:bottom w:val="single" w:sz="4" w:space="0" w:color="auto"/>
            </w:tcBorders>
            <w:shd w:val="clear" w:color="auto" w:fill="FDE9D9" w:themeFill="accent6" w:themeFillTint="33"/>
          </w:tcPr>
          <w:p w14:paraId="50564C05" w14:textId="77777777" w:rsidR="00516E4B" w:rsidRPr="00107C20" w:rsidRDefault="00516E4B" w:rsidP="00516E4B">
            <w:pPr>
              <w:spacing w:after="0"/>
              <w:rPr>
                <w:rFonts w:ascii="Arial" w:hAnsi="Arial" w:cs="Arial"/>
                <w:color w:val="000000"/>
                <w:sz w:val="14"/>
                <w:szCs w:val="14"/>
                <w:lang w:val="en-US"/>
              </w:rPr>
            </w:pPr>
          </w:p>
        </w:tc>
        <w:tc>
          <w:tcPr>
            <w:tcW w:w="3612" w:type="dxa"/>
            <w:tcBorders>
              <w:bottom w:val="single" w:sz="4" w:space="0" w:color="auto"/>
            </w:tcBorders>
            <w:shd w:val="clear" w:color="auto" w:fill="FDE9D9" w:themeFill="accent6" w:themeFillTint="33"/>
          </w:tcPr>
          <w:p w14:paraId="19AF416C" w14:textId="77777777" w:rsidR="00516E4B" w:rsidRPr="00107C20" w:rsidRDefault="00516E4B" w:rsidP="00516E4B">
            <w:pPr>
              <w:spacing w:after="0"/>
              <w:rPr>
                <w:rFonts w:ascii="Arial" w:hAnsi="Arial" w:cs="Arial"/>
                <w:snapToGrid w:val="0"/>
                <w:color w:val="000000"/>
                <w:lang w:val="en-US"/>
              </w:rPr>
            </w:pPr>
          </w:p>
        </w:tc>
        <w:tc>
          <w:tcPr>
            <w:tcW w:w="1301" w:type="dxa"/>
            <w:gridSpan w:val="2"/>
            <w:tcBorders>
              <w:bottom w:val="single" w:sz="4" w:space="0" w:color="auto"/>
            </w:tcBorders>
            <w:shd w:val="clear" w:color="auto" w:fill="FDE9D9" w:themeFill="accent6" w:themeFillTint="33"/>
          </w:tcPr>
          <w:p w14:paraId="736D8B65" w14:textId="77777777" w:rsidR="00516E4B" w:rsidRPr="00107C20" w:rsidRDefault="00516E4B" w:rsidP="00516E4B">
            <w:pPr>
              <w:spacing w:after="0"/>
              <w:rPr>
                <w:rFonts w:ascii="Arial" w:hAnsi="Arial" w:cs="Arial"/>
                <w:color w:val="000000"/>
                <w:lang w:val="en-US"/>
              </w:rPr>
            </w:pPr>
          </w:p>
        </w:tc>
        <w:tc>
          <w:tcPr>
            <w:tcW w:w="1112" w:type="dxa"/>
            <w:tcBorders>
              <w:bottom w:val="single" w:sz="4" w:space="0" w:color="auto"/>
            </w:tcBorders>
            <w:shd w:val="clear" w:color="auto" w:fill="FDE9D9" w:themeFill="accent6" w:themeFillTint="33"/>
          </w:tcPr>
          <w:p w14:paraId="4C89A69D" w14:textId="77777777" w:rsidR="00516E4B" w:rsidRPr="00107C20" w:rsidRDefault="00516E4B" w:rsidP="00516E4B">
            <w:pPr>
              <w:spacing w:after="0"/>
              <w:rPr>
                <w:rFonts w:ascii="Arial" w:hAnsi="Arial" w:cs="Arial"/>
                <w:color w:val="000000"/>
                <w:lang w:val="en-US"/>
              </w:rPr>
            </w:pPr>
          </w:p>
        </w:tc>
        <w:tc>
          <w:tcPr>
            <w:tcW w:w="8135" w:type="dxa"/>
            <w:tcBorders>
              <w:bottom w:val="single" w:sz="4" w:space="0" w:color="auto"/>
              <w:right w:val="single" w:sz="18" w:space="0" w:color="auto"/>
            </w:tcBorders>
            <w:shd w:val="clear" w:color="auto" w:fill="FDE9D9" w:themeFill="accent6" w:themeFillTint="33"/>
          </w:tcPr>
          <w:p w14:paraId="57C9B7DD" w14:textId="77777777" w:rsidR="00516E4B" w:rsidRPr="00107C20" w:rsidRDefault="00516E4B" w:rsidP="00516E4B">
            <w:pPr>
              <w:spacing w:after="0"/>
              <w:rPr>
                <w:rFonts w:ascii="Arial" w:hAnsi="Arial" w:cs="Arial"/>
                <w:color w:val="FF0000"/>
                <w:lang w:val="en-US"/>
              </w:rPr>
            </w:pPr>
          </w:p>
        </w:tc>
      </w:tr>
      <w:tr w:rsidR="00516E4B" w:rsidRPr="00FB2632" w14:paraId="59D28DF1" w14:textId="77777777" w:rsidTr="00EE08FF">
        <w:trPr>
          <w:cantSplit/>
        </w:trPr>
        <w:tc>
          <w:tcPr>
            <w:tcW w:w="846" w:type="dxa"/>
            <w:tcBorders>
              <w:top w:val="single" w:sz="4" w:space="0" w:color="auto"/>
              <w:left w:val="single" w:sz="18" w:space="0" w:color="auto"/>
              <w:bottom w:val="single" w:sz="4" w:space="0" w:color="auto"/>
              <w:right w:val="single" w:sz="4" w:space="0" w:color="auto"/>
            </w:tcBorders>
            <w:shd w:val="clear" w:color="000000" w:fill="FFFFFF"/>
          </w:tcPr>
          <w:p w14:paraId="0DDACDCF" w14:textId="77777777" w:rsidR="00516E4B" w:rsidRPr="00FB2632" w:rsidRDefault="00516E4B" w:rsidP="00516E4B">
            <w:pPr>
              <w:spacing w:after="0"/>
              <w:rPr>
                <w:rFonts w:ascii="Arial" w:hAnsi="Arial" w:cs="Arial"/>
                <w:b/>
                <w:bCs/>
                <w:lang w:val="en-US"/>
              </w:rPr>
            </w:pPr>
            <w:r w:rsidRPr="00FB2632">
              <w:rPr>
                <w:rFonts w:ascii="Arial" w:hAnsi="Arial" w:cs="Arial"/>
                <w:b/>
                <w:bCs/>
                <w:lang w:val="en-US"/>
              </w:rPr>
              <w:t> </w:t>
            </w: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1E163F2A" w14:textId="77777777" w:rsidR="00516E4B" w:rsidRPr="00FB2632" w:rsidRDefault="00516E4B" w:rsidP="00516E4B">
            <w:pPr>
              <w:spacing w:after="0"/>
              <w:rPr>
                <w:rFonts w:ascii="Arial" w:hAnsi="Arial" w:cs="Arial"/>
                <w:b/>
                <w:bCs/>
                <w:lang w:val="en-US"/>
              </w:rPr>
            </w:pPr>
            <w:r w:rsidRPr="00FB2632">
              <w:rPr>
                <w:rFonts w:ascii="Arial" w:hAnsi="Arial" w:cs="Arial"/>
                <w:b/>
                <w:bCs/>
                <w:lang w:val="en-US"/>
              </w:rPr>
              <w:t> </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5681F43D" w14:textId="750DF3F5" w:rsidR="00516E4B" w:rsidRPr="00FB2632" w:rsidRDefault="00FF67E2" w:rsidP="00516E4B">
            <w:pPr>
              <w:spacing w:after="0"/>
              <w:rPr>
                <w:rFonts w:ascii="Arial" w:hAnsi="Arial" w:cs="Arial"/>
                <w:color w:val="000000"/>
                <w:sz w:val="14"/>
                <w:szCs w:val="14"/>
                <w:lang w:val="en-US"/>
              </w:rPr>
            </w:pPr>
            <w:hyperlink r:id="rId278" w:history="1">
              <w:r w:rsidR="00516E4B" w:rsidRPr="00A3078A">
                <w:rPr>
                  <w:rStyle w:val="Lienhypertexte"/>
                  <w:rFonts w:ascii="Arial" w:hAnsi="Arial" w:cs="Arial"/>
                  <w:sz w:val="14"/>
                  <w:szCs w:val="14"/>
                  <w:lang w:val="en-US"/>
                </w:rPr>
                <w:t>CP-223011</w:t>
              </w:r>
            </w:hyperlink>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5283BB06" w14:textId="77777777" w:rsidR="00516E4B" w:rsidRPr="00FB2632" w:rsidRDefault="00516E4B" w:rsidP="00516E4B">
            <w:pPr>
              <w:spacing w:after="0"/>
              <w:rPr>
                <w:rFonts w:ascii="Arial" w:hAnsi="Arial" w:cs="Arial"/>
                <w:snapToGrid w:val="0"/>
                <w:color w:val="000000"/>
                <w:lang w:val="en-US"/>
              </w:rPr>
            </w:pPr>
            <w:r w:rsidRPr="00FB2632">
              <w:rPr>
                <w:rFonts w:ascii="Arial" w:hAnsi="Arial" w:cs="Arial"/>
                <w:snapToGrid w:val="0"/>
                <w:color w:val="000000"/>
                <w:lang w:val="en-US"/>
              </w:rPr>
              <w:t>Support Team Report</w:t>
            </w: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22AAC07B" w14:textId="77777777" w:rsidR="00516E4B" w:rsidRPr="00FB2632" w:rsidRDefault="00516E4B" w:rsidP="00516E4B">
            <w:pPr>
              <w:spacing w:after="0"/>
              <w:rPr>
                <w:rFonts w:ascii="Arial" w:hAnsi="Arial" w:cs="Arial"/>
                <w:color w:val="000000"/>
                <w:lang w:val="en-US"/>
              </w:rPr>
            </w:pPr>
            <w:r w:rsidRPr="00FB2632">
              <w:rPr>
                <w:rFonts w:ascii="Arial" w:hAnsi="Arial" w:cs="Arial"/>
                <w:color w:val="000000"/>
                <w:lang w:val="en-US"/>
              </w:rPr>
              <w:t>MCC/Issam</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0BA6E65C" w14:textId="2622E1CF" w:rsidR="00516E4B" w:rsidRPr="00FB2632" w:rsidRDefault="00EE08FF" w:rsidP="00516E4B">
            <w:pPr>
              <w:spacing w:after="0"/>
              <w:rPr>
                <w:rFonts w:ascii="Arial" w:hAnsi="Arial" w:cs="Arial"/>
                <w:color w:val="000000"/>
                <w:lang w:val="en-US"/>
              </w:rPr>
            </w:pPr>
            <w:r>
              <w:rPr>
                <w:rFonts w:ascii="Arial" w:hAnsi="Arial" w:cs="Arial"/>
                <w:color w:val="000000"/>
                <w:lang w:val="en-US"/>
              </w:rPr>
              <w:t>Noted</w:t>
            </w:r>
            <w:r w:rsidR="00516E4B" w:rsidRPr="00FB2632">
              <w:rPr>
                <w:rFonts w:ascii="Arial" w:hAnsi="Arial" w:cs="Arial"/>
                <w:color w:val="000000"/>
                <w:lang w:val="en-US"/>
              </w:rPr>
              <w:t> </w:t>
            </w:r>
          </w:p>
        </w:tc>
        <w:tc>
          <w:tcPr>
            <w:tcW w:w="8135" w:type="dxa"/>
            <w:tcBorders>
              <w:top w:val="single" w:sz="4" w:space="0" w:color="auto"/>
              <w:left w:val="single" w:sz="4" w:space="0" w:color="auto"/>
              <w:bottom w:val="single" w:sz="4" w:space="0" w:color="auto"/>
              <w:right w:val="single" w:sz="18" w:space="0" w:color="auto"/>
            </w:tcBorders>
            <w:shd w:val="clear" w:color="auto" w:fill="auto"/>
          </w:tcPr>
          <w:p w14:paraId="1CE00954" w14:textId="77777777" w:rsidR="00516E4B" w:rsidRPr="00FB2632" w:rsidRDefault="00516E4B" w:rsidP="00516E4B">
            <w:pPr>
              <w:spacing w:after="0"/>
              <w:rPr>
                <w:rFonts w:ascii="Arial" w:hAnsi="Arial" w:cs="Arial"/>
                <w:color w:val="FF0000"/>
                <w:lang w:val="en-US"/>
              </w:rPr>
            </w:pPr>
            <w:r w:rsidRPr="00FB2632">
              <w:rPr>
                <w:rFonts w:ascii="Arial" w:hAnsi="Arial" w:cs="Arial"/>
                <w:color w:val="FF0000"/>
                <w:lang w:val="en-US"/>
              </w:rPr>
              <w:t> </w:t>
            </w:r>
          </w:p>
        </w:tc>
      </w:tr>
      <w:tr w:rsidR="00516E4B" w:rsidRPr="000472D1" w14:paraId="0C3105B8" w14:textId="77777777" w:rsidTr="000544A1">
        <w:trPr>
          <w:cantSplit/>
        </w:trPr>
        <w:tc>
          <w:tcPr>
            <w:tcW w:w="846" w:type="dxa"/>
            <w:tcBorders>
              <w:top w:val="single" w:sz="4" w:space="0" w:color="auto"/>
              <w:left w:val="single" w:sz="18" w:space="0" w:color="auto"/>
              <w:bottom w:val="single" w:sz="4" w:space="0" w:color="auto"/>
            </w:tcBorders>
          </w:tcPr>
          <w:p w14:paraId="2EB7DEC7" w14:textId="77777777" w:rsidR="00516E4B" w:rsidRPr="00107C20" w:rsidRDefault="00516E4B" w:rsidP="00516E4B">
            <w:pPr>
              <w:spacing w:after="0"/>
              <w:rPr>
                <w:rFonts w:ascii="Arial" w:hAnsi="Arial" w:cs="Arial"/>
                <w:b/>
                <w:bCs/>
                <w:lang w:val="en-US"/>
              </w:rPr>
            </w:pPr>
          </w:p>
        </w:tc>
        <w:tc>
          <w:tcPr>
            <w:tcW w:w="2480" w:type="dxa"/>
            <w:tcBorders>
              <w:top w:val="single" w:sz="4" w:space="0" w:color="auto"/>
              <w:bottom w:val="single" w:sz="4" w:space="0" w:color="auto"/>
            </w:tcBorders>
            <w:shd w:val="clear" w:color="auto" w:fill="auto"/>
          </w:tcPr>
          <w:p w14:paraId="5EEA3ECD" w14:textId="77777777" w:rsidR="00516E4B" w:rsidRPr="00107C20" w:rsidRDefault="00516E4B" w:rsidP="00516E4B">
            <w:pPr>
              <w:spacing w:after="0"/>
              <w:rPr>
                <w:rFonts w:ascii="Arial" w:hAnsi="Arial" w:cs="Arial"/>
                <w:b/>
                <w:bCs/>
                <w:lang w:val="en-US"/>
              </w:rPr>
            </w:pPr>
          </w:p>
        </w:tc>
        <w:tc>
          <w:tcPr>
            <w:tcW w:w="820" w:type="dxa"/>
            <w:tcBorders>
              <w:top w:val="single" w:sz="4" w:space="0" w:color="auto"/>
              <w:bottom w:val="single" w:sz="4" w:space="0" w:color="auto"/>
            </w:tcBorders>
            <w:shd w:val="clear" w:color="auto" w:fill="auto"/>
          </w:tcPr>
          <w:p w14:paraId="5B781563" w14:textId="77777777" w:rsidR="00516E4B" w:rsidRPr="00107C20" w:rsidRDefault="00516E4B" w:rsidP="00516E4B">
            <w:pPr>
              <w:spacing w:after="0"/>
              <w:rPr>
                <w:rFonts w:ascii="Arial" w:hAnsi="Arial" w:cs="Arial"/>
                <w:color w:val="000000"/>
                <w:sz w:val="14"/>
                <w:szCs w:val="14"/>
                <w:lang w:val="en-US"/>
              </w:rPr>
            </w:pPr>
          </w:p>
        </w:tc>
        <w:tc>
          <w:tcPr>
            <w:tcW w:w="3612" w:type="dxa"/>
            <w:tcBorders>
              <w:top w:val="single" w:sz="4" w:space="0" w:color="auto"/>
              <w:bottom w:val="single" w:sz="4" w:space="0" w:color="auto"/>
            </w:tcBorders>
            <w:shd w:val="clear" w:color="auto" w:fill="auto"/>
          </w:tcPr>
          <w:p w14:paraId="28D96BC8" w14:textId="77777777" w:rsidR="00516E4B" w:rsidRPr="00107C20" w:rsidRDefault="00516E4B" w:rsidP="00516E4B">
            <w:pPr>
              <w:spacing w:after="0"/>
              <w:rPr>
                <w:rFonts w:ascii="Arial" w:hAnsi="Arial" w:cs="Arial"/>
                <w:snapToGrid w:val="0"/>
                <w:color w:val="000000"/>
                <w:lang w:val="en-US"/>
              </w:rPr>
            </w:pPr>
          </w:p>
        </w:tc>
        <w:tc>
          <w:tcPr>
            <w:tcW w:w="1301" w:type="dxa"/>
            <w:gridSpan w:val="2"/>
            <w:tcBorders>
              <w:top w:val="single" w:sz="4" w:space="0" w:color="auto"/>
            </w:tcBorders>
            <w:shd w:val="clear" w:color="auto" w:fill="auto"/>
          </w:tcPr>
          <w:p w14:paraId="380891F4" w14:textId="77777777" w:rsidR="00516E4B" w:rsidRPr="00107C20" w:rsidRDefault="00516E4B" w:rsidP="00516E4B">
            <w:pPr>
              <w:spacing w:after="0"/>
              <w:rPr>
                <w:rFonts w:ascii="Arial" w:hAnsi="Arial" w:cs="Arial"/>
                <w:color w:val="000000"/>
                <w:lang w:val="en-US"/>
              </w:rPr>
            </w:pPr>
          </w:p>
        </w:tc>
        <w:tc>
          <w:tcPr>
            <w:tcW w:w="1112" w:type="dxa"/>
            <w:tcBorders>
              <w:top w:val="single" w:sz="4" w:space="0" w:color="auto"/>
            </w:tcBorders>
            <w:shd w:val="clear" w:color="auto" w:fill="auto"/>
          </w:tcPr>
          <w:p w14:paraId="3BD3FD41" w14:textId="77777777" w:rsidR="00516E4B" w:rsidRPr="00107C20" w:rsidRDefault="00516E4B" w:rsidP="00516E4B">
            <w:pPr>
              <w:spacing w:after="0"/>
              <w:rPr>
                <w:rFonts w:ascii="Arial" w:hAnsi="Arial" w:cs="Arial"/>
                <w:color w:val="000000"/>
                <w:lang w:val="en-US"/>
              </w:rPr>
            </w:pPr>
          </w:p>
        </w:tc>
        <w:tc>
          <w:tcPr>
            <w:tcW w:w="8135" w:type="dxa"/>
            <w:tcBorders>
              <w:top w:val="single" w:sz="4" w:space="0" w:color="auto"/>
              <w:bottom w:val="single" w:sz="4" w:space="0" w:color="auto"/>
              <w:right w:val="single" w:sz="18" w:space="0" w:color="auto"/>
            </w:tcBorders>
            <w:shd w:val="clear" w:color="auto" w:fill="auto"/>
          </w:tcPr>
          <w:p w14:paraId="4EA7889E" w14:textId="77777777" w:rsidR="00516E4B" w:rsidRPr="00107C20" w:rsidRDefault="00516E4B" w:rsidP="00516E4B">
            <w:pPr>
              <w:spacing w:after="0"/>
              <w:rPr>
                <w:rFonts w:ascii="Arial" w:hAnsi="Arial" w:cs="Arial"/>
                <w:color w:val="FF0000"/>
                <w:lang w:val="en-US"/>
              </w:rPr>
            </w:pPr>
          </w:p>
        </w:tc>
      </w:tr>
      <w:tr w:rsidR="00516E4B" w:rsidRPr="000472D1" w14:paraId="1EC786FE" w14:textId="77777777" w:rsidTr="000544A1">
        <w:trPr>
          <w:cantSplit/>
        </w:trPr>
        <w:tc>
          <w:tcPr>
            <w:tcW w:w="846" w:type="dxa"/>
            <w:tcBorders>
              <w:top w:val="single" w:sz="4" w:space="0" w:color="auto"/>
              <w:left w:val="single" w:sz="18" w:space="0" w:color="auto"/>
              <w:bottom w:val="single" w:sz="4" w:space="0" w:color="auto"/>
            </w:tcBorders>
            <w:shd w:val="clear" w:color="auto" w:fill="FDE9D9" w:themeFill="accent6" w:themeFillTint="33"/>
          </w:tcPr>
          <w:p w14:paraId="6F7C0A72" w14:textId="3C76CB52" w:rsidR="00516E4B" w:rsidRPr="00107C20" w:rsidRDefault="00516E4B" w:rsidP="00516E4B">
            <w:pPr>
              <w:spacing w:after="0"/>
              <w:rPr>
                <w:rFonts w:ascii="Arial" w:hAnsi="Arial" w:cs="Arial"/>
                <w:b/>
                <w:bCs/>
                <w:lang w:val="en-US"/>
              </w:rPr>
            </w:pPr>
            <w:r>
              <w:rPr>
                <w:rFonts w:ascii="Arial" w:hAnsi="Arial" w:cs="Arial"/>
                <w:b/>
                <w:bCs/>
                <w:lang w:val="en-US"/>
              </w:rPr>
              <w:t>20</w:t>
            </w:r>
            <w:r w:rsidRPr="00107C20">
              <w:rPr>
                <w:rFonts w:ascii="Arial" w:hAnsi="Arial" w:cs="Arial"/>
                <w:b/>
                <w:bCs/>
                <w:lang w:val="en-US"/>
              </w:rPr>
              <w:t>.5</w:t>
            </w:r>
          </w:p>
        </w:tc>
        <w:tc>
          <w:tcPr>
            <w:tcW w:w="2480" w:type="dxa"/>
            <w:tcBorders>
              <w:top w:val="single" w:sz="4" w:space="0" w:color="auto"/>
              <w:bottom w:val="single" w:sz="4" w:space="0" w:color="auto"/>
            </w:tcBorders>
            <w:shd w:val="clear" w:color="auto" w:fill="FDE9D9" w:themeFill="accent6" w:themeFillTint="33"/>
          </w:tcPr>
          <w:p w14:paraId="04A99D78" w14:textId="77777777" w:rsidR="00516E4B" w:rsidRPr="00107C20" w:rsidRDefault="00516E4B" w:rsidP="00516E4B">
            <w:pPr>
              <w:spacing w:after="0"/>
              <w:rPr>
                <w:rFonts w:ascii="Arial" w:hAnsi="Arial" w:cs="Arial"/>
                <w:b/>
                <w:bCs/>
                <w:lang w:val="en-US"/>
              </w:rPr>
            </w:pPr>
            <w:r w:rsidRPr="00107C20">
              <w:rPr>
                <w:rFonts w:ascii="Arial" w:hAnsi="Arial" w:cs="Arial"/>
                <w:b/>
                <w:bCs/>
                <w:lang w:val="en-US"/>
              </w:rPr>
              <w:t>Working methods</w:t>
            </w:r>
          </w:p>
        </w:tc>
        <w:tc>
          <w:tcPr>
            <w:tcW w:w="820" w:type="dxa"/>
            <w:tcBorders>
              <w:top w:val="single" w:sz="4" w:space="0" w:color="auto"/>
              <w:bottom w:val="single" w:sz="4" w:space="0" w:color="auto"/>
            </w:tcBorders>
            <w:shd w:val="clear" w:color="auto" w:fill="FDE9D9" w:themeFill="accent6" w:themeFillTint="33"/>
          </w:tcPr>
          <w:p w14:paraId="7A0AC75A" w14:textId="77777777" w:rsidR="00516E4B" w:rsidRPr="00107C20" w:rsidRDefault="00516E4B" w:rsidP="00516E4B">
            <w:pPr>
              <w:spacing w:after="0"/>
              <w:rPr>
                <w:rFonts w:ascii="Arial" w:hAnsi="Arial" w:cs="Arial"/>
                <w:color w:val="000000"/>
                <w:sz w:val="14"/>
                <w:szCs w:val="14"/>
                <w:lang w:val="en-US"/>
              </w:rPr>
            </w:pPr>
          </w:p>
        </w:tc>
        <w:tc>
          <w:tcPr>
            <w:tcW w:w="3612" w:type="dxa"/>
            <w:tcBorders>
              <w:top w:val="single" w:sz="4" w:space="0" w:color="auto"/>
              <w:bottom w:val="single" w:sz="4" w:space="0" w:color="auto"/>
            </w:tcBorders>
            <w:shd w:val="clear" w:color="auto" w:fill="FDE9D9" w:themeFill="accent6" w:themeFillTint="33"/>
          </w:tcPr>
          <w:p w14:paraId="0A8EC1D5" w14:textId="77777777" w:rsidR="00516E4B" w:rsidRPr="00107C20" w:rsidRDefault="00516E4B" w:rsidP="00516E4B">
            <w:pPr>
              <w:spacing w:after="0"/>
              <w:rPr>
                <w:rFonts w:ascii="Arial" w:hAnsi="Arial" w:cs="Arial"/>
                <w:snapToGrid w:val="0"/>
                <w:color w:val="000000"/>
                <w:lang w:val="en-US"/>
              </w:rPr>
            </w:pPr>
          </w:p>
        </w:tc>
        <w:tc>
          <w:tcPr>
            <w:tcW w:w="1301" w:type="dxa"/>
            <w:gridSpan w:val="2"/>
            <w:tcBorders>
              <w:bottom w:val="single" w:sz="4" w:space="0" w:color="auto"/>
            </w:tcBorders>
            <w:shd w:val="clear" w:color="auto" w:fill="FDE9D9" w:themeFill="accent6" w:themeFillTint="33"/>
          </w:tcPr>
          <w:p w14:paraId="21AEBEDB" w14:textId="77777777" w:rsidR="00516E4B" w:rsidRPr="00107C20" w:rsidRDefault="00516E4B" w:rsidP="00516E4B">
            <w:pPr>
              <w:spacing w:after="0"/>
              <w:rPr>
                <w:rFonts w:ascii="Arial" w:hAnsi="Arial" w:cs="Arial"/>
                <w:color w:val="000000"/>
                <w:lang w:val="en-US"/>
              </w:rPr>
            </w:pPr>
          </w:p>
        </w:tc>
        <w:tc>
          <w:tcPr>
            <w:tcW w:w="1112" w:type="dxa"/>
            <w:tcBorders>
              <w:bottom w:val="single" w:sz="4" w:space="0" w:color="auto"/>
            </w:tcBorders>
            <w:shd w:val="clear" w:color="auto" w:fill="FDE9D9" w:themeFill="accent6" w:themeFillTint="33"/>
          </w:tcPr>
          <w:p w14:paraId="47DC8D0F" w14:textId="77777777" w:rsidR="00516E4B" w:rsidRPr="00107C20" w:rsidRDefault="00516E4B" w:rsidP="00516E4B">
            <w:pPr>
              <w:spacing w:after="0"/>
              <w:rPr>
                <w:rFonts w:ascii="Arial" w:hAnsi="Arial" w:cs="Arial"/>
                <w:color w:val="000000"/>
                <w:lang w:val="en-US"/>
              </w:rPr>
            </w:pPr>
          </w:p>
        </w:tc>
        <w:tc>
          <w:tcPr>
            <w:tcW w:w="8135" w:type="dxa"/>
            <w:tcBorders>
              <w:top w:val="single" w:sz="4" w:space="0" w:color="auto"/>
              <w:bottom w:val="single" w:sz="4" w:space="0" w:color="auto"/>
              <w:right w:val="single" w:sz="18" w:space="0" w:color="auto"/>
            </w:tcBorders>
            <w:shd w:val="clear" w:color="auto" w:fill="FDE9D9" w:themeFill="accent6" w:themeFillTint="33"/>
          </w:tcPr>
          <w:p w14:paraId="731C4672" w14:textId="77777777" w:rsidR="00516E4B" w:rsidRPr="00107C20" w:rsidRDefault="00516E4B" w:rsidP="00516E4B">
            <w:pPr>
              <w:spacing w:after="0"/>
              <w:rPr>
                <w:rFonts w:ascii="Arial" w:hAnsi="Arial" w:cs="Arial"/>
                <w:color w:val="FF0000"/>
                <w:lang w:val="en-US"/>
              </w:rPr>
            </w:pPr>
            <w:r w:rsidRPr="00107C20">
              <w:rPr>
                <w:rFonts w:ascii="Arial" w:hAnsi="Arial" w:cs="Arial"/>
                <w:color w:val="FF0000"/>
                <w:lang w:val="en-US"/>
              </w:rPr>
              <w:t>Updates to drafting rules or working methods</w:t>
            </w:r>
          </w:p>
        </w:tc>
      </w:tr>
      <w:tr w:rsidR="00516E4B" w:rsidRPr="00D92B4E" w14:paraId="1BD6D59F" w14:textId="77777777" w:rsidTr="00146315">
        <w:trPr>
          <w:cantSplit/>
        </w:trPr>
        <w:tc>
          <w:tcPr>
            <w:tcW w:w="846" w:type="dxa"/>
            <w:tcBorders>
              <w:top w:val="nil"/>
              <w:left w:val="single" w:sz="18" w:space="0" w:color="auto"/>
              <w:bottom w:val="single" w:sz="4" w:space="0" w:color="auto"/>
              <w:right w:val="single" w:sz="4" w:space="0" w:color="auto"/>
            </w:tcBorders>
            <w:shd w:val="clear" w:color="auto" w:fill="auto"/>
          </w:tcPr>
          <w:p w14:paraId="71367630" w14:textId="77777777" w:rsidR="00516E4B" w:rsidRPr="00D92B4E" w:rsidRDefault="00516E4B" w:rsidP="00516E4B">
            <w:pPr>
              <w:spacing w:after="0"/>
              <w:rPr>
                <w:rFonts w:ascii="Arial" w:hAnsi="Arial" w:cs="Arial"/>
                <w:b/>
                <w:bCs/>
                <w:lang w:val="en-US"/>
              </w:rPr>
            </w:pPr>
            <w:r w:rsidRPr="00D92B4E">
              <w:rPr>
                <w:rFonts w:ascii="Arial" w:hAnsi="Arial" w:cs="Arial"/>
                <w:b/>
                <w:bCs/>
                <w:lang w:val="en-US"/>
              </w:rPr>
              <w:t> </w:t>
            </w:r>
          </w:p>
        </w:tc>
        <w:tc>
          <w:tcPr>
            <w:tcW w:w="2480" w:type="dxa"/>
            <w:tcBorders>
              <w:top w:val="nil"/>
              <w:left w:val="single" w:sz="4" w:space="0" w:color="auto"/>
              <w:bottom w:val="single" w:sz="4" w:space="0" w:color="auto"/>
              <w:right w:val="single" w:sz="4" w:space="0" w:color="auto"/>
            </w:tcBorders>
            <w:shd w:val="clear" w:color="auto" w:fill="auto"/>
          </w:tcPr>
          <w:p w14:paraId="5160F244" w14:textId="77777777" w:rsidR="00516E4B" w:rsidRPr="00D92B4E" w:rsidRDefault="00516E4B" w:rsidP="00516E4B">
            <w:pPr>
              <w:spacing w:after="0"/>
              <w:rPr>
                <w:rFonts w:ascii="Arial" w:hAnsi="Arial" w:cs="Arial"/>
                <w:b/>
                <w:bCs/>
                <w:lang w:val="en-US"/>
              </w:rPr>
            </w:pPr>
            <w:r w:rsidRPr="00D92B4E">
              <w:rPr>
                <w:rFonts w:ascii="Arial" w:hAnsi="Arial" w:cs="Arial"/>
                <w:b/>
                <w:bCs/>
                <w:lang w:val="en-US"/>
              </w:rPr>
              <w:t> </w:t>
            </w:r>
          </w:p>
        </w:tc>
        <w:tc>
          <w:tcPr>
            <w:tcW w:w="820" w:type="dxa"/>
            <w:tcBorders>
              <w:top w:val="nil"/>
              <w:left w:val="single" w:sz="4" w:space="0" w:color="auto"/>
              <w:bottom w:val="single" w:sz="4" w:space="0" w:color="auto"/>
              <w:right w:val="single" w:sz="4" w:space="0" w:color="auto"/>
            </w:tcBorders>
            <w:shd w:val="clear" w:color="auto" w:fill="auto"/>
          </w:tcPr>
          <w:p w14:paraId="0F3B0B06" w14:textId="77777777" w:rsidR="00516E4B" w:rsidRPr="00D92B4E" w:rsidRDefault="00FF67E2" w:rsidP="00516E4B">
            <w:pPr>
              <w:spacing w:after="0"/>
              <w:rPr>
                <w:rFonts w:ascii="Arial" w:hAnsi="Arial" w:cs="Arial"/>
                <w:color w:val="000000"/>
                <w:sz w:val="14"/>
                <w:szCs w:val="14"/>
                <w:lang w:val="en-US"/>
              </w:rPr>
            </w:pPr>
            <w:hyperlink r:id="rId279" w:history="1">
              <w:r w:rsidR="00516E4B" w:rsidRPr="00D92B4E">
                <w:rPr>
                  <w:rStyle w:val="Lienhypertexte"/>
                  <w:rFonts w:ascii="Arial" w:hAnsi="Arial" w:cs="Arial"/>
                  <w:sz w:val="14"/>
                  <w:szCs w:val="14"/>
                  <w:lang w:val="en-US"/>
                </w:rPr>
                <w:t>CP-223243</w:t>
              </w:r>
            </w:hyperlink>
          </w:p>
        </w:tc>
        <w:tc>
          <w:tcPr>
            <w:tcW w:w="3612" w:type="dxa"/>
            <w:tcBorders>
              <w:top w:val="nil"/>
              <w:left w:val="single" w:sz="4" w:space="0" w:color="auto"/>
              <w:bottom w:val="single" w:sz="4" w:space="0" w:color="auto"/>
              <w:right w:val="single" w:sz="4" w:space="0" w:color="auto"/>
            </w:tcBorders>
            <w:shd w:val="clear" w:color="auto" w:fill="auto"/>
          </w:tcPr>
          <w:p w14:paraId="6722A35E" w14:textId="77777777" w:rsidR="00516E4B" w:rsidRPr="00D92B4E" w:rsidRDefault="00516E4B" w:rsidP="00516E4B">
            <w:pPr>
              <w:spacing w:after="0"/>
              <w:rPr>
                <w:rFonts w:ascii="Arial" w:hAnsi="Arial" w:cs="Arial"/>
                <w:snapToGrid w:val="0"/>
                <w:color w:val="000000"/>
                <w:lang w:val="en-US"/>
              </w:rPr>
            </w:pPr>
            <w:r w:rsidRPr="00D92B4E">
              <w:rPr>
                <w:rFonts w:ascii="Arial" w:hAnsi="Arial" w:cs="Arial"/>
                <w:snapToGrid w:val="0"/>
                <w:color w:val="000000"/>
                <w:lang w:val="en-US"/>
              </w:rPr>
              <w:t>Proposed new WID template</w:t>
            </w:r>
          </w:p>
        </w:tc>
        <w:tc>
          <w:tcPr>
            <w:tcW w:w="1301" w:type="dxa"/>
            <w:gridSpan w:val="2"/>
            <w:tcBorders>
              <w:top w:val="nil"/>
              <w:left w:val="single" w:sz="4" w:space="0" w:color="auto"/>
              <w:bottom w:val="single" w:sz="4" w:space="0" w:color="auto"/>
              <w:right w:val="single" w:sz="4" w:space="0" w:color="auto"/>
            </w:tcBorders>
            <w:shd w:val="clear" w:color="auto" w:fill="auto"/>
          </w:tcPr>
          <w:p w14:paraId="36E24436" w14:textId="77777777" w:rsidR="00516E4B" w:rsidRPr="00D92B4E" w:rsidRDefault="00516E4B" w:rsidP="00516E4B">
            <w:pPr>
              <w:spacing w:after="0"/>
              <w:rPr>
                <w:rFonts w:ascii="Arial" w:hAnsi="Arial" w:cs="Arial"/>
                <w:color w:val="000000"/>
                <w:lang w:val="en-US"/>
              </w:rPr>
            </w:pPr>
            <w:r w:rsidRPr="00D92B4E">
              <w:rPr>
                <w:rFonts w:ascii="Arial" w:hAnsi="Arial" w:cs="Arial"/>
                <w:color w:val="000000"/>
                <w:lang w:val="en-US"/>
              </w:rPr>
              <w:t>ETSI MCC (Work Plan Manager)</w:t>
            </w:r>
          </w:p>
        </w:tc>
        <w:tc>
          <w:tcPr>
            <w:tcW w:w="1112" w:type="dxa"/>
            <w:tcBorders>
              <w:top w:val="nil"/>
              <w:left w:val="single" w:sz="4" w:space="0" w:color="auto"/>
              <w:bottom w:val="single" w:sz="4" w:space="0" w:color="auto"/>
              <w:right w:val="single" w:sz="4" w:space="0" w:color="auto"/>
            </w:tcBorders>
            <w:shd w:val="clear" w:color="auto" w:fill="auto"/>
          </w:tcPr>
          <w:p w14:paraId="215F9726" w14:textId="6F7ED99E" w:rsidR="00516E4B" w:rsidRPr="00D92B4E" w:rsidRDefault="00516E4B" w:rsidP="00516E4B">
            <w:pPr>
              <w:spacing w:after="0"/>
              <w:rPr>
                <w:rFonts w:ascii="Arial" w:hAnsi="Arial" w:cs="Arial"/>
                <w:color w:val="000000"/>
                <w:lang w:val="en-US"/>
              </w:rPr>
            </w:pPr>
            <w:r>
              <w:rPr>
                <w:rFonts w:ascii="Arial" w:hAnsi="Arial" w:cs="Arial"/>
                <w:color w:val="000000"/>
                <w:lang w:val="en-US"/>
              </w:rPr>
              <w:t>Endorsed</w:t>
            </w:r>
            <w:r w:rsidRPr="00D92B4E">
              <w:rPr>
                <w:rFonts w:ascii="Arial" w:hAnsi="Arial" w:cs="Arial"/>
                <w:color w:val="000000"/>
                <w:lang w:val="en-US"/>
              </w:rPr>
              <w:t> </w:t>
            </w:r>
          </w:p>
        </w:tc>
        <w:tc>
          <w:tcPr>
            <w:tcW w:w="8135" w:type="dxa"/>
            <w:tcBorders>
              <w:top w:val="nil"/>
              <w:left w:val="single" w:sz="4" w:space="0" w:color="auto"/>
              <w:bottom w:val="single" w:sz="4" w:space="0" w:color="auto"/>
              <w:right w:val="single" w:sz="18" w:space="0" w:color="auto"/>
            </w:tcBorders>
            <w:shd w:val="clear" w:color="auto" w:fill="auto"/>
          </w:tcPr>
          <w:p w14:paraId="6B3643E0" w14:textId="63A4C010" w:rsidR="00516E4B" w:rsidRPr="00D92B4E" w:rsidRDefault="00516E4B" w:rsidP="00516E4B">
            <w:pPr>
              <w:spacing w:after="0"/>
              <w:rPr>
                <w:rFonts w:ascii="Arial" w:hAnsi="Arial" w:cs="Arial"/>
                <w:color w:val="FF0000"/>
                <w:lang w:val="en-US"/>
              </w:rPr>
            </w:pPr>
            <w:r w:rsidRPr="00146315">
              <w:rPr>
                <w:rFonts w:ascii="Arial" w:hAnsi="Arial" w:cs="Arial"/>
                <w:lang w:val="en-US"/>
              </w:rPr>
              <w:t>Principle is OK for CT. Description in section 8 could be further refined.</w:t>
            </w:r>
          </w:p>
        </w:tc>
      </w:tr>
      <w:tr w:rsidR="00516E4B" w:rsidRPr="000472D1" w14:paraId="4D65B091" w14:textId="77777777" w:rsidTr="000544A1">
        <w:trPr>
          <w:cantSplit/>
        </w:trPr>
        <w:tc>
          <w:tcPr>
            <w:tcW w:w="846" w:type="dxa"/>
            <w:tcBorders>
              <w:top w:val="single" w:sz="4" w:space="0" w:color="auto"/>
              <w:left w:val="single" w:sz="18" w:space="0" w:color="auto"/>
              <w:bottom w:val="single" w:sz="4" w:space="0" w:color="auto"/>
            </w:tcBorders>
            <w:shd w:val="clear" w:color="auto" w:fill="FDE9D9" w:themeFill="accent6" w:themeFillTint="33"/>
          </w:tcPr>
          <w:p w14:paraId="4E029D20" w14:textId="676C72C3" w:rsidR="00516E4B" w:rsidRPr="00107C20" w:rsidRDefault="00516E4B" w:rsidP="00516E4B">
            <w:pPr>
              <w:spacing w:after="0"/>
              <w:rPr>
                <w:rFonts w:ascii="Arial" w:hAnsi="Arial" w:cs="Arial"/>
                <w:b/>
                <w:bCs/>
                <w:lang w:val="en-US"/>
              </w:rPr>
            </w:pPr>
            <w:r>
              <w:rPr>
                <w:rFonts w:ascii="Arial" w:hAnsi="Arial" w:cs="Arial"/>
                <w:b/>
                <w:bCs/>
                <w:lang w:val="en-US"/>
              </w:rPr>
              <w:t>20</w:t>
            </w:r>
            <w:r w:rsidRPr="00107C20">
              <w:rPr>
                <w:rFonts w:ascii="Arial" w:hAnsi="Arial" w:cs="Arial"/>
                <w:b/>
                <w:bCs/>
                <w:lang w:val="en-US"/>
              </w:rPr>
              <w:t>.6</w:t>
            </w:r>
          </w:p>
        </w:tc>
        <w:tc>
          <w:tcPr>
            <w:tcW w:w="2480" w:type="dxa"/>
            <w:tcBorders>
              <w:top w:val="single" w:sz="4" w:space="0" w:color="auto"/>
              <w:bottom w:val="single" w:sz="4" w:space="0" w:color="auto"/>
            </w:tcBorders>
            <w:shd w:val="clear" w:color="auto" w:fill="FDE9D9" w:themeFill="accent6" w:themeFillTint="33"/>
          </w:tcPr>
          <w:p w14:paraId="5552A612" w14:textId="77777777" w:rsidR="00516E4B" w:rsidRPr="00107C20" w:rsidRDefault="00516E4B" w:rsidP="00516E4B">
            <w:pPr>
              <w:spacing w:after="0"/>
              <w:rPr>
                <w:rFonts w:ascii="Arial" w:hAnsi="Arial" w:cs="Arial"/>
                <w:b/>
                <w:bCs/>
                <w:lang w:val="en-US"/>
              </w:rPr>
            </w:pPr>
            <w:r w:rsidRPr="00107C20">
              <w:rPr>
                <w:rFonts w:ascii="Arial" w:hAnsi="Arial" w:cs="Arial"/>
                <w:b/>
                <w:bCs/>
                <w:lang w:val="en-US"/>
              </w:rPr>
              <w:t>Future Meeting Schedule</w:t>
            </w:r>
          </w:p>
        </w:tc>
        <w:tc>
          <w:tcPr>
            <w:tcW w:w="820" w:type="dxa"/>
            <w:tcBorders>
              <w:top w:val="single" w:sz="4" w:space="0" w:color="auto"/>
              <w:bottom w:val="single" w:sz="4" w:space="0" w:color="auto"/>
            </w:tcBorders>
            <w:shd w:val="clear" w:color="auto" w:fill="FDE9D9" w:themeFill="accent6" w:themeFillTint="33"/>
          </w:tcPr>
          <w:p w14:paraId="5EB9EB63" w14:textId="77777777" w:rsidR="00516E4B" w:rsidRPr="00107C20" w:rsidRDefault="00516E4B" w:rsidP="00516E4B">
            <w:pPr>
              <w:spacing w:after="0"/>
              <w:rPr>
                <w:rFonts w:ascii="Arial" w:hAnsi="Arial" w:cs="Arial"/>
                <w:color w:val="000000"/>
                <w:sz w:val="14"/>
                <w:szCs w:val="14"/>
                <w:lang w:val="en-US"/>
              </w:rPr>
            </w:pPr>
          </w:p>
        </w:tc>
        <w:tc>
          <w:tcPr>
            <w:tcW w:w="3612" w:type="dxa"/>
            <w:tcBorders>
              <w:top w:val="single" w:sz="4" w:space="0" w:color="auto"/>
              <w:bottom w:val="single" w:sz="4" w:space="0" w:color="auto"/>
            </w:tcBorders>
            <w:shd w:val="clear" w:color="auto" w:fill="FDE9D9" w:themeFill="accent6" w:themeFillTint="33"/>
          </w:tcPr>
          <w:p w14:paraId="1D880F8E" w14:textId="77777777" w:rsidR="00516E4B" w:rsidRPr="00107C20" w:rsidRDefault="00516E4B" w:rsidP="00516E4B">
            <w:pPr>
              <w:spacing w:after="0"/>
              <w:rPr>
                <w:rFonts w:ascii="Arial" w:hAnsi="Arial" w:cs="Arial"/>
                <w:snapToGrid w:val="0"/>
                <w:color w:val="000000"/>
                <w:lang w:val="en-US"/>
              </w:rPr>
            </w:pPr>
          </w:p>
        </w:tc>
        <w:tc>
          <w:tcPr>
            <w:tcW w:w="1301" w:type="dxa"/>
            <w:gridSpan w:val="2"/>
            <w:tcBorders>
              <w:bottom w:val="single" w:sz="4" w:space="0" w:color="auto"/>
            </w:tcBorders>
            <w:shd w:val="clear" w:color="auto" w:fill="FDE9D9" w:themeFill="accent6" w:themeFillTint="33"/>
          </w:tcPr>
          <w:p w14:paraId="07C98538" w14:textId="77777777" w:rsidR="00516E4B" w:rsidRPr="00107C20" w:rsidRDefault="00516E4B" w:rsidP="00516E4B">
            <w:pPr>
              <w:spacing w:after="0"/>
              <w:rPr>
                <w:rFonts w:ascii="Arial" w:hAnsi="Arial" w:cs="Arial"/>
                <w:color w:val="000000"/>
                <w:lang w:val="en-US"/>
              </w:rPr>
            </w:pPr>
          </w:p>
        </w:tc>
        <w:tc>
          <w:tcPr>
            <w:tcW w:w="1112" w:type="dxa"/>
            <w:tcBorders>
              <w:bottom w:val="single" w:sz="4" w:space="0" w:color="auto"/>
            </w:tcBorders>
            <w:shd w:val="clear" w:color="auto" w:fill="FDE9D9" w:themeFill="accent6" w:themeFillTint="33"/>
          </w:tcPr>
          <w:p w14:paraId="59086585" w14:textId="77777777" w:rsidR="00516E4B" w:rsidRPr="00107C20" w:rsidRDefault="00516E4B" w:rsidP="00516E4B">
            <w:pPr>
              <w:spacing w:after="0"/>
              <w:rPr>
                <w:rFonts w:ascii="Arial" w:hAnsi="Arial" w:cs="Arial"/>
                <w:color w:val="000000"/>
                <w:lang w:val="en-US"/>
              </w:rPr>
            </w:pPr>
          </w:p>
        </w:tc>
        <w:tc>
          <w:tcPr>
            <w:tcW w:w="8135" w:type="dxa"/>
            <w:tcBorders>
              <w:top w:val="single" w:sz="4" w:space="0" w:color="auto"/>
              <w:bottom w:val="single" w:sz="4" w:space="0" w:color="auto"/>
              <w:right w:val="single" w:sz="18" w:space="0" w:color="auto"/>
            </w:tcBorders>
            <w:shd w:val="clear" w:color="auto" w:fill="FDE9D9" w:themeFill="accent6" w:themeFillTint="33"/>
          </w:tcPr>
          <w:p w14:paraId="322B97A7" w14:textId="77777777" w:rsidR="00516E4B" w:rsidRPr="00107C20" w:rsidRDefault="00516E4B" w:rsidP="00516E4B">
            <w:pPr>
              <w:spacing w:after="0"/>
              <w:rPr>
                <w:rFonts w:ascii="Arial" w:hAnsi="Arial" w:cs="Arial"/>
                <w:color w:val="FF0000"/>
                <w:lang w:val="en-US"/>
              </w:rPr>
            </w:pPr>
            <w:r w:rsidRPr="00107C20">
              <w:rPr>
                <w:rFonts w:ascii="Arial" w:hAnsi="Arial" w:cs="Arial"/>
                <w:color w:val="FF0000"/>
                <w:lang w:val="en-US"/>
              </w:rPr>
              <w:t>Overview of upcoming meetings for CT and CT-WGs</w:t>
            </w:r>
          </w:p>
        </w:tc>
      </w:tr>
      <w:tr w:rsidR="00516E4B" w:rsidRPr="000472D1" w14:paraId="7A7252B2" w14:textId="77777777" w:rsidTr="000544A1">
        <w:trPr>
          <w:cantSplit/>
        </w:trPr>
        <w:tc>
          <w:tcPr>
            <w:tcW w:w="846" w:type="dxa"/>
            <w:tcBorders>
              <w:top w:val="single" w:sz="4" w:space="0" w:color="auto"/>
              <w:left w:val="single" w:sz="18" w:space="0" w:color="auto"/>
              <w:bottom w:val="single" w:sz="4" w:space="0" w:color="auto"/>
            </w:tcBorders>
          </w:tcPr>
          <w:p w14:paraId="51338EC7" w14:textId="77777777" w:rsidR="00516E4B" w:rsidRPr="00107C20" w:rsidRDefault="00516E4B" w:rsidP="00516E4B">
            <w:pPr>
              <w:spacing w:after="0"/>
              <w:rPr>
                <w:rFonts w:ascii="Arial" w:hAnsi="Arial" w:cs="Arial"/>
                <w:b/>
                <w:bCs/>
                <w:lang w:val="en-US"/>
              </w:rPr>
            </w:pPr>
          </w:p>
        </w:tc>
        <w:tc>
          <w:tcPr>
            <w:tcW w:w="2480" w:type="dxa"/>
            <w:tcBorders>
              <w:top w:val="single" w:sz="4" w:space="0" w:color="auto"/>
              <w:bottom w:val="single" w:sz="4" w:space="0" w:color="auto"/>
            </w:tcBorders>
            <w:shd w:val="clear" w:color="auto" w:fill="auto"/>
          </w:tcPr>
          <w:p w14:paraId="41F95BE8" w14:textId="77777777" w:rsidR="00516E4B" w:rsidRPr="00107C20" w:rsidRDefault="00516E4B" w:rsidP="00516E4B">
            <w:pPr>
              <w:spacing w:after="0"/>
              <w:rPr>
                <w:rFonts w:ascii="Arial" w:hAnsi="Arial" w:cs="Arial"/>
                <w:b/>
                <w:bCs/>
                <w:lang w:val="en-US"/>
              </w:rPr>
            </w:pPr>
          </w:p>
        </w:tc>
        <w:tc>
          <w:tcPr>
            <w:tcW w:w="820" w:type="dxa"/>
            <w:tcBorders>
              <w:top w:val="single" w:sz="4" w:space="0" w:color="auto"/>
              <w:bottom w:val="single" w:sz="4" w:space="0" w:color="auto"/>
            </w:tcBorders>
            <w:shd w:val="clear" w:color="auto" w:fill="auto"/>
          </w:tcPr>
          <w:p w14:paraId="1647B78A" w14:textId="77777777" w:rsidR="00516E4B" w:rsidRPr="00107C20" w:rsidRDefault="00516E4B" w:rsidP="00516E4B">
            <w:pPr>
              <w:spacing w:after="0"/>
              <w:rPr>
                <w:rFonts w:ascii="Arial" w:hAnsi="Arial" w:cs="Arial"/>
                <w:color w:val="000000"/>
                <w:sz w:val="14"/>
                <w:szCs w:val="14"/>
                <w:lang w:val="en-US"/>
              </w:rPr>
            </w:pPr>
          </w:p>
        </w:tc>
        <w:tc>
          <w:tcPr>
            <w:tcW w:w="3612" w:type="dxa"/>
            <w:tcBorders>
              <w:top w:val="single" w:sz="4" w:space="0" w:color="auto"/>
              <w:bottom w:val="single" w:sz="4" w:space="0" w:color="auto"/>
            </w:tcBorders>
            <w:shd w:val="clear" w:color="auto" w:fill="auto"/>
          </w:tcPr>
          <w:p w14:paraId="5858DDF5" w14:textId="77777777" w:rsidR="00516E4B" w:rsidRPr="00107C20" w:rsidRDefault="00516E4B" w:rsidP="00516E4B">
            <w:pPr>
              <w:spacing w:after="0"/>
              <w:rPr>
                <w:rFonts w:ascii="Arial" w:hAnsi="Arial" w:cs="Arial"/>
                <w:snapToGrid w:val="0"/>
                <w:color w:val="000000"/>
                <w:lang w:val="en-US"/>
              </w:rPr>
            </w:pPr>
          </w:p>
        </w:tc>
        <w:tc>
          <w:tcPr>
            <w:tcW w:w="1301" w:type="dxa"/>
            <w:gridSpan w:val="2"/>
            <w:tcBorders>
              <w:top w:val="single" w:sz="4" w:space="0" w:color="auto"/>
              <w:bottom w:val="single" w:sz="4" w:space="0" w:color="auto"/>
            </w:tcBorders>
            <w:shd w:val="clear" w:color="auto" w:fill="auto"/>
          </w:tcPr>
          <w:p w14:paraId="6447DC04" w14:textId="77777777" w:rsidR="00516E4B" w:rsidRPr="00107C20" w:rsidRDefault="00516E4B" w:rsidP="00516E4B">
            <w:pPr>
              <w:spacing w:after="0"/>
              <w:rPr>
                <w:rFonts w:ascii="Arial" w:hAnsi="Arial" w:cs="Arial"/>
                <w:color w:val="000000"/>
                <w:lang w:val="en-US"/>
              </w:rPr>
            </w:pPr>
          </w:p>
        </w:tc>
        <w:tc>
          <w:tcPr>
            <w:tcW w:w="1112" w:type="dxa"/>
            <w:tcBorders>
              <w:top w:val="single" w:sz="4" w:space="0" w:color="auto"/>
              <w:bottom w:val="single" w:sz="4" w:space="0" w:color="auto"/>
            </w:tcBorders>
            <w:shd w:val="clear" w:color="auto" w:fill="auto"/>
          </w:tcPr>
          <w:p w14:paraId="33D06164" w14:textId="77777777" w:rsidR="00516E4B" w:rsidRPr="00107C20" w:rsidRDefault="00516E4B" w:rsidP="00516E4B">
            <w:pPr>
              <w:spacing w:after="0"/>
              <w:rPr>
                <w:rFonts w:ascii="Arial" w:hAnsi="Arial" w:cs="Arial"/>
                <w:color w:val="000000"/>
                <w:lang w:val="en-US"/>
              </w:rPr>
            </w:pPr>
          </w:p>
        </w:tc>
        <w:tc>
          <w:tcPr>
            <w:tcW w:w="8135" w:type="dxa"/>
            <w:tcBorders>
              <w:top w:val="single" w:sz="4" w:space="0" w:color="auto"/>
              <w:bottom w:val="single" w:sz="4" w:space="0" w:color="auto"/>
              <w:right w:val="single" w:sz="18" w:space="0" w:color="auto"/>
            </w:tcBorders>
            <w:shd w:val="clear" w:color="auto" w:fill="auto"/>
          </w:tcPr>
          <w:p w14:paraId="5C350E4C" w14:textId="77777777" w:rsidR="00516E4B" w:rsidRPr="00107C20" w:rsidRDefault="00516E4B" w:rsidP="00516E4B">
            <w:pPr>
              <w:spacing w:after="0"/>
              <w:rPr>
                <w:rFonts w:ascii="Arial" w:hAnsi="Arial" w:cs="Arial"/>
                <w:color w:val="FF0000"/>
                <w:lang w:val="en-US"/>
              </w:rPr>
            </w:pPr>
          </w:p>
        </w:tc>
      </w:tr>
      <w:tr w:rsidR="00516E4B" w:rsidRPr="000472D1" w14:paraId="62B44DC5" w14:textId="77777777" w:rsidTr="000544A1">
        <w:trPr>
          <w:cantSplit/>
        </w:trPr>
        <w:tc>
          <w:tcPr>
            <w:tcW w:w="846" w:type="dxa"/>
            <w:tcBorders>
              <w:top w:val="single" w:sz="4" w:space="0" w:color="auto"/>
              <w:left w:val="single" w:sz="18" w:space="0" w:color="auto"/>
              <w:bottom w:val="single" w:sz="18" w:space="0" w:color="auto"/>
            </w:tcBorders>
          </w:tcPr>
          <w:p w14:paraId="0EDB75BF" w14:textId="77777777" w:rsidR="00516E4B" w:rsidRPr="00107C20" w:rsidRDefault="00516E4B" w:rsidP="00516E4B">
            <w:pPr>
              <w:spacing w:after="0"/>
              <w:rPr>
                <w:rFonts w:ascii="Arial" w:hAnsi="Arial" w:cs="Arial"/>
                <w:b/>
                <w:bCs/>
                <w:lang w:val="en-US"/>
              </w:rPr>
            </w:pPr>
          </w:p>
        </w:tc>
        <w:tc>
          <w:tcPr>
            <w:tcW w:w="2480" w:type="dxa"/>
            <w:tcBorders>
              <w:top w:val="single" w:sz="4" w:space="0" w:color="auto"/>
              <w:bottom w:val="single" w:sz="18" w:space="0" w:color="auto"/>
            </w:tcBorders>
            <w:shd w:val="clear" w:color="auto" w:fill="auto"/>
          </w:tcPr>
          <w:p w14:paraId="1440D643" w14:textId="77777777" w:rsidR="00516E4B" w:rsidRPr="00107C20" w:rsidRDefault="00516E4B" w:rsidP="00516E4B">
            <w:pPr>
              <w:spacing w:after="0"/>
              <w:rPr>
                <w:rFonts w:ascii="Arial" w:hAnsi="Arial" w:cs="Arial"/>
                <w:b/>
                <w:bCs/>
                <w:lang w:val="en-US"/>
              </w:rPr>
            </w:pPr>
          </w:p>
        </w:tc>
        <w:tc>
          <w:tcPr>
            <w:tcW w:w="820" w:type="dxa"/>
            <w:tcBorders>
              <w:top w:val="single" w:sz="4" w:space="0" w:color="auto"/>
              <w:bottom w:val="single" w:sz="18" w:space="0" w:color="auto"/>
            </w:tcBorders>
            <w:shd w:val="clear" w:color="auto" w:fill="auto"/>
          </w:tcPr>
          <w:p w14:paraId="166892D2" w14:textId="77777777" w:rsidR="00516E4B" w:rsidRPr="00107C20" w:rsidRDefault="00516E4B" w:rsidP="00516E4B">
            <w:pPr>
              <w:spacing w:after="0"/>
              <w:rPr>
                <w:rFonts w:ascii="Arial" w:hAnsi="Arial" w:cs="Arial"/>
                <w:color w:val="000000"/>
                <w:sz w:val="14"/>
                <w:szCs w:val="14"/>
                <w:lang w:val="en-US"/>
              </w:rPr>
            </w:pPr>
          </w:p>
        </w:tc>
        <w:tc>
          <w:tcPr>
            <w:tcW w:w="3612" w:type="dxa"/>
            <w:tcBorders>
              <w:top w:val="single" w:sz="4" w:space="0" w:color="auto"/>
              <w:bottom w:val="single" w:sz="18" w:space="0" w:color="auto"/>
            </w:tcBorders>
            <w:shd w:val="clear" w:color="auto" w:fill="auto"/>
          </w:tcPr>
          <w:p w14:paraId="44D54AE5" w14:textId="77777777" w:rsidR="00516E4B" w:rsidRPr="00107C20" w:rsidRDefault="00516E4B" w:rsidP="00516E4B">
            <w:pPr>
              <w:spacing w:after="0"/>
              <w:rPr>
                <w:rFonts w:ascii="Arial" w:hAnsi="Arial" w:cs="Arial"/>
                <w:snapToGrid w:val="0"/>
                <w:color w:val="000000"/>
                <w:lang w:val="en-US"/>
              </w:rPr>
            </w:pPr>
          </w:p>
        </w:tc>
        <w:tc>
          <w:tcPr>
            <w:tcW w:w="1301" w:type="dxa"/>
            <w:gridSpan w:val="2"/>
            <w:tcBorders>
              <w:top w:val="single" w:sz="4" w:space="0" w:color="auto"/>
              <w:bottom w:val="single" w:sz="18" w:space="0" w:color="auto"/>
            </w:tcBorders>
            <w:shd w:val="clear" w:color="auto" w:fill="auto"/>
          </w:tcPr>
          <w:p w14:paraId="45A70D68" w14:textId="77777777" w:rsidR="00516E4B" w:rsidRPr="00107C20" w:rsidRDefault="00516E4B" w:rsidP="00516E4B">
            <w:pPr>
              <w:spacing w:after="0"/>
              <w:rPr>
                <w:rFonts w:ascii="Arial" w:hAnsi="Arial" w:cs="Arial"/>
                <w:color w:val="000000"/>
                <w:lang w:val="en-US"/>
              </w:rPr>
            </w:pPr>
          </w:p>
        </w:tc>
        <w:tc>
          <w:tcPr>
            <w:tcW w:w="1112" w:type="dxa"/>
            <w:tcBorders>
              <w:top w:val="single" w:sz="4" w:space="0" w:color="auto"/>
              <w:bottom w:val="single" w:sz="18" w:space="0" w:color="auto"/>
            </w:tcBorders>
            <w:shd w:val="clear" w:color="auto" w:fill="auto"/>
          </w:tcPr>
          <w:p w14:paraId="34BA1CEF" w14:textId="77777777" w:rsidR="00516E4B" w:rsidRPr="00107C20" w:rsidRDefault="00516E4B" w:rsidP="00516E4B">
            <w:pPr>
              <w:spacing w:after="0"/>
              <w:rPr>
                <w:rFonts w:ascii="Arial" w:hAnsi="Arial" w:cs="Arial"/>
                <w:color w:val="000000"/>
                <w:lang w:val="en-US"/>
              </w:rPr>
            </w:pPr>
          </w:p>
        </w:tc>
        <w:tc>
          <w:tcPr>
            <w:tcW w:w="8135" w:type="dxa"/>
            <w:tcBorders>
              <w:top w:val="single" w:sz="4" w:space="0" w:color="auto"/>
              <w:bottom w:val="single" w:sz="18" w:space="0" w:color="auto"/>
              <w:right w:val="single" w:sz="18" w:space="0" w:color="auto"/>
            </w:tcBorders>
            <w:shd w:val="clear" w:color="auto" w:fill="auto"/>
          </w:tcPr>
          <w:p w14:paraId="62F4C19B" w14:textId="77777777" w:rsidR="00516E4B" w:rsidRPr="00107C20" w:rsidRDefault="00516E4B" w:rsidP="00516E4B">
            <w:pPr>
              <w:spacing w:after="0"/>
              <w:rPr>
                <w:rFonts w:ascii="Arial" w:hAnsi="Arial" w:cs="Arial"/>
                <w:color w:val="FF0000"/>
                <w:lang w:val="en-US"/>
              </w:rPr>
            </w:pPr>
          </w:p>
        </w:tc>
      </w:tr>
      <w:tr w:rsidR="00516E4B" w:rsidRPr="000472D1" w14:paraId="15AAA419" w14:textId="77777777" w:rsidTr="000544A1">
        <w:trPr>
          <w:cantSplit/>
        </w:trPr>
        <w:tc>
          <w:tcPr>
            <w:tcW w:w="846" w:type="dxa"/>
            <w:tcBorders>
              <w:top w:val="single" w:sz="18" w:space="0" w:color="auto"/>
              <w:left w:val="single" w:sz="18" w:space="0" w:color="auto"/>
              <w:bottom w:val="single" w:sz="18" w:space="0" w:color="auto"/>
            </w:tcBorders>
            <w:shd w:val="clear" w:color="auto" w:fill="E6E6E6"/>
          </w:tcPr>
          <w:p w14:paraId="3A185F13" w14:textId="0AAFEDC8" w:rsidR="00516E4B" w:rsidRPr="00107C20" w:rsidRDefault="00516E4B" w:rsidP="00516E4B">
            <w:pPr>
              <w:spacing w:after="0"/>
              <w:rPr>
                <w:rFonts w:ascii="Arial" w:hAnsi="Arial" w:cs="Arial"/>
                <w:b/>
                <w:bCs/>
                <w:lang w:val="en-US"/>
              </w:rPr>
            </w:pPr>
            <w:r>
              <w:rPr>
                <w:rFonts w:ascii="Arial" w:hAnsi="Arial" w:cs="Arial"/>
                <w:b/>
                <w:bCs/>
                <w:lang w:val="en-US"/>
              </w:rPr>
              <w:t>21</w:t>
            </w:r>
          </w:p>
        </w:tc>
        <w:tc>
          <w:tcPr>
            <w:tcW w:w="2480" w:type="dxa"/>
            <w:tcBorders>
              <w:top w:val="single" w:sz="18" w:space="0" w:color="auto"/>
              <w:bottom w:val="single" w:sz="18" w:space="0" w:color="auto"/>
            </w:tcBorders>
            <w:shd w:val="clear" w:color="auto" w:fill="E6E6E6"/>
          </w:tcPr>
          <w:p w14:paraId="540433F1" w14:textId="77777777" w:rsidR="00516E4B" w:rsidRPr="00107C20" w:rsidRDefault="00516E4B" w:rsidP="00516E4B">
            <w:pPr>
              <w:spacing w:after="0"/>
              <w:rPr>
                <w:rFonts w:ascii="Arial" w:hAnsi="Arial" w:cs="Arial"/>
                <w:b/>
                <w:bCs/>
                <w:lang w:val="en-US"/>
              </w:rPr>
            </w:pPr>
            <w:r w:rsidRPr="00107C20">
              <w:rPr>
                <w:rFonts w:ascii="Arial" w:hAnsi="Arial" w:cs="Arial"/>
                <w:b/>
                <w:bCs/>
                <w:lang w:val="en-US"/>
              </w:rPr>
              <w:t>Review of 3GPP Work Plan</w:t>
            </w:r>
          </w:p>
        </w:tc>
        <w:tc>
          <w:tcPr>
            <w:tcW w:w="820" w:type="dxa"/>
            <w:tcBorders>
              <w:top w:val="single" w:sz="18" w:space="0" w:color="auto"/>
              <w:bottom w:val="single" w:sz="18" w:space="0" w:color="auto"/>
            </w:tcBorders>
            <w:shd w:val="clear" w:color="auto" w:fill="E6E6E6"/>
          </w:tcPr>
          <w:p w14:paraId="40498ECD" w14:textId="77777777" w:rsidR="00516E4B" w:rsidRPr="00107C20" w:rsidRDefault="00516E4B" w:rsidP="00516E4B">
            <w:pPr>
              <w:spacing w:after="0"/>
              <w:rPr>
                <w:rFonts w:ascii="Arial" w:hAnsi="Arial" w:cs="Arial"/>
                <w:color w:val="000000"/>
                <w:sz w:val="14"/>
                <w:szCs w:val="14"/>
                <w:lang w:val="en-US"/>
              </w:rPr>
            </w:pPr>
          </w:p>
        </w:tc>
        <w:tc>
          <w:tcPr>
            <w:tcW w:w="3612" w:type="dxa"/>
            <w:tcBorders>
              <w:top w:val="single" w:sz="18" w:space="0" w:color="auto"/>
              <w:bottom w:val="single" w:sz="18" w:space="0" w:color="auto"/>
            </w:tcBorders>
            <w:shd w:val="clear" w:color="auto" w:fill="E6E6E6"/>
          </w:tcPr>
          <w:p w14:paraId="60F817AD" w14:textId="77777777" w:rsidR="00516E4B" w:rsidRPr="00107C20" w:rsidRDefault="00516E4B" w:rsidP="00516E4B">
            <w:pPr>
              <w:spacing w:after="0"/>
              <w:rPr>
                <w:rFonts w:ascii="Arial" w:hAnsi="Arial" w:cs="Arial"/>
                <w:snapToGrid w:val="0"/>
                <w:color w:val="000000"/>
                <w:lang w:val="en-US"/>
              </w:rPr>
            </w:pPr>
          </w:p>
        </w:tc>
        <w:tc>
          <w:tcPr>
            <w:tcW w:w="1301" w:type="dxa"/>
            <w:gridSpan w:val="2"/>
            <w:tcBorders>
              <w:top w:val="single" w:sz="18" w:space="0" w:color="auto"/>
              <w:bottom w:val="single" w:sz="18" w:space="0" w:color="auto"/>
            </w:tcBorders>
            <w:shd w:val="clear" w:color="auto" w:fill="E6E6E6"/>
          </w:tcPr>
          <w:p w14:paraId="28B13372" w14:textId="77777777" w:rsidR="00516E4B" w:rsidRPr="00107C20" w:rsidRDefault="00516E4B" w:rsidP="00516E4B">
            <w:pPr>
              <w:spacing w:after="0"/>
              <w:rPr>
                <w:rFonts w:ascii="Arial" w:hAnsi="Arial" w:cs="Arial"/>
                <w:color w:val="000000"/>
                <w:lang w:val="en-US"/>
              </w:rPr>
            </w:pPr>
          </w:p>
        </w:tc>
        <w:tc>
          <w:tcPr>
            <w:tcW w:w="1112" w:type="dxa"/>
            <w:tcBorders>
              <w:top w:val="single" w:sz="18" w:space="0" w:color="auto"/>
              <w:bottom w:val="single" w:sz="18" w:space="0" w:color="auto"/>
            </w:tcBorders>
            <w:shd w:val="clear" w:color="auto" w:fill="E6E6E6"/>
          </w:tcPr>
          <w:p w14:paraId="310F6FF6" w14:textId="77777777" w:rsidR="00516E4B" w:rsidRPr="00107C20" w:rsidRDefault="00516E4B" w:rsidP="00516E4B">
            <w:pPr>
              <w:spacing w:after="0"/>
              <w:rPr>
                <w:rFonts w:ascii="Arial" w:hAnsi="Arial" w:cs="Arial"/>
                <w:color w:val="000000"/>
                <w:lang w:val="en-US"/>
              </w:rPr>
            </w:pPr>
          </w:p>
        </w:tc>
        <w:tc>
          <w:tcPr>
            <w:tcW w:w="8135" w:type="dxa"/>
            <w:tcBorders>
              <w:top w:val="single" w:sz="18" w:space="0" w:color="auto"/>
              <w:bottom w:val="single" w:sz="18" w:space="0" w:color="auto"/>
              <w:right w:val="single" w:sz="18" w:space="0" w:color="auto"/>
            </w:tcBorders>
            <w:shd w:val="clear" w:color="auto" w:fill="E6E6E6"/>
          </w:tcPr>
          <w:p w14:paraId="3846F826" w14:textId="77777777" w:rsidR="00516E4B" w:rsidRPr="00107C20" w:rsidRDefault="00516E4B" w:rsidP="00516E4B">
            <w:pPr>
              <w:spacing w:after="0"/>
              <w:rPr>
                <w:rFonts w:ascii="Arial" w:hAnsi="Arial" w:cs="Arial"/>
                <w:lang w:val="en-US"/>
              </w:rPr>
            </w:pPr>
            <w:r w:rsidRPr="00107C20">
              <w:rPr>
                <w:rFonts w:ascii="Arial" w:hAnsi="Arial" w:cs="Arial"/>
                <w:color w:val="FF0000"/>
                <w:lang w:val="en-US"/>
              </w:rPr>
              <w:t>Review of the 3GPP work plan</w:t>
            </w:r>
          </w:p>
        </w:tc>
      </w:tr>
      <w:tr w:rsidR="00516E4B" w:rsidRPr="00EF095E" w14:paraId="79F949FA" w14:textId="77777777" w:rsidTr="002A2D4D">
        <w:trPr>
          <w:cantSplit/>
        </w:trPr>
        <w:tc>
          <w:tcPr>
            <w:tcW w:w="846" w:type="dxa"/>
            <w:tcBorders>
              <w:top w:val="single" w:sz="4" w:space="0" w:color="auto"/>
              <w:left w:val="single" w:sz="18" w:space="0" w:color="auto"/>
              <w:bottom w:val="nil"/>
              <w:right w:val="single" w:sz="4" w:space="0" w:color="auto"/>
            </w:tcBorders>
            <w:shd w:val="clear" w:color="auto" w:fill="auto"/>
          </w:tcPr>
          <w:p w14:paraId="4E6601D6" w14:textId="77777777" w:rsidR="00516E4B" w:rsidRPr="00107C20" w:rsidRDefault="00516E4B" w:rsidP="00516E4B">
            <w:pPr>
              <w:spacing w:after="0"/>
              <w:rPr>
                <w:rFonts w:ascii="Arial" w:hAnsi="Arial" w:cs="Arial"/>
                <w:b/>
                <w:bCs/>
                <w:lang w:val="en-US"/>
              </w:rPr>
            </w:pPr>
          </w:p>
        </w:tc>
        <w:tc>
          <w:tcPr>
            <w:tcW w:w="2480" w:type="dxa"/>
            <w:tcBorders>
              <w:top w:val="single" w:sz="4" w:space="0" w:color="auto"/>
              <w:left w:val="single" w:sz="4" w:space="0" w:color="auto"/>
              <w:bottom w:val="nil"/>
              <w:right w:val="single" w:sz="4" w:space="0" w:color="auto"/>
            </w:tcBorders>
            <w:shd w:val="clear" w:color="auto" w:fill="auto"/>
          </w:tcPr>
          <w:p w14:paraId="3A6155C5" w14:textId="77777777" w:rsidR="00516E4B" w:rsidRPr="00107C20" w:rsidRDefault="00516E4B" w:rsidP="00516E4B">
            <w:pPr>
              <w:spacing w:after="0"/>
              <w:rPr>
                <w:rFonts w:ascii="Arial" w:hAnsi="Arial" w:cs="Arial"/>
                <w:b/>
                <w:bCs/>
                <w:lang w:val="en-US"/>
              </w:rPr>
            </w:pPr>
          </w:p>
        </w:tc>
        <w:tc>
          <w:tcPr>
            <w:tcW w:w="820" w:type="dxa"/>
            <w:tcBorders>
              <w:top w:val="single" w:sz="4" w:space="0" w:color="auto"/>
              <w:left w:val="single" w:sz="4" w:space="0" w:color="auto"/>
              <w:bottom w:val="nil"/>
              <w:right w:val="single" w:sz="4" w:space="0" w:color="auto"/>
            </w:tcBorders>
            <w:shd w:val="clear" w:color="auto" w:fill="auto"/>
          </w:tcPr>
          <w:p w14:paraId="4324370A" w14:textId="6B6B6B2B" w:rsidR="00516E4B" w:rsidRPr="00107C20" w:rsidRDefault="00FF67E2" w:rsidP="00516E4B">
            <w:pPr>
              <w:spacing w:after="0"/>
              <w:rPr>
                <w:rFonts w:ascii="Arial" w:hAnsi="Arial" w:cs="Arial"/>
                <w:color w:val="000000"/>
                <w:sz w:val="14"/>
                <w:szCs w:val="14"/>
                <w:lang w:val="en-US"/>
              </w:rPr>
            </w:pPr>
            <w:hyperlink r:id="rId280" w:history="1">
              <w:r w:rsidR="00516E4B" w:rsidRPr="00A3078A">
                <w:rPr>
                  <w:rStyle w:val="Lienhypertexte"/>
                  <w:rFonts w:ascii="Arial" w:hAnsi="Arial" w:cs="Arial"/>
                  <w:sz w:val="14"/>
                  <w:szCs w:val="14"/>
                  <w:lang w:val="en-US"/>
                </w:rPr>
                <w:t>CP-223012</w:t>
              </w:r>
            </w:hyperlink>
          </w:p>
        </w:tc>
        <w:tc>
          <w:tcPr>
            <w:tcW w:w="3612" w:type="dxa"/>
            <w:tcBorders>
              <w:top w:val="single" w:sz="4" w:space="0" w:color="auto"/>
              <w:left w:val="single" w:sz="4" w:space="0" w:color="auto"/>
              <w:bottom w:val="nil"/>
              <w:right w:val="single" w:sz="4" w:space="0" w:color="auto"/>
            </w:tcBorders>
            <w:shd w:val="clear" w:color="auto" w:fill="auto"/>
          </w:tcPr>
          <w:p w14:paraId="5F60579E" w14:textId="6D0DFCF7" w:rsidR="00516E4B" w:rsidRPr="00107C20" w:rsidRDefault="00516E4B" w:rsidP="00516E4B">
            <w:pPr>
              <w:spacing w:after="0"/>
              <w:rPr>
                <w:rFonts w:ascii="Arial" w:hAnsi="Arial" w:cs="Arial"/>
                <w:snapToGrid w:val="0"/>
                <w:color w:val="000000"/>
                <w:lang w:val="en-US"/>
              </w:rPr>
            </w:pPr>
            <w:r w:rsidRPr="00FB2632">
              <w:rPr>
                <w:rFonts w:ascii="Arial" w:hAnsi="Arial" w:cs="Arial"/>
                <w:snapToGrid w:val="0"/>
                <w:color w:val="000000"/>
                <w:lang w:val="en-US"/>
              </w:rPr>
              <w:t>Work Plan</w:t>
            </w:r>
          </w:p>
        </w:tc>
        <w:tc>
          <w:tcPr>
            <w:tcW w:w="1301" w:type="dxa"/>
            <w:gridSpan w:val="2"/>
            <w:tcBorders>
              <w:top w:val="single" w:sz="4" w:space="0" w:color="auto"/>
              <w:left w:val="single" w:sz="4" w:space="0" w:color="auto"/>
              <w:bottom w:val="single" w:sz="18" w:space="0" w:color="auto"/>
              <w:right w:val="single" w:sz="4" w:space="0" w:color="auto"/>
            </w:tcBorders>
            <w:shd w:val="clear" w:color="auto" w:fill="auto"/>
          </w:tcPr>
          <w:p w14:paraId="0E0E3233" w14:textId="4CAE8D3C" w:rsidR="00516E4B" w:rsidRPr="00A273A4" w:rsidRDefault="00516E4B" w:rsidP="00516E4B">
            <w:pPr>
              <w:spacing w:after="0"/>
              <w:rPr>
                <w:rFonts w:ascii="Arial" w:hAnsi="Arial" w:cs="Arial"/>
                <w:color w:val="000000"/>
                <w:lang w:val="en-US"/>
              </w:rPr>
            </w:pPr>
            <w:r w:rsidRPr="00FB2632">
              <w:rPr>
                <w:rFonts w:ascii="Arial" w:hAnsi="Arial" w:cs="Arial"/>
                <w:color w:val="000000"/>
                <w:lang w:val="en-US"/>
              </w:rPr>
              <w:t>MCC/Alain</w:t>
            </w:r>
          </w:p>
        </w:tc>
        <w:tc>
          <w:tcPr>
            <w:tcW w:w="1112" w:type="dxa"/>
            <w:tcBorders>
              <w:top w:val="single" w:sz="4" w:space="0" w:color="auto"/>
              <w:left w:val="single" w:sz="4" w:space="0" w:color="auto"/>
              <w:bottom w:val="single" w:sz="18" w:space="0" w:color="auto"/>
              <w:right w:val="single" w:sz="4" w:space="0" w:color="auto"/>
            </w:tcBorders>
            <w:shd w:val="clear" w:color="auto" w:fill="auto"/>
          </w:tcPr>
          <w:p w14:paraId="51A89449" w14:textId="1AF34E6F" w:rsidR="00516E4B" w:rsidRPr="00107C20" w:rsidRDefault="002A2D4D" w:rsidP="00516E4B">
            <w:pPr>
              <w:spacing w:after="0"/>
              <w:rPr>
                <w:rFonts w:ascii="Arial" w:hAnsi="Arial" w:cs="Arial"/>
                <w:color w:val="000000"/>
                <w:lang w:val="en-US"/>
              </w:rPr>
            </w:pPr>
            <w:r>
              <w:rPr>
                <w:rFonts w:ascii="Arial" w:hAnsi="Arial" w:cs="Arial"/>
                <w:color w:val="000000"/>
                <w:lang w:val="en-US"/>
              </w:rPr>
              <w:t>Noted</w:t>
            </w:r>
          </w:p>
        </w:tc>
        <w:tc>
          <w:tcPr>
            <w:tcW w:w="8135" w:type="dxa"/>
            <w:tcBorders>
              <w:top w:val="single" w:sz="4" w:space="0" w:color="auto"/>
              <w:left w:val="single" w:sz="4" w:space="0" w:color="auto"/>
              <w:bottom w:val="nil"/>
              <w:right w:val="single" w:sz="18" w:space="0" w:color="auto"/>
            </w:tcBorders>
            <w:shd w:val="clear" w:color="auto" w:fill="auto"/>
          </w:tcPr>
          <w:p w14:paraId="4B4D927B" w14:textId="77777777" w:rsidR="00516E4B" w:rsidRPr="00107C20" w:rsidRDefault="00516E4B" w:rsidP="00516E4B">
            <w:pPr>
              <w:spacing w:after="0"/>
              <w:rPr>
                <w:rFonts w:ascii="Arial" w:hAnsi="Arial" w:cs="Arial"/>
                <w:lang w:val="en-US"/>
              </w:rPr>
            </w:pPr>
          </w:p>
        </w:tc>
      </w:tr>
      <w:tr w:rsidR="00516E4B" w:rsidRPr="00D92B4E" w14:paraId="5C4C14C7" w14:textId="77777777" w:rsidTr="002A2D4D">
        <w:trPr>
          <w:cantSplit/>
        </w:trPr>
        <w:tc>
          <w:tcPr>
            <w:tcW w:w="846" w:type="dxa"/>
            <w:tcBorders>
              <w:top w:val="single" w:sz="4" w:space="0" w:color="auto"/>
              <w:left w:val="single" w:sz="18" w:space="0" w:color="auto"/>
              <w:bottom w:val="nil"/>
              <w:right w:val="single" w:sz="4" w:space="0" w:color="auto"/>
            </w:tcBorders>
            <w:shd w:val="clear" w:color="auto" w:fill="auto"/>
          </w:tcPr>
          <w:p w14:paraId="5B0BA880" w14:textId="77777777" w:rsidR="00516E4B" w:rsidRPr="00D92B4E" w:rsidRDefault="00516E4B" w:rsidP="00516E4B">
            <w:pPr>
              <w:spacing w:after="0"/>
              <w:rPr>
                <w:rFonts w:ascii="Arial" w:hAnsi="Arial" w:cs="Arial"/>
                <w:b/>
                <w:bCs/>
                <w:lang w:val="en-US"/>
              </w:rPr>
            </w:pPr>
            <w:r w:rsidRPr="00D92B4E">
              <w:rPr>
                <w:rFonts w:ascii="Arial" w:hAnsi="Arial" w:cs="Arial"/>
                <w:b/>
                <w:bCs/>
                <w:lang w:val="en-US"/>
              </w:rPr>
              <w:t> </w:t>
            </w:r>
          </w:p>
        </w:tc>
        <w:tc>
          <w:tcPr>
            <w:tcW w:w="2480" w:type="dxa"/>
            <w:tcBorders>
              <w:top w:val="single" w:sz="4" w:space="0" w:color="auto"/>
              <w:left w:val="single" w:sz="4" w:space="0" w:color="auto"/>
              <w:bottom w:val="nil"/>
              <w:right w:val="single" w:sz="4" w:space="0" w:color="auto"/>
            </w:tcBorders>
            <w:shd w:val="clear" w:color="auto" w:fill="auto"/>
          </w:tcPr>
          <w:p w14:paraId="694C0B51" w14:textId="77777777" w:rsidR="00516E4B" w:rsidRPr="00D92B4E" w:rsidRDefault="00516E4B" w:rsidP="00516E4B">
            <w:pPr>
              <w:spacing w:after="0"/>
              <w:rPr>
                <w:rFonts w:ascii="Arial" w:hAnsi="Arial" w:cs="Arial"/>
                <w:b/>
                <w:bCs/>
                <w:lang w:val="en-US"/>
              </w:rPr>
            </w:pPr>
            <w:r w:rsidRPr="00D92B4E">
              <w:rPr>
                <w:rFonts w:ascii="Arial" w:hAnsi="Arial" w:cs="Arial"/>
                <w:b/>
                <w:bCs/>
                <w:lang w:val="en-US"/>
              </w:rPr>
              <w:t> </w:t>
            </w:r>
          </w:p>
        </w:tc>
        <w:tc>
          <w:tcPr>
            <w:tcW w:w="820" w:type="dxa"/>
            <w:tcBorders>
              <w:top w:val="single" w:sz="4" w:space="0" w:color="auto"/>
              <w:left w:val="single" w:sz="4" w:space="0" w:color="auto"/>
              <w:bottom w:val="nil"/>
              <w:right w:val="single" w:sz="4" w:space="0" w:color="auto"/>
            </w:tcBorders>
            <w:shd w:val="clear" w:color="auto" w:fill="auto"/>
          </w:tcPr>
          <w:p w14:paraId="255B13F2" w14:textId="77777777" w:rsidR="00516E4B" w:rsidRPr="00D92B4E" w:rsidRDefault="00FF67E2" w:rsidP="00516E4B">
            <w:pPr>
              <w:spacing w:after="0"/>
              <w:rPr>
                <w:rFonts w:ascii="Arial" w:hAnsi="Arial" w:cs="Arial"/>
                <w:color w:val="000000"/>
                <w:sz w:val="14"/>
                <w:szCs w:val="14"/>
                <w:lang w:val="en-US"/>
              </w:rPr>
            </w:pPr>
            <w:hyperlink r:id="rId281" w:history="1">
              <w:r w:rsidR="00516E4B" w:rsidRPr="00D92B4E">
                <w:rPr>
                  <w:rStyle w:val="Lienhypertexte"/>
                  <w:rFonts w:ascii="Arial" w:hAnsi="Arial" w:cs="Arial"/>
                  <w:sz w:val="14"/>
                  <w:szCs w:val="14"/>
                  <w:lang w:val="en-US"/>
                </w:rPr>
                <w:t>CP-223242</w:t>
              </w:r>
            </w:hyperlink>
          </w:p>
        </w:tc>
        <w:tc>
          <w:tcPr>
            <w:tcW w:w="3612" w:type="dxa"/>
            <w:tcBorders>
              <w:top w:val="single" w:sz="4" w:space="0" w:color="auto"/>
              <w:left w:val="single" w:sz="4" w:space="0" w:color="auto"/>
              <w:bottom w:val="nil"/>
              <w:right w:val="single" w:sz="4" w:space="0" w:color="auto"/>
            </w:tcBorders>
            <w:shd w:val="clear" w:color="auto" w:fill="auto"/>
          </w:tcPr>
          <w:p w14:paraId="3218E582" w14:textId="77777777" w:rsidR="00516E4B" w:rsidRPr="00D92B4E" w:rsidRDefault="00516E4B" w:rsidP="00516E4B">
            <w:pPr>
              <w:spacing w:after="0"/>
              <w:rPr>
                <w:rFonts w:ascii="Arial" w:hAnsi="Arial" w:cs="Arial"/>
                <w:snapToGrid w:val="0"/>
                <w:color w:val="000000"/>
                <w:lang w:val="en-US"/>
              </w:rPr>
            </w:pPr>
            <w:r w:rsidRPr="00D92B4E">
              <w:rPr>
                <w:rFonts w:ascii="Arial" w:hAnsi="Arial" w:cs="Arial"/>
                <w:snapToGrid w:val="0"/>
                <w:color w:val="000000"/>
                <w:lang w:val="en-US"/>
              </w:rPr>
              <w:t>TR 21.917 v.2.0.0 on Release 17 Summary</w:t>
            </w:r>
          </w:p>
        </w:tc>
        <w:tc>
          <w:tcPr>
            <w:tcW w:w="1301" w:type="dxa"/>
            <w:gridSpan w:val="2"/>
            <w:tcBorders>
              <w:top w:val="single" w:sz="4" w:space="0" w:color="auto"/>
              <w:left w:val="single" w:sz="4" w:space="0" w:color="auto"/>
              <w:bottom w:val="single" w:sz="18" w:space="0" w:color="auto"/>
              <w:right w:val="single" w:sz="4" w:space="0" w:color="auto"/>
            </w:tcBorders>
            <w:shd w:val="clear" w:color="auto" w:fill="auto"/>
          </w:tcPr>
          <w:p w14:paraId="002987B8" w14:textId="77777777" w:rsidR="00516E4B" w:rsidRPr="00D92B4E" w:rsidRDefault="00516E4B" w:rsidP="00516E4B">
            <w:pPr>
              <w:spacing w:after="0"/>
              <w:rPr>
                <w:rFonts w:ascii="Arial" w:hAnsi="Arial" w:cs="Arial"/>
                <w:color w:val="000000"/>
                <w:lang w:val="en-US"/>
              </w:rPr>
            </w:pPr>
            <w:r w:rsidRPr="00D92B4E">
              <w:rPr>
                <w:rFonts w:ascii="Arial" w:hAnsi="Arial" w:cs="Arial"/>
                <w:color w:val="000000"/>
                <w:lang w:val="en-US"/>
              </w:rPr>
              <w:t>ETSI MCC (Work Plan Manager)</w:t>
            </w:r>
          </w:p>
        </w:tc>
        <w:tc>
          <w:tcPr>
            <w:tcW w:w="1112" w:type="dxa"/>
            <w:tcBorders>
              <w:top w:val="single" w:sz="4" w:space="0" w:color="auto"/>
              <w:left w:val="single" w:sz="4" w:space="0" w:color="auto"/>
              <w:bottom w:val="single" w:sz="18" w:space="0" w:color="auto"/>
              <w:right w:val="single" w:sz="4" w:space="0" w:color="auto"/>
            </w:tcBorders>
            <w:shd w:val="clear" w:color="auto" w:fill="auto"/>
          </w:tcPr>
          <w:p w14:paraId="54484900" w14:textId="5182B755" w:rsidR="00516E4B" w:rsidRPr="00D92B4E" w:rsidRDefault="002A2D4D" w:rsidP="00516E4B">
            <w:pPr>
              <w:spacing w:after="0"/>
              <w:rPr>
                <w:rFonts w:ascii="Arial" w:hAnsi="Arial" w:cs="Arial"/>
                <w:color w:val="000000"/>
                <w:lang w:val="en-US"/>
              </w:rPr>
            </w:pPr>
            <w:r>
              <w:rPr>
                <w:rFonts w:ascii="Arial" w:hAnsi="Arial" w:cs="Arial"/>
                <w:color w:val="000000"/>
                <w:lang w:val="en-US"/>
              </w:rPr>
              <w:t xml:space="preserve">Noted </w:t>
            </w:r>
            <w:r w:rsidR="00516E4B" w:rsidRPr="00D92B4E">
              <w:rPr>
                <w:rFonts w:ascii="Arial" w:hAnsi="Arial" w:cs="Arial"/>
                <w:color w:val="000000"/>
                <w:lang w:val="en-US"/>
              </w:rPr>
              <w:t> </w:t>
            </w:r>
          </w:p>
        </w:tc>
        <w:tc>
          <w:tcPr>
            <w:tcW w:w="8135" w:type="dxa"/>
            <w:tcBorders>
              <w:top w:val="single" w:sz="4" w:space="0" w:color="auto"/>
              <w:left w:val="single" w:sz="4" w:space="0" w:color="auto"/>
              <w:bottom w:val="nil"/>
              <w:right w:val="single" w:sz="18" w:space="0" w:color="auto"/>
            </w:tcBorders>
            <w:shd w:val="clear" w:color="auto" w:fill="auto"/>
          </w:tcPr>
          <w:p w14:paraId="7215D020" w14:textId="77777777" w:rsidR="00516E4B" w:rsidRPr="00543070" w:rsidRDefault="00516E4B" w:rsidP="00516E4B">
            <w:pPr>
              <w:spacing w:after="0"/>
              <w:rPr>
                <w:rFonts w:ascii="Arial" w:hAnsi="Arial" w:cs="Arial"/>
                <w:lang w:val="en-US"/>
              </w:rPr>
            </w:pPr>
            <w:r w:rsidRPr="00543070">
              <w:rPr>
                <w:rFonts w:ascii="Arial" w:hAnsi="Arial" w:cs="Arial"/>
                <w:lang w:val="en-US"/>
              </w:rPr>
              <w:t xml:space="preserve">TR 21.917 </w:t>
            </w:r>
            <w:proofErr w:type="spellStart"/>
            <w:r w:rsidRPr="00543070">
              <w:rPr>
                <w:rFonts w:ascii="Arial" w:hAnsi="Arial" w:cs="Arial"/>
                <w:lang w:val="en-US"/>
              </w:rPr>
              <w:t>summarises</w:t>
            </w:r>
            <w:proofErr w:type="spellEnd"/>
            <w:r w:rsidRPr="00543070">
              <w:rPr>
                <w:rFonts w:ascii="Arial" w:hAnsi="Arial" w:cs="Arial"/>
                <w:lang w:val="en-US"/>
              </w:rPr>
              <w:t xml:space="preserve"> all the Release 17 Features and other significant Work Items.</w:t>
            </w:r>
          </w:p>
          <w:p w14:paraId="49DE55C2" w14:textId="77777777" w:rsidR="00516E4B" w:rsidRPr="00543070" w:rsidRDefault="00516E4B" w:rsidP="00516E4B">
            <w:pPr>
              <w:spacing w:after="0"/>
              <w:rPr>
                <w:rFonts w:ascii="Arial" w:hAnsi="Arial" w:cs="Arial"/>
                <w:lang w:val="en-US"/>
              </w:rPr>
            </w:pPr>
            <w:r w:rsidRPr="00543070">
              <w:rPr>
                <w:rFonts w:ascii="Arial" w:hAnsi="Arial" w:cs="Arial"/>
                <w:lang w:val="en-US"/>
              </w:rPr>
              <w:t>It is based on contributions from the rapporteurs: each rapporteur has provided a summary, as listed in the annex.</w:t>
            </w:r>
          </w:p>
          <w:p w14:paraId="718CD04F" w14:textId="77777777" w:rsidR="00516E4B" w:rsidRPr="00543070" w:rsidRDefault="00516E4B" w:rsidP="00516E4B">
            <w:pPr>
              <w:spacing w:after="0"/>
              <w:rPr>
                <w:rFonts w:ascii="Arial" w:hAnsi="Arial" w:cs="Arial"/>
                <w:lang w:val="en-US"/>
              </w:rPr>
            </w:pPr>
          </w:p>
          <w:p w14:paraId="742576D1" w14:textId="422068ED" w:rsidR="00516E4B" w:rsidRPr="00D92B4E" w:rsidRDefault="00516E4B" w:rsidP="00516E4B">
            <w:pPr>
              <w:spacing w:after="0"/>
              <w:rPr>
                <w:rFonts w:ascii="Arial" w:hAnsi="Arial" w:cs="Arial"/>
                <w:lang w:val="en-US"/>
              </w:rPr>
            </w:pPr>
            <w:r w:rsidRPr="00543070">
              <w:rPr>
                <w:rFonts w:ascii="Arial" w:hAnsi="Arial" w:cs="Arial"/>
                <w:lang w:val="en-US"/>
              </w:rPr>
              <w:t xml:space="preserve">Thanks to the amazing work of the entire 3GPP community, and </w:t>
            </w:r>
            <w:proofErr w:type="gramStart"/>
            <w:r w:rsidRPr="00543070">
              <w:rPr>
                <w:rFonts w:ascii="Arial" w:hAnsi="Arial" w:cs="Arial"/>
                <w:lang w:val="en-US"/>
              </w:rPr>
              <w:t>in particular of</w:t>
            </w:r>
            <w:proofErr w:type="gramEnd"/>
            <w:r w:rsidRPr="00543070">
              <w:rPr>
                <w:rFonts w:ascii="Arial" w:hAnsi="Arial" w:cs="Arial"/>
                <w:lang w:val="en-US"/>
              </w:rPr>
              <w:t xml:space="preserve"> all the Rel-17 rapporteurs, who have provided more than 100 summaries, this TR is now completed.</w:t>
            </w:r>
          </w:p>
        </w:tc>
      </w:tr>
      <w:tr w:rsidR="00516E4B" w:rsidRPr="00D92B4E" w14:paraId="5FB17371" w14:textId="77777777" w:rsidTr="0085223C">
        <w:trPr>
          <w:cantSplit/>
        </w:trPr>
        <w:tc>
          <w:tcPr>
            <w:tcW w:w="846" w:type="dxa"/>
            <w:tcBorders>
              <w:top w:val="single" w:sz="4" w:space="0" w:color="auto"/>
              <w:left w:val="single" w:sz="18" w:space="0" w:color="auto"/>
              <w:bottom w:val="nil"/>
              <w:right w:val="single" w:sz="4" w:space="0" w:color="auto"/>
            </w:tcBorders>
            <w:shd w:val="clear" w:color="auto" w:fill="auto"/>
          </w:tcPr>
          <w:p w14:paraId="589D3634" w14:textId="77777777" w:rsidR="00516E4B" w:rsidRPr="00D92B4E" w:rsidRDefault="00516E4B" w:rsidP="00516E4B">
            <w:pPr>
              <w:spacing w:after="0"/>
              <w:rPr>
                <w:rFonts w:ascii="Arial" w:hAnsi="Arial" w:cs="Arial"/>
                <w:b/>
                <w:bCs/>
                <w:lang w:val="en-US"/>
              </w:rPr>
            </w:pPr>
          </w:p>
        </w:tc>
        <w:tc>
          <w:tcPr>
            <w:tcW w:w="2480" w:type="dxa"/>
            <w:tcBorders>
              <w:top w:val="single" w:sz="4" w:space="0" w:color="auto"/>
              <w:left w:val="single" w:sz="4" w:space="0" w:color="auto"/>
              <w:bottom w:val="nil"/>
              <w:right w:val="single" w:sz="4" w:space="0" w:color="auto"/>
            </w:tcBorders>
            <w:shd w:val="clear" w:color="auto" w:fill="auto"/>
          </w:tcPr>
          <w:p w14:paraId="22355863" w14:textId="77777777" w:rsidR="00516E4B" w:rsidRPr="00D92B4E" w:rsidRDefault="00516E4B" w:rsidP="00516E4B">
            <w:pPr>
              <w:spacing w:after="0"/>
              <w:rPr>
                <w:rFonts w:ascii="Arial" w:hAnsi="Arial" w:cs="Arial"/>
                <w:b/>
                <w:bCs/>
                <w:lang w:val="en-US"/>
              </w:rPr>
            </w:pPr>
          </w:p>
        </w:tc>
        <w:tc>
          <w:tcPr>
            <w:tcW w:w="820" w:type="dxa"/>
            <w:tcBorders>
              <w:top w:val="single" w:sz="4" w:space="0" w:color="auto"/>
              <w:left w:val="single" w:sz="4" w:space="0" w:color="auto"/>
              <w:bottom w:val="nil"/>
              <w:right w:val="single" w:sz="4" w:space="0" w:color="auto"/>
            </w:tcBorders>
            <w:shd w:val="clear" w:color="auto" w:fill="auto"/>
          </w:tcPr>
          <w:p w14:paraId="738C8C3A" w14:textId="27448EE8" w:rsidR="00516E4B" w:rsidRPr="00AF0950" w:rsidRDefault="00FF67E2" w:rsidP="00516E4B">
            <w:pPr>
              <w:spacing w:after="0"/>
              <w:rPr>
                <w:rFonts w:ascii="Arial" w:hAnsi="Arial" w:cs="Arial"/>
                <w:sz w:val="14"/>
                <w:szCs w:val="14"/>
              </w:rPr>
            </w:pPr>
            <w:hyperlink r:id="rId282" w:history="1">
              <w:r w:rsidR="00516E4B" w:rsidRPr="00AF0950">
                <w:rPr>
                  <w:rStyle w:val="Lienhypertexte"/>
                  <w:rFonts w:ascii="Arial" w:hAnsi="Arial" w:cs="Arial"/>
                  <w:sz w:val="14"/>
                  <w:szCs w:val="14"/>
                </w:rPr>
                <w:t>CP-223265</w:t>
              </w:r>
            </w:hyperlink>
          </w:p>
        </w:tc>
        <w:tc>
          <w:tcPr>
            <w:tcW w:w="3612" w:type="dxa"/>
            <w:tcBorders>
              <w:top w:val="single" w:sz="4" w:space="0" w:color="auto"/>
              <w:left w:val="single" w:sz="4" w:space="0" w:color="auto"/>
              <w:bottom w:val="nil"/>
              <w:right w:val="single" w:sz="4" w:space="0" w:color="auto"/>
            </w:tcBorders>
            <w:shd w:val="clear" w:color="auto" w:fill="auto"/>
          </w:tcPr>
          <w:p w14:paraId="71EC8B19" w14:textId="1236BAD0" w:rsidR="00516E4B" w:rsidRPr="00D92B4E" w:rsidRDefault="00516E4B" w:rsidP="00516E4B">
            <w:pPr>
              <w:spacing w:after="0"/>
              <w:rPr>
                <w:rFonts w:ascii="Arial" w:hAnsi="Arial" w:cs="Arial"/>
                <w:snapToGrid w:val="0"/>
                <w:color w:val="000000"/>
                <w:lang w:val="en-US"/>
              </w:rPr>
            </w:pPr>
            <w:r w:rsidRPr="00BC77B6">
              <w:rPr>
                <w:rFonts w:ascii="Arial" w:hAnsi="Arial" w:cs="Arial"/>
                <w:snapToGrid w:val="0"/>
                <w:color w:val="000000"/>
                <w:lang w:val="en-US"/>
              </w:rPr>
              <w:t>CT view on Rel-18 Planning</w:t>
            </w:r>
          </w:p>
        </w:tc>
        <w:tc>
          <w:tcPr>
            <w:tcW w:w="1301" w:type="dxa"/>
            <w:gridSpan w:val="2"/>
            <w:tcBorders>
              <w:top w:val="single" w:sz="4" w:space="0" w:color="auto"/>
              <w:left w:val="single" w:sz="4" w:space="0" w:color="auto"/>
              <w:bottom w:val="single" w:sz="18" w:space="0" w:color="auto"/>
              <w:right w:val="single" w:sz="4" w:space="0" w:color="auto"/>
            </w:tcBorders>
            <w:shd w:val="clear" w:color="auto" w:fill="auto"/>
          </w:tcPr>
          <w:p w14:paraId="1AA12C01" w14:textId="2774F000" w:rsidR="00516E4B" w:rsidRPr="00D92B4E" w:rsidRDefault="00516E4B" w:rsidP="00516E4B">
            <w:pPr>
              <w:spacing w:after="0"/>
              <w:rPr>
                <w:rFonts w:ascii="Arial" w:hAnsi="Arial" w:cs="Arial"/>
                <w:color w:val="000000"/>
                <w:lang w:val="en-US"/>
              </w:rPr>
            </w:pPr>
            <w:r>
              <w:rPr>
                <w:rFonts w:ascii="Arial" w:hAnsi="Arial" w:cs="Arial"/>
                <w:color w:val="000000"/>
                <w:lang w:val="en-US"/>
              </w:rPr>
              <w:t>CT Chair</w:t>
            </w:r>
          </w:p>
        </w:tc>
        <w:tc>
          <w:tcPr>
            <w:tcW w:w="1112" w:type="dxa"/>
            <w:tcBorders>
              <w:top w:val="single" w:sz="4" w:space="0" w:color="auto"/>
              <w:left w:val="single" w:sz="4" w:space="0" w:color="auto"/>
              <w:bottom w:val="single" w:sz="18" w:space="0" w:color="auto"/>
              <w:right w:val="single" w:sz="4" w:space="0" w:color="auto"/>
            </w:tcBorders>
            <w:shd w:val="clear" w:color="auto" w:fill="auto"/>
          </w:tcPr>
          <w:p w14:paraId="3421E7D3" w14:textId="6534A625" w:rsidR="00516E4B" w:rsidRPr="00D92B4E" w:rsidRDefault="00516E4B" w:rsidP="00516E4B">
            <w:pPr>
              <w:spacing w:after="0"/>
              <w:rPr>
                <w:rFonts w:ascii="Arial" w:hAnsi="Arial" w:cs="Arial"/>
                <w:color w:val="000000"/>
                <w:lang w:val="en-US"/>
              </w:rPr>
            </w:pPr>
            <w:r>
              <w:rPr>
                <w:rFonts w:ascii="Arial" w:hAnsi="Arial" w:cs="Arial"/>
                <w:color w:val="000000"/>
                <w:lang w:val="en-US"/>
              </w:rPr>
              <w:t>Revised to 3274</w:t>
            </w:r>
          </w:p>
        </w:tc>
        <w:tc>
          <w:tcPr>
            <w:tcW w:w="8135" w:type="dxa"/>
            <w:tcBorders>
              <w:top w:val="single" w:sz="4" w:space="0" w:color="auto"/>
              <w:left w:val="single" w:sz="4" w:space="0" w:color="auto"/>
              <w:bottom w:val="nil"/>
              <w:right w:val="single" w:sz="18" w:space="0" w:color="auto"/>
            </w:tcBorders>
            <w:shd w:val="clear" w:color="auto" w:fill="auto"/>
          </w:tcPr>
          <w:p w14:paraId="13C74BBE" w14:textId="77777777" w:rsidR="00516E4B" w:rsidRPr="00543070" w:rsidRDefault="00516E4B" w:rsidP="00516E4B">
            <w:pPr>
              <w:spacing w:after="0"/>
              <w:rPr>
                <w:rFonts w:ascii="Arial" w:hAnsi="Arial" w:cs="Arial"/>
                <w:lang w:val="en-US"/>
              </w:rPr>
            </w:pPr>
          </w:p>
        </w:tc>
      </w:tr>
      <w:tr w:rsidR="00516E4B" w:rsidRPr="00D92B4E" w14:paraId="0C50F2D5" w14:textId="77777777" w:rsidTr="002A2D4D">
        <w:trPr>
          <w:cantSplit/>
        </w:trPr>
        <w:tc>
          <w:tcPr>
            <w:tcW w:w="846" w:type="dxa"/>
            <w:tcBorders>
              <w:top w:val="single" w:sz="4" w:space="0" w:color="auto"/>
              <w:left w:val="single" w:sz="18" w:space="0" w:color="auto"/>
              <w:bottom w:val="nil"/>
              <w:right w:val="single" w:sz="4" w:space="0" w:color="auto"/>
            </w:tcBorders>
            <w:shd w:val="clear" w:color="auto" w:fill="auto"/>
          </w:tcPr>
          <w:p w14:paraId="68DF2DCA" w14:textId="77777777" w:rsidR="00516E4B" w:rsidRPr="00D92B4E" w:rsidRDefault="00516E4B" w:rsidP="00516E4B">
            <w:pPr>
              <w:spacing w:after="0"/>
              <w:rPr>
                <w:rFonts w:ascii="Arial" w:hAnsi="Arial" w:cs="Arial"/>
                <w:b/>
                <w:bCs/>
                <w:lang w:val="en-US"/>
              </w:rPr>
            </w:pPr>
          </w:p>
        </w:tc>
        <w:tc>
          <w:tcPr>
            <w:tcW w:w="2480" w:type="dxa"/>
            <w:tcBorders>
              <w:top w:val="single" w:sz="4" w:space="0" w:color="auto"/>
              <w:left w:val="single" w:sz="4" w:space="0" w:color="auto"/>
              <w:bottom w:val="nil"/>
              <w:right w:val="single" w:sz="4" w:space="0" w:color="auto"/>
            </w:tcBorders>
            <w:shd w:val="clear" w:color="auto" w:fill="auto"/>
          </w:tcPr>
          <w:p w14:paraId="54EC9106" w14:textId="77777777" w:rsidR="00516E4B" w:rsidRPr="00D92B4E" w:rsidRDefault="00516E4B" w:rsidP="00516E4B">
            <w:pPr>
              <w:spacing w:after="0"/>
              <w:rPr>
                <w:rFonts w:ascii="Arial" w:hAnsi="Arial" w:cs="Arial"/>
                <w:b/>
                <w:bCs/>
                <w:lang w:val="en-US"/>
              </w:rPr>
            </w:pPr>
          </w:p>
        </w:tc>
        <w:tc>
          <w:tcPr>
            <w:tcW w:w="820" w:type="dxa"/>
            <w:tcBorders>
              <w:top w:val="single" w:sz="4" w:space="0" w:color="auto"/>
              <w:left w:val="single" w:sz="4" w:space="0" w:color="auto"/>
              <w:bottom w:val="nil"/>
              <w:right w:val="single" w:sz="4" w:space="0" w:color="auto"/>
            </w:tcBorders>
            <w:shd w:val="clear" w:color="auto" w:fill="auto"/>
          </w:tcPr>
          <w:p w14:paraId="12846993" w14:textId="211A429F" w:rsidR="00516E4B" w:rsidRPr="00AF0950" w:rsidRDefault="00FF67E2" w:rsidP="00516E4B">
            <w:pPr>
              <w:spacing w:after="0"/>
              <w:rPr>
                <w:rFonts w:ascii="Arial" w:hAnsi="Arial" w:cs="Arial"/>
                <w:sz w:val="14"/>
                <w:szCs w:val="14"/>
              </w:rPr>
            </w:pPr>
            <w:hyperlink r:id="rId283" w:history="1">
              <w:r w:rsidR="00516E4B">
                <w:rPr>
                  <w:rStyle w:val="Lienhypertexte"/>
                  <w:rFonts w:ascii="Arial" w:hAnsi="Arial" w:cs="Arial"/>
                  <w:sz w:val="14"/>
                  <w:szCs w:val="14"/>
                </w:rPr>
                <w:t>CP-223274</w:t>
              </w:r>
            </w:hyperlink>
          </w:p>
        </w:tc>
        <w:tc>
          <w:tcPr>
            <w:tcW w:w="3612" w:type="dxa"/>
            <w:tcBorders>
              <w:top w:val="single" w:sz="4" w:space="0" w:color="auto"/>
              <w:left w:val="single" w:sz="4" w:space="0" w:color="auto"/>
              <w:bottom w:val="nil"/>
              <w:right w:val="single" w:sz="4" w:space="0" w:color="auto"/>
            </w:tcBorders>
            <w:shd w:val="clear" w:color="auto" w:fill="auto"/>
          </w:tcPr>
          <w:p w14:paraId="7CD2F06F" w14:textId="77777777" w:rsidR="00516E4B" w:rsidRPr="00D92B4E" w:rsidRDefault="00516E4B" w:rsidP="00516E4B">
            <w:pPr>
              <w:spacing w:after="0"/>
              <w:rPr>
                <w:rFonts w:ascii="Arial" w:hAnsi="Arial" w:cs="Arial"/>
                <w:snapToGrid w:val="0"/>
                <w:color w:val="000000"/>
                <w:lang w:val="en-US"/>
              </w:rPr>
            </w:pPr>
            <w:r w:rsidRPr="00BC77B6">
              <w:rPr>
                <w:rFonts w:ascii="Arial" w:hAnsi="Arial" w:cs="Arial"/>
                <w:snapToGrid w:val="0"/>
                <w:color w:val="000000"/>
                <w:lang w:val="en-US"/>
              </w:rPr>
              <w:t>CT view on Rel-18 Planning</w:t>
            </w:r>
          </w:p>
        </w:tc>
        <w:tc>
          <w:tcPr>
            <w:tcW w:w="1301" w:type="dxa"/>
            <w:gridSpan w:val="2"/>
            <w:tcBorders>
              <w:top w:val="single" w:sz="4" w:space="0" w:color="auto"/>
              <w:left w:val="single" w:sz="4" w:space="0" w:color="auto"/>
              <w:bottom w:val="single" w:sz="18" w:space="0" w:color="auto"/>
              <w:right w:val="single" w:sz="4" w:space="0" w:color="auto"/>
            </w:tcBorders>
            <w:shd w:val="clear" w:color="auto" w:fill="auto"/>
          </w:tcPr>
          <w:p w14:paraId="435ECFD4" w14:textId="77777777" w:rsidR="00516E4B" w:rsidRPr="00D92B4E" w:rsidRDefault="00516E4B" w:rsidP="00516E4B">
            <w:pPr>
              <w:spacing w:after="0"/>
              <w:rPr>
                <w:rFonts w:ascii="Arial" w:hAnsi="Arial" w:cs="Arial"/>
                <w:color w:val="000000"/>
                <w:lang w:val="en-US"/>
              </w:rPr>
            </w:pPr>
            <w:r>
              <w:rPr>
                <w:rFonts w:ascii="Arial" w:hAnsi="Arial" w:cs="Arial"/>
                <w:color w:val="000000"/>
                <w:lang w:val="en-US"/>
              </w:rPr>
              <w:t>CT Chair</w:t>
            </w:r>
          </w:p>
        </w:tc>
        <w:tc>
          <w:tcPr>
            <w:tcW w:w="1112" w:type="dxa"/>
            <w:tcBorders>
              <w:top w:val="single" w:sz="4" w:space="0" w:color="auto"/>
              <w:left w:val="single" w:sz="4" w:space="0" w:color="auto"/>
              <w:bottom w:val="single" w:sz="18" w:space="0" w:color="auto"/>
              <w:right w:val="single" w:sz="4" w:space="0" w:color="auto"/>
            </w:tcBorders>
            <w:shd w:val="clear" w:color="auto" w:fill="auto"/>
          </w:tcPr>
          <w:p w14:paraId="2757DB73" w14:textId="62FB3CF0" w:rsidR="00516E4B" w:rsidRPr="00D92B4E" w:rsidRDefault="002A2D4D" w:rsidP="00516E4B">
            <w:pPr>
              <w:spacing w:after="0"/>
              <w:rPr>
                <w:rFonts w:ascii="Arial" w:hAnsi="Arial" w:cs="Arial"/>
                <w:color w:val="000000"/>
                <w:lang w:val="en-US"/>
              </w:rPr>
            </w:pPr>
            <w:r>
              <w:rPr>
                <w:rFonts w:ascii="Arial" w:hAnsi="Arial" w:cs="Arial"/>
                <w:color w:val="000000"/>
                <w:lang w:val="en-US"/>
              </w:rPr>
              <w:t>Endorsed</w:t>
            </w:r>
          </w:p>
        </w:tc>
        <w:tc>
          <w:tcPr>
            <w:tcW w:w="8135" w:type="dxa"/>
            <w:tcBorders>
              <w:top w:val="single" w:sz="4" w:space="0" w:color="auto"/>
              <w:left w:val="single" w:sz="4" w:space="0" w:color="auto"/>
              <w:bottom w:val="nil"/>
              <w:right w:val="single" w:sz="18" w:space="0" w:color="auto"/>
            </w:tcBorders>
            <w:shd w:val="clear" w:color="auto" w:fill="auto"/>
          </w:tcPr>
          <w:p w14:paraId="708A7FAD" w14:textId="77777777" w:rsidR="00516E4B" w:rsidRPr="00543070" w:rsidRDefault="00516E4B" w:rsidP="00516E4B">
            <w:pPr>
              <w:spacing w:after="0"/>
              <w:rPr>
                <w:rFonts w:ascii="Arial" w:hAnsi="Arial" w:cs="Arial"/>
                <w:lang w:val="en-US"/>
              </w:rPr>
            </w:pPr>
          </w:p>
        </w:tc>
      </w:tr>
      <w:tr w:rsidR="00516E4B" w:rsidRPr="00D92B4E" w14:paraId="0E6C394E" w14:textId="77777777" w:rsidTr="0085223C">
        <w:trPr>
          <w:cantSplit/>
        </w:trPr>
        <w:tc>
          <w:tcPr>
            <w:tcW w:w="846" w:type="dxa"/>
            <w:tcBorders>
              <w:top w:val="single" w:sz="4" w:space="0" w:color="auto"/>
              <w:left w:val="single" w:sz="18" w:space="0" w:color="auto"/>
              <w:bottom w:val="nil"/>
              <w:right w:val="single" w:sz="4" w:space="0" w:color="auto"/>
            </w:tcBorders>
            <w:shd w:val="clear" w:color="auto" w:fill="auto"/>
          </w:tcPr>
          <w:p w14:paraId="4C8E26F9" w14:textId="77777777" w:rsidR="00516E4B" w:rsidRPr="00D92B4E" w:rsidRDefault="00516E4B" w:rsidP="00516E4B">
            <w:pPr>
              <w:spacing w:after="0"/>
              <w:rPr>
                <w:rFonts w:ascii="Arial" w:hAnsi="Arial" w:cs="Arial"/>
                <w:b/>
                <w:bCs/>
                <w:lang w:val="en-US"/>
              </w:rPr>
            </w:pPr>
          </w:p>
        </w:tc>
        <w:tc>
          <w:tcPr>
            <w:tcW w:w="2480" w:type="dxa"/>
            <w:tcBorders>
              <w:top w:val="single" w:sz="4" w:space="0" w:color="auto"/>
              <w:left w:val="single" w:sz="4" w:space="0" w:color="auto"/>
              <w:bottom w:val="nil"/>
              <w:right w:val="single" w:sz="4" w:space="0" w:color="auto"/>
            </w:tcBorders>
            <w:shd w:val="clear" w:color="auto" w:fill="auto"/>
          </w:tcPr>
          <w:p w14:paraId="0479F155" w14:textId="77777777" w:rsidR="00516E4B" w:rsidRPr="00D92B4E" w:rsidRDefault="00516E4B" w:rsidP="00516E4B">
            <w:pPr>
              <w:spacing w:after="0"/>
              <w:rPr>
                <w:rFonts w:ascii="Arial" w:hAnsi="Arial" w:cs="Arial"/>
                <w:b/>
                <w:bCs/>
                <w:lang w:val="en-US"/>
              </w:rPr>
            </w:pPr>
          </w:p>
        </w:tc>
        <w:tc>
          <w:tcPr>
            <w:tcW w:w="820" w:type="dxa"/>
            <w:tcBorders>
              <w:top w:val="single" w:sz="4" w:space="0" w:color="auto"/>
              <w:left w:val="single" w:sz="4" w:space="0" w:color="auto"/>
              <w:bottom w:val="nil"/>
              <w:right w:val="single" w:sz="4" w:space="0" w:color="auto"/>
            </w:tcBorders>
            <w:shd w:val="clear" w:color="auto" w:fill="auto"/>
          </w:tcPr>
          <w:p w14:paraId="552BF94F" w14:textId="77777777" w:rsidR="00516E4B" w:rsidRPr="00AF0950" w:rsidRDefault="00516E4B" w:rsidP="00516E4B">
            <w:pPr>
              <w:spacing w:after="0"/>
              <w:rPr>
                <w:rFonts w:ascii="Arial" w:hAnsi="Arial" w:cs="Arial"/>
                <w:sz w:val="14"/>
                <w:szCs w:val="14"/>
              </w:rPr>
            </w:pPr>
          </w:p>
        </w:tc>
        <w:tc>
          <w:tcPr>
            <w:tcW w:w="3612" w:type="dxa"/>
            <w:tcBorders>
              <w:top w:val="single" w:sz="4" w:space="0" w:color="auto"/>
              <w:left w:val="single" w:sz="4" w:space="0" w:color="auto"/>
              <w:bottom w:val="nil"/>
              <w:right w:val="single" w:sz="4" w:space="0" w:color="auto"/>
            </w:tcBorders>
            <w:shd w:val="clear" w:color="auto" w:fill="auto"/>
          </w:tcPr>
          <w:p w14:paraId="130824B8" w14:textId="77777777" w:rsidR="00516E4B" w:rsidRPr="00BC77B6" w:rsidRDefault="00516E4B" w:rsidP="00516E4B">
            <w:pPr>
              <w:spacing w:after="0"/>
              <w:rPr>
                <w:rFonts w:ascii="Arial" w:hAnsi="Arial" w:cs="Arial"/>
                <w:snapToGrid w:val="0"/>
                <w:color w:val="000000"/>
                <w:lang w:val="en-US"/>
              </w:rPr>
            </w:pPr>
          </w:p>
        </w:tc>
        <w:tc>
          <w:tcPr>
            <w:tcW w:w="1301" w:type="dxa"/>
            <w:gridSpan w:val="2"/>
            <w:tcBorders>
              <w:top w:val="single" w:sz="4" w:space="0" w:color="auto"/>
              <w:left w:val="single" w:sz="4" w:space="0" w:color="auto"/>
              <w:bottom w:val="single" w:sz="18" w:space="0" w:color="auto"/>
              <w:right w:val="single" w:sz="4" w:space="0" w:color="auto"/>
            </w:tcBorders>
            <w:shd w:val="clear" w:color="auto" w:fill="auto"/>
          </w:tcPr>
          <w:p w14:paraId="3A75523A" w14:textId="77777777" w:rsidR="00516E4B" w:rsidRDefault="00516E4B" w:rsidP="00516E4B">
            <w:pPr>
              <w:spacing w:after="0"/>
              <w:rPr>
                <w:rFonts w:ascii="Arial" w:hAnsi="Arial" w:cs="Arial"/>
                <w:color w:val="000000"/>
                <w:lang w:val="en-US"/>
              </w:rPr>
            </w:pPr>
          </w:p>
        </w:tc>
        <w:tc>
          <w:tcPr>
            <w:tcW w:w="1112" w:type="dxa"/>
            <w:tcBorders>
              <w:top w:val="single" w:sz="4" w:space="0" w:color="auto"/>
              <w:left w:val="single" w:sz="4" w:space="0" w:color="auto"/>
              <w:bottom w:val="single" w:sz="18" w:space="0" w:color="auto"/>
              <w:right w:val="single" w:sz="4" w:space="0" w:color="auto"/>
            </w:tcBorders>
            <w:shd w:val="clear" w:color="auto" w:fill="auto"/>
          </w:tcPr>
          <w:p w14:paraId="41E05B6E" w14:textId="77777777" w:rsidR="00516E4B" w:rsidRDefault="00516E4B" w:rsidP="00516E4B">
            <w:pPr>
              <w:spacing w:after="0"/>
              <w:rPr>
                <w:rFonts w:ascii="Arial" w:hAnsi="Arial" w:cs="Arial"/>
                <w:color w:val="000000"/>
                <w:lang w:val="en-US"/>
              </w:rPr>
            </w:pPr>
          </w:p>
        </w:tc>
        <w:tc>
          <w:tcPr>
            <w:tcW w:w="8135" w:type="dxa"/>
            <w:tcBorders>
              <w:top w:val="single" w:sz="4" w:space="0" w:color="auto"/>
              <w:left w:val="single" w:sz="4" w:space="0" w:color="auto"/>
              <w:bottom w:val="nil"/>
              <w:right w:val="single" w:sz="18" w:space="0" w:color="auto"/>
            </w:tcBorders>
            <w:shd w:val="clear" w:color="auto" w:fill="auto"/>
          </w:tcPr>
          <w:p w14:paraId="57205510" w14:textId="77777777" w:rsidR="00516E4B" w:rsidRPr="00543070" w:rsidRDefault="00516E4B" w:rsidP="00516E4B">
            <w:pPr>
              <w:spacing w:after="0"/>
              <w:rPr>
                <w:rFonts w:ascii="Arial" w:hAnsi="Arial" w:cs="Arial"/>
                <w:lang w:val="en-US"/>
              </w:rPr>
            </w:pPr>
          </w:p>
        </w:tc>
      </w:tr>
      <w:tr w:rsidR="00516E4B" w:rsidRPr="000472D1" w14:paraId="5B16A8A6" w14:textId="77777777" w:rsidTr="000544A1">
        <w:trPr>
          <w:cantSplit/>
        </w:trPr>
        <w:tc>
          <w:tcPr>
            <w:tcW w:w="846" w:type="dxa"/>
            <w:tcBorders>
              <w:top w:val="single" w:sz="18" w:space="0" w:color="auto"/>
              <w:left w:val="single" w:sz="18" w:space="0" w:color="auto"/>
              <w:bottom w:val="single" w:sz="18" w:space="0" w:color="auto"/>
            </w:tcBorders>
            <w:shd w:val="clear" w:color="auto" w:fill="E6E6E6"/>
          </w:tcPr>
          <w:p w14:paraId="6B97FF18" w14:textId="6A901FDD" w:rsidR="00516E4B" w:rsidRPr="00107C20" w:rsidRDefault="00516E4B" w:rsidP="00516E4B">
            <w:pPr>
              <w:spacing w:after="0"/>
              <w:rPr>
                <w:rFonts w:ascii="Arial" w:hAnsi="Arial" w:cs="Arial"/>
                <w:b/>
                <w:bCs/>
                <w:lang w:val="en-US"/>
              </w:rPr>
            </w:pPr>
            <w:r w:rsidRPr="00107C20">
              <w:rPr>
                <w:rFonts w:ascii="Arial" w:hAnsi="Arial" w:cs="Arial"/>
                <w:b/>
                <w:bCs/>
                <w:lang w:val="en-US"/>
              </w:rPr>
              <w:t>2</w:t>
            </w:r>
            <w:r>
              <w:rPr>
                <w:rFonts w:ascii="Arial" w:hAnsi="Arial" w:cs="Arial"/>
                <w:b/>
                <w:bCs/>
                <w:lang w:val="en-US"/>
              </w:rPr>
              <w:t>2</w:t>
            </w:r>
          </w:p>
        </w:tc>
        <w:tc>
          <w:tcPr>
            <w:tcW w:w="2480" w:type="dxa"/>
            <w:tcBorders>
              <w:top w:val="single" w:sz="18" w:space="0" w:color="auto"/>
              <w:bottom w:val="single" w:sz="18" w:space="0" w:color="auto"/>
            </w:tcBorders>
            <w:shd w:val="clear" w:color="auto" w:fill="E6E6E6"/>
          </w:tcPr>
          <w:p w14:paraId="41221E8D" w14:textId="77777777" w:rsidR="00516E4B" w:rsidRPr="00107C20" w:rsidRDefault="00516E4B" w:rsidP="00516E4B">
            <w:pPr>
              <w:spacing w:after="0"/>
              <w:rPr>
                <w:rFonts w:ascii="Arial" w:hAnsi="Arial" w:cs="Arial"/>
                <w:b/>
                <w:bCs/>
                <w:lang w:val="en-US"/>
              </w:rPr>
            </w:pPr>
            <w:r w:rsidRPr="00107C20">
              <w:rPr>
                <w:rFonts w:ascii="Arial" w:hAnsi="Arial" w:cs="Arial"/>
                <w:b/>
                <w:bCs/>
                <w:lang w:val="en-US"/>
              </w:rPr>
              <w:t>Any other business</w:t>
            </w:r>
          </w:p>
        </w:tc>
        <w:tc>
          <w:tcPr>
            <w:tcW w:w="820" w:type="dxa"/>
            <w:tcBorders>
              <w:top w:val="single" w:sz="18" w:space="0" w:color="auto"/>
              <w:bottom w:val="single" w:sz="18" w:space="0" w:color="auto"/>
            </w:tcBorders>
            <w:shd w:val="clear" w:color="auto" w:fill="E6E6E6"/>
          </w:tcPr>
          <w:p w14:paraId="54FAD12D" w14:textId="77777777" w:rsidR="00516E4B" w:rsidRPr="00107C20" w:rsidRDefault="00516E4B" w:rsidP="00516E4B">
            <w:pPr>
              <w:spacing w:after="0"/>
              <w:rPr>
                <w:rFonts w:ascii="Arial" w:hAnsi="Arial" w:cs="Arial"/>
                <w:color w:val="000000"/>
                <w:sz w:val="14"/>
                <w:szCs w:val="14"/>
                <w:lang w:val="en-US"/>
              </w:rPr>
            </w:pPr>
          </w:p>
        </w:tc>
        <w:tc>
          <w:tcPr>
            <w:tcW w:w="3612" w:type="dxa"/>
            <w:tcBorders>
              <w:top w:val="single" w:sz="18" w:space="0" w:color="auto"/>
              <w:bottom w:val="single" w:sz="18" w:space="0" w:color="auto"/>
            </w:tcBorders>
            <w:shd w:val="clear" w:color="auto" w:fill="E6E6E6"/>
          </w:tcPr>
          <w:p w14:paraId="35378FE7" w14:textId="77777777" w:rsidR="00516E4B" w:rsidRPr="00107C20" w:rsidRDefault="00516E4B" w:rsidP="00516E4B">
            <w:pPr>
              <w:spacing w:after="0"/>
              <w:rPr>
                <w:rFonts w:ascii="Arial" w:hAnsi="Arial" w:cs="Arial"/>
                <w:snapToGrid w:val="0"/>
                <w:color w:val="000000"/>
                <w:lang w:val="en-US"/>
              </w:rPr>
            </w:pPr>
          </w:p>
        </w:tc>
        <w:tc>
          <w:tcPr>
            <w:tcW w:w="1301" w:type="dxa"/>
            <w:gridSpan w:val="2"/>
            <w:tcBorders>
              <w:top w:val="single" w:sz="18" w:space="0" w:color="auto"/>
              <w:bottom w:val="single" w:sz="18" w:space="0" w:color="auto"/>
            </w:tcBorders>
            <w:shd w:val="clear" w:color="auto" w:fill="E6E6E6"/>
          </w:tcPr>
          <w:p w14:paraId="2F98619E" w14:textId="77777777" w:rsidR="00516E4B" w:rsidRPr="00107C20" w:rsidRDefault="00516E4B" w:rsidP="00516E4B">
            <w:pPr>
              <w:spacing w:after="0"/>
              <w:rPr>
                <w:rFonts w:ascii="Arial" w:hAnsi="Arial" w:cs="Arial"/>
                <w:color w:val="000000"/>
                <w:lang w:val="en-US"/>
              </w:rPr>
            </w:pPr>
          </w:p>
        </w:tc>
        <w:tc>
          <w:tcPr>
            <w:tcW w:w="1112" w:type="dxa"/>
            <w:tcBorders>
              <w:top w:val="single" w:sz="18" w:space="0" w:color="auto"/>
              <w:bottom w:val="single" w:sz="18" w:space="0" w:color="auto"/>
            </w:tcBorders>
            <w:shd w:val="clear" w:color="auto" w:fill="E6E6E6"/>
          </w:tcPr>
          <w:p w14:paraId="03E5B5EE" w14:textId="77777777" w:rsidR="00516E4B" w:rsidRPr="00107C20" w:rsidRDefault="00516E4B" w:rsidP="00516E4B">
            <w:pPr>
              <w:spacing w:after="0"/>
              <w:rPr>
                <w:rFonts w:ascii="Arial" w:hAnsi="Arial" w:cs="Arial"/>
                <w:color w:val="000000"/>
                <w:lang w:val="en-US"/>
              </w:rPr>
            </w:pPr>
          </w:p>
        </w:tc>
        <w:tc>
          <w:tcPr>
            <w:tcW w:w="8135" w:type="dxa"/>
            <w:tcBorders>
              <w:top w:val="single" w:sz="18" w:space="0" w:color="auto"/>
              <w:bottom w:val="single" w:sz="18" w:space="0" w:color="auto"/>
              <w:right w:val="single" w:sz="18" w:space="0" w:color="auto"/>
            </w:tcBorders>
            <w:shd w:val="clear" w:color="auto" w:fill="E6E6E6"/>
          </w:tcPr>
          <w:p w14:paraId="1E812289" w14:textId="77777777" w:rsidR="00516E4B" w:rsidRPr="00107C20" w:rsidRDefault="00516E4B" w:rsidP="00516E4B">
            <w:pPr>
              <w:spacing w:after="0"/>
              <w:rPr>
                <w:rFonts w:ascii="Arial" w:hAnsi="Arial" w:cs="Arial"/>
                <w:lang w:val="en-US"/>
              </w:rPr>
            </w:pPr>
          </w:p>
        </w:tc>
      </w:tr>
      <w:tr w:rsidR="00516E4B" w:rsidRPr="000472D1" w14:paraId="5D589071" w14:textId="77777777" w:rsidTr="000544A1">
        <w:trPr>
          <w:cantSplit/>
        </w:trPr>
        <w:tc>
          <w:tcPr>
            <w:tcW w:w="846" w:type="dxa"/>
            <w:tcBorders>
              <w:top w:val="single" w:sz="4" w:space="0" w:color="auto"/>
              <w:left w:val="single" w:sz="18" w:space="0" w:color="auto"/>
              <w:bottom w:val="nil"/>
            </w:tcBorders>
          </w:tcPr>
          <w:p w14:paraId="0F50E211" w14:textId="77777777" w:rsidR="00516E4B" w:rsidRPr="00107C20" w:rsidRDefault="00516E4B" w:rsidP="00516E4B">
            <w:pPr>
              <w:spacing w:after="0"/>
              <w:rPr>
                <w:rFonts w:ascii="Arial" w:hAnsi="Arial" w:cs="Arial"/>
                <w:b/>
                <w:bCs/>
                <w:lang w:val="en-US"/>
              </w:rPr>
            </w:pPr>
          </w:p>
        </w:tc>
        <w:tc>
          <w:tcPr>
            <w:tcW w:w="2480" w:type="dxa"/>
            <w:tcBorders>
              <w:top w:val="single" w:sz="4" w:space="0" w:color="auto"/>
              <w:bottom w:val="nil"/>
            </w:tcBorders>
          </w:tcPr>
          <w:p w14:paraId="2CFD6006" w14:textId="77777777" w:rsidR="00516E4B" w:rsidRPr="00107C20" w:rsidRDefault="00516E4B" w:rsidP="00516E4B">
            <w:pPr>
              <w:spacing w:after="0"/>
              <w:rPr>
                <w:rFonts w:ascii="Arial" w:hAnsi="Arial" w:cs="Arial"/>
                <w:b/>
                <w:bCs/>
                <w:lang w:val="en-US"/>
              </w:rPr>
            </w:pPr>
          </w:p>
        </w:tc>
        <w:tc>
          <w:tcPr>
            <w:tcW w:w="820" w:type="dxa"/>
            <w:tcBorders>
              <w:top w:val="single" w:sz="4" w:space="0" w:color="auto"/>
              <w:bottom w:val="nil"/>
            </w:tcBorders>
          </w:tcPr>
          <w:p w14:paraId="0F59825A" w14:textId="77777777" w:rsidR="00516E4B" w:rsidRPr="00107C20" w:rsidRDefault="00516E4B" w:rsidP="00516E4B">
            <w:pPr>
              <w:spacing w:after="0"/>
              <w:rPr>
                <w:rFonts w:ascii="Arial" w:hAnsi="Arial" w:cs="Arial"/>
                <w:color w:val="000000"/>
                <w:sz w:val="14"/>
                <w:szCs w:val="14"/>
                <w:lang w:val="en-US"/>
              </w:rPr>
            </w:pPr>
          </w:p>
        </w:tc>
        <w:tc>
          <w:tcPr>
            <w:tcW w:w="3612" w:type="dxa"/>
            <w:tcBorders>
              <w:top w:val="single" w:sz="4" w:space="0" w:color="auto"/>
              <w:bottom w:val="nil"/>
            </w:tcBorders>
          </w:tcPr>
          <w:p w14:paraId="77EA64B3" w14:textId="77777777" w:rsidR="00516E4B" w:rsidRPr="00107C20" w:rsidRDefault="00516E4B" w:rsidP="00516E4B">
            <w:pPr>
              <w:spacing w:after="0"/>
              <w:rPr>
                <w:rFonts w:ascii="Arial" w:hAnsi="Arial" w:cs="Arial"/>
                <w:snapToGrid w:val="0"/>
                <w:color w:val="000000"/>
                <w:lang w:val="en-US"/>
              </w:rPr>
            </w:pPr>
          </w:p>
        </w:tc>
        <w:tc>
          <w:tcPr>
            <w:tcW w:w="1301" w:type="dxa"/>
            <w:gridSpan w:val="2"/>
            <w:tcBorders>
              <w:top w:val="single" w:sz="4" w:space="0" w:color="auto"/>
              <w:bottom w:val="single" w:sz="18" w:space="0" w:color="auto"/>
            </w:tcBorders>
          </w:tcPr>
          <w:p w14:paraId="76261518" w14:textId="77777777" w:rsidR="00516E4B" w:rsidRPr="00107C20" w:rsidRDefault="00516E4B" w:rsidP="00516E4B">
            <w:pPr>
              <w:spacing w:after="0"/>
              <w:rPr>
                <w:rFonts w:ascii="Arial" w:hAnsi="Arial" w:cs="Arial"/>
                <w:color w:val="000000"/>
                <w:lang w:val="en-US"/>
              </w:rPr>
            </w:pPr>
          </w:p>
        </w:tc>
        <w:tc>
          <w:tcPr>
            <w:tcW w:w="1112" w:type="dxa"/>
            <w:tcBorders>
              <w:top w:val="single" w:sz="4" w:space="0" w:color="auto"/>
              <w:bottom w:val="single" w:sz="18" w:space="0" w:color="auto"/>
            </w:tcBorders>
          </w:tcPr>
          <w:p w14:paraId="2E04337B" w14:textId="77777777" w:rsidR="00516E4B" w:rsidRPr="00107C20" w:rsidRDefault="00516E4B" w:rsidP="00516E4B">
            <w:pPr>
              <w:spacing w:after="0"/>
              <w:rPr>
                <w:rFonts w:ascii="Arial" w:hAnsi="Arial" w:cs="Arial"/>
                <w:color w:val="000000"/>
                <w:lang w:val="en-US"/>
              </w:rPr>
            </w:pPr>
          </w:p>
        </w:tc>
        <w:tc>
          <w:tcPr>
            <w:tcW w:w="8135" w:type="dxa"/>
            <w:tcBorders>
              <w:top w:val="single" w:sz="4" w:space="0" w:color="auto"/>
              <w:bottom w:val="nil"/>
              <w:right w:val="single" w:sz="18" w:space="0" w:color="auto"/>
            </w:tcBorders>
          </w:tcPr>
          <w:p w14:paraId="7237AF9A" w14:textId="77777777" w:rsidR="00516E4B" w:rsidRPr="00107C20" w:rsidRDefault="00516E4B" w:rsidP="00516E4B">
            <w:pPr>
              <w:spacing w:after="0"/>
              <w:rPr>
                <w:rFonts w:ascii="Arial" w:hAnsi="Arial" w:cs="Arial"/>
                <w:lang w:val="en-US"/>
              </w:rPr>
            </w:pPr>
          </w:p>
        </w:tc>
      </w:tr>
      <w:tr w:rsidR="00516E4B" w:rsidRPr="000472D1" w14:paraId="449D04B3" w14:textId="77777777" w:rsidTr="000544A1">
        <w:trPr>
          <w:cantSplit/>
        </w:trPr>
        <w:tc>
          <w:tcPr>
            <w:tcW w:w="846" w:type="dxa"/>
            <w:tcBorders>
              <w:top w:val="single" w:sz="18" w:space="0" w:color="auto"/>
              <w:left w:val="single" w:sz="18" w:space="0" w:color="auto"/>
              <w:bottom w:val="single" w:sz="18" w:space="0" w:color="auto"/>
            </w:tcBorders>
            <w:shd w:val="clear" w:color="auto" w:fill="E6E6E6"/>
          </w:tcPr>
          <w:p w14:paraId="29AA35AA" w14:textId="03186FD9" w:rsidR="00516E4B" w:rsidRPr="00107C20" w:rsidRDefault="00516E4B" w:rsidP="00516E4B">
            <w:pPr>
              <w:spacing w:after="0"/>
              <w:rPr>
                <w:rFonts w:ascii="Arial" w:hAnsi="Arial" w:cs="Arial"/>
                <w:b/>
                <w:bCs/>
                <w:lang w:val="en-US"/>
              </w:rPr>
            </w:pPr>
            <w:r w:rsidRPr="00107C20">
              <w:rPr>
                <w:rFonts w:ascii="Arial" w:hAnsi="Arial" w:cs="Arial"/>
                <w:b/>
                <w:bCs/>
                <w:lang w:val="en-US"/>
              </w:rPr>
              <w:t>2</w:t>
            </w:r>
            <w:r>
              <w:rPr>
                <w:rFonts w:ascii="Arial" w:hAnsi="Arial" w:cs="Arial"/>
                <w:b/>
                <w:bCs/>
                <w:lang w:val="en-US"/>
              </w:rPr>
              <w:t>3</w:t>
            </w:r>
          </w:p>
        </w:tc>
        <w:tc>
          <w:tcPr>
            <w:tcW w:w="2480" w:type="dxa"/>
            <w:tcBorders>
              <w:top w:val="single" w:sz="18" w:space="0" w:color="auto"/>
              <w:bottom w:val="single" w:sz="18" w:space="0" w:color="auto"/>
            </w:tcBorders>
            <w:shd w:val="clear" w:color="auto" w:fill="E6E6E6"/>
          </w:tcPr>
          <w:p w14:paraId="01D982D8" w14:textId="77777777" w:rsidR="00516E4B" w:rsidRPr="00107C20" w:rsidRDefault="00516E4B" w:rsidP="00516E4B">
            <w:pPr>
              <w:spacing w:after="0"/>
              <w:rPr>
                <w:rFonts w:ascii="Arial" w:hAnsi="Arial" w:cs="Arial"/>
                <w:b/>
                <w:bCs/>
                <w:lang w:val="en-US"/>
              </w:rPr>
            </w:pPr>
            <w:r w:rsidRPr="00107C20">
              <w:rPr>
                <w:rFonts w:ascii="Arial" w:hAnsi="Arial" w:cs="Arial"/>
                <w:b/>
                <w:bCs/>
                <w:lang w:val="en-US"/>
              </w:rPr>
              <w:t>Close of Meeting</w:t>
            </w:r>
          </w:p>
        </w:tc>
        <w:tc>
          <w:tcPr>
            <w:tcW w:w="820" w:type="dxa"/>
            <w:tcBorders>
              <w:top w:val="single" w:sz="18" w:space="0" w:color="auto"/>
              <w:bottom w:val="single" w:sz="18" w:space="0" w:color="auto"/>
            </w:tcBorders>
            <w:shd w:val="clear" w:color="auto" w:fill="E6E6E6"/>
          </w:tcPr>
          <w:p w14:paraId="107D41E8" w14:textId="77777777" w:rsidR="00516E4B" w:rsidRPr="00107C20" w:rsidRDefault="00516E4B" w:rsidP="00516E4B">
            <w:pPr>
              <w:spacing w:after="0"/>
              <w:rPr>
                <w:rFonts w:ascii="Arial" w:hAnsi="Arial" w:cs="Arial"/>
                <w:color w:val="000000"/>
                <w:sz w:val="14"/>
                <w:szCs w:val="14"/>
                <w:lang w:val="en-US"/>
              </w:rPr>
            </w:pPr>
          </w:p>
        </w:tc>
        <w:tc>
          <w:tcPr>
            <w:tcW w:w="3612" w:type="dxa"/>
            <w:tcBorders>
              <w:top w:val="single" w:sz="18" w:space="0" w:color="auto"/>
              <w:bottom w:val="single" w:sz="18" w:space="0" w:color="auto"/>
            </w:tcBorders>
            <w:shd w:val="clear" w:color="auto" w:fill="E6E6E6"/>
          </w:tcPr>
          <w:p w14:paraId="305625EB" w14:textId="77777777" w:rsidR="00516E4B" w:rsidRPr="00107C20" w:rsidRDefault="00516E4B" w:rsidP="00516E4B">
            <w:pPr>
              <w:spacing w:after="0"/>
              <w:rPr>
                <w:rFonts w:ascii="Arial" w:hAnsi="Arial" w:cs="Arial"/>
                <w:snapToGrid w:val="0"/>
                <w:color w:val="000000"/>
                <w:lang w:val="en-US"/>
              </w:rPr>
            </w:pPr>
          </w:p>
        </w:tc>
        <w:tc>
          <w:tcPr>
            <w:tcW w:w="1301" w:type="dxa"/>
            <w:gridSpan w:val="2"/>
            <w:tcBorders>
              <w:top w:val="single" w:sz="18" w:space="0" w:color="auto"/>
              <w:bottom w:val="single" w:sz="18" w:space="0" w:color="auto"/>
            </w:tcBorders>
            <w:shd w:val="clear" w:color="auto" w:fill="E6E6E6"/>
          </w:tcPr>
          <w:p w14:paraId="73F98188" w14:textId="77777777" w:rsidR="00516E4B" w:rsidRPr="00107C20" w:rsidRDefault="00516E4B" w:rsidP="00516E4B">
            <w:pPr>
              <w:spacing w:after="0"/>
              <w:rPr>
                <w:rFonts w:ascii="Arial" w:hAnsi="Arial" w:cs="Arial"/>
                <w:color w:val="000000"/>
                <w:lang w:val="en-US"/>
              </w:rPr>
            </w:pPr>
          </w:p>
        </w:tc>
        <w:tc>
          <w:tcPr>
            <w:tcW w:w="1112" w:type="dxa"/>
            <w:tcBorders>
              <w:top w:val="single" w:sz="18" w:space="0" w:color="auto"/>
              <w:bottom w:val="single" w:sz="18" w:space="0" w:color="auto"/>
            </w:tcBorders>
            <w:shd w:val="clear" w:color="auto" w:fill="E6E6E6"/>
          </w:tcPr>
          <w:p w14:paraId="45EB4474" w14:textId="77777777" w:rsidR="00516E4B" w:rsidRPr="00107C20" w:rsidRDefault="00516E4B" w:rsidP="00516E4B">
            <w:pPr>
              <w:spacing w:after="0"/>
              <w:rPr>
                <w:rFonts w:ascii="Arial" w:hAnsi="Arial" w:cs="Arial"/>
                <w:color w:val="000000"/>
                <w:lang w:val="en-US"/>
              </w:rPr>
            </w:pPr>
          </w:p>
        </w:tc>
        <w:tc>
          <w:tcPr>
            <w:tcW w:w="8135" w:type="dxa"/>
            <w:tcBorders>
              <w:top w:val="single" w:sz="18" w:space="0" w:color="auto"/>
              <w:bottom w:val="single" w:sz="18" w:space="0" w:color="auto"/>
              <w:right w:val="single" w:sz="18" w:space="0" w:color="auto"/>
            </w:tcBorders>
            <w:shd w:val="clear" w:color="auto" w:fill="E6E6E6"/>
          </w:tcPr>
          <w:p w14:paraId="6DADEE54" w14:textId="55F6FE75" w:rsidR="00516E4B" w:rsidRPr="001E7CB9" w:rsidRDefault="00516E4B" w:rsidP="00516E4B">
            <w:pPr>
              <w:spacing w:after="0"/>
              <w:rPr>
                <w:rFonts w:ascii="Arial" w:hAnsi="Arial" w:cs="Arial"/>
                <w:b/>
                <w:highlight w:val="yellow"/>
                <w:lang w:val="en-US"/>
              </w:rPr>
            </w:pPr>
            <w:r w:rsidRPr="00B36470">
              <w:rPr>
                <w:rFonts w:ascii="Arial" w:hAnsi="Arial" w:cs="Arial"/>
                <w:b/>
                <w:color w:val="0000FF"/>
                <w:highlight w:val="yellow"/>
                <w:lang w:val="en-US"/>
              </w:rPr>
              <w:t>Meeting close</w:t>
            </w:r>
            <w:r>
              <w:rPr>
                <w:rFonts w:ascii="Arial" w:hAnsi="Arial" w:cs="Arial"/>
                <w:b/>
                <w:color w:val="0000FF"/>
                <w:highlight w:val="yellow"/>
                <w:lang w:val="en-US"/>
              </w:rPr>
              <w:t>s</w:t>
            </w:r>
            <w:r w:rsidRPr="00B36470">
              <w:rPr>
                <w:rFonts w:ascii="Arial" w:hAnsi="Arial" w:cs="Arial"/>
                <w:b/>
                <w:color w:val="0000FF"/>
                <w:highlight w:val="yellow"/>
                <w:lang w:val="en-US"/>
              </w:rPr>
              <w:t xml:space="preserve"> on </w:t>
            </w:r>
            <w:r>
              <w:rPr>
                <w:rFonts w:ascii="Arial" w:hAnsi="Arial" w:cs="Arial"/>
                <w:b/>
                <w:color w:val="0000FF"/>
                <w:highlight w:val="yellow"/>
                <w:lang w:val="en-US"/>
              </w:rPr>
              <w:t>Wed, Dec 14, 21h30 UTC</w:t>
            </w:r>
          </w:p>
        </w:tc>
      </w:tr>
    </w:tbl>
    <w:p w14:paraId="56CA2E5A" w14:textId="77777777" w:rsidR="00284BAF" w:rsidRDefault="00284BAF">
      <w:pPr>
        <w:rPr>
          <w:rFonts w:ascii="Arial" w:hAnsi="Arial" w:cs="Arial"/>
          <w:lang w:val="en-US"/>
        </w:rPr>
      </w:pPr>
    </w:p>
    <w:p w14:paraId="25611F0B" w14:textId="77777777" w:rsidR="00553A25" w:rsidRDefault="00553A25">
      <w:pPr>
        <w:rPr>
          <w:rFonts w:ascii="Arial" w:hAnsi="Arial" w:cs="Arial"/>
          <w:lang w:val="en-US"/>
        </w:rPr>
      </w:pPr>
    </w:p>
    <w:p w14:paraId="19F0B580" w14:textId="77777777" w:rsidR="00553A25" w:rsidRDefault="00553A25">
      <w:pPr>
        <w:rPr>
          <w:rFonts w:ascii="Arial" w:hAnsi="Arial" w:cs="Arial"/>
          <w:lang w:val="en-US"/>
        </w:rPr>
      </w:pPr>
    </w:p>
    <w:p w14:paraId="426FB46F" w14:textId="228AB312" w:rsidR="00553A25" w:rsidRDefault="00553A25">
      <w:pPr>
        <w:rPr>
          <w:rFonts w:ascii="Arial" w:hAnsi="Arial" w:cs="Arial"/>
          <w:lang w:val="en-US"/>
        </w:rPr>
      </w:pPr>
    </w:p>
    <w:sectPr w:rsidR="00553A25" w:rsidSect="00E434D8">
      <w:headerReference w:type="default" r:id="rId284"/>
      <w:footerReference w:type="default" r:id="rId285"/>
      <w:headerReference w:type="first" r:id="rId286"/>
      <w:footerReference w:type="first" r:id="rId287"/>
      <w:pgSz w:w="16840" w:h="11907" w:orient="landscape" w:code="9"/>
      <w:pgMar w:top="567" w:right="1021" w:bottom="567" w:left="1021" w:header="680" w:footer="680" w:gutter="0"/>
      <w:cols w:space="720"/>
      <w:titlePg/>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970DAC" w14:textId="77777777" w:rsidR="00FF67E2" w:rsidRDefault="00FF67E2">
      <w:r>
        <w:separator/>
      </w:r>
    </w:p>
  </w:endnote>
  <w:endnote w:type="continuationSeparator" w:id="0">
    <w:p w14:paraId="32076961" w14:textId="77777777" w:rsidR="00FF67E2" w:rsidRDefault="00FF67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55825" w14:textId="78D638EE" w:rsidR="00E13E29" w:rsidRDefault="00E13E29">
    <w:pPr>
      <w:pStyle w:val="Pieddepage"/>
    </w:pPr>
    <w:r>
      <w:rPr>
        <w:rStyle w:val="Numrodepage"/>
      </w:rPr>
      <w:fldChar w:fldCharType="begin"/>
    </w:r>
    <w:r>
      <w:rPr>
        <w:rStyle w:val="Numrodepage"/>
      </w:rPr>
      <w:instrText xml:space="preserve"> PAGE </w:instrText>
    </w:r>
    <w:r>
      <w:rPr>
        <w:rStyle w:val="Numrodepage"/>
      </w:rPr>
      <w:fldChar w:fldCharType="separate"/>
    </w:r>
    <w:r>
      <w:rPr>
        <w:rStyle w:val="Numrodepage"/>
      </w:rPr>
      <w:t>11</w:t>
    </w:r>
    <w:r>
      <w:rPr>
        <w:rStyle w:val="Numrodepag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96028" w14:textId="2FD77CA9" w:rsidR="00E13E29" w:rsidRDefault="00E13E29" w:rsidP="00F44507">
    <w:pPr>
      <w:pStyle w:val="Pieddepage"/>
    </w:pPr>
    <w:r>
      <w:rPr>
        <w:rStyle w:val="Numrodepage"/>
      </w:rPr>
      <w:fldChar w:fldCharType="begin"/>
    </w:r>
    <w:r>
      <w:rPr>
        <w:rStyle w:val="Numrodepage"/>
      </w:rPr>
      <w:instrText xml:space="preserve"> PAGE </w:instrText>
    </w:r>
    <w:r>
      <w:rPr>
        <w:rStyle w:val="Numrodepage"/>
      </w:rPr>
      <w:fldChar w:fldCharType="separate"/>
    </w:r>
    <w:r>
      <w:rPr>
        <w:rStyle w:val="Numrodepage"/>
      </w:rPr>
      <w:t>1</w:t>
    </w:r>
    <w:r>
      <w:rPr>
        <w:rStyle w:val="Numrodepag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AE5152" w14:textId="77777777" w:rsidR="00FF67E2" w:rsidRDefault="00FF67E2">
      <w:r>
        <w:separator/>
      </w:r>
    </w:p>
  </w:footnote>
  <w:footnote w:type="continuationSeparator" w:id="0">
    <w:p w14:paraId="068C1997" w14:textId="77777777" w:rsidR="00FF67E2" w:rsidRDefault="00FF67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D474C" w14:textId="77777777" w:rsidR="00E13E29" w:rsidRDefault="00E13E29">
    <w:pPr>
      <w:pStyle w:val="En-tte"/>
      <w:jc w:val="right"/>
      <w:rPr>
        <w:b w:val="0"/>
        <w:sz w:val="22"/>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76A1E" w14:textId="083DD6AD" w:rsidR="00E13E29" w:rsidRDefault="00E13E29" w:rsidP="00FE65D9">
    <w:pPr>
      <w:pStyle w:val="CRCoverPage"/>
      <w:tabs>
        <w:tab w:val="right" w:pos="9639"/>
      </w:tabs>
      <w:rPr>
        <w:b/>
        <w:noProof/>
        <w:sz w:val="24"/>
      </w:rPr>
    </w:pPr>
    <w:r w:rsidRPr="00FE65D9">
      <w:rPr>
        <w:b/>
        <w:bCs/>
        <w:noProof/>
        <w:sz w:val="24"/>
        <w:lang w:val="sv-SE"/>
      </w:rPr>
      <w:t>3GPP TSG CT#</w:t>
    </w:r>
    <w:r w:rsidR="00071DAF">
      <w:rPr>
        <w:b/>
        <w:bCs/>
        <w:noProof/>
        <w:sz w:val="24"/>
        <w:lang w:val="sv-SE"/>
      </w:rPr>
      <w:t>9</w:t>
    </w:r>
    <w:r w:rsidR="00101E01">
      <w:rPr>
        <w:b/>
        <w:bCs/>
        <w:noProof/>
        <w:sz w:val="24"/>
        <w:lang w:val="sv-SE"/>
      </w:rPr>
      <w:t>8</w:t>
    </w:r>
    <w:r w:rsidR="00E1364E">
      <w:rPr>
        <w:b/>
        <w:bCs/>
        <w:noProof/>
        <w:sz w:val="24"/>
        <w:lang w:val="sv-SE"/>
      </w:rPr>
      <w:t>-e</w:t>
    </w:r>
    <w:r>
      <w:rPr>
        <w:b/>
        <w:noProof/>
        <w:sz w:val="24"/>
      </w:rPr>
      <w:tab/>
    </w:r>
    <w:r>
      <w:rPr>
        <w:b/>
        <w:noProof/>
        <w:sz w:val="24"/>
      </w:rPr>
      <w:tab/>
    </w:r>
    <w:r>
      <w:rPr>
        <w:b/>
        <w:noProof/>
        <w:sz w:val="24"/>
      </w:rPr>
      <w:tab/>
    </w:r>
    <w:r>
      <w:rPr>
        <w:b/>
        <w:noProof/>
        <w:sz w:val="24"/>
      </w:rPr>
      <w:tab/>
    </w:r>
    <w:r>
      <w:rPr>
        <w:b/>
        <w:noProof/>
        <w:sz w:val="24"/>
      </w:rPr>
      <w:tab/>
    </w:r>
    <w:r>
      <w:rPr>
        <w:b/>
        <w:noProof/>
        <w:sz w:val="24"/>
      </w:rPr>
      <w:tab/>
      <w:t>CP-</w:t>
    </w:r>
    <w:r w:rsidR="00A46ACF">
      <w:rPr>
        <w:b/>
        <w:noProof/>
        <w:sz w:val="24"/>
      </w:rPr>
      <w:t>22300</w:t>
    </w:r>
    <w:r w:rsidR="002722CF">
      <w:rPr>
        <w:b/>
        <w:noProof/>
        <w:sz w:val="24"/>
      </w:rPr>
      <w:t>8</w:t>
    </w:r>
  </w:p>
  <w:p w14:paraId="78BEBCC3" w14:textId="5F3D4C67" w:rsidR="00E13E29" w:rsidRPr="00163A37" w:rsidRDefault="00E1364E" w:rsidP="00825481">
    <w:pPr>
      <w:pStyle w:val="CRCoverPage"/>
      <w:tabs>
        <w:tab w:val="right" w:pos="9639"/>
      </w:tabs>
      <w:spacing w:after="0"/>
      <w:rPr>
        <w:b/>
        <w:sz w:val="22"/>
      </w:rPr>
    </w:pPr>
    <w:r>
      <w:rPr>
        <w:b/>
        <w:bCs/>
        <w:noProof/>
        <w:sz w:val="24"/>
        <w:lang w:val="sv-SE"/>
      </w:rPr>
      <w:t>Online</w:t>
    </w:r>
    <w:r w:rsidR="00E13E29" w:rsidRPr="00FE65D9">
      <w:rPr>
        <w:b/>
        <w:bCs/>
        <w:noProof/>
        <w:sz w:val="24"/>
        <w:lang w:val="sv-SE"/>
      </w:rPr>
      <w:t xml:space="preserve"> – </w:t>
    </w:r>
    <w:r>
      <w:rPr>
        <w:b/>
        <w:bCs/>
        <w:noProof/>
        <w:sz w:val="24"/>
        <w:lang w:val="sv-SE"/>
      </w:rPr>
      <w:t>12</w:t>
    </w:r>
    <w:r w:rsidR="00E13E29" w:rsidRPr="00CF0004">
      <w:rPr>
        <w:b/>
        <w:bCs/>
        <w:noProof/>
        <w:sz w:val="24"/>
        <w:vertAlign w:val="superscript"/>
        <w:lang w:val="sv-SE"/>
      </w:rPr>
      <w:t>th</w:t>
    </w:r>
    <w:r w:rsidR="00E13E29">
      <w:rPr>
        <w:b/>
        <w:bCs/>
        <w:noProof/>
        <w:sz w:val="24"/>
        <w:lang w:val="sv-SE"/>
      </w:rPr>
      <w:t xml:space="preserve"> – </w:t>
    </w:r>
    <w:r>
      <w:rPr>
        <w:b/>
        <w:bCs/>
        <w:noProof/>
        <w:sz w:val="24"/>
        <w:lang w:val="sv-SE"/>
      </w:rPr>
      <w:t>14</w:t>
    </w:r>
    <w:r w:rsidR="00E13E29" w:rsidRPr="00CF0004">
      <w:rPr>
        <w:b/>
        <w:bCs/>
        <w:noProof/>
        <w:sz w:val="24"/>
        <w:vertAlign w:val="superscript"/>
        <w:lang w:val="sv-SE"/>
      </w:rPr>
      <w:t>th</w:t>
    </w:r>
    <w:r w:rsidR="00E13E29">
      <w:rPr>
        <w:b/>
        <w:bCs/>
        <w:noProof/>
        <w:sz w:val="24"/>
        <w:lang w:val="sv-SE"/>
      </w:rPr>
      <w:t xml:space="preserve"> </w:t>
    </w:r>
    <w:r w:rsidR="00101E01">
      <w:rPr>
        <w:b/>
        <w:bCs/>
        <w:noProof/>
        <w:sz w:val="24"/>
        <w:lang w:val="sv-SE"/>
      </w:rPr>
      <w:t>Dec</w:t>
    </w:r>
    <w:r>
      <w:rPr>
        <w:b/>
        <w:bCs/>
        <w:noProof/>
        <w:sz w:val="24"/>
        <w:lang w:val="sv-SE"/>
      </w:rPr>
      <w:t>ember</w:t>
    </w:r>
    <w:r w:rsidR="00E13E29">
      <w:rPr>
        <w:b/>
        <w:bCs/>
        <w:noProof/>
        <w:sz w:val="24"/>
        <w:lang w:val="sv-SE"/>
      </w:rPr>
      <w:t xml:space="preserve"> 2022</w:t>
    </w:r>
    <w:r w:rsidR="00E13E29">
      <w:rPr>
        <w:b/>
        <w:noProof/>
        <w:sz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4" type="#_x0000_t75" style="width:113pt;height:75.35pt" o:bullet="t">
        <v:imagedata r:id="rId1" o:title="art870E"/>
      </v:shape>
    </w:pict>
  </w:numPicBullet>
  <w:abstractNum w:abstractNumId="0" w15:restartNumberingAfterBreak="0">
    <w:nsid w:val="0BFB466A"/>
    <w:multiLevelType w:val="hybridMultilevel"/>
    <w:tmpl w:val="0E2626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557538F"/>
    <w:multiLevelType w:val="hybridMultilevel"/>
    <w:tmpl w:val="CC2432E8"/>
    <w:lvl w:ilvl="0" w:tplc="49001742">
      <w:start w:val="1"/>
      <w:numFmt w:val="bullet"/>
      <w:lvlText w:val=""/>
      <w:lvlJc w:val="left"/>
      <w:pPr>
        <w:tabs>
          <w:tab w:val="num" w:pos="720"/>
        </w:tabs>
        <w:ind w:left="720" w:hanging="360"/>
      </w:pPr>
      <w:rPr>
        <w:rFonts w:ascii="Symbol" w:hAnsi="Symbol" w:hint="default"/>
      </w:rPr>
    </w:lvl>
    <w:lvl w:ilvl="1" w:tplc="95A8C0AC" w:tentative="1">
      <w:start w:val="1"/>
      <w:numFmt w:val="bullet"/>
      <w:lvlText w:val=""/>
      <w:lvlJc w:val="left"/>
      <w:pPr>
        <w:tabs>
          <w:tab w:val="num" w:pos="1440"/>
        </w:tabs>
        <w:ind w:left="1440" w:hanging="360"/>
      </w:pPr>
      <w:rPr>
        <w:rFonts w:ascii="Symbol" w:hAnsi="Symbol" w:hint="default"/>
      </w:rPr>
    </w:lvl>
    <w:lvl w:ilvl="2" w:tplc="1A9AD000" w:tentative="1">
      <w:start w:val="1"/>
      <w:numFmt w:val="bullet"/>
      <w:lvlText w:val=""/>
      <w:lvlJc w:val="left"/>
      <w:pPr>
        <w:tabs>
          <w:tab w:val="num" w:pos="2160"/>
        </w:tabs>
        <w:ind w:left="2160" w:hanging="360"/>
      </w:pPr>
      <w:rPr>
        <w:rFonts w:ascii="Symbol" w:hAnsi="Symbol" w:hint="default"/>
      </w:rPr>
    </w:lvl>
    <w:lvl w:ilvl="3" w:tplc="458C7FA0" w:tentative="1">
      <w:start w:val="1"/>
      <w:numFmt w:val="bullet"/>
      <w:lvlText w:val=""/>
      <w:lvlJc w:val="left"/>
      <w:pPr>
        <w:tabs>
          <w:tab w:val="num" w:pos="2880"/>
        </w:tabs>
        <w:ind w:left="2880" w:hanging="360"/>
      </w:pPr>
      <w:rPr>
        <w:rFonts w:ascii="Symbol" w:hAnsi="Symbol" w:hint="default"/>
      </w:rPr>
    </w:lvl>
    <w:lvl w:ilvl="4" w:tplc="9B44EC5C" w:tentative="1">
      <w:start w:val="1"/>
      <w:numFmt w:val="bullet"/>
      <w:lvlText w:val=""/>
      <w:lvlJc w:val="left"/>
      <w:pPr>
        <w:tabs>
          <w:tab w:val="num" w:pos="3600"/>
        </w:tabs>
        <w:ind w:left="3600" w:hanging="360"/>
      </w:pPr>
      <w:rPr>
        <w:rFonts w:ascii="Symbol" w:hAnsi="Symbol" w:hint="default"/>
      </w:rPr>
    </w:lvl>
    <w:lvl w:ilvl="5" w:tplc="36DC15E6" w:tentative="1">
      <w:start w:val="1"/>
      <w:numFmt w:val="bullet"/>
      <w:lvlText w:val=""/>
      <w:lvlJc w:val="left"/>
      <w:pPr>
        <w:tabs>
          <w:tab w:val="num" w:pos="4320"/>
        </w:tabs>
        <w:ind w:left="4320" w:hanging="360"/>
      </w:pPr>
      <w:rPr>
        <w:rFonts w:ascii="Symbol" w:hAnsi="Symbol" w:hint="default"/>
      </w:rPr>
    </w:lvl>
    <w:lvl w:ilvl="6" w:tplc="9E467E08" w:tentative="1">
      <w:start w:val="1"/>
      <w:numFmt w:val="bullet"/>
      <w:lvlText w:val=""/>
      <w:lvlJc w:val="left"/>
      <w:pPr>
        <w:tabs>
          <w:tab w:val="num" w:pos="5040"/>
        </w:tabs>
        <w:ind w:left="5040" w:hanging="360"/>
      </w:pPr>
      <w:rPr>
        <w:rFonts w:ascii="Symbol" w:hAnsi="Symbol" w:hint="default"/>
      </w:rPr>
    </w:lvl>
    <w:lvl w:ilvl="7" w:tplc="70E21E82" w:tentative="1">
      <w:start w:val="1"/>
      <w:numFmt w:val="bullet"/>
      <w:lvlText w:val=""/>
      <w:lvlJc w:val="left"/>
      <w:pPr>
        <w:tabs>
          <w:tab w:val="num" w:pos="5760"/>
        </w:tabs>
        <w:ind w:left="5760" w:hanging="360"/>
      </w:pPr>
      <w:rPr>
        <w:rFonts w:ascii="Symbol" w:hAnsi="Symbol" w:hint="default"/>
      </w:rPr>
    </w:lvl>
    <w:lvl w:ilvl="8" w:tplc="D998394A"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168512E5"/>
    <w:multiLevelType w:val="hybridMultilevel"/>
    <w:tmpl w:val="348C2E3E"/>
    <w:lvl w:ilvl="0" w:tplc="76EE25C6">
      <w:start w:val="1"/>
      <w:numFmt w:val="bullet"/>
      <w:lvlText w:val="•"/>
      <w:lvlJc w:val="left"/>
      <w:pPr>
        <w:tabs>
          <w:tab w:val="num" w:pos="720"/>
        </w:tabs>
        <w:ind w:left="720" w:hanging="360"/>
      </w:pPr>
      <w:rPr>
        <w:rFonts w:ascii="Arial" w:hAnsi="Arial" w:cs="Times New Roman" w:hint="default"/>
      </w:rPr>
    </w:lvl>
    <w:lvl w:ilvl="1" w:tplc="8C74E33E">
      <w:start w:val="1"/>
      <w:numFmt w:val="bullet"/>
      <w:lvlText w:val="•"/>
      <w:lvlJc w:val="left"/>
      <w:pPr>
        <w:tabs>
          <w:tab w:val="num" w:pos="1440"/>
        </w:tabs>
        <w:ind w:left="1440" w:hanging="360"/>
      </w:pPr>
      <w:rPr>
        <w:rFonts w:ascii="Arial" w:hAnsi="Arial" w:cs="Times New Roman" w:hint="default"/>
      </w:rPr>
    </w:lvl>
    <w:lvl w:ilvl="2" w:tplc="3E9A227E">
      <w:start w:val="1"/>
      <w:numFmt w:val="bullet"/>
      <w:lvlText w:val="•"/>
      <w:lvlJc w:val="left"/>
      <w:pPr>
        <w:tabs>
          <w:tab w:val="num" w:pos="2160"/>
        </w:tabs>
        <w:ind w:left="2160" w:hanging="360"/>
      </w:pPr>
      <w:rPr>
        <w:rFonts w:ascii="Arial" w:hAnsi="Arial" w:cs="Times New Roman" w:hint="default"/>
      </w:rPr>
    </w:lvl>
    <w:lvl w:ilvl="3" w:tplc="A8D2257E">
      <w:start w:val="1"/>
      <w:numFmt w:val="bullet"/>
      <w:lvlText w:val="•"/>
      <w:lvlJc w:val="left"/>
      <w:pPr>
        <w:tabs>
          <w:tab w:val="num" w:pos="2880"/>
        </w:tabs>
        <w:ind w:left="2880" w:hanging="360"/>
      </w:pPr>
      <w:rPr>
        <w:rFonts w:ascii="Arial" w:hAnsi="Arial" w:cs="Times New Roman" w:hint="default"/>
      </w:rPr>
    </w:lvl>
    <w:lvl w:ilvl="4" w:tplc="A0ECFC22">
      <w:start w:val="1"/>
      <w:numFmt w:val="bullet"/>
      <w:lvlText w:val="•"/>
      <w:lvlJc w:val="left"/>
      <w:pPr>
        <w:tabs>
          <w:tab w:val="num" w:pos="3600"/>
        </w:tabs>
        <w:ind w:left="3600" w:hanging="360"/>
      </w:pPr>
      <w:rPr>
        <w:rFonts w:ascii="Arial" w:hAnsi="Arial" w:cs="Times New Roman" w:hint="default"/>
      </w:rPr>
    </w:lvl>
    <w:lvl w:ilvl="5" w:tplc="3A2E811A">
      <w:start w:val="1"/>
      <w:numFmt w:val="bullet"/>
      <w:lvlText w:val="•"/>
      <w:lvlJc w:val="left"/>
      <w:pPr>
        <w:tabs>
          <w:tab w:val="num" w:pos="4320"/>
        </w:tabs>
        <w:ind w:left="4320" w:hanging="360"/>
      </w:pPr>
      <w:rPr>
        <w:rFonts w:ascii="Arial" w:hAnsi="Arial" w:cs="Times New Roman" w:hint="default"/>
      </w:rPr>
    </w:lvl>
    <w:lvl w:ilvl="6" w:tplc="2FE86214">
      <w:start w:val="1"/>
      <w:numFmt w:val="bullet"/>
      <w:lvlText w:val="•"/>
      <w:lvlJc w:val="left"/>
      <w:pPr>
        <w:tabs>
          <w:tab w:val="num" w:pos="5040"/>
        </w:tabs>
        <w:ind w:left="5040" w:hanging="360"/>
      </w:pPr>
      <w:rPr>
        <w:rFonts w:ascii="Arial" w:hAnsi="Arial" w:cs="Times New Roman" w:hint="default"/>
      </w:rPr>
    </w:lvl>
    <w:lvl w:ilvl="7" w:tplc="F05477D4">
      <w:start w:val="1"/>
      <w:numFmt w:val="bullet"/>
      <w:lvlText w:val="•"/>
      <w:lvlJc w:val="left"/>
      <w:pPr>
        <w:tabs>
          <w:tab w:val="num" w:pos="5760"/>
        </w:tabs>
        <w:ind w:left="5760" w:hanging="360"/>
      </w:pPr>
      <w:rPr>
        <w:rFonts w:ascii="Arial" w:hAnsi="Arial" w:cs="Times New Roman" w:hint="default"/>
      </w:rPr>
    </w:lvl>
    <w:lvl w:ilvl="8" w:tplc="6F08EEB0">
      <w:start w:val="1"/>
      <w:numFmt w:val="bullet"/>
      <w:lvlText w:val="•"/>
      <w:lvlJc w:val="left"/>
      <w:pPr>
        <w:tabs>
          <w:tab w:val="num" w:pos="6480"/>
        </w:tabs>
        <w:ind w:left="6480" w:hanging="360"/>
      </w:pPr>
      <w:rPr>
        <w:rFonts w:ascii="Arial" w:hAnsi="Arial" w:cs="Times New Roman" w:hint="default"/>
      </w:rPr>
    </w:lvl>
  </w:abstractNum>
  <w:abstractNum w:abstractNumId="3" w15:restartNumberingAfterBreak="0">
    <w:nsid w:val="19017A3F"/>
    <w:multiLevelType w:val="multilevel"/>
    <w:tmpl w:val="1716F0B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038377E"/>
    <w:multiLevelType w:val="hybridMultilevel"/>
    <w:tmpl w:val="4E4E54D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2100968"/>
    <w:multiLevelType w:val="hybridMultilevel"/>
    <w:tmpl w:val="3186283E"/>
    <w:lvl w:ilvl="0" w:tplc="D794D18A">
      <w:start w:val="29"/>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204E87"/>
    <w:multiLevelType w:val="hybridMultilevel"/>
    <w:tmpl w:val="B6FA1AC4"/>
    <w:lvl w:ilvl="0" w:tplc="FAF08CA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0D56FC"/>
    <w:multiLevelType w:val="hybridMultilevel"/>
    <w:tmpl w:val="A710B450"/>
    <w:lvl w:ilvl="0" w:tplc="08AE5D2E">
      <w:start w:val="1"/>
      <w:numFmt w:val="bullet"/>
      <w:lvlText w:val=""/>
      <w:lvlPicBulletId w:val="0"/>
      <w:lvlJc w:val="left"/>
      <w:pPr>
        <w:tabs>
          <w:tab w:val="num" w:pos="720"/>
        </w:tabs>
        <w:ind w:left="720" w:hanging="360"/>
      </w:pPr>
      <w:rPr>
        <w:rFonts w:ascii="Symbol" w:hAnsi="Symbol" w:hint="default"/>
      </w:rPr>
    </w:lvl>
    <w:lvl w:ilvl="1" w:tplc="16C26394">
      <w:start w:val="2212"/>
      <w:numFmt w:val="bullet"/>
      <w:lvlText w:val="•"/>
      <w:lvlJc w:val="left"/>
      <w:pPr>
        <w:tabs>
          <w:tab w:val="num" w:pos="1440"/>
        </w:tabs>
        <w:ind w:left="1440" w:hanging="360"/>
      </w:pPr>
      <w:rPr>
        <w:rFonts w:ascii="Arial" w:hAnsi="Arial" w:hint="default"/>
      </w:rPr>
    </w:lvl>
    <w:lvl w:ilvl="2" w:tplc="BA5E6044" w:tentative="1">
      <w:start w:val="1"/>
      <w:numFmt w:val="bullet"/>
      <w:lvlText w:val=""/>
      <w:lvlPicBulletId w:val="0"/>
      <w:lvlJc w:val="left"/>
      <w:pPr>
        <w:tabs>
          <w:tab w:val="num" w:pos="2160"/>
        </w:tabs>
        <w:ind w:left="2160" w:hanging="360"/>
      </w:pPr>
      <w:rPr>
        <w:rFonts w:ascii="Symbol" w:hAnsi="Symbol" w:hint="default"/>
      </w:rPr>
    </w:lvl>
    <w:lvl w:ilvl="3" w:tplc="B0007B0C" w:tentative="1">
      <w:start w:val="1"/>
      <w:numFmt w:val="bullet"/>
      <w:lvlText w:val=""/>
      <w:lvlPicBulletId w:val="0"/>
      <w:lvlJc w:val="left"/>
      <w:pPr>
        <w:tabs>
          <w:tab w:val="num" w:pos="2880"/>
        </w:tabs>
        <w:ind w:left="2880" w:hanging="360"/>
      </w:pPr>
      <w:rPr>
        <w:rFonts w:ascii="Symbol" w:hAnsi="Symbol" w:hint="default"/>
      </w:rPr>
    </w:lvl>
    <w:lvl w:ilvl="4" w:tplc="0B9A6C90" w:tentative="1">
      <w:start w:val="1"/>
      <w:numFmt w:val="bullet"/>
      <w:lvlText w:val=""/>
      <w:lvlPicBulletId w:val="0"/>
      <w:lvlJc w:val="left"/>
      <w:pPr>
        <w:tabs>
          <w:tab w:val="num" w:pos="3600"/>
        </w:tabs>
        <w:ind w:left="3600" w:hanging="360"/>
      </w:pPr>
      <w:rPr>
        <w:rFonts w:ascii="Symbol" w:hAnsi="Symbol" w:hint="default"/>
      </w:rPr>
    </w:lvl>
    <w:lvl w:ilvl="5" w:tplc="556C8674" w:tentative="1">
      <w:start w:val="1"/>
      <w:numFmt w:val="bullet"/>
      <w:lvlText w:val=""/>
      <w:lvlPicBulletId w:val="0"/>
      <w:lvlJc w:val="left"/>
      <w:pPr>
        <w:tabs>
          <w:tab w:val="num" w:pos="4320"/>
        </w:tabs>
        <w:ind w:left="4320" w:hanging="360"/>
      </w:pPr>
      <w:rPr>
        <w:rFonts w:ascii="Symbol" w:hAnsi="Symbol" w:hint="default"/>
      </w:rPr>
    </w:lvl>
    <w:lvl w:ilvl="6" w:tplc="7A64E9C6" w:tentative="1">
      <w:start w:val="1"/>
      <w:numFmt w:val="bullet"/>
      <w:lvlText w:val=""/>
      <w:lvlPicBulletId w:val="0"/>
      <w:lvlJc w:val="left"/>
      <w:pPr>
        <w:tabs>
          <w:tab w:val="num" w:pos="5040"/>
        </w:tabs>
        <w:ind w:left="5040" w:hanging="360"/>
      </w:pPr>
      <w:rPr>
        <w:rFonts w:ascii="Symbol" w:hAnsi="Symbol" w:hint="default"/>
      </w:rPr>
    </w:lvl>
    <w:lvl w:ilvl="7" w:tplc="FF08664E" w:tentative="1">
      <w:start w:val="1"/>
      <w:numFmt w:val="bullet"/>
      <w:lvlText w:val=""/>
      <w:lvlPicBulletId w:val="0"/>
      <w:lvlJc w:val="left"/>
      <w:pPr>
        <w:tabs>
          <w:tab w:val="num" w:pos="5760"/>
        </w:tabs>
        <w:ind w:left="5760" w:hanging="360"/>
      </w:pPr>
      <w:rPr>
        <w:rFonts w:ascii="Symbol" w:hAnsi="Symbol" w:hint="default"/>
      </w:rPr>
    </w:lvl>
    <w:lvl w:ilvl="8" w:tplc="57B07072" w:tentative="1">
      <w:start w:val="1"/>
      <w:numFmt w:val="bullet"/>
      <w:lvlText w:val=""/>
      <w:lvlPicBulletId w:val="0"/>
      <w:lvlJc w:val="left"/>
      <w:pPr>
        <w:tabs>
          <w:tab w:val="num" w:pos="6480"/>
        </w:tabs>
        <w:ind w:left="6480" w:hanging="360"/>
      </w:pPr>
      <w:rPr>
        <w:rFonts w:ascii="Symbol" w:hAnsi="Symbol" w:hint="default"/>
      </w:rPr>
    </w:lvl>
  </w:abstractNum>
  <w:abstractNum w:abstractNumId="8" w15:restartNumberingAfterBreak="0">
    <w:nsid w:val="26205FEE"/>
    <w:multiLevelType w:val="hybridMultilevel"/>
    <w:tmpl w:val="D8724E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9E744C3"/>
    <w:multiLevelType w:val="hybridMultilevel"/>
    <w:tmpl w:val="470E5E12"/>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10" w15:restartNumberingAfterBreak="0">
    <w:nsid w:val="2E094EA0"/>
    <w:multiLevelType w:val="hybridMultilevel"/>
    <w:tmpl w:val="5094BDB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F761175"/>
    <w:multiLevelType w:val="hybridMultilevel"/>
    <w:tmpl w:val="C8223780"/>
    <w:lvl w:ilvl="0" w:tplc="5C6C2CFC">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0BF543B"/>
    <w:multiLevelType w:val="hybridMultilevel"/>
    <w:tmpl w:val="5CA8EFD8"/>
    <w:lvl w:ilvl="0" w:tplc="D4BA5FDC">
      <w:start w:val="1"/>
      <w:numFmt w:val="bullet"/>
      <w:lvlText w:val=""/>
      <w:lvlJc w:val="left"/>
      <w:pPr>
        <w:tabs>
          <w:tab w:val="num" w:pos="720"/>
        </w:tabs>
        <w:ind w:left="720" w:hanging="360"/>
      </w:pPr>
      <w:rPr>
        <w:rFonts w:ascii="Symbol" w:hAnsi="Symbol" w:hint="default"/>
      </w:rPr>
    </w:lvl>
    <w:lvl w:ilvl="1" w:tplc="DB70F2CC" w:tentative="1">
      <w:start w:val="1"/>
      <w:numFmt w:val="bullet"/>
      <w:lvlText w:val=""/>
      <w:lvlJc w:val="left"/>
      <w:pPr>
        <w:tabs>
          <w:tab w:val="num" w:pos="1440"/>
        </w:tabs>
        <w:ind w:left="1440" w:hanging="360"/>
      </w:pPr>
      <w:rPr>
        <w:rFonts w:ascii="Symbol" w:hAnsi="Symbol" w:hint="default"/>
      </w:rPr>
    </w:lvl>
    <w:lvl w:ilvl="2" w:tplc="2820A20E" w:tentative="1">
      <w:start w:val="1"/>
      <w:numFmt w:val="bullet"/>
      <w:lvlText w:val=""/>
      <w:lvlJc w:val="left"/>
      <w:pPr>
        <w:tabs>
          <w:tab w:val="num" w:pos="2160"/>
        </w:tabs>
        <w:ind w:left="2160" w:hanging="360"/>
      </w:pPr>
      <w:rPr>
        <w:rFonts w:ascii="Symbol" w:hAnsi="Symbol" w:hint="default"/>
      </w:rPr>
    </w:lvl>
    <w:lvl w:ilvl="3" w:tplc="6BD0962C" w:tentative="1">
      <w:start w:val="1"/>
      <w:numFmt w:val="bullet"/>
      <w:lvlText w:val=""/>
      <w:lvlJc w:val="left"/>
      <w:pPr>
        <w:tabs>
          <w:tab w:val="num" w:pos="2880"/>
        </w:tabs>
        <w:ind w:left="2880" w:hanging="360"/>
      </w:pPr>
      <w:rPr>
        <w:rFonts w:ascii="Symbol" w:hAnsi="Symbol" w:hint="default"/>
      </w:rPr>
    </w:lvl>
    <w:lvl w:ilvl="4" w:tplc="87A2C1D6" w:tentative="1">
      <w:start w:val="1"/>
      <w:numFmt w:val="bullet"/>
      <w:lvlText w:val=""/>
      <w:lvlJc w:val="left"/>
      <w:pPr>
        <w:tabs>
          <w:tab w:val="num" w:pos="3600"/>
        </w:tabs>
        <w:ind w:left="3600" w:hanging="360"/>
      </w:pPr>
      <w:rPr>
        <w:rFonts w:ascii="Symbol" w:hAnsi="Symbol" w:hint="default"/>
      </w:rPr>
    </w:lvl>
    <w:lvl w:ilvl="5" w:tplc="A9D61920" w:tentative="1">
      <w:start w:val="1"/>
      <w:numFmt w:val="bullet"/>
      <w:lvlText w:val=""/>
      <w:lvlJc w:val="left"/>
      <w:pPr>
        <w:tabs>
          <w:tab w:val="num" w:pos="4320"/>
        </w:tabs>
        <w:ind w:left="4320" w:hanging="360"/>
      </w:pPr>
      <w:rPr>
        <w:rFonts w:ascii="Symbol" w:hAnsi="Symbol" w:hint="default"/>
      </w:rPr>
    </w:lvl>
    <w:lvl w:ilvl="6" w:tplc="5320724C" w:tentative="1">
      <w:start w:val="1"/>
      <w:numFmt w:val="bullet"/>
      <w:lvlText w:val=""/>
      <w:lvlJc w:val="left"/>
      <w:pPr>
        <w:tabs>
          <w:tab w:val="num" w:pos="5040"/>
        </w:tabs>
        <w:ind w:left="5040" w:hanging="360"/>
      </w:pPr>
      <w:rPr>
        <w:rFonts w:ascii="Symbol" w:hAnsi="Symbol" w:hint="default"/>
      </w:rPr>
    </w:lvl>
    <w:lvl w:ilvl="7" w:tplc="49C0D46A" w:tentative="1">
      <w:start w:val="1"/>
      <w:numFmt w:val="bullet"/>
      <w:lvlText w:val=""/>
      <w:lvlJc w:val="left"/>
      <w:pPr>
        <w:tabs>
          <w:tab w:val="num" w:pos="5760"/>
        </w:tabs>
        <w:ind w:left="5760" w:hanging="360"/>
      </w:pPr>
      <w:rPr>
        <w:rFonts w:ascii="Symbol" w:hAnsi="Symbol" w:hint="default"/>
      </w:rPr>
    </w:lvl>
    <w:lvl w:ilvl="8" w:tplc="94481E62"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38C47632"/>
    <w:multiLevelType w:val="hybridMultilevel"/>
    <w:tmpl w:val="4A9C97F0"/>
    <w:lvl w:ilvl="0" w:tplc="699036B4">
      <w:start w:val="1"/>
      <w:numFmt w:val="bullet"/>
      <w:lvlText w:val=""/>
      <w:lvlJc w:val="left"/>
      <w:pPr>
        <w:tabs>
          <w:tab w:val="num" w:pos="720"/>
        </w:tabs>
        <w:ind w:left="720" w:hanging="360"/>
      </w:pPr>
      <w:rPr>
        <w:rFonts w:ascii="Symbol" w:hAnsi="Symbol" w:hint="default"/>
      </w:rPr>
    </w:lvl>
    <w:lvl w:ilvl="1" w:tplc="084A74E0" w:tentative="1">
      <w:start w:val="1"/>
      <w:numFmt w:val="bullet"/>
      <w:lvlText w:val=""/>
      <w:lvlJc w:val="left"/>
      <w:pPr>
        <w:tabs>
          <w:tab w:val="num" w:pos="1440"/>
        </w:tabs>
        <w:ind w:left="1440" w:hanging="360"/>
      </w:pPr>
      <w:rPr>
        <w:rFonts w:ascii="Symbol" w:hAnsi="Symbol" w:hint="default"/>
      </w:rPr>
    </w:lvl>
    <w:lvl w:ilvl="2" w:tplc="484A8EB4" w:tentative="1">
      <w:start w:val="1"/>
      <w:numFmt w:val="bullet"/>
      <w:lvlText w:val=""/>
      <w:lvlJc w:val="left"/>
      <w:pPr>
        <w:tabs>
          <w:tab w:val="num" w:pos="2160"/>
        </w:tabs>
        <w:ind w:left="2160" w:hanging="360"/>
      </w:pPr>
      <w:rPr>
        <w:rFonts w:ascii="Symbol" w:hAnsi="Symbol" w:hint="default"/>
      </w:rPr>
    </w:lvl>
    <w:lvl w:ilvl="3" w:tplc="058AFDC2" w:tentative="1">
      <w:start w:val="1"/>
      <w:numFmt w:val="bullet"/>
      <w:lvlText w:val=""/>
      <w:lvlJc w:val="left"/>
      <w:pPr>
        <w:tabs>
          <w:tab w:val="num" w:pos="2880"/>
        </w:tabs>
        <w:ind w:left="2880" w:hanging="360"/>
      </w:pPr>
      <w:rPr>
        <w:rFonts w:ascii="Symbol" w:hAnsi="Symbol" w:hint="default"/>
      </w:rPr>
    </w:lvl>
    <w:lvl w:ilvl="4" w:tplc="AFE8CF16" w:tentative="1">
      <w:start w:val="1"/>
      <w:numFmt w:val="bullet"/>
      <w:lvlText w:val=""/>
      <w:lvlJc w:val="left"/>
      <w:pPr>
        <w:tabs>
          <w:tab w:val="num" w:pos="3600"/>
        </w:tabs>
        <w:ind w:left="3600" w:hanging="360"/>
      </w:pPr>
      <w:rPr>
        <w:rFonts w:ascii="Symbol" w:hAnsi="Symbol" w:hint="default"/>
      </w:rPr>
    </w:lvl>
    <w:lvl w:ilvl="5" w:tplc="023E87DA" w:tentative="1">
      <w:start w:val="1"/>
      <w:numFmt w:val="bullet"/>
      <w:lvlText w:val=""/>
      <w:lvlJc w:val="left"/>
      <w:pPr>
        <w:tabs>
          <w:tab w:val="num" w:pos="4320"/>
        </w:tabs>
        <w:ind w:left="4320" w:hanging="360"/>
      </w:pPr>
      <w:rPr>
        <w:rFonts w:ascii="Symbol" w:hAnsi="Symbol" w:hint="default"/>
      </w:rPr>
    </w:lvl>
    <w:lvl w:ilvl="6" w:tplc="3C9A56B0" w:tentative="1">
      <w:start w:val="1"/>
      <w:numFmt w:val="bullet"/>
      <w:lvlText w:val=""/>
      <w:lvlJc w:val="left"/>
      <w:pPr>
        <w:tabs>
          <w:tab w:val="num" w:pos="5040"/>
        </w:tabs>
        <w:ind w:left="5040" w:hanging="360"/>
      </w:pPr>
      <w:rPr>
        <w:rFonts w:ascii="Symbol" w:hAnsi="Symbol" w:hint="default"/>
      </w:rPr>
    </w:lvl>
    <w:lvl w:ilvl="7" w:tplc="1326F01C" w:tentative="1">
      <w:start w:val="1"/>
      <w:numFmt w:val="bullet"/>
      <w:lvlText w:val=""/>
      <w:lvlJc w:val="left"/>
      <w:pPr>
        <w:tabs>
          <w:tab w:val="num" w:pos="5760"/>
        </w:tabs>
        <w:ind w:left="5760" w:hanging="360"/>
      </w:pPr>
      <w:rPr>
        <w:rFonts w:ascii="Symbol" w:hAnsi="Symbol" w:hint="default"/>
      </w:rPr>
    </w:lvl>
    <w:lvl w:ilvl="8" w:tplc="0D5255A2"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38DC1F6F"/>
    <w:multiLevelType w:val="hybridMultilevel"/>
    <w:tmpl w:val="3D84441C"/>
    <w:lvl w:ilvl="0" w:tplc="6C429648">
      <w:start w:val="1"/>
      <w:numFmt w:val="bullet"/>
      <w:lvlText w:val=""/>
      <w:lvlJc w:val="left"/>
      <w:pPr>
        <w:tabs>
          <w:tab w:val="num" w:pos="720"/>
        </w:tabs>
        <w:ind w:left="720" w:hanging="360"/>
      </w:pPr>
      <w:rPr>
        <w:rFonts w:ascii="Symbol" w:hAnsi="Symbol" w:hint="default"/>
      </w:rPr>
    </w:lvl>
    <w:lvl w:ilvl="1" w:tplc="CF12808C" w:tentative="1">
      <w:start w:val="1"/>
      <w:numFmt w:val="bullet"/>
      <w:lvlText w:val=""/>
      <w:lvlJc w:val="left"/>
      <w:pPr>
        <w:tabs>
          <w:tab w:val="num" w:pos="1440"/>
        </w:tabs>
        <w:ind w:left="1440" w:hanging="360"/>
      </w:pPr>
      <w:rPr>
        <w:rFonts w:ascii="Symbol" w:hAnsi="Symbol" w:hint="default"/>
      </w:rPr>
    </w:lvl>
    <w:lvl w:ilvl="2" w:tplc="FF62F392" w:tentative="1">
      <w:start w:val="1"/>
      <w:numFmt w:val="bullet"/>
      <w:lvlText w:val=""/>
      <w:lvlJc w:val="left"/>
      <w:pPr>
        <w:tabs>
          <w:tab w:val="num" w:pos="2160"/>
        </w:tabs>
        <w:ind w:left="2160" w:hanging="360"/>
      </w:pPr>
      <w:rPr>
        <w:rFonts w:ascii="Symbol" w:hAnsi="Symbol" w:hint="default"/>
      </w:rPr>
    </w:lvl>
    <w:lvl w:ilvl="3" w:tplc="E7AA2B0C" w:tentative="1">
      <w:start w:val="1"/>
      <w:numFmt w:val="bullet"/>
      <w:lvlText w:val=""/>
      <w:lvlJc w:val="left"/>
      <w:pPr>
        <w:tabs>
          <w:tab w:val="num" w:pos="2880"/>
        </w:tabs>
        <w:ind w:left="2880" w:hanging="360"/>
      </w:pPr>
      <w:rPr>
        <w:rFonts w:ascii="Symbol" w:hAnsi="Symbol" w:hint="default"/>
      </w:rPr>
    </w:lvl>
    <w:lvl w:ilvl="4" w:tplc="C1FC6FC8" w:tentative="1">
      <w:start w:val="1"/>
      <w:numFmt w:val="bullet"/>
      <w:lvlText w:val=""/>
      <w:lvlJc w:val="left"/>
      <w:pPr>
        <w:tabs>
          <w:tab w:val="num" w:pos="3600"/>
        </w:tabs>
        <w:ind w:left="3600" w:hanging="360"/>
      </w:pPr>
      <w:rPr>
        <w:rFonts w:ascii="Symbol" w:hAnsi="Symbol" w:hint="default"/>
      </w:rPr>
    </w:lvl>
    <w:lvl w:ilvl="5" w:tplc="D17AD036" w:tentative="1">
      <w:start w:val="1"/>
      <w:numFmt w:val="bullet"/>
      <w:lvlText w:val=""/>
      <w:lvlJc w:val="left"/>
      <w:pPr>
        <w:tabs>
          <w:tab w:val="num" w:pos="4320"/>
        </w:tabs>
        <w:ind w:left="4320" w:hanging="360"/>
      </w:pPr>
      <w:rPr>
        <w:rFonts w:ascii="Symbol" w:hAnsi="Symbol" w:hint="default"/>
      </w:rPr>
    </w:lvl>
    <w:lvl w:ilvl="6" w:tplc="66FC347A" w:tentative="1">
      <w:start w:val="1"/>
      <w:numFmt w:val="bullet"/>
      <w:lvlText w:val=""/>
      <w:lvlJc w:val="left"/>
      <w:pPr>
        <w:tabs>
          <w:tab w:val="num" w:pos="5040"/>
        </w:tabs>
        <w:ind w:left="5040" w:hanging="360"/>
      </w:pPr>
      <w:rPr>
        <w:rFonts w:ascii="Symbol" w:hAnsi="Symbol" w:hint="default"/>
      </w:rPr>
    </w:lvl>
    <w:lvl w:ilvl="7" w:tplc="B8169770" w:tentative="1">
      <w:start w:val="1"/>
      <w:numFmt w:val="bullet"/>
      <w:lvlText w:val=""/>
      <w:lvlJc w:val="left"/>
      <w:pPr>
        <w:tabs>
          <w:tab w:val="num" w:pos="5760"/>
        </w:tabs>
        <w:ind w:left="5760" w:hanging="360"/>
      </w:pPr>
      <w:rPr>
        <w:rFonts w:ascii="Symbol" w:hAnsi="Symbol" w:hint="default"/>
      </w:rPr>
    </w:lvl>
    <w:lvl w:ilvl="8" w:tplc="0F0C9DB2"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3E237CDF"/>
    <w:multiLevelType w:val="hybridMultilevel"/>
    <w:tmpl w:val="9A2E84F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6" w15:restartNumberingAfterBreak="0">
    <w:nsid w:val="415817E5"/>
    <w:multiLevelType w:val="hybridMultilevel"/>
    <w:tmpl w:val="9D181040"/>
    <w:lvl w:ilvl="0" w:tplc="CBECD552">
      <w:start w:val="1"/>
      <w:numFmt w:val="bullet"/>
      <w:lvlText w:val=""/>
      <w:lvlPicBulletId w:val="0"/>
      <w:lvlJc w:val="left"/>
      <w:pPr>
        <w:tabs>
          <w:tab w:val="num" w:pos="720"/>
        </w:tabs>
        <w:ind w:left="720" w:hanging="360"/>
      </w:pPr>
      <w:rPr>
        <w:rFonts w:ascii="Symbol" w:hAnsi="Symbol" w:hint="default"/>
      </w:rPr>
    </w:lvl>
    <w:lvl w:ilvl="1" w:tplc="5F0A81B6">
      <w:start w:val="2212"/>
      <w:numFmt w:val="bullet"/>
      <w:lvlText w:val="•"/>
      <w:lvlJc w:val="left"/>
      <w:pPr>
        <w:tabs>
          <w:tab w:val="num" w:pos="1440"/>
        </w:tabs>
        <w:ind w:left="1440" w:hanging="360"/>
      </w:pPr>
      <w:rPr>
        <w:rFonts w:ascii="Arial" w:hAnsi="Arial" w:hint="default"/>
      </w:rPr>
    </w:lvl>
    <w:lvl w:ilvl="2" w:tplc="8EE6ADC0" w:tentative="1">
      <w:start w:val="1"/>
      <w:numFmt w:val="bullet"/>
      <w:lvlText w:val=""/>
      <w:lvlPicBulletId w:val="0"/>
      <w:lvlJc w:val="left"/>
      <w:pPr>
        <w:tabs>
          <w:tab w:val="num" w:pos="2160"/>
        </w:tabs>
        <w:ind w:left="2160" w:hanging="360"/>
      </w:pPr>
      <w:rPr>
        <w:rFonts w:ascii="Symbol" w:hAnsi="Symbol" w:hint="default"/>
      </w:rPr>
    </w:lvl>
    <w:lvl w:ilvl="3" w:tplc="246E1718" w:tentative="1">
      <w:start w:val="1"/>
      <w:numFmt w:val="bullet"/>
      <w:lvlText w:val=""/>
      <w:lvlPicBulletId w:val="0"/>
      <w:lvlJc w:val="left"/>
      <w:pPr>
        <w:tabs>
          <w:tab w:val="num" w:pos="2880"/>
        </w:tabs>
        <w:ind w:left="2880" w:hanging="360"/>
      </w:pPr>
      <w:rPr>
        <w:rFonts w:ascii="Symbol" w:hAnsi="Symbol" w:hint="default"/>
      </w:rPr>
    </w:lvl>
    <w:lvl w:ilvl="4" w:tplc="5DBC4BBC" w:tentative="1">
      <w:start w:val="1"/>
      <w:numFmt w:val="bullet"/>
      <w:lvlText w:val=""/>
      <w:lvlPicBulletId w:val="0"/>
      <w:lvlJc w:val="left"/>
      <w:pPr>
        <w:tabs>
          <w:tab w:val="num" w:pos="3600"/>
        </w:tabs>
        <w:ind w:left="3600" w:hanging="360"/>
      </w:pPr>
      <w:rPr>
        <w:rFonts w:ascii="Symbol" w:hAnsi="Symbol" w:hint="default"/>
      </w:rPr>
    </w:lvl>
    <w:lvl w:ilvl="5" w:tplc="02F24906" w:tentative="1">
      <w:start w:val="1"/>
      <w:numFmt w:val="bullet"/>
      <w:lvlText w:val=""/>
      <w:lvlPicBulletId w:val="0"/>
      <w:lvlJc w:val="left"/>
      <w:pPr>
        <w:tabs>
          <w:tab w:val="num" w:pos="4320"/>
        </w:tabs>
        <w:ind w:left="4320" w:hanging="360"/>
      </w:pPr>
      <w:rPr>
        <w:rFonts w:ascii="Symbol" w:hAnsi="Symbol" w:hint="default"/>
      </w:rPr>
    </w:lvl>
    <w:lvl w:ilvl="6" w:tplc="D9DECD70" w:tentative="1">
      <w:start w:val="1"/>
      <w:numFmt w:val="bullet"/>
      <w:lvlText w:val=""/>
      <w:lvlPicBulletId w:val="0"/>
      <w:lvlJc w:val="left"/>
      <w:pPr>
        <w:tabs>
          <w:tab w:val="num" w:pos="5040"/>
        </w:tabs>
        <w:ind w:left="5040" w:hanging="360"/>
      </w:pPr>
      <w:rPr>
        <w:rFonts w:ascii="Symbol" w:hAnsi="Symbol" w:hint="default"/>
      </w:rPr>
    </w:lvl>
    <w:lvl w:ilvl="7" w:tplc="F0522E8E" w:tentative="1">
      <w:start w:val="1"/>
      <w:numFmt w:val="bullet"/>
      <w:lvlText w:val=""/>
      <w:lvlPicBulletId w:val="0"/>
      <w:lvlJc w:val="left"/>
      <w:pPr>
        <w:tabs>
          <w:tab w:val="num" w:pos="5760"/>
        </w:tabs>
        <w:ind w:left="5760" w:hanging="360"/>
      </w:pPr>
      <w:rPr>
        <w:rFonts w:ascii="Symbol" w:hAnsi="Symbol" w:hint="default"/>
      </w:rPr>
    </w:lvl>
    <w:lvl w:ilvl="8" w:tplc="624ED6E6" w:tentative="1">
      <w:start w:val="1"/>
      <w:numFmt w:val="bullet"/>
      <w:lvlText w:val=""/>
      <w:lvlPicBulletId w:val="0"/>
      <w:lvlJc w:val="left"/>
      <w:pPr>
        <w:tabs>
          <w:tab w:val="num" w:pos="6480"/>
        </w:tabs>
        <w:ind w:left="6480" w:hanging="360"/>
      </w:pPr>
      <w:rPr>
        <w:rFonts w:ascii="Symbol" w:hAnsi="Symbol" w:hint="default"/>
      </w:rPr>
    </w:lvl>
  </w:abstractNum>
  <w:abstractNum w:abstractNumId="17" w15:restartNumberingAfterBreak="0">
    <w:nsid w:val="45C2790E"/>
    <w:multiLevelType w:val="hybridMultilevel"/>
    <w:tmpl w:val="9CD07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5CC5563"/>
    <w:multiLevelType w:val="hybridMultilevel"/>
    <w:tmpl w:val="F318679A"/>
    <w:lvl w:ilvl="0" w:tplc="1ABCEFC0">
      <w:start w:val="1"/>
      <w:numFmt w:val="bullet"/>
      <w:lvlText w:val="•"/>
      <w:lvlJc w:val="left"/>
      <w:pPr>
        <w:tabs>
          <w:tab w:val="num" w:pos="720"/>
        </w:tabs>
        <w:ind w:left="720" w:hanging="360"/>
      </w:pPr>
      <w:rPr>
        <w:rFonts w:ascii="Arial" w:hAnsi="Arial" w:hint="default"/>
      </w:rPr>
    </w:lvl>
    <w:lvl w:ilvl="1" w:tplc="50B0E7D0">
      <w:start w:val="1"/>
      <w:numFmt w:val="bullet"/>
      <w:lvlText w:val="•"/>
      <w:lvlJc w:val="left"/>
      <w:pPr>
        <w:tabs>
          <w:tab w:val="num" w:pos="1440"/>
        </w:tabs>
        <w:ind w:left="1440" w:hanging="360"/>
      </w:pPr>
      <w:rPr>
        <w:rFonts w:ascii="Arial" w:hAnsi="Arial" w:hint="default"/>
      </w:rPr>
    </w:lvl>
    <w:lvl w:ilvl="2" w:tplc="D812EC6E" w:tentative="1">
      <w:start w:val="1"/>
      <w:numFmt w:val="bullet"/>
      <w:lvlText w:val="•"/>
      <w:lvlJc w:val="left"/>
      <w:pPr>
        <w:tabs>
          <w:tab w:val="num" w:pos="2160"/>
        </w:tabs>
        <w:ind w:left="2160" w:hanging="360"/>
      </w:pPr>
      <w:rPr>
        <w:rFonts w:ascii="Arial" w:hAnsi="Arial" w:hint="default"/>
      </w:rPr>
    </w:lvl>
    <w:lvl w:ilvl="3" w:tplc="B5AAABCA" w:tentative="1">
      <w:start w:val="1"/>
      <w:numFmt w:val="bullet"/>
      <w:lvlText w:val="•"/>
      <w:lvlJc w:val="left"/>
      <w:pPr>
        <w:tabs>
          <w:tab w:val="num" w:pos="2880"/>
        </w:tabs>
        <w:ind w:left="2880" w:hanging="360"/>
      </w:pPr>
      <w:rPr>
        <w:rFonts w:ascii="Arial" w:hAnsi="Arial" w:hint="default"/>
      </w:rPr>
    </w:lvl>
    <w:lvl w:ilvl="4" w:tplc="EA4ACC66" w:tentative="1">
      <w:start w:val="1"/>
      <w:numFmt w:val="bullet"/>
      <w:lvlText w:val="•"/>
      <w:lvlJc w:val="left"/>
      <w:pPr>
        <w:tabs>
          <w:tab w:val="num" w:pos="3600"/>
        </w:tabs>
        <w:ind w:left="3600" w:hanging="360"/>
      </w:pPr>
      <w:rPr>
        <w:rFonts w:ascii="Arial" w:hAnsi="Arial" w:hint="default"/>
      </w:rPr>
    </w:lvl>
    <w:lvl w:ilvl="5" w:tplc="04989E76" w:tentative="1">
      <w:start w:val="1"/>
      <w:numFmt w:val="bullet"/>
      <w:lvlText w:val="•"/>
      <w:lvlJc w:val="left"/>
      <w:pPr>
        <w:tabs>
          <w:tab w:val="num" w:pos="4320"/>
        </w:tabs>
        <w:ind w:left="4320" w:hanging="360"/>
      </w:pPr>
      <w:rPr>
        <w:rFonts w:ascii="Arial" w:hAnsi="Arial" w:hint="default"/>
      </w:rPr>
    </w:lvl>
    <w:lvl w:ilvl="6" w:tplc="8974BF88" w:tentative="1">
      <w:start w:val="1"/>
      <w:numFmt w:val="bullet"/>
      <w:lvlText w:val="•"/>
      <w:lvlJc w:val="left"/>
      <w:pPr>
        <w:tabs>
          <w:tab w:val="num" w:pos="5040"/>
        </w:tabs>
        <w:ind w:left="5040" w:hanging="360"/>
      </w:pPr>
      <w:rPr>
        <w:rFonts w:ascii="Arial" w:hAnsi="Arial" w:hint="default"/>
      </w:rPr>
    </w:lvl>
    <w:lvl w:ilvl="7" w:tplc="45C61374" w:tentative="1">
      <w:start w:val="1"/>
      <w:numFmt w:val="bullet"/>
      <w:lvlText w:val="•"/>
      <w:lvlJc w:val="left"/>
      <w:pPr>
        <w:tabs>
          <w:tab w:val="num" w:pos="5760"/>
        </w:tabs>
        <w:ind w:left="5760" w:hanging="360"/>
      </w:pPr>
      <w:rPr>
        <w:rFonts w:ascii="Arial" w:hAnsi="Arial" w:hint="default"/>
      </w:rPr>
    </w:lvl>
    <w:lvl w:ilvl="8" w:tplc="A71A06A6"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ACA6A71"/>
    <w:multiLevelType w:val="hybridMultilevel"/>
    <w:tmpl w:val="61EC05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4B2473CD"/>
    <w:multiLevelType w:val="multilevel"/>
    <w:tmpl w:val="85849A5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4C5776F2"/>
    <w:multiLevelType w:val="hybridMultilevel"/>
    <w:tmpl w:val="FE025956"/>
    <w:lvl w:ilvl="0" w:tplc="B61CD402">
      <w:start w:val="1"/>
      <w:numFmt w:val="bullet"/>
      <w:lvlText w:val=""/>
      <w:lvlJc w:val="left"/>
      <w:pPr>
        <w:tabs>
          <w:tab w:val="num" w:pos="720"/>
        </w:tabs>
        <w:ind w:left="720" w:hanging="360"/>
      </w:pPr>
      <w:rPr>
        <w:rFonts w:ascii="Symbol" w:hAnsi="Symbol" w:hint="default"/>
      </w:rPr>
    </w:lvl>
    <w:lvl w:ilvl="1" w:tplc="DCD678DC" w:tentative="1">
      <w:start w:val="1"/>
      <w:numFmt w:val="bullet"/>
      <w:lvlText w:val=""/>
      <w:lvlJc w:val="left"/>
      <w:pPr>
        <w:tabs>
          <w:tab w:val="num" w:pos="1440"/>
        </w:tabs>
        <w:ind w:left="1440" w:hanging="360"/>
      </w:pPr>
      <w:rPr>
        <w:rFonts w:ascii="Symbol" w:hAnsi="Symbol" w:hint="default"/>
      </w:rPr>
    </w:lvl>
    <w:lvl w:ilvl="2" w:tplc="F258DA0E" w:tentative="1">
      <w:start w:val="1"/>
      <w:numFmt w:val="bullet"/>
      <w:lvlText w:val=""/>
      <w:lvlJc w:val="left"/>
      <w:pPr>
        <w:tabs>
          <w:tab w:val="num" w:pos="2160"/>
        </w:tabs>
        <w:ind w:left="2160" w:hanging="360"/>
      </w:pPr>
      <w:rPr>
        <w:rFonts w:ascii="Symbol" w:hAnsi="Symbol" w:hint="default"/>
      </w:rPr>
    </w:lvl>
    <w:lvl w:ilvl="3" w:tplc="EF72A324" w:tentative="1">
      <w:start w:val="1"/>
      <w:numFmt w:val="bullet"/>
      <w:lvlText w:val=""/>
      <w:lvlJc w:val="left"/>
      <w:pPr>
        <w:tabs>
          <w:tab w:val="num" w:pos="2880"/>
        </w:tabs>
        <w:ind w:left="2880" w:hanging="360"/>
      </w:pPr>
      <w:rPr>
        <w:rFonts w:ascii="Symbol" w:hAnsi="Symbol" w:hint="default"/>
      </w:rPr>
    </w:lvl>
    <w:lvl w:ilvl="4" w:tplc="04A4629E" w:tentative="1">
      <w:start w:val="1"/>
      <w:numFmt w:val="bullet"/>
      <w:lvlText w:val=""/>
      <w:lvlJc w:val="left"/>
      <w:pPr>
        <w:tabs>
          <w:tab w:val="num" w:pos="3600"/>
        </w:tabs>
        <w:ind w:left="3600" w:hanging="360"/>
      </w:pPr>
      <w:rPr>
        <w:rFonts w:ascii="Symbol" w:hAnsi="Symbol" w:hint="default"/>
      </w:rPr>
    </w:lvl>
    <w:lvl w:ilvl="5" w:tplc="A9DA7EA0" w:tentative="1">
      <w:start w:val="1"/>
      <w:numFmt w:val="bullet"/>
      <w:lvlText w:val=""/>
      <w:lvlJc w:val="left"/>
      <w:pPr>
        <w:tabs>
          <w:tab w:val="num" w:pos="4320"/>
        </w:tabs>
        <w:ind w:left="4320" w:hanging="360"/>
      </w:pPr>
      <w:rPr>
        <w:rFonts w:ascii="Symbol" w:hAnsi="Symbol" w:hint="default"/>
      </w:rPr>
    </w:lvl>
    <w:lvl w:ilvl="6" w:tplc="2CB47538" w:tentative="1">
      <w:start w:val="1"/>
      <w:numFmt w:val="bullet"/>
      <w:lvlText w:val=""/>
      <w:lvlJc w:val="left"/>
      <w:pPr>
        <w:tabs>
          <w:tab w:val="num" w:pos="5040"/>
        </w:tabs>
        <w:ind w:left="5040" w:hanging="360"/>
      </w:pPr>
      <w:rPr>
        <w:rFonts w:ascii="Symbol" w:hAnsi="Symbol" w:hint="default"/>
      </w:rPr>
    </w:lvl>
    <w:lvl w:ilvl="7" w:tplc="7892FFB2" w:tentative="1">
      <w:start w:val="1"/>
      <w:numFmt w:val="bullet"/>
      <w:lvlText w:val=""/>
      <w:lvlJc w:val="left"/>
      <w:pPr>
        <w:tabs>
          <w:tab w:val="num" w:pos="5760"/>
        </w:tabs>
        <w:ind w:left="5760" w:hanging="360"/>
      </w:pPr>
      <w:rPr>
        <w:rFonts w:ascii="Symbol" w:hAnsi="Symbol" w:hint="default"/>
      </w:rPr>
    </w:lvl>
    <w:lvl w:ilvl="8" w:tplc="EA60F044"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51F03271"/>
    <w:multiLevelType w:val="hybridMultilevel"/>
    <w:tmpl w:val="C0087D8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735F55"/>
    <w:multiLevelType w:val="hybridMultilevel"/>
    <w:tmpl w:val="F0DA98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55473D9E"/>
    <w:multiLevelType w:val="hybridMultilevel"/>
    <w:tmpl w:val="0EAE99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5AA1326"/>
    <w:multiLevelType w:val="hybridMultilevel"/>
    <w:tmpl w:val="9A785530"/>
    <w:lvl w:ilvl="0" w:tplc="9206587C">
      <w:start w:val="1"/>
      <w:numFmt w:val="decimal"/>
      <w:lvlText w:val="%1."/>
      <w:lvlJc w:val="left"/>
      <w:pPr>
        <w:tabs>
          <w:tab w:val="num" w:pos="720"/>
        </w:tabs>
        <w:ind w:left="720" w:hanging="360"/>
      </w:pPr>
    </w:lvl>
    <w:lvl w:ilvl="1" w:tplc="FE549202">
      <w:start w:val="1"/>
      <w:numFmt w:val="decimal"/>
      <w:lvlText w:val="%2."/>
      <w:lvlJc w:val="left"/>
      <w:pPr>
        <w:tabs>
          <w:tab w:val="num" w:pos="1440"/>
        </w:tabs>
        <w:ind w:left="1440" w:hanging="360"/>
      </w:pPr>
    </w:lvl>
    <w:lvl w:ilvl="2" w:tplc="DFE01A42">
      <w:start w:val="1"/>
      <w:numFmt w:val="decimal"/>
      <w:lvlText w:val="%3."/>
      <w:lvlJc w:val="left"/>
      <w:pPr>
        <w:tabs>
          <w:tab w:val="num" w:pos="2160"/>
        </w:tabs>
        <w:ind w:left="2160" w:hanging="360"/>
      </w:pPr>
    </w:lvl>
    <w:lvl w:ilvl="3" w:tplc="D7DCA2BC">
      <w:start w:val="1"/>
      <w:numFmt w:val="decimal"/>
      <w:lvlText w:val="%4."/>
      <w:lvlJc w:val="left"/>
      <w:pPr>
        <w:tabs>
          <w:tab w:val="num" w:pos="2880"/>
        </w:tabs>
        <w:ind w:left="2880" w:hanging="360"/>
      </w:pPr>
    </w:lvl>
    <w:lvl w:ilvl="4" w:tplc="AAE0E19C">
      <w:start w:val="1"/>
      <w:numFmt w:val="decimal"/>
      <w:lvlText w:val="%5."/>
      <w:lvlJc w:val="left"/>
      <w:pPr>
        <w:tabs>
          <w:tab w:val="num" w:pos="3600"/>
        </w:tabs>
        <w:ind w:left="3600" w:hanging="360"/>
      </w:pPr>
    </w:lvl>
    <w:lvl w:ilvl="5" w:tplc="E0304446">
      <w:start w:val="1"/>
      <w:numFmt w:val="decimal"/>
      <w:lvlText w:val="%6."/>
      <w:lvlJc w:val="left"/>
      <w:pPr>
        <w:tabs>
          <w:tab w:val="num" w:pos="4320"/>
        </w:tabs>
        <w:ind w:left="4320" w:hanging="360"/>
      </w:pPr>
    </w:lvl>
    <w:lvl w:ilvl="6" w:tplc="A08EDE0E">
      <w:start w:val="1"/>
      <w:numFmt w:val="decimal"/>
      <w:lvlText w:val="%7."/>
      <w:lvlJc w:val="left"/>
      <w:pPr>
        <w:tabs>
          <w:tab w:val="num" w:pos="5040"/>
        </w:tabs>
        <w:ind w:left="5040" w:hanging="360"/>
      </w:pPr>
    </w:lvl>
    <w:lvl w:ilvl="7" w:tplc="5EAC53A4">
      <w:start w:val="1"/>
      <w:numFmt w:val="decimal"/>
      <w:lvlText w:val="%8."/>
      <w:lvlJc w:val="left"/>
      <w:pPr>
        <w:tabs>
          <w:tab w:val="num" w:pos="5760"/>
        </w:tabs>
        <w:ind w:left="5760" w:hanging="360"/>
      </w:pPr>
    </w:lvl>
    <w:lvl w:ilvl="8" w:tplc="46AA5006">
      <w:start w:val="1"/>
      <w:numFmt w:val="decimal"/>
      <w:lvlText w:val="%9."/>
      <w:lvlJc w:val="left"/>
      <w:pPr>
        <w:tabs>
          <w:tab w:val="num" w:pos="6480"/>
        </w:tabs>
        <w:ind w:left="6480" w:hanging="360"/>
      </w:pPr>
    </w:lvl>
  </w:abstractNum>
  <w:abstractNum w:abstractNumId="26" w15:restartNumberingAfterBreak="0">
    <w:nsid w:val="55AF74BF"/>
    <w:multiLevelType w:val="hybridMultilevel"/>
    <w:tmpl w:val="12A0EFF6"/>
    <w:lvl w:ilvl="0" w:tplc="5050834C">
      <w:start w:val="1"/>
      <w:numFmt w:val="bullet"/>
      <w:lvlText w:val="•"/>
      <w:lvlJc w:val="left"/>
      <w:pPr>
        <w:tabs>
          <w:tab w:val="num" w:pos="720"/>
        </w:tabs>
        <w:ind w:left="720" w:hanging="360"/>
      </w:pPr>
      <w:rPr>
        <w:rFonts w:ascii="Arial" w:hAnsi="Arial" w:hint="default"/>
      </w:rPr>
    </w:lvl>
    <w:lvl w:ilvl="1" w:tplc="7E48F9D4">
      <w:start w:val="1"/>
      <w:numFmt w:val="bullet"/>
      <w:lvlText w:val="•"/>
      <w:lvlJc w:val="left"/>
      <w:pPr>
        <w:tabs>
          <w:tab w:val="num" w:pos="1440"/>
        </w:tabs>
        <w:ind w:left="1440" w:hanging="360"/>
      </w:pPr>
      <w:rPr>
        <w:rFonts w:ascii="Arial" w:hAnsi="Arial" w:hint="default"/>
      </w:rPr>
    </w:lvl>
    <w:lvl w:ilvl="2" w:tplc="C9E28FFC" w:tentative="1">
      <w:start w:val="1"/>
      <w:numFmt w:val="bullet"/>
      <w:lvlText w:val="•"/>
      <w:lvlJc w:val="left"/>
      <w:pPr>
        <w:tabs>
          <w:tab w:val="num" w:pos="2160"/>
        </w:tabs>
        <w:ind w:left="2160" w:hanging="360"/>
      </w:pPr>
      <w:rPr>
        <w:rFonts w:ascii="Arial" w:hAnsi="Arial" w:hint="default"/>
      </w:rPr>
    </w:lvl>
    <w:lvl w:ilvl="3" w:tplc="434E6DD0" w:tentative="1">
      <w:start w:val="1"/>
      <w:numFmt w:val="bullet"/>
      <w:lvlText w:val="•"/>
      <w:lvlJc w:val="left"/>
      <w:pPr>
        <w:tabs>
          <w:tab w:val="num" w:pos="2880"/>
        </w:tabs>
        <w:ind w:left="2880" w:hanging="360"/>
      </w:pPr>
      <w:rPr>
        <w:rFonts w:ascii="Arial" w:hAnsi="Arial" w:hint="default"/>
      </w:rPr>
    </w:lvl>
    <w:lvl w:ilvl="4" w:tplc="66CC01BC" w:tentative="1">
      <w:start w:val="1"/>
      <w:numFmt w:val="bullet"/>
      <w:lvlText w:val="•"/>
      <w:lvlJc w:val="left"/>
      <w:pPr>
        <w:tabs>
          <w:tab w:val="num" w:pos="3600"/>
        </w:tabs>
        <w:ind w:left="3600" w:hanging="360"/>
      </w:pPr>
      <w:rPr>
        <w:rFonts w:ascii="Arial" w:hAnsi="Arial" w:hint="default"/>
      </w:rPr>
    </w:lvl>
    <w:lvl w:ilvl="5" w:tplc="E654DE58" w:tentative="1">
      <w:start w:val="1"/>
      <w:numFmt w:val="bullet"/>
      <w:lvlText w:val="•"/>
      <w:lvlJc w:val="left"/>
      <w:pPr>
        <w:tabs>
          <w:tab w:val="num" w:pos="4320"/>
        </w:tabs>
        <w:ind w:left="4320" w:hanging="360"/>
      </w:pPr>
      <w:rPr>
        <w:rFonts w:ascii="Arial" w:hAnsi="Arial" w:hint="default"/>
      </w:rPr>
    </w:lvl>
    <w:lvl w:ilvl="6" w:tplc="63843CB6" w:tentative="1">
      <w:start w:val="1"/>
      <w:numFmt w:val="bullet"/>
      <w:lvlText w:val="•"/>
      <w:lvlJc w:val="left"/>
      <w:pPr>
        <w:tabs>
          <w:tab w:val="num" w:pos="5040"/>
        </w:tabs>
        <w:ind w:left="5040" w:hanging="360"/>
      </w:pPr>
      <w:rPr>
        <w:rFonts w:ascii="Arial" w:hAnsi="Arial" w:hint="default"/>
      </w:rPr>
    </w:lvl>
    <w:lvl w:ilvl="7" w:tplc="69A2F120" w:tentative="1">
      <w:start w:val="1"/>
      <w:numFmt w:val="bullet"/>
      <w:lvlText w:val="•"/>
      <w:lvlJc w:val="left"/>
      <w:pPr>
        <w:tabs>
          <w:tab w:val="num" w:pos="5760"/>
        </w:tabs>
        <w:ind w:left="5760" w:hanging="360"/>
      </w:pPr>
      <w:rPr>
        <w:rFonts w:ascii="Arial" w:hAnsi="Arial" w:hint="default"/>
      </w:rPr>
    </w:lvl>
    <w:lvl w:ilvl="8" w:tplc="F8300616"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7FD3E5B"/>
    <w:multiLevelType w:val="multilevel"/>
    <w:tmpl w:val="C03417F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5A0E209B"/>
    <w:multiLevelType w:val="hybridMultilevel"/>
    <w:tmpl w:val="3E1657D8"/>
    <w:lvl w:ilvl="0" w:tplc="4A40ECE8">
      <w:start w:val="1"/>
      <w:numFmt w:val="bullet"/>
      <w:lvlText w:val="•"/>
      <w:lvlJc w:val="left"/>
      <w:pPr>
        <w:tabs>
          <w:tab w:val="num" w:pos="720"/>
        </w:tabs>
        <w:ind w:left="720" w:hanging="360"/>
      </w:pPr>
      <w:rPr>
        <w:rFonts w:ascii="Arial" w:hAnsi="Arial" w:hint="default"/>
      </w:rPr>
    </w:lvl>
    <w:lvl w:ilvl="1" w:tplc="1C58C7EC">
      <w:start w:val="1"/>
      <w:numFmt w:val="bullet"/>
      <w:lvlText w:val="•"/>
      <w:lvlJc w:val="left"/>
      <w:pPr>
        <w:tabs>
          <w:tab w:val="num" w:pos="1440"/>
        </w:tabs>
        <w:ind w:left="1440" w:hanging="360"/>
      </w:pPr>
      <w:rPr>
        <w:rFonts w:ascii="Arial" w:hAnsi="Arial" w:hint="default"/>
      </w:rPr>
    </w:lvl>
    <w:lvl w:ilvl="2" w:tplc="56AC6B04" w:tentative="1">
      <w:start w:val="1"/>
      <w:numFmt w:val="bullet"/>
      <w:lvlText w:val="•"/>
      <w:lvlJc w:val="left"/>
      <w:pPr>
        <w:tabs>
          <w:tab w:val="num" w:pos="2160"/>
        </w:tabs>
        <w:ind w:left="2160" w:hanging="360"/>
      </w:pPr>
      <w:rPr>
        <w:rFonts w:ascii="Arial" w:hAnsi="Arial" w:hint="default"/>
      </w:rPr>
    </w:lvl>
    <w:lvl w:ilvl="3" w:tplc="036A7D00" w:tentative="1">
      <w:start w:val="1"/>
      <w:numFmt w:val="bullet"/>
      <w:lvlText w:val="•"/>
      <w:lvlJc w:val="left"/>
      <w:pPr>
        <w:tabs>
          <w:tab w:val="num" w:pos="2880"/>
        </w:tabs>
        <w:ind w:left="2880" w:hanging="360"/>
      </w:pPr>
      <w:rPr>
        <w:rFonts w:ascii="Arial" w:hAnsi="Arial" w:hint="default"/>
      </w:rPr>
    </w:lvl>
    <w:lvl w:ilvl="4" w:tplc="1114A2C0" w:tentative="1">
      <w:start w:val="1"/>
      <w:numFmt w:val="bullet"/>
      <w:lvlText w:val="•"/>
      <w:lvlJc w:val="left"/>
      <w:pPr>
        <w:tabs>
          <w:tab w:val="num" w:pos="3600"/>
        </w:tabs>
        <w:ind w:left="3600" w:hanging="360"/>
      </w:pPr>
      <w:rPr>
        <w:rFonts w:ascii="Arial" w:hAnsi="Arial" w:hint="default"/>
      </w:rPr>
    </w:lvl>
    <w:lvl w:ilvl="5" w:tplc="15D00BFE" w:tentative="1">
      <w:start w:val="1"/>
      <w:numFmt w:val="bullet"/>
      <w:lvlText w:val="•"/>
      <w:lvlJc w:val="left"/>
      <w:pPr>
        <w:tabs>
          <w:tab w:val="num" w:pos="4320"/>
        </w:tabs>
        <w:ind w:left="4320" w:hanging="360"/>
      </w:pPr>
      <w:rPr>
        <w:rFonts w:ascii="Arial" w:hAnsi="Arial" w:hint="default"/>
      </w:rPr>
    </w:lvl>
    <w:lvl w:ilvl="6" w:tplc="797C1E4A" w:tentative="1">
      <w:start w:val="1"/>
      <w:numFmt w:val="bullet"/>
      <w:lvlText w:val="•"/>
      <w:lvlJc w:val="left"/>
      <w:pPr>
        <w:tabs>
          <w:tab w:val="num" w:pos="5040"/>
        </w:tabs>
        <w:ind w:left="5040" w:hanging="360"/>
      </w:pPr>
      <w:rPr>
        <w:rFonts w:ascii="Arial" w:hAnsi="Arial" w:hint="default"/>
      </w:rPr>
    </w:lvl>
    <w:lvl w:ilvl="7" w:tplc="74AC81C0" w:tentative="1">
      <w:start w:val="1"/>
      <w:numFmt w:val="bullet"/>
      <w:lvlText w:val="•"/>
      <w:lvlJc w:val="left"/>
      <w:pPr>
        <w:tabs>
          <w:tab w:val="num" w:pos="5760"/>
        </w:tabs>
        <w:ind w:left="5760" w:hanging="360"/>
      </w:pPr>
      <w:rPr>
        <w:rFonts w:ascii="Arial" w:hAnsi="Arial" w:hint="default"/>
      </w:rPr>
    </w:lvl>
    <w:lvl w:ilvl="8" w:tplc="130AAE00"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CFB5B96"/>
    <w:multiLevelType w:val="hybridMultilevel"/>
    <w:tmpl w:val="2FB4524C"/>
    <w:lvl w:ilvl="0" w:tplc="04A45AE2">
      <w:start w:val="1"/>
      <w:numFmt w:val="decimal"/>
      <w:lvlText w:val="%1"/>
      <w:lvlJc w:val="left"/>
      <w:pPr>
        <w:ind w:left="1350" w:hanging="990"/>
      </w:pPr>
      <w:rPr>
        <w:rFonts w:hint="default"/>
        <w:b/>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64D62D68"/>
    <w:multiLevelType w:val="hybridMultilevel"/>
    <w:tmpl w:val="4A96F526"/>
    <w:lvl w:ilvl="0" w:tplc="70F87960">
      <w:start w:val="1"/>
      <w:numFmt w:val="bullet"/>
      <w:lvlText w:val=""/>
      <w:lvlJc w:val="left"/>
      <w:pPr>
        <w:tabs>
          <w:tab w:val="num" w:pos="720"/>
        </w:tabs>
        <w:ind w:left="720" w:hanging="360"/>
      </w:pPr>
      <w:rPr>
        <w:rFonts w:ascii="Symbol" w:hAnsi="Symbol" w:hint="default"/>
      </w:rPr>
    </w:lvl>
    <w:lvl w:ilvl="1" w:tplc="E90E666A" w:tentative="1">
      <w:start w:val="1"/>
      <w:numFmt w:val="bullet"/>
      <w:lvlText w:val=""/>
      <w:lvlJc w:val="left"/>
      <w:pPr>
        <w:tabs>
          <w:tab w:val="num" w:pos="1440"/>
        </w:tabs>
        <w:ind w:left="1440" w:hanging="360"/>
      </w:pPr>
      <w:rPr>
        <w:rFonts w:ascii="Symbol" w:hAnsi="Symbol" w:hint="default"/>
      </w:rPr>
    </w:lvl>
    <w:lvl w:ilvl="2" w:tplc="747648F8" w:tentative="1">
      <w:start w:val="1"/>
      <w:numFmt w:val="bullet"/>
      <w:lvlText w:val=""/>
      <w:lvlJc w:val="left"/>
      <w:pPr>
        <w:tabs>
          <w:tab w:val="num" w:pos="2160"/>
        </w:tabs>
        <w:ind w:left="2160" w:hanging="360"/>
      </w:pPr>
      <w:rPr>
        <w:rFonts w:ascii="Symbol" w:hAnsi="Symbol" w:hint="default"/>
      </w:rPr>
    </w:lvl>
    <w:lvl w:ilvl="3" w:tplc="CBAE844A" w:tentative="1">
      <w:start w:val="1"/>
      <w:numFmt w:val="bullet"/>
      <w:lvlText w:val=""/>
      <w:lvlJc w:val="left"/>
      <w:pPr>
        <w:tabs>
          <w:tab w:val="num" w:pos="2880"/>
        </w:tabs>
        <w:ind w:left="2880" w:hanging="360"/>
      </w:pPr>
      <w:rPr>
        <w:rFonts w:ascii="Symbol" w:hAnsi="Symbol" w:hint="default"/>
      </w:rPr>
    </w:lvl>
    <w:lvl w:ilvl="4" w:tplc="74DEFEB6" w:tentative="1">
      <w:start w:val="1"/>
      <w:numFmt w:val="bullet"/>
      <w:lvlText w:val=""/>
      <w:lvlJc w:val="left"/>
      <w:pPr>
        <w:tabs>
          <w:tab w:val="num" w:pos="3600"/>
        </w:tabs>
        <w:ind w:left="3600" w:hanging="360"/>
      </w:pPr>
      <w:rPr>
        <w:rFonts w:ascii="Symbol" w:hAnsi="Symbol" w:hint="default"/>
      </w:rPr>
    </w:lvl>
    <w:lvl w:ilvl="5" w:tplc="519E6C3C" w:tentative="1">
      <w:start w:val="1"/>
      <w:numFmt w:val="bullet"/>
      <w:lvlText w:val=""/>
      <w:lvlJc w:val="left"/>
      <w:pPr>
        <w:tabs>
          <w:tab w:val="num" w:pos="4320"/>
        </w:tabs>
        <w:ind w:left="4320" w:hanging="360"/>
      </w:pPr>
      <w:rPr>
        <w:rFonts w:ascii="Symbol" w:hAnsi="Symbol" w:hint="default"/>
      </w:rPr>
    </w:lvl>
    <w:lvl w:ilvl="6" w:tplc="B0BC9536" w:tentative="1">
      <w:start w:val="1"/>
      <w:numFmt w:val="bullet"/>
      <w:lvlText w:val=""/>
      <w:lvlJc w:val="left"/>
      <w:pPr>
        <w:tabs>
          <w:tab w:val="num" w:pos="5040"/>
        </w:tabs>
        <w:ind w:left="5040" w:hanging="360"/>
      </w:pPr>
      <w:rPr>
        <w:rFonts w:ascii="Symbol" w:hAnsi="Symbol" w:hint="default"/>
      </w:rPr>
    </w:lvl>
    <w:lvl w:ilvl="7" w:tplc="A464352A" w:tentative="1">
      <w:start w:val="1"/>
      <w:numFmt w:val="bullet"/>
      <w:lvlText w:val=""/>
      <w:lvlJc w:val="left"/>
      <w:pPr>
        <w:tabs>
          <w:tab w:val="num" w:pos="5760"/>
        </w:tabs>
        <w:ind w:left="5760" w:hanging="360"/>
      </w:pPr>
      <w:rPr>
        <w:rFonts w:ascii="Symbol" w:hAnsi="Symbol" w:hint="default"/>
      </w:rPr>
    </w:lvl>
    <w:lvl w:ilvl="8" w:tplc="0818CCCC" w:tentative="1">
      <w:start w:val="1"/>
      <w:numFmt w:val="bullet"/>
      <w:lvlText w:val=""/>
      <w:lvlJc w:val="left"/>
      <w:pPr>
        <w:tabs>
          <w:tab w:val="num" w:pos="6480"/>
        </w:tabs>
        <w:ind w:left="6480" w:hanging="360"/>
      </w:pPr>
      <w:rPr>
        <w:rFonts w:ascii="Symbol" w:hAnsi="Symbol" w:hint="default"/>
      </w:rPr>
    </w:lvl>
  </w:abstractNum>
  <w:abstractNum w:abstractNumId="31" w15:restartNumberingAfterBreak="0">
    <w:nsid w:val="6B057E8E"/>
    <w:multiLevelType w:val="hybridMultilevel"/>
    <w:tmpl w:val="DF8228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6B584EF3"/>
    <w:multiLevelType w:val="hybridMultilevel"/>
    <w:tmpl w:val="EA8A76F0"/>
    <w:lvl w:ilvl="0" w:tplc="33640264">
      <w:start w:val="1"/>
      <w:numFmt w:val="decimal"/>
      <w:lvlText w:val="%1."/>
      <w:lvlJc w:val="left"/>
      <w:pPr>
        <w:tabs>
          <w:tab w:val="num" w:pos="720"/>
        </w:tabs>
        <w:ind w:left="720" w:hanging="360"/>
      </w:pPr>
    </w:lvl>
    <w:lvl w:ilvl="1" w:tplc="0E006BBC">
      <w:start w:val="1"/>
      <w:numFmt w:val="decimal"/>
      <w:lvlText w:val="%2."/>
      <w:lvlJc w:val="left"/>
      <w:pPr>
        <w:tabs>
          <w:tab w:val="num" w:pos="360"/>
        </w:tabs>
        <w:ind w:left="360" w:hanging="360"/>
      </w:pPr>
    </w:lvl>
    <w:lvl w:ilvl="2" w:tplc="91E68DD0" w:tentative="1">
      <w:start w:val="1"/>
      <w:numFmt w:val="decimal"/>
      <w:lvlText w:val="%3."/>
      <w:lvlJc w:val="left"/>
      <w:pPr>
        <w:tabs>
          <w:tab w:val="num" w:pos="2160"/>
        </w:tabs>
        <w:ind w:left="2160" w:hanging="360"/>
      </w:pPr>
    </w:lvl>
    <w:lvl w:ilvl="3" w:tplc="CA2464EE" w:tentative="1">
      <w:start w:val="1"/>
      <w:numFmt w:val="decimal"/>
      <w:lvlText w:val="%4."/>
      <w:lvlJc w:val="left"/>
      <w:pPr>
        <w:tabs>
          <w:tab w:val="num" w:pos="2880"/>
        </w:tabs>
        <w:ind w:left="2880" w:hanging="360"/>
      </w:pPr>
    </w:lvl>
    <w:lvl w:ilvl="4" w:tplc="8D3228D0" w:tentative="1">
      <w:start w:val="1"/>
      <w:numFmt w:val="decimal"/>
      <w:lvlText w:val="%5."/>
      <w:lvlJc w:val="left"/>
      <w:pPr>
        <w:tabs>
          <w:tab w:val="num" w:pos="3600"/>
        </w:tabs>
        <w:ind w:left="3600" w:hanging="360"/>
      </w:pPr>
    </w:lvl>
    <w:lvl w:ilvl="5" w:tplc="050280D0" w:tentative="1">
      <w:start w:val="1"/>
      <w:numFmt w:val="decimal"/>
      <w:lvlText w:val="%6."/>
      <w:lvlJc w:val="left"/>
      <w:pPr>
        <w:tabs>
          <w:tab w:val="num" w:pos="4320"/>
        </w:tabs>
        <w:ind w:left="4320" w:hanging="360"/>
      </w:pPr>
    </w:lvl>
    <w:lvl w:ilvl="6" w:tplc="2432FEBC" w:tentative="1">
      <w:start w:val="1"/>
      <w:numFmt w:val="decimal"/>
      <w:lvlText w:val="%7."/>
      <w:lvlJc w:val="left"/>
      <w:pPr>
        <w:tabs>
          <w:tab w:val="num" w:pos="5040"/>
        </w:tabs>
        <w:ind w:left="5040" w:hanging="360"/>
      </w:pPr>
    </w:lvl>
    <w:lvl w:ilvl="7" w:tplc="3A4027A8" w:tentative="1">
      <w:start w:val="1"/>
      <w:numFmt w:val="decimal"/>
      <w:lvlText w:val="%8."/>
      <w:lvlJc w:val="left"/>
      <w:pPr>
        <w:tabs>
          <w:tab w:val="num" w:pos="5760"/>
        </w:tabs>
        <w:ind w:left="5760" w:hanging="360"/>
      </w:pPr>
    </w:lvl>
    <w:lvl w:ilvl="8" w:tplc="A1ACCCF0" w:tentative="1">
      <w:start w:val="1"/>
      <w:numFmt w:val="decimal"/>
      <w:lvlText w:val="%9."/>
      <w:lvlJc w:val="left"/>
      <w:pPr>
        <w:tabs>
          <w:tab w:val="num" w:pos="6480"/>
        </w:tabs>
        <w:ind w:left="6480" w:hanging="360"/>
      </w:pPr>
    </w:lvl>
  </w:abstractNum>
  <w:abstractNum w:abstractNumId="33" w15:restartNumberingAfterBreak="0">
    <w:nsid w:val="6F1D7FA3"/>
    <w:multiLevelType w:val="hybridMultilevel"/>
    <w:tmpl w:val="AF4EF29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4" w15:restartNumberingAfterBreak="0">
    <w:nsid w:val="7F867CB0"/>
    <w:multiLevelType w:val="hybridMultilevel"/>
    <w:tmpl w:val="A448DC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4"/>
  </w:num>
  <w:num w:numId="2">
    <w:abstractNumId w:val="34"/>
  </w:num>
  <w:num w:numId="3">
    <w:abstractNumId w:val="33"/>
  </w:num>
  <w:num w:numId="4">
    <w:abstractNumId w:val="6"/>
  </w:num>
  <w:num w:numId="5">
    <w:abstractNumId w:val="17"/>
  </w:num>
  <w:num w:numId="6">
    <w:abstractNumId w:val="5"/>
  </w:num>
  <w:num w:numId="7">
    <w:abstractNumId w:val="22"/>
  </w:num>
  <w:num w:numId="8">
    <w:abstractNumId w:val="11"/>
  </w:num>
  <w:num w:numId="9">
    <w:abstractNumId w:val="29"/>
  </w:num>
  <w:num w:numId="10">
    <w:abstractNumId w:val="10"/>
  </w:num>
  <w:num w:numId="11">
    <w:abstractNumId w:val="16"/>
  </w:num>
  <w:num w:numId="12">
    <w:abstractNumId w:val="7"/>
  </w:num>
  <w:num w:numId="1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19"/>
  </w:num>
  <w:num w:numId="18">
    <w:abstractNumId w:val="23"/>
  </w:num>
  <w:num w:numId="19">
    <w:abstractNumId w:val="8"/>
  </w:num>
  <w:num w:numId="20">
    <w:abstractNumId w:val="31"/>
  </w:num>
  <w:num w:numId="21">
    <w:abstractNumId w:val="4"/>
  </w:num>
  <w:num w:numId="22">
    <w:abstractNumId w:val="2"/>
  </w:num>
  <w:num w:numId="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num>
  <w:num w:numId="25">
    <w:abstractNumId w:val="9"/>
  </w:num>
  <w:num w:numId="26">
    <w:abstractNumId w:val="18"/>
  </w:num>
  <w:num w:numId="27">
    <w:abstractNumId w:val="26"/>
  </w:num>
  <w:num w:numId="28">
    <w:abstractNumId w:val="0"/>
  </w:num>
  <w:num w:numId="29">
    <w:abstractNumId w:val="14"/>
  </w:num>
  <w:num w:numId="30">
    <w:abstractNumId w:val="21"/>
  </w:num>
  <w:num w:numId="31">
    <w:abstractNumId w:val="12"/>
  </w:num>
  <w:num w:numId="32">
    <w:abstractNumId w:val="13"/>
  </w:num>
  <w:num w:numId="33">
    <w:abstractNumId w:val="30"/>
  </w:num>
  <w:num w:numId="34">
    <w:abstractNumId w:val="1"/>
  </w:num>
  <w:num w:numId="35">
    <w:abstractNumId w:val="32"/>
  </w:num>
  <w:num w:numId="36">
    <w:abstractNumId w:val="2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9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ast_TDOC_Number" w:val="2242"/>
  </w:docVars>
  <w:rsids>
    <w:rsidRoot w:val="00B96275"/>
    <w:rsid w:val="000001FF"/>
    <w:rsid w:val="000004C0"/>
    <w:rsid w:val="000006E6"/>
    <w:rsid w:val="0000089A"/>
    <w:rsid w:val="00001AFB"/>
    <w:rsid w:val="00001B59"/>
    <w:rsid w:val="00002DFE"/>
    <w:rsid w:val="00003AD7"/>
    <w:rsid w:val="00003EDC"/>
    <w:rsid w:val="00005166"/>
    <w:rsid w:val="00005499"/>
    <w:rsid w:val="0000590E"/>
    <w:rsid w:val="0000695B"/>
    <w:rsid w:val="000070EC"/>
    <w:rsid w:val="00007ABB"/>
    <w:rsid w:val="0001076F"/>
    <w:rsid w:val="00010E2A"/>
    <w:rsid w:val="000111C9"/>
    <w:rsid w:val="00012704"/>
    <w:rsid w:val="0001309E"/>
    <w:rsid w:val="00013150"/>
    <w:rsid w:val="00013828"/>
    <w:rsid w:val="00014367"/>
    <w:rsid w:val="000143B9"/>
    <w:rsid w:val="00015278"/>
    <w:rsid w:val="000153E5"/>
    <w:rsid w:val="000153F4"/>
    <w:rsid w:val="000156D8"/>
    <w:rsid w:val="000159E8"/>
    <w:rsid w:val="00015C77"/>
    <w:rsid w:val="000161A9"/>
    <w:rsid w:val="00016492"/>
    <w:rsid w:val="0001686C"/>
    <w:rsid w:val="00016D52"/>
    <w:rsid w:val="00016DC0"/>
    <w:rsid w:val="00017A45"/>
    <w:rsid w:val="0002064A"/>
    <w:rsid w:val="00020788"/>
    <w:rsid w:val="0002103F"/>
    <w:rsid w:val="00021E5E"/>
    <w:rsid w:val="000227EE"/>
    <w:rsid w:val="00022B43"/>
    <w:rsid w:val="000238BD"/>
    <w:rsid w:val="0002404A"/>
    <w:rsid w:val="000241BA"/>
    <w:rsid w:val="00024C4E"/>
    <w:rsid w:val="00025A89"/>
    <w:rsid w:val="000267C1"/>
    <w:rsid w:val="00026C0E"/>
    <w:rsid w:val="00027285"/>
    <w:rsid w:val="0002762F"/>
    <w:rsid w:val="0003042A"/>
    <w:rsid w:val="000309DA"/>
    <w:rsid w:val="00030A1E"/>
    <w:rsid w:val="00030D2A"/>
    <w:rsid w:val="00030EB4"/>
    <w:rsid w:val="00031190"/>
    <w:rsid w:val="00032643"/>
    <w:rsid w:val="0003301D"/>
    <w:rsid w:val="00033843"/>
    <w:rsid w:val="000338E3"/>
    <w:rsid w:val="00033CA3"/>
    <w:rsid w:val="00035137"/>
    <w:rsid w:val="000352A1"/>
    <w:rsid w:val="00035AC9"/>
    <w:rsid w:val="000368F5"/>
    <w:rsid w:val="0003720D"/>
    <w:rsid w:val="0004025E"/>
    <w:rsid w:val="0004077E"/>
    <w:rsid w:val="00040B37"/>
    <w:rsid w:val="00041029"/>
    <w:rsid w:val="00041E9A"/>
    <w:rsid w:val="0004266E"/>
    <w:rsid w:val="00042951"/>
    <w:rsid w:val="00043634"/>
    <w:rsid w:val="00043648"/>
    <w:rsid w:val="0004372F"/>
    <w:rsid w:val="000445B2"/>
    <w:rsid w:val="00044722"/>
    <w:rsid w:val="00044764"/>
    <w:rsid w:val="00044B65"/>
    <w:rsid w:val="00044E88"/>
    <w:rsid w:val="000472D1"/>
    <w:rsid w:val="000474D0"/>
    <w:rsid w:val="0005052A"/>
    <w:rsid w:val="00050746"/>
    <w:rsid w:val="000522F3"/>
    <w:rsid w:val="00052479"/>
    <w:rsid w:val="00052489"/>
    <w:rsid w:val="000533DD"/>
    <w:rsid w:val="00053643"/>
    <w:rsid w:val="000538FB"/>
    <w:rsid w:val="00054001"/>
    <w:rsid w:val="000544A1"/>
    <w:rsid w:val="00054FB4"/>
    <w:rsid w:val="000551EF"/>
    <w:rsid w:val="00055435"/>
    <w:rsid w:val="00055F7F"/>
    <w:rsid w:val="0005656A"/>
    <w:rsid w:val="0005682A"/>
    <w:rsid w:val="00056EF8"/>
    <w:rsid w:val="00056F81"/>
    <w:rsid w:val="00060279"/>
    <w:rsid w:val="000604C9"/>
    <w:rsid w:val="000604CE"/>
    <w:rsid w:val="0006075A"/>
    <w:rsid w:val="000609E8"/>
    <w:rsid w:val="0006230B"/>
    <w:rsid w:val="000624D8"/>
    <w:rsid w:val="00062621"/>
    <w:rsid w:val="00062828"/>
    <w:rsid w:val="000628E7"/>
    <w:rsid w:val="00062DD3"/>
    <w:rsid w:val="00062FE6"/>
    <w:rsid w:val="00063A9C"/>
    <w:rsid w:val="000648E5"/>
    <w:rsid w:val="00064A31"/>
    <w:rsid w:val="000667BF"/>
    <w:rsid w:val="0006769B"/>
    <w:rsid w:val="000676A7"/>
    <w:rsid w:val="000700AE"/>
    <w:rsid w:val="0007073C"/>
    <w:rsid w:val="00070EEE"/>
    <w:rsid w:val="000714C0"/>
    <w:rsid w:val="000719F5"/>
    <w:rsid w:val="00071A81"/>
    <w:rsid w:val="00071B60"/>
    <w:rsid w:val="00071CB6"/>
    <w:rsid w:val="00071DAF"/>
    <w:rsid w:val="0007343B"/>
    <w:rsid w:val="000737AE"/>
    <w:rsid w:val="00073D66"/>
    <w:rsid w:val="00073D96"/>
    <w:rsid w:val="00074E64"/>
    <w:rsid w:val="000757AA"/>
    <w:rsid w:val="00075A82"/>
    <w:rsid w:val="0007601E"/>
    <w:rsid w:val="00076964"/>
    <w:rsid w:val="0007714A"/>
    <w:rsid w:val="000772B2"/>
    <w:rsid w:val="00080273"/>
    <w:rsid w:val="000807F8"/>
    <w:rsid w:val="0008115A"/>
    <w:rsid w:val="00081DA1"/>
    <w:rsid w:val="000827A9"/>
    <w:rsid w:val="00082E0A"/>
    <w:rsid w:val="00083586"/>
    <w:rsid w:val="00083FBC"/>
    <w:rsid w:val="000855DC"/>
    <w:rsid w:val="000857A4"/>
    <w:rsid w:val="00085936"/>
    <w:rsid w:val="00085E8E"/>
    <w:rsid w:val="00087843"/>
    <w:rsid w:val="00087B66"/>
    <w:rsid w:val="00087DD2"/>
    <w:rsid w:val="000909D7"/>
    <w:rsid w:val="00092536"/>
    <w:rsid w:val="00093226"/>
    <w:rsid w:val="00093244"/>
    <w:rsid w:val="00093F80"/>
    <w:rsid w:val="0009426E"/>
    <w:rsid w:val="000942AE"/>
    <w:rsid w:val="000944ED"/>
    <w:rsid w:val="0009488C"/>
    <w:rsid w:val="000951F3"/>
    <w:rsid w:val="000959F2"/>
    <w:rsid w:val="00095D54"/>
    <w:rsid w:val="00095F78"/>
    <w:rsid w:val="00096A44"/>
    <w:rsid w:val="00096EDB"/>
    <w:rsid w:val="00096F24"/>
    <w:rsid w:val="000974BD"/>
    <w:rsid w:val="00097965"/>
    <w:rsid w:val="000979A1"/>
    <w:rsid w:val="000A0A5B"/>
    <w:rsid w:val="000A0C27"/>
    <w:rsid w:val="000A130A"/>
    <w:rsid w:val="000A135F"/>
    <w:rsid w:val="000A1680"/>
    <w:rsid w:val="000A198E"/>
    <w:rsid w:val="000A1F1A"/>
    <w:rsid w:val="000A24FC"/>
    <w:rsid w:val="000A26EB"/>
    <w:rsid w:val="000A2D1D"/>
    <w:rsid w:val="000A2EF8"/>
    <w:rsid w:val="000A47DF"/>
    <w:rsid w:val="000A4E33"/>
    <w:rsid w:val="000A5155"/>
    <w:rsid w:val="000A5499"/>
    <w:rsid w:val="000A6AB9"/>
    <w:rsid w:val="000A6B97"/>
    <w:rsid w:val="000A6D08"/>
    <w:rsid w:val="000A6E90"/>
    <w:rsid w:val="000A77A0"/>
    <w:rsid w:val="000A7C02"/>
    <w:rsid w:val="000B1200"/>
    <w:rsid w:val="000B14CA"/>
    <w:rsid w:val="000B1C6A"/>
    <w:rsid w:val="000B1E8C"/>
    <w:rsid w:val="000B2158"/>
    <w:rsid w:val="000B26BD"/>
    <w:rsid w:val="000B2E95"/>
    <w:rsid w:val="000B30F0"/>
    <w:rsid w:val="000B3E0F"/>
    <w:rsid w:val="000B449C"/>
    <w:rsid w:val="000B4E7A"/>
    <w:rsid w:val="000B5FF5"/>
    <w:rsid w:val="000B6BC6"/>
    <w:rsid w:val="000B6CF6"/>
    <w:rsid w:val="000B6E0B"/>
    <w:rsid w:val="000C023E"/>
    <w:rsid w:val="000C18E9"/>
    <w:rsid w:val="000C2779"/>
    <w:rsid w:val="000C2C5C"/>
    <w:rsid w:val="000C2D2F"/>
    <w:rsid w:val="000C30D1"/>
    <w:rsid w:val="000C360B"/>
    <w:rsid w:val="000C3B2C"/>
    <w:rsid w:val="000C45F6"/>
    <w:rsid w:val="000C4872"/>
    <w:rsid w:val="000C4A36"/>
    <w:rsid w:val="000C4D62"/>
    <w:rsid w:val="000C4E3C"/>
    <w:rsid w:val="000C56DE"/>
    <w:rsid w:val="000C5F0F"/>
    <w:rsid w:val="000C60A5"/>
    <w:rsid w:val="000C7364"/>
    <w:rsid w:val="000C799D"/>
    <w:rsid w:val="000D13DC"/>
    <w:rsid w:val="000D1FA6"/>
    <w:rsid w:val="000D218B"/>
    <w:rsid w:val="000D2243"/>
    <w:rsid w:val="000D34E0"/>
    <w:rsid w:val="000D35FB"/>
    <w:rsid w:val="000D3868"/>
    <w:rsid w:val="000D3881"/>
    <w:rsid w:val="000D3E3D"/>
    <w:rsid w:val="000D41EC"/>
    <w:rsid w:val="000D4536"/>
    <w:rsid w:val="000D5317"/>
    <w:rsid w:val="000D56AF"/>
    <w:rsid w:val="000D5DE9"/>
    <w:rsid w:val="000D5F11"/>
    <w:rsid w:val="000D60C1"/>
    <w:rsid w:val="000D672C"/>
    <w:rsid w:val="000D68C1"/>
    <w:rsid w:val="000D7DB0"/>
    <w:rsid w:val="000E0CEE"/>
    <w:rsid w:val="000E131F"/>
    <w:rsid w:val="000E13B4"/>
    <w:rsid w:val="000E152C"/>
    <w:rsid w:val="000E154F"/>
    <w:rsid w:val="000E1C9F"/>
    <w:rsid w:val="000E1E8F"/>
    <w:rsid w:val="000E228D"/>
    <w:rsid w:val="000E308B"/>
    <w:rsid w:val="000E425F"/>
    <w:rsid w:val="000E4E61"/>
    <w:rsid w:val="000E50E7"/>
    <w:rsid w:val="000E58D0"/>
    <w:rsid w:val="000E636B"/>
    <w:rsid w:val="000F022A"/>
    <w:rsid w:val="000F0FE0"/>
    <w:rsid w:val="000F3147"/>
    <w:rsid w:val="000F361B"/>
    <w:rsid w:val="000F3A29"/>
    <w:rsid w:val="000F3A6A"/>
    <w:rsid w:val="000F3EA7"/>
    <w:rsid w:val="000F5220"/>
    <w:rsid w:val="000F5D7C"/>
    <w:rsid w:val="000F759C"/>
    <w:rsid w:val="000F7EB8"/>
    <w:rsid w:val="00100344"/>
    <w:rsid w:val="00101824"/>
    <w:rsid w:val="00101E01"/>
    <w:rsid w:val="001024B9"/>
    <w:rsid w:val="0010322B"/>
    <w:rsid w:val="001044E7"/>
    <w:rsid w:val="00104C09"/>
    <w:rsid w:val="00104F9A"/>
    <w:rsid w:val="001059C2"/>
    <w:rsid w:val="00105A2A"/>
    <w:rsid w:val="00107C20"/>
    <w:rsid w:val="00110933"/>
    <w:rsid w:val="00110AAB"/>
    <w:rsid w:val="001115A3"/>
    <w:rsid w:val="00112BF3"/>
    <w:rsid w:val="001139A7"/>
    <w:rsid w:val="00113EAA"/>
    <w:rsid w:val="001142A5"/>
    <w:rsid w:val="00114DD1"/>
    <w:rsid w:val="00114FC5"/>
    <w:rsid w:val="001150D6"/>
    <w:rsid w:val="00115163"/>
    <w:rsid w:val="0011607B"/>
    <w:rsid w:val="00116828"/>
    <w:rsid w:val="00117141"/>
    <w:rsid w:val="001171FB"/>
    <w:rsid w:val="00117623"/>
    <w:rsid w:val="00120026"/>
    <w:rsid w:val="0012150C"/>
    <w:rsid w:val="0012156A"/>
    <w:rsid w:val="00122766"/>
    <w:rsid w:val="0012374C"/>
    <w:rsid w:val="00125317"/>
    <w:rsid w:val="00125517"/>
    <w:rsid w:val="00125732"/>
    <w:rsid w:val="001258E2"/>
    <w:rsid w:val="00125ED1"/>
    <w:rsid w:val="001263DE"/>
    <w:rsid w:val="00127C60"/>
    <w:rsid w:val="00127D80"/>
    <w:rsid w:val="00130133"/>
    <w:rsid w:val="0013070F"/>
    <w:rsid w:val="00130FCC"/>
    <w:rsid w:val="00130FF5"/>
    <w:rsid w:val="00132561"/>
    <w:rsid w:val="00132A5C"/>
    <w:rsid w:val="001334FF"/>
    <w:rsid w:val="00133FD2"/>
    <w:rsid w:val="00134F61"/>
    <w:rsid w:val="001351C1"/>
    <w:rsid w:val="0013586A"/>
    <w:rsid w:val="00135C56"/>
    <w:rsid w:val="00135F45"/>
    <w:rsid w:val="00136030"/>
    <w:rsid w:val="00137A59"/>
    <w:rsid w:val="00137B78"/>
    <w:rsid w:val="00137C9F"/>
    <w:rsid w:val="0014170D"/>
    <w:rsid w:val="0014206F"/>
    <w:rsid w:val="0014249A"/>
    <w:rsid w:val="0014353A"/>
    <w:rsid w:val="00144A79"/>
    <w:rsid w:val="00144B3A"/>
    <w:rsid w:val="001454CA"/>
    <w:rsid w:val="00145D6E"/>
    <w:rsid w:val="00145DE4"/>
    <w:rsid w:val="00146294"/>
    <w:rsid w:val="00146315"/>
    <w:rsid w:val="00147A72"/>
    <w:rsid w:val="00147D98"/>
    <w:rsid w:val="00150BA1"/>
    <w:rsid w:val="00152322"/>
    <w:rsid w:val="00152482"/>
    <w:rsid w:val="00152712"/>
    <w:rsid w:val="00152954"/>
    <w:rsid w:val="00152FB6"/>
    <w:rsid w:val="00153A33"/>
    <w:rsid w:val="00154017"/>
    <w:rsid w:val="00154116"/>
    <w:rsid w:val="00155320"/>
    <w:rsid w:val="00155A53"/>
    <w:rsid w:val="00155ADC"/>
    <w:rsid w:val="00155F4F"/>
    <w:rsid w:val="00156583"/>
    <w:rsid w:val="0015703C"/>
    <w:rsid w:val="00157045"/>
    <w:rsid w:val="0015711A"/>
    <w:rsid w:val="00157173"/>
    <w:rsid w:val="00157218"/>
    <w:rsid w:val="0015744E"/>
    <w:rsid w:val="0015763A"/>
    <w:rsid w:val="001609F4"/>
    <w:rsid w:val="00162D29"/>
    <w:rsid w:val="00163236"/>
    <w:rsid w:val="00163515"/>
    <w:rsid w:val="00163734"/>
    <w:rsid w:val="00163A37"/>
    <w:rsid w:val="00163B5E"/>
    <w:rsid w:val="00163BD4"/>
    <w:rsid w:val="00164543"/>
    <w:rsid w:val="00164AD6"/>
    <w:rsid w:val="0016520F"/>
    <w:rsid w:val="00165222"/>
    <w:rsid w:val="00165F47"/>
    <w:rsid w:val="001668F2"/>
    <w:rsid w:val="00166B14"/>
    <w:rsid w:val="00166C4B"/>
    <w:rsid w:val="00166EC5"/>
    <w:rsid w:val="0017121F"/>
    <w:rsid w:val="001716D7"/>
    <w:rsid w:val="00171858"/>
    <w:rsid w:val="00171BC9"/>
    <w:rsid w:val="00171CBC"/>
    <w:rsid w:val="00172DD5"/>
    <w:rsid w:val="00173261"/>
    <w:rsid w:val="00173667"/>
    <w:rsid w:val="0017418F"/>
    <w:rsid w:val="001741DB"/>
    <w:rsid w:val="00174A78"/>
    <w:rsid w:val="00174C14"/>
    <w:rsid w:val="00174C41"/>
    <w:rsid w:val="001750D1"/>
    <w:rsid w:val="001750D3"/>
    <w:rsid w:val="00175875"/>
    <w:rsid w:val="0017594B"/>
    <w:rsid w:val="00176182"/>
    <w:rsid w:val="001766A9"/>
    <w:rsid w:val="001768C0"/>
    <w:rsid w:val="001769DB"/>
    <w:rsid w:val="00176DB2"/>
    <w:rsid w:val="00176F71"/>
    <w:rsid w:val="0018040D"/>
    <w:rsid w:val="00180C9E"/>
    <w:rsid w:val="00182CB6"/>
    <w:rsid w:val="001837FB"/>
    <w:rsid w:val="0018391A"/>
    <w:rsid w:val="00183D6D"/>
    <w:rsid w:val="001848BF"/>
    <w:rsid w:val="00185E03"/>
    <w:rsid w:val="00185F79"/>
    <w:rsid w:val="0018630A"/>
    <w:rsid w:val="0018657D"/>
    <w:rsid w:val="00186FB1"/>
    <w:rsid w:val="00187841"/>
    <w:rsid w:val="001879C9"/>
    <w:rsid w:val="00190246"/>
    <w:rsid w:val="0019052C"/>
    <w:rsid w:val="001908D0"/>
    <w:rsid w:val="00190AE7"/>
    <w:rsid w:val="001911DB"/>
    <w:rsid w:val="0019284B"/>
    <w:rsid w:val="00193353"/>
    <w:rsid w:val="001935B5"/>
    <w:rsid w:val="0019362A"/>
    <w:rsid w:val="001943FF"/>
    <w:rsid w:val="00194700"/>
    <w:rsid w:val="00195972"/>
    <w:rsid w:val="0019684A"/>
    <w:rsid w:val="00196A41"/>
    <w:rsid w:val="001978E8"/>
    <w:rsid w:val="001A04A2"/>
    <w:rsid w:val="001A1EDC"/>
    <w:rsid w:val="001A29CB"/>
    <w:rsid w:val="001A3721"/>
    <w:rsid w:val="001A3B08"/>
    <w:rsid w:val="001A4DDA"/>
    <w:rsid w:val="001A637E"/>
    <w:rsid w:val="001A6808"/>
    <w:rsid w:val="001A7685"/>
    <w:rsid w:val="001A76C6"/>
    <w:rsid w:val="001A7D28"/>
    <w:rsid w:val="001B0F0C"/>
    <w:rsid w:val="001B1474"/>
    <w:rsid w:val="001B1521"/>
    <w:rsid w:val="001B15A5"/>
    <w:rsid w:val="001B281C"/>
    <w:rsid w:val="001B2F4E"/>
    <w:rsid w:val="001B3861"/>
    <w:rsid w:val="001B3936"/>
    <w:rsid w:val="001B4326"/>
    <w:rsid w:val="001B45F6"/>
    <w:rsid w:val="001B45FD"/>
    <w:rsid w:val="001B4872"/>
    <w:rsid w:val="001B4A89"/>
    <w:rsid w:val="001B5EB8"/>
    <w:rsid w:val="001B6441"/>
    <w:rsid w:val="001B657B"/>
    <w:rsid w:val="001B677A"/>
    <w:rsid w:val="001B6D67"/>
    <w:rsid w:val="001B6F9D"/>
    <w:rsid w:val="001B7910"/>
    <w:rsid w:val="001B7AD2"/>
    <w:rsid w:val="001C2362"/>
    <w:rsid w:val="001C4237"/>
    <w:rsid w:val="001C4243"/>
    <w:rsid w:val="001C46C5"/>
    <w:rsid w:val="001C4C02"/>
    <w:rsid w:val="001C58C3"/>
    <w:rsid w:val="001C5A96"/>
    <w:rsid w:val="001C5F1A"/>
    <w:rsid w:val="001C682D"/>
    <w:rsid w:val="001C696D"/>
    <w:rsid w:val="001C6CB0"/>
    <w:rsid w:val="001C740A"/>
    <w:rsid w:val="001C7639"/>
    <w:rsid w:val="001C7A34"/>
    <w:rsid w:val="001C7E75"/>
    <w:rsid w:val="001D0418"/>
    <w:rsid w:val="001D05C5"/>
    <w:rsid w:val="001D06B6"/>
    <w:rsid w:val="001D0D32"/>
    <w:rsid w:val="001D1376"/>
    <w:rsid w:val="001D2679"/>
    <w:rsid w:val="001D26B1"/>
    <w:rsid w:val="001D28CE"/>
    <w:rsid w:val="001D28D1"/>
    <w:rsid w:val="001D3122"/>
    <w:rsid w:val="001D316B"/>
    <w:rsid w:val="001D369D"/>
    <w:rsid w:val="001D417E"/>
    <w:rsid w:val="001D467E"/>
    <w:rsid w:val="001D485B"/>
    <w:rsid w:val="001D56DA"/>
    <w:rsid w:val="001D5ADD"/>
    <w:rsid w:val="001D68E8"/>
    <w:rsid w:val="001D73E6"/>
    <w:rsid w:val="001D7658"/>
    <w:rsid w:val="001E13E6"/>
    <w:rsid w:val="001E14F3"/>
    <w:rsid w:val="001E1984"/>
    <w:rsid w:val="001E19BB"/>
    <w:rsid w:val="001E25C2"/>
    <w:rsid w:val="001E2942"/>
    <w:rsid w:val="001E2949"/>
    <w:rsid w:val="001E2A9E"/>
    <w:rsid w:val="001E351D"/>
    <w:rsid w:val="001E3945"/>
    <w:rsid w:val="001E3B11"/>
    <w:rsid w:val="001E3D06"/>
    <w:rsid w:val="001E4179"/>
    <w:rsid w:val="001E57C0"/>
    <w:rsid w:val="001E6883"/>
    <w:rsid w:val="001E698A"/>
    <w:rsid w:val="001E6A05"/>
    <w:rsid w:val="001E7CB9"/>
    <w:rsid w:val="001F0164"/>
    <w:rsid w:val="001F03E1"/>
    <w:rsid w:val="001F0FA6"/>
    <w:rsid w:val="001F2839"/>
    <w:rsid w:val="001F2B49"/>
    <w:rsid w:val="001F2E77"/>
    <w:rsid w:val="001F31B7"/>
    <w:rsid w:val="001F34EE"/>
    <w:rsid w:val="001F3798"/>
    <w:rsid w:val="001F3EF8"/>
    <w:rsid w:val="001F4844"/>
    <w:rsid w:val="001F528C"/>
    <w:rsid w:val="001F53DF"/>
    <w:rsid w:val="001F5F06"/>
    <w:rsid w:val="001F604F"/>
    <w:rsid w:val="001F619E"/>
    <w:rsid w:val="001F68D6"/>
    <w:rsid w:val="001F7229"/>
    <w:rsid w:val="001F7755"/>
    <w:rsid w:val="001F7854"/>
    <w:rsid w:val="002006A4"/>
    <w:rsid w:val="002007FF"/>
    <w:rsid w:val="00201DA0"/>
    <w:rsid w:val="002020B1"/>
    <w:rsid w:val="00202ECE"/>
    <w:rsid w:val="002032F5"/>
    <w:rsid w:val="0020380C"/>
    <w:rsid w:val="00204D22"/>
    <w:rsid w:val="00205629"/>
    <w:rsid w:val="0020589E"/>
    <w:rsid w:val="00206180"/>
    <w:rsid w:val="00206D9A"/>
    <w:rsid w:val="00207156"/>
    <w:rsid w:val="00207602"/>
    <w:rsid w:val="0020787B"/>
    <w:rsid w:val="00210513"/>
    <w:rsid w:val="00210F15"/>
    <w:rsid w:val="002112A1"/>
    <w:rsid w:val="00211865"/>
    <w:rsid w:val="00211A75"/>
    <w:rsid w:val="00211F0A"/>
    <w:rsid w:val="0021200E"/>
    <w:rsid w:val="002121FB"/>
    <w:rsid w:val="00212681"/>
    <w:rsid w:val="00212B47"/>
    <w:rsid w:val="00213871"/>
    <w:rsid w:val="00213CC9"/>
    <w:rsid w:val="00214775"/>
    <w:rsid w:val="00214ED4"/>
    <w:rsid w:val="00215203"/>
    <w:rsid w:val="00215957"/>
    <w:rsid w:val="00215A0F"/>
    <w:rsid w:val="002164B8"/>
    <w:rsid w:val="00216744"/>
    <w:rsid w:val="002174F4"/>
    <w:rsid w:val="00217622"/>
    <w:rsid w:val="00217BC8"/>
    <w:rsid w:val="002201AC"/>
    <w:rsid w:val="00220459"/>
    <w:rsid w:val="00222045"/>
    <w:rsid w:val="00222541"/>
    <w:rsid w:val="0022320B"/>
    <w:rsid w:val="002233C3"/>
    <w:rsid w:val="002247E3"/>
    <w:rsid w:val="00224AB8"/>
    <w:rsid w:val="00225153"/>
    <w:rsid w:val="002260A7"/>
    <w:rsid w:val="0022663B"/>
    <w:rsid w:val="00226EBF"/>
    <w:rsid w:val="00227193"/>
    <w:rsid w:val="00227387"/>
    <w:rsid w:val="002306A0"/>
    <w:rsid w:val="00230FDC"/>
    <w:rsid w:val="0023104E"/>
    <w:rsid w:val="00231186"/>
    <w:rsid w:val="002316DB"/>
    <w:rsid w:val="0023198D"/>
    <w:rsid w:val="00231A82"/>
    <w:rsid w:val="00231DA7"/>
    <w:rsid w:val="002324CF"/>
    <w:rsid w:val="00232B6D"/>
    <w:rsid w:val="002338A7"/>
    <w:rsid w:val="0023400F"/>
    <w:rsid w:val="00234B14"/>
    <w:rsid w:val="002354C9"/>
    <w:rsid w:val="0023557D"/>
    <w:rsid w:val="0023601F"/>
    <w:rsid w:val="0023672C"/>
    <w:rsid w:val="00237F3C"/>
    <w:rsid w:val="00240292"/>
    <w:rsid w:val="0024051E"/>
    <w:rsid w:val="002421CB"/>
    <w:rsid w:val="002424C2"/>
    <w:rsid w:val="00242939"/>
    <w:rsid w:val="00242A54"/>
    <w:rsid w:val="00242BBF"/>
    <w:rsid w:val="0024380C"/>
    <w:rsid w:val="00243D4A"/>
    <w:rsid w:val="00243DAF"/>
    <w:rsid w:val="00245A9C"/>
    <w:rsid w:val="00245D55"/>
    <w:rsid w:val="00246047"/>
    <w:rsid w:val="002469C0"/>
    <w:rsid w:val="00247D4C"/>
    <w:rsid w:val="002517BE"/>
    <w:rsid w:val="0025191A"/>
    <w:rsid w:val="0025232E"/>
    <w:rsid w:val="00252EE8"/>
    <w:rsid w:val="00253518"/>
    <w:rsid w:val="0025450C"/>
    <w:rsid w:val="0025465B"/>
    <w:rsid w:val="002552F4"/>
    <w:rsid w:val="00256808"/>
    <w:rsid w:val="00257463"/>
    <w:rsid w:val="00257C9C"/>
    <w:rsid w:val="00260014"/>
    <w:rsid w:val="002608A1"/>
    <w:rsid w:val="00260ED3"/>
    <w:rsid w:val="002614B9"/>
    <w:rsid w:val="00261AA3"/>
    <w:rsid w:val="00261C4E"/>
    <w:rsid w:val="00261EA2"/>
    <w:rsid w:val="00262AE8"/>
    <w:rsid w:val="00262B3F"/>
    <w:rsid w:val="00262BC9"/>
    <w:rsid w:val="00263A9C"/>
    <w:rsid w:val="0026417F"/>
    <w:rsid w:val="002656DF"/>
    <w:rsid w:val="00265F47"/>
    <w:rsid w:val="00266D56"/>
    <w:rsid w:val="00267306"/>
    <w:rsid w:val="0026740A"/>
    <w:rsid w:val="00267FDA"/>
    <w:rsid w:val="002702A3"/>
    <w:rsid w:val="002722CF"/>
    <w:rsid w:val="0027261F"/>
    <w:rsid w:val="00272F05"/>
    <w:rsid w:val="0027538A"/>
    <w:rsid w:val="00275987"/>
    <w:rsid w:val="00276CFF"/>
    <w:rsid w:val="00277043"/>
    <w:rsid w:val="00277100"/>
    <w:rsid w:val="0027784E"/>
    <w:rsid w:val="002802EF"/>
    <w:rsid w:val="00282CAE"/>
    <w:rsid w:val="00283BCD"/>
    <w:rsid w:val="0028497B"/>
    <w:rsid w:val="00284BAF"/>
    <w:rsid w:val="00284E76"/>
    <w:rsid w:val="00285A48"/>
    <w:rsid w:val="00286090"/>
    <w:rsid w:val="00286BA3"/>
    <w:rsid w:val="00286D4E"/>
    <w:rsid w:val="00286F87"/>
    <w:rsid w:val="00287A34"/>
    <w:rsid w:val="00287BDA"/>
    <w:rsid w:val="0029189A"/>
    <w:rsid w:val="00291E7B"/>
    <w:rsid w:val="00292DC0"/>
    <w:rsid w:val="00294212"/>
    <w:rsid w:val="00295D24"/>
    <w:rsid w:val="0029678B"/>
    <w:rsid w:val="00297631"/>
    <w:rsid w:val="00297A09"/>
    <w:rsid w:val="00297BBC"/>
    <w:rsid w:val="002A05E8"/>
    <w:rsid w:val="002A08D1"/>
    <w:rsid w:val="002A0C0D"/>
    <w:rsid w:val="002A0F92"/>
    <w:rsid w:val="002A25A3"/>
    <w:rsid w:val="002A2B36"/>
    <w:rsid w:val="002A2BA8"/>
    <w:rsid w:val="002A2D4D"/>
    <w:rsid w:val="002A3262"/>
    <w:rsid w:val="002A38C7"/>
    <w:rsid w:val="002A3EFE"/>
    <w:rsid w:val="002A3FEB"/>
    <w:rsid w:val="002A4130"/>
    <w:rsid w:val="002A4256"/>
    <w:rsid w:val="002A4359"/>
    <w:rsid w:val="002A47A1"/>
    <w:rsid w:val="002A62E1"/>
    <w:rsid w:val="002A7374"/>
    <w:rsid w:val="002B177E"/>
    <w:rsid w:val="002B1BDE"/>
    <w:rsid w:val="002B2A88"/>
    <w:rsid w:val="002B31EE"/>
    <w:rsid w:val="002B4125"/>
    <w:rsid w:val="002B4843"/>
    <w:rsid w:val="002B5980"/>
    <w:rsid w:val="002B7CF9"/>
    <w:rsid w:val="002C0765"/>
    <w:rsid w:val="002C3461"/>
    <w:rsid w:val="002C38A3"/>
    <w:rsid w:val="002C3D57"/>
    <w:rsid w:val="002C455F"/>
    <w:rsid w:val="002C586E"/>
    <w:rsid w:val="002C5B3B"/>
    <w:rsid w:val="002C5ED2"/>
    <w:rsid w:val="002C6643"/>
    <w:rsid w:val="002C68C4"/>
    <w:rsid w:val="002C7296"/>
    <w:rsid w:val="002C7F61"/>
    <w:rsid w:val="002D0508"/>
    <w:rsid w:val="002D0888"/>
    <w:rsid w:val="002D0994"/>
    <w:rsid w:val="002D1355"/>
    <w:rsid w:val="002D1564"/>
    <w:rsid w:val="002D195E"/>
    <w:rsid w:val="002D34C0"/>
    <w:rsid w:val="002D5626"/>
    <w:rsid w:val="002D6F9C"/>
    <w:rsid w:val="002D7CBE"/>
    <w:rsid w:val="002E1053"/>
    <w:rsid w:val="002E11CE"/>
    <w:rsid w:val="002E12D6"/>
    <w:rsid w:val="002E1975"/>
    <w:rsid w:val="002E19D6"/>
    <w:rsid w:val="002E1A31"/>
    <w:rsid w:val="002E1E9B"/>
    <w:rsid w:val="002E225C"/>
    <w:rsid w:val="002E2888"/>
    <w:rsid w:val="002E2DC6"/>
    <w:rsid w:val="002E34DA"/>
    <w:rsid w:val="002E4966"/>
    <w:rsid w:val="002E4A86"/>
    <w:rsid w:val="002E4B9F"/>
    <w:rsid w:val="002E4E46"/>
    <w:rsid w:val="002E5848"/>
    <w:rsid w:val="002E5BFD"/>
    <w:rsid w:val="002E6902"/>
    <w:rsid w:val="002E7160"/>
    <w:rsid w:val="002E7882"/>
    <w:rsid w:val="002E7898"/>
    <w:rsid w:val="002F0BDE"/>
    <w:rsid w:val="002F0DBB"/>
    <w:rsid w:val="002F0EB8"/>
    <w:rsid w:val="002F1915"/>
    <w:rsid w:val="002F20D7"/>
    <w:rsid w:val="002F3BB6"/>
    <w:rsid w:val="002F45EE"/>
    <w:rsid w:val="002F4BC4"/>
    <w:rsid w:val="002F5110"/>
    <w:rsid w:val="002F6455"/>
    <w:rsid w:val="002F66E2"/>
    <w:rsid w:val="002F6F87"/>
    <w:rsid w:val="002F7874"/>
    <w:rsid w:val="00300361"/>
    <w:rsid w:val="0030228B"/>
    <w:rsid w:val="00302EB4"/>
    <w:rsid w:val="003037B2"/>
    <w:rsid w:val="00303E71"/>
    <w:rsid w:val="00303EA2"/>
    <w:rsid w:val="00305431"/>
    <w:rsid w:val="00305C0B"/>
    <w:rsid w:val="00306B49"/>
    <w:rsid w:val="0030710D"/>
    <w:rsid w:val="0030777C"/>
    <w:rsid w:val="00307C76"/>
    <w:rsid w:val="0031081C"/>
    <w:rsid w:val="00311434"/>
    <w:rsid w:val="0031146B"/>
    <w:rsid w:val="003114CE"/>
    <w:rsid w:val="00311650"/>
    <w:rsid w:val="00313349"/>
    <w:rsid w:val="00314603"/>
    <w:rsid w:val="00314D15"/>
    <w:rsid w:val="00314EF2"/>
    <w:rsid w:val="003161C8"/>
    <w:rsid w:val="00317619"/>
    <w:rsid w:val="00321286"/>
    <w:rsid w:val="0032140A"/>
    <w:rsid w:val="00321420"/>
    <w:rsid w:val="00322055"/>
    <w:rsid w:val="00322956"/>
    <w:rsid w:val="00322A5E"/>
    <w:rsid w:val="00323330"/>
    <w:rsid w:val="003238BA"/>
    <w:rsid w:val="00323E50"/>
    <w:rsid w:val="003267E0"/>
    <w:rsid w:val="003268F5"/>
    <w:rsid w:val="00326CD2"/>
    <w:rsid w:val="003274B8"/>
    <w:rsid w:val="003306AD"/>
    <w:rsid w:val="0033106B"/>
    <w:rsid w:val="0033139F"/>
    <w:rsid w:val="00331FD4"/>
    <w:rsid w:val="0033293F"/>
    <w:rsid w:val="00332EFC"/>
    <w:rsid w:val="00332F84"/>
    <w:rsid w:val="0033303F"/>
    <w:rsid w:val="00333322"/>
    <w:rsid w:val="00333C22"/>
    <w:rsid w:val="00333D60"/>
    <w:rsid w:val="00334B34"/>
    <w:rsid w:val="00335030"/>
    <w:rsid w:val="003357B8"/>
    <w:rsid w:val="0033679E"/>
    <w:rsid w:val="00336C84"/>
    <w:rsid w:val="00336D55"/>
    <w:rsid w:val="00337536"/>
    <w:rsid w:val="00337815"/>
    <w:rsid w:val="00337C7C"/>
    <w:rsid w:val="00340E8A"/>
    <w:rsid w:val="00341572"/>
    <w:rsid w:val="003421D3"/>
    <w:rsid w:val="00342958"/>
    <w:rsid w:val="003429B7"/>
    <w:rsid w:val="003433A7"/>
    <w:rsid w:val="00343A7B"/>
    <w:rsid w:val="003456B2"/>
    <w:rsid w:val="00345B38"/>
    <w:rsid w:val="00345E48"/>
    <w:rsid w:val="00346D48"/>
    <w:rsid w:val="0034732A"/>
    <w:rsid w:val="00347448"/>
    <w:rsid w:val="00347E0B"/>
    <w:rsid w:val="003506DD"/>
    <w:rsid w:val="003506F8"/>
    <w:rsid w:val="00350B15"/>
    <w:rsid w:val="00350E9A"/>
    <w:rsid w:val="0035106A"/>
    <w:rsid w:val="003514F7"/>
    <w:rsid w:val="00351C93"/>
    <w:rsid w:val="003523B9"/>
    <w:rsid w:val="0035345E"/>
    <w:rsid w:val="00353A13"/>
    <w:rsid w:val="0035434D"/>
    <w:rsid w:val="00354EB8"/>
    <w:rsid w:val="00356003"/>
    <w:rsid w:val="00356C64"/>
    <w:rsid w:val="0035724A"/>
    <w:rsid w:val="003577F3"/>
    <w:rsid w:val="00357F5A"/>
    <w:rsid w:val="003601B9"/>
    <w:rsid w:val="00360773"/>
    <w:rsid w:val="00361D14"/>
    <w:rsid w:val="0036282F"/>
    <w:rsid w:val="00364C57"/>
    <w:rsid w:val="00364DCD"/>
    <w:rsid w:val="00365190"/>
    <w:rsid w:val="00365274"/>
    <w:rsid w:val="00365638"/>
    <w:rsid w:val="00365801"/>
    <w:rsid w:val="00365E54"/>
    <w:rsid w:val="00366A68"/>
    <w:rsid w:val="00366DC4"/>
    <w:rsid w:val="00366FB2"/>
    <w:rsid w:val="00367062"/>
    <w:rsid w:val="003673D4"/>
    <w:rsid w:val="00367498"/>
    <w:rsid w:val="00367615"/>
    <w:rsid w:val="00370344"/>
    <w:rsid w:val="0037196A"/>
    <w:rsid w:val="00371A46"/>
    <w:rsid w:val="00371E5B"/>
    <w:rsid w:val="00372203"/>
    <w:rsid w:val="00373937"/>
    <w:rsid w:val="003746F5"/>
    <w:rsid w:val="003747D0"/>
    <w:rsid w:val="00374E8A"/>
    <w:rsid w:val="0037553B"/>
    <w:rsid w:val="003757F4"/>
    <w:rsid w:val="003762B3"/>
    <w:rsid w:val="00376B0D"/>
    <w:rsid w:val="00377BB9"/>
    <w:rsid w:val="00377FB1"/>
    <w:rsid w:val="00377FD8"/>
    <w:rsid w:val="0038056C"/>
    <w:rsid w:val="003805E5"/>
    <w:rsid w:val="003808F5"/>
    <w:rsid w:val="00380F37"/>
    <w:rsid w:val="003812F1"/>
    <w:rsid w:val="003819CE"/>
    <w:rsid w:val="00381E21"/>
    <w:rsid w:val="00382385"/>
    <w:rsid w:val="003824E7"/>
    <w:rsid w:val="0038312C"/>
    <w:rsid w:val="00383879"/>
    <w:rsid w:val="003840F6"/>
    <w:rsid w:val="00384416"/>
    <w:rsid w:val="003850F8"/>
    <w:rsid w:val="00387ACE"/>
    <w:rsid w:val="00387CCD"/>
    <w:rsid w:val="003913C0"/>
    <w:rsid w:val="00391F2D"/>
    <w:rsid w:val="00392D8C"/>
    <w:rsid w:val="00392E05"/>
    <w:rsid w:val="00393943"/>
    <w:rsid w:val="00395057"/>
    <w:rsid w:val="00395A08"/>
    <w:rsid w:val="003A00B0"/>
    <w:rsid w:val="003A035D"/>
    <w:rsid w:val="003A055F"/>
    <w:rsid w:val="003A1D7D"/>
    <w:rsid w:val="003A23E1"/>
    <w:rsid w:val="003A2D69"/>
    <w:rsid w:val="003A4271"/>
    <w:rsid w:val="003A5A92"/>
    <w:rsid w:val="003A61BB"/>
    <w:rsid w:val="003A657D"/>
    <w:rsid w:val="003A702F"/>
    <w:rsid w:val="003A7C6A"/>
    <w:rsid w:val="003B06DB"/>
    <w:rsid w:val="003B1075"/>
    <w:rsid w:val="003B134C"/>
    <w:rsid w:val="003B1AFA"/>
    <w:rsid w:val="003B2423"/>
    <w:rsid w:val="003B247F"/>
    <w:rsid w:val="003B24EB"/>
    <w:rsid w:val="003B27A2"/>
    <w:rsid w:val="003B2D66"/>
    <w:rsid w:val="003B3873"/>
    <w:rsid w:val="003B4351"/>
    <w:rsid w:val="003B4FB9"/>
    <w:rsid w:val="003B5945"/>
    <w:rsid w:val="003B598B"/>
    <w:rsid w:val="003B6BE4"/>
    <w:rsid w:val="003B6DFF"/>
    <w:rsid w:val="003B7DBA"/>
    <w:rsid w:val="003C04A4"/>
    <w:rsid w:val="003C1C2D"/>
    <w:rsid w:val="003C1F8A"/>
    <w:rsid w:val="003C229B"/>
    <w:rsid w:val="003C2637"/>
    <w:rsid w:val="003C2D07"/>
    <w:rsid w:val="003C3185"/>
    <w:rsid w:val="003C3B7B"/>
    <w:rsid w:val="003C424C"/>
    <w:rsid w:val="003C432A"/>
    <w:rsid w:val="003C69B6"/>
    <w:rsid w:val="003C7314"/>
    <w:rsid w:val="003C75FA"/>
    <w:rsid w:val="003D1AE5"/>
    <w:rsid w:val="003D32A6"/>
    <w:rsid w:val="003D3419"/>
    <w:rsid w:val="003D3B0C"/>
    <w:rsid w:val="003D3E7F"/>
    <w:rsid w:val="003D4579"/>
    <w:rsid w:val="003D4655"/>
    <w:rsid w:val="003D497F"/>
    <w:rsid w:val="003D4AF1"/>
    <w:rsid w:val="003D58A9"/>
    <w:rsid w:val="003D6434"/>
    <w:rsid w:val="003D678D"/>
    <w:rsid w:val="003D74A6"/>
    <w:rsid w:val="003D7900"/>
    <w:rsid w:val="003D7D7A"/>
    <w:rsid w:val="003D7E00"/>
    <w:rsid w:val="003E14B4"/>
    <w:rsid w:val="003E18B5"/>
    <w:rsid w:val="003E1A91"/>
    <w:rsid w:val="003E1B35"/>
    <w:rsid w:val="003E1DC0"/>
    <w:rsid w:val="003E2917"/>
    <w:rsid w:val="003E2CDC"/>
    <w:rsid w:val="003E3604"/>
    <w:rsid w:val="003E39FB"/>
    <w:rsid w:val="003E3BFB"/>
    <w:rsid w:val="003E40A1"/>
    <w:rsid w:val="003E437E"/>
    <w:rsid w:val="003E45BA"/>
    <w:rsid w:val="003E4989"/>
    <w:rsid w:val="003E50C2"/>
    <w:rsid w:val="003E5186"/>
    <w:rsid w:val="003E519D"/>
    <w:rsid w:val="003E574E"/>
    <w:rsid w:val="003E5C21"/>
    <w:rsid w:val="003E5EF5"/>
    <w:rsid w:val="003E6A32"/>
    <w:rsid w:val="003E7587"/>
    <w:rsid w:val="003E765E"/>
    <w:rsid w:val="003E76A3"/>
    <w:rsid w:val="003E76EC"/>
    <w:rsid w:val="003F034A"/>
    <w:rsid w:val="003F0AE7"/>
    <w:rsid w:val="003F1FC5"/>
    <w:rsid w:val="003F20D3"/>
    <w:rsid w:val="003F21E6"/>
    <w:rsid w:val="003F2307"/>
    <w:rsid w:val="003F53F5"/>
    <w:rsid w:val="003F580D"/>
    <w:rsid w:val="003F59D4"/>
    <w:rsid w:val="003F6968"/>
    <w:rsid w:val="003F6A82"/>
    <w:rsid w:val="003F774A"/>
    <w:rsid w:val="003F7E79"/>
    <w:rsid w:val="00400080"/>
    <w:rsid w:val="00400175"/>
    <w:rsid w:val="00400C02"/>
    <w:rsid w:val="004017F9"/>
    <w:rsid w:val="00401FED"/>
    <w:rsid w:val="00402880"/>
    <w:rsid w:val="00402FF8"/>
    <w:rsid w:val="00403656"/>
    <w:rsid w:val="00404945"/>
    <w:rsid w:val="00404BB8"/>
    <w:rsid w:val="0040712C"/>
    <w:rsid w:val="004075CC"/>
    <w:rsid w:val="00410329"/>
    <w:rsid w:val="00410B76"/>
    <w:rsid w:val="00410EB5"/>
    <w:rsid w:val="00411104"/>
    <w:rsid w:val="00412AFF"/>
    <w:rsid w:val="00412C47"/>
    <w:rsid w:val="00413959"/>
    <w:rsid w:val="00413990"/>
    <w:rsid w:val="004146E7"/>
    <w:rsid w:val="00415DDC"/>
    <w:rsid w:val="0041649B"/>
    <w:rsid w:val="00416FE6"/>
    <w:rsid w:val="00420E17"/>
    <w:rsid w:val="00421F4B"/>
    <w:rsid w:val="004223C2"/>
    <w:rsid w:val="00422517"/>
    <w:rsid w:val="0042437F"/>
    <w:rsid w:val="004246D3"/>
    <w:rsid w:val="0042495B"/>
    <w:rsid w:val="00424A91"/>
    <w:rsid w:val="00424B46"/>
    <w:rsid w:val="00424F45"/>
    <w:rsid w:val="00426AA1"/>
    <w:rsid w:val="00426ADD"/>
    <w:rsid w:val="00426EE1"/>
    <w:rsid w:val="00426F7F"/>
    <w:rsid w:val="004300B7"/>
    <w:rsid w:val="00430AA5"/>
    <w:rsid w:val="004313DD"/>
    <w:rsid w:val="0043140D"/>
    <w:rsid w:val="00432320"/>
    <w:rsid w:val="0043353D"/>
    <w:rsid w:val="0043389C"/>
    <w:rsid w:val="00434283"/>
    <w:rsid w:val="004346AD"/>
    <w:rsid w:val="004366D7"/>
    <w:rsid w:val="00436D45"/>
    <w:rsid w:val="004372B5"/>
    <w:rsid w:val="004372B6"/>
    <w:rsid w:val="00440E73"/>
    <w:rsid w:val="004428AA"/>
    <w:rsid w:val="00442C8F"/>
    <w:rsid w:val="00443134"/>
    <w:rsid w:val="004436E2"/>
    <w:rsid w:val="00443E25"/>
    <w:rsid w:val="004446FD"/>
    <w:rsid w:val="00445017"/>
    <w:rsid w:val="00445446"/>
    <w:rsid w:val="004455E6"/>
    <w:rsid w:val="0044574F"/>
    <w:rsid w:val="0044597E"/>
    <w:rsid w:val="00445BD7"/>
    <w:rsid w:val="00445C10"/>
    <w:rsid w:val="004468C0"/>
    <w:rsid w:val="00446F0C"/>
    <w:rsid w:val="004472B6"/>
    <w:rsid w:val="00450488"/>
    <w:rsid w:val="004506AB"/>
    <w:rsid w:val="00450B08"/>
    <w:rsid w:val="00451397"/>
    <w:rsid w:val="00451398"/>
    <w:rsid w:val="00451D4F"/>
    <w:rsid w:val="00452CD2"/>
    <w:rsid w:val="00452CDA"/>
    <w:rsid w:val="00453129"/>
    <w:rsid w:val="004538A6"/>
    <w:rsid w:val="004539C7"/>
    <w:rsid w:val="004543CD"/>
    <w:rsid w:val="0045467F"/>
    <w:rsid w:val="004546DE"/>
    <w:rsid w:val="00454ADF"/>
    <w:rsid w:val="0045516A"/>
    <w:rsid w:val="00455B13"/>
    <w:rsid w:val="00455B34"/>
    <w:rsid w:val="00455BE8"/>
    <w:rsid w:val="00455F96"/>
    <w:rsid w:val="004566A4"/>
    <w:rsid w:val="00456B43"/>
    <w:rsid w:val="00456D3E"/>
    <w:rsid w:val="0045780B"/>
    <w:rsid w:val="00457B4B"/>
    <w:rsid w:val="00457DE7"/>
    <w:rsid w:val="004604AB"/>
    <w:rsid w:val="00460BB5"/>
    <w:rsid w:val="004611A8"/>
    <w:rsid w:val="004618A5"/>
    <w:rsid w:val="00461D44"/>
    <w:rsid w:val="00461DD4"/>
    <w:rsid w:val="004632AD"/>
    <w:rsid w:val="0046338F"/>
    <w:rsid w:val="00464011"/>
    <w:rsid w:val="004642DE"/>
    <w:rsid w:val="00464616"/>
    <w:rsid w:val="00464C11"/>
    <w:rsid w:val="00464D89"/>
    <w:rsid w:val="004663EB"/>
    <w:rsid w:val="004675DF"/>
    <w:rsid w:val="00470067"/>
    <w:rsid w:val="00470274"/>
    <w:rsid w:val="0047100F"/>
    <w:rsid w:val="0047176D"/>
    <w:rsid w:val="00472542"/>
    <w:rsid w:val="0047296C"/>
    <w:rsid w:val="0047362E"/>
    <w:rsid w:val="00473857"/>
    <w:rsid w:val="00474291"/>
    <w:rsid w:val="00476240"/>
    <w:rsid w:val="004766E9"/>
    <w:rsid w:val="00476ABE"/>
    <w:rsid w:val="00476F7E"/>
    <w:rsid w:val="0047711D"/>
    <w:rsid w:val="00477B14"/>
    <w:rsid w:val="00477EC9"/>
    <w:rsid w:val="004810B4"/>
    <w:rsid w:val="00481B56"/>
    <w:rsid w:val="004828DD"/>
    <w:rsid w:val="004838D5"/>
    <w:rsid w:val="00483D0F"/>
    <w:rsid w:val="00483EC9"/>
    <w:rsid w:val="00483F62"/>
    <w:rsid w:val="004863F2"/>
    <w:rsid w:val="00486C28"/>
    <w:rsid w:val="00487128"/>
    <w:rsid w:val="00490119"/>
    <w:rsid w:val="004901DC"/>
    <w:rsid w:val="00491402"/>
    <w:rsid w:val="004916F2"/>
    <w:rsid w:val="00491D6D"/>
    <w:rsid w:val="00491E9E"/>
    <w:rsid w:val="004929EC"/>
    <w:rsid w:val="00492D20"/>
    <w:rsid w:val="00492EDD"/>
    <w:rsid w:val="00493082"/>
    <w:rsid w:val="004931AC"/>
    <w:rsid w:val="0049329B"/>
    <w:rsid w:val="00493785"/>
    <w:rsid w:val="0049397B"/>
    <w:rsid w:val="004941AB"/>
    <w:rsid w:val="00494AF6"/>
    <w:rsid w:val="00494BBF"/>
    <w:rsid w:val="0049566F"/>
    <w:rsid w:val="004956FB"/>
    <w:rsid w:val="00496BC7"/>
    <w:rsid w:val="00497425"/>
    <w:rsid w:val="00497BA8"/>
    <w:rsid w:val="004A0955"/>
    <w:rsid w:val="004A1B82"/>
    <w:rsid w:val="004A1C5D"/>
    <w:rsid w:val="004A2943"/>
    <w:rsid w:val="004A3C5C"/>
    <w:rsid w:val="004A3D97"/>
    <w:rsid w:val="004A421D"/>
    <w:rsid w:val="004A4D06"/>
    <w:rsid w:val="004A4F54"/>
    <w:rsid w:val="004A6FED"/>
    <w:rsid w:val="004A7111"/>
    <w:rsid w:val="004A720A"/>
    <w:rsid w:val="004A729A"/>
    <w:rsid w:val="004B0C03"/>
    <w:rsid w:val="004B0E2E"/>
    <w:rsid w:val="004B0F6C"/>
    <w:rsid w:val="004B1509"/>
    <w:rsid w:val="004B153A"/>
    <w:rsid w:val="004B1918"/>
    <w:rsid w:val="004B1F3E"/>
    <w:rsid w:val="004B2B8E"/>
    <w:rsid w:val="004B4230"/>
    <w:rsid w:val="004B4981"/>
    <w:rsid w:val="004B4DFC"/>
    <w:rsid w:val="004B510C"/>
    <w:rsid w:val="004B53F1"/>
    <w:rsid w:val="004B553E"/>
    <w:rsid w:val="004B5C3F"/>
    <w:rsid w:val="004B69B9"/>
    <w:rsid w:val="004B6DCF"/>
    <w:rsid w:val="004B6E9C"/>
    <w:rsid w:val="004B7310"/>
    <w:rsid w:val="004B769E"/>
    <w:rsid w:val="004B7A7C"/>
    <w:rsid w:val="004C07A0"/>
    <w:rsid w:val="004C096F"/>
    <w:rsid w:val="004C183E"/>
    <w:rsid w:val="004C2C3B"/>
    <w:rsid w:val="004C42EB"/>
    <w:rsid w:val="004C4469"/>
    <w:rsid w:val="004C4BB3"/>
    <w:rsid w:val="004C5595"/>
    <w:rsid w:val="004C58A4"/>
    <w:rsid w:val="004C5F6C"/>
    <w:rsid w:val="004C71F7"/>
    <w:rsid w:val="004C725D"/>
    <w:rsid w:val="004C7AFF"/>
    <w:rsid w:val="004D0524"/>
    <w:rsid w:val="004D07ED"/>
    <w:rsid w:val="004D0EC3"/>
    <w:rsid w:val="004D2E73"/>
    <w:rsid w:val="004D3087"/>
    <w:rsid w:val="004D309C"/>
    <w:rsid w:val="004D30ED"/>
    <w:rsid w:val="004D3614"/>
    <w:rsid w:val="004D47D4"/>
    <w:rsid w:val="004D675B"/>
    <w:rsid w:val="004D6BC1"/>
    <w:rsid w:val="004E0429"/>
    <w:rsid w:val="004E055A"/>
    <w:rsid w:val="004E119E"/>
    <w:rsid w:val="004E1D65"/>
    <w:rsid w:val="004E1E43"/>
    <w:rsid w:val="004E3B62"/>
    <w:rsid w:val="004E3E41"/>
    <w:rsid w:val="004E485F"/>
    <w:rsid w:val="004E4A11"/>
    <w:rsid w:val="004E4C9A"/>
    <w:rsid w:val="004E573E"/>
    <w:rsid w:val="004E6803"/>
    <w:rsid w:val="004E70AD"/>
    <w:rsid w:val="004E71C2"/>
    <w:rsid w:val="004E7A97"/>
    <w:rsid w:val="004F02B9"/>
    <w:rsid w:val="004F0994"/>
    <w:rsid w:val="004F1ACB"/>
    <w:rsid w:val="004F1E37"/>
    <w:rsid w:val="004F20A0"/>
    <w:rsid w:val="004F2587"/>
    <w:rsid w:val="004F276F"/>
    <w:rsid w:val="004F2A2C"/>
    <w:rsid w:val="004F2B21"/>
    <w:rsid w:val="004F2C9C"/>
    <w:rsid w:val="004F2F19"/>
    <w:rsid w:val="004F367F"/>
    <w:rsid w:val="004F36F7"/>
    <w:rsid w:val="004F4012"/>
    <w:rsid w:val="004F47FE"/>
    <w:rsid w:val="004F500B"/>
    <w:rsid w:val="004F65F4"/>
    <w:rsid w:val="004F71F0"/>
    <w:rsid w:val="004F7356"/>
    <w:rsid w:val="004F76BE"/>
    <w:rsid w:val="004F7BB1"/>
    <w:rsid w:val="004F7D71"/>
    <w:rsid w:val="004F7F29"/>
    <w:rsid w:val="005010E7"/>
    <w:rsid w:val="005012C4"/>
    <w:rsid w:val="00502367"/>
    <w:rsid w:val="0050276A"/>
    <w:rsid w:val="005033EA"/>
    <w:rsid w:val="00503B11"/>
    <w:rsid w:val="005040D1"/>
    <w:rsid w:val="005040FC"/>
    <w:rsid w:val="0050443C"/>
    <w:rsid w:val="00504E2D"/>
    <w:rsid w:val="005056D8"/>
    <w:rsid w:val="005060D8"/>
    <w:rsid w:val="00506A79"/>
    <w:rsid w:val="00506E52"/>
    <w:rsid w:val="00506EE7"/>
    <w:rsid w:val="00507046"/>
    <w:rsid w:val="00507A40"/>
    <w:rsid w:val="00507EB3"/>
    <w:rsid w:val="0051026C"/>
    <w:rsid w:val="00510549"/>
    <w:rsid w:val="00510D8F"/>
    <w:rsid w:val="00510DCF"/>
    <w:rsid w:val="00511861"/>
    <w:rsid w:val="00511BC0"/>
    <w:rsid w:val="00511F32"/>
    <w:rsid w:val="00512000"/>
    <w:rsid w:val="0051246A"/>
    <w:rsid w:val="00512756"/>
    <w:rsid w:val="005129BC"/>
    <w:rsid w:val="00512FAA"/>
    <w:rsid w:val="005135C8"/>
    <w:rsid w:val="0051390D"/>
    <w:rsid w:val="005139DF"/>
    <w:rsid w:val="00513BE7"/>
    <w:rsid w:val="00513E14"/>
    <w:rsid w:val="00513E56"/>
    <w:rsid w:val="00514196"/>
    <w:rsid w:val="00514EB4"/>
    <w:rsid w:val="00516834"/>
    <w:rsid w:val="00516844"/>
    <w:rsid w:val="00516E4B"/>
    <w:rsid w:val="00517573"/>
    <w:rsid w:val="005200A2"/>
    <w:rsid w:val="0052126E"/>
    <w:rsid w:val="005213FE"/>
    <w:rsid w:val="00521430"/>
    <w:rsid w:val="0052189F"/>
    <w:rsid w:val="005218B5"/>
    <w:rsid w:val="00521E1C"/>
    <w:rsid w:val="005221A1"/>
    <w:rsid w:val="005232A9"/>
    <w:rsid w:val="00523408"/>
    <w:rsid w:val="0052422E"/>
    <w:rsid w:val="00524238"/>
    <w:rsid w:val="005243C7"/>
    <w:rsid w:val="005247CF"/>
    <w:rsid w:val="00524842"/>
    <w:rsid w:val="00524D43"/>
    <w:rsid w:val="00524FE3"/>
    <w:rsid w:val="00525825"/>
    <w:rsid w:val="00526104"/>
    <w:rsid w:val="005265CE"/>
    <w:rsid w:val="00526AE4"/>
    <w:rsid w:val="00526BED"/>
    <w:rsid w:val="00526DFD"/>
    <w:rsid w:val="00526F5E"/>
    <w:rsid w:val="00527255"/>
    <w:rsid w:val="005303F0"/>
    <w:rsid w:val="005303F2"/>
    <w:rsid w:val="00530472"/>
    <w:rsid w:val="005306CB"/>
    <w:rsid w:val="00530F8B"/>
    <w:rsid w:val="005319E2"/>
    <w:rsid w:val="00532046"/>
    <w:rsid w:val="005328F9"/>
    <w:rsid w:val="0053294F"/>
    <w:rsid w:val="00532C3B"/>
    <w:rsid w:val="005336FD"/>
    <w:rsid w:val="0053390E"/>
    <w:rsid w:val="005348F3"/>
    <w:rsid w:val="00535271"/>
    <w:rsid w:val="00535CA4"/>
    <w:rsid w:val="00535FE7"/>
    <w:rsid w:val="00536656"/>
    <w:rsid w:val="00536C40"/>
    <w:rsid w:val="0053727D"/>
    <w:rsid w:val="00537F1C"/>
    <w:rsid w:val="00540335"/>
    <w:rsid w:val="00540474"/>
    <w:rsid w:val="00540AA4"/>
    <w:rsid w:val="00540D79"/>
    <w:rsid w:val="00541BA0"/>
    <w:rsid w:val="00542D9F"/>
    <w:rsid w:val="00542E3B"/>
    <w:rsid w:val="00543070"/>
    <w:rsid w:val="005430A1"/>
    <w:rsid w:val="00543A19"/>
    <w:rsid w:val="0054519A"/>
    <w:rsid w:val="00546C0C"/>
    <w:rsid w:val="00547C43"/>
    <w:rsid w:val="0055068B"/>
    <w:rsid w:val="00551193"/>
    <w:rsid w:val="005522B3"/>
    <w:rsid w:val="0055236A"/>
    <w:rsid w:val="005532E6"/>
    <w:rsid w:val="0055353E"/>
    <w:rsid w:val="00553A25"/>
    <w:rsid w:val="005540B1"/>
    <w:rsid w:val="005546F5"/>
    <w:rsid w:val="00554CCC"/>
    <w:rsid w:val="00554DE5"/>
    <w:rsid w:val="00555F21"/>
    <w:rsid w:val="00556FEE"/>
    <w:rsid w:val="0056003A"/>
    <w:rsid w:val="00560463"/>
    <w:rsid w:val="00561FC2"/>
    <w:rsid w:val="005625DA"/>
    <w:rsid w:val="005627E3"/>
    <w:rsid w:val="00565597"/>
    <w:rsid w:val="00565E8E"/>
    <w:rsid w:val="0056749B"/>
    <w:rsid w:val="0057025F"/>
    <w:rsid w:val="005702EB"/>
    <w:rsid w:val="00572023"/>
    <w:rsid w:val="00572251"/>
    <w:rsid w:val="00572963"/>
    <w:rsid w:val="0057349C"/>
    <w:rsid w:val="00573752"/>
    <w:rsid w:val="00573B4B"/>
    <w:rsid w:val="00573D51"/>
    <w:rsid w:val="00574ECD"/>
    <w:rsid w:val="005762E3"/>
    <w:rsid w:val="005768E7"/>
    <w:rsid w:val="005768ED"/>
    <w:rsid w:val="00576D59"/>
    <w:rsid w:val="00577FB2"/>
    <w:rsid w:val="00580CAF"/>
    <w:rsid w:val="00580E8B"/>
    <w:rsid w:val="00581951"/>
    <w:rsid w:val="00581A52"/>
    <w:rsid w:val="00581C35"/>
    <w:rsid w:val="00582DC4"/>
    <w:rsid w:val="00582E9B"/>
    <w:rsid w:val="0058360D"/>
    <w:rsid w:val="00583B1A"/>
    <w:rsid w:val="00583B86"/>
    <w:rsid w:val="00585023"/>
    <w:rsid w:val="00585B87"/>
    <w:rsid w:val="00585D2F"/>
    <w:rsid w:val="005860AC"/>
    <w:rsid w:val="00586E4C"/>
    <w:rsid w:val="0058739C"/>
    <w:rsid w:val="005873AD"/>
    <w:rsid w:val="005905BC"/>
    <w:rsid w:val="00590AAC"/>
    <w:rsid w:val="00591546"/>
    <w:rsid w:val="005917D0"/>
    <w:rsid w:val="00591F99"/>
    <w:rsid w:val="00592171"/>
    <w:rsid w:val="0059283D"/>
    <w:rsid w:val="0059301D"/>
    <w:rsid w:val="00593023"/>
    <w:rsid w:val="00593307"/>
    <w:rsid w:val="00593FAF"/>
    <w:rsid w:val="00594966"/>
    <w:rsid w:val="005950FB"/>
    <w:rsid w:val="005952D4"/>
    <w:rsid w:val="00595D88"/>
    <w:rsid w:val="00596A28"/>
    <w:rsid w:val="005A080E"/>
    <w:rsid w:val="005A0D3E"/>
    <w:rsid w:val="005A1486"/>
    <w:rsid w:val="005A14E9"/>
    <w:rsid w:val="005A1D50"/>
    <w:rsid w:val="005A2484"/>
    <w:rsid w:val="005A28D1"/>
    <w:rsid w:val="005A48BF"/>
    <w:rsid w:val="005A52F6"/>
    <w:rsid w:val="005A566D"/>
    <w:rsid w:val="005A6956"/>
    <w:rsid w:val="005A69BF"/>
    <w:rsid w:val="005A7FB4"/>
    <w:rsid w:val="005B00E4"/>
    <w:rsid w:val="005B02BF"/>
    <w:rsid w:val="005B0886"/>
    <w:rsid w:val="005B08ED"/>
    <w:rsid w:val="005B17B2"/>
    <w:rsid w:val="005B2003"/>
    <w:rsid w:val="005B25C9"/>
    <w:rsid w:val="005B288E"/>
    <w:rsid w:val="005B293B"/>
    <w:rsid w:val="005B35A5"/>
    <w:rsid w:val="005B3E3D"/>
    <w:rsid w:val="005B42BB"/>
    <w:rsid w:val="005B44BC"/>
    <w:rsid w:val="005B5293"/>
    <w:rsid w:val="005B5C8C"/>
    <w:rsid w:val="005B6388"/>
    <w:rsid w:val="005B6D32"/>
    <w:rsid w:val="005B711B"/>
    <w:rsid w:val="005B7A09"/>
    <w:rsid w:val="005B7B3A"/>
    <w:rsid w:val="005C1585"/>
    <w:rsid w:val="005C1994"/>
    <w:rsid w:val="005C277F"/>
    <w:rsid w:val="005C2C9E"/>
    <w:rsid w:val="005C2CEB"/>
    <w:rsid w:val="005C31C4"/>
    <w:rsid w:val="005C34BF"/>
    <w:rsid w:val="005C38BE"/>
    <w:rsid w:val="005C3C8C"/>
    <w:rsid w:val="005C3D74"/>
    <w:rsid w:val="005C4A6B"/>
    <w:rsid w:val="005C4B8E"/>
    <w:rsid w:val="005C4C85"/>
    <w:rsid w:val="005C4E5D"/>
    <w:rsid w:val="005C5A85"/>
    <w:rsid w:val="005C63AB"/>
    <w:rsid w:val="005C6432"/>
    <w:rsid w:val="005C653E"/>
    <w:rsid w:val="005C78A1"/>
    <w:rsid w:val="005C7EB3"/>
    <w:rsid w:val="005D0C8C"/>
    <w:rsid w:val="005D0C9B"/>
    <w:rsid w:val="005D1013"/>
    <w:rsid w:val="005D1B82"/>
    <w:rsid w:val="005D1FBF"/>
    <w:rsid w:val="005D2282"/>
    <w:rsid w:val="005D2876"/>
    <w:rsid w:val="005D29A7"/>
    <w:rsid w:val="005D3A35"/>
    <w:rsid w:val="005D5414"/>
    <w:rsid w:val="005D6F49"/>
    <w:rsid w:val="005D7A7E"/>
    <w:rsid w:val="005D7FD2"/>
    <w:rsid w:val="005E1E55"/>
    <w:rsid w:val="005E28D1"/>
    <w:rsid w:val="005E2B2E"/>
    <w:rsid w:val="005E3593"/>
    <w:rsid w:val="005E3A73"/>
    <w:rsid w:val="005E3F10"/>
    <w:rsid w:val="005E428D"/>
    <w:rsid w:val="005E4BC2"/>
    <w:rsid w:val="005E5867"/>
    <w:rsid w:val="005E5994"/>
    <w:rsid w:val="005E5A1A"/>
    <w:rsid w:val="005E60B6"/>
    <w:rsid w:val="005E65A4"/>
    <w:rsid w:val="005E7764"/>
    <w:rsid w:val="005E7A11"/>
    <w:rsid w:val="005E7A7B"/>
    <w:rsid w:val="005F0016"/>
    <w:rsid w:val="005F00BE"/>
    <w:rsid w:val="005F0885"/>
    <w:rsid w:val="005F0DBF"/>
    <w:rsid w:val="005F1371"/>
    <w:rsid w:val="005F1C05"/>
    <w:rsid w:val="005F23EF"/>
    <w:rsid w:val="005F2B02"/>
    <w:rsid w:val="005F2BB7"/>
    <w:rsid w:val="005F2BBE"/>
    <w:rsid w:val="005F3340"/>
    <w:rsid w:val="005F33E2"/>
    <w:rsid w:val="005F3729"/>
    <w:rsid w:val="005F3880"/>
    <w:rsid w:val="005F3AE4"/>
    <w:rsid w:val="005F3DF3"/>
    <w:rsid w:val="005F49B9"/>
    <w:rsid w:val="005F546C"/>
    <w:rsid w:val="005F55C8"/>
    <w:rsid w:val="005F6A47"/>
    <w:rsid w:val="005F6B85"/>
    <w:rsid w:val="005F6E77"/>
    <w:rsid w:val="00600C11"/>
    <w:rsid w:val="00601219"/>
    <w:rsid w:val="00603134"/>
    <w:rsid w:val="00603DAE"/>
    <w:rsid w:val="006047BF"/>
    <w:rsid w:val="00604F8A"/>
    <w:rsid w:val="00604FD8"/>
    <w:rsid w:val="00605E0E"/>
    <w:rsid w:val="00606850"/>
    <w:rsid w:val="00607546"/>
    <w:rsid w:val="00607BD5"/>
    <w:rsid w:val="00610800"/>
    <w:rsid w:val="00610C94"/>
    <w:rsid w:val="00611C99"/>
    <w:rsid w:val="00612410"/>
    <w:rsid w:val="00612B90"/>
    <w:rsid w:val="00612C05"/>
    <w:rsid w:val="00613290"/>
    <w:rsid w:val="00613457"/>
    <w:rsid w:val="0061426B"/>
    <w:rsid w:val="006146A1"/>
    <w:rsid w:val="006159E6"/>
    <w:rsid w:val="00615D93"/>
    <w:rsid w:val="00615DE7"/>
    <w:rsid w:val="006167F1"/>
    <w:rsid w:val="00616F9C"/>
    <w:rsid w:val="006173AE"/>
    <w:rsid w:val="0062050B"/>
    <w:rsid w:val="00620741"/>
    <w:rsid w:val="00621487"/>
    <w:rsid w:val="0062174D"/>
    <w:rsid w:val="0062205F"/>
    <w:rsid w:val="00622C08"/>
    <w:rsid w:val="00622CD5"/>
    <w:rsid w:val="00623486"/>
    <w:rsid w:val="0062372C"/>
    <w:rsid w:val="006258F4"/>
    <w:rsid w:val="0062618F"/>
    <w:rsid w:val="006272F0"/>
    <w:rsid w:val="00627E49"/>
    <w:rsid w:val="006301B6"/>
    <w:rsid w:val="006301C3"/>
    <w:rsid w:val="00630706"/>
    <w:rsid w:val="00630E00"/>
    <w:rsid w:val="00631FE5"/>
    <w:rsid w:val="00633674"/>
    <w:rsid w:val="00633A95"/>
    <w:rsid w:val="00633B4B"/>
    <w:rsid w:val="006340D9"/>
    <w:rsid w:val="00634351"/>
    <w:rsid w:val="00634A52"/>
    <w:rsid w:val="00635269"/>
    <w:rsid w:val="00635634"/>
    <w:rsid w:val="00635A4E"/>
    <w:rsid w:val="00635CA7"/>
    <w:rsid w:val="0063617E"/>
    <w:rsid w:val="0063636C"/>
    <w:rsid w:val="00636C71"/>
    <w:rsid w:val="0063799A"/>
    <w:rsid w:val="00640634"/>
    <w:rsid w:val="00640775"/>
    <w:rsid w:val="00640A0A"/>
    <w:rsid w:val="0064107C"/>
    <w:rsid w:val="00641152"/>
    <w:rsid w:val="006417D6"/>
    <w:rsid w:val="006418AB"/>
    <w:rsid w:val="00641E6E"/>
    <w:rsid w:val="00642977"/>
    <w:rsid w:val="00642D6E"/>
    <w:rsid w:val="0064384F"/>
    <w:rsid w:val="0064385C"/>
    <w:rsid w:val="00643D65"/>
    <w:rsid w:val="00644026"/>
    <w:rsid w:val="0064456B"/>
    <w:rsid w:val="00644900"/>
    <w:rsid w:val="0064495C"/>
    <w:rsid w:val="00644FF1"/>
    <w:rsid w:val="00645D45"/>
    <w:rsid w:val="006460F0"/>
    <w:rsid w:val="00646197"/>
    <w:rsid w:val="00646458"/>
    <w:rsid w:val="00646857"/>
    <w:rsid w:val="00646CA8"/>
    <w:rsid w:val="00646CAF"/>
    <w:rsid w:val="00646D3D"/>
    <w:rsid w:val="0064796C"/>
    <w:rsid w:val="00647C8E"/>
    <w:rsid w:val="00650EC0"/>
    <w:rsid w:val="00651984"/>
    <w:rsid w:val="00651CA5"/>
    <w:rsid w:val="00652363"/>
    <w:rsid w:val="00652805"/>
    <w:rsid w:val="006539F4"/>
    <w:rsid w:val="00654DC3"/>
    <w:rsid w:val="00655A0E"/>
    <w:rsid w:val="006567CA"/>
    <w:rsid w:val="00656A42"/>
    <w:rsid w:val="00657913"/>
    <w:rsid w:val="00657C14"/>
    <w:rsid w:val="006603BC"/>
    <w:rsid w:val="006605C6"/>
    <w:rsid w:val="00661207"/>
    <w:rsid w:val="006623A0"/>
    <w:rsid w:val="00662BC5"/>
    <w:rsid w:val="006635FE"/>
    <w:rsid w:val="0066373B"/>
    <w:rsid w:val="0066373D"/>
    <w:rsid w:val="00663B49"/>
    <w:rsid w:val="006641CD"/>
    <w:rsid w:val="00664BA6"/>
    <w:rsid w:val="00664DB0"/>
    <w:rsid w:val="00665AEF"/>
    <w:rsid w:val="00665FB2"/>
    <w:rsid w:val="006665BF"/>
    <w:rsid w:val="006667C3"/>
    <w:rsid w:val="00667D1E"/>
    <w:rsid w:val="0067024B"/>
    <w:rsid w:val="00670413"/>
    <w:rsid w:val="006705D6"/>
    <w:rsid w:val="00670AEE"/>
    <w:rsid w:val="006711F8"/>
    <w:rsid w:val="00671339"/>
    <w:rsid w:val="006732F0"/>
    <w:rsid w:val="00673616"/>
    <w:rsid w:val="00673CC5"/>
    <w:rsid w:val="00674A53"/>
    <w:rsid w:val="0067588C"/>
    <w:rsid w:val="00676606"/>
    <w:rsid w:val="00676A53"/>
    <w:rsid w:val="00677451"/>
    <w:rsid w:val="006778E7"/>
    <w:rsid w:val="00677C78"/>
    <w:rsid w:val="00677E85"/>
    <w:rsid w:val="006814A1"/>
    <w:rsid w:val="006822AC"/>
    <w:rsid w:val="0068236F"/>
    <w:rsid w:val="0068278B"/>
    <w:rsid w:val="0068382D"/>
    <w:rsid w:val="00683F5D"/>
    <w:rsid w:val="00684377"/>
    <w:rsid w:val="00684AFD"/>
    <w:rsid w:val="00684DD8"/>
    <w:rsid w:val="00685333"/>
    <w:rsid w:val="00685504"/>
    <w:rsid w:val="006855B4"/>
    <w:rsid w:val="00685B6C"/>
    <w:rsid w:val="00685EC9"/>
    <w:rsid w:val="006869C9"/>
    <w:rsid w:val="0068787A"/>
    <w:rsid w:val="00687D39"/>
    <w:rsid w:val="00690A41"/>
    <w:rsid w:val="006917EB"/>
    <w:rsid w:val="00691CCF"/>
    <w:rsid w:val="00691D7C"/>
    <w:rsid w:val="00692083"/>
    <w:rsid w:val="006929AC"/>
    <w:rsid w:val="006930B9"/>
    <w:rsid w:val="00693C57"/>
    <w:rsid w:val="00694609"/>
    <w:rsid w:val="006947E9"/>
    <w:rsid w:val="00695C6E"/>
    <w:rsid w:val="00696338"/>
    <w:rsid w:val="00696A88"/>
    <w:rsid w:val="00696B75"/>
    <w:rsid w:val="00697068"/>
    <w:rsid w:val="006972BD"/>
    <w:rsid w:val="006975E5"/>
    <w:rsid w:val="006A0461"/>
    <w:rsid w:val="006A06F6"/>
    <w:rsid w:val="006A1B3D"/>
    <w:rsid w:val="006A1B4E"/>
    <w:rsid w:val="006A2130"/>
    <w:rsid w:val="006A3C49"/>
    <w:rsid w:val="006A4438"/>
    <w:rsid w:val="006A49B0"/>
    <w:rsid w:val="006A4BD1"/>
    <w:rsid w:val="006A5A86"/>
    <w:rsid w:val="006A6273"/>
    <w:rsid w:val="006A659A"/>
    <w:rsid w:val="006A65FA"/>
    <w:rsid w:val="006A7A7B"/>
    <w:rsid w:val="006B0A2C"/>
    <w:rsid w:val="006B0D58"/>
    <w:rsid w:val="006B1DF6"/>
    <w:rsid w:val="006B1E76"/>
    <w:rsid w:val="006B2573"/>
    <w:rsid w:val="006B26C4"/>
    <w:rsid w:val="006B3612"/>
    <w:rsid w:val="006B4312"/>
    <w:rsid w:val="006B4467"/>
    <w:rsid w:val="006B59BE"/>
    <w:rsid w:val="006B5C0F"/>
    <w:rsid w:val="006B670F"/>
    <w:rsid w:val="006B7156"/>
    <w:rsid w:val="006B7225"/>
    <w:rsid w:val="006B7E0E"/>
    <w:rsid w:val="006C05B3"/>
    <w:rsid w:val="006C0714"/>
    <w:rsid w:val="006C0DE9"/>
    <w:rsid w:val="006C0F9B"/>
    <w:rsid w:val="006C1487"/>
    <w:rsid w:val="006C24A9"/>
    <w:rsid w:val="006C2653"/>
    <w:rsid w:val="006C2BD8"/>
    <w:rsid w:val="006C30E8"/>
    <w:rsid w:val="006C416C"/>
    <w:rsid w:val="006C50A4"/>
    <w:rsid w:val="006C5DCD"/>
    <w:rsid w:val="006C65FA"/>
    <w:rsid w:val="006C6CC5"/>
    <w:rsid w:val="006C6D22"/>
    <w:rsid w:val="006C74DE"/>
    <w:rsid w:val="006C7625"/>
    <w:rsid w:val="006C775C"/>
    <w:rsid w:val="006C7ED8"/>
    <w:rsid w:val="006D00E6"/>
    <w:rsid w:val="006D076C"/>
    <w:rsid w:val="006D0775"/>
    <w:rsid w:val="006D1509"/>
    <w:rsid w:val="006D3C2C"/>
    <w:rsid w:val="006D48C9"/>
    <w:rsid w:val="006D56BD"/>
    <w:rsid w:val="006D626C"/>
    <w:rsid w:val="006D6773"/>
    <w:rsid w:val="006D7510"/>
    <w:rsid w:val="006D7F95"/>
    <w:rsid w:val="006E0951"/>
    <w:rsid w:val="006E0B6A"/>
    <w:rsid w:val="006E132E"/>
    <w:rsid w:val="006E1709"/>
    <w:rsid w:val="006E26A9"/>
    <w:rsid w:val="006E27E0"/>
    <w:rsid w:val="006E2827"/>
    <w:rsid w:val="006E2A12"/>
    <w:rsid w:val="006E31B3"/>
    <w:rsid w:val="006E3218"/>
    <w:rsid w:val="006E378C"/>
    <w:rsid w:val="006E3911"/>
    <w:rsid w:val="006E482D"/>
    <w:rsid w:val="006E4C63"/>
    <w:rsid w:val="006E5B26"/>
    <w:rsid w:val="006E5B41"/>
    <w:rsid w:val="006E681F"/>
    <w:rsid w:val="006E6D93"/>
    <w:rsid w:val="006E7400"/>
    <w:rsid w:val="006E7C2C"/>
    <w:rsid w:val="006E7FEE"/>
    <w:rsid w:val="006F058E"/>
    <w:rsid w:val="006F0704"/>
    <w:rsid w:val="006F0757"/>
    <w:rsid w:val="006F0AAD"/>
    <w:rsid w:val="006F137E"/>
    <w:rsid w:val="006F225D"/>
    <w:rsid w:val="006F251A"/>
    <w:rsid w:val="006F252A"/>
    <w:rsid w:val="006F2A95"/>
    <w:rsid w:val="006F2ED8"/>
    <w:rsid w:val="006F3379"/>
    <w:rsid w:val="006F37C8"/>
    <w:rsid w:val="006F3CB9"/>
    <w:rsid w:val="006F4931"/>
    <w:rsid w:val="006F499E"/>
    <w:rsid w:val="006F520B"/>
    <w:rsid w:val="006F7585"/>
    <w:rsid w:val="00700117"/>
    <w:rsid w:val="00700121"/>
    <w:rsid w:val="007006F7"/>
    <w:rsid w:val="007017BA"/>
    <w:rsid w:val="0070185F"/>
    <w:rsid w:val="0070192F"/>
    <w:rsid w:val="00701AD8"/>
    <w:rsid w:val="00701BBD"/>
    <w:rsid w:val="00702204"/>
    <w:rsid w:val="00702552"/>
    <w:rsid w:val="00702C6E"/>
    <w:rsid w:val="0070305E"/>
    <w:rsid w:val="0070383E"/>
    <w:rsid w:val="00703BDB"/>
    <w:rsid w:val="00706348"/>
    <w:rsid w:val="007065DF"/>
    <w:rsid w:val="00707016"/>
    <w:rsid w:val="00711252"/>
    <w:rsid w:val="007113E8"/>
    <w:rsid w:val="00711751"/>
    <w:rsid w:val="007133F3"/>
    <w:rsid w:val="007138F8"/>
    <w:rsid w:val="007144CA"/>
    <w:rsid w:val="007165E7"/>
    <w:rsid w:val="00716B01"/>
    <w:rsid w:val="00716D11"/>
    <w:rsid w:val="0071715B"/>
    <w:rsid w:val="00717604"/>
    <w:rsid w:val="007179FE"/>
    <w:rsid w:val="00717DCC"/>
    <w:rsid w:val="007206D5"/>
    <w:rsid w:val="00720855"/>
    <w:rsid w:val="0072087B"/>
    <w:rsid w:val="00720D69"/>
    <w:rsid w:val="00721657"/>
    <w:rsid w:val="007216E2"/>
    <w:rsid w:val="00721D0E"/>
    <w:rsid w:val="00722C9B"/>
    <w:rsid w:val="00722FE9"/>
    <w:rsid w:val="007234E2"/>
    <w:rsid w:val="00723B08"/>
    <w:rsid w:val="00723B7C"/>
    <w:rsid w:val="007241AD"/>
    <w:rsid w:val="0072445A"/>
    <w:rsid w:val="007244F3"/>
    <w:rsid w:val="0072462A"/>
    <w:rsid w:val="00724C2E"/>
    <w:rsid w:val="00726159"/>
    <w:rsid w:val="007262F8"/>
    <w:rsid w:val="00727462"/>
    <w:rsid w:val="00727871"/>
    <w:rsid w:val="00727CB1"/>
    <w:rsid w:val="00727D61"/>
    <w:rsid w:val="00727F1E"/>
    <w:rsid w:val="00730C11"/>
    <w:rsid w:val="00731311"/>
    <w:rsid w:val="0073149F"/>
    <w:rsid w:val="00732035"/>
    <w:rsid w:val="0073307F"/>
    <w:rsid w:val="007331AF"/>
    <w:rsid w:val="00734444"/>
    <w:rsid w:val="007344E0"/>
    <w:rsid w:val="00734636"/>
    <w:rsid w:val="007349A5"/>
    <w:rsid w:val="00735383"/>
    <w:rsid w:val="00735E06"/>
    <w:rsid w:val="00735FAE"/>
    <w:rsid w:val="00736353"/>
    <w:rsid w:val="0073686C"/>
    <w:rsid w:val="00736B25"/>
    <w:rsid w:val="00736C53"/>
    <w:rsid w:val="00736C60"/>
    <w:rsid w:val="00737761"/>
    <w:rsid w:val="007377CA"/>
    <w:rsid w:val="00737903"/>
    <w:rsid w:val="00737FF0"/>
    <w:rsid w:val="00740F27"/>
    <w:rsid w:val="00741067"/>
    <w:rsid w:val="007411DB"/>
    <w:rsid w:val="0074131A"/>
    <w:rsid w:val="00741394"/>
    <w:rsid w:val="0074341C"/>
    <w:rsid w:val="007448EA"/>
    <w:rsid w:val="00744919"/>
    <w:rsid w:val="00744C4F"/>
    <w:rsid w:val="00744E3F"/>
    <w:rsid w:val="00745273"/>
    <w:rsid w:val="0074567B"/>
    <w:rsid w:val="00745718"/>
    <w:rsid w:val="00745A8C"/>
    <w:rsid w:val="0074651E"/>
    <w:rsid w:val="00746686"/>
    <w:rsid w:val="0075024E"/>
    <w:rsid w:val="00750A08"/>
    <w:rsid w:val="00750D03"/>
    <w:rsid w:val="0075131F"/>
    <w:rsid w:val="0075239C"/>
    <w:rsid w:val="007525F0"/>
    <w:rsid w:val="00752A2C"/>
    <w:rsid w:val="00752C59"/>
    <w:rsid w:val="007533B1"/>
    <w:rsid w:val="007534D4"/>
    <w:rsid w:val="00754486"/>
    <w:rsid w:val="007550FB"/>
    <w:rsid w:val="007552AC"/>
    <w:rsid w:val="00755ADD"/>
    <w:rsid w:val="00755AFD"/>
    <w:rsid w:val="007563AA"/>
    <w:rsid w:val="0075650D"/>
    <w:rsid w:val="0075700E"/>
    <w:rsid w:val="0075707A"/>
    <w:rsid w:val="007576C4"/>
    <w:rsid w:val="007600DE"/>
    <w:rsid w:val="00761183"/>
    <w:rsid w:val="0076129D"/>
    <w:rsid w:val="007613BA"/>
    <w:rsid w:val="00761678"/>
    <w:rsid w:val="007629CC"/>
    <w:rsid w:val="007629EC"/>
    <w:rsid w:val="00762BFC"/>
    <w:rsid w:val="00762DA1"/>
    <w:rsid w:val="00763298"/>
    <w:rsid w:val="00764819"/>
    <w:rsid w:val="00764AF3"/>
    <w:rsid w:val="00765357"/>
    <w:rsid w:val="0076579C"/>
    <w:rsid w:val="00765831"/>
    <w:rsid w:val="00765DCB"/>
    <w:rsid w:val="0076658D"/>
    <w:rsid w:val="007673AB"/>
    <w:rsid w:val="0076750B"/>
    <w:rsid w:val="00767710"/>
    <w:rsid w:val="0076786C"/>
    <w:rsid w:val="007704A1"/>
    <w:rsid w:val="0077054D"/>
    <w:rsid w:val="00770AA8"/>
    <w:rsid w:val="00770CFD"/>
    <w:rsid w:val="00771263"/>
    <w:rsid w:val="00771385"/>
    <w:rsid w:val="007719FB"/>
    <w:rsid w:val="00771A30"/>
    <w:rsid w:val="00771B43"/>
    <w:rsid w:val="00771D79"/>
    <w:rsid w:val="0077393B"/>
    <w:rsid w:val="0077413E"/>
    <w:rsid w:val="00774DAC"/>
    <w:rsid w:val="007756C9"/>
    <w:rsid w:val="007759C9"/>
    <w:rsid w:val="00775A40"/>
    <w:rsid w:val="00775C6F"/>
    <w:rsid w:val="007765E8"/>
    <w:rsid w:val="00776E47"/>
    <w:rsid w:val="00777653"/>
    <w:rsid w:val="00780E30"/>
    <w:rsid w:val="00780F30"/>
    <w:rsid w:val="00781426"/>
    <w:rsid w:val="007828FD"/>
    <w:rsid w:val="0078350D"/>
    <w:rsid w:val="00783954"/>
    <w:rsid w:val="007839EF"/>
    <w:rsid w:val="0078464C"/>
    <w:rsid w:val="0078505C"/>
    <w:rsid w:val="007852A9"/>
    <w:rsid w:val="007852BC"/>
    <w:rsid w:val="00786017"/>
    <w:rsid w:val="007862DD"/>
    <w:rsid w:val="0078674D"/>
    <w:rsid w:val="00786E6C"/>
    <w:rsid w:val="007870C7"/>
    <w:rsid w:val="0078731A"/>
    <w:rsid w:val="00790728"/>
    <w:rsid w:val="00791701"/>
    <w:rsid w:val="00791A92"/>
    <w:rsid w:val="00791E7D"/>
    <w:rsid w:val="00791FC3"/>
    <w:rsid w:val="007920B5"/>
    <w:rsid w:val="007920CD"/>
    <w:rsid w:val="00792BBF"/>
    <w:rsid w:val="0079356D"/>
    <w:rsid w:val="00793EDA"/>
    <w:rsid w:val="00794E49"/>
    <w:rsid w:val="007951B8"/>
    <w:rsid w:val="007951FE"/>
    <w:rsid w:val="00795250"/>
    <w:rsid w:val="007967AA"/>
    <w:rsid w:val="00797883"/>
    <w:rsid w:val="00797FA5"/>
    <w:rsid w:val="007A017A"/>
    <w:rsid w:val="007A0250"/>
    <w:rsid w:val="007A05C0"/>
    <w:rsid w:val="007A0B5D"/>
    <w:rsid w:val="007A1B55"/>
    <w:rsid w:val="007A24A2"/>
    <w:rsid w:val="007A2D9E"/>
    <w:rsid w:val="007A2D9F"/>
    <w:rsid w:val="007A345F"/>
    <w:rsid w:val="007A3D7C"/>
    <w:rsid w:val="007A3F23"/>
    <w:rsid w:val="007A5660"/>
    <w:rsid w:val="007A5903"/>
    <w:rsid w:val="007A5D91"/>
    <w:rsid w:val="007A5D99"/>
    <w:rsid w:val="007A668C"/>
    <w:rsid w:val="007A6C62"/>
    <w:rsid w:val="007A7009"/>
    <w:rsid w:val="007A76BA"/>
    <w:rsid w:val="007A7BAA"/>
    <w:rsid w:val="007A7D61"/>
    <w:rsid w:val="007A7F1F"/>
    <w:rsid w:val="007B0AEB"/>
    <w:rsid w:val="007B0E47"/>
    <w:rsid w:val="007B1784"/>
    <w:rsid w:val="007B25BD"/>
    <w:rsid w:val="007B277D"/>
    <w:rsid w:val="007B2E67"/>
    <w:rsid w:val="007B2FEE"/>
    <w:rsid w:val="007B3977"/>
    <w:rsid w:val="007B39C8"/>
    <w:rsid w:val="007B3FE1"/>
    <w:rsid w:val="007B4B2C"/>
    <w:rsid w:val="007B5095"/>
    <w:rsid w:val="007B5118"/>
    <w:rsid w:val="007B543B"/>
    <w:rsid w:val="007B63BC"/>
    <w:rsid w:val="007B6594"/>
    <w:rsid w:val="007B6B05"/>
    <w:rsid w:val="007B7381"/>
    <w:rsid w:val="007B7E04"/>
    <w:rsid w:val="007C01A9"/>
    <w:rsid w:val="007C18F0"/>
    <w:rsid w:val="007C1993"/>
    <w:rsid w:val="007C1DA8"/>
    <w:rsid w:val="007C29D2"/>
    <w:rsid w:val="007C2FDB"/>
    <w:rsid w:val="007C34D8"/>
    <w:rsid w:val="007C3B21"/>
    <w:rsid w:val="007C40BC"/>
    <w:rsid w:val="007C50BA"/>
    <w:rsid w:val="007C5A67"/>
    <w:rsid w:val="007C5B2E"/>
    <w:rsid w:val="007C5D4D"/>
    <w:rsid w:val="007C6549"/>
    <w:rsid w:val="007C66D8"/>
    <w:rsid w:val="007C706E"/>
    <w:rsid w:val="007C7CEB"/>
    <w:rsid w:val="007D10FB"/>
    <w:rsid w:val="007D13C7"/>
    <w:rsid w:val="007D1DC1"/>
    <w:rsid w:val="007D361B"/>
    <w:rsid w:val="007D4B59"/>
    <w:rsid w:val="007D4F9F"/>
    <w:rsid w:val="007D58FD"/>
    <w:rsid w:val="007D590A"/>
    <w:rsid w:val="007D60F1"/>
    <w:rsid w:val="007D60FD"/>
    <w:rsid w:val="007D6F23"/>
    <w:rsid w:val="007D7282"/>
    <w:rsid w:val="007D7ED2"/>
    <w:rsid w:val="007E0F4D"/>
    <w:rsid w:val="007E1993"/>
    <w:rsid w:val="007E1EF9"/>
    <w:rsid w:val="007E1F98"/>
    <w:rsid w:val="007E23D6"/>
    <w:rsid w:val="007E2B5F"/>
    <w:rsid w:val="007E3CA6"/>
    <w:rsid w:val="007E3F7C"/>
    <w:rsid w:val="007E47F8"/>
    <w:rsid w:val="007E6B06"/>
    <w:rsid w:val="007E7353"/>
    <w:rsid w:val="007E747D"/>
    <w:rsid w:val="007E77B5"/>
    <w:rsid w:val="007E7DD9"/>
    <w:rsid w:val="007F16CA"/>
    <w:rsid w:val="007F16CE"/>
    <w:rsid w:val="007F271D"/>
    <w:rsid w:val="007F2F5A"/>
    <w:rsid w:val="007F404B"/>
    <w:rsid w:val="007F540C"/>
    <w:rsid w:val="007F5B5A"/>
    <w:rsid w:val="007F68A0"/>
    <w:rsid w:val="007F6A41"/>
    <w:rsid w:val="007F7482"/>
    <w:rsid w:val="00800E08"/>
    <w:rsid w:val="00801565"/>
    <w:rsid w:val="00801957"/>
    <w:rsid w:val="00801980"/>
    <w:rsid w:val="008024F9"/>
    <w:rsid w:val="00802513"/>
    <w:rsid w:val="00803148"/>
    <w:rsid w:val="00803298"/>
    <w:rsid w:val="00803500"/>
    <w:rsid w:val="00804E88"/>
    <w:rsid w:val="0080650B"/>
    <w:rsid w:val="008066F5"/>
    <w:rsid w:val="00806EBF"/>
    <w:rsid w:val="0080707F"/>
    <w:rsid w:val="0080740F"/>
    <w:rsid w:val="00810A7D"/>
    <w:rsid w:val="00810D52"/>
    <w:rsid w:val="008126EE"/>
    <w:rsid w:val="00812D78"/>
    <w:rsid w:val="0081318B"/>
    <w:rsid w:val="00813EE8"/>
    <w:rsid w:val="00813F9A"/>
    <w:rsid w:val="0081421D"/>
    <w:rsid w:val="00814304"/>
    <w:rsid w:val="008147CC"/>
    <w:rsid w:val="00817C24"/>
    <w:rsid w:val="00817C93"/>
    <w:rsid w:val="008202F0"/>
    <w:rsid w:val="00820560"/>
    <w:rsid w:val="00821D6D"/>
    <w:rsid w:val="00823673"/>
    <w:rsid w:val="008236B7"/>
    <w:rsid w:val="00823834"/>
    <w:rsid w:val="00823BF2"/>
    <w:rsid w:val="00823CC2"/>
    <w:rsid w:val="00824367"/>
    <w:rsid w:val="00824454"/>
    <w:rsid w:val="008251F1"/>
    <w:rsid w:val="00825481"/>
    <w:rsid w:val="00825807"/>
    <w:rsid w:val="00825927"/>
    <w:rsid w:val="0082658B"/>
    <w:rsid w:val="00826AB0"/>
    <w:rsid w:val="00826AF7"/>
    <w:rsid w:val="00826CE4"/>
    <w:rsid w:val="008271D2"/>
    <w:rsid w:val="00827341"/>
    <w:rsid w:val="00827D19"/>
    <w:rsid w:val="008306AC"/>
    <w:rsid w:val="00830BFE"/>
    <w:rsid w:val="008315D4"/>
    <w:rsid w:val="008319C4"/>
    <w:rsid w:val="008319C6"/>
    <w:rsid w:val="0083316A"/>
    <w:rsid w:val="00833D14"/>
    <w:rsid w:val="008343B6"/>
    <w:rsid w:val="00834440"/>
    <w:rsid w:val="00834B1E"/>
    <w:rsid w:val="00835A52"/>
    <w:rsid w:val="00835A54"/>
    <w:rsid w:val="00836BF0"/>
    <w:rsid w:val="00836F03"/>
    <w:rsid w:val="00837428"/>
    <w:rsid w:val="008379A0"/>
    <w:rsid w:val="00837C57"/>
    <w:rsid w:val="00837C82"/>
    <w:rsid w:val="00837CD0"/>
    <w:rsid w:val="00837D6E"/>
    <w:rsid w:val="00837E24"/>
    <w:rsid w:val="0084089A"/>
    <w:rsid w:val="0084258D"/>
    <w:rsid w:val="00842996"/>
    <w:rsid w:val="00842A68"/>
    <w:rsid w:val="00842B5E"/>
    <w:rsid w:val="00843A20"/>
    <w:rsid w:val="00843CA6"/>
    <w:rsid w:val="00843FBD"/>
    <w:rsid w:val="00844441"/>
    <w:rsid w:val="008449FC"/>
    <w:rsid w:val="008451A0"/>
    <w:rsid w:val="008454C9"/>
    <w:rsid w:val="0084598A"/>
    <w:rsid w:val="008464BD"/>
    <w:rsid w:val="00846B11"/>
    <w:rsid w:val="00846B32"/>
    <w:rsid w:val="00846D8E"/>
    <w:rsid w:val="00847926"/>
    <w:rsid w:val="008501C3"/>
    <w:rsid w:val="0085030E"/>
    <w:rsid w:val="00851721"/>
    <w:rsid w:val="00851E6F"/>
    <w:rsid w:val="0085223C"/>
    <w:rsid w:val="00852863"/>
    <w:rsid w:val="008539C9"/>
    <w:rsid w:val="0085462C"/>
    <w:rsid w:val="00854F8A"/>
    <w:rsid w:val="0085501D"/>
    <w:rsid w:val="00855529"/>
    <w:rsid w:val="00856BDF"/>
    <w:rsid w:val="008576DF"/>
    <w:rsid w:val="00857713"/>
    <w:rsid w:val="00857958"/>
    <w:rsid w:val="00861225"/>
    <w:rsid w:val="008619A4"/>
    <w:rsid w:val="008620C2"/>
    <w:rsid w:val="00862698"/>
    <w:rsid w:val="008629AA"/>
    <w:rsid w:val="0086319B"/>
    <w:rsid w:val="00865E32"/>
    <w:rsid w:val="00866439"/>
    <w:rsid w:val="00866893"/>
    <w:rsid w:val="00866C40"/>
    <w:rsid w:val="00866D18"/>
    <w:rsid w:val="00866F02"/>
    <w:rsid w:val="00867733"/>
    <w:rsid w:val="00867DB2"/>
    <w:rsid w:val="008702FE"/>
    <w:rsid w:val="008708D8"/>
    <w:rsid w:val="008709F6"/>
    <w:rsid w:val="00870A91"/>
    <w:rsid w:val="00871B03"/>
    <w:rsid w:val="00872E6E"/>
    <w:rsid w:val="00873F69"/>
    <w:rsid w:val="00873FC9"/>
    <w:rsid w:val="00874418"/>
    <w:rsid w:val="0087515A"/>
    <w:rsid w:val="0087516D"/>
    <w:rsid w:val="0087590A"/>
    <w:rsid w:val="008759B1"/>
    <w:rsid w:val="00876048"/>
    <w:rsid w:val="008763D5"/>
    <w:rsid w:val="0087653A"/>
    <w:rsid w:val="008767EF"/>
    <w:rsid w:val="008772FD"/>
    <w:rsid w:val="008805B0"/>
    <w:rsid w:val="00880668"/>
    <w:rsid w:val="0088082E"/>
    <w:rsid w:val="008822F4"/>
    <w:rsid w:val="008830B3"/>
    <w:rsid w:val="00883771"/>
    <w:rsid w:val="00883A47"/>
    <w:rsid w:val="00884042"/>
    <w:rsid w:val="00884263"/>
    <w:rsid w:val="008847EE"/>
    <w:rsid w:val="008851D9"/>
    <w:rsid w:val="0088523F"/>
    <w:rsid w:val="00885638"/>
    <w:rsid w:val="00885DF0"/>
    <w:rsid w:val="00886D08"/>
    <w:rsid w:val="008877AE"/>
    <w:rsid w:val="00890109"/>
    <w:rsid w:val="00890127"/>
    <w:rsid w:val="00891DA5"/>
    <w:rsid w:val="008920AE"/>
    <w:rsid w:val="00892F19"/>
    <w:rsid w:val="008937CC"/>
    <w:rsid w:val="00893E52"/>
    <w:rsid w:val="008941FA"/>
    <w:rsid w:val="008947B4"/>
    <w:rsid w:val="00894CD0"/>
    <w:rsid w:val="00896691"/>
    <w:rsid w:val="00897F48"/>
    <w:rsid w:val="008A044A"/>
    <w:rsid w:val="008A06CB"/>
    <w:rsid w:val="008A079F"/>
    <w:rsid w:val="008A08F5"/>
    <w:rsid w:val="008A142B"/>
    <w:rsid w:val="008A18EA"/>
    <w:rsid w:val="008A1ACE"/>
    <w:rsid w:val="008A21DF"/>
    <w:rsid w:val="008A30F8"/>
    <w:rsid w:val="008A4568"/>
    <w:rsid w:val="008A4A90"/>
    <w:rsid w:val="008A576D"/>
    <w:rsid w:val="008A7CD3"/>
    <w:rsid w:val="008B0A92"/>
    <w:rsid w:val="008B0BA6"/>
    <w:rsid w:val="008B182D"/>
    <w:rsid w:val="008B1882"/>
    <w:rsid w:val="008B1EE8"/>
    <w:rsid w:val="008B2DF9"/>
    <w:rsid w:val="008B3495"/>
    <w:rsid w:val="008B3847"/>
    <w:rsid w:val="008B39BD"/>
    <w:rsid w:val="008B42F3"/>
    <w:rsid w:val="008B6358"/>
    <w:rsid w:val="008B65DF"/>
    <w:rsid w:val="008B6AB5"/>
    <w:rsid w:val="008B6BF1"/>
    <w:rsid w:val="008B7321"/>
    <w:rsid w:val="008B73CF"/>
    <w:rsid w:val="008B7431"/>
    <w:rsid w:val="008B7590"/>
    <w:rsid w:val="008C15DE"/>
    <w:rsid w:val="008C1683"/>
    <w:rsid w:val="008C1A5D"/>
    <w:rsid w:val="008C2606"/>
    <w:rsid w:val="008C27D8"/>
    <w:rsid w:val="008C4719"/>
    <w:rsid w:val="008C5A05"/>
    <w:rsid w:val="008C5F82"/>
    <w:rsid w:val="008C63B3"/>
    <w:rsid w:val="008C6884"/>
    <w:rsid w:val="008C6899"/>
    <w:rsid w:val="008C69C9"/>
    <w:rsid w:val="008C6BB0"/>
    <w:rsid w:val="008C6C03"/>
    <w:rsid w:val="008C6E22"/>
    <w:rsid w:val="008C72F2"/>
    <w:rsid w:val="008C794C"/>
    <w:rsid w:val="008D0123"/>
    <w:rsid w:val="008D01FC"/>
    <w:rsid w:val="008D0218"/>
    <w:rsid w:val="008D0514"/>
    <w:rsid w:val="008D075C"/>
    <w:rsid w:val="008D0BFE"/>
    <w:rsid w:val="008D1263"/>
    <w:rsid w:val="008D1364"/>
    <w:rsid w:val="008D1372"/>
    <w:rsid w:val="008D1AB9"/>
    <w:rsid w:val="008D1B48"/>
    <w:rsid w:val="008D23D2"/>
    <w:rsid w:val="008D37A1"/>
    <w:rsid w:val="008D3D14"/>
    <w:rsid w:val="008D5A4F"/>
    <w:rsid w:val="008D5FAF"/>
    <w:rsid w:val="008D6FA7"/>
    <w:rsid w:val="008D7FB3"/>
    <w:rsid w:val="008E11DD"/>
    <w:rsid w:val="008E1695"/>
    <w:rsid w:val="008E1D53"/>
    <w:rsid w:val="008E267E"/>
    <w:rsid w:val="008E2C1D"/>
    <w:rsid w:val="008E35B7"/>
    <w:rsid w:val="008E3B73"/>
    <w:rsid w:val="008E468C"/>
    <w:rsid w:val="008E49C9"/>
    <w:rsid w:val="008E4D22"/>
    <w:rsid w:val="008E4EB5"/>
    <w:rsid w:val="008E55A1"/>
    <w:rsid w:val="008E5BF5"/>
    <w:rsid w:val="008E648A"/>
    <w:rsid w:val="008F0829"/>
    <w:rsid w:val="008F1439"/>
    <w:rsid w:val="008F1872"/>
    <w:rsid w:val="008F1DB0"/>
    <w:rsid w:val="008F2320"/>
    <w:rsid w:val="008F2567"/>
    <w:rsid w:val="008F30EF"/>
    <w:rsid w:val="008F36DD"/>
    <w:rsid w:val="008F4895"/>
    <w:rsid w:val="008F4B94"/>
    <w:rsid w:val="008F4E88"/>
    <w:rsid w:val="008F5422"/>
    <w:rsid w:val="008F5AC2"/>
    <w:rsid w:val="008F6443"/>
    <w:rsid w:val="008F6983"/>
    <w:rsid w:val="008F7003"/>
    <w:rsid w:val="008F786D"/>
    <w:rsid w:val="00900931"/>
    <w:rsid w:val="009009EA"/>
    <w:rsid w:val="00901AA8"/>
    <w:rsid w:val="00902AB5"/>
    <w:rsid w:val="009037E2"/>
    <w:rsid w:val="00903FC4"/>
    <w:rsid w:val="00904B79"/>
    <w:rsid w:val="00904F0A"/>
    <w:rsid w:val="00905539"/>
    <w:rsid w:val="009056AB"/>
    <w:rsid w:val="0090743C"/>
    <w:rsid w:val="009076BE"/>
    <w:rsid w:val="009103AD"/>
    <w:rsid w:val="009112EE"/>
    <w:rsid w:val="00911C90"/>
    <w:rsid w:val="00912254"/>
    <w:rsid w:val="00912E70"/>
    <w:rsid w:val="00913497"/>
    <w:rsid w:val="009134FE"/>
    <w:rsid w:val="00914D16"/>
    <w:rsid w:val="00915B0E"/>
    <w:rsid w:val="00916CC3"/>
    <w:rsid w:val="009170D7"/>
    <w:rsid w:val="0091725F"/>
    <w:rsid w:val="00920679"/>
    <w:rsid w:val="009207C5"/>
    <w:rsid w:val="00920A2D"/>
    <w:rsid w:val="0092163E"/>
    <w:rsid w:val="00921C17"/>
    <w:rsid w:val="00921F7F"/>
    <w:rsid w:val="00922015"/>
    <w:rsid w:val="00922101"/>
    <w:rsid w:val="009226D2"/>
    <w:rsid w:val="00922B6E"/>
    <w:rsid w:val="0092434B"/>
    <w:rsid w:val="00924749"/>
    <w:rsid w:val="00925211"/>
    <w:rsid w:val="00927353"/>
    <w:rsid w:val="009275E9"/>
    <w:rsid w:val="00927848"/>
    <w:rsid w:val="00927CD8"/>
    <w:rsid w:val="00931A48"/>
    <w:rsid w:val="00933646"/>
    <w:rsid w:val="009337E3"/>
    <w:rsid w:val="0093459E"/>
    <w:rsid w:val="009346C4"/>
    <w:rsid w:val="009360C6"/>
    <w:rsid w:val="00936AAB"/>
    <w:rsid w:val="00936EF8"/>
    <w:rsid w:val="00937298"/>
    <w:rsid w:val="00937C28"/>
    <w:rsid w:val="00937F62"/>
    <w:rsid w:val="009402E9"/>
    <w:rsid w:val="00940819"/>
    <w:rsid w:val="00943443"/>
    <w:rsid w:val="0094376F"/>
    <w:rsid w:val="0094383D"/>
    <w:rsid w:val="0094490A"/>
    <w:rsid w:val="0094512F"/>
    <w:rsid w:val="00945699"/>
    <w:rsid w:val="0094651D"/>
    <w:rsid w:val="0094685E"/>
    <w:rsid w:val="00947103"/>
    <w:rsid w:val="00947ABA"/>
    <w:rsid w:val="00947EDF"/>
    <w:rsid w:val="00950198"/>
    <w:rsid w:val="00950B61"/>
    <w:rsid w:val="00951586"/>
    <w:rsid w:val="009515A5"/>
    <w:rsid w:val="009521B0"/>
    <w:rsid w:val="009535C9"/>
    <w:rsid w:val="00953689"/>
    <w:rsid w:val="00953A85"/>
    <w:rsid w:val="00953F4B"/>
    <w:rsid w:val="00954207"/>
    <w:rsid w:val="00955244"/>
    <w:rsid w:val="009560FF"/>
    <w:rsid w:val="00956A54"/>
    <w:rsid w:val="009600E5"/>
    <w:rsid w:val="009608DD"/>
    <w:rsid w:val="00960A81"/>
    <w:rsid w:val="009622B2"/>
    <w:rsid w:val="009636C7"/>
    <w:rsid w:val="009638C1"/>
    <w:rsid w:val="00963F33"/>
    <w:rsid w:val="00964345"/>
    <w:rsid w:val="009650AF"/>
    <w:rsid w:val="00965616"/>
    <w:rsid w:val="00965786"/>
    <w:rsid w:val="009658EB"/>
    <w:rsid w:val="00966E52"/>
    <w:rsid w:val="00966EB3"/>
    <w:rsid w:val="00966FB1"/>
    <w:rsid w:val="009671E3"/>
    <w:rsid w:val="0096757E"/>
    <w:rsid w:val="0097100C"/>
    <w:rsid w:val="009711BE"/>
    <w:rsid w:val="00971E16"/>
    <w:rsid w:val="00972196"/>
    <w:rsid w:val="009722B6"/>
    <w:rsid w:val="009734F0"/>
    <w:rsid w:val="00973659"/>
    <w:rsid w:val="00973B3D"/>
    <w:rsid w:val="00973EDC"/>
    <w:rsid w:val="009742E5"/>
    <w:rsid w:val="00974546"/>
    <w:rsid w:val="00975BD2"/>
    <w:rsid w:val="00975BE5"/>
    <w:rsid w:val="00976006"/>
    <w:rsid w:val="009764A0"/>
    <w:rsid w:val="00976BC0"/>
    <w:rsid w:val="009773F5"/>
    <w:rsid w:val="009774EE"/>
    <w:rsid w:val="0097783E"/>
    <w:rsid w:val="009804B6"/>
    <w:rsid w:val="0098127F"/>
    <w:rsid w:val="009823C2"/>
    <w:rsid w:val="0098384B"/>
    <w:rsid w:val="009839B9"/>
    <w:rsid w:val="00983EED"/>
    <w:rsid w:val="00983FAD"/>
    <w:rsid w:val="009855EF"/>
    <w:rsid w:val="0098611D"/>
    <w:rsid w:val="0098636F"/>
    <w:rsid w:val="009865FD"/>
    <w:rsid w:val="009866F7"/>
    <w:rsid w:val="00986A3A"/>
    <w:rsid w:val="00986BF0"/>
    <w:rsid w:val="00986EE0"/>
    <w:rsid w:val="009870DF"/>
    <w:rsid w:val="0098714E"/>
    <w:rsid w:val="00990BCA"/>
    <w:rsid w:val="0099145E"/>
    <w:rsid w:val="00991E81"/>
    <w:rsid w:val="00991FFD"/>
    <w:rsid w:val="00992066"/>
    <w:rsid w:val="009932E3"/>
    <w:rsid w:val="0099359D"/>
    <w:rsid w:val="009947F1"/>
    <w:rsid w:val="00994BC8"/>
    <w:rsid w:val="0099517B"/>
    <w:rsid w:val="009955B0"/>
    <w:rsid w:val="00995630"/>
    <w:rsid w:val="00995A65"/>
    <w:rsid w:val="00995F8D"/>
    <w:rsid w:val="00997251"/>
    <w:rsid w:val="009972EA"/>
    <w:rsid w:val="00997611"/>
    <w:rsid w:val="009A00F9"/>
    <w:rsid w:val="009A01CC"/>
    <w:rsid w:val="009A1998"/>
    <w:rsid w:val="009A2F2F"/>
    <w:rsid w:val="009A3366"/>
    <w:rsid w:val="009A3A1A"/>
    <w:rsid w:val="009A4570"/>
    <w:rsid w:val="009A4781"/>
    <w:rsid w:val="009A5058"/>
    <w:rsid w:val="009A531C"/>
    <w:rsid w:val="009A5D84"/>
    <w:rsid w:val="009A63D7"/>
    <w:rsid w:val="009A6867"/>
    <w:rsid w:val="009A6BF1"/>
    <w:rsid w:val="009A7612"/>
    <w:rsid w:val="009B0503"/>
    <w:rsid w:val="009B0A3D"/>
    <w:rsid w:val="009B1642"/>
    <w:rsid w:val="009B2734"/>
    <w:rsid w:val="009B2B72"/>
    <w:rsid w:val="009B384B"/>
    <w:rsid w:val="009B3D14"/>
    <w:rsid w:val="009B3FEB"/>
    <w:rsid w:val="009B4123"/>
    <w:rsid w:val="009B437C"/>
    <w:rsid w:val="009B5D41"/>
    <w:rsid w:val="009B6584"/>
    <w:rsid w:val="009B665A"/>
    <w:rsid w:val="009B6B52"/>
    <w:rsid w:val="009B7E2E"/>
    <w:rsid w:val="009C086D"/>
    <w:rsid w:val="009C0971"/>
    <w:rsid w:val="009C10F5"/>
    <w:rsid w:val="009C15E6"/>
    <w:rsid w:val="009C227D"/>
    <w:rsid w:val="009C2610"/>
    <w:rsid w:val="009C2E22"/>
    <w:rsid w:val="009C3264"/>
    <w:rsid w:val="009C3B16"/>
    <w:rsid w:val="009C3BEA"/>
    <w:rsid w:val="009C53F4"/>
    <w:rsid w:val="009C576F"/>
    <w:rsid w:val="009C5C43"/>
    <w:rsid w:val="009C64D0"/>
    <w:rsid w:val="009C7E10"/>
    <w:rsid w:val="009C7F22"/>
    <w:rsid w:val="009D03A7"/>
    <w:rsid w:val="009D0B2B"/>
    <w:rsid w:val="009D0DE7"/>
    <w:rsid w:val="009D1254"/>
    <w:rsid w:val="009D154B"/>
    <w:rsid w:val="009D19A1"/>
    <w:rsid w:val="009D1A6E"/>
    <w:rsid w:val="009D1ABF"/>
    <w:rsid w:val="009D288B"/>
    <w:rsid w:val="009D2BB7"/>
    <w:rsid w:val="009D3CD4"/>
    <w:rsid w:val="009D4880"/>
    <w:rsid w:val="009D4FF7"/>
    <w:rsid w:val="009D7095"/>
    <w:rsid w:val="009D7F28"/>
    <w:rsid w:val="009E004F"/>
    <w:rsid w:val="009E06EC"/>
    <w:rsid w:val="009E0818"/>
    <w:rsid w:val="009E0B47"/>
    <w:rsid w:val="009E10B9"/>
    <w:rsid w:val="009E11F2"/>
    <w:rsid w:val="009E1DE1"/>
    <w:rsid w:val="009E213E"/>
    <w:rsid w:val="009E2557"/>
    <w:rsid w:val="009E2C1D"/>
    <w:rsid w:val="009E3D6A"/>
    <w:rsid w:val="009E43CC"/>
    <w:rsid w:val="009E47DC"/>
    <w:rsid w:val="009E4958"/>
    <w:rsid w:val="009E4C66"/>
    <w:rsid w:val="009E5BDA"/>
    <w:rsid w:val="009E5E67"/>
    <w:rsid w:val="009E6AAB"/>
    <w:rsid w:val="009E6BA1"/>
    <w:rsid w:val="009E7100"/>
    <w:rsid w:val="009F021D"/>
    <w:rsid w:val="009F0461"/>
    <w:rsid w:val="009F0718"/>
    <w:rsid w:val="009F145E"/>
    <w:rsid w:val="009F19E6"/>
    <w:rsid w:val="009F23DB"/>
    <w:rsid w:val="009F24D4"/>
    <w:rsid w:val="009F2B0F"/>
    <w:rsid w:val="009F36CA"/>
    <w:rsid w:val="009F421F"/>
    <w:rsid w:val="009F588E"/>
    <w:rsid w:val="009F6F2A"/>
    <w:rsid w:val="009F70C9"/>
    <w:rsid w:val="009F723A"/>
    <w:rsid w:val="009F732C"/>
    <w:rsid w:val="009F750E"/>
    <w:rsid w:val="009F7B4A"/>
    <w:rsid w:val="009F7EA3"/>
    <w:rsid w:val="00A00FB0"/>
    <w:rsid w:val="00A016A0"/>
    <w:rsid w:val="00A024BB"/>
    <w:rsid w:val="00A02BD6"/>
    <w:rsid w:val="00A02D8A"/>
    <w:rsid w:val="00A0301B"/>
    <w:rsid w:val="00A03091"/>
    <w:rsid w:val="00A031E9"/>
    <w:rsid w:val="00A03F35"/>
    <w:rsid w:val="00A04085"/>
    <w:rsid w:val="00A0423E"/>
    <w:rsid w:val="00A05555"/>
    <w:rsid w:val="00A057D0"/>
    <w:rsid w:val="00A05F95"/>
    <w:rsid w:val="00A05FB2"/>
    <w:rsid w:val="00A06104"/>
    <w:rsid w:val="00A06544"/>
    <w:rsid w:val="00A0656B"/>
    <w:rsid w:val="00A074FD"/>
    <w:rsid w:val="00A07A33"/>
    <w:rsid w:val="00A07B1C"/>
    <w:rsid w:val="00A07B45"/>
    <w:rsid w:val="00A07EF9"/>
    <w:rsid w:val="00A10253"/>
    <w:rsid w:val="00A10D6D"/>
    <w:rsid w:val="00A110CB"/>
    <w:rsid w:val="00A12AA4"/>
    <w:rsid w:val="00A134B4"/>
    <w:rsid w:val="00A13EC5"/>
    <w:rsid w:val="00A14A6C"/>
    <w:rsid w:val="00A1528B"/>
    <w:rsid w:val="00A15BA9"/>
    <w:rsid w:val="00A1688A"/>
    <w:rsid w:val="00A17D86"/>
    <w:rsid w:val="00A17DBF"/>
    <w:rsid w:val="00A21804"/>
    <w:rsid w:val="00A21BE7"/>
    <w:rsid w:val="00A2208A"/>
    <w:rsid w:val="00A224A9"/>
    <w:rsid w:val="00A22958"/>
    <w:rsid w:val="00A23221"/>
    <w:rsid w:val="00A241CC"/>
    <w:rsid w:val="00A24E97"/>
    <w:rsid w:val="00A25105"/>
    <w:rsid w:val="00A255C8"/>
    <w:rsid w:val="00A25A9D"/>
    <w:rsid w:val="00A273A4"/>
    <w:rsid w:val="00A3078A"/>
    <w:rsid w:val="00A30909"/>
    <w:rsid w:val="00A30A77"/>
    <w:rsid w:val="00A30DA1"/>
    <w:rsid w:val="00A314C3"/>
    <w:rsid w:val="00A31B4B"/>
    <w:rsid w:val="00A31D6F"/>
    <w:rsid w:val="00A32D22"/>
    <w:rsid w:val="00A332C8"/>
    <w:rsid w:val="00A33EF3"/>
    <w:rsid w:val="00A34A96"/>
    <w:rsid w:val="00A35137"/>
    <w:rsid w:val="00A35308"/>
    <w:rsid w:val="00A36162"/>
    <w:rsid w:val="00A4073E"/>
    <w:rsid w:val="00A40757"/>
    <w:rsid w:val="00A407C7"/>
    <w:rsid w:val="00A409E0"/>
    <w:rsid w:val="00A4189A"/>
    <w:rsid w:val="00A41F0E"/>
    <w:rsid w:val="00A42D10"/>
    <w:rsid w:val="00A4357E"/>
    <w:rsid w:val="00A43DB1"/>
    <w:rsid w:val="00A43E60"/>
    <w:rsid w:val="00A43F98"/>
    <w:rsid w:val="00A443E8"/>
    <w:rsid w:val="00A44D4C"/>
    <w:rsid w:val="00A4540D"/>
    <w:rsid w:val="00A4554E"/>
    <w:rsid w:val="00A45D92"/>
    <w:rsid w:val="00A46423"/>
    <w:rsid w:val="00A46ACF"/>
    <w:rsid w:val="00A46E29"/>
    <w:rsid w:val="00A479D3"/>
    <w:rsid w:val="00A47B2E"/>
    <w:rsid w:val="00A50DE1"/>
    <w:rsid w:val="00A50FF6"/>
    <w:rsid w:val="00A5310A"/>
    <w:rsid w:val="00A53890"/>
    <w:rsid w:val="00A54BB4"/>
    <w:rsid w:val="00A550BB"/>
    <w:rsid w:val="00A5565E"/>
    <w:rsid w:val="00A55BEE"/>
    <w:rsid w:val="00A5736D"/>
    <w:rsid w:val="00A60758"/>
    <w:rsid w:val="00A61868"/>
    <w:rsid w:val="00A622CD"/>
    <w:rsid w:val="00A625AF"/>
    <w:rsid w:val="00A63078"/>
    <w:rsid w:val="00A63AAB"/>
    <w:rsid w:val="00A63C78"/>
    <w:rsid w:val="00A640B5"/>
    <w:rsid w:val="00A64198"/>
    <w:rsid w:val="00A6472C"/>
    <w:rsid w:val="00A64A1F"/>
    <w:rsid w:val="00A64A7E"/>
    <w:rsid w:val="00A64CC6"/>
    <w:rsid w:val="00A654C1"/>
    <w:rsid w:val="00A65BDB"/>
    <w:rsid w:val="00A65F9C"/>
    <w:rsid w:val="00A66040"/>
    <w:rsid w:val="00A67107"/>
    <w:rsid w:val="00A6788D"/>
    <w:rsid w:val="00A70BB6"/>
    <w:rsid w:val="00A70F9A"/>
    <w:rsid w:val="00A7271E"/>
    <w:rsid w:val="00A73040"/>
    <w:rsid w:val="00A73077"/>
    <w:rsid w:val="00A736BD"/>
    <w:rsid w:val="00A74095"/>
    <w:rsid w:val="00A74DFE"/>
    <w:rsid w:val="00A74E04"/>
    <w:rsid w:val="00A75710"/>
    <w:rsid w:val="00A764D9"/>
    <w:rsid w:val="00A765B6"/>
    <w:rsid w:val="00A766FC"/>
    <w:rsid w:val="00A7719C"/>
    <w:rsid w:val="00A81B59"/>
    <w:rsid w:val="00A81CEB"/>
    <w:rsid w:val="00A81D0E"/>
    <w:rsid w:val="00A81FBE"/>
    <w:rsid w:val="00A827E2"/>
    <w:rsid w:val="00A83379"/>
    <w:rsid w:val="00A83927"/>
    <w:rsid w:val="00A84DF8"/>
    <w:rsid w:val="00A85AA5"/>
    <w:rsid w:val="00A85BA4"/>
    <w:rsid w:val="00A868CB"/>
    <w:rsid w:val="00A87EA0"/>
    <w:rsid w:val="00A87F92"/>
    <w:rsid w:val="00A90320"/>
    <w:rsid w:val="00A90C4F"/>
    <w:rsid w:val="00A90FFE"/>
    <w:rsid w:val="00A914E3"/>
    <w:rsid w:val="00A91C0C"/>
    <w:rsid w:val="00A92C89"/>
    <w:rsid w:val="00A930A7"/>
    <w:rsid w:val="00A9367E"/>
    <w:rsid w:val="00A93B6E"/>
    <w:rsid w:val="00A940EE"/>
    <w:rsid w:val="00A9502B"/>
    <w:rsid w:val="00A95065"/>
    <w:rsid w:val="00A95275"/>
    <w:rsid w:val="00A95440"/>
    <w:rsid w:val="00A96B43"/>
    <w:rsid w:val="00A96B70"/>
    <w:rsid w:val="00AA02B4"/>
    <w:rsid w:val="00AA0C56"/>
    <w:rsid w:val="00AA0C9B"/>
    <w:rsid w:val="00AA2555"/>
    <w:rsid w:val="00AA3715"/>
    <w:rsid w:val="00AA3DD2"/>
    <w:rsid w:val="00AA401D"/>
    <w:rsid w:val="00AA442F"/>
    <w:rsid w:val="00AA4631"/>
    <w:rsid w:val="00AA4891"/>
    <w:rsid w:val="00AA50B5"/>
    <w:rsid w:val="00AA5D1A"/>
    <w:rsid w:val="00AA5D5D"/>
    <w:rsid w:val="00AA640D"/>
    <w:rsid w:val="00AA65E8"/>
    <w:rsid w:val="00AA680B"/>
    <w:rsid w:val="00AA77B9"/>
    <w:rsid w:val="00AB0D29"/>
    <w:rsid w:val="00AB1201"/>
    <w:rsid w:val="00AB1BA3"/>
    <w:rsid w:val="00AB20A3"/>
    <w:rsid w:val="00AB344E"/>
    <w:rsid w:val="00AB4B2C"/>
    <w:rsid w:val="00AB4C32"/>
    <w:rsid w:val="00AB4D90"/>
    <w:rsid w:val="00AB4FC6"/>
    <w:rsid w:val="00AB57A2"/>
    <w:rsid w:val="00AB5B1F"/>
    <w:rsid w:val="00AB6427"/>
    <w:rsid w:val="00AB6AAF"/>
    <w:rsid w:val="00AB6BC9"/>
    <w:rsid w:val="00AB7021"/>
    <w:rsid w:val="00AC1078"/>
    <w:rsid w:val="00AC2E54"/>
    <w:rsid w:val="00AC30C0"/>
    <w:rsid w:val="00AC38B9"/>
    <w:rsid w:val="00AC429D"/>
    <w:rsid w:val="00AC458D"/>
    <w:rsid w:val="00AC48E8"/>
    <w:rsid w:val="00AC4C1B"/>
    <w:rsid w:val="00AC4DC4"/>
    <w:rsid w:val="00AC5221"/>
    <w:rsid w:val="00AC5A70"/>
    <w:rsid w:val="00AC6127"/>
    <w:rsid w:val="00AC7377"/>
    <w:rsid w:val="00AC76E1"/>
    <w:rsid w:val="00AD033D"/>
    <w:rsid w:val="00AD067B"/>
    <w:rsid w:val="00AD12F9"/>
    <w:rsid w:val="00AD182D"/>
    <w:rsid w:val="00AD1C85"/>
    <w:rsid w:val="00AD1D8B"/>
    <w:rsid w:val="00AD2731"/>
    <w:rsid w:val="00AD2809"/>
    <w:rsid w:val="00AD2A47"/>
    <w:rsid w:val="00AD304C"/>
    <w:rsid w:val="00AD3185"/>
    <w:rsid w:val="00AD502B"/>
    <w:rsid w:val="00AD509C"/>
    <w:rsid w:val="00AD59E3"/>
    <w:rsid w:val="00AD70C1"/>
    <w:rsid w:val="00AD75B0"/>
    <w:rsid w:val="00AD7AA6"/>
    <w:rsid w:val="00AD7D0E"/>
    <w:rsid w:val="00AE044B"/>
    <w:rsid w:val="00AE0815"/>
    <w:rsid w:val="00AE11CE"/>
    <w:rsid w:val="00AE1327"/>
    <w:rsid w:val="00AE1350"/>
    <w:rsid w:val="00AE1C20"/>
    <w:rsid w:val="00AE1DFC"/>
    <w:rsid w:val="00AE3973"/>
    <w:rsid w:val="00AE3A0A"/>
    <w:rsid w:val="00AE3AB8"/>
    <w:rsid w:val="00AE3E12"/>
    <w:rsid w:val="00AE4AB3"/>
    <w:rsid w:val="00AE52E4"/>
    <w:rsid w:val="00AE5876"/>
    <w:rsid w:val="00AE6077"/>
    <w:rsid w:val="00AE6810"/>
    <w:rsid w:val="00AE7700"/>
    <w:rsid w:val="00AF032C"/>
    <w:rsid w:val="00AF05BE"/>
    <w:rsid w:val="00AF072C"/>
    <w:rsid w:val="00AF0950"/>
    <w:rsid w:val="00AF09E7"/>
    <w:rsid w:val="00AF0EF0"/>
    <w:rsid w:val="00AF10E9"/>
    <w:rsid w:val="00AF11E6"/>
    <w:rsid w:val="00AF1CF3"/>
    <w:rsid w:val="00AF2297"/>
    <w:rsid w:val="00AF2E97"/>
    <w:rsid w:val="00AF379F"/>
    <w:rsid w:val="00AF3856"/>
    <w:rsid w:val="00AF3D67"/>
    <w:rsid w:val="00AF43C9"/>
    <w:rsid w:val="00AF4B8D"/>
    <w:rsid w:val="00AF559E"/>
    <w:rsid w:val="00AF5F5C"/>
    <w:rsid w:val="00AF5FB8"/>
    <w:rsid w:val="00AF602B"/>
    <w:rsid w:val="00AF61DB"/>
    <w:rsid w:val="00AF6D1D"/>
    <w:rsid w:val="00AF708A"/>
    <w:rsid w:val="00AF7136"/>
    <w:rsid w:val="00AF7868"/>
    <w:rsid w:val="00AF79E7"/>
    <w:rsid w:val="00B007F2"/>
    <w:rsid w:val="00B019BA"/>
    <w:rsid w:val="00B01B1D"/>
    <w:rsid w:val="00B0222D"/>
    <w:rsid w:val="00B02DB4"/>
    <w:rsid w:val="00B036A2"/>
    <w:rsid w:val="00B041F0"/>
    <w:rsid w:val="00B042BE"/>
    <w:rsid w:val="00B0511B"/>
    <w:rsid w:val="00B05950"/>
    <w:rsid w:val="00B07109"/>
    <w:rsid w:val="00B078EC"/>
    <w:rsid w:val="00B105D1"/>
    <w:rsid w:val="00B1091A"/>
    <w:rsid w:val="00B10CC2"/>
    <w:rsid w:val="00B10EE6"/>
    <w:rsid w:val="00B111C7"/>
    <w:rsid w:val="00B113A8"/>
    <w:rsid w:val="00B119EC"/>
    <w:rsid w:val="00B121F7"/>
    <w:rsid w:val="00B128E9"/>
    <w:rsid w:val="00B142A6"/>
    <w:rsid w:val="00B147D7"/>
    <w:rsid w:val="00B14860"/>
    <w:rsid w:val="00B15643"/>
    <w:rsid w:val="00B16CBD"/>
    <w:rsid w:val="00B17BA2"/>
    <w:rsid w:val="00B17CA7"/>
    <w:rsid w:val="00B17CE9"/>
    <w:rsid w:val="00B21079"/>
    <w:rsid w:val="00B22C51"/>
    <w:rsid w:val="00B22E8C"/>
    <w:rsid w:val="00B23388"/>
    <w:rsid w:val="00B239E3"/>
    <w:rsid w:val="00B23F85"/>
    <w:rsid w:val="00B24D50"/>
    <w:rsid w:val="00B25060"/>
    <w:rsid w:val="00B25565"/>
    <w:rsid w:val="00B25E43"/>
    <w:rsid w:val="00B25F7E"/>
    <w:rsid w:val="00B2631F"/>
    <w:rsid w:val="00B264C8"/>
    <w:rsid w:val="00B26CCC"/>
    <w:rsid w:val="00B2761A"/>
    <w:rsid w:val="00B27979"/>
    <w:rsid w:val="00B30452"/>
    <w:rsid w:val="00B30B96"/>
    <w:rsid w:val="00B31784"/>
    <w:rsid w:val="00B3197B"/>
    <w:rsid w:val="00B31EB8"/>
    <w:rsid w:val="00B3287B"/>
    <w:rsid w:val="00B32ED7"/>
    <w:rsid w:val="00B330E0"/>
    <w:rsid w:val="00B33EF9"/>
    <w:rsid w:val="00B34033"/>
    <w:rsid w:val="00B34AA5"/>
    <w:rsid w:val="00B35A52"/>
    <w:rsid w:val="00B3643A"/>
    <w:rsid w:val="00B36470"/>
    <w:rsid w:val="00B37AF5"/>
    <w:rsid w:val="00B37E6E"/>
    <w:rsid w:val="00B40155"/>
    <w:rsid w:val="00B40F0A"/>
    <w:rsid w:val="00B414FC"/>
    <w:rsid w:val="00B4165A"/>
    <w:rsid w:val="00B417C4"/>
    <w:rsid w:val="00B41CC1"/>
    <w:rsid w:val="00B4275A"/>
    <w:rsid w:val="00B42BA4"/>
    <w:rsid w:val="00B4305E"/>
    <w:rsid w:val="00B43357"/>
    <w:rsid w:val="00B4343D"/>
    <w:rsid w:val="00B4357F"/>
    <w:rsid w:val="00B4386E"/>
    <w:rsid w:val="00B43D5A"/>
    <w:rsid w:val="00B43EF1"/>
    <w:rsid w:val="00B44663"/>
    <w:rsid w:val="00B44802"/>
    <w:rsid w:val="00B46414"/>
    <w:rsid w:val="00B47810"/>
    <w:rsid w:val="00B47C0F"/>
    <w:rsid w:val="00B47FAF"/>
    <w:rsid w:val="00B5267E"/>
    <w:rsid w:val="00B526AF"/>
    <w:rsid w:val="00B5271F"/>
    <w:rsid w:val="00B5272D"/>
    <w:rsid w:val="00B52996"/>
    <w:rsid w:val="00B529DA"/>
    <w:rsid w:val="00B53361"/>
    <w:rsid w:val="00B53A1D"/>
    <w:rsid w:val="00B55014"/>
    <w:rsid w:val="00B555F5"/>
    <w:rsid w:val="00B5584C"/>
    <w:rsid w:val="00B55B02"/>
    <w:rsid w:val="00B56363"/>
    <w:rsid w:val="00B567E2"/>
    <w:rsid w:val="00B60309"/>
    <w:rsid w:val="00B605FF"/>
    <w:rsid w:val="00B60EDF"/>
    <w:rsid w:val="00B6124B"/>
    <w:rsid w:val="00B612D5"/>
    <w:rsid w:val="00B617FB"/>
    <w:rsid w:val="00B62AC1"/>
    <w:rsid w:val="00B62E73"/>
    <w:rsid w:val="00B62E91"/>
    <w:rsid w:val="00B63765"/>
    <w:rsid w:val="00B6391F"/>
    <w:rsid w:val="00B648C5"/>
    <w:rsid w:val="00B65616"/>
    <w:rsid w:val="00B662E0"/>
    <w:rsid w:val="00B666E7"/>
    <w:rsid w:val="00B6684A"/>
    <w:rsid w:val="00B66C1B"/>
    <w:rsid w:val="00B70B87"/>
    <w:rsid w:val="00B71F9A"/>
    <w:rsid w:val="00B72571"/>
    <w:rsid w:val="00B74C3D"/>
    <w:rsid w:val="00B75A9D"/>
    <w:rsid w:val="00B75CFF"/>
    <w:rsid w:val="00B76790"/>
    <w:rsid w:val="00B776DE"/>
    <w:rsid w:val="00B804A3"/>
    <w:rsid w:val="00B8112A"/>
    <w:rsid w:val="00B81E8B"/>
    <w:rsid w:val="00B82273"/>
    <w:rsid w:val="00B8267D"/>
    <w:rsid w:val="00B83198"/>
    <w:rsid w:val="00B83513"/>
    <w:rsid w:val="00B84254"/>
    <w:rsid w:val="00B84606"/>
    <w:rsid w:val="00B8476B"/>
    <w:rsid w:val="00B84885"/>
    <w:rsid w:val="00B871C2"/>
    <w:rsid w:val="00B878CE"/>
    <w:rsid w:val="00B87B96"/>
    <w:rsid w:val="00B90750"/>
    <w:rsid w:val="00B907A2"/>
    <w:rsid w:val="00B90E4F"/>
    <w:rsid w:val="00B920E3"/>
    <w:rsid w:val="00B92AD7"/>
    <w:rsid w:val="00B931D3"/>
    <w:rsid w:val="00B948C7"/>
    <w:rsid w:val="00B96109"/>
    <w:rsid w:val="00B96275"/>
    <w:rsid w:val="00B974A4"/>
    <w:rsid w:val="00B97859"/>
    <w:rsid w:val="00B97A6F"/>
    <w:rsid w:val="00BA1139"/>
    <w:rsid w:val="00BA1782"/>
    <w:rsid w:val="00BA1E90"/>
    <w:rsid w:val="00BA2DB3"/>
    <w:rsid w:val="00BA33ED"/>
    <w:rsid w:val="00BA54E9"/>
    <w:rsid w:val="00BA59B9"/>
    <w:rsid w:val="00BA6517"/>
    <w:rsid w:val="00BA71C6"/>
    <w:rsid w:val="00BB008A"/>
    <w:rsid w:val="00BB02FE"/>
    <w:rsid w:val="00BB1150"/>
    <w:rsid w:val="00BB1DD0"/>
    <w:rsid w:val="00BB23AE"/>
    <w:rsid w:val="00BB26A5"/>
    <w:rsid w:val="00BB28F8"/>
    <w:rsid w:val="00BB2DD6"/>
    <w:rsid w:val="00BB33B7"/>
    <w:rsid w:val="00BB34D6"/>
    <w:rsid w:val="00BB36F4"/>
    <w:rsid w:val="00BB38C7"/>
    <w:rsid w:val="00BB3A18"/>
    <w:rsid w:val="00BB3DC6"/>
    <w:rsid w:val="00BB3FF1"/>
    <w:rsid w:val="00BB44C1"/>
    <w:rsid w:val="00BB47F3"/>
    <w:rsid w:val="00BB49BA"/>
    <w:rsid w:val="00BB4D7D"/>
    <w:rsid w:val="00BB69AA"/>
    <w:rsid w:val="00BB6CE6"/>
    <w:rsid w:val="00BB6D27"/>
    <w:rsid w:val="00BB7266"/>
    <w:rsid w:val="00BB7912"/>
    <w:rsid w:val="00BC0181"/>
    <w:rsid w:val="00BC032E"/>
    <w:rsid w:val="00BC0F98"/>
    <w:rsid w:val="00BC1748"/>
    <w:rsid w:val="00BC175C"/>
    <w:rsid w:val="00BC2079"/>
    <w:rsid w:val="00BC2437"/>
    <w:rsid w:val="00BC2B64"/>
    <w:rsid w:val="00BC2D42"/>
    <w:rsid w:val="00BC39CA"/>
    <w:rsid w:val="00BC456B"/>
    <w:rsid w:val="00BC66C5"/>
    <w:rsid w:val="00BC6788"/>
    <w:rsid w:val="00BC6F5E"/>
    <w:rsid w:val="00BC72FF"/>
    <w:rsid w:val="00BC7433"/>
    <w:rsid w:val="00BC77B6"/>
    <w:rsid w:val="00BC7D1A"/>
    <w:rsid w:val="00BD025A"/>
    <w:rsid w:val="00BD028A"/>
    <w:rsid w:val="00BD1577"/>
    <w:rsid w:val="00BD1CF6"/>
    <w:rsid w:val="00BD204F"/>
    <w:rsid w:val="00BD23A9"/>
    <w:rsid w:val="00BD2BB1"/>
    <w:rsid w:val="00BD311A"/>
    <w:rsid w:val="00BD3A97"/>
    <w:rsid w:val="00BD3C79"/>
    <w:rsid w:val="00BD3DC8"/>
    <w:rsid w:val="00BD49DC"/>
    <w:rsid w:val="00BD51D9"/>
    <w:rsid w:val="00BD5DF5"/>
    <w:rsid w:val="00BD69BF"/>
    <w:rsid w:val="00BE1950"/>
    <w:rsid w:val="00BE2552"/>
    <w:rsid w:val="00BE2F1D"/>
    <w:rsid w:val="00BE359D"/>
    <w:rsid w:val="00BE3645"/>
    <w:rsid w:val="00BE39C0"/>
    <w:rsid w:val="00BE3FB2"/>
    <w:rsid w:val="00BE4AE3"/>
    <w:rsid w:val="00BE5725"/>
    <w:rsid w:val="00BE57DF"/>
    <w:rsid w:val="00BE6215"/>
    <w:rsid w:val="00BE64F1"/>
    <w:rsid w:val="00BE6586"/>
    <w:rsid w:val="00BE679A"/>
    <w:rsid w:val="00BF0103"/>
    <w:rsid w:val="00BF3ADF"/>
    <w:rsid w:val="00BF4239"/>
    <w:rsid w:val="00BF43D9"/>
    <w:rsid w:val="00BF4FA0"/>
    <w:rsid w:val="00BF672F"/>
    <w:rsid w:val="00BF6D97"/>
    <w:rsid w:val="00BF709B"/>
    <w:rsid w:val="00BF77A9"/>
    <w:rsid w:val="00BF784A"/>
    <w:rsid w:val="00BF7B27"/>
    <w:rsid w:val="00C006A7"/>
    <w:rsid w:val="00C00B5F"/>
    <w:rsid w:val="00C00D33"/>
    <w:rsid w:val="00C0217B"/>
    <w:rsid w:val="00C02F12"/>
    <w:rsid w:val="00C03157"/>
    <w:rsid w:val="00C036E6"/>
    <w:rsid w:val="00C03BB7"/>
    <w:rsid w:val="00C03D72"/>
    <w:rsid w:val="00C0459A"/>
    <w:rsid w:val="00C04784"/>
    <w:rsid w:val="00C04D81"/>
    <w:rsid w:val="00C05544"/>
    <w:rsid w:val="00C05585"/>
    <w:rsid w:val="00C07B32"/>
    <w:rsid w:val="00C12355"/>
    <w:rsid w:val="00C126A4"/>
    <w:rsid w:val="00C13D05"/>
    <w:rsid w:val="00C13D6B"/>
    <w:rsid w:val="00C14077"/>
    <w:rsid w:val="00C14583"/>
    <w:rsid w:val="00C149D8"/>
    <w:rsid w:val="00C1521A"/>
    <w:rsid w:val="00C15785"/>
    <w:rsid w:val="00C157C9"/>
    <w:rsid w:val="00C15A8D"/>
    <w:rsid w:val="00C15EBC"/>
    <w:rsid w:val="00C16262"/>
    <w:rsid w:val="00C1647D"/>
    <w:rsid w:val="00C16F51"/>
    <w:rsid w:val="00C17007"/>
    <w:rsid w:val="00C17115"/>
    <w:rsid w:val="00C17994"/>
    <w:rsid w:val="00C206B0"/>
    <w:rsid w:val="00C20B55"/>
    <w:rsid w:val="00C20D8B"/>
    <w:rsid w:val="00C216BD"/>
    <w:rsid w:val="00C22395"/>
    <w:rsid w:val="00C22A9A"/>
    <w:rsid w:val="00C22AF9"/>
    <w:rsid w:val="00C2329F"/>
    <w:rsid w:val="00C23670"/>
    <w:rsid w:val="00C2411D"/>
    <w:rsid w:val="00C26306"/>
    <w:rsid w:val="00C2744D"/>
    <w:rsid w:val="00C27CC9"/>
    <w:rsid w:val="00C27CD1"/>
    <w:rsid w:val="00C3040A"/>
    <w:rsid w:val="00C30713"/>
    <w:rsid w:val="00C30E98"/>
    <w:rsid w:val="00C3173C"/>
    <w:rsid w:val="00C32169"/>
    <w:rsid w:val="00C325EB"/>
    <w:rsid w:val="00C327EB"/>
    <w:rsid w:val="00C33445"/>
    <w:rsid w:val="00C33533"/>
    <w:rsid w:val="00C34087"/>
    <w:rsid w:val="00C34129"/>
    <w:rsid w:val="00C3452C"/>
    <w:rsid w:val="00C34635"/>
    <w:rsid w:val="00C3467B"/>
    <w:rsid w:val="00C36161"/>
    <w:rsid w:val="00C36ACA"/>
    <w:rsid w:val="00C36DA7"/>
    <w:rsid w:val="00C379DB"/>
    <w:rsid w:val="00C37BFA"/>
    <w:rsid w:val="00C37DB3"/>
    <w:rsid w:val="00C37E4A"/>
    <w:rsid w:val="00C413AF"/>
    <w:rsid w:val="00C43527"/>
    <w:rsid w:val="00C43786"/>
    <w:rsid w:val="00C44E70"/>
    <w:rsid w:val="00C459C0"/>
    <w:rsid w:val="00C45D3F"/>
    <w:rsid w:val="00C45EA1"/>
    <w:rsid w:val="00C45F71"/>
    <w:rsid w:val="00C5053D"/>
    <w:rsid w:val="00C50555"/>
    <w:rsid w:val="00C50F4D"/>
    <w:rsid w:val="00C51133"/>
    <w:rsid w:val="00C512E5"/>
    <w:rsid w:val="00C51310"/>
    <w:rsid w:val="00C51D15"/>
    <w:rsid w:val="00C51DC6"/>
    <w:rsid w:val="00C52843"/>
    <w:rsid w:val="00C52D2D"/>
    <w:rsid w:val="00C54096"/>
    <w:rsid w:val="00C54264"/>
    <w:rsid w:val="00C54A4D"/>
    <w:rsid w:val="00C569B8"/>
    <w:rsid w:val="00C56AB8"/>
    <w:rsid w:val="00C56DF2"/>
    <w:rsid w:val="00C574A5"/>
    <w:rsid w:val="00C60A0C"/>
    <w:rsid w:val="00C61724"/>
    <w:rsid w:val="00C61FB1"/>
    <w:rsid w:val="00C62709"/>
    <w:rsid w:val="00C634CF"/>
    <w:rsid w:val="00C64E1F"/>
    <w:rsid w:val="00C65261"/>
    <w:rsid w:val="00C6543C"/>
    <w:rsid w:val="00C65AE5"/>
    <w:rsid w:val="00C6663A"/>
    <w:rsid w:val="00C67D3F"/>
    <w:rsid w:val="00C67DBD"/>
    <w:rsid w:val="00C702C6"/>
    <w:rsid w:val="00C702C9"/>
    <w:rsid w:val="00C7031F"/>
    <w:rsid w:val="00C7064B"/>
    <w:rsid w:val="00C70D77"/>
    <w:rsid w:val="00C70F29"/>
    <w:rsid w:val="00C70FC9"/>
    <w:rsid w:val="00C7114A"/>
    <w:rsid w:val="00C71A03"/>
    <w:rsid w:val="00C721D7"/>
    <w:rsid w:val="00C72627"/>
    <w:rsid w:val="00C7348C"/>
    <w:rsid w:val="00C738A2"/>
    <w:rsid w:val="00C73BEA"/>
    <w:rsid w:val="00C74024"/>
    <w:rsid w:val="00C74466"/>
    <w:rsid w:val="00C74991"/>
    <w:rsid w:val="00C7523E"/>
    <w:rsid w:val="00C7557E"/>
    <w:rsid w:val="00C75617"/>
    <w:rsid w:val="00C75752"/>
    <w:rsid w:val="00C75B48"/>
    <w:rsid w:val="00C76EBF"/>
    <w:rsid w:val="00C76F44"/>
    <w:rsid w:val="00C773FD"/>
    <w:rsid w:val="00C7775E"/>
    <w:rsid w:val="00C777A3"/>
    <w:rsid w:val="00C77A3C"/>
    <w:rsid w:val="00C77CB8"/>
    <w:rsid w:val="00C801D9"/>
    <w:rsid w:val="00C80700"/>
    <w:rsid w:val="00C80ACC"/>
    <w:rsid w:val="00C80B88"/>
    <w:rsid w:val="00C80F0F"/>
    <w:rsid w:val="00C81173"/>
    <w:rsid w:val="00C81C2A"/>
    <w:rsid w:val="00C82DF3"/>
    <w:rsid w:val="00C839FA"/>
    <w:rsid w:val="00C84399"/>
    <w:rsid w:val="00C84B16"/>
    <w:rsid w:val="00C85D37"/>
    <w:rsid w:val="00C85E65"/>
    <w:rsid w:val="00C86D26"/>
    <w:rsid w:val="00C90F14"/>
    <w:rsid w:val="00C91D8F"/>
    <w:rsid w:val="00C925D0"/>
    <w:rsid w:val="00C93E1B"/>
    <w:rsid w:val="00C93E90"/>
    <w:rsid w:val="00C949E3"/>
    <w:rsid w:val="00C94F6C"/>
    <w:rsid w:val="00C954DB"/>
    <w:rsid w:val="00C95720"/>
    <w:rsid w:val="00C95C58"/>
    <w:rsid w:val="00C96045"/>
    <w:rsid w:val="00C97E94"/>
    <w:rsid w:val="00CA0983"/>
    <w:rsid w:val="00CA1254"/>
    <w:rsid w:val="00CA1370"/>
    <w:rsid w:val="00CA28F7"/>
    <w:rsid w:val="00CA29DE"/>
    <w:rsid w:val="00CA2CBC"/>
    <w:rsid w:val="00CA4461"/>
    <w:rsid w:val="00CA4488"/>
    <w:rsid w:val="00CA4F13"/>
    <w:rsid w:val="00CA4F43"/>
    <w:rsid w:val="00CA64A9"/>
    <w:rsid w:val="00CA68E7"/>
    <w:rsid w:val="00CB0AB8"/>
    <w:rsid w:val="00CB0E06"/>
    <w:rsid w:val="00CB1B02"/>
    <w:rsid w:val="00CB35FB"/>
    <w:rsid w:val="00CB417F"/>
    <w:rsid w:val="00CB4305"/>
    <w:rsid w:val="00CB576F"/>
    <w:rsid w:val="00CB5B57"/>
    <w:rsid w:val="00CB5CC5"/>
    <w:rsid w:val="00CB78B3"/>
    <w:rsid w:val="00CC0360"/>
    <w:rsid w:val="00CC0A21"/>
    <w:rsid w:val="00CC0E98"/>
    <w:rsid w:val="00CC101A"/>
    <w:rsid w:val="00CC13FA"/>
    <w:rsid w:val="00CC245C"/>
    <w:rsid w:val="00CC26BB"/>
    <w:rsid w:val="00CC2ED9"/>
    <w:rsid w:val="00CC3B59"/>
    <w:rsid w:val="00CC4536"/>
    <w:rsid w:val="00CC47C4"/>
    <w:rsid w:val="00CC4CE4"/>
    <w:rsid w:val="00CC4E83"/>
    <w:rsid w:val="00CC5236"/>
    <w:rsid w:val="00CC53D7"/>
    <w:rsid w:val="00CC60A8"/>
    <w:rsid w:val="00CC7310"/>
    <w:rsid w:val="00CC73D4"/>
    <w:rsid w:val="00CC7BE4"/>
    <w:rsid w:val="00CD077A"/>
    <w:rsid w:val="00CD0B9F"/>
    <w:rsid w:val="00CD14B0"/>
    <w:rsid w:val="00CD1EF8"/>
    <w:rsid w:val="00CD2759"/>
    <w:rsid w:val="00CD2BB6"/>
    <w:rsid w:val="00CD2DBC"/>
    <w:rsid w:val="00CD3752"/>
    <w:rsid w:val="00CD3761"/>
    <w:rsid w:val="00CD3F23"/>
    <w:rsid w:val="00CD40E9"/>
    <w:rsid w:val="00CD4C8D"/>
    <w:rsid w:val="00CD5D9E"/>
    <w:rsid w:val="00CD62A6"/>
    <w:rsid w:val="00CD6627"/>
    <w:rsid w:val="00CD6D3C"/>
    <w:rsid w:val="00CE062A"/>
    <w:rsid w:val="00CE06DD"/>
    <w:rsid w:val="00CE09AF"/>
    <w:rsid w:val="00CE1911"/>
    <w:rsid w:val="00CE1A29"/>
    <w:rsid w:val="00CE24CB"/>
    <w:rsid w:val="00CE275B"/>
    <w:rsid w:val="00CE2D82"/>
    <w:rsid w:val="00CE3724"/>
    <w:rsid w:val="00CE38A6"/>
    <w:rsid w:val="00CE3A9C"/>
    <w:rsid w:val="00CE434F"/>
    <w:rsid w:val="00CE43F1"/>
    <w:rsid w:val="00CE4F09"/>
    <w:rsid w:val="00CE4FA6"/>
    <w:rsid w:val="00CE599F"/>
    <w:rsid w:val="00CE7055"/>
    <w:rsid w:val="00CF0004"/>
    <w:rsid w:val="00CF03F9"/>
    <w:rsid w:val="00CF0487"/>
    <w:rsid w:val="00CF0489"/>
    <w:rsid w:val="00CF0E44"/>
    <w:rsid w:val="00CF16F6"/>
    <w:rsid w:val="00CF1918"/>
    <w:rsid w:val="00CF3947"/>
    <w:rsid w:val="00CF4810"/>
    <w:rsid w:val="00CF4E72"/>
    <w:rsid w:val="00CF51DA"/>
    <w:rsid w:val="00CF5EDE"/>
    <w:rsid w:val="00CF5FA9"/>
    <w:rsid w:val="00CF6E3B"/>
    <w:rsid w:val="00D003DD"/>
    <w:rsid w:val="00D0088E"/>
    <w:rsid w:val="00D01300"/>
    <w:rsid w:val="00D01A34"/>
    <w:rsid w:val="00D024A5"/>
    <w:rsid w:val="00D02F35"/>
    <w:rsid w:val="00D043CB"/>
    <w:rsid w:val="00D04899"/>
    <w:rsid w:val="00D05938"/>
    <w:rsid w:val="00D05C82"/>
    <w:rsid w:val="00D0641F"/>
    <w:rsid w:val="00D06CF9"/>
    <w:rsid w:val="00D06D94"/>
    <w:rsid w:val="00D07160"/>
    <w:rsid w:val="00D074CC"/>
    <w:rsid w:val="00D075D8"/>
    <w:rsid w:val="00D07C6F"/>
    <w:rsid w:val="00D10235"/>
    <w:rsid w:val="00D1027E"/>
    <w:rsid w:val="00D10658"/>
    <w:rsid w:val="00D1084F"/>
    <w:rsid w:val="00D11305"/>
    <w:rsid w:val="00D11E84"/>
    <w:rsid w:val="00D13F37"/>
    <w:rsid w:val="00D14AF0"/>
    <w:rsid w:val="00D14F7F"/>
    <w:rsid w:val="00D153C5"/>
    <w:rsid w:val="00D15A43"/>
    <w:rsid w:val="00D15FAB"/>
    <w:rsid w:val="00D17DE6"/>
    <w:rsid w:val="00D17F59"/>
    <w:rsid w:val="00D206EA"/>
    <w:rsid w:val="00D20729"/>
    <w:rsid w:val="00D208A4"/>
    <w:rsid w:val="00D2167D"/>
    <w:rsid w:val="00D21885"/>
    <w:rsid w:val="00D2230D"/>
    <w:rsid w:val="00D2270B"/>
    <w:rsid w:val="00D22D3B"/>
    <w:rsid w:val="00D22D57"/>
    <w:rsid w:val="00D23FE3"/>
    <w:rsid w:val="00D24C2E"/>
    <w:rsid w:val="00D250F5"/>
    <w:rsid w:val="00D274D9"/>
    <w:rsid w:val="00D27A63"/>
    <w:rsid w:val="00D3080D"/>
    <w:rsid w:val="00D30B9B"/>
    <w:rsid w:val="00D31501"/>
    <w:rsid w:val="00D326D3"/>
    <w:rsid w:val="00D337E7"/>
    <w:rsid w:val="00D33812"/>
    <w:rsid w:val="00D3413E"/>
    <w:rsid w:val="00D356DD"/>
    <w:rsid w:val="00D36507"/>
    <w:rsid w:val="00D365B4"/>
    <w:rsid w:val="00D366AF"/>
    <w:rsid w:val="00D369BE"/>
    <w:rsid w:val="00D36ACB"/>
    <w:rsid w:val="00D36E3C"/>
    <w:rsid w:val="00D37205"/>
    <w:rsid w:val="00D40E06"/>
    <w:rsid w:val="00D4121D"/>
    <w:rsid w:val="00D41A3E"/>
    <w:rsid w:val="00D423A7"/>
    <w:rsid w:val="00D4249F"/>
    <w:rsid w:val="00D428BF"/>
    <w:rsid w:val="00D44327"/>
    <w:rsid w:val="00D44628"/>
    <w:rsid w:val="00D449E6"/>
    <w:rsid w:val="00D4530D"/>
    <w:rsid w:val="00D4795D"/>
    <w:rsid w:val="00D47A55"/>
    <w:rsid w:val="00D47C65"/>
    <w:rsid w:val="00D5013A"/>
    <w:rsid w:val="00D5021D"/>
    <w:rsid w:val="00D50539"/>
    <w:rsid w:val="00D509EA"/>
    <w:rsid w:val="00D51FC7"/>
    <w:rsid w:val="00D52188"/>
    <w:rsid w:val="00D54B68"/>
    <w:rsid w:val="00D54D28"/>
    <w:rsid w:val="00D5679B"/>
    <w:rsid w:val="00D568FD"/>
    <w:rsid w:val="00D56B4B"/>
    <w:rsid w:val="00D57042"/>
    <w:rsid w:val="00D5723B"/>
    <w:rsid w:val="00D57813"/>
    <w:rsid w:val="00D57995"/>
    <w:rsid w:val="00D57A53"/>
    <w:rsid w:val="00D57ACE"/>
    <w:rsid w:val="00D6013C"/>
    <w:rsid w:val="00D6063A"/>
    <w:rsid w:val="00D62189"/>
    <w:rsid w:val="00D62505"/>
    <w:rsid w:val="00D633C3"/>
    <w:rsid w:val="00D64674"/>
    <w:rsid w:val="00D64D64"/>
    <w:rsid w:val="00D66DD7"/>
    <w:rsid w:val="00D672C0"/>
    <w:rsid w:val="00D672CF"/>
    <w:rsid w:val="00D700C2"/>
    <w:rsid w:val="00D72482"/>
    <w:rsid w:val="00D72BD4"/>
    <w:rsid w:val="00D72C68"/>
    <w:rsid w:val="00D73445"/>
    <w:rsid w:val="00D7413B"/>
    <w:rsid w:val="00D75374"/>
    <w:rsid w:val="00D75BE5"/>
    <w:rsid w:val="00D7624B"/>
    <w:rsid w:val="00D77049"/>
    <w:rsid w:val="00D771EF"/>
    <w:rsid w:val="00D772C7"/>
    <w:rsid w:val="00D77685"/>
    <w:rsid w:val="00D81AA4"/>
    <w:rsid w:val="00D81CED"/>
    <w:rsid w:val="00D81FD4"/>
    <w:rsid w:val="00D82300"/>
    <w:rsid w:val="00D8322C"/>
    <w:rsid w:val="00D83297"/>
    <w:rsid w:val="00D837DB"/>
    <w:rsid w:val="00D843ED"/>
    <w:rsid w:val="00D846EE"/>
    <w:rsid w:val="00D84D81"/>
    <w:rsid w:val="00D85E7E"/>
    <w:rsid w:val="00D8658B"/>
    <w:rsid w:val="00D8665E"/>
    <w:rsid w:val="00D866DB"/>
    <w:rsid w:val="00D868AE"/>
    <w:rsid w:val="00D86EF7"/>
    <w:rsid w:val="00D8712D"/>
    <w:rsid w:val="00D9093A"/>
    <w:rsid w:val="00D9213D"/>
    <w:rsid w:val="00D92365"/>
    <w:rsid w:val="00D92419"/>
    <w:rsid w:val="00D92B4E"/>
    <w:rsid w:val="00D9342F"/>
    <w:rsid w:val="00D93768"/>
    <w:rsid w:val="00D93AA2"/>
    <w:rsid w:val="00D93ECE"/>
    <w:rsid w:val="00D954FB"/>
    <w:rsid w:val="00D963DA"/>
    <w:rsid w:val="00D964F3"/>
    <w:rsid w:val="00D967C8"/>
    <w:rsid w:val="00D96824"/>
    <w:rsid w:val="00D969AD"/>
    <w:rsid w:val="00D974A6"/>
    <w:rsid w:val="00D97657"/>
    <w:rsid w:val="00DA0DCE"/>
    <w:rsid w:val="00DA1577"/>
    <w:rsid w:val="00DA180E"/>
    <w:rsid w:val="00DA3113"/>
    <w:rsid w:val="00DA46E2"/>
    <w:rsid w:val="00DA48F9"/>
    <w:rsid w:val="00DA49B6"/>
    <w:rsid w:val="00DA4D2D"/>
    <w:rsid w:val="00DA51B9"/>
    <w:rsid w:val="00DA6C1B"/>
    <w:rsid w:val="00DA6C49"/>
    <w:rsid w:val="00DA7346"/>
    <w:rsid w:val="00DB01F0"/>
    <w:rsid w:val="00DB0548"/>
    <w:rsid w:val="00DB1431"/>
    <w:rsid w:val="00DB2019"/>
    <w:rsid w:val="00DB28F4"/>
    <w:rsid w:val="00DB2AB4"/>
    <w:rsid w:val="00DB377C"/>
    <w:rsid w:val="00DB3A8B"/>
    <w:rsid w:val="00DB48AC"/>
    <w:rsid w:val="00DB49A2"/>
    <w:rsid w:val="00DB52C8"/>
    <w:rsid w:val="00DB5898"/>
    <w:rsid w:val="00DB5B49"/>
    <w:rsid w:val="00DB5CED"/>
    <w:rsid w:val="00DB5F5D"/>
    <w:rsid w:val="00DB5FE9"/>
    <w:rsid w:val="00DB638D"/>
    <w:rsid w:val="00DB6606"/>
    <w:rsid w:val="00DB6A0E"/>
    <w:rsid w:val="00DB6E2A"/>
    <w:rsid w:val="00DB712A"/>
    <w:rsid w:val="00DB757A"/>
    <w:rsid w:val="00DB7C79"/>
    <w:rsid w:val="00DC02AF"/>
    <w:rsid w:val="00DC0969"/>
    <w:rsid w:val="00DC0D70"/>
    <w:rsid w:val="00DC0E28"/>
    <w:rsid w:val="00DC1638"/>
    <w:rsid w:val="00DC278D"/>
    <w:rsid w:val="00DC336A"/>
    <w:rsid w:val="00DC3886"/>
    <w:rsid w:val="00DC3F61"/>
    <w:rsid w:val="00DC47D3"/>
    <w:rsid w:val="00DC5695"/>
    <w:rsid w:val="00DC66BD"/>
    <w:rsid w:val="00DC699D"/>
    <w:rsid w:val="00DC79B1"/>
    <w:rsid w:val="00DC7B33"/>
    <w:rsid w:val="00DC7FED"/>
    <w:rsid w:val="00DD0759"/>
    <w:rsid w:val="00DD0EC0"/>
    <w:rsid w:val="00DD0F51"/>
    <w:rsid w:val="00DD16FD"/>
    <w:rsid w:val="00DD3F44"/>
    <w:rsid w:val="00DD42BA"/>
    <w:rsid w:val="00DD4AF3"/>
    <w:rsid w:val="00DD4EE9"/>
    <w:rsid w:val="00DD5451"/>
    <w:rsid w:val="00DD58F2"/>
    <w:rsid w:val="00DD5E03"/>
    <w:rsid w:val="00DD6099"/>
    <w:rsid w:val="00DD6302"/>
    <w:rsid w:val="00DD6459"/>
    <w:rsid w:val="00DD6F86"/>
    <w:rsid w:val="00DD71C8"/>
    <w:rsid w:val="00DD7DAD"/>
    <w:rsid w:val="00DD7E0A"/>
    <w:rsid w:val="00DE020F"/>
    <w:rsid w:val="00DE0AD3"/>
    <w:rsid w:val="00DE113E"/>
    <w:rsid w:val="00DE155A"/>
    <w:rsid w:val="00DE159D"/>
    <w:rsid w:val="00DE1C50"/>
    <w:rsid w:val="00DE1D61"/>
    <w:rsid w:val="00DE2067"/>
    <w:rsid w:val="00DE258B"/>
    <w:rsid w:val="00DE2625"/>
    <w:rsid w:val="00DE282A"/>
    <w:rsid w:val="00DE30E0"/>
    <w:rsid w:val="00DE3434"/>
    <w:rsid w:val="00DE352F"/>
    <w:rsid w:val="00DE36B4"/>
    <w:rsid w:val="00DE4A13"/>
    <w:rsid w:val="00DE4A48"/>
    <w:rsid w:val="00DE5901"/>
    <w:rsid w:val="00DE6590"/>
    <w:rsid w:val="00DE751D"/>
    <w:rsid w:val="00DE76E1"/>
    <w:rsid w:val="00DE7869"/>
    <w:rsid w:val="00DE7902"/>
    <w:rsid w:val="00DF0004"/>
    <w:rsid w:val="00DF07EC"/>
    <w:rsid w:val="00DF0BD8"/>
    <w:rsid w:val="00DF0D6A"/>
    <w:rsid w:val="00DF0DDA"/>
    <w:rsid w:val="00DF0EC7"/>
    <w:rsid w:val="00DF1104"/>
    <w:rsid w:val="00DF144C"/>
    <w:rsid w:val="00DF1E0E"/>
    <w:rsid w:val="00DF2579"/>
    <w:rsid w:val="00DF27B0"/>
    <w:rsid w:val="00DF27DD"/>
    <w:rsid w:val="00DF2A39"/>
    <w:rsid w:val="00DF2D1F"/>
    <w:rsid w:val="00DF333E"/>
    <w:rsid w:val="00DF4107"/>
    <w:rsid w:val="00DF4B32"/>
    <w:rsid w:val="00DF4E3B"/>
    <w:rsid w:val="00DF5DBB"/>
    <w:rsid w:val="00DF5DD0"/>
    <w:rsid w:val="00DF5EDE"/>
    <w:rsid w:val="00DF7411"/>
    <w:rsid w:val="00DF7973"/>
    <w:rsid w:val="00DF7EF3"/>
    <w:rsid w:val="00E01310"/>
    <w:rsid w:val="00E017FA"/>
    <w:rsid w:val="00E01FAA"/>
    <w:rsid w:val="00E021A9"/>
    <w:rsid w:val="00E02ED2"/>
    <w:rsid w:val="00E031B5"/>
    <w:rsid w:val="00E03696"/>
    <w:rsid w:val="00E0403C"/>
    <w:rsid w:val="00E04433"/>
    <w:rsid w:val="00E04786"/>
    <w:rsid w:val="00E04CAD"/>
    <w:rsid w:val="00E04F40"/>
    <w:rsid w:val="00E05BAE"/>
    <w:rsid w:val="00E05C08"/>
    <w:rsid w:val="00E05F73"/>
    <w:rsid w:val="00E060F3"/>
    <w:rsid w:val="00E06306"/>
    <w:rsid w:val="00E0630D"/>
    <w:rsid w:val="00E07086"/>
    <w:rsid w:val="00E07575"/>
    <w:rsid w:val="00E10A38"/>
    <w:rsid w:val="00E10BCA"/>
    <w:rsid w:val="00E10E67"/>
    <w:rsid w:val="00E11D56"/>
    <w:rsid w:val="00E11F11"/>
    <w:rsid w:val="00E12BED"/>
    <w:rsid w:val="00E133FF"/>
    <w:rsid w:val="00E1364E"/>
    <w:rsid w:val="00E138B7"/>
    <w:rsid w:val="00E13E29"/>
    <w:rsid w:val="00E1557B"/>
    <w:rsid w:val="00E1598D"/>
    <w:rsid w:val="00E20948"/>
    <w:rsid w:val="00E215BF"/>
    <w:rsid w:val="00E215F9"/>
    <w:rsid w:val="00E21F4F"/>
    <w:rsid w:val="00E22898"/>
    <w:rsid w:val="00E24360"/>
    <w:rsid w:val="00E250CF"/>
    <w:rsid w:val="00E25AD2"/>
    <w:rsid w:val="00E26324"/>
    <w:rsid w:val="00E2684C"/>
    <w:rsid w:val="00E26B5C"/>
    <w:rsid w:val="00E27193"/>
    <w:rsid w:val="00E274EE"/>
    <w:rsid w:val="00E276F3"/>
    <w:rsid w:val="00E27A33"/>
    <w:rsid w:val="00E30993"/>
    <w:rsid w:val="00E31184"/>
    <w:rsid w:val="00E315F6"/>
    <w:rsid w:val="00E318F0"/>
    <w:rsid w:val="00E32263"/>
    <w:rsid w:val="00E32CCE"/>
    <w:rsid w:val="00E32D94"/>
    <w:rsid w:val="00E330B7"/>
    <w:rsid w:val="00E3314E"/>
    <w:rsid w:val="00E33333"/>
    <w:rsid w:val="00E33448"/>
    <w:rsid w:val="00E3432E"/>
    <w:rsid w:val="00E34919"/>
    <w:rsid w:val="00E34EB6"/>
    <w:rsid w:val="00E356BD"/>
    <w:rsid w:val="00E35F1B"/>
    <w:rsid w:val="00E35FCD"/>
    <w:rsid w:val="00E40717"/>
    <w:rsid w:val="00E417D8"/>
    <w:rsid w:val="00E41CC1"/>
    <w:rsid w:val="00E434D8"/>
    <w:rsid w:val="00E43F51"/>
    <w:rsid w:val="00E449CD"/>
    <w:rsid w:val="00E44FCF"/>
    <w:rsid w:val="00E454DB"/>
    <w:rsid w:val="00E454F0"/>
    <w:rsid w:val="00E45FDE"/>
    <w:rsid w:val="00E46255"/>
    <w:rsid w:val="00E4641E"/>
    <w:rsid w:val="00E46759"/>
    <w:rsid w:val="00E46ECF"/>
    <w:rsid w:val="00E47654"/>
    <w:rsid w:val="00E47786"/>
    <w:rsid w:val="00E47911"/>
    <w:rsid w:val="00E50238"/>
    <w:rsid w:val="00E50C1B"/>
    <w:rsid w:val="00E517AD"/>
    <w:rsid w:val="00E520F4"/>
    <w:rsid w:val="00E522F4"/>
    <w:rsid w:val="00E5255A"/>
    <w:rsid w:val="00E52A94"/>
    <w:rsid w:val="00E52D83"/>
    <w:rsid w:val="00E52E65"/>
    <w:rsid w:val="00E5408B"/>
    <w:rsid w:val="00E54579"/>
    <w:rsid w:val="00E54727"/>
    <w:rsid w:val="00E54A38"/>
    <w:rsid w:val="00E55358"/>
    <w:rsid w:val="00E55609"/>
    <w:rsid w:val="00E55D9C"/>
    <w:rsid w:val="00E55E85"/>
    <w:rsid w:val="00E56445"/>
    <w:rsid w:val="00E573C1"/>
    <w:rsid w:val="00E57926"/>
    <w:rsid w:val="00E602F1"/>
    <w:rsid w:val="00E60347"/>
    <w:rsid w:val="00E60DEF"/>
    <w:rsid w:val="00E615F2"/>
    <w:rsid w:val="00E62174"/>
    <w:rsid w:val="00E62698"/>
    <w:rsid w:val="00E62792"/>
    <w:rsid w:val="00E63B11"/>
    <w:rsid w:val="00E63FFD"/>
    <w:rsid w:val="00E64781"/>
    <w:rsid w:val="00E657B5"/>
    <w:rsid w:val="00E65A31"/>
    <w:rsid w:val="00E65B2F"/>
    <w:rsid w:val="00E65EEC"/>
    <w:rsid w:val="00E66145"/>
    <w:rsid w:val="00E6627D"/>
    <w:rsid w:val="00E66691"/>
    <w:rsid w:val="00E66AD3"/>
    <w:rsid w:val="00E66B42"/>
    <w:rsid w:val="00E6750C"/>
    <w:rsid w:val="00E705EA"/>
    <w:rsid w:val="00E70B79"/>
    <w:rsid w:val="00E718C7"/>
    <w:rsid w:val="00E71AB3"/>
    <w:rsid w:val="00E71C9A"/>
    <w:rsid w:val="00E72055"/>
    <w:rsid w:val="00E72EA4"/>
    <w:rsid w:val="00E7301C"/>
    <w:rsid w:val="00E73071"/>
    <w:rsid w:val="00E73D86"/>
    <w:rsid w:val="00E73DDC"/>
    <w:rsid w:val="00E74492"/>
    <w:rsid w:val="00E748AB"/>
    <w:rsid w:val="00E75AB9"/>
    <w:rsid w:val="00E767FD"/>
    <w:rsid w:val="00E76A82"/>
    <w:rsid w:val="00E7720B"/>
    <w:rsid w:val="00E777EF"/>
    <w:rsid w:val="00E81ACF"/>
    <w:rsid w:val="00E81D31"/>
    <w:rsid w:val="00E82B6F"/>
    <w:rsid w:val="00E835C7"/>
    <w:rsid w:val="00E837D5"/>
    <w:rsid w:val="00E84134"/>
    <w:rsid w:val="00E8457B"/>
    <w:rsid w:val="00E850F9"/>
    <w:rsid w:val="00E85A9A"/>
    <w:rsid w:val="00E8703F"/>
    <w:rsid w:val="00E872E2"/>
    <w:rsid w:val="00E87306"/>
    <w:rsid w:val="00E87499"/>
    <w:rsid w:val="00E877C1"/>
    <w:rsid w:val="00E90AD4"/>
    <w:rsid w:val="00E91B28"/>
    <w:rsid w:val="00E92382"/>
    <w:rsid w:val="00E937F4"/>
    <w:rsid w:val="00E94253"/>
    <w:rsid w:val="00E97420"/>
    <w:rsid w:val="00E97BC3"/>
    <w:rsid w:val="00E97F50"/>
    <w:rsid w:val="00EA0B66"/>
    <w:rsid w:val="00EA0FF6"/>
    <w:rsid w:val="00EA169A"/>
    <w:rsid w:val="00EA1924"/>
    <w:rsid w:val="00EA670E"/>
    <w:rsid w:val="00EA70B5"/>
    <w:rsid w:val="00EA7676"/>
    <w:rsid w:val="00EA799D"/>
    <w:rsid w:val="00EB085A"/>
    <w:rsid w:val="00EB09D8"/>
    <w:rsid w:val="00EB0DA5"/>
    <w:rsid w:val="00EB0F4A"/>
    <w:rsid w:val="00EB136B"/>
    <w:rsid w:val="00EB17A3"/>
    <w:rsid w:val="00EB2557"/>
    <w:rsid w:val="00EB3112"/>
    <w:rsid w:val="00EB3118"/>
    <w:rsid w:val="00EB3249"/>
    <w:rsid w:val="00EB35AD"/>
    <w:rsid w:val="00EB3B0C"/>
    <w:rsid w:val="00EB464B"/>
    <w:rsid w:val="00EB4EC5"/>
    <w:rsid w:val="00EB5C9E"/>
    <w:rsid w:val="00EB5E4C"/>
    <w:rsid w:val="00EB5FF5"/>
    <w:rsid w:val="00EB6172"/>
    <w:rsid w:val="00EB6F7F"/>
    <w:rsid w:val="00EB7049"/>
    <w:rsid w:val="00EB785D"/>
    <w:rsid w:val="00EB79C7"/>
    <w:rsid w:val="00EB7FF2"/>
    <w:rsid w:val="00EC07A4"/>
    <w:rsid w:val="00EC0AE5"/>
    <w:rsid w:val="00EC132F"/>
    <w:rsid w:val="00EC1441"/>
    <w:rsid w:val="00EC157B"/>
    <w:rsid w:val="00EC193F"/>
    <w:rsid w:val="00EC1B4C"/>
    <w:rsid w:val="00EC1BFA"/>
    <w:rsid w:val="00EC2237"/>
    <w:rsid w:val="00EC2D42"/>
    <w:rsid w:val="00EC325B"/>
    <w:rsid w:val="00EC3B45"/>
    <w:rsid w:val="00EC3BBC"/>
    <w:rsid w:val="00EC49BD"/>
    <w:rsid w:val="00EC5212"/>
    <w:rsid w:val="00EC5DDB"/>
    <w:rsid w:val="00EC62FE"/>
    <w:rsid w:val="00EC6DBC"/>
    <w:rsid w:val="00EC7764"/>
    <w:rsid w:val="00EC7889"/>
    <w:rsid w:val="00EC78B6"/>
    <w:rsid w:val="00EC7D94"/>
    <w:rsid w:val="00ED070E"/>
    <w:rsid w:val="00ED0C71"/>
    <w:rsid w:val="00ED18D4"/>
    <w:rsid w:val="00ED1921"/>
    <w:rsid w:val="00ED2799"/>
    <w:rsid w:val="00ED3E13"/>
    <w:rsid w:val="00ED409D"/>
    <w:rsid w:val="00ED4ACB"/>
    <w:rsid w:val="00ED5454"/>
    <w:rsid w:val="00ED6B14"/>
    <w:rsid w:val="00EE02CB"/>
    <w:rsid w:val="00EE035E"/>
    <w:rsid w:val="00EE08FF"/>
    <w:rsid w:val="00EE0EA1"/>
    <w:rsid w:val="00EE12D8"/>
    <w:rsid w:val="00EE1A9C"/>
    <w:rsid w:val="00EE2028"/>
    <w:rsid w:val="00EE3AE4"/>
    <w:rsid w:val="00EE4425"/>
    <w:rsid w:val="00EE4F38"/>
    <w:rsid w:val="00EE52D4"/>
    <w:rsid w:val="00EE59D9"/>
    <w:rsid w:val="00EE5AE6"/>
    <w:rsid w:val="00EE6112"/>
    <w:rsid w:val="00EE6273"/>
    <w:rsid w:val="00EE65D9"/>
    <w:rsid w:val="00EE66A1"/>
    <w:rsid w:val="00EE686E"/>
    <w:rsid w:val="00EE73B4"/>
    <w:rsid w:val="00EE782F"/>
    <w:rsid w:val="00EF07AE"/>
    <w:rsid w:val="00EF095E"/>
    <w:rsid w:val="00EF10AE"/>
    <w:rsid w:val="00EF24A4"/>
    <w:rsid w:val="00EF26A3"/>
    <w:rsid w:val="00EF2A00"/>
    <w:rsid w:val="00EF2BA6"/>
    <w:rsid w:val="00EF3073"/>
    <w:rsid w:val="00EF408A"/>
    <w:rsid w:val="00EF46C0"/>
    <w:rsid w:val="00EF5850"/>
    <w:rsid w:val="00EF5C3F"/>
    <w:rsid w:val="00EF5C98"/>
    <w:rsid w:val="00EF5D03"/>
    <w:rsid w:val="00EF69BA"/>
    <w:rsid w:val="00EF69C2"/>
    <w:rsid w:val="00EF6ADA"/>
    <w:rsid w:val="00EF6C34"/>
    <w:rsid w:val="00EF7007"/>
    <w:rsid w:val="00EF79DC"/>
    <w:rsid w:val="00EF7D7C"/>
    <w:rsid w:val="00F003A8"/>
    <w:rsid w:val="00F00680"/>
    <w:rsid w:val="00F011C5"/>
    <w:rsid w:val="00F012BB"/>
    <w:rsid w:val="00F012F4"/>
    <w:rsid w:val="00F01789"/>
    <w:rsid w:val="00F02284"/>
    <w:rsid w:val="00F029FE"/>
    <w:rsid w:val="00F031DB"/>
    <w:rsid w:val="00F03CB7"/>
    <w:rsid w:val="00F063F3"/>
    <w:rsid w:val="00F07C33"/>
    <w:rsid w:val="00F1042D"/>
    <w:rsid w:val="00F10458"/>
    <w:rsid w:val="00F1208F"/>
    <w:rsid w:val="00F13178"/>
    <w:rsid w:val="00F13679"/>
    <w:rsid w:val="00F13C1C"/>
    <w:rsid w:val="00F14C50"/>
    <w:rsid w:val="00F15412"/>
    <w:rsid w:val="00F15473"/>
    <w:rsid w:val="00F155C8"/>
    <w:rsid w:val="00F157B3"/>
    <w:rsid w:val="00F15B4F"/>
    <w:rsid w:val="00F15C53"/>
    <w:rsid w:val="00F164AC"/>
    <w:rsid w:val="00F16B5E"/>
    <w:rsid w:val="00F16D75"/>
    <w:rsid w:val="00F174EF"/>
    <w:rsid w:val="00F17F0D"/>
    <w:rsid w:val="00F2074A"/>
    <w:rsid w:val="00F2090D"/>
    <w:rsid w:val="00F21E83"/>
    <w:rsid w:val="00F22183"/>
    <w:rsid w:val="00F22437"/>
    <w:rsid w:val="00F2390D"/>
    <w:rsid w:val="00F23BA2"/>
    <w:rsid w:val="00F23E82"/>
    <w:rsid w:val="00F240EE"/>
    <w:rsid w:val="00F2517F"/>
    <w:rsid w:val="00F2533C"/>
    <w:rsid w:val="00F261F3"/>
    <w:rsid w:val="00F26EE8"/>
    <w:rsid w:val="00F271C6"/>
    <w:rsid w:val="00F27B15"/>
    <w:rsid w:val="00F30772"/>
    <w:rsid w:val="00F30F1A"/>
    <w:rsid w:val="00F32BCE"/>
    <w:rsid w:val="00F33BA2"/>
    <w:rsid w:val="00F34497"/>
    <w:rsid w:val="00F3479F"/>
    <w:rsid w:val="00F358E0"/>
    <w:rsid w:val="00F36ED2"/>
    <w:rsid w:val="00F371B8"/>
    <w:rsid w:val="00F3777F"/>
    <w:rsid w:val="00F37A56"/>
    <w:rsid w:val="00F40AED"/>
    <w:rsid w:val="00F40F7E"/>
    <w:rsid w:val="00F41A0D"/>
    <w:rsid w:val="00F4216E"/>
    <w:rsid w:val="00F423C7"/>
    <w:rsid w:val="00F4246A"/>
    <w:rsid w:val="00F428B1"/>
    <w:rsid w:val="00F4386F"/>
    <w:rsid w:val="00F43B1E"/>
    <w:rsid w:val="00F43C0B"/>
    <w:rsid w:val="00F44507"/>
    <w:rsid w:val="00F44692"/>
    <w:rsid w:val="00F448F0"/>
    <w:rsid w:val="00F45461"/>
    <w:rsid w:val="00F45A80"/>
    <w:rsid w:val="00F464E9"/>
    <w:rsid w:val="00F46709"/>
    <w:rsid w:val="00F51321"/>
    <w:rsid w:val="00F513A3"/>
    <w:rsid w:val="00F52B7D"/>
    <w:rsid w:val="00F53F95"/>
    <w:rsid w:val="00F54B71"/>
    <w:rsid w:val="00F54EDB"/>
    <w:rsid w:val="00F5567D"/>
    <w:rsid w:val="00F55D9D"/>
    <w:rsid w:val="00F56271"/>
    <w:rsid w:val="00F57501"/>
    <w:rsid w:val="00F579F2"/>
    <w:rsid w:val="00F57EB6"/>
    <w:rsid w:val="00F60BE3"/>
    <w:rsid w:val="00F60C19"/>
    <w:rsid w:val="00F60D4A"/>
    <w:rsid w:val="00F626E1"/>
    <w:rsid w:val="00F62DBE"/>
    <w:rsid w:val="00F6491E"/>
    <w:rsid w:val="00F64DFF"/>
    <w:rsid w:val="00F64E53"/>
    <w:rsid w:val="00F65EF8"/>
    <w:rsid w:val="00F664E5"/>
    <w:rsid w:val="00F664EF"/>
    <w:rsid w:val="00F6754C"/>
    <w:rsid w:val="00F6767B"/>
    <w:rsid w:val="00F67759"/>
    <w:rsid w:val="00F678C6"/>
    <w:rsid w:val="00F7051D"/>
    <w:rsid w:val="00F70CB8"/>
    <w:rsid w:val="00F7118B"/>
    <w:rsid w:val="00F736D3"/>
    <w:rsid w:val="00F74164"/>
    <w:rsid w:val="00F7452B"/>
    <w:rsid w:val="00F74939"/>
    <w:rsid w:val="00F75075"/>
    <w:rsid w:val="00F75A00"/>
    <w:rsid w:val="00F76373"/>
    <w:rsid w:val="00F774B7"/>
    <w:rsid w:val="00F77B1A"/>
    <w:rsid w:val="00F8007E"/>
    <w:rsid w:val="00F80918"/>
    <w:rsid w:val="00F814C7"/>
    <w:rsid w:val="00F827C1"/>
    <w:rsid w:val="00F83DFB"/>
    <w:rsid w:val="00F840CF"/>
    <w:rsid w:val="00F846AD"/>
    <w:rsid w:val="00F854BB"/>
    <w:rsid w:val="00F862AA"/>
    <w:rsid w:val="00F873EA"/>
    <w:rsid w:val="00F8752D"/>
    <w:rsid w:val="00F90727"/>
    <w:rsid w:val="00F90857"/>
    <w:rsid w:val="00F91894"/>
    <w:rsid w:val="00F929B4"/>
    <w:rsid w:val="00F936C5"/>
    <w:rsid w:val="00F94BE3"/>
    <w:rsid w:val="00F94BEE"/>
    <w:rsid w:val="00F94FC0"/>
    <w:rsid w:val="00F9518A"/>
    <w:rsid w:val="00F9544E"/>
    <w:rsid w:val="00F95C42"/>
    <w:rsid w:val="00F96343"/>
    <w:rsid w:val="00F9671B"/>
    <w:rsid w:val="00F975B4"/>
    <w:rsid w:val="00F97D8D"/>
    <w:rsid w:val="00FA0123"/>
    <w:rsid w:val="00FA08FB"/>
    <w:rsid w:val="00FA19C7"/>
    <w:rsid w:val="00FA1A95"/>
    <w:rsid w:val="00FA1E6D"/>
    <w:rsid w:val="00FA2505"/>
    <w:rsid w:val="00FA2BA4"/>
    <w:rsid w:val="00FA413C"/>
    <w:rsid w:val="00FA437B"/>
    <w:rsid w:val="00FA4C79"/>
    <w:rsid w:val="00FA51BE"/>
    <w:rsid w:val="00FA7471"/>
    <w:rsid w:val="00FA7EDD"/>
    <w:rsid w:val="00FB0263"/>
    <w:rsid w:val="00FB086B"/>
    <w:rsid w:val="00FB0DA4"/>
    <w:rsid w:val="00FB175A"/>
    <w:rsid w:val="00FB1F68"/>
    <w:rsid w:val="00FB2632"/>
    <w:rsid w:val="00FB2E47"/>
    <w:rsid w:val="00FB3540"/>
    <w:rsid w:val="00FB3669"/>
    <w:rsid w:val="00FB3986"/>
    <w:rsid w:val="00FB45A2"/>
    <w:rsid w:val="00FB59B0"/>
    <w:rsid w:val="00FB5AEA"/>
    <w:rsid w:val="00FB5CCC"/>
    <w:rsid w:val="00FB64BB"/>
    <w:rsid w:val="00FB6AAE"/>
    <w:rsid w:val="00FB6CC2"/>
    <w:rsid w:val="00FB7364"/>
    <w:rsid w:val="00FB7864"/>
    <w:rsid w:val="00FB78A3"/>
    <w:rsid w:val="00FB7B58"/>
    <w:rsid w:val="00FB7F6B"/>
    <w:rsid w:val="00FC021B"/>
    <w:rsid w:val="00FC11EC"/>
    <w:rsid w:val="00FC27E0"/>
    <w:rsid w:val="00FC4FA9"/>
    <w:rsid w:val="00FC694B"/>
    <w:rsid w:val="00FC6A38"/>
    <w:rsid w:val="00FC6B25"/>
    <w:rsid w:val="00FC726E"/>
    <w:rsid w:val="00FC76CF"/>
    <w:rsid w:val="00FC76EA"/>
    <w:rsid w:val="00FC770F"/>
    <w:rsid w:val="00FC781E"/>
    <w:rsid w:val="00FD022F"/>
    <w:rsid w:val="00FD0507"/>
    <w:rsid w:val="00FD09DF"/>
    <w:rsid w:val="00FD160D"/>
    <w:rsid w:val="00FD1D78"/>
    <w:rsid w:val="00FD2F7F"/>
    <w:rsid w:val="00FD36A4"/>
    <w:rsid w:val="00FD37D8"/>
    <w:rsid w:val="00FD4665"/>
    <w:rsid w:val="00FD47F6"/>
    <w:rsid w:val="00FD6382"/>
    <w:rsid w:val="00FD68D8"/>
    <w:rsid w:val="00FD7B13"/>
    <w:rsid w:val="00FE04AD"/>
    <w:rsid w:val="00FE0616"/>
    <w:rsid w:val="00FE0AE0"/>
    <w:rsid w:val="00FE0F93"/>
    <w:rsid w:val="00FE1EA6"/>
    <w:rsid w:val="00FE2237"/>
    <w:rsid w:val="00FE3472"/>
    <w:rsid w:val="00FE3CC1"/>
    <w:rsid w:val="00FE436C"/>
    <w:rsid w:val="00FE4590"/>
    <w:rsid w:val="00FE483C"/>
    <w:rsid w:val="00FE4CD5"/>
    <w:rsid w:val="00FE4EBB"/>
    <w:rsid w:val="00FE5589"/>
    <w:rsid w:val="00FE5D52"/>
    <w:rsid w:val="00FE63AB"/>
    <w:rsid w:val="00FE65CD"/>
    <w:rsid w:val="00FE65D9"/>
    <w:rsid w:val="00FE7BAF"/>
    <w:rsid w:val="00FF005B"/>
    <w:rsid w:val="00FF173D"/>
    <w:rsid w:val="00FF1892"/>
    <w:rsid w:val="00FF224B"/>
    <w:rsid w:val="00FF32F8"/>
    <w:rsid w:val="00FF3441"/>
    <w:rsid w:val="00FF43E6"/>
    <w:rsid w:val="00FF46EC"/>
    <w:rsid w:val="00FF46EE"/>
    <w:rsid w:val="00FF5149"/>
    <w:rsid w:val="00FF577E"/>
    <w:rsid w:val="00FF578F"/>
    <w:rsid w:val="00FF6135"/>
    <w:rsid w:val="00FF639E"/>
    <w:rsid w:val="00FF6696"/>
    <w:rsid w:val="00FF67E2"/>
    <w:rsid w:val="00FF79F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53665A9"/>
  <w15:docId w15:val="{24A339BF-BB08-4408-8458-F1D375584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1026C"/>
    <w:pPr>
      <w:overflowPunct w:val="0"/>
      <w:autoSpaceDE w:val="0"/>
      <w:autoSpaceDN w:val="0"/>
      <w:adjustRightInd w:val="0"/>
      <w:spacing w:after="180"/>
      <w:textAlignment w:val="baseline"/>
    </w:pPr>
    <w:rPr>
      <w:rFonts w:eastAsia="Times New Roman"/>
      <w:lang w:val="en-GB" w:eastAsia="en-GB"/>
    </w:rPr>
  </w:style>
  <w:style w:type="paragraph" w:styleId="Titre1">
    <w:name w:val="heading 1"/>
    <w:next w:val="Normal"/>
    <w:qFormat/>
    <w:rsid w:val="0051026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Titre2">
    <w:name w:val="heading 2"/>
    <w:basedOn w:val="Titre1"/>
    <w:next w:val="Normal"/>
    <w:qFormat/>
    <w:rsid w:val="0051026C"/>
    <w:pPr>
      <w:pBdr>
        <w:top w:val="none" w:sz="0" w:space="0" w:color="auto"/>
      </w:pBdr>
      <w:spacing w:before="180"/>
      <w:outlineLvl w:val="1"/>
    </w:pPr>
    <w:rPr>
      <w:sz w:val="32"/>
    </w:rPr>
  </w:style>
  <w:style w:type="paragraph" w:styleId="Titre3">
    <w:name w:val="heading 3"/>
    <w:basedOn w:val="Titre2"/>
    <w:next w:val="Normal"/>
    <w:qFormat/>
    <w:rsid w:val="0051026C"/>
    <w:pPr>
      <w:spacing w:before="120"/>
      <w:outlineLvl w:val="2"/>
    </w:pPr>
    <w:rPr>
      <w:sz w:val="28"/>
    </w:rPr>
  </w:style>
  <w:style w:type="paragraph" w:styleId="Titre4">
    <w:name w:val="heading 4"/>
    <w:basedOn w:val="Titre3"/>
    <w:next w:val="Normal"/>
    <w:qFormat/>
    <w:rsid w:val="0051026C"/>
    <w:pPr>
      <w:ind w:left="1418" w:hanging="1418"/>
      <w:outlineLvl w:val="3"/>
    </w:pPr>
    <w:rPr>
      <w:sz w:val="24"/>
    </w:rPr>
  </w:style>
  <w:style w:type="paragraph" w:styleId="Titre5">
    <w:name w:val="heading 5"/>
    <w:basedOn w:val="Titre4"/>
    <w:next w:val="Normal"/>
    <w:qFormat/>
    <w:rsid w:val="0051026C"/>
    <w:pPr>
      <w:ind w:left="1701" w:hanging="1701"/>
      <w:outlineLvl w:val="4"/>
    </w:pPr>
    <w:rPr>
      <w:sz w:val="22"/>
    </w:rPr>
  </w:style>
  <w:style w:type="paragraph" w:styleId="Titre6">
    <w:name w:val="heading 6"/>
    <w:basedOn w:val="H6"/>
    <w:next w:val="Normal"/>
    <w:qFormat/>
    <w:rsid w:val="0051026C"/>
    <w:pPr>
      <w:outlineLvl w:val="5"/>
    </w:pPr>
  </w:style>
  <w:style w:type="paragraph" w:styleId="Titre7">
    <w:name w:val="heading 7"/>
    <w:basedOn w:val="H6"/>
    <w:next w:val="Normal"/>
    <w:qFormat/>
    <w:rsid w:val="0051026C"/>
    <w:pPr>
      <w:outlineLvl w:val="6"/>
    </w:pPr>
  </w:style>
  <w:style w:type="paragraph" w:styleId="Titre8">
    <w:name w:val="heading 8"/>
    <w:basedOn w:val="Titre1"/>
    <w:next w:val="Normal"/>
    <w:qFormat/>
    <w:rsid w:val="0051026C"/>
    <w:pPr>
      <w:ind w:left="0" w:firstLine="0"/>
      <w:outlineLvl w:val="7"/>
    </w:pPr>
  </w:style>
  <w:style w:type="paragraph" w:styleId="Titre9">
    <w:name w:val="heading 9"/>
    <w:basedOn w:val="Titre8"/>
    <w:next w:val="Normal"/>
    <w:qFormat/>
    <w:rsid w:val="0051026C"/>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6">
    <w:name w:val="H6"/>
    <w:basedOn w:val="Titre5"/>
    <w:next w:val="Normal"/>
    <w:rsid w:val="0051026C"/>
    <w:pPr>
      <w:ind w:left="1985" w:hanging="1985"/>
      <w:outlineLvl w:val="9"/>
    </w:pPr>
    <w:rPr>
      <w:sz w:val="20"/>
    </w:rPr>
  </w:style>
  <w:style w:type="paragraph" w:styleId="Retraitnormal">
    <w:name w:val="Normal Indent"/>
    <w:basedOn w:val="Normal"/>
    <w:next w:val="Normal"/>
    <w:rsid w:val="00897F48"/>
    <w:pPr>
      <w:ind w:left="567"/>
    </w:pPr>
  </w:style>
  <w:style w:type="paragraph" w:styleId="Notedefin">
    <w:name w:val="endnote text"/>
    <w:basedOn w:val="Normal"/>
    <w:link w:val="NotedefinCar"/>
    <w:semiHidden/>
    <w:rsid w:val="00897F48"/>
  </w:style>
  <w:style w:type="character" w:customStyle="1" w:styleId="NotedefinCar">
    <w:name w:val="Note de fin Car"/>
    <w:basedOn w:val="Policepardfaut"/>
    <w:link w:val="Notedefin"/>
    <w:semiHidden/>
    <w:rsid w:val="00F03CB7"/>
    <w:rPr>
      <w:rFonts w:eastAsia="Times New Roman"/>
      <w:lang w:val="en-GB" w:eastAsia="ja-JP"/>
    </w:rPr>
  </w:style>
  <w:style w:type="character" w:styleId="Appeldenotedefin">
    <w:name w:val="endnote reference"/>
    <w:semiHidden/>
    <w:rsid w:val="00897F48"/>
    <w:rPr>
      <w:vertAlign w:val="superscript"/>
    </w:rPr>
  </w:style>
  <w:style w:type="paragraph" w:styleId="En-tte">
    <w:name w:val="header"/>
    <w:link w:val="En-tteCar"/>
    <w:rsid w:val="0051026C"/>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customStyle="1" w:styleId="En-tteCar">
    <w:name w:val="En-tête Car"/>
    <w:link w:val="En-tte"/>
    <w:rsid w:val="00FC021B"/>
    <w:rPr>
      <w:rFonts w:ascii="Arial" w:eastAsia="Times New Roman" w:hAnsi="Arial"/>
      <w:b/>
      <w:noProof/>
      <w:sz w:val="18"/>
      <w:lang w:val="en-GB" w:eastAsia="en-GB"/>
    </w:rPr>
  </w:style>
  <w:style w:type="paragraph" w:styleId="Pieddepage">
    <w:name w:val="footer"/>
    <w:basedOn w:val="En-tte"/>
    <w:rsid w:val="0051026C"/>
    <w:pPr>
      <w:jc w:val="center"/>
    </w:pPr>
    <w:rPr>
      <w:i/>
    </w:rPr>
  </w:style>
  <w:style w:type="character" w:styleId="Numrodepage">
    <w:name w:val="page number"/>
    <w:basedOn w:val="Policepardfaut"/>
    <w:rsid w:val="00897F48"/>
  </w:style>
  <w:style w:type="paragraph" w:customStyle="1" w:styleId="ASN1TABLEmiddle">
    <w:name w:val="ASN.1 TABLE middle"/>
    <w:rsid w:val="00897F48"/>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customStyle="1" w:styleId="ASN1Itemdefinition">
    <w:name w:val="ASN.1 Item definition"/>
    <w:rsid w:val="00897F48"/>
    <w:rPr>
      <w:b/>
      <w:sz w:val="18"/>
    </w:rPr>
  </w:style>
  <w:style w:type="paragraph" w:customStyle="1" w:styleId="ASN1Source">
    <w:name w:val="ASN.1 Source"/>
    <w:rsid w:val="00897F48"/>
    <w:rPr>
      <w:rFonts w:ascii="Courier" w:hAnsi="Courier"/>
      <w:sz w:val="18"/>
      <w:lang w:val="en-US" w:eastAsia="en-US"/>
    </w:rPr>
  </w:style>
  <w:style w:type="paragraph" w:customStyle="1" w:styleId="ASN1TABLEbegin">
    <w:name w:val="ASN.1 TABLE begin"/>
    <w:rsid w:val="00897F48"/>
    <w:pPr>
      <w:keepNext/>
      <w:pBdr>
        <w:top w:val="single" w:sz="6" w:space="0" w:color="000000"/>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end">
    <w:name w:val="ASN.1 TABLE end"/>
    <w:rsid w:val="00897F48"/>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middle">
    <w:name w:val="ASN.1 -- TABLE middle"/>
    <w:rsid w:val="00897F48"/>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styleId="TM8">
    <w:name w:val="toc 8"/>
    <w:basedOn w:val="TM1"/>
    <w:semiHidden/>
    <w:rsid w:val="0051026C"/>
    <w:pPr>
      <w:spacing w:before="180"/>
      <w:ind w:left="2693" w:hanging="2693"/>
    </w:pPr>
    <w:rPr>
      <w:b/>
    </w:rPr>
  </w:style>
  <w:style w:type="paragraph" w:styleId="TM1">
    <w:name w:val="toc 1"/>
    <w:semiHidden/>
    <w:rsid w:val="0051026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GB"/>
    </w:rPr>
  </w:style>
  <w:style w:type="paragraph" w:styleId="TM7">
    <w:name w:val="toc 7"/>
    <w:basedOn w:val="TM6"/>
    <w:next w:val="Normal"/>
    <w:semiHidden/>
    <w:rsid w:val="0051026C"/>
    <w:pPr>
      <w:ind w:left="2268" w:hanging="2268"/>
    </w:pPr>
  </w:style>
  <w:style w:type="paragraph" w:styleId="TM6">
    <w:name w:val="toc 6"/>
    <w:basedOn w:val="TM5"/>
    <w:next w:val="Normal"/>
    <w:semiHidden/>
    <w:rsid w:val="0051026C"/>
    <w:pPr>
      <w:ind w:left="1985" w:hanging="1985"/>
    </w:pPr>
  </w:style>
  <w:style w:type="paragraph" w:styleId="TM5">
    <w:name w:val="toc 5"/>
    <w:basedOn w:val="TM4"/>
    <w:semiHidden/>
    <w:rsid w:val="0051026C"/>
    <w:pPr>
      <w:ind w:left="1701" w:hanging="1701"/>
    </w:pPr>
  </w:style>
  <w:style w:type="paragraph" w:styleId="TM4">
    <w:name w:val="toc 4"/>
    <w:basedOn w:val="TM3"/>
    <w:semiHidden/>
    <w:rsid w:val="0051026C"/>
    <w:pPr>
      <w:ind w:left="1418" w:hanging="1418"/>
    </w:pPr>
  </w:style>
  <w:style w:type="paragraph" w:styleId="TM3">
    <w:name w:val="toc 3"/>
    <w:basedOn w:val="TM2"/>
    <w:semiHidden/>
    <w:rsid w:val="0051026C"/>
    <w:pPr>
      <w:ind w:left="1134" w:hanging="1134"/>
    </w:pPr>
  </w:style>
  <w:style w:type="paragraph" w:styleId="TM2">
    <w:name w:val="toc 2"/>
    <w:basedOn w:val="TM1"/>
    <w:semiHidden/>
    <w:rsid w:val="0051026C"/>
    <w:pPr>
      <w:keepNext w:val="0"/>
      <w:spacing w:before="0"/>
      <w:ind w:left="851" w:hanging="851"/>
    </w:pPr>
    <w:rPr>
      <w:sz w:val="20"/>
    </w:rPr>
  </w:style>
  <w:style w:type="paragraph" w:styleId="Index2">
    <w:name w:val="index 2"/>
    <w:basedOn w:val="Index1"/>
    <w:semiHidden/>
    <w:rsid w:val="0051026C"/>
    <w:pPr>
      <w:ind w:left="284"/>
    </w:pPr>
  </w:style>
  <w:style w:type="paragraph" w:styleId="Index1">
    <w:name w:val="index 1"/>
    <w:basedOn w:val="Normal"/>
    <w:semiHidden/>
    <w:rsid w:val="0051026C"/>
    <w:pPr>
      <w:keepLines/>
      <w:spacing w:after="0"/>
    </w:pPr>
  </w:style>
  <w:style w:type="paragraph" w:styleId="Titreindex">
    <w:name w:val="index heading"/>
    <w:basedOn w:val="TT"/>
    <w:semiHidden/>
    <w:rsid w:val="00897F48"/>
    <w:pPr>
      <w:spacing w:after="0"/>
    </w:pPr>
  </w:style>
  <w:style w:type="paragraph" w:customStyle="1" w:styleId="TT">
    <w:name w:val="TT"/>
    <w:basedOn w:val="Titre1"/>
    <w:next w:val="Normal"/>
    <w:rsid w:val="0051026C"/>
    <w:pPr>
      <w:outlineLvl w:val="9"/>
    </w:pPr>
  </w:style>
  <w:style w:type="character" w:styleId="Appelnotedebasdep">
    <w:name w:val="footnote reference"/>
    <w:aliases w:val="Appel note de bas de p,Footnote Reference/"/>
    <w:rsid w:val="0051026C"/>
    <w:rPr>
      <w:b/>
      <w:position w:val="6"/>
      <w:sz w:val="16"/>
    </w:rPr>
  </w:style>
  <w:style w:type="paragraph" w:styleId="Notedebasdepage">
    <w:name w:val="footnote text"/>
    <w:aliases w:val="footnote text,ALTS FOOTNOTE,Footnote Text Char1,Footnote Text Char Char1,Footnote Text Char4 Char Char,Footnote Text Char1 Char1 Char1 Char,Footnote Text Char Char1 Char1 Char Char,Footnote Text Char1 Char1 Char1 Char Char Char1"/>
    <w:basedOn w:val="Normal"/>
    <w:link w:val="NotedebasdepageCar"/>
    <w:rsid w:val="0051026C"/>
    <w:pPr>
      <w:keepLines/>
      <w:spacing w:after="0"/>
      <w:ind w:left="454" w:hanging="454"/>
    </w:pPr>
    <w:rPr>
      <w:sz w:val="16"/>
    </w:rPr>
  </w:style>
  <w:style w:type="character" w:customStyle="1" w:styleId="NotedebasdepageCar">
    <w:name w:val="Note de bas de page Car"/>
    <w:aliases w:val="footnote text Car,ALTS FOOTNOTE Car,Footnote Text Char1 Car,Footnote Text Char Char1 Car,Footnote Text Char4 Char Char Car,Footnote Text Char1 Char1 Char1 Char Car,Footnote Text Char Char1 Char1 Char Char Car"/>
    <w:link w:val="Notedebasdepage"/>
    <w:rsid w:val="000472D1"/>
    <w:rPr>
      <w:rFonts w:eastAsia="Times New Roman"/>
      <w:sz w:val="16"/>
      <w:lang w:val="en-GB" w:eastAsia="en-GB"/>
    </w:rPr>
  </w:style>
  <w:style w:type="paragraph" w:customStyle="1" w:styleId="TAH">
    <w:name w:val="TAH"/>
    <w:basedOn w:val="TAC"/>
    <w:rsid w:val="0051026C"/>
    <w:rPr>
      <w:b/>
    </w:rPr>
  </w:style>
  <w:style w:type="paragraph" w:customStyle="1" w:styleId="TAC">
    <w:name w:val="TAC"/>
    <w:basedOn w:val="TAL"/>
    <w:rsid w:val="0051026C"/>
    <w:pPr>
      <w:jc w:val="center"/>
    </w:pPr>
  </w:style>
  <w:style w:type="paragraph" w:customStyle="1" w:styleId="TAL">
    <w:name w:val="TAL"/>
    <w:basedOn w:val="Normal"/>
    <w:rsid w:val="0051026C"/>
    <w:pPr>
      <w:keepNext/>
      <w:keepLines/>
      <w:spacing w:after="0"/>
    </w:pPr>
    <w:rPr>
      <w:rFonts w:ascii="Arial" w:hAnsi="Arial"/>
      <w:sz w:val="18"/>
    </w:rPr>
  </w:style>
  <w:style w:type="paragraph" w:customStyle="1" w:styleId="TAJ">
    <w:name w:val="TAJ"/>
    <w:basedOn w:val="Normal"/>
    <w:rsid w:val="00897F48"/>
    <w:pPr>
      <w:keepNext/>
      <w:keepLines/>
      <w:spacing w:after="0"/>
    </w:pPr>
  </w:style>
  <w:style w:type="paragraph" w:customStyle="1" w:styleId="NO">
    <w:name w:val="NO"/>
    <w:basedOn w:val="Normal"/>
    <w:rsid w:val="0051026C"/>
    <w:pPr>
      <w:keepLines/>
      <w:ind w:left="1135" w:hanging="851"/>
    </w:pPr>
  </w:style>
  <w:style w:type="paragraph" w:customStyle="1" w:styleId="HO">
    <w:name w:val="HO"/>
    <w:basedOn w:val="Normal"/>
    <w:rsid w:val="00897F48"/>
    <w:pPr>
      <w:spacing w:after="0"/>
      <w:jc w:val="right"/>
    </w:pPr>
    <w:rPr>
      <w:b/>
    </w:rPr>
  </w:style>
  <w:style w:type="paragraph" w:customStyle="1" w:styleId="HE">
    <w:name w:val="HE"/>
    <w:basedOn w:val="Normal"/>
    <w:rsid w:val="00897F48"/>
    <w:pPr>
      <w:spacing w:after="0"/>
    </w:pPr>
    <w:rPr>
      <w:b/>
    </w:rPr>
  </w:style>
  <w:style w:type="paragraph" w:styleId="TM9">
    <w:name w:val="toc 9"/>
    <w:basedOn w:val="TM8"/>
    <w:semiHidden/>
    <w:rsid w:val="0051026C"/>
    <w:pPr>
      <w:ind w:left="1418" w:hanging="1418"/>
    </w:pPr>
  </w:style>
  <w:style w:type="paragraph" w:customStyle="1" w:styleId="EX">
    <w:name w:val="EX"/>
    <w:basedOn w:val="Normal"/>
    <w:rsid w:val="0051026C"/>
    <w:pPr>
      <w:keepLines/>
      <w:ind w:left="1702" w:hanging="1418"/>
    </w:pPr>
  </w:style>
  <w:style w:type="paragraph" w:customStyle="1" w:styleId="FP">
    <w:name w:val="FP"/>
    <w:basedOn w:val="Normal"/>
    <w:rsid w:val="0051026C"/>
    <w:pPr>
      <w:spacing w:after="0"/>
    </w:pPr>
  </w:style>
  <w:style w:type="paragraph" w:customStyle="1" w:styleId="WP">
    <w:name w:val="WP"/>
    <w:basedOn w:val="Normal"/>
    <w:rsid w:val="00897F48"/>
    <w:pPr>
      <w:spacing w:after="0"/>
    </w:pPr>
  </w:style>
  <w:style w:type="paragraph" w:customStyle="1" w:styleId="LD">
    <w:name w:val="LD"/>
    <w:rsid w:val="0051026C"/>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GB"/>
    </w:rPr>
  </w:style>
  <w:style w:type="paragraph" w:customStyle="1" w:styleId="NW">
    <w:name w:val="NW"/>
    <w:basedOn w:val="NO"/>
    <w:rsid w:val="0051026C"/>
    <w:pPr>
      <w:spacing w:after="0"/>
    </w:pPr>
  </w:style>
  <w:style w:type="paragraph" w:customStyle="1" w:styleId="EW">
    <w:name w:val="EW"/>
    <w:basedOn w:val="EX"/>
    <w:rsid w:val="0051026C"/>
    <w:pPr>
      <w:spacing w:after="0"/>
    </w:pPr>
  </w:style>
  <w:style w:type="paragraph" w:customStyle="1" w:styleId="B2">
    <w:name w:val="B2"/>
    <w:basedOn w:val="Liste2"/>
    <w:rsid w:val="0051026C"/>
  </w:style>
  <w:style w:type="paragraph" w:styleId="Liste2">
    <w:name w:val="List 2"/>
    <w:basedOn w:val="Liste"/>
    <w:rsid w:val="0051026C"/>
    <w:pPr>
      <w:ind w:left="851"/>
    </w:pPr>
  </w:style>
  <w:style w:type="paragraph" w:styleId="Liste">
    <w:name w:val="List"/>
    <w:basedOn w:val="Normal"/>
    <w:rsid w:val="0051026C"/>
    <w:pPr>
      <w:ind w:left="568" w:hanging="284"/>
    </w:pPr>
  </w:style>
  <w:style w:type="paragraph" w:customStyle="1" w:styleId="B1">
    <w:name w:val="B1"/>
    <w:basedOn w:val="Liste"/>
    <w:link w:val="B1Char"/>
    <w:rsid w:val="0051026C"/>
  </w:style>
  <w:style w:type="character" w:customStyle="1" w:styleId="B1Char">
    <w:name w:val="B1 Char"/>
    <w:link w:val="B1"/>
    <w:rsid w:val="00635CA7"/>
    <w:rPr>
      <w:rFonts w:eastAsia="Times New Roman"/>
      <w:lang w:val="en-GB" w:eastAsia="en-GB"/>
    </w:rPr>
  </w:style>
  <w:style w:type="paragraph" w:customStyle="1" w:styleId="B3">
    <w:name w:val="B3"/>
    <w:basedOn w:val="Liste3"/>
    <w:rsid w:val="0051026C"/>
  </w:style>
  <w:style w:type="paragraph" w:styleId="Liste3">
    <w:name w:val="List 3"/>
    <w:basedOn w:val="Liste2"/>
    <w:rsid w:val="0051026C"/>
    <w:pPr>
      <w:ind w:left="1135"/>
    </w:pPr>
  </w:style>
  <w:style w:type="paragraph" w:customStyle="1" w:styleId="B4">
    <w:name w:val="B4"/>
    <w:basedOn w:val="Liste4"/>
    <w:rsid w:val="0051026C"/>
  </w:style>
  <w:style w:type="paragraph" w:styleId="Liste4">
    <w:name w:val="List 4"/>
    <w:basedOn w:val="Liste3"/>
    <w:rsid w:val="0051026C"/>
    <w:pPr>
      <w:ind w:left="1418"/>
    </w:pPr>
  </w:style>
  <w:style w:type="paragraph" w:customStyle="1" w:styleId="B5">
    <w:name w:val="B5"/>
    <w:basedOn w:val="Liste5"/>
    <w:rsid w:val="0051026C"/>
  </w:style>
  <w:style w:type="paragraph" w:styleId="Liste5">
    <w:name w:val="List 5"/>
    <w:basedOn w:val="Liste4"/>
    <w:rsid w:val="0051026C"/>
    <w:pPr>
      <w:ind w:left="1702"/>
    </w:pPr>
  </w:style>
  <w:style w:type="paragraph" w:customStyle="1" w:styleId="EQ">
    <w:name w:val="EQ"/>
    <w:basedOn w:val="Normal"/>
    <w:next w:val="Normal"/>
    <w:rsid w:val="0051026C"/>
    <w:pPr>
      <w:keepLines/>
      <w:tabs>
        <w:tab w:val="center" w:pos="4536"/>
        <w:tab w:val="right" w:pos="9072"/>
      </w:tabs>
    </w:pPr>
    <w:rPr>
      <w:noProof/>
    </w:rPr>
  </w:style>
  <w:style w:type="paragraph" w:customStyle="1" w:styleId="TH">
    <w:name w:val="TH"/>
    <w:basedOn w:val="Normal"/>
    <w:rsid w:val="0051026C"/>
    <w:pPr>
      <w:keepNext/>
      <w:keepLines/>
      <w:spacing w:before="60"/>
      <w:jc w:val="center"/>
    </w:pPr>
    <w:rPr>
      <w:rFonts w:ascii="Arial" w:hAnsi="Arial"/>
      <w:b/>
    </w:rPr>
  </w:style>
  <w:style w:type="paragraph" w:customStyle="1" w:styleId="TF">
    <w:name w:val="TF"/>
    <w:basedOn w:val="TH"/>
    <w:rsid w:val="0051026C"/>
    <w:pPr>
      <w:keepNext w:val="0"/>
      <w:spacing w:before="0" w:after="240"/>
    </w:pPr>
  </w:style>
  <w:style w:type="paragraph" w:customStyle="1" w:styleId="NF">
    <w:name w:val="NF"/>
    <w:basedOn w:val="NO"/>
    <w:rsid w:val="0051026C"/>
    <w:pPr>
      <w:keepNext/>
      <w:spacing w:after="0"/>
    </w:pPr>
    <w:rPr>
      <w:rFonts w:ascii="Arial" w:hAnsi="Arial"/>
      <w:sz w:val="18"/>
    </w:rPr>
  </w:style>
  <w:style w:type="paragraph" w:customStyle="1" w:styleId="PL">
    <w:name w:val="PL"/>
    <w:rsid w:val="0051026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paragraph" w:customStyle="1" w:styleId="TAR">
    <w:name w:val="TAR"/>
    <w:basedOn w:val="TAL"/>
    <w:rsid w:val="0051026C"/>
    <w:pPr>
      <w:jc w:val="right"/>
    </w:pPr>
  </w:style>
  <w:style w:type="paragraph" w:customStyle="1" w:styleId="ZA">
    <w:name w:val="ZA"/>
    <w:rsid w:val="0051026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GB"/>
    </w:rPr>
  </w:style>
  <w:style w:type="paragraph" w:customStyle="1" w:styleId="ZB">
    <w:name w:val="ZB"/>
    <w:rsid w:val="0051026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GB"/>
    </w:rPr>
  </w:style>
  <w:style w:type="paragraph" w:customStyle="1" w:styleId="ZU">
    <w:name w:val="ZU"/>
    <w:rsid w:val="0051026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GB"/>
    </w:rPr>
  </w:style>
  <w:style w:type="paragraph" w:customStyle="1" w:styleId="ZK">
    <w:name w:val="ZK"/>
    <w:rsid w:val="00897F48"/>
    <w:pPr>
      <w:spacing w:after="240" w:line="240" w:lineRule="atLeast"/>
      <w:ind w:left="1191" w:right="113" w:hanging="1191"/>
    </w:pPr>
    <w:rPr>
      <w:rFonts w:ascii="Arial" w:hAnsi="Arial"/>
      <w:lang w:val="en-GB" w:eastAsia="en-US"/>
    </w:rPr>
  </w:style>
  <w:style w:type="paragraph" w:customStyle="1" w:styleId="ZT">
    <w:name w:val="ZT"/>
    <w:rsid w:val="0051026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ZC">
    <w:name w:val="ZC"/>
    <w:rsid w:val="00897F48"/>
    <w:pPr>
      <w:spacing w:line="360" w:lineRule="atLeast"/>
      <w:jc w:val="center"/>
    </w:pPr>
    <w:rPr>
      <w:rFonts w:ascii="Arial" w:hAnsi="Arial"/>
      <w:lang w:val="en-GB" w:eastAsia="en-US"/>
    </w:rPr>
  </w:style>
  <w:style w:type="paragraph" w:customStyle="1" w:styleId="TAN">
    <w:name w:val="TAN"/>
    <w:basedOn w:val="TAL"/>
    <w:rsid w:val="0051026C"/>
    <w:pPr>
      <w:ind w:left="851" w:hanging="851"/>
    </w:pPr>
  </w:style>
  <w:style w:type="paragraph" w:customStyle="1" w:styleId="ZW">
    <w:name w:val="ZW"/>
    <w:rsid w:val="00897F48"/>
    <w:pPr>
      <w:keepNext/>
      <w:keepLines/>
      <w:tabs>
        <w:tab w:val="left" w:pos="5387"/>
      </w:tabs>
      <w:spacing w:after="240" w:line="240" w:lineRule="atLeast"/>
    </w:pPr>
    <w:rPr>
      <w:rFonts w:ascii="Arial" w:hAnsi="Arial"/>
      <w:lang w:val="en-GB" w:eastAsia="en-US"/>
    </w:rPr>
  </w:style>
  <w:style w:type="paragraph" w:customStyle="1" w:styleId="ASN1TABLEbeginend">
    <w:name w:val="ASN.1 TABLE begin &amp; end"/>
    <w:rsid w:val="00897F48"/>
    <w:pPr>
      <w:pBdr>
        <w:top w:val="single" w:sz="6" w:space="0" w:color="000000"/>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styleId="Numrodeligne">
    <w:name w:val="line number"/>
    <w:basedOn w:val="Policepardfaut"/>
    <w:rsid w:val="00897F48"/>
  </w:style>
  <w:style w:type="paragraph" w:customStyle="1" w:styleId="ASN1HeadingComment">
    <w:name w:val="ASN.1 Heading Comment"/>
    <w:rsid w:val="00897F48"/>
    <w:pPr>
      <w:keepNext/>
    </w:pPr>
    <w:rPr>
      <w:rFonts w:ascii="Courier" w:hAnsi="Courier"/>
      <w:i/>
      <w:sz w:val="18"/>
      <w:lang w:val="en-US" w:eastAsia="en-US"/>
    </w:rPr>
  </w:style>
  <w:style w:type="paragraph" w:customStyle="1" w:styleId="ASN1--TABLEend">
    <w:name w:val="ASN.1 -- TABLE end"/>
    <w:rsid w:val="00897F48"/>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customStyle="1" w:styleId="Item1">
    <w:name w:val="Item1"/>
    <w:basedOn w:val="Titre1"/>
    <w:rsid w:val="00897F48"/>
    <w:pPr>
      <w:outlineLvl w:val="9"/>
    </w:pPr>
    <w:rPr>
      <w:b/>
    </w:rPr>
  </w:style>
  <w:style w:type="paragraph" w:customStyle="1" w:styleId="Item2">
    <w:name w:val="Item2"/>
    <w:basedOn w:val="Titre2"/>
    <w:rsid w:val="00897F48"/>
    <w:pPr>
      <w:outlineLvl w:val="9"/>
    </w:pPr>
    <w:rPr>
      <w:b/>
    </w:rPr>
  </w:style>
  <w:style w:type="paragraph" w:customStyle="1" w:styleId="Item3">
    <w:name w:val="Item3"/>
    <w:basedOn w:val="Item2"/>
    <w:rsid w:val="00897F48"/>
    <w:pPr>
      <w:tabs>
        <w:tab w:val="left" w:pos="1134"/>
      </w:tabs>
      <w:spacing w:after="0"/>
    </w:pPr>
  </w:style>
  <w:style w:type="paragraph" w:styleId="Textedemacro">
    <w:name w:val="macro"/>
    <w:semiHidden/>
    <w:rsid w:val="00897F48"/>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lang w:val="en-GB" w:eastAsia="en-US"/>
    </w:rPr>
  </w:style>
  <w:style w:type="paragraph" w:customStyle="1" w:styleId="CRfront">
    <w:name w:val="CR_front"/>
    <w:basedOn w:val="Normal"/>
    <w:rsid w:val="00897F48"/>
  </w:style>
  <w:style w:type="paragraph" w:customStyle="1" w:styleId="Heading1H11">
    <w:name w:val="Heading 1.H1.1"/>
    <w:basedOn w:val="Normal"/>
    <w:next w:val="Normal"/>
    <w:rsid w:val="00897F48"/>
    <w:pPr>
      <w:keepNext/>
      <w:keepLines/>
      <w:spacing w:after="240"/>
    </w:pPr>
    <w:rPr>
      <w:b/>
      <w:sz w:val="24"/>
    </w:rPr>
  </w:style>
  <w:style w:type="character" w:customStyle="1" w:styleId="ZGSM">
    <w:name w:val="ZGSM"/>
    <w:rsid w:val="0051026C"/>
  </w:style>
  <w:style w:type="character" w:styleId="lev">
    <w:name w:val="Strong"/>
    <w:qFormat/>
    <w:rsid w:val="00897F48"/>
    <w:rPr>
      <w:b/>
    </w:rPr>
  </w:style>
  <w:style w:type="paragraph" w:customStyle="1" w:styleId="En-tte1">
    <w:name w:val="En-tête1"/>
    <w:basedOn w:val="Normal"/>
    <w:rsid w:val="00897F48"/>
    <w:pPr>
      <w:widowControl w:val="0"/>
      <w:tabs>
        <w:tab w:val="center" w:pos="4320"/>
        <w:tab w:val="right" w:pos="8640"/>
      </w:tabs>
    </w:pPr>
    <w:rPr>
      <w:lang w:val="fr-FR"/>
    </w:rPr>
  </w:style>
  <w:style w:type="character" w:styleId="Lienhypertexte">
    <w:name w:val="Hyperlink"/>
    <w:uiPriority w:val="99"/>
    <w:rsid w:val="00897F48"/>
    <w:rPr>
      <w:color w:val="0000FF"/>
      <w:u w:val="single"/>
    </w:rPr>
  </w:style>
  <w:style w:type="paragraph" w:styleId="Corpsdetexte">
    <w:name w:val="Body Text"/>
    <w:basedOn w:val="Normal"/>
    <w:rsid w:val="00897F48"/>
    <w:pPr>
      <w:spacing w:after="120"/>
    </w:pPr>
  </w:style>
  <w:style w:type="character" w:styleId="Marquedecommentaire">
    <w:name w:val="annotation reference"/>
    <w:semiHidden/>
    <w:rsid w:val="00897F48"/>
    <w:rPr>
      <w:sz w:val="16"/>
      <w:szCs w:val="16"/>
    </w:rPr>
  </w:style>
  <w:style w:type="paragraph" w:styleId="Commentaire">
    <w:name w:val="annotation text"/>
    <w:basedOn w:val="Normal"/>
    <w:semiHidden/>
    <w:rsid w:val="00897F48"/>
  </w:style>
  <w:style w:type="character" w:styleId="Lienhypertextesuivivisit">
    <w:name w:val="FollowedHyperlink"/>
    <w:uiPriority w:val="99"/>
    <w:rsid w:val="00897F48"/>
    <w:rPr>
      <w:color w:val="800080"/>
      <w:u w:val="single"/>
    </w:rPr>
  </w:style>
  <w:style w:type="paragraph" w:styleId="Textedebulles">
    <w:name w:val="Balloon Text"/>
    <w:basedOn w:val="Normal"/>
    <w:semiHidden/>
    <w:rsid w:val="00897F48"/>
    <w:rPr>
      <w:rFonts w:ascii="Tahoma" w:hAnsi="Tahoma" w:cs="Tahoma"/>
      <w:sz w:val="16"/>
      <w:szCs w:val="16"/>
    </w:rPr>
  </w:style>
  <w:style w:type="paragraph" w:customStyle="1" w:styleId="CRCoverPage">
    <w:name w:val="CR Cover Page"/>
    <w:rsid w:val="00B96275"/>
    <w:pPr>
      <w:spacing w:after="120"/>
    </w:pPr>
    <w:rPr>
      <w:rFonts w:ascii="Arial" w:eastAsia="Times New Roman" w:hAnsi="Arial"/>
      <w:lang w:val="en-GB" w:eastAsia="en-US"/>
    </w:rPr>
  </w:style>
  <w:style w:type="paragraph" w:customStyle="1" w:styleId="DefaultParagraphFontParaCharCharChar">
    <w:name w:val="Default Paragraph Font Para Char Char Char"/>
    <w:basedOn w:val="Normal"/>
    <w:semiHidden/>
    <w:rsid w:val="00B804A3"/>
    <w:pPr>
      <w:spacing w:after="160" w:line="240" w:lineRule="exact"/>
    </w:pPr>
    <w:rPr>
      <w:szCs w:val="22"/>
      <w:lang w:val="en-US"/>
    </w:rPr>
  </w:style>
  <w:style w:type="paragraph" w:customStyle="1" w:styleId="Char">
    <w:name w:val="Char"/>
    <w:semiHidden/>
    <w:rsid w:val="00DD5E0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m">
    <w:name w:val="cm"/>
    <w:rsid w:val="00BE359D"/>
    <w:rPr>
      <w:rFonts w:ascii="Arial" w:hAnsi="Arial" w:cs="Arial" w:hint="default"/>
      <w:b w:val="0"/>
      <w:bCs w:val="0"/>
      <w:color w:val="003366"/>
      <w:sz w:val="18"/>
      <w:szCs w:val="18"/>
    </w:rPr>
  </w:style>
  <w:style w:type="paragraph" w:customStyle="1" w:styleId="ZchnZchn">
    <w:name w:val="Zchn Zchn"/>
    <w:basedOn w:val="Normal"/>
    <w:rsid w:val="00F975B4"/>
    <w:pPr>
      <w:widowControl w:val="0"/>
      <w:spacing w:after="0"/>
    </w:pPr>
    <w:rPr>
      <w:rFonts w:eastAsia="SimSun"/>
      <w:kern w:val="2"/>
      <w:sz w:val="21"/>
      <w:szCs w:val="24"/>
      <w:lang w:val="en-US" w:eastAsia="zh-CN"/>
    </w:rPr>
  </w:style>
  <w:style w:type="paragraph" w:customStyle="1" w:styleId="CharChar">
    <w:name w:val="Char Char"/>
    <w:basedOn w:val="Normal"/>
    <w:rsid w:val="00C75617"/>
    <w:pPr>
      <w:widowControl w:val="0"/>
      <w:spacing w:after="0"/>
    </w:pPr>
    <w:rPr>
      <w:rFonts w:eastAsia="SimSun"/>
      <w:kern w:val="2"/>
      <w:sz w:val="21"/>
      <w:szCs w:val="24"/>
      <w:lang w:val="en-US" w:eastAsia="zh-CN"/>
    </w:rPr>
  </w:style>
  <w:style w:type="paragraph" w:customStyle="1" w:styleId="ZH">
    <w:name w:val="ZH"/>
    <w:rsid w:val="0051026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GB"/>
    </w:rPr>
  </w:style>
  <w:style w:type="paragraph" w:styleId="Listenumros2">
    <w:name w:val="List Number 2"/>
    <w:basedOn w:val="Listenumros"/>
    <w:rsid w:val="0051026C"/>
    <w:pPr>
      <w:ind w:left="851"/>
    </w:pPr>
  </w:style>
  <w:style w:type="paragraph" w:styleId="Listenumros">
    <w:name w:val="List Number"/>
    <w:basedOn w:val="Liste"/>
    <w:rsid w:val="0051026C"/>
  </w:style>
  <w:style w:type="paragraph" w:styleId="Listepuces2">
    <w:name w:val="List Bullet 2"/>
    <w:basedOn w:val="Listepuces"/>
    <w:rsid w:val="0051026C"/>
    <w:pPr>
      <w:ind w:left="851"/>
    </w:pPr>
  </w:style>
  <w:style w:type="paragraph" w:styleId="Listepuces">
    <w:name w:val="List Bullet"/>
    <w:basedOn w:val="Liste"/>
    <w:rsid w:val="0051026C"/>
  </w:style>
  <w:style w:type="paragraph" w:styleId="Listepuces3">
    <w:name w:val="List Bullet 3"/>
    <w:basedOn w:val="Listepuces2"/>
    <w:rsid w:val="0051026C"/>
    <w:pPr>
      <w:ind w:left="1135"/>
    </w:pPr>
  </w:style>
  <w:style w:type="paragraph" w:customStyle="1" w:styleId="ZD">
    <w:name w:val="ZD"/>
    <w:rsid w:val="0051026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GB"/>
    </w:rPr>
  </w:style>
  <w:style w:type="paragraph" w:customStyle="1" w:styleId="ZV">
    <w:name w:val="ZV"/>
    <w:basedOn w:val="ZU"/>
    <w:rsid w:val="0051026C"/>
    <w:pPr>
      <w:framePr w:wrap="notBeside" w:y="16161"/>
    </w:pPr>
  </w:style>
  <w:style w:type="paragraph" w:customStyle="1" w:styleId="ZG">
    <w:name w:val="ZG"/>
    <w:rsid w:val="0051026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GB"/>
    </w:rPr>
  </w:style>
  <w:style w:type="paragraph" w:customStyle="1" w:styleId="EditorsNote">
    <w:name w:val="Editor's Note"/>
    <w:basedOn w:val="NO"/>
    <w:rsid w:val="0051026C"/>
    <w:rPr>
      <w:color w:val="FF0000"/>
    </w:rPr>
  </w:style>
  <w:style w:type="paragraph" w:styleId="Listepuces4">
    <w:name w:val="List Bullet 4"/>
    <w:basedOn w:val="Listepuces3"/>
    <w:rsid w:val="0051026C"/>
    <w:pPr>
      <w:ind w:left="1418"/>
    </w:pPr>
  </w:style>
  <w:style w:type="paragraph" w:styleId="Listepuces5">
    <w:name w:val="List Bullet 5"/>
    <w:basedOn w:val="Listepuces4"/>
    <w:rsid w:val="0051026C"/>
    <w:pPr>
      <w:ind w:left="1702"/>
    </w:pPr>
  </w:style>
  <w:style w:type="paragraph" w:customStyle="1" w:styleId="ZTD">
    <w:name w:val="ZTD"/>
    <w:basedOn w:val="ZB"/>
    <w:rsid w:val="0051026C"/>
    <w:pPr>
      <w:framePr w:hRule="auto" w:wrap="notBeside" w:y="852"/>
    </w:pPr>
    <w:rPr>
      <w:i w:val="0"/>
      <w:sz w:val="40"/>
    </w:rPr>
  </w:style>
  <w:style w:type="paragraph" w:customStyle="1" w:styleId="Default">
    <w:name w:val="Default"/>
    <w:rsid w:val="00443134"/>
    <w:pPr>
      <w:autoSpaceDE w:val="0"/>
      <w:autoSpaceDN w:val="0"/>
      <w:adjustRightInd w:val="0"/>
    </w:pPr>
    <w:rPr>
      <w:color w:val="000000"/>
      <w:sz w:val="24"/>
      <w:szCs w:val="24"/>
      <w:lang w:val="en-US" w:eastAsia="ja-JP" w:bidi="he-IL"/>
    </w:rPr>
  </w:style>
  <w:style w:type="paragraph" w:styleId="NormalWeb">
    <w:name w:val="Normal (Web)"/>
    <w:basedOn w:val="Normal"/>
    <w:uiPriority w:val="99"/>
    <w:rsid w:val="00335030"/>
    <w:pPr>
      <w:overflowPunct/>
      <w:autoSpaceDE/>
      <w:autoSpaceDN/>
      <w:adjustRightInd/>
      <w:spacing w:after="0"/>
      <w:textAlignment w:val="auto"/>
    </w:pPr>
    <w:rPr>
      <w:sz w:val="24"/>
      <w:szCs w:val="24"/>
      <w:lang w:val="en-US" w:eastAsia="en-US"/>
    </w:rPr>
  </w:style>
  <w:style w:type="paragraph" w:customStyle="1" w:styleId="Normalaftertitle">
    <w:name w:val="Normal_after_title"/>
    <w:basedOn w:val="Normal"/>
    <w:next w:val="Normal"/>
    <w:rsid w:val="000472D1"/>
    <w:pPr>
      <w:tabs>
        <w:tab w:val="left" w:pos="1134"/>
        <w:tab w:val="left" w:pos="1871"/>
        <w:tab w:val="left" w:pos="2268"/>
      </w:tabs>
      <w:spacing w:before="360" w:after="0"/>
    </w:pPr>
    <w:rPr>
      <w:sz w:val="24"/>
      <w:lang w:eastAsia="en-US"/>
    </w:rPr>
  </w:style>
  <w:style w:type="paragraph" w:styleId="Textebrut">
    <w:name w:val="Plain Text"/>
    <w:basedOn w:val="Normal"/>
    <w:link w:val="TextebrutCar"/>
    <w:uiPriority w:val="99"/>
    <w:unhideWhenUsed/>
    <w:rsid w:val="00CC4536"/>
    <w:pPr>
      <w:overflowPunct/>
      <w:autoSpaceDE/>
      <w:autoSpaceDN/>
      <w:adjustRightInd/>
      <w:spacing w:after="0"/>
      <w:textAlignment w:val="auto"/>
    </w:pPr>
    <w:rPr>
      <w:rFonts w:ascii="Calibri" w:eastAsia="Calibri" w:hAnsi="Calibri"/>
      <w:sz w:val="22"/>
      <w:szCs w:val="21"/>
      <w:lang w:val="nb-NO" w:eastAsia="en-US"/>
    </w:rPr>
  </w:style>
  <w:style w:type="character" w:customStyle="1" w:styleId="TextebrutCar">
    <w:name w:val="Texte brut Car"/>
    <w:link w:val="Textebrut"/>
    <w:uiPriority w:val="99"/>
    <w:rsid w:val="00CC4536"/>
    <w:rPr>
      <w:rFonts w:ascii="Calibri" w:eastAsia="Calibri" w:hAnsi="Calibri"/>
      <w:sz w:val="22"/>
      <w:szCs w:val="21"/>
      <w:lang w:eastAsia="en-US"/>
    </w:rPr>
  </w:style>
  <w:style w:type="paragraph" w:styleId="Paragraphedeliste">
    <w:name w:val="List Paragraph"/>
    <w:basedOn w:val="Normal"/>
    <w:uiPriority w:val="34"/>
    <w:qFormat/>
    <w:rsid w:val="00E66B42"/>
    <w:pPr>
      <w:ind w:left="720"/>
      <w:contextualSpacing/>
    </w:pPr>
  </w:style>
  <w:style w:type="paragraph" w:customStyle="1" w:styleId="xl65">
    <w:name w:val="xl65"/>
    <w:basedOn w:val="Normal"/>
    <w:rsid w:val="00F9544E"/>
    <w:pPr>
      <w:pBdr>
        <w:top w:val="single" w:sz="4" w:space="0" w:color="A5A5A5"/>
        <w:left w:val="single" w:sz="4" w:space="0" w:color="A5A5A5"/>
        <w:bottom w:val="single" w:sz="4" w:space="0" w:color="A5A5A5"/>
        <w:right w:val="single" w:sz="4" w:space="0" w:color="A5A5A5"/>
      </w:pBdr>
      <w:overflowPunct/>
      <w:autoSpaceDE/>
      <w:autoSpaceDN/>
      <w:adjustRightInd/>
      <w:spacing w:before="100" w:beforeAutospacing="1" w:after="100" w:afterAutospacing="1"/>
      <w:textAlignment w:val="top"/>
    </w:pPr>
    <w:rPr>
      <w:rFonts w:ascii="Arial" w:hAnsi="Arial" w:cs="Arial"/>
      <w:sz w:val="16"/>
      <w:szCs w:val="16"/>
      <w:lang w:val="en-US" w:eastAsia="en-US"/>
    </w:rPr>
  </w:style>
  <w:style w:type="paragraph" w:customStyle="1" w:styleId="xl66">
    <w:name w:val="xl66"/>
    <w:basedOn w:val="Normal"/>
    <w:rsid w:val="00F9544E"/>
    <w:pPr>
      <w:pBdr>
        <w:top w:val="single" w:sz="4" w:space="0" w:color="A5A5A5"/>
        <w:left w:val="single" w:sz="4" w:space="0" w:color="A5A5A5"/>
        <w:bottom w:val="single" w:sz="4" w:space="0" w:color="A5A5A5"/>
        <w:right w:val="single" w:sz="4" w:space="0" w:color="A5A5A5"/>
      </w:pBdr>
      <w:shd w:val="clear" w:color="000000" w:fill="BFBFBF"/>
      <w:overflowPunct/>
      <w:autoSpaceDE/>
      <w:autoSpaceDN/>
      <w:adjustRightInd/>
      <w:spacing w:before="100" w:beforeAutospacing="1" w:after="100" w:afterAutospacing="1"/>
      <w:textAlignment w:val="top"/>
    </w:pPr>
    <w:rPr>
      <w:rFonts w:ascii="Arial" w:hAnsi="Arial" w:cs="Arial"/>
      <w:sz w:val="16"/>
      <w:szCs w:val="16"/>
      <w:lang w:val="en-US" w:eastAsia="en-US"/>
    </w:rPr>
  </w:style>
  <w:style w:type="paragraph" w:customStyle="1" w:styleId="xl67">
    <w:name w:val="xl67"/>
    <w:basedOn w:val="Normal"/>
    <w:rsid w:val="00F9544E"/>
    <w:pPr>
      <w:pBdr>
        <w:top w:val="single" w:sz="4" w:space="0" w:color="A5A5A5"/>
        <w:left w:val="single" w:sz="4" w:space="0" w:color="A5A5A5"/>
        <w:bottom w:val="single" w:sz="4" w:space="0" w:color="A5A5A5"/>
        <w:right w:val="single" w:sz="4" w:space="0" w:color="A5A5A5"/>
      </w:pBdr>
      <w:shd w:val="clear" w:color="000000" w:fill="BFBFBF"/>
      <w:overflowPunct/>
      <w:autoSpaceDE/>
      <w:autoSpaceDN/>
      <w:adjustRightInd/>
      <w:spacing w:before="100" w:beforeAutospacing="1" w:after="100" w:afterAutospacing="1"/>
      <w:textAlignment w:val="top"/>
    </w:pPr>
    <w:rPr>
      <w:rFonts w:ascii="Arial" w:hAnsi="Arial" w:cs="Arial"/>
      <w:sz w:val="16"/>
      <w:szCs w:val="16"/>
      <w:lang w:val="en-US" w:eastAsia="en-US"/>
    </w:rPr>
  </w:style>
  <w:style w:type="paragraph" w:customStyle="1" w:styleId="xl68">
    <w:name w:val="xl68"/>
    <w:basedOn w:val="Normal"/>
    <w:rsid w:val="00F9544E"/>
    <w:pPr>
      <w:pBdr>
        <w:top w:val="single" w:sz="4" w:space="0" w:color="A5A5A5"/>
        <w:left w:val="single" w:sz="4" w:space="0" w:color="A5A5A5"/>
        <w:bottom w:val="single" w:sz="4" w:space="0" w:color="A5A5A5"/>
        <w:right w:val="single" w:sz="4" w:space="0" w:color="A5A5A5"/>
      </w:pBdr>
      <w:overflowPunct/>
      <w:autoSpaceDE/>
      <w:autoSpaceDN/>
      <w:adjustRightInd/>
      <w:spacing w:before="100" w:beforeAutospacing="1" w:after="100" w:afterAutospacing="1"/>
      <w:textAlignment w:val="top"/>
    </w:pPr>
    <w:rPr>
      <w:rFonts w:ascii="Arial" w:hAnsi="Arial" w:cs="Arial"/>
      <w:sz w:val="16"/>
      <w:szCs w:val="16"/>
      <w:lang w:val="en-US" w:eastAsia="en-US"/>
    </w:rPr>
  </w:style>
  <w:style w:type="paragraph" w:customStyle="1" w:styleId="xl69">
    <w:name w:val="xl69"/>
    <w:basedOn w:val="Normal"/>
    <w:rsid w:val="00F9544E"/>
    <w:pPr>
      <w:shd w:val="clear" w:color="000000" w:fill="FFFFFF"/>
      <w:overflowPunct/>
      <w:autoSpaceDE/>
      <w:autoSpaceDN/>
      <w:adjustRightInd/>
      <w:spacing w:before="100" w:beforeAutospacing="1" w:after="100" w:afterAutospacing="1"/>
      <w:textAlignment w:val="top"/>
    </w:pPr>
    <w:rPr>
      <w:rFonts w:ascii="Arial" w:hAnsi="Arial" w:cs="Arial"/>
      <w:sz w:val="16"/>
      <w:szCs w:val="16"/>
      <w:lang w:val="en-US" w:eastAsia="en-US"/>
    </w:rPr>
  </w:style>
  <w:style w:type="paragraph" w:customStyle="1" w:styleId="xl70">
    <w:name w:val="xl70"/>
    <w:basedOn w:val="Normal"/>
    <w:rsid w:val="00F9544E"/>
    <w:pPr>
      <w:pBdr>
        <w:top w:val="single" w:sz="4" w:space="0" w:color="A5A5A5"/>
        <w:left w:val="single" w:sz="4" w:space="0" w:color="A5A5A5"/>
        <w:bottom w:val="single" w:sz="4" w:space="0" w:color="A5A5A5"/>
        <w:right w:val="single" w:sz="4" w:space="0" w:color="A5A5A5"/>
      </w:pBdr>
      <w:overflowPunct/>
      <w:autoSpaceDE/>
      <w:autoSpaceDN/>
      <w:adjustRightInd/>
      <w:spacing w:before="100" w:beforeAutospacing="1" w:after="100" w:afterAutospacing="1"/>
      <w:textAlignment w:val="top"/>
    </w:pPr>
    <w:rPr>
      <w:rFonts w:ascii="Arial" w:hAnsi="Arial" w:cs="Arial"/>
      <w:sz w:val="16"/>
      <w:szCs w:val="16"/>
      <w:lang w:val="en-US" w:eastAsia="en-US"/>
    </w:rPr>
  </w:style>
  <w:style w:type="paragraph" w:customStyle="1" w:styleId="xl71">
    <w:name w:val="xl71"/>
    <w:basedOn w:val="Normal"/>
    <w:rsid w:val="00F9544E"/>
    <w:pPr>
      <w:pBdr>
        <w:top w:val="single" w:sz="4" w:space="0" w:color="A5A5A5"/>
        <w:left w:val="single" w:sz="4" w:space="0" w:color="A5A5A5"/>
        <w:bottom w:val="single" w:sz="4" w:space="0" w:color="A5A5A5"/>
        <w:right w:val="single" w:sz="4" w:space="0" w:color="A5A5A5"/>
      </w:pBdr>
      <w:overflowPunct/>
      <w:autoSpaceDE/>
      <w:autoSpaceDN/>
      <w:adjustRightInd/>
      <w:spacing w:before="100" w:beforeAutospacing="1" w:after="100" w:afterAutospacing="1"/>
      <w:textAlignment w:val="top"/>
    </w:pPr>
    <w:rPr>
      <w:rFonts w:ascii="Arial" w:hAnsi="Arial" w:cs="Arial"/>
      <w:b/>
      <w:bCs/>
      <w:color w:val="0000FF"/>
      <w:sz w:val="16"/>
      <w:szCs w:val="16"/>
      <w:u w:val="single"/>
      <w:lang w:val="en-US" w:eastAsia="en-US"/>
    </w:rPr>
  </w:style>
  <w:style w:type="paragraph" w:customStyle="1" w:styleId="xl72">
    <w:name w:val="xl72"/>
    <w:basedOn w:val="Normal"/>
    <w:rsid w:val="00F9544E"/>
    <w:pPr>
      <w:pBdr>
        <w:top w:val="single" w:sz="4" w:space="0" w:color="A5A5A5"/>
        <w:left w:val="single" w:sz="4" w:space="0" w:color="A5A5A5"/>
        <w:bottom w:val="single" w:sz="4" w:space="0" w:color="A5A5A5"/>
        <w:right w:val="single" w:sz="4" w:space="0" w:color="A5A5A5"/>
      </w:pBdr>
      <w:shd w:val="clear" w:color="000000" w:fill="BFBFBF"/>
      <w:overflowPunct/>
      <w:autoSpaceDE/>
      <w:autoSpaceDN/>
      <w:adjustRightInd/>
      <w:spacing w:before="100" w:beforeAutospacing="1" w:after="100" w:afterAutospacing="1"/>
      <w:textAlignment w:val="top"/>
    </w:pPr>
    <w:rPr>
      <w:rFonts w:ascii="Arial" w:hAnsi="Arial" w:cs="Arial"/>
      <w:b/>
      <w:bCs/>
      <w:color w:val="0000FF"/>
      <w:sz w:val="16"/>
      <w:szCs w:val="16"/>
      <w:u w:val="single"/>
      <w:lang w:val="en-US" w:eastAsia="en-US"/>
    </w:rPr>
  </w:style>
  <w:style w:type="paragraph" w:customStyle="1" w:styleId="xl73">
    <w:name w:val="xl73"/>
    <w:basedOn w:val="Normal"/>
    <w:rsid w:val="00F9544E"/>
    <w:pPr>
      <w:pBdr>
        <w:top w:val="single" w:sz="4" w:space="0" w:color="A5A5A5"/>
        <w:left w:val="single" w:sz="4" w:space="0" w:color="A5A5A5"/>
        <w:bottom w:val="single" w:sz="4" w:space="0" w:color="A5A5A5"/>
        <w:right w:val="single" w:sz="4" w:space="0" w:color="A5A5A5"/>
      </w:pBdr>
      <w:shd w:val="clear" w:color="000000" w:fill="BFBFBF"/>
      <w:overflowPunct/>
      <w:autoSpaceDE/>
      <w:autoSpaceDN/>
      <w:adjustRightInd/>
      <w:spacing w:before="100" w:beforeAutospacing="1" w:after="100" w:afterAutospacing="1"/>
      <w:textAlignment w:val="top"/>
    </w:pPr>
    <w:rPr>
      <w:rFonts w:ascii="Arial" w:hAnsi="Arial" w:cs="Arial"/>
      <w:sz w:val="16"/>
      <w:szCs w:val="16"/>
      <w:lang w:val="en-US" w:eastAsia="en-US"/>
    </w:rPr>
  </w:style>
  <w:style w:type="paragraph" w:customStyle="1" w:styleId="xl74">
    <w:name w:val="xl74"/>
    <w:basedOn w:val="Normal"/>
    <w:rsid w:val="00F9544E"/>
    <w:pPr>
      <w:pBdr>
        <w:top w:val="single" w:sz="4" w:space="0" w:color="A5A5A5"/>
        <w:left w:val="single" w:sz="4" w:space="0" w:color="A5A5A5"/>
        <w:bottom w:val="single" w:sz="4" w:space="0" w:color="A5A5A5"/>
        <w:right w:val="single" w:sz="4" w:space="0" w:color="A5A5A5"/>
      </w:pBdr>
      <w:overflowPunct/>
      <w:autoSpaceDE/>
      <w:autoSpaceDN/>
      <w:adjustRightInd/>
      <w:spacing w:before="100" w:beforeAutospacing="1" w:after="100" w:afterAutospacing="1"/>
      <w:textAlignment w:val="top"/>
    </w:pPr>
    <w:rPr>
      <w:rFonts w:ascii="Arial" w:hAnsi="Arial" w:cs="Arial"/>
      <w:sz w:val="16"/>
      <w:szCs w:val="16"/>
      <w:lang w:val="en-US" w:eastAsia="en-US"/>
    </w:rPr>
  </w:style>
  <w:style w:type="paragraph" w:customStyle="1" w:styleId="TableText">
    <w:name w:val="Table Text"/>
    <w:basedOn w:val="Normal"/>
    <w:link w:val="TableTextChar"/>
    <w:uiPriority w:val="19"/>
    <w:qFormat/>
    <w:rsid w:val="00C71A03"/>
    <w:pPr>
      <w:overflowPunct/>
      <w:autoSpaceDE/>
      <w:autoSpaceDN/>
      <w:adjustRightInd/>
      <w:spacing w:before="40" w:after="40" w:line="276" w:lineRule="auto"/>
      <w:textAlignment w:val="auto"/>
    </w:pPr>
    <w:rPr>
      <w:rFonts w:ascii="Arial" w:eastAsia="SimSun" w:hAnsi="Arial"/>
      <w:sz w:val="22"/>
      <w:lang w:val="de-DE" w:eastAsia="de-DE"/>
    </w:rPr>
  </w:style>
  <w:style w:type="character" w:customStyle="1" w:styleId="TableTextChar">
    <w:name w:val="Table Text Char"/>
    <w:link w:val="TableText"/>
    <w:uiPriority w:val="19"/>
    <w:locked/>
    <w:rsid w:val="00C71A03"/>
    <w:rPr>
      <w:rFonts w:ascii="Arial" w:eastAsia="SimSun" w:hAnsi="Arial"/>
      <w:sz w:val="22"/>
    </w:rPr>
  </w:style>
  <w:style w:type="character" w:styleId="Mentionnonrsolue">
    <w:name w:val="Unresolved Mention"/>
    <w:basedOn w:val="Policepardfaut"/>
    <w:uiPriority w:val="99"/>
    <w:semiHidden/>
    <w:unhideWhenUsed/>
    <w:rsid w:val="009972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6523">
      <w:bodyDiv w:val="1"/>
      <w:marLeft w:val="0"/>
      <w:marRight w:val="0"/>
      <w:marTop w:val="0"/>
      <w:marBottom w:val="0"/>
      <w:divBdr>
        <w:top w:val="none" w:sz="0" w:space="0" w:color="auto"/>
        <w:left w:val="none" w:sz="0" w:space="0" w:color="auto"/>
        <w:bottom w:val="none" w:sz="0" w:space="0" w:color="auto"/>
        <w:right w:val="none" w:sz="0" w:space="0" w:color="auto"/>
      </w:divBdr>
    </w:div>
    <w:div w:id="2172651">
      <w:bodyDiv w:val="1"/>
      <w:marLeft w:val="0"/>
      <w:marRight w:val="0"/>
      <w:marTop w:val="0"/>
      <w:marBottom w:val="0"/>
      <w:divBdr>
        <w:top w:val="none" w:sz="0" w:space="0" w:color="auto"/>
        <w:left w:val="none" w:sz="0" w:space="0" w:color="auto"/>
        <w:bottom w:val="none" w:sz="0" w:space="0" w:color="auto"/>
        <w:right w:val="none" w:sz="0" w:space="0" w:color="auto"/>
      </w:divBdr>
    </w:div>
    <w:div w:id="5446379">
      <w:bodyDiv w:val="1"/>
      <w:marLeft w:val="0"/>
      <w:marRight w:val="0"/>
      <w:marTop w:val="0"/>
      <w:marBottom w:val="0"/>
      <w:divBdr>
        <w:top w:val="none" w:sz="0" w:space="0" w:color="auto"/>
        <w:left w:val="none" w:sz="0" w:space="0" w:color="auto"/>
        <w:bottom w:val="none" w:sz="0" w:space="0" w:color="auto"/>
        <w:right w:val="none" w:sz="0" w:space="0" w:color="auto"/>
      </w:divBdr>
    </w:div>
    <w:div w:id="9072516">
      <w:bodyDiv w:val="1"/>
      <w:marLeft w:val="0"/>
      <w:marRight w:val="0"/>
      <w:marTop w:val="0"/>
      <w:marBottom w:val="0"/>
      <w:divBdr>
        <w:top w:val="none" w:sz="0" w:space="0" w:color="auto"/>
        <w:left w:val="none" w:sz="0" w:space="0" w:color="auto"/>
        <w:bottom w:val="none" w:sz="0" w:space="0" w:color="auto"/>
        <w:right w:val="none" w:sz="0" w:space="0" w:color="auto"/>
      </w:divBdr>
    </w:div>
    <w:div w:id="9256965">
      <w:bodyDiv w:val="1"/>
      <w:marLeft w:val="0"/>
      <w:marRight w:val="0"/>
      <w:marTop w:val="0"/>
      <w:marBottom w:val="0"/>
      <w:divBdr>
        <w:top w:val="none" w:sz="0" w:space="0" w:color="auto"/>
        <w:left w:val="none" w:sz="0" w:space="0" w:color="auto"/>
        <w:bottom w:val="none" w:sz="0" w:space="0" w:color="auto"/>
        <w:right w:val="none" w:sz="0" w:space="0" w:color="auto"/>
      </w:divBdr>
    </w:div>
    <w:div w:id="10499410">
      <w:bodyDiv w:val="1"/>
      <w:marLeft w:val="0"/>
      <w:marRight w:val="0"/>
      <w:marTop w:val="0"/>
      <w:marBottom w:val="0"/>
      <w:divBdr>
        <w:top w:val="none" w:sz="0" w:space="0" w:color="auto"/>
        <w:left w:val="none" w:sz="0" w:space="0" w:color="auto"/>
        <w:bottom w:val="none" w:sz="0" w:space="0" w:color="auto"/>
        <w:right w:val="none" w:sz="0" w:space="0" w:color="auto"/>
      </w:divBdr>
    </w:div>
    <w:div w:id="11497652">
      <w:bodyDiv w:val="1"/>
      <w:marLeft w:val="0"/>
      <w:marRight w:val="0"/>
      <w:marTop w:val="0"/>
      <w:marBottom w:val="0"/>
      <w:divBdr>
        <w:top w:val="none" w:sz="0" w:space="0" w:color="auto"/>
        <w:left w:val="none" w:sz="0" w:space="0" w:color="auto"/>
        <w:bottom w:val="none" w:sz="0" w:space="0" w:color="auto"/>
        <w:right w:val="none" w:sz="0" w:space="0" w:color="auto"/>
      </w:divBdr>
    </w:div>
    <w:div w:id="14699552">
      <w:bodyDiv w:val="1"/>
      <w:marLeft w:val="0"/>
      <w:marRight w:val="0"/>
      <w:marTop w:val="0"/>
      <w:marBottom w:val="0"/>
      <w:divBdr>
        <w:top w:val="none" w:sz="0" w:space="0" w:color="auto"/>
        <w:left w:val="none" w:sz="0" w:space="0" w:color="auto"/>
        <w:bottom w:val="none" w:sz="0" w:space="0" w:color="auto"/>
        <w:right w:val="none" w:sz="0" w:space="0" w:color="auto"/>
      </w:divBdr>
    </w:div>
    <w:div w:id="15010008">
      <w:bodyDiv w:val="1"/>
      <w:marLeft w:val="0"/>
      <w:marRight w:val="0"/>
      <w:marTop w:val="0"/>
      <w:marBottom w:val="0"/>
      <w:divBdr>
        <w:top w:val="none" w:sz="0" w:space="0" w:color="auto"/>
        <w:left w:val="none" w:sz="0" w:space="0" w:color="auto"/>
        <w:bottom w:val="none" w:sz="0" w:space="0" w:color="auto"/>
        <w:right w:val="none" w:sz="0" w:space="0" w:color="auto"/>
      </w:divBdr>
    </w:div>
    <w:div w:id="18092517">
      <w:bodyDiv w:val="1"/>
      <w:marLeft w:val="0"/>
      <w:marRight w:val="0"/>
      <w:marTop w:val="0"/>
      <w:marBottom w:val="0"/>
      <w:divBdr>
        <w:top w:val="none" w:sz="0" w:space="0" w:color="auto"/>
        <w:left w:val="none" w:sz="0" w:space="0" w:color="auto"/>
        <w:bottom w:val="none" w:sz="0" w:space="0" w:color="auto"/>
        <w:right w:val="none" w:sz="0" w:space="0" w:color="auto"/>
      </w:divBdr>
    </w:div>
    <w:div w:id="18362241">
      <w:bodyDiv w:val="1"/>
      <w:marLeft w:val="0"/>
      <w:marRight w:val="0"/>
      <w:marTop w:val="0"/>
      <w:marBottom w:val="0"/>
      <w:divBdr>
        <w:top w:val="none" w:sz="0" w:space="0" w:color="auto"/>
        <w:left w:val="none" w:sz="0" w:space="0" w:color="auto"/>
        <w:bottom w:val="none" w:sz="0" w:space="0" w:color="auto"/>
        <w:right w:val="none" w:sz="0" w:space="0" w:color="auto"/>
      </w:divBdr>
    </w:div>
    <w:div w:id="19405589">
      <w:bodyDiv w:val="1"/>
      <w:marLeft w:val="0"/>
      <w:marRight w:val="0"/>
      <w:marTop w:val="0"/>
      <w:marBottom w:val="0"/>
      <w:divBdr>
        <w:top w:val="none" w:sz="0" w:space="0" w:color="auto"/>
        <w:left w:val="none" w:sz="0" w:space="0" w:color="auto"/>
        <w:bottom w:val="none" w:sz="0" w:space="0" w:color="auto"/>
        <w:right w:val="none" w:sz="0" w:space="0" w:color="auto"/>
      </w:divBdr>
    </w:div>
    <w:div w:id="24141786">
      <w:bodyDiv w:val="1"/>
      <w:marLeft w:val="0"/>
      <w:marRight w:val="0"/>
      <w:marTop w:val="0"/>
      <w:marBottom w:val="0"/>
      <w:divBdr>
        <w:top w:val="none" w:sz="0" w:space="0" w:color="auto"/>
        <w:left w:val="none" w:sz="0" w:space="0" w:color="auto"/>
        <w:bottom w:val="none" w:sz="0" w:space="0" w:color="auto"/>
        <w:right w:val="none" w:sz="0" w:space="0" w:color="auto"/>
      </w:divBdr>
    </w:div>
    <w:div w:id="32314797">
      <w:bodyDiv w:val="1"/>
      <w:marLeft w:val="0"/>
      <w:marRight w:val="0"/>
      <w:marTop w:val="0"/>
      <w:marBottom w:val="0"/>
      <w:divBdr>
        <w:top w:val="none" w:sz="0" w:space="0" w:color="auto"/>
        <w:left w:val="none" w:sz="0" w:space="0" w:color="auto"/>
        <w:bottom w:val="none" w:sz="0" w:space="0" w:color="auto"/>
        <w:right w:val="none" w:sz="0" w:space="0" w:color="auto"/>
      </w:divBdr>
    </w:div>
    <w:div w:id="35743860">
      <w:bodyDiv w:val="1"/>
      <w:marLeft w:val="0"/>
      <w:marRight w:val="0"/>
      <w:marTop w:val="0"/>
      <w:marBottom w:val="0"/>
      <w:divBdr>
        <w:top w:val="none" w:sz="0" w:space="0" w:color="auto"/>
        <w:left w:val="none" w:sz="0" w:space="0" w:color="auto"/>
        <w:bottom w:val="none" w:sz="0" w:space="0" w:color="auto"/>
        <w:right w:val="none" w:sz="0" w:space="0" w:color="auto"/>
      </w:divBdr>
    </w:div>
    <w:div w:id="37514071">
      <w:bodyDiv w:val="1"/>
      <w:marLeft w:val="0"/>
      <w:marRight w:val="0"/>
      <w:marTop w:val="0"/>
      <w:marBottom w:val="0"/>
      <w:divBdr>
        <w:top w:val="none" w:sz="0" w:space="0" w:color="auto"/>
        <w:left w:val="none" w:sz="0" w:space="0" w:color="auto"/>
        <w:bottom w:val="none" w:sz="0" w:space="0" w:color="auto"/>
        <w:right w:val="none" w:sz="0" w:space="0" w:color="auto"/>
      </w:divBdr>
    </w:div>
    <w:div w:id="37708575">
      <w:bodyDiv w:val="1"/>
      <w:marLeft w:val="0"/>
      <w:marRight w:val="0"/>
      <w:marTop w:val="0"/>
      <w:marBottom w:val="0"/>
      <w:divBdr>
        <w:top w:val="none" w:sz="0" w:space="0" w:color="auto"/>
        <w:left w:val="none" w:sz="0" w:space="0" w:color="auto"/>
        <w:bottom w:val="none" w:sz="0" w:space="0" w:color="auto"/>
        <w:right w:val="none" w:sz="0" w:space="0" w:color="auto"/>
      </w:divBdr>
    </w:div>
    <w:div w:id="46152770">
      <w:bodyDiv w:val="1"/>
      <w:marLeft w:val="0"/>
      <w:marRight w:val="0"/>
      <w:marTop w:val="0"/>
      <w:marBottom w:val="0"/>
      <w:divBdr>
        <w:top w:val="none" w:sz="0" w:space="0" w:color="auto"/>
        <w:left w:val="none" w:sz="0" w:space="0" w:color="auto"/>
        <w:bottom w:val="none" w:sz="0" w:space="0" w:color="auto"/>
        <w:right w:val="none" w:sz="0" w:space="0" w:color="auto"/>
      </w:divBdr>
    </w:div>
    <w:div w:id="47536371">
      <w:bodyDiv w:val="1"/>
      <w:marLeft w:val="0"/>
      <w:marRight w:val="0"/>
      <w:marTop w:val="0"/>
      <w:marBottom w:val="0"/>
      <w:divBdr>
        <w:top w:val="none" w:sz="0" w:space="0" w:color="auto"/>
        <w:left w:val="none" w:sz="0" w:space="0" w:color="auto"/>
        <w:bottom w:val="none" w:sz="0" w:space="0" w:color="auto"/>
        <w:right w:val="none" w:sz="0" w:space="0" w:color="auto"/>
      </w:divBdr>
    </w:div>
    <w:div w:id="51007372">
      <w:bodyDiv w:val="1"/>
      <w:marLeft w:val="0"/>
      <w:marRight w:val="0"/>
      <w:marTop w:val="0"/>
      <w:marBottom w:val="0"/>
      <w:divBdr>
        <w:top w:val="none" w:sz="0" w:space="0" w:color="auto"/>
        <w:left w:val="none" w:sz="0" w:space="0" w:color="auto"/>
        <w:bottom w:val="none" w:sz="0" w:space="0" w:color="auto"/>
        <w:right w:val="none" w:sz="0" w:space="0" w:color="auto"/>
      </w:divBdr>
    </w:div>
    <w:div w:id="51513924">
      <w:bodyDiv w:val="1"/>
      <w:marLeft w:val="0"/>
      <w:marRight w:val="0"/>
      <w:marTop w:val="0"/>
      <w:marBottom w:val="0"/>
      <w:divBdr>
        <w:top w:val="none" w:sz="0" w:space="0" w:color="auto"/>
        <w:left w:val="none" w:sz="0" w:space="0" w:color="auto"/>
        <w:bottom w:val="none" w:sz="0" w:space="0" w:color="auto"/>
        <w:right w:val="none" w:sz="0" w:space="0" w:color="auto"/>
      </w:divBdr>
    </w:div>
    <w:div w:id="52236583">
      <w:bodyDiv w:val="1"/>
      <w:marLeft w:val="0"/>
      <w:marRight w:val="0"/>
      <w:marTop w:val="0"/>
      <w:marBottom w:val="0"/>
      <w:divBdr>
        <w:top w:val="none" w:sz="0" w:space="0" w:color="auto"/>
        <w:left w:val="none" w:sz="0" w:space="0" w:color="auto"/>
        <w:bottom w:val="none" w:sz="0" w:space="0" w:color="auto"/>
        <w:right w:val="none" w:sz="0" w:space="0" w:color="auto"/>
      </w:divBdr>
    </w:div>
    <w:div w:id="52312978">
      <w:bodyDiv w:val="1"/>
      <w:marLeft w:val="0"/>
      <w:marRight w:val="0"/>
      <w:marTop w:val="0"/>
      <w:marBottom w:val="0"/>
      <w:divBdr>
        <w:top w:val="none" w:sz="0" w:space="0" w:color="auto"/>
        <w:left w:val="none" w:sz="0" w:space="0" w:color="auto"/>
        <w:bottom w:val="none" w:sz="0" w:space="0" w:color="auto"/>
        <w:right w:val="none" w:sz="0" w:space="0" w:color="auto"/>
      </w:divBdr>
    </w:div>
    <w:div w:id="53242331">
      <w:bodyDiv w:val="1"/>
      <w:marLeft w:val="0"/>
      <w:marRight w:val="0"/>
      <w:marTop w:val="0"/>
      <w:marBottom w:val="0"/>
      <w:divBdr>
        <w:top w:val="none" w:sz="0" w:space="0" w:color="auto"/>
        <w:left w:val="none" w:sz="0" w:space="0" w:color="auto"/>
        <w:bottom w:val="none" w:sz="0" w:space="0" w:color="auto"/>
        <w:right w:val="none" w:sz="0" w:space="0" w:color="auto"/>
      </w:divBdr>
    </w:div>
    <w:div w:id="54472875">
      <w:bodyDiv w:val="1"/>
      <w:marLeft w:val="0"/>
      <w:marRight w:val="0"/>
      <w:marTop w:val="0"/>
      <w:marBottom w:val="0"/>
      <w:divBdr>
        <w:top w:val="none" w:sz="0" w:space="0" w:color="auto"/>
        <w:left w:val="none" w:sz="0" w:space="0" w:color="auto"/>
        <w:bottom w:val="none" w:sz="0" w:space="0" w:color="auto"/>
        <w:right w:val="none" w:sz="0" w:space="0" w:color="auto"/>
      </w:divBdr>
    </w:div>
    <w:div w:id="56827774">
      <w:bodyDiv w:val="1"/>
      <w:marLeft w:val="0"/>
      <w:marRight w:val="0"/>
      <w:marTop w:val="0"/>
      <w:marBottom w:val="0"/>
      <w:divBdr>
        <w:top w:val="none" w:sz="0" w:space="0" w:color="auto"/>
        <w:left w:val="none" w:sz="0" w:space="0" w:color="auto"/>
        <w:bottom w:val="none" w:sz="0" w:space="0" w:color="auto"/>
        <w:right w:val="none" w:sz="0" w:space="0" w:color="auto"/>
      </w:divBdr>
    </w:div>
    <w:div w:id="61369771">
      <w:bodyDiv w:val="1"/>
      <w:marLeft w:val="0"/>
      <w:marRight w:val="0"/>
      <w:marTop w:val="0"/>
      <w:marBottom w:val="0"/>
      <w:divBdr>
        <w:top w:val="none" w:sz="0" w:space="0" w:color="auto"/>
        <w:left w:val="none" w:sz="0" w:space="0" w:color="auto"/>
        <w:bottom w:val="none" w:sz="0" w:space="0" w:color="auto"/>
        <w:right w:val="none" w:sz="0" w:space="0" w:color="auto"/>
      </w:divBdr>
    </w:div>
    <w:div w:id="66004549">
      <w:bodyDiv w:val="1"/>
      <w:marLeft w:val="0"/>
      <w:marRight w:val="0"/>
      <w:marTop w:val="0"/>
      <w:marBottom w:val="0"/>
      <w:divBdr>
        <w:top w:val="none" w:sz="0" w:space="0" w:color="auto"/>
        <w:left w:val="none" w:sz="0" w:space="0" w:color="auto"/>
        <w:bottom w:val="none" w:sz="0" w:space="0" w:color="auto"/>
        <w:right w:val="none" w:sz="0" w:space="0" w:color="auto"/>
      </w:divBdr>
    </w:div>
    <w:div w:id="66074452">
      <w:bodyDiv w:val="1"/>
      <w:marLeft w:val="0"/>
      <w:marRight w:val="0"/>
      <w:marTop w:val="0"/>
      <w:marBottom w:val="0"/>
      <w:divBdr>
        <w:top w:val="none" w:sz="0" w:space="0" w:color="auto"/>
        <w:left w:val="none" w:sz="0" w:space="0" w:color="auto"/>
        <w:bottom w:val="none" w:sz="0" w:space="0" w:color="auto"/>
        <w:right w:val="none" w:sz="0" w:space="0" w:color="auto"/>
      </w:divBdr>
    </w:div>
    <w:div w:id="67120335">
      <w:bodyDiv w:val="1"/>
      <w:marLeft w:val="0"/>
      <w:marRight w:val="0"/>
      <w:marTop w:val="0"/>
      <w:marBottom w:val="0"/>
      <w:divBdr>
        <w:top w:val="none" w:sz="0" w:space="0" w:color="auto"/>
        <w:left w:val="none" w:sz="0" w:space="0" w:color="auto"/>
        <w:bottom w:val="none" w:sz="0" w:space="0" w:color="auto"/>
        <w:right w:val="none" w:sz="0" w:space="0" w:color="auto"/>
      </w:divBdr>
    </w:div>
    <w:div w:id="67583472">
      <w:bodyDiv w:val="1"/>
      <w:marLeft w:val="0"/>
      <w:marRight w:val="0"/>
      <w:marTop w:val="0"/>
      <w:marBottom w:val="0"/>
      <w:divBdr>
        <w:top w:val="none" w:sz="0" w:space="0" w:color="auto"/>
        <w:left w:val="none" w:sz="0" w:space="0" w:color="auto"/>
        <w:bottom w:val="none" w:sz="0" w:space="0" w:color="auto"/>
        <w:right w:val="none" w:sz="0" w:space="0" w:color="auto"/>
      </w:divBdr>
    </w:div>
    <w:div w:id="68161261">
      <w:bodyDiv w:val="1"/>
      <w:marLeft w:val="0"/>
      <w:marRight w:val="0"/>
      <w:marTop w:val="0"/>
      <w:marBottom w:val="0"/>
      <w:divBdr>
        <w:top w:val="none" w:sz="0" w:space="0" w:color="auto"/>
        <w:left w:val="none" w:sz="0" w:space="0" w:color="auto"/>
        <w:bottom w:val="none" w:sz="0" w:space="0" w:color="auto"/>
        <w:right w:val="none" w:sz="0" w:space="0" w:color="auto"/>
      </w:divBdr>
    </w:div>
    <w:div w:id="68234538">
      <w:bodyDiv w:val="1"/>
      <w:marLeft w:val="0"/>
      <w:marRight w:val="0"/>
      <w:marTop w:val="0"/>
      <w:marBottom w:val="0"/>
      <w:divBdr>
        <w:top w:val="none" w:sz="0" w:space="0" w:color="auto"/>
        <w:left w:val="none" w:sz="0" w:space="0" w:color="auto"/>
        <w:bottom w:val="none" w:sz="0" w:space="0" w:color="auto"/>
        <w:right w:val="none" w:sz="0" w:space="0" w:color="auto"/>
      </w:divBdr>
    </w:div>
    <w:div w:id="79370811">
      <w:bodyDiv w:val="1"/>
      <w:marLeft w:val="0"/>
      <w:marRight w:val="0"/>
      <w:marTop w:val="0"/>
      <w:marBottom w:val="0"/>
      <w:divBdr>
        <w:top w:val="none" w:sz="0" w:space="0" w:color="auto"/>
        <w:left w:val="none" w:sz="0" w:space="0" w:color="auto"/>
        <w:bottom w:val="none" w:sz="0" w:space="0" w:color="auto"/>
        <w:right w:val="none" w:sz="0" w:space="0" w:color="auto"/>
      </w:divBdr>
    </w:div>
    <w:div w:id="80182040">
      <w:bodyDiv w:val="1"/>
      <w:marLeft w:val="0"/>
      <w:marRight w:val="0"/>
      <w:marTop w:val="0"/>
      <w:marBottom w:val="0"/>
      <w:divBdr>
        <w:top w:val="none" w:sz="0" w:space="0" w:color="auto"/>
        <w:left w:val="none" w:sz="0" w:space="0" w:color="auto"/>
        <w:bottom w:val="none" w:sz="0" w:space="0" w:color="auto"/>
        <w:right w:val="none" w:sz="0" w:space="0" w:color="auto"/>
      </w:divBdr>
    </w:div>
    <w:div w:id="82724387">
      <w:bodyDiv w:val="1"/>
      <w:marLeft w:val="0"/>
      <w:marRight w:val="0"/>
      <w:marTop w:val="0"/>
      <w:marBottom w:val="0"/>
      <w:divBdr>
        <w:top w:val="none" w:sz="0" w:space="0" w:color="auto"/>
        <w:left w:val="none" w:sz="0" w:space="0" w:color="auto"/>
        <w:bottom w:val="none" w:sz="0" w:space="0" w:color="auto"/>
        <w:right w:val="none" w:sz="0" w:space="0" w:color="auto"/>
      </w:divBdr>
    </w:div>
    <w:div w:id="82919403">
      <w:bodyDiv w:val="1"/>
      <w:marLeft w:val="0"/>
      <w:marRight w:val="0"/>
      <w:marTop w:val="0"/>
      <w:marBottom w:val="0"/>
      <w:divBdr>
        <w:top w:val="none" w:sz="0" w:space="0" w:color="auto"/>
        <w:left w:val="none" w:sz="0" w:space="0" w:color="auto"/>
        <w:bottom w:val="none" w:sz="0" w:space="0" w:color="auto"/>
        <w:right w:val="none" w:sz="0" w:space="0" w:color="auto"/>
      </w:divBdr>
    </w:div>
    <w:div w:id="83187528">
      <w:bodyDiv w:val="1"/>
      <w:marLeft w:val="0"/>
      <w:marRight w:val="0"/>
      <w:marTop w:val="0"/>
      <w:marBottom w:val="0"/>
      <w:divBdr>
        <w:top w:val="none" w:sz="0" w:space="0" w:color="auto"/>
        <w:left w:val="none" w:sz="0" w:space="0" w:color="auto"/>
        <w:bottom w:val="none" w:sz="0" w:space="0" w:color="auto"/>
        <w:right w:val="none" w:sz="0" w:space="0" w:color="auto"/>
      </w:divBdr>
    </w:div>
    <w:div w:id="83380829">
      <w:bodyDiv w:val="1"/>
      <w:marLeft w:val="0"/>
      <w:marRight w:val="0"/>
      <w:marTop w:val="0"/>
      <w:marBottom w:val="0"/>
      <w:divBdr>
        <w:top w:val="none" w:sz="0" w:space="0" w:color="auto"/>
        <w:left w:val="none" w:sz="0" w:space="0" w:color="auto"/>
        <w:bottom w:val="none" w:sz="0" w:space="0" w:color="auto"/>
        <w:right w:val="none" w:sz="0" w:space="0" w:color="auto"/>
      </w:divBdr>
    </w:div>
    <w:div w:id="85733495">
      <w:bodyDiv w:val="1"/>
      <w:marLeft w:val="0"/>
      <w:marRight w:val="0"/>
      <w:marTop w:val="0"/>
      <w:marBottom w:val="0"/>
      <w:divBdr>
        <w:top w:val="none" w:sz="0" w:space="0" w:color="auto"/>
        <w:left w:val="none" w:sz="0" w:space="0" w:color="auto"/>
        <w:bottom w:val="none" w:sz="0" w:space="0" w:color="auto"/>
        <w:right w:val="none" w:sz="0" w:space="0" w:color="auto"/>
      </w:divBdr>
    </w:div>
    <w:div w:id="87426958">
      <w:bodyDiv w:val="1"/>
      <w:marLeft w:val="0"/>
      <w:marRight w:val="0"/>
      <w:marTop w:val="0"/>
      <w:marBottom w:val="0"/>
      <w:divBdr>
        <w:top w:val="none" w:sz="0" w:space="0" w:color="auto"/>
        <w:left w:val="none" w:sz="0" w:space="0" w:color="auto"/>
        <w:bottom w:val="none" w:sz="0" w:space="0" w:color="auto"/>
        <w:right w:val="none" w:sz="0" w:space="0" w:color="auto"/>
      </w:divBdr>
    </w:div>
    <w:div w:id="87820988">
      <w:bodyDiv w:val="1"/>
      <w:marLeft w:val="0"/>
      <w:marRight w:val="0"/>
      <w:marTop w:val="0"/>
      <w:marBottom w:val="0"/>
      <w:divBdr>
        <w:top w:val="none" w:sz="0" w:space="0" w:color="auto"/>
        <w:left w:val="none" w:sz="0" w:space="0" w:color="auto"/>
        <w:bottom w:val="none" w:sz="0" w:space="0" w:color="auto"/>
        <w:right w:val="none" w:sz="0" w:space="0" w:color="auto"/>
      </w:divBdr>
    </w:div>
    <w:div w:id="89670540">
      <w:bodyDiv w:val="1"/>
      <w:marLeft w:val="0"/>
      <w:marRight w:val="0"/>
      <w:marTop w:val="0"/>
      <w:marBottom w:val="0"/>
      <w:divBdr>
        <w:top w:val="none" w:sz="0" w:space="0" w:color="auto"/>
        <w:left w:val="none" w:sz="0" w:space="0" w:color="auto"/>
        <w:bottom w:val="none" w:sz="0" w:space="0" w:color="auto"/>
        <w:right w:val="none" w:sz="0" w:space="0" w:color="auto"/>
      </w:divBdr>
    </w:div>
    <w:div w:id="94984883">
      <w:bodyDiv w:val="1"/>
      <w:marLeft w:val="0"/>
      <w:marRight w:val="0"/>
      <w:marTop w:val="0"/>
      <w:marBottom w:val="0"/>
      <w:divBdr>
        <w:top w:val="none" w:sz="0" w:space="0" w:color="auto"/>
        <w:left w:val="none" w:sz="0" w:space="0" w:color="auto"/>
        <w:bottom w:val="none" w:sz="0" w:space="0" w:color="auto"/>
        <w:right w:val="none" w:sz="0" w:space="0" w:color="auto"/>
      </w:divBdr>
    </w:div>
    <w:div w:id="96222951">
      <w:bodyDiv w:val="1"/>
      <w:marLeft w:val="0"/>
      <w:marRight w:val="0"/>
      <w:marTop w:val="0"/>
      <w:marBottom w:val="0"/>
      <w:divBdr>
        <w:top w:val="none" w:sz="0" w:space="0" w:color="auto"/>
        <w:left w:val="none" w:sz="0" w:space="0" w:color="auto"/>
        <w:bottom w:val="none" w:sz="0" w:space="0" w:color="auto"/>
        <w:right w:val="none" w:sz="0" w:space="0" w:color="auto"/>
      </w:divBdr>
    </w:div>
    <w:div w:id="98113720">
      <w:bodyDiv w:val="1"/>
      <w:marLeft w:val="0"/>
      <w:marRight w:val="0"/>
      <w:marTop w:val="0"/>
      <w:marBottom w:val="0"/>
      <w:divBdr>
        <w:top w:val="none" w:sz="0" w:space="0" w:color="auto"/>
        <w:left w:val="none" w:sz="0" w:space="0" w:color="auto"/>
        <w:bottom w:val="none" w:sz="0" w:space="0" w:color="auto"/>
        <w:right w:val="none" w:sz="0" w:space="0" w:color="auto"/>
      </w:divBdr>
    </w:div>
    <w:div w:id="102040337">
      <w:bodyDiv w:val="1"/>
      <w:marLeft w:val="0"/>
      <w:marRight w:val="0"/>
      <w:marTop w:val="0"/>
      <w:marBottom w:val="0"/>
      <w:divBdr>
        <w:top w:val="none" w:sz="0" w:space="0" w:color="auto"/>
        <w:left w:val="none" w:sz="0" w:space="0" w:color="auto"/>
        <w:bottom w:val="none" w:sz="0" w:space="0" w:color="auto"/>
        <w:right w:val="none" w:sz="0" w:space="0" w:color="auto"/>
      </w:divBdr>
    </w:div>
    <w:div w:id="106193557">
      <w:bodyDiv w:val="1"/>
      <w:marLeft w:val="0"/>
      <w:marRight w:val="0"/>
      <w:marTop w:val="0"/>
      <w:marBottom w:val="0"/>
      <w:divBdr>
        <w:top w:val="none" w:sz="0" w:space="0" w:color="auto"/>
        <w:left w:val="none" w:sz="0" w:space="0" w:color="auto"/>
        <w:bottom w:val="none" w:sz="0" w:space="0" w:color="auto"/>
        <w:right w:val="none" w:sz="0" w:space="0" w:color="auto"/>
      </w:divBdr>
    </w:div>
    <w:div w:id="109008931">
      <w:bodyDiv w:val="1"/>
      <w:marLeft w:val="0"/>
      <w:marRight w:val="0"/>
      <w:marTop w:val="0"/>
      <w:marBottom w:val="0"/>
      <w:divBdr>
        <w:top w:val="none" w:sz="0" w:space="0" w:color="auto"/>
        <w:left w:val="none" w:sz="0" w:space="0" w:color="auto"/>
        <w:bottom w:val="none" w:sz="0" w:space="0" w:color="auto"/>
        <w:right w:val="none" w:sz="0" w:space="0" w:color="auto"/>
      </w:divBdr>
    </w:div>
    <w:div w:id="115371258">
      <w:bodyDiv w:val="1"/>
      <w:marLeft w:val="0"/>
      <w:marRight w:val="0"/>
      <w:marTop w:val="0"/>
      <w:marBottom w:val="0"/>
      <w:divBdr>
        <w:top w:val="none" w:sz="0" w:space="0" w:color="auto"/>
        <w:left w:val="none" w:sz="0" w:space="0" w:color="auto"/>
        <w:bottom w:val="none" w:sz="0" w:space="0" w:color="auto"/>
        <w:right w:val="none" w:sz="0" w:space="0" w:color="auto"/>
      </w:divBdr>
    </w:div>
    <w:div w:id="116217878">
      <w:bodyDiv w:val="1"/>
      <w:marLeft w:val="0"/>
      <w:marRight w:val="0"/>
      <w:marTop w:val="0"/>
      <w:marBottom w:val="0"/>
      <w:divBdr>
        <w:top w:val="none" w:sz="0" w:space="0" w:color="auto"/>
        <w:left w:val="none" w:sz="0" w:space="0" w:color="auto"/>
        <w:bottom w:val="none" w:sz="0" w:space="0" w:color="auto"/>
        <w:right w:val="none" w:sz="0" w:space="0" w:color="auto"/>
      </w:divBdr>
    </w:div>
    <w:div w:id="116219807">
      <w:bodyDiv w:val="1"/>
      <w:marLeft w:val="0"/>
      <w:marRight w:val="0"/>
      <w:marTop w:val="0"/>
      <w:marBottom w:val="0"/>
      <w:divBdr>
        <w:top w:val="none" w:sz="0" w:space="0" w:color="auto"/>
        <w:left w:val="none" w:sz="0" w:space="0" w:color="auto"/>
        <w:bottom w:val="none" w:sz="0" w:space="0" w:color="auto"/>
        <w:right w:val="none" w:sz="0" w:space="0" w:color="auto"/>
      </w:divBdr>
    </w:div>
    <w:div w:id="118036138">
      <w:bodyDiv w:val="1"/>
      <w:marLeft w:val="0"/>
      <w:marRight w:val="0"/>
      <w:marTop w:val="0"/>
      <w:marBottom w:val="0"/>
      <w:divBdr>
        <w:top w:val="none" w:sz="0" w:space="0" w:color="auto"/>
        <w:left w:val="none" w:sz="0" w:space="0" w:color="auto"/>
        <w:bottom w:val="none" w:sz="0" w:space="0" w:color="auto"/>
        <w:right w:val="none" w:sz="0" w:space="0" w:color="auto"/>
      </w:divBdr>
    </w:div>
    <w:div w:id="121272819">
      <w:bodyDiv w:val="1"/>
      <w:marLeft w:val="0"/>
      <w:marRight w:val="0"/>
      <w:marTop w:val="0"/>
      <w:marBottom w:val="0"/>
      <w:divBdr>
        <w:top w:val="none" w:sz="0" w:space="0" w:color="auto"/>
        <w:left w:val="none" w:sz="0" w:space="0" w:color="auto"/>
        <w:bottom w:val="none" w:sz="0" w:space="0" w:color="auto"/>
        <w:right w:val="none" w:sz="0" w:space="0" w:color="auto"/>
      </w:divBdr>
    </w:div>
    <w:div w:id="125049459">
      <w:bodyDiv w:val="1"/>
      <w:marLeft w:val="0"/>
      <w:marRight w:val="0"/>
      <w:marTop w:val="0"/>
      <w:marBottom w:val="0"/>
      <w:divBdr>
        <w:top w:val="none" w:sz="0" w:space="0" w:color="auto"/>
        <w:left w:val="none" w:sz="0" w:space="0" w:color="auto"/>
        <w:bottom w:val="none" w:sz="0" w:space="0" w:color="auto"/>
        <w:right w:val="none" w:sz="0" w:space="0" w:color="auto"/>
      </w:divBdr>
    </w:div>
    <w:div w:id="126170369">
      <w:bodyDiv w:val="1"/>
      <w:marLeft w:val="0"/>
      <w:marRight w:val="0"/>
      <w:marTop w:val="0"/>
      <w:marBottom w:val="0"/>
      <w:divBdr>
        <w:top w:val="none" w:sz="0" w:space="0" w:color="auto"/>
        <w:left w:val="none" w:sz="0" w:space="0" w:color="auto"/>
        <w:bottom w:val="none" w:sz="0" w:space="0" w:color="auto"/>
        <w:right w:val="none" w:sz="0" w:space="0" w:color="auto"/>
      </w:divBdr>
    </w:div>
    <w:div w:id="126818630">
      <w:bodyDiv w:val="1"/>
      <w:marLeft w:val="0"/>
      <w:marRight w:val="0"/>
      <w:marTop w:val="0"/>
      <w:marBottom w:val="0"/>
      <w:divBdr>
        <w:top w:val="none" w:sz="0" w:space="0" w:color="auto"/>
        <w:left w:val="none" w:sz="0" w:space="0" w:color="auto"/>
        <w:bottom w:val="none" w:sz="0" w:space="0" w:color="auto"/>
        <w:right w:val="none" w:sz="0" w:space="0" w:color="auto"/>
      </w:divBdr>
    </w:div>
    <w:div w:id="128087146">
      <w:bodyDiv w:val="1"/>
      <w:marLeft w:val="0"/>
      <w:marRight w:val="0"/>
      <w:marTop w:val="0"/>
      <w:marBottom w:val="0"/>
      <w:divBdr>
        <w:top w:val="none" w:sz="0" w:space="0" w:color="auto"/>
        <w:left w:val="none" w:sz="0" w:space="0" w:color="auto"/>
        <w:bottom w:val="none" w:sz="0" w:space="0" w:color="auto"/>
        <w:right w:val="none" w:sz="0" w:space="0" w:color="auto"/>
      </w:divBdr>
    </w:div>
    <w:div w:id="130176258">
      <w:bodyDiv w:val="1"/>
      <w:marLeft w:val="0"/>
      <w:marRight w:val="0"/>
      <w:marTop w:val="0"/>
      <w:marBottom w:val="0"/>
      <w:divBdr>
        <w:top w:val="none" w:sz="0" w:space="0" w:color="auto"/>
        <w:left w:val="none" w:sz="0" w:space="0" w:color="auto"/>
        <w:bottom w:val="none" w:sz="0" w:space="0" w:color="auto"/>
        <w:right w:val="none" w:sz="0" w:space="0" w:color="auto"/>
      </w:divBdr>
    </w:div>
    <w:div w:id="133527617">
      <w:bodyDiv w:val="1"/>
      <w:marLeft w:val="0"/>
      <w:marRight w:val="0"/>
      <w:marTop w:val="0"/>
      <w:marBottom w:val="0"/>
      <w:divBdr>
        <w:top w:val="none" w:sz="0" w:space="0" w:color="auto"/>
        <w:left w:val="none" w:sz="0" w:space="0" w:color="auto"/>
        <w:bottom w:val="none" w:sz="0" w:space="0" w:color="auto"/>
        <w:right w:val="none" w:sz="0" w:space="0" w:color="auto"/>
      </w:divBdr>
    </w:div>
    <w:div w:id="133720184">
      <w:bodyDiv w:val="1"/>
      <w:marLeft w:val="0"/>
      <w:marRight w:val="0"/>
      <w:marTop w:val="0"/>
      <w:marBottom w:val="0"/>
      <w:divBdr>
        <w:top w:val="none" w:sz="0" w:space="0" w:color="auto"/>
        <w:left w:val="none" w:sz="0" w:space="0" w:color="auto"/>
        <w:bottom w:val="none" w:sz="0" w:space="0" w:color="auto"/>
        <w:right w:val="none" w:sz="0" w:space="0" w:color="auto"/>
      </w:divBdr>
    </w:div>
    <w:div w:id="135998620">
      <w:bodyDiv w:val="1"/>
      <w:marLeft w:val="0"/>
      <w:marRight w:val="0"/>
      <w:marTop w:val="0"/>
      <w:marBottom w:val="0"/>
      <w:divBdr>
        <w:top w:val="none" w:sz="0" w:space="0" w:color="auto"/>
        <w:left w:val="none" w:sz="0" w:space="0" w:color="auto"/>
        <w:bottom w:val="none" w:sz="0" w:space="0" w:color="auto"/>
        <w:right w:val="none" w:sz="0" w:space="0" w:color="auto"/>
      </w:divBdr>
    </w:div>
    <w:div w:id="142698881">
      <w:bodyDiv w:val="1"/>
      <w:marLeft w:val="0"/>
      <w:marRight w:val="0"/>
      <w:marTop w:val="0"/>
      <w:marBottom w:val="0"/>
      <w:divBdr>
        <w:top w:val="none" w:sz="0" w:space="0" w:color="auto"/>
        <w:left w:val="none" w:sz="0" w:space="0" w:color="auto"/>
        <w:bottom w:val="none" w:sz="0" w:space="0" w:color="auto"/>
        <w:right w:val="none" w:sz="0" w:space="0" w:color="auto"/>
      </w:divBdr>
    </w:div>
    <w:div w:id="143399195">
      <w:bodyDiv w:val="1"/>
      <w:marLeft w:val="0"/>
      <w:marRight w:val="0"/>
      <w:marTop w:val="0"/>
      <w:marBottom w:val="0"/>
      <w:divBdr>
        <w:top w:val="none" w:sz="0" w:space="0" w:color="auto"/>
        <w:left w:val="none" w:sz="0" w:space="0" w:color="auto"/>
        <w:bottom w:val="none" w:sz="0" w:space="0" w:color="auto"/>
        <w:right w:val="none" w:sz="0" w:space="0" w:color="auto"/>
      </w:divBdr>
    </w:div>
    <w:div w:id="146745468">
      <w:bodyDiv w:val="1"/>
      <w:marLeft w:val="0"/>
      <w:marRight w:val="0"/>
      <w:marTop w:val="0"/>
      <w:marBottom w:val="0"/>
      <w:divBdr>
        <w:top w:val="none" w:sz="0" w:space="0" w:color="auto"/>
        <w:left w:val="none" w:sz="0" w:space="0" w:color="auto"/>
        <w:bottom w:val="none" w:sz="0" w:space="0" w:color="auto"/>
        <w:right w:val="none" w:sz="0" w:space="0" w:color="auto"/>
      </w:divBdr>
    </w:div>
    <w:div w:id="148907365">
      <w:bodyDiv w:val="1"/>
      <w:marLeft w:val="0"/>
      <w:marRight w:val="0"/>
      <w:marTop w:val="0"/>
      <w:marBottom w:val="0"/>
      <w:divBdr>
        <w:top w:val="none" w:sz="0" w:space="0" w:color="auto"/>
        <w:left w:val="none" w:sz="0" w:space="0" w:color="auto"/>
        <w:bottom w:val="none" w:sz="0" w:space="0" w:color="auto"/>
        <w:right w:val="none" w:sz="0" w:space="0" w:color="auto"/>
      </w:divBdr>
    </w:div>
    <w:div w:id="151650998">
      <w:bodyDiv w:val="1"/>
      <w:marLeft w:val="0"/>
      <w:marRight w:val="0"/>
      <w:marTop w:val="0"/>
      <w:marBottom w:val="0"/>
      <w:divBdr>
        <w:top w:val="none" w:sz="0" w:space="0" w:color="auto"/>
        <w:left w:val="none" w:sz="0" w:space="0" w:color="auto"/>
        <w:bottom w:val="none" w:sz="0" w:space="0" w:color="auto"/>
        <w:right w:val="none" w:sz="0" w:space="0" w:color="auto"/>
      </w:divBdr>
    </w:div>
    <w:div w:id="154565420">
      <w:bodyDiv w:val="1"/>
      <w:marLeft w:val="0"/>
      <w:marRight w:val="0"/>
      <w:marTop w:val="0"/>
      <w:marBottom w:val="0"/>
      <w:divBdr>
        <w:top w:val="none" w:sz="0" w:space="0" w:color="auto"/>
        <w:left w:val="none" w:sz="0" w:space="0" w:color="auto"/>
        <w:bottom w:val="none" w:sz="0" w:space="0" w:color="auto"/>
        <w:right w:val="none" w:sz="0" w:space="0" w:color="auto"/>
      </w:divBdr>
    </w:div>
    <w:div w:id="154804111">
      <w:bodyDiv w:val="1"/>
      <w:marLeft w:val="0"/>
      <w:marRight w:val="0"/>
      <w:marTop w:val="0"/>
      <w:marBottom w:val="0"/>
      <w:divBdr>
        <w:top w:val="none" w:sz="0" w:space="0" w:color="auto"/>
        <w:left w:val="none" w:sz="0" w:space="0" w:color="auto"/>
        <w:bottom w:val="none" w:sz="0" w:space="0" w:color="auto"/>
        <w:right w:val="none" w:sz="0" w:space="0" w:color="auto"/>
      </w:divBdr>
    </w:div>
    <w:div w:id="156267881">
      <w:bodyDiv w:val="1"/>
      <w:marLeft w:val="0"/>
      <w:marRight w:val="0"/>
      <w:marTop w:val="0"/>
      <w:marBottom w:val="0"/>
      <w:divBdr>
        <w:top w:val="none" w:sz="0" w:space="0" w:color="auto"/>
        <w:left w:val="none" w:sz="0" w:space="0" w:color="auto"/>
        <w:bottom w:val="none" w:sz="0" w:space="0" w:color="auto"/>
        <w:right w:val="none" w:sz="0" w:space="0" w:color="auto"/>
      </w:divBdr>
    </w:div>
    <w:div w:id="157042982">
      <w:bodyDiv w:val="1"/>
      <w:marLeft w:val="0"/>
      <w:marRight w:val="0"/>
      <w:marTop w:val="0"/>
      <w:marBottom w:val="0"/>
      <w:divBdr>
        <w:top w:val="none" w:sz="0" w:space="0" w:color="auto"/>
        <w:left w:val="none" w:sz="0" w:space="0" w:color="auto"/>
        <w:bottom w:val="none" w:sz="0" w:space="0" w:color="auto"/>
        <w:right w:val="none" w:sz="0" w:space="0" w:color="auto"/>
      </w:divBdr>
    </w:div>
    <w:div w:id="159085277">
      <w:bodyDiv w:val="1"/>
      <w:marLeft w:val="0"/>
      <w:marRight w:val="0"/>
      <w:marTop w:val="0"/>
      <w:marBottom w:val="0"/>
      <w:divBdr>
        <w:top w:val="none" w:sz="0" w:space="0" w:color="auto"/>
        <w:left w:val="none" w:sz="0" w:space="0" w:color="auto"/>
        <w:bottom w:val="none" w:sz="0" w:space="0" w:color="auto"/>
        <w:right w:val="none" w:sz="0" w:space="0" w:color="auto"/>
      </w:divBdr>
    </w:div>
    <w:div w:id="168714512">
      <w:bodyDiv w:val="1"/>
      <w:marLeft w:val="0"/>
      <w:marRight w:val="0"/>
      <w:marTop w:val="0"/>
      <w:marBottom w:val="0"/>
      <w:divBdr>
        <w:top w:val="none" w:sz="0" w:space="0" w:color="auto"/>
        <w:left w:val="none" w:sz="0" w:space="0" w:color="auto"/>
        <w:bottom w:val="none" w:sz="0" w:space="0" w:color="auto"/>
        <w:right w:val="none" w:sz="0" w:space="0" w:color="auto"/>
      </w:divBdr>
    </w:div>
    <w:div w:id="169833745">
      <w:bodyDiv w:val="1"/>
      <w:marLeft w:val="0"/>
      <w:marRight w:val="0"/>
      <w:marTop w:val="0"/>
      <w:marBottom w:val="0"/>
      <w:divBdr>
        <w:top w:val="none" w:sz="0" w:space="0" w:color="auto"/>
        <w:left w:val="none" w:sz="0" w:space="0" w:color="auto"/>
        <w:bottom w:val="none" w:sz="0" w:space="0" w:color="auto"/>
        <w:right w:val="none" w:sz="0" w:space="0" w:color="auto"/>
      </w:divBdr>
    </w:div>
    <w:div w:id="173959553">
      <w:bodyDiv w:val="1"/>
      <w:marLeft w:val="0"/>
      <w:marRight w:val="0"/>
      <w:marTop w:val="0"/>
      <w:marBottom w:val="0"/>
      <w:divBdr>
        <w:top w:val="none" w:sz="0" w:space="0" w:color="auto"/>
        <w:left w:val="none" w:sz="0" w:space="0" w:color="auto"/>
        <w:bottom w:val="none" w:sz="0" w:space="0" w:color="auto"/>
        <w:right w:val="none" w:sz="0" w:space="0" w:color="auto"/>
      </w:divBdr>
    </w:div>
    <w:div w:id="176699211">
      <w:bodyDiv w:val="1"/>
      <w:marLeft w:val="0"/>
      <w:marRight w:val="0"/>
      <w:marTop w:val="0"/>
      <w:marBottom w:val="0"/>
      <w:divBdr>
        <w:top w:val="none" w:sz="0" w:space="0" w:color="auto"/>
        <w:left w:val="none" w:sz="0" w:space="0" w:color="auto"/>
        <w:bottom w:val="none" w:sz="0" w:space="0" w:color="auto"/>
        <w:right w:val="none" w:sz="0" w:space="0" w:color="auto"/>
      </w:divBdr>
    </w:div>
    <w:div w:id="178354043">
      <w:bodyDiv w:val="1"/>
      <w:marLeft w:val="0"/>
      <w:marRight w:val="0"/>
      <w:marTop w:val="0"/>
      <w:marBottom w:val="0"/>
      <w:divBdr>
        <w:top w:val="none" w:sz="0" w:space="0" w:color="auto"/>
        <w:left w:val="none" w:sz="0" w:space="0" w:color="auto"/>
        <w:bottom w:val="none" w:sz="0" w:space="0" w:color="auto"/>
        <w:right w:val="none" w:sz="0" w:space="0" w:color="auto"/>
      </w:divBdr>
      <w:divsChild>
        <w:div w:id="1753625944">
          <w:marLeft w:val="0"/>
          <w:marRight w:val="0"/>
          <w:marTop w:val="0"/>
          <w:marBottom w:val="0"/>
          <w:divBdr>
            <w:top w:val="none" w:sz="0" w:space="0" w:color="auto"/>
            <w:left w:val="none" w:sz="0" w:space="0" w:color="auto"/>
            <w:bottom w:val="none" w:sz="0" w:space="0" w:color="auto"/>
            <w:right w:val="none" w:sz="0" w:space="0" w:color="auto"/>
          </w:divBdr>
        </w:div>
      </w:divsChild>
    </w:div>
    <w:div w:id="178588127">
      <w:bodyDiv w:val="1"/>
      <w:marLeft w:val="0"/>
      <w:marRight w:val="0"/>
      <w:marTop w:val="0"/>
      <w:marBottom w:val="0"/>
      <w:divBdr>
        <w:top w:val="none" w:sz="0" w:space="0" w:color="auto"/>
        <w:left w:val="none" w:sz="0" w:space="0" w:color="auto"/>
        <w:bottom w:val="none" w:sz="0" w:space="0" w:color="auto"/>
        <w:right w:val="none" w:sz="0" w:space="0" w:color="auto"/>
      </w:divBdr>
    </w:div>
    <w:div w:id="180438163">
      <w:bodyDiv w:val="1"/>
      <w:marLeft w:val="0"/>
      <w:marRight w:val="0"/>
      <w:marTop w:val="0"/>
      <w:marBottom w:val="0"/>
      <w:divBdr>
        <w:top w:val="none" w:sz="0" w:space="0" w:color="auto"/>
        <w:left w:val="none" w:sz="0" w:space="0" w:color="auto"/>
        <w:bottom w:val="none" w:sz="0" w:space="0" w:color="auto"/>
        <w:right w:val="none" w:sz="0" w:space="0" w:color="auto"/>
      </w:divBdr>
    </w:div>
    <w:div w:id="183641477">
      <w:bodyDiv w:val="1"/>
      <w:marLeft w:val="0"/>
      <w:marRight w:val="0"/>
      <w:marTop w:val="0"/>
      <w:marBottom w:val="0"/>
      <w:divBdr>
        <w:top w:val="none" w:sz="0" w:space="0" w:color="auto"/>
        <w:left w:val="none" w:sz="0" w:space="0" w:color="auto"/>
        <w:bottom w:val="none" w:sz="0" w:space="0" w:color="auto"/>
        <w:right w:val="none" w:sz="0" w:space="0" w:color="auto"/>
      </w:divBdr>
    </w:div>
    <w:div w:id="187060043">
      <w:bodyDiv w:val="1"/>
      <w:marLeft w:val="0"/>
      <w:marRight w:val="0"/>
      <w:marTop w:val="0"/>
      <w:marBottom w:val="0"/>
      <w:divBdr>
        <w:top w:val="none" w:sz="0" w:space="0" w:color="auto"/>
        <w:left w:val="none" w:sz="0" w:space="0" w:color="auto"/>
        <w:bottom w:val="none" w:sz="0" w:space="0" w:color="auto"/>
        <w:right w:val="none" w:sz="0" w:space="0" w:color="auto"/>
      </w:divBdr>
    </w:div>
    <w:div w:id="187912791">
      <w:bodyDiv w:val="1"/>
      <w:marLeft w:val="0"/>
      <w:marRight w:val="0"/>
      <w:marTop w:val="0"/>
      <w:marBottom w:val="0"/>
      <w:divBdr>
        <w:top w:val="none" w:sz="0" w:space="0" w:color="auto"/>
        <w:left w:val="none" w:sz="0" w:space="0" w:color="auto"/>
        <w:bottom w:val="none" w:sz="0" w:space="0" w:color="auto"/>
        <w:right w:val="none" w:sz="0" w:space="0" w:color="auto"/>
      </w:divBdr>
    </w:div>
    <w:div w:id="190190433">
      <w:bodyDiv w:val="1"/>
      <w:marLeft w:val="0"/>
      <w:marRight w:val="0"/>
      <w:marTop w:val="0"/>
      <w:marBottom w:val="0"/>
      <w:divBdr>
        <w:top w:val="none" w:sz="0" w:space="0" w:color="auto"/>
        <w:left w:val="none" w:sz="0" w:space="0" w:color="auto"/>
        <w:bottom w:val="none" w:sz="0" w:space="0" w:color="auto"/>
        <w:right w:val="none" w:sz="0" w:space="0" w:color="auto"/>
      </w:divBdr>
    </w:div>
    <w:div w:id="191459109">
      <w:bodyDiv w:val="1"/>
      <w:marLeft w:val="0"/>
      <w:marRight w:val="0"/>
      <w:marTop w:val="0"/>
      <w:marBottom w:val="0"/>
      <w:divBdr>
        <w:top w:val="none" w:sz="0" w:space="0" w:color="auto"/>
        <w:left w:val="none" w:sz="0" w:space="0" w:color="auto"/>
        <w:bottom w:val="none" w:sz="0" w:space="0" w:color="auto"/>
        <w:right w:val="none" w:sz="0" w:space="0" w:color="auto"/>
      </w:divBdr>
    </w:div>
    <w:div w:id="192810380">
      <w:bodyDiv w:val="1"/>
      <w:marLeft w:val="0"/>
      <w:marRight w:val="0"/>
      <w:marTop w:val="0"/>
      <w:marBottom w:val="0"/>
      <w:divBdr>
        <w:top w:val="none" w:sz="0" w:space="0" w:color="auto"/>
        <w:left w:val="none" w:sz="0" w:space="0" w:color="auto"/>
        <w:bottom w:val="none" w:sz="0" w:space="0" w:color="auto"/>
        <w:right w:val="none" w:sz="0" w:space="0" w:color="auto"/>
      </w:divBdr>
    </w:div>
    <w:div w:id="195394873">
      <w:bodyDiv w:val="1"/>
      <w:marLeft w:val="0"/>
      <w:marRight w:val="0"/>
      <w:marTop w:val="0"/>
      <w:marBottom w:val="0"/>
      <w:divBdr>
        <w:top w:val="none" w:sz="0" w:space="0" w:color="auto"/>
        <w:left w:val="none" w:sz="0" w:space="0" w:color="auto"/>
        <w:bottom w:val="none" w:sz="0" w:space="0" w:color="auto"/>
        <w:right w:val="none" w:sz="0" w:space="0" w:color="auto"/>
      </w:divBdr>
    </w:div>
    <w:div w:id="195781441">
      <w:bodyDiv w:val="1"/>
      <w:marLeft w:val="0"/>
      <w:marRight w:val="0"/>
      <w:marTop w:val="0"/>
      <w:marBottom w:val="0"/>
      <w:divBdr>
        <w:top w:val="none" w:sz="0" w:space="0" w:color="auto"/>
        <w:left w:val="none" w:sz="0" w:space="0" w:color="auto"/>
        <w:bottom w:val="none" w:sz="0" w:space="0" w:color="auto"/>
        <w:right w:val="none" w:sz="0" w:space="0" w:color="auto"/>
      </w:divBdr>
    </w:div>
    <w:div w:id="197009214">
      <w:bodyDiv w:val="1"/>
      <w:marLeft w:val="0"/>
      <w:marRight w:val="0"/>
      <w:marTop w:val="0"/>
      <w:marBottom w:val="0"/>
      <w:divBdr>
        <w:top w:val="none" w:sz="0" w:space="0" w:color="auto"/>
        <w:left w:val="none" w:sz="0" w:space="0" w:color="auto"/>
        <w:bottom w:val="none" w:sz="0" w:space="0" w:color="auto"/>
        <w:right w:val="none" w:sz="0" w:space="0" w:color="auto"/>
      </w:divBdr>
    </w:div>
    <w:div w:id="199518462">
      <w:bodyDiv w:val="1"/>
      <w:marLeft w:val="0"/>
      <w:marRight w:val="0"/>
      <w:marTop w:val="0"/>
      <w:marBottom w:val="0"/>
      <w:divBdr>
        <w:top w:val="none" w:sz="0" w:space="0" w:color="auto"/>
        <w:left w:val="none" w:sz="0" w:space="0" w:color="auto"/>
        <w:bottom w:val="none" w:sz="0" w:space="0" w:color="auto"/>
        <w:right w:val="none" w:sz="0" w:space="0" w:color="auto"/>
      </w:divBdr>
    </w:div>
    <w:div w:id="200284886">
      <w:bodyDiv w:val="1"/>
      <w:marLeft w:val="0"/>
      <w:marRight w:val="0"/>
      <w:marTop w:val="0"/>
      <w:marBottom w:val="0"/>
      <w:divBdr>
        <w:top w:val="none" w:sz="0" w:space="0" w:color="auto"/>
        <w:left w:val="none" w:sz="0" w:space="0" w:color="auto"/>
        <w:bottom w:val="none" w:sz="0" w:space="0" w:color="auto"/>
        <w:right w:val="none" w:sz="0" w:space="0" w:color="auto"/>
      </w:divBdr>
    </w:div>
    <w:div w:id="202403329">
      <w:bodyDiv w:val="1"/>
      <w:marLeft w:val="0"/>
      <w:marRight w:val="0"/>
      <w:marTop w:val="0"/>
      <w:marBottom w:val="0"/>
      <w:divBdr>
        <w:top w:val="none" w:sz="0" w:space="0" w:color="auto"/>
        <w:left w:val="none" w:sz="0" w:space="0" w:color="auto"/>
        <w:bottom w:val="none" w:sz="0" w:space="0" w:color="auto"/>
        <w:right w:val="none" w:sz="0" w:space="0" w:color="auto"/>
      </w:divBdr>
    </w:div>
    <w:div w:id="203718330">
      <w:bodyDiv w:val="1"/>
      <w:marLeft w:val="0"/>
      <w:marRight w:val="0"/>
      <w:marTop w:val="0"/>
      <w:marBottom w:val="0"/>
      <w:divBdr>
        <w:top w:val="none" w:sz="0" w:space="0" w:color="auto"/>
        <w:left w:val="none" w:sz="0" w:space="0" w:color="auto"/>
        <w:bottom w:val="none" w:sz="0" w:space="0" w:color="auto"/>
        <w:right w:val="none" w:sz="0" w:space="0" w:color="auto"/>
      </w:divBdr>
    </w:div>
    <w:div w:id="203951390">
      <w:bodyDiv w:val="1"/>
      <w:marLeft w:val="0"/>
      <w:marRight w:val="0"/>
      <w:marTop w:val="0"/>
      <w:marBottom w:val="0"/>
      <w:divBdr>
        <w:top w:val="none" w:sz="0" w:space="0" w:color="auto"/>
        <w:left w:val="none" w:sz="0" w:space="0" w:color="auto"/>
        <w:bottom w:val="none" w:sz="0" w:space="0" w:color="auto"/>
        <w:right w:val="none" w:sz="0" w:space="0" w:color="auto"/>
      </w:divBdr>
    </w:div>
    <w:div w:id="204409867">
      <w:bodyDiv w:val="1"/>
      <w:marLeft w:val="0"/>
      <w:marRight w:val="0"/>
      <w:marTop w:val="0"/>
      <w:marBottom w:val="0"/>
      <w:divBdr>
        <w:top w:val="none" w:sz="0" w:space="0" w:color="auto"/>
        <w:left w:val="none" w:sz="0" w:space="0" w:color="auto"/>
        <w:bottom w:val="none" w:sz="0" w:space="0" w:color="auto"/>
        <w:right w:val="none" w:sz="0" w:space="0" w:color="auto"/>
      </w:divBdr>
    </w:div>
    <w:div w:id="209924492">
      <w:bodyDiv w:val="1"/>
      <w:marLeft w:val="0"/>
      <w:marRight w:val="0"/>
      <w:marTop w:val="0"/>
      <w:marBottom w:val="0"/>
      <w:divBdr>
        <w:top w:val="none" w:sz="0" w:space="0" w:color="auto"/>
        <w:left w:val="none" w:sz="0" w:space="0" w:color="auto"/>
        <w:bottom w:val="none" w:sz="0" w:space="0" w:color="auto"/>
        <w:right w:val="none" w:sz="0" w:space="0" w:color="auto"/>
      </w:divBdr>
    </w:div>
    <w:div w:id="211355995">
      <w:bodyDiv w:val="1"/>
      <w:marLeft w:val="0"/>
      <w:marRight w:val="0"/>
      <w:marTop w:val="0"/>
      <w:marBottom w:val="0"/>
      <w:divBdr>
        <w:top w:val="none" w:sz="0" w:space="0" w:color="auto"/>
        <w:left w:val="none" w:sz="0" w:space="0" w:color="auto"/>
        <w:bottom w:val="none" w:sz="0" w:space="0" w:color="auto"/>
        <w:right w:val="none" w:sz="0" w:space="0" w:color="auto"/>
      </w:divBdr>
    </w:div>
    <w:div w:id="214390791">
      <w:bodyDiv w:val="1"/>
      <w:marLeft w:val="0"/>
      <w:marRight w:val="0"/>
      <w:marTop w:val="0"/>
      <w:marBottom w:val="0"/>
      <w:divBdr>
        <w:top w:val="none" w:sz="0" w:space="0" w:color="auto"/>
        <w:left w:val="none" w:sz="0" w:space="0" w:color="auto"/>
        <w:bottom w:val="none" w:sz="0" w:space="0" w:color="auto"/>
        <w:right w:val="none" w:sz="0" w:space="0" w:color="auto"/>
      </w:divBdr>
    </w:div>
    <w:div w:id="215434270">
      <w:bodyDiv w:val="1"/>
      <w:marLeft w:val="0"/>
      <w:marRight w:val="0"/>
      <w:marTop w:val="0"/>
      <w:marBottom w:val="0"/>
      <w:divBdr>
        <w:top w:val="none" w:sz="0" w:space="0" w:color="auto"/>
        <w:left w:val="none" w:sz="0" w:space="0" w:color="auto"/>
        <w:bottom w:val="none" w:sz="0" w:space="0" w:color="auto"/>
        <w:right w:val="none" w:sz="0" w:space="0" w:color="auto"/>
      </w:divBdr>
    </w:div>
    <w:div w:id="217325095">
      <w:bodyDiv w:val="1"/>
      <w:marLeft w:val="0"/>
      <w:marRight w:val="0"/>
      <w:marTop w:val="0"/>
      <w:marBottom w:val="0"/>
      <w:divBdr>
        <w:top w:val="none" w:sz="0" w:space="0" w:color="auto"/>
        <w:left w:val="none" w:sz="0" w:space="0" w:color="auto"/>
        <w:bottom w:val="none" w:sz="0" w:space="0" w:color="auto"/>
        <w:right w:val="none" w:sz="0" w:space="0" w:color="auto"/>
      </w:divBdr>
    </w:div>
    <w:div w:id="217403686">
      <w:bodyDiv w:val="1"/>
      <w:marLeft w:val="0"/>
      <w:marRight w:val="0"/>
      <w:marTop w:val="0"/>
      <w:marBottom w:val="0"/>
      <w:divBdr>
        <w:top w:val="none" w:sz="0" w:space="0" w:color="auto"/>
        <w:left w:val="none" w:sz="0" w:space="0" w:color="auto"/>
        <w:bottom w:val="none" w:sz="0" w:space="0" w:color="auto"/>
        <w:right w:val="none" w:sz="0" w:space="0" w:color="auto"/>
      </w:divBdr>
    </w:div>
    <w:div w:id="217787058">
      <w:bodyDiv w:val="1"/>
      <w:marLeft w:val="0"/>
      <w:marRight w:val="0"/>
      <w:marTop w:val="0"/>
      <w:marBottom w:val="0"/>
      <w:divBdr>
        <w:top w:val="none" w:sz="0" w:space="0" w:color="auto"/>
        <w:left w:val="none" w:sz="0" w:space="0" w:color="auto"/>
        <w:bottom w:val="none" w:sz="0" w:space="0" w:color="auto"/>
        <w:right w:val="none" w:sz="0" w:space="0" w:color="auto"/>
      </w:divBdr>
    </w:div>
    <w:div w:id="220217348">
      <w:bodyDiv w:val="1"/>
      <w:marLeft w:val="0"/>
      <w:marRight w:val="0"/>
      <w:marTop w:val="0"/>
      <w:marBottom w:val="0"/>
      <w:divBdr>
        <w:top w:val="none" w:sz="0" w:space="0" w:color="auto"/>
        <w:left w:val="none" w:sz="0" w:space="0" w:color="auto"/>
        <w:bottom w:val="none" w:sz="0" w:space="0" w:color="auto"/>
        <w:right w:val="none" w:sz="0" w:space="0" w:color="auto"/>
      </w:divBdr>
    </w:div>
    <w:div w:id="227883563">
      <w:bodyDiv w:val="1"/>
      <w:marLeft w:val="0"/>
      <w:marRight w:val="0"/>
      <w:marTop w:val="0"/>
      <w:marBottom w:val="0"/>
      <w:divBdr>
        <w:top w:val="none" w:sz="0" w:space="0" w:color="auto"/>
        <w:left w:val="none" w:sz="0" w:space="0" w:color="auto"/>
        <w:bottom w:val="none" w:sz="0" w:space="0" w:color="auto"/>
        <w:right w:val="none" w:sz="0" w:space="0" w:color="auto"/>
      </w:divBdr>
    </w:div>
    <w:div w:id="228076623">
      <w:bodyDiv w:val="1"/>
      <w:marLeft w:val="0"/>
      <w:marRight w:val="0"/>
      <w:marTop w:val="0"/>
      <w:marBottom w:val="0"/>
      <w:divBdr>
        <w:top w:val="none" w:sz="0" w:space="0" w:color="auto"/>
        <w:left w:val="none" w:sz="0" w:space="0" w:color="auto"/>
        <w:bottom w:val="none" w:sz="0" w:space="0" w:color="auto"/>
        <w:right w:val="none" w:sz="0" w:space="0" w:color="auto"/>
      </w:divBdr>
    </w:div>
    <w:div w:id="228611245">
      <w:bodyDiv w:val="1"/>
      <w:marLeft w:val="0"/>
      <w:marRight w:val="0"/>
      <w:marTop w:val="0"/>
      <w:marBottom w:val="0"/>
      <w:divBdr>
        <w:top w:val="none" w:sz="0" w:space="0" w:color="auto"/>
        <w:left w:val="none" w:sz="0" w:space="0" w:color="auto"/>
        <w:bottom w:val="none" w:sz="0" w:space="0" w:color="auto"/>
        <w:right w:val="none" w:sz="0" w:space="0" w:color="auto"/>
      </w:divBdr>
    </w:div>
    <w:div w:id="230585080">
      <w:bodyDiv w:val="1"/>
      <w:marLeft w:val="0"/>
      <w:marRight w:val="0"/>
      <w:marTop w:val="0"/>
      <w:marBottom w:val="0"/>
      <w:divBdr>
        <w:top w:val="none" w:sz="0" w:space="0" w:color="auto"/>
        <w:left w:val="none" w:sz="0" w:space="0" w:color="auto"/>
        <w:bottom w:val="none" w:sz="0" w:space="0" w:color="auto"/>
        <w:right w:val="none" w:sz="0" w:space="0" w:color="auto"/>
      </w:divBdr>
    </w:div>
    <w:div w:id="233979673">
      <w:bodyDiv w:val="1"/>
      <w:marLeft w:val="0"/>
      <w:marRight w:val="0"/>
      <w:marTop w:val="0"/>
      <w:marBottom w:val="0"/>
      <w:divBdr>
        <w:top w:val="none" w:sz="0" w:space="0" w:color="auto"/>
        <w:left w:val="none" w:sz="0" w:space="0" w:color="auto"/>
        <w:bottom w:val="none" w:sz="0" w:space="0" w:color="auto"/>
        <w:right w:val="none" w:sz="0" w:space="0" w:color="auto"/>
      </w:divBdr>
    </w:div>
    <w:div w:id="235551126">
      <w:bodyDiv w:val="1"/>
      <w:marLeft w:val="0"/>
      <w:marRight w:val="0"/>
      <w:marTop w:val="0"/>
      <w:marBottom w:val="0"/>
      <w:divBdr>
        <w:top w:val="none" w:sz="0" w:space="0" w:color="auto"/>
        <w:left w:val="none" w:sz="0" w:space="0" w:color="auto"/>
        <w:bottom w:val="none" w:sz="0" w:space="0" w:color="auto"/>
        <w:right w:val="none" w:sz="0" w:space="0" w:color="auto"/>
      </w:divBdr>
    </w:div>
    <w:div w:id="238251266">
      <w:bodyDiv w:val="1"/>
      <w:marLeft w:val="0"/>
      <w:marRight w:val="0"/>
      <w:marTop w:val="0"/>
      <w:marBottom w:val="0"/>
      <w:divBdr>
        <w:top w:val="none" w:sz="0" w:space="0" w:color="auto"/>
        <w:left w:val="none" w:sz="0" w:space="0" w:color="auto"/>
        <w:bottom w:val="none" w:sz="0" w:space="0" w:color="auto"/>
        <w:right w:val="none" w:sz="0" w:space="0" w:color="auto"/>
      </w:divBdr>
    </w:div>
    <w:div w:id="239564769">
      <w:bodyDiv w:val="1"/>
      <w:marLeft w:val="0"/>
      <w:marRight w:val="0"/>
      <w:marTop w:val="0"/>
      <w:marBottom w:val="0"/>
      <w:divBdr>
        <w:top w:val="none" w:sz="0" w:space="0" w:color="auto"/>
        <w:left w:val="none" w:sz="0" w:space="0" w:color="auto"/>
        <w:bottom w:val="none" w:sz="0" w:space="0" w:color="auto"/>
        <w:right w:val="none" w:sz="0" w:space="0" w:color="auto"/>
      </w:divBdr>
    </w:div>
    <w:div w:id="243416833">
      <w:bodyDiv w:val="1"/>
      <w:marLeft w:val="0"/>
      <w:marRight w:val="0"/>
      <w:marTop w:val="0"/>
      <w:marBottom w:val="0"/>
      <w:divBdr>
        <w:top w:val="none" w:sz="0" w:space="0" w:color="auto"/>
        <w:left w:val="none" w:sz="0" w:space="0" w:color="auto"/>
        <w:bottom w:val="none" w:sz="0" w:space="0" w:color="auto"/>
        <w:right w:val="none" w:sz="0" w:space="0" w:color="auto"/>
      </w:divBdr>
    </w:div>
    <w:div w:id="245193759">
      <w:bodyDiv w:val="1"/>
      <w:marLeft w:val="0"/>
      <w:marRight w:val="0"/>
      <w:marTop w:val="0"/>
      <w:marBottom w:val="0"/>
      <w:divBdr>
        <w:top w:val="none" w:sz="0" w:space="0" w:color="auto"/>
        <w:left w:val="none" w:sz="0" w:space="0" w:color="auto"/>
        <w:bottom w:val="none" w:sz="0" w:space="0" w:color="auto"/>
        <w:right w:val="none" w:sz="0" w:space="0" w:color="auto"/>
      </w:divBdr>
    </w:div>
    <w:div w:id="249704115">
      <w:bodyDiv w:val="1"/>
      <w:marLeft w:val="0"/>
      <w:marRight w:val="0"/>
      <w:marTop w:val="0"/>
      <w:marBottom w:val="0"/>
      <w:divBdr>
        <w:top w:val="none" w:sz="0" w:space="0" w:color="auto"/>
        <w:left w:val="none" w:sz="0" w:space="0" w:color="auto"/>
        <w:bottom w:val="none" w:sz="0" w:space="0" w:color="auto"/>
        <w:right w:val="none" w:sz="0" w:space="0" w:color="auto"/>
      </w:divBdr>
    </w:div>
    <w:div w:id="257371815">
      <w:bodyDiv w:val="1"/>
      <w:marLeft w:val="0"/>
      <w:marRight w:val="0"/>
      <w:marTop w:val="0"/>
      <w:marBottom w:val="0"/>
      <w:divBdr>
        <w:top w:val="none" w:sz="0" w:space="0" w:color="auto"/>
        <w:left w:val="none" w:sz="0" w:space="0" w:color="auto"/>
        <w:bottom w:val="none" w:sz="0" w:space="0" w:color="auto"/>
        <w:right w:val="none" w:sz="0" w:space="0" w:color="auto"/>
      </w:divBdr>
    </w:div>
    <w:div w:id="259727448">
      <w:bodyDiv w:val="1"/>
      <w:marLeft w:val="0"/>
      <w:marRight w:val="0"/>
      <w:marTop w:val="0"/>
      <w:marBottom w:val="0"/>
      <w:divBdr>
        <w:top w:val="none" w:sz="0" w:space="0" w:color="auto"/>
        <w:left w:val="none" w:sz="0" w:space="0" w:color="auto"/>
        <w:bottom w:val="none" w:sz="0" w:space="0" w:color="auto"/>
        <w:right w:val="none" w:sz="0" w:space="0" w:color="auto"/>
      </w:divBdr>
    </w:div>
    <w:div w:id="260913281">
      <w:bodyDiv w:val="1"/>
      <w:marLeft w:val="0"/>
      <w:marRight w:val="0"/>
      <w:marTop w:val="0"/>
      <w:marBottom w:val="0"/>
      <w:divBdr>
        <w:top w:val="none" w:sz="0" w:space="0" w:color="auto"/>
        <w:left w:val="none" w:sz="0" w:space="0" w:color="auto"/>
        <w:bottom w:val="none" w:sz="0" w:space="0" w:color="auto"/>
        <w:right w:val="none" w:sz="0" w:space="0" w:color="auto"/>
      </w:divBdr>
    </w:div>
    <w:div w:id="261186915">
      <w:bodyDiv w:val="1"/>
      <w:marLeft w:val="0"/>
      <w:marRight w:val="0"/>
      <w:marTop w:val="0"/>
      <w:marBottom w:val="0"/>
      <w:divBdr>
        <w:top w:val="none" w:sz="0" w:space="0" w:color="auto"/>
        <w:left w:val="none" w:sz="0" w:space="0" w:color="auto"/>
        <w:bottom w:val="none" w:sz="0" w:space="0" w:color="auto"/>
        <w:right w:val="none" w:sz="0" w:space="0" w:color="auto"/>
      </w:divBdr>
    </w:div>
    <w:div w:id="261574729">
      <w:bodyDiv w:val="1"/>
      <w:marLeft w:val="0"/>
      <w:marRight w:val="0"/>
      <w:marTop w:val="0"/>
      <w:marBottom w:val="0"/>
      <w:divBdr>
        <w:top w:val="none" w:sz="0" w:space="0" w:color="auto"/>
        <w:left w:val="none" w:sz="0" w:space="0" w:color="auto"/>
        <w:bottom w:val="none" w:sz="0" w:space="0" w:color="auto"/>
        <w:right w:val="none" w:sz="0" w:space="0" w:color="auto"/>
      </w:divBdr>
    </w:div>
    <w:div w:id="264115686">
      <w:bodyDiv w:val="1"/>
      <w:marLeft w:val="0"/>
      <w:marRight w:val="0"/>
      <w:marTop w:val="0"/>
      <w:marBottom w:val="0"/>
      <w:divBdr>
        <w:top w:val="none" w:sz="0" w:space="0" w:color="auto"/>
        <w:left w:val="none" w:sz="0" w:space="0" w:color="auto"/>
        <w:bottom w:val="none" w:sz="0" w:space="0" w:color="auto"/>
        <w:right w:val="none" w:sz="0" w:space="0" w:color="auto"/>
      </w:divBdr>
    </w:div>
    <w:div w:id="264966830">
      <w:bodyDiv w:val="1"/>
      <w:marLeft w:val="0"/>
      <w:marRight w:val="0"/>
      <w:marTop w:val="0"/>
      <w:marBottom w:val="0"/>
      <w:divBdr>
        <w:top w:val="none" w:sz="0" w:space="0" w:color="auto"/>
        <w:left w:val="none" w:sz="0" w:space="0" w:color="auto"/>
        <w:bottom w:val="none" w:sz="0" w:space="0" w:color="auto"/>
        <w:right w:val="none" w:sz="0" w:space="0" w:color="auto"/>
      </w:divBdr>
    </w:div>
    <w:div w:id="270433459">
      <w:bodyDiv w:val="1"/>
      <w:marLeft w:val="0"/>
      <w:marRight w:val="0"/>
      <w:marTop w:val="0"/>
      <w:marBottom w:val="0"/>
      <w:divBdr>
        <w:top w:val="none" w:sz="0" w:space="0" w:color="auto"/>
        <w:left w:val="none" w:sz="0" w:space="0" w:color="auto"/>
        <w:bottom w:val="none" w:sz="0" w:space="0" w:color="auto"/>
        <w:right w:val="none" w:sz="0" w:space="0" w:color="auto"/>
      </w:divBdr>
    </w:div>
    <w:div w:id="272635914">
      <w:bodyDiv w:val="1"/>
      <w:marLeft w:val="0"/>
      <w:marRight w:val="0"/>
      <w:marTop w:val="0"/>
      <w:marBottom w:val="0"/>
      <w:divBdr>
        <w:top w:val="none" w:sz="0" w:space="0" w:color="auto"/>
        <w:left w:val="none" w:sz="0" w:space="0" w:color="auto"/>
        <w:bottom w:val="none" w:sz="0" w:space="0" w:color="auto"/>
        <w:right w:val="none" w:sz="0" w:space="0" w:color="auto"/>
      </w:divBdr>
    </w:div>
    <w:div w:id="276063072">
      <w:bodyDiv w:val="1"/>
      <w:marLeft w:val="0"/>
      <w:marRight w:val="0"/>
      <w:marTop w:val="0"/>
      <w:marBottom w:val="0"/>
      <w:divBdr>
        <w:top w:val="none" w:sz="0" w:space="0" w:color="auto"/>
        <w:left w:val="none" w:sz="0" w:space="0" w:color="auto"/>
        <w:bottom w:val="none" w:sz="0" w:space="0" w:color="auto"/>
        <w:right w:val="none" w:sz="0" w:space="0" w:color="auto"/>
      </w:divBdr>
    </w:div>
    <w:div w:id="277950375">
      <w:bodyDiv w:val="1"/>
      <w:marLeft w:val="0"/>
      <w:marRight w:val="0"/>
      <w:marTop w:val="0"/>
      <w:marBottom w:val="0"/>
      <w:divBdr>
        <w:top w:val="none" w:sz="0" w:space="0" w:color="auto"/>
        <w:left w:val="none" w:sz="0" w:space="0" w:color="auto"/>
        <w:bottom w:val="none" w:sz="0" w:space="0" w:color="auto"/>
        <w:right w:val="none" w:sz="0" w:space="0" w:color="auto"/>
      </w:divBdr>
    </w:div>
    <w:div w:id="279578016">
      <w:bodyDiv w:val="1"/>
      <w:marLeft w:val="0"/>
      <w:marRight w:val="0"/>
      <w:marTop w:val="0"/>
      <w:marBottom w:val="0"/>
      <w:divBdr>
        <w:top w:val="none" w:sz="0" w:space="0" w:color="auto"/>
        <w:left w:val="none" w:sz="0" w:space="0" w:color="auto"/>
        <w:bottom w:val="none" w:sz="0" w:space="0" w:color="auto"/>
        <w:right w:val="none" w:sz="0" w:space="0" w:color="auto"/>
      </w:divBdr>
    </w:div>
    <w:div w:id="280385956">
      <w:bodyDiv w:val="1"/>
      <w:marLeft w:val="0"/>
      <w:marRight w:val="0"/>
      <w:marTop w:val="0"/>
      <w:marBottom w:val="0"/>
      <w:divBdr>
        <w:top w:val="none" w:sz="0" w:space="0" w:color="auto"/>
        <w:left w:val="none" w:sz="0" w:space="0" w:color="auto"/>
        <w:bottom w:val="none" w:sz="0" w:space="0" w:color="auto"/>
        <w:right w:val="none" w:sz="0" w:space="0" w:color="auto"/>
      </w:divBdr>
    </w:div>
    <w:div w:id="281109066">
      <w:bodyDiv w:val="1"/>
      <w:marLeft w:val="0"/>
      <w:marRight w:val="0"/>
      <w:marTop w:val="0"/>
      <w:marBottom w:val="0"/>
      <w:divBdr>
        <w:top w:val="none" w:sz="0" w:space="0" w:color="auto"/>
        <w:left w:val="none" w:sz="0" w:space="0" w:color="auto"/>
        <w:bottom w:val="none" w:sz="0" w:space="0" w:color="auto"/>
        <w:right w:val="none" w:sz="0" w:space="0" w:color="auto"/>
      </w:divBdr>
    </w:div>
    <w:div w:id="281310522">
      <w:bodyDiv w:val="1"/>
      <w:marLeft w:val="0"/>
      <w:marRight w:val="0"/>
      <w:marTop w:val="0"/>
      <w:marBottom w:val="0"/>
      <w:divBdr>
        <w:top w:val="none" w:sz="0" w:space="0" w:color="auto"/>
        <w:left w:val="none" w:sz="0" w:space="0" w:color="auto"/>
        <w:bottom w:val="none" w:sz="0" w:space="0" w:color="auto"/>
        <w:right w:val="none" w:sz="0" w:space="0" w:color="auto"/>
      </w:divBdr>
    </w:div>
    <w:div w:id="285164156">
      <w:bodyDiv w:val="1"/>
      <w:marLeft w:val="0"/>
      <w:marRight w:val="0"/>
      <w:marTop w:val="0"/>
      <w:marBottom w:val="0"/>
      <w:divBdr>
        <w:top w:val="none" w:sz="0" w:space="0" w:color="auto"/>
        <w:left w:val="none" w:sz="0" w:space="0" w:color="auto"/>
        <w:bottom w:val="none" w:sz="0" w:space="0" w:color="auto"/>
        <w:right w:val="none" w:sz="0" w:space="0" w:color="auto"/>
      </w:divBdr>
    </w:div>
    <w:div w:id="286280859">
      <w:bodyDiv w:val="1"/>
      <w:marLeft w:val="0"/>
      <w:marRight w:val="0"/>
      <w:marTop w:val="0"/>
      <w:marBottom w:val="0"/>
      <w:divBdr>
        <w:top w:val="none" w:sz="0" w:space="0" w:color="auto"/>
        <w:left w:val="none" w:sz="0" w:space="0" w:color="auto"/>
        <w:bottom w:val="none" w:sz="0" w:space="0" w:color="auto"/>
        <w:right w:val="none" w:sz="0" w:space="0" w:color="auto"/>
      </w:divBdr>
    </w:div>
    <w:div w:id="287008888">
      <w:bodyDiv w:val="1"/>
      <w:marLeft w:val="0"/>
      <w:marRight w:val="0"/>
      <w:marTop w:val="0"/>
      <w:marBottom w:val="0"/>
      <w:divBdr>
        <w:top w:val="none" w:sz="0" w:space="0" w:color="auto"/>
        <w:left w:val="none" w:sz="0" w:space="0" w:color="auto"/>
        <w:bottom w:val="none" w:sz="0" w:space="0" w:color="auto"/>
        <w:right w:val="none" w:sz="0" w:space="0" w:color="auto"/>
      </w:divBdr>
      <w:divsChild>
        <w:div w:id="611207655">
          <w:marLeft w:val="360"/>
          <w:marRight w:val="0"/>
          <w:marTop w:val="200"/>
          <w:marBottom w:val="0"/>
          <w:divBdr>
            <w:top w:val="none" w:sz="0" w:space="0" w:color="auto"/>
            <w:left w:val="none" w:sz="0" w:space="0" w:color="auto"/>
            <w:bottom w:val="none" w:sz="0" w:space="0" w:color="auto"/>
            <w:right w:val="none" w:sz="0" w:space="0" w:color="auto"/>
          </w:divBdr>
        </w:div>
        <w:div w:id="194581475">
          <w:marLeft w:val="1080"/>
          <w:marRight w:val="0"/>
          <w:marTop w:val="100"/>
          <w:marBottom w:val="0"/>
          <w:divBdr>
            <w:top w:val="none" w:sz="0" w:space="0" w:color="auto"/>
            <w:left w:val="none" w:sz="0" w:space="0" w:color="auto"/>
            <w:bottom w:val="none" w:sz="0" w:space="0" w:color="auto"/>
            <w:right w:val="none" w:sz="0" w:space="0" w:color="auto"/>
          </w:divBdr>
        </w:div>
        <w:div w:id="1092358837">
          <w:marLeft w:val="1080"/>
          <w:marRight w:val="0"/>
          <w:marTop w:val="100"/>
          <w:marBottom w:val="0"/>
          <w:divBdr>
            <w:top w:val="none" w:sz="0" w:space="0" w:color="auto"/>
            <w:left w:val="none" w:sz="0" w:space="0" w:color="auto"/>
            <w:bottom w:val="none" w:sz="0" w:space="0" w:color="auto"/>
            <w:right w:val="none" w:sz="0" w:space="0" w:color="auto"/>
          </w:divBdr>
        </w:div>
        <w:div w:id="733940738">
          <w:marLeft w:val="1080"/>
          <w:marRight w:val="0"/>
          <w:marTop w:val="100"/>
          <w:marBottom w:val="0"/>
          <w:divBdr>
            <w:top w:val="none" w:sz="0" w:space="0" w:color="auto"/>
            <w:left w:val="none" w:sz="0" w:space="0" w:color="auto"/>
            <w:bottom w:val="none" w:sz="0" w:space="0" w:color="auto"/>
            <w:right w:val="none" w:sz="0" w:space="0" w:color="auto"/>
          </w:divBdr>
        </w:div>
        <w:div w:id="451023410">
          <w:marLeft w:val="360"/>
          <w:marRight w:val="0"/>
          <w:marTop w:val="200"/>
          <w:marBottom w:val="0"/>
          <w:divBdr>
            <w:top w:val="none" w:sz="0" w:space="0" w:color="auto"/>
            <w:left w:val="none" w:sz="0" w:space="0" w:color="auto"/>
            <w:bottom w:val="none" w:sz="0" w:space="0" w:color="auto"/>
            <w:right w:val="none" w:sz="0" w:space="0" w:color="auto"/>
          </w:divBdr>
        </w:div>
        <w:div w:id="908810840">
          <w:marLeft w:val="1080"/>
          <w:marRight w:val="0"/>
          <w:marTop w:val="100"/>
          <w:marBottom w:val="0"/>
          <w:divBdr>
            <w:top w:val="none" w:sz="0" w:space="0" w:color="auto"/>
            <w:left w:val="none" w:sz="0" w:space="0" w:color="auto"/>
            <w:bottom w:val="none" w:sz="0" w:space="0" w:color="auto"/>
            <w:right w:val="none" w:sz="0" w:space="0" w:color="auto"/>
          </w:divBdr>
        </w:div>
      </w:divsChild>
    </w:div>
    <w:div w:id="287661693">
      <w:bodyDiv w:val="1"/>
      <w:marLeft w:val="0"/>
      <w:marRight w:val="0"/>
      <w:marTop w:val="0"/>
      <w:marBottom w:val="0"/>
      <w:divBdr>
        <w:top w:val="none" w:sz="0" w:space="0" w:color="auto"/>
        <w:left w:val="none" w:sz="0" w:space="0" w:color="auto"/>
        <w:bottom w:val="none" w:sz="0" w:space="0" w:color="auto"/>
        <w:right w:val="none" w:sz="0" w:space="0" w:color="auto"/>
      </w:divBdr>
    </w:div>
    <w:div w:id="288243410">
      <w:bodyDiv w:val="1"/>
      <w:marLeft w:val="0"/>
      <w:marRight w:val="0"/>
      <w:marTop w:val="0"/>
      <w:marBottom w:val="0"/>
      <w:divBdr>
        <w:top w:val="none" w:sz="0" w:space="0" w:color="auto"/>
        <w:left w:val="none" w:sz="0" w:space="0" w:color="auto"/>
        <w:bottom w:val="none" w:sz="0" w:space="0" w:color="auto"/>
        <w:right w:val="none" w:sz="0" w:space="0" w:color="auto"/>
      </w:divBdr>
    </w:div>
    <w:div w:id="288708229">
      <w:bodyDiv w:val="1"/>
      <w:marLeft w:val="0"/>
      <w:marRight w:val="0"/>
      <w:marTop w:val="0"/>
      <w:marBottom w:val="0"/>
      <w:divBdr>
        <w:top w:val="none" w:sz="0" w:space="0" w:color="auto"/>
        <w:left w:val="none" w:sz="0" w:space="0" w:color="auto"/>
        <w:bottom w:val="none" w:sz="0" w:space="0" w:color="auto"/>
        <w:right w:val="none" w:sz="0" w:space="0" w:color="auto"/>
      </w:divBdr>
    </w:div>
    <w:div w:id="289945405">
      <w:bodyDiv w:val="1"/>
      <w:marLeft w:val="0"/>
      <w:marRight w:val="0"/>
      <w:marTop w:val="0"/>
      <w:marBottom w:val="0"/>
      <w:divBdr>
        <w:top w:val="none" w:sz="0" w:space="0" w:color="auto"/>
        <w:left w:val="none" w:sz="0" w:space="0" w:color="auto"/>
        <w:bottom w:val="none" w:sz="0" w:space="0" w:color="auto"/>
        <w:right w:val="none" w:sz="0" w:space="0" w:color="auto"/>
      </w:divBdr>
    </w:div>
    <w:div w:id="290015062">
      <w:bodyDiv w:val="1"/>
      <w:marLeft w:val="0"/>
      <w:marRight w:val="0"/>
      <w:marTop w:val="0"/>
      <w:marBottom w:val="0"/>
      <w:divBdr>
        <w:top w:val="none" w:sz="0" w:space="0" w:color="auto"/>
        <w:left w:val="none" w:sz="0" w:space="0" w:color="auto"/>
        <w:bottom w:val="none" w:sz="0" w:space="0" w:color="auto"/>
        <w:right w:val="none" w:sz="0" w:space="0" w:color="auto"/>
      </w:divBdr>
    </w:div>
    <w:div w:id="291447226">
      <w:bodyDiv w:val="1"/>
      <w:marLeft w:val="0"/>
      <w:marRight w:val="0"/>
      <w:marTop w:val="0"/>
      <w:marBottom w:val="0"/>
      <w:divBdr>
        <w:top w:val="none" w:sz="0" w:space="0" w:color="auto"/>
        <w:left w:val="none" w:sz="0" w:space="0" w:color="auto"/>
        <w:bottom w:val="none" w:sz="0" w:space="0" w:color="auto"/>
        <w:right w:val="none" w:sz="0" w:space="0" w:color="auto"/>
      </w:divBdr>
    </w:div>
    <w:div w:id="291835490">
      <w:bodyDiv w:val="1"/>
      <w:marLeft w:val="0"/>
      <w:marRight w:val="0"/>
      <w:marTop w:val="0"/>
      <w:marBottom w:val="0"/>
      <w:divBdr>
        <w:top w:val="none" w:sz="0" w:space="0" w:color="auto"/>
        <w:left w:val="none" w:sz="0" w:space="0" w:color="auto"/>
        <w:bottom w:val="none" w:sz="0" w:space="0" w:color="auto"/>
        <w:right w:val="none" w:sz="0" w:space="0" w:color="auto"/>
      </w:divBdr>
    </w:div>
    <w:div w:id="292247919">
      <w:bodyDiv w:val="1"/>
      <w:marLeft w:val="0"/>
      <w:marRight w:val="0"/>
      <w:marTop w:val="0"/>
      <w:marBottom w:val="0"/>
      <w:divBdr>
        <w:top w:val="none" w:sz="0" w:space="0" w:color="auto"/>
        <w:left w:val="none" w:sz="0" w:space="0" w:color="auto"/>
        <w:bottom w:val="none" w:sz="0" w:space="0" w:color="auto"/>
        <w:right w:val="none" w:sz="0" w:space="0" w:color="auto"/>
      </w:divBdr>
    </w:div>
    <w:div w:id="292829712">
      <w:bodyDiv w:val="1"/>
      <w:marLeft w:val="0"/>
      <w:marRight w:val="0"/>
      <w:marTop w:val="0"/>
      <w:marBottom w:val="0"/>
      <w:divBdr>
        <w:top w:val="none" w:sz="0" w:space="0" w:color="auto"/>
        <w:left w:val="none" w:sz="0" w:space="0" w:color="auto"/>
        <w:bottom w:val="none" w:sz="0" w:space="0" w:color="auto"/>
        <w:right w:val="none" w:sz="0" w:space="0" w:color="auto"/>
      </w:divBdr>
    </w:div>
    <w:div w:id="293222127">
      <w:bodyDiv w:val="1"/>
      <w:marLeft w:val="0"/>
      <w:marRight w:val="0"/>
      <w:marTop w:val="0"/>
      <w:marBottom w:val="0"/>
      <w:divBdr>
        <w:top w:val="none" w:sz="0" w:space="0" w:color="auto"/>
        <w:left w:val="none" w:sz="0" w:space="0" w:color="auto"/>
        <w:bottom w:val="none" w:sz="0" w:space="0" w:color="auto"/>
        <w:right w:val="none" w:sz="0" w:space="0" w:color="auto"/>
      </w:divBdr>
    </w:div>
    <w:div w:id="293559194">
      <w:bodyDiv w:val="1"/>
      <w:marLeft w:val="0"/>
      <w:marRight w:val="0"/>
      <w:marTop w:val="0"/>
      <w:marBottom w:val="0"/>
      <w:divBdr>
        <w:top w:val="none" w:sz="0" w:space="0" w:color="auto"/>
        <w:left w:val="none" w:sz="0" w:space="0" w:color="auto"/>
        <w:bottom w:val="none" w:sz="0" w:space="0" w:color="auto"/>
        <w:right w:val="none" w:sz="0" w:space="0" w:color="auto"/>
      </w:divBdr>
    </w:div>
    <w:div w:id="293561909">
      <w:bodyDiv w:val="1"/>
      <w:marLeft w:val="0"/>
      <w:marRight w:val="0"/>
      <w:marTop w:val="0"/>
      <w:marBottom w:val="0"/>
      <w:divBdr>
        <w:top w:val="none" w:sz="0" w:space="0" w:color="auto"/>
        <w:left w:val="none" w:sz="0" w:space="0" w:color="auto"/>
        <w:bottom w:val="none" w:sz="0" w:space="0" w:color="auto"/>
        <w:right w:val="none" w:sz="0" w:space="0" w:color="auto"/>
      </w:divBdr>
    </w:div>
    <w:div w:id="301616884">
      <w:bodyDiv w:val="1"/>
      <w:marLeft w:val="0"/>
      <w:marRight w:val="0"/>
      <w:marTop w:val="0"/>
      <w:marBottom w:val="0"/>
      <w:divBdr>
        <w:top w:val="none" w:sz="0" w:space="0" w:color="auto"/>
        <w:left w:val="none" w:sz="0" w:space="0" w:color="auto"/>
        <w:bottom w:val="none" w:sz="0" w:space="0" w:color="auto"/>
        <w:right w:val="none" w:sz="0" w:space="0" w:color="auto"/>
      </w:divBdr>
    </w:div>
    <w:div w:id="304511532">
      <w:bodyDiv w:val="1"/>
      <w:marLeft w:val="0"/>
      <w:marRight w:val="0"/>
      <w:marTop w:val="0"/>
      <w:marBottom w:val="0"/>
      <w:divBdr>
        <w:top w:val="none" w:sz="0" w:space="0" w:color="auto"/>
        <w:left w:val="none" w:sz="0" w:space="0" w:color="auto"/>
        <w:bottom w:val="none" w:sz="0" w:space="0" w:color="auto"/>
        <w:right w:val="none" w:sz="0" w:space="0" w:color="auto"/>
      </w:divBdr>
    </w:div>
    <w:div w:id="305866420">
      <w:bodyDiv w:val="1"/>
      <w:marLeft w:val="0"/>
      <w:marRight w:val="0"/>
      <w:marTop w:val="0"/>
      <w:marBottom w:val="0"/>
      <w:divBdr>
        <w:top w:val="none" w:sz="0" w:space="0" w:color="auto"/>
        <w:left w:val="none" w:sz="0" w:space="0" w:color="auto"/>
        <w:bottom w:val="none" w:sz="0" w:space="0" w:color="auto"/>
        <w:right w:val="none" w:sz="0" w:space="0" w:color="auto"/>
      </w:divBdr>
    </w:div>
    <w:div w:id="309791795">
      <w:bodyDiv w:val="1"/>
      <w:marLeft w:val="0"/>
      <w:marRight w:val="0"/>
      <w:marTop w:val="0"/>
      <w:marBottom w:val="0"/>
      <w:divBdr>
        <w:top w:val="none" w:sz="0" w:space="0" w:color="auto"/>
        <w:left w:val="none" w:sz="0" w:space="0" w:color="auto"/>
        <w:bottom w:val="none" w:sz="0" w:space="0" w:color="auto"/>
        <w:right w:val="none" w:sz="0" w:space="0" w:color="auto"/>
      </w:divBdr>
    </w:div>
    <w:div w:id="310598719">
      <w:bodyDiv w:val="1"/>
      <w:marLeft w:val="0"/>
      <w:marRight w:val="0"/>
      <w:marTop w:val="0"/>
      <w:marBottom w:val="0"/>
      <w:divBdr>
        <w:top w:val="none" w:sz="0" w:space="0" w:color="auto"/>
        <w:left w:val="none" w:sz="0" w:space="0" w:color="auto"/>
        <w:bottom w:val="none" w:sz="0" w:space="0" w:color="auto"/>
        <w:right w:val="none" w:sz="0" w:space="0" w:color="auto"/>
      </w:divBdr>
    </w:div>
    <w:div w:id="311298515">
      <w:bodyDiv w:val="1"/>
      <w:marLeft w:val="0"/>
      <w:marRight w:val="0"/>
      <w:marTop w:val="0"/>
      <w:marBottom w:val="0"/>
      <w:divBdr>
        <w:top w:val="none" w:sz="0" w:space="0" w:color="auto"/>
        <w:left w:val="none" w:sz="0" w:space="0" w:color="auto"/>
        <w:bottom w:val="none" w:sz="0" w:space="0" w:color="auto"/>
        <w:right w:val="none" w:sz="0" w:space="0" w:color="auto"/>
      </w:divBdr>
    </w:div>
    <w:div w:id="311444615">
      <w:bodyDiv w:val="1"/>
      <w:marLeft w:val="0"/>
      <w:marRight w:val="0"/>
      <w:marTop w:val="0"/>
      <w:marBottom w:val="0"/>
      <w:divBdr>
        <w:top w:val="none" w:sz="0" w:space="0" w:color="auto"/>
        <w:left w:val="none" w:sz="0" w:space="0" w:color="auto"/>
        <w:bottom w:val="none" w:sz="0" w:space="0" w:color="auto"/>
        <w:right w:val="none" w:sz="0" w:space="0" w:color="auto"/>
      </w:divBdr>
    </w:div>
    <w:div w:id="314647195">
      <w:bodyDiv w:val="1"/>
      <w:marLeft w:val="0"/>
      <w:marRight w:val="0"/>
      <w:marTop w:val="0"/>
      <w:marBottom w:val="0"/>
      <w:divBdr>
        <w:top w:val="none" w:sz="0" w:space="0" w:color="auto"/>
        <w:left w:val="none" w:sz="0" w:space="0" w:color="auto"/>
        <w:bottom w:val="none" w:sz="0" w:space="0" w:color="auto"/>
        <w:right w:val="none" w:sz="0" w:space="0" w:color="auto"/>
      </w:divBdr>
    </w:div>
    <w:div w:id="316350199">
      <w:bodyDiv w:val="1"/>
      <w:marLeft w:val="0"/>
      <w:marRight w:val="0"/>
      <w:marTop w:val="0"/>
      <w:marBottom w:val="0"/>
      <w:divBdr>
        <w:top w:val="none" w:sz="0" w:space="0" w:color="auto"/>
        <w:left w:val="none" w:sz="0" w:space="0" w:color="auto"/>
        <w:bottom w:val="none" w:sz="0" w:space="0" w:color="auto"/>
        <w:right w:val="none" w:sz="0" w:space="0" w:color="auto"/>
      </w:divBdr>
    </w:div>
    <w:div w:id="318072028">
      <w:bodyDiv w:val="1"/>
      <w:marLeft w:val="0"/>
      <w:marRight w:val="0"/>
      <w:marTop w:val="0"/>
      <w:marBottom w:val="0"/>
      <w:divBdr>
        <w:top w:val="none" w:sz="0" w:space="0" w:color="auto"/>
        <w:left w:val="none" w:sz="0" w:space="0" w:color="auto"/>
        <w:bottom w:val="none" w:sz="0" w:space="0" w:color="auto"/>
        <w:right w:val="none" w:sz="0" w:space="0" w:color="auto"/>
      </w:divBdr>
    </w:div>
    <w:div w:id="319577052">
      <w:bodyDiv w:val="1"/>
      <w:marLeft w:val="0"/>
      <w:marRight w:val="0"/>
      <w:marTop w:val="0"/>
      <w:marBottom w:val="0"/>
      <w:divBdr>
        <w:top w:val="none" w:sz="0" w:space="0" w:color="auto"/>
        <w:left w:val="none" w:sz="0" w:space="0" w:color="auto"/>
        <w:bottom w:val="none" w:sz="0" w:space="0" w:color="auto"/>
        <w:right w:val="none" w:sz="0" w:space="0" w:color="auto"/>
      </w:divBdr>
    </w:div>
    <w:div w:id="323360627">
      <w:bodyDiv w:val="1"/>
      <w:marLeft w:val="0"/>
      <w:marRight w:val="0"/>
      <w:marTop w:val="0"/>
      <w:marBottom w:val="0"/>
      <w:divBdr>
        <w:top w:val="none" w:sz="0" w:space="0" w:color="auto"/>
        <w:left w:val="none" w:sz="0" w:space="0" w:color="auto"/>
        <w:bottom w:val="none" w:sz="0" w:space="0" w:color="auto"/>
        <w:right w:val="none" w:sz="0" w:space="0" w:color="auto"/>
      </w:divBdr>
    </w:div>
    <w:div w:id="325089621">
      <w:bodyDiv w:val="1"/>
      <w:marLeft w:val="0"/>
      <w:marRight w:val="0"/>
      <w:marTop w:val="0"/>
      <w:marBottom w:val="0"/>
      <w:divBdr>
        <w:top w:val="none" w:sz="0" w:space="0" w:color="auto"/>
        <w:left w:val="none" w:sz="0" w:space="0" w:color="auto"/>
        <w:bottom w:val="none" w:sz="0" w:space="0" w:color="auto"/>
        <w:right w:val="none" w:sz="0" w:space="0" w:color="auto"/>
      </w:divBdr>
    </w:div>
    <w:div w:id="328600501">
      <w:bodyDiv w:val="1"/>
      <w:marLeft w:val="0"/>
      <w:marRight w:val="0"/>
      <w:marTop w:val="0"/>
      <w:marBottom w:val="0"/>
      <w:divBdr>
        <w:top w:val="none" w:sz="0" w:space="0" w:color="auto"/>
        <w:left w:val="none" w:sz="0" w:space="0" w:color="auto"/>
        <w:bottom w:val="none" w:sz="0" w:space="0" w:color="auto"/>
        <w:right w:val="none" w:sz="0" w:space="0" w:color="auto"/>
      </w:divBdr>
    </w:div>
    <w:div w:id="330840067">
      <w:bodyDiv w:val="1"/>
      <w:marLeft w:val="0"/>
      <w:marRight w:val="0"/>
      <w:marTop w:val="0"/>
      <w:marBottom w:val="0"/>
      <w:divBdr>
        <w:top w:val="none" w:sz="0" w:space="0" w:color="auto"/>
        <w:left w:val="none" w:sz="0" w:space="0" w:color="auto"/>
        <w:bottom w:val="none" w:sz="0" w:space="0" w:color="auto"/>
        <w:right w:val="none" w:sz="0" w:space="0" w:color="auto"/>
      </w:divBdr>
    </w:div>
    <w:div w:id="333653159">
      <w:bodyDiv w:val="1"/>
      <w:marLeft w:val="0"/>
      <w:marRight w:val="0"/>
      <w:marTop w:val="0"/>
      <w:marBottom w:val="0"/>
      <w:divBdr>
        <w:top w:val="none" w:sz="0" w:space="0" w:color="auto"/>
        <w:left w:val="none" w:sz="0" w:space="0" w:color="auto"/>
        <w:bottom w:val="none" w:sz="0" w:space="0" w:color="auto"/>
        <w:right w:val="none" w:sz="0" w:space="0" w:color="auto"/>
      </w:divBdr>
    </w:div>
    <w:div w:id="336469505">
      <w:bodyDiv w:val="1"/>
      <w:marLeft w:val="0"/>
      <w:marRight w:val="0"/>
      <w:marTop w:val="0"/>
      <w:marBottom w:val="0"/>
      <w:divBdr>
        <w:top w:val="none" w:sz="0" w:space="0" w:color="auto"/>
        <w:left w:val="none" w:sz="0" w:space="0" w:color="auto"/>
        <w:bottom w:val="none" w:sz="0" w:space="0" w:color="auto"/>
        <w:right w:val="none" w:sz="0" w:space="0" w:color="auto"/>
      </w:divBdr>
    </w:div>
    <w:div w:id="338460368">
      <w:bodyDiv w:val="1"/>
      <w:marLeft w:val="0"/>
      <w:marRight w:val="0"/>
      <w:marTop w:val="0"/>
      <w:marBottom w:val="0"/>
      <w:divBdr>
        <w:top w:val="none" w:sz="0" w:space="0" w:color="auto"/>
        <w:left w:val="none" w:sz="0" w:space="0" w:color="auto"/>
        <w:bottom w:val="none" w:sz="0" w:space="0" w:color="auto"/>
        <w:right w:val="none" w:sz="0" w:space="0" w:color="auto"/>
      </w:divBdr>
    </w:div>
    <w:div w:id="338896163">
      <w:bodyDiv w:val="1"/>
      <w:marLeft w:val="0"/>
      <w:marRight w:val="0"/>
      <w:marTop w:val="0"/>
      <w:marBottom w:val="0"/>
      <w:divBdr>
        <w:top w:val="none" w:sz="0" w:space="0" w:color="auto"/>
        <w:left w:val="none" w:sz="0" w:space="0" w:color="auto"/>
        <w:bottom w:val="none" w:sz="0" w:space="0" w:color="auto"/>
        <w:right w:val="none" w:sz="0" w:space="0" w:color="auto"/>
      </w:divBdr>
    </w:div>
    <w:div w:id="343172069">
      <w:bodyDiv w:val="1"/>
      <w:marLeft w:val="0"/>
      <w:marRight w:val="0"/>
      <w:marTop w:val="0"/>
      <w:marBottom w:val="0"/>
      <w:divBdr>
        <w:top w:val="none" w:sz="0" w:space="0" w:color="auto"/>
        <w:left w:val="none" w:sz="0" w:space="0" w:color="auto"/>
        <w:bottom w:val="none" w:sz="0" w:space="0" w:color="auto"/>
        <w:right w:val="none" w:sz="0" w:space="0" w:color="auto"/>
      </w:divBdr>
    </w:div>
    <w:div w:id="345328137">
      <w:bodyDiv w:val="1"/>
      <w:marLeft w:val="0"/>
      <w:marRight w:val="0"/>
      <w:marTop w:val="0"/>
      <w:marBottom w:val="0"/>
      <w:divBdr>
        <w:top w:val="none" w:sz="0" w:space="0" w:color="auto"/>
        <w:left w:val="none" w:sz="0" w:space="0" w:color="auto"/>
        <w:bottom w:val="none" w:sz="0" w:space="0" w:color="auto"/>
        <w:right w:val="none" w:sz="0" w:space="0" w:color="auto"/>
      </w:divBdr>
    </w:div>
    <w:div w:id="347366347">
      <w:bodyDiv w:val="1"/>
      <w:marLeft w:val="0"/>
      <w:marRight w:val="0"/>
      <w:marTop w:val="0"/>
      <w:marBottom w:val="0"/>
      <w:divBdr>
        <w:top w:val="none" w:sz="0" w:space="0" w:color="auto"/>
        <w:left w:val="none" w:sz="0" w:space="0" w:color="auto"/>
        <w:bottom w:val="none" w:sz="0" w:space="0" w:color="auto"/>
        <w:right w:val="none" w:sz="0" w:space="0" w:color="auto"/>
      </w:divBdr>
      <w:divsChild>
        <w:div w:id="2032682441">
          <w:marLeft w:val="360"/>
          <w:marRight w:val="0"/>
          <w:marTop w:val="200"/>
          <w:marBottom w:val="0"/>
          <w:divBdr>
            <w:top w:val="none" w:sz="0" w:space="0" w:color="auto"/>
            <w:left w:val="none" w:sz="0" w:space="0" w:color="auto"/>
            <w:bottom w:val="none" w:sz="0" w:space="0" w:color="auto"/>
            <w:right w:val="none" w:sz="0" w:space="0" w:color="auto"/>
          </w:divBdr>
        </w:div>
        <w:div w:id="1495301213">
          <w:marLeft w:val="360"/>
          <w:marRight w:val="0"/>
          <w:marTop w:val="200"/>
          <w:marBottom w:val="0"/>
          <w:divBdr>
            <w:top w:val="none" w:sz="0" w:space="0" w:color="auto"/>
            <w:left w:val="none" w:sz="0" w:space="0" w:color="auto"/>
            <w:bottom w:val="none" w:sz="0" w:space="0" w:color="auto"/>
            <w:right w:val="none" w:sz="0" w:space="0" w:color="auto"/>
          </w:divBdr>
        </w:div>
        <w:div w:id="1851947401">
          <w:marLeft w:val="360"/>
          <w:marRight w:val="0"/>
          <w:marTop w:val="200"/>
          <w:marBottom w:val="0"/>
          <w:divBdr>
            <w:top w:val="none" w:sz="0" w:space="0" w:color="auto"/>
            <w:left w:val="none" w:sz="0" w:space="0" w:color="auto"/>
            <w:bottom w:val="none" w:sz="0" w:space="0" w:color="auto"/>
            <w:right w:val="none" w:sz="0" w:space="0" w:color="auto"/>
          </w:divBdr>
        </w:div>
        <w:div w:id="1247422553">
          <w:marLeft w:val="360"/>
          <w:marRight w:val="0"/>
          <w:marTop w:val="200"/>
          <w:marBottom w:val="0"/>
          <w:divBdr>
            <w:top w:val="none" w:sz="0" w:space="0" w:color="auto"/>
            <w:left w:val="none" w:sz="0" w:space="0" w:color="auto"/>
            <w:bottom w:val="none" w:sz="0" w:space="0" w:color="auto"/>
            <w:right w:val="none" w:sz="0" w:space="0" w:color="auto"/>
          </w:divBdr>
        </w:div>
        <w:div w:id="852886632">
          <w:marLeft w:val="360"/>
          <w:marRight w:val="0"/>
          <w:marTop w:val="200"/>
          <w:marBottom w:val="0"/>
          <w:divBdr>
            <w:top w:val="none" w:sz="0" w:space="0" w:color="auto"/>
            <w:left w:val="none" w:sz="0" w:space="0" w:color="auto"/>
            <w:bottom w:val="none" w:sz="0" w:space="0" w:color="auto"/>
            <w:right w:val="none" w:sz="0" w:space="0" w:color="auto"/>
          </w:divBdr>
        </w:div>
        <w:div w:id="381908517">
          <w:marLeft w:val="360"/>
          <w:marRight w:val="0"/>
          <w:marTop w:val="200"/>
          <w:marBottom w:val="0"/>
          <w:divBdr>
            <w:top w:val="none" w:sz="0" w:space="0" w:color="auto"/>
            <w:left w:val="none" w:sz="0" w:space="0" w:color="auto"/>
            <w:bottom w:val="none" w:sz="0" w:space="0" w:color="auto"/>
            <w:right w:val="none" w:sz="0" w:space="0" w:color="auto"/>
          </w:divBdr>
        </w:div>
      </w:divsChild>
    </w:div>
    <w:div w:id="352390463">
      <w:bodyDiv w:val="1"/>
      <w:marLeft w:val="0"/>
      <w:marRight w:val="0"/>
      <w:marTop w:val="0"/>
      <w:marBottom w:val="0"/>
      <w:divBdr>
        <w:top w:val="none" w:sz="0" w:space="0" w:color="auto"/>
        <w:left w:val="none" w:sz="0" w:space="0" w:color="auto"/>
        <w:bottom w:val="none" w:sz="0" w:space="0" w:color="auto"/>
        <w:right w:val="none" w:sz="0" w:space="0" w:color="auto"/>
      </w:divBdr>
    </w:div>
    <w:div w:id="357043796">
      <w:bodyDiv w:val="1"/>
      <w:marLeft w:val="0"/>
      <w:marRight w:val="0"/>
      <w:marTop w:val="0"/>
      <w:marBottom w:val="0"/>
      <w:divBdr>
        <w:top w:val="none" w:sz="0" w:space="0" w:color="auto"/>
        <w:left w:val="none" w:sz="0" w:space="0" w:color="auto"/>
        <w:bottom w:val="none" w:sz="0" w:space="0" w:color="auto"/>
        <w:right w:val="none" w:sz="0" w:space="0" w:color="auto"/>
      </w:divBdr>
    </w:div>
    <w:div w:id="357976337">
      <w:bodyDiv w:val="1"/>
      <w:marLeft w:val="0"/>
      <w:marRight w:val="0"/>
      <w:marTop w:val="0"/>
      <w:marBottom w:val="0"/>
      <w:divBdr>
        <w:top w:val="none" w:sz="0" w:space="0" w:color="auto"/>
        <w:left w:val="none" w:sz="0" w:space="0" w:color="auto"/>
        <w:bottom w:val="none" w:sz="0" w:space="0" w:color="auto"/>
        <w:right w:val="none" w:sz="0" w:space="0" w:color="auto"/>
      </w:divBdr>
    </w:div>
    <w:div w:id="358052121">
      <w:bodyDiv w:val="1"/>
      <w:marLeft w:val="0"/>
      <w:marRight w:val="0"/>
      <w:marTop w:val="0"/>
      <w:marBottom w:val="0"/>
      <w:divBdr>
        <w:top w:val="none" w:sz="0" w:space="0" w:color="auto"/>
        <w:left w:val="none" w:sz="0" w:space="0" w:color="auto"/>
        <w:bottom w:val="none" w:sz="0" w:space="0" w:color="auto"/>
        <w:right w:val="none" w:sz="0" w:space="0" w:color="auto"/>
      </w:divBdr>
    </w:div>
    <w:div w:id="363756006">
      <w:bodyDiv w:val="1"/>
      <w:marLeft w:val="0"/>
      <w:marRight w:val="0"/>
      <w:marTop w:val="0"/>
      <w:marBottom w:val="0"/>
      <w:divBdr>
        <w:top w:val="none" w:sz="0" w:space="0" w:color="auto"/>
        <w:left w:val="none" w:sz="0" w:space="0" w:color="auto"/>
        <w:bottom w:val="none" w:sz="0" w:space="0" w:color="auto"/>
        <w:right w:val="none" w:sz="0" w:space="0" w:color="auto"/>
      </w:divBdr>
    </w:div>
    <w:div w:id="369695143">
      <w:bodyDiv w:val="1"/>
      <w:marLeft w:val="0"/>
      <w:marRight w:val="0"/>
      <w:marTop w:val="0"/>
      <w:marBottom w:val="0"/>
      <w:divBdr>
        <w:top w:val="none" w:sz="0" w:space="0" w:color="auto"/>
        <w:left w:val="none" w:sz="0" w:space="0" w:color="auto"/>
        <w:bottom w:val="none" w:sz="0" w:space="0" w:color="auto"/>
        <w:right w:val="none" w:sz="0" w:space="0" w:color="auto"/>
      </w:divBdr>
    </w:div>
    <w:div w:id="370498666">
      <w:bodyDiv w:val="1"/>
      <w:marLeft w:val="0"/>
      <w:marRight w:val="0"/>
      <w:marTop w:val="0"/>
      <w:marBottom w:val="0"/>
      <w:divBdr>
        <w:top w:val="none" w:sz="0" w:space="0" w:color="auto"/>
        <w:left w:val="none" w:sz="0" w:space="0" w:color="auto"/>
        <w:bottom w:val="none" w:sz="0" w:space="0" w:color="auto"/>
        <w:right w:val="none" w:sz="0" w:space="0" w:color="auto"/>
      </w:divBdr>
    </w:div>
    <w:div w:id="376855019">
      <w:bodyDiv w:val="1"/>
      <w:marLeft w:val="0"/>
      <w:marRight w:val="0"/>
      <w:marTop w:val="0"/>
      <w:marBottom w:val="0"/>
      <w:divBdr>
        <w:top w:val="none" w:sz="0" w:space="0" w:color="auto"/>
        <w:left w:val="none" w:sz="0" w:space="0" w:color="auto"/>
        <w:bottom w:val="none" w:sz="0" w:space="0" w:color="auto"/>
        <w:right w:val="none" w:sz="0" w:space="0" w:color="auto"/>
      </w:divBdr>
    </w:div>
    <w:div w:id="378555285">
      <w:bodyDiv w:val="1"/>
      <w:marLeft w:val="0"/>
      <w:marRight w:val="0"/>
      <w:marTop w:val="0"/>
      <w:marBottom w:val="0"/>
      <w:divBdr>
        <w:top w:val="none" w:sz="0" w:space="0" w:color="auto"/>
        <w:left w:val="none" w:sz="0" w:space="0" w:color="auto"/>
        <w:bottom w:val="none" w:sz="0" w:space="0" w:color="auto"/>
        <w:right w:val="none" w:sz="0" w:space="0" w:color="auto"/>
      </w:divBdr>
    </w:div>
    <w:div w:id="380331124">
      <w:bodyDiv w:val="1"/>
      <w:marLeft w:val="0"/>
      <w:marRight w:val="0"/>
      <w:marTop w:val="0"/>
      <w:marBottom w:val="0"/>
      <w:divBdr>
        <w:top w:val="none" w:sz="0" w:space="0" w:color="auto"/>
        <w:left w:val="none" w:sz="0" w:space="0" w:color="auto"/>
        <w:bottom w:val="none" w:sz="0" w:space="0" w:color="auto"/>
        <w:right w:val="none" w:sz="0" w:space="0" w:color="auto"/>
      </w:divBdr>
    </w:div>
    <w:div w:id="383218305">
      <w:bodyDiv w:val="1"/>
      <w:marLeft w:val="0"/>
      <w:marRight w:val="0"/>
      <w:marTop w:val="0"/>
      <w:marBottom w:val="0"/>
      <w:divBdr>
        <w:top w:val="none" w:sz="0" w:space="0" w:color="auto"/>
        <w:left w:val="none" w:sz="0" w:space="0" w:color="auto"/>
        <w:bottom w:val="none" w:sz="0" w:space="0" w:color="auto"/>
        <w:right w:val="none" w:sz="0" w:space="0" w:color="auto"/>
      </w:divBdr>
    </w:div>
    <w:div w:id="386803215">
      <w:bodyDiv w:val="1"/>
      <w:marLeft w:val="0"/>
      <w:marRight w:val="0"/>
      <w:marTop w:val="0"/>
      <w:marBottom w:val="0"/>
      <w:divBdr>
        <w:top w:val="none" w:sz="0" w:space="0" w:color="auto"/>
        <w:left w:val="none" w:sz="0" w:space="0" w:color="auto"/>
        <w:bottom w:val="none" w:sz="0" w:space="0" w:color="auto"/>
        <w:right w:val="none" w:sz="0" w:space="0" w:color="auto"/>
      </w:divBdr>
    </w:div>
    <w:div w:id="389185037">
      <w:bodyDiv w:val="1"/>
      <w:marLeft w:val="0"/>
      <w:marRight w:val="0"/>
      <w:marTop w:val="0"/>
      <w:marBottom w:val="0"/>
      <w:divBdr>
        <w:top w:val="none" w:sz="0" w:space="0" w:color="auto"/>
        <w:left w:val="none" w:sz="0" w:space="0" w:color="auto"/>
        <w:bottom w:val="none" w:sz="0" w:space="0" w:color="auto"/>
        <w:right w:val="none" w:sz="0" w:space="0" w:color="auto"/>
      </w:divBdr>
    </w:div>
    <w:div w:id="392318220">
      <w:bodyDiv w:val="1"/>
      <w:marLeft w:val="0"/>
      <w:marRight w:val="0"/>
      <w:marTop w:val="0"/>
      <w:marBottom w:val="0"/>
      <w:divBdr>
        <w:top w:val="none" w:sz="0" w:space="0" w:color="auto"/>
        <w:left w:val="none" w:sz="0" w:space="0" w:color="auto"/>
        <w:bottom w:val="none" w:sz="0" w:space="0" w:color="auto"/>
        <w:right w:val="none" w:sz="0" w:space="0" w:color="auto"/>
      </w:divBdr>
    </w:div>
    <w:div w:id="397754168">
      <w:bodyDiv w:val="1"/>
      <w:marLeft w:val="0"/>
      <w:marRight w:val="0"/>
      <w:marTop w:val="0"/>
      <w:marBottom w:val="0"/>
      <w:divBdr>
        <w:top w:val="none" w:sz="0" w:space="0" w:color="auto"/>
        <w:left w:val="none" w:sz="0" w:space="0" w:color="auto"/>
        <w:bottom w:val="none" w:sz="0" w:space="0" w:color="auto"/>
        <w:right w:val="none" w:sz="0" w:space="0" w:color="auto"/>
      </w:divBdr>
    </w:div>
    <w:div w:id="398598121">
      <w:bodyDiv w:val="1"/>
      <w:marLeft w:val="0"/>
      <w:marRight w:val="0"/>
      <w:marTop w:val="0"/>
      <w:marBottom w:val="0"/>
      <w:divBdr>
        <w:top w:val="none" w:sz="0" w:space="0" w:color="auto"/>
        <w:left w:val="none" w:sz="0" w:space="0" w:color="auto"/>
        <w:bottom w:val="none" w:sz="0" w:space="0" w:color="auto"/>
        <w:right w:val="none" w:sz="0" w:space="0" w:color="auto"/>
      </w:divBdr>
    </w:div>
    <w:div w:id="402220249">
      <w:bodyDiv w:val="1"/>
      <w:marLeft w:val="0"/>
      <w:marRight w:val="0"/>
      <w:marTop w:val="0"/>
      <w:marBottom w:val="0"/>
      <w:divBdr>
        <w:top w:val="none" w:sz="0" w:space="0" w:color="auto"/>
        <w:left w:val="none" w:sz="0" w:space="0" w:color="auto"/>
        <w:bottom w:val="none" w:sz="0" w:space="0" w:color="auto"/>
        <w:right w:val="none" w:sz="0" w:space="0" w:color="auto"/>
      </w:divBdr>
    </w:div>
    <w:div w:id="405415756">
      <w:bodyDiv w:val="1"/>
      <w:marLeft w:val="0"/>
      <w:marRight w:val="0"/>
      <w:marTop w:val="0"/>
      <w:marBottom w:val="0"/>
      <w:divBdr>
        <w:top w:val="none" w:sz="0" w:space="0" w:color="auto"/>
        <w:left w:val="none" w:sz="0" w:space="0" w:color="auto"/>
        <w:bottom w:val="none" w:sz="0" w:space="0" w:color="auto"/>
        <w:right w:val="none" w:sz="0" w:space="0" w:color="auto"/>
      </w:divBdr>
    </w:div>
    <w:div w:id="407272800">
      <w:bodyDiv w:val="1"/>
      <w:marLeft w:val="0"/>
      <w:marRight w:val="0"/>
      <w:marTop w:val="0"/>
      <w:marBottom w:val="0"/>
      <w:divBdr>
        <w:top w:val="none" w:sz="0" w:space="0" w:color="auto"/>
        <w:left w:val="none" w:sz="0" w:space="0" w:color="auto"/>
        <w:bottom w:val="none" w:sz="0" w:space="0" w:color="auto"/>
        <w:right w:val="none" w:sz="0" w:space="0" w:color="auto"/>
      </w:divBdr>
    </w:div>
    <w:div w:id="407458816">
      <w:bodyDiv w:val="1"/>
      <w:marLeft w:val="0"/>
      <w:marRight w:val="0"/>
      <w:marTop w:val="0"/>
      <w:marBottom w:val="0"/>
      <w:divBdr>
        <w:top w:val="none" w:sz="0" w:space="0" w:color="auto"/>
        <w:left w:val="none" w:sz="0" w:space="0" w:color="auto"/>
        <w:bottom w:val="none" w:sz="0" w:space="0" w:color="auto"/>
        <w:right w:val="none" w:sz="0" w:space="0" w:color="auto"/>
      </w:divBdr>
    </w:div>
    <w:div w:id="408190762">
      <w:bodyDiv w:val="1"/>
      <w:marLeft w:val="0"/>
      <w:marRight w:val="0"/>
      <w:marTop w:val="0"/>
      <w:marBottom w:val="0"/>
      <w:divBdr>
        <w:top w:val="none" w:sz="0" w:space="0" w:color="auto"/>
        <w:left w:val="none" w:sz="0" w:space="0" w:color="auto"/>
        <w:bottom w:val="none" w:sz="0" w:space="0" w:color="auto"/>
        <w:right w:val="none" w:sz="0" w:space="0" w:color="auto"/>
      </w:divBdr>
    </w:div>
    <w:div w:id="409547853">
      <w:bodyDiv w:val="1"/>
      <w:marLeft w:val="0"/>
      <w:marRight w:val="0"/>
      <w:marTop w:val="0"/>
      <w:marBottom w:val="0"/>
      <w:divBdr>
        <w:top w:val="none" w:sz="0" w:space="0" w:color="auto"/>
        <w:left w:val="none" w:sz="0" w:space="0" w:color="auto"/>
        <w:bottom w:val="none" w:sz="0" w:space="0" w:color="auto"/>
        <w:right w:val="none" w:sz="0" w:space="0" w:color="auto"/>
      </w:divBdr>
    </w:div>
    <w:div w:id="410346406">
      <w:bodyDiv w:val="1"/>
      <w:marLeft w:val="0"/>
      <w:marRight w:val="0"/>
      <w:marTop w:val="0"/>
      <w:marBottom w:val="0"/>
      <w:divBdr>
        <w:top w:val="none" w:sz="0" w:space="0" w:color="auto"/>
        <w:left w:val="none" w:sz="0" w:space="0" w:color="auto"/>
        <w:bottom w:val="none" w:sz="0" w:space="0" w:color="auto"/>
        <w:right w:val="none" w:sz="0" w:space="0" w:color="auto"/>
      </w:divBdr>
    </w:div>
    <w:div w:id="411440259">
      <w:bodyDiv w:val="1"/>
      <w:marLeft w:val="0"/>
      <w:marRight w:val="0"/>
      <w:marTop w:val="0"/>
      <w:marBottom w:val="0"/>
      <w:divBdr>
        <w:top w:val="none" w:sz="0" w:space="0" w:color="auto"/>
        <w:left w:val="none" w:sz="0" w:space="0" w:color="auto"/>
        <w:bottom w:val="none" w:sz="0" w:space="0" w:color="auto"/>
        <w:right w:val="none" w:sz="0" w:space="0" w:color="auto"/>
      </w:divBdr>
    </w:div>
    <w:div w:id="412891950">
      <w:bodyDiv w:val="1"/>
      <w:marLeft w:val="0"/>
      <w:marRight w:val="0"/>
      <w:marTop w:val="0"/>
      <w:marBottom w:val="0"/>
      <w:divBdr>
        <w:top w:val="none" w:sz="0" w:space="0" w:color="auto"/>
        <w:left w:val="none" w:sz="0" w:space="0" w:color="auto"/>
        <w:bottom w:val="none" w:sz="0" w:space="0" w:color="auto"/>
        <w:right w:val="none" w:sz="0" w:space="0" w:color="auto"/>
      </w:divBdr>
    </w:div>
    <w:div w:id="413672256">
      <w:bodyDiv w:val="1"/>
      <w:marLeft w:val="0"/>
      <w:marRight w:val="0"/>
      <w:marTop w:val="0"/>
      <w:marBottom w:val="0"/>
      <w:divBdr>
        <w:top w:val="none" w:sz="0" w:space="0" w:color="auto"/>
        <w:left w:val="none" w:sz="0" w:space="0" w:color="auto"/>
        <w:bottom w:val="none" w:sz="0" w:space="0" w:color="auto"/>
        <w:right w:val="none" w:sz="0" w:space="0" w:color="auto"/>
      </w:divBdr>
    </w:div>
    <w:div w:id="415135220">
      <w:bodyDiv w:val="1"/>
      <w:marLeft w:val="0"/>
      <w:marRight w:val="0"/>
      <w:marTop w:val="0"/>
      <w:marBottom w:val="0"/>
      <w:divBdr>
        <w:top w:val="none" w:sz="0" w:space="0" w:color="auto"/>
        <w:left w:val="none" w:sz="0" w:space="0" w:color="auto"/>
        <w:bottom w:val="none" w:sz="0" w:space="0" w:color="auto"/>
        <w:right w:val="none" w:sz="0" w:space="0" w:color="auto"/>
      </w:divBdr>
    </w:div>
    <w:div w:id="417094784">
      <w:bodyDiv w:val="1"/>
      <w:marLeft w:val="0"/>
      <w:marRight w:val="0"/>
      <w:marTop w:val="0"/>
      <w:marBottom w:val="0"/>
      <w:divBdr>
        <w:top w:val="none" w:sz="0" w:space="0" w:color="auto"/>
        <w:left w:val="none" w:sz="0" w:space="0" w:color="auto"/>
        <w:bottom w:val="none" w:sz="0" w:space="0" w:color="auto"/>
        <w:right w:val="none" w:sz="0" w:space="0" w:color="auto"/>
      </w:divBdr>
    </w:div>
    <w:div w:id="418676321">
      <w:bodyDiv w:val="1"/>
      <w:marLeft w:val="0"/>
      <w:marRight w:val="0"/>
      <w:marTop w:val="0"/>
      <w:marBottom w:val="0"/>
      <w:divBdr>
        <w:top w:val="none" w:sz="0" w:space="0" w:color="auto"/>
        <w:left w:val="none" w:sz="0" w:space="0" w:color="auto"/>
        <w:bottom w:val="none" w:sz="0" w:space="0" w:color="auto"/>
        <w:right w:val="none" w:sz="0" w:space="0" w:color="auto"/>
      </w:divBdr>
    </w:div>
    <w:div w:id="421803126">
      <w:bodyDiv w:val="1"/>
      <w:marLeft w:val="0"/>
      <w:marRight w:val="0"/>
      <w:marTop w:val="0"/>
      <w:marBottom w:val="0"/>
      <w:divBdr>
        <w:top w:val="none" w:sz="0" w:space="0" w:color="auto"/>
        <w:left w:val="none" w:sz="0" w:space="0" w:color="auto"/>
        <w:bottom w:val="none" w:sz="0" w:space="0" w:color="auto"/>
        <w:right w:val="none" w:sz="0" w:space="0" w:color="auto"/>
      </w:divBdr>
    </w:div>
    <w:div w:id="425884044">
      <w:bodyDiv w:val="1"/>
      <w:marLeft w:val="0"/>
      <w:marRight w:val="0"/>
      <w:marTop w:val="0"/>
      <w:marBottom w:val="0"/>
      <w:divBdr>
        <w:top w:val="none" w:sz="0" w:space="0" w:color="auto"/>
        <w:left w:val="none" w:sz="0" w:space="0" w:color="auto"/>
        <w:bottom w:val="none" w:sz="0" w:space="0" w:color="auto"/>
        <w:right w:val="none" w:sz="0" w:space="0" w:color="auto"/>
      </w:divBdr>
    </w:div>
    <w:div w:id="427969918">
      <w:bodyDiv w:val="1"/>
      <w:marLeft w:val="0"/>
      <w:marRight w:val="0"/>
      <w:marTop w:val="0"/>
      <w:marBottom w:val="0"/>
      <w:divBdr>
        <w:top w:val="none" w:sz="0" w:space="0" w:color="auto"/>
        <w:left w:val="none" w:sz="0" w:space="0" w:color="auto"/>
        <w:bottom w:val="none" w:sz="0" w:space="0" w:color="auto"/>
        <w:right w:val="none" w:sz="0" w:space="0" w:color="auto"/>
      </w:divBdr>
    </w:div>
    <w:div w:id="429200605">
      <w:bodyDiv w:val="1"/>
      <w:marLeft w:val="0"/>
      <w:marRight w:val="0"/>
      <w:marTop w:val="0"/>
      <w:marBottom w:val="0"/>
      <w:divBdr>
        <w:top w:val="none" w:sz="0" w:space="0" w:color="auto"/>
        <w:left w:val="none" w:sz="0" w:space="0" w:color="auto"/>
        <w:bottom w:val="none" w:sz="0" w:space="0" w:color="auto"/>
        <w:right w:val="none" w:sz="0" w:space="0" w:color="auto"/>
      </w:divBdr>
    </w:div>
    <w:div w:id="430006142">
      <w:bodyDiv w:val="1"/>
      <w:marLeft w:val="0"/>
      <w:marRight w:val="0"/>
      <w:marTop w:val="0"/>
      <w:marBottom w:val="0"/>
      <w:divBdr>
        <w:top w:val="none" w:sz="0" w:space="0" w:color="auto"/>
        <w:left w:val="none" w:sz="0" w:space="0" w:color="auto"/>
        <w:bottom w:val="none" w:sz="0" w:space="0" w:color="auto"/>
        <w:right w:val="none" w:sz="0" w:space="0" w:color="auto"/>
      </w:divBdr>
    </w:div>
    <w:div w:id="446779283">
      <w:bodyDiv w:val="1"/>
      <w:marLeft w:val="0"/>
      <w:marRight w:val="0"/>
      <w:marTop w:val="0"/>
      <w:marBottom w:val="0"/>
      <w:divBdr>
        <w:top w:val="none" w:sz="0" w:space="0" w:color="auto"/>
        <w:left w:val="none" w:sz="0" w:space="0" w:color="auto"/>
        <w:bottom w:val="none" w:sz="0" w:space="0" w:color="auto"/>
        <w:right w:val="none" w:sz="0" w:space="0" w:color="auto"/>
      </w:divBdr>
    </w:div>
    <w:div w:id="453258762">
      <w:bodyDiv w:val="1"/>
      <w:marLeft w:val="0"/>
      <w:marRight w:val="0"/>
      <w:marTop w:val="0"/>
      <w:marBottom w:val="0"/>
      <w:divBdr>
        <w:top w:val="none" w:sz="0" w:space="0" w:color="auto"/>
        <w:left w:val="none" w:sz="0" w:space="0" w:color="auto"/>
        <w:bottom w:val="none" w:sz="0" w:space="0" w:color="auto"/>
        <w:right w:val="none" w:sz="0" w:space="0" w:color="auto"/>
      </w:divBdr>
    </w:div>
    <w:div w:id="454370940">
      <w:bodyDiv w:val="1"/>
      <w:marLeft w:val="0"/>
      <w:marRight w:val="0"/>
      <w:marTop w:val="0"/>
      <w:marBottom w:val="0"/>
      <w:divBdr>
        <w:top w:val="none" w:sz="0" w:space="0" w:color="auto"/>
        <w:left w:val="none" w:sz="0" w:space="0" w:color="auto"/>
        <w:bottom w:val="none" w:sz="0" w:space="0" w:color="auto"/>
        <w:right w:val="none" w:sz="0" w:space="0" w:color="auto"/>
      </w:divBdr>
    </w:div>
    <w:div w:id="456413405">
      <w:bodyDiv w:val="1"/>
      <w:marLeft w:val="0"/>
      <w:marRight w:val="0"/>
      <w:marTop w:val="0"/>
      <w:marBottom w:val="0"/>
      <w:divBdr>
        <w:top w:val="none" w:sz="0" w:space="0" w:color="auto"/>
        <w:left w:val="none" w:sz="0" w:space="0" w:color="auto"/>
        <w:bottom w:val="none" w:sz="0" w:space="0" w:color="auto"/>
        <w:right w:val="none" w:sz="0" w:space="0" w:color="auto"/>
      </w:divBdr>
    </w:div>
    <w:div w:id="457458203">
      <w:bodyDiv w:val="1"/>
      <w:marLeft w:val="0"/>
      <w:marRight w:val="0"/>
      <w:marTop w:val="0"/>
      <w:marBottom w:val="0"/>
      <w:divBdr>
        <w:top w:val="none" w:sz="0" w:space="0" w:color="auto"/>
        <w:left w:val="none" w:sz="0" w:space="0" w:color="auto"/>
        <w:bottom w:val="none" w:sz="0" w:space="0" w:color="auto"/>
        <w:right w:val="none" w:sz="0" w:space="0" w:color="auto"/>
      </w:divBdr>
    </w:div>
    <w:div w:id="459425250">
      <w:bodyDiv w:val="1"/>
      <w:marLeft w:val="0"/>
      <w:marRight w:val="0"/>
      <w:marTop w:val="0"/>
      <w:marBottom w:val="0"/>
      <w:divBdr>
        <w:top w:val="none" w:sz="0" w:space="0" w:color="auto"/>
        <w:left w:val="none" w:sz="0" w:space="0" w:color="auto"/>
        <w:bottom w:val="none" w:sz="0" w:space="0" w:color="auto"/>
        <w:right w:val="none" w:sz="0" w:space="0" w:color="auto"/>
      </w:divBdr>
    </w:div>
    <w:div w:id="462120971">
      <w:bodyDiv w:val="1"/>
      <w:marLeft w:val="0"/>
      <w:marRight w:val="0"/>
      <w:marTop w:val="0"/>
      <w:marBottom w:val="0"/>
      <w:divBdr>
        <w:top w:val="none" w:sz="0" w:space="0" w:color="auto"/>
        <w:left w:val="none" w:sz="0" w:space="0" w:color="auto"/>
        <w:bottom w:val="none" w:sz="0" w:space="0" w:color="auto"/>
        <w:right w:val="none" w:sz="0" w:space="0" w:color="auto"/>
      </w:divBdr>
      <w:divsChild>
        <w:div w:id="1569223308">
          <w:marLeft w:val="360"/>
          <w:marRight w:val="0"/>
          <w:marTop w:val="200"/>
          <w:marBottom w:val="0"/>
          <w:divBdr>
            <w:top w:val="none" w:sz="0" w:space="0" w:color="auto"/>
            <w:left w:val="none" w:sz="0" w:space="0" w:color="auto"/>
            <w:bottom w:val="none" w:sz="0" w:space="0" w:color="auto"/>
            <w:right w:val="none" w:sz="0" w:space="0" w:color="auto"/>
          </w:divBdr>
        </w:div>
        <w:div w:id="1191188323">
          <w:marLeft w:val="1080"/>
          <w:marRight w:val="0"/>
          <w:marTop w:val="100"/>
          <w:marBottom w:val="0"/>
          <w:divBdr>
            <w:top w:val="none" w:sz="0" w:space="0" w:color="auto"/>
            <w:left w:val="none" w:sz="0" w:space="0" w:color="auto"/>
            <w:bottom w:val="none" w:sz="0" w:space="0" w:color="auto"/>
            <w:right w:val="none" w:sz="0" w:space="0" w:color="auto"/>
          </w:divBdr>
        </w:div>
        <w:div w:id="1757898715">
          <w:marLeft w:val="1080"/>
          <w:marRight w:val="0"/>
          <w:marTop w:val="100"/>
          <w:marBottom w:val="0"/>
          <w:divBdr>
            <w:top w:val="none" w:sz="0" w:space="0" w:color="auto"/>
            <w:left w:val="none" w:sz="0" w:space="0" w:color="auto"/>
            <w:bottom w:val="none" w:sz="0" w:space="0" w:color="auto"/>
            <w:right w:val="none" w:sz="0" w:space="0" w:color="auto"/>
          </w:divBdr>
        </w:div>
        <w:div w:id="2118715934">
          <w:marLeft w:val="360"/>
          <w:marRight w:val="0"/>
          <w:marTop w:val="200"/>
          <w:marBottom w:val="0"/>
          <w:divBdr>
            <w:top w:val="none" w:sz="0" w:space="0" w:color="auto"/>
            <w:left w:val="none" w:sz="0" w:space="0" w:color="auto"/>
            <w:bottom w:val="none" w:sz="0" w:space="0" w:color="auto"/>
            <w:right w:val="none" w:sz="0" w:space="0" w:color="auto"/>
          </w:divBdr>
        </w:div>
        <w:div w:id="1825007336">
          <w:marLeft w:val="1080"/>
          <w:marRight w:val="0"/>
          <w:marTop w:val="100"/>
          <w:marBottom w:val="0"/>
          <w:divBdr>
            <w:top w:val="none" w:sz="0" w:space="0" w:color="auto"/>
            <w:left w:val="none" w:sz="0" w:space="0" w:color="auto"/>
            <w:bottom w:val="none" w:sz="0" w:space="0" w:color="auto"/>
            <w:right w:val="none" w:sz="0" w:space="0" w:color="auto"/>
          </w:divBdr>
        </w:div>
        <w:div w:id="720908919">
          <w:marLeft w:val="1080"/>
          <w:marRight w:val="0"/>
          <w:marTop w:val="100"/>
          <w:marBottom w:val="0"/>
          <w:divBdr>
            <w:top w:val="none" w:sz="0" w:space="0" w:color="auto"/>
            <w:left w:val="none" w:sz="0" w:space="0" w:color="auto"/>
            <w:bottom w:val="none" w:sz="0" w:space="0" w:color="auto"/>
            <w:right w:val="none" w:sz="0" w:space="0" w:color="auto"/>
          </w:divBdr>
        </w:div>
        <w:div w:id="823933003">
          <w:marLeft w:val="1800"/>
          <w:marRight w:val="0"/>
          <w:marTop w:val="100"/>
          <w:marBottom w:val="0"/>
          <w:divBdr>
            <w:top w:val="none" w:sz="0" w:space="0" w:color="auto"/>
            <w:left w:val="none" w:sz="0" w:space="0" w:color="auto"/>
            <w:bottom w:val="none" w:sz="0" w:space="0" w:color="auto"/>
            <w:right w:val="none" w:sz="0" w:space="0" w:color="auto"/>
          </w:divBdr>
        </w:div>
        <w:div w:id="260645481">
          <w:marLeft w:val="360"/>
          <w:marRight w:val="0"/>
          <w:marTop w:val="200"/>
          <w:marBottom w:val="0"/>
          <w:divBdr>
            <w:top w:val="none" w:sz="0" w:space="0" w:color="auto"/>
            <w:left w:val="none" w:sz="0" w:space="0" w:color="auto"/>
            <w:bottom w:val="none" w:sz="0" w:space="0" w:color="auto"/>
            <w:right w:val="none" w:sz="0" w:space="0" w:color="auto"/>
          </w:divBdr>
        </w:div>
        <w:div w:id="29261580">
          <w:marLeft w:val="1080"/>
          <w:marRight w:val="0"/>
          <w:marTop w:val="100"/>
          <w:marBottom w:val="0"/>
          <w:divBdr>
            <w:top w:val="none" w:sz="0" w:space="0" w:color="auto"/>
            <w:left w:val="none" w:sz="0" w:space="0" w:color="auto"/>
            <w:bottom w:val="none" w:sz="0" w:space="0" w:color="auto"/>
            <w:right w:val="none" w:sz="0" w:space="0" w:color="auto"/>
          </w:divBdr>
        </w:div>
      </w:divsChild>
    </w:div>
    <w:div w:id="466044663">
      <w:bodyDiv w:val="1"/>
      <w:marLeft w:val="0"/>
      <w:marRight w:val="0"/>
      <w:marTop w:val="0"/>
      <w:marBottom w:val="0"/>
      <w:divBdr>
        <w:top w:val="none" w:sz="0" w:space="0" w:color="auto"/>
        <w:left w:val="none" w:sz="0" w:space="0" w:color="auto"/>
        <w:bottom w:val="none" w:sz="0" w:space="0" w:color="auto"/>
        <w:right w:val="none" w:sz="0" w:space="0" w:color="auto"/>
      </w:divBdr>
    </w:div>
    <w:div w:id="466312883">
      <w:bodyDiv w:val="1"/>
      <w:marLeft w:val="0"/>
      <w:marRight w:val="0"/>
      <w:marTop w:val="0"/>
      <w:marBottom w:val="0"/>
      <w:divBdr>
        <w:top w:val="none" w:sz="0" w:space="0" w:color="auto"/>
        <w:left w:val="none" w:sz="0" w:space="0" w:color="auto"/>
        <w:bottom w:val="none" w:sz="0" w:space="0" w:color="auto"/>
        <w:right w:val="none" w:sz="0" w:space="0" w:color="auto"/>
      </w:divBdr>
    </w:div>
    <w:div w:id="467354903">
      <w:bodyDiv w:val="1"/>
      <w:marLeft w:val="0"/>
      <w:marRight w:val="0"/>
      <w:marTop w:val="0"/>
      <w:marBottom w:val="0"/>
      <w:divBdr>
        <w:top w:val="none" w:sz="0" w:space="0" w:color="auto"/>
        <w:left w:val="none" w:sz="0" w:space="0" w:color="auto"/>
        <w:bottom w:val="none" w:sz="0" w:space="0" w:color="auto"/>
        <w:right w:val="none" w:sz="0" w:space="0" w:color="auto"/>
      </w:divBdr>
    </w:div>
    <w:div w:id="467362347">
      <w:bodyDiv w:val="1"/>
      <w:marLeft w:val="0"/>
      <w:marRight w:val="0"/>
      <w:marTop w:val="0"/>
      <w:marBottom w:val="0"/>
      <w:divBdr>
        <w:top w:val="none" w:sz="0" w:space="0" w:color="auto"/>
        <w:left w:val="none" w:sz="0" w:space="0" w:color="auto"/>
        <w:bottom w:val="none" w:sz="0" w:space="0" w:color="auto"/>
        <w:right w:val="none" w:sz="0" w:space="0" w:color="auto"/>
      </w:divBdr>
    </w:div>
    <w:div w:id="469327573">
      <w:bodyDiv w:val="1"/>
      <w:marLeft w:val="0"/>
      <w:marRight w:val="0"/>
      <w:marTop w:val="0"/>
      <w:marBottom w:val="0"/>
      <w:divBdr>
        <w:top w:val="none" w:sz="0" w:space="0" w:color="auto"/>
        <w:left w:val="none" w:sz="0" w:space="0" w:color="auto"/>
        <w:bottom w:val="none" w:sz="0" w:space="0" w:color="auto"/>
        <w:right w:val="none" w:sz="0" w:space="0" w:color="auto"/>
      </w:divBdr>
    </w:div>
    <w:div w:id="472064841">
      <w:bodyDiv w:val="1"/>
      <w:marLeft w:val="0"/>
      <w:marRight w:val="0"/>
      <w:marTop w:val="0"/>
      <w:marBottom w:val="0"/>
      <w:divBdr>
        <w:top w:val="none" w:sz="0" w:space="0" w:color="auto"/>
        <w:left w:val="none" w:sz="0" w:space="0" w:color="auto"/>
        <w:bottom w:val="none" w:sz="0" w:space="0" w:color="auto"/>
        <w:right w:val="none" w:sz="0" w:space="0" w:color="auto"/>
      </w:divBdr>
    </w:div>
    <w:div w:id="472673085">
      <w:bodyDiv w:val="1"/>
      <w:marLeft w:val="0"/>
      <w:marRight w:val="0"/>
      <w:marTop w:val="0"/>
      <w:marBottom w:val="0"/>
      <w:divBdr>
        <w:top w:val="none" w:sz="0" w:space="0" w:color="auto"/>
        <w:left w:val="none" w:sz="0" w:space="0" w:color="auto"/>
        <w:bottom w:val="none" w:sz="0" w:space="0" w:color="auto"/>
        <w:right w:val="none" w:sz="0" w:space="0" w:color="auto"/>
      </w:divBdr>
    </w:div>
    <w:div w:id="473256804">
      <w:bodyDiv w:val="1"/>
      <w:marLeft w:val="0"/>
      <w:marRight w:val="0"/>
      <w:marTop w:val="0"/>
      <w:marBottom w:val="0"/>
      <w:divBdr>
        <w:top w:val="none" w:sz="0" w:space="0" w:color="auto"/>
        <w:left w:val="none" w:sz="0" w:space="0" w:color="auto"/>
        <w:bottom w:val="none" w:sz="0" w:space="0" w:color="auto"/>
        <w:right w:val="none" w:sz="0" w:space="0" w:color="auto"/>
      </w:divBdr>
    </w:div>
    <w:div w:id="475683882">
      <w:bodyDiv w:val="1"/>
      <w:marLeft w:val="0"/>
      <w:marRight w:val="0"/>
      <w:marTop w:val="0"/>
      <w:marBottom w:val="0"/>
      <w:divBdr>
        <w:top w:val="none" w:sz="0" w:space="0" w:color="auto"/>
        <w:left w:val="none" w:sz="0" w:space="0" w:color="auto"/>
        <w:bottom w:val="none" w:sz="0" w:space="0" w:color="auto"/>
        <w:right w:val="none" w:sz="0" w:space="0" w:color="auto"/>
      </w:divBdr>
    </w:div>
    <w:div w:id="483353974">
      <w:bodyDiv w:val="1"/>
      <w:marLeft w:val="0"/>
      <w:marRight w:val="0"/>
      <w:marTop w:val="0"/>
      <w:marBottom w:val="0"/>
      <w:divBdr>
        <w:top w:val="none" w:sz="0" w:space="0" w:color="auto"/>
        <w:left w:val="none" w:sz="0" w:space="0" w:color="auto"/>
        <w:bottom w:val="none" w:sz="0" w:space="0" w:color="auto"/>
        <w:right w:val="none" w:sz="0" w:space="0" w:color="auto"/>
      </w:divBdr>
    </w:div>
    <w:div w:id="486434211">
      <w:bodyDiv w:val="1"/>
      <w:marLeft w:val="0"/>
      <w:marRight w:val="0"/>
      <w:marTop w:val="0"/>
      <w:marBottom w:val="0"/>
      <w:divBdr>
        <w:top w:val="none" w:sz="0" w:space="0" w:color="auto"/>
        <w:left w:val="none" w:sz="0" w:space="0" w:color="auto"/>
        <w:bottom w:val="none" w:sz="0" w:space="0" w:color="auto"/>
        <w:right w:val="none" w:sz="0" w:space="0" w:color="auto"/>
      </w:divBdr>
    </w:div>
    <w:div w:id="487399360">
      <w:bodyDiv w:val="1"/>
      <w:marLeft w:val="0"/>
      <w:marRight w:val="0"/>
      <w:marTop w:val="0"/>
      <w:marBottom w:val="0"/>
      <w:divBdr>
        <w:top w:val="none" w:sz="0" w:space="0" w:color="auto"/>
        <w:left w:val="none" w:sz="0" w:space="0" w:color="auto"/>
        <w:bottom w:val="none" w:sz="0" w:space="0" w:color="auto"/>
        <w:right w:val="none" w:sz="0" w:space="0" w:color="auto"/>
      </w:divBdr>
    </w:div>
    <w:div w:id="489248808">
      <w:bodyDiv w:val="1"/>
      <w:marLeft w:val="0"/>
      <w:marRight w:val="0"/>
      <w:marTop w:val="0"/>
      <w:marBottom w:val="0"/>
      <w:divBdr>
        <w:top w:val="none" w:sz="0" w:space="0" w:color="auto"/>
        <w:left w:val="none" w:sz="0" w:space="0" w:color="auto"/>
        <w:bottom w:val="none" w:sz="0" w:space="0" w:color="auto"/>
        <w:right w:val="none" w:sz="0" w:space="0" w:color="auto"/>
      </w:divBdr>
    </w:div>
    <w:div w:id="489492170">
      <w:bodyDiv w:val="1"/>
      <w:marLeft w:val="0"/>
      <w:marRight w:val="0"/>
      <w:marTop w:val="0"/>
      <w:marBottom w:val="0"/>
      <w:divBdr>
        <w:top w:val="none" w:sz="0" w:space="0" w:color="auto"/>
        <w:left w:val="none" w:sz="0" w:space="0" w:color="auto"/>
        <w:bottom w:val="none" w:sz="0" w:space="0" w:color="auto"/>
        <w:right w:val="none" w:sz="0" w:space="0" w:color="auto"/>
      </w:divBdr>
    </w:div>
    <w:div w:id="489643070">
      <w:bodyDiv w:val="1"/>
      <w:marLeft w:val="0"/>
      <w:marRight w:val="0"/>
      <w:marTop w:val="0"/>
      <w:marBottom w:val="0"/>
      <w:divBdr>
        <w:top w:val="none" w:sz="0" w:space="0" w:color="auto"/>
        <w:left w:val="none" w:sz="0" w:space="0" w:color="auto"/>
        <w:bottom w:val="none" w:sz="0" w:space="0" w:color="auto"/>
        <w:right w:val="none" w:sz="0" w:space="0" w:color="auto"/>
      </w:divBdr>
    </w:div>
    <w:div w:id="492068648">
      <w:bodyDiv w:val="1"/>
      <w:marLeft w:val="0"/>
      <w:marRight w:val="0"/>
      <w:marTop w:val="0"/>
      <w:marBottom w:val="0"/>
      <w:divBdr>
        <w:top w:val="none" w:sz="0" w:space="0" w:color="auto"/>
        <w:left w:val="none" w:sz="0" w:space="0" w:color="auto"/>
        <w:bottom w:val="none" w:sz="0" w:space="0" w:color="auto"/>
        <w:right w:val="none" w:sz="0" w:space="0" w:color="auto"/>
      </w:divBdr>
    </w:div>
    <w:div w:id="495148829">
      <w:bodyDiv w:val="1"/>
      <w:marLeft w:val="0"/>
      <w:marRight w:val="0"/>
      <w:marTop w:val="0"/>
      <w:marBottom w:val="0"/>
      <w:divBdr>
        <w:top w:val="none" w:sz="0" w:space="0" w:color="auto"/>
        <w:left w:val="none" w:sz="0" w:space="0" w:color="auto"/>
        <w:bottom w:val="none" w:sz="0" w:space="0" w:color="auto"/>
        <w:right w:val="none" w:sz="0" w:space="0" w:color="auto"/>
      </w:divBdr>
    </w:div>
    <w:div w:id="496114275">
      <w:bodyDiv w:val="1"/>
      <w:marLeft w:val="0"/>
      <w:marRight w:val="0"/>
      <w:marTop w:val="0"/>
      <w:marBottom w:val="0"/>
      <w:divBdr>
        <w:top w:val="none" w:sz="0" w:space="0" w:color="auto"/>
        <w:left w:val="none" w:sz="0" w:space="0" w:color="auto"/>
        <w:bottom w:val="none" w:sz="0" w:space="0" w:color="auto"/>
        <w:right w:val="none" w:sz="0" w:space="0" w:color="auto"/>
      </w:divBdr>
    </w:div>
    <w:div w:id="501312114">
      <w:bodyDiv w:val="1"/>
      <w:marLeft w:val="0"/>
      <w:marRight w:val="0"/>
      <w:marTop w:val="0"/>
      <w:marBottom w:val="0"/>
      <w:divBdr>
        <w:top w:val="none" w:sz="0" w:space="0" w:color="auto"/>
        <w:left w:val="none" w:sz="0" w:space="0" w:color="auto"/>
        <w:bottom w:val="none" w:sz="0" w:space="0" w:color="auto"/>
        <w:right w:val="none" w:sz="0" w:space="0" w:color="auto"/>
      </w:divBdr>
    </w:div>
    <w:div w:id="501900084">
      <w:bodyDiv w:val="1"/>
      <w:marLeft w:val="0"/>
      <w:marRight w:val="0"/>
      <w:marTop w:val="0"/>
      <w:marBottom w:val="0"/>
      <w:divBdr>
        <w:top w:val="none" w:sz="0" w:space="0" w:color="auto"/>
        <w:left w:val="none" w:sz="0" w:space="0" w:color="auto"/>
        <w:bottom w:val="none" w:sz="0" w:space="0" w:color="auto"/>
        <w:right w:val="none" w:sz="0" w:space="0" w:color="auto"/>
      </w:divBdr>
    </w:div>
    <w:div w:id="502016235">
      <w:bodyDiv w:val="1"/>
      <w:marLeft w:val="0"/>
      <w:marRight w:val="0"/>
      <w:marTop w:val="0"/>
      <w:marBottom w:val="0"/>
      <w:divBdr>
        <w:top w:val="none" w:sz="0" w:space="0" w:color="auto"/>
        <w:left w:val="none" w:sz="0" w:space="0" w:color="auto"/>
        <w:bottom w:val="none" w:sz="0" w:space="0" w:color="auto"/>
        <w:right w:val="none" w:sz="0" w:space="0" w:color="auto"/>
      </w:divBdr>
    </w:div>
    <w:div w:id="504780417">
      <w:bodyDiv w:val="1"/>
      <w:marLeft w:val="0"/>
      <w:marRight w:val="0"/>
      <w:marTop w:val="0"/>
      <w:marBottom w:val="0"/>
      <w:divBdr>
        <w:top w:val="none" w:sz="0" w:space="0" w:color="auto"/>
        <w:left w:val="none" w:sz="0" w:space="0" w:color="auto"/>
        <w:bottom w:val="none" w:sz="0" w:space="0" w:color="auto"/>
        <w:right w:val="none" w:sz="0" w:space="0" w:color="auto"/>
      </w:divBdr>
    </w:div>
    <w:div w:id="507910060">
      <w:bodyDiv w:val="1"/>
      <w:marLeft w:val="0"/>
      <w:marRight w:val="0"/>
      <w:marTop w:val="0"/>
      <w:marBottom w:val="0"/>
      <w:divBdr>
        <w:top w:val="none" w:sz="0" w:space="0" w:color="auto"/>
        <w:left w:val="none" w:sz="0" w:space="0" w:color="auto"/>
        <w:bottom w:val="none" w:sz="0" w:space="0" w:color="auto"/>
        <w:right w:val="none" w:sz="0" w:space="0" w:color="auto"/>
      </w:divBdr>
    </w:div>
    <w:div w:id="512257750">
      <w:bodyDiv w:val="1"/>
      <w:marLeft w:val="0"/>
      <w:marRight w:val="0"/>
      <w:marTop w:val="0"/>
      <w:marBottom w:val="0"/>
      <w:divBdr>
        <w:top w:val="none" w:sz="0" w:space="0" w:color="auto"/>
        <w:left w:val="none" w:sz="0" w:space="0" w:color="auto"/>
        <w:bottom w:val="none" w:sz="0" w:space="0" w:color="auto"/>
        <w:right w:val="none" w:sz="0" w:space="0" w:color="auto"/>
      </w:divBdr>
    </w:div>
    <w:div w:id="512456196">
      <w:bodyDiv w:val="1"/>
      <w:marLeft w:val="0"/>
      <w:marRight w:val="0"/>
      <w:marTop w:val="0"/>
      <w:marBottom w:val="0"/>
      <w:divBdr>
        <w:top w:val="none" w:sz="0" w:space="0" w:color="auto"/>
        <w:left w:val="none" w:sz="0" w:space="0" w:color="auto"/>
        <w:bottom w:val="none" w:sz="0" w:space="0" w:color="auto"/>
        <w:right w:val="none" w:sz="0" w:space="0" w:color="auto"/>
      </w:divBdr>
    </w:div>
    <w:div w:id="516967698">
      <w:bodyDiv w:val="1"/>
      <w:marLeft w:val="0"/>
      <w:marRight w:val="0"/>
      <w:marTop w:val="0"/>
      <w:marBottom w:val="0"/>
      <w:divBdr>
        <w:top w:val="none" w:sz="0" w:space="0" w:color="auto"/>
        <w:left w:val="none" w:sz="0" w:space="0" w:color="auto"/>
        <w:bottom w:val="none" w:sz="0" w:space="0" w:color="auto"/>
        <w:right w:val="none" w:sz="0" w:space="0" w:color="auto"/>
      </w:divBdr>
    </w:div>
    <w:div w:id="517546630">
      <w:bodyDiv w:val="1"/>
      <w:marLeft w:val="0"/>
      <w:marRight w:val="0"/>
      <w:marTop w:val="0"/>
      <w:marBottom w:val="0"/>
      <w:divBdr>
        <w:top w:val="none" w:sz="0" w:space="0" w:color="auto"/>
        <w:left w:val="none" w:sz="0" w:space="0" w:color="auto"/>
        <w:bottom w:val="none" w:sz="0" w:space="0" w:color="auto"/>
        <w:right w:val="none" w:sz="0" w:space="0" w:color="auto"/>
      </w:divBdr>
    </w:div>
    <w:div w:id="518929588">
      <w:bodyDiv w:val="1"/>
      <w:marLeft w:val="0"/>
      <w:marRight w:val="0"/>
      <w:marTop w:val="0"/>
      <w:marBottom w:val="0"/>
      <w:divBdr>
        <w:top w:val="none" w:sz="0" w:space="0" w:color="auto"/>
        <w:left w:val="none" w:sz="0" w:space="0" w:color="auto"/>
        <w:bottom w:val="none" w:sz="0" w:space="0" w:color="auto"/>
        <w:right w:val="none" w:sz="0" w:space="0" w:color="auto"/>
      </w:divBdr>
    </w:div>
    <w:div w:id="519853793">
      <w:bodyDiv w:val="1"/>
      <w:marLeft w:val="0"/>
      <w:marRight w:val="0"/>
      <w:marTop w:val="0"/>
      <w:marBottom w:val="0"/>
      <w:divBdr>
        <w:top w:val="none" w:sz="0" w:space="0" w:color="auto"/>
        <w:left w:val="none" w:sz="0" w:space="0" w:color="auto"/>
        <w:bottom w:val="none" w:sz="0" w:space="0" w:color="auto"/>
        <w:right w:val="none" w:sz="0" w:space="0" w:color="auto"/>
      </w:divBdr>
    </w:div>
    <w:div w:id="520247376">
      <w:bodyDiv w:val="1"/>
      <w:marLeft w:val="0"/>
      <w:marRight w:val="0"/>
      <w:marTop w:val="0"/>
      <w:marBottom w:val="0"/>
      <w:divBdr>
        <w:top w:val="none" w:sz="0" w:space="0" w:color="auto"/>
        <w:left w:val="none" w:sz="0" w:space="0" w:color="auto"/>
        <w:bottom w:val="none" w:sz="0" w:space="0" w:color="auto"/>
        <w:right w:val="none" w:sz="0" w:space="0" w:color="auto"/>
      </w:divBdr>
    </w:div>
    <w:div w:id="527916907">
      <w:bodyDiv w:val="1"/>
      <w:marLeft w:val="0"/>
      <w:marRight w:val="0"/>
      <w:marTop w:val="0"/>
      <w:marBottom w:val="0"/>
      <w:divBdr>
        <w:top w:val="none" w:sz="0" w:space="0" w:color="auto"/>
        <w:left w:val="none" w:sz="0" w:space="0" w:color="auto"/>
        <w:bottom w:val="none" w:sz="0" w:space="0" w:color="auto"/>
        <w:right w:val="none" w:sz="0" w:space="0" w:color="auto"/>
      </w:divBdr>
    </w:div>
    <w:div w:id="528837888">
      <w:bodyDiv w:val="1"/>
      <w:marLeft w:val="0"/>
      <w:marRight w:val="0"/>
      <w:marTop w:val="0"/>
      <w:marBottom w:val="0"/>
      <w:divBdr>
        <w:top w:val="none" w:sz="0" w:space="0" w:color="auto"/>
        <w:left w:val="none" w:sz="0" w:space="0" w:color="auto"/>
        <w:bottom w:val="none" w:sz="0" w:space="0" w:color="auto"/>
        <w:right w:val="none" w:sz="0" w:space="0" w:color="auto"/>
      </w:divBdr>
    </w:div>
    <w:div w:id="533660667">
      <w:bodyDiv w:val="1"/>
      <w:marLeft w:val="0"/>
      <w:marRight w:val="0"/>
      <w:marTop w:val="0"/>
      <w:marBottom w:val="0"/>
      <w:divBdr>
        <w:top w:val="none" w:sz="0" w:space="0" w:color="auto"/>
        <w:left w:val="none" w:sz="0" w:space="0" w:color="auto"/>
        <w:bottom w:val="none" w:sz="0" w:space="0" w:color="auto"/>
        <w:right w:val="none" w:sz="0" w:space="0" w:color="auto"/>
      </w:divBdr>
    </w:div>
    <w:div w:id="536240868">
      <w:bodyDiv w:val="1"/>
      <w:marLeft w:val="0"/>
      <w:marRight w:val="0"/>
      <w:marTop w:val="0"/>
      <w:marBottom w:val="0"/>
      <w:divBdr>
        <w:top w:val="none" w:sz="0" w:space="0" w:color="auto"/>
        <w:left w:val="none" w:sz="0" w:space="0" w:color="auto"/>
        <w:bottom w:val="none" w:sz="0" w:space="0" w:color="auto"/>
        <w:right w:val="none" w:sz="0" w:space="0" w:color="auto"/>
      </w:divBdr>
    </w:div>
    <w:div w:id="541670685">
      <w:bodyDiv w:val="1"/>
      <w:marLeft w:val="0"/>
      <w:marRight w:val="0"/>
      <w:marTop w:val="0"/>
      <w:marBottom w:val="0"/>
      <w:divBdr>
        <w:top w:val="none" w:sz="0" w:space="0" w:color="auto"/>
        <w:left w:val="none" w:sz="0" w:space="0" w:color="auto"/>
        <w:bottom w:val="none" w:sz="0" w:space="0" w:color="auto"/>
        <w:right w:val="none" w:sz="0" w:space="0" w:color="auto"/>
      </w:divBdr>
    </w:div>
    <w:div w:id="546454999">
      <w:bodyDiv w:val="1"/>
      <w:marLeft w:val="0"/>
      <w:marRight w:val="0"/>
      <w:marTop w:val="0"/>
      <w:marBottom w:val="0"/>
      <w:divBdr>
        <w:top w:val="none" w:sz="0" w:space="0" w:color="auto"/>
        <w:left w:val="none" w:sz="0" w:space="0" w:color="auto"/>
        <w:bottom w:val="none" w:sz="0" w:space="0" w:color="auto"/>
        <w:right w:val="none" w:sz="0" w:space="0" w:color="auto"/>
      </w:divBdr>
    </w:div>
    <w:div w:id="551116034">
      <w:bodyDiv w:val="1"/>
      <w:marLeft w:val="0"/>
      <w:marRight w:val="0"/>
      <w:marTop w:val="0"/>
      <w:marBottom w:val="0"/>
      <w:divBdr>
        <w:top w:val="none" w:sz="0" w:space="0" w:color="auto"/>
        <w:left w:val="none" w:sz="0" w:space="0" w:color="auto"/>
        <w:bottom w:val="none" w:sz="0" w:space="0" w:color="auto"/>
        <w:right w:val="none" w:sz="0" w:space="0" w:color="auto"/>
      </w:divBdr>
    </w:div>
    <w:div w:id="551886839">
      <w:bodyDiv w:val="1"/>
      <w:marLeft w:val="0"/>
      <w:marRight w:val="0"/>
      <w:marTop w:val="0"/>
      <w:marBottom w:val="0"/>
      <w:divBdr>
        <w:top w:val="none" w:sz="0" w:space="0" w:color="auto"/>
        <w:left w:val="none" w:sz="0" w:space="0" w:color="auto"/>
        <w:bottom w:val="none" w:sz="0" w:space="0" w:color="auto"/>
        <w:right w:val="none" w:sz="0" w:space="0" w:color="auto"/>
      </w:divBdr>
    </w:div>
    <w:div w:id="561211307">
      <w:bodyDiv w:val="1"/>
      <w:marLeft w:val="0"/>
      <w:marRight w:val="0"/>
      <w:marTop w:val="0"/>
      <w:marBottom w:val="0"/>
      <w:divBdr>
        <w:top w:val="none" w:sz="0" w:space="0" w:color="auto"/>
        <w:left w:val="none" w:sz="0" w:space="0" w:color="auto"/>
        <w:bottom w:val="none" w:sz="0" w:space="0" w:color="auto"/>
        <w:right w:val="none" w:sz="0" w:space="0" w:color="auto"/>
      </w:divBdr>
    </w:div>
    <w:div w:id="564994951">
      <w:bodyDiv w:val="1"/>
      <w:marLeft w:val="0"/>
      <w:marRight w:val="0"/>
      <w:marTop w:val="0"/>
      <w:marBottom w:val="0"/>
      <w:divBdr>
        <w:top w:val="none" w:sz="0" w:space="0" w:color="auto"/>
        <w:left w:val="none" w:sz="0" w:space="0" w:color="auto"/>
        <w:bottom w:val="none" w:sz="0" w:space="0" w:color="auto"/>
        <w:right w:val="none" w:sz="0" w:space="0" w:color="auto"/>
      </w:divBdr>
    </w:div>
    <w:div w:id="564996230">
      <w:bodyDiv w:val="1"/>
      <w:marLeft w:val="0"/>
      <w:marRight w:val="0"/>
      <w:marTop w:val="0"/>
      <w:marBottom w:val="0"/>
      <w:divBdr>
        <w:top w:val="none" w:sz="0" w:space="0" w:color="auto"/>
        <w:left w:val="none" w:sz="0" w:space="0" w:color="auto"/>
        <w:bottom w:val="none" w:sz="0" w:space="0" w:color="auto"/>
        <w:right w:val="none" w:sz="0" w:space="0" w:color="auto"/>
      </w:divBdr>
    </w:div>
    <w:div w:id="568730551">
      <w:bodyDiv w:val="1"/>
      <w:marLeft w:val="0"/>
      <w:marRight w:val="0"/>
      <w:marTop w:val="0"/>
      <w:marBottom w:val="0"/>
      <w:divBdr>
        <w:top w:val="none" w:sz="0" w:space="0" w:color="auto"/>
        <w:left w:val="none" w:sz="0" w:space="0" w:color="auto"/>
        <w:bottom w:val="none" w:sz="0" w:space="0" w:color="auto"/>
        <w:right w:val="none" w:sz="0" w:space="0" w:color="auto"/>
      </w:divBdr>
    </w:div>
    <w:div w:id="568803507">
      <w:bodyDiv w:val="1"/>
      <w:marLeft w:val="0"/>
      <w:marRight w:val="0"/>
      <w:marTop w:val="0"/>
      <w:marBottom w:val="0"/>
      <w:divBdr>
        <w:top w:val="none" w:sz="0" w:space="0" w:color="auto"/>
        <w:left w:val="none" w:sz="0" w:space="0" w:color="auto"/>
        <w:bottom w:val="none" w:sz="0" w:space="0" w:color="auto"/>
        <w:right w:val="none" w:sz="0" w:space="0" w:color="auto"/>
      </w:divBdr>
    </w:div>
    <w:div w:id="572591764">
      <w:bodyDiv w:val="1"/>
      <w:marLeft w:val="0"/>
      <w:marRight w:val="0"/>
      <w:marTop w:val="0"/>
      <w:marBottom w:val="0"/>
      <w:divBdr>
        <w:top w:val="none" w:sz="0" w:space="0" w:color="auto"/>
        <w:left w:val="none" w:sz="0" w:space="0" w:color="auto"/>
        <w:bottom w:val="none" w:sz="0" w:space="0" w:color="auto"/>
        <w:right w:val="none" w:sz="0" w:space="0" w:color="auto"/>
      </w:divBdr>
    </w:div>
    <w:div w:id="573513511">
      <w:bodyDiv w:val="1"/>
      <w:marLeft w:val="0"/>
      <w:marRight w:val="0"/>
      <w:marTop w:val="0"/>
      <w:marBottom w:val="0"/>
      <w:divBdr>
        <w:top w:val="none" w:sz="0" w:space="0" w:color="auto"/>
        <w:left w:val="none" w:sz="0" w:space="0" w:color="auto"/>
        <w:bottom w:val="none" w:sz="0" w:space="0" w:color="auto"/>
        <w:right w:val="none" w:sz="0" w:space="0" w:color="auto"/>
      </w:divBdr>
    </w:div>
    <w:div w:id="575557762">
      <w:bodyDiv w:val="1"/>
      <w:marLeft w:val="0"/>
      <w:marRight w:val="0"/>
      <w:marTop w:val="0"/>
      <w:marBottom w:val="0"/>
      <w:divBdr>
        <w:top w:val="none" w:sz="0" w:space="0" w:color="auto"/>
        <w:left w:val="none" w:sz="0" w:space="0" w:color="auto"/>
        <w:bottom w:val="none" w:sz="0" w:space="0" w:color="auto"/>
        <w:right w:val="none" w:sz="0" w:space="0" w:color="auto"/>
      </w:divBdr>
    </w:div>
    <w:div w:id="576284966">
      <w:bodyDiv w:val="1"/>
      <w:marLeft w:val="0"/>
      <w:marRight w:val="0"/>
      <w:marTop w:val="0"/>
      <w:marBottom w:val="0"/>
      <w:divBdr>
        <w:top w:val="none" w:sz="0" w:space="0" w:color="auto"/>
        <w:left w:val="none" w:sz="0" w:space="0" w:color="auto"/>
        <w:bottom w:val="none" w:sz="0" w:space="0" w:color="auto"/>
        <w:right w:val="none" w:sz="0" w:space="0" w:color="auto"/>
      </w:divBdr>
    </w:div>
    <w:div w:id="577250248">
      <w:bodyDiv w:val="1"/>
      <w:marLeft w:val="0"/>
      <w:marRight w:val="0"/>
      <w:marTop w:val="0"/>
      <w:marBottom w:val="0"/>
      <w:divBdr>
        <w:top w:val="none" w:sz="0" w:space="0" w:color="auto"/>
        <w:left w:val="none" w:sz="0" w:space="0" w:color="auto"/>
        <w:bottom w:val="none" w:sz="0" w:space="0" w:color="auto"/>
        <w:right w:val="none" w:sz="0" w:space="0" w:color="auto"/>
      </w:divBdr>
    </w:div>
    <w:div w:id="577908899">
      <w:bodyDiv w:val="1"/>
      <w:marLeft w:val="0"/>
      <w:marRight w:val="0"/>
      <w:marTop w:val="0"/>
      <w:marBottom w:val="0"/>
      <w:divBdr>
        <w:top w:val="none" w:sz="0" w:space="0" w:color="auto"/>
        <w:left w:val="none" w:sz="0" w:space="0" w:color="auto"/>
        <w:bottom w:val="none" w:sz="0" w:space="0" w:color="auto"/>
        <w:right w:val="none" w:sz="0" w:space="0" w:color="auto"/>
      </w:divBdr>
    </w:div>
    <w:div w:id="579102099">
      <w:bodyDiv w:val="1"/>
      <w:marLeft w:val="0"/>
      <w:marRight w:val="0"/>
      <w:marTop w:val="0"/>
      <w:marBottom w:val="0"/>
      <w:divBdr>
        <w:top w:val="none" w:sz="0" w:space="0" w:color="auto"/>
        <w:left w:val="none" w:sz="0" w:space="0" w:color="auto"/>
        <w:bottom w:val="none" w:sz="0" w:space="0" w:color="auto"/>
        <w:right w:val="none" w:sz="0" w:space="0" w:color="auto"/>
      </w:divBdr>
    </w:div>
    <w:div w:id="582687249">
      <w:bodyDiv w:val="1"/>
      <w:marLeft w:val="0"/>
      <w:marRight w:val="0"/>
      <w:marTop w:val="0"/>
      <w:marBottom w:val="0"/>
      <w:divBdr>
        <w:top w:val="none" w:sz="0" w:space="0" w:color="auto"/>
        <w:left w:val="none" w:sz="0" w:space="0" w:color="auto"/>
        <w:bottom w:val="none" w:sz="0" w:space="0" w:color="auto"/>
        <w:right w:val="none" w:sz="0" w:space="0" w:color="auto"/>
      </w:divBdr>
    </w:div>
    <w:div w:id="588655032">
      <w:bodyDiv w:val="1"/>
      <w:marLeft w:val="0"/>
      <w:marRight w:val="0"/>
      <w:marTop w:val="0"/>
      <w:marBottom w:val="0"/>
      <w:divBdr>
        <w:top w:val="none" w:sz="0" w:space="0" w:color="auto"/>
        <w:left w:val="none" w:sz="0" w:space="0" w:color="auto"/>
        <w:bottom w:val="none" w:sz="0" w:space="0" w:color="auto"/>
        <w:right w:val="none" w:sz="0" w:space="0" w:color="auto"/>
      </w:divBdr>
    </w:div>
    <w:div w:id="595333622">
      <w:bodyDiv w:val="1"/>
      <w:marLeft w:val="0"/>
      <w:marRight w:val="0"/>
      <w:marTop w:val="0"/>
      <w:marBottom w:val="0"/>
      <w:divBdr>
        <w:top w:val="none" w:sz="0" w:space="0" w:color="auto"/>
        <w:left w:val="none" w:sz="0" w:space="0" w:color="auto"/>
        <w:bottom w:val="none" w:sz="0" w:space="0" w:color="auto"/>
        <w:right w:val="none" w:sz="0" w:space="0" w:color="auto"/>
      </w:divBdr>
    </w:div>
    <w:div w:id="597638103">
      <w:bodyDiv w:val="1"/>
      <w:marLeft w:val="0"/>
      <w:marRight w:val="0"/>
      <w:marTop w:val="0"/>
      <w:marBottom w:val="0"/>
      <w:divBdr>
        <w:top w:val="none" w:sz="0" w:space="0" w:color="auto"/>
        <w:left w:val="none" w:sz="0" w:space="0" w:color="auto"/>
        <w:bottom w:val="none" w:sz="0" w:space="0" w:color="auto"/>
        <w:right w:val="none" w:sz="0" w:space="0" w:color="auto"/>
      </w:divBdr>
    </w:div>
    <w:div w:id="600188587">
      <w:bodyDiv w:val="1"/>
      <w:marLeft w:val="0"/>
      <w:marRight w:val="0"/>
      <w:marTop w:val="0"/>
      <w:marBottom w:val="0"/>
      <w:divBdr>
        <w:top w:val="none" w:sz="0" w:space="0" w:color="auto"/>
        <w:left w:val="none" w:sz="0" w:space="0" w:color="auto"/>
        <w:bottom w:val="none" w:sz="0" w:space="0" w:color="auto"/>
        <w:right w:val="none" w:sz="0" w:space="0" w:color="auto"/>
      </w:divBdr>
    </w:div>
    <w:div w:id="602348052">
      <w:bodyDiv w:val="1"/>
      <w:marLeft w:val="0"/>
      <w:marRight w:val="0"/>
      <w:marTop w:val="0"/>
      <w:marBottom w:val="0"/>
      <w:divBdr>
        <w:top w:val="none" w:sz="0" w:space="0" w:color="auto"/>
        <w:left w:val="none" w:sz="0" w:space="0" w:color="auto"/>
        <w:bottom w:val="none" w:sz="0" w:space="0" w:color="auto"/>
        <w:right w:val="none" w:sz="0" w:space="0" w:color="auto"/>
      </w:divBdr>
    </w:div>
    <w:div w:id="603657478">
      <w:bodyDiv w:val="1"/>
      <w:marLeft w:val="0"/>
      <w:marRight w:val="0"/>
      <w:marTop w:val="0"/>
      <w:marBottom w:val="0"/>
      <w:divBdr>
        <w:top w:val="none" w:sz="0" w:space="0" w:color="auto"/>
        <w:left w:val="none" w:sz="0" w:space="0" w:color="auto"/>
        <w:bottom w:val="none" w:sz="0" w:space="0" w:color="auto"/>
        <w:right w:val="none" w:sz="0" w:space="0" w:color="auto"/>
      </w:divBdr>
    </w:div>
    <w:div w:id="606886990">
      <w:bodyDiv w:val="1"/>
      <w:marLeft w:val="0"/>
      <w:marRight w:val="0"/>
      <w:marTop w:val="0"/>
      <w:marBottom w:val="0"/>
      <w:divBdr>
        <w:top w:val="none" w:sz="0" w:space="0" w:color="auto"/>
        <w:left w:val="none" w:sz="0" w:space="0" w:color="auto"/>
        <w:bottom w:val="none" w:sz="0" w:space="0" w:color="auto"/>
        <w:right w:val="none" w:sz="0" w:space="0" w:color="auto"/>
      </w:divBdr>
    </w:div>
    <w:div w:id="608125607">
      <w:bodyDiv w:val="1"/>
      <w:marLeft w:val="0"/>
      <w:marRight w:val="0"/>
      <w:marTop w:val="0"/>
      <w:marBottom w:val="0"/>
      <w:divBdr>
        <w:top w:val="none" w:sz="0" w:space="0" w:color="auto"/>
        <w:left w:val="none" w:sz="0" w:space="0" w:color="auto"/>
        <w:bottom w:val="none" w:sz="0" w:space="0" w:color="auto"/>
        <w:right w:val="none" w:sz="0" w:space="0" w:color="auto"/>
      </w:divBdr>
    </w:div>
    <w:div w:id="611014334">
      <w:bodyDiv w:val="1"/>
      <w:marLeft w:val="0"/>
      <w:marRight w:val="0"/>
      <w:marTop w:val="0"/>
      <w:marBottom w:val="0"/>
      <w:divBdr>
        <w:top w:val="none" w:sz="0" w:space="0" w:color="auto"/>
        <w:left w:val="none" w:sz="0" w:space="0" w:color="auto"/>
        <w:bottom w:val="none" w:sz="0" w:space="0" w:color="auto"/>
        <w:right w:val="none" w:sz="0" w:space="0" w:color="auto"/>
      </w:divBdr>
    </w:div>
    <w:div w:id="611590855">
      <w:bodyDiv w:val="1"/>
      <w:marLeft w:val="0"/>
      <w:marRight w:val="0"/>
      <w:marTop w:val="0"/>
      <w:marBottom w:val="0"/>
      <w:divBdr>
        <w:top w:val="none" w:sz="0" w:space="0" w:color="auto"/>
        <w:left w:val="none" w:sz="0" w:space="0" w:color="auto"/>
        <w:bottom w:val="none" w:sz="0" w:space="0" w:color="auto"/>
        <w:right w:val="none" w:sz="0" w:space="0" w:color="auto"/>
      </w:divBdr>
    </w:div>
    <w:div w:id="613748818">
      <w:bodyDiv w:val="1"/>
      <w:marLeft w:val="0"/>
      <w:marRight w:val="0"/>
      <w:marTop w:val="0"/>
      <w:marBottom w:val="0"/>
      <w:divBdr>
        <w:top w:val="none" w:sz="0" w:space="0" w:color="auto"/>
        <w:left w:val="none" w:sz="0" w:space="0" w:color="auto"/>
        <w:bottom w:val="none" w:sz="0" w:space="0" w:color="auto"/>
        <w:right w:val="none" w:sz="0" w:space="0" w:color="auto"/>
      </w:divBdr>
    </w:div>
    <w:div w:id="615408343">
      <w:bodyDiv w:val="1"/>
      <w:marLeft w:val="0"/>
      <w:marRight w:val="0"/>
      <w:marTop w:val="0"/>
      <w:marBottom w:val="0"/>
      <w:divBdr>
        <w:top w:val="none" w:sz="0" w:space="0" w:color="auto"/>
        <w:left w:val="none" w:sz="0" w:space="0" w:color="auto"/>
        <w:bottom w:val="none" w:sz="0" w:space="0" w:color="auto"/>
        <w:right w:val="none" w:sz="0" w:space="0" w:color="auto"/>
      </w:divBdr>
    </w:div>
    <w:div w:id="616107597">
      <w:bodyDiv w:val="1"/>
      <w:marLeft w:val="0"/>
      <w:marRight w:val="0"/>
      <w:marTop w:val="0"/>
      <w:marBottom w:val="0"/>
      <w:divBdr>
        <w:top w:val="none" w:sz="0" w:space="0" w:color="auto"/>
        <w:left w:val="none" w:sz="0" w:space="0" w:color="auto"/>
        <w:bottom w:val="none" w:sz="0" w:space="0" w:color="auto"/>
        <w:right w:val="none" w:sz="0" w:space="0" w:color="auto"/>
      </w:divBdr>
    </w:div>
    <w:div w:id="620115394">
      <w:bodyDiv w:val="1"/>
      <w:marLeft w:val="0"/>
      <w:marRight w:val="0"/>
      <w:marTop w:val="0"/>
      <w:marBottom w:val="0"/>
      <w:divBdr>
        <w:top w:val="none" w:sz="0" w:space="0" w:color="auto"/>
        <w:left w:val="none" w:sz="0" w:space="0" w:color="auto"/>
        <w:bottom w:val="none" w:sz="0" w:space="0" w:color="auto"/>
        <w:right w:val="none" w:sz="0" w:space="0" w:color="auto"/>
      </w:divBdr>
    </w:div>
    <w:div w:id="620454878">
      <w:bodyDiv w:val="1"/>
      <w:marLeft w:val="0"/>
      <w:marRight w:val="0"/>
      <w:marTop w:val="0"/>
      <w:marBottom w:val="0"/>
      <w:divBdr>
        <w:top w:val="none" w:sz="0" w:space="0" w:color="auto"/>
        <w:left w:val="none" w:sz="0" w:space="0" w:color="auto"/>
        <w:bottom w:val="none" w:sz="0" w:space="0" w:color="auto"/>
        <w:right w:val="none" w:sz="0" w:space="0" w:color="auto"/>
      </w:divBdr>
    </w:div>
    <w:div w:id="623849306">
      <w:bodyDiv w:val="1"/>
      <w:marLeft w:val="0"/>
      <w:marRight w:val="0"/>
      <w:marTop w:val="0"/>
      <w:marBottom w:val="0"/>
      <w:divBdr>
        <w:top w:val="none" w:sz="0" w:space="0" w:color="auto"/>
        <w:left w:val="none" w:sz="0" w:space="0" w:color="auto"/>
        <w:bottom w:val="none" w:sz="0" w:space="0" w:color="auto"/>
        <w:right w:val="none" w:sz="0" w:space="0" w:color="auto"/>
      </w:divBdr>
      <w:divsChild>
        <w:div w:id="589581202">
          <w:marLeft w:val="0"/>
          <w:marRight w:val="0"/>
          <w:marTop w:val="0"/>
          <w:marBottom w:val="0"/>
          <w:divBdr>
            <w:top w:val="none" w:sz="0" w:space="0" w:color="auto"/>
            <w:left w:val="none" w:sz="0" w:space="0" w:color="auto"/>
            <w:bottom w:val="none" w:sz="0" w:space="0" w:color="auto"/>
            <w:right w:val="none" w:sz="0" w:space="0" w:color="auto"/>
          </w:divBdr>
          <w:divsChild>
            <w:div w:id="1214317722">
              <w:marLeft w:val="0"/>
              <w:marRight w:val="0"/>
              <w:marTop w:val="0"/>
              <w:marBottom w:val="0"/>
              <w:divBdr>
                <w:top w:val="single" w:sz="8" w:space="3" w:color="B5C4DF"/>
                <w:left w:val="none" w:sz="0" w:space="0" w:color="auto"/>
                <w:bottom w:val="none" w:sz="0" w:space="0" w:color="auto"/>
                <w:right w:val="none" w:sz="0" w:space="0" w:color="auto"/>
              </w:divBdr>
            </w:div>
          </w:divsChild>
        </w:div>
        <w:div w:id="882795003">
          <w:marLeft w:val="0"/>
          <w:marRight w:val="0"/>
          <w:marTop w:val="0"/>
          <w:marBottom w:val="0"/>
          <w:divBdr>
            <w:top w:val="none" w:sz="0" w:space="0" w:color="auto"/>
            <w:left w:val="none" w:sz="0" w:space="0" w:color="auto"/>
            <w:bottom w:val="none" w:sz="0" w:space="0" w:color="auto"/>
            <w:right w:val="none" w:sz="0" w:space="0" w:color="auto"/>
          </w:divBdr>
        </w:div>
        <w:div w:id="1677884387">
          <w:marLeft w:val="0"/>
          <w:marRight w:val="0"/>
          <w:marTop w:val="0"/>
          <w:marBottom w:val="0"/>
          <w:divBdr>
            <w:top w:val="none" w:sz="0" w:space="0" w:color="auto"/>
            <w:left w:val="none" w:sz="0" w:space="0" w:color="auto"/>
            <w:bottom w:val="none" w:sz="0" w:space="0" w:color="auto"/>
            <w:right w:val="none" w:sz="0" w:space="0" w:color="auto"/>
          </w:divBdr>
        </w:div>
        <w:div w:id="1920939591">
          <w:marLeft w:val="0"/>
          <w:marRight w:val="0"/>
          <w:marTop w:val="0"/>
          <w:marBottom w:val="0"/>
          <w:divBdr>
            <w:top w:val="none" w:sz="0" w:space="0" w:color="auto"/>
            <w:left w:val="none" w:sz="0" w:space="0" w:color="auto"/>
            <w:bottom w:val="none" w:sz="0" w:space="0" w:color="auto"/>
            <w:right w:val="none" w:sz="0" w:space="0" w:color="auto"/>
          </w:divBdr>
        </w:div>
      </w:divsChild>
    </w:div>
    <w:div w:id="624775881">
      <w:bodyDiv w:val="1"/>
      <w:marLeft w:val="0"/>
      <w:marRight w:val="0"/>
      <w:marTop w:val="0"/>
      <w:marBottom w:val="0"/>
      <w:divBdr>
        <w:top w:val="none" w:sz="0" w:space="0" w:color="auto"/>
        <w:left w:val="none" w:sz="0" w:space="0" w:color="auto"/>
        <w:bottom w:val="none" w:sz="0" w:space="0" w:color="auto"/>
        <w:right w:val="none" w:sz="0" w:space="0" w:color="auto"/>
      </w:divBdr>
    </w:div>
    <w:div w:id="627129907">
      <w:bodyDiv w:val="1"/>
      <w:marLeft w:val="0"/>
      <w:marRight w:val="0"/>
      <w:marTop w:val="0"/>
      <w:marBottom w:val="0"/>
      <w:divBdr>
        <w:top w:val="none" w:sz="0" w:space="0" w:color="auto"/>
        <w:left w:val="none" w:sz="0" w:space="0" w:color="auto"/>
        <w:bottom w:val="none" w:sz="0" w:space="0" w:color="auto"/>
        <w:right w:val="none" w:sz="0" w:space="0" w:color="auto"/>
      </w:divBdr>
    </w:div>
    <w:div w:id="628437743">
      <w:bodyDiv w:val="1"/>
      <w:marLeft w:val="0"/>
      <w:marRight w:val="0"/>
      <w:marTop w:val="0"/>
      <w:marBottom w:val="0"/>
      <w:divBdr>
        <w:top w:val="none" w:sz="0" w:space="0" w:color="auto"/>
        <w:left w:val="none" w:sz="0" w:space="0" w:color="auto"/>
        <w:bottom w:val="none" w:sz="0" w:space="0" w:color="auto"/>
        <w:right w:val="none" w:sz="0" w:space="0" w:color="auto"/>
      </w:divBdr>
    </w:div>
    <w:div w:id="628753593">
      <w:bodyDiv w:val="1"/>
      <w:marLeft w:val="0"/>
      <w:marRight w:val="0"/>
      <w:marTop w:val="0"/>
      <w:marBottom w:val="0"/>
      <w:divBdr>
        <w:top w:val="none" w:sz="0" w:space="0" w:color="auto"/>
        <w:left w:val="none" w:sz="0" w:space="0" w:color="auto"/>
        <w:bottom w:val="none" w:sz="0" w:space="0" w:color="auto"/>
        <w:right w:val="none" w:sz="0" w:space="0" w:color="auto"/>
      </w:divBdr>
    </w:div>
    <w:div w:id="632758813">
      <w:bodyDiv w:val="1"/>
      <w:marLeft w:val="0"/>
      <w:marRight w:val="0"/>
      <w:marTop w:val="0"/>
      <w:marBottom w:val="0"/>
      <w:divBdr>
        <w:top w:val="none" w:sz="0" w:space="0" w:color="auto"/>
        <w:left w:val="none" w:sz="0" w:space="0" w:color="auto"/>
        <w:bottom w:val="none" w:sz="0" w:space="0" w:color="auto"/>
        <w:right w:val="none" w:sz="0" w:space="0" w:color="auto"/>
      </w:divBdr>
    </w:div>
    <w:div w:id="635524139">
      <w:bodyDiv w:val="1"/>
      <w:marLeft w:val="0"/>
      <w:marRight w:val="0"/>
      <w:marTop w:val="0"/>
      <w:marBottom w:val="0"/>
      <w:divBdr>
        <w:top w:val="none" w:sz="0" w:space="0" w:color="auto"/>
        <w:left w:val="none" w:sz="0" w:space="0" w:color="auto"/>
        <w:bottom w:val="none" w:sz="0" w:space="0" w:color="auto"/>
        <w:right w:val="none" w:sz="0" w:space="0" w:color="auto"/>
      </w:divBdr>
    </w:div>
    <w:div w:id="636035685">
      <w:bodyDiv w:val="1"/>
      <w:marLeft w:val="0"/>
      <w:marRight w:val="0"/>
      <w:marTop w:val="0"/>
      <w:marBottom w:val="0"/>
      <w:divBdr>
        <w:top w:val="none" w:sz="0" w:space="0" w:color="auto"/>
        <w:left w:val="none" w:sz="0" w:space="0" w:color="auto"/>
        <w:bottom w:val="none" w:sz="0" w:space="0" w:color="auto"/>
        <w:right w:val="none" w:sz="0" w:space="0" w:color="auto"/>
      </w:divBdr>
    </w:div>
    <w:div w:id="638917205">
      <w:bodyDiv w:val="1"/>
      <w:marLeft w:val="0"/>
      <w:marRight w:val="0"/>
      <w:marTop w:val="0"/>
      <w:marBottom w:val="0"/>
      <w:divBdr>
        <w:top w:val="none" w:sz="0" w:space="0" w:color="auto"/>
        <w:left w:val="none" w:sz="0" w:space="0" w:color="auto"/>
        <w:bottom w:val="none" w:sz="0" w:space="0" w:color="auto"/>
        <w:right w:val="none" w:sz="0" w:space="0" w:color="auto"/>
      </w:divBdr>
    </w:div>
    <w:div w:id="642658419">
      <w:bodyDiv w:val="1"/>
      <w:marLeft w:val="0"/>
      <w:marRight w:val="0"/>
      <w:marTop w:val="0"/>
      <w:marBottom w:val="0"/>
      <w:divBdr>
        <w:top w:val="none" w:sz="0" w:space="0" w:color="auto"/>
        <w:left w:val="none" w:sz="0" w:space="0" w:color="auto"/>
        <w:bottom w:val="none" w:sz="0" w:space="0" w:color="auto"/>
        <w:right w:val="none" w:sz="0" w:space="0" w:color="auto"/>
      </w:divBdr>
    </w:div>
    <w:div w:id="643434923">
      <w:bodyDiv w:val="1"/>
      <w:marLeft w:val="0"/>
      <w:marRight w:val="0"/>
      <w:marTop w:val="0"/>
      <w:marBottom w:val="0"/>
      <w:divBdr>
        <w:top w:val="none" w:sz="0" w:space="0" w:color="auto"/>
        <w:left w:val="none" w:sz="0" w:space="0" w:color="auto"/>
        <w:bottom w:val="none" w:sz="0" w:space="0" w:color="auto"/>
        <w:right w:val="none" w:sz="0" w:space="0" w:color="auto"/>
      </w:divBdr>
    </w:div>
    <w:div w:id="643509063">
      <w:bodyDiv w:val="1"/>
      <w:marLeft w:val="0"/>
      <w:marRight w:val="0"/>
      <w:marTop w:val="0"/>
      <w:marBottom w:val="0"/>
      <w:divBdr>
        <w:top w:val="none" w:sz="0" w:space="0" w:color="auto"/>
        <w:left w:val="none" w:sz="0" w:space="0" w:color="auto"/>
        <w:bottom w:val="none" w:sz="0" w:space="0" w:color="auto"/>
        <w:right w:val="none" w:sz="0" w:space="0" w:color="auto"/>
      </w:divBdr>
    </w:div>
    <w:div w:id="646324073">
      <w:bodyDiv w:val="1"/>
      <w:marLeft w:val="0"/>
      <w:marRight w:val="0"/>
      <w:marTop w:val="0"/>
      <w:marBottom w:val="0"/>
      <w:divBdr>
        <w:top w:val="none" w:sz="0" w:space="0" w:color="auto"/>
        <w:left w:val="none" w:sz="0" w:space="0" w:color="auto"/>
        <w:bottom w:val="none" w:sz="0" w:space="0" w:color="auto"/>
        <w:right w:val="none" w:sz="0" w:space="0" w:color="auto"/>
      </w:divBdr>
    </w:div>
    <w:div w:id="649673204">
      <w:bodyDiv w:val="1"/>
      <w:marLeft w:val="0"/>
      <w:marRight w:val="0"/>
      <w:marTop w:val="0"/>
      <w:marBottom w:val="0"/>
      <w:divBdr>
        <w:top w:val="none" w:sz="0" w:space="0" w:color="auto"/>
        <w:left w:val="none" w:sz="0" w:space="0" w:color="auto"/>
        <w:bottom w:val="none" w:sz="0" w:space="0" w:color="auto"/>
        <w:right w:val="none" w:sz="0" w:space="0" w:color="auto"/>
      </w:divBdr>
    </w:div>
    <w:div w:id="651369077">
      <w:bodyDiv w:val="1"/>
      <w:marLeft w:val="0"/>
      <w:marRight w:val="0"/>
      <w:marTop w:val="0"/>
      <w:marBottom w:val="0"/>
      <w:divBdr>
        <w:top w:val="none" w:sz="0" w:space="0" w:color="auto"/>
        <w:left w:val="none" w:sz="0" w:space="0" w:color="auto"/>
        <w:bottom w:val="none" w:sz="0" w:space="0" w:color="auto"/>
        <w:right w:val="none" w:sz="0" w:space="0" w:color="auto"/>
      </w:divBdr>
    </w:div>
    <w:div w:id="662516607">
      <w:bodyDiv w:val="1"/>
      <w:marLeft w:val="0"/>
      <w:marRight w:val="0"/>
      <w:marTop w:val="0"/>
      <w:marBottom w:val="0"/>
      <w:divBdr>
        <w:top w:val="none" w:sz="0" w:space="0" w:color="auto"/>
        <w:left w:val="none" w:sz="0" w:space="0" w:color="auto"/>
        <w:bottom w:val="none" w:sz="0" w:space="0" w:color="auto"/>
        <w:right w:val="none" w:sz="0" w:space="0" w:color="auto"/>
      </w:divBdr>
    </w:div>
    <w:div w:id="663507893">
      <w:bodyDiv w:val="1"/>
      <w:marLeft w:val="0"/>
      <w:marRight w:val="0"/>
      <w:marTop w:val="0"/>
      <w:marBottom w:val="0"/>
      <w:divBdr>
        <w:top w:val="none" w:sz="0" w:space="0" w:color="auto"/>
        <w:left w:val="none" w:sz="0" w:space="0" w:color="auto"/>
        <w:bottom w:val="none" w:sz="0" w:space="0" w:color="auto"/>
        <w:right w:val="none" w:sz="0" w:space="0" w:color="auto"/>
      </w:divBdr>
    </w:div>
    <w:div w:id="665281824">
      <w:bodyDiv w:val="1"/>
      <w:marLeft w:val="0"/>
      <w:marRight w:val="0"/>
      <w:marTop w:val="0"/>
      <w:marBottom w:val="0"/>
      <w:divBdr>
        <w:top w:val="none" w:sz="0" w:space="0" w:color="auto"/>
        <w:left w:val="none" w:sz="0" w:space="0" w:color="auto"/>
        <w:bottom w:val="none" w:sz="0" w:space="0" w:color="auto"/>
        <w:right w:val="none" w:sz="0" w:space="0" w:color="auto"/>
      </w:divBdr>
    </w:div>
    <w:div w:id="665597544">
      <w:bodyDiv w:val="1"/>
      <w:marLeft w:val="0"/>
      <w:marRight w:val="0"/>
      <w:marTop w:val="0"/>
      <w:marBottom w:val="0"/>
      <w:divBdr>
        <w:top w:val="none" w:sz="0" w:space="0" w:color="auto"/>
        <w:left w:val="none" w:sz="0" w:space="0" w:color="auto"/>
        <w:bottom w:val="none" w:sz="0" w:space="0" w:color="auto"/>
        <w:right w:val="none" w:sz="0" w:space="0" w:color="auto"/>
      </w:divBdr>
    </w:div>
    <w:div w:id="666858405">
      <w:bodyDiv w:val="1"/>
      <w:marLeft w:val="0"/>
      <w:marRight w:val="0"/>
      <w:marTop w:val="0"/>
      <w:marBottom w:val="0"/>
      <w:divBdr>
        <w:top w:val="none" w:sz="0" w:space="0" w:color="auto"/>
        <w:left w:val="none" w:sz="0" w:space="0" w:color="auto"/>
        <w:bottom w:val="none" w:sz="0" w:space="0" w:color="auto"/>
        <w:right w:val="none" w:sz="0" w:space="0" w:color="auto"/>
      </w:divBdr>
    </w:div>
    <w:div w:id="669337358">
      <w:bodyDiv w:val="1"/>
      <w:marLeft w:val="0"/>
      <w:marRight w:val="0"/>
      <w:marTop w:val="0"/>
      <w:marBottom w:val="0"/>
      <w:divBdr>
        <w:top w:val="none" w:sz="0" w:space="0" w:color="auto"/>
        <w:left w:val="none" w:sz="0" w:space="0" w:color="auto"/>
        <w:bottom w:val="none" w:sz="0" w:space="0" w:color="auto"/>
        <w:right w:val="none" w:sz="0" w:space="0" w:color="auto"/>
      </w:divBdr>
    </w:div>
    <w:div w:id="670259380">
      <w:bodyDiv w:val="1"/>
      <w:marLeft w:val="0"/>
      <w:marRight w:val="0"/>
      <w:marTop w:val="0"/>
      <w:marBottom w:val="0"/>
      <w:divBdr>
        <w:top w:val="none" w:sz="0" w:space="0" w:color="auto"/>
        <w:left w:val="none" w:sz="0" w:space="0" w:color="auto"/>
        <w:bottom w:val="none" w:sz="0" w:space="0" w:color="auto"/>
        <w:right w:val="none" w:sz="0" w:space="0" w:color="auto"/>
      </w:divBdr>
    </w:div>
    <w:div w:id="671487783">
      <w:bodyDiv w:val="1"/>
      <w:marLeft w:val="0"/>
      <w:marRight w:val="0"/>
      <w:marTop w:val="0"/>
      <w:marBottom w:val="0"/>
      <w:divBdr>
        <w:top w:val="none" w:sz="0" w:space="0" w:color="auto"/>
        <w:left w:val="none" w:sz="0" w:space="0" w:color="auto"/>
        <w:bottom w:val="none" w:sz="0" w:space="0" w:color="auto"/>
        <w:right w:val="none" w:sz="0" w:space="0" w:color="auto"/>
      </w:divBdr>
    </w:div>
    <w:div w:id="671571267">
      <w:bodyDiv w:val="1"/>
      <w:marLeft w:val="0"/>
      <w:marRight w:val="0"/>
      <w:marTop w:val="0"/>
      <w:marBottom w:val="0"/>
      <w:divBdr>
        <w:top w:val="none" w:sz="0" w:space="0" w:color="auto"/>
        <w:left w:val="none" w:sz="0" w:space="0" w:color="auto"/>
        <w:bottom w:val="none" w:sz="0" w:space="0" w:color="auto"/>
        <w:right w:val="none" w:sz="0" w:space="0" w:color="auto"/>
      </w:divBdr>
    </w:div>
    <w:div w:id="676466013">
      <w:bodyDiv w:val="1"/>
      <w:marLeft w:val="0"/>
      <w:marRight w:val="0"/>
      <w:marTop w:val="0"/>
      <w:marBottom w:val="0"/>
      <w:divBdr>
        <w:top w:val="none" w:sz="0" w:space="0" w:color="auto"/>
        <w:left w:val="none" w:sz="0" w:space="0" w:color="auto"/>
        <w:bottom w:val="none" w:sz="0" w:space="0" w:color="auto"/>
        <w:right w:val="none" w:sz="0" w:space="0" w:color="auto"/>
      </w:divBdr>
    </w:div>
    <w:div w:id="676469758">
      <w:bodyDiv w:val="1"/>
      <w:marLeft w:val="0"/>
      <w:marRight w:val="0"/>
      <w:marTop w:val="0"/>
      <w:marBottom w:val="0"/>
      <w:divBdr>
        <w:top w:val="none" w:sz="0" w:space="0" w:color="auto"/>
        <w:left w:val="none" w:sz="0" w:space="0" w:color="auto"/>
        <w:bottom w:val="none" w:sz="0" w:space="0" w:color="auto"/>
        <w:right w:val="none" w:sz="0" w:space="0" w:color="auto"/>
      </w:divBdr>
    </w:div>
    <w:div w:id="677317161">
      <w:bodyDiv w:val="1"/>
      <w:marLeft w:val="0"/>
      <w:marRight w:val="0"/>
      <w:marTop w:val="0"/>
      <w:marBottom w:val="0"/>
      <w:divBdr>
        <w:top w:val="none" w:sz="0" w:space="0" w:color="auto"/>
        <w:left w:val="none" w:sz="0" w:space="0" w:color="auto"/>
        <w:bottom w:val="none" w:sz="0" w:space="0" w:color="auto"/>
        <w:right w:val="none" w:sz="0" w:space="0" w:color="auto"/>
      </w:divBdr>
    </w:div>
    <w:div w:id="680274663">
      <w:bodyDiv w:val="1"/>
      <w:marLeft w:val="0"/>
      <w:marRight w:val="0"/>
      <w:marTop w:val="0"/>
      <w:marBottom w:val="0"/>
      <w:divBdr>
        <w:top w:val="none" w:sz="0" w:space="0" w:color="auto"/>
        <w:left w:val="none" w:sz="0" w:space="0" w:color="auto"/>
        <w:bottom w:val="none" w:sz="0" w:space="0" w:color="auto"/>
        <w:right w:val="none" w:sz="0" w:space="0" w:color="auto"/>
      </w:divBdr>
    </w:div>
    <w:div w:id="680359540">
      <w:bodyDiv w:val="1"/>
      <w:marLeft w:val="0"/>
      <w:marRight w:val="0"/>
      <w:marTop w:val="0"/>
      <w:marBottom w:val="0"/>
      <w:divBdr>
        <w:top w:val="none" w:sz="0" w:space="0" w:color="auto"/>
        <w:left w:val="none" w:sz="0" w:space="0" w:color="auto"/>
        <w:bottom w:val="none" w:sz="0" w:space="0" w:color="auto"/>
        <w:right w:val="none" w:sz="0" w:space="0" w:color="auto"/>
      </w:divBdr>
    </w:div>
    <w:div w:id="680862666">
      <w:bodyDiv w:val="1"/>
      <w:marLeft w:val="0"/>
      <w:marRight w:val="0"/>
      <w:marTop w:val="0"/>
      <w:marBottom w:val="0"/>
      <w:divBdr>
        <w:top w:val="none" w:sz="0" w:space="0" w:color="auto"/>
        <w:left w:val="none" w:sz="0" w:space="0" w:color="auto"/>
        <w:bottom w:val="none" w:sz="0" w:space="0" w:color="auto"/>
        <w:right w:val="none" w:sz="0" w:space="0" w:color="auto"/>
      </w:divBdr>
    </w:div>
    <w:div w:id="682437279">
      <w:bodyDiv w:val="1"/>
      <w:marLeft w:val="0"/>
      <w:marRight w:val="0"/>
      <w:marTop w:val="0"/>
      <w:marBottom w:val="0"/>
      <w:divBdr>
        <w:top w:val="none" w:sz="0" w:space="0" w:color="auto"/>
        <w:left w:val="none" w:sz="0" w:space="0" w:color="auto"/>
        <w:bottom w:val="none" w:sz="0" w:space="0" w:color="auto"/>
        <w:right w:val="none" w:sz="0" w:space="0" w:color="auto"/>
      </w:divBdr>
    </w:div>
    <w:div w:id="682905044">
      <w:bodyDiv w:val="1"/>
      <w:marLeft w:val="0"/>
      <w:marRight w:val="0"/>
      <w:marTop w:val="0"/>
      <w:marBottom w:val="0"/>
      <w:divBdr>
        <w:top w:val="none" w:sz="0" w:space="0" w:color="auto"/>
        <w:left w:val="none" w:sz="0" w:space="0" w:color="auto"/>
        <w:bottom w:val="none" w:sz="0" w:space="0" w:color="auto"/>
        <w:right w:val="none" w:sz="0" w:space="0" w:color="auto"/>
      </w:divBdr>
    </w:div>
    <w:div w:id="683559195">
      <w:bodyDiv w:val="1"/>
      <w:marLeft w:val="0"/>
      <w:marRight w:val="0"/>
      <w:marTop w:val="0"/>
      <w:marBottom w:val="0"/>
      <w:divBdr>
        <w:top w:val="none" w:sz="0" w:space="0" w:color="auto"/>
        <w:left w:val="none" w:sz="0" w:space="0" w:color="auto"/>
        <w:bottom w:val="none" w:sz="0" w:space="0" w:color="auto"/>
        <w:right w:val="none" w:sz="0" w:space="0" w:color="auto"/>
      </w:divBdr>
    </w:div>
    <w:div w:id="687026673">
      <w:bodyDiv w:val="1"/>
      <w:marLeft w:val="0"/>
      <w:marRight w:val="0"/>
      <w:marTop w:val="0"/>
      <w:marBottom w:val="0"/>
      <w:divBdr>
        <w:top w:val="none" w:sz="0" w:space="0" w:color="auto"/>
        <w:left w:val="none" w:sz="0" w:space="0" w:color="auto"/>
        <w:bottom w:val="none" w:sz="0" w:space="0" w:color="auto"/>
        <w:right w:val="none" w:sz="0" w:space="0" w:color="auto"/>
      </w:divBdr>
    </w:div>
    <w:div w:id="687953312">
      <w:bodyDiv w:val="1"/>
      <w:marLeft w:val="0"/>
      <w:marRight w:val="0"/>
      <w:marTop w:val="0"/>
      <w:marBottom w:val="0"/>
      <w:divBdr>
        <w:top w:val="none" w:sz="0" w:space="0" w:color="auto"/>
        <w:left w:val="none" w:sz="0" w:space="0" w:color="auto"/>
        <w:bottom w:val="none" w:sz="0" w:space="0" w:color="auto"/>
        <w:right w:val="none" w:sz="0" w:space="0" w:color="auto"/>
      </w:divBdr>
    </w:div>
    <w:div w:id="689112580">
      <w:bodyDiv w:val="1"/>
      <w:marLeft w:val="0"/>
      <w:marRight w:val="0"/>
      <w:marTop w:val="0"/>
      <w:marBottom w:val="0"/>
      <w:divBdr>
        <w:top w:val="none" w:sz="0" w:space="0" w:color="auto"/>
        <w:left w:val="none" w:sz="0" w:space="0" w:color="auto"/>
        <w:bottom w:val="none" w:sz="0" w:space="0" w:color="auto"/>
        <w:right w:val="none" w:sz="0" w:space="0" w:color="auto"/>
      </w:divBdr>
    </w:div>
    <w:div w:id="689914981">
      <w:bodyDiv w:val="1"/>
      <w:marLeft w:val="0"/>
      <w:marRight w:val="0"/>
      <w:marTop w:val="0"/>
      <w:marBottom w:val="0"/>
      <w:divBdr>
        <w:top w:val="none" w:sz="0" w:space="0" w:color="auto"/>
        <w:left w:val="none" w:sz="0" w:space="0" w:color="auto"/>
        <w:bottom w:val="none" w:sz="0" w:space="0" w:color="auto"/>
        <w:right w:val="none" w:sz="0" w:space="0" w:color="auto"/>
      </w:divBdr>
    </w:div>
    <w:div w:id="693382082">
      <w:bodyDiv w:val="1"/>
      <w:marLeft w:val="0"/>
      <w:marRight w:val="0"/>
      <w:marTop w:val="0"/>
      <w:marBottom w:val="0"/>
      <w:divBdr>
        <w:top w:val="none" w:sz="0" w:space="0" w:color="auto"/>
        <w:left w:val="none" w:sz="0" w:space="0" w:color="auto"/>
        <w:bottom w:val="none" w:sz="0" w:space="0" w:color="auto"/>
        <w:right w:val="none" w:sz="0" w:space="0" w:color="auto"/>
      </w:divBdr>
    </w:div>
    <w:div w:id="695540726">
      <w:bodyDiv w:val="1"/>
      <w:marLeft w:val="0"/>
      <w:marRight w:val="0"/>
      <w:marTop w:val="0"/>
      <w:marBottom w:val="0"/>
      <w:divBdr>
        <w:top w:val="none" w:sz="0" w:space="0" w:color="auto"/>
        <w:left w:val="none" w:sz="0" w:space="0" w:color="auto"/>
        <w:bottom w:val="none" w:sz="0" w:space="0" w:color="auto"/>
        <w:right w:val="none" w:sz="0" w:space="0" w:color="auto"/>
      </w:divBdr>
    </w:div>
    <w:div w:id="696539681">
      <w:bodyDiv w:val="1"/>
      <w:marLeft w:val="0"/>
      <w:marRight w:val="0"/>
      <w:marTop w:val="0"/>
      <w:marBottom w:val="0"/>
      <w:divBdr>
        <w:top w:val="none" w:sz="0" w:space="0" w:color="auto"/>
        <w:left w:val="none" w:sz="0" w:space="0" w:color="auto"/>
        <w:bottom w:val="none" w:sz="0" w:space="0" w:color="auto"/>
        <w:right w:val="none" w:sz="0" w:space="0" w:color="auto"/>
      </w:divBdr>
    </w:div>
    <w:div w:id="697123239">
      <w:bodyDiv w:val="1"/>
      <w:marLeft w:val="0"/>
      <w:marRight w:val="0"/>
      <w:marTop w:val="0"/>
      <w:marBottom w:val="0"/>
      <w:divBdr>
        <w:top w:val="none" w:sz="0" w:space="0" w:color="auto"/>
        <w:left w:val="none" w:sz="0" w:space="0" w:color="auto"/>
        <w:bottom w:val="none" w:sz="0" w:space="0" w:color="auto"/>
        <w:right w:val="none" w:sz="0" w:space="0" w:color="auto"/>
      </w:divBdr>
    </w:div>
    <w:div w:id="700665499">
      <w:bodyDiv w:val="1"/>
      <w:marLeft w:val="0"/>
      <w:marRight w:val="0"/>
      <w:marTop w:val="0"/>
      <w:marBottom w:val="0"/>
      <w:divBdr>
        <w:top w:val="none" w:sz="0" w:space="0" w:color="auto"/>
        <w:left w:val="none" w:sz="0" w:space="0" w:color="auto"/>
        <w:bottom w:val="none" w:sz="0" w:space="0" w:color="auto"/>
        <w:right w:val="none" w:sz="0" w:space="0" w:color="auto"/>
      </w:divBdr>
    </w:div>
    <w:div w:id="700860993">
      <w:bodyDiv w:val="1"/>
      <w:marLeft w:val="0"/>
      <w:marRight w:val="0"/>
      <w:marTop w:val="0"/>
      <w:marBottom w:val="0"/>
      <w:divBdr>
        <w:top w:val="none" w:sz="0" w:space="0" w:color="auto"/>
        <w:left w:val="none" w:sz="0" w:space="0" w:color="auto"/>
        <w:bottom w:val="none" w:sz="0" w:space="0" w:color="auto"/>
        <w:right w:val="none" w:sz="0" w:space="0" w:color="auto"/>
      </w:divBdr>
    </w:div>
    <w:div w:id="704523296">
      <w:bodyDiv w:val="1"/>
      <w:marLeft w:val="0"/>
      <w:marRight w:val="0"/>
      <w:marTop w:val="0"/>
      <w:marBottom w:val="0"/>
      <w:divBdr>
        <w:top w:val="none" w:sz="0" w:space="0" w:color="auto"/>
        <w:left w:val="none" w:sz="0" w:space="0" w:color="auto"/>
        <w:bottom w:val="none" w:sz="0" w:space="0" w:color="auto"/>
        <w:right w:val="none" w:sz="0" w:space="0" w:color="auto"/>
      </w:divBdr>
    </w:div>
    <w:div w:id="706832182">
      <w:bodyDiv w:val="1"/>
      <w:marLeft w:val="0"/>
      <w:marRight w:val="0"/>
      <w:marTop w:val="0"/>
      <w:marBottom w:val="0"/>
      <w:divBdr>
        <w:top w:val="none" w:sz="0" w:space="0" w:color="auto"/>
        <w:left w:val="none" w:sz="0" w:space="0" w:color="auto"/>
        <w:bottom w:val="none" w:sz="0" w:space="0" w:color="auto"/>
        <w:right w:val="none" w:sz="0" w:space="0" w:color="auto"/>
      </w:divBdr>
    </w:div>
    <w:div w:id="712004198">
      <w:bodyDiv w:val="1"/>
      <w:marLeft w:val="0"/>
      <w:marRight w:val="0"/>
      <w:marTop w:val="0"/>
      <w:marBottom w:val="0"/>
      <w:divBdr>
        <w:top w:val="none" w:sz="0" w:space="0" w:color="auto"/>
        <w:left w:val="none" w:sz="0" w:space="0" w:color="auto"/>
        <w:bottom w:val="none" w:sz="0" w:space="0" w:color="auto"/>
        <w:right w:val="none" w:sz="0" w:space="0" w:color="auto"/>
      </w:divBdr>
    </w:div>
    <w:div w:id="713388310">
      <w:bodyDiv w:val="1"/>
      <w:marLeft w:val="0"/>
      <w:marRight w:val="0"/>
      <w:marTop w:val="0"/>
      <w:marBottom w:val="0"/>
      <w:divBdr>
        <w:top w:val="none" w:sz="0" w:space="0" w:color="auto"/>
        <w:left w:val="none" w:sz="0" w:space="0" w:color="auto"/>
        <w:bottom w:val="none" w:sz="0" w:space="0" w:color="auto"/>
        <w:right w:val="none" w:sz="0" w:space="0" w:color="auto"/>
      </w:divBdr>
    </w:div>
    <w:div w:id="717438978">
      <w:bodyDiv w:val="1"/>
      <w:marLeft w:val="0"/>
      <w:marRight w:val="0"/>
      <w:marTop w:val="0"/>
      <w:marBottom w:val="0"/>
      <w:divBdr>
        <w:top w:val="none" w:sz="0" w:space="0" w:color="auto"/>
        <w:left w:val="none" w:sz="0" w:space="0" w:color="auto"/>
        <w:bottom w:val="none" w:sz="0" w:space="0" w:color="auto"/>
        <w:right w:val="none" w:sz="0" w:space="0" w:color="auto"/>
      </w:divBdr>
    </w:div>
    <w:div w:id="717977500">
      <w:bodyDiv w:val="1"/>
      <w:marLeft w:val="0"/>
      <w:marRight w:val="0"/>
      <w:marTop w:val="0"/>
      <w:marBottom w:val="0"/>
      <w:divBdr>
        <w:top w:val="none" w:sz="0" w:space="0" w:color="auto"/>
        <w:left w:val="none" w:sz="0" w:space="0" w:color="auto"/>
        <w:bottom w:val="none" w:sz="0" w:space="0" w:color="auto"/>
        <w:right w:val="none" w:sz="0" w:space="0" w:color="auto"/>
      </w:divBdr>
      <w:divsChild>
        <w:div w:id="1506825609">
          <w:marLeft w:val="1080"/>
          <w:marRight w:val="0"/>
          <w:marTop w:val="100"/>
          <w:marBottom w:val="0"/>
          <w:divBdr>
            <w:top w:val="none" w:sz="0" w:space="0" w:color="auto"/>
            <w:left w:val="none" w:sz="0" w:space="0" w:color="auto"/>
            <w:bottom w:val="none" w:sz="0" w:space="0" w:color="auto"/>
            <w:right w:val="none" w:sz="0" w:space="0" w:color="auto"/>
          </w:divBdr>
        </w:div>
        <w:div w:id="1022705448">
          <w:marLeft w:val="1080"/>
          <w:marRight w:val="0"/>
          <w:marTop w:val="100"/>
          <w:marBottom w:val="0"/>
          <w:divBdr>
            <w:top w:val="none" w:sz="0" w:space="0" w:color="auto"/>
            <w:left w:val="none" w:sz="0" w:space="0" w:color="auto"/>
            <w:bottom w:val="none" w:sz="0" w:space="0" w:color="auto"/>
            <w:right w:val="none" w:sz="0" w:space="0" w:color="auto"/>
          </w:divBdr>
        </w:div>
        <w:div w:id="697895583">
          <w:marLeft w:val="1080"/>
          <w:marRight w:val="0"/>
          <w:marTop w:val="100"/>
          <w:marBottom w:val="0"/>
          <w:divBdr>
            <w:top w:val="none" w:sz="0" w:space="0" w:color="auto"/>
            <w:left w:val="none" w:sz="0" w:space="0" w:color="auto"/>
            <w:bottom w:val="none" w:sz="0" w:space="0" w:color="auto"/>
            <w:right w:val="none" w:sz="0" w:space="0" w:color="auto"/>
          </w:divBdr>
        </w:div>
        <w:div w:id="2021078227">
          <w:marLeft w:val="1080"/>
          <w:marRight w:val="0"/>
          <w:marTop w:val="100"/>
          <w:marBottom w:val="0"/>
          <w:divBdr>
            <w:top w:val="none" w:sz="0" w:space="0" w:color="auto"/>
            <w:left w:val="none" w:sz="0" w:space="0" w:color="auto"/>
            <w:bottom w:val="none" w:sz="0" w:space="0" w:color="auto"/>
            <w:right w:val="none" w:sz="0" w:space="0" w:color="auto"/>
          </w:divBdr>
        </w:div>
        <w:div w:id="1333869391">
          <w:marLeft w:val="1080"/>
          <w:marRight w:val="0"/>
          <w:marTop w:val="100"/>
          <w:marBottom w:val="0"/>
          <w:divBdr>
            <w:top w:val="none" w:sz="0" w:space="0" w:color="auto"/>
            <w:left w:val="none" w:sz="0" w:space="0" w:color="auto"/>
            <w:bottom w:val="none" w:sz="0" w:space="0" w:color="auto"/>
            <w:right w:val="none" w:sz="0" w:space="0" w:color="auto"/>
          </w:divBdr>
        </w:div>
        <w:div w:id="691489382">
          <w:marLeft w:val="1080"/>
          <w:marRight w:val="0"/>
          <w:marTop w:val="100"/>
          <w:marBottom w:val="0"/>
          <w:divBdr>
            <w:top w:val="none" w:sz="0" w:space="0" w:color="auto"/>
            <w:left w:val="none" w:sz="0" w:space="0" w:color="auto"/>
            <w:bottom w:val="none" w:sz="0" w:space="0" w:color="auto"/>
            <w:right w:val="none" w:sz="0" w:space="0" w:color="auto"/>
          </w:divBdr>
        </w:div>
        <w:div w:id="1397124932">
          <w:marLeft w:val="1080"/>
          <w:marRight w:val="0"/>
          <w:marTop w:val="100"/>
          <w:marBottom w:val="0"/>
          <w:divBdr>
            <w:top w:val="none" w:sz="0" w:space="0" w:color="auto"/>
            <w:left w:val="none" w:sz="0" w:space="0" w:color="auto"/>
            <w:bottom w:val="none" w:sz="0" w:space="0" w:color="auto"/>
            <w:right w:val="none" w:sz="0" w:space="0" w:color="auto"/>
          </w:divBdr>
        </w:div>
      </w:divsChild>
    </w:div>
    <w:div w:id="721051920">
      <w:bodyDiv w:val="1"/>
      <w:marLeft w:val="0"/>
      <w:marRight w:val="0"/>
      <w:marTop w:val="0"/>
      <w:marBottom w:val="0"/>
      <w:divBdr>
        <w:top w:val="none" w:sz="0" w:space="0" w:color="auto"/>
        <w:left w:val="none" w:sz="0" w:space="0" w:color="auto"/>
        <w:bottom w:val="none" w:sz="0" w:space="0" w:color="auto"/>
        <w:right w:val="none" w:sz="0" w:space="0" w:color="auto"/>
      </w:divBdr>
    </w:div>
    <w:div w:id="721057697">
      <w:bodyDiv w:val="1"/>
      <w:marLeft w:val="0"/>
      <w:marRight w:val="0"/>
      <w:marTop w:val="0"/>
      <w:marBottom w:val="0"/>
      <w:divBdr>
        <w:top w:val="none" w:sz="0" w:space="0" w:color="auto"/>
        <w:left w:val="none" w:sz="0" w:space="0" w:color="auto"/>
        <w:bottom w:val="none" w:sz="0" w:space="0" w:color="auto"/>
        <w:right w:val="none" w:sz="0" w:space="0" w:color="auto"/>
      </w:divBdr>
    </w:div>
    <w:div w:id="723069265">
      <w:bodyDiv w:val="1"/>
      <w:marLeft w:val="0"/>
      <w:marRight w:val="0"/>
      <w:marTop w:val="0"/>
      <w:marBottom w:val="0"/>
      <w:divBdr>
        <w:top w:val="none" w:sz="0" w:space="0" w:color="auto"/>
        <w:left w:val="none" w:sz="0" w:space="0" w:color="auto"/>
        <w:bottom w:val="none" w:sz="0" w:space="0" w:color="auto"/>
        <w:right w:val="none" w:sz="0" w:space="0" w:color="auto"/>
      </w:divBdr>
    </w:div>
    <w:div w:id="723603962">
      <w:bodyDiv w:val="1"/>
      <w:marLeft w:val="0"/>
      <w:marRight w:val="0"/>
      <w:marTop w:val="0"/>
      <w:marBottom w:val="0"/>
      <w:divBdr>
        <w:top w:val="none" w:sz="0" w:space="0" w:color="auto"/>
        <w:left w:val="none" w:sz="0" w:space="0" w:color="auto"/>
        <w:bottom w:val="none" w:sz="0" w:space="0" w:color="auto"/>
        <w:right w:val="none" w:sz="0" w:space="0" w:color="auto"/>
      </w:divBdr>
    </w:div>
    <w:div w:id="731925103">
      <w:bodyDiv w:val="1"/>
      <w:marLeft w:val="0"/>
      <w:marRight w:val="0"/>
      <w:marTop w:val="0"/>
      <w:marBottom w:val="0"/>
      <w:divBdr>
        <w:top w:val="none" w:sz="0" w:space="0" w:color="auto"/>
        <w:left w:val="none" w:sz="0" w:space="0" w:color="auto"/>
        <w:bottom w:val="none" w:sz="0" w:space="0" w:color="auto"/>
        <w:right w:val="none" w:sz="0" w:space="0" w:color="auto"/>
      </w:divBdr>
    </w:div>
    <w:div w:id="732123976">
      <w:bodyDiv w:val="1"/>
      <w:marLeft w:val="0"/>
      <w:marRight w:val="0"/>
      <w:marTop w:val="0"/>
      <w:marBottom w:val="0"/>
      <w:divBdr>
        <w:top w:val="none" w:sz="0" w:space="0" w:color="auto"/>
        <w:left w:val="none" w:sz="0" w:space="0" w:color="auto"/>
        <w:bottom w:val="none" w:sz="0" w:space="0" w:color="auto"/>
        <w:right w:val="none" w:sz="0" w:space="0" w:color="auto"/>
      </w:divBdr>
    </w:div>
    <w:div w:id="732238002">
      <w:bodyDiv w:val="1"/>
      <w:marLeft w:val="0"/>
      <w:marRight w:val="0"/>
      <w:marTop w:val="0"/>
      <w:marBottom w:val="0"/>
      <w:divBdr>
        <w:top w:val="none" w:sz="0" w:space="0" w:color="auto"/>
        <w:left w:val="none" w:sz="0" w:space="0" w:color="auto"/>
        <w:bottom w:val="none" w:sz="0" w:space="0" w:color="auto"/>
        <w:right w:val="none" w:sz="0" w:space="0" w:color="auto"/>
      </w:divBdr>
    </w:div>
    <w:div w:id="736783443">
      <w:bodyDiv w:val="1"/>
      <w:marLeft w:val="0"/>
      <w:marRight w:val="0"/>
      <w:marTop w:val="0"/>
      <w:marBottom w:val="0"/>
      <w:divBdr>
        <w:top w:val="none" w:sz="0" w:space="0" w:color="auto"/>
        <w:left w:val="none" w:sz="0" w:space="0" w:color="auto"/>
        <w:bottom w:val="none" w:sz="0" w:space="0" w:color="auto"/>
        <w:right w:val="none" w:sz="0" w:space="0" w:color="auto"/>
      </w:divBdr>
    </w:div>
    <w:div w:id="737439017">
      <w:bodyDiv w:val="1"/>
      <w:marLeft w:val="0"/>
      <w:marRight w:val="0"/>
      <w:marTop w:val="0"/>
      <w:marBottom w:val="0"/>
      <w:divBdr>
        <w:top w:val="none" w:sz="0" w:space="0" w:color="auto"/>
        <w:left w:val="none" w:sz="0" w:space="0" w:color="auto"/>
        <w:bottom w:val="none" w:sz="0" w:space="0" w:color="auto"/>
        <w:right w:val="none" w:sz="0" w:space="0" w:color="auto"/>
      </w:divBdr>
    </w:div>
    <w:div w:id="738940974">
      <w:bodyDiv w:val="1"/>
      <w:marLeft w:val="0"/>
      <w:marRight w:val="0"/>
      <w:marTop w:val="0"/>
      <w:marBottom w:val="0"/>
      <w:divBdr>
        <w:top w:val="none" w:sz="0" w:space="0" w:color="auto"/>
        <w:left w:val="none" w:sz="0" w:space="0" w:color="auto"/>
        <w:bottom w:val="none" w:sz="0" w:space="0" w:color="auto"/>
        <w:right w:val="none" w:sz="0" w:space="0" w:color="auto"/>
      </w:divBdr>
    </w:div>
    <w:div w:id="746152931">
      <w:bodyDiv w:val="1"/>
      <w:marLeft w:val="0"/>
      <w:marRight w:val="0"/>
      <w:marTop w:val="0"/>
      <w:marBottom w:val="0"/>
      <w:divBdr>
        <w:top w:val="none" w:sz="0" w:space="0" w:color="auto"/>
        <w:left w:val="none" w:sz="0" w:space="0" w:color="auto"/>
        <w:bottom w:val="none" w:sz="0" w:space="0" w:color="auto"/>
        <w:right w:val="none" w:sz="0" w:space="0" w:color="auto"/>
      </w:divBdr>
    </w:div>
    <w:div w:id="748236226">
      <w:bodyDiv w:val="1"/>
      <w:marLeft w:val="0"/>
      <w:marRight w:val="0"/>
      <w:marTop w:val="0"/>
      <w:marBottom w:val="0"/>
      <w:divBdr>
        <w:top w:val="none" w:sz="0" w:space="0" w:color="auto"/>
        <w:left w:val="none" w:sz="0" w:space="0" w:color="auto"/>
        <w:bottom w:val="none" w:sz="0" w:space="0" w:color="auto"/>
        <w:right w:val="none" w:sz="0" w:space="0" w:color="auto"/>
      </w:divBdr>
    </w:div>
    <w:div w:id="750663801">
      <w:bodyDiv w:val="1"/>
      <w:marLeft w:val="0"/>
      <w:marRight w:val="0"/>
      <w:marTop w:val="0"/>
      <w:marBottom w:val="0"/>
      <w:divBdr>
        <w:top w:val="none" w:sz="0" w:space="0" w:color="auto"/>
        <w:left w:val="none" w:sz="0" w:space="0" w:color="auto"/>
        <w:bottom w:val="none" w:sz="0" w:space="0" w:color="auto"/>
        <w:right w:val="none" w:sz="0" w:space="0" w:color="auto"/>
      </w:divBdr>
    </w:div>
    <w:div w:id="754517329">
      <w:bodyDiv w:val="1"/>
      <w:marLeft w:val="0"/>
      <w:marRight w:val="0"/>
      <w:marTop w:val="0"/>
      <w:marBottom w:val="0"/>
      <w:divBdr>
        <w:top w:val="none" w:sz="0" w:space="0" w:color="auto"/>
        <w:left w:val="none" w:sz="0" w:space="0" w:color="auto"/>
        <w:bottom w:val="none" w:sz="0" w:space="0" w:color="auto"/>
        <w:right w:val="none" w:sz="0" w:space="0" w:color="auto"/>
      </w:divBdr>
    </w:div>
    <w:div w:id="756093599">
      <w:bodyDiv w:val="1"/>
      <w:marLeft w:val="0"/>
      <w:marRight w:val="0"/>
      <w:marTop w:val="0"/>
      <w:marBottom w:val="0"/>
      <w:divBdr>
        <w:top w:val="none" w:sz="0" w:space="0" w:color="auto"/>
        <w:left w:val="none" w:sz="0" w:space="0" w:color="auto"/>
        <w:bottom w:val="none" w:sz="0" w:space="0" w:color="auto"/>
        <w:right w:val="none" w:sz="0" w:space="0" w:color="auto"/>
      </w:divBdr>
    </w:div>
    <w:div w:id="757485734">
      <w:bodyDiv w:val="1"/>
      <w:marLeft w:val="0"/>
      <w:marRight w:val="0"/>
      <w:marTop w:val="0"/>
      <w:marBottom w:val="0"/>
      <w:divBdr>
        <w:top w:val="none" w:sz="0" w:space="0" w:color="auto"/>
        <w:left w:val="none" w:sz="0" w:space="0" w:color="auto"/>
        <w:bottom w:val="none" w:sz="0" w:space="0" w:color="auto"/>
        <w:right w:val="none" w:sz="0" w:space="0" w:color="auto"/>
      </w:divBdr>
    </w:div>
    <w:div w:id="757678155">
      <w:bodyDiv w:val="1"/>
      <w:marLeft w:val="0"/>
      <w:marRight w:val="0"/>
      <w:marTop w:val="0"/>
      <w:marBottom w:val="0"/>
      <w:divBdr>
        <w:top w:val="none" w:sz="0" w:space="0" w:color="auto"/>
        <w:left w:val="none" w:sz="0" w:space="0" w:color="auto"/>
        <w:bottom w:val="none" w:sz="0" w:space="0" w:color="auto"/>
        <w:right w:val="none" w:sz="0" w:space="0" w:color="auto"/>
      </w:divBdr>
    </w:div>
    <w:div w:id="759061842">
      <w:bodyDiv w:val="1"/>
      <w:marLeft w:val="0"/>
      <w:marRight w:val="0"/>
      <w:marTop w:val="0"/>
      <w:marBottom w:val="0"/>
      <w:divBdr>
        <w:top w:val="none" w:sz="0" w:space="0" w:color="auto"/>
        <w:left w:val="none" w:sz="0" w:space="0" w:color="auto"/>
        <w:bottom w:val="none" w:sz="0" w:space="0" w:color="auto"/>
        <w:right w:val="none" w:sz="0" w:space="0" w:color="auto"/>
      </w:divBdr>
    </w:div>
    <w:div w:id="760492699">
      <w:bodyDiv w:val="1"/>
      <w:marLeft w:val="0"/>
      <w:marRight w:val="0"/>
      <w:marTop w:val="0"/>
      <w:marBottom w:val="0"/>
      <w:divBdr>
        <w:top w:val="none" w:sz="0" w:space="0" w:color="auto"/>
        <w:left w:val="none" w:sz="0" w:space="0" w:color="auto"/>
        <w:bottom w:val="none" w:sz="0" w:space="0" w:color="auto"/>
        <w:right w:val="none" w:sz="0" w:space="0" w:color="auto"/>
      </w:divBdr>
    </w:div>
    <w:div w:id="764300567">
      <w:bodyDiv w:val="1"/>
      <w:marLeft w:val="0"/>
      <w:marRight w:val="0"/>
      <w:marTop w:val="0"/>
      <w:marBottom w:val="0"/>
      <w:divBdr>
        <w:top w:val="none" w:sz="0" w:space="0" w:color="auto"/>
        <w:left w:val="none" w:sz="0" w:space="0" w:color="auto"/>
        <w:bottom w:val="none" w:sz="0" w:space="0" w:color="auto"/>
        <w:right w:val="none" w:sz="0" w:space="0" w:color="auto"/>
      </w:divBdr>
    </w:div>
    <w:div w:id="768357081">
      <w:bodyDiv w:val="1"/>
      <w:marLeft w:val="0"/>
      <w:marRight w:val="0"/>
      <w:marTop w:val="0"/>
      <w:marBottom w:val="0"/>
      <w:divBdr>
        <w:top w:val="none" w:sz="0" w:space="0" w:color="auto"/>
        <w:left w:val="none" w:sz="0" w:space="0" w:color="auto"/>
        <w:bottom w:val="none" w:sz="0" w:space="0" w:color="auto"/>
        <w:right w:val="none" w:sz="0" w:space="0" w:color="auto"/>
      </w:divBdr>
    </w:div>
    <w:div w:id="774523506">
      <w:bodyDiv w:val="1"/>
      <w:marLeft w:val="0"/>
      <w:marRight w:val="0"/>
      <w:marTop w:val="0"/>
      <w:marBottom w:val="0"/>
      <w:divBdr>
        <w:top w:val="none" w:sz="0" w:space="0" w:color="auto"/>
        <w:left w:val="none" w:sz="0" w:space="0" w:color="auto"/>
        <w:bottom w:val="none" w:sz="0" w:space="0" w:color="auto"/>
        <w:right w:val="none" w:sz="0" w:space="0" w:color="auto"/>
      </w:divBdr>
    </w:div>
    <w:div w:id="775713255">
      <w:bodyDiv w:val="1"/>
      <w:marLeft w:val="0"/>
      <w:marRight w:val="0"/>
      <w:marTop w:val="0"/>
      <w:marBottom w:val="0"/>
      <w:divBdr>
        <w:top w:val="none" w:sz="0" w:space="0" w:color="auto"/>
        <w:left w:val="none" w:sz="0" w:space="0" w:color="auto"/>
        <w:bottom w:val="none" w:sz="0" w:space="0" w:color="auto"/>
        <w:right w:val="none" w:sz="0" w:space="0" w:color="auto"/>
      </w:divBdr>
    </w:div>
    <w:div w:id="778646562">
      <w:bodyDiv w:val="1"/>
      <w:marLeft w:val="0"/>
      <w:marRight w:val="0"/>
      <w:marTop w:val="0"/>
      <w:marBottom w:val="0"/>
      <w:divBdr>
        <w:top w:val="none" w:sz="0" w:space="0" w:color="auto"/>
        <w:left w:val="none" w:sz="0" w:space="0" w:color="auto"/>
        <w:bottom w:val="none" w:sz="0" w:space="0" w:color="auto"/>
        <w:right w:val="none" w:sz="0" w:space="0" w:color="auto"/>
      </w:divBdr>
    </w:div>
    <w:div w:id="778836726">
      <w:bodyDiv w:val="1"/>
      <w:marLeft w:val="0"/>
      <w:marRight w:val="0"/>
      <w:marTop w:val="0"/>
      <w:marBottom w:val="0"/>
      <w:divBdr>
        <w:top w:val="none" w:sz="0" w:space="0" w:color="auto"/>
        <w:left w:val="none" w:sz="0" w:space="0" w:color="auto"/>
        <w:bottom w:val="none" w:sz="0" w:space="0" w:color="auto"/>
        <w:right w:val="none" w:sz="0" w:space="0" w:color="auto"/>
      </w:divBdr>
    </w:div>
    <w:div w:id="780805260">
      <w:bodyDiv w:val="1"/>
      <w:marLeft w:val="0"/>
      <w:marRight w:val="0"/>
      <w:marTop w:val="0"/>
      <w:marBottom w:val="0"/>
      <w:divBdr>
        <w:top w:val="none" w:sz="0" w:space="0" w:color="auto"/>
        <w:left w:val="none" w:sz="0" w:space="0" w:color="auto"/>
        <w:bottom w:val="none" w:sz="0" w:space="0" w:color="auto"/>
        <w:right w:val="none" w:sz="0" w:space="0" w:color="auto"/>
      </w:divBdr>
    </w:div>
    <w:div w:id="781925750">
      <w:bodyDiv w:val="1"/>
      <w:marLeft w:val="0"/>
      <w:marRight w:val="0"/>
      <w:marTop w:val="0"/>
      <w:marBottom w:val="0"/>
      <w:divBdr>
        <w:top w:val="none" w:sz="0" w:space="0" w:color="auto"/>
        <w:left w:val="none" w:sz="0" w:space="0" w:color="auto"/>
        <w:bottom w:val="none" w:sz="0" w:space="0" w:color="auto"/>
        <w:right w:val="none" w:sz="0" w:space="0" w:color="auto"/>
      </w:divBdr>
    </w:div>
    <w:div w:id="788359801">
      <w:bodyDiv w:val="1"/>
      <w:marLeft w:val="0"/>
      <w:marRight w:val="0"/>
      <w:marTop w:val="0"/>
      <w:marBottom w:val="0"/>
      <w:divBdr>
        <w:top w:val="none" w:sz="0" w:space="0" w:color="auto"/>
        <w:left w:val="none" w:sz="0" w:space="0" w:color="auto"/>
        <w:bottom w:val="none" w:sz="0" w:space="0" w:color="auto"/>
        <w:right w:val="none" w:sz="0" w:space="0" w:color="auto"/>
      </w:divBdr>
    </w:div>
    <w:div w:id="788429688">
      <w:bodyDiv w:val="1"/>
      <w:marLeft w:val="0"/>
      <w:marRight w:val="0"/>
      <w:marTop w:val="0"/>
      <w:marBottom w:val="0"/>
      <w:divBdr>
        <w:top w:val="none" w:sz="0" w:space="0" w:color="auto"/>
        <w:left w:val="none" w:sz="0" w:space="0" w:color="auto"/>
        <w:bottom w:val="none" w:sz="0" w:space="0" w:color="auto"/>
        <w:right w:val="none" w:sz="0" w:space="0" w:color="auto"/>
      </w:divBdr>
    </w:div>
    <w:div w:id="789589090">
      <w:bodyDiv w:val="1"/>
      <w:marLeft w:val="0"/>
      <w:marRight w:val="0"/>
      <w:marTop w:val="0"/>
      <w:marBottom w:val="0"/>
      <w:divBdr>
        <w:top w:val="none" w:sz="0" w:space="0" w:color="auto"/>
        <w:left w:val="none" w:sz="0" w:space="0" w:color="auto"/>
        <w:bottom w:val="none" w:sz="0" w:space="0" w:color="auto"/>
        <w:right w:val="none" w:sz="0" w:space="0" w:color="auto"/>
      </w:divBdr>
    </w:div>
    <w:div w:id="789975146">
      <w:bodyDiv w:val="1"/>
      <w:marLeft w:val="0"/>
      <w:marRight w:val="0"/>
      <w:marTop w:val="0"/>
      <w:marBottom w:val="0"/>
      <w:divBdr>
        <w:top w:val="none" w:sz="0" w:space="0" w:color="auto"/>
        <w:left w:val="none" w:sz="0" w:space="0" w:color="auto"/>
        <w:bottom w:val="none" w:sz="0" w:space="0" w:color="auto"/>
        <w:right w:val="none" w:sz="0" w:space="0" w:color="auto"/>
      </w:divBdr>
    </w:div>
    <w:div w:id="790787071">
      <w:bodyDiv w:val="1"/>
      <w:marLeft w:val="0"/>
      <w:marRight w:val="0"/>
      <w:marTop w:val="0"/>
      <w:marBottom w:val="0"/>
      <w:divBdr>
        <w:top w:val="none" w:sz="0" w:space="0" w:color="auto"/>
        <w:left w:val="none" w:sz="0" w:space="0" w:color="auto"/>
        <w:bottom w:val="none" w:sz="0" w:space="0" w:color="auto"/>
        <w:right w:val="none" w:sz="0" w:space="0" w:color="auto"/>
      </w:divBdr>
    </w:div>
    <w:div w:id="794712842">
      <w:bodyDiv w:val="1"/>
      <w:marLeft w:val="0"/>
      <w:marRight w:val="0"/>
      <w:marTop w:val="0"/>
      <w:marBottom w:val="0"/>
      <w:divBdr>
        <w:top w:val="none" w:sz="0" w:space="0" w:color="auto"/>
        <w:left w:val="none" w:sz="0" w:space="0" w:color="auto"/>
        <w:bottom w:val="none" w:sz="0" w:space="0" w:color="auto"/>
        <w:right w:val="none" w:sz="0" w:space="0" w:color="auto"/>
      </w:divBdr>
    </w:div>
    <w:div w:id="794835832">
      <w:bodyDiv w:val="1"/>
      <w:marLeft w:val="0"/>
      <w:marRight w:val="0"/>
      <w:marTop w:val="0"/>
      <w:marBottom w:val="0"/>
      <w:divBdr>
        <w:top w:val="none" w:sz="0" w:space="0" w:color="auto"/>
        <w:left w:val="none" w:sz="0" w:space="0" w:color="auto"/>
        <w:bottom w:val="none" w:sz="0" w:space="0" w:color="auto"/>
        <w:right w:val="none" w:sz="0" w:space="0" w:color="auto"/>
      </w:divBdr>
    </w:div>
    <w:div w:id="795568332">
      <w:bodyDiv w:val="1"/>
      <w:marLeft w:val="0"/>
      <w:marRight w:val="0"/>
      <w:marTop w:val="0"/>
      <w:marBottom w:val="0"/>
      <w:divBdr>
        <w:top w:val="none" w:sz="0" w:space="0" w:color="auto"/>
        <w:left w:val="none" w:sz="0" w:space="0" w:color="auto"/>
        <w:bottom w:val="none" w:sz="0" w:space="0" w:color="auto"/>
        <w:right w:val="none" w:sz="0" w:space="0" w:color="auto"/>
      </w:divBdr>
    </w:div>
    <w:div w:id="799688120">
      <w:bodyDiv w:val="1"/>
      <w:marLeft w:val="0"/>
      <w:marRight w:val="0"/>
      <w:marTop w:val="0"/>
      <w:marBottom w:val="0"/>
      <w:divBdr>
        <w:top w:val="none" w:sz="0" w:space="0" w:color="auto"/>
        <w:left w:val="none" w:sz="0" w:space="0" w:color="auto"/>
        <w:bottom w:val="none" w:sz="0" w:space="0" w:color="auto"/>
        <w:right w:val="none" w:sz="0" w:space="0" w:color="auto"/>
      </w:divBdr>
    </w:div>
    <w:div w:id="799955930">
      <w:bodyDiv w:val="1"/>
      <w:marLeft w:val="0"/>
      <w:marRight w:val="0"/>
      <w:marTop w:val="0"/>
      <w:marBottom w:val="0"/>
      <w:divBdr>
        <w:top w:val="none" w:sz="0" w:space="0" w:color="auto"/>
        <w:left w:val="none" w:sz="0" w:space="0" w:color="auto"/>
        <w:bottom w:val="none" w:sz="0" w:space="0" w:color="auto"/>
        <w:right w:val="none" w:sz="0" w:space="0" w:color="auto"/>
      </w:divBdr>
    </w:div>
    <w:div w:id="804354973">
      <w:bodyDiv w:val="1"/>
      <w:marLeft w:val="0"/>
      <w:marRight w:val="0"/>
      <w:marTop w:val="0"/>
      <w:marBottom w:val="0"/>
      <w:divBdr>
        <w:top w:val="none" w:sz="0" w:space="0" w:color="auto"/>
        <w:left w:val="none" w:sz="0" w:space="0" w:color="auto"/>
        <w:bottom w:val="none" w:sz="0" w:space="0" w:color="auto"/>
        <w:right w:val="none" w:sz="0" w:space="0" w:color="auto"/>
      </w:divBdr>
    </w:div>
    <w:div w:id="806357091">
      <w:bodyDiv w:val="1"/>
      <w:marLeft w:val="0"/>
      <w:marRight w:val="0"/>
      <w:marTop w:val="0"/>
      <w:marBottom w:val="0"/>
      <w:divBdr>
        <w:top w:val="none" w:sz="0" w:space="0" w:color="auto"/>
        <w:left w:val="none" w:sz="0" w:space="0" w:color="auto"/>
        <w:bottom w:val="none" w:sz="0" w:space="0" w:color="auto"/>
        <w:right w:val="none" w:sz="0" w:space="0" w:color="auto"/>
      </w:divBdr>
      <w:divsChild>
        <w:div w:id="1797865500">
          <w:marLeft w:val="360"/>
          <w:marRight w:val="0"/>
          <w:marTop w:val="200"/>
          <w:marBottom w:val="0"/>
          <w:divBdr>
            <w:top w:val="none" w:sz="0" w:space="0" w:color="auto"/>
            <w:left w:val="none" w:sz="0" w:space="0" w:color="auto"/>
            <w:bottom w:val="none" w:sz="0" w:space="0" w:color="auto"/>
            <w:right w:val="none" w:sz="0" w:space="0" w:color="auto"/>
          </w:divBdr>
        </w:div>
        <w:div w:id="863977615">
          <w:marLeft w:val="1080"/>
          <w:marRight w:val="0"/>
          <w:marTop w:val="100"/>
          <w:marBottom w:val="0"/>
          <w:divBdr>
            <w:top w:val="none" w:sz="0" w:space="0" w:color="auto"/>
            <w:left w:val="none" w:sz="0" w:space="0" w:color="auto"/>
            <w:bottom w:val="none" w:sz="0" w:space="0" w:color="auto"/>
            <w:right w:val="none" w:sz="0" w:space="0" w:color="auto"/>
          </w:divBdr>
        </w:div>
        <w:div w:id="1070737038">
          <w:marLeft w:val="1080"/>
          <w:marRight w:val="0"/>
          <w:marTop w:val="100"/>
          <w:marBottom w:val="0"/>
          <w:divBdr>
            <w:top w:val="none" w:sz="0" w:space="0" w:color="auto"/>
            <w:left w:val="none" w:sz="0" w:space="0" w:color="auto"/>
            <w:bottom w:val="none" w:sz="0" w:space="0" w:color="auto"/>
            <w:right w:val="none" w:sz="0" w:space="0" w:color="auto"/>
          </w:divBdr>
        </w:div>
        <w:div w:id="932392701">
          <w:marLeft w:val="360"/>
          <w:marRight w:val="0"/>
          <w:marTop w:val="200"/>
          <w:marBottom w:val="0"/>
          <w:divBdr>
            <w:top w:val="none" w:sz="0" w:space="0" w:color="auto"/>
            <w:left w:val="none" w:sz="0" w:space="0" w:color="auto"/>
            <w:bottom w:val="none" w:sz="0" w:space="0" w:color="auto"/>
            <w:right w:val="none" w:sz="0" w:space="0" w:color="auto"/>
          </w:divBdr>
        </w:div>
        <w:div w:id="356974667">
          <w:marLeft w:val="1080"/>
          <w:marRight w:val="0"/>
          <w:marTop w:val="100"/>
          <w:marBottom w:val="0"/>
          <w:divBdr>
            <w:top w:val="none" w:sz="0" w:space="0" w:color="auto"/>
            <w:left w:val="none" w:sz="0" w:space="0" w:color="auto"/>
            <w:bottom w:val="none" w:sz="0" w:space="0" w:color="auto"/>
            <w:right w:val="none" w:sz="0" w:space="0" w:color="auto"/>
          </w:divBdr>
        </w:div>
        <w:div w:id="183179881">
          <w:marLeft w:val="1080"/>
          <w:marRight w:val="0"/>
          <w:marTop w:val="100"/>
          <w:marBottom w:val="0"/>
          <w:divBdr>
            <w:top w:val="none" w:sz="0" w:space="0" w:color="auto"/>
            <w:left w:val="none" w:sz="0" w:space="0" w:color="auto"/>
            <w:bottom w:val="none" w:sz="0" w:space="0" w:color="auto"/>
            <w:right w:val="none" w:sz="0" w:space="0" w:color="auto"/>
          </w:divBdr>
        </w:div>
        <w:div w:id="29382234">
          <w:marLeft w:val="1800"/>
          <w:marRight w:val="0"/>
          <w:marTop w:val="100"/>
          <w:marBottom w:val="0"/>
          <w:divBdr>
            <w:top w:val="none" w:sz="0" w:space="0" w:color="auto"/>
            <w:left w:val="none" w:sz="0" w:space="0" w:color="auto"/>
            <w:bottom w:val="none" w:sz="0" w:space="0" w:color="auto"/>
            <w:right w:val="none" w:sz="0" w:space="0" w:color="auto"/>
          </w:divBdr>
        </w:div>
        <w:div w:id="2114669440">
          <w:marLeft w:val="360"/>
          <w:marRight w:val="0"/>
          <w:marTop w:val="200"/>
          <w:marBottom w:val="0"/>
          <w:divBdr>
            <w:top w:val="none" w:sz="0" w:space="0" w:color="auto"/>
            <w:left w:val="none" w:sz="0" w:space="0" w:color="auto"/>
            <w:bottom w:val="none" w:sz="0" w:space="0" w:color="auto"/>
            <w:right w:val="none" w:sz="0" w:space="0" w:color="auto"/>
          </w:divBdr>
        </w:div>
        <w:div w:id="860045928">
          <w:marLeft w:val="1080"/>
          <w:marRight w:val="0"/>
          <w:marTop w:val="100"/>
          <w:marBottom w:val="0"/>
          <w:divBdr>
            <w:top w:val="none" w:sz="0" w:space="0" w:color="auto"/>
            <w:left w:val="none" w:sz="0" w:space="0" w:color="auto"/>
            <w:bottom w:val="none" w:sz="0" w:space="0" w:color="auto"/>
            <w:right w:val="none" w:sz="0" w:space="0" w:color="auto"/>
          </w:divBdr>
        </w:div>
      </w:divsChild>
    </w:div>
    <w:div w:id="806969131">
      <w:bodyDiv w:val="1"/>
      <w:marLeft w:val="0"/>
      <w:marRight w:val="0"/>
      <w:marTop w:val="0"/>
      <w:marBottom w:val="0"/>
      <w:divBdr>
        <w:top w:val="none" w:sz="0" w:space="0" w:color="auto"/>
        <w:left w:val="none" w:sz="0" w:space="0" w:color="auto"/>
        <w:bottom w:val="none" w:sz="0" w:space="0" w:color="auto"/>
        <w:right w:val="none" w:sz="0" w:space="0" w:color="auto"/>
      </w:divBdr>
    </w:div>
    <w:div w:id="807281553">
      <w:bodyDiv w:val="1"/>
      <w:marLeft w:val="0"/>
      <w:marRight w:val="0"/>
      <w:marTop w:val="0"/>
      <w:marBottom w:val="0"/>
      <w:divBdr>
        <w:top w:val="none" w:sz="0" w:space="0" w:color="auto"/>
        <w:left w:val="none" w:sz="0" w:space="0" w:color="auto"/>
        <w:bottom w:val="none" w:sz="0" w:space="0" w:color="auto"/>
        <w:right w:val="none" w:sz="0" w:space="0" w:color="auto"/>
      </w:divBdr>
    </w:div>
    <w:div w:id="810176217">
      <w:bodyDiv w:val="1"/>
      <w:marLeft w:val="0"/>
      <w:marRight w:val="0"/>
      <w:marTop w:val="0"/>
      <w:marBottom w:val="0"/>
      <w:divBdr>
        <w:top w:val="none" w:sz="0" w:space="0" w:color="auto"/>
        <w:left w:val="none" w:sz="0" w:space="0" w:color="auto"/>
        <w:bottom w:val="none" w:sz="0" w:space="0" w:color="auto"/>
        <w:right w:val="none" w:sz="0" w:space="0" w:color="auto"/>
      </w:divBdr>
    </w:div>
    <w:div w:id="810293369">
      <w:bodyDiv w:val="1"/>
      <w:marLeft w:val="0"/>
      <w:marRight w:val="0"/>
      <w:marTop w:val="0"/>
      <w:marBottom w:val="0"/>
      <w:divBdr>
        <w:top w:val="none" w:sz="0" w:space="0" w:color="auto"/>
        <w:left w:val="none" w:sz="0" w:space="0" w:color="auto"/>
        <w:bottom w:val="none" w:sz="0" w:space="0" w:color="auto"/>
        <w:right w:val="none" w:sz="0" w:space="0" w:color="auto"/>
      </w:divBdr>
    </w:div>
    <w:div w:id="811487154">
      <w:bodyDiv w:val="1"/>
      <w:marLeft w:val="0"/>
      <w:marRight w:val="0"/>
      <w:marTop w:val="0"/>
      <w:marBottom w:val="0"/>
      <w:divBdr>
        <w:top w:val="none" w:sz="0" w:space="0" w:color="auto"/>
        <w:left w:val="none" w:sz="0" w:space="0" w:color="auto"/>
        <w:bottom w:val="none" w:sz="0" w:space="0" w:color="auto"/>
        <w:right w:val="none" w:sz="0" w:space="0" w:color="auto"/>
      </w:divBdr>
    </w:div>
    <w:div w:id="811681554">
      <w:bodyDiv w:val="1"/>
      <w:marLeft w:val="0"/>
      <w:marRight w:val="0"/>
      <w:marTop w:val="0"/>
      <w:marBottom w:val="0"/>
      <w:divBdr>
        <w:top w:val="none" w:sz="0" w:space="0" w:color="auto"/>
        <w:left w:val="none" w:sz="0" w:space="0" w:color="auto"/>
        <w:bottom w:val="none" w:sz="0" w:space="0" w:color="auto"/>
        <w:right w:val="none" w:sz="0" w:space="0" w:color="auto"/>
      </w:divBdr>
    </w:div>
    <w:div w:id="815299474">
      <w:bodyDiv w:val="1"/>
      <w:marLeft w:val="0"/>
      <w:marRight w:val="0"/>
      <w:marTop w:val="0"/>
      <w:marBottom w:val="0"/>
      <w:divBdr>
        <w:top w:val="none" w:sz="0" w:space="0" w:color="auto"/>
        <w:left w:val="none" w:sz="0" w:space="0" w:color="auto"/>
        <w:bottom w:val="none" w:sz="0" w:space="0" w:color="auto"/>
        <w:right w:val="none" w:sz="0" w:space="0" w:color="auto"/>
      </w:divBdr>
    </w:div>
    <w:div w:id="815608968">
      <w:bodyDiv w:val="1"/>
      <w:marLeft w:val="0"/>
      <w:marRight w:val="0"/>
      <w:marTop w:val="0"/>
      <w:marBottom w:val="0"/>
      <w:divBdr>
        <w:top w:val="none" w:sz="0" w:space="0" w:color="auto"/>
        <w:left w:val="none" w:sz="0" w:space="0" w:color="auto"/>
        <w:bottom w:val="none" w:sz="0" w:space="0" w:color="auto"/>
        <w:right w:val="none" w:sz="0" w:space="0" w:color="auto"/>
      </w:divBdr>
    </w:div>
    <w:div w:id="819267792">
      <w:bodyDiv w:val="1"/>
      <w:marLeft w:val="0"/>
      <w:marRight w:val="0"/>
      <w:marTop w:val="0"/>
      <w:marBottom w:val="0"/>
      <w:divBdr>
        <w:top w:val="none" w:sz="0" w:space="0" w:color="auto"/>
        <w:left w:val="none" w:sz="0" w:space="0" w:color="auto"/>
        <w:bottom w:val="none" w:sz="0" w:space="0" w:color="auto"/>
        <w:right w:val="none" w:sz="0" w:space="0" w:color="auto"/>
      </w:divBdr>
    </w:div>
    <w:div w:id="822552662">
      <w:bodyDiv w:val="1"/>
      <w:marLeft w:val="0"/>
      <w:marRight w:val="0"/>
      <w:marTop w:val="0"/>
      <w:marBottom w:val="0"/>
      <w:divBdr>
        <w:top w:val="none" w:sz="0" w:space="0" w:color="auto"/>
        <w:left w:val="none" w:sz="0" w:space="0" w:color="auto"/>
        <w:bottom w:val="none" w:sz="0" w:space="0" w:color="auto"/>
        <w:right w:val="none" w:sz="0" w:space="0" w:color="auto"/>
      </w:divBdr>
    </w:div>
    <w:div w:id="828524763">
      <w:bodyDiv w:val="1"/>
      <w:marLeft w:val="0"/>
      <w:marRight w:val="0"/>
      <w:marTop w:val="0"/>
      <w:marBottom w:val="0"/>
      <w:divBdr>
        <w:top w:val="none" w:sz="0" w:space="0" w:color="auto"/>
        <w:left w:val="none" w:sz="0" w:space="0" w:color="auto"/>
        <w:bottom w:val="none" w:sz="0" w:space="0" w:color="auto"/>
        <w:right w:val="none" w:sz="0" w:space="0" w:color="auto"/>
      </w:divBdr>
    </w:div>
    <w:div w:id="829953974">
      <w:bodyDiv w:val="1"/>
      <w:marLeft w:val="0"/>
      <w:marRight w:val="0"/>
      <w:marTop w:val="0"/>
      <w:marBottom w:val="0"/>
      <w:divBdr>
        <w:top w:val="none" w:sz="0" w:space="0" w:color="auto"/>
        <w:left w:val="none" w:sz="0" w:space="0" w:color="auto"/>
        <w:bottom w:val="none" w:sz="0" w:space="0" w:color="auto"/>
        <w:right w:val="none" w:sz="0" w:space="0" w:color="auto"/>
      </w:divBdr>
    </w:div>
    <w:div w:id="834613166">
      <w:bodyDiv w:val="1"/>
      <w:marLeft w:val="0"/>
      <w:marRight w:val="0"/>
      <w:marTop w:val="0"/>
      <w:marBottom w:val="0"/>
      <w:divBdr>
        <w:top w:val="none" w:sz="0" w:space="0" w:color="auto"/>
        <w:left w:val="none" w:sz="0" w:space="0" w:color="auto"/>
        <w:bottom w:val="none" w:sz="0" w:space="0" w:color="auto"/>
        <w:right w:val="none" w:sz="0" w:space="0" w:color="auto"/>
      </w:divBdr>
    </w:div>
    <w:div w:id="837429083">
      <w:bodyDiv w:val="1"/>
      <w:marLeft w:val="0"/>
      <w:marRight w:val="0"/>
      <w:marTop w:val="0"/>
      <w:marBottom w:val="0"/>
      <w:divBdr>
        <w:top w:val="none" w:sz="0" w:space="0" w:color="auto"/>
        <w:left w:val="none" w:sz="0" w:space="0" w:color="auto"/>
        <w:bottom w:val="none" w:sz="0" w:space="0" w:color="auto"/>
        <w:right w:val="none" w:sz="0" w:space="0" w:color="auto"/>
      </w:divBdr>
    </w:div>
    <w:div w:id="838159433">
      <w:bodyDiv w:val="1"/>
      <w:marLeft w:val="0"/>
      <w:marRight w:val="0"/>
      <w:marTop w:val="0"/>
      <w:marBottom w:val="0"/>
      <w:divBdr>
        <w:top w:val="none" w:sz="0" w:space="0" w:color="auto"/>
        <w:left w:val="none" w:sz="0" w:space="0" w:color="auto"/>
        <w:bottom w:val="none" w:sz="0" w:space="0" w:color="auto"/>
        <w:right w:val="none" w:sz="0" w:space="0" w:color="auto"/>
      </w:divBdr>
    </w:div>
    <w:div w:id="847401485">
      <w:bodyDiv w:val="1"/>
      <w:marLeft w:val="0"/>
      <w:marRight w:val="0"/>
      <w:marTop w:val="0"/>
      <w:marBottom w:val="0"/>
      <w:divBdr>
        <w:top w:val="none" w:sz="0" w:space="0" w:color="auto"/>
        <w:left w:val="none" w:sz="0" w:space="0" w:color="auto"/>
        <w:bottom w:val="none" w:sz="0" w:space="0" w:color="auto"/>
        <w:right w:val="none" w:sz="0" w:space="0" w:color="auto"/>
      </w:divBdr>
    </w:div>
    <w:div w:id="848181310">
      <w:bodyDiv w:val="1"/>
      <w:marLeft w:val="0"/>
      <w:marRight w:val="0"/>
      <w:marTop w:val="0"/>
      <w:marBottom w:val="0"/>
      <w:divBdr>
        <w:top w:val="none" w:sz="0" w:space="0" w:color="auto"/>
        <w:left w:val="none" w:sz="0" w:space="0" w:color="auto"/>
        <w:bottom w:val="none" w:sz="0" w:space="0" w:color="auto"/>
        <w:right w:val="none" w:sz="0" w:space="0" w:color="auto"/>
      </w:divBdr>
    </w:div>
    <w:div w:id="848300788">
      <w:bodyDiv w:val="1"/>
      <w:marLeft w:val="0"/>
      <w:marRight w:val="0"/>
      <w:marTop w:val="0"/>
      <w:marBottom w:val="0"/>
      <w:divBdr>
        <w:top w:val="none" w:sz="0" w:space="0" w:color="auto"/>
        <w:left w:val="none" w:sz="0" w:space="0" w:color="auto"/>
        <w:bottom w:val="none" w:sz="0" w:space="0" w:color="auto"/>
        <w:right w:val="none" w:sz="0" w:space="0" w:color="auto"/>
      </w:divBdr>
    </w:div>
    <w:div w:id="848834569">
      <w:bodyDiv w:val="1"/>
      <w:marLeft w:val="0"/>
      <w:marRight w:val="0"/>
      <w:marTop w:val="0"/>
      <w:marBottom w:val="0"/>
      <w:divBdr>
        <w:top w:val="none" w:sz="0" w:space="0" w:color="auto"/>
        <w:left w:val="none" w:sz="0" w:space="0" w:color="auto"/>
        <w:bottom w:val="none" w:sz="0" w:space="0" w:color="auto"/>
        <w:right w:val="none" w:sz="0" w:space="0" w:color="auto"/>
      </w:divBdr>
      <w:divsChild>
        <w:div w:id="705105963">
          <w:marLeft w:val="0"/>
          <w:marRight w:val="0"/>
          <w:marTop w:val="0"/>
          <w:marBottom w:val="0"/>
          <w:divBdr>
            <w:top w:val="none" w:sz="0" w:space="0" w:color="auto"/>
            <w:left w:val="none" w:sz="0" w:space="0" w:color="auto"/>
            <w:bottom w:val="none" w:sz="0" w:space="0" w:color="auto"/>
            <w:right w:val="none" w:sz="0" w:space="0" w:color="auto"/>
          </w:divBdr>
          <w:divsChild>
            <w:div w:id="2001154433">
              <w:marLeft w:val="0"/>
              <w:marRight w:val="0"/>
              <w:marTop w:val="0"/>
              <w:marBottom w:val="0"/>
              <w:divBdr>
                <w:top w:val="single" w:sz="8" w:space="3" w:color="B5C4DF"/>
                <w:left w:val="none" w:sz="0" w:space="0" w:color="auto"/>
                <w:bottom w:val="none" w:sz="0" w:space="0" w:color="auto"/>
                <w:right w:val="none" w:sz="0" w:space="0" w:color="auto"/>
              </w:divBdr>
            </w:div>
          </w:divsChild>
        </w:div>
        <w:div w:id="863831081">
          <w:marLeft w:val="0"/>
          <w:marRight w:val="0"/>
          <w:marTop w:val="0"/>
          <w:marBottom w:val="0"/>
          <w:divBdr>
            <w:top w:val="none" w:sz="0" w:space="0" w:color="auto"/>
            <w:left w:val="none" w:sz="0" w:space="0" w:color="auto"/>
            <w:bottom w:val="none" w:sz="0" w:space="0" w:color="auto"/>
            <w:right w:val="none" w:sz="0" w:space="0" w:color="auto"/>
          </w:divBdr>
        </w:div>
        <w:div w:id="1435515574">
          <w:marLeft w:val="0"/>
          <w:marRight w:val="0"/>
          <w:marTop w:val="0"/>
          <w:marBottom w:val="0"/>
          <w:divBdr>
            <w:top w:val="none" w:sz="0" w:space="0" w:color="auto"/>
            <w:left w:val="none" w:sz="0" w:space="0" w:color="auto"/>
            <w:bottom w:val="none" w:sz="0" w:space="0" w:color="auto"/>
            <w:right w:val="none" w:sz="0" w:space="0" w:color="auto"/>
          </w:divBdr>
        </w:div>
        <w:div w:id="1622685254">
          <w:marLeft w:val="0"/>
          <w:marRight w:val="0"/>
          <w:marTop w:val="0"/>
          <w:marBottom w:val="0"/>
          <w:divBdr>
            <w:top w:val="none" w:sz="0" w:space="0" w:color="auto"/>
            <w:left w:val="none" w:sz="0" w:space="0" w:color="auto"/>
            <w:bottom w:val="none" w:sz="0" w:space="0" w:color="auto"/>
            <w:right w:val="none" w:sz="0" w:space="0" w:color="auto"/>
          </w:divBdr>
        </w:div>
      </w:divsChild>
    </w:div>
    <w:div w:id="853034283">
      <w:bodyDiv w:val="1"/>
      <w:marLeft w:val="0"/>
      <w:marRight w:val="0"/>
      <w:marTop w:val="0"/>
      <w:marBottom w:val="0"/>
      <w:divBdr>
        <w:top w:val="none" w:sz="0" w:space="0" w:color="auto"/>
        <w:left w:val="none" w:sz="0" w:space="0" w:color="auto"/>
        <w:bottom w:val="none" w:sz="0" w:space="0" w:color="auto"/>
        <w:right w:val="none" w:sz="0" w:space="0" w:color="auto"/>
      </w:divBdr>
    </w:div>
    <w:div w:id="855775317">
      <w:bodyDiv w:val="1"/>
      <w:marLeft w:val="0"/>
      <w:marRight w:val="0"/>
      <w:marTop w:val="0"/>
      <w:marBottom w:val="0"/>
      <w:divBdr>
        <w:top w:val="none" w:sz="0" w:space="0" w:color="auto"/>
        <w:left w:val="none" w:sz="0" w:space="0" w:color="auto"/>
        <w:bottom w:val="none" w:sz="0" w:space="0" w:color="auto"/>
        <w:right w:val="none" w:sz="0" w:space="0" w:color="auto"/>
      </w:divBdr>
    </w:div>
    <w:div w:id="857080708">
      <w:bodyDiv w:val="1"/>
      <w:marLeft w:val="0"/>
      <w:marRight w:val="0"/>
      <w:marTop w:val="0"/>
      <w:marBottom w:val="0"/>
      <w:divBdr>
        <w:top w:val="none" w:sz="0" w:space="0" w:color="auto"/>
        <w:left w:val="none" w:sz="0" w:space="0" w:color="auto"/>
        <w:bottom w:val="none" w:sz="0" w:space="0" w:color="auto"/>
        <w:right w:val="none" w:sz="0" w:space="0" w:color="auto"/>
      </w:divBdr>
      <w:divsChild>
        <w:div w:id="2029672055">
          <w:marLeft w:val="0"/>
          <w:marRight w:val="0"/>
          <w:marTop w:val="0"/>
          <w:marBottom w:val="0"/>
          <w:divBdr>
            <w:top w:val="none" w:sz="0" w:space="0" w:color="auto"/>
            <w:left w:val="none" w:sz="0" w:space="0" w:color="auto"/>
            <w:bottom w:val="none" w:sz="0" w:space="0" w:color="auto"/>
            <w:right w:val="none" w:sz="0" w:space="0" w:color="auto"/>
          </w:divBdr>
        </w:div>
      </w:divsChild>
    </w:div>
    <w:div w:id="859507809">
      <w:bodyDiv w:val="1"/>
      <w:marLeft w:val="0"/>
      <w:marRight w:val="0"/>
      <w:marTop w:val="0"/>
      <w:marBottom w:val="0"/>
      <w:divBdr>
        <w:top w:val="none" w:sz="0" w:space="0" w:color="auto"/>
        <w:left w:val="none" w:sz="0" w:space="0" w:color="auto"/>
        <w:bottom w:val="none" w:sz="0" w:space="0" w:color="auto"/>
        <w:right w:val="none" w:sz="0" w:space="0" w:color="auto"/>
      </w:divBdr>
    </w:div>
    <w:div w:id="859591466">
      <w:bodyDiv w:val="1"/>
      <w:marLeft w:val="0"/>
      <w:marRight w:val="0"/>
      <w:marTop w:val="0"/>
      <w:marBottom w:val="0"/>
      <w:divBdr>
        <w:top w:val="none" w:sz="0" w:space="0" w:color="auto"/>
        <w:left w:val="none" w:sz="0" w:space="0" w:color="auto"/>
        <w:bottom w:val="none" w:sz="0" w:space="0" w:color="auto"/>
        <w:right w:val="none" w:sz="0" w:space="0" w:color="auto"/>
      </w:divBdr>
    </w:div>
    <w:div w:id="859970975">
      <w:bodyDiv w:val="1"/>
      <w:marLeft w:val="0"/>
      <w:marRight w:val="0"/>
      <w:marTop w:val="0"/>
      <w:marBottom w:val="0"/>
      <w:divBdr>
        <w:top w:val="none" w:sz="0" w:space="0" w:color="auto"/>
        <w:left w:val="none" w:sz="0" w:space="0" w:color="auto"/>
        <w:bottom w:val="none" w:sz="0" w:space="0" w:color="auto"/>
        <w:right w:val="none" w:sz="0" w:space="0" w:color="auto"/>
      </w:divBdr>
    </w:div>
    <w:div w:id="863441298">
      <w:bodyDiv w:val="1"/>
      <w:marLeft w:val="0"/>
      <w:marRight w:val="0"/>
      <w:marTop w:val="0"/>
      <w:marBottom w:val="0"/>
      <w:divBdr>
        <w:top w:val="none" w:sz="0" w:space="0" w:color="auto"/>
        <w:left w:val="none" w:sz="0" w:space="0" w:color="auto"/>
        <w:bottom w:val="none" w:sz="0" w:space="0" w:color="auto"/>
        <w:right w:val="none" w:sz="0" w:space="0" w:color="auto"/>
      </w:divBdr>
    </w:div>
    <w:div w:id="869028410">
      <w:bodyDiv w:val="1"/>
      <w:marLeft w:val="0"/>
      <w:marRight w:val="0"/>
      <w:marTop w:val="0"/>
      <w:marBottom w:val="0"/>
      <w:divBdr>
        <w:top w:val="none" w:sz="0" w:space="0" w:color="auto"/>
        <w:left w:val="none" w:sz="0" w:space="0" w:color="auto"/>
        <w:bottom w:val="none" w:sz="0" w:space="0" w:color="auto"/>
        <w:right w:val="none" w:sz="0" w:space="0" w:color="auto"/>
      </w:divBdr>
    </w:div>
    <w:div w:id="869294702">
      <w:bodyDiv w:val="1"/>
      <w:marLeft w:val="0"/>
      <w:marRight w:val="0"/>
      <w:marTop w:val="0"/>
      <w:marBottom w:val="0"/>
      <w:divBdr>
        <w:top w:val="none" w:sz="0" w:space="0" w:color="auto"/>
        <w:left w:val="none" w:sz="0" w:space="0" w:color="auto"/>
        <w:bottom w:val="none" w:sz="0" w:space="0" w:color="auto"/>
        <w:right w:val="none" w:sz="0" w:space="0" w:color="auto"/>
      </w:divBdr>
    </w:div>
    <w:div w:id="869416625">
      <w:bodyDiv w:val="1"/>
      <w:marLeft w:val="0"/>
      <w:marRight w:val="0"/>
      <w:marTop w:val="0"/>
      <w:marBottom w:val="0"/>
      <w:divBdr>
        <w:top w:val="none" w:sz="0" w:space="0" w:color="auto"/>
        <w:left w:val="none" w:sz="0" w:space="0" w:color="auto"/>
        <w:bottom w:val="none" w:sz="0" w:space="0" w:color="auto"/>
        <w:right w:val="none" w:sz="0" w:space="0" w:color="auto"/>
      </w:divBdr>
    </w:div>
    <w:div w:id="872571681">
      <w:bodyDiv w:val="1"/>
      <w:marLeft w:val="0"/>
      <w:marRight w:val="0"/>
      <w:marTop w:val="0"/>
      <w:marBottom w:val="0"/>
      <w:divBdr>
        <w:top w:val="none" w:sz="0" w:space="0" w:color="auto"/>
        <w:left w:val="none" w:sz="0" w:space="0" w:color="auto"/>
        <w:bottom w:val="none" w:sz="0" w:space="0" w:color="auto"/>
        <w:right w:val="none" w:sz="0" w:space="0" w:color="auto"/>
      </w:divBdr>
    </w:div>
    <w:div w:id="874539946">
      <w:bodyDiv w:val="1"/>
      <w:marLeft w:val="0"/>
      <w:marRight w:val="0"/>
      <w:marTop w:val="0"/>
      <w:marBottom w:val="0"/>
      <w:divBdr>
        <w:top w:val="none" w:sz="0" w:space="0" w:color="auto"/>
        <w:left w:val="none" w:sz="0" w:space="0" w:color="auto"/>
        <w:bottom w:val="none" w:sz="0" w:space="0" w:color="auto"/>
        <w:right w:val="none" w:sz="0" w:space="0" w:color="auto"/>
      </w:divBdr>
    </w:div>
    <w:div w:id="880626584">
      <w:bodyDiv w:val="1"/>
      <w:marLeft w:val="0"/>
      <w:marRight w:val="0"/>
      <w:marTop w:val="0"/>
      <w:marBottom w:val="0"/>
      <w:divBdr>
        <w:top w:val="none" w:sz="0" w:space="0" w:color="auto"/>
        <w:left w:val="none" w:sz="0" w:space="0" w:color="auto"/>
        <w:bottom w:val="none" w:sz="0" w:space="0" w:color="auto"/>
        <w:right w:val="none" w:sz="0" w:space="0" w:color="auto"/>
      </w:divBdr>
    </w:div>
    <w:div w:id="885726468">
      <w:bodyDiv w:val="1"/>
      <w:marLeft w:val="0"/>
      <w:marRight w:val="0"/>
      <w:marTop w:val="0"/>
      <w:marBottom w:val="0"/>
      <w:divBdr>
        <w:top w:val="none" w:sz="0" w:space="0" w:color="auto"/>
        <w:left w:val="none" w:sz="0" w:space="0" w:color="auto"/>
        <w:bottom w:val="none" w:sz="0" w:space="0" w:color="auto"/>
        <w:right w:val="none" w:sz="0" w:space="0" w:color="auto"/>
      </w:divBdr>
    </w:div>
    <w:div w:id="887033091">
      <w:bodyDiv w:val="1"/>
      <w:marLeft w:val="0"/>
      <w:marRight w:val="0"/>
      <w:marTop w:val="0"/>
      <w:marBottom w:val="0"/>
      <w:divBdr>
        <w:top w:val="none" w:sz="0" w:space="0" w:color="auto"/>
        <w:left w:val="none" w:sz="0" w:space="0" w:color="auto"/>
        <w:bottom w:val="none" w:sz="0" w:space="0" w:color="auto"/>
        <w:right w:val="none" w:sz="0" w:space="0" w:color="auto"/>
      </w:divBdr>
    </w:div>
    <w:div w:id="888879696">
      <w:bodyDiv w:val="1"/>
      <w:marLeft w:val="0"/>
      <w:marRight w:val="0"/>
      <w:marTop w:val="0"/>
      <w:marBottom w:val="0"/>
      <w:divBdr>
        <w:top w:val="none" w:sz="0" w:space="0" w:color="auto"/>
        <w:left w:val="none" w:sz="0" w:space="0" w:color="auto"/>
        <w:bottom w:val="none" w:sz="0" w:space="0" w:color="auto"/>
        <w:right w:val="none" w:sz="0" w:space="0" w:color="auto"/>
      </w:divBdr>
    </w:div>
    <w:div w:id="889537950">
      <w:bodyDiv w:val="1"/>
      <w:marLeft w:val="0"/>
      <w:marRight w:val="0"/>
      <w:marTop w:val="0"/>
      <w:marBottom w:val="0"/>
      <w:divBdr>
        <w:top w:val="none" w:sz="0" w:space="0" w:color="auto"/>
        <w:left w:val="none" w:sz="0" w:space="0" w:color="auto"/>
        <w:bottom w:val="none" w:sz="0" w:space="0" w:color="auto"/>
        <w:right w:val="none" w:sz="0" w:space="0" w:color="auto"/>
      </w:divBdr>
    </w:div>
    <w:div w:id="893346886">
      <w:bodyDiv w:val="1"/>
      <w:marLeft w:val="0"/>
      <w:marRight w:val="0"/>
      <w:marTop w:val="0"/>
      <w:marBottom w:val="0"/>
      <w:divBdr>
        <w:top w:val="none" w:sz="0" w:space="0" w:color="auto"/>
        <w:left w:val="none" w:sz="0" w:space="0" w:color="auto"/>
        <w:bottom w:val="none" w:sz="0" w:space="0" w:color="auto"/>
        <w:right w:val="none" w:sz="0" w:space="0" w:color="auto"/>
      </w:divBdr>
    </w:div>
    <w:div w:id="893809339">
      <w:bodyDiv w:val="1"/>
      <w:marLeft w:val="0"/>
      <w:marRight w:val="0"/>
      <w:marTop w:val="0"/>
      <w:marBottom w:val="0"/>
      <w:divBdr>
        <w:top w:val="none" w:sz="0" w:space="0" w:color="auto"/>
        <w:left w:val="none" w:sz="0" w:space="0" w:color="auto"/>
        <w:bottom w:val="none" w:sz="0" w:space="0" w:color="auto"/>
        <w:right w:val="none" w:sz="0" w:space="0" w:color="auto"/>
      </w:divBdr>
    </w:div>
    <w:div w:id="898327136">
      <w:bodyDiv w:val="1"/>
      <w:marLeft w:val="0"/>
      <w:marRight w:val="0"/>
      <w:marTop w:val="0"/>
      <w:marBottom w:val="0"/>
      <w:divBdr>
        <w:top w:val="none" w:sz="0" w:space="0" w:color="auto"/>
        <w:left w:val="none" w:sz="0" w:space="0" w:color="auto"/>
        <w:bottom w:val="none" w:sz="0" w:space="0" w:color="auto"/>
        <w:right w:val="none" w:sz="0" w:space="0" w:color="auto"/>
      </w:divBdr>
    </w:div>
    <w:div w:id="902761259">
      <w:bodyDiv w:val="1"/>
      <w:marLeft w:val="0"/>
      <w:marRight w:val="0"/>
      <w:marTop w:val="0"/>
      <w:marBottom w:val="0"/>
      <w:divBdr>
        <w:top w:val="none" w:sz="0" w:space="0" w:color="auto"/>
        <w:left w:val="none" w:sz="0" w:space="0" w:color="auto"/>
        <w:bottom w:val="none" w:sz="0" w:space="0" w:color="auto"/>
        <w:right w:val="none" w:sz="0" w:space="0" w:color="auto"/>
      </w:divBdr>
    </w:div>
    <w:div w:id="903106108">
      <w:bodyDiv w:val="1"/>
      <w:marLeft w:val="0"/>
      <w:marRight w:val="0"/>
      <w:marTop w:val="0"/>
      <w:marBottom w:val="0"/>
      <w:divBdr>
        <w:top w:val="none" w:sz="0" w:space="0" w:color="auto"/>
        <w:left w:val="none" w:sz="0" w:space="0" w:color="auto"/>
        <w:bottom w:val="none" w:sz="0" w:space="0" w:color="auto"/>
        <w:right w:val="none" w:sz="0" w:space="0" w:color="auto"/>
      </w:divBdr>
    </w:div>
    <w:div w:id="903444572">
      <w:bodyDiv w:val="1"/>
      <w:marLeft w:val="0"/>
      <w:marRight w:val="0"/>
      <w:marTop w:val="0"/>
      <w:marBottom w:val="0"/>
      <w:divBdr>
        <w:top w:val="none" w:sz="0" w:space="0" w:color="auto"/>
        <w:left w:val="none" w:sz="0" w:space="0" w:color="auto"/>
        <w:bottom w:val="none" w:sz="0" w:space="0" w:color="auto"/>
        <w:right w:val="none" w:sz="0" w:space="0" w:color="auto"/>
      </w:divBdr>
    </w:div>
    <w:div w:id="913199790">
      <w:bodyDiv w:val="1"/>
      <w:marLeft w:val="0"/>
      <w:marRight w:val="0"/>
      <w:marTop w:val="0"/>
      <w:marBottom w:val="0"/>
      <w:divBdr>
        <w:top w:val="none" w:sz="0" w:space="0" w:color="auto"/>
        <w:left w:val="none" w:sz="0" w:space="0" w:color="auto"/>
        <w:bottom w:val="none" w:sz="0" w:space="0" w:color="auto"/>
        <w:right w:val="none" w:sz="0" w:space="0" w:color="auto"/>
      </w:divBdr>
    </w:div>
    <w:div w:id="915821174">
      <w:bodyDiv w:val="1"/>
      <w:marLeft w:val="0"/>
      <w:marRight w:val="0"/>
      <w:marTop w:val="0"/>
      <w:marBottom w:val="0"/>
      <w:divBdr>
        <w:top w:val="none" w:sz="0" w:space="0" w:color="auto"/>
        <w:left w:val="none" w:sz="0" w:space="0" w:color="auto"/>
        <w:bottom w:val="none" w:sz="0" w:space="0" w:color="auto"/>
        <w:right w:val="none" w:sz="0" w:space="0" w:color="auto"/>
      </w:divBdr>
    </w:div>
    <w:div w:id="916094947">
      <w:bodyDiv w:val="1"/>
      <w:marLeft w:val="0"/>
      <w:marRight w:val="0"/>
      <w:marTop w:val="0"/>
      <w:marBottom w:val="0"/>
      <w:divBdr>
        <w:top w:val="none" w:sz="0" w:space="0" w:color="auto"/>
        <w:left w:val="none" w:sz="0" w:space="0" w:color="auto"/>
        <w:bottom w:val="none" w:sz="0" w:space="0" w:color="auto"/>
        <w:right w:val="none" w:sz="0" w:space="0" w:color="auto"/>
      </w:divBdr>
    </w:div>
    <w:div w:id="920797397">
      <w:bodyDiv w:val="1"/>
      <w:marLeft w:val="0"/>
      <w:marRight w:val="0"/>
      <w:marTop w:val="0"/>
      <w:marBottom w:val="0"/>
      <w:divBdr>
        <w:top w:val="none" w:sz="0" w:space="0" w:color="auto"/>
        <w:left w:val="none" w:sz="0" w:space="0" w:color="auto"/>
        <w:bottom w:val="none" w:sz="0" w:space="0" w:color="auto"/>
        <w:right w:val="none" w:sz="0" w:space="0" w:color="auto"/>
      </w:divBdr>
    </w:div>
    <w:div w:id="920988311">
      <w:bodyDiv w:val="1"/>
      <w:marLeft w:val="0"/>
      <w:marRight w:val="0"/>
      <w:marTop w:val="0"/>
      <w:marBottom w:val="0"/>
      <w:divBdr>
        <w:top w:val="none" w:sz="0" w:space="0" w:color="auto"/>
        <w:left w:val="none" w:sz="0" w:space="0" w:color="auto"/>
        <w:bottom w:val="none" w:sz="0" w:space="0" w:color="auto"/>
        <w:right w:val="none" w:sz="0" w:space="0" w:color="auto"/>
      </w:divBdr>
    </w:div>
    <w:div w:id="921528916">
      <w:bodyDiv w:val="1"/>
      <w:marLeft w:val="0"/>
      <w:marRight w:val="0"/>
      <w:marTop w:val="0"/>
      <w:marBottom w:val="0"/>
      <w:divBdr>
        <w:top w:val="none" w:sz="0" w:space="0" w:color="auto"/>
        <w:left w:val="none" w:sz="0" w:space="0" w:color="auto"/>
        <w:bottom w:val="none" w:sz="0" w:space="0" w:color="auto"/>
        <w:right w:val="none" w:sz="0" w:space="0" w:color="auto"/>
      </w:divBdr>
    </w:div>
    <w:div w:id="922958426">
      <w:bodyDiv w:val="1"/>
      <w:marLeft w:val="0"/>
      <w:marRight w:val="0"/>
      <w:marTop w:val="0"/>
      <w:marBottom w:val="0"/>
      <w:divBdr>
        <w:top w:val="none" w:sz="0" w:space="0" w:color="auto"/>
        <w:left w:val="none" w:sz="0" w:space="0" w:color="auto"/>
        <w:bottom w:val="none" w:sz="0" w:space="0" w:color="auto"/>
        <w:right w:val="none" w:sz="0" w:space="0" w:color="auto"/>
      </w:divBdr>
    </w:div>
    <w:div w:id="923537868">
      <w:bodyDiv w:val="1"/>
      <w:marLeft w:val="0"/>
      <w:marRight w:val="0"/>
      <w:marTop w:val="0"/>
      <w:marBottom w:val="0"/>
      <w:divBdr>
        <w:top w:val="none" w:sz="0" w:space="0" w:color="auto"/>
        <w:left w:val="none" w:sz="0" w:space="0" w:color="auto"/>
        <w:bottom w:val="none" w:sz="0" w:space="0" w:color="auto"/>
        <w:right w:val="none" w:sz="0" w:space="0" w:color="auto"/>
      </w:divBdr>
    </w:div>
    <w:div w:id="926304999">
      <w:bodyDiv w:val="1"/>
      <w:marLeft w:val="0"/>
      <w:marRight w:val="0"/>
      <w:marTop w:val="0"/>
      <w:marBottom w:val="0"/>
      <w:divBdr>
        <w:top w:val="none" w:sz="0" w:space="0" w:color="auto"/>
        <w:left w:val="none" w:sz="0" w:space="0" w:color="auto"/>
        <w:bottom w:val="none" w:sz="0" w:space="0" w:color="auto"/>
        <w:right w:val="none" w:sz="0" w:space="0" w:color="auto"/>
      </w:divBdr>
    </w:div>
    <w:div w:id="929506264">
      <w:bodyDiv w:val="1"/>
      <w:marLeft w:val="0"/>
      <w:marRight w:val="0"/>
      <w:marTop w:val="0"/>
      <w:marBottom w:val="0"/>
      <w:divBdr>
        <w:top w:val="none" w:sz="0" w:space="0" w:color="auto"/>
        <w:left w:val="none" w:sz="0" w:space="0" w:color="auto"/>
        <w:bottom w:val="none" w:sz="0" w:space="0" w:color="auto"/>
        <w:right w:val="none" w:sz="0" w:space="0" w:color="auto"/>
      </w:divBdr>
    </w:div>
    <w:div w:id="930429190">
      <w:bodyDiv w:val="1"/>
      <w:marLeft w:val="0"/>
      <w:marRight w:val="0"/>
      <w:marTop w:val="0"/>
      <w:marBottom w:val="0"/>
      <w:divBdr>
        <w:top w:val="none" w:sz="0" w:space="0" w:color="auto"/>
        <w:left w:val="none" w:sz="0" w:space="0" w:color="auto"/>
        <w:bottom w:val="none" w:sz="0" w:space="0" w:color="auto"/>
        <w:right w:val="none" w:sz="0" w:space="0" w:color="auto"/>
      </w:divBdr>
    </w:div>
    <w:div w:id="931429861">
      <w:bodyDiv w:val="1"/>
      <w:marLeft w:val="0"/>
      <w:marRight w:val="0"/>
      <w:marTop w:val="0"/>
      <w:marBottom w:val="0"/>
      <w:divBdr>
        <w:top w:val="none" w:sz="0" w:space="0" w:color="auto"/>
        <w:left w:val="none" w:sz="0" w:space="0" w:color="auto"/>
        <w:bottom w:val="none" w:sz="0" w:space="0" w:color="auto"/>
        <w:right w:val="none" w:sz="0" w:space="0" w:color="auto"/>
      </w:divBdr>
    </w:div>
    <w:div w:id="934703228">
      <w:bodyDiv w:val="1"/>
      <w:marLeft w:val="0"/>
      <w:marRight w:val="0"/>
      <w:marTop w:val="0"/>
      <w:marBottom w:val="0"/>
      <w:divBdr>
        <w:top w:val="none" w:sz="0" w:space="0" w:color="auto"/>
        <w:left w:val="none" w:sz="0" w:space="0" w:color="auto"/>
        <w:bottom w:val="none" w:sz="0" w:space="0" w:color="auto"/>
        <w:right w:val="none" w:sz="0" w:space="0" w:color="auto"/>
      </w:divBdr>
    </w:div>
    <w:div w:id="936253127">
      <w:bodyDiv w:val="1"/>
      <w:marLeft w:val="0"/>
      <w:marRight w:val="0"/>
      <w:marTop w:val="0"/>
      <w:marBottom w:val="0"/>
      <w:divBdr>
        <w:top w:val="none" w:sz="0" w:space="0" w:color="auto"/>
        <w:left w:val="none" w:sz="0" w:space="0" w:color="auto"/>
        <w:bottom w:val="none" w:sz="0" w:space="0" w:color="auto"/>
        <w:right w:val="none" w:sz="0" w:space="0" w:color="auto"/>
      </w:divBdr>
    </w:div>
    <w:div w:id="938098870">
      <w:bodyDiv w:val="1"/>
      <w:marLeft w:val="0"/>
      <w:marRight w:val="0"/>
      <w:marTop w:val="0"/>
      <w:marBottom w:val="0"/>
      <w:divBdr>
        <w:top w:val="none" w:sz="0" w:space="0" w:color="auto"/>
        <w:left w:val="none" w:sz="0" w:space="0" w:color="auto"/>
        <w:bottom w:val="none" w:sz="0" w:space="0" w:color="auto"/>
        <w:right w:val="none" w:sz="0" w:space="0" w:color="auto"/>
      </w:divBdr>
    </w:div>
    <w:div w:id="938370727">
      <w:bodyDiv w:val="1"/>
      <w:marLeft w:val="0"/>
      <w:marRight w:val="0"/>
      <w:marTop w:val="0"/>
      <w:marBottom w:val="0"/>
      <w:divBdr>
        <w:top w:val="none" w:sz="0" w:space="0" w:color="auto"/>
        <w:left w:val="none" w:sz="0" w:space="0" w:color="auto"/>
        <w:bottom w:val="none" w:sz="0" w:space="0" w:color="auto"/>
        <w:right w:val="none" w:sz="0" w:space="0" w:color="auto"/>
      </w:divBdr>
    </w:div>
    <w:div w:id="939026057">
      <w:bodyDiv w:val="1"/>
      <w:marLeft w:val="0"/>
      <w:marRight w:val="0"/>
      <w:marTop w:val="0"/>
      <w:marBottom w:val="0"/>
      <w:divBdr>
        <w:top w:val="none" w:sz="0" w:space="0" w:color="auto"/>
        <w:left w:val="none" w:sz="0" w:space="0" w:color="auto"/>
        <w:bottom w:val="none" w:sz="0" w:space="0" w:color="auto"/>
        <w:right w:val="none" w:sz="0" w:space="0" w:color="auto"/>
      </w:divBdr>
    </w:div>
    <w:div w:id="939147719">
      <w:bodyDiv w:val="1"/>
      <w:marLeft w:val="0"/>
      <w:marRight w:val="0"/>
      <w:marTop w:val="0"/>
      <w:marBottom w:val="0"/>
      <w:divBdr>
        <w:top w:val="none" w:sz="0" w:space="0" w:color="auto"/>
        <w:left w:val="none" w:sz="0" w:space="0" w:color="auto"/>
        <w:bottom w:val="none" w:sz="0" w:space="0" w:color="auto"/>
        <w:right w:val="none" w:sz="0" w:space="0" w:color="auto"/>
      </w:divBdr>
    </w:div>
    <w:div w:id="942224730">
      <w:bodyDiv w:val="1"/>
      <w:marLeft w:val="0"/>
      <w:marRight w:val="0"/>
      <w:marTop w:val="0"/>
      <w:marBottom w:val="0"/>
      <w:divBdr>
        <w:top w:val="none" w:sz="0" w:space="0" w:color="auto"/>
        <w:left w:val="none" w:sz="0" w:space="0" w:color="auto"/>
        <w:bottom w:val="none" w:sz="0" w:space="0" w:color="auto"/>
        <w:right w:val="none" w:sz="0" w:space="0" w:color="auto"/>
      </w:divBdr>
    </w:div>
    <w:div w:id="942759679">
      <w:bodyDiv w:val="1"/>
      <w:marLeft w:val="0"/>
      <w:marRight w:val="0"/>
      <w:marTop w:val="0"/>
      <w:marBottom w:val="0"/>
      <w:divBdr>
        <w:top w:val="none" w:sz="0" w:space="0" w:color="auto"/>
        <w:left w:val="none" w:sz="0" w:space="0" w:color="auto"/>
        <w:bottom w:val="none" w:sz="0" w:space="0" w:color="auto"/>
        <w:right w:val="none" w:sz="0" w:space="0" w:color="auto"/>
      </w:divBdr>
    </w:div>
    <w:div w:id="943730178">
      <w:bodyDiv w:val="1"/>
      <w:marLeft w:val="0"/>
      <w:marRight w:val="0"/>
      <w:marTop w:val="0"/>
      <w:marBottom w:val="0"/>
      <w:divBdr>
        <w:top w:val="none" w:sz="0" w:space="0" w:color="auto"/>
        <w:left w:val="none" w:sz="0" w:space="0" w:color="auto"/>
        <w:bottom w:val="none" w:sz="0" w:space="0" w:color="auto"/>
        <w:right w:val="none" w:sz="0" w:space="0" w:color="auto"/>
      </w:divBdr>
    </w:div>
    <w:div w:id="946084455">
      <w:bodyDiv w:val="1"/>
      <w:marLeft w:val="0"/>
      <w:marRight w:val="0"/>
      <w:marTop w:val="0"/>
      <w:marBottom w:val="0"/>
      <w:divBdr>
        <w:top w:val="none" w:sz="0" w:space="0" w:color="auto"/>
        <w:left w:val="none" w:sz="0" w:space="0" w:color="auto"/>
        <w:bottom w:val="none" w:sz="0" w:space="0" w:color="auto"/>
        <w:right w:val="none" w:sz="0" w:space="0" w:color="auto"/>
      </w:divBdr>
    </w:div>
    <w:div w:id="947543938">
      <w:bodyDiv w:val="1"/>
      <w:marLeft w:val="0"/>
      <w:marRight w:val="0"/>
      <w:marTop w:val="0"/>
      <w:marBottom w:val="0"/>
      <w:divBdr>
        <w:top w:val="none" w:sz="0" w:space="0" w:color="auto"/>
        <w:left w:val="none" w:sz="0" w:space="0" w:color="auto"/>
        <w:bottom w:val="none" w:sz="0" w:space="0" w:color="auto"/>
        <w:right w:val="none" w:sz="0" w:space="0" w:color="auto"/>
      </w:divBdr>
    </w:div>
    <w:div w:id="949969797">
      <w:bodyDiv w:val="1"/>
      <w:marLeft w:val="0"/>
      <w:marRight w:val="0"/>
      <w:marTop w:val="0"/>
      <w:marBottom w:val="0"/>
      <w:divBdr>
        <w:top w:val="none" w:sz="0" w:space="0" w:color="auto"/>
        <w:left w:val="none" w:sz="0" w:space="0" w:color="auto"/>
        <w:bottom w:val="none" w:sz="0" w:space="0" w:color="auto"/>
        <w:right w:val="none" w:sz="0" w:space="0" w:color="auto"/>
      </w:divBdr>
    </w:div>
    <w:div w:id="953511882">
      <w:bodyDiv w:val="1"/>
      <w:marLeft w:val="0"/>
      <w:marRight w:val="0"/>
      <w:marTop w:val="0"/>
      <w:marBottom w:val="0"/>
      <w:divBdr>
        <w:top w:val="none" w:sz="0" w:space="0" w:color="auto"/>
        <w:left w:val="none" w:sz="0" w:space="0" w:color="auto"/>
        <w:bottom w:val="none" w:sz="0" w:space="0" w:color="auto"/>
        <w:right w:val="none" w:sz="0" w:space="0" w:color="auto"/>
      </w:divBdr>
    </w:div>
    <w:div w:id="954019441">
      <w:bodyDiv w:val="1"/>
      <w:marLeft w:val="0"/>
      <w:marRight w:val="0"/>
      <w:marTop w:val="0"/>
      <w:marBottom w:val="0"/>
      <w:divBdr>
        <w:top w:val="none" w:sz="0" w:space="0" w:color="auto"/>
        <w:left w:val="none" w:sz="0" w:space="0" w:color="auto"/>
        <w:bottom w:val="none" w:sz="0" w:space="0" w:color="auto"/>
        <w:right w:val="none" w:sz="0" w:space="0" w:color="auto"/>
      </w:divBdr>
    </w:div>
    <w:div w:id="955215242">
      <w:bodyDiv w:val="1"/>
      <w:marLeft w:val="0"/>
      <w:marRight w:val="0"/>
      <w:marTop w:val="0"/>
      <w:marBottom w:val="0"/>
      <w:divBdr>
        <w:top w:val="none" w:sz="0" w:space="0" w:color="auto"/>
        <w:left w:val="none" w:sz="0" w:space="0" w:color="auto"/>
        <w:bottom w:val="none" w:sz="0" w:space="0" w:color="auto"/>
        <w:right w:val="none" w:sz="0" w:space="0" w:color="auto"/>
      </w:divBdr>
    </w:div>
    <w:div w:id="955336261">
      <w:bodyDiv w:val="1"/>
      <w:marLeft w:val="0"/>
      <w:marRight w:val="0"/>
      <w:marTop w:val="0"/>
      <w:marBottom w:val="0"/>
      <w:divBdr>
        <w:top w:val="none" w:sz="0" w:space="0" w:color="auto"/>
        <w:left w:val="none" w:sz="0" w:space="0" w:color="auto"/>
        <w:bottom w:val="none" w:sz="0" w:space="0" w:color="auto"/>
        <w:right w:val="none" w:sz="0" w:space="0" w:color="auto"/>
      </w:divBdr>
    </w:div>
    <w:div w:id="959724375">
      <w:bodyDiv w:val="1"/>
      <w:marLeft w:val="0"/>
      <w:marRight w:val="0"/>
      <w:marTop w:val="0"/>
      <w:marBottom w:val="0"/>
      <w:divBdr>
        <w:top w:val="none" w:sz="0" w:space="0" w:color="auto"/>
        <w:left w:val="none" w:sz="0" w:space="0" w:color="auto"/>
        <w:bottom w:val="none" w:sz="0" w:space="0" w:color="auto"/>
        <w:right w:val="none" w:sz="0" w:space="0" w:color="auto"/>
      </w:divBdr>
      <w:divsChild>
        <w:div w:id="1577403233">
          <w:marLeft w:val="1080"/>
          <w:marRight w:val="0"/>
          <w:marTop w:val="100"/>
          <w:marBottom w:val="0"/>
          <w:divBdr>
            <w:top w:val="none" w:sz="0" w:space="0" w:color="auto"/>
            <w:left w:val="none" w:sz="0" w:space="0" w:color="auto"/>
            <w:bottom w:val="none" w:sz="0" w:space="0" w:color="auto"/>
            <w:right w:val="none" w:sz="0" w:space="0" w:color="auto"/>
          </w:divBdr>
        </w:div>
        <w:div w:id="448354855">
          <w:marLeft w:val="1080"/>
          <w:marRight w:val="0"/>
          <w:marTop w:val="100"/>
          <w:marBottom w:val="0"/>
          <w:divBdr>
            <w:top w:val="none" w:sz="0" w:space="0" w:color="auto"/>
            <w:left w:val="none" w:sz="0" w:space="0" w:color="auto"/>
            <w:bottom w:val="none" w:sz="0" w:space="0" w:color="auto"/>
            <w:right w:val="none" w:sz="0" w:space="0" w:color="auto"/>
          </w:divBdr>
        </w:div>
      </w:divsChild>
    </w:div>
    <w:div w:id="961110830">
      <w:bodyDiv w:val="1"/>
      <w:marLeft w:val="0"/>
      <w:marRight w:val="0"/>
      <w:marTop w:val="0"/>
      <w:marBottom w:val="0"/>
      <w:divBdr>
        <w:top w:val="none" w:sz="0" w:space="0" w:color="auto"/>
        <w:left w:val="none" w:sz="0" w:space="0" w:color="auto"/>
        <w:bottom w:val="none" w:sz="0" w:space="0" w:color="auto"/>
        <w:right w:val="none" w:sz="0" w:space="0" w:color="auto"/>
      </w:divBdr>
    </w:div>
    <w:div w:id="962348403">
      <w:bodyDiv w:val="1"/>
      <w:marLeft w:val="0"/>
      <w:marRight w:val="0"/>
      <w:marTop w:val="0"/>
      <w:marBottom w:val="0"/>
      <w:divBdr>
        <w:top w:val="none" w:sz="0" w:space="0" w:color="auto"/>
        <w:left w:val="none" w:sz="0" w:space="0" w:color="auto"/>
        <w:bottom w:val="none" w:sz="0" w:space="0" w:color="auto"/>
        <w:right w:val="none" w:sz="0" w:space="0" w:color="auto"/>
      </w:divBdr>
    </w:div>
    <w:div w:id="962464736">
      <w:bodyDiv w:val="1"/>
      <w:marLeft w:val="0"/>
      <w:marRight w:val="0"/>
      <w:marTop w:val="0"/>
      <w:marBottom w:val="0"/>
      <w:divBdr>
        <w:top w:val="none" w:sz="0" w:space="0" w:color="auto"/>
        <w:left w:val="none" w:sz="0" w:space="0" w:color="auto"/>
        <w:bottom w:val="none" w:sz="0" w:space="0" w:color="auto"/>
        <w:right w:val="none" w:sz="0" w:space="0" w:color="auto"/>
      </w:divBdr>
    </w:div>
    <w:div w:id="963996505">
      <w:bodyDiv w:val="1"/>
      <w:marLeft w:val="0"/>
      <w:marRight w:val="0"/>
      <w:marTop w:val="0"/>
      <w:marBottom w:val="0"/>
      <w:divBdr>
        <w:top w:val="none" w:sz="0" w:space="0" w:color="auto"/>
        <w:left w:val="none" w:sz="0" w:space="0" w:color="auto"/>
        <w:bottom w:val="none" w:sz="0" w:space="0" w:color="auto"/>
        <w:right w:val="none" w:sz="0" w:space="0" w:color="auto"/>
      </w:divBdr>
    </w:div>
    <w:div w:id="964432844">
      <w:bodyDiv w:val="1"/>
      <w:marLeft w:val="0"/>
      <w:marRight w:val="0"/>
      <w:marTop w:val="0"/>
      <w:marBottom w:val="0"/>
      <w:divBdr>
        <w:top w:val="none" w:sz="0" w:space="0" w:color="auto"/>
        <w:left w:val="none" w:sz="0" w:space="0" w:color="auto"/>
        <w:bottom w:val="none" w:sz="0" w:space="0" w:color="auto"/>
        <w:right w:val="none" w:sz="0" w:space="0" w:color="auto"/>
      </w:divBdr>
    </w:div>
    <w:div w:id="964652234">
      <w:bodyDiv w:val="1"/>
      <w:marLeft w:val="0"/>
      <w:marRight w:val="0"/>
      <w:marTop w:val="0"/>
      <w:marBottom w:val="0"/>
      <w:divBdr>
        <w:top w:val="none" w:sz="0" w:space="0" w:color="auto"/>
        <w:left w:val="none" w:sz="0" w:space="0" w:color="auto"/>
        <w:bottom w:val="none" w:sz="0" w:space="0" w:color="auto"/>
        <w:right w:val="none" w:sz="0" w:space="0" w:color="auto"/>
      </w:divBdr>
    </w:div>
    <w:div w:id="966352949">
      <w:bodyDiv w:val="1"/>
      <w:marLeft w:val="0"/>
      <w:marRight w:val="0"/>
      <w:marTop w:val="0"/>
      <w:marBottom w:val="0"/>
      <w:divBdr>
        <w:top w:val="none" w:sz="0" w:space="0" w:color="auto"/>
        <w:left w:val="none" w:sz="0" w:space="0" w:color="auto"/>
        <w:bottom w:val="none" w:sz="0" w:space="0" w:color="auto"/>
        <w:right w:val="none" w:sz="0" w:space="0" w:color="auto"/>
      </w:divBdr>
    </w:div>
    <w:div w:id="969091765">
      <w:bodyDiv w:val="1"/>
      <w:marLeft w:val="0"/>
      <w:marRight w:val="0"/>
      <w:marTop w:val="0"/>
      <w:marBottom w:val="0"/>
      <w:divBdr>
        <w:top w:val="none" w:sz="0" w:space="0" w:color="auto"/>
        <w:left w:val="none" w:sz="0" w:space="0" w:color="auto"/>
        <w:bottom w:val="none" w:sz="0" w:space="0" w:color="auto"/>
        <w:right w:val="none" w:sz="0" w:space="0" w:color="auto"/>
      </w:divBdr>
    </w:div>
    <w:div w:id="971785182">
      <w:bodyDiv w:val="1"/>
      <w:marLeft w:val="0"/>
      <w:marRight w:val="0"/>
      <w:marTop w:val="0"/>
      <w:marBottom w:val="0"/>
      <w:divBdr>
        <w:top w:val="none" w:sz="0" w:space="0" w:color="auto"/>
        <w:left w:val="none" w:sz="0" w:space="0" w:color="auto"/>
        <w:bottom w:val="none" w:sz="0" w:space="0" w:color="auto"/>
        <w:right w:val="none" w:sz="0" w:space="0" w:color="auto"/>
      </w:divBdr>
    </w:div>
    <w:div w:id="973750276">
      <w:bodyDiv w:val="1"/>
      <w:marLeft w:val="0"/>
      <w:marRight w:val="0"/>
      <w:marTop w:val="0"/>
      <w:marBottom w:val="0"/>
      <w:divBdr>
        <w:top w:val="none" w:sz="0" w:space="0" w:color="auto"/>
        <w:left w:val="none" w:sz="0" w:space="0" w:color="auto"/>
        <w:bottom w:val="none" w:sz="0" w:space="0" w:color="auto"/>
        <w:right w:val="none" w:sz="0" w:space="0" w:color="auto"/>
      </w:divBdr>
    </w:div>
    <w:div w:id="977418489">
      <w:bodyDiv w:val="1"/>
      <w:marLeft w:val="0"/>
      <w:marRight w:val="0"/>
      <w:marTop w:val="0"/>
      <w:marBottom w:val="0"/>
      <w:divBdr>
        <w:top w:val="none" w:sz="0" w:space="0" w:color="auto"/>
        <w:left w:val="none" w:sz="0" w:space="0" w:color="auto"/>
        <w:bottom w:val="none" w:sz="0" w:space="0" w:color="auto"/>
        <w:right w:val="none" w:sz="0" w:space="0" w:color="auto"/>
      </w:divBdr>
    </w:div>
    <w:div w:id="977995294">
      <w:bodyDiv w:val="1"/>
      <w:marLeft w:val="0"/>
      <w:marRight w:val="0"/>
      <w:marTop w:val="0"/>
      <w:marBottom w:val="0"/>
      <w:divBdr>
        <w:top w:val="none" w:sz="0" w:space="0" w:color="auto"/>
        <w:left w:val="none" w:sz="0" w:space="0" w:color="auto"/>
        <w:bottom w:val="none" w:sz="0" w:space="0" w:color="auto"/>
        <w:right w:val="none" w:sz="0" w:space="0" w:color="auto"/>
      </w:divBdr>
    </w:div>
    <w:div w:id="981230045">
      <w:bodyDiv w:val="1"/>
      <w:marLeft w:val="0"/>
      <w:marRight w:val="0"/>
      <w:marTop w:val="0"/>
      <w:marBottom w:val="0"/>
      <w:divBdr>
        <w:top w:val="none" w:sz="0" w:space="0" w:color="auto"/>
        <w:left w:val="none" w:sz="0" w:space="0" w:color="auto"/>
        <w:bottom w:val="none" w:sz="0" w:space="0" w:color="auto"/>
        <w:right w:val="none" w:sz="0" w:space="0" w:color="auto"/>
      </w:divBdr>
    </w:div>
    <w:div w:id="982464469">
      <w:bodyDiv w:val="1"/>
      <w:marLeft w:val="0"/>
      <w:marRight w:val="0"/>
      <w:marTop w:val="0"/>
      <w:marBottom w:val="0"/>
      <w:divBdr>
        <w:top w:val="none" w:sz="0" w:space="0" w:color="auto"/>
        <w:left w:val="none" w:sz="0" w:space="0" w:color="auto"/>
        <w:bottom w:val="none" w:sz="0" w:space="0" w:color="auto"/>
        <w:right w:val="none" w:sz="0" w:space="0" w:color="auto"/>
      </w:divBdr>
    </w:div>
    <w:div w:id="983193941">
      <w:bodyDiv w:val="1"/>
      <w:marLeft w:val="0"/>
      <w:marRight w:val="0"/>
      <w:marTop w:val="0"/>
      <w:marBottom w:val="0"/>
      <w:divBdr>
        <w:top w:val="none" w:sz="0" w:space="0" w:color="auto"/>
        <w:left w:val="none" w:sz="0" w:space="0" w:color="auto"/>
        <w:bottom w:val="none" w:sz="0" w:space="0" w:color="auto"/>
        <w:right w:val="none" w:sz="0" w:space="0" w:color="auto"/>
      </w:divBdr>
    </w:div>
    <w:div w:id="983386336">
      <w:bodyDiv w:val="1"/>
      <w:marLeft w:val="0"/>
      <w:marRight w:val="0"/>
      <w:marTop w:val="0"/>
      <w:marBottom w:val="0"/>
      <w:divBdr>
        <w:top w:val="none" w:sz="0" w:space="0" w:color="auto"/>
        <w:left w:val="none" w:sz="0" w:space="0" w:color="auto"/>
        <w:bottom w:val="none" w:sz="0" w:space="0" w:color="auto"/>
        <w:right w:val="none" w:sz="0" w:space="0" w:color="auto"/>
      </w:divBdr>
    </w:div>
    <w:div w:id="990208358">
      <w:bodyDiv w:val="1"/>
      <w:marLeft w:val="0"/>
      <w:marRight w:val="0"/>
      <w:marTop w:val="0"/>
      <w:marBottom w:val="0"/>
      <w:divBdr>
        <w:top w:val="none" w:sz="0" w:space="0" w:color="auto"/>
        <w:left w:val="none" w:sz="0" w:space="0" w:color="auto"/>
        <w:bottom w:val="none" w:sz="0" w:space="0" w:color="auto"/>
        <w:right w:val="none" w:sz="0" w:space="0" w:color="auto"/>
      </w:divBdr>
    </w:div>
    <w:div w:id="993148087">
      <w:bodyDiv w:val="1"/>
      <w:marLeft w:val="0"/>
      <w:marRight w:val="0"/>
      <w:marTop w:val="0"/>
      <w:marBottom w:val="0"/>
      <w:divBdr>
        <w:top w:val="none" w:sz="0" w:space="0" w:color="auto"/>
        <w:left w:val="none" w:sz="0" w:space="0" w:color="auto"/>
        <w:bottom w:val="none" w:sz="0" w:space="0" w:color="auto"/>
        <w:right w:val="none" w:sz="0" w:space="0" w:color="auto"/>
      </w:divBdr>
    </w:div>
    <w:div w:id="993679475">
      <w:bodyDiv w:val="1"/>
      <w:marLeft w:val="0"/>
      <w:marRight w:val="0"/>
      <w:marTop w:val="0"/>
      <w:marBottom w:val="0"/>
      <w:divBdr>
        <w:top w:val="none" w:sz="0" w:space="0" w:color="auto"/>
        <w:left w:val="none" w:sz="0" w:space="0" w:color="auto"/>
        <w:bottom w:val="none" w:sz="0" w:space="0" w:color="auto"/>
        <w:right w:val="none" w:sz="0" w:space="0" w:color="auto"/>
      </w:divBdr>
    </w:div>
    <w:div w:id="996568878">
      <w:bodyDiv w:val="1"/>
      <w:marLeft w:val="0"/>
      <w:marRight w:val="0"/>
      <w:marTop w:val="0"/>
      <w:marBottom w:val="0"/>
      <w:divBdr>
        <w:top w:val="none" w:sz="0" w:space="0" w:color="auto"/>
        <w:left w:val="none" w:sz="0" w:space="0" w:color="auto"/>
        <w:bottom w:val="none" w:sz="0" w:space="0" w:color="auto"/>
        <w:right w:val="none" w:sz="0" w:space="0" w:color="auto"/>
      </w:divBdr>
    </w:div>
    <w:div w:id="997922133">
      <w:bodyDiv w:val="1"/>
      <w:marLeft w:val="0"/>
      <w:marRight w:val="0"/>
      <w:marTop w:val="0"/>
      <w:marBottom w:val="0"/>
      <w:divBdr>
        <w:top w:val="none" w:sz="0" w:space="0" w:color="auto"/>
        <w:left w:val="none" w:sz="0" w:space="0" w:color="auto"/>
        <w:bottom w:val="none" w:sz="0" w:space="0" w:color="auto"/>
        <w:right w:val="none" w:sz="0" w:space="0" w:color="auto"/>
      </w:divBdr>
    </w:div>
    <w:div w:id="1000621139">
      <w:bodyDiv w:val="1"/>
      <w:marLeft w:val="0"/>
      <w:marRight w:val="0"/>
      <w:marTop w:val="0"/>
      <w:marBottom w:val="0"/>
      <w:divBdr>
        <w:top w:val="none" w:sz="0" w:space="0" w:color="auto"/>
        <w:left w:val="none" w:sz="0" w:space="0" w:color="auto"/>
        <w:bottom w:val="none" w:sz="0" w:space="0" w:color="auto"/>
        <w:right w:val="none" w:sz="0" w:space="0" w:color="auto"/>
      </w:divBdr>
    </w:div>
    <w:div w:id="1001348421">
      <w:bodyDiv w:val="1"/>
      <w:marLeft w:val="0"/>
      <w:marRight w:val="0"/>
      <w:marTop w:val="0"/>
      <w:marBottom w:val="0"/>
      <w:divBdr>
        <w:top w:val="none" w:sz="0" w:space="0" w:color="auto"/>
        <w:left w:val="none" w:sz="0" w:space="0" w:color="auto"/>
        <w:bottom w:val="none" w:sz="0" w:space="0" w:color="auto"/>
        <w:right w:val="none" w:sz="0" w:space="0" w:color="auto"/>
      </w:divBdr>
    </w:div>
    <w:div w:id="1004867669">
      <w:bodyDiv w:val="1"/>
      <w:marLeft w:val="0"/>
      <w:marRight w:val="0"/>
      <w:marTop w:val="0"/>
      <w:marBottom w:val="0"/>
      <w:divBdr>
        <w:top w:val="none" w:sz="0" w:space="0" w:color="auto"/>
        <w:left w:val="none" w:sz="0" w:space="0" w:color="auto"/>
        <w:bottom w:val="none" w:sz="0" w:space="0" w:color="auto"/>
        <w:right w:val="none" w:sz="0" w:space="0" w:color="auto"/>
      </w:divBdr>
    </w:div>
    <w:div w:id="1007178263">
      <w:bodyDiv w:val="1"/>
      <w:marLeft w:val="0"/>
      <w:marRight w:val="0"/>
      <w:marTop w:val="0"/>
      <w:marBottom w:val="0"/>
      <w:divBdr>
        <w:top w:val="none" w:sz="0" w:space="0" w:color="auto"/>
        <w:left w:val="none" w:sz="0" w:space="0" w:color="auto"/>
        <w:bottom w:val="none" w:sz="0" w:space="0" w:color="auto"/>
        <w:right w:val="none" w:sz="0" w:space="0" w:color="auto"/>
      </w:divBdr>
    </w:div>
    <w:div w:id="1008093589">
      <w:bodyDiv w:val="1"/>
      <w:marLeft w:val="0"/>
      <w:marRight w:val="0"/>
      <w:marTop w:val="0"/>
      <w:marBottom w:val="0"/>
      <w:divBdr>
        <w:top w:val="none" w:sz="0" w:space="0" w:color="auto"/>
        <w:left w:val="none" w:sz="0" w:space="0" w:color="auto"/>
        <w:bottom w:val="none" w:sz="0" w:space="0" w:color="auto"/>
        <w:right w:val="none" w:sz="0" w:space="0" w:color="auto"/>
      </w:divBdr>
    </w:div>
    <w:div w:id="1008872475">
      <w:bodyDiv w:val="1"/>
      <w:marLeft w:val="0"/>
      <w:marRight w:val="0"/>
      <w:marTop w:val="0"/>
      <w:marBottom w:val="0"/>
      <w:divBdr>
        <w:top w:val="none" w:sz="0" w:space="0" w:color="auto"/>
        <w:left w:val="none" w:sz="0" w:space="0" w:color="auto"/>
        <w:bottom w:val="none" w:sz="0" w:space="0" w:color="auto"/>
        <w:right w:val="none" w:sz="0" w:space="0" w:color="auto"/>
      </w:divBdr>
    </w:div>
    <w:div w:id="1010839914">
      <w:bodyDiv w:val="1"/>
      <w:marLeft w:val="0"/>
      <w:marRight w:val="0"/>
      <w:marTop w:val="0"/>
      <w:marBottom w:val="0"/>
      <w:divBdr>
        <w:top w:val="none" w:sz="0" w:space="0" w:color="auto"/>
        <w:left w:val="none" w:sz="0" w:space="0" w:color="auto"/>
        <w:bottom w:val="none" w:sz="0" w:space="0" w:color="auto"/>
        <w:right w:val="none" w:sz="0" w:space="0" w:color="auto"/>
      </w:divBdr>
    </w:div>
    <w:div w:id="1012224234">
      <w:bodyDiv w:val="1"/>
      <w:marLeft w:val="0"/>
      <w:marRight w:val="0"/>
      <w:marTop w:val="0"/>
      <w:marBottom w:val="0"/>
      <w:divBdr>
        <w:top w:val="none" w:sz="0" w:space="0" w:color="auto"/>
        <w:left w:val="none" w:sz="0" w:space="0" w:color="auto"/>
        <w:bottom w:val="none" w:sz="0" w:space="0" w:color="auto"/>
        <w:right w:val="none" w:sz="0" w:space="0" w:color="auto"/>
      </w:divBdr>
    </w:div>
    <w:div w:id="1014770322">
      <w:bodyDiv w:val="1"/>
      <w:marLeft w:val="0"/>
      <w:marRight w:val="0"/>
      <w:marTop w:val="0"/>
      <w:marBottom w:val="0"/>
      <w:divBdr>
        <w:top w:val="none" w:sz="0" w:space="0" w:color="auto"/>
        <w:left w:val="none" w:sz="0" w:space="0" w:color="auto"/>
        <w:bottom w:val="none" w:sz="0" w:space="0" w:color="auto"/>
        <w:right w:val="none" w:sz="0" w:space="0" w:color="auto"/>
      </w:divBdr>
    </w:div>
    <w:div w:id="1016345630">
      <w:bodyDiv w:val="1"/>
      <w:marLeft w:val="0"/>
      <w:marRight w:val="0"/>
      <w:marTop w:val="0"/>
      <w:marBottom w:val="0"/>
      <w:divBdr>
        <w:top w:val="none" w:sz="0" w:space="0" w:color="auto"/>
        <w:left w:val="none" w:sz="0" w:space="0" w:color="auto"/>
        <w:bottom w:val="none" w:sz="0" w:space="0" w:color="auto"/>
        <w:right w:val="none" w:sz="0" w:space="0" w:color="auto"/>
      </w:divBdr>
    </w:div>
    <w:div w:id="1017148924">
      <w:bodyDiv w:val="1"/>
      <w:marLeft w:val="0"/>
      <w:marRight w:val="0"/>
      <w:marTop w:val="0"/>
      <w:marBottom w:val="0"/>
      <w:divBdr>
        <w:top w:val="none" w:sz="0" w:space="0" w:color="auto"/>
        <w:left w:val="none" w:sz="0" w:space="0" w:color="auto"/>
        <w:bottom w:val="none" w:sz="0" w:space="0" w:color="auto"/>
        <w:right w:val="none" w:sz="0" w:space="0" w:color="auto"/>
      </w:divBdr>
    </w:div>
    <w:div w:id="1021081216">
      <w:bodyDiv w:val="1"/>
      <w:marLeft w:val="0"/>
      <w:marRight w:val="0"/>
      <w:marTop w:val="0"/>
      <w:marBottom w:val="0"/>
      <w:divBdr>
        <w:top w:val="none" w:sz="0" w:space="0" w:color="auto"/>
        <w:left w:val="none" w:sz="0" w:space="0" w:color="auto"/>
        <w:bottom w:val="none" w:sz="0" w:space="0" w:color="auto"/>
        <w:right w:val="none" w:sz="0" w:space="0" w:color="auto"/>
      </w:divBdr>
    </w:div>
    <w:div w:id="1025211200">
      <w:bodyDiv w:val="1"/>
      <w:marLeft w:val="0"/>
      <w:marRight w:val="0"/>
      <w:marTop w:val="0"/>
      <w:marBottom w:val="0"/>
      <w:divBdr>
        <w:top w:val="none" w:sz="0" w:space="0" w:color="auto"/>
        <w:left w:val="none" w:sz="0" w:space="0" w:color="auto"/>
        <w:bottom w:val="none" w:sz="0" w:space="0" w:color="auto"/>
        <w:right w:val="none" w:sz="0" w:space="0" w:color="auto"/>
      </w:divBdr>
    </w:div>
    <w:div w:id="1027368974">
      <w:bodyDiv w:val="1"/>
      <w:marLeft w:val="0"/>
      <w:marRight w:val="0"/>
      <w:marTop w:val="0"/>
      <w:marBottom w:val="0"/>
      <w:divBdr>
        <w:top w:val="none" w:sz="0" w:space="0" w:color="auto"/>
        <w:left w:val="none" w:sz="0" w:space="0" w:color="auto"/>
        <w:bottom w:val="none" w:sz="0" w:space="0" w:color="auto"/>
        <w:right w:val="none" w:sz="0" w:space="0" w:color="auto"/>
      </w:divBdr>
    </w:div>
    <w:div w:id="1035472183">
      <w:bodyDiv w:val="1"/>
      <w:marLeft w:val="0"/>
      <w:marRight w:val="0"/>
      <w:marTop w:val="0"/>
      <w:marBottom w:val="0"/>
      <w:divBdr>
        <w:top w:val="none" w:sz="0" w:space="0" w:color="auto"/>
        <w:left w:val="none" w:sz="0" w:space="0" w:color="auto"/>
        <w:bottom w:val="none" w:sz="0" w:space="0" w:color="auto"/>
        <w:right w:val="none" w:sz="0" w:space="0" w:color="auto"/>
      </w:divBdr>
    </w:div>
    <w:div w:id="1036810361">
      <w:bodyDiv w:val="1"/>
      <w:marLeft w:val="0"/>
      <w:marRight w:val="0"/>
      <w:marTop w:val="0"/>
      <w:marBottom w:val="0"/>
      <w:divBdr>
        <w:top w:val="none" w:sz="0" w:space="0" w:color="auto"/>
        <w:left w:val="none" w:sz="0" w:space="0" w:color="auto"/>
        <w:bottom w:val="none" w:sz="0" w:space="0" w:color="auto"/>
        <w:right w:val="none" w:sz="0" w:space="0" w:color="auto"/>
      </w:divBdr>
    </w:div>
    <w:div w:id="1039402263">
      <w:bodyDiv w:val="1"/>
      <w:marLeft w:val="0"/>
      <w:marRight w:val="0"/>
      <w:marTop w:val="0"/>
      <w:marBottom w:val="0"/>
      <w:divBdr>
        <w:top w:val="none" w:sz="0" w:space="0" w:color="auto"/>
        <w:left w:val="none" w:sz="0" w:space="0" w:color="auto"/>
        <w:bottom w:val="none" w:sz="0" w:space="0" w:color="auto"/>
        <w:right w:val="none" w:sz="0" w:space="0" w:color="auto"/>
      </w:divBdr>
    </w:div>
    <w:div w:id="1043334418">
      <w:bodyDiv w:val="1"/>
      <w:marLeft w:val="0"/>
      <w:marRight w:val="0"/>
      <w:marTop w:val="0"/>
      <w:marBottom w:val="0"/>
      <w:divBdr>
        <w:top w:val="none" w:sz="0" w:space="0" w:color="auto"/>
        <w:left w:val="none" w:sz="0" w:space="0" w:color="auto"/>
        <w:bottom w:val="none" w:sz="0" w:space="0" w:color="auto"/>
        <w:right w:val="none" w:sz="0" w:space="0" w:color="auto"/>
      </w:divBdr>
    </w:div>
    <w:div w:id="1043553478">
      <w:bodyDiv w:val="1"/>
      <w:marLeft w:val="0"/>
      <w:marRight w:val="0"/>
      <w:marTop w:val="0"/>
      <w:marBottom w:val="0"/>
      <w:divBdr>
        <w:top w:val="none" w:sz="0" w:space="0" w:color="auto"/>
        <w:left w:val="none" w:sz="0" w:space="0" w:color="auto"/>
        <w:bottom w:val="none" w:sz="0" w:space="0" w:color="auto"/>
        <w:right w:val="none" w:sz="0" w:space="0" w:color="auto"/>
      </w:divBdr>
    </w:div>
    <w:div w:id="1044670037">
      <w:bodyDiv w:val="1"/>
      <w:marLeft w:val="0"/>
      <w:marRight w:val="0"/>
      <w:marTop w:val="0"/>
      <w:marBottom w:val="0"/>
      <w:divBdr>
        <w:top w:val="none" w:sz="0" w:space="0" w:color="auto"/>
        <w:left w:val="none" w:sz="0" w:space="0" w:color="auto"/>
        <w:bottom w:val="none" w:sz="0" w:space="0" w:color="auto"/>
        <w:right w:val="none" w:sz="0" w:space="0" w:color="auto"/>
      </w:divBdr>
    </w:div>
    <w:div w:id="1046102912">
      <w:bodyDiv w:val="1"/>
      <w:marLeft w:val="0"/>
      <w:marRight w:val="0"/>
      <w:marTop w:val="0"/>
      <w:marBottom w:val="0"/>
      <w:divBdr>
        <w:top w:val="none" w:sz="0" w:space="0" w:color="auto"/>
        <w:left w:val="none" w:sz="0" w:space="0" w:color="auto"/>
        <w:bottom w:val="none" w:sz="0" w:space="0" w:color="auto"/>
        <w:right w:val="none" w:sz="0" w:space="0" w:color="auto"/>
      </w:divBdr>
    </w:div>
    <w:div w:id="1046107263">
      <w:bodyDiv w:val="1"/>
      <w:marLeft w:val="0"/>
      <w:marRight w:val="0"/>
      <w:marTop w:val="0"/>
      <w:marBottom w:val="0"/>
      <w:divBdr>
        <w:top w:val="none" w:sz="0" w:space="0" w:color="auto"/>
        <w:left w:val="none" w:sz="0" w:space="0" w:color="auto"/>
        <w:bottom w:val="none" w:sz="0" w:space="0" w:color="auto"/>
        <w:right w:val="none" w:sz="0" w:space="0" w:color="auto"/>
      </w:divBdr>
    </w:div>
    <w:div w:id="1048453342">
      <w:bodyDiv w:val="1"/>
      <w:marLeft w:val="0"/>
      <w:marRight w:val="0"/>
      <w:marTop w:val="0"/>
      <w:marBottom w:val="0"/>
      <w:divBdr>
        <w:top w:val="none" w:sz="0" w:space="0" w:color="auto"/>
        <w:left w:val="none" w:sz="0" w:space="0" w:color="auto"/>
        <w:bottom w:val="none" w:sz="0" w:space="0" w:color="auto"/>
        <w:right w:val="none" w:sz="0" w:space="0" w:color="auto"/>
      </w:divBdr>
    </w:div>
    <w:div w:id="1049188149">
      <w:bodyDiv w:val="1"/>
      <w:marLeft w:val="0"/>
      <w:marRight w:val="0"/>
      <w:marTop w:val="0"/>
      <w:marBottom w:val="0"/>
      <w:divBdr>
        <w:top w:val="none" w:sz="0" w:space="0" w:color="auto"/>
        <w:left w:val="none" w:sz="0" w:space="0" w:color="auto"/>
        <w:bottom w:val="none" w:sz="0" w:space="0" w:color="auto"/>
        <w:right w:val="none" w:sz="0" w:space="0" w:color="auto"/>
      </w:divBdr>
    </w:div>
    <w:div w:id="1052072352">
      <w:bodyDiv w:val="1"/>
      <w:marLeft w:val="0"/>
      <w:marRight w:val="0"/>
      <w:marTop w:val="0"/>
      <w:marBottom w:val="0"/>
      <w:divBdr>
        <w:top w:val="none" w:sz="0" w:space="0" w:color="auto"/>
        <w:left w:val="none" w:sz="0" w:space="0" w:color="auto"/>
        <w:bottom w:val="none" w:sz="0" w:space="0" w:color="auto"/>
        <w:right w:val="none" w:sz="0" w:space="0" w:color="auto"/>
      </w:divBdr>
    </w:div>
    <w:div w:id="1052581810">
      <w:bodyDiv w:val="1"/>
      <w:marLeft w:val="0"/>
      <w:marRight w:val="0"/>
      <w:marTop w:val="0"/>
      <w:marBottom w:val="0"/>
      <w:divBdr>
        <w:top w:val="none" w:sz="0" w:space="0" w:color="auto"/>
        <w:left w:val="none" w:sz="0" w:space="0" w:color="auto"/>
        <w:bottom w:val="none" w:sz="0" w:space="0" w:color="auto"/>
        <w:right w:val="none" w:sz="0" w:space="0" w:color="auto"/>
      </w:divBdr>
    </w:div>
    <w:div w:id="1056468209">
      <w:bodyDiv w:val="1"/>
      <w:marLeft w:val="0"/>
      <w:marRight w:val="0"/>
      <w:marTop w:val="0"/>
      <w:marBottom w:val="0"/>
      <w:divBdr>
        <w:top w:val="none" w:sz="0" w:space="0" w:color="auto"/>
        <w:left w:val="none" w:sz="0" w:space="0" w:color="auto"/>
        <w:bottom w:val="none" w:sz="0" w:space="0" w:color="auto"/>
        <w:right w:val="none" w:sz="0" w:space="0" w:color="auto"/>
      </w:divBdr>
    </w:div>
    <w:div w:id="1059280397">
      <w:bodyDiv w:val="1"/>
      <w:marLeft w:val="0"/>
      <w:marRight w:val="0"/>
      <w:marTop w:val="0"/>
      <w:marBottom w:val="0"/>
      <w:divBdr>
        <w:top w:val="none" w:sz="0" w:space="0" w:color="auto"/>
        <w:left w:val="none" w:sz="0" w:space="0" w:color="auto"/>
        <w:bottom w:val="none" w:sz="0" w:space="0" w:color="auto"/>
        <w:right w:val="none" w:sz="0" w:space="0" w:color="auto"/>
      </w:divBdr>
    </w:div>
    <w:div w:id="1059330817">
      <w:bodyDiv w:val="1"/>
      <w:marLeft w:val="0"/>
      <w:marRight w:val="0"/>
      <w:marTop w:val="0"/>
      <w:marBottom w:val="0"/>
      <w:divBdr>
        <w:top w:val="none" w:sz="0" w:space="0" w:color="auto"/>
        <w:left w:val="none" w:sz="0" w:space="0" w:color="auto"/>
        <w:bottom w:val="none" w:sz="0" w:space="0" w:color="auto"/>
        <w:right w:val="none" w:sz="0" w:space="0" w:color="auto"/>
      </w:divBdr>
    </w:div>
    <w:div w:id="1060785008">
      <w:bodyDiv w:val="1"/>
      <w:marLeft w:val="0"/>
      <w:marRight w:val="0"/>
      <w:marTop w:val="0"/>
      <w:marBottom w:val="0"/>
      <w:divBdr>
        <w:top w:val="none" w:sz="0" w:space="0" w:color="auto"/>
        <w:left w:val="none" w:sz="0" w:space="0" w:color="auto"/>
        <w:bottom w:val="none" w:sz="0" w:space="0" w:color="auto"/>
        <w:right w:val="none" w:sz="0" w:space="0" w:color="auto"/>
      </w:divBdr>
    </w:div>
    <w:div w:id="1061710300">
      <w:bodyDiv w:val="1"/>
      <w:marLeft w:val="0"/>
      <w:marRight w:val="0"/>
      <w:marTop w:val="0"/>
      <w:marBottom w:val="0"/>
      <w:divBdr>
        <w:top w:val="none" w:sz="0" w:space="0" w:color="auto"/>
        <w:left w:val="none" w:sz="0" w:space="0" w:color="auto"/>
        <w:bottom w:val="none" w:sz="0" w:space="0" w:color="auto"/>
        <w:right w:val="none" w:sz="0" w:space="0" w:color="auto"/>
      </w:divBdr>
    </w:div>
    <w:div w:id="1064571128">
      <w:bodyDiv w:val="1"/>
      <w:marLeft w:val="0"/>
      <w:marRight w:val="0"/>
      <w:marTop w:val="0"/>
      <w:marBottom w:val="0"/>
      <w:divBdr>
        <w:top w:val="none" w:sz="0" w:space="0" w:color="auto"/>
        <w:left w:val="none" w:sz="0" w:space="0" w:color="auto"/>
        <w:bottom w:val="none" w:sz="0" w:space="0" w:color="auto"/>
        <w:right w:val="none" w:sz="0" w:space="0" w:color="auto"/>
      </w:divBdr>
    </w:div>
    <w:div w:id="1067339171">
      <w:bodyDiv w:val="1"/>
      <w:marLeft w:val="0"/>
      <w:marRight w:val="0"/>
      <w:marTop w:val="0"/>
      <w:marBottom w:val="0"/>
      <w:divBdr>
        <w:top w:val="none" w:sz="0" w:space="0" w:color="auto"/>
        <w:left w:val="none" w:sz="0" w:space="0" w:color="auto"/>
        <w:bottom w:val="none" w:sz="0" w:space="0" w:color="auto"/>
        <w:right w:val="none" w:sz="0" w:space="0" w:color="auto"/>
      </w:divBdr>
    </w:div>
    <w:div w:id="1069962483">
      <w:bodyDiv w:val="1"/>
      <w:marLeft w:val="0"/>
      <w:marRight w:val="0"/>
      <w:marTop w:val="0"/>
      <w:marBottom w:val="0"/>
      <w:divBdr>
        <w:top w:val="none" w:sz="0" w:space="0" w:color="auto"/>
        <w:left w:val="none" w:sz="0" w:space="0" w:color="auto"/>
        <w:bottom w:val="none" w:sz="0" w:space="0" w:color="auto"/>
        <w:right w:val="none" w:sz="0" w:space="0" w:color="auto"/>
      </w:divBdr>
    </w:div>
    <w:div w:id="1071466338">
      <w:bodyDiv w:val="1"/>
      <w:marLeft w:val="0"/>
      <w:marRight w:val="0"/>
      <w:marTop w:val="0"/>
      <w:marBottom w:val="0"/>
      <w:divBdr>
        <w:top w:val="none" w:sz="0" w:space="0" w:color="auto"/>
        <w:left w:val="none" w:sz="0" w:space="0" w:color="auto"/>
        <w:bottom w:val="none" w:sz="0" w:space="0" w:color="auto"/>
        <w:right w:val="none" w:sz="0" w:space="0" w:color="auto"/>
      </w:divBdr>
    </w:div>
    <w:div w:id="1073089805">
      <w:bodyDiv w:val="1"/>
      <w:marLeft w:val="0"/>
      <w:marRight w:val="0"/>
      <w:marTop w:val="0"/>
      <w:marBottom w:val="0"/>
      <w:divBdr>
        <w:top w:val="none" w:sz="0" w:space="0" w:color="auto"/>
        <w:left w:val="none" w:sz="0" w:space="0" w:color="auto"/>
        <w:bottom w:val="none" w:sz="0" w:space="0" w:color="auto"/>
        <w:right w:val="none" w:sz="0" w:space="0" w:color="auto"/>
      </w:divBdr>
    </w:div>
    <w:div w:id="1074661810">
      <w:bodyDiv w:val="1"/>
      <w:marLeft w:val="0"/>
      <w:marRight w:val="0"/>
      <w:marTop w:val="0"/>
      <w:marBottom w:val="0"/>
      <w:divBdr>
        <w:top w:val="none" w:sz="0" w:space="0" w:color="auto"/>
        <w:left w:val="none" w:sz="0" w:space="0" w:color="auto"/>
        <w:bottom w:val="none" w:sz="0" w:space="0" w:color="auto"/>
        <w:right w:val="none" w:sz="0" w:space="0" w:color="auto"/>
      </w:divBdr>
    </w:div>
    <w:div w:id="1075130411">
      <w:bodyDiv w:val="1"/>
      <w:marLeft w:val="0"/>
      <w:marRight w:val="0"/>
      <w:marTop w:val="0"/>
      <w:marBottom w:val="0"/>
      <w:divBdr>
        <w:top w:val="none" w:sz="0" w:space="0" w:color="auto"/>
        <w:left w:val="none" w:sz="0" w:space="0" w:color="auto"/>
        <w:bottom w:val="none" w:sz="0" w:space="0" w:color="auto"/>
        <w:right w:val="none" w:sz="0" w:space="0" w:color="auto"/>
      </w:divBdr>
    </w:div>
    <w:div w:id="1075585870">
      <w:bodyDiv w:val="1"/>
      <w:marLeft w:val="0"/>
      <w:marRight w:val="0"/>
      <w:marTop w:val="0"/>
      <w:marBottom w:val="0"/>
      <w:divBdr>
        <w:top w:val="none" w:sz="0" w:space="0" w:color="auto"/>
        <w:left w:val="none" w:sz="0" w:space="0" w:color="auto"/>
        <w:bottom w:val="none" w:sz="0" w:space="0" w:color="auto"/>
        <w:right w:val="none" w:sz="0" w:space="0" w:color="auto"/>
      </w:divBdr>
    </w:div>
    <w:div w:id="1075779024">
      <w:bodyDiv w:val="1"/>
      <w:marLeft w:val="0"/>
      <w:marRight w:val="0"/>
      <w:marTop w:val="0"/>
      <w:marBottom w:val="0"/>
      <w:divBdr>
        <w:top w:val="none" w:sz="0" w:space="0" w:color="auto"/>
        <w:left w:val="none" w:sz="0" w:space="0" w:color="auto"/>
        <w:bottom w:val="none" w:sz="0" w:space="0" w:color="auto"/>
        <w:right w:val="none" w:sz="0" w:space="0" w:color="auto"/>
      </w:divBdr>
      <w:divsChild>
        <w:div w:id="296499212">
          <w:marLeft w:val="1166"/>
          <w:marRight w:val="0"/>
          <w:marTop w:val="67"/>
          <w:marBottom w:val="0"/>
          <w:divBdr>
            <w:top w:val="none" w:sz="0" w:space="0" w:color="auto"/>
            <w:left w:val="none" w:sz="0" w:space="0" w:color="auto"/>
            <w:bottom w:val="none" w:sz="0" w:space="0" w:color="auto"/>
            <w:right w:val="none" w:sz="0" w:space="0" w:color="auto"/>
          </w:divBdr>
        </w:div>
        <w:div w:id="873616937">
          <w:marLeft w:val="1166"/>
          <w:marRight w:val="0"/>
          <w:marTop w:val="67"/>
          <w:marBottom w:val="0"/>
          <w:divBdr>
            <w:top w:val="none" w:sz="0" w:space="0" w:color="auto"/>
            <w:left w:val="none" w:sz="0" w:space="0" w:color="auto"/>
            <w:bottom w:val="none" w:sz="0" w:space="0" w:color="auto"/>
            <w:right w:val="none" w:sz="0" w:space="0" w:color="auto"/>
          </w:divBdr>
        </w:div>
        <w:div w:id="882907306">
          <w:marLeft w:val="1166"/>
          <w:marRight w:val="0"/>
          <w:marTop w:val="67"/>
          <w:marBottom w:val="0"/>
          <w:divBdr>
            <w:top w:val="none" w:sz="0" w:space="0" w:color="auto"/>
            <w:left w:val="none" w:sz="0" w:space="0" w:color="auto"/>
            <w:bottom w:val="none" w:sz="0" w:space="0" w:color="auto"/>
            <w:right w:val="none" w:sz="0" w:space="0" w:color="auto"/>
          </w:divBdr>
        </w:div>
      </w:divsChild>
    </w:div>
    <w:div w:id="1079668688">
      <w:bodyDiv w:val="1"/>
      <w:marLeft w:val="0"/>
      <w:marRight w:val="0"/>
      <w:marTop w:val="0"/>
      <w:marBottom w:val="0"/>
      <w:divBdr>
        <w:top w:val="none" w:sz="0" w:space="0" w:color="auto"/>
        <w:left w:val="none" w:sz="0" w:space="0" w:color="auto"/>
        <w:bottom w:val="none" w:sz="0" w:space="0" w:color="auto"/>
        <w:right w:val="none" w:sz="0" w:space="0" w:color="auto"/>
      </w:divBdr>
      <w:divsChild>
        <w:div w:id="867136429">
          <w:marLeft w:val="360"/>
          <w:marRight w:val="0"/>
          <w:marTop w:val="200"/>
          <w:marBottom w:val="0"/>
          <w:divBdr>
            <w:top w:val="none" w:sz="0" w:space="0" w:color="auto"/>
            <w:left w:val="none" w:sz="0" w:space="0" w:color="auto"/>
            <w:bottom w:val="none" w:sz="0" w:space="0" w:color="auto"/>
            <w:right w:val="none" w:sz="0" w:space="0" w:color="auto"/>
          </w:divBdr>
        </w:div>
        <w:div w:id="1245459296">
          <w:marLeft w:val="1080"/>
          <w:marRight w:val="0"/>
          <w:marTop w:val="100"/>
          <w:marBottom w:val="0"/>
          <w:divBdr>
            <w:top w:val="none" w:sz="0" w:space="0" w:color="auto"/>
            <w:left w:val="none" w:sz="0" w:space="0" w:color="auto"/>
            <w:bottom w:val="none" w:sz="0" w:space="0" w:color="auto"/>
            <w:right w:val="none" w:sz="0" w:space="0" w:color="auto"/>
          </w:divBdr>
        </w:div>
        <w:div w:id="402921381">
          <w:marLeft w:val="1080"/>
          <w:marRight w:val="0"/>
          <w:marTop w:val="100"/>
          <w:marBottom w:val="0"/>
          <w:divBdr>
            <w:top w:val="none" w:sz="0" w:space="0" w:color="auto"/>
            <w:left w:val="none" w:sz="0" w:space="0" w:color="auto"/>
            <w:bottom w:val="none" w:sz="0" w:space="0" w:color="auto"/>
            <w:right w:val="none" w:sz="0" w:space="0" w:color="auto"/>
          </w:divBdr>
        </w:div>
        <w:div w:id="1551767612">
          <w:marLeft w:val="360"/>
          <w:marRight w:val="0"/>
          <w:marTop w:val="200"/>
          <w:marBottom w:val="0"/>
          <w:divBdr>
            <w:top w:val="none" w:sz="0" w:space="0" w:color="auto"/>
            <w:left w:val="none" w:sz="0" w:space="0" w:color="auto"/>
            <w:bottom w:val="none" w:sz="0" w:space="0" w:color="auto"/>
            <w:right w:val="none" w:sz="0" w:space="0" w:color="auto"/>
          </w:divBdr>
        </w:div>
        <w:div w:id="631401718">
          <w:marLeft w:val="1440"/>
          <w:marRight w:val="0"/>
          <w:marTop w:val="100"/>
          <w:marBottom w:val="0"/>
          <w:divBdr>
            <w:top w:val="none" w:sz="0" w:space="0" w:color="auto"/>
            <w:left w:val="none" w:sz="0" w:space="0" w:color="auto"/>
            <w:bottom w:val="none" w:sz="0" w:space="0" w:color="auto"/>
            <w:right w:val="none" w:sz="0" w:space="0" w:color="auto"/>
          </w:divBdr>
        </w:div>
        <w:div w:id="2074354415">
          <w:marLeft w:val="1440"/>
          <w:marRight w:val="0"/>
          <w:marTop w:val="100"/>
          <w:marBottom w:val="0"/>
          <w:divBdr>
            <w:top w:val="none" w:sz="0" w:space="0" w:color="auto"/>
            <w:left w:val="none" w:sz="0" w:space="0" w:color="auto"/>
            <w:bottom w:val="none" w:sz="0" w:space="0" w:color="auto"/>
            <w:right w:val="none" w:sz="0" w:space="0" w:color="auto"/>
          </w:divBdr>
        </w:div>
      </w:divsChild>
    </w:div>
    <w:div w:id="1081564217">
      <w:bodyDiv w:val="1"/>
      <w:marLeft w:val="0"/>
      <w:marRight w:val="0"/>
      <w:marTop w:val="0"/>
      <w:marBottom w:val="0"/>
      <w:divBdr>
        <w:top w:val="none" w:sz="0" w:space="0" w:color="auto"/>
        <w:left w:val="none" w:sz="0" w:space="0" w:color="auto"/>
        <w:bottom w:val="none" w:sz="0" w:space="0" w:color="auto"/>
        <w:right w:val="none" w:sz="0" w:space="0" w:color="auto"/>
      </w:divBdr>
    </w:div>
    <w:div w:id="1084645410">
      <w:bodyDiv w:val="1"/>
      <w:marLeft w:val="0"/>
      <w:marRight w:val="0"/>
      <w:marTop w:val="0"/>
      <w:marBottom w:val="0"/>
      <w:divBdr>
        <w:top w:val="none" w:sz="0" w:space="0" w:color="auto"/>
        <w:left w:val="none" w:sz="0" w:space="0" w:color="auto"/>
        <w:bottom w:val="none" w:sz="0" w:space="0" w:color="auto"/>
        <w:right w:val="none" w:sz="0" w:space="0" w:color="auto"/>
      </w:divBdr>
    </w:div>
    <w:div w:id="1084719075">
      <w:bodyDiv w:val="1"/>
      <w:marLeft w:val="0"/>
      <w:marRight w:val="0"/>
      <w:marTop w:val="0"/>
      <w:marBottom w:val="0"/>
      <w:divBdr>
        <w:top w:val="none" w:sz="0" w:space="0" w:color="auto"/>
        <w:left w:val="none" w:sz="0" w:space="0" w:color="auto"/>
        <w:bottom w:val="none" w:sz="0" w:space="0" w:color="auto"/>
        <w:right w:val="none" w:sz="0" w:space="0" w:color="auto"/>
      </w:divBdr>
    </w:div>
    <w:div w:id="1085806495">
      <w:bodyDiv w:val="1"/>
      <w:marLeft w:val="0"/>
      <w:marRight w:val="0"/>
      <w:marTop w:val="0"/>
      <w:marBottom w:val="0"/>
      <w:divBdr>
        <w:top w:val="none" w:sz="0" w:space="0" w:color="auto"/>
        <w:left w:val="none" w:sz="0" w:space="0" w:color="auto"/>
        <w:bottom w:val="none" w:sz="0" w:space="0" w:color="auto"/>
        <w:right w:val="none" w:sz="0" w:space="0" w:color="auto"/>
      </w:divBdr>
    </w:div>
    <w:div w:id="1087464871">
      <w:bodyDiv w:val="1"/>
      <w:marLeft w:val="0"/>
      <w:marRight w:val="0"/>
      <w:marTop w:val="0"/>
      <w:marBottom w:val="0"/>
      <w:divBdr>
        <w:top w:val="none" w:sz="0" w:space="0" w:color="auto"/>
        <w:left w:val="none" w:sz="0" w:space="0" w:color="auto"/>
        <w:bottom w:val="none" w:sz="0" w:space="0" w:color="auto"/>
        <w:right w:val="none" w:sz="0" w:space="0" w:color="auto"/>
      </w:divBdr>
    </w:div>
    <w:div w:id="1094398737">
      <w:bodyDiv w:val="1"/>
      <w:marLeft w:val="0"/>
      <w:marRight w:val="0"/>
      <w:marTop w:val="0"/>
      <w:marBottom w:val="0"/>
      <w:divBdr>
        <w:top w:val="none" w:sz="0" w:space="0" w:color="auto"/>
        <w:left w:val="none" w:sz="0" w:space="0" w:color="auto"/>
        <w:bottom w:val="none" w:sz="0" w:space="0" w:color="auto"/>
        <w:right w:val="none" w:sz="0" w:space="0" w:color="auto"/>
      </w:divBdr>
    </w:div>
    <w:div w:id="1095177173">
      <w:bodyDiv w:val="1"/>
      <w:marLeft w:val="0"/>
      <w:marRight w:val="0"/>
      <w:marTop w:val="0"/>
      <w:marBottom w:val="0"/>
      <w:divBdr>
        <w:top w:val="none" w:sz="0" w:space="0" w:color="auto"/>
        <w:left w:val="none" w:sz="0" w:space="0" w:color="auto"/>
        <w:bottom w:val="none" w:sz="0" w:space="0" w:color="auto"/>
        <w:right w:val="none" w:sz="0" w:space="0" w:color="auto"/>
      </w:divBdr>
    </w:div>
    <w:div w:id="1100220559">
      <w:bodyDiv w:val="1"/>
      <w:marLeft w:val="0"/>
      <w:marRight w:val="0"/>
      <w:marTop w:val="0"/>
      <w:marBottom w:val="0"/>
      <w:divBdr>
        <w:top w:val="none" w:sz="0" w:space="0" w:color="auto"/>
        <w:left w:val="none" w:sz="0" w:space="0" w:color="auto"/>
        <w:bottom w:val="none" w:sz="0" w:space="0" w:color="auto"/>
        <w:right w:val="none" w:sz="0" w:space="0" w:color="auto"/>
      </w:divBdr>
    </w:div>
    <w:div w:id="1106072976">
      <w:bodyDiv w:val="1"/>
      <w:marLeft w:val="0"/>
      <w:marRight w:val="0"/>
      <w:marTop w:val="0"/>
      <w:marBottom w:val="0"/>
      <w:divBdr>
        <w:top w:val="none" w:sz="0" w:space="0" w:color="auto"/>
        <w:left w:val="none" w:sz="0" w:space="0" w:color="auto"/>
        <w:bottom w:val="none" w:sz="0" w:space="0" w:color="auto"/>
        <w:right w:val="none" w:sz="0" w:space="0" w:color="auto"/>
      </w:divBdr>
    </w:div>
    <w:div w:id="1112166154">
      <w:bodyDiv w:val="1"/>
      <w:marLeft w:val="0"/>
      <w:marRight w:val="0"/>
      <w:marTop w:val="0"/>
      <w:marBottom w:val="0"/>
      <w:divBdr>
        <w:top w:val="none" w:sz="0" w:space="0" w:color="auto"/>
        <w:left w:val="none" w:sz="0" w:space="0" w:color="auto"/>
        <w:bottom w:val="none" w:sz="0" w:space="0" w:color="auto"/>
        <w:right w:val="none" w:sz="0" w:space="0" w:color="auto"/>
      </w:divBdr>
    </w:div>
    <w:div w:id="1113747156">
      <w:bodyDiv w:val="1"/>
      <w:marLeft w:val="0"/>
      <w:marRight w:val="0"/>
      <w:marTop w:val="0"/>
      <w:marBottom w:val="0"/>
      <w:divBdr>
        <w:top w:val="none" w:sz="0" w:space="0" w:color="auto"/>
        <w:left w:val="none" w:sz="0" w:space="0" w:color="auto"/>
        <w:bottom w:val="none" w:sz="0" w:space="0" w:color="auto"/>
        <w:right w:val="none" w:sz="0" w:space="0" w:color="auto"/>
      </w:divBdr>
    </w:div>
    <w:div w:id="1118259600">
      <w:bodyDiv w:val="1"/>
      <w:marLeft w:val="0"/>
      <w:marRight w:val="0"/>
      <w:marTop w:val="0"/>
      <w:marBottom w:val="0"/>
      <w:divBdr>
        <w:top w:val="none" w:sz="0" w:space="0" w:color="auto"/>
        <w:left w:val="none" w:sz="0" w:space="0" w:color="auto"/>
        <w:bottom w:val="none" w:sz="0" w:space="0" w:color="auto"/>
        <w:right w:val="none" w:sz="0" w:space="0" w:color="auto"/>
      </w:divBdr>
    </w:div>
    <w:div w:id="1120996270">
      <w:bodyDiv w:val="1"/>
      <w:marLeft w:val="0"/>
      <w:marRight w:val="0"/>
      <w:marTop w:val="0"/>
      <w:marBottom w:val="0"/>
      <w:divBdr>
        <w:top w:val="none" w:sz="0" w:space="0" w:color="auto"/>
        <w:left w:val="none" w:sz="0" w:space="0" w:color="auto"/>
        <w:bottom w:val="none" w:sz="0" w:space="0" w:color="auto"/>
        <w:right w:val="none" w:sz="0" w:space="0" w:color="auto"/>
      </w:divBdr>
    </w:div>
    <w:div w:id="1121724068">
      <w:bodyDiv w:val="1"/>
      <w:marLeft w:val="0"/>
      <w:marRight w:val="0"/>
      <w:marTop w:val="0"/>
      <w:marBottom w:val="0"/>
      <w:divBdr>
        <w:top w:val="none" w:sz="0" w:space="0" w:color="auto"/>
        <w:left w:val="none" w:sz="0" w:space="0" w:color="auto"/>
        <w:bottom w:val="none" w:sz="0" w:space="0" w:color="auto"/>
        <w:right w:val="none" w:sz="0" w:space="0" w:color="auto"/>
      </w:divBdr>
    </w:div>
    <w:div w:id="1126195817">
      <w:bodyDiv w:val="1"/>
      <w:marLeft w:val="0"/>
      <w:marRight w:val="0"/>
      <w:marTop w:val="0"/>
      <w:marBottom w:val="0"/>
      <w:divBdr>
        <w:top w:val="none" w:sz="0" w:space="0" w:color="auto"/>
        <w:left w:val="none" w:sz="0" w:space="0" w:color="auto"/>
        <w:bottom w:val="none" w:sz="0" w:space="0" w:color="auto"/>
        <w:right w:val="none" w:sz="0" w:space="0" w:color="auto"/>
      </w:divBdr>
    </w:div>
    <w:div w:id="1127697143">
      <w:bodyDiv w:val="1"/>
      <w:marLeft w:val="0"/>
      <w:marRight w:val="0"/>
      <w:marTop w:val="0"/>
      <w:marBottom w:val="0"/>
      <w:divBdr>
        <w:top w:val="none" w:sz="0" w:space="0" w:color="auto"/>
        <w:left w:val="none" w:sz="0" w:space="0" w:color="auto"/>
        <w:bottom w:val="none" w:sz="0" w:space="0" w:color="auto"/>
        <w:right w:val="none" w:sz="0" w:space="0" w:color="auto"/>
      </w:divBdr>
    </w:div>
    <w:div w:id="1128620745">
      <w:bodyDiv w:val="1"/>
      <w:marLeft w:val="0"/>
      <w:marRight w:val="0"/>
      <w:marTop w:val="0"/>
      <w:marBottom w:val="0"/>
      <w:divBdr>
        <w:top w:val="none" w:sz="0" w:space="0" w:color="auto"/>
        <w:left w:val="none" w:sz="0" w:space="0" w:color="auto"/>
        <w:bottom w:val="none" w:sz="0" w:space="0" w:color="auto"/>
        <w:right w:val="none" w:sz="0" w:space="0" w:color="auto"/>
      </w:divBdr>
    </w:div>
    <w:div w:id="1129931948">
      <w:bodyDiv w:val="1"/>
      <w:marLeft w:val="0"/>
      <w:marRight w:val="0"/>
      <w:marTop w:val="0"/>
      <w:marBottom w:val="0"/>
      <w:divBdr>
        <w:top w:val="none" w:sz="0" w:space="0" w:color="auto"/>
        <w:left w:val="none" w:sz="0" w:space="0" w:color="auto"/>
        <w:bottom w:val="none" w:sz="0" w:space="0" w:color="auto"/>
        <w:right w:val="none" w:sz="0" w:space="0" w:color="auto"/>
      </w:divBdr>
    </w:div>
    <w:div w:id="1130173019">
      <w:bodyDiv w:val="1"/>
      <w:marLeft w:val="0"/>
      <w:marRight w:val="0"/>
      <w:marTop w:val="0"/>
      <w:marBottom w:val="0"/>
      <w:divBdr>
        <w:top w:val="none" w:sz="0" w:space="0" w:color="auto"/>
        <w:left w:val="none" w:sz="0" w:space="0" w:color="auto"/>
        <w:bottom w:val="none" w:sz="0" w:space="0" w:color="auto"/>
        <w:right w:val="none" w:sz="0" w:space="0" w:color="auto"/>
      </w:divBdr>
    </w:div>
    <w:div w:id="1131098378">
      <w:bodyDiv w:val="1"/>
      <w:marLeft w:val="0"/>
      <w:marRight w:val="0"/>
      <w:marTop w:val="0"/>
      <w:marBottom w:val="0"/>
      <w:divBdr>
        <w:top w:val="none" w:sz="0" w:space="0" w:color="auto"/>
        <w:left w:val="none" w:sz="0" w:space="0" w:color="auto"/>
        <w:bottom w:val="none" w:sz="0" w:space="0" w:color="auto"/>
        <w:right w:val="none" w:sz="0" w:space="0" w:color="auto"/>
      </w:divBdr>
    </w:div>
    <w:div w:id="1135096725">
      <w:bodyDiv w:val="1"/>
      <w:marLeft w:val="0"/>
      <w:marRight w:val="0"/>
      <w:marTop w:val="0"/>
      <w:marBottom w:val="0"/>
      <w:divBdr>
        <w:top w:val="none" w:sz="0" w:space="0" w:color="auto"/>
        <w:left w:val="none" w:sz="0" w:space="0" w:color="auto"/>
        <w:bottom w:val="none" w:sz="0" w:space="0" w:color="auto"/>
        <w:right w:val="none" w:sz="0" w:space="0" w:color="auto"/>
      </w:divBdr>
    </w:div>
    <w:div w:id="1138647544">
      <w:bodyDiv w:val="1"/>
      <w:marLeft w:val="0"/>
      <w:marRight w:val="0"/>
      <w:marTop w:val="0"/>
      <w:marBottom w:val="0"/>
      <w:divBdr>
        <w:top w:val="none" w:sz="0" w:space="0" w:color="auto"/>
        <w:left w:val="none" w:sz="0" w:space="0" w:color="auto"/>
        <w:bottom w:val="none" w:sz="0" w:space="0" w:color="auto"/>
        <w:right w:val="none" w:sz="0" w:space="0" w:color="auto"/>
      </w:divBdr>
    </w:div>
    <w:div w:id="1142770370">
      <w:bodyDiv w:val="1"/>
      <w:marLeft w:val="0"/>
      <w:marRight w:val="0"/>
      <w:marTop w:val="0"/>
      <w:marBottom w:val="0"/>
      <w:divBdr>
        <w:top w:val="none" w:sz="0" w:space="0" w:color="auto"/>
        <w:left w:val="none" w:sz="0" w:space="0" w:color="auto"/>
        <w:bottom w:val="none" w:sz="0" w:space="0" w:color="auto"/>
        <w:right w:val="none" w:sz="0" w:space="0" w:color="auto"/>
      </w:divBdr>
    </w:div>
    <w:div w:id="1147088402">
      <w:bodyDiv w:val="1"/>
      <w:marLeft w:val="0"/>
      <w:marRight w:val="0"/>
      <w:marTop w:val="0"/>
      <w:marBottom w:val="0"/>
      <w:divBdr>
        <w:top w:val="none" w:sz="0" w:space="0" w:color="auto"/>
        <w:left w:val="none" w:sz="0" w:space="0" w:color="auto"/>
        <w:bottom w:val="none" w:sz="0" w:space="0" w:color="auto"/>
        <w:right w:val="none" w:sz="0" w:space="0" w:color="auto"/>
      </w:divBdr>
    </w:div>
    <w:div w:id="1148742038">
      <w:bodyDiv w:val="1"/>
      <w:marLeft w:val="0"/>
      <w:marRight w:val="0"/>
      <w:marTop w:val="0"/>
      <w:marBottom w:val="0"/>
      <w:divBdr>
        <w:top w:val="none" w:sz="0" w:space="0" w:color="auto"/>
        <w:left w:val="none" w:sz="0" w:space="0" w:color="auto"/>
        <w:bottom w:val="none" w:sz="0" w:space="0" w:color="auto"/>
        <w:right w:val="none" w:sz="0" w:space="0" w:color="auto"/>
      </w:divBdr>
    </w:div>
    <w:div w:id="1149592630">
      <w:bodyDiv w:val="1"/>
      <w:marLeft w:val="0"/>
      <w:marRight w:val="0"/>
      <w:marTop w:val="0"/>
      <w:marBottom w:val="0"/>
      <w:divBdr>
        <w:top w:val="none" w:sz="0" w:space="0" w:color="auto"/>
        <w:left w:val="none" w:sz="0" w:space="0" w:color="auto"/>
        <w:bottom w:val="none" w:sz="0" w:space="0" w:color="auto"/>
        <w:right w:val="none" w:sz="0" w:space="0" w:color="auto"/>
      </w:divBdr>
    </w:div>
    <w:div w:id="1149595999">
      <w:bodyDiv w:val="1"/>
      <w:marLeft w:val="0"/>
      <w:marRight w:val="0"/>
      <w:marTop w:val="0"/>
      <w:marBottom w:val="0"/>
      <w:divBdr>
        <w:top w:val="none" w:sz="0" w:space="0" w:color="auto"/>
        <w:left w:val="none" w:sz="0" w:space="0" w:color="auto"/>
        <w:bottom w:val="none" w:sz="0" w:space="0" w:color="auto"/>
        <w:right w:val="none" w:sz="0" w:space="0" w:color="auto"/>
      </w:divBdr>
    </w:div>
    <w:div w:id="1152990709">
      <w:bodyDiv w:val="1"/>
      <w:marLeft w:val="0"/>
      <w:marRight w:val="0"/>
      <w:marTop w:val="0"/>
      <w:marBottom w:val="0"/>
      <w:divBdr>
        <w:top w:val="none" w:sz="0" w:space="0" w:color="auto"/>
        <w:left w:val="none" w:sz="0" w:space="0" w:color="auto"/>
        <w:bottom w:val="none" w:sz="0" w:space="0" w:color="auto"/>
        <w:right w:val="none" w:sz="0" w:space="0" w:color="auto"/>
      </w:divBdr>
    </w:div>
    <w:div w:id="1155075663">
      <w:bodyDiv w:val="1"/>
      <w:marLeft w:val="0"/>
      <w:marRight w:val="0"/>
      <w:marTop w:val="0"/>
      <w:marBottom w:val="0"/>
      <w:divBdr>
        <w:top w:val="none" w:sz="0" w:space="0" w:color="auto"/>
        <w:left w:val="none" w:sz="0" w:space="0" w:color="auto"/>
        <w:bottom w:val="none" w:sz="0" w:space="0" w:color="auto"/>
        <w:right w:val="none" w:sz="0" w:space="0" w:color="auto"/>
      </w:divBdr>
    </w:div>
    <w:div w:id="1156141769">
      <w:bodyDiv w:val="1"/>
      <w:marLeft w:val="0"/>
      <w:marRight w:val="0"/>
      <w:marTop w:val="0"/>
      <w:marBottom w:val="0"/>
      <w:divBdr>
        <w:top w:val="none" w:sz="0" w:space="0" w:color="auto"/>
        <w:left w:val="none" w:sz="0" w:space="0" w:color="auto"/>
        <w:bottom w:val="none" w:sz="0" w:space="0" w:color="auto"/>
        <w:right w:val="none" w:sz="0" w:space="0" w:color="auto"/>
      </w:divBdr>
    </w:div>
    <w:div w:id="1159544646">
      <w:bodyDiv w:val="1"/>
      <w:marLeft w:val="0"/>
      <w:marRight w:val="0"/>
      <w:marTop w:val="0"/>
      <w:marBottom w:val="0"/>
      <w:divBdr>
        <w:top w:val="none" w:sz="0" w:space="0" w:color="auto"/>
        <w:left w:val="none" w:sz="0" w:space="0" w:color="auto"/>
        <w:bottom w:val="none" w:sz="0" w:space="0" w:color="auto"/>
        <w:right w:val="none" w:sz="0" w:space="0" w:color="auto"/>
      </w:divBdr>
    </w:div>
    <w:div w:id="1159616800">
      <w:bodyDiv w:val="1"/>
      <w:marLeft w:val="0"/>
      <w:marRight w:val="0"/>
      <w:marTop w:val="0"/>
      <w:marBottom w:val="0"/>
      <w:divBdr>
        <w:top w:val="none" w:sz="0" w:space="0" w:color="auto"/>
        <w:left w:val="none" w:sz="0" w:space="0" w:color="auto"/>
        <w:bottom w:val="none" w:sz="0" w:space="0" w:color="auto"/>
        <w:right w:val="none" w:sz="0" w:space="0" w:color="auto"/>
      </w:divBdr>
    </w:div>
    <w:div w:id="1165781804">
      <w:bodyDiv w:val="1"/>
      <w:marLeft w:val="0"/>
      <w:marRight w:val="0"/>
      <w:marTop w:val="0"/>
      <w:marBottom w:val="0"/>
      <w:divBdr>
        <w:top w:val="none" w:sz="0" w:space="0" w:color="auto"/>
        <w:left w:val="none" w:sz="0" w:space="0" w:color="auto"/>
        <w:bottom w:val="none" w:sz="0" w:space="0" w:color="auto"/>
        <w:right w:val="none" w:sz="0" w:space="0" w:color="auto"/>
      </w:divBdr>
    </w:div>
    <w:div w:id="1166167112">
      <w:bodyDiv w:val="1"/>
      <w:marLeft w:val="0"/>
      <w:marRight w:val="0"/>
      <w:marTop w:val="0"/>
      <w:marBottom w:val="0"/>
      <w:divBdr>
        <w:top w:val="none" w:sz="0" w:space="0" w:color="auto"/>
        <w:left w:val="none" w:sz="0" w:space="0" w:color="auto"/>
        <w:bottom w:val="none" w:sz="0" w:space="0" w:color="auto"/>
        <w:right w:val="none" w:sz="0" w:space="0" w:color="auto"/>
      </w:divBdr>
    </w:div>
    <w:div w:id="1167862920">
      <w:bodyDiv w:val="1"/>
      <w:marLeft w:val="0"/>
      <w:marRight w:val="0"/>
      <w:marTop w:val="0"/>
      <w:marBottom w:val="0"/>
      <w:divBdr>
        <w:top w:val="none" w:sz="0" w:space="0" w:color="auto"/>
        <w:left w:val="none" w:sz="0" w:space="0" w:color="auto"/>
        <w:bottom w:val="none" w:sz="0" w:space="0" w:color="auto"/>
        <w:right w:val="none" w:sz="0" w:space="0" w:color="auto"/>
      </w:divBdr>
    </w:div>
    <w:div w:id="1169519178">
      <w:bodyDiv w:val="1"/>
      <w:marLeft w:val="0"/>
      <w:marRight w:val="0"/>
      <w:marTop w:val="0"/>
      <w:marBottom w:val="0"/>
      <w:divBdr>
        <w:top w:val="none" w:sz="0" w:space="0" w:color="auto"/>
        <w:left w:val="none" w:sz="0" w:space="0" w:color="auto"/>
        <w:bottom w:val="none" w:sz="0" w:space="0" w:color="auto"/>
        <w:right w:val="none" w:sz="0" w:space="0" w:color="auto"/>
      </w:divBdr>
    </w:div>
    <w:div w:id="1171408026">
      <w:bodyDiv w:val="1"/>
      <w:marLeft w:val="0"/>
      <w:marRight w:val="0"/>
      <w:marTop w:val="0"/>
      <w:marBottom w:val="0"/>
      <w:divBdr>
        <w:top w:val="none" w:sz="0" w:space="0" w:color="auto"/>
        <w:left w:val="none" w:sz="0" w:space="0" w:color="auto"/>
        <w:bottom w:val="none" w:sz="0" w:space="0" w:color="auto"/>
        <w:right w:val="none" w:sz="0" w:space="0" w:color="auto"/>
      </w:divBdr>
    </w:div>
    <w:div w:id="1171750839">
      <w:bodyDiv w:val="1"/>
      <w:marLeft w:val="0"/>
      <w:marRight w:val="0"/>
      <w:marTop w:val="0"/>
      <w:marBottom w:val="0"/>
      <w:divBdr>
        <w:top w:val="none" w:sz="0" w:space="0" w:color="auto"/>
        <w:left w:val="none" w:sz="0" w:space="0" w:color="auto"/>
        <w:bottom w:val="none" w:sz="0" w:space="0" w:color="auto"/>
        <w:right w:val="none" w:sz="0" w:space="0" w:color="auto"/>
      </w:divBdr>
    </w:div>
    <w:div w:id="1173760574">
      <w:bodyDiv w:val="1"/>
      <w:marLeft w:val="0"/>
      <w:marRight w:val="0"/>
      <w:marTop w:val="0"/>
      <w:marBottom w:val="0"/>
      <w:divBdr>
        <w:top w:val="none" w:sz="0" w:space="0" w:color="auto"/>
        <w:left w:val="none" w:sz="0" w:space="0" w:color="auto"/>
        <w:bottom w:val="none" w:sz="0" w:space="0" w:color="auto"/>
        <w:right w:val="none" w:sz="0" w:space="0" w:color="auto"/>
      </w:divBdr>
    </w:div>
    <w:div w:id="1174800743">
      <w:bodyDiv w:val="1"/>
      <w:marLeft w:val="0"/>
      <w:marRight w:val="0"/>
      <w:marTop w:val="0"/>
      <w:marBottom w:val="0"/>
      <w:divBdr>
        <w:top w:val="none" w:sz="0" w:space="0" w:color="auto"/>
        <w:left w:val="none" w:sz="0" w:space="0" w:color="auto"/>
        <w:bottom w:val="none" w:sz="0" w:space="0" w:color="auto"/>
        <w:right w:val="none" w:sz="0" w:space="0" w:color="auto"/>
      </w:divBdr>
    </w:div>
    <w:div w:id="1174954328">
      <w:bodyDiv w:val="1"/>
      <w:marLeft w:val="0"/>
      <w:marRight w:val="0"/>
      <w:marTop w:val="0"/>
      <w:marBottom w:val="0"/>
      <w:divBdr>
        <w:top w:val="none" w:sz="0" w:space="0" w:color="auto"/>
        <w:left w:val="none" w:sz="0" w:space="0" w:color="auto"/>
        <w:bottom w:val="none" w:sz="0" w:space="0" w:color="auto"/>
        <w:right w:val="none" w:sz="0" w:space="0" w:color="auto"/>
      </w:divBdr>
    </w:div>
    <w:div w:id="1175999401">
      <w:bodyDiv w:val="1"/>
      <w:marLeft w:val="0"/>
      <w:marRight w:val="0"/>
      <w:marTop w:val="0"/>
      <w:marBottom w:val="0"/>
      <w:divBdr>
        <w:top w:val="none" w:sz="0" w:space="0" w:color="auto"/>
        <w:left w:val="none" w:sz="0" w:space="0" w:color="auto"/>
        <w:bottom w:val="none" w:sz="0" w:space="0" w:color="auto"/>
        <w:right w:val="none" w:sz="0" w:space="0" w:color="auto"/>
      </w:divBdr>
    </w:div>
    <w:div w:id="1177039395">
      <w:bodyDiv w:val="1"/>
      <w:marLeft w:val="0"/>
      <w:marRight w:val="0"/>
      <w:marTop w:val="0"/>
      <w:marBottom w:val="0"/>
      <w:divBdr>
        <w:top w:val="none" w:sz="0" w:space="0" w:color="auto"/>
        <w:left w:val="none" w:sz="0" w:space="0" w:color="auto"/>
        <w:bottom w:val="none" w:sz="0" w:space="0" w:color="auto"/>
        <w:right w:val="none" w:sz="0" w:space="0" w:color="auto"/>
      </w:divBdr>
    </w:div>
    <w:div w:id="1178934070">
      <w:bodyDiv w:val="1"/>
      <w:marLeft w:val="0"/>
      <w:marRight w:val="0"/>
      <w:marTop w:val="0"/>
      <w:marBottom w:val="0"/>
      <w:divBdr>
        <w:top w:val="none" w:sz="0" w:space="0" w:color="auto"/>
        <w:left w:val="none" w:sz="0" w:space="0" w:color="auto"/>
        <w:bottom w:val="none" w:sz="0" w:space="0" w:color="auto"/>
        <w:right w:val="none" w:sz="0" w:space="0" w:color="auto"/>
      </w:divBdr>
    </w:div>
    <w:div w:id="1180773427">
      <w:bodyDiv w:val="1"/>
      <w:marLeft w:val="0"/>
      <w:marRight w:val="0"/>
      <w:marTop w:val="0"/>
      <w:marBottom w:val="0"/>
      <w:divBdr>
        <w:top w:val="none" w:sz="0" w:space="0" w:color="auto"/>
        <w:left w:val="none" w:sz="0" w:space="0" w:color="auto"/>
        <w:bottom w:val="none" w:sz="0" w:space="0" w:color="auto"/>
        <w:right w:val="none" w:sz="0" w:space="0" w:color="auto"/>
      </w:divBdr>
    </w:div>
    <w:div w:id="1181623149">
      <w:bodyDiv w:val="1"/>
      <w:marLeft w:val="0"/>
      <w:marRight w:val="0"/>
      <w:marTop w:val="0"/>
      <w:marBottom w:val="0"/>
      <w:divBdr>
        <w:top w:val="none" w:sz="0" w:space="0" w:color="auto"/>
        <w:left w:val="none" w:sz="0" w:space="0" w:color="auto"/>
        <w:bottom w:val="none" w:sz="0" w:space="0" w:color="auto"/>
        <w:right w:val="none" w:sz="0" w:space="0" w:color="auto"/>
      </w:divBdr>
    </w:div>
    <w:div w:id="1184133377">
      <w:bodyDiv w:val="1"/>
      <w:marLeft w:val="0"/>
      <w:marRight w:val="0"/>
      <w:marTop w:val="0"/>
      <w:marBottom w:val="0"/>
      <w:divBdr>
        <w:top w:val="none" w:sz="0" w:space="0" w:color="auto"/>
        <w:left w:val="none" w:sz="0" w:space="0" w:color="auto"/>
        <w:bottom w:val="none" w:sz="0" w:space="0" w:color="auto"/>
        <w:right w:val="none" w:sz="0" w:space="0" w:color="auto"/>
      </w:divBdr>
    </w:div>
    <w:div w:id="1184980888">
      <w:bodyDiv w:val="1"/>
      <w:marLeft w:val="0"/>
      <w:marRight w:val="0"/>
      <w:marTop w:val="0"/>
      <w:marBottom w:val="0"/>
      <w:divBdr>
        <w:top w:val="none" w:sz="0" w:space="0" w:color="auto"/>
        <w:left w:val="none" w:sz="0" w:space="0" w:color="auto"/>
        <w:bottom w:val="none" w:sz="0" w:space="0" w:color="auto"/>
        <w:right w:val="none" w:sz="0" w:space="0" w:color="auto"/>
      </w:divBdr>
    </w:div>
    <w:div w:id="1185553221">
      <w:bodyDiv w:val="1"/>
      <w:marLeft w:val="0"/>
      <w:marRight w:val="0"/>
      <w:marTop w:val="0"/>
      <w:marBottom w:val="0"/>
      <w:divBdr>
        <w:top w:val="none" w:sz="0" w:space="0" w:color="auto"/>
        <w:left w:val="none" w:sz="0" w:space="0" w:color="auto"/>
        <w:bottom w:val="none" w:sz="0" w:space="0" w:color="auto"/>
        <w:right w:val="none" w:sz="0" w:space="0" w:color="auto"/>
      </w:divBdr>
    </w:div>
    <w:div w:id="1188176941">
      <w:bodyDiv w:val="1"/>
      <w:marLeft w:val="0"/>
      <w:marRight w:val="0"/>
      <w:marTop w:val="0"/>
      <w:marBottom w:val="0"/>
      <w:divBdr>
        <w:top w:val="none" w:sz="0" w:space="0" w:color="auto"/>
        <w:left w:val="none" w:sz="0" w:space="0" w:color="auto"/>
        <w:bottom w:val="none" w:sz="0" w:space="0" w:color="auto"/>
        <w:right w:val="none" w:sz="0" w:space="0" w:color="auto"/>
      </w:divBdr>
    </w:div>
    <w:div w:id="1188300727">
      <w:bodyDiv w:val="1"/>
      <w:marLeft w:val="0"/>
      <w:marRight w:val="0"/>
      <w:marTop w:val="0"/>
      <w:marBottom w:val="0"/>
      <w:divBdr>
        <w:top w:val="none" w:sz="0" w:space="0" w:color="auto"/>
        <w:left w:val="none" w:sz="0" w:space="0" w:color="auto"/>
        <w:bottom w:val="none" w:sz="0" w:space="0" w:color="auto"/>
        <w:right w:val="none" w:sz="0" w:space="0" w:color="auto"/>
      </w:divBdr>
    </w:div>
    <w:div w:id="1190100478">
      <w:bodyDiv w:val="1"/>
      <w:marLeft w:val="0"/>
      <w:marRight w:val="0"/>
      <w:marTop w:val="0"/>
      <w:marBottom w:val="0"/>
      <w:divBdr>
        <w:top w:val="none" w:sz="0" w:space="0" w:color="auto"/>
        <w:left w:val="none" w:sz="0" w:space="0" w:color="auto"/>
        <w:bottom w:val="none" w:sz="0" w:space="0" w:color="auto"/>
        <w:right w:val="none" w:sz="0" w:space="0" w:color="auto"/>
      </w:divBdr>
    </w:div>
    <w:div w:id="1190335818">
      <w:bodyDiv w:val="1"/>
      <w:marLeft w:val="0"/>
      <w:marRight w:val="0"/>
      <w:marTop w:val="0"/>
      <w:marBottom w:val="0"/>
      <w:divBdr>
        <w:top w:val="none" w:sz="0" w:space="0" w:color="auto"/>
        <w:left w:val="none" w:sz="0" w:space="0" w:color="auto"/>
        <w:bottom w:val="none" w:sz="0" w:space="0" w:color="auto"/>
        <w:right w:val="none" w:sz="0" w:space="0" w:color="auto"/>
      </w:divBdr>
    </w:div>
    <w:div w:id="1190489602">
      <w:bodyDiv w:val="1"/>
      <w:marLeft w:val="0"/>
      <w:marRight w:val="0"/>
      <w:marTop w:val="0"/>
      <w:marBottom w:val="0"/>
      <w:divBdr>
        <w:top w:val="none" w:sz="0" w:space="0" w:color="auto"/>
        <w:left w:val="none" w:sz="0" w:space="0" w:color="auto"/>
        <w:bottom w:val="none" w:sz="0" w:space="0" w:color="auto"/>
        <w:right w:val="none" w:sz="0" w:space="0" w:color="auto"/>
      </w:divBdr>
    </w:div>
    <w:div w:id="1190879174">
      <w:bodyDiv w:val="1"/>
      <w:marLeft w:val="0"/>
      <w:marRight w:val="0"/>
      <w:marTop w:val="0"/>
      <w:marBottom w:val="0"/>
      <w:divBdr>
        <w:top w:val="none" w:sz="0" w:space="0" w:color="auto"/>
        <w:left w:val="none" w:sz="0" w:space="0" w:color="auto"/>
        <w:bottom w:val="none" w:sz="0" w:space="0" w:color="auto"/>
        <w:right w:val="none" w:sz="0" w:space="0" w:color="auto"/>
      </w:divBdr>
    </w:div>
    <w:div w:id="1191262059">
      <w:bodyDiv w:val="1"/>
      <w:marLeft w:val="0"/>
      <w:marRight w:val="0"/>
      <w:marTop w:val="0"/>
      <w:marBottom w:val="0"/>
      <w:divBdr>
        <w:top w:val="none" w:sz="0" w:space="0" w:color="auto"/>
        <w:left w:val="none" w:sz="0" w:space="0" w:color="auto"/>
        <w:bottom w:val="none" w:sz="0" w:space="0" w:color="auto"/>
        <w:right w:val="none" w:sz="0" w:space="0" w:color="auto"/>
      </w:divBdr>
    </w:div>
    <w:div w:id="1192108030">
      <w:bodyDiv w:val="1"/>
      <w:marLeft w:val="0"/>
      <w:marRight w:val="0"/>
      <w:marTop w:val="0"/>
      <w:marBottom w:val="0"/>
      <w:divBdr>
        <w:top w:val="none" w:sz="0" w:space="0" w:color="auto"/>
        <w:left w:val="none" w:sz="0" w:space="0" w:color="auto"/>
        <w:bottom w:val="none" w:sz="0" w:space="0" w:color="auto"/>
        <w:right w:val="none" w:sz="0" w:space="0" w:color="auto"/>
      </w:divBdr>
    </w:div>
    <w:div w:id="1193543335">
      <w:bodyDiv w:val="1"/>
      <w:marLeft w:val="0"/>
      <w:marRight w:val="0"/>
      <w:marTop w:val="0"/>
      <w:marBottom w:val="0"/>
      <w:divBdr>
        <w:top w:val="none" w:sz="0" w:space="0" w:color="auto"/>
        <w:left w:val="none" w:sz="0" w:space="0" w:color="auto"/>
        <w:bottom w:val="none" w:sz="0" w:space="0" w:color="auto"/>
        <w:right w:val="none" w:sz="0" w:space="0" w:color="auto"/>
      </w:divBdr>
    </w:div>
    <w:div w:id="1200895475">
      <w:bodyDiv w:val="1"/>
      <w:marLeft w:val="0"/>
      <w:marRight w:val="0"/>
      <w:marTop w:val="0"/>
      <w:marBottom w:val="0"/>
      <w:divBdr>
        <w:top w:val="none" w:sz="0" w:space="0" w:color="auto"/>
        <w:left w:val="none" w:sz="0" w:space="0" w:color="auto"/>
        <w:bottom w:val="none" w:sz="0" w:space="0" w:color="auto"/>
        <w:right w:val="none" w:sz="0" w:space="0" w:color="auto"/>
      </w:divBdr>
    </w:div>
    <w:div w:id="1203710484">
      <w:bodyDiv w:val="1"/>
      <w:marLeft w:val="0"/>
      <w:marRight w:val="0"/>
      <w:marTop w:val="0"/>
      <w:marBottom w:val="0"/>
      <w:divBdr>
        <w:top w:val="none" w:sz="0" w:space="0" w:color="auto"/>
        <w:left w:val="none" w:sz="0" w:space="0" w:color="auto"/>
        <w:bottom w:val="none" w:sz="0" w:space="0" w:color="auto"/>
        <w:right w:val="none" w:sz="0" w:space="0" w:color="auto"/>
      </w:divBdr>
    </w:div>
    <w:div w:id="1205025348">
      <w:bodyDiv w:val="1"/>
      <w:marLeft w:val="0"/>
      <w:marRight w:val="0"/>
      <w:marTop w:val="0"/>
      <w:marBottom w:val="0"/>
      <w:divBdr>
        <w:top w:val="none" w:sz="0" w:space="0" w:color="auto"/>
        <w:left w:val="none" w:sz="0" w:space="0" w:color="auto"/>
        <w:bottom w:val="none" w:sz="0" w:space="0" w:color="auto"/>
        <w:right w:val="none" w:sz="0" w:space="0" w:color="auto"/>
      </w:divBdr>
    </w:div>
    <w:div w:id="1207256544">
      <w:bodyDiv w:val="1"/>
      <w:marLeft w:val="0"/>
      <w:marRight w:val="0"/>
      <w:marTop w:val="0"/>
      <w:marBottom w:val="0"/>
      <w:divBdr>
        <w:top w:val="none" w:sz="0" w:space="0" w:color="auto"/>
        <w:left w:val="none" w:sz="0" w:space="0" w:color="auto"/>
        <w:bottom w:val="none" w:sz="0" w:space="0" w:color="auto"/>
        <w:right w:val="none" w:sz="0" w:space="0" w:color="auto"/>
      </w:divBdr>
    </w:div>
    <w:div w:id="1212811254">
      <w:bodyDiv w:val="1"/>
      <w:marLeft w:val="0"/>
      <w:marRight w:val="0"/>
      <w:marTop w:val="0"/>
      <w:marBottom w:val="0"/>
      <w:divBdr>
        <w:top w:val="none" w:sz="0" w:space="0" w:color="auto"/>
        <w:left w:val="none" w:sz="0" w:space="0" w:color="auto"/>
        <w:bottom w:val="none" w:sz="0" w:space="0" w:color="auto"/>
        <w:right w:val="none" w:sz="0" w:space="0" w:color="auto"/>
      </w:divBdr>
    </w:div>
    <w:div w:id="1217007250">
      <w:bodyDiv w:val="1"/>
      <w:marLeft w:val="0"/>
      <w:marRight w:val="0"/>
      <w:marTop w:val="0"/>
      <w:marBottom w:val="0"/>
      <w:divBdr>
        <w:top w:val="none" w:sz="0" w:space="0" w:color="auto"/>
        <w:left w:val="none" w:sz="0" w:space="0" w:color="auto"/>
        <w:bottom w:val="none" w:sz="0" w:space="0" w:color="auto"/>
        <w:right w:val="none" w:sz="0" w:space="0" w:color="auto"/>
      </w:divBdr>
    </w:div>
    <w:div w:id="1220048424">
      <w:bodyDiv w:val="1"/>
      <w:marLeft w:val="0"/>
      <w:marRight w:val="0"/>
      <w:marTop w:val="0"/>
      <w:marBottom w:val="0"/>
      <w:divBdr>
        <w:top w:val="none" w:sz="0" w:space="0" w:color="auto"/>
        <w:left w:val="none" w:sz="0" w:space="0" w:color="auto"/>
        <w:bottom w:val="none" w:sz="0" w:space="0" w:color="auto"/>
        <w:right w:val="none" w:sz="0" w:space="0" w:color="auto"/>
      </w:divBdr>
    </w:div>
    <w:div w:id="1220703389">
      <w:bodyDiv w:val="1"/>
      <w:marLeft w:val="0"/>
      <w:marRight w:val="0"/>
      <w:marTop w:val="0"/>
      <w:marBottom w:val="0"/>
      <w:divBdr>
        <w:top w:val="none" w:sz="0" w:space="0" w:color="auto"/>
        <w:left w:val="none" w:sz="0" w:space="0" w:color="auto"/>
        <w:bottom w:val="none" w:sz="0" w:space="0" w:color="auto"/>
        <w:right w:val="none" w:sz="0" w:space="0" w:color="auto"/>
      </w:divBdr>
    </w:div>
    <w:div w:id="1223176968">
      <w:bodyDiv w:val="1"/>
      <w:marLeft w:val="0"/>
      <w:marRight w:val="0"/>
      <w:marTop w:val="0"/>
      <w:marBottom w:val="0"/>
      <w:divBdr>
        <w:top w:val="none" w:sz="0" w:space="0" w:color="auto"/>
        <w:left w:val="none" w:sz="0" w:space="0" w:color="auto"/>
        <w:bottom w:val="none" w:sz="0" w:space="0" w:color="auto"/>
        <w:right w:val="none" w:sz="0" w:space="0" w:color="auto"/>
      </w:divBdr>
    </w:div>
    <w:div w:id="1224559784">
      <w:bodyDiv w:val="1"/>
      <w:marLeft w:val="0"/>
      <w:marRight w:val="0"/>
      <w:marTop w:val="0"/>
      <w:marBottom w:val="0"/>
      <w:divBdr>
        <w:top w:val="none" w:sz="0" w:space="0" w:color="auto"/>
        <w:left w:val="none" w:sz="0" w:space="0" w:color="auto"/>
        <w:bottom w:val="none" w:sz="0" w:space="0" w:color="auto"/>
        <w:right w:val="none" w:sz="0" w:space="0" w:color="auto"/>
      </w:divBdr>
    </w:div>
    <w:div w:id="1228691127">
      <w:bodyDiv w:val="1"/>
      <w:marLeft w:val="0"/>
      <w:marRight w:val="0"/>
      <w:marTop w:val="0"/>
      <w:marBottom w:val="0"/>
      <w:divBdr>
        <w:top w:val="none" w:sz="0" w:space="0" w:color="auto"/>
        <w:left w:val="none" w:sz="0" w:space="0" w:color="auto"/>
        <w:bottom w:val="none" w:sz="0" w:space="0" w:color="auto"/>
        <w:right w:val="none" w:sz="0" w:space="0" w:color="auto"/>
      </w:divBdr>
    </w:div>
    <w:div w:id="1230532580">
      <w:bodyDiv w:val="1"/>
      <w:marLeft w:val="0"/>
      <w:marRight w:val="0"/>
      <w:marTop w:val="0"/>
      <w:marBottom w:val="0"/>
      <w:divBdr>
        <w:top w:val="none" w:sz="0" w:space="0" w:color="auto"/>
        <w:left w:val="none" w:sz="0" w:space="0" w:color="auto"/>
        <w:bottom w:val="none" w:sz="0" w:space="0" w:color="auto"/>
        <w:right w:val="none" w:sz="0" w:space="0" w:color="auto"/>
      </w:divBdr>
    </w:div>
    <w:div w:id="1231305018">
      <w:bodyDiv w:val="1"/>
      <w:marLeft w:val="0"/>
      <w:marRight w:val="0"/>
      <w:marTop w:val="0"/>
      <w:marBottom w:val="0"/>
      <w:divBdr>
        <w:top w:val="none" w:sz="0" w:space="0" w:color="auto"/>
        <w:left w:val="none" w:sz="0" w:space="0" w:color="auto"/>
        <w:bottom w:val="none" w:sz="0" w:space="0" w:color="auto"/>
        <w:right w:val="none" w:sz="0" w:space="0" w:color="auto"/>
      </w:divBdr>
    </w:div>
    <w:div w:id="1232694235">
      <w:bodyDiv w:val="1"/>
      <w:marLeft w:val="0"/>
      <w:marRight w:val="0"/>
      <w:marTop w:val="0"/>
      <w:marBottom w:val="0"/>
      <w:divBdr>
        <w:top w:val="none" w:sz="0" w:space="0" w:color="auto"/>
        <w:left w:val="none" w:sz="0" w:space="0" w:color="auto"/>
        <w:bottom w:val="none" w:sz="0" w:space="0" w:color="auto"/>
        <w:right w:val="none" w:sz="0" w:space="0" w:color="auto"/>
      </w:divBdr>
    </w:div>
    <w:div w:id="1234045270">
      <w:bodyDiv w:val="1"/>
      <w:marLeft w:val="0"/>
      <w:marRight w:val="0"/>
      <w:marTop w:val="0"/>
      <w:marBottom w:val="0"/>
      <w:divBdr>
        <w:top w:val="none" w:sz="0" w:space="0" w:color="auto"/>
        <w:left w:val="none" w:sz="0" w:space="0" w:color="auto"/>
        <w:bottom w:val="none" w:sz="0" w:space="0" w:color="auto"/>
        <w:right w:val="none" w:sz="0" w:space="0" w:color="auto"/>
      </w:divBdr>
    </w:div>
    <w:div w:id="1240211443">
      <w:bodyDiv w:val="1"/>
      <w:marLeft w:val="0"/>
      <w:marRight w:val="0"/>
      <w:marTop w:val="0"/>
      <w:marBottom w:val="0"/>
      <w:divBdr>
        <w:top w:val="none" w:sz="0" w:space="0" w:color="auto"/>
        <w:left w:val="none" w:sz="0" w:space="0" w:color="auto"/>
        <w:bottom w:val="none" w:sz="0" w:space="0" w:color="auto"/>
        <w:right w:val="none" w:sz="0" w:space="0" w:color="auto"/>
      </w:divBdr>
    </w:div>
    <w:div w:id="1245145676">
      <w:bodyDiv w:val="1"/>
      <w:marLeft w:val="0"/>
      <w:marRight w:val="0"/>
      <w:marTop w:val="0"/>
      <w:marBottom w:val="0"/>
      <w:divBdr>
        <w:top w:val="none" w:sz="0" w:space="0" w:color="auto"/>
        <w:left w:val="none" w:sz="0" w:space="0" w:color="auto"/>
        <w:bottom w:val="none" w:sz="0" w:space="0" w:color="auto"/>
        <w:right w:val="none" w:sz="0" w:space="0" w:color="auto"/>
      </w:divBdr>
    </w:div>
    <w:div w:id="1246065650">
      <w:bodyDiv w:val="1"/>
      <w:marLeft w:val="0"/>
      <w:marRight w:val="0"/>
      <w:marTop w:val="0"/>
      <w:marBottom w:val="0"/>
      <w:divBdr>
        <w:top w:val="none" w:sz="0" w:space="0" w:color="auto"/>
        <w:left w:val="none" w:sz="0" w:space="0" w:color="auto"/>
        <w:bottom w:val="none" w:sz="0" w:space="0" w:color="auto"/>
        <w:right w:val="none" w:sz="0" w:space="0" w:color="auto"/>
      </w:divBdr>
    </w:div>
    <w:div w:id="1246107653">
      <w:bodyDiv w:val="1"/>
      <w:marLeft w:val="0"/>
      <w:marRight w:val="0"/>
      <w:marTop w:val="0"/>
      <w:marBottom w:val="0"/>
      <w:divBdr>
        <w:top w:val="none" w:sz="0" w:space="0" w:color="auto"/>
        <w:left w:val="none" w:sz="0" w:space="0" w:color="auto"/>
        <w:bottom w:val="none" w:sz="0" w:space="0" w:color="auto"/>
        <w:right w:val="none" w:sz="0" w:space="0" w:color="auto"/>
      </w:divBdr>
    </w:div>
    <w:div w:id="1249189934">
      <w:bodyDiv w:val="1"/>
      <w:marLeft w:val="0"/>
      <w:marRight w:val="0"/>
      <w:marTop w:val="0"/>
      <w:marBottom w:val="0"/>
      <w:divBdr>
        <w:top w:val="none" w:sz="0" w:space="0" w:color="auto"/>
        <w:left w:val="none" w:sz="0" w:space="0" w:color="auto"/>
        <w:bottom w:val="none" w:sz="0" w:space="0" w:color="auto"/>
        <w:right w:val="none" w:sz="0" w:space="0" w:color="auto"/>
      </w:divBdr>
    </w:div>
    <w:div w:id="1256740844">
      <w:bodyDiv w:val="1"/>
      <w:marLeft w:val="0"/>
      <w:marRight w:val="0"/>
      <w:marTop w:val="0"/>
      <w:marBottom w:val="0"/>
      <w:divBdr>
        <w:top w:val="none" w:sz="0" w:space="0" w:color="auto"/>
        <w:left w:val="none" w:sz="0" w:space="0" w:color="auto"/>
        <w:bottom w:val="none" w:sz="0" w:space="0" w:color="auto"/>
        <w:right w:val="none" w:sz="0" w:space="0" w:color="auto"/>
      </w:divBdr>
    </w:div>
    <w:div w:id="1256792916">
      <w:bodyDiv w:val="1"/>
      <w:marLeft w:val="0"/>
      <w:marRight w:val="0"/>
      <w:marTop w:val="0"/>
      <w:marBottom w:val="0"/>
      <w:divBdr>
        <w:top w:val="none" w:sz="0" w:space="0" w:color="auto"/>
        <w:left w:val="none" w:sz="0" w:space="0" w:color="auto"/>
        <w:bottom w:val="none" w:sz="0" w:space="0" w:color="auto"/>
        <w:right w:val="none" w:sz="0" w:space="0" w:color="auto"/>
      </w:divBdr>
    </w:div>
    <w:div w:id="1262376964">
      <w:bodyDiv w:val="1"/>
      <w:marLeft w:val="0"/>
      <w:marRight w:val="0"/>
      <w:marTop w:val="0"/>
      <w:marBottom w:val="0"/>
      <w:divBdr>
        <w:top w:val="none" w:sz="0" w:space="0" w:color="auto"/>
        <w:left w:val="none" w:sz="0" w:space="0" w:color="auto"/>
        <w:bottom w:val="none" w:sz="0" w:space="0" w:color="auto"/>
        <w:right w:val="none" w:sz="0" w:space="0" w:color="auto"/>
      </w:divBdr>
    </w:div>
    <w:div w:id="1264268721">
      <w:bodyDiv w:val="1"/>
      <w:marLeft w:val="0"/>
      <w:marRight w:val="0"/>
      <w:marTop w:val="0"/>
      <w:marBottom w:val="0"/>
      <w:divBdr>
        <w:top w:val="none" w:sz="0" w:space="0" w:color="auto"/>
        <w:left w:val="none" w:sz="0" w:space="0" w:color="auto"/>
        <w:bottom w:val="none" w:sz="0" w:space="0" w:color="auto"/>
        <w:right w:val="none" w:sz="0" w:space="0" w:color="auto"/>
      </w:divBdr>
    </w:div>
    <w:div w:id="1265725098">
      <w:bodyDiv w:val="1"/>
      <w:marLeft w:val="0"/>
      <w:marRight w:val="0"/>
      <w:marTop w:val="0"/>
      <w:marBottom w:val="0"/>
      <w:divBdr>
        <w:top w:val="none" w:sz="0" w:space="0" w:color="auto"/>
        <w:left w:val="none" w:sz="0" w:space="0" w:color="auto"/>
        <w:bottom w:val="none" w:sz="0" w:space="0" w:color="auto"/>
        <w:right w:val="none" w:sz="0" w:space="0" w:color="auto"/>
      </w:divBdr>
    </w:div>
    <w:div w:id="1269892334">
      <w:bodyDiv w:val="1"/>
      <w:marLeft w:val="0"/>
      <w:marRight w:val="0"/>
      <w:marTop w:val="0"/>
      <w:marBottom w:val="0"/>
      <w:divBdr>
        <w:top w:val="none" w:sz="0" w:space="0" w:color="auto"/>
        <w:left w:val="none" w:sz="0" w:space="0" w:color="auto"/>
        <w:bottom w:val="none" w:sz="0" w:space="0" w:color="auto"/>
        <w:right w:val="none" w:sz="0" w:space="0" w:color="auto"/>
      </w:divBdr>
    </w:div>
    <w:div w:id="1272474553">
      <w:bodyDiv w:val="1"/>
      <w:marLeft w:val="0"/>
      <w:marRight w:val="0"/>
      <w:marTop w:val="0"/>
      <w:marBottom w:val="0"/>
      <w:divBdr>
        <w:top w:val="none" w:sz="0" w:space="0" w:color="auto"/>
        <w:left w:val="none" w:sz="0" w:space="0" w:color="auto"/>
        <w:bottom w:val="none" w:sz="0" w:space="0" w:color="auto"/>
        <w:right w:val="none" w:sz="0" w:space="0" w:color="auto"/>
      </w:divBdr>
    </w:div>
    <w:div w:id="1273518271">
      <w:bodyDiv w:val="1"/>
      <w:marLeft w:val="0"/>
      <w:marRight w:val="0"/>
      <w:marTop w:val="0"/>
      <w:marBottom w:val="0"/>
      <w:divBdr>
        <w:top w:val="none" w:sz="0" w:space="0" w:color="auto"/>
        <w:left w:val="none" w:sz="0" w:space="0" w:color="auto"/>
        <w:bottom w:val="none" w:sz="0" w:space="0" w:color="auto"/>
        <w:right w:val="none" w:sz="0" w:space="0" w:color="auto"/>
      </w:divBdr>
    </w:div>
    <w:div w:id="1276789327">
      <w:bodyDiv w:val="1"/>
      <w:marLeft w:val="0"/>
      <w:marRight w:val="0"/>
      <w:marTop w:val="0"/>
      <w:marBottom w:val="0"/>
      <w:divBdr>
        <w:top w:val="none" w:sz="0" w:space="0" w:color="auto"/>
        <w:left w:val="none" w:sz="0" w:space="0" w:color="auto"/>
        <w:bottom w:val="none" w:sz="0" w:space="0" w:color="auto"/>
        <w:right w:val="none" w:sz="0" w:space="0" w:color="auto"/>
      </w:divBdr>
    </w:div>
    <w:div w:id="1279222437">
      <w:bodyDiv w:val="1"/>
      <w:marLeft w:val="0"/>
      <w:marRight w:val="0"/>
      <w:marTop w:val="0"/>
      <w:marBottom w:val="0"/>
      <w:divBdr>
        <w:top w:val="none" w:sz="0" w:space="0" w:color="auto"/>
        <w:left w:val="none" w:sz="0" w:space="0" w:color="auto"/>
        <w:bottom w:val="none" w:sz="0" w:space="0" w:color="auto"/>
        <w:right w:val="none" w:sz="0" w:space="0" w:color="auto"/>
      </w:divBdr>
    </w:div>
    <w:div w:id="1279557308">
      <w:bodyDiv w:val="1"/>
      <w:marLeft w:val="0"/>
      <w:marRight w:val="0"/>
      <w:marTop w:val="0"/>
      <w:marBottom w:val="0"/>
      <w:divBdr>
        <w:top w:val="none" w:sz="0" w:space="0" w:color="auto"/>
        <w:left w:val="none" w:sz="0" w:space="0" w:color="auto"/>
        <w:bottom w:val="none" w:sz="0" w:space="0" w:color="auto"/>
        <w:right w:val="none" w:sz="0" w:space="0" w:color="auto"/>
      </w:divBdr>
    </w:div>
    <w:div w:id="1279681288">
      <w:bodyDiv w:val="1"/>
      <w:marLeft w:val="0"/>
      <w:marRight w:val="0"/>
      <w:marTop w:val="0"/>
      <w:marBottom w:val="0"/>
      <w:divBdr>
        <w:top w:val="none" w:sz="0" w:space="0" w:color="auto"/>
        <w:left w:val="none" w:sz="0" w:space="0" w:color="auto"/>
        <w:bottom w:val="none" w:sz="0" w:space="0" w:color="auto"/>
        <w:right w:val="none" w:sz="0" w:space="0" w:color="auto"/>
      </w:divBdr>
    </w:div>
    <w:div w:id="1279991706">
      <w:bodyDiv w:val="1"/>
      <w:marLeft w:val="0"/>
      <w:marRight w:val="0"/>
      <w:marTop w:val="0"/>
      <w:marBottom w:val="0"/>
      <w:divBdr>
        <w:top w:val="none" w:sz="0" w:space="0" w:color="auto"/>
        <w:left w:val="none" w:sz="0" w:space="0" w:color="auto"/>
        <w:bottom w:val="none" w:sz="0" w:space="0" w:color="auto"/>
        <w:right w:val="none" w:sz="0" w:space="0" w:color="auto"/>
      </w:divBdr>
    </w:div>
    <w:div w:id="1280911738">
      <w:bodyDiv w:val="1"/>
      <w:marLeft w:val="0"/>
      <w:marRight w:val="0"/>
      <w:marTop w:val="0"/>
      <w:marBottom w:val="0"/>
      <w:divBdr>
        <w:top w:val="none" w:sz="0" w:space="0" w:color="auto"/>
        <w:left w:val="none" w:sz="0" w:space="0" w:color="auto"/>
        <w:bottom w:val="none" w:sz="0" w:space="0" w:color="auto"/>
        <w:right w:val="none" w:sz="0" w:space="0" w:color="auto"/>
      </w:divBdr>
    </w:div>
    <w:div w:id="1281180591">
      <w:bodyDiv w:val="1"/>
      <w:marLeft w:val="0"/>
      <w:marRight w:val="0"/>
      <w:marTop w:val="0"/>
      <w:marBottom w:val="0"/>
      <w:divBdr>
        <w:top w:val="none" w:sz="0" w:space="0" w:color="auto"/>
        <w:left w:val="none" w:sz="0" w:space="0" w:color="auto"/>
        <w:bottom w:val="none" w:sz="0" w:space="0" w:color="auto"/>
        <w:right w:val="none" w:sz="0" w:space="0" w:color="auto"/>
      </w:divBdr>
    </w:div>
    <w:div w:id="1290474305">
      <w:bodyDiv w:val="1"/>
      <w:marLeft w:val="0"/>
      <w:marRight w:val="0"/>
      <w:marTop w:val="0"/>
      <w:marBottom w:val="0"/>
      <w:divBdr>
        <w:top w:val="none" w:sz="0" w:space="0" w:color="auto"/>
        <w:left w:val="none" w:sz="0" w:space="0" w:color="auto"/>
        <w:bottom w:val="none" w:sz="0" w:space="0" w:color="auto"/>
        <w:right w:val="none" w:sz="0" w:space="0" w:color="auto"/>
      </w:divBdr>
    </w:div>
    <w:div w:id="1293438010">
      <w:bodyDiv w:val="1"/>
      <w:marLeft w:val="0"/>
      <w:marRight w:val="0"/>
      <w:marTop w:val="0"/>
      <w:marBottom w:val="0"/>
      <w:divBdr>
        <w:top w:val="none" w:sz="0" w:space="0" w:color="auto"/>
        <w:left w:val="none" w:sz="0" w:space="0" w:color="auto"/>
        <w:bottom w:val="none" w:sz="0" w:space="0" w:color="auto"/>
        <w:right w:val="none" w:sz="0" w:space="0" w:color="auto"/>
      </w:divBdr>
    </w:div>
    <w:div w:id="1294289332">
      <w:bodyDiv w:val="1"/>
      <w:marLeft w:val="0"/>
      <w:marRight w:val="0"/>
      <w:marTop w:val="0"/>
      <w:marBottom w:val="0"/>
      <w:divBdr>
        <w:top w:val="none" w:sz="0" w:space="0" w:color="auto"/>
        <w:left w:val="none" w:sz="0" w:space="0" w:color="auto"/>
        <w:bottom w:val="none" w:sz="0" w:space="0" w:color="auto"/>
        <w:right w:val="none" w:sz="0" w:space="0" w:color="auto"/>
      </w:divBdr>
    </w:div>
    <w:div w:id="1296527341">
      <w:bodyDiv w:val="1"/>
      <w:marLeft w:val="0"/>
      <w:marRight w:val="0"/>
      <w:marTop w:val="0"/>
      <w:marBottom w:val="0"/>
      <w:divBdr>
        <w:top w:val="none" w:sz="0" w:space="0" w:color="auto"/>
        <w:left w:val="none" w:sz="0" w:space="0" w:color="auto"/>
        <w:bottom w:val="none" w:sz="0" w:space="0" w:color="auto"/>
        <w:right w:val="none" w:sz="0" w:space="0" w:color="auto"/>
      </w:divBdr>
    </w:div>
    <w:div w:id="1297760020">
      <w:bodyDiv w:val="1"/>
      <w:marLeft w:val="0"/>
      <w:marRight w:val="0"/>
      <w:marTop w:val="0"/>
      <w:marBottom w:val="0"/>
      <w:divBdr>
        <w:top w:val="none" w:sz="0" w:space="0" w:color="auto"/>
        <w:left w:val="none" w:sz="0" w:space="0" w:color="auto"/>
        <w:bottom w:val="none" w:sz="0" w:space="0" w:color="auto"/>
        <w:right w:val="none" w:sz="0" w:space="0" w:color="auto"/>
      </w:divBdr>
    </w:div>
    <w:div w:id="1298293661">
      <w:bodyDiv w:val="1"/>
      <w:marLeft w:val="0"/>
      <w:marRight w:val="0"/>
      <w:marTop w:val="0"/>
      <w:marBottom w:val="0"/>
      <w:divBdr>
        <w:top w:val="none" w:sz="0" w:space="0" w:color="auto"/>
        <w:left w:val="none" w:sz="0" w:space="0" w:color="auto"/>
        <w:bottom w:val="none" w:sz="0" w:space="0" w:color="auto"/>
        <w:right w:val="none" w:sz="0" w:space="0" w:color="auto"/>
      </w:divBdr>
    </w:div>
    <w:div w:id="1298609337">
      <w:bodyDiv w:val="1"/>
      <w:marLeft w:val="0"/>
      <w:marRight w:val="0"/>
      <w:marTop w:val="0"/>
      <w:marBottom w:val="0"/>
      <w:divBdr>
        <w:top w:val="none" w:sz="0" w:space="0" w:color="auto"/>
        <w:left w:val="none" w:sz="0" w:space="0" w:color="auto"/>
        <w:bottom w:val="none" w:sz="0" w:space="0" w:color="auto"/>
        <w:right w:val="none" w:sz="0" w:space="0" w:color="auto"/>
      </w:divBdr>
    </w:div>
    <w:div w:id="1298680465">
      <w:bodyDiv w:val="1"/>
      <w:marLeft w:val="0"/>
      <w:marRight w:val="0"/>
      <w:marTop w:val="0"/>
      <w:marBottom w:val="0"/>
      <w:divBdr>
        <w:top w:val="none" w:sz="0" w:space="0" w:color="auto"/>
        <w:left w:val="none" w:sz="0" w:space="0" w:color="auto"/>
        <w:bottom w:val="none" w:sz="0" w:space="0" w:color="auto"/>
        <w:right w:val="none" w:sz="0" w:space="0" w:color="auto"/>
      </w:divBdr>
    </w:div>
    <w:div w:id="1305355201">
      <w:bodyDiv w:val="1"/>
      <w:marLeft w:val="0"/>
      <w:marRight w:val="0"/>
      <w:marTop w:val="0"/>
      <w:marBottom w:val="0"/>
      <w:divBdr>
        <w:top w:val="none" w:sz="0" w:space="0" w:color="auto"/>
        <w:left w:val="none" w:sz="0" w:space="0" w:color="auto"/>
        <w:bottom w:val="none" w:sz="0" w:space="0" w:color="auto"/>
        <w:right w:val="none" w:sz="0" w:space="0" w:color="auto"/>
      </w:divBdr>
    </w:div>
    <w:div w:id="1305962931">
      <w:bodyDiv w:val="1"/>
      <w:marLeft w:val="0"/>
      <w:marRight w:val="0"/>
      <w:marTop w:val="0"/>
      <w:marBottom w:val="0"/>
      <w:divBdr>
        <w:top w:val="none" w:sz="0" w:space="0" w:color="auto"/>
        <w:left w:val="none" w:sz="0" w:space="0" w:color="auto"/>
        <w:bottom w:val="none" w:sz="0" w:space="0" w:color="auto"/>
        <w:right w:val="none" w:sz="0" w:space="0" w:color="auto"/>
      </w:divBdr>
    </w:div>
    <w:div w:id="1306469604">
      <w:bodyDiv w:val="1"/>
      <w:marLeft w:val="0"/>
      <w:marRight w:val="0"/>
      <w:marTop w:val="0"/>
      <w:marBottom w:val="0"/>
      <w:divBdr>
        <w:top w:val="none" w:sz="0" w:space="0" w:color="auto"/>
        <w:left w:val="none" w:sz="0" w:space="0" w:color="auto"/>
        <w:bottom w:val="none" w:sz="0" w:space="0" w:color="auto"/>
        <w:right w:val="none" w:sz="0" w:space="0" w:color="auto"/>
      </w:divBdr>
    </w:div>
    <w:div w:id="1306472419">
      <w:bodyDiv w:val="1"/>
      <w:marLeft w:val="0"/>
      <w:marRight w:val="0"/>
      <w:marTop w:val="0"/>
      <w:marBottom w:val="0"/>
      <w:divBdr>
        <w:top w:val="none" w:sz="0" w:space="0" w:color="auto"/>
        <w:left w:val="none" w:sz="0" w:space="0" w:color="auto"/>
        <w:bottom w:val="none" w:sz="0" w:space="0" w:color="auto"/>
        <w:right w:val="none" w:sz="0" w:space="0" w:color="auto"/>
      </w:divBdr>
    </w:div>
    <w:div w:id="1306623437">
      <w:bodyDiv w:val="1"/>
      <w:marLeft w:val="0"/>
      <w:marRight w:val="0"/>
      <w:marTop w:val="0"/>
      <w:marBottom w:val="0"/>
      <w:divBdr>
        <w:top w:val="none" w:sz="0" w:space="0" w:color="auto"/>
        <w:left w:val="none" w:sz="0" w:space="0" w:color="auto"/>
        <w:bottom w:val="none" w:sz="0" w:space="0" w:color="auto"/>
        <w:right w:val="none" w:sz="0" w:space="0" w:color="auto"/>
      </w:divBdr>
    </w:div>
    <w:div w:id="1307201803">
      <w:bodyDiv w:val="1"/>
      <w:marLeft w:val="0"/>
      <w:marRight w:val="0"/>
      <w:marTop w:val="0"/>
      <w:marBottom w:val="0"/>
      <w:divBdr>
        <w:top w:val="none" w:sz="0" w:space="0" w:color="auto"/>
        <w:left w:val="none" w:sz="0" w:space="0" w:color="auto"/>
        <w:bottom w:val="none" w:sz="0" w:space="0" w:color="auto"/>
        <w:right w:val="none" w:sz="0" w:space="0" w:color="auto"/>
      </w:divBdr>
    </w:div>
    <w:div w:id="1309481933">
      <w:bodyDiv w:val="1"/>
      <w:marLeft w:val="0"/>
      <w:marRight w:val="0"/>
      <w:marTop w:val="0"/>
      <w:marBottom w:val="0"/>
      <w:divBdr>
        <w:top w:val="none" w:sz="0" w:space="0" w:color="auto"/>
        <w:left w:val="none" w:sz="0" w:space="0" w:color="auto"/>
        <w:bottom w:val="none" w:sz="0" w:space="0" w:color="auto"/>
        <w:right w:val="none" w:sz="0" w:space="0" w:color="auto"/>
      </w:divBdr>
    </w:div>
    <w:div w:id="1311642275">
      <w:bodyDiv w:val="1"/>
      <w:marLeft w:val="0"/>
      <w:marRight w:val="0"/>
      <w:marTop w:val="0"/>
      <w:marBottom w:val="0"/>
      <w:divBdr>
        <w:top w:val="none" w:sz="0" w:space="0" w:color="auto"/>
        <w:left w:val="none" w:sz="0" w:space="0" w:color="auto"/>
        <w:bottom w:val="none" w:sz="0" w:space="0" w:color="auto"/>
        <w:right w:val="none" w:sz="0" w:space="0" w:color="auto"/>
      </w:divBdr>
    </w:div>
    <w:div w:id="1312520927">
      <w:bodyDiv w:val="1"/>
      <w:marLeft w:val="0"/>
      <w:marRight w:val="0"/>
      <w:marTop w:val="0"/>
      <w:marBottom w:val="0"/>
      <w:divBdr>
        <w:top w:val="none" w:sz="0" w:space="0" w:color="auto"/>
        <w:left w:val="none" w:sz="0" w:space="0" w:color="auto"/>
        <w:bottom w:val="none" w:sz="0" w:space="0" w:color="auto"/>
        <w:right w:val="none" w:sz="0" w:space="0" w:color="auto"/>
      </w:divBdr>
    </w:div>
    <w:div w:id="1314140753">
      <w:bodyDiv w:val="1"/>
      <w:marLeft w:val="0"/>
      <w:marRight w:val="0"/>
      <w:marTop w:val="0"/>
      <w:marBottom w:val="0"/>
      <w:divBdr>
        <w:top w:val="none" w:sz="0" w:space="0" w:color="auto"/>
        <w:left w:val="none" w:sz="0" w:space="0" w:color="auto"/>
        <w:bottom w:val="none" w:sz="0" w:space="0" w:color="auto"/>
        <w:right w:val="none" w:sz="0" w:space="0" w:color="auto"/>
      </w:divBdr>
    </w:div>
    <w:div w:id="1316104850">
      <w:bodyDiv w:val="1"/>
      <w:marLeft w:val="0"/>
      <w:marRight w:val="0"/>
      <w:marTop w:val="0"/>
      <w:marBottom w:val="0"/>
      <w:divBdr>
        <w:top w:val="none" w:sz="0" w:space="0" w:color="auto"/>
        <w:left w:val="none" w:sz="0" w:space="0" w:color="auto"/>
        <w:bottom w:val="none" w:sz="0" w:space="0" w:color="auto"/>
        <w:right w:val="none" w:sz="0" w:space="0" w:color="auto"/>
      </w:divBdr>
    </w:div>
    <w:div w:id="1316762207">
      <w:bodyDiv w:val="1"/>
      <w:marLeft w:val="0"/>
      <w:marRight w:val="0"/>
      <w:marTop w:val="0"/>
      <w:marBottom w:val="0"/>
      <w:divBdr>
        <w:top w:val="none" w:sz="0" w:space="0" w:color="auto"/>
        <w:left w:val="none" w:sz="0" w:space="0" w:color="auto"/>
        <w:bottom w:val="none" w:sz="0" w:space="0" w:color="auto"/>
        <w:right w:val="none" w:sz="0" w:space="0" w:color="auto"/>
      </w:divBdr>
    </w:div>
    <w:div w:id="1317029312">
      <w:bodyDiv w:val="1"/>
      <w:marLeft w:val="0"/>
      <w:marRight w:val="0"/>
      <w:marTop w:val="0"/>
      <w:marBottom w:val="0"/>
      <w:divBdr>
        <w:top w:val="none" w:sz="0" w:space="0" w:color="auto"/>
        <w:left w:val="none" w:sz="0" w:space="0" w:color="auto"/>
        <w:bottom w:val="none" w:sz="0" w:space="0" w:color="auto"/>
        <w:right w:val="none" w:sz="0" w:space="0" w:color="auto"/>
      </w:divBdr>
    </w:div>
    <w:div w:id="1317220039">
      <w:bodyDiv w:val="1"/>
      <w:marLeft w:val="0"/>
      <w:marRight w:val="0"/>
      <w:marTop w:val="0"/>
      <w:marBottom w:val="0"/>
      <w:divBdr>
        <w:top w:val="none" w:sz="0" w:space="0" w:color="auto"/>
        <w:left w:val="none" w:sz="0" w:space="0" w:color="auto"/>
        <w:bottom w:val="none" w:sz="0" w:space="0" w:color="auto"/>
        <w:right w:val="none" w:sz="0" w:space="0" w:color="auto"/>
      </w:divBdr>
    </w:div>
    <w:div w:id="1318419426">
      <w:bodyDiv w:val="1"/>
      <w:marLeft w:val="0"/>
      <w:marRight w:val="0"/>
      <w:marTop w:val="0"/>
      <w:marBottom w:val="0"/>
      <w:divBdr>
        <w:top w:val="none" w:sz="0" w:space="0" w:color="auto"/>
        <w:left w:val="none" w:sz="0" w:space="0" w:color="auto"/>
        <w:bottom w:val="none" w:sz="0" w:space="0" w:color="auto"/>
        <w:right w:val="none" w:sz="0" w:space="0" w:color="auto"/>
      </w:divBdr>
    </w:div>
    <w:div w:id="1320419990">
      <w:bodyDiv w:val="1"/>
      <w:marLeft w:val="0"/>
      <w:marRight w:val="0"/>
      <w:marTop w:val="0"/>
      <w:marBottom w:val="0"/>
      <w:divBdr>
        <w:top w:val="none" w:sz="0" w:space="0" w:color="auto"/>
        <w:left w:val="none" w:sz="0" w:space="0" w:color="auto"/>
        <w:bottom w:val="none" w:sz="0" w:space="0" w:color="auto"/>
        <w:right w:val="none" w:sz="0" w:space="0" w:color="auto"/>
      </w:divBdr>
    </w:div>
    <w:div w:id="1321419616">
      <w:bodyDiv w:val="1"/>
      <w:marLeft w:val="0"/>
      <w:marRight w:val="0"/>
      <w:marTop w:val="0"/>
      <w:marBottom w:val="0"/>
      <w:divBdr>
        <w:top w:val="none" w:sz="0" w:space="0" w:color="auto"/>
        <w:left w:val="none" w:sz="0" w:space="0" w:color="auto"/>
        <w:bottom w:val="none" w:sz="0" w:space="0" w:color="auto"/>
        <w:right w:val="none" w:sz="0" w:space="0" w:color="auto"/>
      </w:divBdr>
    </w:div>
    <w:div w:id="1321737010">
      <w:bodyDiv w:val="1"/>
      <w:marLeft w:val="0"/>
      <w:marRight w:val="0"/>
      <w:marTop w:val="0"/>
      <w:marBottom w:val="0"/>
      <w:divBdr>
        <w:top w:val="none" w:sz="0" w:space="0" w:color="auto"/>
        <w:left w:val="none" w:sz="0" w:space="0" w:color="auto"/>
        <w:bottom w:val="none" w:sz="0" w:space="0" w:color="auto"/>
        <w:right w:val="none" w:sz="0" w:space="0" w:color="auto"/>
      </w:divBdr>
    </w:div>
    <w:div w:id="1325158908">
      <w:bodyDiv w:val="1"/>
      <w:marLeft w:val="0"/>
      <w:marRight w:val="0"/>
      <w:marTop w:val="0"/>
      <w:marBottom w:val="0"/>
      <w:divBdr>
        <w:top w:val="none" w:sz="0" w:space="0" w:color="auto"/>
        <w:left w:val="none" w:sz="0" w:space="0" w:color="auto"/>
        <w:bottom w:val="none" w:sz="0" w:space="0" w:color="auto"/>
        <w:right w:val="none" w:sz="0" w:space="0" w:color="auto"/>
      </w:divBdr>
    </w:div>
    <w:div w:id="1325624145">
      <w:bodyDiv w:val="1"/>
      <w:marLeft w:val="0"/>
      <w:marRight w:val="0"/>
      <w:marTop w:val="0"/>
      <w:marBottom w:val="0"/>
      <w:divBdr>
        <w:top w:val="none" w:sz="0" w:space="0" w:color="auto"/>
        <w:left w:val="none" w:sz="0" w:space="0" w:color="auto"/>
        <w:bottom w:val="none" w:sz="0" w:space="0" w:color="auto"/>
        <w:right w:val="none" w:sz="0" w:space="0" w:color="auto"/>
      </w:divBdr>
    </w:div>
    <w:div w:id="1326662335">
      <w:bodyDiv w:val="1"/>
      <w:marLeft w:val="0"/>
      <w:marRight w:val="0"/>
      <w:marTop w:val="0"/>
      <w:marBottom w:val="0"/>
      <w:divBdr>
        <w:top w:val="none" w:sz="0" w:space="0" w:color="auto"/>
        <w:left w:val="none" w:sz="0" w:space="0" w:color="auto"/>
        <w:bottom w:val="none" w:sz="0" w:space="0" w:color="auto"/>
        <w:right w:val="none" w:sz="0" w:space="0" w:color="auto"/>
      </w:divBdr>
    </w:div>
    <w:div w:id="1331525671">
      <w:bodyDiv w:val="1"/>
      <w:marLeft w:val="0"/>
      <w:marRight w:val="0"/>
      <w:marTop w:val="0"/>
      <w:marBottom w:val="0"/>
      <w:divBdr>
        <w:top w:val="none" w:sz="0" w:space="0" w:color="auto"/>
        <w:left w:val="none" w:sz="0" w:space="0" w:color="auto"/>
        <w:bottom w:val="none" w:sz="0" w:space="0" w:color="auto"/>
        <w:right w:val="none" w:sz="0" w:space="0" w:color="auto"/>
      </w:divBdr>
    </w:div>
    <w:div w:id="1333601267">
      <w:bodyDiv w:val="1"/>
      <w:marLeft w:val="0"/>
      <w:marRight w:val="0"/>
      <w:marTop w:val="0"/>
      <w:marBottom w:val="0"/>
      <w:divBdr>
        <w:top w:val="none" w:sz="0" w:space="0" w:color="auto"/>
        <w:left w:val="none" w:sz="0" w:space="0" w:color="auto"/>
        <w:bottom w:val="none" w:sz="0" w:space="0" w:color="auto"/>
        <w:right w:val="none" w:sz="0" w:space="0" w:color="auto"/>
      </w:divBdr>
    </w:div>
    <w:div w:id="1334064831">
      <w:bodyDiv w:val="1"/>
      <w:marLeft w:val="0"/>
      <w:marRight w:val="0"/>
      <w:marTop w:val="0"/>
      <w:marBottom w:val="0"/>
      <w:divBdr>
        <w:top w:val="none" w:sz="0" w:space="0" w:color="auto"/>
        <w:left w:val="none" w:sz="0" w:space="0" w:color="auto"/>
        <w:bottom w:val="none" w:sz="0" w:space="0" w:color="auto"/>
        <w:right w:val="none" w:sz="0" w:space="0" w:color="auto"/>
      </w:divBdr>
      <w:divsChild>
        <w:div w:id="2022463258">
          <w:marLeft w:val="1440"/>
          <w:marRight w:val="0"/>
          <w:marTop w:val="100"/>
          <w:marBottom w:val="0"/>
          <w:divBdr>
            <w:top w:val="none" w:sz="0" w:space="0" w:color="auto"/>
            <w:left w:val="none" w:sz="0" w:space="0" w:color="auto"/>
            <w:bottom w:val="none" w:sz="0" w:space="0" w:color="auto"/>
            <w:right w:val="none" w:sz="0" w:space="0" w:color="auto"/>
          </w:divBdr>
        </w:div>
        <w:div w:id="915624174">
          <w:marLeft w:val="1440"/>
          <w:marRight w:val="0"/>
          <w:marTop w:val="100"/>
          <w:marBottom w:val="0"/>
          <w:divBdr>
            <w:top w:val="none" w:sz="0" w:space="0" w:color="auto"/>
            <w:left w:val="none" w:sz="0" w:space="0" w:color="auto"/>
            <w:bottom w:val="none" w:sz="0" w:space="0" w:color="auto"/>
            <w:right w:val="none" w:sz="0" w:space="0" w:color="auto"/>
          </w:divBdr>
        </w:div>
        <w:div w:id="401563360">
          <w:marLeft w:val="1440"/>
          <w:marRight w:val="0"/>
          <w:marTop w:val="100"/>
          <w:marBottom w:val="0"/>
          <w:divBdr>
            <w:top w:val="none" w:sz="0" w:space="0" w:color="auto"/>
            <w:left w:val="none" w:sz="0" w:space="0" w:color="auto"/>
            <w:bottom w:val="none" w:sz="0" w:space="0" w:color="auto"/>
            <w:right w:val="none" w:sz="0" w:space="0" w:color="auto"/>
          </w:divBdr>
        </w:div>
      </w:divsChild>
    </w:div>
    <w:div w:id="1336496908">
      <w:bodyDiv w:val="1"/>
      <w:marLeft w:val="0"/>
      <w:marRight w:val="0"/>
      <w:marTop w:val="0"/>
      <w:marBottom w:val="0"/>
      <w:divBdr>
        <w:top w:val="none" w:sz="0" w:space="0" w:color="auto"/>
        <w:left w:val="none" w:sz="0" w:space="0" w:color="auto"/>
        <w:bottom w:val="none" w:sz="0" w:space="0" w:color="auto"/>
        <w:right w:val="none" w:sz="0" w:space="0" w:color="auto"/>
      </w:divBdr>
    </w:div>
    <w:div w:id="1336884609">
      <w:bodyDiv w:val="1"/>
      <w:marLeft w:val="0"/>
      <w:marRight w:val="0"/>
      <w:marTop w:val="0"/>
      <w:marBottom w:val="0"/>
      <w:divBdr>
        <w:top w:val="none" w:sz="0" w:space="0" w:color="auto"/>
        <w:left w:val="none" w:sz="0" w:space="0" w:color="auto"/>
        <w:bottom w:val="none" w:sz="0" w:space="0" w:color="auto"/>
        <w:right w:val="none" w:sz="0" w:space="0" w:color="auto"/>
      </w:divBdr>
    </w:div>
    <w:div w:id="1341392733">
      <w:bodyDiv w:val="1"/>
      <w:marLeft w:val="0"/>
      <w:marRight w:val="0"/>
      <w:marTop w:val="0"/>
      <w:marBottom w:val="0"/>
      <w:divBdr>
        <w:top w:val="none" w:sz="0" w:space="0" w:color="auto"/>
        <w:left w:val="none" w:sz="0" w:space="0" w:color="auto"/>
        <w:bottom w:val="none" w:sz="0" w:space="0" w:color="auto"/>
        <w:right w:val="none" w:sz="0" w:space="0" w:color="auto"/>
      </w:divBdr>
    </w:div>
    <w:div w:id="1342194685">
      <w:bodyDiv w:val="1"/>
      <w:marLeft w:val="0"/>
      <w:marRight w:val="0"/>
      <w:marTop w:val="0"/>
      <w:marBottom w:val="0"/>
      <w:divBdr>
        <w:top w:val="none" w:sz="0" w:space="0" w:color="auto"/>
        <w:left w:val="none" w:sz="0" w:space="0" w:color="auto"/>
        <w:bottom w:val="none" w:sz="0" w:space="0" w:color="auto"/>
        <w:right w:val="none" w:sz="0" w:space="0" w:color="auto"/>
      </w:divBdr>
    </w:div>
    <w:div w:id="1342778336">
      <w:bodyDiv w:val="1"/>
      <w:marLeft w:val="0"/>
      <w:marRight w:val="0"/>
      <w:marTop w:val="0"/>
      <w:marBottom w:val="0"/>
      <w:divBdr>
        <w:top w:val="none" w:sz="0" w:space="0" w:color="auto"/>
        <w:left w:val="none" w:sz="0" w:space="0" w:color="auto"/>
        <w:bottom w:val="none" w:sz="0" w:space="0" w:color="auto"/>
        <w:right w:val="none" w:sz="0" w:space="0" w:color="auto"/>
      </w:divBdr>
    </w:div>
    <w:div w:id="1344019344">
      <w:bodyDiv w:val="1"/>
      <w:marLeft w:val="0"/>
      <w:marRight w:val="0"/>
      <w:marTop w:val="0"/>
      <w:marBottom w:val="0"/>
      <w:divBdr>
        <w:top w:val="none" w:sz="0" w:space="0" w:color="auto"/>
        <w:left w:val="none" w:sz="0" w:space="0" w:color="auto"/>
        <w:bottom w:val="none" w:sz="0" w:space="0" w:color="auto"/>
        <w:right w:val="none" w:sz="0" w:space="0" w:color="auto"/>
      </w:divBdr>
    </w:div>
    <w:div w:id="1345281709">
      <w:bodyDiv w:val="1"/>
      <w:marLeft w:val="0"/>
      <w:marRight w:val="0"/>
      <w:marTop w:val="0"/>
      <w:marBottom w:val="0"/>
      <w:divBdr>
        <w:top w:val="none" w:sz="0" w:space="0" w:color="auto"/>
        <w:left w:val="none" w:sz="0" w:space="0" w:color="auto"/>
        <w:bottom w:val="none" w:sz="0" w:space="0" w:color="auto"/>
        <w:right w:val="none" w:sz="0" w:space="0" w:color="auto"/>
      </w:divBdr>
    </w:div>
    <w:div w:id="1349721794">
      <w:bodyDiv w:val="1"/>
      <w:marLeft w:val="0"/>
      <w:marRight w:val="0"/>
      <w:marTop w:val="0"/>
      <w:marBottom w:val="0"/>
      <w:divBdr>
        <w:top w:val="none" w:sz="0" w:space="0" w:color="auto"/>
        <w:left w:val="none" w:sz="0" w:space="0" w:color="auto"/>
        <w:bottom w:val="none" w:sz="0" w:space="0" w:color="auto"/>
        <w:right w:val="none" w:sz="0" w:space="0" w:color="auto"/>
      </w:divBdr>
    </w:div>
    <w:div w:id="1351684050">
      <w:bodyDiv w:val="1"/>
      <w:marLeft w:val="0"/>
      <w:marRight w:val="0"/>
      <w:marTop w:val="0"/>
      <w:marBottom w:val="0"/>
      <w:divBdr>
        <w:top w:val="none" w:sz="0" w:space="0" w:color="auto"/>
        <w:left w:val="none" w:sz="0" w:space="0" w:color="auto"/>
        <w:bottom w:val="none" w:sz="0" w:space="0" w:color="auto"/>
        <w:right w:val="none" w:sz="0" w:space="0" w:color="auto"/>
      </w:divBdr>
    </w:div>
    <w:div w:id="1352490283">
      <w:bodyDiv w:val="1"/>
      <w:marLeft w:val="0"/>
      <w:marRight w:val="0"/>
      <w:marTop w:val="0"/>
      <w:marBottom w:val="0"/>
      <w:divBdr>
        <w:top w:val="none" w:sz="0" w:space="0" w:color="auto"/>
        <w:left w:val="none" w:sz="0" w:space="0" w:color="auto"/>
        <w:bottom w:val="none" w:sz="0" w:space="0" w:color="auto"/>
        <w:right w:val="none" w:sz="0" w:space="0" w:color="auto"/>
      </w:divBdr>
    </w:div>
    <w:div w:id="1359157678">
      <w:bodyDiv w:val="1"/>
      <w:marLeft w:val="0"/>
      <w:marRight w:val="0"/>
      <w:marTop w:val="0"/>
      <w:marBottom w:val="0"/>
      <w:divBdr>
        <w:top w:val="none" w:sz="0" w:space="0" w:color="auto"/>
        <w:left w:val="none" w:sz="0" w:space="0" w:color="auto"/>
        <w:bottom w:val="none" w:sz="0" w:space="0" w:color="auto"/>
        <w:right w:val="none" w:sz="0" w:space="0" w:color="auto"/>
      </w:divBdr>
    </w:div>
    <w:div w:id="1362248075">
      <w:bodyDiv w:val="1"/>
      <w:marLeft w:val="0"/>
      <w:marRight w:val="0"/>
      <w:marTop w:val="0"/>
      <w:marBottom w:val="0"/>
      <w:divBdr>
        <w:top w:val="none" w:sz="0" w:space="0" w:color="auto"/>
        <w:left w:val="none" w:sz="0" w:space="0" w:color="auto"/>
        <w:bottom w:val="none" w:sz="0" w:space="0" w:color="auto"/>
        <w:right w:val="none" w:sz="0" w:space="0" w:color="auto"/>
      </w:divBdr>
    </w:div>
    <w:div w:id="1370296000">
      <w:bodyDiv w:val="1"/>
      <w:marLeft w:val="0"/>
      <w:marRight w:val="0"/>
      <w:marTop w:val="0"/>
      <w:marBottom w:val="0"/>
      <w:divBdr>
        <w:top w:val="none" w:sz="0" w:space="0" w:color="auto"/>
        <w:left w:val="none" w:sz="0" w:space="0" w:color="auto"/>
        <w:bottom w:val="none" w:sz="0" w:space="0" w:color="auto"/>
        <w:right w:val="none" w:sz="0" w:space="0" w:color="auto"/>
      </w:divBdr>
    </w:div>
    <w:div w:id="1370570093">
      <w:bodyDiv w:val="1"/>
      <w:marLeft w:val="0"/>
      <w:marRight w:val="0"/>
      <w:marTop w:val="0"/>
      <w:marBottom w:val="0"/>
      <w:divBdr>
        <w:top w:val="none" w:sz="0" w:space="0" w:color="auto"/>
        <w:left w:val="none" w:sz="0" w:space="0" w:color="auto"/>
        <w:bottom w:val="none" w:sz="0" w:space="0" w:color="auto"/>
        <w:right w:val="none" w:sz="0" w:space="0" w:color="auto"/>
      </w:divBdr>
    </w:div>
    <w:div w:id="1372458262">
      <w:bodyDiv w:val="1"/>
      <w:marLeft w:val="0"/>
      <w:marRight w:val="0"/>
      <w:marTop w:val="0"/>
      <w:marBottom w:val="0"/>
      <w:divBdr>
        <w:top w:val="none" w:sz="0" w:space="0" w:color="auto"/>
        <w:left w:val="none" w:sz="0" w:space="0" w:color="auto"/>
        <w:bottom w:val="none" w:sz="0" w:space="0" w:color="auto"/>
        <w:right w:val="none" w:sz="0" w:space="0" w:color="auto"/>
      </w:divBdr>
    </w:div>
    <w:div w:id="1373925238">
      <w:bodyDiv w:val="1"/>
      <w:marLeft w:val="0"/>
      <w:marRight w:val="0"/>
      <w:marTop w:val="0"/>
      <w:marBottom w:val="0"/>
      <w:divBdr>
        <w:top w:val="none" w:sz="0" w:space="0" w:color="auto"/>
        <w:left w:val="none" w:sz="0" w:space="0" w:color="auto"/>
        <w:bottom w:val="none" w:sz="0" w:space="0" w:color="auto"/>
        <w:right w:val="none" w:sz="0" w:space="0" w:color="auto"/>
      </w:divBdr>
    </w:div>
    <w:div w:id="1378581647">
      <w:bodyDiv w:val="1"/>
      <w:marLeft w:val="0"/>
      <w:marRight w:val="0"/>
      <w:marTop w:val="0"/>
      <w:marBottom w:val="0"/>
      <w:divBdr>
        <w:top w:val="none" w:sz="0" w:space="0" w:color="auto"/>
        <w:left w:val="none" w:sz="0" w:space="0" w:color="auto"/>
        <w:bottom w:val="none" w:sz="0" w:space="0" w:color="auto"/>
        <w:right w:val="none" w:sz="0" w:space="0" w:color="auto"/>
      </w:divBdr>
    </w:div>
    <w:div w:id="1380284608">
      <w:bodyDiv w:val="1"/>
      <w:marLeft w:val="0"/>
      <w:marRight w:val="0"/>
      <w:marTop w:val="0"/>
      <w:marBottom w:val="0"/>
      <w:divBdr>
        <w:top w:val="none" w:sz="0" w:space="0" w:color="auto"/>
        <w:left w:val="none" w:sz="0" w:space="0" w:color="auto"/>
        <w:bottom w:val="none" w:sz="0" w:space="0" w:color="auto"/>
        <w:right w:val="none" w:sz="0" w:space="0" w:color="auto"/>
      </w:divBdr>
    </w:div>
    <w:div w:id="1380517465">
      <w:bodyDiv w:val="1"/>
      <w:marLeft w:val="0"/>
      <w:marRight w:val="0"/>
      <w:marTop w:val="0"/>
      <w:marBottom w:val="0"/>
      <w:divBdr>
        <w:top w:val="none" w:sz="0" w:space="0" w:color="auto"/>
        <w:left w:val="none" w:sz="0" w:space="0" w:color="auto"/>
        <w:bottom w:val="none" w:sz="0" w:space="0" w:color="auto"/>
        <w:right w:val="none" w:sz="0" w:space="0" w:color="auto"/>
      </w:divBdr>
    </w:div>
    <w:div w:id="1382484777">
      <w:bodyDiv w:val="1"/>
      <w:marLeft w:val="0"/>
      <w:marRight w:val="0"/>
      <w:marTop w:val="0"/>
      <w:marBottom w:val="0"/>
      <w:divBdr>
        <w:top w:val="none" w:sz="0" w:space="0" w:color="auto"/>
        <w:left w:val="none" w:sz="0" w:space="0" w:color="auto"/>
        <w:bottom w:val="none" w:sz="0" w:space="0" w:color="auto"/>
        <w:right w:val="none" w:sz="0" w:space="0" w:color="auto"/>
      </w:divBdr>
    </w:div>
    <w:div w:id="1382824969">
      <w:bodyDiv w:val="1"/>
      <w:marLeft w:val="0"/>
      <w:marRight w:val="0"/>
      <w:marTop w:val="0"/>
      <w:marBottom w:val="0"/>
      <w:divBdr>
        <w:top w:val="none" w:sz="0" w:space="0" w:color="auto"/>
        <w:left w:val="none" w:sz="0" w:space="0" w:color="auto"/>
        <w:bottom w:val="none" w:sz="0" w:space="0" w:color="auto"/>
        <w:right w:val="none" w:sz="0" w:space="0" w:color="auto"/>
      </w:divBdr>
    </w:div>
    <w:div w:id="1382896813">
      <w:bodyDiv w:val="1"/>
      <w:marLeft w:val="0"/>
      <w:marRight w:val="0"/>
      <w:marTop w:val="0"/>
      <w:marBottom w:val="0"/>
      <w:divBdr>
        <w:top w:val="none" w:sz="0" w:space="0" w:color="auto"/>
        <w:left w:val="none" w:sz="0" w:space="0" w:color="auto"/>
        <w:bottom w:val="none" w:sz="0" w:space="0" w:color="auto"/>
        <w:right w:val="none" w:sz="0" w:space="0" w:color="auto"/>
      </w:divBdr>
    </w:div>
    <w:div w:id="1384256647">
      <w:bodyDiv w:val="1"/>
      <w:marLeft w:val="0"/>
      <w:marRight w:val="0"/>
      <w:marTop w:val="0"/>
      <w:marBottom w:val="0"/>
      <w:divBdr>
        <w:top w:val="none" w:sz="0" w:space="0" w:color="auto"/>
        <w:left w:val="none" w:sz="0" w:space="0" w:color="auto"/>
        <w:bottom w:val="none" w:sz="0" w:space="0" w:color="auto"/>
        <w:right w:val="none" w:sz="0" w:space="0" w:color="auto"/>
      </w:divBdr>
    </w:div>
    <w:div w:id="1384402987">
      <w:bodyDiv w:val="1"/>
      <w:marLeft w:val="0"/>
      <w:marRight w:val="0"/>
      <w:marTop w:val="0"/>
      <w:marBottom w:val="0"/>
      <w:divBdr>
        <w:top w:val="none" w:sz="0" w:space="0" w:color="auto"/>
        <w:left w:val="none" w:sz="0" w:space="0" w:color="auto"/>
        <w:bottom w:val="none" w:sz="0" w:space="0" w:color="auto"/>
        <w:right w:val="none" w:sz="0" w:space="0" w:color="auto"/>
      </w:divBdr>
    </w:div>
    <w:div w:id="1387216353">
      <w:bodyDiv w:val="1"/>
      <w:marLeft w:val="0"/>
      <w:marRight w:val="0"/>
      <w:marTop w:val="0"/>
      <w:marBottom w:val="0"/>
      <w:divBdr>
        <w:top w:val="none" w:sz="0" w:space="0" w:color="auto"/>
        <w:left w:val="none" w:sz="0" w:space="0" w:color="auto"/>
        <w:bottom w:val="none" w:sz="0" w:space="0" w:color="auto"/>
        <w:right w:val="none" w:sz="0" w:space="0" w:color="auto"/>
      </w:divBdr>
    </w:div>
    <w:div w:id="1391004729">
      <w:bodyDiv w:val="1"/>
      <w:marLeft w:val="0"/>
      <w:marRight w:val="0"/>
      <w:marTop w:val="0"/>
      <w:marBottom w:val="0"/>
      <w:divBdr>
        <w:top w:val="none" w:sz="0" w:space="0" w:color="auto"/>
        <w:left w:val="none" w:sz="0" w:space="0" w:color="auto"/>
        <w:bottom w:val="none" w:sz="0" w:space="0" w:color="auto"/>
        <w:right w:val="none" w:sz="0" w:space="0" w:color="auto"/>
      </w:divBdr>
    </w:div>
    <w:div w:id="1391999398">
      <w:bodyDiv w:val="1"/>
      <w:marLeft w:val="0"/>
      <w:marRight w:val="0"/>
      <w:marTop w:val="0"/>
      <w:marBottom w:val="0"/>
      <w:divBdr>
        <w:top w:val="none" w:sz="0" w:space="0" w:color="auto"/>
        <w:left w:val="none" w:sz="0" w:space="0" w:color="auto"/>
        <w:bottom w:val="none" w:sz="0" w:space="0" w:color="auto"/>
        <w:right w:val="none" w:sz="0" w:space="0" w:color="auto"/>
      </w:divBdr>
    </w:div>
    <w:div w:id="1393776864">
      <w:bodyDiv w:val="1"/>
      <w:marLeft w:val="0"/>
      <w:marRight w:val="0"/>
      <w:marTop w:val="0"/>
      <w:marBottom w:val="0"/>
      <w:divBdr>
        <w:top w:val="none" w:sz="0" w:space="0" w:color="auto"/>
        <w:left w:val="none" w:sz="0" w:space="0" w:color="auto"/>
        <w:bottom w:val="none" w:sz="0" w:space="0" w:color="auto"/>
        <w:right w:val="none" w:sz="0" w:space="0" w:color="auto"/>
      </w:divBdr>
    </w:div>
    <w:div w:id="1402825463">
      <w:bodyDiv w:val="1"/>
      <w:marLeft w:val="0"/>
      <w:marRight w:val="0"/>
      <w:marTop w:val="0"/>
      <w:marBottom w:val="0"/>
      <w:divBdr>
        <w:top w:val="none" w:sz="0" w:space="0" w:color="auto"/>
        <w:left w:val="none" w:sz="0" w:space="0" w:color="auto"/>
        <w:bottom w:val="none" w:sz="0" w:space="0" w:color="auto"/>
        <w:right w:val="none" w:sz="0" w:space="0" w:color="auto"/>
      </w:divBdr>
    </w:div>
    <w:div w:id="1403336287">
      <w:bodyDiv w:val="1"/>
      <w:marLeft w:val="0"/>
      <w:marRight w:val="0"/>
      <w:marTop w:val="0"/>
      <w:marBottom w:val="0"/>
      <w:divBdr>
        <w:top w:val="none" w:sz="0" w:space="0" w:color="auto"/>
        <w:left w:val="none" w:sz="0" w:space="0" w:color="auto"/>
        <w:bottom w:val="none" w:sz="0" w:space="0" w:color="auto"/>
        <w:right w:val="none" w:sz="0" w:space="0" w:color="auto"/>
      </w:divBdr>
    </w:div>
    <w:div w:id="1404596889">
      <w:bodyDiv w:val="1"/>
      <w:marLeft w:val="0"/>
      <w:marRight w:val="0"/>
      <w:marTop w:val="0"/>
      <w:marBottom w:val="0"/>
      <w:divBdr>
        <w:top w:val="none" w:sz="0" w:space="0" w:color="auto"/>
        <w:left w:val="none" w:sz="0" w:space="0" w:color="auto"/>
        <w:bottom w:val="none" w:sz="0" w:space="0" w:color="auto"/>
        <w:right w:val="none" w:sz="0" w:space="0" w:color="auto"/>
      </w:divBdr>
    </w:div>
    <w:div w:id="1406337698">
      <w:bodyDiv w:val="1"/>
      <w:marLeft w:val="0"/>
      <w:marRight w:val="0"/>
      <w:marTop w:val="0"/>
      <w:marBottom w:val="0"/>
      <w:divBdr>
        <w:top w:val="none" w:sz="0" w:space="0" w:color="auto"/>
        <w:left w:val="none" w:sz="0" w:space="0" w:color="auto"/>
        <w:bottom w:val="none" w:sz="0" w:space="0" w:color="auto"/>
        <w:right w:val="none" w:sz="0" w:space="0" w:color="auto"/>
      </w:divBdr>
    </w:div>
    <w:div w:id="1407145576">
      <w:bodyDiv w:val="1"/>
      <w:marLeft w:val="0"/>
      <w:marRight w:val="0"/>
      <w:marTop w:val="0"/>
      <w:marBottom w:val="0"/>
      <w:divBdr>
        <w:top w:val="none" w:sz="0" w:space="0" w:color="auto"/>
        <w:left w:val="none" w:sz="0" w:space="0" w:color="auto"/>
        <w:bottom w:val="none" w:sz="0" w:space="0" w:color="auto"/>
        <w:right w:val="none" w:sz="0" w:space="0" w:color="auto"/>
      </w:divBdr>
    </w:div>
    <w:div w:id="1407724641">
      <w:bodyDiv w:val="1"/>
      <w:marLeft w:val="0"/>
      <w:marRight w:val="0"/>
      <w:marTop w:val="0"/>
      <w:marBottom w:val="0"/>
      <w:divBdr>
        <w:top w:val="none" w:sz="0" w:space="0" w:color="auto"/>
        <w:left w:val="none" w:sz="0" w:space="0" w:color="auto"/>
        <w:bottom w:val="none" w:sz="0" w:space="0" w:color="auto"/>
        <w:right w:val="none" w:sz="0" w:space="0" w:color="auto"/>
      </w:divBdr>
    </w:div>
    <w:div w:id="1417362797">
      <w:bodyDiv w:val="1"/>
      <w:marLeft w:val="0"/>
      <w:marRight w:val="0"/>
      <w:marTop w:val="0"/>
      <w:marBottom w:val="0"/>
      <w:divBdr>
        <w:top w:val="none" w:sz="0" w:space="0" w:color="auto"/>
        <w:left w:val="none" w:sz="0" w:space="0" w:color="auto"/>
        <w:bottom w:val="none" w:sz="0" w:space="0" w:color="auto"/>
        <w:right w:val="none" w:sz="0" w:space="0" w:color="auto"/>
      </w:divBdr>
    </w:div>
    <w:div w:id="1418553532">
      <w:bodyDiv w:val="1"/>
      <w:marLeft w:val="0"/>
      <w:marRight w:val="0"/>
      <w:marTop w:val="0"/>
      <w:marBottom w:val="0"/>
      <w:divBdr>
        <w:top w:val="none" w:sz="0" w:space="0" w:color="auto"/>
        <w:left w:val="none" w:sz="0" w:space="0" w:color="auto"/>
        <w:bottom w:val="none" w:sz="0" w:space="0" w:color="auto"/>
        <w:right w:val="none" w:sz="0" w:space="0" w:color="auto"/>
      </w:divBdr>
    </w:div>
    <w:div w:id="1426803584">
      <w:bodyDiv w:val="1"/>
      <w:marLeft w:val="0"/>
      <w:marRight w:val="0"/>
      <w:marTop w:val="0"/>
      <w:marBottom w:val="0"/>
      <w:divBdr>
        <w:top w:val="none" w:sz="0" w:space="0" w:color="auto"/>
        <w:left w:val="none" w:sz="0" w:space="0" w:color="auto"/>
        <w:bottom w:val="none" w:sz="0" w:space="0" w:color="auto"/>
        <w:right w:val="none" w:sz="0" w:space="0" w:color="auto"/>
      </w:divBdr>
    </w:div>
    <w:div w:id="1427071319">
      <w:bodyDiv w:val="1"/>
      <w:marLeft w:val="0"/>
      <w:marRight w:val="0"/>
      <w:marTop w:val="0"/>
      <w:marBottom w:val="0"/>
      <w:divBdr>
        <w:top w:val="none" w:sz="0" w:space="0" w:color="auto"/>
        <w:left w:val="none" w:sz="0" w:space="0" w:color="auto"/>
        <w:bottom w:val="none" w:sz="0" w:space="0" w:color="auto"/>
        <w:right w:val="none" w:sz="0" w:space="0" w:color="auto"/>
      </w:divBdr>
    </w:div>
    <w:div w:id="1430008947">
      <w:bodyDiv w:val="1"/>
      <w:marLeft w:val="0"/>
      <w:marRight w:val="0"/>
      <w:marTop w:val="0"/>
      <w:marBottom w:val="0"/>
      <w:divBdr>
        <w:top w:val="none" w:sz="0" w:space="0" w:color="auto"/>
        <w:left w:val="none" w:sz="0" w:space="0" w:color="auto"/>
        <w:bottom w:val="none" w:sz="0" w:space="0" w:color="auto"/>
        <w:right w:val="none" w:sz="0" w:space="0" w:color="auto"/>
      </w:divBdr>
    </w:div>
    <w:div w:id="1431003886">
      <w:bodyDiv w:val="1"/>
      <w:marLeft w:val="0"/>
      <w:marRight w:val="0"/>
      <w:marTop w:val="0"/>
      <w:marBottom w:val="0"/>
      <w:divBdr>
        <w:top w:val="none" w:sz="0" w:space="0" w:color="auto"/>
        <w:left w:val="none" w:sz="0" w:space="0" w:color="auto"/>
        <w:bottom w:val="none" w:sz="0" w:space="0" w:color="auto"/>
        <w:right w:val="none" w:sz="0" w:space="0" w:color="auto"/>
      </w:divBdr>
    </w:div>
    <w:div w:id="1433471873">
      <w:bodyDiv w:val="1"/>
      <w:marLeft w:val="0"/>
      <w:marRight w:val="0"/>
      <w:marTop w:val="0"/>
      <w:marBottom w:val="0"/>
      <w:divBdr>
        <w:top w:val="none" w:sz="0" w:space="0" w:color="auto"/>
        <w:left w:val="none" w:sz="0" w:space="0" w:color="auto"/>
        <w:bottom w:val="none" w:sz="0" w:space="0" w:color="auto"/>
        <w:right w:val="none" w:sz="0" w:space="0" w:color="auto"/>
      </w:divBdr>
    </w:div>
    <w:div w:id="1441879937">
      <w:bodyDiv w:val="1"/>
      <w:marLeft w:val="0"/>
      <w:marRight w:val="0"/>
      <w:marTop w:val="0"/>
      <w:marBottom w:val="0"/>
      <w:divBdr>
        <w:top w:val="none" w:sz="0" w:space="0" w:color="auto"/>
        <w:left w:val="none" w:sz="0" w:space="0" w:color="auto"/>
        <w:bottom w:val="none" w:sz="0" w:space="0" w:color="auto"/>
        <w:right w:val="none" w:sz="0" w:space="0" w:color="auto"/>
      </w:divBdr>
    </w:div>
    <w:div w:id="1442333408">
      <w:bodyDiv w:val="1"/>
      <w:marLeft w:val="0"/>
      <w:marRight w:val="0"/>
      <w:marTop w:val="0"/>
      <w:marBottom w:val="0"/>
      <w:divBdr>
        <w:top w:val="none" w:sz="0" w:space="0" w:color="auto"/>
        <w:left w:val="none" w:sz="0" w:space="0" w:color="auto"/>
        <w:bottom w:val="none" w:sz="0" w:space="0" w:color="auto"/>
        <w:right w:val="none" w:sz="0" w:space="0" w:color="auto"/>
      </w:divBdr>
    </w:div>
    <w:div w:id="1444425831">
      <w:bodyDiv w:val="1"/>
      <w:marLeft w:val="0"/>
      <w:marRight w:val="0"/>
      <w:marTop w:val="0"/>
      <w:marBottom w:val="0"/>
      <w:divBdr>
        <w:top w:val="none" w:sz="0" w:space="0" w:color="auto"/>
        <w:left w:val="none" w:sz="0" w:space="0" w:color="auto"/>
        <w:bottom w:val="none" w:sz="0" w:space="0" w:color="auto"/>
        <w:right w:val="none" w:sz="0" w:space="0" w:color="auto"/>
      </w:divBdr>
    </w:div>
    <w:div w:id="1444617678">
      <w:bodyDiv w:val="1"/>
      <w:marLeft w:val="0"/>
      <w:marRight w:val="0"/>
      <w:marTop w:val="0"/>
      <w:marBottom w:val="0"/>
      <w:divBdr>
        <w:top w:val="none" w:sz="0" w:space="0" w:color="auto"/>
        <w:left w:val="none" w:sz="0" w:space="0" w:color="auto"/>
        <w:bottom w:val="none" w:sz="0" w:space="0" w:color="auto"/>
        <w:right w:val="none" w:sz="0" w:space="0" w:color="auto"/>
      </w:divBdr>
    </w:div>
    <w:div w:id="1444767489">
      <w:bodyDiv w:val="1"/>
      <w:marLeft w:val="0"/>
      <w:marRight w:val="0"/>
      <w:marTop w:val="0"/>
      <w:marBottom w:val="0"/>
      <w:divBdr>
        <w:top w:val="none" w:sz="0" w:space="0" w:color="auto"/>
        <w:left w:val="none" w:sz="0" w:space="0" w:color="auto"/>
        <w:bottom w:val="none" w:sz="0" w:space="0" w:color="auto"/>
        <w:right w:val="none" w:sz="0" w:space="0" w:color="auto"/>
      </w:divBdr>
    </w:div>
    <w:div w:id="1445424577">
      <w:bodyDiv w:val="1"/>
      <w:marLeft w:val="0"/>
      <w:marRight w:val="0"/>
      <w:marTop w:val="0"/>
      <w:marBottom w:val="0"/>
      <w:divBdr>
        <w:top w:val="none" w:sz="0" w:space="0" w:color="auto"/>
        <w:left w:val="none" w:sz="0" w:space="0" w:color="auto"/>
        <w:bottom w:val="none" w:sz="0" w:space="0" w:color="auto"/>
        <w:right w:val="none" w:sz="0" w:space="0" w:color="auto"/>
      </w:divBdr>
    </w:div>
    <w:div w:id="1446998289">
      <w:bodyDiv w:val="1"/>
      <w:marLeft w:val="0"/>
      <w:marRight w:val="0"/>
      <w:marTop w:val="0"/>
      <w:marBottom w:val="0"/>
      <w:divBdr>
        <w:top w:val="none" w:sz="0" w:space="0" w:color="auto"/>
        <w:left w:val="none" w:sz="0" w:space="0" w:color="auto"/>
        <w:bottom w:val="none" w:sz="0" w:space="0" w:color="auto"/>
        <w:right w:val="none" w:sz="0" w:space="0" w:color="auto"/>
      </w:divBdr>
    </w:div>
    <w:div w:id="1447699819">
      <w:bodyDiv w:val="1"/>
      <w:marLeft w:val="0"/>
      <w:marRight w:val="0"/>
      <w:marTop w:val="0"/>
      <w:marBottom w:val="0"/>
      <w:divBdr>
        <w:top w:val="none" w:sz="0" w:space="0" w:color="auto"/>
        <w:left w:val="none" w:sz="0" w:space="0" w:color="auto"/>
        <w:bottom w:val="none" w:sz="0" w:space="0" w:color="auto"/>
        <w:right w:val="none" w:sz="0" w:space="0" w:color="auto"/>
      </w:divBdr>
    </w:div>
    <w:div w:id="1449229898">
      <w:bodyDiv w:val="1"/>
      <w:marLeft w:val="0"/>
      <w:marRight w:val="0"/>
      <w:marTop w:val="0"/>
      <w:marBottom w:val="0"/>
      <w:divBdr>
        <w:top w:val="none" w:sz="0" w:space="0" w:color="auto"/>
        <w:left w:val="none" w:sz="0" w:space="0" w:color="auto"/>
        <w:bottom w:val="none" w:sz="0" w:space="0" w:color="auto"/>
        <w:right w:val="none" w:sz="0" w:space="0" w:color="auto"/>
      </w:divBdr>
    </w:div>
    <w:div w:id="1449466716">
      <w:bodyDiv w:val="1"/>
      <w:marLeft w:val="0"/>
      <w:marRight w:val="0"/>
      <w:marTop w:val="0"/>
      <w:marBottom w:val="0"/>
      <w:divBdr>
        <w:top w:val="none" w:sz="0" w:space="0" w:color="auto"/>
        <w:left w:val="none" w:sz="0" w:space="0" w:color="auto"/>
        <w:bottom w:val="none" w:sz="0" w:space="0" w:color="auto"/>
        <w:right w:val="none" w:sz="0" w:space="0" w:color="auto"/>
      </w:divBdr>
    </w:div>
    <w:div w:id="1450393762">
      <w:bodyDiv w:val="1"/>
      <w:marLeft w:val="0"/>
      <w:marRight w:val="0"/>
      <w:marTop w:val="0"/>
      <w:marBottom w:val="0"/>
      <w:divBdr>
        <w:top w:val="none" w:sz="0" w:space="0" w:color="auto"/>
        <w:left w:val="none" w:sz="0" w:space="0" w:color="auto"/>
        <w:bottom w:val="none" w:sz="0" w:space="0" w:color="auto"/>
        <w:right w:val="none" w:sz="0" w:space="0" w:color="auto"/>
      </w:divBdr>
    </w:div>
    <w:div w:id="1451705817">
      <w:bodyDiv w:val="1"/>
      <w:marLeft w:val="0"/>
      <w:marRight w:val="0"/>
      <w:marTop w:val="0"/>
      <w:marBottom w:val="0"/>
      <w:divBdr>
        <w:top w:val="none" w:sz="0" w:space="0" w:color="auto"/>
        <w:left w:val="none" w:sz="0" w:space="0" w:color="auto"/>
        <w:bottom w:val="none" w:sz="0" w:space="0" w:color="auto"/>
        <w:right w:val="none" w:sz="0" w:space="0" w:color="auto"/>
      </w:divBdr>
    </w:div>
    <w:div w:id="1452045212">
      <w:bodyDiv w:val="1"/>
      <w:marLeft w:val="0"/>
      <w:marRight w:val="0"/>
      <w:marTop w:val="0"/>
      <w:marBottom w:val="0"/>
      <w:divBdr>
        <w:top w:val="none" w:sz="0" w:space="0" w:color="auto"/>
        <w:left w:val="none" w:sz="0" w:space="0" w:color="auto"/>
        <w:bottom w:val="none" w:sz="0" w:space="0" w:color="auto"/>
        <w:right w:val="none" w:sz="0" w:space="0" w:color="auto"/>
      </w:divBdr>
    </w:div>
    <w:div w:id="1452434668">
      <w:bodyDiv w:val="1"/>
      <w:marLeft w:val="0"/>
      <w:marRight w:val="0"/>
      <w:marTop w:val="0"/>
      <w:marBottom w:val="0"/>
      <w:divBdr>
        <w:top w:val="none" w:sz="0" w:space="0" w:color="auto"/>
        <w:left w:val="none" w:sz="0" w:space="0" w:color="auto"/>
        <w:bottom w:val="none" w:sz="0" w:space="0" w:color="auto"/>
        <w:right w:val="none" w:sz="0" w:space="0" w:color="auto"/>
      </w:divBdr>
    </w:div>
    <w:div w:id="1453598935">
      <w:bodyDiv w:val="1"/>
      <w:marLeft w:val="0"/>
      <w:marRight w:val="0"/>
      <w:marTop w:val="0"/>
      <w:marBottom w:val="0"/>
      <w:divBdr>
        <w:top w:val="none" w:sz="0" w:space="0" w:color="auto"/>
        <w:left w:val="none" w:sz="0" w:space="0" w:color="auto"/>
        <w:bottom w:val="none" w:sz="0" w:space="0" w:color="auto"/>
        <w:right w:val="none" w:sz="0" w:space="0" w:color="auto"/>
      </w:divBdr>
    </w:div>
    <w:div w:id="1456950829">
      <w:bodyDiv w:val="1"/>
      <w:marLeft w:val="0"/>
      <w:marRight w:val="0"/>
      <w:marTop w:val="0"/>
      <w:marBottom w:val="0"/>
      <w:divBdr>
        <w:top w:val="none" w:sz="0" w:space="0" w:color="auto"/>
        <w:left w:val="none" w:sz="0" w:space="0" w:color="auto"/>
        <w:bottom w:val="none" w:sz="0" w:space="0" w:color="auto"/>
        <w:right w:val="none" w:sz="0" w:space="0" w:color="auto"/>
      </w:divBdr>
    </w:div>
    <w:div w:id="1460227071">
      <w:bodyDiv w:val="1"/>
      <w:marLeft w:val="0"/>
      <w:marRight w:val="0"/>
      <w:marTop w:val="0"/>
      <w:marBottom w:val="0"/>
      <w:divBdr>
        <w:top w:val="none" w:sz="0" w:space="0" w:color="auto"/>
        <w:left w:val="none" w:sz="0" w:space="0" w:color="auto"/>
        <w:bottom w:val="none" w:sz="0" w:space="0" w:color="auto"/>
        <w:right w:val="none" w:sz="0" w:space="0" w:color="auto"/>
      </w:divBdr>
    </w:div>
    <w:div w:id="1461148349">
      <w:bodyDiv w:val="1"/>
      <w:marLeft w:val="0"/>
      <w:marRight w:val="0"/>
      <w:marTop w:val="0"/>
      <w:marBottom w:val="0"/>
      <w:divBdr>
        <w:top w:val="none" w:sz="0" w:space="0" w:color="auto"/>
        <w:left w:val="none" w:sz="0" w:space="0" w:color="auto"/>
        <w:bottom w:val="none" w:sz="0" w:space="0" w:color="auto"/>
        <w:right w:val="none" w:sz="0" w:space="0" w:color="auto"/>
      </w:divBdr>
    </w:div>
    <w:div w:id="1461191321">
      <w:bodyDiv w:val="1"/>
      <w:marLeft w:val="0"/>
      <w:marRight w:val="0"/>
      <w:marTop w:val="0"/>
      <w:marBottom w:val="0"/>
      <w:divBdr>
        <w:top w:val="none" w:sz="0" w:space="0" w:color="auto"/>
        <w:left w:val="none" w:sz="0" w:space="0" w:color="auto"/>
        <w:bottom w:val="none" w:sz="0" w:space="0" w:color="auto"/>
        <w:right w:val="none" w:sz="0" w:space="0" w:color="auto"/>
      </w:divBdr>
    </w:div>
    <w:div w:id="1462531097">
      <w:bodyDiv w:val="1"/>
      <w:marLeft w:val="0"/>
      <w:marRight w:val="0"/>
      <w:marTop w:val="0"/>
      <w:marBottom w:val="0"/>
      <w:divBdr>
        <w:top w:val="none" w:sz="0" w:space="0" w:color="auto"/>
        <w:left w:val="none" w:sz="0" w:space="0" w:color="auto"/>
        <w:bottom w:val="none" w:sz="0" w:space="0" w:color="auto"/>
        <w:right w:val="none" w:sz="0" w:space="0" w:color="auto"/>
      </w:divBdr>
    </w:div>
    <w:div w:id="1462724625">
      <w:bodyDiv w:val="1"/>
      <w:marLeft w:val="0"/>
      <w:marRight w:val="0"/>
      <w:marTop w:val="0"/>
      <w:marBottom w:val="0"/>
      <w:divBdr>
        <w:top w:val="none" w:sz="0" w:space="0" w:color="auto"/>
        <w:left w:val="none" w:sz="0" w:space="0" w:color="auto"/>
        <w:bottom w:val="none" w:sz="0" w:space="0" w:color="auto"/>
        <w:right w:val="none" w:sz="0" w:space="0" w:color="auto"/>
      </w:divBdr>
    </w:div>
    <w:div w:id="1463187016">
      <w:bodyDiv w:val="1"/>
      <w:marLeft w:val="0"/>
      <w:marRight w:val="0"/>
      <w:marTop w:val="0"/>
      <w:marBottom w:val="0"/>
      <w:divBdr>
        <w:top w:val="none" w:sz="0" w:space="0" w:color="auto"/>
        <w:left w:val="none" w:sz="0" w:space="0" w:color="auto"/>
        <w:bottom w:val="none" w:sz="0" w:space="0" w:color="auto"/>
        <w:right w:val="none" w:sz="0" w:space="0" w:color="auto"/>
      </w:divBdr>
    </w:div>
    <w:div w:id="1467620771">
      <w:bodyDiv w:val="1"/>
      <w:marLeft w:val="0"/>
      <w:marRight w:val="0"/>
      <w:marTop w:val="0"/>
      <w:marBottom w:val="0"/>
      <w:divBdr>
        <w:top w:val="none" w:sz="0" w:space="0" w:color="auto"/>
        <w:left w:val="none" w:sz="0" w:space="0" w:color="auto"/>
        <w:bottom w:val="none" w:sz="0" w:space="0" w:color="auto"/>
        <w:right w:val="none" w:sz="0" w:space="0" w:color="auto"/>
      </w:divBdr>
    </w:div>
    <w:div w:id="1474641287">
      <w:bodyDiv w:val="1"/>
      <w:marLeft w:val="0"/>
      <w:marRight w:val="0"/>
      <w:marTop w:val="0"/>
      <w:marBottom w:val="0"/>
      <w:divBdr>
        <w:top w:val="none" w:sz="0" w:space="0" w:color="auto"/>
        <w:left w:val="none" w:sz="0" w:space="0" w:color="auto"/>
        <w:bottom w:val="none" w:sz="0" w:space="0" w:color="auto"/>
        <w:right w:val="none" w:sz="0" w:space="0" w:color="auto"/>
      </w:divBdr>
    </w:div>
    <w:div w:id="1475221327">
      <w:bodyDiv w:val="1"/>
      <w:marLeft w:val="0"/>
      <w:marRight w:val="0"/>
      <w:marTop w:val="0"/>
      <w:marBottom w:val="0"/>
      <w:divBdr>
        <w:top w:val="none" w:sz="0" w:space="0" w:color="auto"/>
        <w:left w:val="none" w:sz="0" w:space="0" w:color="auto"/>
        <w:bottom w:val="none" w:sz="0" w:space="0" w:color="auto"/>
        <w:right w:val="none" w:sz="0" w:space="0" w:color="auto"/>
      </w:divBdr>
    </w:div>
    <w:div w:id="1483498298">
      <w:bodyDiv w:val="1"/>
      <w:marLeft w:val="0"/>
      <w:marRight w:val="0"/>
      <w:marTop w:val="0"/>
      <w:marBottom w:val="0"/>
      <w:divBdr>
        <w:top w:val="none" w:sz="0" w:space="0" w:color="auto"/>
        <w:left w:val="none" w:sz="0" w:space="0" w:color="auto"/>
        <w:bottom w:val="none" w:sz="0" w:space="0" w:color="auto"/>
        <w:right w:val="none" w:sz="0" w:space="0" w:color="auto"/>
      </w:divBdr>
    </w:div>
    <w:div w:id="1486359139">
      <w:bodyDiv w:val="1"/>
      <w:marLeft w:val="0"/>
      <w:marRight w:val="0"/>
      <w:marTop w:val="0"/>
      <w:marBottom w:val="0"/>
      <w:divBdr>
        <w:top w:val="none" w:sz="0" w:space="0" w:color="auto"/>
        <w:left w:val="none" w:sz="0" w:space="0" w:color="auto"/>
        <w:bottom w:val="none" w:sz="0" w:space="0" w:color="auto"/>
        <w:right w:val="none" w:sz="0" w:space="0" w:color="auto"/>
      </w:divBdr>
    </w:div>
    <w:div w:id="1486627470">
      <w:bodyDiv w:val="1"/>
      <w:marLeft w:val="0"/>
      <w:marRight w:val="0"/>
      <w:marTop w:val="0"/>
      <w:marBottom w:val="0"/>
      <w:divBdr>
        <w:top w:val="none" w:sz="0" w:space="0" w:color="auto"/>
        <w:left w:val="none" w:sz="0" w:space="0" w:color="auto"/>
        <w:bottom w:val="none" w:sz="0" w:space="0" w:color="auto"/>
        <w:right w:val="none" w:sz="0" w:space="0" w:color="auto"/>
      </w:divBdr>
    </w:div>
    <w:div w:id="1491947305">
      <w:bodyDiv w:val="1"/>
      <w:marLeft w:val="0"/>
      <w:marRight w:val="0"/>
      <w:marTop w:val="0"/>
      <w:marBottom w:val="0"/>
      <w:divBdr>
        <w:top w:val="none" w:sz="0" w:space="0" w:color="auto"/>
        <w:left w:val="none" w:sz="0" w:space="0" w:color="auto"/>
        <w:bottom w:val="none" w:sz="0" w:space="0" w:color="auto"/>
        <w:right w:val="none" w:sz="0" w:space="0" w:color="auto"/>
      </w:divBdr>
    </w:div>
    <w:div w:id="1494755999">
      <w:bodyDiv w:val="1"/>
      <w:marLeft w:val="0"/>
      <w:marRight w:val="0"/>
      <w:marTop w:val="0"/>
      <w:marBottom w:val="0"/>
      <w:divBdr>
        <w:top w:val="none" w:sz="0" w:space="0" w:color="auto"/>
        <w:left w:val="none" w:sz="0" w:space="0" w:color="auto"/>
        <w:bottom w:val="none" w:sz="0" w:space="0" w:color="auto"/>
        <w:right w:val="none" w:sz="0" w:space="0" w:color="auto"/>
      </w:divBdr>
    </w:div>
    <w:div w:id="1495878315">
      <w:bodyDiv w:val="1"/>
      <w:marLeft w:val="0"/>
      <w:marRight w:val="0"/>
      <w:marTop w:val="0"/>
      <w:marBottom w:val="0"/>
      <w:divBdr>
        <w:top w:val="none" w:sz="0" w:space="0" w:color="auto"/>
        <w:left w:val="none" w:sz="0" w:space="0" w:color="auto"/>
        <w:bottom w:val="none" w:sz="0" w:space="0" w:color="auto"/>
        <w:right w:val="none" w:sz="0" w:space="0" w:color="auto"/>
      </w:divBdr>
    </w:div>
    <w:div w:id="1498963791">
      <w:bodyDiv w:val="1"/>
      <w:marLeft w:val="0"/>
      <w:marRight w:val="0"/>
      <w:marTop w:val="0"/>
      <w:marBottom w:val="0"/>
      <w:divBdr>
        <w:top w:val="none" w:sz="0" w:space="0" w:color="auto"/>
        <w:left w:val="none" w:sz="0" w:space="0" w:color="auto"/>
        <w:bottom w:val="none" w:sz="0" w:space="0" w:color="auto"/>
        <w:right w:val="none" w:sz="0" w:space="0" w:color="auto"/>
      </w:divBdr>
    </w:div>
    <w:div w:id="1504199639">
      <w:bodyDiv w:val="1"/>
      <w:marLeft w:val="0"/>
      <w:marRight w:val="0"/>
      <w:marTop w:val="0"/>
      <w:marBottom w:val="0"/>
      <w:divBdr>
        <w:top w:val="none" w:sz="0" w:space="0" w:color="auto"/>
        <w:left w:val="none" w:sz="0" w:space="0" w:color="auto"/>
        <w:bottom w:val="none" w:sz="0" w:space="0" w:color="auto"/>
        <w:right w:val="none" w:sz="0" w:space="0" w:color="auto"/>
      </w:divBdr>
    </w:div>
    <w:div w:id="1505632127">
      <w:bodyDiv w:val="1"/>
      <w:marLeft w:val="0"/>
      <w:marRight w:val="0"/>
      <w:marTop w:val="0"/>
      <w:marBottom w:val="0"/>
      <w:divBdr>
        <w:top w:val="none" w:sz="0" w:space="0" w:color="auto"/>
        <w:left w:val="none" w:sz="0" w:space="0" w:color="auto"/>
        <w:bottom w:val="none" w:sz="0" w:space="0" w:color="auto"/>
        <w:right w:val="none" w:sz="0" w:space="0" w:color="auto"/>
      </w:divBdr>
    </w:div>
    <w:div w:id="1506245166">
      <w:bodyDiv w:val="1"/>
      <w:marLeft w:val="0"/>
      <w:marRight w:val="0"/>
      <w:marTop w:val="0"/>
      <w:marBottom w:val="0"/>
      <w:divBdr>
        <w:top w:val="none" w:sz="0" w:space="0" w:color="auto"/>
        <w:left w:val="none" w:sz="0" w:space="0" w:color="auto"/>
        <w:bottom w:val="none" w:sz="0" w:space="0" w:color="auto"/>
        <w:right w:val="none" w:sz="0" w:space="0" w:color="auto"/>
      </w:divBdr>
    </w:div>
    <w:div w:id="1508248730">
      <w:bodyDiv w:val="1"/>
      <w:marLeft w:val="0"/>
      <w:marRight w:val="0"/>
      <w:marTop w:val="0"/>
      <w:marBottom w:val="0"/>
      <w:divBdr>
        <w:top w:val="none" w:sz="0" w:space="0" w:color="auto"/>
        <w:left w:val="none" w:sz="0" w:space="0" w:color="auto"/>
        <w:bottom w:val="none" w:sz="0" w:space="0" w:color="auto"/>
        <w:right w:val="none" w:sz="0" w:space="0" w:color="auto"/>
      </w:divBdr>
    </w:div>
    <w:div w:id="1508786017">
      <w:bodyDiv w:val="1"/>
      <w:marLeft w:val="0"/>
      <w:marRight w:val="0"/>
      <w:marTop w:val="0"/>
      <w:marBottom w:val="0"/>
      <w:divBdr>
        <w:top w:val="none" w:sz="0" w:space="0" w:color="auto"/>
        <w:left w:val="none" w:sz="0" w:space="0" w:color="auto"/>
        <w:bottom w:val="none" w:sz="0" w:space="0" w:color="auto"/>
        <w:right w:val="none" w:sz="0" w:space="0" w:color="auto"/>
      </w:divBdr>
    </w:div>
    <w:div w:id="1509363963">
      <w:bodyDiv w:val="1"/>
      <w:marLeft w:val="0"/>
      <w:marRight w:val="0"/>
      <w:marTop w:val="0"/>
      <w:marBottom w:val="0"/>
      <w:divBdr>
        <w:top w:val="none" w:sz="0" w:space="0" w:color="auto"/>
        <w:left w:val="none" w:sz="0" w:space="0" w:color="auto"/>
        <w:bottom w:val="none" w:sz="0" w:space="0" w:color="auto"/>
        <w:right w:val="none" w:sz="0" w:space="0" w:color="auto"/>
      </w:divBdr>
    </w:div>
    <w:div w:id="1509632127">
      <w:bodyDiv w:val="1"/>
      <w:marLeft w:val="0"/>
      <w:marRight w:val="0"/>
      <w:marTop w:val="0"/>
      <w:marBottom w:val="0"/>
      <w:divBdr>
        <w:top w:val="none" w:sz="0" w:space="0" w:color="auto"/>
        <w:left w:val="none" w:sz="0" w:space="0" w:color="auto"/>
        <w:bottom w:val="none" w:sz="0" w:space="0" w:color="auto"/>
        <w:right w:val="none" w:sz="0" w:space="0" w:color="auto"/>
      </w:divBdr>
    </w:div>
    <w:div w:id="1512066954">
      <w:bodyDiv w:val="1"/>
      <w:marLeft w:val="0"/>
      <w:marRight w:val="0"/>
      <w:marTop w:val="0"/>
      <w:marBottom w:val="0"/>
      <w:divBdr>
        <w:top w:val="none" w:sz="0" w:space="0" w:color="auto"/>
        <w:left w:val="none" w:sz="0" w:space="0" w:color="auto"/>
        <w:bottom w:val="none" w:sz="0" w:space="0" w:color="auto"/>
        <w:right w:val="none" w:sz="0" w:space="0" w:color="auto"/>
      </w:divBdr>
    </w:div>
    <w:div w:id="1513033766">
      <w:bodyDiv w:val="1"/>
      <w:marLeft w:val="0"/>
      <w:marRight w:val="0"/>
      <w:marTop w:val="0"/>
      <w:marBottom w:val="0"/>
      <w:divBdr>
        <w:top w:val="none" w:sz="0" w:space="0" w:color="auto"/>
        <w:left w:val="none" w:sz="0" w:space="0" w:color="auto"/>
        <w:bottom w:val="none" w:sz="0" w:space="0" w:color="auto"/>
        <w:right w:val="none" w:sz="0" w:space="0" w:color="auto"/>
      </w:divBdr>
    </w:div>
    <w:div w:id="1519541227">
      <w:bodyDiv w:val="1"/>
      <w:marLeft w:val="0"/>
      <w:marRight w:val="0"/>
      <w:marTop w:val="0"/>
      <w:marBottom w:val="0"/>
      <w:divBdr>
        <w:top w:val="none" w:sz="0" w:space="0" w:color="auto"/>
        <w:left w:val="none" w:sz="0" w:space="0" w:color="auto"/>
        <w:bottom w:val="none" w:sz="0" w:space="0" w:color="auto"/>
        <w:right w:val="none" w:sz="0" w:space="0" w:color="auto"/>
      </w:divBdr>
    </w:div>
    <w:div w:id="1519780688">
      <w:bodyDiv w:val="1"/>
      <w:marLeft w:val="0"/>
      <w:marRight w:val="0"/>
      <w:marTop w:val="0"/>
      <w:marBottom w:val="0"/>
      <w:divBdr>
        <w:top w:val="none" w:sz="0" w:space="0" w:color="auto"/>
        <w:left w:val="none" w:sz="0" w:space="0" w:color="auto"/>
        <w:bottom w:val="none" w:sz="0" w:space="0" w:color="auto"/>
        <w:right w:val="none" w:sz="0" w:space="0" w:color="auto"/>
      </w:divBdr>
    </w:div>
    <w:div w:id="1521580310">
      <w:bodyDiv w:val="1"/>
      <w:marLeft w:val="0"/>
      <w:marRight w:val="0"/>
      <w:marTop w:val="0"/>
      <w:marBottom w:val="0"/>
      <w:divBdr>
        <w:top w:val="none" w:sz="0" w:space="0" w:color="auto"/>
        <w:left w:val="none" w:sz="0" w:space="0" w:color="auto"/>
        <w:bottom w:val="none" w:sz="0" w:space="0" w:color="auto"/>
        <w:right w:val="none" w:sz="0" w:space="0" w:color="auto"/>
      </w:divBdr>
    </w:div>
    <w:div w:id="1523087034">
      <w:bodyDiv w:val="1"/>
      <w:marLeft w:val="0"/>
      <w:marRight w:val="0"/>
      <w:marTop w:val="0"/>
      <w:marBottom w:val="0"/>
      <w:divBdr>
        <w:top w:val="none" w:sz="0" w:space="0" w:color="auto"/>
        <w:left w:val="none" w:sz="0" w:space="0" w:color="auto"/>
        <w:bottom w:val="none" w:sz="0" w:space="0" w:color="auto"/>
        <w:right w:val="none" w:sz="0" w:space="0" w:color="auto"/>
      </w:divBdr>
    </w:div>
    <w:div w:id="1528520453">
      <w:bodyDiv w:val="1"/>
      <w:marLeft w:val="0"/>
      <w:marRight w:val="0"/>
      <w:marTop w:val="0"/>
      <w:marBottom w:val="0"/>
      <w:divBdr>
        <w:top w:val="none" w:sz="0" w:space="0" w:color="auto"/>
        <w:left w:val="none" w:sz="0" w:space="0" w:color="auto"/>
        <w:bottom w:val="none" w:sz="0" w:space="0" w:color="auto"/>
        <w:right w:val="none" w:sz="0" w:space="0" w:color="auto"/>
      </w:divBdr>
    </w:div>
    <w:div w:id="1528832297">
      <w:bodyDiv w:val="1"/>
      <w:marLeft w:val="0"/>
      <w:marRight w:val="0"/>
      <w:marTop w:val="0"/>
      <w:marBottom w:val="0"/>
      <w:divBdr>
        <w:top w:val="none" w:sz="0" w:space="0" w:color="auto"/>
        <w:left w:val="none" w:sz="0" w:space="0" w:color="auto"/>
        <w:bottom w:val="none" w:sz="0" w:space="0" w:color="auto"/>
        <w:right w:val="none" w:sz="0" w:space="0" w:color="auto"/>
      </w:divBdr>
    </w:div>
    <w:div w:id="1529758381">
      <w:bodyDiv w:val="1"/>
      <w:marLeft w:val="0"/>
      <w:marRight w:val="0"/>
      <w:marTop w:val="0"/>
      <w:marBottom w:val="0"/>
      <w:divBdr>
        <w:top w:val="none" w:sz="0" w:space="0" w:color="auto"/>
        <w:left w:val="none" w:sz="0" w:space="0" w:color="auto"/>
        <w:bottom w:val="none" w:sz="0" w:space="0" w:color="auto"/>
        <w:right w:val="none" w:sz="0" w:space="0" w:color="auto"/>
      </w:divBdr>
    </w:div>
    <w:div w:id="1531071775">
      <w:bodyDiv w:val="1"/>
      <w:marLeft w:val="0"/>
      <w:marRight w:val="0"/>
      <w:marTop w:val="0"/>
      <w:marBottom w:val="0"/>
      <w:divBdr>
        <w:top w:val="none" w:sz="0" w:space="0" w:color="auto"/>
        <w:left w:val="none" w:sz="0" w:space="0" w:color="auto"/>
        <w:bottom w:val="none" w:sz="0" w:space="0" w:color="auto"/>
        <w:right w:val="none" w:sz="0" w:space="0" w:color="auto"/>
      </w:divBdr>
    </w:div>
    <w:div w:id="1535272084">
      <w:bodyDiv w:val="1"/>
      <w:marLeft w:val="0"/>
      <w:marRight w:val="0"/>
      <w:marTop w:val="0"/>
      <w:marBottom w:val="0"/>
      <w:divBdr>
        <w:top w:val="none" w:sz="0" w:space="0" w:color="auto"/>
        <w:left w:val="none" w:sz="0" w:space="0" w:color="auto"/>
        <w:bottom w:val="none" w:sz="0" w:space="0" w:color="auto"/>
        <w:right w:val="none" w:sz="0" w:space="0" w:color="auto"/>
      </w:divBdr>
    </w:div>
    <w:div w:id="1541551981">
      <w:bodyDiv w:val="1"/>
      <w:marLeft w:val="0"/>
      <w:marRight w:val="0"/>
      <w:marTop w:val="0"/>
      <w:marBottom w:val="0"/>
      <w:divBdr>
        <w:top w:val="none" w:sz="0" w:space="0" w:color="auto"/>
        <w:left w:val="none" w:sz="0" w:space="0" w:color="auto"/>
        <w:bottom w:val="none" w:sz="0" w:space="0" w:color="auto"/>
        <w:right w:val="none" w:sz="0" w:space="0" w:color="auto"/>
      </w:divBdr>
    </w:div>
    <w:div w:id="1542281810">
      <w:bodyDiv w:val="1"/>
      <w:marLeft w:val="0"/>
      <w:marRight w:val="0"/>
      <w:marTop w:val="0"/>
      <w:marBottom w:val="0"/>
      <w:divBdr>
        <w:top w:val="none" w:sz="0" w:space="0" w:color="auto"/>
        <w:left w:val="none" w:sz="0" w:space="0" w:color="auto"/>
        <w:bottom w:val="none" w:sz="0" w:space="0" w:color="auto"/>
        <w:right w:val="none" w:sz="0" w:space="0" w:color="auto"/>
      </w:divBdr>
    </w:div>
    <w:div w:id="1545869177">
      <w:bodyDiv w:val="1"/>
      <w:marLeft w:val="0"/>
      <w:marRight w:val="0"/>
      <w:marTop w:val="0"/>
      <w:marBottom w:val="0"/>
      <w:divBdr>
        <w:top w:val="none" w:sz="0" w:space="0" w:color="auto"/>
        <w:left w:val="none" w:sz="0" w:space="0" w:color="auto"/>
        <w:bottom w:val="none" w:sz="0" w:space="0" w:color="auto"/>
        <w:right w:val="none" w:sz="0" w:space="0" w:color="auto"/>
      </w:divBdr>
    </w:div>
    <w:div w:id="1547374809">
      <w:bodyDiv w:val="1"/>
      <w:marLeft w:val="0"/>
      <w:marRight w:val="0"/>
      <w:marTop w:val="0"/>
      <w:marBottom w:val="0"/>
      <w:divBdr>
        <w:top w:val="none" w:sz="0" w:space="0" w:color="auto"/>
        <w:left w:val="none" w:sz="0" w:space="0" w:color="auto"/>
        <w:bottom w:val="none" w:sz="0" w:space="0" w:color="auto"/>
        <w:right w:val="none" w:sz="0" w:space="0" w:color="auto"/>
      </w:divBdr>
    </w:div>
    <w:div w:id="1547795114">
      <w:bodyDiv w:val="1"/>
      <w:marLeft w:val="0"/>
      <w:marRight w:val="0"/>
      <w:marTop w:val="0"/>
      <w:marBottom w:val="0"/>
      <w:divBdr>
        <w:top w:val="none" w:sz="0" w:space="0" w:color="auto"/>
        <w:left w:val="none" w:sz="0" w:space="0" w:color="auto"/>
        <w:bottom w:val="none" w:sz="0" w:space="0" w:color="auto"/>
        <w:right w:val="none" w:sz="0" w:space="0" w:color="auto"/>
      </w:divBdr>
    </w:div>
    <w:div w:id="1554002824">
      <w:bodyDiv w:val="1"/>
      <w:marLeft w:val="0"/>
      <w:marRight w:val="0"/>
      <w:marTop w:val="0"/>
      <w:marBottom w:val="0"/>
      <w:divBdr>
        <w:top w:val="none" w:sz="0" w:space="0" w:color="auto"/>
        <w:left w:val="none" w:sz="0" w:space="0" w:color="auto"/>
        <w:bottom w:val="none" w:sz="0" w:space="0" w:color="auto"/>
        <w:right w:val="none" w:sz="0" w:space="0" w:color="auto"/>
      </w:divBdr>
    </w:div>
    <w:div w:id="1559583506">
      <w:bodyDiv w:val="1"/>
      <w:marLeft w:val="0"/>
      <w:marRight w:val="0"/>
      <w:marTop w:val="0"/>
      <w:marBottom w:val="0"/>
      <w:divBdr>
        <w:top w:val="none" w:sz="0" w:space="0" w:color="auto"/>
        <w:left w:val="none" w:sz="0" w:space="0" w:color="auto"/>
        <w:bottom w:val="none" w:sz="0" w:space="0" w:color="auto"/>
        <w:right w:val="none" w:sz="0" w:space="0" w:color="auto"/>
      </w:divBdr>
    </w:div>
    <w:div w:id="1560019053">
      <w:bodyDiv w:val="1"/>
      <w:marLeft w:val="0"/>
      <w:marRight w:val="0"/>
      <w:marTop w:val="0"/>
      <w:marBottom w:val="0"/>
      <w:divBdr>
        <w:top w:val="none" w:sz="0" w:space="0" w:color="auto"/>
        <w:left w:val="none" w:sz="0" w:space="0" w:color="auto"/>
        <w:bottom w:val="none" w:sz="0" w:space="0" w:color="auto"/>
        <w:right w:val="none" w:sz="0" w:space="0" w:color="auto"/>
      </w:divBdr>
    </w:div>
    <w:div w:id="1561135968">
      <w:bodyDiv w:val="1"/>
      <w:marLeft w:val="0"/>
      <w:marRight w:val="0"/>
      <w:marTop w:val="0"/>
      <w:marBottom w:val="0"/>
      <w:divBdr>
        <w:top w:val="none" w:sz="0" w:space="0" w:color="auto"/>
        <w:left w:val="none" w:sz="0" w:space="0" w:color="auto"/>
        <w:bottom w:val="none" w:sz="0" w:space="0" w:color="auto"/>
        <w:right w:val="none" w:sz="0" w:space="0" w:color="auto"/>
      </w:divBdr>
    </w:div>
    <w:div w:id="1561744935">
      <w:bodyDiv w:val="1"/>
      <w:marLeft w:val="0"/>
      <w:marRight w:val="0"/>
      <w:marTop w:val="0"/>
      <w:marBottom w:val="0"/>
      <w:divBdr>
        <w:top w:val="none" w:sz="0" w:space="0" w:color="auto"/>
        <w:left w:val="none" w:sz="0" w:space="0" w:color="auto"/>
        <w:bottom w:val="none" w:sz="0" w:space="0" w:color="auto"/>
        <w:right w:val="none" w:sz="0" w:space="0" w:color="auto"/>
      </w:divBdr>
    </w:div>
    <w:div w:id="1563052968">
      <w:bodyDiv w:val="1"/>
      <w:marLeft w:val="0"/>
      <w:marRight w:val="0"/>
      <w:marTop w:val="0"/>
      <w:marBottom w:val="0"/>
      <w:divBdr>
        <w:top w:val="none" w:sz="0" w:space="0" w:color="auto"/>
        <w:left w:val="none" w:sz="0" w:space="0" w:color="auto"/>
        <w:bottom w:val="none" w:sz="0" w:space="0" w:color="auto"/>
        <w:right w:val="none" w:sz="0" w:space="0" w:color="auto"/>
      </w:divBdr>
    </w:div>
    <w:div w:id="1565482836">
      <w:bodyDiv w:val="1"/>
      <w:marLeft w:val="0"/>
      <w:marRight w:val="0"/>
      <w:marTop w:val="0"/>
      <w:marBottom w:val="0"/>
      <w:divBdr>
        <w:top w:val="none" w:sz="0" w:space="0" w:color="auto"/>
        <w:left w:val="none" w:sz="0" w:space="0" w:color="auto"/>
        <w:bottom w:val="none" w:sz="0" w:space="0" w:color="auto"/>
        <w:right w:val="none" w:sz="0" w:space="0" w:color="auto"/>
      </w:divBdr>
    </w:div>
    <w:div w:id="1566145343">
      <w:bodyDiv w:val="1"/>
      <w:marLeft w:val="0"/>
      <w:marRight w:val="0"/>
      <w:marTop w:val="0"/>
      <w:marBottom w:val="0"/>
      <w:divBdr>
        <w:top w:val="none" w:sz="0" w:space="0" w:color="auto"/>
        <w:left w:val="none" w:sz="0" w:space="0" w:color="auto"/>
        <w:bottom w:val="none" w:sz="0" w:space="0" w:color="auto"/>
        <w:right w:val="none" w:sz="0" w:space="0" w:color="auto"/>
      </w:divBdr>
    </w:div>
    <w:div w:id="1566720500">
      <w:bodyDiv w:val="1"/>
      <w:marLeft w:val="0"/>
      <w:marRight w:val="0"/>
      <w:marTop w:val="0"/>
      <w:marBottom w:val="0"/>
      <w:divBdr>
        <w:top w:val="none" w:sz="0" w:space="0" w:color="auto"/>
        <w:left w:val="none" w:sz="0" w:space="0" w:color="auto"/>
        <w:bottom w:val="none" w:sz="0" w:space="0" w:color="auto"/>
        <w:right w:val="none" w:sz="0" w:space="0" w:color="auto"/>
      </w:divBdr>
    </w:div>
    <w:div w:id="1569800104">
      <w:bodyDiv w:val="1"/>
      <w:marLeft w:val="0"/>
      <w:marRight w:val="0"/>
      <w:marTop w:val="0"/>
      <w:marBottom w:val="0"/>
      <w:divBdr>
        <w:top w:val="none" w:sz="0" w:space="0" w:color="auto"/>
        <w:left w:val="none" w:sz="0" w:space="0" w:color="auto"/>
        <w:bottom w:val="none" w:sz="0" w:space="0" w:color="auto"/>
        <w:right w:val="none" w:sz="0" w:space="0" w:color="auto"/>
      </w:divBdr>
    </w:div>
    <w:div w:id="1571816621">
      <w:bodyDiv w:val="1"/>
      <w:marLeft w:val="0"/>
      <w:marRight w:val="0"/>
      <w:marTop w:val="0"/>
      <w:marBottom w:val="0"/>
      <w:divBdr>
        <w:top w:val="none" w:sz="0" w:space="0" w:color="auto"/>
        <w:left w:val="none" w:sz="0" w:space="0" w:color="auto"/>
        <w:bottom w:val="none" w:sz="0" w:space="0" w:color="auto"/>
        <w:right w:val="none" w:sz="0" w:space="0" w:color="auto"/>
      </w:divBdr>
    </w:div>
    <w:div w:id="1572546423">
      <w:bodyDiv w:val="1"/>
      <w:marLeft w:val="0"/>
      <w:marRight w:val="0"/>
      <w:marTop w:val="0"/>
      <w:marBottom w:val="0"/>
      <w:divBdr>
        <w:top w:val="none" w:sz="0" w:space="0" w:color="auto"/>
        <w:left w:val="none" w:sz="0" w:space="0" w:color="auto"/>
        <w:bottom w:val="none" w:sz="0" w:space="0" w:color="auto"/>
        <w:right w:val="none" w:sz="0" w:space="0" w:color="auto"/>
      </w:divBdr>
    </w:div>
    <w:div w:id="1572693915">
      <w:bodyDiv w:val="1"/>
      <w:marLeft w:val="0"/>
      <w:marRight w:val="0"/>
      <w:marTop w:val="0"/>
      <w:marBottom w:val="0"/>
      <w:divBdr>
        <w:top w:val="none" w:sz="0" w:space="0" w:color="auto"/>
        <w:left w:val="none" w:sz="0" w:space="0" w:color="auto"/>
        <w:bottom w:val="none" w:sz="0" w:space="0" w:color="auto"/>
        <w:right w:val="none" w:sz="0" w:space="0" w:color="auto"/>
      </w:divBdr>
    </w:div>
    <w:div w:id="1574197165">
      <w:bodyDiv w:val="1"/>
      <w:marLeft w:val="0"/>
      <w:marRight w:val="0"/>
      <w:marTop w:val="0"/>
      <w:marBottom w:val="0"/>
      <w:divBdr>
        <w:top w:val="none" w:sz="0" w:space="0" w:color="auto"/>
        <w:left w:val="none" w:sz="0" w:space="0" w:color="auto"/>
        <w:bottom w:val="none" w:sz="0" w:space="0" w:color="auto"/>
        <w:right w:val="none" w:sz="0" w:space="0" w:color="auto"/>
      </w:divBdr>
    </w:div>
    <w:div w:id="1576207366">
      <w:bodyDiv w:val="1"/>
      <w:marLeft w:val="0"/>
      <w:marRight w:val="0"/>
      <w:marTop w:val="0"/>
      <w:marBottom w:val="0"/>
      <w:divBdr>
        <w:top w:val="none" w:sz="0" w:space="0" w:color="auto"/>
        <w:left w:val="none" w:sz="0" w:space="0" w:color="auto"/>
        <w:bottom w:val="none" w:sz="0" w:space="0" w:color="auto"/>
        <w:right w:val="none" w:sz="0" w:space="0" w:color="auto"/>
      </w:divBdr>
    </w:div>
    <w:div w:id="1578586387">
      <w:bodyDiv w:val="1"/>
      <w:marLeft w:val="0"/>
      <w:marRight w:val="0"/>
      <w:marTop w:val="0"/>
      <w:marBottom w:val="0"/>
      <w:divBdr>
        <w:top w:val="none" w:sz="0" w:space="0" w:color="auto"/>
        <w:left w:val="none" w:sz="0" w:space="0" w:color="auto"/>
        <w:bottom w:val="none" w:sz="0" w:space="0" w:color="auto"/>
        <w:right w:val="none" w:sz="0" w:space="0" w:color="auto"/>
      </w:divBdr>
    </w:div>
    <w:div w:id="1581672037">
      <w:bodyDiv w:val="1"/>
      <w:marLeft w:val="0"/>
      <w:marRight w:val="0"/>
      <w:marTop w:val="0"/>
      <w:marBottom w:val="0"/>
      <w:divBdr>
        <w:top w:val="none" w:sz="0" w:space="0" w:color="auto"/>
        <w:left w:val="none" w:sz="0" w:space="0" w:color="auto"/>
        <w:bottom w:val="none" w:sz="0" w:space="0" w:color="auto"/>
        <w:right w:val="none" w:sz="0" w:space="0" w:color="auto"/>
      </w:divBdr>
    </w:div>
    <w:div w:id="1583372842">
      <w:bodyDiv w:val="1"/>
      <w:marLeft w:val="0"/>
      <w:marRight w:val="0"/>
      <w:marTop w:val="0"/>
      <w:marBottom w:val="0"/>
      <w:divBdr>
        <w:top w:val="none" w:sz="0" w:space="0" w:color="auto"/>
        <w:left w:val="none" w:sz="0" w:space="0" w:color="auto"/>
        <w:bottom w:val="none" w:sz="0" w:space="0" w:color="auto"/>
        <w:right w:val="none" w:sz="0" w:space="0" w:color="auto"/>
      </w:divBdr>
    </w:div>
    <w:div w:id="1584333934">
      <w:bodyDiv w:val="1"/>
      <w:marLeft w:val="0"/>
      <w:marRight w:val="0"/>
      <w:marTop w:val="0"/>
      <w:marBottom w:val="0"/>
      <w:divBdr>
        <w:top w:val="none" w:sz="0" w:space="0" w:color="auto"/>
        <w:left w:val="none" w:sz="0" w:space="0" w:color="auto"/>
        <w:bottom w:val="none" w:sz="0" w:space="0" w:color="auto"/>
        <w:right w:val="none" w:sz="0" w:space="0" w:color="auto"/>
      </w:divBdr>
    </w:div>
    <w:div w:id="1585602498">
      <w:bodyDiv w:val="1"/>
      <w:marLeft w:val="0"/>
      <w:marRight w:val="0"/>
      <w:marTop w:val="0"/>
      <w:marBottom w:val="0"/>
      <w:divBdr>
        <w:top w:val="none" w:sz="0" w:space="0" w:color="auto"/>
        <w:left w:val="none" w:sz="0" w:space="0" w:color="auto"/>
        <w:bottom w:val="none" w:sz="0" w:space="0" w:color="auto"/>
        <w:right w:val="none" w:sz="0" w:space="0" w:color="auto"/>
      </w:divBdr>
    </w:div>
    <w:div w:id="1585649455">
      <w:bodyDiv w:val="1"/>
      <w:marLeft w:val="0"/>
      <w:marRight w:val="0"/>
      <w:marTop w:val="0"/>
      <w:marBottom w:val="0"/>
      <w:divBdr>
        <w:top w:val="none" w:sz="0" w:space="0" w:color="auto"/>
        <w:left w:val="none" w:sz="0" w:space="0" w:color="auto"/>
        <w:bottom w:val="none" w:sz="0" w:space="0" w:color="auto"/>
        <w:right w:val="none" w:sz="0" w:space="0" w:color="auto"/>
      </w:divBdr>
    </w:div>
    <w:div w:id="1585651429">
      <w:bodyDiv w:val="1"/>
      <w:marLeft w:val="0"/>
      <w:marRight w:val="0"/>
      <w:marTop w:val="0"/>
      <w:marBottom w:val="0"/>
      <w:divBdr>
        <w:top w:val="none" w:sz="0" w:space="0" w:color="auto"/>
        <w:left w:val="none" w:sz="0" w:space="0" w:color="auto"/>
        <w:bottom w:val="none" w:sz="0" w:space="0" w:color="auto"/>
        <w:right w:val="none" w:sz="0" w:space="0" w:color="auto"/>
      </w:divBdr>
    </w:div>
    <w:div w:id="1589775525">
      <w:bodyDiv w:val="1"/>
      <w:marLeft w:val="0"/>
      <w:marRight w:val="0"/>
      <w:marTop w:val="0"/>
      <w:marBottom w:val="0"/>
      <w:divBdr>
        <w:top w:val="none" w:sz="0" w:space="0" w:color="auto"/>
        <w:left w:val="none" w:sz="0" w:space="0" w:color="auto"/>
        <w:bottom w:val="none" w:sz="0" w:space="0" w:color="auto"/>
        <w:right w:val="none" w:sz="0" w:space="0" w:color="auto"/>
      </w:divBdr>
    </w:div>
    <w:div w:id="1594171391">
      <w:bodyDiv w:val="1"/>
      <w:marLeft w:val="0"/>
      <w:marRight w:val="0"/>
      <w:marTop w:val="0"/>
      <w:marBottom w:val="0"/>
      <w:divBdr>
        <w:top w:val="none" w:sz="0" w:space="0" w:color="auto"/>
        <w:left w:val="none" w:sz="0" w:space="0" w:color="auto"/>
        <w:bottom w:val="none" w:sz="0" w:space="0" w:color="auto"/>
        <w:right w:val="none" w:sz="0" w:space="0" w:color="auto"/>
      </w:divBdr>
    </w:div>
    <w:div w:id="1595094190">
      <w:bodyDiv w:val="1"/>
      <w:marLeft w:val="0"/>
      <w:marRight w:val="0"/>
      <w:marTop w:val="0"/>
      <w:marBottom w:val="0"/>
      <w:divBdr>
        <w:top w:val="none" w:sz="0" w:space="0" w:color="auto"/>
        <w:left w:val="none" w:sz="0" w:space="0" w:color="auto"/>
        <w:bottom w:val="none" w:sz="0" w:space="0" w:color="auto"/>
        <w:right w:val="none" w:sz="0" w:space="0" w:color="auto"/>
      </w:divBdr>
    </w:div>
    <w:div w:id="1596547201">
      <w:bodyDiv w:val="1"/>
      <w:marLeft w:val="0"/>
      <w:marRight w:val="0"/>
      <w:marTop w:val="0"/>
      <w:marBottom w:val="0"/>
      <w:divBdr>
        <w:top w:val="none" w:sz="0" w:space="0" w:color="auto"/>
        <w:left w:val="none" w:sz="0" w:space="0" w:color="auto"/>
        <w:bottom w:val="none" w:sz="0" w:space="0" w:color="auto"/>
        <w:right w:val="none" w:sz="0" w:space="0" w:color="auto"/>
      </w:divBdr>
    </w:div>
    <w:div w:id="1597396960">
      <w:bodyDiv w:val="1"/>
      <w:marLeft w:val="0"/>
      <w:marRight w:val="0"/>
      <w:marTop w:val="0"/>
      <w:marBottom w:val="0"/>
      <w:divBdr>
        <w:top w:val="none" w:sz="0" w:space="0" w:color="auto"/>
        <w:left w:val="none" w:sz="0" w:space="0" w:color="auto"/>
        <w:bottom w:val="none" w:sz="0" w:space="0" w:color="auto"/>
        <w:right w:val="none" w:sz="0" w:space="0" w:color="auto"/>
      </w:divBdr>
    </w:div>
    <w:div w:id="1597906057">
      <w:bodyDiv w:val="1"/>
      <w:marLeft w:val="0"/>
      <w:marRight w:val="0"/>
      <w:marTop w:val="0"/>
      <w:marBottom w:val="0"/>
      <w:divBdr>
        <w:top w:val="none" w:sz="0" w:space="0" w:color="auto"/>
        <w:left w:val="none" w:sz="0" w:space="0" w:color="auto"/>
        <w:bottom w:val="none" w:sz="0" w:space="0" w:color="auto"/>
        <w:right w:val="none" w:sz="0" w:space="0" w:color="auto"/>
      </w:divBdr>
    </w:div>
    <w:div w:id="1598752853">
      <w:bodyDiv w:val="1"/>
      <w:marLeft w:val="0"/>
      <w:marRight w:val="0"/>
      <w:marTop w:val="0"/>
      <w:marBottom w:val="0"/>
      <w:divBdr>
        <w:top w:val="none" w:sz="0" w:space="0" w:color="auto"/>
        <w:left w:val="none" w:sz="0" w:space="0" w:color="auto"/>
        <w:bottom w:val="none" w:sz="0" w:space="0" w:color="auto"/>
        <w:right w:val="none" w:sz="0" w:space="0" w:color="auto"/>
      </w:divBdr>
    </w:div>
    <w:div w:id="1600019069">
      <w:bodyDiv w:val="1"/>
      <w:marLeft w:val="0"/>
      <w:marRight w:val="0"/>
      <w:marTop w:val="0"/>
      <w:marBottom w:val="0"/>
      <w:divBdr>
        <w:top w:val="none" w:sz="0" w:space="0" w:color="auto"/>
        <w:left w:val="none" w:sz="0" w:space="0" w:color="auto"/>
        <w:bottom w:val="none" w:sz="0" w:space="0" w:color="auto"/>
        <w:right w:val="none" w:sz="0" w:space="0" w:color="auto"/>
      </w:divBdr>
    </w:div>
    <w:div w:id="1602835260">
      <w:bodyDiv w:val="1"/>
      <w:marLeft w:val="0"/>
      <w:marRight w:val="0"/>
      <w:marTop w:val="0"/>
      <w:marBottom w:val="0"/>
      <w:divBdr>
        <w:top w:val="none" w:sz="0" w:space="0" w:color="auto"/>
        <w:left w:val="none" w:sz="0" w:space="0" w:color="auto"/>
        <w:bottom w:val="none" w:sz="0" w:space="0" w:color="auto"/>
        <w:right w:val="none" w:sz="0" w:space="0" w:color="auto"/>
      </w:divBdr>
    </w:div>
    <w:div w:id="1603107796">
      <w:bodyDiv w:val="1"/>
      <w:marLeft w:val="0"/>
      <w:marRight w:val="0"/>
      <w:marTop w:val="0"/>
      <w:marBottom w:val="0"/>
      <w:divBdr>
        <w:top w:val="none" w:sz="0" w:space="0" w:color="auto"/>
        <w:left w:val="none" w:sz="0" w:space="0" w:color="auto"/>
        <w:bottom w:val="none" w:sz="0" w:space="0" w:color="auto"/>
        <w:right w:val="none" w:sz="0" w:space="0" w:color="auto"/>
      </w:divBdr>
    </w:div>
    <w:div w:id="1604679835">
      <w:bodyDiv w:val="1"/>
      <w:marLeft w:val="0"/>
      <w:marRight w:val="0"/>
      <w:marTop w:val="0"/>
      <w:marBottom w:val="0"/>
      <w:divBdr>
        <w:top w:val="none" w:sz="0" w:space="0" w:color="auto"/>
        <w:left w:val="none" w:sz="0" w:space="0" w:color="auto"/>
        <w:bottom w:val="none" w:sz="0" w:space="0" w:color="auto"/>
        <w:right w:val="none" w:sz="0" w:space="0" w:color="auto"/>
      </w:divBdr>
    </w:div>
    <w:div w:id="1608584463">
      <w:bodyDiv w:val="1"/>
      <w:marLeft w:val="0"/>
      <w:marRight w:val="0"/>
      <w:marTop w:val="0"/>
      <w:marBottom w:val="0"/>
      <w:divBdr>
        <w:top w:val="none" w:sz="0" w:space="0" w:color="auto"/>
        <w:left w:val="none" w:sz="0" w:space="0" w:color="auto"/>
        <w:bottom w:val="none" w:sz="0" w:space="0" w:color="auto"/>
        <w:right w:val="none" w:sz="0" w:space="0" w:color="auto"/>
      </w:divBdr>
    </w:div>
    <w:div w:id="1609657618">
      <w:bodyDiv w:val="1"/>
      <w:marLeft w:val="0"/>
      <w:marRight w:val="0"/>
      <w:marTop w:val="0"/>
      <w:marBottom w:val="0"/>
      <w:divBdr>
        <w:top w:val="none" w:sz="0" w:space="0" w:color="auto"/>
        <w:left w:val="none" w:sz="0" w:space="0" w:color="auto"/>
        <w:bottom w:val="none" w:sz="0" w:space="0" w:color="auto"/>
        <w:right w:val="none" w:sz="0" w:space="0" w:color="auto"/>
      </w:divBdr>
    </w:div>
    <w:div w:id="1610502798">
      <w:bodyDiv w:val="1"/>
      <w:marLeft w:val="0"/>
      <w:marRight w:val="0"/>
      <w:marTop w:val="0"/>
      <w:marBottom w:val="0"/>
      <w:divBdr>
        <w:top w:val="none" w:sz="0" w:space="0" w:color="auto"/>
        <w:left w:val="none" w:sz="0" w:space="0" w:color="auto"/>
        <w:bottom w:val="none" w:sz="0" w:space="0" w:color="auto"/>
        <w:right w:val="none" w:sz="0" w:space="0" w:color="auto"/>
      </w:divBdr>
    </w:div>
    <w:div w:id="1616401678">
      <w:bodyDiv w:val="1"/>
      <w:marLeft w:val="0"/>
      <w:marRight w:val="0"/>
      <w:marTop w:val="0"/>
      <w:marBottom w:val="0"/>
      <w:divBdr>
        <w:top w:val="none" w:sz="0" w:space="0" w:color="auto"/>
        <w:left w:val="none" w:sz="0" w:space="0" w:color="auto"/>
        <w:bottom w:val="none" w:sz="0" w:space="0" w:color="auto"/>
        <w:right w:val="none" w:sz="0" w:space="0" w:color="auto"/>
      </w:divBdr>
    </w:div>
    <w:div w:id="1619220615">
      <w:bodyDiv w:val="1"/>
      <w:marLeft w:val="0"/>
      <w:marRight w:val="0"/>
      <w:marTop w:val="0"/>
      <w:marBottom w:val="0"/>
      <w:divBdr>
        <w:top w:val="none" w:sz="0" w:space="0" w:color="auto"/>
        <w:left w:val="none" w:sz="0" w:space="0" w:color="auto"/>
        <w:bottom w:val="none" w:sz="0" w:space="0" w:color="auto"/>
        <w:right w:val="none" w:sz="0" w:space="0" w:color="auto"/>
      </w:divBdr>
    </w:div>
    <w:div w:id="1620526520">
      <w:bodyDiv w:val="1"/>
      <w:marLeft w:val="0"/>
      <w:marRight w:val="0"/>
      <w:marTop w:val="0"/>
      <w:marBottom w:val="0"/>
      <w:divBdr>
        <w:top w:val="none" w:sz="0" w:space="0" w:color="auto"/>
        <w:left w:val="none" w:sz="0" w:space="0" w:color="auto"/>
        <w:bottom w:val="none" w:sz="0" w:space="0" w:color="auto"/>
        <w:right w:val="none" w:sz="0" w:space="0" w:color="auto"/>
      </w:divBdr>
    </w:div>
    <w:div w:id="1627664571">
      <w:bodyDiv w:val="1"/>
      <w:marLeft w:val="0"/>
      <w:marRight w:val="0"/>
      <w:marTop w:val="0"/>
      <w:marBottom w:val="0"/>
      <w:divBdr>
        <w:top w:val="none" w:sz="0" w:space="0" w:color="auto"/>
        <w:left w:val="none" w:sz="0" w:space="0" w:color="auto"/>
        <w:bottom w:val="none" w:sz="0" w:space="0" w:color="auto"/>
        <w:right w:val="none" w:sz="0" w:space="0" w:color="auto"/>
      </w:divBdr>
    </w:div>
    <w:div w:id="1627740892">
      <w:bodyDiv w:val="1"/>
      <w:marLeft w:val="0"/>
      <w:marRight w:val="0"/>
      <w:marTop w:val="0"/>
      <w:marBottom w:val="0"/>
      <w:divBdr>
        <w:top w:val="none" w:sz="0" w:space="0" w:color="auto"/>
        <w:left w:val="none" w:sz="0" w:space="0" w:color="auto"/>
        <w:bottom w:val="none" w:sz="0" w:space="0" w:color="auto"/>
        <w:right w:val="none" w:sz="0" w:space="0" w:color="auto"/>
      </w:divBdr>
    </w:div>
    <w:div w:id="1628468778">
      <w:bodyDiv w:val="1"/>
      <w:marLeft w:val="0"/>
      <w:marRight w:val="0"/>
      <w:marTop w:val="0"/>
      <w:marBottom w:val="0"/>
      <w:divBdr>
        <w:top w:val="none" w:sz="0" w:space="0" w:color="auto"/>
        <w:left w:val="none" w:sz="0" w:space="0" w:color="auto"/>
        <w:bottom w:val="none" w:sz="0" w:space="0" w:color="auto"/>
        <w:right w:val="none" w:sz="0" w:space="0" w:color="auto"/>
      </w:divBdr>
    </w:div>
    <w:div w:id="1629436409">
      <w:bodyDiv w:val="1"/>
      <w:marLeft w:val="0"/>
      <w:marRight w:val="0"/>
      <w:marTop w:val="0"/>
      <w:marBottom w:val="0"/>
      <w:divBdr>
        <w:top w:val="none" w:sz="0" w:space="0" w:color="auto"/>
        <w:left w:val="none" w:sz="0" w:space="0" w:color="auto"/>
        <w:bottom w:val="none" w:sz="0" w:space="0" w:color="auto"/>
        <w:right w:val="none" w:sz="0" w:space="0" w:color="auto"/>
      </w:divBdr>
    </w:div>
    <w:div w:id="1629776699">
      <w:bodyDiv w:val="1"/>
      <w:marLeft w:val="0"/>
      <w:marRight w:val="0"/>
      <w:marTop w:val="0"/>
      <w:marBottom w:val="0"/>
      <w:divBdr>
        <w:top w:val="none" w:sz="0" w:space="0" w:color="auto"/>
        <w:left w:val="none" w:sz="0" w:space="0" w:color="auto"/>
        <w:bottom w:val="none" w:sz="0" w:space="0" w:color="auto"/>
        <w:right w:val="none" w:sz="0" w:space="0" w:color="auto"/>
      </w:divBdr>
    </w:div>
    <w:div w:id="1631664322">
      <w:bodyDiv w:val="1"/>
      <w:marLeft w:val="0"/>
      <w:marRight w:val="0"/>
      <w:marTop w:val="0"/>
      <w:marBottom w:val="0"/>
      <w:divBdr>
        <w:top w:val="none" w:sz="0" w:space="0" w:color="auto"/>
        <w:left w:val="none" w:sz="0" w:space="0" w:color="auto"/>
        <w:bottom w:val="none" w:sz="0" w:space="0" w:color="auto"/>
        <w:right w:val="none" w:sz="0" w:space="0" w:color="auto"/>
      </w:divBdr>
    </w:div>
    <w:div w:id="1636369227">
      <w:bodyDiv w:val="1"/>
      <w:marLeft w:val="0"/>
      <w:marRight w:val="0"/>
      <w:marTop w:val="0"/>
      <w:marBottom w:val="0"/>
      <w:divBdr>
        <w:top w:val="none" w:sz="0" w:space="0" w:color="auto"/>
        <w:left w:val="none" w:sz="0" w:space="0" w:color="auto"/>
        <w:bottom w:val="none" w:sz="0" w:space="0" w:color="auto"/>
        <w:right w:val="none" w:sz="0" w:space="0" w:color="auto"/>
      </w:divBdr>
    </w:div>
    <w:div w:id="1647468479">
      <w:bodyDiv w:val="1"/>
      <w:marLeft w:val="0"/>
      <w:marRight w:val="0"/>
      <w:marTop w:val="0"/>
      <w:marBottom w:val="0"/>
      <w:divBdr>
        <w:top w:val="none" w:sz="0" w:space="0" w:color="auto"/>
        <w:left w:val="none" w:sz="0" w:space="0" w:color="auto"/>
        <w:bottom w:val="none" w:sz="0" w:space="0" w:color="auto"/>
        <w:right w:val="none" w:sz="0" w:space="0" w:color="auto"/>
      </w:divBdr>
    </w:div>
    <w:div w:id="1650747857">
      <w:bodyDiv w:val="1"/>
      <w:marLeft w:val="0"/>
      <w:marRight w:val="0"/>
      <w:marTop w:val="0"/>
      <w:marBottom w:val="0"/>
      <w:divBdr>
        <w:top w:val="none" w:sz="0" w:space="0" w:color="auto"/>
        <w:left w:val="none" w:sz="0" w:space="0" w:color="auto"/>
        <w:bottom w:val="none" w:sz="0" w:space="0" w:color="auto"/>
        <w:right w:val="none" w:sz="0" w:space="0" w:color="auto"/>
      </w:divBdr>
    </w:div>
    <w:div w:id="1651443735">
      <w:bodyDiv w:val="1"/>
      <w:marLeft w:val="0"/>
      <w:marRight w:val="0"/>
      <w:marTop w:val="0"/>
      <w:marBottom w:val="0"/>
      <w:divBdr>
        <w:top w:val="none" w:sz="0" w:space="0" w:color="auto"/>
        <w:left w:val="none" w:sz="0" w:space="0" w:color="auto"/>
        <w:bottom w:val="none" w:sz="0" w:space="0" w:color="auto"/>
        <w:right w:val="none" w:sz="0" w:space="0" w:color="auto"/>
      </w:divBdr>
    </w:div>
    <w:div w:id="1652252015">
      <w:bodyDiv w:val="1"/>
      <w:marLeft w:val="0"/>
      <w:marRight w:val="0"/>
      <w:marTop w:val="0"/>
      <w:marBottom w:val="0"/>
      <w:divBdr>
        <w:top w:val="none" w:sz="0" w:space="0" w:color="auto"/>
        <w:left w:val="none" w:sz="0" w:space="0" w:color="auto"/>
        <w:bottom w:val="none" w:sz="0" w:space="0" w:color="auto"/>
        <w:right w:val="none" w:sz="0" w:space="0" w:color="auto"/>
      </w:divBdr>
    </w:div>
    <w:div w:id="1655253609">
      <w:bodyDiv w:val="1"/>
      <w:marLeft w:val="0"/>
      <w:marRight w:val="0"/>
      <w:marTop w:val="0"/>
      <w:marBottom w:val="0"/>
      <w:divBdr>
        <w:top w:val="none" w:sz="0" w:space="0" w:color="auto"/>
        <w:left w:val="none" w:sz="0" w:space="0" w:color="auto"/>
        <w:bottom w:val="none" w:sz="0" w:space="0" w:color="auto"/>
        <w:right w:val="none" w:sz="0" w:space="0" w:color="auto"/>
      </w:divBdr>
    </w:div>
    <w:div w:id="1660842321">
      <w:bodyDiv w:val="1"/>
      <w:marLeft w:val="0"/>
      <w:marRight w:val="0"/>
      <w:marTop w:val="0"/>
      <w:marBottom w:val="0"/>
      <w:divBdr>
        <w:top w:val="none" w:sz="0" w:space="0" w:color="auto"/>
        <w:left w:val="none" w:sz="0" w:space="0" w:color="auto"/>
        <w:bottom w:val="none" w:sz="0" w:space="0" w:color="auto"/>
        <w:right w:val="none" w:sz="0" w:space="0" w:color="auto"/>
      </w:divBdr>
    </w:div>
    <w:div w:id="1662467006">
      <w:bodyDiv w:val="1"/>
      <w:marLeft w:val="0"/>
      <w:marRight w:val="0"/>
      <w:marTop w:val="0"/>
      <w:marBottom w:val="0"/>
      <w:divBdr>
        <w:top w:val="none" w:sz="0" w:space="0" w:color="auto"/>
        <w:left w:val="none" w:sz="0" w:space="0" w:color="auto"/>
        <w:bottom w:val="none" w:sz="0" w:space="0" w:color="auto"/>
        <w:right w:val="none" w:sz="0" w:space="0" w:color="auto"/>
      </w:divBdr>
    </w:div>
    <w:div w:id="1663006106">
      <w:bodyDiv w:val="1"/>
      <w:marLeft w:val="0"/>
      <w:marRight w:val="0"/>
      <w:marTop w:val="0"/>
      <w:marBottom w:val="0"/>
      <w:divBdr>
        <w:top w:val="none" w:sz="0" w:space="0" w:color="auto"/>
        <w:left w:val="none" w:sz="0" w:space="0" w:color="auto"/>
        <w:bottom w:val="none" w:sz="0" w:space="0" w:color="auto"/>
        <w:right w:val="none" w:sz="0" w:space="0" w:color="auto"/>
      </w:divBdr>
    </w:div>
    <w:div w:id="1665668894">
      <w:bodyDiv w:val="1"/>
      <w:marLeft w:val="0"/>
      <w:marRight w:val="0"/>
      <w:marTop w:val="0"/>
      <w:marBottom w:val="0"/>
      <w:divBdr>
        <w:top w:val="none" w:sz="0" w:space="0" w:color="auto"/>
        <w:left w:val="none" w:sz="0" w:space="0" w:color="auto"/>
        <w:bottom w:val="none" w:sz="0" w:space="0" w:color="auto"/>
        <w:right w:val="none" w:sz="0" w:space="0" w:color="auto"/>
      </w:divBdr>
    </w:div>
    <w:div w:id="1666323213">
      <w:bodyDiv w:val="1"/>
      <w:marLeft w:val="0"/>
      <w:marRight w:val="0"/>
      <w:marTop w:val="0"/>
      <w:marBottom w:val="0"/>
      <w:divBdr>
        <w:top w:val="none" w:sz="0" w:space="0" w:color="auto"/>
        <w:left w:val="none" w:sz="0" w:space="0" w:color="auto"/>
        <w:bottom w:val="none" w:sz="0" w:space="0" w:color="auto"/>
        <w:right w:val="none" w:sz="0" w:space="0" w:color="auto"/>
      </w:divBdr>
    </w:div>
    <w:div w:id="1667897389">
      <w:bodyDiv w:val="1"/>
      <w:marLeft w:val="0"/>
      <w:marRight w:val="0"/>
      <w:marTop w:val="0"/>
      <w:marBottom w:val="0"/>
      <w:divBdr>
        <w:top w:val="none" w:sz="0" w:space="0" w:color="auto"/>
        <w:left w:val="none" w:sz="0" w:space="0" w:color="auto"/>
        <w:bottom w:val="none" w:sz="0" w:space="0" w:color="auto"/>
        <w:right w:val="none" w:sz="0" w:space="0" w:color="auto"/>
      </w:divBdr>
    </w:div>
    <w:div w:id="1669676827">
      <w:bodyDiv w:val="1"/>
      <w:marLeft w:val="0"/>
      <w:marRight w:val="0"/>
      <w:marTop w:val="0"/>
      <w:marBottom w:val="0"/>
      <w:divBdr>
        <w:top w:val="none" w:sz="0" w:space="0" w:color="auto"/>
        <w:left w:val="none" w:sz="0" w:space="0" w:color="auto"/>
        <w:bottom w:val="none" w:sz="0" w:space="0" w:color="auto"/>
        <w:right w:val="none" w:sz="0" w:space="0" w:color="auto"/>
      </w:divBdr>
    </w:div>
    <w:div w:id="1670406184">
      <w:bodyDiv w:val="1"/>
      <w:marLeft w:val="0"/>
      <w:marRight w:val="0"/>
      <w:marTop w:val="0"/>
      <w:marBottom w:val="0"/>
      <w:divBdr>
        <w:top w:val="none" w:sz="0" w:space="0" w:color="auto"/>
        <w:left w:val="none" w:sz="0" w:space="0" w:color="auto"/>
        <w:bottom w:val="none" w:sz="0" w:space="0" w:color="auto"/>
        <w:right w:val="none" w:sz="0" w:space="0" w:color="auto"/>
      </w:divBdr>
    </w:div>
    <w:div w:id="1672413837">
      <w:bodyDiv w:val="1"/>
      <w:marLeft w:val="0"/>
      <w:marRight w:val="0"/>
      <w:marTop w:val="0"/>
      <w:marBottom w:val="0"/>
      <w:divBdr>
        <w:top w:val="none" w:sz="0" w:space="0" w:color="auto"/>
        <w:left w:val="none" w:sz="0" w:space="0" w:color="auto"/>
        <w:bottom w:val="none" w:sz="0" w:space="0" w:color="auto"/>
        <w:right w:val="none" w:sz="0" w:space="0" w:color="auto"/>
      </w:divBdr>
    </w:div>
    <w:div w:id="1673482242">
      <w:bodyDiv w:val="1"/>
      <w:marLeft w:val="0"/>
      <w:marRight w:val="0"/>
      <w:marTop w:val="0"/>
      <w:marBottom w:val="0"/>
      <w:divBdr>
        <w:top w:val="none" w:sz="0" w:space="0" w:color="auto"/>
        <w:left w:val="none" w:sz="0" w:space="0" w:color="auto"/>
        <w:bottom w:val="none" w:sz="0" w:space="0" w:color="auto"/>
        <w:right w:val="none" w:sz="0" w:space="0" w:color="auto"/>
      </w:divBdr>
      <w:divsChild>
        <w:div w:id="1923641419">
          <w:marLeft w:val="1440"/>
          <w:marRight w:val="0"/>
          <w:marTop w:val="100"/>
          <w:marBottom w:val="0"/>
          <w:divBdr>
            <w:top w:val="none" w:sz="0" w:space="0" w:color="auto"/>
            <w:left w:val="none" w:sz="0" w:space="0" w:color="auto"/>
            <w:bottom w:val="none" w:sz="0" w:space="0" w:color="auto"/>
            <w:right w:val="none" w:sz="0" w:space="0" w:color="auto"/>
          </w:divBdr>
        </w:div>
        <w:div w:id="361832564">
          <w:marLeft w:val="1440"/>
          <w:marRight w:val="0"/>
          <w:marTop w:val="100"/>
          <w:marBottom w:val="0"/>
          <w:divBdr>
            <w:top w:val="none" w:sz="0" w:space="0" w:color="auto"/>
            <w:left w:val="none" w:sz="0" w:space="0" w:color="auto"/>
            <w:bottom w:val="none" w:sz="0" w:space="0" w:color="auto"/>
            <w:right w:val="none" w:sz="0" w:space="0" w:color="auto"/>
          </w:divBdr>
        </w:div>
        <w:div w:id="585725379">
          <w:marLeft w:val="1440"/>
          <w:marRight w:val="0"/>
          <w:marTop w:val="100"/>
          <w:marBottom w:val="0"/>
          <w:divBdr>
            <w:top w:val="none" w:sz="0" w:space="0" w:color="auto"/>
            <w:left w:val="none" w:sz="0" w:space="0" w:color="auto"/>
            <w:bottom w:val="none" w:sz="0" w:space="0" w:color="auto"/>
            <w:right w:val="none" w:sz="0" w:space="0" w:color="auto"/>
          </w:divBdr>
        </w:div>
      </w:divsChild>
    </w:div>
    <w:div w:id="1676108854">
      <w:bodyDiv w:val="1"/>
      <w:marLeft w:val="0"/>
      <w:marRight w:val="0"/>
      <w:marTop w:val="0"/>
      <w:marBottom w:val="0"/>
      <w:divBdr>
        <w:top w:val="none" w:sz="0" w:space="0" w:color="auto"/>
        <w:left w:val="none" w:sz="0" w:space="0" w:color="auto"/>
        <w:bottom w:val="none" w:sz="0" w:space="0" w:color="auto"/>
        <w:right w:val="none" w:sz="0" w:space="0" w:color="auto"/>
      </w:divBdr>
      <w:divsChild>
        <w:div w:id="1124957596">
          <w:marLeft w:val="1080"/>
          <w:marRight w:val="0"/>
          <w:marTop w:val="100"/>
          <w:marBottom w:val="0"/>
          <w:divBdr>
            <w:top w:val="none" w:sz="0" w:space="0" w:color="auto"/>
            <w:left w:val="none" w:sz="0" w:space="0" w:color="auto"/>
            <w:bottom w:val="none" w:sz="0" w:space="0" w:color="auto"/>
            <w:right w:val="none" w:sz="0" w:space="0" w:color="auto"/>
          </w:divBdr>
        </w:div>
        <w:div w:id="1329091195">
          <w:marLeft w:val="1080"/>
          <w:marRight w:val="0"/>
          <w:marTop w:val="100"/>
          <w:marBottom w:val="0"/>
          <w:divBdr>
            <w:top w:val="none" w:sz="0" w:space="0" w:color="auto"/>
            <w:left w:val="none" w:sz="0" w:space="0" w:color="auto"/>
            <w:bottom w:val="none" w:sz="0" w:space="0" w:color="auto"/>
            <w:right w:val="none" w:sz="0" w:space="0" w:color="auto"/>
          </w:divBdr>
        </w:div>
        <w:div w:id="1485580460">
          <w:marLeft w:val="1080"/>
          <w:marRight w:val="0"/>
          <w:marTop w:val="100"/>
          <w:marBottom w:val="0"/>
          <w:divBdr>
            <w:top w:val="none" w:sz="0" w:space="0" w:color="auto"/>
            <w:left w:val="none" w:sz="0" w:space="0" w:color="auto"/>
            <w:bottom w:val="none" w:sz="0" w:space="0" w:color="auto"/>
            <w:right w:val="none" w:sz="0" w:space="0" w:color="auto"/>
          </w:divBdr>
        </w:div>
        <w:div w:id="1914124054">
          <w:marLeft w:val="1080"/>
          <w:marRight w:val="0"/>
          <w:marTop w:val="100"/>
          <w:marBottom w:val="0"/>
          <w:divBdr>
            <w:top w:val="none" w:sz="0" w:space="0" w:color="auto"/>
            <w:left w:val="none" w:sz="0" w:space="0" w:color="auto"/>
            <w:bottom w:val="none" w:sz="0" w:space="0" w:color="auto"/>
            <w:right w:val="none" w:sz="0" w:space="0" w:color="auto"/>
          </w:divBdr>
        </w:div>
        <w:div w:id="559251344">
          <w:marLeft w:val="1080"/>
          <w:marRight w:val="0"/>
          <w:marTop w:val="100"/>
          <w:marBottom w:val="0"/>
          <w:divBdr>
            <w:top w:val="none" w:sz="0" w:space="0" w:color="auto"/>
            <w:left w:val="none" w:sz="0" w:space="0" w:color="auto"/>
            <w:bottom w:val="none" w:sz="0" w:space="0" w:color="auto"/>
            <w:right w:val="none" w:sz="0" w:space="0" w:color="auto"/>
          </w:divBdr>
        </w:div>
        <w:div w:id="933975093">
          <w:marLeft w:val="1080"/>
          <w:marRight w:val="0"/>
          <w:marTop w:val="100"/>
          <w:marBottom w:val="0"/>
          <w:divBdr>
            <w:top w:val="none" w:sz="0" w:space="0" w:color="auto"/>
            <w:left w:val="none" w:sz="0" w:space="0" w:color="auto"/>
            <w:bottom w:val="none" w:sz="0" w:space="0" w:color="auto"/>
            <w:right w:val="none" w:sz="0" w:space="0" w:color="auto"/>
          </w:divBdr>
        </w:div>
        <w:div w:id="1162698716">
          <w:marLeft w:val="1080"/>
          <w:marRight w:val="0"/>
          <w:marTop w:val="100"/>
          <w:marBottom w:val="0"/>
          <w:divBdr>
            <w:top w:val="none" w:sz="0" w:space="0" w:color="auto"/>
            <w:left w:val="none" w:sz="0" w:space="0" w:color="auto"/>
            <w:bottom w:val="none" w:sz="0" w:space="0" w:color="auto"/>
            <w:right w:val="none" w:sz="0" w:space="0" w:color="auto"/>
          </w:divBdr>
        </w:div>
        <w:div w:id="236282210">
          <w:marLeft w:val="1080"/>
          <w:marRight w:val="0"/>
          <w:marTop w:val="100"/>
          <w:marBottom w:val="0"/>
          <w:divBdr>
            <w:top w:val="none" w:sz="0" w:space="0" w:color="auto"/>
            <w:left w:val="none" w:sz="0" w:space="0" w:color="auto"/>
            <w:bottom w:val="none" w:sz="0" w:space="0" w:color="auto"/>
            <w:right w:val="none" w:sz="0" w:space="0" w:color="auto"/>
          </w:divBdr>
        </w:div>
        <w:div w:id="1112633471">
          <w:marLeft w:val="1080"/>
          <w:marRight w:val="0"/>
          <w:marTop w:val="100"/>
          <w:marBottom w:val="0"/>
          <w:divBdr>
            <w:top w:val="none" w:sz="0" w:space="0" w:color="auto"/>
            <w:left w:val="none" w:sz="0" w:space="0" w:color="auto"/>
            <w:bottom w:val="none" w:sz="0" w:space="0" w:color="auto"/>
            <w:right w:val="none" w:sz="0" w:space="0" w:color="auto"/>
          </w:divBdr>
        </w:div>
      </w:divsChild>
    </w:div>
    <w:div w:id="1678003191">
      <w:bodyDiv w:val="1"/>
      <w:marLeft w:val="0"/>
      <w:marRight w:val="0"/>
      <w:marTop w:val="0"/>
      <w:marBottom w:val="0"/>
      <w:divBdr>
        <w:top w:val="none" w:sz="0" w:space="0" w:color="auto"/>
        <w:left w:val="none" w:sz="0" w:space="0" w:color="auto"/>
        <w:bottom w:val="none" w:sz="0" w:space="0" w:color="auto"/>
        <w:right w:val="none" w:sz="0" w:space="0" w:color="auto"/>
      </w:divBdr>
    </w:div>
    <w:div w:id="1678731217">
      <w:bodyDiv w:val="1"/>
      <w:marLeft w:val="0"/>
      <w:marRight w:val="0"/>
      <w:marTop w:val="0"/>
      <w:marBottom w:val="0"/>
      <w:divBdr>
        <w:top w:val="none" w:sz="0" w:space="0" w:color="auto"/>
        <w:left w:val="none" w:sz="0" w:space="0" w:color="auto"/>
        <w:bottom w:val="none" w:sz="0" w:space="0" w:color="auto"/>
        <w:right w:val="none" w:sz="0" w:space="0" w:color="auto"/>
      </w:divBdr>
    </w:div>
    <w:div w:id="1689911626">
      <w:bodyDiv w:val="1"/>
      <w:marLeft w:val="0"/>
      <w:marRight w:val="0"/>
      <w:marTop w:val="0"/>
      <w:marBottom w:val="0"/>
      <w:divBdr>
        <w:top w:val="none" w:sz="0" w:space="0" w:color="auto"/>
        <w:left w:val="none" w:sz="0" w:space="0" w:color="auto"/>
        <w:bottom w:val="none" w:sz="0" w:space="0" w:color="auto"/>
        <w:right w:val="none" w:sz="0" w:space="0" w:color="auto"/>
      </w:divBdr>
    </w:div>
    <w:div w:id="1690373333">
      <w:bodyDiv w:val="1"/>
      <w:marLeft w:val="0"/>
      <w:marRight w:val="0"/>
      <w:marTop w:val="0"/>
      <w:marBottom w:val="0"/>
      <w:divBdr>
        <w:top w:val="none" w:sz="0" w:space="0" w:color="auto"/>
        <w:left w:val="none" w:sz="0" w:space="0" w:color="auto"/>
        <w:bottom w:val="none" w:sz="0" w:space="0" w:color="auto"/>
        <w:right w:val="none" w:sz="0" w:space="0" w:color="auto"/>
      </w:divBdr>
    </w:div>
    <w:div w:id="1695497717">
      <w:bodyDiv w:val="1"/>
      <w:marLeft w:val="0"/>
      <w:marRight w:val="0"/>
      <w:marTop w:val="0"/>
      <w:marBottom w:val="0"/>
      <w:divBdr>
        <w:top w:val="none" w:sz="0" w:space="0" w:color="auto"/>
        <w:left w:val="none" w:sz="0" w:space="0" w:color="auto"/>
        <w:bottom w:val="none" w:sz="0" w:space="0" w:color="auto"/>
        <w:right w:val="none" w:sz="0" w:space="0" w:color="auto"/>
      </w:divBdr>
    </w:div>
    <w:div w:id="1699699489">
      <w:bodyDiv w:val="1"/>
      <w:marLeft w:val="0"/>
      <w:marRight w:val="0"/>
      <w:marTop w:val="0"/>
      <w:marBottom w:val="0"/>
      <w:divBdr>
        <w:top w:val="none" w:sz="0" w:space="0" w:color="auto"/>
        <w:left w:val="none" w:sz="0" w:space="0" w:color="auto"/>
        <w:bottom w:val="none" w:sz="0" w:space="0" w:color="auto"/>
        <w:right w:val="none" w:sz="0" w:space="0" w:color="auto"/>
      </w:divBdr>
    </w:div>
    <w:div w:id="1703440451">
      <w:bodyDiv w:val="1"/>
      <w:marLeft w:val="0"/>
      <w:marRight w:val="0"/>
      <w:marTop w:val="0"/>
      <w:marBottom w:val="0"/>
      <w:divBdr>
        <w:top w:val="none" w:sz="0" w:space="0" w:color="auto"/>
        <w:left w:val="none" w:sz="0" w:space="0" w:color="auto"/>
        <w:bottom w:val="none" w:sz="0" w:space="0" w:color="auto"/>
        <w:right w:val="none" w:sz="0" w:space="0" w:color="auto"/>
      </w:divBdr>
    </w:div>
    <w:div w:id="1706832580">
      <w:bodyDiv w:val="1"/>
      <w:marLeft w:val="0"/>
      <w:marRight w:val="0"/>
      <w:marTop w:val="0"/>
      <w:marBottom w:val="0"/>
      <w:divBdr>
        <w:top w:val="none" w:sz="0" w:space="0" w:color="auto"/>
        <w:left w:val="none" w:sz="0" w:space="0" w:color="auto"/>
        <w:bottom w:val="none" w:sz="0" w:space="0" w:color="auto"/>
        <w:right w:val="none" w:sz="0" w:space="0" w:color="auto"/>
      </w:divBdr>
    </w:div>
    <w:div w:id="1708212165">
      <w:bodyDiv w:val="1"/>
      <w:marLeft w:val="0"/>
      <w:marRight w:val="0"/>
      <w:marTop w:val="0"/>
      <w:marBottom w:val="0"/>
      <w:divBdr>
        <w:top w:val="none" w:sz="0" w:space="0" w:color="auto"/>
        <w:left w:val="none" w:sz="0" w:space="0" w:color="auto"/>
        <w:bottom w:val="none" w:sz="0" w:space="0" w:color="auto"/>
        <w:right w:val="none" w:sz="0" w:space="0" w:color="auto"/>
      </w:divBdr>
    </w:div>
    <w:div w:id="1712921971">
      <w:bodyDiv w:val="1"/>
      <w:marLeft w:val="0"/>
      <w:marRight w:val="0"/>
      <w:marTop w:val="0"/>
      <w:marBottom w:val="0"/>
      <w:divBdr>
        <w:top w:val="none" w:sz="0" w:space="0" w:color="auto"/>
        <w:left w:val="none" w:sz="0" w:space="0" w:color="auto"/>
        <w:bottom w:val="none" w:sz="0" w:space="0" w:color="auto"/>
        <w:right w:val="none" w:sz="0" w:space="0" w:color="auto"/>
      </w:divBdr>
    </w:div>
    <w:div w:id="1714424899">
      <w:bodyDiv w:val="1"/>
      <w:marLeft w:val="0"/>
      <w:marRight w:val="0"/>
      <w:marTop w:val="0"/>
      <w:marBottom w:val="0"/>
      <w:divBdr>
        <w:top w:val="none" w:sz="0" w:space="0" w:color="auto"/>
        <w:left w:val="none" w:sz="0" w:space="0" w:color="auto"/>
        <w:bottom w:val="none" w:sz="0" w:space="0" w:color="auto"/>
        <w:right w:val="none" w:sz="0" w:space="0" w:color="auto"/>
      </w:divBdr>
    </w:div>
    <w:div w:id="1714429129">
      <w:bodyDiv w:val="1"/>
      <w:marLeft w:val="0"/>
      <w:marRight w:val="0"/>
      <w:marTop w:val="0"/>
      <w:marBottom w:val="0"/>
      <w:divBdr>
        <w:top w:val="none" w:sz="0" w:space="0" w:color="auto"/>
        <w:left w:val="none" w:sz="0" w:space="0" w:color="auto"/>
        <w:bottom w:val="none" w:sz="0" w:space="0" w:color="auto"/>
        <w:right w:val="none" w:sz="0" w:space="0" w:color="auto"/>
      </w:divBdr>
    </w:div>
    <w:div w:id="1714697249">
      <w:bodyDiv w:val="1"/>
      <w:marLeft w:val="0"/>
      <w:marRight w:val="0"/>
      <w:marTop w:val="0"/>
      <w:marBottom w:val="0"/>
      <w:divBdr>
        <w:top w:val="none" w:sz="0" w:space="0" w:color="auto"/>
        <w:left w:val="none" w:sz="0" w:space="0" w:color="auto"/>
        <w:bottom w:val="none" w:sz="0" w:space="0" w:color="auto"/>
        <w:right w:val="none" w:sz="0" w:space="0" w:color="auto"/>
      </w:divBdr>
    </w:div>
    <w:div w:id="1715422723">
      <w:bodyDiv w:val="1"/>
      <w:marLeft w:val="0"/>
      <w:marRight w:val="0"/>
      <w:marTop w:val="0"/>
      <w:marBottom w:val="0"/>
      <w:divBdr>
        <w:top w:val="none" w:sz="0" w:space="0" w:color="auto"/>
        <w:left w:val="none" w:sz="0" w:space="0" w:color="auto"/>
        <w:bottom w:val="none" w:sz="0" w:space="0" w:color="auto"/>
        <w:right w:val="none" w:sz="0" w:space="0" w:color="auto"/>
      </w:divBdr>
    </w:div>
    <w:div w:id="1715958628">
      <w:bodyDiv w:val="1"/>
      <w:marLeft w:val="0"/>
      <w:marRight w:val="0"/>
      <w:marTop w:val="0"/>
      <w:marBottom w:val="0"/>
      <w:divBdr>
        <w:top w:val="none" w:sz="0" w:space="0" w:color="auto"/>
        <w:left w:val="none" w:sz="0" w:space="0" w:color="auto"/>
        <w:bottom w:val="none" w:sz="0" w:space="0" w:color="auto"/>
        <w:right w:val="none" w:sz="0" w:space="0" w:color="auto"/>
      </w:divBdr>
    </w:div>
    <w:div w:id="1721632081">
      <w:bodyDiv w:val="1"/>
      <w:marLeft w:val="0"/>
      <w:marRight w:val="0"/>
      <w:marTop w:val="0"/>
      <w:marBottom w:val="0"/>
      <w:divBdr>
        <w:top w:val="none" w:sz="0" w:space="0" w:color="auto"/>
        <w:left w:val="none" w:sz="0" w:space="0" w:color="auto"/>
        <w:bottom w:val="none" w:sz="0" w:space="0" w:color="auto"/>
        <w:right w:val="none" w:sz="0" w:space="0" w:color="auto"/>
      </w:divBdr>
    </w:div>
    <w:div w:id="1726416592">
      <w:bodyDiv w:val="1"/>
      <w:marLeft w:val="0"/>
      <w:marRight w:val="0"/>
      <w:marTop w:val="0"/>
      <w:marBottom w:val="0"/>
      <w:divBdr>
        <w:top w:val="none" w:sz="0" w:space="0" w:color="auto"/>
        <w:left w:val="none" w:sz="0" w:space="0" w:color="auto"/>
        <w:bottom w:val="none" w:sz="0" w:space="0" w:color="auto"/>
        <w:right w:val="none" w:sz="0" w:space="0" w:color="auto"/>
      </w:divBdr>
    </w:div>
    <w:div w:id="1729836360">
      <w:bodyDiv w:val="1"/>
      <w:marLeft w:val="0"/>
      <w:marRight w:val="0"/>
      <w:marTop w:val="0"/>
      <w:marBottom w:val="0"/>
      <w:divBdr>
        <w:top w:val="none" w:sz="0" w:space="0" w:color="auto"/>
        <w:left w:val="none" w:sz="0" w:space="0" w:color="auto"/>
        <w:bottom w:val="none" w:sz="0" w:space="0" w:color="auto"/>
        <w:right w:val="none" w:sz="0" w:space="0" w:color="auto"/>
      </w:divBdr>
    </w:div>
    <w:div w:id="1729841824">
      <w:bodyDiv w:val="1"/>
      <w:marLeft w:val="0"/>
      <w:marRight w:val="0"/>
      <w:marTop w:val="0"/>
      <w:marBottom w:val="0"/>
      <w:divBdr>
        <w:top w:val="none" w:sz="0" w:space="0" w:color="auto"/>
        <w:left w:val="none" w:sz="0" w:space="0" w:color="auto"/>
        <w:bottom w:val="none" w:sz="0" w:space="0" w:color="auto"/>
        <w:right w:val="none" w:sz="0" w:space="0" w:color="auto"/>
      </w:divBdr>
    </w:div>
    <w:div w:id="1730109644">
      <w:bodyDiv w:val="1"/>
      <w:marLeft w:val="0"/>
      <w:marRight w:val="0"/>
      <w:marTop w:val="0"/>
      <w:marBottom w:val="0"/>
      <w:divBdr>
        <w:top w:val="none" w:sz="0" w:space="0" w:color="auto"/>
        <w:left w:val="none" w:sz="0" w:space="0" w:color="auto"/>
        <w:bottom w:val="none" w:sz="0" w:space="0" w:color="auto"/>
        <w:right w:val="none" w:sz="0" w:space="0" w:color="auto"/>
      </w:divBdr>
    </w:div>
    <w:div w:id="1731417508">
      <w:bodyDiv w:val="1"/>
      <w:marLeft w:val="0"/>
      <w:marRight w:val="0"/>
      <w:marTop w:val="0"/>
      <w:marBottom w:val="0"/>
      <w:divBdr>
        <w:top w:val="none" w:sz="0" w:space="0" w:color="auto"/>
        <w:left w:val="none" w:sz="0" w:space="0" w:color="auto"/>
        <w:bottom w:val="none" w:sz="0" w:space="0" w:color="auto"/>
        <w:right w:val="none" w:sz="0" w:space="0" w:color="auto"/>
      </w:divBdr>
    </w:div>
    <w:div w:id="1732345561">
      <w:bodyDiv w:val="1"/>
      <w:marLeft w:val="0"/>
      <w:marRight w:val="0"/>
      <w:marTop w:val="0"/>
      <w:marBottom w:val="0"/>
      <w:divBdr>
        <w:top w:val="none" w:sz="0" w:space="0" w:color="auto"/>
        <w:left w:val="none" w:sz="0" w:space="0" w:color="auto"/>
        <w:bottom w:val="none" w:sz="0" w:space="0" w:color="auto"/>
        <w:right w:val="none" w:sz="0" w:space="0" w:color="auto"/>
      </w:divBdr>
    </w:div>
    <w:div w:id="1733112423">
      <w:bodyDiv w:val="1"/>
      <w:marLeft w:val="0"/>
      <w:marRight w:val="0"/>
      <w:marTop w:val="0"/>
      <w:marBottom w:val="0"/>
      <w:divBdr>
        <w:top w:val="none" w:sz="0" w:space="0" w:color="auto"/>
        <w:left w:val="none" w:sz="0" w:space="0" w:color="auto"/>
        <w:bottom w:val="none" w:sz="0" w:space="0" w:color="auto"/>
        <w:right w:val="none" w:sz="0" w:space="0" w:color="auto"/>
      </w:divBdr>
    </w:div>
    <w:div w:id="1733507810">
      <w:bodyDiv w:val="1"/>
      <w:marLeft w:val="0"/>
      <w:marRight w:val="0"/>
      <w:marTop w:val="0"/>
      <w:marBottom w:val="0"/>
      <w:divBdr>
        <w:top w:val="none" w:sz="0" w:space="0" w:color="auto"/>
        <w:left w:val="none" w:sz="0" w:space="0" w:color="auto"/>
        <w:bottom w:val="none" w:sz="0" w:space="0" w:color="auto"/>
        <w:right w:val="none" w:sz="0" w:space="0" w:color="auto"/>
      </w:divBdr>
    </w:div>
    <w:div w:id="1733577129">
      <w:bodyDiv w:val="1"/>
      <w:marLeft w:val="0"/>
      <w:marRight w:val="0"/>
      <w:marTop w:val="0"/>
      <w:marBottom w:val="0"/>
      <w:divBdr>
        <w:top w:val="none" w:sz="0" w:space="0" w:color="auto"/>
        <w:left w:val="none" w:sz="0" w:space="0" w:color="auto"/>
        <w:bottom w:val="none" w:sz="0" w:space="0" w:color="auto"/>
        <w:right w:val="none" w:sz="0" w:space="0" w:color="auto"/>
      </w:divBdr>
    </w:div>
    <w:div w:id="1734158754">
      <w:bodyDiv w:val="1"/>
      <w:marLeft w:val="0"/>
      <w:marRight w:val="0"/>
      <w:marTop w:val="0"/>
      <w:marBottom w:val="0"/>
      <w:divBdr>
        <w:top w:val="none" w:sz="0" w:space="0" w:color="auto"/>
        <w:left w:val="none" w:sz="0" w:space="0" w:color="auto"/>
        <w:bottom w:val="none" w:sz="0" w:space="0" w:color="auto"/>
        <w:right w:val="none" w:sz="0" w:space="0" w:color="auto"/>
      </w:divBdr>
    </w:div>
    <w:div w:id="1740400116">
      <w:bodyDiv w:val="1"/>
      <w:marLeft w:val="0"/>
      <w:marRight w:val="0"/>
      <w:marTop w:val="0"/>
      <w:marBottom w:val="0"/>
      <w:divBdr>
        <w:top w:val="none" w:sz="0" w:space="0" w:color="auto"/>
        <w:left w:val="none" w:sz="0" w:space="0" w:color="auto"/>
        <w:bottom w:val="none" w:sz="0" w:space="0" w:color="auto"/>
        <w:right w:val="none" w:sz="0" w:space="0" w:color="auto"/>
      </w:divBdr>
    </w:div>
    <w:div w:id="1742561133">
      <w:bodyDiv w:val="1"/>
      <w:marLeft w:val="0"/>
      <w:marRight w:val="0"/>
      <w:marTop w:val="0"/>
      <w:marBottom w:val="0"/>
      <w:divBdr>
        <w:top w:val="none" w:sz="0" w:space="0" w:color="auto"/>
        <w:left w:val="none" w:sz="0" w:space="0" w:color="auto"/>
        <w:bottom w:val="none" w:sz="0" w:space="0" w:color="auto"/>
        <w:right w:val="none" w:sz="0" w:space="0" w:color="auto"/>
      </w:divBdr>
    </w:div>
    <w:div w:id="1743478604">
      <w:bodyDiv w:val="1"/>
      <w:marLeft w:val="0"/>
      <w:marRight w:val="0"/>
      <w:marTop w:val="0"/>
      <w:marBottom w:val="0"/>
      <w:divBdr>
        <w:top w:val="none" w:sz="0" w:space="0" w:color="auto"/>
        <w:left w:val="none" w:sz="0" w:space="0" w:color="auto"/>
        <w:bottom w:val="none" w:sz="0" w:space="0" w:color="auto"/>
        <w:right w:val="none" w:sz="0" w:space="0" w:color="auto"/>
      </w:divBdr>
    </w:div>
    <w:div w:id="1750224895">
      <w:bodyDiv w:val="1"/>
      <w:marLeft w:val="0"/>
      <w:marRight w:val="0"/>
      <w:marTop w:val="0"/>
      <w:marBottom w:val="0"/>
      <w:divBdr>
        <w:top w:val="none" w:sz="0" w:space="0" w:color="auto"/>
        <w:left w:val="none" w:sz="0" w:space="0" w:color="auto"/>
        <w:bottom w:val="none" w:sz="0" w:space="0" w:color="auto"/>
        <w:right w:val="none" w:sz="0" w:space="0" w:color="auto"/>
      </w:divBdr>
    </w:div>
    <w:div w:id="1751274158">
      <w:bodyDiv w:val="1"/>
      <w:marLeft w:val="0"/>
      <w:marRight w:val="0"/>
      <w:marTop w:val="0"/>
      <w:marBottom w:val="0"/>
      <w:divBdr>
        <w:top w:val="none" w:sz="0" w:space="0" w:color="auto"/>
        <w:left w:val="none" w:sz="0" w:space="0" w:color="auto"/>
        <w:bottom w:val="none" w:sz="0" w:space="0" w:color="auto"/>
        <w:right w:val="none" w:sz="0" w:space="0" w:color="auto"/>
      </w:divBdr>
      <w:divsChild>
        <w:div w:id="310259678">
          <w:marLeft w:val="0"/>
          <w:marRight w:val="0"/>
          <w:marTop w:val="0"/>
          <w:marBottom w:val="0"/>
          <w:divBdr>
            <w:top w:val="none" w:sz="0" w:space="0" w:color="auto"/>
            <w:left w:val="none" w:sz="0" w:space="0" w:color="auto"/>
            <w:bottom w:val="none" w:sz="0" w:space="0" w:color="auto"/>
            <w:right w:val="none" w:sz="0" w:space="0" w:color="auto"/>
          </w:divBdr>
        </w:div>
      </w:divsChild>
    </w:div>
    <w:div w:id="1751850429">
      <w:bodyDiv w:val="1"/>
      <w:marLeft w:val="0"/>
      <w:marRight w:val="0"/>
      <w:marTop w:val="0"/>
      <w:marBottom w:val="0"/>
      <w:divBdr>
        <w:top w:val="none" w:sz="0" w:space="0" w:color="auto"/>
        <w:left w:val="none" w:sz="0" w:space="0" w:color="auto"/>
        <w:bottom w:val="none" w:sz="0" w:space="0" w:color="auto"/>
        <w:right w:val="none" w:sz="0" w:space="0" w:color="auto"/>
      </w:divBdr>
    </w:div>
    <w:div w:id="1752501508">
      <w:bodyDiv w:val="1"/>
      <w:marLeft w:val="0"/>
      <w:marRight w:val="0"/>
      <w:marTop w:val="0"/>
      <w:marBottom w:val="0"/>
      <w:divBdr>
        <w:top w:val="none" w:sz="0" w:space="0" w:color="auto"/>
        <w:left w:val="none" w:sz="0" w:space="0" w:color="auto"/>
        <w:bottom w:val="none" w:sz="0" w:space="0" w:color="auto"/>
        <w:right w:val="none" w:sz="0" w:space="0" w:color="auto"/>
      </w:divBdr>
    </w:div>
    <w:div w:id="1753693954">
      <w:bodyDiv w:val="1"/>
      <w:marLeft w:val="0"/>
      <w:marRight w:val="0"/>
      <w:marTop w:val="0"/>
      <w:marBottom w:val="0"/>
      <w:divBdr>
        <w:top w:val="none" w:sz="0" w:space="0" w:color="auto"/>
        <w:left w:val="none" w:sz="0" w:space="0" w:color="auto"/>
        <w:bottom w:val="none" w:sz="0" w:space="0" w:color="auto"/>
        <w:right w:val="none" w:sz="0" w:space="0" w:color="auto"/>
      </w:divBdr>
    </w:div>
    <w:div w:id="1755978069">
      <w:bodyDiv w:val="1"/>
      <w:marLeft w:val="0"/>
      <w:marRight w:val="0"/>
      <w:marTop w:val="0"/>
      <w:marBottom w:val="0"/>
      <w:divBdr>
        <w:top w:val="none" w:sz="0" w:space="0" w:color="auto"/>
        <w:left w:val="none" w:sz="0" w:space="0" w:color="auto"/>
        <w:bottom w:val="none" w:sz="0" w:space="0" w:color="auto"/>
        <w:right w:val="none" w:sz="0" w:space="0" w:color="auto"/>
      </w:divBdr>
    </w:div>
    <w:div w:id="1762214590">
      <w:bodyDiv w:val="1"/>
      <w:marLeft w:val="0"/>
      <w:marRight w:val="0"/>
      <w:marTop w:val="0"/>
      <w:marBottom w:val="0"/>
      <w:divBdr>
        <w:top w:val="none" w:sz="0" w:space="0" w:color="auto"/>
        <w:left w:val="none" w:sz="0" w:space="0" w:color="auto"/>
        <w:bottom w:val="none" w:sz="0" w:space="0" w:color="auto"/>
        <w:right w:val="none" w:sz="0" w:space="0" w:color="auto"/>
      </w:divBdr>
    </w:div>
    <w:div w:id="1764841498">
      <w:bodyDiv w:val="1"/>
      <w:marLeft w:val="0"/>
      <w:marRight w:val="0"/>
      <w:marTop w:val="0"/>
      <w:marBottom w:val="0"/>
      <w:divBdr>
        <w:top w:val="none" w:sz="0" w:space="0" w:color="auto"/>
        <w:left w:val="none" w:sz="0" w:space="0" w:color="auto"/>
        <w:bottom w:val="none" w:sz="0" w:space="0" w:color="auto"/>
        <w:right w:val="none" w:sz="0" w:space="0" w:color="auto"/>
      </w:divBdr>
    </w:div>
    <w:div w:id="1766026989">
      <w:bodyDiv w:val="1"/>
      <w:marLeft w:val="0"/>
      <w:marRight w:val="0"/>
      <w:marTop w:val="0"/>
      <w:marBottom w:val="0"/>
      <w:divBdr>
        <w:top w:val="none" w:sz="0" w:space="0" w:color="auto"/>
        <w:left w:val="none" w:sz="0" w:space="0" w:color="auto"/>
        <w:bottom w:val="none" w:sz="0" w:space="0" w:color="auto"/>
        <w:right w:val="none" w:sz="0" w:space="0" w:color="auto"/>
      </w:divBdr>
    </w:div>
    <w:div w:id="1767577414">
      <w:bodyDiv w:val="1"/>
      <w:marLeft w:val="0"/>
      <w:marRight w:val="0"/>
      <w:marTop w:val="0"/>
      <w:marBottom w:val="0"/>
      <w:divBdr>
        <w:top w:val="none" w:sz="0" w:space="0" w:color="auto"/>
        <w:left w:val="none" w:sz="0" w:space="0" w:color="auto"/>
        <w:bottom w:val="none" w:sz="0" w:space="0" w:color="auto"/>
        <w:right w:val="none" w:sz="0" w:space="0" w:color="auto"/>
      </w:divBdr>
    </w:div>
    <w:div w:id="1768699145">
      <w:bodyDiv w:val="1"/>
      <w:marLeft w:val="0"/>
      <w:marRight w:val="0"/>
      <w:marTop w:val="0"/>
      <w:marBottom w:val="0"/>
      <w:divBdr>
        <w:top w:val="none" w:sz="0" w:space="0" w:color="auto"/>
        <w:left w:val="none" w:sz="0" w:space="0" w:color="auto"/>
        <w:bottom w:val="none" w:sz="0" w:space="0" w:color="auto"/>
        <w:right w:val="none" w:sz="0" w:space="0" w:color="auto"/>
      </w:divBdr>
    </w:div>
    <w:div w:id="1775009477">
      <w:bodyDiv w:val="1"/>
      <w:marLeft w:val="0"/>
      <w:marRight w:val="0"/>
      <w:marTop w:val="0"/>
      <w:marBottom w:val="0"/>
      <w:divBdr>
        <w:top w:val="none" w:sz="0" w:space="0" w:color="auto"/>
        <w:left w:val="none" w:sz="0" w:space="0" w:color="auto"/>
        <w:bottom w:val="none" w:sz="0" w:space="0" w:color="auto"/>
        <w:right w:val="none" w:sz="0" w:space="0" w:color="auto"/>
      </w:divBdr>
    </w:div>
    <w:div w:id="1775899239">
      <w:bodyDiv w:val="1"/>
      <w:marLeft w:val="0"/>
      <w:marRight w:val="0"/>
      <w:marTop w:val="0"/>
      <w:marBottom w:val="0"/>
      <w:divBdr>
        <w:top w:val="none" w:sz="0" w:space="0" w:color="auto"/>
        <w:left w:val="none" w:sz="0" w:space="0" w:color="auto"/>
        <w:bottom w:val="none" w:sz="0" w:space="0" w:color="auto"/>
        <w:right w:val="none" w:sz="0" w:space="0" w:color="auto"/>
      </w:divBdr>
    </w:div>
    <w:div w:id="1776247126">
      <w:bodyDiv w:val="1"/>
      <w:marLeft w:val="0"/>
      <w:marRight w:val="0"/>
      <w:marTop w:val="0"/>
      <w:marBottom w:val="0"/>
      <w:divBdr>
        <w:top w:val="none" w:sz="0" w:space="0" w:color="auto"/>
        <w:left w:val="none" w:sz="0" w:space="0" w:color="auto"/>
        <w:bottom w:val="none" w:sz="0" w:space="0" w:color="auto"/>
        <w:right w:val="none" w:sz="0" w:space="0" w:color="auto"/>
      </w:divBdr>
    </w:div>
    <w:div w:id="1776290601">
      <w:bodyDiv w:val="1"/>
      <w:marLeft w:val="0"/>
      <w:marRight w:val="0"/>
      <w:marTop w:val="0"/>
      <w:marBottom w:val="0"/>
      <w:divBdr>
        <w:top w:val="none" w:sz="0" w:space="0" w:color="auto"/>
        <w:left w:val="none" w:sz="0" w:space="0" w:color="auto"/>
        <w:bottom w:val="none" w:sz="0" w:space="0" w:color="auto"/>
        <w:right w:val="none" w:sz="0" w:space="0" w:color="auto"/>
      </w:divBdr>
    </w:div>
    <w:div w:id="1779713747">
      <w:bodyDiv w:val="1"/>
      <w:marLeft w:val="0"/>
      <w:marRight w:val="0"/>
      <w:marTop w:val="0"/>
      <w:marBottom w:val="0"/>
      <w:divBdr>
        <w:top w:val="none" w:sz="0" w:space="0" w:color="auto"/>
        <w:left w:val="none" w:sz="0" w:space="0" w:color="auto"/>
        <w:bottom w:val="none" w:sz="0" w:space="0" w:color="auto"/>
        <w:right w:val="none" w:sz="0" w:space="0" w:color="auto"/>
      </w:divBdr>
    </w:div>
    <w:div w:id="1779720239">
      <w:bodyDiv w:val="1"/>
      <w:marLeft w:val="0"/>
      <w:marRight w:val="0"/>
      <w:marTop w:val="0"/>
      <w:marBottom w:val="0"/>
      <w:divBdr>
        <w:top w:val="none" w:sz="0" w:space="0" w:color="auto"/>
        <w:left w:val="none" w:sz="0" w:space="0" w:color="auto"/>
        <w:bottom w:val="none" w:sz="0" w:space="0" w:color="auto"/>
        <w:right w:val="none" w:sz="0" w:space="0" w:color="auto"/>
      </w:divBdr>
    </w:div>
    <w:div w:id="1779908900">
      <w:bodyDiv w:val="1"/>
      <w:marLeft w:val="0"/>
      <w:marRight w:val="0"/>
      <w:marTop w:val="0"/>
      <w:marBottom w:val="0"/>
      <w:divBdr>
        <w:top w:val="none" w:sz="0" w:space="0" w:color="auto"/>
        <w:left w:val="none" w:sz="0" w:space="0" w:color="auto"/>
        <w:bottom w:val="none" w:sz="0" w:space="0" w:color="auto"/>
        <w:right w:val="none" w:sz="0" w:space="0" w:color="auto"/>
      </w:divBdr>
    </w:div>
    <w:div w:id="1782412457">
      <w:bodyDiv w:val="1"/>
      <w:marLeft w:val="0"/>
      <w:marRight w:val="0"/>
      <w:marTop w:val="0"/>
      <w:marBottom w:val="0"/>
      <w:divBdr>
        <w:top w:val="none" w:sz="0" w:space="0" w:color="auto"/>
        <w:left w:val="none" w:sz="0" w:space="0" w:color="auto"/>
        <w:bottom w:val="none" w:sz="0" w:space="0" w:color="auto"/>
        <w:right w:val="none" w:sz="0" w:space="0" w:color="auto"/>
      </w:divBdr>
    </w:div>
    <w:div w:id="1784498633">
      <w:bodyDiv w:val="1"/>
      <w:marLeft w:val="0"/>
      <w:marRight w:val="0"/>
      <w:marTop w:val="0"/>
      <w:marBottom w:val="0"/>
      <w:divBdr>
        <w:top w:val="none" w:sz="0" w:space="0" w:color="auto"/>
        <w:left w:val="none" w:sz="0" w:space="0" w:color="auto"/>
        <w:bottom w:val="none" w:sz="0" w:space="0" w:color="auto"/>
        <w:right w:val="none" w:sz="0" w:space="0" w:color="auto"/>
      </w:divBdr>
    </w:div>
    <w:div w:id="1786923179">
      <w:bodyDiv w:val="1"/>
      <w:marLeft w:val="0"/>
      <w:marRight w:val="0"/>
      <w:marTop w:val="0"/>
      <w:marBottom w:val="0"/>
      <w:divBdr>
        <w:top w:val="none" w:sz="0" w:space="0" w:color="auto"/>
        <w:left w:val="none" w:sz="0" w:space="0" w:color="auto"/>
        <w:bottom w:val="none" w:sz="0" w:space="0" w:color="auto"/>
        <w:right w:val="none" w:sz="0" w:space="0" w:color="auto"/>
      </w:divBdr>
    </w:div>
    <w:div w:id="1791629362">
      <w:bodyDiv w:val="1"/>
      <w:marLeft w:val="0"/>
      <w:marRight w:val="0"/>
      <w:marTop w:val="0"/>
      <w:marBottom w:val="0"/>
      <w:divBdr>
        <w:top w:val="none" w:sz="0" w:space="0" w:color="auto"/>
        <w:left w:val="none" w:sz="0" w:space="0" w:color="auto"/>
        <w:bottom w:val="none" w:sz="0" w:space="0" w:color="auto"/>
        <w:right w:val="none" w:sz="0" w:space="0" w:color="auto"/>
      </w:divBdr>
    </w:div>
    <w:div w:id="1791900169">
      <w:bodyDiv w:val="1"/>
      <w:marLeft w:val="0"/>
      <w:marRight w:val="0"/>
      <w:marTop w:val="0"/>
      <w:marBottom w:val="0"/>
      <w:divBdr>
        <w:top w:val="none" w:sz="0" w:space="0" w:color="auto"/>
        <w:left w:val="none" w:sz="0" w:space="0" w:color="auto"/>
        <w:bottom w:val="none" w:sz="0" w:space="0" w:color="auto"/>
        <w:right w:val="none" w:sz="0" w:space="0" w:color="auto"/>
      </w:divBdr>
    </w:div>
    <w:div w:id="1792892035">
      <w:bodyDiv w:val="1"/>
      <w:marLeft w:val="0"/>
      <w:marRight w:val="0"/>
      <w:marTop w:val="0"/>
      <w:marBottom w:val="0"/>
      <w:divBdr>
        <w:top w:val="none" w:sz="0" w:space="0" w:color="auto"/>
        <w:left w:val="none" w:sz="0" w:space="0" w:color="auto"/>
        <w:bottom w:val="none" w:sz="0" w:space="0" w:color="auto"/>
        <w:right w:val="none" w:sz="0" w:space="0" w:color="auto"/>
      </w:divBdr>
    </w:div>
    <w:div w:id="1794205163">
      <w:bodyDiv w:val="1"/>
      <w:marLeft w:val="0"/>
      <w:marRight w:val="0"/>
      <w:marTop w:val="0"/>
      <w:marBottom w:val="0"/>
      <w:divBdr>
        <w:top w:val="none" w:sz="0" w:space="0" w:color="auto"/>
        <w:left w:val="none" w:sz="0" w:space="0" w:color="auto"/>
        <w:bottom w:val="none" w:sz="0" w:space="0" w:color="auto"/>
        <w:right w:val="none" w:sz="0" w:space="0" w:color="auto"/>
      </w:divBdr>
    </w:div>
    <w:div w:id="1794978840">
      <w:bodyDiv w:val="1"/>
      <w:marLeft w:val="0"/>
      <w:marRight w:val="0"/>
      <w:marTop w:val="0"/>
      <w:marBottom w:val="0"/>
      <w:divBdr>
        <w:top w:val="none" w:sz="0" w:space="0" w:color="auto"/>
        <w:left w:val="none" w:sz="0" w:space="0" w:color="auto"/>
        <w:bottom w:val="none" w:sz="0" w:space="0" w:color="auto"/>
        <w:right w:val="none" w:sz="0" w:space="0" w:color="auto"/>
      </w:divBdr>
    </w:div>
    <w:div w:id="1796868144">
      <w:bodyDiv w:val="1"/>
      <w:marLeft w:val="0"/>
      <w:marRight w:val="0"/>
      <w:marTop w:val="0"/>
      <w:marBottom w:val="0"/>
      <w:divBdr>
        <w:top w:val="none" w:sz="0" w:space="0" w:color="auto"/>
        <w:left w:val="none" w:sz="0" w:space="0" w:color="auto"/>
        <w:bottom w:val="none" w:sz="0" w:space="0" w:color="auto"/>
        <w:right w:val="none" w:sz="0" w:space="0" w:color="auto"/>
      </w:divBdr>
    </w:div>
    <w:div w:id="1797289446">
      <w:bodyDiv w:val="1"/>
      <w:marLeft w:val="0"/>
      <w:marRight w:val="0"/>
      <w:marTop w:val="0"/>
      <w:marBottom w:val="0"/>
      <w:divBdr>
        <w:top w:val="none" w:sz="0" w:space="0" w:color="auto"/>
        <w:left w:val="none" w:sz="0" w:space="0" w:color="auto"/>
        <w:bottom w:val="none" w:sz="0" w:space="0" w:color="auto"/>
        <w:right w:val="none" w:sz="0" w:space="0" w:color="auto"/>
      </w:divBdr>
    </w:div>
    <w:div w:id="1797599954">
      <w:bodyDiv w:val="1"/>
      <w:marLeft w:val="0"/>
      <w:marRight w:val="0"/>
      <w:marTop w:val="0"/>
      <w:marBottom w:val="0"/>
      <w:divBdr>
        <w:top w:val="none" w:sz="0" w:space="0" w:color="auto"/>
        <w:left w:val="none" w:sz="0" w:space="0" w:color="auto"/>
        <w:bottom w:val="none" w:sz="0" w:space="0" w:color="auto"/>
        <w:right w:val="none" w:sz="0" w:space="0" w:color="auto"/>
      </w:divBdr>
    </w:div>
    <w:div w:id="1807356480">
      <w:bodyDiv w:val="1"/>
      <w:marLeft w:val="0"/>
      <w:marRight w:val="0"/>
      <w:marTop w:val="0"/>
      <w:marBottom w:val="0"/>
      <w:divBdr>
        <w:top w:val="none" w:sz="0" w:space="0" w:color="auto"/>
        <w:left w:val="none" w:sz="0" w:space="0" w:color="auto"/>
        <w:bottom w:val="none" w:sz="0" w:space="0" w:color="auto"/>
        <w:right w:val="none" w:sz="0" w:space="0" w:color="auto"/>
      </w:divBdr>
    </w:div>
    <w:div w:id="1810322849">
      <w:bodyDiv w:val="1"/>
      <w:marLeft w:val="0"/>
      <w:marRight w:val="0"/>
      <w:marTop w:val="0"/>
      <w:marBottom w:val="0"/>
      <w:divBdr>
        <w:top w:val="none" w:sz="0" w:space="0" w:color="auto"/>
        <w:left w:val="none" w:sz="0" w:space="0" w:color="auto"/>
        <w:bottom w:val="none" w:sz="0" w:space="0" w:color="auto"/>
        <w:right w:val="none" w:sz="0" w:space="0" w:color="auto"/>
      </w:divBdr>
    </w:div>
    <w:div w:id="1815751985">
      <w:bodyDiv w:val="1"/>
      <w:marLeft w:val="0"/>
      <w:marRight w:val="0"/>
      <w:marTop w:val="0"/>
      <w:marBottom w:val="0"/>
      <w:divBdr>
        <w:top w:val="none" w:sz="0" w:space="0" w:color="auto"/>
        <w:left w:val="none" w:sz="0" w:space="0" w:color="auto"/>
        <w:bottom w:val="none" w:sz="0" w:space="0" w:color="auto"/>
        <w:right w:val="none" w:sz="0" w:space="0" w:color="auto"/>
      </w:divBdr>
    </w:div>
    <w:div w:id="1819883850">
      <w:bodyDiv w:val="1"/>
      <w:marLeft w:val="0"/>
      <w:marRight w:val="0"/>
      <w:marTop w:val="0"/>
      <w:marBottom w:val="0"/>
      <w:divBdr>
        <w:top w:val="none" w:sz="0" w:space="0" w:color="auto"/>
        <w:left w:val="none" w:sz="0" w:space="0" w:color="auto"/>
        <w:bottom w:val="none" w:sz="0" w:space="0" w:color="auto"/>
        <w:right w:val="none" w:sz="0" w:space="0" w:color="auto"/>
      </w:divBdr>
    </w:div>
    <w:div w:id="1822767344">
      <w:bodyDiv w:val="1"/>
      <w:marLeft w:val="0"/>
      <w:marRight w:val="0"/>
      <w:marTop w:val="0"/>
      <w:marBottom w:val="0"/>
      <w:divBdr>
        <w:top w:val="none" w:sz="0" w:space="0" w:color="auto"/>
        <w:left w:val="none" w:sz="0" w:space="0" w:color="auto"/>
        <w:bottom w:val="none" w:sz="0" w:space="0" w:color="auto"/>
        <w:right w:val="none" w:sz="0" w:space="0" w:color="auto"/>
      </w:divBdr>
    </w:div>
    <w:div w:id="1830245090">
      <w:bodyDiv w:val="1"/>
      <w:marLeft w:val="0"/>
      <w:marRight w:val="0"/>
      <w:marTop w:val="0"/>
      <w:marBottom w:val="0"/>
      <w:divBdr>
        <w:top w:val="none" w:sz="0" w:space="0" w:color="auto"/>
        <w:left w:val="none" w:sz="0" w:space="0" w:color="auto"/>
        <w:bottom w:val="none" w:sz="0" w:space="0" w:color="auto"/>
        <w:right w:val="none" w:sz="0" w:space="0" w:color="auto"/>
      </w:divBdr>
    </w:div>
    <w:div w:id="1830780186">
      <w:bodyDiv w:val="1"/>
      <w:marLeft w:val="0"/>
      <w:marRight w:val="0"/>
      <w:marTop w:val="0"/>
      <w:marBottom w:val="0"/>
      <w:divBdr>
        <w:top w:val="none" w:sz="0" w:space="0" w:color="auto"/>
        <w:left w:val="none" w:sz="0" w:space="0" w:color="auto"/>
        <w:bottom w:val="none" w:sz="0" w:space="0" w:color="auto"/>
        <w:right w:val="none" w:sz="0" w:space="0" w:color="auto"/>
      </w:divBdr>
    </w:div>
    <w:div w:id="1830899044">
      <w:bodyDiv w:val="1"/>
      <w:marLeft w:val="0"/>
      <w:marRight w:val="0"/>
      <w:marTop w:val="0"/>
      <w:marBottom w:val="0"/>
      <w:divBdr>
        <w:top w:val="none" w:sz="0" w:space="0" w:color="auto"/>
        <w:left w:val="none" w:sz="0" w:space="0" w:color="auto"/>
        <w:bottom w:val="none" w:sz="0" w:space="0" w:color="auto"/>
        <w:right w:val="none" w:sz="0" w:space="0" w:color="auto"/>
      </w:divBdr>
    </w:div>
    <w:div w:id="1834252775">
      <w:bodyDiv w:val="1"/>
      <w:marLeft w:val="0"/>
      <w:marRight w:val="0"/>
      <w:marTop w:val="0"/>
      <w:marBottom w:val="0"/>
      <w:divBdr>
        <w:top w:val="none" w:sz="0" w:space="0" w:color="auto"/>
        <w:left w:val="none" w:sz="0" w:space="0" w:color="auto"/>
        <w:bottom w:val="none" w:sz="0" w:space="0" w:color="auto"/>
        <w:right w:val="none" w:sz="0" w:space="0" w:color="auto"/>
      </w:divBdr>
    </w:div>
    <w:div w:id="1834372468">
      <w:bodyDiv w:val="1"/>
      <w:marLeft w:val="0"/>
      <w:marRight w:val="0"/>
      <w:marTop w:val="0"/>
      <w:marBottom w:val="0"/>
      <w:divBdr>
        <w:top w:val="none" w:sz="0" w:space="0" w:color="auto"/>
        <w:left w:val="none" w:sz="0" w:space="0" w:color="auto"/>
        <w:bottom w:val="none" w:sz="0" w:space="0" w:color="auto"/>
        <w:right w:val="none" w:sz="0" w:space="0" w:color="auto"/>
      </w:divBdr>
    </w:div>
    <w:div w:id="1834450276">
      <w:bodyDiv w:val="1"/>
      <w:marLeft w:val="0"/>
      <w:marRight w:val="0"/>
      <w:marTop w:val="0"/>
      <w:marBottom w:val="0"/>
      <w:divBdr>
        <w:top w:val="none" w:sz="0" w:space="0" w:color="auto"/>
        <w:left w:val="none" w:sz="0" w:space="0" w:color="auto"/>
        <w:bottom w:val="none" w:sz="0" w:space="0" w:color="auto"/>
        <w:right w:val="none" w:sz="0" w:space="0" w:color="auto"/>
      </w:divBdr>
    </w:div>
    <w:div w:id="1836336410">
      <w:bodyDiv w:val="1"/>
      <w:marLeft w:val="0"/>
      <w:marRight w:val="0"/>
      <w:marTop w:val="0"/>
      <w:marBottom w:val="0"/>
      <w:divBdr>
        <w:top w:val="none" w:sz="0" w:space="0" w:color="auto"/>
        <w:left w:val="none" w:sz="0" w:space="0" w:color="auto"/>
        <w:bottom w:val="none" w:sz="0" w:space="0" w:color="auto"/>
        <w:right w:val="none" w:sz="0" w:space="0" w:color="auto"/>
      </w:divBdr>
    </w:div>
    <w:div w:id="1836336752">
      <w:bodyDiv w:val="1"/>
      <w:marLeft w:val="0"/>
      <w:marRight w:val="0"/>
      <w:marTop w:val="0"/>
      <w:marBottom w:val="0"/>
      <w:divBdr>
        <w:top w:val="none" w:sz="0" w:space="0" w:color="auto"/>
        <w:left w:val="none" w:sz="0" w:space="0" w:color="auto"/>
        <w:bottom w:val="none" w:sz="0" w:space="0" w:color="auto"/>
        <w:right w:val="none" w:sz="0" w:space="0" w:color="auto"/>
      </w:divBdr>
    </w:div>
    <w:div w:id="1838037223">
      <w:bodyDiv w:val="1"/>
      <w:marLeft w:val="0"/>
      <w:marRight w:val="0"/>
      <w:marTop w:val="0"/>
      <w:marBottom w:val="0"/>
      <w:divBdr>
        <w:top w:val="none" w:sz="0" w:space="0" w:color="auto"/>
        <w:left w:val="none" w:sz="0" w:space="0" w:color="auto"/>
        <w:bottom w:val="none" w:sz="0" w:space="0" w:color="auto"/>
        <w:right w:val="none" w:sz="0" w:space="0" w:color="auto"/>
      </w:divBdr>
    </w:div>
    <w:div w:id="1840999033">
      <w:bodyDiv w:val="1"/>
      <w:marLeft w:val="0"/>
      <w:marRight w:val="0"/>
      <w:marTop w:val="0"/>
      <w:marBottom w:val="0"/>
      <w:divBdr>
        <w:top w:val="none" w:sz="0" w:space="0" w:color="auto"/>
        <w:left w:val="none" w:sz="0" w:space="0" w:color="auto"/>
        <w:bottom w:val="none" w:sz="0" w:space="0" w:color="auto"/>
        <w:right w:val="none" w:sz="0" w:space="0" w:color="auto"/>
      </w:divBdr>
    </w:div>
    <w:div w:id="1847750792">
      <w:bodyDiv w:val="1"/>
      <w:marLeft w:val="0"/>
      <w:marRight w:val="0"/>
      <w:marTop w:val="0"/>
      <w:marBottom w:val="0"/>
      <w:divBdr>
        <w:top w:val="none" w:sz="0" w:space="0" w:color="auto"/>
        <w:left w:val="none" w:sz="0" w:space="0" w:color="auto"/>
        <w:bottom w:val="none" w:sz="0" w:space="0" w:color="auto"/>
        <w:right w:val="none" w:sz="0" w:space="0" w:color="auto"/>
      </w:divBdr>
    </w:div>
    <w:div w:id="1848515142">
      <w:bodyDiv w:val="1"/>
      <w:marLeft w:val="0"/>
      <w:marRight w:val="0"/>
      <w:marTop w:val="0"/>
      <w:marBottom w:val="0"/>
      <w:divBdr>
        <w:top w:val="none" w:sz="0" w:space="0" w:color="auto"/>
        <w:left w:val="none" w:sz="0" w:space="0" w:color="auto"/>
        <w:bottom w:val="none" w:sz="0" w:space="0" w:color="auto"/>
        <w:right w:val="none" w:sz="0" w:space="0" w:color="auto"/>
      </w:divBdr>
    </w:div>
    <w:div w:id="1848666221">
      <w:bodyDiv w:val="1"/>
      <w:marLeft w:val="0"/>
      <w:marRight w:val="0"/>
      <w:marTop w:val="0"/>
      <w:marBottom w:val="0"/>
      <w:divBdr>
        <w:top w:val="none" w:sz="0" w:space="0" w:color="auto"/>
        <w:left w:val="none" w:sz="0" w:space="0" w:color="auto"/>
        <w:bottom w:val="none" w:sz="0" w:space="0" w:color="auto"/>
        <w:right w:val="none" w:sz="0" w:space="0" w:color="auto"/>
      </w:divBdr>
    </w:div>
    <w:div w:id="1848866082">
      <w:bodyDiv w:val="1"/>
      <w:marLeft w:val="0"/>
      <w:marRight w:val="0"/>
      <w:marTop w:val="0"/>
      <w:marBottom w:val="0"/>
      <w:divBdr>
        <w:top w:val="none" w:sz="0" w:space="0" w:color="auto"/>
        <w:left w:val="none" w:sz="0" w:space="0" w:color="auto"/>
        <w:bottom w:val="none" w:sz="0" w:space="0" w:color="auto"/>
        <w:right w:val="none" w:sz="0" w:space="0" w:color="auto"/>
      </w:divBdr>
    </w:div>
    <w:div w:id="1850215510">
      <w:bodyDiv w:val="1"/>
      <w:marLeft w:val="0"/>
      <w:marRight w:val="0"/>
      <w:marTop w:val="0"/>
      <w:marBottom w:val="0"/>
      <w:divBdr>
        <w:top w:val="none" w:sz="0" w:space="0" w:color="auto"/>
        <w:left w:val="none" w:sz="0" w:space="0" w:color="auto"/>
        <w:bottom w:val="none" w:sz="0" w:space="0" w:color="auto"/>
        <w:right w:val="none" w:sz="0" w:space="0" w:color="auto"/>
      </w:divBdr>
    </w:div>
    <w:div w:id="1854832147">
      <w:bodyDiv w:val="1"/>
      <w:marLeft w:val="0"/>
      <w:marRight w:val="0"/>
      <w:marTop w:val="0"/>
      <w:marBottom w:val="0"/>
      <w:divBdr>
        <w:top w:val="none" w:sz="0" w:space="0" w:color="auto"/>
        <w:left w:val="none" w:sz="0" w:space="0" w:color="auto"/>
        <w:bottom w:val="none" w:sz="0" w:space="0" w:color="auto"/>
        <w:right w:val="none" w:sz="0" w:space="0" w:color="auto"/>
      </w:divBdr>
    </w:div>
    <w:div w:id="1857160287">
      <w:bodyDiv w:val="1"/>
      <w:marLeft w:val="0"/>
      <w:marRight w:val="0"/>
      <w:marTop w:val="0"/>
      <w:marBottom w:val="0"/>
      <w:divBdr>
        <w:top w:val="none" w:sz="0" w:space="0" w:color="auto"/>
        <w:left w:val="none" w:sz="0" w:space="0" w:color="auto"/>
        <w:bottom w:val="none" w:sz="0" w:space="0" w:color="auto"/>
        <w:right w:val="none" w:sz="0" w:space="0" w:color="auto"/>
      </w:divBdr>
    </w:div>
    <w:div w:id="1858421021">
      <w:bodyDiv w:val="1"/>
      <w:marLeft w:val="0"/>
      <w:marRight w:val="0"/>
      <w:marTop w:val="0"/>
      <w:marBottom w:val="0"/>
      <w:divBdr>
        <w:top w:val="none" w:sz="0" w:space="0" w:color="auto"/>
        <w:left w:val="none" w:sz="0" w:space="0" w:color="auto"/>
        <w:bottom w:val="none" w:sz="0" w:space="0" w:color="auto"/>
        <w:right w:val="none" w:sz="0" w:space="0" w:color="auto"/>
      </w:divBdr>
    </w:div>
    <w:div w:id="1860926786">
      <w:bodyDiv w:val="1"/>
      <w:marLeft w:val="0"/>
      <w:marRight w:val="0"/>
      <w:marTop w:val="0"/>
      <w:marBottom w:val="0"/>
      <w:divBdr>
        <w:top w:val="none" w:sz="0" w:space="0" w:color="auto"/>
        <w:left w:val="none" w:sz="0" w:space="0" w:color="auto"/>
        <w:bottom w:val="none" w:sz="0" w:space="0" w:color="auto"/>
        <w:right w:val="none" w:sz="0" w:space="0" w:color="auto"/>
      </w:divBdr>
    </w:div>
    <w:div w:id="1861161038">
      <w:bodyDiv w:val="1"/>
      <w:marLeft w:val="0"/>
      <w:marRight w:val="0"/>
      <w:marTop w:val="0"/>
      <w:marBottom w:val="0"/>
      <w:divBdr>
        <w:top w:val="none" w:sz="0" w:space="0" w:color="auto"/>
        <w:left w:val="none" w:sz="0" w:space="0" w:color="auto"/>
        <w:bottom w:val="none" w:sz="0" w:space="0" w:color="auto"/>
        <w:right w:val="none" w:sz="0" w:space="0" w:color="auto"/>
      </w:divBdr>
    </w:div>
    <w:div w:id="1862427611">
      <w:bodyDiv w:val="1"/>
      <w:marLeft w:val="0"/>
      <w:marRight w:val="0"/>
      <w:marTop w:val="0"/>
      <w:marBottom w:val="0"/>
      <w:divBdr>
        <w:top w:val="none" w:sz="0" w:space="0" w:color="auto"/>
        <w:left w:val="none" w:sz="0" w:space="0" w:color="auto"/>
        <w:bottom w:val="none" w:sz="0" w:space="0" w:color="auto"/>
        <w:right w:val="none" w:sz="0" w:space="0" w:color="auto"/>
      </w:divBdr>
    </w:div>
    <w:div w:id="1864322573">
      <w:bodyDiv w:val="1"/>
      <w:marLeft w:val="0"/>
      <w:marRight w:val="0"/>
      <w:marTop w:val="0"/>
      <w:marBottom w:val="0"/>
      <w:divBdr>
        <w:top w:val="none" w:sz="0" w:space="0" w:color="auto"/>
        <w:left w:val="none" w:sz="0" w:space="0" w:color="auto"/>
        <w:bottom w:val="none" w:sz="0" w:space="0" w:color="auto"/>
        <w:right w:val="none" w:sz="0" w:space="0" w:color="auto"/>
      </w:divBdr>
    </w:div>
    <w:div w:id="1866093897">
      <w:bodyDiv w:val="1"/>
      <w:marLeft w:val="0"/>
      <w:marRight w:val="0"/>
      <w:marTop w:val="0"/>
      <w:marBottom w:val="0"/>
      <w:divBdr>
        <w:top w:val="none" w:sz="0" w:space="0" w:color="auto"/>
        <w:left w:val="none" w:sz="0" w:space="0" w:color="auto"/>
        <w:bottom w:val="none" w:sz="0" w:space="0" w:color="auto"/>
        <w:right w:val="none" w:sz="0" w:space="0" w:color="auto"/>
      </w:divBdr>
    </w:div>
    <w:div w:id="1867401412">
      <w:bodyDiv w:val="1"/>
      <w:marLeft w:val="0"/>
      <w:marRight w:val="0"/>
      <w:marTop w:val="0"/>
      <w:marBottom w:val="0"/>
      <w:divBdr>
        <w:top w:val="none" w:sz="0" w:space="0" w:color="auto"/>
        <w:left w:val="none" w:sz="0" w:space="0" w:color="auto"/>
        <w:bottom w:val="none" w:sz="0" w:space="0" w:color="auto"/>
        <w:right w:val="none" w:sz="0" w:space="0" w:color="auto"/>
      </w:divBdr>
    </w:div>
    <w:div w:id="1869367382">
      <w:bodyDiv w:val="1"/>
      <w:marLeft w:val="0"/>
      <w:marRight w:val="0"/>
      <w:marTop w:val="0"/>
      <w:marBottom w:val="0"/>
      <w:divBdr>
        <w:top w:val="none" w:sz="0" w:space="0" w:color="auto"/>
        <w:left w:val="none" w:sz="0" w:space="0" w:color="auto"/>
        <w:bottom w:val="none" w:sz="0" w:space="0" w:color="auto"/>
        <w:right w:val="none" w:sz="0" w:space="0" w:color="auto"/>
      </w:divBdr>
    </w:div>
    <w:div w:id="1869831276">
      <w:bodyDiv w:val="1"/>
      <w:marLeft w:val="0"/>
      <w:marRight w:val="0"/>
      <w:marTop w:val="0"/>
      <w:marBottom w:val="0"/>
      <w:divBdr>
        <w:top w:val="none" w:sz="0" w:space="0" w:color="auto"/>
        <w:left w:val="none" w:sz="0" w:space="0" w:color="auto"/>
        <w:bottom w:val="none" w:sz="0" w:space="0" w:color="auto"/>
        <w:right w:val="none" w:sz="0" w:space="0" w:color="auto"/>
      </w:divBdr>
    </w:div>
    <w:div w:id="1870029608">
      <w:bodyDiv w:val="1"/>
      <w:marLeft w:val="0"/>
      <w:marRight w:val="0"/>
      <w:marTop w:val="0"/>
      <w:marBottom w:val="0"/>
      <w:divBdr>
        <w:top w:val="none" w:sz="0" w:space="0" w:color="auto"/>
        <w:left w:val="none" w:sz="0" w:space="0" w:color="auto"/>
        <w:bottom w:val="none" w:sz="0" w:space="0" w:color="auto"/>
        <w:right w:val="none" w:sz="0" w:space="0" w:color="auto"/>
      </w:divBdr>
    </w:div>
    <w:div w:id="1871412854">
      <w:bodyDiv w:val="1"/>
      <w:marLeft w:val="0"/>
      <w:marRight w:val="0"/>
      <w:marTop w:val="0"/>
      <w:marBottom w:val="0"/>
      <w:divBdr>
        <w:top w:val="none" w:sz="0" w:space="0" w:color="auto"/>
        <w:left w:val="none" w:sz="0" w:space="0" w:color="auto"/>
        <w:bottom w:val="none" w:sz="0" w:space="0" w:color="auto"/>
        <w:right w:val="none" w:sz="0" w:space="0" w:color="auto"/>
      </w:divBdr>
    </w:div>
    <w:div w:id="1880050389">
      <w:bodyDiv w:val="1"/>
      <w:marLeft w:val="0"/>
      <w:marRight w:val="0"/>
      <w:marTop w:val="0"/>
      <w:marBottom w:val="0"/>
      <w:divBdr>
        <w:top w:val="none" w:sz="0" w:space="0" w:color="auto"/>
        <w:left w:val="none" w:sz="0" w:space="0" w:color="auto"/>
        <w:bottom w:val="none" w:sz="0" w:space="0" w:color="auto"/>
        <w:right w:val="none" w:sz="0" w:space="0" w:color="auto"/>
      </w:divBdr>
    </w:div>
    <w:div w:id="1883976684">
      <w:bodyDiv w:val="1"/>
      <w:marLeft w:val="0"/>
      <w:marRight w:val="0"/>
      <w:marTop w:val="0"/>
      <w:marBottom w:val="0"/>
      <w:divBdr>
        <w:top w:val="none" w:sz="0" w:space="0" w:color="auto"/>
        <w:left w:val="none" w:sz="0" w:space="0" w:color="auto"/>
        <w:bottom w:val="none" w:sz="0" w:space="0" w:color="auto"/>
        <w:right w:val="none" w:sz="0" w:space="0" w:color="auto"/>
      </w:divBdr>
    </w:div>
    <w:div w:id="1884323008">
      <w:bodyDiv w:val="1"/>
      <w:marLeft w:val="0"/>
      <w:marRight w:val="0"/>
      <w:marTop w:val="0"/>
      <w:marBottom w:val="0"/>
      <w:divBdr>
        <w:top w:val="none" w:sz="0" w:space="0" w:color="auto"/>
        <w:left w:val="none" w:sz="0" w:space="0" w:color="auto"/>
        <w:bottom w:val="none" w:sz="0" w:space="0" w:color="auto"/>
        <w:right w:val="none" w:sz="0" w:space="0" w:color="auto"/>
      </w:divBdr>
    </w:div>
    <w:div w:id="1890147043">
      <w:bodyDiv w:val="1"/>
      <w:marLeft w:val="0"/>
      <w:marRight w:val="0"/>
      <w:marTop w:val="0"/>
      <w:marBottom w:val="0"/>
      <w:divBdr>
        <w:top w:val="none" w:sz="0" w:space="0" w:color="auto"/>
        <w:left w:val="none" w:sz="0" w:space="0" w:color="auto"/>
        <w:bottom w:val="none" w:sz="0" w:space="0" w:color="auto"/>
        <w:right w:val="none" w:sz="0" w:space="0" w:color="auto"/>
      </w:divBdr>
    </w:div>
    <w:div w:id="1893729468">
      <w:bodyDiv w:val="1"/>
      <w:marLeft w:val="0"/>
      <w:marRight w:val="0"/>
      <w:marTop w:val="0"/>
      <w:marBottom w:val="0"/>
      <w:divBdr>
        <w:top w:val="none" w:sz="0" w:space="0" w:color="auto"/>
        <w:left w:val="none" w:sz="0" w:space="0" w:color="auto"/>
        <w:bottom w:val="none" w:sz="0" w:space="0" w:color="auto"/>
        <w:right w:val="none" w:sz="0" w:space="0" w:color="auto"/>
      </w:divBdr>
    </w:div>
    <w:div w:id="1893997979">
      <w:bodyDiv w:val="1"/>
      <w:marLeft w:val="0"/>
      <w:marRight w:val="0"/>
      <w:marTop w:val="0"/>
      <w:marBottom w:val="0"/>
      <w:divBdr>
        <w:top w:val="none" w:sz="0" w:space="0" w:color="auto"/>
        <w:left w:val="none" w:sz="0" w:space="0" w:color="auto"/>
        <w:bottom w:val="none" w:sz="0" w:space="0" w:color="auto"/>
        <w:right w:val="none" w:sz="0" w:space="0" w:color="auto"/>
      </w:divBdr>
    </w:div>
    <w:div w:id="1894779147">
      <w:bodyDiv w:val="1"/>
      <w:marLeft w:val="0"/>
      <w:marRight w:val="0"/>
      <w:marTop w:val="0"/>
      <w:marBottom w:val="0"/>
      <w:divBdr>
        <w:top w:val="none" w:sz="0" w:space="0" w:color="auto"/>
        <w:left w:val="none" w:sz="0" w:space="0" w:color="auto"/>
        <w:bottom w:val="none" w:sz="0" w:space="0" w:color="auto"/>
        <w:right w:val="none" w:sz="0" w:space="0" w:color="auto"/>
      </w:divBdr>
    </w:div>
    <w:div w:id="1895771654">
      <w:bodyDiv w:val="1"/>
      <w:marLeft w:val="0"/>
      <w:marRight w:val="0"/>
      <w:marTop w:val="0"/>
      <w:marBottom w:val="0"/>
      <w:divBdr>
        <w:top w:val="none" w:sz="0" w:space="0" w:color="auto"/>
        <w:left w:val="none" w:sz="0" w:space="0" w:color="auto"/>
        <w:bottom w:val="none" w:sz="0" w:space="0" w:color="auto"/>
        <w:right w:val="none" w:sz="0" w:space="0" w:color="auto"/>
      </w:divBdr>
    </w:div>
    <w:div w:id="1897430472">
      <w:bodyDiv w:val="1"/>
      <w:marLeft w:val="0"/>
      <w:marRight w:val="0"/>
      <w:marTop w:val="0"/>
      <w:marBottom w:val="0"/>
      <w:divBdr>
        <w:top w:val="none" w:sz="0" w:space="0" w:color="auto"/>
        <w:left w:val="none" w:sz="0" w:space="0" w:color="auto"/>
        <w:bottom w:val="none" w:sz="0" w:space="0" w:color="auto"/>
        <w:right w:val="none" w:sz="0" w:space="0" w:color="auto"/>
      </w:divBdr>
    </w:div>
    <w:div w:id="1900434223">
      <w:bodyDiv w:val="1"/>
      <w:marLeft w:val="0"/>
      <w:marRight w:val="0"/>
      <w:marTop w:val="0"/>
      <w:marBottom w:val="0"/>
      <w:divBdr>
        <w:top w:val="none" w:sz="0" w:space="0" w:color="auto"/>
        <w:left w:val="none" w:sz="0" w:space="0" w:color="auto"/>
        <w:bottom w:val="none" w:sz="0" w:space="0" w:color="auto"/>
        <w:right w:val="none" w:sz="0" w:space="0" w:color="auto"/>
      </w:divBdr>
    </w:div>
    <w:div w:id="1901749700">
      <w:bodyDiv w:val="1"/>
      <w:marLeft w:val="0"/>
      <w:marRight w:val="0"/>
      <w:marTop w:val="0"/>
      <w:marBottom w:val="0"/>
      <w:divBdr>
        <w:top w:val="none" w:sz="0" w:space="0" w:color="auto"/>
        <w:left w:val="none" w:sz="0" w:space="0" w:color="auto"/>
        <w:bottom w:val="none" w:sz="0" w:space="0" w:color="auto"/>
        <w:right w:val="none" w:sz="0" w:space="0" w:color="auto"/>
      </w:divBdr>
    </w:div>
    <w:div w:id="1902206616">
      <w:bodyDiv w:val="1"/>
      <w:marLeft w:val="0"/>
      <w:marRight w:val="0"/>
      <w:marTop w:val="0"/>
      <w:marBottom w:val="0"/>
      <w:divBdr>
        <w:top w:val="none" w:sz="0" w:space="0" w:color="auto"/>
        <w:left w:val="none" w:sz="0" w:space="0" w:color="auto"/>
        <w:bottom w:val="none" w:sz="0" w:space="0" w:color="auto"/>
        <w:right w:val="none" w:sz="0" w:space="0" w:color="auto"/>
      </w:divBdr>
    </w:div>
    <w:div w:id="1904631534">
      <w:bodyDiv w:val="1"/>
      <w:marLeft w:val="0"/>
      <w:marRight w:val="0"/>
      <w:marTop w:val="0"/>
      <w:marBottom w:val="0"/>
      <w:divBdr>
        <w:top w:val="none" w:sz="0" w:space="0" w:color="auto"/>
        <w:left w:val="none" w:sz="0" w:space="0" w:color="auto"/>
        <w:bottom w:val="none" w:sz="0" w:space="0" w:color="auto"/>
        <w:right w:val="none" w:sz="0" w:space="0" w:color="auto"/>
      </w:divBdr>
    </w:div>
    <w:div w:id="1905289030">
      <w:bodyDiv w:val="1"/>
      <w:marLeft w:val="0"/>
      <w:marRight w:val="0"/>
      <w:marTop w:val="0"/>
      <w:marBottom w:val="0"/>
      <w:divBdr>
        <w:top w:val="none" w:sz="0" w:space="0" w:color="auto"/>
        <w:left w:val="none" w:sz="0" w:space="0" w:color="auto"/>
        <w:bottom w:val="none" w:sz="0" w:space="0" w:color="auto"/>
        <w:right w:val="none" w:sz="0" w:space="0" w:color="auto"/>
      </w:divBdr>
    </w:div>
    <w:div w:id="1907255033">
      <w:bodyDiv w:val="1"/>
      <w:marLeft w:val="0"/>
      <w:marRight w:val="0"/>
      <w:marTop w:val="0"/>
      <w:marBottom w:val="0"/>
      <w:divBdr>
        <w:top w:val="none" w:sz="0" w:space="0" w:color="auto"/>
        <w:left w:val="none" w:sz="0" w:space="0" w:color="auto"/>
        <w:bottom w:val="none" w:sz="0" w:space="0" w:color="auto"/>
        <w:right w:val="none" w:sz="0" w:space="0" w:color="auto"/>
      </w:divBdr>
    </w:div>
    <w:div w:id="1911769642">
      <w:bodyDiv w:val="1"/>
      <w:marLeft w:val="0"/>
      <w:marRight w:val="0"/>
      <w:marTop w:val="0"/>
      <w:marBottom w:val="0"/>
      <w:divBdr>
        <w:top w:val="none" w:sz="0" w:space="0" w:color="auto"/>
        <w:left w:val="none" w:sz="0" w:space="0" w:color="auto"/>
        <w:bottom w:val="none" w:sz="0" w:space="0" w:color="auto"/>
        <w:right w:val="none" w:sz="0" w:space="0" w:color="auto"/>
      </w:divBdr>
    </w:div>
    <w:div w:id="1912232066">
      <w:bodyDiv w:val="1"/>
      <w:marLeft w:val="0"/>
      <w:marRight w:val="0"/>
      <w:marTop w:val="0"/>
      <w:marBottom w:val="0"/>
      <w:divBdr>
        <w:top w:val="none" w:sz="0" w:space="0" w:color="auto"/>
        <w:left w:val="none" w:sz="0" w:space="0" w:color="auto"/>
        <w:bottom w:val="none" w:sz="0" w:space="0" w:color="auto"/>
        <w:right w:val="none" w:sz="0" w:space="0" w:color="auto"/>
      </w:divBdr>
    </w:div>
    <w:div w:id="1915436825">
      <w:bodyDiv w:val="1"/>
      <w:marLeft w:val="0"/>
      <w:marRight w:val="0"/>
      <w:marTop w:val="0"/>
      <w:marBottom w:val="0"/>
      <w:divBdr>
        <w:top w:val="none" w:sz="0" w:space="0" w:color="auto"/>
        <w:left w:val="none" w:sz="0" w:space="0" w:color="auto"/>
        <w:bottom w:val="none" w:sz="0" w:space="0" w:color="auto"/>
        <w:right w:val="none" w:sz="0" w:space="0" w:color="auto"/>
      </w:divBdr>
    </w:div>
    <w:div w:id="1916622289">
      <w:bodyDiv w:val="1"/>
      <w:marLeft w:val="0"/>
      <w:marRight w:val="0"/>
      <w:marTop w:val="0"/>
      <w:marBottom w:val="0"/>
      <w:divBdr>
        <w:top w:val="none" w:sz="0" w:space="0" w:color="auto"/>
        <w:left w:val="none" w:sz="0" w:space="0" w:color="auto"/>
        <w:bottom w:val="none" w:sz="0" w:space="0" w:color="auto"/>
        <w:right w:val="none" w:sz="0" w:space="0" w:color="auto"/>
      </w:divBdr>
    </w:div>
    <w:div w:id="1918203665">
      <w:bodyDiv w:val="1"/>
      <w:marLeft w:val="0"/>
      <w:marRight w:val="0"/>
      <w:marTop w:val="0"/>
      <w:marBottom w:val="0"/>
      <w:divBdr>
        <w:top w:val="none" w:sz="0" w:space="0" w:color="auto"/>
        <w:left w:val="none" w:sz="0" w:space="0" w:color="auto"/>
        <w:bottom w:val="none" w:sz="0" w:space="0" w:color="auto"/>
        <w:right w:val="none" w:sz="0" w:space="0" w:color="auto"/>
      </w:divBdr>
    </w:div>
    <w:div w:id="1918435641">
      <w:bodyDiv w:val="1"/>
      <w:marLeft w:val="0"/>
      <w:marRight w:val="0"/>
      <w:marTop w:val="0"/>
      <w:marBottom w:val="0"/>
      <w:divBdr>
        <w:top w:val="none" w:sz="0" w:space="0" w:color="auto"/>
        <w:left w:val="none" w:sz="0" w:space="0" w:color="auto"/>
        <w:bottom w:val="none" w:sz="0" w:space="0" w:color="auto"/>
        <w:right w:val="none" w:sz="0" w:space="0" w:color="auto"/>
      </w:divBdr>
    </w:div>
    <w:div w:id="1923173477">
      <w:bodyDiv w:val="1"/>
      <w:marLeft w:val="0"/>
      <w:marRight w:val="0"/>
      <w:marTop w:val="0"/>
      <w:marBottom w:val="0"/>
      <w:divBdr>
        <w:top w:val="none" w:sz="0" w:space="0" w:color="auto"/>
        <w:left w:val="none" w:sz="0" w:space="0" w:color="auto"/>
        <w:bottom w:val="none" w:sz="0" w:space="0" w:color="auto"/>
        <w:right w:val="none" w:sz="0" w:space="0" w:color="auto"/>
      </w:divBdr>
    </w:div>
    <w:div w:id="1923636396">
      <w:bodyDiv w:val="1"/>
      <w:marLeft w:val="0"/>
      <w:marRight w:val="0"/>
      <w:marTop w:val="0"/>
      <w:marBottom w:val="0"/>
      <w:divBdr>
        <w:top w:val="none" w:sz="0" w:space="0" w:color="auto"/>
        <w:left w:val="none" w:sz="0" w:space="0" w:color="auto"/>
        <w:bottom w:val="none" w:sz="0" w:space="0" w:color="auto"/>
        <w:right w:val="none" w:sz="0" w:space="0" w:color="auto"/>
      </w:divBdr>
    </w:div>
    <w:div w:id="1926069621">
      <w:bodyDiv w:val="1"/>
      <w:marLeft w:val="0"/>
      <w:marRight w:val="0"/>
      <w:marTop w:val="0"/>
      <w:marBottom w:val="0"/>
      <w:divBdr>
        <w:top w:val="none" w:sz="0" w:space="0" w:color="auto"/>
        <w:left w:val="none" w:sz="0" w:space="0" w:color="auto"/>
        <w:bottom w:val="none" w:sz="0" w:space="0" w:color="auto"/>
        <w:right w:val="none" w:sz="0" w:space="0" w:color="auto"/>
      </w:divBdr>
    </w:div>
    <w:div w:id="1928149543">
      <w:bodyDiv w:val="1"/>
      <w:marLeft w:val="0"/>
      <w:marRight w:val="0"/>
      <w:marTop w:val="0"/>
      <w:marBottom w:val="0"/>
      <w:divBdr>
        <w:top w:val="none" w:sz="0" w:space="0" w:color="auto"/>
        <w:left w:val="none" w:sz="0" w:space="0" w:color="auto"/>
        <w:bottom w:val="none" w:sz="0" w:space="0" w:color="auto"/>
        <w:right w:val="none" w:sz="0" w:space="0" w:color="auto"/>
      </w:divBdr>
    </w:div>
    <w:div w:id="1928227446">
      <w:bodyDiv w:val="1"/>
      <w:marLeft w:val="0"/>
      <w:marRight w:val="0"/>
      <w:marTop w:val="0"/>
      <w:marBottom w:val="0"/>
      <w:divBdr>
        <w:top w:val="none" w:sz="0" w:space="0" w:color="auto"/>
        <w:left w:val="none" w:sz="0" w:space="0" w:color="auto"/>
        <w:bottom w:val="none" w:sz="0" w:space="0" w:color="auto"/>
        <w:right w:val="none" w:sz="0" w:space="0" w:color="auto"/>
      </w:divBdr>
    </w:div>
    <w:div w:id="1928230837">
      <w:bodyDiv w:val="1"/>
      <w:marLeft w:val="0"/>
      <w:marRight w:val="0"/>
      <w:marTop w:val="0"/>
      <w:marBottom w:val="0"/>
      <w:divBdr>
        <w:top w:val="none" w:sz="0" w:space="0" w:color="auto"/>
        <w:left w:val="none" w:sz="0" w:space="0" w:color="auto"/>
        <w:bottom w:val="none" w:sz="0" w:space="0" w:color="auto"/>
        <w:right w:val="none" w:sz="0" w:space="0" w:color="auto"/>
      </w:divBdr>
    </w:div>
    <w:div w:id="1930582937">
      <w:bodyDiv w:val="1"/>
      <w:marLeft w:val="0"/>
      <w:marRight w:val="0"/>
      <w:marTop w:val="0"/>
      <w:marBottom w:val="0"/>
      <w:divBdr>
        <w:top w:val="none" w:sz="0" w:space="0" w:color="auto"/>
        <w:left w:val="none" w:sz="0" w:space="0" w:color="auto"/>
        <w:bottom w:val="none" w:sz="0" w:space="0" w:color="auto"/>
        <w:right w:val="none" w:sz="0" w:space="0" w:color="auto"/>
      </w:divBdr>
    </w:div>
    <w:div w:id="1930844846">
      <w:bodyDiv w:val="1"/>
      <w:marLeft w:val="0"/>
      <w:marRight w:val="0"/>
      <w:marTop w:val="0"/>
      <w:marBottom w:val="0"/>
      <w:divBdr>
        <w:top w:val="none" w:sz="0" w:space="0" w:color="auto"/>
        <w:left w:val="none" w:sz="0" w:space="0" w:color="auto"/>
        <w:bottom w:val="none" w:sz="0" w:space="0" w:color="auto"/>
        <w:right w:val="none" w:sz="0" w:space="0" w:color="auto"/>
      </w:divBdr>
    </w:div>
    <w:div w:id="1931086001">
      <w:bodyDiv w:val="1"/>
      <w:marLeft w:val="0"/>
      <w:marRight w:val="0"/>
      <w:marTop w:val="0"/>
      <w:marBottom w:val="0"/>
      <w:divBdr>
        <w:top w:val="none" w:sz="0" w:space="0" w:color="auto"/>
        <w:left w:val="none" w:sz="0" w:space="0" w:color="auto"/>
        <w:bottom w:val="none" w:sz="0" w:space="0" w:color="auto"/>
        <w:right w:val="none" w:sz="0" w:space="0" w:color="auto"/>
      </w:divBdr>
    </w:div>
    <w:div w:id="1933201379">
      <w:bodyDiv w:val="1"/>
      <w:marLeft w:val="0"/>
      <w:marRight w:val="0"/>
      <w:marTop w:val="0"/>
      <w:marBottom w:val="0"/>
      <w:divBdr>
        <w:top w:val="none" w:sz="0" w:space="0" w:color="auto"/>
        <w:left w:val="none" w:sz="0" w:space="0" w:color="auto"/>
        <w:bottom w:val="none" w:sz="0" w:space="0" w:color="auto"/>
        <w:right w:val="none" w:sz="0" w:space="0" w:color="auto"/>
      </w:divBdr>
    </w:div>
    <w:div w:id="1934970939">
      <w:bodyDiv w:val="1"/>
      <w:marLeft w:val="0"/>
      <w:marRight w:val="0"/>
      <w:marTop w:val="0"/>
      <w:marBottom w:val="0"/>
      <w:divBdr>
        <w:top w:val="none" w:sz="0" w:space="0" w:color="auto"/>
        <w:left w:val="none" w:sz="0" w:space="0" w:color="auto"/>
        <w:bottom w:val="none" w:sz="0" w:space="0" w:color="auto"/>
        <w:right w:val="none" w:sz="0" w:space="0" w:color="auto"/>
      </w:divBdr>
    </w:div>
    <w:div w:id="1947733324">
      <w:bodyDiv w:val="1"/>
      <w:marLeft w:val="0"/>
      <w:marRight w:val="0"/>
      <w:marTop w:val="0"/>
      <w:marBottom w:val="0"/>
      <w:divBdr>
        <w:top w:val="none" w:sz="0" w:space="0" w:color="auto"/>
        <w:left w:val="none" w:sz="0" w:space="0" w:color="auto"/>
        <w:bottom w:val="none" w:sz="0" w:space="0" w:color="auto"/>
        <w:right w:val="none" w:sz="0" w:space="0" w:color="auto"/>
      </w:divBdr>
    </w:div>
    <w:div w:id="1951274535">
      <w:bodyDiv w:val="1"/>
      <w:marLeft w:val="0"/>
      <w:marRight w:val="0"/>
      <w:marTop w:val="0"/>
      <w:marBottom w:val="0"/>
      <w:divBdr>
        <w:top w:val="none" w:sz="0" w:space="0" w:color="auto"/>
        <w:left w:val="none" w:sz="0" w:space="0" w:color="auto"/>
        <w:bottom w:val="none" w:sz="0" w:space="0" w:color="auto"/>
        <w:right w:val="none" w:sz="0" w:space="0" w:color="auto"/>
      </w:divBdr>
    </w:div>
    <w:div w:id="1957440843">
      <w:bodyDiv w:val="1"/>
      <w:marLeft w:val="0"/>
      <w:marRight w:val="0"/>
      <w:marTop w:val="0"/>
      <w:marBottom w:val="0"/>
      <w:divBdr>
        <w:top w:val="none" w:sz="0" w:space="0" w:color="auto"/>
        <w:left w:val="none" w:sz="0" w:space="0" w:color="auto"/>
        <w:bottom w:val="none" w:sz="0" w:space="0" w:color="auto"/>
        <w:right w:val="none" w:sz="0" w:space="0" w:color="auto"/>
      </w:divBdr>
    </w:div>
    <w:div w:id="1958366357">
      <w:bodyDiv w:val="1"/>
      <w:marLeft w:val="0"/>
      <w:marRight w:val="0"/>
      <w:marTop w:val="0"/>
      <w:marBottom w:val="0"/>
      <w:divBdr>
        <w:top w:val="none" w:sz="0" w:space="0" w:color="auto"/>
        <w:left w:val="none" w:sz="0" w:space="0" w:color="auto"/>
        <w:bottom w:val="none" w:sz="0" w:space="0" w:color="auto"/>
        <w:right w:val="none" w:sz="0" w:space="0" w:color="auto"/>
      </w:divBdr>
    </w:div>
    <w:div w:id="1959599066">
      <w:bodyDiv w:val="1"/>
      <w:marLeft w:val="0"/>
      <w:marRight w:val="0"/>
      <w:marTop w:val="0"/>
      <w:marBottom w:val="0"/>
      <w:divBdr>
        <w:top w:val="none" w:sz="0" w:space="0" w:color="auto"/>
        <w:left w:val="none" w:sz="0" w:space="0" w:color="auto"/>
        <w:bottom w:val="none" w:sz="0" w:space="0" w:color="auto"/>
        <w:right w:val="none" w:sz="0" w:space="0" w:color="auto"/>
      </w:divBdr>
    </w:div>
    <w:div w:id="1960840717">
      <w:bodyDiv w:val="1"/>
      <w:marLeft w:val="0"/>
      <w:marRight w:val="0"/>
      <w:marTop w:val="0"/>
      <w:marBottom w:val="0"/>
      <w:divBdr>
        <w:top w:val="none" w:sz="0" w:space="0" w:color="auto"/>
        <w:left w:val="none" w:sz="0" w:space="0" w:color="auto"/>
        <w:bottom w:val="none" w:sz="0" w:space="0" w:color="auto"/>
        <w:right w:val="none" w:sz="0" w:space="0" w:color="auto"/>
      </w:divBdr>
    </w:div>
    <w:div w:id="1961569941">
      <w:bodyDiv w:val="1"/>
      <w:marLeft w:val="0"/>
      <w:marRight w:val="0"/>
      <w:marTop w:val="0"/>
      <w:marBottom w:val="0"/>
      <w:divBdr>
        <w:top w:val="none" w:sz="0" w:space="0" w:color="auto"/>
        <w:left w:val="none" w:sz="0" w:space="0" w:color="auto"/>
        <w:bottom w:val="none" w:sz="0" w:space="0" w:color="auto"/>
        <w:right w:val="none" w:sz="0" w:space="0" w:color="auto"/>
      </w:divBdr>
    </w:div>
    <w:div w:id="1961955107">
      <w:bodyDiv w:val="1"/>
      <w:marLeft w:val="0"/>
      <w:marRight w:val="0"/>
      <w:marTop w:val="0"/>
      <w:marBottom w:val="0"/>
      <w:divBdr>
        <w:top w:val="none" w:sz="0" w:space="0" w:color="auto"/>
        <w:left w:val="none" w:sz="0" w:space="0" w:color="auto"/>
        <w:bottom w:val="none" w:sz="0" w:space="0" w:color="auto"/>
        <w:right w:val="none" w:sz="0" w:space="0" w:color="auto"/>
      </w:divBdr>
    </w:div>
    <w:div w:id="1962032330">
      <w:bodyDiv w:val="1"/>
      <w:marLeft w:val="0"/>
      <w:marRight w:val="0"/>
      <w:marTop w:val="0"/>
      <w:marBottom w:val="0"/>
      <w:divBdr>
        <w:top w:val="none" w:sz="0" w:space="0" w:color="auto"/>
        <w:left w:val="none" w:sz="0" w:space="0" w:color="auto"/>
        <w:bottom w:val="none" w:sz="0" w:space="0" w:color="auto"/>
        <w:right w:val="none" w:sz="0" w:space="0" w:color="auto"/>
      </w:divBdr>
    </w:div>
    <w:div w:id="1962104832">
      <w:bodyDiv w:val="1"/>
      <w:marLeft w:val="0"/>
      <w:marRight w:val="0"/>
      <w:marTop w:val="0"/>
      <w:marBottom w:val="0"/>
      <w:divBdr>
        <w:top w:val="none" w:sz="0" w:space="0" w:color="auto"/>
        <w:left w:val="none" w:sz="0" w:space="0" w:color="auto"/>
        <w:bottom w:val="none" w:sz="0" w:space="0" w:color="auto"/>
        <w:right w:val="none" w:sz="0" w:space="0" w:color="auto"/>
      </w:divBdr>
    </w:div>
    <w:div w:id="1965572640">
      <w:bodyDiv w:val="1"/>
      <w:marLeft w:val="0"/>
      <w:marRight w:val="0"/>
      <w:marTop w:val="0"/>
      <w:marBottom w:val="0"/>
      <w:divBdr>
        <w:top w:val="none" w:sz="0" w:space="0" w:color="auto"/>
        <w:left w:val="none" w:sz="0" w:space="0" w:color="auto"/>
        <w:bottom w:val="none" w:sz="0" w:space="0" w:color="auto"/>
        <w:right w:val="none" w:sz="0" w:space="0" w:color="auto"/>
      </w:divBdr>
    </w:div>
    <w:div w:id="1966766331">
      <w:bodyDiv w:val="1"/>
      <w:marLeft w:val="0"/>
      <w:marRight w:val="0"/>
      <w:marTop w:val="0"/>
      <w:marBottom w:val="0"/>
      <w:divBdr>
        <w:top w:val="none" w:sz="0" w:space="0" w:color="auto"/>
        <w:left w:val="none" w:sz="0" w:space="0" w:color="auto"/>
        <w:bottom w:val="none" w:sz="0" w:space="0" w:color="auto"/>
        <w:right w:val="none" w:sz="0" w:space="0" w:color="auto"/>
      </w:divBdr>
    </w:div>
    <w:div w:id="1969781413">
      <w:bodyDiv w:val="1"/>
      <w:marLeft w:val="0"/>
      <w:marRight w:val="0"/>
      <w:marTop w:val="0"/>
      <w:marBottom w:val="0"/>
      <w:divBdr>
        <w:top w:val="none" w:sz="0" w:space="0" w:color="auto"/>
        <w:left w:val="none" w:sz="0" w:space="0" w:color="auto"/>
        <w:bottom w:val="none" w:sz="0" w:space="0" w:color="auto"/>
        <w:right w:val="none" w:sz="0" w:space="0" w:color="auto"/>
      </w:divBdr>
    </w:div>
    <w:div w:id="1972664188">
      <w:bodyDiv w:val="1"/>
      <w:marLeft w:val="0"/>
      <w:marRight w:val="0"/>
      <w:marTop w:val="0"/>
      <w:marBottom w:val="0"/>
      <w:divBdr>
        <w:top w:val="none" w:sz="0" w:space="0" w:color="auto"/>
        <w:left w:val="none" w:sz="0" w:space="0" w:color="auto"/>
        <w:bottom w:val="none" w:sz="0" w:space="0" w:color="auto"/>
        <w:right w:val="none" w:sz="0" w:space="0" w:color="auto"/>
      </w:divBdr>
    </w:div>
    <w:div w:id="1973092550">
      <w:bodyDiv w:val="1"/>
      <w:marLeft w:val="0"/>
      <w:marRight w:val="0"/>
      <w:marTop w:val="0"/>
      <w:marBottom w:val="0"/>
      <w:divBdr>
        <w:top w:val="none" w:sz="0" w:space="0" w:color="auto"/>
        <w:left w:val="none" w:sz="0" w:space="0" w:color="auto"/>
        <w:bottom w:val="none" w:sz="0" w:space="0" w:color="auto"/>
        <w:right w:val="none" w:sz="0" w:space="0" w:color="auto"/>
      </w:divBdr>
    </w:div>
    <w:div w:id="1974216478">
      <w:bodyDiv w:val="1"/>
      <w:marLeft w:val="0"/>
      <w:marRight w:val="0"/>
      <w:marTop w:val="0"/>
      <w:marBottom w:val="0"/>
      <w:divBdr>
        <w:top w:val="none" w:sz="0" w:space="0" w:color="auto"/>
        <w:left w:val="none" w:sz="0" w:space="0" w:color="auto"/>
        <w:bottom w:val="none" w:sz="0" w:space="0" w:color="auto"/>
        <w:right w:val="none" w:sz="0" w:space="0" w:color="auto"/>
      </w:divBdr>
    </w:div>
    <w:div w:id="1974673191">
      <w:bodyDiv w:val="1"/>
      <w:marLeft w:val="0"/>
      <w:marRight w:val="0"/>
      <w:marTop w:val="0"/>
      <w:marBottom w:val="0"/>
      <w:divBdr>
        <w:top w:val="none" w:sz="0" w:space="0" w:color="auto"/>
        <w:left w:val="none" w:sz="0" w:space="0" w:color="auto"/>
        <w:bottom w:val="none" w:sz="0" w:space="0" w:color="auto"/>
        <w:right w:val="none" w:sz="0" w:space="0" w:color="auto"/>
      </w:divBdr>
    </w:div>
    <w:div w:id="1975019867">
      <w:bodyDiv w:val="1"/>
      <w:marLeft w:val="0"/>
      <w:marRight w:val="0"/>
      <w:marTop w:val="0"/>
      <w:marBottom w:val="0"/>
      <w:divBdr>
        <w:top w:val="none" w:sz="0" w:space="0" w:color="auto"/>
        <w:left w:val="none" w:sz="0" w:space="0" w:color="auto"/>
        <w:bottom w:val="none" w:sz="0" w:space="0" w:color="auto"/>
        <w:right w:val="none" w:sz="0" w:space="0" w:color="auto"/>
      </w:divBdr>
    </w:div>
    <w:div w:id="1977106362">
      <w:bodyDiv w:val="1"/>
      <w:marLeft w:val="0"/>
      <w:marRight w:val="0"/>
      <w:marTop w:val="0"/>
      <w:marBottom w:val="0"/>
      <w:divBdr>
        <w:top w:val="none" w:sz="0" w:space="0" w:color="auto"/>
        <w:left w:val="none" w:sz="0" w:space="0" w:color="auto"/>
        <w:bottom w:val="none" w:sz="0" w:space="0" w:color="auto"/>
        <w:right w:val="none" w:sz="0" w:space="0" w:color="auto"/>
      </w:divBdr>
    </w:div>
    <w:div w:id="1977486197">
      <w:bodyDiv w:val="1"/>
      <w:marLeft w:val="0"/>
      <w:marRight w:val="0"/>
      <w:marTop w:val="0"/>
      <w:marBottom w:val="0"/>
      <w:divBdr>
        <w:top w:val="none" w:sz="0" w:space="0" w:color="auto"/>
        <w:left w:val="none" w:sz="0" w:space="0" w:color="auto"/>
        <w:bottom w:val="none" w:sz="0" w:space="0" w:color="auto"/>
        <w:right w:val="none" w:sz="0" w:space="0" w:color="auto"/>
      </w:divBdr>
    </w:div>
    <w:div w:id="1977568684">
      <w:bodyDiv w:val="1"/>
      <w:marLeft w:val="0"/>
      <w:marRight w:val="0"/>
      <w:marTop w:val="0"/>
      <w:marBottom w:val="0"/>
      <w:divBdr>
        <w:top w:val="none" w:sz="0" w:space="0" w:color="auto"/>
        <w:left w:val="none" w:sz="0" w:space="0" w:color="auto"/>
        <w:bottom w:val="none" w:sz="0" w:space="0" w:color="auto"/>
        <w:right w:val="none" w:sz="0" w:space="0" w:color="auto"/>
      </w:divBdr>
    </w:div>
    <w:div w:id="1978607576">
      <w:bodyDiv w:val="1"/>
      <w:marLeft w:val="0"/>
      <w:marRight w:val="0"/>
      <w:marTop w:val="0"/>
      <w:marBottom w:val="0"/>
      <w:divBdr>
        <w:top w:val="none" w:sz="0" w:space="0" w:color="auto"/>
        <w:left w:val="none" w:sz="0" w:space="0" w:color="auto"/>
        <w:bottom w:val="none" w:sz="0" w:space="0" w:color="auto"/>
        <w:right w:val="none" w:sz="0" w:space="0" w:color="auto"/>
      </w:divBdr>
    </w:div>
    <w:div w:id="1984969963">
      <w:bodyDiv w:val="1"/>
      <w:marLeft w:val="0"/>
      <w:marRight w:val="0"/>
      <w:marTop w:val="0"/>
      <w:marBottom w:val="0"/>
      <w:divBdr>
        <w:top w:val="none" w:sz="0" w:space="0" w:color="auto"/>
        <w:left w:val="none" w:sz="0" w:space="0" w:color="auto"/>
        <w:bottom w:val="none" w:sz="0" w:space="0" w:color="auto"/>
        <w:right w:val="none" w:sz="0" w:space="0" w:color="auto"/>
      </w:divBdr>
    </w:div>
    <w:div w:id="1985042946">
      <w:bodyDiv w:val="1"/>
      <w:marLeft w:val="0"/>
      <w:marRight w:val="0"/>
      <w:marTop w:val="0"/>
      <w:marBottom w:val="0"/>
      <w:divBdr>
        <w:top w:val="none" w:sz="0" w:space="0" w:color="auto"/>
        <w:left w:val="none" w:sz="0" w:space="0" w:color="auto"/>
        <w:bottom w:val="none" w:sz="0" w:space="0" w:color="auto"/>
        <w:right w:val="none" w:sz="0" w:space="0" w:color="auto"/>
      </w:divBdr>
    </w:div>
    <w:div w:id="1989746276">
      <w:bodyDiv w:val="1"/>
      <w:marLeft w:val="0"/>
      <w:marRight w:val="0"/>
      <w:marTop w:val="0"/>
      <w:marBottom w:val="0"/>
      <w:divBdr>
        <w:top w:val="none" w:sz="0" w:space="0" w:color="auto"/>
        <w:left w:val="none" w:sz="0" w:space="0" w:color="auto"/>
        <w:bottom w:val="none" w:sz="0" w:space="0" w:color="auto"/>
        <w:right w:val="none" w:sz="0" w:space="0" w:color="auto"/>
      </w:divBdr>
    </w:div>
    <w:div w:id="1996298685">
      <w:bodyDiv w:val="1"/>
      <w:marLeft w:val="0"/>
      <w:marRight w:val="0"/>
      <w:marTop w:val="0"/>
      <w:marBottom w:val="0"/>
      <w:divBdr>
        <w:top w:val="none" w:sz="0" w:space="0" w:color="auto"/>
        <w:left w:val="none" w:sz="0" w:space="0" w:color="auto"/>
        <w:bottom w:val="none" w:sz="0" w:space="0" w:color="auto"/>
        <w:right w:val="none" w:sz="0" w:space="0" w:color="auto"/>
      </w:divBdr>
    </w:div>
    <w:div w:id="1996369782">
      <w:bodyDiv w:val="1"/>
      <w:marLeft w:val="0"/>
      <w:marRight w:val="0"/>
      <w:marTop w:val="0"/>
      <w:marBottom w:val="0"/>
      <w:divBdr>
        <w:top w:val="none" w:sz="0" w:space="0" w:color="auto"/>
        <w:left w:val="none" w:sz="0" w:space="0" w:color="auto"/>
        <w:bottom w:val="none" w:sz="0" w:space="0" w:color="auto"/>
        <w:right w:val="none" w:sz="0" w:space="0" w:color="auto"/>
      </w:divBdr>
    </w:div>
    <w:div w:id="1998999131">
      <w:bodyDiv w:val="1"/>
      <w:marLeft w:val="0"/>
      <w:marRight w:val="0"/>
      <w:marTop w:val="0"/>
      <w:marBottom w:val="0"/>
      <w:divBdr>
        <w:top w:val="none" w:sz="0" w:space="0" w:color="auto"/>
        <w:left w:val="none" w:sz="0" w:space="0" w:color="auto"/>
        <w:bottom w:val="none" w:sz="0" w:space="0" w:color="auto"/>
        <w:right w:val="none" w:sz="0" w:space="0" w:color="auto"/>
      </w:divBdr>
    </w:div>
    <w:div w:id="2001226826">
      <w:bodyDiv w:val="1"/>
      <w:marLeft w:val="0"/>
      <w:marRight w:val="0"/>
      <w:marTop w:val="0"/>
      <w:marBottom w:val="0"/>
      <w:divBdr>
        <w:top w:val="none" w:sz="0" w:space="0" w:color="auto"/>
        <w:left w:val="none" w:sz="0" w:space="0" w:color="auto"/>
        <w:bottom w:val="none" w:sz="0" w:space="0" w:color="auto"/>
        <w:right w:val="none" w:sz="0" w:space="0" w:color="auto"/>
      </w:divBdr>
    </w:div>
    <w:div w:id="2002267342">
      <w:bodyDiv w:val="1"/>
      <w:marLeft w:val="0"/>
      <w:marRight w:val="0"/>
      <w:marTop w:val="0"/>
      <w:marBottom w:val="0"/>
      <w:divBdr>
        <w:top w:val="none" w:sz="0" w:space="0" w:color="auto"/>
        <w:left w:val="none" w:sz="0" w:space="0" w:color="auto"/>
        <w:bottom w:val="none" w:sz="0" w:space="0" w:color="auto"/>
        <w:right w:val="none" w:sz="0" w:space="0" w:color="auto"/>
      </w:divBdr>
    </w:div>
    <w:div w:id="2004357655">
      <w:bodyDiv w:val="1"/>
      <w:marLeft w:val="0"/>
      <w:marRight w:val="0"/>
      <w:marTop w:val="0"/>
      <w:marBottom w:val="0"/>
      <w:divBdr>
        <w:top w:val="none" w:sz="0" w:space="0" w:color="auto"/>
        <w:left w:val="none" w:sz="0" w:space="0" w:color="auto"/>
        <w:bottom w:val="none" w:sz="0" w:space="0" w:color="auto"/>
        <w:right w:val="none" w:sz="0" w:space="0" w:color="auto"/>
      </w:divBdr>
    </w:div>
    <w:div w:id="2025279858">
      <w:bodyDiv w:val="1"/>
      <w:marLeft w:val="0"/>
      <w:marRight w:val="0"/>
      <w:marTop w:val="0"/>
      <w:marBottom w:val="0"/>
      <w:divBdr>
        <w:top w:val="none" w:sz="0" w:space="0" w:color="auto"/>
        <w:left w:val="none" w:sz="0" w:space="0" w:color="auto"/>
        <w:bottom w:val="none" w:sz="0" w:space="0" w:color="auto"/>
        <w:right w:val="none" w:sz="0" w:space="0" w:color="auto"/>
      </w:divBdr>
    </w:div>
    <w:div w:id="2025663784">
      <w:bodyDiv w:val="1"/>
      <w:marLeft w:val="0"/>
      <w:marRight w:val="0"/>
      <w:marTop w:val="0"/>
      <w:marBottom w:val="0"/>
      <w:divBdr>
        <w:top w:val="none" w:sz="0" w:space="0" w:color="auto"/>
        <w:left w:val="none" w:sz="0" w:space="0" w:color="auto"/>
        <w:bottom w:val="none" w:sz="0" w:space="0" w:color="auto"/>
        <w:right w:val="none" w:sz="0" w:space="0" w:color="auto"/>
      </w:divBdr>
    </w:div>
    <w:div w:id="2029216726">
      <w:bodyDiv w:val="1"/>
      <w:marLeft w:val="0"/>
      <w:marRight w:val="0"/>
      <w:marTop w:val="0"/>
      <w:marBottom w:val="0"/>
      <w:divBdr>
        <w:top w:val="none" w:sz="0" w:space="0" w:color="auto"/>
        <w:left w:val="none" w:sz="0" w:space="0" w:color="auto"/>
        <w:bottom w:val="none" w:sz="0" w:space="0" w:color="auto"/>
        <w:right w:val="none" w:sz="0" w:space="0" w:color="auto"/>
      </w:divBdr>
    </w:div>
    <w:div w:id="2030135219">
      <w:bodyDiv w:val="1"/>
      <w:marLeft w:val="0"/>
      <w:marRight w:val="0"/>
      <w:marTop w:val="0"/>
      <w:marBottom w:val="0"/>
      <w:divBdr>
        <w:top w:val="none" w:sz="0" w:space="0" w:color="auto"/>
        <w:left w:val="none" w:sz="0" w:space="0" w:color="auto"/>
        <w:bottom w:val="none" w:sz="0" w:space="0" w:color="auto"/>
        <w:right w:val="none" w:sz="0" w:space="0" w:color="auto"/>
      </w:divBdr>
    </w:div>
    <w:div w:id="2030449483">
      <w:bodyDiv w:val="1"/>
      <w:marLeft w:val="0"/>
      <w:marRight w:val="0"/>
      <w:marTop w:val="0"/>
      <w:marBottom w:val="0"/>
      <w:divBdr>
        <w:top w:val="none" w:sz="0" w:space="0" w:color="auto"/>
        <w:left w:val="none" w:sz="0" w:space="0" w:color="auto"/>
        <w:bottom w:val="none" w:sz="0" w:space="0" w:color="auto"/>
        <w:right w:val="none" w:sz="0" w:space="0" w:color="auto"/>
      </w:divBdr>
    </w:div>
    <w:div w:id="2036880552">
      <w:bodyDiv w:val="1"/>
      <w:marLeft w:val="0"/>
      <w:marRight w:val="0"/>
      <w:marTop w:val="0"/>
      <w:marBottom w:val="0"/>
      <w:divBdr>
        <w:top w:val="none" w:sz="0" w:space="0" w:color="auto"/>
        <w:left w:val="none" w:sz="0" w:space="0" w:color="auto"/>
        <w:bottom w:val="none" w:sz="0" w:space="0" w:color="auto"/>
        <w:right w:val="none" w:sz="0" w:space="0" w:color="auto"/>
      </w:divBdr>
    </w:div>
    <w:div w:id="2038236858">
      <w:bodyDiv w:val="1"/>
      <w:marLeft w:val="0"/>
      <w:marRight w:val="0"/>
      <w:marTop w:val="0"/>
      <w:marBottom w:val="0"/>
      <w:divBdr>
        <w:top w:val="none" w:sz="0" w:space="0" w:color="auto"/>
        <w:left w:val="none" w:sz="0" w:space="0" w:color="auto"/>
        <w:bottom w:val="none" w:sz="0" w:space="0" w:color="auto"/>
        <w:right w:val="none" w:sz="0" w:space="0" w:color="auto"/>
      </w:divBdr>
    </w:div>
    <w:div w:id="2039550137">
      <w:bodyDiv w:val="1"/>
      <w:marLeft w:val="0"/>
      <w:marRight w:val="0"/>
      <w:marTop w:val="0"/>
      <w:marBottom w:val="0"/>
      <w:divBdr>
        <w:top w:val="none" w:sz="0" w:space="0" w:color="auto"/>
        <w:left w:val="none" w:sz="0" w:space="0" w:color="auto"/>
        <w:bottom w:val="none" w:sz="0" w:space="0" w:color="auto"/>
        <w:right w:val="none" w:sz="0" w:space="0" w:color="auto"/>
      </w:divBdr>
    </w:div>
    <w:div w:id="2039885864">
      <w:bodyDiv w:val="1"/>
      <w:marLeft w:val="0"/>
      <w:marRight w:val="0"/>
      <w:marTop w:val="0"/>
      <w:marBottom w:val="0"/>
      <w:divBdr>
        <w:top w:val="none" w:sz="0" w:space="0" w:color="auto"/>
        <w:left w:val="none" w:sz="0" w:space="0" w:color="auto"/>
        <w:bottom w:val="none" w:sz="0" w:space="0" w:color="auto"/>
        <w:right w:val="none" w:sz="0" w:space="0" w:color="auto"/>
      </w:divBdr>
    </w:div>
    <w:div w:id="2055617666">
      <w:bodyDiv w:val="1"/>
      <w:marLeft w:val="0"/>
      <w:marRight w:val="0"/>
      <w:marTop w:val="0"/>
      <w:marBottom w:val="0"/>
      <w:divBdr>
        <w:top w:val="none" w:sz="0" w:space="0" w:color="auto"/>
        <w:left w:val="none" w:sz="0" w:space="0" w:color="auto"/>
        <w:bottom w:val="none" w:sz="0" w:space="0" w:color="auto"/>
        <w:right w:val="none" w:sz="0" w:space="0" w:color="auto"/>
      </w:divBdr>
    </w:div>
    <w:div w:id="2056462743">
      <w:bodyDiv w:val="1"/>
      <w:marLeft w:val="0"/>
      <w:marRight w:val="0"/>
      <w:marTop w:val="0"/>
      <w:marBottom w:val="0"/>
      <w:divBdr>
        <w:top w:val="none" w:sz="0" w:space="0" w:color="auto"/>
        <w:left w:val="none" w:sz="0" w:space="0" w:color="auto"/>
        <w:bottom w:val="none" w:sz="0" w:space="0" w:color="auto"/>
        <w:right w:val="none" w:sz="0" w:space="0" w:color="auto"/>
      </w:divBdr>
    </w:div>
    <w:div w:id="2057771895">
      <w:bodyDiv w:val="1"/>
      <w:marLeft w:val="0"/>
      <w:marRight w:val="0"/>
      <w:marTop w:val="0"/>
      <w:marBottom w:val="0"/>
      <w:divBdr>
        <w:top w:val="none" w:sz="0" w:space="0" w:color="auto"/>
        <w:left w:val="none" w:sz="0" w:space="0" w:color="auto"/>
        <w:bottom w:val="none" w:sz="0" w:space="0" w:color="auto"/>
        <w:right w:val="none" w:sz="0" w:space="0" w:color="auto"/>
      </w:divBdr>
    </w:div>
    <w:div w:id="2057853602">
      <w:bodyDiv w:val="1"/>
      <w:marLeft w:val="0"/>
      <w:marRight w:val="0"/>
      <w:marTop w:val="0"/>
      <w:marBottom w:val="0"/>
      <w:divBdr>
        <w:top w:val="none" w:sz="0" w:space="0" w:color="auto"/>
        <w:left w:val="none" w:sz="0" w:space="0" w:color="auto"/>
        <w:bottom w:val="none" w:sz="0" w:space="0" w:color="auto"/>
        <w:right w:val="none" w:sz="0" w:space="0" w:color="auto"/>
      </w:divBdr>
    </w:div>
    <w:div w:id="2061712041">
      <w:bodyDiv w:val="1"/>
      <w:marLeft w:val="0"/>
      <w:marRight w:val="0"/>
      <w:marTop w:val="0"/>
      <w:marBottom w:val="0"/>
      <w:divBdr>
        <w:top w:val="none" w:sz="0" w:space="0" w:color="auto"/>
        <w:left w:val="none" w:sz="0" w:space="0" w:color="auto"/>
        <w:bottom w:val="none" w:sz="0" w:space="0" w:color="auto"/>
        <w:right w:val="none" w:sz="0" w:space="0" w:color="auto"/>
      </w:divBdr>
    </w:div>
    <w:div w:id="2062173922">
      <w:bodyDiv w:val="1"/>
      <w:marLeft w:val="0"/>
      <w:marRight w:val="0"/>
      <w:marTop w:val="0"/>
      <w:marBottom w:val="0"/>
      <w:divBdr>
        <w:top w:val="none" w:sz="0" w:space="0" w:color="auto"/>
        <w:left w:val="none" w:sz="0" w:space="0" w:color="auto"/>
        <w:bottom w:val="none" w:sz="0" w:space="0" w:color="auto"/>
        <w:right w:val="none" w:sz="0" w:space="0" w:color="auto"/>
      </w:divBdr>
    </w:div>
    <w:div w:id="2065522741">
      <w:bodyDiv w:val="1"/>
      <w:marLeft w:val="0"/>
      <w:marRight w:val="0"/>
      <w:marTop w:val="0"/>
      <w:marBottom w:val="0"/>
      <w:divBdr>
        <w:top w:val="none" w:sz="0" w:space="0" w:color="auto"/>
        <w:left w:val="none" w:sz="0" w:space="0" w:color="auto"/>
        <w:bottom w:val="none" w:sz="0" w:space="0" w:color="auto"/>
        <w:right w:val="none" w:sz="0" w:space="0" w:color="auto"/>
      </w:divBdr>
    </w:div>
    <w:div w:id="2069574840">
      <w:bodyDiv w:val="1"/>
      <w:marLeft w:val="0"/>
      <w:marRight w:val="0"/>
      <w:marTop w:val="0"/>
      <w:marBottom w:val="0"/>
      <w:divBdr>
        <w:top w:val="none" w:sz="0" w:space="0" w:color="auto"/>
        <w:left w:val="none" w:sz="0" w:space="0" w:color="auto"/>
        <w:bottom w:val="none" w:sz="0" w:space="0" w:color="auto"/>
        <w:right w:val="none" w:sz="0" w:space="0" w:color="auto"/>
      </w:divBdr>
    </w:div>
    <w:div w:id="2070610140">
      <w:bodyDiv w:val="1"/>
      <w:marLeft w:val="0"/>
      <w:marRight w:val="0"/>
      <w:marTop w:val="0"/>
      <w:marBottom w:val="0"/>
      <w:divBdr>
        <w:top w:val="none" w:sz="0" w:space="0" w:color="auto"/>
        <w:left w:val="none" w:sz="0" w:space="0" w:color="auto"/>
        <w:bottom w:val="none" w:sz="0" w:space="0" w:color="auto"/>
        <w:right w:val="none" w:sz="0" w:space="0" w:color="auto"/>
      </w:divBdr>
    </w:div>
    <w:div w:id="2071297084">
      <w:bodyDiv w:val="1"/>
      <w:marLeft w:val="0"/>
      <w:marRight w:val="0"/>
      <w:marTop w:val="0"/>
      <w:marBottom w:val="0"/>
      <w:divBdr>
        <w:top w:val="none" w:sz="0" w:space="0" w:color="auto"/>
        <w:left w:val="none" w:sz="0" w:space="0" w:color="auto"/>
        <w:bottom w:val="none" w:sz="0" w:space="0" w:color="auto"/>
        <w:right w:val="none" w:sz="0" w:space="0" w:color="auto"/>
      </w:divBdr>
    </w:div>
    <w:div w:id="2076587011">
      <w:bodyDiv w:val="1"/>
      <w:marLeft w:val="0"/>
      <w:marRight w:val="0"/>
      <w:marTop w:val="0"/>
      <w:marBottom w:val="0"/>
      <w:divBdr>
        <w:top w:val="none" w:sz="0" w:space="0" w:color="auto"/>
        <w:left w:val="none" w:sz="0" w:space="0" w:color="auto"/>
        <w:bottom w:val="none" w:sz="0" w:space="0" w:color="auto"/>
        <w:right w:val="none" w:sz="0" w:space="0" w:color="auto"/>
      </w:divBdr>
    </w:div>
    <w:div w:id="2079934061">
      <w:bodyDiv w:val="1"/>
      <w:marLeft w:val="0"/>
      <w:marRight w:val="0"/>
      <w:marTop w:val="0"/>
      <w:marBottom w:val="0"/>
      <w:divBdr>
        <w:top w:val="none" w:sz="0" w:space="0" w:color="auto"/>
        <w:left w:val="none" w:sz="0" w:space="0" w:color="auto"/>
        <w:bottom w:val="none" w:sz="0" w:space="0" w:color="auto"/>
        <w:right w:val="none" w:sz="0" w:space="0" w:color="auto"/>
      </w:divBdr>
    </w:div>
    <w:div w:id="2080707811">
      <w:bodyDiv w:val="1"/>
      <w:marLeft w:val="0"/>
      <w:marRight w:val="0"/>
      <w:marTop w:val="0"/>
      <w:marBottom w:val="0"/>
      <w:divBdr>
        <w:top w:val="none" w:sz="0" w:space="0" w:color="auto"/>
        <w:left w:val="none" w:sz="0" w:space="0" w:color="auto"/>
        <w:bottom w:val="none" w:sz="0" w:space="0" w:color="auto"/>
        <w:right w:val="none" w:sz="0" w:space="0" w:color="auto"/>
      </w:divBdr>
    </w:div>
    <w:div w:id="2083749831">
      <w:bodyDiv w:val="1"/>
      <w:marLeft w:val="0"/>
      <w:marRight w:val="0"/>
      <w:marTop w:val="0"/>
      <w:marBottom w:val="0"/>
      <w:divBdr>
        <w:top w:val="none" w:sz="0" w:space="0" w:color="auto"/>
        <w:left w:val="none" w:sz="0" w:space="0" w:color="auto"/>
        <w:bottom w:val="none" w:sz="0" w:space="0" w:color="auto"/>
        <w:right w:val="none" w:sz="0" w:space="0" w:color="auto"/>
      </w:divBdr>
    </w:div>
    <w:div w:id="2084139979">
      <w:bodyDiv w:val="1"/>
      <w:marLeft w:val="0"/>
      <w:marRight w:val="0"/>
      <w:marTop w:val="0"/>
      <w:marBottom w:val="0"/>
      <w:divBdr>
        <w:top w:val="none" w:sz="0" w:space="0" w:color="auto"/>
        <w:left w:val="none" w:sz="0" w:space="0" w:color="auto"/>
        <w:bottom w:val="none" w:sz="0" w:space="0" w:color="auto"/>
        <w:right w:val="none" w:sz="0" w:space="0" w:color="auto"/>
      </w:divBdr>
    </w:div>
    <w:div w:id="2084645439">
      <w:bodyDiv w:val="1"/>
      <w:marLeft w:val="0"/>
      <w:marRight w:val="0"/>
      <w:marTop w:val="0"/>
      <w:marBottom w:val="0"/>
      <w:divBdr>
        <w:top w:val="none" w:sz="0" w:space="0" w:color="auto"/>
        <w:left w:val="none" w:sz="0" w:space="0" w:color="auto"/>
        <w:bottom w:val="none" w:sz="0" w:space="0" w:color="auto"/>
        <w:right w:val="none" w:sz="0" w:space="0" w:color="auto"/>
      </w:divBdr>
    </w:div>
    <w:div w:id="2086369565">
      <w:bodyDiv w:val="1"/>
      <w:marLeft w:val="0"/>
      <w:marRight w:val="0"/>
      <w:marTop w:val="0"/>
      <w:marBottom w:val="0"/>
      <w:divBdr>
        <w:top w:val="none" w:sz="0" w:space="0" w:color="auto"/>
        <w:left w:val="none" w:sz="0" w:space="0" w:color="auto"/>
        <w:bottom w:val="none" w:sz="0" w:space="0" w:color="auto"/>
        <w:right w:val="none" w:sz="0" w:space="0" w:color="auto"/>
      </w:divBdr>
    </w:div>
    <w:div w:id="2087261415">
      <w:bodyDiv w:val="1"/>
      <w:marLeft w:val="0"/>
      <w:marRight w:val="0"/>
      <w:marTop w:val="0"/>
      <w:marBottom w:val="0"/>
      <w:divBdr>
        <w:top w:val="none" w:sz="0" w:space="0" w:color="auto"/>
        <w:left w:val="none" w:sz="0" w:space="0" w:color="auto"/>
        <w:bottom w:val="none" w:sz="0" w:space="0" w:color="auto"/>
        <w:right w:val="none" w:sz="0" w:space="0" w:color="auto"/>
      </w:divBdr>
    </w:div>
    <w:div w:id="2087338459">
      <w:bodyDiv w:val="1"/>
      <w:marLeft w:val="0"/>
      <w:marRight w:val="0"/>
      <w:marTop w:val="0"/>
      <w:marBottom w:val="0"/>
      <w:divBdr>
        <w:top w:val="none" w:sz="0" w:space="0" w:color="auto"/>
        <w:left w:val="none" w:sz="0" w:space="0" w:color="auto"/>
        <w:bottom w:val="none" w:sz="0" w:space="0" w:color="auto"/>
        <w:right w:val="none" w:sz="0" w:space="0" w:color="auto"/>
      </w:divBdr>
    </w:div>
    <w:div w:id="2087875957">
      <w:bodyDiv w:val="1"/>
      <w:marLeft w:val="0"/>
      <w:marRight w:val="0"/>
      <w:marTop w:val="0"/>
      <w:marBottom w:val="0"/>
      <w:divBdr>
        <w:top w:val="none" w:sz="0" w:space="0" w:color="auto"/>
        <w:left w:val="none" w:sz="0" w:space="0" w:color="auto"/>
        <w:bottom w:val="none" w:sz="0" w:space="0" w:color="auto"/>
        <w:right w:val="none" w:sz="0" w:space="0" w:color="auto"/>
      </w:divBdr>
    </w:div>
    <w:div w:id="2088452501">
      <w:bodyDiv w:val="1"/>
      <w:marLeft w:val="0"/>
      <w:marRight w:val="0"/>
      <w:marTop w:val="0"/>
      <w:marBottom w:val="0"/>
      <w:divBdr>
        <w:top w:val="none" w:sz="0" w:space="0" w:color="auto"/>
        <w:left w:val="none" w:sz="0" w:space="0" w:color="auto"/>
        <w:bottom w:val="none" w:sz="0" w:space="0" w:color="auto"/>
        <w:right w:val="none" w:sz="0" w:space="0" w:color="auto"/>
      </w:divBdr>
    </w:div>
    <w:div w:id="2092386579">
      <w:bodyDiv w:val="1"/>
      <w:marLeft w:val="0"/>
      <w:marRight w:val="0"/>
      <w:marTop w:val="0"/>
      <w:marBottom w:val="0"/>
      <w:divBdr>
        <w:top w:val="none" w:sz="0" w:space="0" w:color="auto"/>
        <w:left w:val="none" w:sz="0" w:space="0" w:color="auto"/>
        <w:bottom w:val="none" w:sz="0" w:space="0" w:color="auto"/>
        <w:right w:val="none" w:sz="0" w:space="0" w:color="auto"/>
      </w:divBdr>
    </w:div>
    <w:div w:id="2099979048">
      <w:bodyDiv w:val="1"/>
      <w:marLeft w:val="0"/>
      <w:marRight w:val="0"/>
      <w:marTop w:val="0"/>
      <w:marBottom w:val="0"/>
      <w:divBdr>
        <w:top w:val="none" w:sz="0" w:space="0" w:color="auto"/>
        <w:left w:val="none" w:sz="0" w:space="0" w:color="auto"/>
        <w:bottom w:val="none" w:sz="0" w:space="0" w:color="auto"/>
        <w:right w:val="none" w:sz="0" w:space="0" w:color="auto"/>
      </w:divBdr>
    </w:div>
    <w:div w:id="2100830291">
      <w:bodyDiv w:val="1"/>
      <w:marLeft w:val="0"/>
      <w:marRight w:val="0"/>
      <w:marTop w:val="0"/>
      <w:marBottom w:val="0"/>
      <w:divBdr>
        <w:top w:val="none" w:sz="0" w:space="0" w:color="auto"/>
        <w:left w:val="none" w:sz="0" w:space="0" w:color="auto"/>
        <w:bottom w:val="none" w:sz="0" w:space="0" w:color="auto"/>
        <w:right w:val="none" w:sz="0" w:space="0" w:color="auto"/>
      </w:divBdr>
    </w:div>
    <w:div w:id="2110392704">
      <w:bodyDiv w:val="1"/>
      <w:marLeft w:val="0"/>
      <w:marRight w:val="0"/>
      <w:marTop w:val="0"/>
      <w:marBottom w:val="0"/>
      <w:divBdr>
        <w:top w:val="none" w:sz="0" w:space="0" w:color="auto"/>
        <w:left w:val="none" w:sz="0" w:space="0" w:color="auto"/>
        <w:bottom w:val="none" w:sz="0" w:space="0" w:color="auto"/>
        <w:right w:val="none" w:sz="0" w:space="0" w:color="auto"/>
      </w:divBdr>
    </w:div>
    <w:div w:id="2110929904">
      <w:bodyDiv w:val="1"/>
      <w:marLeft w:val="0"/>
      <w:marRight w:val="0"/>
      <w:marTop w:val="0"/>
      <w:marBottom w:val="0"/>
      <w:divBdr>
        <w:top w:val="none" w:sz="0" w:space="0" w:color="auto"/>
        <w:left w:val="none" w:sz="0" w:space="0" w:color="auto"/>
        <w:bottom w:val="none" w:sz="0" w:space="0" w:color="auto"/>
        <w:right w:val="none" w:sz="0" w:space="0" w:color="auto"/>
      </w:divBdr>
    </w:div>
    <w:div w:id="2111076025">
      <w:bodyDiv w:val="1"/>
      <w:marLeft w:val="0"/>
      <w:marRight w:val="0"/>
      <w:marTop w:val="0"/>
      <w:marBottom w:val="0"/>
      <w:divBdr>
        <w:top w:val="none" w:sz="0" w:space="0" w:color="auto"/>
        <w:left w:val="none" w:sz="0" w:space="0" w:color="auto"/>
        <w:bottom w:val="none" w:sz="0" w:space="0" w:color="auto"/>
        <w:right w:val="none" w:sz="0" w:space="0" w:color="auto"/>
      </w:divBdr>
    </w:div>
    <w:div w:id="2111658842">
      <w:bodyDiv w:val="1"/>
      <w:marLeft w:val="0"/>
      <w:marRight w:val="0"/>
      <w:marTop w:val="0"/>
      <w:marBottom w:val="0"/>
      <w:divBdr>
        <w:top w:val="none" w:sz="0" w:space="0" w:color="auto"/>
        <w:left w:val="none" w:sz="0" w:space="0" w:color="auto"/>
        <w:bottom w:val="none" w:sz="0" w:space="0" w:color="auto"/>
        <w:right w:val="none" w:sz="0" w:space="0" w:color="auto"/>
      </w:divBdr>
    </w:div>
    <w:div w:id="2114548591">
      <w:bodyDiv w:val="1"/>
      <w:marLeft w:val="0"/>
      <w:marRight w:val="0"/>
      <w:marTop w:val="0"/>
      <w:marBottom w:val="0"/>
      <w:divBdr>
        <w:top w:val="none" w:sz="0" w:space="0" w:color="auto"/>
        <w:left w:val="none" w:sz="0" w:space="0" w:color="auto"/>
        <w:bottom w:val="none" w:sz="0" w:space="0" w:color="auto"/>
        <w:right w:val="none" w:sz="0" w:space="0" w:color="auto"/>
      </w:divBdr>
    </w:div>
    <w:div w:id="2116096220">
      <w:bodyDiv w:val="1"/>
      <w:marLeft w:val="0"/>
      <w:marRight w:val="0"/>
      <w:marTop w:val="0"/>
      <w:marBottom w:val="0"/>
      <w:divBdr>
        <w:top w:val="none" w:sz="0" w:space="0" w:color="auto"/>
        <w:left w:val="none" w:sz="0" w:space="0" w:color="auto"/>
        <w:bottom w:val="none" w:sz="0" w:space="0" w:color="auto"/>
        <w:right w:val="none" w:sz="0" w:space="0" w:color="auto"/>
      </w:divBdr>
    </w:div>
    <w:div w:id="2116123994">
      <w:bodyDiv w:val="1"/>
      <w:marLeft w:val="0"/>
      <w:marRight w:val="0"/>
      <w:marTop w:val="0"/>
      <w:marBottom w:val="0"/>
      <w:divBdr>
        <w:top w:val="none" w:sz="0" w:space="0" w:color="auto"/>
        <w:left w:val="none" w:sz="0" w:space="0" w:color="auto"/>
        <w:bottom w:val="none" w:sz="0" w:space="0" w:color="auto"/>
        <w:right w:val="none" w:sz="0" w:space="0" w:color="auto"/>
      </w:divBdr>
    </w:div>
    <w:div w:id="2118602981">
      <w:bodyDiv w:val="1"/>
      <w:marLeft w:val="0"/>
      <w:marRight w:val="0"/>
      <w:marTop w:val="0"/>
      <w:marBottom w:val="0"/>
      <w:divBdr>
        <w:top w:val="none" w:sz="0" w:space="0" w:color="auto"/>
        <w:left w:val="none" w:sz="0" w:space="0" w:color="auto"/>
        <w:bottom w:val="none" w:sz="0" w:space="0" w:color="auto"/>
        <w:right w:val="none" w:sz="0" w:space="0" w:color="auto"/>
      </w:divBdr>
    </w:div>
    <w:div w:id="2118717319">
      <w:bodyDiv w:val="1"/>
      <w:marLeft w:val="0"/>
      <w:marRight w:val="0"/>
      <w:marTop w:val="0"/>
      <w:marBottom w:val="0"/>
      <w:divBdr>
        <w:top w:val="none" w:sz="0" w:space="0" w:color="auto"/>
        <w:left w:val="none" w:sz="0" w:space="0" w:color="auto"/>
        <w:bottom w:val="none" w:sz="0" w:space="0" w:color="auto"/>
        <w:right w:val="none" w:sz="0" w:space="0" w:color="auto"/>
      </w:divBdr>
    </w:div>
    <w:div w:id="2118980091">
      <w:bodyDiv w:val="1"/>
      <w:marLeft w:val="0"/>
      <w:marRight w:val="0"/>
      <w:marTop w:val="0"/>
      <w:marBottom w:val="0"/>
      <w:divBdr>
        <w:top w:val="none" w:sz="0" w:space="0" w:color="auto"/>
        <w:left w:val="none" w:sz="0" w:space="0" w:color="auto"/>
        <w:bottom w:val="none" w:sz="0" w:space="0" w:color="auto"/>
        <w:right w:val="none" w:sz="0" w:space="0" w:color="auto"/>
      </w:divBdr>
    </w:div>
    <w:div w:id="2122869073">
      <w:bodyDiv w:val="1"/>
      <w:marLeft w:val="0"/>
      <w:marRight w:val="0"/>
      <w:marTop w:val="0"/>
      <w:marBottom w:val="0"/>
      <w:divBdr>
        <w:top w:val="none" w:sz="0" w:space="0" w:color="auto"/>
        <w:left w:val="none" w:sz="0" w:space="0" w:color="auto"/>
        <w:bottom w:val="none" w:sz="0" w:space="0" w:color="auto"/>
        <w:right w:val="none" w:sz="0" w:space="0" w:color="auto"/>
      </w:divBdr>
    </w:div>
    <w:div w:id="2122990023">
      <w:bodyDiv w:val="1"/>
      <w:marLeft w:val="0"/>
      <w:marRight w:val="0"/>
      <w:marTop w:val="0"/>
      <w:marBottom w:val="0"/>
      <w:divBdr>
        <w:top w:val="none" w:sz="0" w:space="0" w:color="auto"/>
        <w:left w:val="none" w:sz="0" w:space="0" w:color="auto"/>
        <w:bottom w:val="none" w:sz="0" w:space="0" w:color="auto"/>
        <w:right w:val="none" w:sz="0" w:space="0" w:color="auto"/>
      </w:divBdr>
    </w:div>
    <w:div w:id="2127038708">
      <w:bodyDiv w:val="1"/>
      <w:marLeft w:val="0"/>
      <w:marRight w:val="0"/>
      <w:marTop w:val="0"/>
      <w:marBottom w:val="0"/>
      <w:divBdr>
        <w:top w:val="none" w:sz="0" w:space="0" w:color="auto"/>
        <w:left w:val="none" w:sz="0" w:space="0" w:color="auto"/>
        <w:bottom w:val="none" w:sz="0" w:space="0" w:color="auto"/>
        <w:right w:val="none" w:sz="0" w:space="0" w:color="auto"/>
      </w:divBdr>
    </w:div>
    <w:div w:id="2127845436">
      <w:bodyDiv w:val="1"/>
      <w:marLeft w:val="0"/>
      <w:marRight w:val="0"/>
      <w:marTop w:val="0"/>
      <w:marBottom w:val="0"/>
      <w:divBdr>
        <w:top w:val="none" w:sz="0" w:space="0" w:color="auto"/>
        <w:left w:val="none" w:sz="0" w:space="0" w:color="auto"/>
        <w:bottom w:val="none" w:sz="0" w:space="0" w:color="auto"/>
        <w:right w:val="none" w:sz="0" w:space="0" w:color="auto"/>
      </w:divBdr>
    </w:div>
    <w:div w:id="2129080605">
      <w:bodyDiv w:val="1"/>
      <w:marLeft w:val="0"/>
      <w:marRight w:val="0"/>
      <w:marTop w:val="0"/>
      <w:marBottom w:val="0"/>
      <w:divBdr>
        <w:top w:val="none" w:sz="0" w:space="0" w:color="auto"/>
        <w:left w:val="none" w:sz="0" w:space="0" w:color="auto"/>
        <w:bottom w:val="none" w:sz="0" w:space="0" w:color="auto"/>
        <w:right w:val="none" w:sz="0" w:space="0" w:color="auto"/>
      </w:divBdr>
    </w:div>
    <w:div w:id="2129271682">
      <w:bodyDiv w:val="1"/>
      <w:marLeft w:val="0"/>
      <w:marRight w:val="0"/>
      <w:marTop w:val="0"/>
      <w:marBottom w:val="0"/>
      <w:divBdr>
        <w:top w:val="none" w:sz="0" w:space="0" w:color="auto"/>
        <w:left w:val="none" w:sz="0" w:space="0" w:color="auto"/>
        <w:bottom w:val="none" w:sz="0" w:space="0" w:color="auto"/>
        <w:right w:val="none" w:sz="0" w:space="0" w:color="auto"/>
      </w:divBdr>
    </w:div>
    <w:div w:id="2130394954">
      <w:bodyDiv w:val="1"/>
      <w:marLeft w:val="0"/>
      <w:marRight w:val="0"/>
      <w:marTop w:val="0"/>
      <w:marBottom w:val="0"/>
      <w:divBdr>
        <w:top w:val="none" w:sz="0" w:space="0" w:color="auto"/>
        <w:left w:val="none" w:sz="0" w:space="0" w:color="auto"/>
        <w:bottom w:val="none" w:sz="0" w:space="0" w:color="auto"/>
        <w:right w:val="none" w:sz="0" w:space="0" w:color="auto"/>
      </w:divBdr>
    </w:div>
    <w:div w:id="2131510010">
      <w:bodyDiv w:val="1"/>
      <w:marLeft w:val="0"/>
      <w:marRight w:val="0"/>
      <w:marTop w:val="0"/>
      <w:marBottom w:val="0"/>
      <w:divBdr>
        <w:top w:val="none" w:sz="0" w:space="0" w:color="auto"/>
        <w:left w:val="none" w:sz="0" w:space="0" w:color="auto"/>
        <w:bottom w:val="none" w:sz="0" w:space="0" w:color="auto"/>
        <w:right w:val="none" w:sz="0" w:space="0" w:color="auto"/>
      </w:divBdr>
    </w:div>
    <w:div w:id="2133133503">
      <w:bodyDiv w:val="1"/>
      <w:marLeft w:val="0"/>
      <w:marRight w:val="0"/>
      <w:marTop w:val="0"/>
      <w:marBottom w:val="0"/>
      <w:divBdr>
        <w:top w:val="none" w:sz="0" w:space="0" w:color="auto"/>
        <w:left w:val="none" w:sz="0" w:space="0" w:color="auto"/>
        <w:bottom w:val="none" w:sz="0" w:space="0" w:color="auto"/>
        <w:right w:val="none" w:sz="0" w:space="0" w:color="auto"/>
      </w:divBdr>
    </w:div>
    <w:div w:id="2133405525">
      <w:bodyDiv w:val="1"/>
      <w:marLeft w:val="0"/>
      <w:marRight w:val="0"/>
      <w:marTop w:val="0"/>
      <w:marBottom w:val="0"/>
      <w:divBdr>
        <w:top w:val="none" w:sz="0" w:space="0" w:color="auto"/>
        <w:left w:val="none" w:sz="0" w:space="0" w:color="auto"/>
        <w:bottom w:val="none" w:sz="0" w:space="0" w:color="auto"/>
        <w:right w:val="none" w:sz="0" w:space="0" w:color="auto"/>
      </w:divBdr>
    </w:div>
    <w:div w:id="2135101389">
      <w:bodyDiv w:val="1"/>
      <w:marLeft w:val="0"/>
      <w:marRight w:val="0"/>
      <w:marTop w:val="0"/>
      <w:marBottom w:val="0"/>
      <w:divBdr>
        <w:top w:val="none" w:sz="0" w:space="0" w:color="auto"/>
        <w:left w:val="none" w:sz="0" w:space="0" w:color="auto"/>
        <w:bottom w:val="none" w:sz="0" w:space="0" w:color="auto"/>
        <w:right w:val="none" w:sz="0" w:space="0" w:color="auto"/>
      </w:divBdr>
    </w:div>
    <w:div w:id="2144344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17" Type="http://schemas.openxmlformats.org/officeDocument/2006/relationships/hyperlink" Target="https://www.3gpp.org/ftp/tsg_ct/TSG_CT/TSGC_98e/Docs/CP-223278.zip" TargetMode="External"/><Relationship Id="rId21" Type="http://schemas.openxmlformats.org/officeDocument/2006/relationships/hyperlink" Target="https://www.3gpp.org/ftp/tsg_ct/TSG_CT/TSGC_98e/Docs/CP-223216.zip" TargetMode="External"/><Relationship Id="rId63" Type="http://schemas.openxmlformats.org/officeDocument/2006/relationships/hyperlink" Target="https://www.3gpp.org/ftp/tsg_ct/TSG_CT/TSGC_98e/Docs/CP-223082.zip" TargetMode="External"/><Relationship Id="rId159" Type="http://schemas.openxmlformats.org/officeDocument/2006/relationships/hyperlink" Target="https://www.3gpp.org/ftp/tsg_ct/TSG_CT/TSGC_98e/Docs/CP-223042.zip" TargetMode="External"/><Relationship Id="rId170" Type="http://schemas.openxmlformats.org/officeDocument/2006/relationships/hyperlink" Target="https://www.3gpp.org/ftp/tsg_ct/TSG_CT/TSGC_98e/Docs/CP-223047.zip" TargetMode="External"/><Relationship Id="rId226" Type="http://schemas.openxmlformats.org/officeDocument/2006/relationships/hyperlink" Target="https://www.3gpp.org/ftp/tsg_ct/TSG_CT/TSGC_98e/Docs/CP-223068.zip" TargetMode="External"/><Relationship Id="rId268" Type="http://schemas.openxmlformats.org/officeDocument/2006/relationships/hyperlink" Target="https://www.3gpp.org/ftp/tsg_ct/TSG_CT/TSGC_98e/Docs/CP-223214.zip" TargetMode="External"/><Relationship Id="rId32" Type="http://schemas.openxmlformats.org/officeDocument/2006/relationships/hyperlink" Target="https://www.3gpp.org/ftp/tsg_ct/TSG_CT/TSGC_98e/Docs/CP-223275.zip" TargetMode="External"/><Relationship Id="rId74" Type="http://schemas.openxmlformats.org/officeDocument/2006/relationships/hyperlink" Target="https://www.3gpp.org/ftp/tsg_ct/TSG_CT/TSGC_98e/Docs/CP-223081.zip" TargetMode="External"/><Relationship Id="rId128" Type="http://schemas.openxmlformats.org/officeDocument/2006/relationships/hyperlink" Target="https://www.3gpp.org/ftp/tsg_ct/TSG_CT/TSGC_98e/Docs/CP-223269.zip" TargetMode="External"/><Relationship Id="rId5" Type="http://schemas.openxmlformats.org/officeDocument/2006/relationships/settings" Target="settings.xml"/><Relationship Id="rId181" Type="http://schemas.openxmlformats.org/officeDocument/2006/relationships/hyperlink" Target="https://www.3gpp.org/ftp/tsg_ct/TSG_CT/TSGC_98e/Docs/CP-223022.zip" TargetMode="External"/><Relationship Id="rId237" Type="http://schemas.openxmlformats.org/officeDocument/2006/relationships/hyperlink" Target="https://www.3gpp.org/ftp/tsg_ct/TSG_CT/TSGC_98e/Docs/CP-223185.zip" TargetMode="External"/><Relationship Id="rId279" Type="http://schemas.openxmlformats.org/officeDocument/2006/relationships/hyperlink" Target="https://www.3gpp.org/ftp/tsg_ct/TSG_CT/TSGC_98e/Docs/CP-223243.zip" TargetMode="External"/><Relationship Id="rId43" Type="http://schemas.openxmlformats.org/officeDocument/2006/relationships/hyperlink" Target="https://www.3gpp.org/ftp/tsg_ct/TSG_CT/TSGC_98e/Docs/CP-223130.zip" TargetMode="External"/><Relationship Id="rId139" Type="http://schemas.openxmlformats.org/officeDocument/2006/relationships/hyperlink" Target="https://www.3gpp.org/ftp/tsg_ct/TSG_CT/TSGC_98e/Docs/CP-223171.zip" TargetMode="External"/><Relationship Id="rId85" Type="http://schemas.openxmlformats.org/officeDocument/2006/relationships/hyperlink" Target="https://www.3gpp.org/ftp/tsg_ct/TSG_CT/TSGC_98e/Docs/CP-223066.zip" TargetMode="External"/><Relationship Id="rId150" Type="http://schemas.openxmlformats.org/officeDocument/2006/relationships/hyperlink" Target="https://www.3gpp.org/ftp/tsg_ct/TSG_CT/TSGC_98e/Docs/CP-223085.zip" TargetMode="External"/><Relationship Id="rId192" Type="http://schemas.openxmlformats.org/officeDocument/2006/relationships/hyperlink" Target="https://www.3gpp.org/ftp/tsg_ct/TSG_CT/TSGC_98e/Docs/CP-223108.zip" TargetMode="External"/><Relationship Id="rId206" Type="http://schemas.openxmlformats.org/officeDocument/2006/relationships/hyperlink" Target="https://www.3gpp.org/ftp/tsg_ct/TSG_CT/TSGC_98e/Docs/CP-223206.zip" TargetMode="External"/><Relationship Id="rId248" Type="http://schemas.openxmlformats.org/officeDocument/2006/relationships/hyperlink" Target="https://www.3gpp.org/ftp/tsg_ct/TSG_CT/TSGC_98e/Docs/CP-223158.zip" TargetMode="External"/><Relationship Id="rId269" Type="http://schemas.openxmlformats.org/officeDocument/2006/relationships/hyperlink" Target="https://www.3gpp.org/ftp/tsg_ct/TSG_CT/TSGC_98e/Docs/CP-223263.zip" TargetMode="External"/><Relationship Id="rId12" Type="http://schemas.openxmlformats.org/officeDocument/2006/relationships/hyperlink" Target="https://www.3gpp.org/ftp/tsg_ct/TSG_CT/TSGC_98e/Docs/CP-223004.zip" TargetMode="External"/><Relationship Id="rId33" Type="http://schemas.openxmlformats.org/officeDocument/2006/relationships/hyperlink" Target="https://www.3gpp.org/ftp/tsg_ct/TSG_CT/TSGC_98e/Docs/CP-223013.zip" TargetMode="External"/><Relationship Id="rId108" Type="http://schemas.openxmlformats.org/officeDocument/2006/relationships/hyperlink" Target="https://www.3gpp.org/ftp/tsg_ct/TSG_CT/TSGC_98e/Docs/CP-223177.zip" TargetMode="External"/><Relationship Id="rId129" Type="http://schemas.openxmlformats.org/officeDocument/2006/relationships/hyperlink" Target="https://www.3gpp.org/ftp/tsg_ct/TSG_CT/TSGC_98e/Docs/CP-223249.zip" TargetMode="External"/><Relationship Id="rId280" Type="http://schemas.openxmlformats.org/officeDocument/2006/relationships/hyperlink" Target="https://www.3gpp.org/ftp/tsg_ct/TSG_CT/TSGC_98e/Docs/CP-223012.zip" TargetMode="External"/><Relationship Id="rId54" Type="http://schemas.openxmlformats.org/officeDocument/2006/relationships/hyperlink" Target="https://www.3gpp.org/ftp/tsg_ct/TSG_CT/TSGC_98e/Docs/CP-223092.zip" TargetMode="External"/><Relationship Id="rId75" Type="http://schemas.openxmlformats.org/officeDocument/2006/relationships/hyperlink" Target="https://www.3gpp.org/ftp/tsg_ct/TSG_CT/TSGC_98e/Docs/CP-223153.zip" TargetMode="External"/><Relationship Id="rId96" Type="http://schemas.openxmlformats.org/officeDocument/2006/relationships/hyperlink" Target="https://www.3gpp.org/ftp/tsg_ct/TSG_CT/TSGC_98e/Docs/CP-223183.zip" TargetMode="External"/><Relationship Id="rId140" Type="http://schemas.openxmlformats.org/officeDocument/2006/relationships/hyperlink" Target="https://www.3gpp.org/ftp/tsg_ct/TSG_CT/TSGC_98e/Docs/CP-223044.zip" TargetMode="External"/><Relationship Id="rId161" Type="http://schemas.openxmlformats.org/officeDocument/2006/relationships/hyperlink" Target="https://www.3gpp.org/ftp/tsg_ct/TSG_CT/TSGC_98e/Docs/CP-223166.zip" TargetMode="External"/><Relationship Id="rId182" Type="http://schemas.openxmlformats.org/officeDocument/2006/relationships/hyperlink" Target="https://www.3gpp.org/ftp/tsg_ct/TSG_CT/TSGC_98e/Docs/CP-223023.zip" TargetMode="External"/><Relationship Id="rId217" Type="http://schemas.openxmlformats.org/officeDocument/2006/relationships/hyperlink" Target="https://www.3gpp.org/ftp/tsg_ct/TSG_CT/TSGC_98e/Docs/CP-223037.zip" TargetMode="External"/><Relationship Id="rId6" Type="http://schemas.openxmlformats.org/officeDocument/2006/relationships/webSettings" Target="webSettings.xml"/><Relationship Id="rId238" Type="http://schemas.openxmlformats.org/officeDocument/2006/relationships/hyperlink" Target="https://www.3gpp.org/ftp/tsg_ct/TSG_CT/TSGC_98e/Docs/CP-223027.zip" TargetMode="External"/><Relationship Id="rId259" Type="http://schemas.openxmlformats.org/officeDocument/2006/relationships/hyperlink" Target="https://www.3gpp.org/ftp/tsg_ct/TSG_CT/TSGC_98e/Docs/CP-223134.zip" TargetMode="External"/><Relationship Id="rId23" Type="http://schemas.openxmlformats.org/officeDocument/2006/relationships/hyperlink" Target="https://www.3gpp.org/ftp/tsg_ct/TSG_CT/TSGC_98e/Docs/CP-223218.zip" TargetMode="External"/><Relationship Id="rId119" Type="http://schemas.openxmlformats.org/officeDocument/2006/relationships/hyperlink" Target="https://www.3gpp.org/ftp/tsg_ct/TSG_CT/TSGC_98e/Docs/CP-223246.zip" TargetMode="External"/><Relationship Id="rId270" Type="http://schemas.openxmlformats.org/officeDocument/2006/relationships/hyperlink" Target="https://www.3gpp.org/ftp/tsg_ct/TSG_CT/TSGC_98e/Docs/CP-223142.zip" TargetMode="External"/><Relationship Id="rId44" Type="http://schemas.openxmlformats.org/officeDocument/2006/relationships/hyperlink" Target="https://www.3gpp.org/ftp/tsg_ct/TSG_CT/TSGC_98e/Docs/CP-223140.zip" TargetMode="External"/><Relationship Id="rId65" Type="http://schemas.openxmlformats.org/officeDocument/2006/relationships/hyperlink" Target="https://www.3gpp.org/ftp/tsg_ct/TSG_CT/TSGC_98e/Docs/CP-223070.zip" TargetMode="External"/><Relationship Id="rId86" Type="http://schemas.openxmlformats.org/officeDocument/2006/relationships/hyperlink" Target="https://www.3gpp.org/ftp/tsg_ct/TSG_CT/TSGC_98e/Docs/CP-223083.zip" TargetMode="External"/><Relationship Id="rId130" Type="http://schemas.openxmlformats.org/officeDocument/2006/relationships/hyperlink" Target="https://www.3gpp.org/ftp/tsg_ct/TSG_CT/TSGC_98e/Docs/CP-223250.zip" TargetMode="External"/><Relationship Id="rId151" Type="http://schemas.openxmlformats.org/officeDocument/2006/relationships/hyperlink" Target="https://www.3gpp.org/ftp/tsg_ct/TSG_CT/TSGC_98e/Docs/CP-223148.zip" TargetMode="External"/><Relationship Id="rId172" Type="http://schemas.openxmlformats.org/officeDocument/2006/relationships/hyperlink" Target="https://www.3gpp.org/ftp/tsg_ct/TSG_CT/TSGC_98e/Docs/CP-223129.zip" TargetMode="External"/><Relationship Id="rId193" Type="http://schemas.openxmlformats.org/officeDocument/2006/relationships/hyperlink" Target="https://www.3gpp.org/ftp/tsg_ct/TSG_CT/TSGC_98e/Docs/CP-223272.zip" TargetMode="External"/><Relationship Id="rId207" Type="http://schemas.openxmlformats.org/officeDocument/2006/relationships/hyperlink" Target="https://www.3gpp.org/ftp/tsg_ct/TSG_CT/TSGC_98e/Docs/CP-223207.zip" TargetMode="External"/><Relationship Id="rId228" Type="http://schemas.openxmlformats.org/officeDocument/2006/relationships/hyperlink" Target="https://www.3gpp.org/ftp/tsg_ct/TSG_CT/TSGC_98e/Docs/CP-223087.zip" TargetMode="External"/><Relationship Id="rId249" Type="http://schemas.openxmlformats.org/officeDocument/2006/relationships/hyperlink" Target="https://www.3gpp.org/ftp/tsg_ct/TSG_CT/TSGC_98e/Docs/CP-223101.zip" TargetMode="External"/><Relationship Id="rId13" Type="http://schemas.openxmlformats.org/officeDocument/2006/relationships/hyperlink" Target="https://www.3gpp.org/ftp/tsg_ct/TSG_CT/TSGC_98e/Docs/CP-223005.zip" TargetMode="External"/><Relationship Id="rId109" Type="http://schemas.openxmlformats.org/officeDocument/2006/relationships/hyperlink" Target="https://www.3gpp.org/ftp/tsg_ct/TSG_CT/TSGC_98e/Docs/CP-223056.zip" TargetMode="External"/><Relationship Id="rId260" Type="http://schemas.openxmlformats.org/officeDocument/2006/relationships/hyperlink" Target="https://www.3gpp.org/ftp/tsg_ct/TSG_CT/TSGC_98e/Docs/CP-223182.zip" TargetMode="External"/><Relationship Id="rId281" Type="http://schemas.openxmlformats.org/officeDocument/2006/relationships/hyperlink" Target="https://www.3gpp.org/ftp/tsg_ct/TSG_CT/TSGC_98e/Docs/CP-223242.zip" TargetMode="External"/><Relationship Id="rId34" Type="http://schemas.openxmlformats.org/officeDocument/2006/relationships/hyperlink" Target="https://www.3gpp.org/ftp/tsg_ct/TSG_CT/TSGC_98e/Docs/CP-223253.zip" TargetMode="External"/><Relationship Id="rId55" Type="http://schemas.openxmlformats.org/officeDocument/2006/relationships/hyperlink" Target="https://www.3gpp.org/ftp/tsg_ct/TSG_CT/TSGC_98e/Docs/CP-223093.zip" TargetMode="External"/><Relationship Id="rId76" Type="http://schemas.openxmlformats.org/officeDocument/2006/relationships/hyperlink" Target="https://www.3gpp.org/ftp/tsg_ct/TSG_CT/TSGC_98e/Docs/CP-223260.zip" TargetMode="External"/><Relationship Id="rId97" Type="http://schemas.openxmlformats.org/officeDocument/2006/relationships/hyperlink" Target="https://www.3gpp.org/ftp/tsg_ct/TSG_CT/TSGC_98e/Docs/CP-223152.zip" TargetMode="External"/><Relationship Id="rId120" Type="http://schemas.openxmlformats.org/officeDocument/2006/relationships/hyperlink" Target="https://www.3gpp.org/ftp/tsg_ct/TSG_CT/TSGC_98e/Docs/CP-223257.zip" TargetMode="External"/><Relationship Id="rId141" Type="http://schemas.openxmlformats.org/officeDocument/2006/relationships/hyperlink" Target="https://www.3gpp.org/ftp/tsg_ct/TSG_CT/TSGC_98e/Docs/CP-223121.zip" TargetMode="External"/><Relationship Id="rId7" Type="http://schemas.openxmlformats.org/officeDocument/2006/relationships/footnotes" Target="footnotes.xml"/><Relationship Id="rId162" Type="http://schemas.openxmlformats.org/officeDocument/2006/relationships/hyperlink" Target="https://www.3gpp.org/ftp/tsg_ct/TSG_CT/TSGC_98e/Docs/CP-223167.zip" TargetMode="External"/><Relationship Id="rId183" Type="http://schemas.openxmlformats.org/officeDocument/2006/relationships/hyperlink" Target="https://www.3gpp.org/ftp/tsg_ct/TSG_CT/TSGC_98e/Docs/CP-223267.zip" TargetMode="External"/><Relationship Id="rId218" Type="http://schemas.openxmlformats.org/officeDocument/2006/relationships/hyperlink" Target="https://www.3gpp.org/ftp/tsg_ct/TSG_CT/TSGC_98e/Docs/CP-223038.zip" TargetMode="External"/><Relationship Id="rId239" Type="http://schemas.openxmlformats.org/officeDocument/2006/relationships/hyperlink" Target="https://www.3gpp.org/ftp/tsg_ct/TSG_CT/TSGC_98e/Docs/CP-223028.zip" TargetMode="External"/><Relationship Id="rId250" Type="http://schemas.openxmlformats.org/officeDocument/2006/relationships/hyperlink" Target="https://www.3gpp.org/ftp/tsg_ct/TSG_CT/TSGC_98e/Docs/CP-223159.zip" TargetMode="External"/><Relationship Id="rId271" Type="http://schemas.openxmlformats.org/officeDocument/2006/relationships/hyperlink" Target="https://www.3gpp.org/ftp/tsg_ct/TSG_CT/TSGC_98e/Docs/CP-223176.zip" TargetMode="External"/><Relationship Id="rId24" Type="http://schemas.openxmlformats.org/officeDocument/2006/relationships/hyperlink" Target="https://mailarchive.ietf.org/arch/msg/last-call/Z2PZRG1UJWOECXoE_dkskZ71dKM/" TargetMode="External"/><Relationship Id="rId45" Type="http://schemas.openxmlformats.org/officeDocument/2006/relationships/hyperlink" Target="https://www.3gpp.org/ftp/tsg_ct/TSG_CT/TSGC_98e/Docs/CP-223076.zip" TargetMode="External"/><Relationship Id="rId66" Type="http://schemas.openxmlformats.org/officeDocument/2006/relationships/hyperlink" Target="https://www.3gpp.org/ftp/tsg_ct/TSG_CT/TSGC_98e/Docs/CP-223098.zip" TargetMode="External"/><Relationship Id="rId87" Type="http://schemas.openxmlformats.org/officeDocument/2006/relationships/hyperlink" Target="https://www.3gpp.org/ftp/tsg_ct/TSG_CT/TSGC_98e/Docs/CP-223084.zip" TargetMode="External"/><Relationship Id="rId110" Type="http://schemas.openxmlformats.org/officeDocument/2006/relationships/hyperlink" Target="https://www.3gpp.org/ftp/tsg_ct/TSG_CT/TSGC_98e/Docs/CP-223127.zip" TargetMode="External"/><Relationship Id="rId131" Type="http://schemas.openxmlformats.org/officeDocument/2006/relationships/hyperlink" Target="https://www.3gpp.org/ftp/tsg_ct/TSG_CT/TSGC_98e/Docs/CP-223268.zip" TargetMode="External"/><Relationship Id="rId152" Type="http://schemas.openxmlformats.org/officeDocument/2006/relationships/hyperlink" Target="https://www.3gpp.org/ftp/tsg_ct/TSG_CT/TSGC_98e/Docs/CP-223149.zip" TargetMode="External"/><Relationship Id="rId173" Type="http://schemas.openxmlformats.org/officeDocument/2006/relationships/hyperlink" Target="https://www.3gpp.org/ftp/tsg_ct/TSG_CT/TSGC_98e/Docs/CP-223226.zip" TargetMode="External"/><Relationship Id="rId194" Type="http://schemas.openxmlformats.org/officeDocument/2006/relationships/hyperlink" Target="https://www.3gpp.org/ftp/tsg_ct/TSG_CT/TSGC_98e/Docs/CP-223110.zip" TargetMode="External"/><Relationship Id="rId208" Type="http://schemas.openxmlformats.org/officeDocument/2006/relationships/hyperlink" Target="https://www.3gpp.org/ftp/tsg_ct/TSG_CT/TSGC_98e/Docs/CP-223208.zip" TargetMode="External"/><Relationship Id="rId229" Type="http://schemas.openxmlformats.org/officeDocument/2006/relationships/hyperlink" Target="https://www.3gpp.org/ftp/tsg_ct/TSG_CT/TSGC_98e/Docs/CP-223144.zip" TargetMode="External"/><Relationship Id="rId240" Type="http://schemas.openxmlformats.org/officeDocument/2006/relationships/hyperlink" Target="https://www.3gpp.org/ftp/tsg_ct/TSG_CT/TSGC_98e/Docs/CP-223095.zip" TargetMode="External"/><Relationship Id="rId261" Type="http://schemas.openxmlformats.org/officeDocument/2006/relationships/hyperlink" Target="https://www.3gpp.org/ftp/tsg_ct/TSG_CT/TSGC_98e/Docs/CP-223139.zip" TargetMode="External"/><Relationship Id="rId14" Type="http://schemas.openxmlformats.org/officeDocument/2006/relationships/hyperlink" Target="https://www.3gpp.org/ftp/tsg_ct/TSG_CT/TSGC_98e/Docs/CP-223006.zip" TargetMode="External"/><Relationship Id="rId35" Type="http://schemas.openxmlformats.org/officeDocument/2006/relationships/hyperlink" Target="https://www.3gpp.org/ftp/tsg_ct/TSG_CT/TSGC_98e/Docs/CP-223014.zip" TargetMode="External"/><Relationship Id="rId56" Type="http://schemas.openxmlformats.org/officeDocument/2006/relationships/hyperlink" Target="https://www.3gpp.org/ftp/tsg_ct/TSG_CT/TSGC_98e/Docs/CP-223071.zip" TargetMode="External"/><Relationship Id="rId77" Type="http://schemas.openxmlformats.org/officeDocument/2006/relationships/hyperlink" Target="https://www.3gpp.org/ftp/tsg_ct/TSG_CT/TSGC_98e/Docs/CP-223043.zip" TargetMode="External"/><Relationship Id="rId100" Type="http://schemas.openxmlformats.org/officeDocument/2006/relationships/hyperlink" Target="https://www.3gpp.org/ftp/tsg_ct/TSG_CT/TSGC_98e/Docs/CP-223165.zip" TargetMode="External"/><Relationship Id="rId282" Type="http://schemas.openxmlformats.org/officeDocument/2006/relationships/hyperlink" Target="https://www.3gpp.org/ftp/tsg_ct/TSG_CT/TSGC_98e/Docs/CP-223265.zip" TargetMode="External"/><Relationship Id="rId8" Type="http://schemas.openxmlformats.org/officeDocument/2006/relationships/endnotes" Target="endnotes.xml"/><Relationship Id="rId98" Type="http://schemas.openxmlformats.org/officeDocument/2006/relationships/hyperlink" Target="https://www.3gpp.org/ftp/tsg_ct/TSG_CT/TSGC_98e/Docs/CP-223055.zip" TargetMode="External"/><Relationship Id="rId121" Type="http://schemas.openxmlformats.org/officeDocument/2006/relationships/hyperlink" Target="https://www.3gpp.org/ftp/tsg_ct/TSG_CT/TSGC_98e/Docs/CP-223257.zip" TargetMode="External"/><Relationship Id="rId142" Type="http://schemas.openxmlformats.org/officeDocument/2006/relationships/hyperlink" Target="https://www.3gpp.org/ftp/tsg_ct/TSG_CT/TSGC_98e/Docs/CP-223119.zip" TargetMode="External"/><Relationship Id="rId163" Type="http://schemas.openxmlformats.org/officeDocument/2006/relationships/hyperlink" Target="https://www.3gpp.org/ftp/tsg_ct/TSG_CT/TSGC_98e/Docs/CP-223146.zip" TargetMode="External"/><Relationship Id="rId184" Type="http://schemas.openxmlformats.org/officeDocument/2006/relationships/hyperlink" Target="https://www.3gpp.org/ftp/tsg_ct/TSG_CT/TSGC_98e/Docs/CP-223024.zip" TargetMode="External"/><Relationship Id="rId219" Type="http://schemas.openxmlformats.org/officeDocument/2006/relationships/hyperlink" Target="https://www.3gpp.org/ftp/tsg_ct/TSG_CT/TSGC_98e/Docs/CP-223039.zip" TargetMode="External"/><Relationship Id="rId230" Type="http://schemas.openxmlformats.org/officeDocument/2006/relationships/hyperlink" Target="https://www.3gpp.org/ftp/tsg_ct/TSG_CT/TSGC_98e/Docs/CP-223145.zip" TargetMode="External"/><Relationship Id="rId251" Type="http://schemas.openxmlformats.org/officeDocument/2006/relationships/hyperlink" Target="https://www.3gpp.org/ftp/tsg_ct/TSG_CT/TSGC_98e/Docs/CP-223100.zip" TargetMode="External"/><Relationship Id="rId25" Type="http://schemas.openxmlformats.org/officeDocument/2006/relationships/hyperlink" Target="https://www.3gpp.org/ftp/tsg_ct/TSG_CT/TSGC_98e/Docs/CP-223219.zip" TargetMode="External"/><Relationship Id="rId46" Type="http://schemas.openxmlformats.org/officeDocument/2006/relationships/hyperlink" Target="https://www.3gpp.org/ftp/tsg_ct/TSG_CT/TSGC_98e/Docs/CP-223164.zip" TargetMode="External"/><Relationship Id="rId67" Type="http://schemas.openxmlformats.org/officeDocument/2006/relationships/hyperlink" Target="https://www.3gpp.org/ftp/tsg_ct/TSG_CT/TSGC_98e/Docs/CP-223099.zip" TargetMode="External"/><Relationship Id="rId272" Type="http://schemas.openxmlformats.org/officeDocument/2006/relationships/hyperlink" Target="https://www.3gpp.org/ftp/tsg_ct/TSG_CT/TSGC_98e/Docs/CP-223178.zip" TargetMode="External"/><Relationship Id="rId88" Type="http://schemas.openxmlformats.org/officeDocument/2006/relationships/hyperlink" Target="https://www.3gpp.org/ftp/tsg_ct/TSG_CT/TSGC_98e/Docs/CP-223143.zip" TargetMode="External"/><Relationship Id="rId111" Type="http://schemas.openxmlformats.org/officeDocument/2006/relationships/hyperlink" Target="https://www.3gpp.org/ftp/tsg_ct/TSG_CT/TSGC_98e/Docs/CP-223180.zip" TargetMode="External"/><Relationship Id="rId132" Type="http://schemas.openxmlformats.org/officeDocument/2006/relationships/hyperlink" Target="https://www.3gpp.org/ftp/tsg_ct/TSG_CT/TSGC_98e/Docs/CP-223251.zip" TargetMode="External"/><Relationship Id="rId153" Type="http://schemas.openxmlformats.org/officeDocument/2006/relationships/hyperlink" Target="https://www.3gpp.org/ftp/tsg_ct/TSG_CT/TSGC_98e/Docs/CP-223162.zip" TargetMode="External"/><Relationship Id="rId174" Type="http://schemas.openxmlformats.org/officeDocument/2006/relationships/hyperlink" Target="https://www.3gpp.org/ftp/tsg_ct/TSG_CT/TSGC_98e/Docs/CP-223227.zip" TargetMode="External"/><Relationship Id="rId195" Type="http://schemas.openxmlformats.org/officeDocument/2006/relationships/hyperlink" Target="https://www.3gpp.org/ftp/tsg_ct/TSG_CT/TSGC_98e/Docs/CP-223111.zip" TargetMode="External"/><Relationship Id="rId209" Type="http://schemas.openxmlformats.org/officeDocument/2006/relationships/hyperlink" Target="https://www.3gpp.org/ftp/tsg_ct/TSG_CT/TSGC_98e/Docs/CP-223209.zip" TargetMode="External"/><Relationship Id="rId220" Type="http://schemas.openxmlformats.org/officeDocument/2006/relationships/hyperlink" Target="https://www.3gpp.org/ftp/tsg_ct/TSG_CT/TSGC_98e/Docs/CP-223040.zip" TargetMode="External"/><Relationship Id="rId241" Type="http://schemas.openxmlformats.org/officeDocument/2006/relationships/hyperlink" Target="https://www.3gpp.org/ftp/tsg_ct/TSG_CT/TSGC_98e/Docs/CP-223029.zip" TargetMode="External"/><Relationship Id="rId15" Type="http://schemas.openxmlformats.org/officeDocument/2006/relationships/hyperlink" Target="https://www.3gpp.org/ftp/tsg_ct/TSG_CT/TSGC_98e/Docs/CP-223007.zip" TargetMode="External"/><Relationship Id="rId36" Type="http://schemas.openxmlformats.org/officeDocument/2006/relationships/hyperlink" Target="https://www.3gpp.org/ftp/tsg_ct/TSG_CT/TSGC_98e/Docs/CP-223015.zip" TargetMode="External"/><Relationship Id="rId57" Type="http://schemas.openxmlformats.org/officeDocument/2006/relationships/hyperlink" Target="https://www.3gpp.org/ftp/tsg_ct/TSG_CT/TSGC_98e/Docs/CP-223072.zip" TargetMode="External"/><Relationship Id="rId262" Type="http://schemas.openxmlformats.org/officeDocument/2006/relationships/hyperlink" Target="https://www.3gpp.org/ftp/tsg_ct/TSG_CT/TSGC_98e/Docs/CP-223030.zip" TargetMode="External"/><Relationship Id="rId283" Type="http://schemas.openxmlformats.org/officeDocument/2006/relationships/hyperlink" Target="https://www.3gpp.org/ftp/tsg_ct/TSG_CT/TSGC_98e/Docs/CP-223274.zip" TargetMode="External"/><Relationship Id="rId78" Type="http://schemas.openxmlformats.org/officeDocument/2006/relationships/hyperlink" Target="https://www.3gpp.org/ftp/tsg_ct/TSG_CT/TSGC_98e/Docs/CP-223057.zip" TargetMode="External"/><Relationship Id="rId99" Type="http://schemas.openxmlformats.org/officeDocument/2006/relationships/hyperlink" Target="https://www.3gpp.org/ftp/tsg_ct/TSG_CT/TSGC_98e/Docs/CP-223115.zip" TargetMode="External"/><Relationship Id="rId101" Type="http://schemas.openxmlformats.org/officeDocument/2006/relationships/hyperlink" Target="https://www.3gpp.org/ftp/tsg_ct/TSG_CT/TSGC_98e/Docs/CP-223168.zip" TargetMode="External"/><Relationship Id="rId122" Type="http://schemas.openxmlformats.org/officeDocument/2006/relationships/hyperlink" Target="https://www.3gpp.org/ftp/tsg_ct/TSG_CT/TSGC_98e/Docs/CP-223232.zip" TargetMode="External"/><Relationship Id="rId143" Type="http://schemas.openxmlformats.org/officeDocument/2006/relationships/hyperlink" Target="https://www.3gpp.org/ftp/tsg_ct/TSG_CT/TSGC_98e/Docs/CP-223172.zip" TargetMode="External"/><Relationship Id="rId164" Type="http://schemas.openxmlformats.org/officeDocument/2006/relationships/hyperlink" Target="https://www.3gpp.org/ftp/tsg_ct/TSG_CT/TSGC_98e/Docs/CP-223126.zip" TargetMode="External"/><Relationship Id="rId185" Type="http://schemas.openxmlformats.org/officeDocument/2006/relationships/hyperlink" Target="https://www.3gpp.org/ftp/tsg_ct/TSG_CT/TSGC_98e/Docs/CP-223025.zip" TargetMode="External"/><Relationship Id="rId9" Type="http://schemas.openxmlformats.org/officeDocument/2006/relationships/hyperlink" Target="https://www.3gpp.org/ftp/tsg_ct/TSG_CT/TSGC_98e/Docs/CP-223001.zip" TargetMode="External"/><Relationship Id="rId210" Type="http://schemas.openxmlformats.org/officeDocument/2006/relationships/hyperlink" Target="https://www.3gpp.org/ftp/tsg_ct/TSG_CT/TSGC_98e/Docs/CP-223261.zip" TargetMode="External"/><Relationship Id="rId26" Type="http://schemas.openxmlformats.org/officeDocument/2006/relationships/hyperlink" Target="https://www.3gpp.org/ftp/tsg_ct/TSG_CT/TSGC_98e/Docs/CP-223221.zip" TargetMode="External"/><Relationship Id="rId231" Type="http://schemas.openxmlformats.org/officeDocument/2006/relationships/hyperlink" Target="https://www.3gpp.org/ftp/tsg_ct/TSG_CT/TSGC_98e/Docs/CP-223189.zip" TargetMode="External"/><Relationship Id="rId252" Type="http://schemas.openxmlformats.org/officeDocument/2006/relationships/hyperlink" Target="https://www.3gpp.org/ftp/tsg_ct/TSG_CT/TSGC_98e/Docs/CP-223160.zip" TargetMode="External"/><Relationship Id="rId273" Type="http://schemas.openxmlformats.org/officeDocument/2006/relationships/hyperlink" Target="https://www.3gpp.org/ftp/tsg_ct/TSG_CT/TSGC_98e/Docs/CP-223194.zip" TargetMode="External"/><Relationship Id="rId47" Type="http://schemas.openxmlformats.org/officeDocument/2006/relationships/hyperlink" Target="https://www.3gpp.org/ftp/tsg_ct/TSG_CT/TSGC_98e/Docs/CP-223169.zip" TargetMode="External"/><Relationship Id="rId68" Type="http://schemas.openxmlformats.org/officeDocument/2006/relationships/hyperlink" Target="https://www.3gpp.org/ftp/tsg_ct/TSG_CT/TSGC_98e/Docs/CP-223067.zip" TargetMode="External"/><Relationship Id="rId89" Type="http://schemas.openxmlformats.org/officeDocument/2006/relationships/hyperlink" Target="https://www.3gpp.org/ftp/tsg_ct/TSG_CT/TSGC_98e/Docs/CP-223188.zip" TargetMode="External"/><Relationship Id="rId112" Type="http://schemas.openxmlformats.org/officeDocument/2006/relationships/hyperlink" Target="https://www.3gpp.org/ftp/tsg_ct/TSG_CT/TSGC_98e/Docs/CP-223229.zip" TargetMode="External"/><Relationship Id="rId133" Type="http://schemas.openxmlformats.org/officeDocument/2006/relationships/hyperlink" Target="https://www.3gpp.org/ftp/tsg_ct/TSG_CT/TSGC_98e/Docs/CP-223258.zip" TargetMode="External"/><Relationship Id="rId154" Type="http://schemas.openxmlformats.org/officeDocument/2006/relationships/hyperlink" Target="https://www.3gpp.org/ftp/tsg_ct/TSG_CT/TSGC_98e/Docs/CP-223135.zip" TargetMode="External"/><Relationship Id="rId175" Type="http://schemas.openxmlformats.org/officeDocument/2006/relationships/hyperlink" Target="https://www.3gpp.org/ftp/tsg_ct/TSG_CT/TSGC_98e/Docs/CP-223048.zip" TargetMode="External"/><Relationship Id="rId196" Type="http://schemas.openxmlformats.org/officeDocument/2006/relationships/hyperlink" Target="https://www.3gpp.org/ftp/tsg_ct/TSG_CT/TSGC_98e/Docs/CP-223266.zip" TargetMode="External"/><Relationship Id="rId200" Type="http://schemas.openxmlformats.org/officeDocument/2006/relationships/hyperlink" Target="https://www.3gpp.org/ftp/tsg_ct/TSG_CT/TSGC_98e/Docs/CP-223262.zip" TargetMode="External"/><Relationship Id="rId16" Type="http://schemas.openxmlformats.org/officeDocument/2006/relationships/hyperlink" Target="https://www.3gpp.org/ftp/tsg_ct/TSG_CT/TSGC_98e/Docs/CP-223008.zip" TargetMode="External"/><Relationship Id="rId221" Type="http://schemas.openxmlformats.org/officeDocument/2006/relationships/hyperlink" Target="https://www.3gpp.org/ftp/tsg_ct/TSG_CT/TSGC_98e/Docs/CP-223046.zip" TargetMode="External"/><Relationship Id="rId242" Type="http://schemas.openxmlformats.org/officeDocument/2006/relationships/hyperlink" Target="https://www.3gpp.org/ftp/tsg_ct/TSG_CT/TSGC_98e/Docs/CP-223088.zip" TargetMode="External"/><Relationship Id="rId263" Type="http://schemas.openxmlformats.org/officeDocument/2006/relationships/hyperlink" Target="https://www.3gpp.org/ftp/tsg_ct/TSG_CT/TSGC_98e/Docs/CP-223201.zip" TargetMode="External"/><Relationship Id="rId284" Type="http://schemas.openxmlformats.org/officeDocument/2006/relationships/header" Target="header1.xml"/><Relationship Id="rId37" Type="http://schemas.openxmlformats.org/officeDocument/2006/relationships/hyperlink" Target="https://www.3gpp.org/ftp/tsg_ct/TSG_CT/TSGC_98e/Docs/CP-223016.zip" TargetMode="External"/><Relationship Id="rId58" Type="http://schemas.openxmlformats.org/officeDocument/2006/relationships/hyperlink" Target="https://www.3gpp.org/ftp/tsg_ct/TSG_CT/TSGC_98e/Docs/CP-223077.zip" TargetMode="External"/><Relationship Id="rId79" Type="http://schemas.openxmlformats.org/officeDocument/2006/relationships/hyperlink" Target="https://www.3gpp.org/ftp/tsg_ct/TSG_CT/TSGC_98e/Docs/CP-223059.zip" TargetMode="External"/><Relationship Id="rId102" Type="http://schemas.openxmlformats.org/officeDocument/2006/relationships/hyperlink" Target="https://www.3gpp.org/ftp/tsg_ct/TSG_CT/TSGC_98e/Docs/CP-223132.zip" TargetMode="External"/><Relationship Id="rId123" Type="http://schemas.openxmlformats.org/officeDocument/2006/relationships/hyperlink" Target="https://www.3gpp.org/ftp/tsg_ct/TSG_CT/TSGC_98e/Docs/CP-223233.zip" TargetMode="External"/><Relationship Id="rId144" Type="http://schemas.openxmlformats.org/officeDocument/2006/relationships/hyperlink" Target="https://www.3gpp.org/ftp/tsg_ct/TSG_CT/TSGC_98e/Docs/CP-223173.zip" TargetMode="External"/><Relationship Id="rId90" Type="http://schemas.openxmlformats.org/officeDocument/2006/relationships/hyperlink" Target="https://www.3gpp.org/ftp/tsg_ct/TSG_CT/TSGC_98e/Docs/CP-223240.zip" TargetMode="External"/><Relationship Id="rId165" Type="http://schemas.openxmlformats.org/officeDocument/2006/relationships/hyperlink" Target="https://www.3gpp.org/ftp/tsg_ct/TSG_CT/TSGC_98e/Docs/CP-223184.zip" TargetMode="External"/><Relationship Id="rId186" Type="http://schemas.openxmlformats.org/officeDocument/2006/relationships/hyperlink" Target="https://www.3gpp.org/ftp/tsg_ct/TSG_CT/TSGC_98e/Docs/CP-223026.zip" TargetMode="External"/><Relationship Id="rId211" Type="http://schemas.openxmlformats.org/officeDocument/2006/relationships/hyperlink" Target="https://www.3gpp.org/ftp/tsg_ct/TSG_CT/TSGC_98e/Docs/CP-223210.zip" TargetMode="External"/><Relationship Id="rId232" Type="http://schemas.openxmlformats.org/officeDocument/2006/relationships/hyperlink" Target="https://www.3gpp.org/ftp/tsg_ct/TSG_CT/TSGC_98e/Docs/CP-223241.zip" TargetMode="External"/><Relationship Id="rId253" Type="http://schemas.openxmlformats.org/officeDocument/2006/relationships/hyperlink" Target="https://www.3gpp.org/ftp/tsg_ct/TSG_CT/TSGC_98e/Docs/CP-223212.zip" TargetMode="External"/><Relationship Id="rId274" Type="http://schemas.openxmlformats.org/officeDocument/2006/relationships/hyperlink" Target="https://www.3gpp.org/ftp/tsg_ct/TSG_CT/TSGC_98e/Docs/CP-223228.zip" TargetMode="External"/><Relationship Id="rId27" Type="http://schemas.openxmlformats.org/officeDocument/2006/relationships/hyperlink" Target="https://www.3gpp.org/ftp/tsg_ct/TSG_CT/TSGC_98e/Docs/CP-223220.zip" TargetMode="External"/><Relationship Id="rId48" Type="http://schemas.openxmlformats.org/officeDocument/2006/relationships/hyperlink" Target="https://www.3gpp.org/ftp/tsg_ct/TSG_CT/TSGC_98e/Docs/CP-223234.zip" TargetMode="External"/><Relationship Id="rId69" Type="http://schemas.openxmlformats.org/officeDocument/2006/relationships/hyperlink" Target="https://www.3gpp.org/ftp/tsg_ct/TSG_CT/TSGC_98e/Docs/CP-223161.zip" TargetMode="External"/><Relationship Id="rId113" Type="http://schemas.openxmlformats.org/officeDocument/2006/relationships/hyperlink" Target="https://www.3gpp.org/ftp/tsg_ct/TSG_CT/TSGC_98e/Docs/CP-223244.zip" TargetMode="External"/><Relationship Id="rId134" Type="http://schemas.openxmlformats.org/officeDocument/2006/relationships/hyperlink" Target="https://www.3gpp.org/ftp/tsg_ct/TSG_CT/TSGC_98e/Docs/CP-223050.zip" TargetMode="External"/><Relationship Id="rId80" Type="http://schemas.openxmlformats.org/officeDocument/2006/relationships/hyperlink" Target="https://www.3gpp.org/ftp/tsg_ct/TSG_CT/TSGC_98e/Docs/CP-223060.zip" TargetMode="External"/><Relationship Id="rId155" Type="http://schemas.openxmlformats.org/officeDocument/2006/relationships/hyperlink" Target="https://www.3gpp.org/ftp/tsg_ct/TSG_CT/TSGC_98e/Docs/CP-223197.zip" TargetMode="External"/><Relationship Id="rId176" Type="http://schemas.openxmlformats.org/officeDocument/2006/relationships/hyperlink" Target="https://www.3gpp.org/ftp/tsg_ct/TSG_CT/TSGC_98e/Docs/CP-223137.zip" TargetMode="External"/><Relationship Id="rId197" Type="http://schemas.openxmlformats.org/officeDocument/2006/relationships/hyperlink" Target="https://www.3gpp.org/ftp/tsg_ct/TSG_CT/TSGC_98e/Docs/CP-223112.zip" TargetMode="External"/><Relationship Id="rId201" Type="http://schemas.openxmlformats.org/officeDocument/2006/relationships/hyperlink" Target="https://www.3gpp.org/ftp/tsg_ct/TSG_CT/TSGC_98e/Docs/CP-223114.zip" TargetMode="External"/><Relationship Id="rId222" Type="http://schemas.openxmlformats.org/officeDocument/2006/relationships/hyperlink" Target="https://www.3gpp.org/ftp/tsg_ct/TSG_CT/TSGC_98e/Docs/CP-223052.zip" TargetMode="External"/><Relationship Id="rId243" Type="http://schemas.openxmlformats.org/officeDocument/2006/relationships/hyperlink" Target="https://www.3gpp.org/ftp/tsg_ct/TSG_CT/TSGC_98e/Docs/CP-223090.zip" TargetMode="External"/><Relationship Id="rId264" Type="http://schemas.openxmlformats.org/officeDocument/2006/relationships/hyperlink" Target="https://www.3gpp.org/ftp/tsg_ct/TSG_CT/TSGC_98e/Docs/CP-223031.zip" TargetMode="External"/><Relationship Id="rId285" Type="http://schemas.openxmlformats.org/officeDocument/2006/relationships/footer" Target="footer1.xml"/><Relationship Id="rId17" Type="http://schemas.openxmlformats.org/officeDocument/2006/relationships/hyperlink" Target="https://www.3gpp.org/ftp/tsg_ct/TSG_CT/TSGC_98e/Docs/CP-223009.zip" TargetMode="External"/><Relationship Id="rId38" Type="http://schemas.openxmlformats.org/officeDocument/2006/relationships/hyperlink" Target="https://www.3gpp.org/ftp/tsg_ct/TSG_CT/TSGC_98e/Docs/CP-223017.zip" TargetMode="External"/><Relationship Id="rId59" Type="http://schemas.openxmlformats.org/officeDocument/2006/relationships/hyperlink" Target="https://www.3gpp.org/ftp/tsg_ct/TSG_CT/TSGC_98e/Docs/CP-223078.zip" TargetMode="External"/><Relationship Id="rId103" Type="http://schemas.openxmlformats.org/officeDocument/2006/relationships/hyperlink" Target="https://www.3gpp.org/ftp/tsg_ct/TSG_CT/TSGC_98e/Docs/CP-223154.zip" TargetMode="External"/><Relationship Id="rId124" Type="http://schemas.openxmlformats.org/officeDocument/2006/relationships/hyperlink" Target="https://www.3gpp.org/ftp/tsg_ct/TSG_CT/TSGC_98e/Docs/CP-223247.zip" TargetMode="External"/><Relationship Id="rId70" Type="http://schemas.openxmlformats.org/officeDocument/2006/relationships/hyperlink" Target="https://www.3gpp.org/ftp/tsg_ct/TSG_CT/TSGC_98e/Docs/CP-223163.zip" TargetMode="External"/><Relationship Id="rId91" Type="http://schemas.openxmlformats.org/officeDocument/2006/relationships/hyperlink" Target="https://www.3gpp.org/ftp/tsg_ct/TSG_CT/TSGC_98e/Docs/CP-223195.zip" TargetMode="External"/><Relationship Id="rId145" Type="http://schemas.openxmlformats.org/officeDocument/2006/relationships/hyperlink" Target="https://www.3gpp.org/ftp/tsg_ct/TSG_CT/TSGC_98e/Docs/CP-223224.zip" TargetMode="External"/><Relationship Id="rId166" Type="http://schemas.openxmlformats.org/officeDocument/2006/relationships/hyperlink" Target="https://www.3gpp.org/ftp/tsg_ct/TSG_CT/TSGC_98e/Docs/CP-223123.zip" TargetMode="External"/><Relationship Id="rId187" Type="http://schemas.openxmlformats.org/officeDocument/2006/relationships/hyperlink" Target="https://www.3gpp.org/ftp/tsg_ct/TSG_CT/TSGC_98e/Docs/CP-223104.zip" TargetMode="External"/><Relationship Id="rId1" Type="http://schemas.microsoft.com/office/2006/relationships/keyMapCustomizations" Target="customizations.xml"/><Relationship Id="rId212" Type="http://schemas.openxmlformats.org/officeDocument/2006/relationships/hyperlink" Target="https://www.3gpp.org/ftp/tsg_ct/TSG_CT/TSGC_98e/Docs/CP-223211.zip" TargetMode="External"/><Relationship Id="rId233" Type="http://schemas.openxmlformats.org/officeDocument/2006/relationships/hyperlink" Target="https://www.3gpp.org/ftp/tsg_ct/TSG_CT/TSGC_98e/Docs/CP-223190.zip" TargetMode="External"/><Relationship Id="rId254" Type="http://schemas.openxmlformats.org/officeDocument/2006/relationships/hyperlink" Target="https://www.3gpp.org/ftp/tsg_ct/TSG_CT/TSGC_98e/Docs/CP-223239.zip" TargetMode="External"/><Relationship Id="rId28" Type="http://schemas.openxmlformats.org/officeDocument/2006/relationships/hyperlink" Target="https://www.3gpp.org/ftp/tsg_ct/TSG_CT/TSGC_98e/Docs/CP-223222.zip" TargetMode="External"/><Relationship Id="rId49" Type="http://schemas.openxmlformats.org/officeDocument/2006/relationships/hyperlink" Target="https://www.3gpp.org/ftp/tsg_ct/TSG_CT/TSGC_98e/Docs/CP-223235.zip" TargetMode="External"/><Relationship Id="rId114" Type="http://schemas.openxmlformats.org/officeDocument/2006/relationships/hyperlink" Target="https://www.3gpp.org/ftp/tsg_ct/TSG_CT/TSGC_98e/Docs/CP-223230.zip" TargetMode="External"/><Relationship Id="rId275" Type="http://schemas.openxmlformats.org/officeDocument/2006/relationships/hyperlink" Target="https://www.3gpp.org/ftp/tsg_ct/TSG_CT/TSGC_98e/Docs/CP-223238.zip" TargetMode="External"/><Relationship Id="rId60" Type="http://schemas.openxmlformats.org/officeDocument/2006/relationships/hyperlink" Target="https://www.3gpp.org/ftp/tsg_ct/TSG_CT/TSGC_98e/Docs/CP-223079.zip" TargetMode="External"/><Relationship Id="rId81" Type="http://schemas.openxmlformats.org/officeDocument/2006/relationships/hyperlink" Target="https://www.3gpp.org/ftp/tsg_ct/TSG_CT/TSGC_98e/Docs/CP-223061.zip" TargetMode="External"/><Relationship Id="rId135" Type="http://schemas.openxmlformats.org/officeDocument/2006/relationships/hyperlink" Target="https://www.3gpp.org/ftp/tsg_ct/TSG_CT/TSGC_98e/Docs/CP-223181.zip" TargetMode="External"/><Relationship Id="rId156" Type="http://schemas.openxmlformats.org/officeDocument/2006/relationships/hyperlink" Target="https://www.3gpp.org/ftp/tsg_ct/TSG_CT/TSGC_98e/Docs/CP-223036.zip" TargetMode="External"/><Relationship Id="rId177" Type="http://schemas.openxmlformats.org/officeDocument/2006/relationships/hyperlink" Target="https://www.3gpp.org/ftp/tsg_ct/TSG_CT/TSGC_98e/Docs/CP-223141.zip" TargetMode="External"/><Relationship Id="rId198" Type="http://schemas.openxmlformats.org/officeDocument/2006/relationships/hyperlink" Target="https://www.3gpp.org/ftp/tsg_ct/TSG_CT/TSGC_98e/Docs/CP-223273.zip" TargetMode="External"/><Relationship Id="rId202" Type="http://schemas.openxmlformats.org/officeDocument/2006/relationships/hyperlink" Target="https://www.3gpp.org/ftp/tsg_ct/TSG_CT/TSGC_98e/Docs/CP-223202.zip" TargetMode="External"/><Relationship Id="rId223" Type="http://schemas.openxmlformats.org/officeDocument/2006/relationships/hyperlink" Target="https://www.3gpp.org/ftp/tsg_ct/TSG_CT/TSGC_98e/Docs/CP-223058.zip" TargetMode="External"/><Relationship Id="rId244" Type="http://schemas.openxmlformats.org/officeDocument/2006/relationships/hyperlink" Target="https://www.3gpp.org/ftp/tsg_ct/TSG_CT/TSGC_98e/Docs/CP-223191.zip" TargetMode="External"/><Relationship Id="rId18" Type="http://schemas.openxmlformats.org/officeDocument/2006/relationships/hyperlink" Target="https://www.3gpp.org/ftp/tsg_ct/TSG_CT/TSGC_98e/Docs/CP-223010.zip" TargetMode="External"/><Relationship Id="rId39" Type="http://schemas.openxmlformats.org/officeDocument/2006/relationships/hyperlink" Target="https://www.3gpp.org/ftp/tsg_ct/TSG_CT/TSGC_98e/Docs/CP-223018.zip" TargetMode="External"/><Relationship Id="rId265" Type="http://schemas.openxmlformats.org/officeDocument/2006/relationships/hyperlink" Target="https://www.3gpp.org/ftp/tsg_ct/TSG_CT/TSGC_98e/Docs/CP-223035.zip" TargetMode="External"/><Relationship Id="rId286" Type="http://schemas.openxmlformats.org/officeDocument/2006/relationships/header" Target="header2.xml"/><Relationship Id="rId50" Type="http://schemas.openxmlformats.org/officeDocument/2006/relationships/hyperlink" Target="https://www.3gpp.org/ftp/tsg_ct/TSG_CT/TSGC_98e/Docs/CP-223236.zip" TargetMode="External"/><Relationship Id="rId104" Type="http://schemas.openxmlformats.org/officeDocument/2006/relationships/hyperlink" Target="https://www.3gpp.org/ftp/tsg_ct/TSG_CT/TSGC_98e/Docs/CP-223170.zip" TargetMode="External"/><Relationship Id="rId125" Type="http://schemas.openxmlformats.org/officeDocument/2006/relationships/hyperlink" Target="https://www.3gpp.org/ftp/tsg_ct/TSG_CT/TSGC_98e/Docs/CP-223270.zip" TargetMode="External"/><Relationship Id="rId146" Type="http://schemas.openxmlformats.org/officeDocument/2006/relationships/hyperlink" Target="https://www.3gpp.org/ftp/tsg_ct/TSG_CT/TSGC_98e/Docs/CP-223237.zip" TargetMode="External"/><Relationship Id="rId167" Type="http://schemas.openxmlformats.org/officeDocument/2006/relationships/hyperlink" Target="https://www.3gpp.org/ftp/tsg_ct/TSG_CT/TSGC_98e/Docs/CP-223051.zip" TargetMode="External"/><Relationship Id="rId188" Type="http://schemas.openxmlformats.org/officeDocument/2006/relationships/hyperlink" Target="https://www.3gpp.org/ftp/tsg_ct/TSG_CT/TSGC_98e/Docs/CP-223271.zip" TargetMode="External"/><Relationship Id="rId71" Type="http://schemas.openxmlformats.org/officeDocument/2006/relationships/hyperlink" Target="https://www.3gpp.org/ftp/tsg_ct/TSG_CT/TSGC_98e/Docs/CP-223147.zip" TargetMode="External"/><Relationship Id="rId92" Type="http://schemas.openxmlformats.org/officeDocument/2006/relationships/hyperlink" Target="https://www.3gpp.org/ftp/tsg_ct/TSG_CT/TSGC_98e/Docs/CP-223196.zip" TargetMode="External"/><Relationship Id="rId213" Type="http://schemas.openxmlformats.org/officeDocument/2006/relationships/hyperlink" Target="https://www.3gpp.org/ftp/tsg_ct/TSG_CT/TSGC_98e/Docs/CP-223102.zip" TargetMode="External"/><Relationship Id="rId234" Type="http://schemas.openxmlformats.org/officeDocument/2006/relationships/hyperlink" Target="https://www.3gpp.org/ftp/tsg_ct/TSG_CT/TSGC_98e/Docs/CP-223198.zip" TargetMode="External"/><Relationship Id="rId2" Type="http://schemas.openxmlformats.org/officeDocument/2006/relationships/customXml" Target="../customXml/item1.xml"/><Relationship Id="rId29" Type="http://schemas.openxmlformats.org/officeDocument/2006/relationships/hyperlink" Target="https://www.3gpp.org/ftp/tsg_ct/TSG_CT/TSGC_98e/Docs/CP-223223.zip" TargetMode="External"/><Relationship Id="rId255" Type="http://schemas.openxmlformats.org/officeDocument/2006/relationships/hyperlink" Target="https://www.3gpp.org/ftp/tsg_ct/TSG_CT/TSGC_98e/Docs/CP-223156.zip" TargetMode="External"/><Relationship Id="rId276" Type="http://schemas.openxmlformats.org/officeDocument/2006/relationships/hyperlink" Target="https://www.3gpp.org/ftp/tsg_ct/TSG_CT/TSGC_98e/Docs/CP-223264.zip" TargetMode="External"/><Relationship Id="rId40" Type="http://schemas.openxmlformats.org/officeDocument/2006/relationships/hyperlink" Target="https://www.3gpp.org/ftp/tsg_ct/TSG_CT/TSGC_98e/Docs/CP-223019.zip" TargetMode="External"/><Relationship Id="rId115" Type="http://schemas.openxmlformats.org/officeDocument/2006/relationships/hyperlink" Target="https://www.3gpp.org/ftp/tsg_ct/TSG_CT/TSGC_98e/Docs/CP-223245.zip" TargetMode="External"/><Relationship Id="rId136" Type="http://schemas.openxmlformats.org/officeDocument/2006/relationships/hyperlink" Target="https://www.3gpp.org/ftp/tsg_ct/TSG_CT/TSGC_98e/Docs/CP-223124.zip" TargetMode="External"/><Relationship Id="rId157" Type="http://schemas.openxmlformats.org/officeDocument/2006/relationships/hyperlink" Target="https://www.3gpp.org/ftp/tsg_ct/TSG_CT/TSGC_98e/Docs/CP-223097.zip" TargetMode="External"/><Relationship Id="rId178" Type="http://schemas.openxmlformats.org/officeDocument/2006/relationships/hyperlink" Target="https://www.3gpp.org/ftp/tsg_ct/TSG_CT/TSGC_98e/Docs/CP-223136.zip" TargetMode="External"/><Relationship Id="rId61" Type="http://schemas.openxmlformats.org/officeDocument/2006/relationships/hyperlink" Target="https://www.3gpp.org/ftp/tsg_ct/TSG_CT/TSGC_98e/Docs/CP-223080.zip" TargetMode="External"/><Relationship Id="rId82" Type="http://schemas.openxmlformats.org/officeDocument/2006/relationships/hyperlink" Target="https://www.3gpp.org/ftp/tsg_ct/TSG_CT/TSGC_98e/Docs/CP-223096.zip" TargetMode="External"/><Relationship Id="rId199" Type="http://schemas.openxmlformats.org/officeDocument/2006/relationships/hyperlink" Target="https://www.3gpp.org/ftp/tsg_ct/TSG_CT/TSGC_98e/Docs/CP-223113.zip" TargetMode="External"/><Relationship Id="rId203" Type="http://schemas.openxmlformats.org/officeDocument/2006/relationships/hyperlink" Target="https://www.3gpp.org/ftp/tsg_ct/TSG_CT/TSGC_98e/Docs/CP-223203.zip" TargetMode="External"/><Relationship Id="rId19" Type="http://schemas.openxmlformats.org/officeDocument/2006/relationships/hyperlink" Target="https://www.3gpp.org/ftp/tsg_ct/TSG_CT/TSGC_98e/Docs/CP-223277.zip" TargetMode="External"/><Relationship Id="rId224" Type="http://schemas.openxmlformats.org/officeDocument/2006/relationships/hyperlink" Target="https://www.3gpp.org/ftp/tsg_ct/TSG_CT/TSGC_98e/Docs/CP-223063.zip" TargetMode="External"/><Relationship Id="rId245" Type="http://schemas.openxmlformats.org/officeDocument/2006/relationships/hyperlink" Target="https://www.3gpp.org/ftp/tsg_ct/TSG_CT/TSGC_98e/Docs/CP-223192.zip" TargetMode="External"/><Relationship Id="rId266" Type="http://schemas.openxmlformats.org/officeDocument/2006/relationships/hyperlink" Target="https://www.3gpp.org/ftp/tsg_ct/TSG_CT/TSGC_98e/Docs/CP-223118.zip" TargetMode="External"/><Relationship Id="rId287" Type="http://schemas.openxmlformats.org/officeDocument/2006/relationships/footer" Target="footer2.xml"/><Relationship Id="rId30" Type="http://schemas.openxmlformats.org/officeDocument/2006/relationships/hyperlink" Target="https://www.3gpp.org/ftp/tsg_ct/TSG_CT/TSGC_98e/Docs/CP-223254.zip" TargetMode="External"/><Relationship Id="rId105" Type="http://schemas.openxmlformats.org/officeDocument/2006/relationships/hyperlink" Target="https://www.3gpp.org/ftp/tsg_ct/TSG_CT/TSGC_98e/Docs/CP-223049.zip" TargetMode="External"/><Relationship Id="rId126" Type="http://schemas.openxmlformats.org/officeDocument/2006/relationships/hyperlink" Target="https://www.3gpp.org/ftp/tsg_ct/TSG_CT/TSGC_98e/Docs/CP-223248.zip" TargetMode="External"/><Relationship Id="rId147" Type="http://schemas.openxmlformats.org/officeDocument/2006/relationships/hyperlink" Target="https://www.3gpp.org/ftp/tsg_ct/TSG_CT/TSGC_98e/Docs/CP-223174.zip" TargetMode="External"/><Relationship Id="rId168" Type="http://schemas.openxmlformats.org/officeDocument/2006/relationships/hyperlink" Target="https://www.3gpp.org/ftp/tsg_ct/TSG_CT/TSGC_98e/Docs/CP-223133.zip" TargetMode="External"/><Relationship Id="rId51" Type="http://schemas.openxmlformats.org/officeDocument/2006/relationships/hyperlink" Target="https://www.3gpp.org/ftp/tsg_ct/TSG_CT/TSGC_98e/Docs/CP-223186.zip" TargetMode="External"/><Relationship Id="rId72" Type="http://schemas.openxmlformats.org/officeDocument/2006/relationships/hyperlink" Target="https://www.3gpp.org/ftp/tsg_ct/TSG_CT/TSGC_98e/Docs/CP-223125.zip" TargetMode="External"/><Relationship Id="rId93" Type="http://schemas.openxmlformats.org/officeDocument/2006/relationships/hyperlink" Target="https://www.3gpp.org/ftp/tsg_ct/TSG_CT/TSGC_98e/Docs/CP-223041.zip" TargetMode="External"/><Relationship Id="rId189" Type="http://schemas.openxmlformats.org/officeDocument/2006/relationships/hyperlink" Target="https://www.3gpp.org/ftp/tsg_ct/TSG_CT/TSGC_98e/Docs/CP-223105.zip" TargetMode="External"/><Relationship Id="rId3" Type="http://schemas.openxmlformats.org/officeDocument/2006/relationships/numbering" Target="numbering.xml"/><Relationship Id="rId214" Type="http://schemas.openxmlformats.org/officeDocument/2006/relationships/hyperlink" Target="https://www.3gpp.org/ftp/tsg_ct/TSG_CT/TSGC_98e/Docs/CP-223103.zip" TargetMode="External"/><Relationship Id="rId235" Type="http://schemas.openxmlformats.org/officeDocument/2006/relationships/hyperlink" Target="https://www.3gpp.org/ftp/tsg_ct/TSG_CT/TSGC_98e/Docs/CP-223199.zip" TargetMode="External"/><Relationship Id="rId256" Type="http://schemas.openxmlformats.org/officeDocument/2006/relationships/hyperlink" Target="https://www.3gpp.org/ftp/tsg_ct/TSG_CT/TSGC_98e/Docs/CP-223138.zip" TargetMode="External"/><Relationship Id="rId277" Type="http://schemas.openxmlformats.org/officeDocument/2006/relationships/hyperlink" Target="https://www.3gpp.org/ftp/tsg_ct/TSG_CT/TSGC_98e/Docs/CP-223259.zip" TargetMode="External"/><Relationship Id="rId116" Type="http://schemas.openxmlformats.org/officeDocument/2006/relationships/hyperlink" Target="https://www.3gpp.org/ftp/tsg_ct/TSG_CT/TSGC_98e/Docs/CP-223256.zip" TargetMode="External"/><Relationship Id="rId137" Type="http://schemas.openxmlformats.org/officeDocument/2006/relationships/hyperlink" Target="https://www.3gpp.org/ftp/tsg_ct/TSG_CT/TSGC_98e/Docs/CP-223045.zip" TargetMode="External"/><Relationship Id="rId158" Type="http://schemas.openxmlformats.org/officeDocument/2006/relationships/hyperlink" Target="https://www.3gpp.org/ftp/tsg_ct/TSG_CT/TSGC_98e/Docs/CP-223225.zip" TargetMode="External"/><Relationship Id="rId20" Type="http://schemas.openxmlformats.org/officeDocument/2006/relationships/hyperlink" Target="https://www.3gpp.org/ftp/tsg_ct/TSG_CT/TSGC_98e/Docs/CP-223215.zip" TargetMode="External"/><Relationship Id="rId41" Type="http://schemas.openxmlformats.org/officeDocument/2006/relationships/hyperlink" Target="https://www.3gpp.org/ftp/tsg_ct/TSG_CT/TSGC_98e/Docs/CP-223020.zip" TargetMode="External"/><Relationship Id="rId62" Type="http://schemas.openxmlformats.org/officeDocument/2006/relationships/hyperlink" Target="https://www.3gpp.org/ftp/tsg_ct/TSG_CT/TSGC_98e/Docs/CP-223151.zip" TargetMode="External"/><Relationship Id="rId83" Type="http://schemas.openxmlformats.org/officeDocument/2006/relationships/hyperlink" Target="https://www.3gpp.org/ftp/tsg_ct/TSG_CT/TSGC_98e/Docs/CP-223062.zip" TargetMode="External"/><Relationship Id="rId179" Type="http://schemas.openxmlformats.org/officeDocument/2006/relationships/hyperlink" Target="https://www.3gpp.org/ftp/tsg_ct/TSG_CT/TSGC_98e/Docs/CP-223179.zip" TargetMode="External"/><Relationship Id="rId190" Type="http://schemas.openxmlformats.org/officeDocument/2006/relationships/hyperlink" Target="https://www.3gpp.org/ftp/tsg_ct/TSG_CT/TSGC_98e/Docs/CP-223106.zip" TargetMode="External"/><Relationship Id="rId204" Type="http://schemas.openxmlformats.org/officeDocument/2006/relationships/hyperlink" Target="https://www.3gpp.org/ftp/tsg_ct/TSG_CT/TSGC_98e/Docs/CP-223204.zip" TargetMode="External"/><Relationship Id="rId225" Type="http://schemas.openxmlformats.org/officeDocument/2006/relationships/hyperlink" Target="https://www.3gpp.org/ftp/tsg_ct/TSG_CT/TSGC_98e/Docs/CP-223064.zip" TargetMode="External"/><Relationship Id="rId246" Type="http://schemas.openxmlformats.org/officeDocument/2006/relationships/hyperlink" Target="https://www.3gpp.org/ftp/tsg_ct/TSG_CT/TSGC_98e/Docs/CP-223213.zip" TargetMode="External"/><Relationship Id="rId267" Type="http://schemas.openxmlformats.org/officeDocument/2006/relationships/hyperlink" Target="https://www.3gpp.org/ftp/tsg_ct/TSG_CT/TSGC_98e/Docs/CP-223120.zip" TargetMode="External"/><Relationship Id="rId288" Type="http://schemas.openxmlformats.org/officeDocument/2006/relationships/fontTable" Target="fontTable.xml"/><Relationship Id="rId106" Type="http://schemas.openxmlformats.org/officeDocument/2006/relationships/hyperlink" Target="https://www.3gpp.org/ftp/tsg_ct/TSG_CT/TSGC_98e/Docs/CP-223122.zip" TargetMode="External"/><Relationship Id="rId127" Type="http://schemas.openxmlformats.org/officeDocument/2006/relationships/hyperlink" Target="https://www.3gpp.org/ftp/tsg_ct/TSG_CT/TSGC_98e/Docs/CP-223252.zip" TargetMode="External"/><Relationship Id="rId10" Type="http://schemas.openxmlformats.org/officeDocument/2006/relationships/hyperlink" Target="mailto:3GPP_TSG_CT@list.etsi.org" TargetMode="External"/><Relationship Id="rId31" Type="http://schemas.openxmlformats.org/officeDocument/2006/relationships/hyperlink" Target="https://www.3gpp.org/ftp/tsg_ct/TSG_CT/TSGC_98e/Docs/CP-223255.zip" TargetMode="External"/><Relationship Id="rId52" Type="http://schemas.openxmlformats.org/officeDocument/2006/relationships/hyperlink" Target="https://www.3gpp.org/ftp/tsg_ct/TSG_CT/TSGC_98e/Docs/CP-223069.zip" TargetMode="External"/><Relationship Id="rId73" Type="http://schemas.openxmlformats.org/officeDocument/2006/relationships/hyperlink" Target="https://www.3gpp.org/ftp/tsg_ct/TSG_CT/TSGC_98e/Docs/CP-223193.zip" TargetMode="External"/><Relationship Id="rId94" Type="http://schemas.openxmlformats.org/officeDocument/2006/relationships/hyperlink" Target="https://www.3gpp.org/ftp/tsg_ct/TSG_CT/TSGC_98e/Docs/CP-223116.zip" TargetMode="External"/><Relationship Id="rId148" Type="http://schemas.openxmlformats.org/officeDocument/2006/relationships/hyperlink" Target="https://www.3gpp.org/ftp/tsg_ct/TSG_CT/TSGC_98e/Docs/CP-223054.zip" TargetMode="External"/><Relationship Id="rId169" Type="http://schemas.openxmlformats.org/officeDocument/2006/relationships/hyperlink" Target="https://www.3gpp.org/ftp/tsg_ct/TSG_CT/TSGC_98e/Docs/CP-223150.zip" TargetMode="External"/><Relationship Id="rId4" Type="http://schemas.openxmlformats.org/officeDocument/2006/relationships/styles" Target="styles.xml"/><Relationship Id="rId180" Type="http://schemas.openxmlformats.org/officeDocument/2006/relationships/hyperlink" Target="https://www.3gpp.org/ftp/tsg_ct/TSG_CT/TSGC_98e/Docs/CP-223021.zip" TargetMode="External"/><Relationship Id="rId215" Type="http://schemas.openxmlformats.org/officeDocument/2006/relationships/hyperlink" Target="https://www.3gpp.org/ftp/tsg_ct/TSG_CT/TSGC_98e/Docs/CP-223032.zip" TargetMode="External"/><Relationship Id="rId236" Type="http://schemas.openxmlformats.org/officeDocument/2006/relationships/hyperlink" Target="https://www.3gpp.org/ftp/tsg_ct/TSG_CT/TSGC_98e/Docs/CP-223200.zip" TargetMode="External"/><Relationship Id="rId257" Type="http://schemas.openxmlformats.org/officeDocument/2006/relationships/hyperlink" Target="https://www.3gpp.org/ftp/tsg_ct/TSG_CT/TSGC_98e/Docs/CP-223128.zip" TargetMode="External"/><Relationship Id="rId278" Type="http://schemas.openxmlformats.org/officeDocument/2006/relationships/hyperlink" Target="https://www.3gpp.org/ftp/tsg_ct/TSG_CT/TSGC_98e/Docs/CP-223011.zip" TargetMode="External"/><Relationship Id="rId42" Type="http://schemas.openxmlformats.org/officeDocument/2006/relationships/hyperlink" Target="https://www.3gpp.org/ftp/tsg_ct/TSG_CT/TSGC_98e/Docs/CP-223075.zip" TargetMode="External"/><Relationship Id="rId84" Type="http://schemas.openxmlformats.org/officeDocument/2006/relationships/hyperlink" Target="https://www.3gpp.org/ftp/tsg_ct/TSG_CT/TSGC_98e/Docs/CP-223065.zip" TargetMode="External"/><Relationship Id="rId138" Type="http://schemas.openxmlformats.org/officeDocument/2006/relationships/hyperlink" Target="https://www.3gpp.org/ftp/tsg_ct/TSG_CT/TSGC_98e/Docs/CP-223094.zip" TargetMode="External"/><Relationship Id="rId191" Type="http://schemas.openxmlformats.org/officeDocument/2006/relationships/hyperlink" Target="https://www.3gpp.org/ftp/tsg_ct/TSG_CT/TSGC_98e/Docs/CP-223107.zip" TargetMode="External"/><Relationship Id="rId205" Type="http://schemas.openxmlformats.org/officeDocument/2006/relationships/hyperlink" Target="https://www.3gpp.org/ftp/tsg_ct/TSG_CT/TSGC_98e/Docs/CP-223205.zip" TargetMode="External"/><Relationship Id="rId247" Type="http://schemas.openxmlformats.org/officeDocument/2006/relationships/hyperlink" Target="https://www.3gpp.org/ftp/tsg_ct/TSG_CT/TSGC_98e/Docs/CP-223157.zip" TargetMode="External"/><Relationship Id="rId107" Type="http://schemas.openxmlformats.org/officeDocument/2006/relationships/hyperlink" Target="https://www.3gpp.org/ftp/tsg_ct/TSG_CT/TSGC_98e/Docs/CP-223175.zip" TargetMode="External"/><Relationship Id="rId289" Type="http://schemas.openxmlformats.org/officeDocument/2006/relationships/theme" Target="theme/theme1.xml"/><Relationship Id="rId11" Type="http://schemas.openxmlformats.org/officeDocument/2006/relationships/hyperlink" Target="https://www.3gpp.org/ftp/tsg_ct/TSG_CT/TSGC_98e/Docs/CP-223002.zip" TargetMode="External"/><Relationship Id="rId53" Type="http://schemas.openxmlformats.org/officeDocument/2006/relationships/hyperlink" Target="https://www.3gpp.org/ftp/tsg_ct/TSG_CT/TSGC_98e/Docs/CP-223091.zip" TargetMode="External"/><Relationship Id="rId149" Type="http://schemas.openxmlformats.org/officeDocument/2006/relationships/hyperlink" Target="https://www.3gpp.org/ftp/tsg_ct/TSG_CT/TSGC_98e/Docs/CP-223089.zip" TargetMode="External"/><Relationship Id="rId95" Type="http://schemas.openxmlformats.org/officeDocument/2006/relationships/hyperlink" Target="https://www.3gpp.org/ftp/tsg_ct/TSG_CT/TSGC_98e/Docs/CP-223155.zip" TargetMode="External"/><Relationship Id="rId160" Type="http://schemas.openxmlformats.org/officeDocument/2006/relationships/hyperlink" Target="https://www.3gpp.org/ftp/tsg_ct/TSG_CT/TSGC_98e/Docs/CP-223117.zip" TargetMode="External"/><Relationship Id="rId216" Type="http://schemas.openxmlformats.org/officeDocument/2006/relationships/hyperlink" Target="https://www.3gpp.org/ftp/tsg_ct/TSG_CT/TSGC_98e/Docs/CP-223034.zip" TargetMode="External"/><Relationship Id="rId258" Type="http://schemas.openxmlformats.org/officeDocument/2006/relationships/hyperlink" Target="https://www.3gpp.org/ftp/tsg_ct/TSG_CT/TSGC_98e/Docs/CP-223131.zip" TargetMode="External"/><Relationship Id="rId22" Type="http://schemas.openxmlformats.org/officeDocument/2006/relationships/hyperlink" Target="https://www.3gpp.org/ftp/tsg_ct/TSG_CT/TSGC_98e/Docs/CP-223217.zip" TargetMode="External"/><Relationship Id="rId64" Type="http://schemas.openxmlformats.org/officeDocument/2006/relationships/hyperlink" Target="https://www.3gpp.org/ftp/tsg_ct/TSG_CT/TSGC_98e/Docs/CP-223187.zip" TargetMode="External"/><Relationship Id="rId118" Type="http://schemas.openxmlformats.org/officeDocument/2006/relationships/hyperlink" Target="https://www.3gpp.org/ftp/tsg_ct/TSG_CT/TSGC_98e/Docs/CP-223231.zip" TargetMode="External"/><Relationship Id="rId171" Type="http://schemas.openxmlformats.org/officeDocument/2006/relationships/hyperlink" Target="https://www.3gpp.org/ftp/tsg_ct/TSG_CT/TSGC_98e/Docs/CP-223053.zip" TargetMode="External"/><Relationship Id="rId227" Type="http://schemas.openxmlformats.org/officeDocument/2006/relationships/hyperlink" Target="https://www.3gpp.org/ftp/tsg_ct/TSG_CT/TSGC_98e/Docs/CP-223086.zip"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malai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B2DF60-C322-4536-B1BE-4765FDC59E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23</TotalTime>
  <Pages>1</Pages>
  <Words>16168</Words>
  <Characters>88925</Characters>
  <Application>Microsoft Office Word</Application>
  <DocSecurity>0</DocSecurity>
  <Lines>741</Lines>
  <Paragraphs>209</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DRAFT MEETING AGENDA</vt:lpstr>
      <vt:lpstr>DRAFT MEETING AGENDA</vt:lpstr>
      <vt:lpstr>DRAFT MEETING AGENDA</vt:lpstr>
    </vt:vector>
  </TitlesOfParts>
  <Company>MCC</Company>
  <LinksUpToDate>false</LinksUpToDate>
  <CharactersWithSpaces>104884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MEETING AGENDA</dc:title>
  <dc:creator>MCC, Chairman</dc:creator>
  <cp:lastModifiedBy>CR#187_TEI17</cp:lastModifiedBy>
  <cp:revision>4</cp:revision>
  <cp:lastPrinted>2003-11-12T02:51:00Z</cp:lastPrinted>
  <dcterms:created xsi:type="dcterms:W3CDTF">2022-12-14T15:24:00Z</dcterms:created>
  <dcterms:modified xsi:type="dcterms:W3CDTF">2022-12-14T15:47:00Z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7222825-62ea-40f3-96b5-5375c07996e2_Enabled">
    <vt:lpwstr>true</vt:lpwstr>
  </property>
  <property fmtid="{D5CDD505-2E9C-101B-9397-08002B2CF9AE}" pid="3" name="MSIP_Label_07222825-62ea-40f3-96b5-5375c07996e2_SetDate">
    <vt:lpwstr>2021-11-18T14:25:51Z</vt:lpwstr>
  </property>
  <property fmtid="{D5CDD505-2E9C-101B-9397-08002B2CF9AE}" pid="4" name="MSIP_Label_07222825-62ea-40f3-96b5-5375c07996e2_Method">
    <vt:lpwstr>Privileged</vt:lpwstr>
  </property>
  <property fmtid="{D5CDD505-2E9C-101B-9397-08002B2CF9AE}" pid="5" name="MSIP_Label_07222825-62ea-40f3-96b5-5375c07996e2_Name">
    <vt:lpwstr>unrestricted_parent.2</vt:lpwstr>
  </property>
  <property fmtid="{D5CDD505-2E9C-101B-9397-08002B2CF9AE}" pid="6" name="MSIP_Label_07222825-62ea-40f3-96b5-5375c07996e2_SiteId">
    <vt:lpwstr>90c7a20a-f34b-40bf-bc48-b9253b6f5d20</vt:lpwstr>
  </property>
  <property fmtid="{D5CDD505-2E9C-101B-9397-08002B2CF9AE}" pid="7" name="MSIP_Label_07222825-62ea-40f3-96b5-5375c07996e2_ActionId">
    <vt:lpwstr>23e7a8f3-6a97-459f-a53b-3aa7eac5fed0</vt:lpwstr>
  </property>
  <property fmtid="{D5CDD505-2E9C-101B-9397-08002B2CF9AE}" pid="8" name="MSIP_Label_07222825-62ea-40f3-96b5-5375c07996e2_ContentBits">
    <vt:lpwstr>0</vt:lpwstr>
  </property>
</Properties>
</file>