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CP-250099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5GSAT_Ph3_ARCH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feeder link availability period parameter and remove the EN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5.3.2.3.19,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Store and Forward Satellite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5.3.2.4.3,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serving satellite identification in UE-SAT-UE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CR5129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serving satellite identification in UE-SAT-UE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4.2.4.7, 4.2.4.9, 4.2.4.12, 4.2.4.15, 4.2.5.4, 4.2.6.5.4, 5.6.2.15, 5.6.3.7, 5.6.3.27,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CR1429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serving satellite identification in UE-SAT-UE communication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5GSAT_Ph3_ARCH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4.2.2.14, 4.2.4.6, 4.2.4.10, 4.2.5.11, 4.2.6.6, 5.6.2.9, 5.6.3.15,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CR1429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