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AC83" w14:textId="4E1E4224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354446">
        <w:rPr>
          <w:b/>
          <w:noProof/>
          <w:sz w:val="24"/>
        </w:rPr>
        <w:t>xxx</w:t>
      </w:r>
    </w:p>
    <w:p w14:paraId="088AF0D7" w14:textId="77777777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62E0C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SA3 </w:t>
      </w:r>
      <w:r w:rsidR="00485B71">
        <w:rPr>
          <w:b w:val="0"/>
          <w:bCs w:val="0"/>
          <w:color w:val="000000" w:themeColor="text1"/>
        </w:rPr>
        <w:t xml:space="preserve">on Protection Scheme Identifier </w:t>
      </w:r>
      <w:r w:rsidR="009B140C">
        <w:rPr>
          <w:b w:val="0"/>
          <w:bCs w:val="0"/>
          <w:color w:val="000000" w:themeColor="text1"/>
        </w:rPr>
        <w:t xml:space="preserve">list </w:t>
      </w:r>
      <w:r w:rsidR="00485B71">
        <w:rPr>
          <w:b w:val="0"/>
          <w:bCs w:val="0"/>
          <w:color w:val="000000" w:themeColor="text1"/>
        </w:rPr>
        <w:t xml:space="preserve">for SUCI calculation </w:t>
      </w:r>
    </w:p>
    <w:p w14:paraId="56E3B846" w14:textId="3C499C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Rel 17</w:t>
      </w:r>
    </w:p>
    <w:p w14:paraId="792135A2" w14:textId="4710F3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5199512B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354446" w:rsidRPr="0000085E">
        <w:rPr>
          <w:b w:val="0"/>
          <w:color w:val="000000" w:themeColor="text1"/>
        </w:rPr>
        <w:t>SA3</w:t>
      </w:r>
    </w:p>
    <w:p w14:paraId="033E954A" w14:textId="1CDF82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0085E" w:rsidRPr="0000085E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A216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 xml:space="preserve">Stanley </w:t>
      </w:r>
      <w:proofErr w:type="spellStart"/>
      <w:r w:rsidR="00354446">
        <w:rPr>
          <w:bCs/>
        </w:rPr>
        <w:t>Mayalil</w:t>
      </w:r>
      <w:proofErr w:type="spellEnd"/>
    </w:p>
    <w:p w14:paraId="5836C680" w14:textId="06BD6B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4446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FCE3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96155" w:rsidRPr="00A3069C">
        <w:rPr>
          <w:b w:val="0"/>
          <w:bCs w:val="0"/>
          <w:sz w:val="20"/>
          <w:szCs w:val="20"/>
        </w:rPr>
        <w:fldChar w:fldCharType="begin"/>
      </w:r>
      <w:r w:rsidR="00496155" w:rsidRPr="00A3069C">
        <w:rPr>
          <w:b w:val="0"/>
          <w:bCs w:val="0"/>
          <w:sz w:val="20"/>
          <w:szCs w:val="20"/>
        </w:rPr>
        <w:instrText xml:space="preserve"> DOCPROPERTY  Tdoc#  \* MERGEFORMAT </w:instrText>
      </w:r>
      <w:r w:rsidR="00496155" w:rsidRPr="00A3069C">
        <w:rPr>
          <w:b w:val="0"/>
          <w:bCs w:val="0"/>
          <w:sz w:val="20"/>
          <w:szCs w:val="20"/>
        </w:rPr>
        <w:fldChar w:fldCharType="separate"/>
      </w:r>
      <w:r w:rsidR="00496155" w:rsidRPr="00A3069C">
        <w:rPr>
          <w:b w:val="0"/>
          <w:bCs w:val="0"/>
          <w:noProof/>
          <w:sz w:val="20"/>
          <w:szCs w:val="20"/>
        </w:rPr>
        <w:t>C6-210030</w:t>
      </w:r>
      <w:r w:rsidR="00496155" w:rsidRPr="00A3069C">
        <w:rPr>
          <w:b w:val="0"/>
          <w:bCs w:val="0"/>
          <w:noProof/>
          <w:sz w:val="20"/>
          <w:szCs w:val="20"/>
        </w:rPr>
        <w:fldChar w:fldCharType="end"/>
      </w:r>
      <w:r w:rsidR="00496155">
        <w:rPr>
          <w:b w:val="0"/>
          <w:bCs w:val="0"/>
          <w:noProof/>
          <w:sz w:val="20"/>
          <w:szCs w:val="20"/>
        </w:rPr>
        <w:t>_</w:t>
      </w:r>
      <w:r w:rsidR="00496155" w:rsidRPr="00A3069C">
        <w:rPr>
          <w:b w:val="0"/>
          <w:bCs w:val="0"/>
          <w:noProof/>
          <w:sz w:val="20"/>
          <w:szCs w:val="20"/>
        </w:rPr>
        <w:t>r1</w:t>
      </w:r>
      <w:r w:rsidR="002F5590">
        <w:rPr>
          <w:b w:val="0"/>
          <w:bCs w:val="0"/>
          <w:noProof/>
          <w:sz w:val="20"/>
          <w:szCs w:val="20"/>
        </w:rPr>
        <w:t>.doc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99E860" w14:textId="6D74798C" w:rsidR="00354446" w:rsidRDefault="00354446">
      <w:pPr>
        <w:rPr>
          <w:rFonts w:ascii="Arial" w:hAnsi="Arial" w:cs="Arial"/>
          <w:color w:val="FF0000"/>
        </w:rPr>
      </w:pPr>
    </w:p>
    <w:p w14:paraId="34130ADC" w14:textId="6DB74DE6" w:rsidR="00523828" w:rsidRPr="0000085E" w:rsidRDefault="00354446" w:rsidP="00523828">
      <w:pPr>
        <w:rPr>
          <w:rFonts w:ascii="Arial" w:hAnsi="Arial" w:cs="Arial"/>
          <w:color w:val="000000"/>
          <w:sz w:val="20"/>
          <w:szCs w:val="20"/>
        </w:rPr>
      </w:pPr>
      <w:r w:rsidRPr="0000085E">
        <w:rPr>
          <w:rFonts w:ascii="Arial" w:hAnsi="Arial" w:cs="Arial"/>
          <w:color w:val="000000" w:themeColor="text1"/>
          <w:sz w:val="20"/>
          <w:szCs w:val="20"/>
        </w:rPr>
        <w:t>CT6 has identif</w:t>
      </w:r>
      <w:r w:rsidR="00485B71">
        <w:rPr>
          <w:rFonts w:ascii="Arial" w:hAnsi="Arial" w:cs="Arial"/>
          <w:color w:val="000000" w:themeColor="text1"/>
          <w:sz w:val="20"/>
          <w:szCs w:val="20"/>
        </w:rPr>
        <w:t>ied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a potential issue w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hen a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n operator provisioned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Home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N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etwork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ublic 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>K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ey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has already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>expire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d before an OTA update of SUCI keys could be performed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>, meanwhile, null scheme is not provisioned by the operator.</w:t>
      </w:r>
      <w:r w:rsidR="001E131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When such a situation occurs,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fail</w:t>
      </w:r>
      <w:r w:rsidR="009B140C">
        <w:rPr>
          <w:rFonts w:ascii="Arial" w:hAnsi="Arial" w:cs="Arial"/>
          <w:color w:val="000000" w:themeColor="text1"/>
          <w:sz w:val="20"/>
          <w:szCs w:val="20"/>
        </w:rPr>
        <w:t>s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 xml:space="preserve"> repeated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attempts to register to</w:t>
      </w:r>
      <w:r w:rsidRPr="0000085E">
        <w:rPr>
          <w:rFonts w:ascii="Arial" w:hAnsi="Arial" w:cs="Arial"/>
          <w:color w:val="000000" w:themeColor="text1"/>
          <w:sz w:val="20"/>
          <w:szCs w:val="20"/>
        </w:rPr>
        <w:t xml:space="preserve"> 5GS network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 xml:space="preserve"> leaving the device as not reachable and not authenticated</w:t>
      </w:r>
      <w:r w:rsidR="00523828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This can be </w:t>
      </w:r>
      <w:r w:rsidR="0089238F">
        <w:rPr>
          <w:rFonts w:ascii="Arial" w:hAnsi="Arial" w:cs="Arial"/>
          <w:color w:val="000000"/>
          <w:sz w:val="20"/>
          <w:szCs w:val="20"/>
        </w:rPr>
        <w:t>worse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 for devices that only support 5G </w:t>
      </w:r>
      <w:r w:rsidR="009B140C">
        <w:rPr>
          <w:rFonts w:ascii="Arial" w:hAnsi="Arial" w:cs="Arial"/>
          <w:color w:val="000000"/>
          <w:sz w:val="20"/>
          <w:szCs w:val="20"/>
        </w:rPr>
        <w:t>and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devices located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 xml:space="preserve">in </w:t>
      </w:r>
      <w:r w:rsidR="0000085E">
        <w:rPr>
          <w:rFonts w:ascii="Arial" w:hAnsi="Arial" w:cs="Arial"/>
          <w:color w:val="000000"/>
          <w:sz w:val="20"/>
          <w:szCs w:val="20"/>
        </w:rPr>
        <w:t xml:space="preserve">a </w:t>
      </w:r>
      <w:r w:rsidR="00523828" w:rsidRPr="0000085E">
        <w:rPr>
          <w:rFonts w:ascii="Arial" w:hAnsi="Arial" w:cs="Arial"/>
          <w:color w:val="000000"/>
          <w:sz w:val="20"/>
          <w:szCs w:val="20"/>
        </w:rPr>
        <w:t>5G only coverage area</w:t>
      </w:r>
      <w:r w:rsidR="0089238F">
        <w:rPr>
          <w:rFonts w:ascii="Arial" w:hAnsi="Arial" w:cs="Arial"/>
          <w:color w:val="000000"/>
          <w:sz w:val="20"/>
          <w:szCs w:val="20"/>
        </w:rPr>
        <w:t>.</w:t>
      </w:r>
    </w:p>
    <w:p w14:paraId="38D34D9F" w14:textId="77777777" w:rsidR="00EA0F5B" w:rsidRPr="0000085E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2321997" w14:textId="0230AEDA" w:rsidR="00EA0F5B" w:rsidRPr="0000085E" w:rsidRDefault="0000085E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ince </w:t>
      </w:r>
      <w:r>
        <w:rPr>
          <w:rFonts w:ascii="Arial" w:hAnsi="Arial" w:cs="Arial"/>
          <w:color w:val="000000"/>
          <w:sz w:val="20"/>
          <w:szCs w:val="20"/>
        </w:rPr>
        <w:t xml:space="preserve">such </w:t>
      </w:r>
      <w:r w:rsidRPr="0000085E">
        <w:rPr>
          <w:rFonts w:ascii="Arial" w:hAnsi="Arial" w:cs="Arial"/>
          <w:color w:val="000000"/>
          <w:sz w:val="20"/>
          <w:szCs w:val="20"/>
        </w:rPr>
        <w:t>device</w:t>
      </w:r>
      <w:r w:rsidR="009B140C">
        <w:rPr>
          <w:rFonts w:ascii="Arial" w:hAnsi="Arial" w:cs="Arial"/>
          <w:color w:val="000000"/>
          <w:sz w:val="20"/>
          <w:szCs w:val="20"/>
        </w:rPr>
        <w:t>s</w:t>
      </w:r>
      <w:r w:rsidRPr="0000085E">
        <w:rPr>
          <w:rFonts w:ascii="Arial" w:hAnsi="Arial" w:cs="Arial"/>
          <w:color w:val="000000"/>
          <w:sz w:val="20"/>
          <w:szCs w:val="20"/>
        </w:rPr>
        <w:t xml:space="preserve"> cannot be reachable or </w:t>
      </w:r>
      <w:r>
        <w:rPr>
          <w:rFonts w:ascii="Arial" w:hAnsi="Arial" w:cs="Arial"/>
          <w:color w:val="000000"/>
          <w:sz w:val="20"/>
          <w:szCs w:val="20"/>
        </w:rPr>
        <w:t xml:space="preserve">even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authenticated</w:t>
      </w:r>
      <w:r w:rsidR="00A35F54">
        <w:rPr>
          <w:rFonts w:ascii="Arial" w:hAnsi="Arial" w:cs="Arial"/>
          <w:color w:val="000000"/>
          <w:sz w:val="20"/>
          <w:szCs w:val="20"/>
        </w:rPr>
        <w:t xml:space="preserve">, </w:t>
      </w:r>
      <w:r w:rsidR="00A35F54" w:rsidRPr="0000085E">
        <w:rPr>
          <w:rFonts w:ascii="Arial" w:hAnsi="Arial" w:cs="Arial"/>
          <w:color w:val="000000"/>
          <w:sz w:val="20"/>
          <w:szCs w:val="20"/>
        </w:rPr>
        <w:t>new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SUCI keys can no longer be provisioned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by operator 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OTA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 xml:space="preserve"> over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F25E82" w:rsidRPr="0000085E">
        <w:rPr>
          <w:rFonts w:ascii="Arial" w:hAnsi="Arial" w:cs="Arial"/>
          <w:color w:val="000000" w:themeColor="text1"/>
          <w:sz w:val="20"/>
          <w:szCs w:val="20"/>
        </w:rPr>
        <w:t>5GS network</w:t>
      </w:r>
      <w:r w:rsidR="00354446" w:rsidRPr="0000085E">
        <w:rPr>
          <w:rFonts w:ascii="Arial" w:hAnsi="Arial" w:cs="Arial"/>
          <w:color w:val="000000" w:themeColor="text1"/>
          <w:sz w:val="20"/>
          <w:szCs w:val="20"/>
        </w:rPr>
        <w:t>.</w:t>
      </w:r>
      <w:r w:rsidR="00F66976" w:rsidRPr="000008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>Hence CT6 would like to consider a</w:t>
      </w:r>
      <w:r w:rsidR="009B140C">
        <w:rPr>
          <w:rFonts w:ascii="Arial" w:hAnsi="Arial" w:cs="Arial"/>
          <w:color w:val="000000" w:themeColor="text1"/>
          <w:sz w:val="20"/>
          <w:szCs w:val="20"/>
        </w:rPr>
        <w:t xml:space="preserve"> recovery</w:t>
      </w:r>
      <w:r w:rsidR="0089238F">
        <w:rPr>
          <w:rFonts w:ascii="Arial" w:hAnsi="Arial" w:cs="Arial"/>
          <w:color w:val="000000" w:themeColor="text1"/>
          <w:sz w:val="20"/>
          <w:szCs w:val="20"/>
        </w:rPr>
        <w:t xml:space="preserve"> mechanism incase </w:t>
      </w:r>
      <w:r w:rsidR="0089238F" w:rsidRPr="001E7A68">
        <w:rPr>
          <w:rFonts w:ascii="Arial" w:hAnsi="Arial" w:cs="Arial"/>
          <w:color w:val="000000"/>
          <w:sz w:val="20"/>
          <w:szCs w:val="20"/>
        </w:rPr>
        <w:t xml:space="preserve">identification fails due to expired keys, </w:t>
      </w:r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i.e, </w:t>
      </w:r>
      <w:proofErr w:type="gramStart"/>
      <w:r w:rsidR="00F832EF" w:rsidRPr="001E7A68">
        <w:rPr>
          <w:rFonts w:ascii="Arial" w:hAnsi="Arial" w:cs="Arial"/>
          <w:color w:val="000000"/>
          <w:sz w:val="20"/>
          <w:szCs w:val="20"/>
        </w:rPr>
        <w:t>If</w:t>
      </w:r>
      <w:proofErr w:type="gramEnd"/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 "SUCI calculation performed by the USIM" using the higher Priority Protection Scheme fails, then it may fall back to the next Priority Protection Scheme for next SUCI Calculation if pre-configured by the operator. Fall back to a null scheme shall be performed only if null scheme is pre-configured in the list of Protection Schemes in USIM.</w:t>
      </w:r>
    </w:p>
    <w:p w14:paraId="256AAE70" w14:textId="77777777" w:rsidR="00EA0F5B" w:rsidRPr="0000085E" w:rsidRDefault="00EA0F5B">
      <w:pPr>
        <w:rPr>
          <w:rFonts w:ascii="Arial" w:hAnsi="Arial" w:cs="Arial"/>
          <w:color w:val="000000"/>
          <w:sz w:val="20"/>
          <w:szCs w:val="20"/>
        </w:rPr>
      </w:pPr>
    </w:p>
    <w:p w14:paraId="6F5D933F" w14:textId="3424F55A" w:rsidR="009B140C" w:rsidRDefault="0000085E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Currently </w:t>
      </w:r>
      <w:r w:rsidR="00F25E82" w:rsidRPr="0000085E">
        <w:rPr>
          <w:rFonts w:ascii="Arial" w:hAnsi="Arial" w:cs="Arial"/>
          <w:noProof/>
          <w:sz w:val="20"/>
          <w:szCs w:val="20"/>
        </w:rPr>
        <w:t xml:space="preserve">3GPP 33.501 defines priorty </w:t>
      </w:r>
      <w:r w:rsidR="009B140C">
        <w:rPr>
          <w:rFonts w:ascii="Arial" w:hAnsi="Arial" w:cs="Arial"/>
          <w:noProof/>
          <w:sz w:val="20"/>
          <w:szCs w:val="20"/>
        </w:rPr>
        <w:t xml:space="preserve">list of protection schemes for ME based SUCI calculation, so that </w:t>
      </w:r>
      <w:r w:rsidR="009B140C" w:rsidRPr="009B140C">
        <w:rPr>
          <w:rFonts w:ascii="Arial" w:hAnsi="Arial" w:cs="Arial"/>
          <w:noProof/>
          <w:sz w:val="20"/>
          <w:szCs w:val="20"/>
          <w:lang w:val="en-GB"/>
        </w:rPr>
        <w:t>ME shall select the protection scheme from its supported schemes that has the highest priority in the list are obtained from the USIM.</w:t>
      </w:r>
      <w:r w:rsidR="009B140C">
        <w:rPr>
          <w:rFonts w:ascii="Arial" w:hAnsi="Arial" w:cs="Arial"/>
          <w:noProof/>
          <w:sz w:val="20"/>
          <w:szCs w:val="20"/>
          <w:lang w:val="en-GB"/>
        </w:rPr>
        <w:t xml:space="preserve"> </w:t>
      </w:r>
      <w:r w:rsidR="00F832EF">
        <w:rPr>
          <w:rFonts w:ascii="Arial" w:hAnsi="Arial" w:cs="Arial"/>
          <w:noProof/>
          <w:sz w:val="20"/>
          <w:szCs w:val="20"/>
          <w:lang w:val="en-GB"/>
        </w:rPr>
        <w:t xml:space="preserve">However, </w:t>
      </w:r>
      <w:r w:rsidR="00F832EF" w:rsidRPr="0000085E">
        <w:rPr>
          <w:rFonts w:ascii="Arial" w:hAnsi="Arial" w:cs="Arial"/>
          <w:sz w:val="20"/>
          <w:szCs w:val="20"/>
        </w:rPr>
        <w:t xml:space="preserve">there is </w:t>
      </w:r>
      <w:r w:rsidR="00F832EF">
        <w:rPr>
          <w:rFonts w:ascii="Arial" w:hAnsi="Arial" w:cs="Arial"/>
          <w:sz w:val="20"/>
          <w:szCs w:val="20"/>
        </w:rPr>
        <w:t xml:space="preserve">currently </w:t>
      </w:r>
      <w:r w:rsidR="00F832EF" w:rsidRPr="0000085E">
        <w:rPr>
          <w:rFonts w:ascii="Arial" w:hAnsi="Arial" w:cs="Arial"/>
          <w:sz w:val="20"/>
          <w:szCs w:val="20"/>
        </w:rPr>
        <w:t xml:space="preserve">no such </w:t>
      </w:r>
      <w:r w:rsidR="00F832EF">
        <w:rPr>
          <w:rFonts w:ascii="Arial" w:hAnsi="Arial" w:cs="Arial"/>
          <w:sz w:val="20"/>
          <w:szCs w:val="20"/>
        </w:rPr>
        <w:t xml:space="preserve">protection scheme </w:t>
      </w:r>
      <w:r w:rsidR="00F832EF" w:rsidRPr="0000085E">
        <w:rPr>
          <w:rFonts w:ascii="Arial" w:hAnsi="Arial" w:cs="Arial"/>
          <w:sz w:val="20"/>
          <w:szCs w:val="20"/>
        </w:rPr>
        <w:t xml:space="preserve">priority </w:t>
      </w:r>
      <w:r w:rsidR="00F832EF">
        <w:rPr>
          <w:rFonts w:ascii="Arial" w:hAnsi="Arial" w:cs="Arial"/>
          <w:sz w:val="20"/>
          <w:szCs w:val="20"/>
        </w:rPr>
        <w:t>list description</w:t>
      </w:r>
      <w:r w:rsidR="00F832EF" w:rsidRPr="0000085E">
        <w:rPr>
          <w:rFonts w:ascii="Arial" w:hAnsi="Arial" w:cs="Arial"/>
          <w:sz w:val="20"/>
          <w:szCs w:val="20"/>
        </w:rPr>
        <w:t xml:space="preserve"> when SUCI is calculated by the USIM.</w:t>
      </w:r>
    </w:p>
    <w:p w14:paraId="77C95572" w14:textId="77777777" w:rsidR="009B140C" w:rsidRDefault="009B140C">
      <w:pPr>
        <w:rPr>
          <w:rFonts w:ascii="Arial" w:hAnsi="Arial" w:cs="Arial"/>
          <w:noProof/>
          <w:sz w:val="20"/>
          <w:szCs w:val="20"/>
        </w:rPr>
      </w:pPr>
    </w:p>
    <w:p w14:paraId="7A309A50" w14:textId="77777777" w:rsidR="00705B45" w:rsidRPr="0000085E" w:rsidRDefault="00705B45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E81C0E2" w14:textId="71A6CBE5" w:rsidR="00F66976" w:rsidRPr="0000085E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FFD681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A35F54">
        <w:rPr>
          <w:rFonts w:ascii="Arial" w:hAnsi="Arial" w:cs="Arial"/>
          <w:b/>
          <w:color w:val="FF0000"/>
          <w:sz w:val="20"/>
          <w:szCs w:val="20"/>
        </w:rPr>
        <w:t xml:space="preserve">SA3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64140867" w:rsidR="001E1318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A35F54">
        <w:rPr>
          <w:rFonts w:ascii="Arial" w:hAnsi="Arial" w:cs="Arial"/>
          <w:color w:val="000000" w:themeColor="text1"/>
          <w:sz w:val="20"/>
          <w:szCs w:val="20"/>
        </w:rPr>
        <w:t xml:space="preserve">CT6 Kindly asks SA3 to </w:t>
      </w:r>
      <w:r w:rsidR="003217CE">
        <w:rPr>
          <w:rFonts w:ascii="Arial" w:hAnsi="Arial" w:cs="Arial"/>
          <w:color w:val="000000" w:themeColor="text1"/>
          <w:sz w:val="20"/>
          <w:szCs w:val="20"/>
        </w:rPr>
        <w:t>take the above information into consideration and specifically reply on the following questions:</w:t>
      </w:r>
    </w:p>
    <w:p w14:paraId="3EBB5E8A" w14:textId="20AA0FA1" w:rsidR="001E1318" w:rsidRDefault="001E1318" w:rsidP="001E7A68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1)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Is above mentioned mechanism (e.g. fall back to lower protection scheme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F832EF" w:rsidRPr="001E7A68">
        <w:rPr>
          <w:rFonts w:ascii="Arial" w:hAnsi="Arial" w:cs="Arial"/>
          <w:color w:val="000000"/>
          <w:sz w:val="20"/>
          <w:szCs w:val="20"/>
        </w:rPr>
        <w:t xml:space="preserve">in case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identification fails due to expired keys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)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 xml:space="preserve">in the attached </w:t>
      </w:r>
      <w:r w:rsidR="00AB4237" w:rsidRPr="001E1318">
        <w:rPr>
          <w:rFonts w:ascii="Arial" w:hAnsi="Arial" w:cs="Arial"/>
          <w:color w:val="000000"/>
          <w:sz w:val="20"/>
          <w:szCs w:val="20"/>
        </w:rPr>
        <w:t>CT6 contribution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(C6-21xxxx)</w:t>
      </w:r>
      <w:r w:rsidR="00AB4237" w:rsidRPr="001E1318">
        <w:rPr>
          <w:rFonts w:ascii="Arial" w:hAnsi="Arial" w:cs="Arial"/>
          <w:color w:val="000000"/>
          <w:sz w:val="20"/>
          <w:szCs w:val="20"/>
        </w:rPr>
        <w:t xml:space="preserve"> </w:t>
      </w:r>
      <w:r w:rsidR="003217CE" w:rsidRPr="001E1318">
        <w:rPr>
          <w:rFonts w:ascii="Arial" w:hAnsi="Arial" w:cs="Arial"/>
          <w:color w:val="000000"/>
          <w:sz w:val="20"/>
          <w:szCs w:val="20"/>
        </w:rPr>
        <w:t>conflict with SA3 requirements</w:t>
      </w:r>
      <w:r w:rsidR="00A35F54" w:rsidRPr="001E1318">
        <w:rPr>
          <w:rFonts w:ascii="Arial" w:hAnsi="Arial" w:cs="Arial"/>
          <w:color w:val="000000"/>
          <w:sz w:val="20"/>
          <w:szCs w:val="20"/>
        </w:rPr>
        <w:t>?</w:t>
      </w:r>
    </w:p>
    <w:p w14:paraId="47A3A303" w14:textId="77777777" w:rsidR="001E1318" w:rsidRPr="00A35F54" w:rsidRDefault="001E1318" w:rsidP="00A35F54">
      <w:pPr>
        <w:rPr>
          <w:rFonts w:ascii="Arial" w:hAnsi="Arial" w:cs="Arial"/>
          <w:color w:val="000000"/>
          <w:sz w:val="20"/>
          <w:szCs w:val="20"/>
        </w:rPr>
      </w:pPr>
    </w:p>
    <w:p w14:paraId="12011D7C" w14:textId="54DE170A" w:rsidR="00AB4237" w:rsidRPr="001E1318" w:rsidRDefault="001E1318" w:rsidP="0007787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</w:t>
      </w:r>
      <w:r w:rsidRPr="001E1318">
        <w:rPr>
          <w:rFonts w:ascii="Arial" w:hAnsi="Arial" w:cs="Arial"/>
          <w:color w:val="000000"/>
          <w:sz w:val="20"/>
          <w:szCs w:val="20"/>
        </w:rPr>
        <w:t>Is the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 xml:space="preserve"> protection scheme priority list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is also supported </w:t>
      </w:r>
      <w:r w:rsidR="00F832EF" w:rsidRPr="001E1318">
        <w:rPr>
          <w:rFonts w:ascii="Arial" w:hAnsi="Arial" w:cs="Arial"/>
          <w:color w:val="000000"/>
          <w:sz w:val="20"/>
          <w:szCs w:val="20"/>
        </w:rPr>
        <w:t>in USIM</w:t>
      </w:r>
      <w:r w:rsidRPr="001E1318">
        <w:rPr>
          <w:rFonts w:ascii="Arial" w:hAnsi="Arial" w:cs="Arial"/>
          <w:color w:val="000000"/>
          <w:sz w:val="20"/>
          <w:szCs w:val="20"/>
        </w:rPr>
        <w:t xml:space="preserve"> when SUCI is calculated by USIM? If yes, CT6 kindly request SA3 to update the TS 33.501 accordingly.  </w:t>
      </w:r>
    </w:p>
    <w:p w14:paraId="0939DFD5" w14:textId="77777777" w:rsidR="00463675" w:rsidRPr="000F4E43" w:rsidRDefault="00463675" w:rsidP="00F66976">
      <w:pPr>
        <w:spacing w:after="120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582C7848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00616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0616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1740E" w14:textId="77777777" w:rsidR="00DC67DC" w:rsidRDefault="00DC67DC">
      <w:r>
        <w:separator/>
      </w:r>
    </w:p>
  </w:endnote>
  <w:endnote w:type="continuationSeparator" w:id="0">
    <w:p w14:paraId="5E03C2E7" w14:textId="77777777" w:rsidR="00DC67DC" w:rsidRDefault="00D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498DB" w14:textId="77777777" w:rsidR="00DC67DC" w:rsidRDefault="00DC67DC">
      <w:r>
        <w:separator/>
      </w:r>
    </w:p>
  </w:footnote>
  <w:footnote w:type="continuationSeparator" w:id="0">
    <w:p w14:paraId="681CC15F" w14:textId="77777777" w:rsidR="00DC67DC" w:rsidRDefault="00DC6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6166"/>
    <w:rsid w:val="000138DC"/>
    <w:rsid w:val="00037BBB"/>
    <w:rsid w:val="00061460"/>
    <w:rsid w:val="000B1AA1"/>
    <w:rsid w:val="000F4E43"/>
    <w:rsid w:val="00101F6A"/>
    <w:rsid w:val="001608BF"/>
    <w:rsid w:val="0019259D"/>
    <w:rsid w:val="001A4AF7"/>
    <w:rsid w:val="001E1318"/>
    <w:rsid w:val="001E7A68"/>
    <w:rsid w:val="00232209"/>
    <w:rsid w:val="002E16A7"/>
    <w:rsid w:val="002F5590"/>
    <w:rsid w:val="003217CE"/>
    <w:rsid w:val="00347947"/>
    <w:rsid w:val="00354446"/>
    <w:rsid w:val="003663C4"/>
    <w:rsid w:val="00367678"/>
    <w:rsid w:val="003901E1"/>
    <w:rsid w:val="003C119D"/>
    <w:rsid w:val="00401229"/>
    <w:rsid w:val="004234FF"/>
    <w:rsid w:val="00425982"/>
    <w:rsid w:val="00445241"/>
    <w:rsid w:val="00463675"/>
    <w:rsid w:val="00485B71"/>
    <w:rsid w:val="00490A0E"/>
    <w:rsid w:val="00496155"/>
    <w:rsid w:val="004B43FA"/>
    <w:rsid w:val="004C3F5A"/>
    <w:rsid w:val="004C4DCF"/>
    <w:rsid w:val="00507006"/>
    <w:rsid w:val="00523828"/>
    <w:rsid w:val="00584B08"/>
    <w:rsid w:val="005D71A0"/>
    <w:rsid w:val="00687A0B"/>
    <w:rsid w:val="00694E0A"/>
    <w:rsid w:val="006D0B09"/>
    <w:rsid w:val="006E17C7"/>
    <w:rsid w:val="00705B45"/>
    <w:rsid w:val="007116E4"/>
    <w:rsid w:val="00726FC3"/>
    <w:rsid w:val="0077485D"/>
    <w:rsid w:val="0089238F"/>
    <w:rsid w:val="0089666F"/>
    <w:rsid w:val="008E27CB"/>
    <w:rsid w:val="0090241A"/>
    <w:rsid w:val="00911A9A"/>
    <w:rsid w:val="00923E7C"/>
    <w:rsid w:val="0097721F"/>
    <w:rsid w:val="009B140C"/>
    <w:rsid w:val="009F6E85"/>
    <w:rsid w:val="00A35F54"/>
    <w:rsid w:val="00A61A00"/>
    <w:rsid w:val="00A7348D"/>
    <w:rsid w:val="00AB4237"/>
    <w:rsid w:val="00AD51BB"/>
    <w:rsid w:val="00B82CF9"/>
    <w:rsid w:val="00C76F7E"/>
    <w:rsid w:val="00CA2FB0"/>
    <w:rsid w:val="00CD7968"/>
    <w:rsid w:val="00D53018"/>
    <w:rsid w:val="00D676CD"/>
    <w:rsid w:val="00DC67DC"/>
    <w:rsid w:val="00E16BBB"/>
    <w:rsid w:val="00E20604"/>
    <w:rsid w:val="00E4207B"/>
    <w:rsid w:val="00E72B30"/>
    <w:rsid w:val="00EA0F5B"/>
    <w:rsid w:val="00EA19B5"/>
    <w:rsid w:val="00F0649B"/>
    <w:rsid w:val="00F16C83"/>
    <w:rsid w:val="00F20CD7"/>
    <w:rsid w:val="00F25E82"/>
    <w:rsid w:val="00F66976"/>
    <w:rsid w:val="00F832EF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4</cp:revision>
  <cp:lastPrinted>2002-04-23T07:10:00Z</cp:lastPrinted>
  <dcterms:created xsi:type="dcterms:W3CDTF">2021-03-03T17:57:00Z</dcterms:created>
  <dcterms:modified xsi:type="dcterms:W3CDTF">2021-03-03T18:04:00Z</dcterms:modified>
</cp:coreProperties>
</file>