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F579A" w14:textId="07576A5D" w:rsidR="0085468F" w:rsidRDefault="0085468F" w:rsidP="0085468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8D0366">
        <w:rPr>
          <w:b/>
          <w:noProof/>
          <w:sz w:val="24"/>
        </w:rPr>
        <w:t>113</w:t>
      </w:r>
    </w:p>
    <w:p w14:paraId="0E874A83" w14:textId="73A0B66A" w:rsidR="000628F9" w:rsidRDefault="0085468F" w:rsidP="0085468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9825F3" w:rsidP="00E13F3D">
            <w:pPr>
              <w:pStyle w:val="CRCoverPage"/>
              <w:spacing w:after="0"/>
              <w:jc w:val="right"/>
              <w:rPr>
                <w:b/>
                <w:noProof/>
                <w:sz w:val="28"/>
              </w:rPr>
            </w:pPr>
            <w:fldSimple w:instr=" DOCPROPERTY  Spec#  \* MERGEFORMAT ">
              <w:r w:rsidR="00EC428F">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B3442" w:rsidR="001E41F3" w:rsidRPr="00410371" w:rsidRDefault="008D0366" w:rsidP="00547111">
            <w:pPr>
              <w:pStyle w:val="CRCoverPage"/>
              <w:spacing w:after="0"/>
              <w:rPr>
                <w:noProof/>
              </w:rPr>
            </w:pPr>
            <w:r>
              <w:fldChar w:fldCharType="begin"/>
            </w:r>
            <w:r>
              <w:instrText xml:space="preserve"> DOCPROPERTY  Cr#  \* MERGEFORMAT </w:instrText>
            </w:r>
            <w:r>
              <w:fldChar w:fldCharType="separate"/>
            </w:r>
            <w:r w:rsidRPr="008D0366">
              <w:rPr>
                <w:b/>
                <w:noProof/>
                <w:sz w:val="28"/>
              </w:rPr>
              <w:t>2031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9825F3"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90492" w:rsidR="001E41F3" w:rsidRPr="00410371" w:rsidRDefault="009825F3">
            <w:pPr>
              <w:pStyle w:val="CRCoverPage"/>
              <w:spacing w:after="0"/>
              <w:jc w:val="center"/>
              <w:rPr>
                <w:noProof/>
                <w:sz w:val="28"/>
              </w:rPr>
            </w:pPr>
            <w:fldSimple w:instr=" DOCPROPERTY  Version  \* MERGEFORMAT ">
              <w:r w:rsidR="00EC428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19B0" w:rsidR="001E41F3" w:rsidRDefault="00F36EEF">
            <w:pPr>
              <w:pStyle w:val="CRCoverPage"/>
              <w:spacing w:after="0"/>
              <w:ind w:left="100"/>
            </w:pPr>
            <w:r>
              <w:t xml:space="preserve">Clarification on </w:t>
            </w:r>
            <w:r w:rsidRPr="00F36EEF">
              <w:t>5GCNRI</w:t>
            </w:r>
            <w:r>
              <w:t xml:space="preserve">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9BA01" w:rsidR="001E41F3" w:rsidRDefault="009825F3">
            <w:pPr>
              <w:pStyle w:val="CRCoverPage"/>
              <w:spacing w:after="0"/>
              <w:ind w:left="100"/>
            </w:pPr>
            <w:fldSimple w:instr=" DOCPROPERTY  SourceIfWg  \* MERGEFORMAT ">
              <w:r w:rsidR="00747DB0">
                <w:t>Qualcomm Incorporated</w:t>
              </w:r>
            </w:fldSimple>
            <w:r w:rsidR="00A33109">
              <w:t xml:space="preserve">, </w:t>
            </w:r>
            <w:r w:rsidR="00A33109" w:rsidRPr="00A33109">
              <w:t>Nokia, Nokia</w:t>
            </w:r>
            <w:r w:rsidR="00A33109">
              <w:t xml:space="preserve"> </w:t>
            </w:r>
            <w:r w:rsidR="00A33109" w:rsidRPr="00A33109">
              <w:t>Shanghai Bell</w:t>
            </w:r>
            <w:r w:rsidR="00A33109">
              <w:t>, Ericsson</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FCD2" w:rsidR="001E41F3" w:rsidRDefault="009825F3">
            <w:pPr>
              <w:pStyle w:val="CRCoverPage"/>
              <w:spacing w:after="0"/>
              <w:ind w:left="100"/>
              <w:rPr>
                <w:noProof/>
              </w:rPr>
            </w:pPr>
            <w:fldSimple w:instr=" DOCPROPERTY  RelatedWis  \* MERGEFORMAT ">
              <w:r w:rsidR="00EC428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70B" w:rsidR="001E41F3" w:rsidRDefault="009825F3">
            <w:pPr>
              <w:pStyle w:val="CRCoverPage"/>
              <w:spacing w:after="0"/>
              <w:ind w:left="100"/>
              <w:rPr>
                <w:noProof/>
              </w:rPr>
            </w:pPr>
            <w:fldSimple w:instr=" DOCPROPERTY  ResDate  \* MERGEFORMAT ">
              <w:r w:rsidR="00EC428F">
                <w:rPr>
                  <w:noProof/>
                </w:rPr>
                <w:t>2021-</w:t>
              </w:r>
              <w:r w:rsidR="0085468F">
                <w:rPr>
                  <w:noProof/>
                </w:rPr>
                <w:t>10</w:t>
              </w:r>
              <w:r w:rsidR="00EC428F">
                <w:rPr>
                  <w:noProof/>
                </w:rPr>
                <w:t>-2</w:t>
              </w:r>
            </w:fldSimple>
            <w:r w:rsidR="0085468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9825F3"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4EEDE" w:rsidR="001E41F3" w:rsidRPr="00CA6D27" w:rsidRDefault="00A33109">
            <w:pPr>
              <w:pStyle w:val="CRCoverPage"/>
              <w:spacing w:after="0"/>
              <w:ind w:left="100"/>
            </w:pPr>
            <w:r w:rsidRPr="00CA6D27">
              <w:t xml:space="preserve">As per </w:t>
            </w:r>
            <w:r w:rsidRPr="00CA6D27">
              <w:rPr>
                <w:lang w:val="en-US"/>
              </w:rPr>
              <w:t>SA2 agreement</w:t>
            </w:r>
            <w:r w:rsidR="007E2C35" w:rsidRPr="00CA6D27">
              <w:rPr>
                <w:lang w:val="en-US"/>
              </w:rPr>
              <w:t xml:space="preserve">s </w:t>
            </w:r>
            <w:r w:rsidRPr="00CA6D27">
              <w:rPr>
                <w:lang w:val="en-US"/>
              </w:rPr>
              <w:t xml:space="preserve">in </w:t>
            </w:r>
            <w:hyperlink r:id="rId15" w:tgtFrame="_blank" w:history="1">
              <w:r w:rsidRPr="00CA6D27">
                <w:rPr>
                  <w:rStyle w:val="Hyperlink"/>
                  <w:lang w:val="en-US"/>
                </w:rPr>
                <w:t>S2-2105001</w:t>
              </w:r>
            </w:hyperlink>
            <w:r w:rsidRPr="00CA6D27">
              <w:rPr>
                <w:lang w:val="en-US"/>
              </w:rPr>
              <w:t xml:space="preserve"> and </w:t>
            </w:r>
            <w:hyperlink r:id="rId16" w:tgtFrame="_blank" w:history="1">
              <w:r w:rsidRPr="00CA6D27">
                <w:rPr>
                  <w:rStyle w:val="Hyperlink"/>
                  <w:lang w:val="en-US"/>
                </w:rPr>
                <w:t>S2-2105002</w:t>
              </w:r>
            </w:hyperlink>
            <w:r w:rsidRPr="00CA6D27">
              <w:t xml:space="preserve">, if the </w:t>
            </w:r>
            <w:r w:rsidR="007E2C35" w:rsidRPr="00CA6D27">
              <w:rPr>
                <w:rFonts w:cs="Arial"/>
                <w:lang w:eastAsia="zh-CN"/>
              </w:rPr>
              <w:t>PGW-C/SMF</w:t>
            </w:r>
            <w:r w:rsidRPr="00CA6D27">
              <w:t xml:space="preserve"> receives the PDU session ID from UE via PCO and know</w:t>
            </w:r>
            <w:r w:rsidR="007E2C35" w:rsidRPr="00CA6D27">
              <w:t>s that</w:t>
            </w:r>
            <w:r w:rsidRPr="00CA6D27">
              <w:t xml:space="preserve"> 5GC is not restricted for the PDN connection by user subscription, the </w:t>
            </w:r>
            <w:r w:rsidR="007E2C35" w:rsidRPr="00CA6D27">
              <w:t>PGW-C/SMF</w:t>
            </w:r>
            <w:r w:rsidRPr="00CA6D27">
              <w:t xml:space="preserve"> sends the mapped Qo</w:t>
            </w:r>
            <w:r w:rsidR="007E2C35" w:rsidRPr="00CA6D27">
              <w:t>S</w:t>
            </w:r>
            <w:r w:rsidRPr="00CA6D27">
              <w:t xml:space="preserve"> parameters to UE</w:t>
            </w:r>
            <w:r w:rsidR="007E2C35" w:rsidRPr="00CA6D27">
              <w:t>.</w:t>
            </w:r>
            <w:r w:rsidRPr="00CA6D27">
              <w:t xml:space="preserve"> The PGW-C/SMF </w:t>
            </w:r>
            <w:r w:rsidR="007E2C35" w:rsidRPr="00CA6D27">
              <w:t>decides this based on the</w:t>
            </w:r>
            <w:r w:rsidRPr="00CA6D27">
              <w:t xml:space="preserve"> </w:t>
            </w:r>
            <w:r w:rsidRPr="00CA6D27">
              <w:rPr>
                <w:rFonts w:cs="Arial"/>
                <w:lang w:eastAsia="zh-CN"/>
              </w:rPr>
              <w:t>5GCNRI</w:t>
            </w:r>
            <w:r w:rsidR="007E2C35" w:rsidRPr="00CA6D27">
              <w:rPr>
                <w:rFonts w:cs="Arial"/>
                <w:lang w:eastAsia="zh-CN"/>
              </w:rPr>
              <w:t xml:space="preserve"> flag, </w:t>
            </w:r>
            <w:r w:rsidR="0057390E" w:rsidRPr="00CA6D27">
              <w:rPr>
                <w:rFonts w:cs="Arial"/>
                <w:lang w:eastAsia="zh-CN"/>
              </w:rPr>
              <w:t xml:space="preserve">and </w:t>
            </w:r>
            <w:r w:rsidR="007E2C35" w:rsidRPr="00CA6D27">
              <w:rPr>
                <w:rFonts w:cs="Arial"/>
                <w:lang w:eastAsia="zh-CN"/>
              </w:rPr>
              <w:t xml:space="preserve">this latter </w:t>
            </w:r>
            <w:r w:rsidR="00C31EDB" w:rsidRPr="00CA6D27">
              <w:rPr>
                <w:rFonts w:cs="Arial"/>
                <w:lang w:eastAsia="zh-CN"/>
              </w:rPr>
              <w:t>aspect</w:t>
            </w:r>
            <w:r w:rsidR="007E2C35" w:rsidRPr="00CA6D27">
              <w:rPr>
                <w:rFonts w:cs="Arial"/>
                <w:lang w:eastAsia="zh-CN"/>
              </w:rPr>
              <w:t xml:space="preserve"> is clarified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7209C" w:rsidR="001E41F3" w:rsidRPr="00CA6D27" w:rsidRDefault="007E2C35">
            <w:pPr>
              <w:pStyle w:val="CRCoverPage"/>
              <w:spacing w:after="0"/>
              <w:ind w:left="100"/>
            </w:pPr>
            <w:r w:rsidRPr="00CA6D27">
              <w:t xml:space="preserve">It is clarified that </w:t>
            </w:r>
            <w:r w:rsidR="00685497" w:rsidRPr="00CA6D27">
              <w:t xml:space="preserve">based on the </w:t>
            </w:r>
            <w:r w:rsidR="00685497" w:rsidRPr="00CA6D27">
              <w:rPr>
                <w:rFonts w:cs="Arial"/>
                <w:lang w:eastAsia="zh-CN"/>
              </w:rPr>
              <w:t>5GCNRI flag being set</w:t>
            </w:r>
            <w:r w:rsidR="00685497" w:rsidRPr="00CA6D27">
              <w:t xml:space="preserve">, the </w:t>
            </w:r>
            <w:r w:rsidRPr="00CA6D27">
              <w:t xml:space="preserve">PGW-C/SMF decides </w:t>
            </w:r>
            <w:r w:rsidRPr="00CA6D27">
              <w:rPr>
                <w:rFonts w:cs="Arial"/>
                <w:lang w:eastAsia="zh-CN"/>
              </w:rPr>
              <w:t>to</w:t>
            </w:r>
            <w:r w:rsidRPr="00CA6D27">
              <w:t xml:space="preserve"> send the mapped QoS parameters to </w:t>
            </w:r>
            <w:r w:rsidR="00685497" w:rsidRPr="00CA6D27">
              <w:t xml:space="preserve">the </w:t>
            </w:r>
            <w:r w:rsidRPr="00CA6D27">
              <w:t>UE</w:t>
            </w:r>
            <w:r w:rsidR="00685497" w:rsidRPr="00CA6D27">
              <w:t>,</w:t>
            </w:r>
            <w:r w:rsidRPr="00CA6D27">
              <w:t xml:space="preserve"> if it receives the PDU session ID from </w:t>
            </w:r>
            <w:r w:rsidR="0057390E" w:rsidRPr="00CA6D27">
              <w:t xml:space="preserve">the </w:t>
            </w:r>
            <w:r w:rsidRPr="00CA6D27">
              <w:t>UE via the 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A1ACA" w:rsidR="001E41F3" w:rsidRPr="00CA6D27" w:rsidRDefault="007E2C35">
            <w:pPr>
              <w:pStyle w:val="CRCoverPage"/>
              <w:spacing w:after="0"/>
              <w:ind w:left="100"/>
            </w:pPr>
            <w:r w:rsidRPr="00CA6D27">
              <w:t xml:space="preserve">Ambiguity will remain on the usage of the </w:t>
            </w:r>
            <w:r w:rsidRPr="00CA6D27">
              <w:rPr>
                <w:rFonts w:cs="Arial"/>
                <w:lang w:eastAsia="zh-CN"/>
              </w:rPr>
              <w:t>5GCNRI flag.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C3BA" w:rsidR="001E41F3" w:rsidRDefault="007E2C35">
            <w:pPr>
              <w:pStyle w:val="CRCoverPage"/>
              <w:spacing w:after="0"/>
              <w:ind w:left="100"/>
            </w:pPr>
            <w: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E94247" w:rsidR="001E41F3" w:rsidRDefault="008D0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069D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99B9BF" w:rsidR="001E41F3" w:rsidRDefault="00145D43">
            <w:pPr>
              <w:pStyle w:val="CRCoverPage"/>
              <w:spacing w:after="0"/>
              <w:ind w:left="99"/>
              <w:rPr>
                <w:noProof/>
              </w:rPr>
            </w:pPr>
            <w:r>
              <w:rPr>
                <w:noProof/>
              </w:rPr>
              <w:t>TS</w:t>
            </w:r>
            <w:r w:rsidR="008D0366">
              <w:rPr>
                <w:noProof/>
              </w:rPr>
              <w:t xml:space="preserve"> </w:t>
            </w:r>
            <w:r w:rsidR="008D0366" w:rsidRPr="008D0366">
              <w:rPr>
                <w:noProof/>
              </w:rPr>
              <w:t>24.301</w:t>
            </w:r>
            <w:r>
              <w:rPr>
                <w:noProof/>
              </w:rPr>
              <w:t xml:space="preserve"> CR</w:t>
            </w:r>
            <w:r w:rsidR="008D0366">
              <w:rPr>
                <w:noProof/>
              </w:rPr>
              <w:t xml:space="preserve"> </w:t>
            </w:r>
            <w:r w:rsidR="008D0366" w:rsidRPr="008D0366">
              <w:rPr>
                <w:noProof/>
              </w:rPr>
              <w:t>3579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187FACCD" w14:textId="76DFF1B2" w:rsidR="00B05001" w:rsidRPr="00B05001" w:rsidRDefault="00B05001" w:rsidP="00B05001">
      <w:pPr>
        <w:keepNext/>
        <w:keepLines/>
        <w:spacing w:before="120"/>
        <w:ind w:left="1134" w:hanging="1134"/>
        <w:outlineLvl w:val="2"/>
        <w:rPr>
          <w:rFonts w:ascii="Arial" w:hAnsi="Arial"/>
          <w:sz w:val="28"/>
          <w:lang w:eastAsia="zh-CN"/>
        </w:rPr>
      </w:pPr>
      <w:r w:rsidRPr="00B05001">
        <w:rPr>
          <w:rFonts w:ascii="Arial" w:hAnsi="Arial"/>
          <w:sz w:val="28"/>
          <w:lang w:eastAsia="zh-CN"/>
        </w:rPr>
        <w:t>7.2.1</w:t>
      </w:r>
      <w:r w:rsidRPr="00B05001">
        <w:rPr>
          <w:rFonts w:ascii="Arial" w:hAnsi="Arial"/>
          <w:sz w:val="28"/>
          <w:lang w:eastAsia="zh-CN"/>
        </w:rPr>
        <w:tab/>
        <w:t>Create Session Request</w:t>
      </w:r>
      <w:bookmarkEnd w:id="1"/>
    </w:p>
    <w:p w14:paraId="7514F5F5" w14:textId="77777777" w:rsidR="00B05001" w:rsidRPr="00B05001" w:rsidRDefault="00B05001" w:rsidP="00B05001">
      <w:r w:rsidRPr="00B05001">
        <w:t xml:space="preserve">The direction of this message shall be from MME/S4-SGSN to SGW and from SGW to PGW, and from </w:t>
      </w:r>
      <w:proofErr w:type="spellStart"/>
      <w:r w:rsidRPr="00B05001">
        <w:t>ePDG</w:t>
      </w:r>
      <w:proofErr w:type="spellEnd"/>
      <w:r w:rsidRPr="00B05001">
        <w:t>/TWAN to the PGW (see Table 6.1-1).</w:t>
      </w:r>
    </w:p>
    <w:p w14:paraId="402CAEC4" w14:textId="77777777" w:rsidR="00B05001" w:rsidRPr="00B05001" w:rsidRDefault="00B05001" w:rsidP="00B05001">
      <w:r w:rsidRPr="00B05001">
        <w:t xml:space="preserve">The Create Session Request message </w:t>
      </w:r>
      <w:r w:rsidRPr="00B05001">
        <w:rPr>
          <w:lang w:eastAsia="zh-CN"/>
        </w:rPr>
        <w:t>shall be</w:t>
      </w:r>
      <w:r w:rsidRPr="00B05001">
        <w:t xml:space="preserve"> sent on </w:t>
      </w:r>
      <w:r w:rsidRPr="00B05001">
        <w:rPr>
          <w:lang w:eastAsia="zh-CN"/>
        </w:rPr>
        <w:t xml:space="preserve">the </w:t>
      </w:r>
      <w:r w:rsidRPr="00B05001">
        <w:t xml:space="preserve">S11 </w:t>
      </w:r>
      <w:r w:rsidRPr="00B05001">
        <w:rPr>
          <w:lang w:eastAsia="zh-CN"/>
        </w:rPr>
        <w:t xml:space="preserve">interface </w:t>
      </w:r>
      <w:r w:rsidRPr="00B05001">
        <w:t xml:space="preserve">by the MME to the SGW, and on </w:t>
      </w:r>
      <w:r w:rsidRPr="00B05001">
        <w:rPr>
          <w:lang w:eastAsia="zh-CN"/>
        </w:rPr>
        <w:t xml:space="preserve">the </w:t>
      </w:r>
      <w:r w:rsidRPr="00B05001">
        <w:t xml:space="preserve">S5/S8 </w:t>
      </w:r>
      <w:r w:rsidRPr="00B05001">
        <w:rPr>
          <w:lang w:eastAsia="zh-CN"/>
        </w:rPr>
        <w:t xml:space="preserve">interface </w:t>
      </w:r>
      <w:r w:rsidRPr="00B05001">
        <w:t>by the SGW to the PGW as part of the procedures:</w:t>
      </w:r>
    </w:p>
    <w:p w14:paraId="0D396B4D" w14:textId="77777777" w:rsidR="00B05001" w:rsidRPr="00B05001" w:rsidRDefault="00B05001" w:rsidP="00B05001">
      <w:pPr>
        <w:ind w:left="568" w:hanging="284"/>
        <w:rPr>
          <w:lang w:eastAsia="zh-CN"/>
        </w:rPr>
      </w:pPr>
      <w:r w:rsidRPr="00B05001">
        <w:t>-</w:t>
      </w:r>
      <w:r w:rsidRPr="00B05001">
        <w:tab/>
        <w:t>E-UTRAN Initial Attach when a PDN connection needs to be established through the SGW and PGW</w:t>
      </w:r>
    </w:p>
    <w:p w14:paraId="6ED61122" w14:textId="77777777" w:rsidR="00B05001" w:rsidRPr="00B05001" w:rsidRDefault="00B05001" w:rsidP="00B05001">
      <w:pPr>
        <w:ind w:left="568" w:hanging="284"/>
      </w:pPr>
      <w:r w:rsidRPr="00B05001">
        <w:t>-</w:t>
      </w:r>
      <w:r w:rsidRPr="00B05001">
        <w:tab/>
      </w:r>
      <w:r w:rsidRPr="00B05001">
        <w:rPr>
          <w:lang w:eastAsia="zh-CN"/>
        </w:rPr>
        <w:t>H</w:t>
      </w:r>
      <w:r w:rsidRPr="00B05001">
        <w:t>andover from Trusted or Untrusted Non-3GPP IP Access to E-UTRAN with GTP on S5/S8 interface</w:t>
      </w:r>
      <w:r w:rsidRPr="00B05001">
        <w:rPr>
          <w:lang w:eastAsia="zh-CN"/>
        </w:rPr>
        <w:t xml:space="preserve"> (see clauses 8.2, 8.6 and 16.11 of 3GPP TS 23.402 [45])</w:t>
      </w:r>
    </w:p>
    <w:p w14:paraId="255C2CFB" w14:textId="77777777" w:rsidR="00B05001" w:rsidRPr="00B05001" w:rsidRDefault="00B05001" w:rsidP="00B05001">
      <w:pPr>
        <w:ind w:left="568" w:hanging="284"/>
        <w:rPr>
          <w:lang w:eastAsia="zh-CN"/>
        </w:rPr>
      </w:pPr>
      <w:r w:rsidRPr="00B05001">
        <w:t>-</w:t>
      </w:r>
      <w:r w:rsidRPr="00B05001">
        <w:tab/>
        <w:t>UE requested PDN connectivity when a PDN connection needs to be established through the SGW and PGW</w:t>
      </w:r>
    </w:p>
    <w:p w14:paraId="5C3654C0" w14:textId="77777777" w:rsidR="00B05001" w:rsidRPr="00B05001" w:rsidRDefault="00B05001" w:rsidP="00B05001">
      <w:pPr>
        <w:ind w:left="568" w:hanging="284"/>
      </w:pPr>
      <w:r w:rsidRPr="00B05001">
        <w:rPr>
          <w:rFonts w:hint="eastAsia"/>
          <w:lang w:eastAsia="zh-CN"/>
        </w:rPr>
        <w:t>-</w:t>
      </w:r>
      <w:r w:rsidRPr="00B05001">
        <w:rPr>
          <w:rFonts w:hint="eastAsia"/>
          <w:lang w:eastAsia="zh-CN"/>
        </w:rPr>
        <w:tab/>
      </w:r>
      <w:r w:rsidRPr="00B05001">
        <w:rPr>
          <w:lang w:eastAsia="zh-CN"/>
        </w:rPr>
        <w:t>Addition of a 3GPP access</w:t>
      </w:r>
      <w:r w:rsidRPr="00B05001">
        <w:rPr>
          <w:rFonts w:hint="eastAsia"/>
          <w:lang w:eastAsia="zh-CN"/>
        </w:rPr>
        <w:t xml:space="preserve"> of NBIFOM procedure</w:t>
      </w:r>
      <w:r w:rsidRPr="00B05001">
        <w:rPr>
          <w:lang w:eastAsia="zh-CN"/>
        </w:rPr>
        <w:t xml:space="preserve"> as specified by 3GPP TS 23.161 [</w:t>
      </w:r>
      <w:r w:rsidRPr="00B05001">
        <w:rPr>
          <w:rFonts w:hint="eastAsia"/>
          <w:lang w:eastAsia="zh-CN"/>
        </w:rPr>
        <w:t>71</w:t>
      </w:r>
      <w:r w:rsidRPr="00B05001">
        <w:rPr>
          <w:lang w:eastAsia="zh-CN"/>
        </w:rPr>
        <w:t>]</w:t>
      </w:r>
    </w:p>
    <w:p w14:paraId="2B5E331A" w14:textId="77777777" w:rsidR="00B05001" w:rsidRPr="00B05001" w:rsidRDefault="00B05001" w:rsidP="00B05001">
      <w:pPr>
        <w:ind w:left="568" w:hanging="284"/>
      </w:pPr>
      <w:r w:rsidRPr="00B05001">
        <w:rPr>
          <w:lang w:eastAsia="zh-CN"/>
        </w:rPr>
        <w:t>-</w:t>
      </w:r>
      <w:r w:rsidRPr="00B05001">
        <w:rPr>
          <w:lang w:eastAsia="zh-CN"/>
        </w:rPr>
        <w:tab/>
        <w:t>Restoration of PDN connections after an PGW-C/SMF change as specified in 3GPP TS 23.007 [17]</w:t>
      </w:r>
    </w:p>
    <w:p w14:paraId="57DB2EC1" w14:textId="77777777" w:rsidR="00B05001" w:rsidRPr="00B05001" w:rsidRDefault="00B05001" w:rsidP="00B05001">
      <w:pPr>
        <w:rPr>
          <w:lang w:eastAsia="zh-CN"/>
        </w:rPr>
      </w:pPr>
      <w:r w:rsidRPr="00B05001">
        <w:rPr>
          <w:lang w:eastAsia="zh-CN"/>
        </w:rPr>
        <w:t>The message shall also be sent on S4 interface by the SGSN to the SGW, and on the S5/S8 interface by the SGW to the PGW as part of the procedures:</w:t>
      </w:r>
    </w:p>
    <w:p w14:paraId="0E9D98CE" w14:textId="77777777" w:rsidR="00B05001" w:rsidRPr="00B05001" w:rsidRDefault="00B05001" w:rsidP="00B05001">
      <w:pPr>
        <w:ind w:left="568" w:hanging="284"/>
      </w:pPr>
      <w:r w:rsidRPr="00B05001">
        <w:t>-</w:t>
      </w:r>
      <w:r w:rsidRPr="00B05001">
        <w:tab/>
        <w:t>PDP Context Activation</w:t>
      </w:r>
    </w:p>
    <w:p w14:paraId="4EFBBF85" w14:textId="77777777" w:rsidR="00B05001" w:rsidRPr="00B05001" w:rsidRDefault="00B05001" w:rsidP="00B05001">
      <w:pPr>
        <w:ind w:left="568" w:hanging="284"/>
      </w:pPr>
      <w:r w:rsidRPr="00B05001">
        <w:t>-</w:t>
      </w:r>
      <w:r w:rsidRPr="00B05001">
        <w:tab/>
        <w:t xml:space="preserve">Handover from Trusted or Untrusted Non-3GPP IP Access to UTRAN/GERAN with GTP on S5/S8 interface </w:t>
      </w:r>
      <w:r w:rsidRPr="00B05001">
        <w:rPr>
          <w:lang w:eastAsia="zh-CN"/>
        </w:rPr>
        <w:t>(see clauses 8.2, 8.6 and 16.11 of 3GPP TS 23.402 [45])</w:t>
      </w:r>
    </w:p>
    <w:p w14:paraId="2AEF435C" w14:textId="77777777" w:rsidR="00B05001" w:rsidRPr="00B05001" w:rsidRDefault="00B05001" w:rsidP="00B05001">
      <w:pPr>
        <w:ind w:left="568" w:hanging="284"/>
      </w:pPr>
      <w:r w:rsidRPr="00B05001">
        <w:rPr>
          <w:rFonts w:hint="eastAsia"/>
          <w:lang w:eastAsia="zh-CN"/>
        </w:rPr>
        <w:t>-</w:t>
      </w:r>
      <w:r w:rsidRPr="00B05001">
        <w:rPr>
          <w:rFonts w:hint="eastAsia"/>
          <w:lang w:eastAsia="zh-CN"/>
        </w:rPr>
        <w:tab/>
      </w:r>
      <w:r w:rsidRPr="00B05001">
        <w:rPr>
          <w:lang w:eastAsia="zh-CN"/>
        </w:rPr>
        <w:t>Addition of a 3GPP access</w:t>
      </w:r>
      <w:r w:rsidRPr="00B05001">
        <w:rPr>
          <w:rFonts w:hint="eastAsia"/>
          <w:lang w:eastAsia="zh-CN"/>
        </w:rPr>
        <w:t xml:space="preserve"> of </w:t>
      </w:r>
      <w:r w:rsidRPr="00B05001">
        <w:rPr>
          <w:lang w:eastAsia="zh-CN"/>
        </w:rPr>
        <w:t xml:space="preserve">the </w:t>
      </w:r>
      <w:r w:rsidRPr="00B05001">
        <w:rPr>
          <w:rFonts w:hint="eastAsia"/>
          <w:lang w:eastAsia="zh-CN"/>
        </w:rPr>
        <w:t>NBIFOM procedure</w:t>
      </w:r>
      <w:r w:rsidRPr="00B05001">
        <w:rPr>
          <w:lang w:eastAsia="zh-CN"/>
        </w:rPr>
        <w:t xml:space="preserve"> as specified by 3GPP TS 23.161 [</w:t>
      </w:r>
      <w:r w:rsidRPr="00B05001">
        <w:rPr>
          <w:rFonts w:hint="eastAsia"/>
          <w:lang w:eastAsia="zh-CN"/>
        </w:rPr>
        <w:t>71</w:t>
      </w:r>
      <w:r w:rsidRPr="00B05001">
        <w:rPr>
          <w:lang w:eastAsia="zh-CN"/>
        </w:rPr>
        <w:t>]</w:t>
      </w:r>
    </w:p>
    <w:p w14:paraId="37F7E56F" w14:textId="77777777" w:rsidR="00B05001" w:rsidRPr="00B05001" w:rsidRDefault="00B05001" w:rsidP="00B05001">
      <w:r w:rsidRPr="00B05001">
        <w:rPr>
          <w:lang w:eastAsia="zh-CN"/>
        </w:rPr>
        <w:t>The message shall</w:t>
      </w:r>
      <w:r w:rsidRPr="00B05001">
        <w:t xml:space="preserve"> also </w:t>
      </w:r>
      <w:r w:rsidRPr="00B05001">
        <w:rPr>
          <w:lang w:eastAsia="zh-CN"/>
        </w:rPr>
        <w:t xml:space="preserve">be </w:t>
      </w:r>
      <w:r w:rsidRPr="00B05001">
        <w:t xml:space="preserve">sent on </w:t>
      </w:r>
      <w:r w:rsidRPr="00B05001">
        <w:rPr>
          <w:lang w:eastAsia="zh-CN"/>
        </w:rPr>
        <w:t xml:space="preserve">the </w:t>
      </w:r>
      <w:r w:rsidRPr="00B05001">
        <w:t>S11</w:t>
      </w:r>
      <w:r w:rsidRPr="00B05001">
        <w:rPr>
          <w:lang w:eastAsia="zh-CN"/>
        </w:rPr>
        <w:t xml:space="preserve"> interface</w:t>
      </w:r>
      <w:r w:rsidRPr="00B05001">
        <w:t xml:space="preserve"> by the MME to the SGW as part of the procedure</w:t>
      </w:r>
      <w:r w:rsidRPr="00B05001">
        <w:rPr>
          <w:lang w:eastAsia="zh-CN"/>
        </w:rPr>
        <w:t>s</w:t>
      </w:r>
      <w:r w:rsidRPr="00B05001">
        <w:t>:</w:t>
      </w:r>
    </w:p>
    <w:p w14:paraId="3C2991F7" w14:textId="77777777" w:rsidR="00B05001" w:rsidRPr="00B05001" w:rsidRDefault="00B05001" w:rsidP="00B05001">
      <w:pPr>
        <w:ind w:left="568" w:hanging="284"/>
      </w:pPr>
      <w:r w:rsidRPr="00B05001">
        <w:t>-</w:t>
      </w:r>
      <w:r w:rsidRPr="00B05001">
        <w:tab/>
        <w:t>Tracking Area Update procedure with Serving GW change</w:t>
      </w:r>
    </w:p>
    <w:p w14:paraId="21D184E1" w14:textId="77777777" w:rsidR="00B05001" w:rsidRPr="00B05001" w:rsidRDefault="00B05001" w:rsidP="00B05001">
      <w:pPr>
        <w:ind w:left="568" w:hanging="284"/>
        <w:rPr>
          <w:lang w:eastAsia="zh-CN"/>
        </w:rPr>
      </w:pPr>
      <w:r w:rsidRPr="00B05001">
        <w:t>-</w:t>
      </w:r>
      <w:r w:rsidRPr="00B05001">
        <w:tab/>
      </w:r>
      <w:r w:rsidRPr="00B05001">
        <w:rPr>
          <w:lang w:eastAsia="zh-CN"/>
        </w:rPr>
        <w:t>S1/X2-based handover with SGW change</w:t>
      </w:r>
    </w:p>
    <w:p w14:paraId="7DE35E89" w14:textId="77777777" w:rsidR="00B05001" w:rsidRPr="00B05001" w:rsidRDefault="00B05001" w:rsidP="00B05001">
      <w:pPr>
        <w:ind w:left="568" w:hanging="284"/>
        <w:rPr>
          <w:lang w:eastAsia="zh-CN"/>
        </w:rPr>
      </w:pPr>
      <w:r w:rsidRPr="00B05001">
        <w:t>-</w:t>
      </w:r>
      <w:r w:rsidRPr="00B05001">
        <w:tab/>
      </w:r>
      <w:r w:rsidRPr="00B05001">
        <w:rPr>
          <w:lang w:eastAsia="zh-CN"/>
        </w:rPr>
        <w:t xml:space="preserve">UTRAN </w:t>
      </w:r>
      <w:proofErr w:type="spellStart"/>
      <w:r w:rsidRPr="00B05001">
        <w:rPr>
          <w:lang w:eastAsia="zh-CN"/>
        </w:rPr>
        <w:t>Iu</w:t>
      </w:r>
      <w:proofErr w:type="spellEnd"/>
      <w:r w:rsidRPr="00B05001">
        <w:rPr>
          <w:lang w:eastAsia="zh-CN"/>
        </w:rPr>
        <w:t xml:space="preserve"> mode to E-UTRAN Inter RAT handover with SGW change</w:t>
      </w:r>
    </w:p>
    <w:p w14:paraId="16AEB3D2" w14:textId="77777777" w:rsidR="00B05001" w:rsidRPr="00B05001" w:rsidRDefault="00B05001" w:rsidP="00B05001">
      <w:pPr>
        <w:ind w:left="568" w:hanging="284"/>
        <w:rPr>
          <w:lang w:eastAsia="zh-CN"/>
        </w:rPr>
      </w:pPr>
      <w:r w:rsidRPr="00B05001">
        <w:t>-</w:t>
      </w:r>
      <w:r w:rsidRPr="00B05001">
        <w:tab/>
      </w:r>
      <w:r w:rsidRPr="00B05001">
        <w:rPr>
          <w:lang w:eastAsia="zh-CN"/>
        </w:rPr>
        <w:t>GERAN A/Gb mode to E-UTRAN Inter RAT handover with SGW change</w:t>
      </w:r>
    </w:p>
    <w:p w14:paraId="4735311E" w14:textId="77777777" w:rsidR="00B05001" w:rsidRPr="00B05001" w:rsidRDefault="00B05001" w:rsidP="00B05001">
      <w:pPr>
        <w:ind w:left="568" w:hanging="284"/>
        <w:rPr>
          <w:lang w:eastAsia="zh-CN"/>
        </w:rPr>
      </w:pPr>
      <w:r w:rsidRPr="00B05001">
        <w:rPr>
          <w:lang w:eastAsia="zh-CN"/>
        </w:rPr>
        <w:t>-</w:t>
      </w:r>
      <w:r w:rsidRPr="00B05001">
        <w:rPr>
          <w:lang w:eastAsia="zh-CN"/>
        </w:rPr>
        <w:tab/>
      </w:r>
      <w:r w:rsidRPr="00B05001">
        <w:t xml:space="preserve">3G </w:t>
      </w:r>
      <w:proofErr w:type="spellStart"/>
      <w:r w:rsidRPr="00B05001">
        <w:t>Gn</w:t>
      </w:r>
      <w:proofErr w:type="spellEnd"/>
      <w:r w:rsidRPr="00B05001">
        <w:t>/</w:t>
      </w:r>
      <w:proofErr w:type="spellStart"/>
      <w:r w:rsidRPr="00B05001">
        <w:t>Gp</w:t>
      </w:r>
      <w:proofErr w:type="spellEnd"/>
      <w:r w:rsidRPr="00B05001">
        <w:t xml:space="preserve"> SGSN to MME combined hard handover and SRNS relocation procedure</w:t>
      </w:r>
    </w:p>
    <w:p w14:paraId="5EAA1DB8" w14:textId="77777777" w:rsidR="00B05001" w:rsidRPr="00B05001" w:rsidRDefault="00B05001" w:rsidP="00B05001">
      <w:pPr>
        <w:ind w:left="568" w:hanging="284"/>
        <w:rPr>
          <w:lang w:eastAsia="zh-CN"/>
        </w:rPr>
      </w:pPr>
      <w:r w:rsidRPr="00B05001">
        <w:t>-</w:t>
      </w:r>
      <w:r w:rsidRPr="00B05001">
        <w:tab/>
      </w:r>
      <w:proofErr w:type="spellStart"/>
      <w:r w:rsidRPr="00B05001">
        <w:t>Gn</w:t>
      </w:r>
      <w:proofErr w:type="spellEnd"/>
      <w:r w:rsidRPr="00B05001">
        <w:t>/</w:t>
      </w:r>
      <w:proofErr w:type="spellStart"/>
      <w:r w:rsidRPr="00B05001">
        <w:t>Gp</w:t>
      </w:r>
      <w:proofErr w:type="spellEnd"/>
      <w:r w:rsidRPr="00B05001">
        <w:t xml:space="preserve"> SGSN to MME Tracking Area Update procedure</w:t>
      </w:r>
    </w:p>
    <w:p w14:paraId="3F43032C" w14:textId="77777777" w:rsidR="00B05001" w:rsidRPr="00B05001" w:rsidRDefault="00B05001" w:rsidP="00B05001">
      <w:pPr>
        <w:ind w:left="568" w:hanging="284"/>
        <w:rPr>
          <w:lang w:eastAsia="zh-CN"/>
        </w:rPr>
      </w:pPr>
      <w:r w:rsidRPr="00B05001">
        <w:t>-</w:t>
      </w:r>
      <w:r w:rsidRPr="00B05001">
        <w:tab/>
      </w:r>
      <w:r w:rsidRPr="00B05001">
        <w:rPr>
          <w:rFonts w:hint="eastAsia"/>
          <w:lang w:eastAsia="zh-CN"/>
        </w:rPr>
        <w:t>Restoration of PDN connections after an SGW failure if the MME and PGW support these procedures as specified in 3GPP TS</w:t>
      </w:r>
      <w:r w:rsidRPr="00B05001">
        <w:rPr>
          <w:lang w:eastAsia="zh-CN"/>
        </w:rPr>
        <w:t> </w:t>
      </w:r>
      <w:r w:rsidRPr="00B05001">
        <w:rPr>
          <w:rFonts w:hint="eastAsia"/>
          <w:lang w:eastAsia="zh-CN"/>
        </w:rPr>
        <w:t>23.007</w:t>
      </w:r>
      <w:r w:rsidRPr="00B05001">
        <w:rPr>
          <w:lang w:eastAsia="zh-CN"/>
        </w:rPr>
        <w:t> </w:t>
      </w:r>
      <w:r w:rsidRPr="00B05001">
        <w:rPr>
          <w:rFonts w:hint="eastAsia"/>
          <w:lang w:eastAsia="zh-CN"/>
        </w:rPr>
        <w:t>[17]</w:t>
      </w:r>
    </w:p>
    <w:p w14:paraId="08DD74F9" w14:textId="77777777" w:rsidR="00B05001" w:rsidRPr="00B05001" w:rsidRDefault="00B05001" w:rsidP="00B05001">
      <w:pPr>
        <w:ind w:left="568" w:hanging="284"/>
        <w:rPr>
          <w:lang w:eastAsia="zh-CN"/>
        </w:rPr>
      </w:pPr>
      <w:r w:rsidRPr="00B05001">
        <w:rPr>
          <w:lang w:eastAsia="zh-CN"/>
        </w:rPr>
        <w:t>-</w:t>
      </w:r>
      <w:r w:rsidRPr="00B05001">
        <w:rPr>
          <w:lang w:eastAsia="zh-CN"/>
        </w:rPr>
        <w:tab/>
        <w:t>MME triggered Serving GW relocation</w:t>
      </w:r>
    </w:p>
    <w:p w14:paraId="32DD1A99" w14:textId="77777777" w:rsidR="00B05001" w:rsidRPr="00B05001" w:rsidRDefault="00B05001" w:rsidP="00B05001">
      <w:pPr>
        <w:ind w:left="568" w:hanging="284"/>
        <w:rPr>
          <w:lang w:eastAsia="zh-CN"/>
        </w:rPr>
      </w:pPr>
      <w:r w:rsidRPr="00B05001">
        <w:rPr>
          <w:lang w:eastAsia="zh-CN"/>
        </w:rPr>
        <w:t>-</w:t>
      </w:r>
      <w:r w:rsidRPr="00B05001">
        <w:rPr>
          <w:lang w:eastAsia="zh-CN"/>
        </w:rPr>
        <w:tab/>
      </w:r>
      <w:r w:rsidRPr="00B05001">
        <w:t xml:space="preserve">Handover from Trusted or Untrusted Non-3GPP IP Access to E-UTRAN with PMIP on S5/S8 interface </w:t>
      </w:r>
      <w:r w:rsidRPr="00B05001">
        <w:rPr>
          <w:lang w:eastAsia="zh-CN"/>
        </w:rPr>
        <w:t>(see clauses 8.2 and 16.11 of 3GPP TS 23.402 [45])</w:t>
      </w:r>
    </w:p>
    <w:p w14:paraId="67522484" w14:textId="77777777" w:rsidR="00B05001" w:rsidRPr="00B05001" w:rsidRDefault="00B05001" w:rsidP="00B05001">
      <w:r w:rsidRPr="00B05001">
        <w:t xml:space="preserve">and on </w:t>
      </w:r>
      <w:r w:rsidRPr="00B05001">
        <w:rPr>
          <w:lang w:eastAsia="zh-CN"/>
        </w:rPr>
        <w:t xml:space="preserve">the </w:t>
      </w:r>
      <w:r w:rsidRPr="00B05001">
        <w:t xml:space="preserve">S4 </w:t>
      </w:r>
      <w:r w:rsidRPr="00B05001">
        <w:rPr>
          <w:lang w:eastAsia="zh-CN"/>
        </w:rPr>
        <w:t xml:space="preserve">interface </w:t>
      </w:r>
      <w:r w:rsidRPr="00B05001">
        <w:t>by the SGSN to the SGW as part of the procedure</w:t>
      </w:r>
      <w:r w:rsidRPr="00B05001">
        <w:rPr>
          <w:lang w:eastAsia="zh-CN"/>
        </w:rPr>
        <w:t>s</w:t>
      </w:r>
      <w:r w:rsidRPr="00B05001">
        <w:t>:</w:t>
      </w:r>
    </w:p>
    <w:p w14:paraId="554FB9FD" w14:textId="77777777" w:rsidR="00B05001" w:rsidRPr="00B05001" w:rsidRDefault="00B05001" w:rsidP="00B05001">
      <w:pPr>
        <w:ind w:left="568" w:hanging="284"/>
        <w:rPr>
          <w:lang w:eastAsia="zh-CN"/>
        </w:rPr>
      </w:pPr>
      <w:r w:rsidRPr="00B05001">
        <w:t>-</w:t>
      </w:r>
      <w:r w:rsidRPr="00B05001">
        <w:tab/>
        <w:t>Routing Area Update with MME interaction and with SGW change</w:t>
      </w:r>
    </w:p>
    <w:p w14:paraId="6E9EF72C" w14:textId="77777777" w:rsidR="00B05001" w:rsidRPr="00B05001" w:rsidRDefault="00B05001" w:rsidP="00B05001">
      <w:pPr>
        <w:ind w:left="568" w:hanging="284"/>
        <w:rPr>
          <w:lang w:eastAsia="zh-CN"/>
        </w:rPr>
      </w:pPr>
      <w:r w:rsidRPr="00B05001">
        <w:rPr>
          <w:lang w:eastAsia="zh-CN"/>
        </w:rPr>
        <w:t>-</w:t>
      </w:r>
      <w:r w:rsidRPr="00B05001">
        <w:rPr>
          <w:lang w:eastAsia="zh-CN"/>
        </w:rPr>
        <w:tab/>
      </w:r>
      <w:proofErr w:type="spellStart"/>
      <w:r w:rsidRPr="00B05001">
        <w:rPr>
          <w:lang w:eastAsia="zh-CN"/>
        </w:rPr>
        <w:t>Gn</w:t>
      </w:r>
      <w:proofErr w:type="spellEnd"/>
      <w:r w:rsidRPr="00B05001">
        <w:rPr>
          <w:lang w:eastAsia="zh-CN"/>
        </w:rPr>
        <w:t>/</w:t>
      </w:r>
      <w:proofErr w:type="spellStart"/>
      <w:r w:rsidRPr="00B05001">
        <w:rPr>
          <w:lang w:eastAsia="zh-CN"/>
        </w:rPr>
        <w:t>Gp</w:t>
      </w:r>
      <w:proofErr w:type="spellEnd"/>
      <w:r w:rsidRPr="00B05001">
        <w:rPr>
          <w:lang w:eastAsia="zh-CN"/>
        </w:rPr>
        <w:t xml:space="preserve"> SGSN to S4 SGSN Routing Area Update</w:t>
      </w:r>
    </w:p>
    <w:p w14:paraId="637D5223" w14:textId="77777777" w:rsidR="00B05001" w:rsidRPr="00B05001" w:rsidRDefault="00B05001" w:rsidP="00B05001">
      <w:pPr>
        <w:ind w:left="568" w:hanging="284"/>
        <w:rPr>
          <w:lang w:eastAsia="zh-CN"/>
        </w:rPr>
      </w:pPr>
      <w:r w:rsidRPr="00B05001">
        <w:t>-</w:t>
      </w:r>
      <w:r w:rsidRPr="00B05001">
        <w:tab/>
        <w:t xml:space="preserve">Inter SGSN Routeing Area Update Procedure and Combined Inter SGSN RA / </w:t>
      </w:r>
      <w:smartTag w:uri="urn:schemas-microsoft-com:office:smarttags" w:element="PersonName">
        <w:smartTagPr>
          <w:attr w:name="ProductID" w:val="LA Update"/>
        </w:smartTagPr>
        <w:r w:rsidRPr="00B05001">
          <w:t>LA Update</w:t>
        </w:r>
      </w:smartTag>
      <w:r w:rsidRPr="00B05001">
        <w:t xml:space="preserve"> </w:t>
      </w:r>
      <w:r w:rsidRPr="00B05001">
        <w:rPr>
          <w:rFonts w:hint="eastAsia"/>
          <w:lang w:eastAsia="zh-CN"/>
        </w:rPr>
        <w:t>using S4 with SGW change</w:t>
      </w:r>
    </w:p>
    <w:p w14:paraId="59C4EBFE" w14:textId="77777777" w:rsidR="00B05001" w:rsidRPr="00B05001" w:rsidRDefault="00B05001" w:rsidP="00B05001">
      <w:pPr>
        <w:ind w:left="568" w:hanging="284"/>
        <w:rPr>
          <w:lang w:eastAsia="zh-CN"/>
        </w:rPr>
      </w:pPr>
      <w:r w:rsidRPr="00B05001">
        <w:t>-</w:t>
      </w:r>
      <w:r w:rsidRPr="00B05001">
        <w:tab/>
      </w:r>
      <w:proofErr w:type="spellStart"/>
      <w:r w:rsidRPr="00B05001">
        <w:t>Iu</w:t>
      </w:r>
      <w:proofErr w:type="spellEnd"/>
      <w:r w:rsidRPr="00B05001">
        <w:t xml:space="preserve"> mode RA Update Procedure</w:t>
      </w:r>
      <w:r w:rsidRPr="00B05001">
        <w:rPr>
          <w:rFonts w:hint="eastAsia"/>
          <w:lang w:eastAsia="zh-CN"/>
        </w:rPr>
        <w:t xml:space="preserve"> using S4 with SGW change</w:t>
      </w:r>
    </w:p>
    <w:p w14:paraId="729E62F6" w14:textId="77777777" w:rsidR="00B05001" w:rsidRPr="00B05001" w:rsidRDefault="00B05001" w:rsidP="00B05001">
      <w:pPr>
        <w:ind w:left="568" w:hanging="284"/>
        <w:rPr>
          <w:lang w:eastAsia="zh-CN"/>
        </w:rPr>
      </w:pPr>
      <w:r w:rsidRPr="00B05001">
        <w:lastRenderedPageBreak/>
        <w:t>-</w:t>
      </w:r>
      <w:r w:rsidRPr="00B05001">
        <w:tab/>
      </w:r>
      <w:r w:rsidRPr="00B05001">
        <w:rPr>
          <w:lang w:eastAsia="zh-CN"/>
        </w:rPr>
        <w:t xml:space="preserve">E-UTRAN to UTRAN </w:t>
      </w:r>
      <w:proofErr w:type="spellStart"/>
      <w:r w:rsidRPr="00B05001">
        <w:rPr>
          <w:lang w:eastAsia="zh-CN"/>
        </w:rPr>
        <w:t>Iu</w:t>
      </w:r>
      <w:proofErr w:type="spellEnd"/>
      <w:r w:rsidRPr="00B05001">
        <w:rPr>
          <w:lang w:eastAsia="zh-CN"/>
        </w:rPr>
        <w:t xml:space="preserve"> mode Inter RAT handover with SGW change</w:t>
      </w:r>
    </w:p>
    <w:p w14:paraId="41476297" w14:textId="77777777" w:rsidR="00B05001" w:rsidRPr="00B05001" w:rsidRDefault="00B05001" w:rsidP="00B05001">
      <w:pPr>
        <w:ind w:left="568" w:hanging="284"/>
        <w:rPr>
          <w:lang w:eastAsia="zh-CN"/>
        </w:rPr>
      </w:pPr>
      <w:r w:rsidRPr="00B05001">
        <w:t>-</w:t>
      </w:r>
      <w:r w:rsidRPr="00B05001">
        <w:tab/>
      </w:r>
      <w:r w:rsidRPr="00B05001">
        <w:rPr>
          <w:lang w:eastAsia="zh-CN"/>
        </w:rPr>
        <w:t>E-UTRAN to GERAN A/Gb mode Inter RAT handover with SGW change</w:t>
      </w:r>
    </w:p>
    <w:p w14:paraId="6A9E11FF" w14:textId="77777777" w:rsidR="00B05001" w:rsidRPr="00B05001" w:rsidRDefault="00B05001" w:rsidP="00B05001">
      <w:pPr>
        <w:ind w:left="568" w:hanging="284"/>
        <w:rPr>
          <w:lang w:eastAsia="zh-CN"/>
        </w:rPr>
      </w:pPr>
      <w:r w:rsidRPr="00B05001">
        <w:t>-</w:t>
      </w:r>
      <w:r w:rsidRPr="00B05001">
        <w:tab/>
        <w:t xml:space="preserve">Serving RNS </w:t>
      </w:r>
      <w:r w:rsidRPr="00B05001">
        <w:rPr>
          <w:lang w:eastAsia="zh-CN"/>
        </w:rPr>
        <w:t>r</w:t>
      </w:r>
      <w:r w:rsidRPr="00B05001">
        <w:t>elocation</w:t>
      </w:r>
      <w:r w:rsidRPr="00B05001">
        <w:rPr>
          <w:rFonts w:hint="eastAsia"/>
          <w:lang w:eastAsia="zh-CN"/>
        </w:rPr>
        <w:t xml:space="preserve"> using S4 with SGW change</w:t>
      </w:r>
    </w:p>
    <w:p w14:paraId="4D2546FE" w14:textId="77777777" w:rsidR="00B05001" w:rsidRPr="00B05001" w:rsidRDefault="00B05001" w:rsidP="00B05001">
      <w:pPr>
        <w:ind w:left="568" w:hanging="284"/>
        <w:rPr>
          <w:lang w:eastAsia="zh-CN"/>
        </w:rPr>
      </w:pPr>
      <w:r w:rsidRPr="00B05001">
        <w:t>-</w:t>
      </w:r>
      <w:r w:rsidRPr="00B05001">
        <w:tab/>
        <w:t xml:space="preserve">Combined </w:t>
      </w:r>
      <w:r w:rsidRPr="00B05001">
        <w:rPr>
          <w:lang w:eastAsia="zh-CN"/>
        </w:rPr>
        <w:t>h</w:t>
      </w:r>
      <w:r w:rsidRPr="00B05001">
        <w:t xml:space="preserve">ard </w:t>
      </w:r>
      <w:r w:rsidRPr="00B05001">
        <w:rPr>
          <w:lang w:eastAsia="zh-CN"/>
        </w:rPr>
        <w:t>h</w:t>
      </w:r>
      <w:r w:rsidRPr="00B05001">
        <w:t xml:space="preserve">andover and SRNS </w:t>
      </w:r>
      <w:r w:rsidRPr="00B05001">
        <w:rPr>
          <w:lang w:eastAsia="zh-CN"/>
        </w:rPr>
        <w:t>r</w:t>
      </w:r>
      <w:r w:rsidRPr="00B05001">
        <w:t>elocation</w:t>
      </w:r>
      <w:r w:rsidRPr="00B05001">
        <w:rPr>
          <w:rFonts w:hint="eastAsia"/>
          <w:lang w:eastAsia="zh-CN"/>
        </w:rPr>
        <w:t xml:space="preserve"> using S4 with SGW change</w:t>
      </w:r>
    </w:p>
    <w:p w14:paraId="2A215292" w14:textId="77777777" w:rsidR="00B05001" w:rsidRPr="00B05001" w:rsidRDefault="00B05001" w:rsidP="00B05001">
      <w:pPr>
        <w:ind w:left="568" w:hanging="284"/>
        <w:rPr>
          <w:lang w:eastAsia="zh-CN"/>
        </w:rPr>
      </w:pPr>
      <w:r w:rsidRPr="00B05001">
        <w:t>-</w:t>
      </w:r>
      <w:r w:rsidRPr="00B05001">
        <w:tab/>
        <w:t xml:space="preserve">Combined Cell / URA </w:t>
      </w:r>
      <w:r w:rsidRPr="00B05001">
        <w:rPr>
          <w:lang w:eastAsia="zh-CN"/>
        </w:rPr>
        <w:t>u</w:t>
      </w:r>
      <w:r w:rsidRPr="00B05001">
        <w:t xml:space="preserve">pdate and SRNS </w:t>
      </w:r>
      <w:r w:rsidRPr="00B05001">
        <w:rPr>
          <w:lang w:eastAsia="zh-CN"/>
        </w:rPr>
        <w:t>r</w:t>
      </w:r>
      <w:r w:rsidRPr="00B05001">
        <w:t>elocation</w:t>
      </w:r>
      <w:r w:rsidRPr="00B05001">
        <w:rPr>
          <w:rFonts w:hint="eastAsia"/>
          <w:lang w:eastAsia="zh-CN"/>
        </w:rPr>
        <w:t xml:space="preserve"> using S4 with SGW change</w:t>
      </w:r>
    </w:p>
    <w:p w14:paraId="5B696BC7" w14:textId="77777777" w:rsidR="00B05001" w:rsidRPr="00B05001" w:rsidRDefault="00B05001" w:rsidP="00B05001">
      <w:pPr>
        <w:ind w:left="568" w:hanging="284"/>
        <w:rPr>
          <w:lang w:eastAsia="zh-CN"/>
        </w:rPr>
      </w:pPr>
      <w:r w:rsidRPr="00B05001">
        <w:t>-</w:t>
      </w:r>
      <w:r w:rsidRPr="00B05001">
        <w:tab/>
        <w:t xml:space="preserve">Enhanced </w:t>
      </w:r>
      <w:r w:rsidRPr="00B05001">
        <w:rPr>
          <w:lang w:eastAsia="zh-CN"/>
        </w:rPr>
        <w:t>s</w:t>
      </w:r>
      <w:r w:rsidRPr="00B05001">
        <w:t xml:space="preserve">erving RNS </w:t>
      </w:r>
      <w:r w:rsidRPr="00B05001">
        <w:rPr>
          <w:lang w:eastAsia="zh-CN"/>
        </w:rPr>
        <w:t>r</w:t>
      </w:r>
      <w:r w:rsidRPr="00B05001">
        <w:t>elocation with SGW relocation</w:t>
      </w:r>
    </w:p>
    <w:p w14:paraId="765888BB" w14:textId="77777777" w:rsidR="00B05001" w:rsidRPr="00B05001" w:rsidRDefault="00B05001" w:rsidP="00B05001">
      <w:pPr>
        <w:ind w:left="568" w:hanging="284"/>
        <w:rPr>
          <w:lang w:eastAsia="zh-CN"/>
        </w:rPr>
      </w:pPr>
      <w:r w:rsidRPr="00B05001">
        <w:t>-</w:t>
      </w:r>
      <w:r w:rsidRPr="00B05001">
        <w:tab/>
      </w:r>
      <w:r w:rsidRPr="00B05001">
        <w:rPr>
          <w:rFonts w:hint="eastAsia"/>
          <w:lang w:eastAsia="zh-CN"/>
        </w:rPr>
        <w:t>Restoration of PDN connections after an SGW failure if the SGSN and PGW support these procedures as specified in 3GPP TS</w:t>
      </w:r>
      <w:r w:rsidRPr="00B05001">
        <w:rPr>
          <w:lang w:eastAsia="zh-CN"/>
        </w:rPr>
        <w:t> </w:t>
      </w:r>
      <w:r w:rsidRPr="00B05001">
        <w:rPr>
          <w:rFonts w:hint="eastAsia"/>
          <w:lang w:eastAsia="zh-CN"/>
        </w:rPr>
        <w:t>23.007</w:t>
      </w:r>
      <w:r w:rsidRPr="00B05001">
        <w:rPr>
          <w:lang w:eastAsia="zh-CN"/>
        </w:rPr>
        <w:t> </w:t>
      </w:r>
      <w:r w:rsidRPr="00B05001">
        <w:rPr>
          <w:rFonts w:hint="eastAsia"/>
          <w:lang w:eastAsia="zh-CN"/>
        </w:rPr>
        <w:t>[17]</w:t>
      </w:r>
    </w:p>
    <w:p w14:paraId="3D826D2A" w14:textId="77777777" w:rsidR="00B05001" w:rsidRPr="00B05001" w:rsidRDefault="00B05001" w:rsidP="00B05001">
      <w:pPr>
        <w:ind w:left="568" w:hanging="284"/>
        <w:rPr>
          <w:lang w:eastAsia="zh-CN"/>
        </w:rPr>
      </w:pPr>
      <w:r w:rsidRPr="00B05001">
        <w:rPr>
          <w:lang w:eastAsia="zh-CN"/>
        </w:rPr>
        <w:t>-</w:t>
      </w:r>
      <w:r w:rsidRPr="00B05001">
        <w:rPr>
          <w:lang w:eastAsia="zh-CN"/>
        </w:rPr>
        <w:tab/>
        <w:t>S4-SGSN triggered Serving GW relocation</w:t>
      </w:r>
    </w:p>
    <w:p w14:paraId="4FA2A838" w14:textId="77777777" w:rsidR="00B05001" w:rsidRPr="00B05001" w:rsidRDefault="00B05001" w:rsidP="00B05001">
      <w:pPr>
        <w:ind w:left="568" w:hanging="284"/>
        <w:rPr>
          <w:lang w:eastAsia="zh-CN"/>
        </w:rPr>
      </w:pPr>
      <w:r w:rsidRPr="00B05001">
        <w:t>-</w:t>
      </w:r>
      <w:r w:rsidRPr="00B05001">
        <w:tab/>
        <w:t xml:space="preserve">Handover from Trusted or Untrusted Non-3GPP IP Access to UTRAN/GERAN with PMIP on S5/S8 interface </w:t>
      </w:r>
      <w:r w:rsidRPr="00B05001">
        <w:rPr>
          <w:lang w:eastAsia="zh-CN"/>
        </w:rPr>
        <w:t>(see clauses 8.2 and 16.11 of 3GPP TS 23.402 [45])</w:t>
      </w:r>
    </w:p>
    <w:p w14:paraId="2E1C3C85" w14:textId="77777777" w:rsidR="00B05001" w:rsidRPr="00B05001" w:rsidRDefault="00B05001" w:rsidP="00B05001">
      <w:pPr>
        <w:rPr>
          <w:lang w:eastAsia="zh-CN"/>
        </w:rPr>
      </w:pPr>
      <w:r w:rsidRPr="00B05001">
        <w:rPr>
          <w:lang w:eastAsia="zh-CN"/>
        </w:rPr>
        <w:t xml:space="preserve">and on the S2b interface by the </w:t>
      </w:r>
      <w:proofErr w:type="spellStart"/>
      <w:r w:rsidRPr="00B05001">
        <w:rPr>
          <w:lang w:eastAsia="zh-CN"/>
        </w:rPr>
        <w:t>ePDG</w:t>
      </w:r>
      <w:proofErr w:type="spellEnd"/>
      <w:r w:rsidRPr="00B05001">
        <w:rPr>
          <w:lang w:eastAsia="zh-CN"/>
        </w:rPr>
        <w:t xml:space="preserve"> to the PGW as part of the procedures:</w:t>
      </w:r>
    </w:p>
    <w:p w14:paraId="0C4A7B6F" w14:textId="77777777" w:rsidR="00B05001" w:rsidRPr="00B05001" w:rsidRDefault="00B05001" w:rsidP="00B05001">
      <w:pPr>
        <w:ind w:left="568" w:hanging="284"/>
      </w:pPr>
      <w:r w:rsidRPr="00B05001">
        <w:t>-</w:t>
      </w:r>
      <w:r w:rsidRPr="00B05001">
        <w:tab/>
        <w:t>Initial Attach with GTP on S2b</w:t>
      </w:r>
    </w:p>
    <w:p w14:paraId="206DFEE2" w14:textId="77777777" w:rsidR="00B05001" w:rsidRPr="00B05001" w:rsidRDefault="00B05001" w:rsidP="00B05001">
      <w:pPr>
        <w:ind w:left="568" w:hanging="284"/>
      </w:pPr>
      <w:r w:rsidRPr="00B05001">
        <w:t>-</w:t>
      </w:r>
      <w:r w:rsidRPr="00B05001">
        <w:tab/>
        <w:t>UE initiated Connectivity to Additional PDN with GTP on S2b</w:t>
      </w:r>
    </w:p>
    <w:p w14:paraId="36D7E85D" w14:textId="77777777" w:rsidR="00B05001" w:rsidRPr="00B05001" w:rsidRDefault="00B05001" w:rsidP="00B05001">
      <w:pPr>
        <w:ind w:left="568" w:hanging="284"/>
      </w:pPr>
      <w:r w:rsidRPr="00B05001">
        <w:t>-</w:t>
      </w:r>
      <w:r w:rsidRPr="00B05001">
        <w:tab/>
        <w:t xml:space="preserve">Handover to Untrusted Non-3GPP IP Access with GTP on S2b </w:t>
      </w:r>
      <w:r w:rsidRPr="00B05001">
        <w:rPr>
          <w:lang w:eastAsia="zh-CN"/>
        </w:rPr>
        <w:t>(See clause 8.6 of 3GPP TS 23.402 [45])</w:t>
      </w:r>
    </w:p>
    <w:p w14:paraId="13F9FD79" w14:textId="77777777" w:rsidR="00B05001" w:rsidRPr="00B05001" w:rsidRDefault="00B05001" w:rsidP="00B05001">
      <w:pPr>
        <w:ind w:left="568" w:hanging="284"/>
      </w:pPr>
      <w:r w:rsidRPr="00B05001">
        <w:t>-</w:t>
      </w:r>
      <w:r w:rsidRPr="00B05001">
        <w:tab/>
        <w:t>Initial Attach for emergency session (GTP on S2b)</w:t>
      </w:r>
    </w:p>
    <w:p w14:paraId="787DBB95" w14:textId="77777777" w:rsidR="00B05001" w:rsidRPr="00B05001" w:rsidRDefault="00B05001" w:rsidP="00B05001">
      <w:pPr>
        <w:ind w:left="568" w:hanging="284"/>
      </w:pPr>
      <w:r w:rsidRPr="00B05001">
        <w:t>-</w:t>
      </w:r>
      <w:r w:rsidRPr="00B05001">
        <w:tab/>
        <w:t>Addition of an access using S2</w:t>
      </w:r>
      <w:r w:rsidRPr="00B05001">
        <w:rPr>
          <w:rFonts w:hint="eastAsia"/>
          <w:lang w:eastAsia="zh-CN"/>
        </w:rPr>
        <w:t>b</w:t>
      </w:r>
      <w:r w:rsidRPr="00B05001">
        <w:t xml:space="preserve"> of NBIFOM procedure as specified by 3GPP TS 23.161 [71]</w:t>
      </w:r>
    </w:p>
    <w:p w14:paraId="0A923EEA" w14:textId="77777777" w:rsidR="00B05001" w:rsidRPr="00B05001" w:rsidRDefault="00B05001" w:rsidP="00B05001">
      <w:pPr>
        <w:rPr>
          <w:lang w:eastAsia="zh-CN"/>
        </w:rPr>
      </w:pPr>
      <w:r w:rsidRPr="00B05001">
        <w:rPr>
          <w:lang w:eastAsia="zh-CN"/>
        </w:rPr>
        <w:t>and on the S2a interface by the TWAN to the PGW as part of the procedure:</w:t>
      </w:r>
    </w:p>
    <w:p w14:paraId="27844D2F" w14:textId="77777777" w:rsidR="00B05001" w:rsidRPr="00B05001" w:rsidRDefault="00B05001" w:rsidP="00B05001">
      <w:pPr>
        <w:ind w:left="568" w:hanging="284"/>
      </w:pPr>
      <w:r w:rsidRPr="00B05001">
        <w:t>-</w:t>
      </w:r>
      <w:r w:rsidRPr="00B05001">
        <w:tab/>
        <w:t>Initial Attach in WLAN on GTP S2a</w:t>
      </w:r>
    </w:p>
    <w:p w14:paraId="1991C411" w14:textId="77777777" w:rsidR="00B05001" w:rsidRPr="00B05001" w:rsidRDefault="00B05001" w:rsidP="00B05001">
      <w:pPr>
        <w:ind w:left="568" w:hanging="284"/>
      </w:pPr>
      <w:r w:rsidRPr="00B05001">
        <w:t>-</w:t>
      </w:r>
      <w:r w:rsidRPr="00B05001">
        <w:tab/>
        <w:t>Initial Attach in WLAN for Emergency Service on GTP S2a</w:t>
      </w:r>
    </w:p>
    <w:p w14:paraId="081B784D" w14:textId="77777777" w:rsidR="00B05001" w:rsidRPr="00B05001" w:rsidRDefault="00B05001" w:rsidP="00B05001">
      <w:pPr>
        <w:ind w:left="568" w:hanging="284"/>
      </w:pPr>
      <w:r w:rsidRPr="00B05001">
        <w:t>-</w:t>
      </w:r>
      <w:r w:rsidRPr="00B05001">
        <w:tab/>
        <w:t>UE initiated Connectivity to Additional PDN with GTP on S2</w:t>
      </w:r>
      <w:r w:rsidRPr="00B05001">
        <w:rPr>
          <w:rFonts w:hint="eastAsia"/>
          <w:lang w:eastAsia="zh-CN"/>
        </w:rPr>
        <w:t>a</w:t>
      </w:r>
    </w:p>
    <w:p w14:paraId="20E2D753" w14:textId="77777777" w:rsidR="00B05001" w:rsidRPr="00B05001" w:rsidRDefault="00B05001" w:rsidP="00B05001">
      <w:pPr>
        <w:ind w:left="568" w:hanging="284"/>
      </w:pPr>
      <w:r w:rsidRPr="00B05001">
        <w:t>-</w:t>
      </w:r>
      <w:r w:rsidRPr="00B05001">
        <w:tab/>
        <w:t xml:space="preserve">Handover to </w:t>
      </w:r>
      <w:r w:rsidRPr="00B05001">
        <w:rPr>
          <w:rFonts w:hint="eastAsia"/>
          <w:lang w:eastAsia="zh-CN"/>
        </w:rPr>
        <w:t>TWAN</w:t>
      </w:r>
      <w:r w:rsidRPr="00B05001">
        <w:t xml:space="preserve"> with GTP on S2</w:t>
      </w:r>
      <w:r w:rsidRPr="00B05001">
        <w:rPr>
          <w:rFonts w:hint="eastAsia"/>
          <w:lang w:eastAsia="zh-CN"/>
        </w:rPr>
        <w:t>a</w:t>
      </w:r>
      <w:r w:rsidRPr="00B05001">
        <w:rPr>
          <w:lang w:eastAsia="zh-CN"/>
        </w:rPr>
        <w:t xml:space="preserve"> (See clause 16.10 of 3GPP TS 23.402 [45])</w:t>
      </w:r>
    </w:p>
    <w:p w14:paraId="396B4B37" w14:textId="77777777" w:rsidR="00B05001" w:rsidRPr="00B05001" w:rsidRDefault="00B05001" w:rsidP="00B05001">
      <w:pPr>
        <w:ind w:left="568" w:hanging="284"/>
      </w:pPr>
      <w:r w:rsidRPr="00B05001">
        <w:t>-</w:t>
      </w:r>
      <w:r w:rsidRPr="00B05001">
        <w:tab/>
        <w:t>Addition of an access using S2a</w:t>
      </w:r>
      <w:r w:rsidRPr="00B05001">
        <w:rPr>
          <w:rFonts w:hint="eastAsia"/>
          <w:lang w:eastAsia="zh-CN"/>
        </w:rPr>
        <w:t xml:space="preserve"> of </w:t>
      </w:r>
      <w:r w:rsidRPr="00B05001">
        <w:rPr>
          <w:lang w:eastAsia="zh-CN"/>
        </w:rPr>
        <w:t>NBIFOM procedure as specified by 3GPP TS 23.161 [71].</w:t>
      </w:r>
    </w:p>
    <w:p w14:paraId="6431626E" w14:textId="77777777" w:rsidR="00B05001" w:rsidRPr="00B05001" w:rsidRDefault="00B05001" w:rsidP="00B05001">
      <w:pPr>
        <w:rPr>
          <w:lang w:eastAsia="zh-CN"/>
        </w:rPr>
      </w:pPr>
      <w:r w:rsidRPr="00B05001">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559A13EA"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2FADED0"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dedicated bearer context locally, if the Create Session Request collides with an existing dedicated bearer context and the message is received with a TEID not set to zero in the header.</w:t>
      </w:r>
    </w:p>
    <w:p w14:paraId="3D428D22" w14:textId="77777777" w:rsidR="00B05001" w:rsidRPr="00B05001" w:rsidRDefault="00B05001" w:rsidP="00B05001">
      <w:pPr>
        <w:rPr>
          <w:lang w:eastAsia="zh-CN"/>
        </w:rPr>
      </w:pPr>
      <w:r w:rsidRPr="00B05001">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D2D1457" w14:textId="77777777" w:rsidR="00B05001" w:rsidRPr="00B05001" w:rsidRDefault="00B05001" w:rsidP="00B05001">
      <w:pPr>
        <w:keepLines/>
        <w:ind w:left="1135" w:hanging="851"/>
        <w:rPr>
          <w:lang w:eastAsia="zh-CN"/>
        </w:rPr>
      </w:pPr>
      <w:r w:rsidRPr="00B05001">
        <w:rPr>
          <w:lang w:eastAsia="zh-CN"/>
        </w:rPr>
        <w:t>NOTE 1:</w:t>
      </w:r>
      <w:r w:rsidRPr="00B05001">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05720FEC" w14:textId="77777777" w:rsidR="00B05001" w:rsidRPr="00B05001" w:rsidRDefault="00B05001" w:rsidP="00B05001">
      <w:pPr>
        <w:rPr>
          <w:lang w:eastAsia="zh-CN"/>
        </w:rPr>
      </w:pPr>
      <w:r w:rsidRPr="00B05001">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03D97AB3" w14:textId="77777777" w:rsidR="00B05001" w:rsidRPr="00B05001" w:rsidRDefault="00B05001" w:rsidP="00B05001">
      <w:pPr>
        <w:ind w:left="568" w:hanging="284"/>
        <w:rPr>
          <w:lang w:eastAsia="zh-CN"/>
        </w:rPr>
      </w:pPr>
      <w:r w:rsidRPr="00B05001">
        <w:rPr>
          <w:lang w:eastAsia="zh-CN"/>
        </w:rPr>
        <w:t>-</w:t>
      </w:r>
      <w:r w:rsidRPr="00B05001">
        <w:rPr>
          <w:lang w:eastAsia="zh-CN"/>
        </w:rPr>
        <w:tab/>
        <w:t>the destination IP address of the message shall be set to the selected PGW IP address;</w:t>
      </w:r>
    </w:p>
    <w:p w14:paraId="4944CDB7" w14:textId="77777777" w:rsidR="00B05001" w:rsidRPr="00B05001" w:rsidRDefault="00B05001" w:rsidP="00B05001">
      <w:pPr>
        <w:ind w:left="568" w:hanging="284"/>
        <w:rPr>
          <w:lang w:eastAsia="zh-CN"/>
        </w:rPr>
      </w:pPr>
      <w:r w:rsidRPr="00B05001">
        <w:rPr>
          <w:lang w:eastAsia="zh-CN"/>
        </w:rPr>
        <w:t>-</w:t>
      </w:r>
      <w:r w:rsidRPr="00B05001">
        <w:rPr>
          <w:lang w:eastAsia="zh-CN"/>
        </w:rPr>
        <w:tab/>
        <w:t>the CSRMFI flag shall be set to "1";</w:t>
      </w:r>
    </w:p>
    <w:p w14:paraId="6F94B128" w14:textId="77777777" w:rsidR="00B05001" w:rsidRPr="00B05001" w:rsidRDefault="00B05001" w:rsidP="00B05001">
      <w:pPr>
        <w:ind w:left="568" w:hanging="284"/>
        <w:rPr>
          <w:lang w:eastAsia="zh-CN"/>
        </w:rPr>
      </w:pPr>
      <w:r w:rsidRPr="00B05001">
        <w:rPr>
          <w:lang w:eastAsia="zh-CN"/>
        </w:rPr>
        <w:t>-</w:t>
      </w:r>
      <w:r w:rsidRPr="00B05001">
        <w:rPr>
          <w:lang w:eastAsia="zh-CN"/>
        </w:rPr>
        <w:tab/>
        <w:t>the source IP address and UDP port of the message shall be set to the IP address and port of the forwarding PGW.</w:t>
      </w:r>
    </w:p>
    <w:p w14:paraId="365D36E8" w14:textId="77777777" w:rsidR="00B05001" w:rsidRPr="00B05001" w:rsidRDefault="00B05001" w:rsidP="00B05001">
      <w:pPr>
        <w:keepLines/>
        <w:ind w:left="1135" w:hanging="851"/>
        <w:rPr>
          <w:lang w:eastAsia="zh-CN"/>
        </w:rPr>
      </w:pPr>
      <w:r w:rsidRPr="00B05001">
        <w:rPr>
          <w:lang w:eastAsia="zh-CN"/>
        </w:rPr>
        <w:t>NOTE 2:</w:t>
      </w:r>
      <w:r w:rsidRPr="00B05001">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311020FF" w14:textId="77777777" w:rsidR="00B05001" w:rsidRPr="00B05001" w:rsidRDefault="00B05001" w:rsidP="00B05001">
      <w:pPr>
        <w:rPr>
          <w:lang w:eastAsia="zh-CN"/>
        </w:rPr>
      </w:pPr>
      <w:r w:rsidRPr="00B05001">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B05001">
        <w:rPr>
          <w:lang w:eastAsia="zh-CN"/>
        </w:rPr>
        <w:t>ePDG</w:t>
      </w:r>
      <w:proofErr w:type="spellEnd"/>
      <w:r w:rsidRPr="00B05001">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52CEB1C0"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PDN connection context, if the Create Session Request collides with the default bearer of an existing PDN connection context;</w:t>
      </w:r>
    </w:p>
    <w:p w14:paraId="5E85E7CB"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dedicated bearer context, if the Create Session Request collides with a dedicated bearer of an existing PDN connection context.</w:t>
      </w:r>
    </w:p>
    <w:p w14:paraId="521A36CE" w14:textId="77777777" w:rsidR="00B05001" w:rsidRPr="00B05001" w:rsidRDefault="00B05001" w:rsidP="00B05001">
      <w:pPr>
        <w:rPr>
          <w:lang w:eastAsia="zh-CN"/>
        </w:rPr>
      </w:pPr>
      <w:r w:rsidRPr="00B05001">
        <w:rPr>
          <w:lang w:eastAsia="zh-CN"/>
        </w:rPr>
        <w:t>The PGW shall allocate a new PGW S5/S8 F-TEID for control plane to the new PDN connection, i.e. not the same F-TEID value as the one which was assigned to the existing PDN connection.</w:t>
      </w:r>
    </w:p>
    <w:p w14:paraId="52B5516E" w14:textId="77777777" w:rsidR="00B05001" w:rsidRPr="00B05001" w:rsidRDefault="00B05001" w:rsidP="00B05001">
      <w:pPr>
        <w:keepLines/>
        <w:ind w:left="1135" w:hanging="851"/>
      </w:pPr>
      <w:r w:rsidRPr="00B05001">
        <w:t>NOTE 3:</w:t>
      </w:r>
      <w:r w:rsidRPr="00B05001">
        <w:tab/>
        <w:t xml:space="preserve">With GTP based S2a and S2b, the EPS Bearer IDs assigned for specific UE over S2a between the TWAN and PGW and over S2b between an </w:t>
      </w:r>
      <w:proofErr w:type="spellStart"/>
      <w:r w:rsidRPr="00B05001">
        <w:t>ePDG</w:t>
      </w:r>
      <w:proofErr w:type="spellEnd"/>
      <w:r w:rsidRPr="00B05001">
        <w:t xml:space="preserve"> and PGW are independent of the EPS Bearer IDs assigned for the same UE over S5/S8 and may overlap in value (see 3GPP TS 23.402 [45] clause 4.6.2).</w:t>
      </w:r>
    </w:p>
    <w:p w14:paraId="1101C593" w14:textId="77777777" w:rsidR="00B05001" w:rsidRPr="00B05001" w:rsidRDefault="00B05001" w:rsidP="00B05001">
      <w:pPr>
        <w:keepLines/>
        <w:ind w:left="1135" w:hanging="851"/>
      </w:pPr>
      <w:r w:rsidRPr="00B05001">
        <w:t>NOTE 4:</w:t>
      </w:r>
      <w:r w:rsidRPr="00B05001">
        <w:tab/>
        <w:t xml:space="preserve">Only the TAC and SNR part of the ME Identity is used to identify an </w:t>
      </w:r>
      <w:r w:rsidRPr="00B05001">
        <w:rPr>
          <w:lang w:eastAsia="zh-CN"/>
        </w:rPr>
        <w:t>emergency or RLOS attached UE without UICC or authenticated IMSI</w:t>
      </w:r>
      <w:r w:rsidRPr="00B05001">
        <w:t>.</w:t>
      </w:r>
    </w:p>
    <w:p w14:paraId="0C055F5D"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B05001" w:rsidRPr="00B05001" w14:paraId="5EF66960" w14:textId="77777777" w:rsidTr="00944B38">
        <w:tc>
          <w:tcPr>
            <w:tcW w:w="1819" w:type="dxa"/>
            <w:tcBorders>
              <w:top w:val="single" w:sz="4" w:space="0" w:color="auto"/>
              <w:left w:val="single" w:sz="4" w:space="0" w:color="auto"/>
              <w:bottom w:val="single" w:sz="4" w:space="0" w:color="auto"/>
              <w:right w:val="single" w:sz="4" w:space="0" w:color="auto"/>
            </w:tcBorders>
          </w:tcPr>
          <w:p w14:paraId="452826C9"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064C91C"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2" w:type="dxa"/>
            <w:tcBorders>
              <w:top w:val="single" w:sz="4" w:space="0" w:color="auto"/>
              <w:left w:val="single" w:sz="4" w:space="0" w:color="auto"/>
              <w:bottom w:val="single" w:sz="4" w:space="0" w:color="auto"/>
              <w:right w:val="single" w:sz="4" w:space="0" w:color="auto"/>
            </w:tcBorders>
          </w:tcPr>
          <w:p w14:paraId="2583F3B7"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52298454"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3" w:type="dxa"/>
            <w:tcBorders>
              <w:top w:val="single" w:sz="4" w:space="0" w:color="auto"/>
              <w:left w:val="single" w:sz="4" w:space="0" w:color="auto"/>
              <w:bottom w:val="single" w:sz="4" w:space="0" w:color="auto"/>
              <w:right w:val="single" w:sz="4" w:space="0" w:color="auto"/>
            </w:tcBorders>
          </w:tcPr>
          <w:p w14:paraId="1DC663FB"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3206A445"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2E3575D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IMSI</w:t>
            </w:r>
          </w:p>
        </w:tc>
        <w:tc>
          <w:tcPr>
            <w:tcW w:w="360" w:type="dxa"/>
            <w:tcBorders>
              <w:top w:val="single" w:sz="4" w:space="0" w:color="auto"/>
              <w:left w:val="single" w:sz="4" w:space="0" w:color="auto"/>
              <w:bottom w:val="single" w:sz="4" w:space="0" w:color="auto"/>
              <w:right w:val="single" w:sz="4" w:space="0" w:color="auto"/>
            </w:tcBorders>
          </w:tcPr>
          <w:p w14:paraId="53F7B85D"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168A525"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S4/S11 interface, and on S5/S8 interface if provided by the MME/SGSN, </w:t>
            </w:r>
            <w:r w:rsidRPr="00B05001">
              <w:rPr>
                <w:rFonts w:ascii="Arial" w:hAnsi="Arial"/>
                <w:sz w:val="18"/>
                <w:szCs w:val="18"/>
              </w:rPr>
              <w:t>except for the case:</w:t>
            </w:r>
          </w:p>
          <w:p w14:paraId="069462B9" w14:textId="77777777" w:rsidR="00B05001" w:rsidRPr="00B05001" w:rsidRDefault="00B05001" w:rsidP="00B05001">
            <w:pPr>
              <w:ind w:left="568" w:hanging="284"/>
              <w:rPr>
                <w:rFonts w:ascii="Arial" w:hAnsi="Arial"/>
                <w:sz w:val="18"/>
              </w:rPr>
            </w:pPr>
            <w:r w:rsidRPr="00B05001">
              <w:rPr>
                <w:rFonts w:ascii="Arial" w:hAnsi="Arial"/>
                <w:sz w:val="18"/>
              </w:rPr>
              <w:t>-</w:t>
            </w:r>
            <w:r w:rsidRPr="00B05001">
              <w:tab/>
            </w:r>
            <w:r w:rsidRPr="00B05001">
              <w:rPr>
                <w:rFonts w:ascii="Arial" w:hAnsi="Arial"/>
                <w:sz w:val="18"/>
              </w:rPr>
              <w:t xml:space="preserve">If the UE is emergency or RLOS attached and the UE is </w:t>
            </w:r>
            <w:proofErr w:type="spellStart"/>
            <w:r w:rsidRPr="00B05001">
              <w:rPr>
                <w:rFonts w:ascii="Arial" w:hAnsi="Arial"/>
                <w:sz w:val="18"/>
              </w:rPr>
              <w:t>UICCless</w:t>
            </w:r>
            <w:proofErr w:type="spellEnd"/>
            <w:r w:rsidRPr="00B05001">
              <w:rPr>
                <w:rFonts w:ascii="Arial" w:hAnsi="Arial"/>
                <w:sz w:val="18"/>
              </w:rPr>
              <w:t>.</w:t>
            </w:r>
          </w:p>
          <w:p w14:paraId="059C045D"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S4/S11 interface, and on S5/S8 interface if provided by the MME/SGSN, </w:t>
            </w:r>
            <w:r w:rsidRPr="00B05001">
              <w:rPr>
                <w:rFonts w:ascii="Arial" w:hAnsi="Arial"/>
                <w:sz w:val="18"/>
                <w:szCs w:val="18"/>
              </w:rPr>
              <w:t>but not used as an identifier</w:t>
            </w:r>
          </w:p>
          <w:p w14:paraId="4D601D41" w14:textId="77777777" w:rsidR="00B05001" w:rsidRPr="00B05001" w:rsidRDefault="00B05001" w:rsidP="00B05001">
            <w:pPr>
              <w:numPr>
                <w:ilvl w:val="0"/>
                <w:numId w:val="13"/>
              </w:numPr>
              <w:overflowPunct w:val="0"/>
              <w:autoSpaceDE w:val="0"/>
              <w:autoSpaceDN w:val="0"/>
              <w:adjustRightInd w:val="0"/>
              <w:textAlignment w:val="baseline"/>
              <w:rPr>
                <w:rFonts w:ascii="Arial" w:hAnsi="Arial"/>
                <w:sz w:val="18"/>
              </w:rPr>
            </w:pPr>
            <w:r w:rsidRPr="00B05001">
              <w:rPr>
                <w:rFonts w:ascii="Arial" w:hAnsi="Arial"/>
                <w:sz w:val="18"/>
              </w:rPr>
              <w:t>if UE is emergency or RLOS attached but IMSI is not authenticated.</w:t>
            </w:r>
          </w:p>
          <w:p w14:paraId="7B4F2CAA" w14:textId="77777777" w:rsidR="00B05001" w:rsidRPr="00B05001" w:rsidRDefault="00B05001" w:rsidP="00B05001">
            <w:pPr>
              <w:keepLines/>
              <w:spacing w:after="0"/>
              <w:rPr>
                <w:rFonts w:ascii="Arial" w:hAnsi="Arial"/>
                <w:sz w:val="18"/>
                <w:szCs w:val="18"/>
              </w:rPr>
            </w:pPr>
            <w:r w:rsidRPr="00B05001">
              <w:rPr>
                <w:rFonts w:ascii="Arial" w:hAnsi="Arial"/>
                <w:sz w:val="18"/>
                <w:szCs w:val="18"/>
                <w:lang w:eastAsia="zh-CN"/>
              </w:rPr>
              <w:t>The IMSI shall be included in the message on the S2a/S2b interface,</w:t>
            </w:r>
            <w:r w:rsidRPr="00B05001">
              <w:rPr>
                <w:rFonts w:ascii="Arial" w:hAnsi="Arial"/>
                <w:sz w:val="18"/>
                <w:szCs w:val="18"/>
              </w:rPr>
              <w:t xml:space="preserve"> except for the case:</w:t>
            </w:r>
          </w:p>
          <w:p w14:paraId="27715EBC"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 xml:space="preserve">if the UE is emergency attached and the UE is </w:t>
            </w:r>
            <w:proofErr w:type="spellStart"/>
            <w:r w:rsidRPr="00B05001">
              <w:rPr>
                <w:rFonts w:ascii="Arial" w:hAnsi="Arial"/>
                <w:sz w:val="18"/>
              </w:rPr>
              <w:t>UICCless</w:t>
            </w:r>
            <w:proofErr w:type="spellEnd"/>
            <w:r w:rsidRPr="00B05001">
              <w:rPr>
                <w:rFonts w:ascii="Arial" w:hAnsi="Arial"/>
                <w:sz w:val="18"/>
              </w:rPr>
              <w:t>.</w:t>
            </w:r>
          </w:p>
          <w:p w14:paraId="434C1835"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S2a/S2b interface, </w:t>
            </w:r>
            <w:r w:rsidRPr="00B05001">
              <w:rPr>
                <w:rFonts w:ascii="Arial" w:hAnsi="Arial"/>
                <w:sz w:val="18"/>
                <w:szCs w:val="18"/>
              </w:rPr>
              <w:t>but not used as an identifier:</w:t>
            </w:r>
          </w:p>
          <w:p w14:paraId="59496EC9" w14:textId="77777777" w:rsidR="00B05001" w:rsidRPr="00B05001" w:rsidRDefault="00B05001" w:rsidP="00B05001">
            <w:pPr>
              <w:ind w:left="568" w:hanging="284"/>
              <w:rPr>
                <w:rFonts w:ascii="Arial" w:hAnsi="Arial"/>
                <w:sz w:val="18"/>
              </w:rPr>
            </w:pPr>
            <w:r w:rsidRPr="00B05001">
              <w:rPr>
                <w:rFonts w:ascii="Arial" w:hAnsi="Arial"/>
                <w:sz w:val="18"/>
              </w:rPr>
              <w:lastRenderedPageBreak/>
              <w:t>-</w:t>
            </w:r>
            <w:r w:rsidRPr="00B05001">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12C046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14:paraId="40B31A59"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0</w:t>
            </w:r>
          </w:p>
        </w:tc>
      </w:tr>
      <w:tr w:rsidR="00B05001" w:rsidRPr="00B05001" w14:paraId="401E9D3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3D8C009"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MSISDN</w:t>
            </w:r>
          </w:p>
        </w:tc>
        <w:tc>
          <w:tcPr>
            <w:tcW w:w="360" w:type="dxa"/>
            <w:tcBorders>
              <w:top w:val="single" w:sz="4" w:space="0" w:color="auto"/>
              <w:left w:val="single" w:sz="4" w:space="0" w:color="auto"/>
              <w:bottom w:val="single" w:sz="4" w:space="0" w:color="auto"/>
              <w:right w:val="single" w:sz="4" w:space="0" w:color="auto"/>
            </w:tcBorders>
          </w:tcPr>
          <w:p w14:paraId="6D4BF25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59D8C24"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rPr>
              <w:t xml:space="preserve">For an E-UTRAN Initial Attach and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rPr>
              <w:t xml:space="preserve"> the IE shall be included when used on the S11 interface, if provided in the subscription data from the HSS.</w:t>
            </w:r>
          </w:p>
          <w:p w14:paraId="5815F6F3"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lang w:eastAsia="zh-CN"/>
              </w:rPr>
              <w:t xml:space="preserve">For a PDP Context Activation procedure and a </w:t>
            </w:r>
            <w:r w:rsidRPr="00B05001">
              <w:rPr>
                <w:rFonts w:ascii="Arial" w:hAnsi="Arial"/>
                <w:sz w:val="18"/>
              </w:rPr>
              <w:t>Handover from Trusted or Untrusted Non-3GPP IP Access to UTRAN/GERAN</w:t>
            </w:r>
            <w:r w:rsidRPr="00B05001">
              <w:rPr>
                <w:rFonts w:ascii="Arial" w:hAnsi="Arial"/>
                <w:sz w:val="18"/>
                <w:szCs w:val="18"/>
                <w:lang w:eastAsia="zh-CN"/>
              </w:rPr>
              <w:t xml:space="preserve"> the IE shall be included when used on the S4 interface, if provided in the subscription data from the HSS.</w:t>
            </w:r>
          </w:p>
          <w:p w14:paraId="5DAFB91E"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IE shall be included for the case of a </w:t>
            </w:r>
            <w:r w:rsidRPr="00B05001">
              <w:rPr>
                <w:rFonts w:ascii="Arial" w:hAnsi="Arial"/>
                <w:sz w:val="18"/>
                <w:szCs w:val="18"/>
                <w:lang w:eastAsia="zh-CN"/>
              </w:rPr>
              <w:t xml:space="preserve">UE Requested </w:t>
            </w:r>
            <w:r w:rsidRPr="00B05001">
              <w:rPr>
                <w:rFonts w:ascii="Arial" w:hAnsi="Arial"/>
                <w:sz w:val="18"/>
                <w:szCs w:val="18"/>
              </w:rPr>
              <w:t xml:space="preserve">PDN </w:t>
            </w:r>
            <w:r w:rsidRPr="00B05001">
              <w:rPr>
                <w:rFonts w:ascii="Arial" w:hAnsi="Arial"/>
                <w:sz w:val="18"/>
                <w:szCs w:val="18"/>
                <w:lang w:eastAsia="zh-CN"/>
              </w:rPr>
              <w:t>Connectivity,</w:t>
            </w:r>
            <w:r w:rsidRPr="00B05001">
              <w:rPr>
                <w:rFonts w:ascii="Arial" w:hAnsi="Arial"/>
                <w:sz w:val="18"/>
                <w:szCs w:val="18"/>
              </w:rPr>
              <w:t xml:space="preserve"> if the MME has it stored for that UE.</w:t>
            </w:r>
          </w:p>
          <w:p w14:paraId="395DA2DE"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lang w:eastAsia="zh-CN"/>
              </w:rPr>
              <w:t>I</w:t>
            </w:r>
            <w:r w:rsidRPr="00B05001">
              <w:rPr>
                <w:rFonts w:ascii="Arial" w:hAnsi="Arial"/>
                <w:sz w:val="18"/>
                <w:szCs w:val="18"/>
              </w:rPr>
              <w:t>t shall be included when used on the S5/S8 interfaces if provided by the MME</w:t>
            </w:r>
            <w:r w:rsidRPr="00B05001">
              <w:rPr>
                <w:rFonts w:ascii="Arial" w:hAnsi="Arial"/>
                <w:sz w:val="18"/>
                <w:szCs w:val="18"/>
                <w:lang w:eastAsia="zh-CN"/>
              </w:rPr>
              <w:t>/SGSN.</w:t>
            </w:r>
          </w:p>
          <w:p w14:paraId="583DF8DC" w14:textId="77777777" w:rsidR="00B05001" w:rsidRPr="00B05001" w:rsidRDefault="00B05001" w:rsidP="00B05001">
            <w:pPr>
              <w:keepLines/>
              <w:spacing w:after="0"/>
              <w:rPr>
                <w:rFonts w:ascii="Arial" w:hAnsi="Arial"/>
                <w:sz w:val="18"/>
                <w:szCs w:val="18"/>
                <w:lang w:eastAsia="zh-CN"/>
              </w:rPr>
            </w:pPr>
          </w:p>
          <w:p w14:paraId="5C81046F" w14:textId="77777777" w:rsidR="00B05001" w:rsidRPr="00B05001" w:rsidRDefault="00B05001" w:rsidP="00B05001">
            <w:pPr>
              <w:keepLines/>
              <w:spacing w:after="0"/>
              <w:rPr>
                <w:rFonts w:ascii="Arial" w:hAnsi="Arial" w:cs="Arial"/>
                <w:sz w:val="18"/>
                <w:szCs w:val="18"/>
                <w:lang w:eastAsia="zh-CN"/>
              </w:rPr>
            </w:pPr>
            <w:r w:rsidRPr="00B05001">
              <w:rPr>
                <w:rFonts w:ascii="Arial" w:hAnsi="Arial"/>
                <w:sz w:val="18"/>
                <w:szCs w:val="18"/>
                <w:lang w:eastAsia="zh-CN"/>
              </w:rPr>
              <w:t xml:space="preserve">The </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shall include this IE on the S2b interface during </w:t>
            </w:r>
            <w:r w:rsidRPr="00B05001">
              <w:rPr>
                <w:rFonts w:ascii="Arial" w:hAnsi="Arial"/>
                <w:sz w:val="18"/>
                <w:szCs w:val="18"/>
              </w:rPr>
              <w:t xml:space="preserve">an </w:t>
            </w:r>
            <w:r w:rsidRPr="00B05001">
              <w:rPr>
                <w:rFonts w:ascii="Arial" w:hAnsi="Arial"/>
                <w:sz w:val="18"/>
              </w:rPr>
              <w:t xml:space="preserve">Attach with GTP on S2b, UE initiated Connectivity to Additional PDN with GTP on S2b </w:t>
            </w:r>
            <w:r w:rsidRPr="00B05001">
              <w:rPr>
                <w:rFonts w:ascii="Arial" w:hAnsi="Arial" w:hint="eastAsia"/>
                <w:sz w:val="18"/>
                <w:lang w:eastAsia="zh-CN"/>
              </w:rPr>
              <w:t xml:space="preserve">and a </w:t>
            </w:r>
            <w:r w:rsidRPr="00B05001">
              <w:rPr>
                <w:rFonts w:ascii="Arial" w:hAnsi="Arial"/>
                <w:sz w:val="18"/>
              </w:rPr>
              <w:t>Handover to Untrusted Non-3GPP IP Access with GTP on S2b</w:t>
            </w:r>
            <w:r w:rsidRPr="00B05001">
              <w:rPr>
                <w:rFonts w:ascii="Arial" w:hAnsi="Arial" w:cs="Arial"/>
                <w:sz w:val="18"/>
                <w:szCs w:val="18"/>
                <w:lang w:eastAsia="zh-CN"/>
              </w:rPr>
              <w:t xml:space="preserve">, </w:t>
            </w:r>
            <w:r w:rsidRPr="00B05001">
              <w:rPr>
                <w:rFonts w:ascii="Arial" w:hAnsi="Arial"/>
                <w:sz w:val="18"/>
              </w:rPr>
              <w:t xml:space="preserve">Initial Attach for emergency session (GTP on S2b), </w:t>
            </w:r>
            <w:r w:rsidRPr="00B05001">
              <w:rPr>
                <w:rFonts w:ascii="Arial" w:hAnsi="Arial" w:cs="Arial"/>
                <w:sz w:val="18"/>
                <w:szCs w:val="18"/>
                <w:lang w:eastAsia="zh-CN"/>
              </w:rPr>
              <w:t>if provided by the HSS/AAA.</w:t>
            </w:r>
          </w:p>
          <w:p w14:paraId="5C940178" w14:textId="77777777" w:rsidR="00B05001" w:rsidRPr="00B05001" w:rsidRDefault="00B05001" w:rsidP="00B05001">
            <w:pPr>
              <w:keepLines/>
              <w:spacing w:after="0"/>
              <w:rPr>
                <w:rFonts w:ascii="Arial" w:hAnsi="Arial"/>
                <w:sz w:val="18"/>
                <w:szCs w:val="18"/>
                <w:lang w:eastAsia="zh-CN"/>
              </w:rPr>
            </w:pPr>
          </w:p>
          <w:p w14:paraId="35094F0E" w14:textId="77777777" w:rsidR="00B05001" w:rsidRPr="00B05001" w:rsidRDefault="00B05001" w:rsidP="00B05001">
            <w:pPr>
              <w:keepLines/>
              <w:spacing w:after="0"/>
              <w:rPr>
                <w:rFonts w:ascii="Arial" w:hAnsi="Arial"/>
                <w:sz w:val="18"/>
                <w:szCs w:val="18"/>
              </w:rPr>
            </w:pPr>
            <w:r w:rsidRPr="00B05001">
              <w:rPr>
                <w:rFonts w:ascii="Arial" w:hAnsi="Arial"/>
                <w:sz w:val="18"/>
                <w:szCs w:val="18"/>
                <w:lang w:eastAsia="zh-CN"/>
              </w:rPr>
              <w:t xml:space="preserve">The TWAN shall include this IE on the S2a interface during </w:t>
            </w:r>
            <w:r w:rsidRPr="00B05001">
              <w:rPr>
                <w:rFonts w:ascii="Arial" w:hAnsi="Arial"/>
                <w:sz w:val="18"/>
                <w:szCs w:val="18"/>
              </w:rPr>
              <w:t xml:space="preserve">an Initial </w:t>
            </w:r>
            <w:r w:rsidRPr="00B05001">
              <w:rPr>
                <w:rFonts w:ascii="Arial" w:hAnsi="Arial"/>
                <w:sz w:val="18"/>
              </w:rPr>
              <w:t>Attach in WLAN on GTP S2a,</w:t>
            </w:r>
            <w:r w:rsidRPr="00B05001">
              <w:rPr>
                <w:rFonts w:ascii="Arial" w:hAnsi="Arial" w:hint="eastAsia"/>
                <w:sz w:val="18"/>
                <w:lang w:eastAsia="zh-CN"/>
              </w:rPr>
              <w:t xml:space="preserve"> </w:t>
            </w:r>
            <w:r w:rsidRPr="00B05001">
              <w:rPr>
                <w:rFonts w:ascii="Arial" w:hAnsi="Arial"/>
                <w:sz w:val="18"/>
              </w:rPr>
              <w:t>Initial Attach in WLAN for Emergency Service on GTP S2a, UE initiated Connectivity to Additional PDN with GTP on S2</w:t>
            </w:r>
            <w:r w:rsidRPr="00B05001">
              <w:rPr>
                <w:rFonts w:ascii="Arial" w:hAnsi="Arial" w:hint="eastAsia"/>
                <w:sz w:val="18"/>
                <w:lang w:eastAsia="zh-CN"/>
              </w:rPr>
              <w:t>a</w:t>
            </w:r>
            <w:r w:rsidRPr="00B05001">
              <w:rPr>
                <w:rFonts w:ascii="Arial" w:hAnsi="Arial"/>
                <w:sz w:val="18"/>
                <w:lang w:eastAsia="zh-CN"/>
              </w:rPr>
              <w:t xml:space="preserve"> </w:t>
            </w:r>
            <w:r w:rsidRPr="00B05001">
              <w:rPr>
                <w:rFonts w:ascii="Arial" w:hAnsi="Arial" w:hint="eastAsia"/>
                <w:sz w:val="18"/>
                <w:lang w:eastAsia="zh-CN"/>
              </w:rPr>
              <w:t xml:space="preserve">and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cs="Arial"/>
                <w:sz w:val="18"/>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412AAC98"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1D2C1B43"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0</w:t>
            </w:r>
          </w:p>
        </w:tc>
      </w:tr>
      <w:tr w:rsidR="00B05001" w:rsidRPr="00B05001" w14:paraId="00681AD8" w14:textId="77777777" w:rsidTr="00944B38">
        <w:tc>
          <w:tcPr>
            <w:tcW w:w="1819" w:type="dxa"/>
            <w:vMerge w:val="restart"/>
            <w:tcBorders>
              <w:top w:val="single" w:sz="4" w:space="0" w:color="auto"/>
              <w:left w:val="single" w:sz="4" w:space="0" w:color="auto"/>
              <w:right w:val="single" w:sz="4" w:space="0" w:color="auto"/>
            </w:tcBorders>
            <w:vAlign w:val="center"/>
          </w:tcPr>
          <w:p w14:paraId="7182834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ME Identity (MEI)</w:t>
            </w:r>
          </w:p>
        </w:tc>
        <w:tc>
          <w:tcPr>
            <w:tcW w:w="360" w:type="dxa"/>
            <w:tcBorders>
              <w:top w:val="single" w:sz="4" w:space="0" w:color="auto"/>
              <w:left w:val="single" w:sz="4" w:space="0" w:color="auto"/>
              <w:bottom w:val="single" w:sz="4" w:space="0" w:color="auto"/>
              <w:right w:val="single" w:sz="4" w:space="0" w:color="auto"/>
            </w:tcBorders>
          </w:tcPr>
          <w:p w14:paraId="36F30007"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2354E017"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The MME/SGSN shall include the ME Identity (MEI) IE</w:t>
            </w:r>
            <w:r w:rsidRPr="00B05001">
              <w:rPr>
                <w:rFonts w:ascii="Arial" w:hAnsi="Arial"/>
                <w:sz w:val="18"/>
                <w:szCs w:val="18"/>
                <w:lang w:eastAsia="zh-CN"/>
              </w:rPr>
              <w:t xml:space="preserve"> on the S11/S4 interface</w:t>
            </w:r>
            <w:r w:rsidRPr="00B05001">
              <w:rPr>
                <w:rFonts w:ascii="Arial" w:hAnsi="Arial"/>
                <w:sz w:val="18"/>
                <w:szCs w:val="18"/>
              </w:rPr>
              <w:t>:</w:t>
            </w:r>
          </w:p>
          <w:p w14:paraId="0A259A24" w14:textId="77777777" w:rsidR="00B05001" w:rsidRPr="00B05001" w:rsidRDefault="00B05001" w:rsidP="00B05001">
            <w:pPr>
              <w:ind w:left="568" w:hanging="284"/>
              <w:jc w:val="center"/>
              <w:rPr>
                <w:rFonts w:ascii="Arial" w:hAnsi="Arial"/>
                <w:sz w:val="18"/>
              </w:rPr>
            </w:pPr>
            <w:r w:rsidRPr="00B05001">
              <w:rPr>
                <w:rFonts w:ascii="Arial" w:hAnsi="Arial"/>
                <w:sz w:val="18"/>
              </w:rPr>
              <w:lastRenderedPageBreak/>
              <w:t>-</w:t>
            </w:r>
            <w:r w:rsidRPr="00B05001">
              <w:tab/>
            </w:r>
            <w:r w:rsidRPr="00B05001">
              <w:rPr>
                <w:rFonts w:ascii="Arial" w:hAnsi="Arial"/>
                <w:sz w:val="18"/>
              </w:rPr>
              <w:t xml:space="preserve">If the UE is emergency attached and the UE is </w:t>
            </w:r>
            <w:proofErr w:type="spellStart"/>
            <w:r w:rsidRPr="00B05001">
              <w:rPr>
                <w:rFonts w:ascii="Arial" w:hAnsi="Arial"/>
                <w:sz w:val="18"/>
              </w:rPr>
              <w:t>UICCless</w:t>
            </w:r>
            <w:proofErr w:type="spellEnd"/>
            <w:r w:rsidRPr="00B05001">
              <w:rPr>
                <w:rFonts w:ascii="Arial" w:hAnsi="Arial"/>
                <w:sz w:val="18"/>
              </w:rPr>
              <w:t>; or</w:t>
            </w:r>
          </w:p>
          <w:p w14:paraId="5F970B00"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rPr>
                <w:rFonts w:ascii="Arial" w:hAnsi="Arial"/>
                <w:sz w:val="18"/>
              </w:rPr>
              <w:tab/>
              <w:t>If the UE is emergency attached and the IMSI is not authenticated</w:t>
            </w:r>
          </w:p>
          <w:p w14:paraId="408DFA7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right w:val="single" w:sz="4" w:space="0" w:color="auto"/>
            </w:tcBorders>
            <w:vAlign w:val="center"/>
          </w:tcPr>
          <w:p w14:paraId="21CF27B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MEI</w:t>
            </w:r>
          </w:p>
        </w:tc>
        <w:tc>
          <w:tcPr>
            <w:tcW w:w="483" w:type="dxa"/>
            <w:vMerge w:val="restart"/>
            <w:tcBorders>
              <w:top w:val="single" w:sz="4" w:space="0" w:color="auto"/>
              <w:left w:val="single" w:sz="4" w:space="0" w:color="auto"/>
              <w:right w:val="single" w:sz="4" w:space="0" w:color="auto"/>
            </w:tcBorders>
            <w:vAlign w:val="center"/>
          </w:tcPr>
          <w:p w14:paraId="2333419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A51BCEB" w14:textId="77777777" w:rsidTr="00944B38">
        <w:tc>
          <w:tcPr>
            <w:tcW w:w="1819" w:type="dxa"/>
            <w:vMerge/>
            <w:tcBorders>
              <w:top w:val="single" w:sz="4" w:space="0" w:color="auto"/>
              <w:left w:val="single" w:sz="4" w:space="0" w:color="auto"/>
              <w:right w:val="single" w:sz="4" w:space="0" w:color="auto"/>
            </w:tcBorders>
            <w:vAlign w:val="center"/>
          </w:tcPr>
          <w:p w14:paraId="34DA93E8"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068F10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4F3F8FB"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The MME shall include the ME Identity (MEI) IE</w:t>
            </w:r>
            <w:r w:rsidRPr="00B05001">
              <w:rPr>
                <w:rFonts w:ascii="Arial" w:hAnsi="Arial"/>
                <w:sz w:val="18"/>
                <w:szCs w:val="18"/>
                <w:lang w:eastAsia="zh-CN"/>
              </w:rPr>
              <w:t xml:space="preserve"> on the S11 interface</w:t>
            </w:r>
            <w:r w:rsidRPr="00B05001">
              <w:rPr>
                <w:rFonts w:ascii="Arial" w:hAnsi="Arial"/>
                <w:sz w:val="18"/>
                <w:szCs w:val="18"/>
              </w:rPr>
              <w:t>:</w:t>
            </w:r>
          </w:p>
          <w:p w14:paraId="6EA381AF" w14:textId="77777777" w:rsidR="00B05001" w:rsidRPr="00B05001" w:rsidRDefault="00B05001" w:rsidP="00B05001">
            <w:pPr>
              <w:ind w:left="568" w:hanging="284"/>
              <w:rPr>
                <w:rFonts w:ascii="Arial" w:hAnsi="Arial"/>
                <w:sz w:val="18"/>
              </w:rPr>
            </w:pPr>
            <w:r w:rsidRPr="00B05001">
              <w:rPr>
                <w:rFonts w:ascii="Arial" w:hAnsi="Arial"/>
                <w:sz w:val="18"/>
              </w:rPr>
              <w:t>-</w:t>
            </w:r>
            <w:r w:rsidRPr="00B05001">
              <w:tab/>
            </w:r>
            <w:r w:rsidRPr="00B05001">
              <w:rPr>
                <w:rFonts w:ascii="Arial" w:hAnsi="Arial"/>
                <w:sz w:val="18"/>
              </w:rPr>
              <w:t xml:space="preserve">If the UE is RLOS attached and the UE is </w:t>
            </w:r>
            <w:proofErr w:type="spellStart"/>
            <w:r w:rsidRPr="00B05001">
              <w:rPr>
                <w:rFonts w:ascii="Arial" w:hAnsi="Arial"/>
                <w:sz w:val="18"/>
              </w:rPr>
              <w:t>UICCless</w:t>
            </w:r>
            <w:proofErr w:type="spellEnd"/>
            <w:r w:rsidRPr="00B05001">
              <w:rPr>
                <w:rFonts w:ascii="Arial" w:hAnsi="Arial"/>
                <w:sz w:val="18"/>
              </w:rPr>
              <w:t>; or</w:t>
            </w:r>
          </w:p>
          <w:p w14:paraId="11B301E0" w14:textId="77777777" w:rsidR="00B05001" w:rsidRPr="00B05001" w:rsidRDefault="00B05001" w:rsidP="00B05001">
            <w:pPr>
              <w:ind w:left="568" w:hanging="284"/>
              <w:rPr>
                <w:szCs w:val="18"/>
                <w:lang w:eastAsia="zh-CN"/>
              </w:rPr>
            </w:pPr>
            <w:r w:rsidRPr="00B05001">
              <w:rPr>
                <w:rFonts w:ascii="Arial" w:hAnsi="Arial"/>
                <w:sz w:val="18"/>
              </w:rPr>
              <w:t>-</w:t>
            </w:r>
            <w:r w:rsidRPr="00B05001">
              <w:rPr>
                <w:rFonts w:ascii="Arial" w:hAnsi="Arial"/>
                <w:sz w:val="18"/>
              </w:rPr>
              <w:tab/>
              <w:t>If the UE is RLOS attached and the IMSI is not authenticated.</w:t>
            </w:r>
          </w:p>
        </w:tc>
        <w:tc>
          <w:tcPr>
            <w:tcW w:w="1530" w:type="dxa"/>
            <w:vMerge/>
            <w:tcBorders>
              <w:top w:val="single" w:sz="4" w:space="0" w:color="auto"/>
              <w:left w:val="single" w:sz="4" w:space="0" w:color="auto"/>
              <w:right w:val="single" w:sz="4" w:space="0" w:color="auto"/>
            </w:tcBorders>
            <w:vAlign w:val="center"/>
          </w:tcPr>
          <w:p w14:paraId="1B5BA60D" w14:textId="77777777" w:rsidR="00B05001" w:rsidRPr="00B05001" w:rsidRDefault="00B05001" w:rsidP="00B05001">
            <w:pPr>
              <w:keepNext/>
              <w:keepLines/>
              <w:spacing w:after="0"/>
              <w:jc w:val="center"/>
              <w:rPr>
                <w:rFonts w:ascii="Arial" w:hAnsi="Arial"/>
                <w:sz w:val="18"/>
                <w:szCs w:val="18"/>
              </w:rPr>
            </w:pPr>
          </w:p>
        </w:tc>
        <w:tc>
          <w:tcPr>
            <w:tcW w:w="483" w:type="dxa"/>
            <w:vMerge/>
            <w:tcBorders>
              <w:top w:val="single" w:sz="4" w:space="0" w:color="auto"/>
              <w:left w:val="single" w:sz="4" w:space="0" w:color="auto"/>
              <w:right w:val="single" w:sz="4" w:space="0" w:color="auto"/>
            </w:tcBorders>
            <w:vAlign w:val="center"/>
          </w:tcPr>
          <w:p w14:paraId="25FDF2A0" w14:textId="77777777" w:rsidR="00B05001" w:rsidRPr="00B05001" w:rsidRDefault="00B05001" w:rsidP="00B05001">
            <w:pPr>
              <w:keepNext/>
              <w:keepLines/>
              <w:spacing w:after="0"/>
              <w:jc w:val="center"/>
              <w:rPr>
                <w:rFonts w:ascii="Arial" w:hAnsi="Arial"/>
                <w:sz w:val="18"/>
                <w:szCs w:val="18"/>
              </w:rPr>
            </w:pPr>
          </w:p>
        </w:tc>
      </w:tr>
      <w:tr w:rsidR="00B05001" w:rsidRPr="00B05001" w14:paraId="7257C334" w14:textId="77777777" w:rsidTr="00944B38">
        <w:tc>
          <w:tcPr>
            <w:tcW w:w="1819" w:type="dxa"/>
            <w:vMerge/>
            <w:tcBorders>
              <w:left w:val="single" w:sz="4" w:space="0" w:color="auto"/>
              <w:right w:val="single" w:sz="4" w:space="0" w:color="auto"/>
            </w:tcBorders>
            <w:vAlign w:val="center"/>
          </w:tcPr>
          <w:p w14:paraId="4CC94036"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FB1445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E97869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lang w:eastAsia="zh-CN"/>
              </w:rPr>
              <w:t>If the SGW receives this IE, it</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the PGW on the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right w:val="single" w:sz="4" w:space="0" w:color="auto"/>
            </w:tcBorders>
            <w:vAlign w:val="center"/>
          </w:tcPr>
          <w:p w14:paraId="0612FF30"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1D48DFC" w14:textId="77777777" w:rsidR="00B05001" w:rsidRPr="00B05001" w:rsidRDefault="00B05001" w:rsidP="00B05001">
            <w:pPr>
              <w:keepNext/>
              <w:keepLines/>
              <w:spacing w:after="0"/>
              <w:jc w:val="center"/>
              <w:rPr>
                <w:rFonts w:ascii="Arial" w:hAnsi="Arial"/>
                <w:sz w:val="18"/>
                <w:szCs w:val="18"/>
              </w:rPr>
            </w:pPr>
          </w:p>
        </w:tc>
      </w:tr>
      <w:tr w:rsidR="00B05001" w:rsidRPr="00B05001" w14:paraId="70266AE5" w14:textId="77777777" w:rsidTr="00944B38">
        <w:tc>
          <w:tcPr>
            <w:tcW w:w="1819" w:type="dxa"/>
            <w:vMerge/>
            <w:tcBorders>
              <w:left w:val="single" w:sz="4" w:space="0" w:color="auto"/>
              <w:bottom w:val="single" w:sz="4" w:space="0" w:color="auto"/>
              <w:right w:val="single" w:sz="4" w:space="0" w:color="auto"/>
            </w:tcBorders>
            <w:vAlign w:val="center"/>
          </w:tcPr>
          <w:p w14:paraId="2BE886BF"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28613B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3CB04F5E"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The TWAN/</w:t>
            </w:r>
            <w:proofErr w:type="spellStart"/>
            <w:r w:rsidRPr="00B05001">
              <w:rPr>
                <w:rFonts w:ascii="Arial" w:hAnsi="Arial"/>
                <w:sz w:val="18"/>
                <w:szCs w:val="18"/>
              </w:rPr>
              <w:t>ePDG</w:t>
            </w:r>
            <w:proofErr w:type="spellEnd"/>
            <w:r w:rsidRPr="00B05001">
              <w:rPr>
                <w:rFonts w:ascii="Arial" w:hAnsi="Arial"/>
                <w:sz w:val="18"/>
                <w:szCs w:val="18"/>
              </w:rPr>
              <w:t xml:space="preserve"> shall include the ME Identity (MEI) IE</w:t>
            </w:r>
            <w:r w:rsidRPr="00B05001">
              <w:rPr>
                <w:rFonts w:ascii="Arial" w:hAnsi="Arial"/>
                <w:sz w:val="18"/>
                <w:szCs w:val="18"/>
                <w:lang w:eastAsia="zh-CN"/>
              </w:rPr>
              <w:t xml:space="preserve"> on the S2a/S2b interface</w:t>
            </w:r>
            <w:r w:rsidRPr="00B05001">
              <w:rPr>
                <w:rFonts w:ascii="Arial" w:hAnsi="Arial"/>
                <w:sz w:val="18"/>
                <w:szCs w:val="18"/>
              </w:rPr>
              <w:t>:</w:t>
            </w:r>
          </w:p>
          <w:p w14:paraId="52E19FD7"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tab/>
            </w:r>
            <w:r w:rsidRPr="00B05001">
              <w:rPr>
                <w:rFonts w:ascii="Arial" w:hAnsi="Arial"/>
                <w:sz w:val="18"/>
              </w:rPr>
              <w:t xml:space="preserve">If the UE is emergency attached and the UE is </w:t>
            </w:r>
            <w:proofErr w:type="spellStart"/>
            <w:r w:rsidRPr="00B05001">
              <w:rPr>
                <w:rFonts w:ascii="Arial" w:hAnsi="Arial"/>
                <w:sz w:val="18"/>
              </w:rPr>
              <w:t>UICCless</w:t>
            </w:r>
            <w:proofErr w:type="spellEnd"/>
            <w:r w:rsidRPr="00B05001">
              <w:rPr>
                <w:rFonts w:ascii="Arial" w:hAnsi="Arial"/>
                <w:sz w:val="18"/>
              </w:rPr>
              <w:t>; or</w:t>
            </w:r>
          </w:p>
          <w:p w14:paraId="34BDDB04"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rPr>
                <w:rFonts w:ascii="Arial" w:hAnsi="Arial"/>
                <w:sz w:val="18"/>
              </w:rPr>
              <w:tab/>
              <w:t>If the UE is emergency attached and the IMSI is not authenticated.</w:t>
            </w:r>
          </w:p>
          <w:p w14:paraId="7287EF1C"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For all other cases, the TWAN/</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63ECEA06"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12DAD4E7" w14:textId="77777777" w:rsidR="00B05001" w:rsidRPr="00B05001" w:rsidRDefault="00B05001" w:rsidP="00B05001">
            <w:pPr>
              <w:keepNext/>
              <w:keepLines/>
              <w:spacing w:after="0"/>
              <w:jc w:val="center"/>
              <w:rPr>
                <w:rFonts w:ascii="Arial" w:hAnsi="Arial"/>
                <w:sz w:val="18"/>
                <w:szCs w:val="18"/>
              </w:rPr>
            </w:pPr>
          </w:p>
        </w:tc>
      </w:tr>
      <w:tr w:rsidR="00B05001" w:rsidRPr="00B05001" w14:paraId="17FDC2CD" w14:textId="77777777" w:rsidTr="00944B38">
        <w:tc>
          <w:tcPr>
            <w:tcW w:w="1819" w:type="dxa"/>
            <w:vMerge w:val="restart"/>
            <w:tcBorders>
              <w:top w:val="single" w:sz="4" w:space="0" w:color="auto"/>
              <w:left w:val="single" w:sz="4" w:space="0" w:color="auto"/>
              <w:right w:val="single" w:sz="4" w:space="0" w:color="auto"/>
            </w:tcBorders>
            <w:vAlign w:val="center"/>
          </w:tcPr>
          <w:p w14:paraId="0CDFD04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0144E0E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4A7398A3"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This IE s</w:t>
            </w:r>
            <w:r w:rsidRPr="00B05001">
              <w:rPr>
                <w:rFonts w:ascii="Arial" w:hAnsi="Arial"/>
                <w:sz w:val="18"/>
                <w:szCs w:val="18"/>
              </w:rPr>
              <w:t xml:space="preserve">hall be included on the S11 interface for E-UTRAN Initial Attach,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rPr>
              <w:t xml:space="preserve"> and UE-requested PDN Connectivity procedures. </w:t>
            </w:r>
            <w:r w:rsidRPr="00B05001">
              <w:rPr>
                <w:rFonts w:ascii="Arial" w:hAnsi="Arial"/>
                <w:sz w:val="18"/>
                <w:szCs w:val="18"/>
                <w:lang w:eastAsia="zh-CN"/>
              </w:rPr>
              <w:t>It shall include ECGI and TAI. The MME/SGSN shall also include it on the S11/S4 interface for TAU/RAU/X2-Handover/Enhanced SRNS Relocation procedure 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4FB385F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ULI</w:t>
            </w:r>
          </w:p>
          <w:p w14:paraId="35268D5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(NOTE 10)</w:t>
            </w:r>
          </w:p>
        </w:tc>
        <w:tc>
          <w:tcPr>
            <w:tcW w:w="483" w:type="dxa"/>
            <w:vMerge w:val="restart"/>
            <w:tcBorders>
              <w:top w:val="single" w:sz="4" w:space="0" w:color="auto"/>
              <w:left w:val="single" w:sz="4" w:space="0" w:color="auto"/>
              <w:right w:val="single" w:sz="4" w:space="0" w:color="auto"/>
            </w:tcBorders>
            <w:vAlign w:val="center"/>
          </w:tcPr>
          <w:p w14:paraId="23087F0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0229144" w14:textId="77777777" w:rsidTr="00944B38">
        <w:tc>
          <w:tcPr>
            <w:tcW w:w="1819" w:type="dxa"/>
            <w:vMerge/>
            <w:tcBorders>
              <w:left w:val="single" w:sz="4" w:space="0" w:color="auto"/>
              <w:right w:val="single" w:sz="4" w:space="0" w:color="auto"/>
            </w:tcBorders>
            <w:vAlign w:val="center"/>
          </w:tcPr>
          <w:p w14:paraId="7D270018"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C3B9FD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66EDB95"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15EAC7F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6B06D4E7" w14:textId="77777777" w:rsidR="00B05001" w:rsidRPr="00B05001" w:rsidRDefault="00B05001" w:rsidP="00B05001">
            <w:pPr>
              <w:keepNext/>
              <w:keepLines/>
              <w:spacing w:after="0"/>
              <w:jc w:val="center"/>
              <w:rPr>
                <w:rFonts w:ascii="Arial" w:hAnsi="Arial"/>
                <w:sz w:val="18"/>
                <w:szCs w:val="18"/>
              </w:rPr>
            </w:pPr>
          </w:p>
        </w:tc>
      </w:tr>
      <w:tr w:rsidR="00B05001" w:rsidRPr="00B05001" w14:paraId="40FA1819" w14:textId="77777777" w:rsidTr="00944B38">
        <w:tc>
          <w:tcPr>
            <w:tcW w:w="1819" w:type="dxa"/>
            <w:vMerge/>
            <w:tcBorders>
              <w:left w:val="single" w:sz="4" w:space="0" w:color="auto"/>
              <w:right w:val="single" w:sz="4" w:space="0" w:color="auto"/>
            </w:tcBorders>
            <w:vAlign w:val="center"/>
          </w:tcPr>
          <w:p w14:paraId="492B8E2E"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FA688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F8A02C0"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This IE shall also be included on the S4/S11 interface for a TAU/RAU procedure if</w:t>
            </w:r>
          </w:p>
          <w:p w14:paraId="1C98608F"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the level of support (User Location Change Reporting and/or CSG Information Change Reporting) changes; or</w:t>
            </w:r>
          </w:p>
          <w:p w14:paraId="1CBD1B81"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 xml:space="preserve">the target MME/S4-SGSN cannot derive the level of support </w:t>
            </w:r>
            <w:r w:rsidRPr="00B05001">
              <w:rPr>
                <w:rFonts w:ascii="Arial" w:hAnsi="Arial"/>
                <w:sz w:val="18"/>
                <w:lang w:eastAsia="zh-CN"/>
              </w:rPr>
              <w:t>(User Location Change Reporting and/or CSG Information Change Reporting)</w:t>
            </w:r>
            <w:r w:rsidRPr="00B05001">
              <w:rPr>
                <w:rFonts w:ascii="Arial" w:hAnsi="Arial" w:hint="eastAsia"/>
                <w:sz w:val="18"/>
                <w:lang w:eastAsia="zh-CN"/>
              </w:rPr>
              <w:t xml:space="preserve"> for the source </w:t>
            </w:r>
            <w:proofErr w:type="spellStart"/>
            <w:r w:rsidRPr="00B05001">
              <w:rPr>
                <w:rFonts w:ascii="Arial" w:hAnsi="Arial" w:hint="eastAsia"/>
                <w:sz w:val="18"/>
                <w:lang w:eastAsia="zh-CN"/>
              </w:rPr>
              <w:t>Gn</w:t>
            </w:r>
            <w:proofErr w:type="spellEnd"/>
            <w:r w:rsidRPr="00B05001">
              <w:rPr>
                <w:rFonts w:ascii="Arial" w:hAnsi="Arial" w:hint="eastAsia"/>
                <w:sz w:val="18"/>
                <w:lang w:eastAsia="zh-CN"/>
              </w:rPr>
              <w:t>/</w:t>
            </w:r>
            <w:proofErr w:type="spellStart"/>
            <w:r w:rsidRPr="00B05001">
              <w:rPr>
                <w:rFonts w:ascii="Arial" w:hAnsi="Arial" w:hint="eastAsia"/>
                <w:sz w:val="18"/>
                <w:lang w:eastAsia="zh-CN"/>
              </w:rPr>
              <w:t>Gp</w:t>
            </w:r>
            <w:proofErr w:type="spellEnd"/>
            <w:r w:rsidRPr="00B05001">
              <w:rPr>
                <w:rFonts w:ascii="Arial" w:hAnsi="Arial" w:hint="eastAsia"/>
                <w:sz w:val="18"/>
                <w:lang w:eastAsia="zh-CN"/>
              </w:rPr>
              <w:t xml:space="preserve"> SGSN. </w:t>
            </w:r>
            <w:r w:rsidRPr="00B05001">
              <w:rPr>
                <w:rFonts w:ascii="Arial" w:hAnsi="Arial"/>
                <w:sz w:val="18"/>
              </w:rPr>
              <w:t>See NOTE 9.</w:t>
            </w:r>
          </w:p>
          <w:p w14:paraId="1DD4D744"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hint="eastAsia"/>
                <w:sz w:val="18"/>
                <w:lang w:eastAsia="zh-CN"/>
              </w:rPr>
              <w:t>The MME shall include the ECGI</w:t>
            </w:r>
            <w:r w:rsidRPr="00B05001">
              <w:rPr>
                <w:rFonts w:ascii="Arial" w:hAnsi="Arial"/>
                <w:sz w:val="18"/>
                <w:lang w:eastAsia="zh-CN"/>
              </w:rPr>
              <w:t xml:space="preserve"> and</w:t>
            </w:r>
            <w:r w:rsidRPr="00B05001">
              <w:rPr>
                <w:rFonts w:ascii="Arial" w:hAnsi="Arial" w:hint="eastAsia"/>
                <w:sz w:val="18"/>
                <w:lang w:eastAsia="zh-CN"/>
              </w:rPr>
              <w:t xml:space="preserve"> /</w:t>
            </w:r>
            <w:r w:rsidRPr="00B05001">
              <w:rPr>
                <w:rFonts w:ascii="Arial" w:hAnsi="Arial"/>
                <w:sz w:val="18"/>
                <w:lang w:eastAsia="zh-CN"/>
              </w:rPr>
              <w:t xml:space="preserve">or </w:t>
            </w:r>
            <w:r w:rsidRPr="00B05001">
              <w:rPr>
                <w:rFonts w:ascii="Arial" w:hAnsi="Arial" w:hint="eastAsia"/>
                <w:sz w:val="18"/>
                <w:lang w:eastAsia="zh-CN"/>
              </w:rPr>
              <w:t xml:space="preserve">TAI in the ULI, the S4-SGSN shall include </w:t>
            </w:r>
            <w:r w:rsidRPr="00B05001">
              <w:rPr>
                <w:rFonts w:ascii="Arial" w:hAnsi="Arial"/>
                <w:sz w:val="18"/>
                <w:lang w:eastAsia="zh-CN"/>
              </w:rPr>
              <w:t xml:space="preserve">either </w:t>
            </w:r>
            <w:r w:rsidRPr="00B05001">
              <w:rPr>
                <w:rFonts w:ascii="Arial" w:hAnsi="Arial" w:hint="eastAsia"/>
                <w:sz w:val="18"/>
                <w:lang w:eastAsia="zh-CN"/>
              </w:rPr>
              <w:t>the CGI</w:t>
            </w:r>
            <w:r w:rsidRPr="00B05001">
              <w:rPr>
                <w:rFonts w:ascii="Arial" w:hAnsi="Arial"/>
                <w:sz w:val="18"/>
                <w:lang w:eastAsia="zh-CN"/>
              </w:rPr>
              <w:t xml:space="preserve"> or </w:t>
            </w:r>
            <w:r w:rsidRPr="00B05001">
              <w:rPr>
                <w:rFonts w:ascii="Arial" w:hAnsi="Arial" w:hint="eastAsia"/>
                <w:sz w:val="18"/>
                <w:lang w:eastAsia="zh-CN"/>
              </w:rPr>
              <w:t>SAI</w:t>
            </w:r>
            <w:r w:rsidRPr="00B05001">
              <w:rPr>
                <w:rFonts w:ascii="Arial" w:hAnsi="Arial"/>
                <w:sz w:val="18"/>
                <w:lang w:eastAsia="zh-CN"/>
              </w:rPr>
              <w:t xml:space="preserve"> or RAI, </w:t>
            </w:r>
            <w:r w:rsidRPr="00B05001">
              <w:rPr>
                <w:rFonts w:ascii="Arial" w:hAnsi="Arial"/>
                <w:sz w:val="18"/>
                <w:szCs w:val="18"/>
                <w:lang w:eastAsia="zh-CN"/>
              </w:rPr>
              <w:t>or CGI/SAI together with RAI</w:t>
            </w:r>
            <w:r w:rsidRPr="00B05001">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09531669"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538F714A" w14:textId="77777777" w:rsidR="00B05001" w:rsidRPr="00B05001" w:rsidRDefault="00B05001" w:rsidP="00B05001">
            <w:pPr>
              <w:keepNext/>
              <w:keepLines/>
              <w:spacing w:after="0"/>
              <w:jc w:val="center"/>
              <w:rPr>
                <w:rFonts w:ascii="Arial" w:hAnsi="Arial"/>
                <w:sz w:val="18"/>
                <w:szCs w:val="18"/>
              </w:rPr>
            </w:pPr>
          </w:p>
        </w:tc>
      </w:tr>
      <w:tr w:rsidR="00B05001" w:rsidRPr="00B05001" w14:paraId="07C1375B" w14:textId="77777777" w:rsidTr="00944B38">
        <w:tc>
          <w:tcPr>
            <w:tcW w:w="1819" w:type="dxa"/>
            <w:vMerge/>
            <w:tcBorders>
              <w:left w:val="single" w:sz="4" w:space="0" w:color="auto"/>
              <w:right w:val="single" w:sz="4" w:space="0" w:color="auto"/>
            </w:tcBorders>
            <w:vAlign w:val="center"/>
          </w:tcPr>
          <w:p w14:paraId="557B465B"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546F1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B0FF96"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This IE shall also be included on the S4/S11 interface for</w:t>
            </w:r>
            <w:r w:rsidRPr="00B05001">
              <w:rPr>
                <w:rFonts w:ascii="Arial" w:hAnsi="Arial"/>
                <w:sz w:val="18"/>
                <w:lang w:eastAsia="zh-CN"/>
              </w:rPr>
              <w:t>:</w:t>
            </w:r>
          </w:p>
          <w:p w14:paraId="4A4A039F"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a TAU procedure</w:t>
            </w:r>
            <w:r w:rsidRPr="00B05001">
              <w:rPr>
                <w:rFonts w:ascii="Arial" w:hAnsi="Arial"/>
                <w:sz w:val="18"/>
                <w:lang w:eastAsia="zh-CN"/>
              </w:rPr>
              <w:t xml:space="preserve"> with an S4-SGSN interaction, if the MME supports location information change reporting;</w:t>
            </w:r>
          </w:p>
          <w:p w14:paraId="1479B458"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 xml:space="preserve">a </w:t>
            </w:r>
            <w:r w:rsidRPr="00B05001">
              <w:rPr>
                <w:rFonts w:ascii="Arial" w:hAnsi="Arial"/>
                <w:sz w:val="18"/>
                <w:lang w:eastAsia="zh-CN"/>
              </w:rPr>
              <w:t>RAU</w:t>
            </w:r>
            <w:r w:rsidRPr="00B05001">
              <w:rPr>
                <w:rFonts w:ascii="Arial" w:hAnsi="Arial" w:hint="eastAsia"/>
                <w:sz w:val="18"/>
                <w:lang w:eastAsia="zh-CN"/>
              </w:rPr>
              <w:t xml:space="preserve"> procedure</w:t>
            </w:r>
            <w:r w:rsidRPr="00B05001">
              <w:rPr>
                <w:rFonts w:ascii="Arial" w:hAnsi="Arial"/>
                <w:sz w:val="18"/>
                <w:lang w:eastAsia="zh-CN"/>
              </w:rPr>
              <w:t xml:space="preserve"> with an MME interaction, if the S4-SGSN supports location information change reporting.</w:t>
            </w:r>
          </w:p>
          <w:p w14:paraId="1C0855AF"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The MME shall include the ECGI</w:t>
            </w:r>
            <w:r w:rsidRPr="00B05001">
              <w:rPr>
                <w:rFonts w:ascii="Arial" w:hAnsi="Arial"/>
                <w:sz w:val="18"/>
                <w:lang w:eastAsia="zh-CN"/>
              </w:rPr>
              <w:t xml:space="preserve"> and </w:t>
            </w:r>
            <w:r w:rsidRPr="00B05001">
              <w:rPr>
                <w:rFonts w:ascii="Arial" w:hAnsi="Arial" w:hint="eastAsia"/>
                <w:sz w:val="18"/>
                <w:lang w:eastAsia="zh-CN"/>
              </w:rPr>
              <w:t xml:space="preserve">TAI in the ULI, the S4-SGSN shall include the </w:t>
            </w:r>
            <w:r w:rsidRPr="00B05001">
              <w:rPr>
                <w:rFonts w:ascii="Arial" w:hAnsi="Arial"/>
                <w:sz w:val="18"/>
                <w:szCs w:val="18"/>
                <w:lang w:eastAsia="zh-CN"/>
              </w:rPr>
              <w:t>CGI/SAI together with RAI</w:t>
            </w:r>
            <w:r w:rsidRPr="00B05001">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06CBD98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5564669B" w14:textId="77777777" w:rsidR="00B05001" w:rsidRPr="00B05001" w:rsidRDefault="00B05001" w:rsidP="00B05001">
            <w:pPr>
              <w:keepNext/>
              <w:keepLines/>
              <w:spacing w:after="0"/>
              <w:jc w:val="center"/>
              <w:rPr>
                <w:rFonts w:ascii="Arial" w:hAnsi="Arial"/>
                <w:sz w:val="18"/>
                <w:szCs w:val="18"/>
              </w:rPr>
            </w:pPr>
          </w:p>
        </w:tc>
      </w:tr>
      <w:tr w:rsidR="00B05001" w:rsidRPr="00B05001" w14:paraId="6F226968" w14:textId="77777777" w:rsidTr="00944B38">
        <w:tc>
          <w:tcPr>
            <w:tcW w:w="1819" w:type="dxa"/>
            <w:vMerge/>
            <w:tcBorders>
              <w:left w:val="single" w:sz="4" w:space="0" w:color="auto"/>
              <w:bottom w:val="single" w:sz="4" w:space="0" w:color="auto"/>
              <w:right w:val="single" w:sz="4" w:space="0" w:color="auto"/>
            </w:tcBorders>
            <w:vAlign w:val="center"/>
          </w:tcPr>
          <w:p w14:paraId="1A7558E1"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2DF79C5"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4F3FB9"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654C8F2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51C70DB" w14:textId="77777777" w:rsidR="00B05001" w:rsidRPr="00B05001" w:rsidRDefault="00B05001" w:rsidP="00B05001">
            <w:pPr>
              <w:keepNext/>
              <w:keepLines/>
              <w:spacing w:after="0"/>
              <w:jc w:val="center"/>
              <w:rPr>
                <w:rFonts w:ascii="Arial" w:hAnsi="Arial"/>
                <w:sz w:val="18"/>
                <w:szCs w:val="18"/>
              </w:rPr>
            </w:pPr>
          </w:p>
        </w:tc>
      </w:tr>
      <w:tr w:rsidR="00B05001" w:rsidRPr="00B05001" w14:paraId="37CFBA4D" w14:textId="77777777" w:rsidTr="00944B38">
        <w:tc>
          <w:tcPr>
            <w:tcW w:w="1819" w:type="dxa"/>
            <w:vMerge w:val="restart"/>
            <w:tcBorders>
              <w:top w:val="single" w:sz="4" w:space="0" w:color="auto"/>
              <w:left w:val="single" w:sz="4" w:space="0" w:color="auto"/>
              <w:right w:val="single" w:sz="4" w:space="0" w:color="auto"/>
            </w:tcBorders>
            <w:vAlign w:val="center"/>
          </w:tcPr>
          <w:p w14:paraId="1632B18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Serving Network</w:t>
            </w:r>
          </w:p>
        </w:tc>
        <w:tc>
          <w:tcPr>
            <w:tcW w:w="360" w:type="dxa"/>
            <w:tcBorders>
              <w:top w:val="single" w:sz="4" w:space="0" w:color="auto"/>
              <w:left w:val="single" w:sz="4" w:space="0" w:color="auto"/>
              <w:bottom w:val="single" w:sz="4" w:space="0" w:color="auto"/>
              <w:right w:val="single" w:sz="4" w:space="0" w:color="auto"/>
            </w:tcBorders>
          </w:tcPr>
          <w:p w14:paraId="31D1F79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F142A61"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w:t>
            </w:r>
            <w:r w:rsidRPr="00B05001">
              <w:rPr>
                <w:rFonts w:ascii="Arial" w:hAnsi="Arial"/>
                <w:sz w:val="18"/>
                <w:szCs w:val="18"/>
                <w:lang w:eastAsia="zh-CN"/>
              </w:rPr>
              <w:t xml:space="preserve"> on the S4/S11, S5/S8 and S2b interfaces</w:t>
            </w:r>
            <w:r w:rsidRPr="00B05001">
              <w:rPr>
                <w:rFonts w:ascii="Arial" w:hAnsi="Arial"/>
                <w:sz w:val="18"/>
                <w:szCs w:val="18"/>
              </w:rPr>
              <w:t xml:space="preserve"> for an E-UTRAN initial attach,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lang w:eastAsia="zh-CN"/>
              </w:rPr>
              <w:t xml:space="preserve">, a PDP Context Activation, a </w:t>
            </w:r>
            <w:r w:rsidRPr="00B05001">
              <w:rPr>
                <w:rFonts w:ascii="Arial" w:hAnsi="Arial"/>
                <w:sz w:val="18"/>
              </w:rPr>
              <w:t>Handover from Trusted or Untrusted Non-3GPP IP Access to UTRAN/GERAN,</w:t>
            </w:r>
            <w:r w:rsidRPr="00B05001">
              <w:rPr>
                <w:rFonts w:ascii="Arial" w:hAnsi="Arial"/>
                <w:sz w:val="18"/>
                <w:szCs w:val="18"/>
              </w:rPr>
              <w:t xml:space="preserve"> a UE requested PDN connectivity, an </w:t>
            </w:r>
            <w:r w:rsidRPr="00B05001">
              <w:rPr>
                <w:rFonts w:ascii="Arial" w:hAnsi="Arial"/>
                <w:sz w:val="18"/>
              </w:rPr>
              <w:t>Attach with GTP on S2b</w:t>
            </w:r>
            <w:r w:rsidRPr="00B05001">
              <w:rPr>
                <w:rFonts w:ascii="Arial" w:hAnsi="Arial" w:hint="eastAsia"/>
                <w:sz w:val="18"/>
                <w:lang w:eastAsia="zh-CN"/>
              </w:rPr>
              <w:t>,</w:t>
            </w:r>
            <w:r w:rsidRPr="00B05001">
              <w:rPr>
                <w:rFonts w:ascii="Arial" w:hAnsi="Arial"/>
                <w:sz w:val="18"/>
              </w:rPr>
              <w:t xml:space="preserve"> a UE initiated Connectivity to Additional PDN with GTP on S2b,</w:t>
            </w:r>
            <w:r w:rsidRPr="00B05001">
              <w:rPr>
                <w:rFonts w:ascii="Arial" w:hAnsi="Arial" w:hint="eastAsia"/>
                <w:sz w:val="18"/>
                <w:lang w:eastAsia="zh-CN"/>
              </w:rPr>
              <w:t xml:space="preserve"> a </w:t>
            </w:r>
            <w:r w:rsidRPr="00B05001">
              <w:rPr>
                <w:rFonts w:ascii="Arial" w:hAnsi="Arial"/>
                <w:sz w:val="18"/>
              </w:rPr>
              <w:t>Handover to Untrusted Non-3GPP IP Access with GTP on S2b and an Initial Attach for emergency session (GTP on S2b)</w:t>
            </w:r>
            <w:r w:rsidRPr="00B05001">
              <w:rPr>
                <w:rFonts w:ascii="Arial" w:hAnsi="Arial"/>
                <w:sz w:val="18"/>
                <w:szCs w:val="18"/>
              </w:rPr>
              <w:t>.</w:t>
            </w:r>
          </w:p>
          <w:p w14:paraId="23AAB2DE"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See NOTE 10.</w:t>
            </w:r>
          </w:p>
        </w:tc>
        <w:tc>
          <w:tcPr>
            <w:tcW w:w="1530" w:type="dxa"/>
            <w:vMerge w:val="restart"/>
            <w:tcBorders>
              <w:top w:val="single" w:sz="4" w:space="0" w:color="auto"/>
              <w:left w:val="single" w:sz="4" w:space="0" w:color="auto"/>
              <w:right w:val="single" w:sz="4" w:space="0" w:color="auto"/>
            </w:tcBorders>
            <w:vAlign w:val="center"/>
          </w:tcPr>
          <w:p w14:paraId="669CAA2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Serving Network</w:t>
            </w:r>
          </w:p>
        </w:tc>
        <w:tc>
          <w:tcPr>
            <w:tcW w:w="483" w:type="dxa"/>
            <w:vMerge w:val="restart"/>
            <w:tcBorders>
              <w:top w:val="single" w:sz="4" w:space="0" w:color="auto"/>
              <w:left w:val="single" w:sz="4" w:space="0" w:color="auto"/>
              <w:right w:val="single" w:sz="4" w:space="0" w:color="auto"/>
            </w:tcBorders>
            <w:vAlign w:val="center"/>
          </w:tcPr>
          <w:p w14:paraId="233809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51AF52B" w14:textId="77777777" w:rsidTr="00944B38">
        <w:tc>
          <w:tcPr>
            <w:tcW w:w="1819" w:type="dxa"/>
            <w:vMerge/>
            <w:tcBorders>
              <w:left w:val="single" w:sz="4" w:space="0" w:color="auto"/>
              <w:right w:val="single" w:sz="4" w:space="0" w:color="auto"/>
            </w:tcBorders>
            <w:vAlign w:val="center"/>
          </w:tcPr>
          <w:p w14:paraId="372AEBEC"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4A98F4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7EB839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S4/S11 for RAU/TAU/Handover with SGW relocation procedures.</w:t>
            </w:r>
          </w:p>
          <w:p w14:paraId="21252DE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See NOTE 10.</w:t>
            </w:r>
          </w:p>
        </w:tc>
        <w:tc>
          <w:tcPr>
            <w:tcW w:w="1530" w:type="dxa"/>
            <w:vMerge/>
            <w:tcBorders>
              <w:left w:val="single" w:sz="4" w:space="0" w:color="auto"/>
              <w:right w:val="single" w:sz="4" w:space="0" w:color="auto"/>
            </w:tcBorders>
            <w:vAlign w:val="center"/>
          </w:tcPr>
          <w:p w14:paraId="2A5EA0CE"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B4BC6EC" w14:textId="77777777" w:rsidR="00B05001" w:rsidRPr="00B05001" w:rsidRDefault="00B05001" w:rsidP="00B05001">
            <w:pPr>
              <w:keepNext/>
              <w:keepLines/>
              <w:spacing w:after="0"/>
              <w:jc w:val="center"/>
              <w:rPr>
                <w:rFonts w:ascii="Arial" w:hAnsi="Arial"/>
                <w:sz w:val="18"/>
                <w:szCs w:val="18"/>
              </w:rPr>
            </w:pPr>
          </w:p>
        </w:tc>
      </w:tr>
      <w:tr w:rsidR="00B05001" w:rsidRPr="00B05001" w14:paraId="474CE38C" w14:textId="77777777" w:rsidTr="00944B38">
        <w:tc>
          <w:tcPr>
            <w:tcW w:w="1819" w:type="dxa"/>
            <w:vMerge/>
            <w:tcBorders>
              <w:left w:val="single" w:sz="4" w:space="0" w:color="auto"/>
              <w:bottom w:val="single" w:sz="4" w:space="0" w:color="auto"/>
              <w:right w:val="single" w:sz="4" w:space="0" w:color="auto"/>
            </w:tcBorders>
            <w:vAlign w:val="center"/>
          </w:tcPr>
          <w:p w14:paraId="263C5D9F"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4E05EE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EA66C7C"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 xml:space="preserve">This IE shall be included </w:t>
            </w:r>
            <w:r w:rsidRPr="00B05001">
              <w:rPr>
                <w:rFonts w:ascii="Arial" w:hAnsi="Arial"/>
                <w:sz w:val="18"/>
              </w:rPr>
              <w:t xml:space="preserve">on </w:t>
            </w:r>
            <w:r w:rsidRPr="00B05001">
              <w:rPr>
                <w:rFonts w:ascii="Arial" w:hAnsi="Arial"/>
                <w:sz w:val="18"/>
                <w:szCs w:val="18"/>
                <w:lang w:eastAsia="zh-CN"/>
              </w:rPr>
              <w:t xml:space="preserve">the S2a interface </w:t>
            </w:r>
            <w:r w:rsidRPr="00B05001">
              <w:rPr>
                <w:rFonts w:ascii="Arial" w:hAnsi="Arial" w:hint="eastAsia"/>
                <w:sz w:val="18"/>
                <w:szCs w:val="18"/>
                <w:lang w:eastAsia="zh-CN"/>
              </w:rPr>
              <w:t xml:space="preserve">for </w:t>
            </w:r>
            <w:r w:rsidRPr="00B05001">
              <w:rPr>
                <w:rFonts w:ascii="Arial" w:hAnsi="Arial"/>
                <w:sz w:val="18"/>
                <w:szCs w:val="18"/>
              </w:rPr>
              <w:t xml:space="preserve">an Initial </w:t>
            </w:r>
            <w:r w:rsidRPr="00B05001">
              <w:rPr>
                <w:rFonts w:ascii="Arial" w:hAnsi="Arial"/>
                <w:sz w:val="18"/>
              </w:rPr>
              <w:t>Attach in WLAN on GTP S2a</w:t>
            </w:r>
            <w:r w:rsidRPr="00B05001">
              <w:rPr>
                <w:rFonts w:ascii="Arial" w:hAnsi="Arial" w:hint="eastAsia"/>
                <w:sz w:val="18"/>
                <w:lang w:eastAsia="zh-CN"/>
              </w:rPr>
              <w:t>,</w:t>
            </w:r>
            <w:r w:rsidRPr="00B05001">
              <w:t xml:space="preserve"> </w:t>
            </w:r>
            <w:r w:rsidRPr="00B05001">
              <w:rPr>
                <w:rFonts w:ascii="Arial" w:hAnsi="Arial"/>
                <w:sz w:val="18"/>
                <w:szCs w:val="18"/>
              </w:rPr>
              <w:t>an Initial Attach in WLAN for Emergency Service on GTP S2a,</w:t>
            </w:r>
            <w:r w:rsidRPr="00B05001">
              <w:rPr>
                <w:rFonts w:ascii="Arial" w:hAnsi="Arial" w:hint="eastAsia"/>
                <w:sz w:val="18"/>
                <w:szCs w:val="18"/>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 xml:space="preserve">a and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sz w:val="18"/>
                <w:szCs w:val="18"/>
              </w:rPr>
              <w:t>.</w:t>
            </w:r>
          </w:p>
          <w:p w14:paraId="319CA87D"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rPr>
              <w:t>The TWAN shall</w:t>
            </w:r>
            <w:r w:rsidRPr="00B05001">
              <w:rPr>
                <w:rFonts w:ascii="Arial" w:hAnsi="Arial"/>
                <w:sz w:val="18"/>
                <w:szCs w:val="18"/>
                <w:lang w:eastAsia="zh-CN"/>
              </w:rPr>
              <w:t xml:space="preserve"> set </w:t>
            </w:r>
            <w:r w:rsidRPr="00B05001">
              <w:rPr>
                <w:rFonts w:ascii="Arial" w:hAnsi="Arial" w:hint="eastAsia"/>
                <w:sz w:val="18"/>
                <w:szCs w:val="18"/>
                <w:lang w:eastAsia="zh-CN"/>
              </w:rPr>
              <w:t>this IE</w:t>
            </w:r>
            <w:r w:rsidRPr="00B05001">
              <w:rPr>
                <w:rFonts w:ascii="Arial" w:hAnsi="Arial"/>
                <w:sz w:val="18"/>
                <w:szCs w:val="18"/>
                <w:lang w:eastAsia="zh-CN"/>
              </w:rPr>
              <w:t xml:space="preserve"> to the PLMN identity of the selected PLMN used for 3GPP-based access authentication. The selected PLMN is</w:t>
            </w:r>
            <w:r w:rsidRPr="00B05001">
              <w:rPr>
                <w:rFonts w:ascii="Arial" w:hAnsi="Arial"/>
                <w:sz w:val="18"/>
              </w:rPr>
              <w:t xml:space="preserve"> the PLMN of the 3GPP AAA Proxy in roaming case and the PLMN of the 3GPP AAA Server in non-roaming case</w:t>
            </w:r>
            <w:r w:rsidRPr="00B05001">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vAlign w:val="center"/>
          </w:tcPr>
          <w:p w14:paraId="61F89C46" w14:textId="77777777" w:rsidR="00B05001" w:rsidRPr="00B05001" w:rsidRDefault="00B05001" w:rsidP="00B05001">
            <w:pPr>
              <w:keepNext/>
              <w:keepLines/>
              <w:spacing w:after="0"/>
              <w:jc w:val="center"/>
              <w:rPr>
                <w:rFonts w:ascii="Arial" w:hAnsi="Arial"/>
                <w:sz w:val="18"/>
                <w:szCs w:val="18"/>
              </w:rPr>
            </w:pPr>
          </w:p>
        </w:tc>
        <w:tc>
          <w:tcPr>
            <w:tcW w:w="483" w:type="dxa"/>
            <w:tcBorders>
              <w:left w:val="single" w:sz="4" w:space="0" w:color="auto"/>
              <w:bottom w:val="single" w:sz="4" w:space="0" w:color="auto"/>
              <w:right w:val="single" w:sz="4" w:space="0" w:color="auto"/>
            </w:tcBorders>
            <w:vAlign w:val="center"/>
          </w:tcPr>
          <w:p w14:paraId="1990139B" w14:textId="77777777" w:rsidR="00B05001" w:rsidRPr="00B05001" w:rsidRDefault="00B05001" w:rsidP="00B05001">
            <w:pPr>
              <w:keepNext/>
              <w:keepLines/>
              <w:spacing w:after="0"/>
              <w:jc w:val="center"/>
              <w:rPr>
                <w:rFonts w:ascii="Arial" w:hAnsi="Arial"/>
                <w:sz w:val="18"/>
                <w:szCs w:val="18"/>
              </w:rPr>
            </w:pPr>
          </w:p>
        </w:tc>
      </w:tr>
      <w:tr w:rsidR="00B05001" w:rsidRPr="00B05001" w14:paraId="5241B0A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BC23B3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RAT Type</w:t>
            </w:r>
          </w:p>
        </w:tc>
        <w:tc>
          <w:tcPr>
            <w:tcW w:w="360" w:type="dxa"/>
            <w:tcBorders>
              <w:top w:val="single" w:sz="4" w:space="0" w:color="auto"/>
              <w:left w:val="single" w:sz="4" w:space="0" w:color="auto"/>
              <w:bottom w:val="single" w:sz="4" w:space="0" w:color="auto"/>
              <w:right w:val="single" w:sz="4" w:space="0" w:color="auto"/>
            </w:tcBorders>
          </w:tcPr>
          <w:p w14:paraId="1566802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184F23A0"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This IE shall be set to the 3GPP access type or to the value matching the characteristics of the non-3GPP access the UE is using to attach to the EPS.</w:t>
            </w:r>
          </w:p>
          <w:p w14:paraId="2F16613B" w14:textId="77777777" w:rsidR="00B05001" w:rsidRPr="00B05001" w:rsidRDefault="00B05001" w:rsidP="00B05001">
            <w:pPr>
              <w:keepNext/>
              <w:spacing w:after="0"/>
              <w:rPr>
                <w:rFonts w:ascii="Arial" w:eastAsia="SimSun" w:hAnsi="Arial" w:cs="Arial"/>
                <w:sz w:val="18"/>
                <w:szCs w:val="18"/>
                <w:lang w:eastAsia="fr-FR"/>
              </w:rPr>
            </w:pPr>
          </w:p>
          <w:p w14:paraId="089CDF71"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hAnsi="Arial" w:cs="Arial"/>
                <w:sz w:val="18"/>
                <w:szCs w:val="18"/>
                <w:lang w:eastAsia="fr-FR"/>
              </w:rPr>
              <w:t xml:space="preserve">The MME shall set the RAT Type to LTE-M </w:t>
            </w:r>
            <w:r w:rsidRPr="00B05001">
              <w:rPr>
                <w:rFonts w:ascii="Arial" w:eastAsia="SimSun" w:hAnsi="Arial" w:cs="Arial"/>
                <w:sz w:val="18"/>
                <w:szCs w:val="18"/>
                <w:lang w:eastAsia="zh-CN"/>
              </w:rPr>
              <w:t xml:space="preserve">if it has received the LTE-M indication from the </w:t>
            </w:r>
            <w:proofErr w:type="spellStart"/>
            <w:r w:rsidRPr="00B05001">
              <w:rPr>
                <w:rFonts w:ascii="Arial" w:eastAsia="SimSun" w:hAnsi="Arial" w:cs="Arial"/>
                <w:sz w:val="18"/>
                <w:szCs w:val="18"/>
                <w:lang w:eastAsia="zh-CN"/>
              </w:rPr>
              <w:t>eNodeB</w:t>
            </w:r>
            <w:proofErr w:type="spellEnd"/>
            <w:r w:rsidRPr="00B05001">
              <w:rPr>
                <w:rFonts w:ascii="Arial" w:eastAsia="SimSun" w:hAnsi="Arial" w:cs="Arial"/>
                <w:sz w:val="18"/>
                <w:szCs w:val="18"/>
                <w:lang w:eastAsia="zh-CN"/>
              </w:rPr>
              <w:t xml:space="preserve">, otherwise it shall set it to the </w:t>
            </w:r>
            <w:r w:rsidRPr="00B05001">
              <w:rPr>
                <w:rFonts w:ascii="Arial" w:hAnsi="Arial" w:cs="Arial"/>
                <w:sz w:val="18"/>
                <w:szCs w:val="18"/>
                <w:lang w:eastAsia="fr-FR"/>
              </w:rPr>
              <w:t>RAT type the UE is using.</w:t>
            </w:r>
          </w:p>
          <w:p w14:paraId="05349EB6" w14:textId="77777777" w:rsidR="00B05001" w:rsidRPr="00B05001" w:rsidRDefault="00B05001" w:rsidP="00B05001">
            <w:pPr>
              <w:keepNext/>
              <w:spacing w:after="0"/>
              <w:rPr>
                <w:rFonts w:ascii="Arial" w:eastAsia="SimSun" w:hAnsi="Arial" w:cs="Arial"/>
                <w:sz w:val="18"/>
                <w:szCs w:val="18"/>
                <w:lang w:eastAsia="fr-FR"/>
              </w:rPr>
            </w:pPr>
          </w:p>
          <w:p w14:paraId="4EB9697C"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 xml:space="preserve">The </w:t>
            </w:r>
            <w:proofErr w:type="spellStart"/>
            <w:r w:rsidRPr="00B05001">
              <w:rPr>
                <w:rFonts w:ascii="Arial" w:eastAsia="SimSun" w:hAnsi="Arial" w:cs="Arial"/>
                <w:sz w:val="18"/>
                <w:szCs w:val="18"/>
                <w:lang w:eastAsia="fr-FR"/>
              </w:rPr>
              <w:t>ePDG</w:t>
            </w:r>
            <w:proofErr w:type="spellEnd"/>
            <w:r w:rsidRPr="00B05001">
              <w:rPr>
                <w:rFonts w:ascii="Arial" w:eastAsia="SimSun" w:hAnsi="Arial" w:cs="Arial"/>
                <w:sz w:val="18"/>
                <w:szCs w:val="18"/>
                <w:lang w:eastAsia="fr-FR"/>
              </w:rPr>
              <w:t xml:space="preserve"> may use the access technology type of the untrusted non-3GPP access network if it is able to acquire it; otherwise it shall indicate Virtual as the RAT Type.</w:t>
            </w:r>
          </w:p>
          <w:p w14:paraId="3A108AD2"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The TWAN shall set the RAT Type value to "WLAN" on the S2a interface.</w:t>
            </w:r>
          </w:p>
          <w:p w14:paraId="27AA6CC9" w14:textId="77777777" w:rsidR="00B05001" w:rsidRPr="00B05001" w:rsidRDefault="00B05001" w:rsidP="00B05001">
            <w:pPr>
              <w:keepNext/>
              <w:spacing w:after="0"/>
              <w:rPr>
                <w:rFonts w:ascii="Arial" w:eastAsia="SimSun" w:hAnsi="Arial" w:cs="Arial"/>
                <w:sz w:val="18"/>
                <w:szCs w:val="18"/>
                <w:lang w:eastAsia="fr-FR"/>
              </w:rPr>
            </w:pPr>
          </w:p>
          <w:p w14:paraId="501C3455"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If the LTE-M RAT type is received from the MME, the SGW shall signal the following RAT type to the PGW:</w:t>
            </w:r>
          </w:p>
          <w:p w14:paraId="65108E7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rPr>
            </w:pPr>
            <w:r w:rsidRPr="00B05001">
              <w:rPr>
                <w:rFonts w:ascii="Arial" w:hAnsi="Arial" w:cs="Arial"/>
                <w:sz w:val="18"/>
                <w:szCs w:val="18"/>
                <w:lang w:eastAsia="zh-CN"/>
              </w:rPr>
              <w:t>LTE-M RAT type, if the 'LTE-M RAT type reporting to PGW' flag is received from the MME; or</w:t>
            </w:r>
          </w:p>
          <w:p w14:paraId="4737946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rPr>
            </w:pPr>
            <w:r w:rsidRPr="00B05001">
              <w:rPr>
                <w:rFonts w:ascii="Arial" w:hAnsi="Arial" w:cs="Arial"/>
                <w:sz w:val="18"/>
                <w:szCs w:val="18"/>
                <w:lang w:eastAsia="zh-CN"/>
              </w:rPr>
              <w:t>WB-E-UTRAN RAT type, otherwise.</w:t>
            </w:r>
          </w:p>
          <w:p w14:paraId="3A43F27A" w14:textId="77777777" w:rsidR="00B05001" w:rsidRPr="00B05001" w:rsidRDefault="00B05001" w:rsidP="00B05001">
            <w:pPr>
              <w:keepNext/>
              <w:keepLines/>
              <w:spacing w:after="0"/>
              <w:rPr>
                <w:rFonts w:ascii="Arial" w:hAnsi="Arial"/>
                <w:sz w:val="18"/>
                <w:szCs w:val="18"/>
              </w:rPr>
            </w:pPr>
            <w:r w:rsidRPr="00B05001">
              <w:rPr>
                <w:rFonts w:ascii="Arial" w:hAnsi="Arial"/>
                <w:sz w:val="18"/>
              </w:rP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tcPr>
          <w:p w14:paraId="5BBA16B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tcPr>
          <w:p w14:paraId="0D06A05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ABF577D"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D22ACF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6535A32"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B82CC4"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This IE shall be included if any one of the applicable flags is set to 1.</w:t>
            </w:r>
          </w:p>
          <w:p w14:paraId="129A5E1B"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Applicable flags are:</w:t>
            </w:r>
          </w:p>
          <w:p w14:paraId="4718F1D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S5/S8 Protocol </w:t>
            </w:r>
            <w:r w:rsidRPr="00B05001">
              <w:rPr>
                <w:rFonts w:ascii="Arial" w:hAnsi="Arial" w:cs="Arial"/>
                <w:sz w:val="18"/>
                <w:szCs w:val="18"/>
                <w:lang w:eastAsia="ja-JP"/>
              </w:rPr>
              <w:t>Typ</w:t>
            </w:r>
            <w:r w:rsidRPr="00B05001">
              <w:rPr>
                <w:rFonts w:ascii="Arial" w:hAnsi="Arial" w:cs="Arial"/>
                <w:sz w:val="18"/>
                <w:szCs w:val="18"/>
                <w:lang w:eastAsia="zh-CN"/>
              </w:rPr>
              <w:t xml:space="preserve">e: This flag shall be set to 1 on the S11/S4 interfaces </w:t>
            </w:r>
            <w:r w:rsidRPr="00B05001">
              <w:rPr>
                <w:rFonts w:ascii="Arial" w:hAnsi="Arial" w:cs="Arial" w:hint="eastAsia"/>
                <w:sz w:val="18"/>
                <w:szCs w:val="18"/>
                <w:lang w:eastAsia="zh-CN"/>
              </w:rPr>
              <w:t>if</w:t>
            </w:r>
            <w:r w:rsidRPr="00B05001">
              <w:rPr>
                <w:rFonts w:ascii="Arial" w:hAnsi="Arial" w:cs="Arial"/>
                <w:sz w:val="18"/>
                <w:szCs w:val="18"/>
                <w:lang w:eastAsia="zh-CN"/>
              </w:rPr>
              <w:t xml:space="preserve"> the</w:t>
            </w:r>
            <w:r w:rsidRPr="00B05001">
              <w:rPr>
                <w:rFonts w:ascii="Arial" w:hAnsi="Arial" w:cs="Arial" w:hint="eastAsia"/>
                <w:sz w:val="18"/>
                <w:szCs w:val="18"/>
                <w:lang w:eastAsia="zh-CN"/>
              </w:rPr>
              <w:t xml:space="preserve"> chosen</w:t>
            </w:r>
            <w:r w:rsidRPr="00B05001">
              <w:rPr>
                <w:rFonts w:ascii="Arial" w:hAnsi="Arial" w:cs="Arial"/>
                <w:sz w:val="18"/>
                <w:szCs w:val="18"/>
                <w:lang w:eastAsia="zh-CN"/>
              </w:rPr>
              <w:t xml:space="preserve"> protocol type for the S5/S8 interface is PMIP</w:t>
            </w:r>
            <w:r w:rsidRPr="00B05001">
              <w:rPr>
                <w:rFonts w:ascii="Arial" w:hAnsi="Arial" w:cs="Arial" w:hint="eastAsia"/>
                <w:sz w:val="18"/>
                <w:szCs w:val="18"/>
                <w:lang w:eastAsia="zh-CN"/>
              </w:rPr>
              <w:t>.</w:t>
            </w:r>
          </w:p>
          <w:p w14:paraId="2303DD7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sidRPr="00B05001">
              <w:rPr>
                <w:rFonts w:ascii="Arial" w:hAnsi="Arial" w:cs="Arial"/>
                <w:sz w:val="18"/>
                <w:szCs w:val="18"/>
                <w:lang w:eastAsia="zh-CN"/>
              </w:rPr>
              <w:br/>
              <w:t>The TWAN shall set this flag to 1 on the S2a interface if it supports IPv4 and IPv6 and the PDN Type determined from</w:t>
            </w:r>
            <w:r w:rsidRPr="00B05001">
              <w:rPr>
                <w:rFonts w:ascii="Arial" w:hAnsi="Arial" w:hint="eastAsia"/>
                <w:sz w:val="18"/>
                <w:szCs w:val="18"/>
                <w:lang w:eastAsia="zh-CN"/>
              </w:rPr>
              <w:t xml:space="preserve"> the UE request if single-connection mode or multi-connection mode is used (see 3GPP TS</w:t>
            </w:r>
            <w:r w:rsidRPr="00B05001">
              <w:rPr>
                <w:rFonts w:ascii="Arial" w:hAnsi="Arial"/>
                <w:sz w:val="18"/>
                <w:szCs w:val="18"/>
                <w:lang w:eastAsia="zh-CN"/>
              </w:rPr>
              <w:t> </w:t>
            </w:r>
            <w:r w:rsidRPr="00B05001">
              <w:rPr>
                <w:rFonts w:ascii="Arial" w:hAnsi="Arial" w:hint="eastAsia"/>
                <w:sz w:val="18"/>
                <w:szCs w:val="18"/>
                <w:lang w:eastAsia="zh-CN"/>
              </w:rPr>
              <w:t>23.402</w:t>
            </w:r>
            <w:r w:rsidRPr="00B05001">
              <w:rPr>
                <w:rFonts w:ascii="Arial" w:hAnsi="Arial"/>
                <w:sz w:val="18"/>
                <w:szCs w:val="18"/>
                <w:lang w:eastAsia="zh-CN"/>
              </w:rPr>
              <w:t> </w:t>
            </w:r>
            <w:r w:rsidRPr="00B05001">
              <w:rPr>
                <w:rFonts w:ascii="Arial" w:hAnsi="Arial" w:hint="eastAsia"/>
                <w:sz w:val="18"/>
                <w:szCs w:val="18"/>
                <w:lang w:eastAsia="zh-CN"/>
              </w:rPr>
              <w:t>[45]) and</w:t>
            </w:r>
            <w:r w:rsidRPr="00B05001">
              <w:rPr>
                <w:rFonts w:ascii="Arial" w:hAnsi="Arial" w:cs="Arial"/>
                <w:sz w:val="18"/>
                <w:szCs w:val="18"/>
                <w:lang w:eastAsia="zh-CN"/>
              </w:rPr>
              <w:t xml:space="preserve"> the user subscription data is set to IPv4v6.</w:t>
            </w:r>
          </w:p>
          <w:p w14:paraId="6653F5D2"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Handover Indication: This flag shall be set to 1 on the S11/S4 and S5/S8 interface during a Handover from Trusted or Untrusted Non-3GPP IP Access to E-UTRAN</w:t>
            </w:r>
            <w:r w:rsidRPr="00B05001">
              <w:rPr>
                <w:rFonts w:ascii="Arial" w:hAnsi="Arial" w:cs="Arial" w:hint="eastAsia"/>
                <w:sz w:val="18"/>
                <w:szCs w:val="18"/>
                <w:lang w:eastAsia="zh-CN"/>
              </w:rPr>
              <w:t>,</w:t>
            </w:r>
            <w:r w:rsidRPr="00B05001">
              <w:rPr>
                <w:rFonts w:ascii="Arial" w:hAnsi="Arial" w:cs="Arial"/>
                <w:sz w:val="18"/>
                <w:szCs w:val="18"/>
                <w:lang w:eastAsia="zh-CN"/>
              </w:rPr>
              <w:t xml:space="preserve"> or a Handover from Trusted or Untrusted Non-3GPP IP Access to UTRAN/GERAN procedures</w:t>
            </w:r>
            <w:r w:rsidRPr="00B05001">
              <w:rPr>
                <w:rFonts w:ascii="Arial" w:hAnsi="Arial" w:cs="Arial" w:hint="eastAsia"/>
                <w:sz w:val="18"/>
                <w:szCs w:val="18"/>
                <w:lang w:eastAsia="zh-CN"/>
              </w:rPr>
              <w:t>, or an A</w:t>
            </w:r>
            <w:r w:rsidRPr="00B05001">
              <w:rPr>
                <w:rFonts w:ascii="Arial" w:hAnsi="Arial" w:cs="Arial"/>
                <w:sz w:val="18"/>
                <w:szCs w:val="18"/>
                <w:lang w:eastAsia="zh-CN"/>
              </w:rPr>
              <w:t xml:space="preserve">ddition of a 3GPP access of NBIFOM procedure, or during a 5GS to EPS handover without the N26 interface. </w:t>
            </w:r>
            <w:r w:rsidRPr="00B05001">
              <w:rPr>
                <w:rFonts w:ascii="Arial" w:hAnsi="Arial" w:cs="Arial"/>
                <w:sz w:val="18"/>
                <w:szCs w:val="18"/>
                <w:lang w:eastAsia="zh-CN"/>
              </w:rPr>
              <w:br/>
              <w:t xml:space="preserve">This flag shall be set to 1 on the S2b interface during a Handover from 3GPP access to Untrusted Non-3GPP IP Access with GTP on S2b and IP </w:t>
            </w:r>
            <w:r w:rsidRPr="00B05001">
              <w:rPr>
                <w:rFonts w:ascii="Arial" w:hAnsi="Arial" w:cs="Arial"/>
                <w:sz w:val="18"/>
                <w:szCs w:val="18"/>
                <w:lang w:eastAsia="zh-CN"/>
              </w:rPr>
              <w:lastRenderedPageBreak/>
              <w:t>address preservation is requested by the UE</w:t>
            </w:r>
            <w:r w:rsidRPr="00B05001">
              <w:rPr>
                <w:rFonts w:ascii="Arial" w:hAnsi="Arial" w:cs="Arial" w:hint="eastAsia"/>
                <w:sz w:val="18"/>
                <w:szCs w:val="18"/>
                <w:lang w:eastAsia="zh-CN"/>
              </w:rPr>
              <w:t>, or a</w:t>
            </w:r>
            <w:r w:rsidRPr="00B05001">
              <w:rPr>
                <w:rFonts w:ascii="Arial" w:hAnsi="Arial" w:cs="Arial"/>
                <w:sz w:val="18"/>
                <w:szCs w:val="18"/>
                <w:lang w:eastAsia="zh-CN"/>
              </w:rPr>
              <w:t>n</w:t>
            </w:r>
            <w:r w:rsidRPr="00B05001">
              <w:rPr>
                <w:rFonts w:ascii="Arial" w:hAnsi="Arial" w:cs="Arial" w:hint="eastAsia"/>
                <w:sz w:val="18"/>
                <w:szCs w:val="18"/>
                <w:lang w:eastAsia="zh-CN"/>
              </w:rPr>
              <w:t xml:space="preserve"> </w:t>
            </w:r>
            <w:r w:rsidRPr="00B05001">
              <w:rPr>
                <w:rFonts w:ascii="Arial" w:hAnsi="Arial" w:cs="Arial"/>
                <w:sz w:val="18"/>
                <w:szCs w:val="18"/>
                <w:lang w:eastAsia="zh-CN"/>
              </w:rPr>
              <w:t>Addition of an access using S2</w:t>
            </w:r>
            <w:r w:rsidRPr="00B05001">
              <w:rPr>
                <w:rFonts w:ascii="Arial" w:hAnsi="Arial" w:cs="Arial" w:hint="eastAsia"/>
                <w:sz w:val="18"/>
                <w:szCs w:val="18"/>
                <w:lang w:eastAsia="zh-CN"/>
              </w:rPr>
              <w:t>b</w:t>
            </w:r>
            <w:r w:rsidRPr="00B05001">
              <w:rPr>
                <w:rFonts w:ascii="Arial" w:hAnsi="Arial" w:cs="Arial"/>
                <w:sz w:val="18"/>
                <w:szCs w:val="18"/>
                <w:lang w:eastAsia="zh-CN"/>
              </w:rPr>
              <w:t xml:space="preserve"> of NBIFOM procedure. </w:t>
            </w:r>
            <w:r w:rsidRPr="00B05001">
              <w:rPr>
                <w:rFonts w:ascii="Arial" w:hAnsi="Arial" w:cs="Arial"/>
                <w:sz w:val="18"/>
                <w:szCs w:val="18"/>
                <w:lang w:eastAsia="zh-CN"/>
              </w:rPr>
              <w:br/>
              <w:t>This flag shall be set to 1 on the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interface during a Handover from 3GPP access to </w:t>
            </w:r>
            <w:r w:rsidRPr="00B05001">
              <w:rPr>
                <w:rFonts w:ascii="Arial" w:hAnsi="Arial" w:cs="Arial" w:hint="eastAsia"/>
                <w:sz w:val="18"/>
                <w:szCs w:val="18"/>
                <w:lang w:eastAsia="zh-CN"/>
              </w:rPr>
              <w:t xml:space="preserve">TWAN </w:t>
            </w:r>
            <w:r w:rsidRPr="00B05001">
              <w:rPr>
                <w:rFonts w:ascii="Arial" w:hAnsi="Arial" w:cs="Arial"/>
                <w:sz w:val="18"/>
                <w:szCs w:val="18"/>
                <w:lang w:eastAsia="zh-CN"/>
              </w:rPr>
              <w:t>with GTP on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and IP address preservation is requested by the UE</w:t>
            </w:r>
            <w:r w:rsidRPr="00B05001">
              <w:rPr>
                <w:rFonts w:ascii="Arial" w:hAnsi="Arial" w:cs="Arial" w:hint="eastAsia"/>
                <w:sz w:val="18"/>
                <w:szCs w:val="18"/>
                <w:lang w:eastAsia="zh-CN"/>
              </w:rPr>
              <w:t>, or a</w:t>
            </w:r>
            <w:r w:rsidRPr="00B05001">
              <w:rPr>
                <w:rFonts w:ascii="Arial" w:hAnsi="Arial" w:cs="Arial"/>
                <w:sz w:val="18"/>
                <w:szCs w:val="18"/>
                <w:lang w:eastAsia="zh-CN"/>
              </w:rPr>
              <w:t>n</w:t>
            </w:r>
            <w:r w:rsidRPr="00B05001">
              <w:rPr>
                <w:rFonts w:ascii="Arial" w:hAnsi="Arial" w:cs="Arial" w:hint="eastAsia"/>
                <w:sz w:val="18"/>
                <w:szCs w:val="18"/>
                <w:lang w:eastAsia="zh-CN"/>
              </w:rPr>
              <w:t xml:space="preserve"> </w:t>
            </w:r>
            <w:r w:rsidRPr="00B05001">
              <w:rPr>
                <w:rFonts w:ascii="Arial" w:hAnsi="Arial" w:cs="Arial"/>
                <w:sz w:val="18"/>
                <w:szCs w:val="18"/>
                <w:lang w:eastAsia="zh-CN"/>
              </w:rPr>
              <w:t>Addition of an access using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of NBIFOM procedure</w:t>
            </w:r>
            <w:r w:rsidRPr="00B05001">
              <w:rPr>
                <w:rFonts w:ascii="Arial" w:hAnsi="Arial" w:cs="Arial" w:hint="eastAsia"/>
                <w:sz w:val="18"/>
                <w:szCs w:val="18"/>
                <w:lang w:eastAsia="zh-CN"/>
              </w:rPr>
              <w:t>.</w:t>
            </w:r>
          </w:p>
          <w:p w14:paraId="3E0A601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Operation Indication: This flag shall be set to 1 on the S4/S11 interface for a TAU/RAU procedure with SGW relocation, Enhanced SRNS Relocation with SGW relocation</w:t>
            </w:r>
            <w:r w:rsidRPr="00B05001">
              <w:rPr>
                <w:rFonts w:ascii="Arial" w:hAnsi="Arial" w:cs="Arial" w:hint="eastAsia"/>
                <w:sz w:val="18"/>
                <w:szCs w:val="18"/>
                <w:lang w:eastAsia="zh-CN"/>
              </w:rPr>
              <w:t>,</w:t>
            </w:r>
            <w:r w:rsidRPr="00B05001">
              <w:rPr>
                <w:rFonts w:ascii="Arial" w:hAnsi="Arial" w:cs="Arial"/>
                <w:sz w:val="18"/>
                <w:szCs w:val="18"/>
                <w:lang w:eastAsia="zh-CN"/>
              </w:rPr>
              <w:t xml:space="preserve"> X2-based handovers with SGW relocation</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MME triggered Serving GW relocation.</w:t>
            </w:r>
          </w:p>
          <w:p w14:paraId="2F15344A"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Direct Tunnel Flag: This flag shall be set to 1 on the S4 interface if Direct Tunnel is used.</w:t>
            </w:r>
          </w:p>
          <w:p w14:paraId="5B83BDD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Piggybacking Supported: This flag shall be set to 1 on the S11 interface only if the </w:t>
            </w:r>
            <w:r w:rsidRPr="00B05001">
              <w:rPr>
                <w:rFonts w:ascii="Arial" w:hAnsi="Arial"/>
                <w:sz w:val="16"/>
                <w:szCs w:val="18"/>
              </w:rPr>
              <w:t xml:space="preserve">MME </w:t>
            </w:r>
            <w:r w:rsidRPr="00B05001">
              <w:rPr>
                <w:rFonts w:ascii="Arial" w:hAnsi="Arial" w:cs="Arial"/>
                <w:sz w:val="18"/>
                <w:szCs w:val="18"/>
                <w:lang w:eastAsia="zh-CN"/>
              </w:rPr>
              <w:t>supports the piggybacking feature as described in Annex F of 3GPP TS 23.401 [3].</w:t>
            </w:r>
            <w:r w:rsidRPr="00B05001">
              <w:rPr>
                <w:sz w:val="18"/>
                <w:szCs w:val="18"/>
                <w:lang w:eastAsia="zh-CN"/>
              </w:rPr>
              <w:t xml:space="preserve"> </w:t>
            </w:r>
            <w:r w:rsidRPr="00B05001">
              <w:rPr>
                <w:rFonts w:ascii="Arial" w:hAnsi="Arial" w:cs="Arial"/>
                <w:sz w:val="18"/>
                <w:szCs w:val="18"/>
                <w:lang w:eastAsia="zh-CN"/>
              </w:rPr>
              <w:t>This flag shall be set to 1 on S5/S8 only if both the MME and the SGW support piggybacking.</w:t>
            </w:r>
          </w:p>
          <w:p w14:paraId="6817D652"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sidRPr="00B05001">
              <w:rPr>
                <w:rFonts w:ascii="Arial" w:hAnsi="Arial" w:hint="eastAsia"/>
                <w:sz w:val="18"/>
                <w:szCs w:val="18"/>
              </w:rPr>
              <w:t xml:space="preserve"> </w:t>
            </w:r>
            <w:r w:rsidRPr="00B05001">
              <w:rPr>
                <w:rFonts w:ascii="Arial" w:hAnsi="Arial"/>
                <w:sz w:val="18"/>
                <w:szCs w:val="18"/>
              </w:rPr>
              <w:t>See NOTE</w:t>
            </w:r>
            <w:r w:rsidRPr="00B05001">
              <w:rPr>
                <w:rFonts w:ascii="Arial" w:hAnsi="Arial" w:hint="eastAsia"/>
                <w:sz w:val="18"/>
                <w:szCs w:val="18"/>
                <w:lang w:eastAsia="zh-CN"/>
              </w:rPr>
              <w:t>2</w:t>
            </w:r>
            <w:r w:rsidRPr="00B05001">
              <w:rPr>
                <w:rFonts w:ascii="Arial" w:hAnsi="Arial"/>
                <w:sz w:val="18"/>
                <w:szCs w:val="18"/>
              </w:rPr>
              <w:t>.</w:t>
            </w:r>
          </w:p>
          <w:p w14:paraId="7585FE7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hint="eastAsia"/>
                <w:sz w:val="18"/>
                <w:szCs w:val="18"/>
                <w:lang w:eastAsia="zh-CN"/>
              </w:rPr>
              <w:lastRenderedPageBreak/>
              <w:t xml:space="preserve">CSG Change Reporting Support Indication: </w:t>
            </w:r>
            <w:r w:rsidRPr="00B05001">
              <w:rPr>
                <w:rFonts w:ascii="Arial" w:hAnsi="Arial" w:cs="Arial"/>
                <w:sz w:val="18"/>
                <w:szCs w:val="18"/>
                <w:lang w:eastAsia="zh-CN"/>
              </w:rPr>
              <w:t xml:space="preserve">This flag </w:t>
            </w:r>
            <w:r w:rsidRPr="00B05001">
              <w:rPr>
                <w:rFonts w:ascii="Arial" w:hAnsi="Arial" w:cs="Arial" w:hint="eastAsia"/>
                <w:sz w:val="18"/>
                <w:szCs w:val="18"/>
                <w:lang w:eastAsia="zh-CN"/>
              </w:rPr>
              <w:t xml:space="preserve">shall be </w:t>
            </w:r>
            <w:r w:rsidRPr="00B05001">
              <w:rPr>
                <w:rFonts w:ascii="Arial" w:hAnsi="Arial" w:cs="Arial"/>
                <w:sz w:val="18"/>
                <w:szCs w:val="18"/>
                <w:lang w:eastAsia="zh-CN"/>
              </w:rPr>
              <w:t>set to 1</w:t>
            </w:r>
            <w:r w:rsidRPr="00B05001">
              <w:rPr>
                <w:rFonts w:ascii="Arial" w:hAnsi="Arial" w:cs="Arial" w:hint="eastAsia"/>
                <w:sz w:val="18"/>
                <w:szCs w:val="18"/>
                <w:lang w:eastAsia="zh-CN"/>
              </w:rPr>
              <w:t xml:space="preserve"> on S4/S11</w:t>
            </w:r>
            <w:r w:rsidRPr="00B05001">
              <w:rPr>
                <w:rFonts w:ascii="Arial" w:hAnsi="Arial" w:cs="Arial"/>
                <w:sz w:val="18"/>
                <w:szCs w:val="18"/>
                <w:lang w:eastAsia="zh-CN"/>
              </w:rPr>
              <w:t xml:space="preserve"> and</w:t>
            </w:r>
            <w:r w:rsidRPr="00B05001">
              <w:rPr>
                <w:rFonts w:ascii="Arial" w:hAnsi="Arial" w:cs="Arial" w:hint="eastAsia"/>
                <w:sz w:val="18"/>
                <w:szCs w:val="18"/>
                <w:lang w:eastAsia="zh-CN"/>
              </w:rPr>
              <w:t xml:space="preserve"> S5/S8</w:t>
            </w:r>
            <w:r w:rsidRPr="00B05001">
              <w:rPr>
                <w:rFonts w:ascii="Arial" w:hAnsi="Arial" w:cs="Arial"/>
                <w:sz w:val="18"/>
                <w:szCs w:val="18"/>
                <w:lang w:eastAsia="zh-CN"/>
              </w:rPr>
              <w:t xml:space="preserve"> interfaces</w:t>
            </w:r>
            <w:r w:rsidRPr="00B05001">
              <w:rPr>
                <w:rFonts w:ascii="Arial" w:hAnsi="Arial" w:cs="Arial" w:hint="eastAsia"/>
                <w:sz w:val="18"/>
                <w:szCs w:val="18"/>
                <w:lang w:eastAsia="zh-CN"/>
              </w:rPr>
              <w:t xml:space="preserve"> if the SGSN/MME supports CSG Information Change Reporting</w:t>
            </w:r>
            <w:r w:rsidRPr="00B05001">
              <w:rPr>
                <w:rFonts w:ascii="Arial" w:hAnsi="Arial" w:cs="Arial"/>
                <w:sz w:val="18"/>
                <w:szCs w:val="18"/>
                <w:lang w:eastAsia="zh-CN"/>
              </w:rPr>
              <w:t xml:space="preserve"> and if the SGSN/MME's operator policy permits reporting of CSG Information change to the operator of the PGW with which the session is being established</w:t>
            </w:r>
            <w:r w:rsidRPr="00B05001">
              <w:rPr>
                <w:rFonts w:ascii="Arial" w:hAnsi="Arial" w:cs="Arial" w:hint="eastAsia"/>
                <w:sz w:val="18"/>
                <w:szCs w:val="18"/>
                <w:lang w:eastAsia="zh-CN"/>
              </w:rPr>
              <w:t>.</w:t>
            </w:r>
            <w:r w:rsidRPr="00B05001">
              <w:rPr>
                <w:rFonts w:ascii="Arial" w:hAnsi="Arial" w:hint="eastAsia"/>
                <w:sz w:val="18"/>
                <w:szCs w:val="18"/>
              </w:rPr>
              <w:t xml:space="preserve"> </w:t>
            </w:r>
            <w:r w:rsidRPr="00B05001">
              <w:rPr>
                <w:rFonts w:ascii="Arial" w:hAnsi="Arial"/>
                <w:sz w:val="18"/>
                <w:szCs w:val="18"/>
              </w:rPr>
              <w:t xml:space="preserve">See NOTE </w:t>
            </w:r>
            <w:r w:rsidRPr="00B05001">
              <w:rPr>
                <w:rFonts w:ascii="Arial" w:hAnsi="Arial" w:hint="eastAsia"/>
                <w:sz w:val="18"/>
                <w:szCs w:val="18"/>
                <w:lang w:eastAsia="zh-CN"/>
              </w:rPr>
              <w:t>2</w:t>
            </w:r>
            <w:r w:rsidRPr="00B05001">
              <w:rPr>
                <w:rFonts w:ascii="Arial" w:hAnsi="Arial"/>
                <w:sz w:val="18"/>
                <w:szCs w:val="18"/>
              </w:rPr>
              <w:t>.</w:t>
            </w:r>
          </w:p>
          <w:p w14:paraId="30805D5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bookmarkStart w:id="2" w:name="_Hlk22140575"/>
            <w:r w:rsidRPr="00B05001">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
          </w:p>
          <w:p w14:paraId="478AD144"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PDN Pause Support Indication: this flag shall be set to 1 on the S5/S8 interface if the SGW supports the PGW Pause of Charging procedure.</w:t>
            </w:r>
          </w:p>
          <w:p w14:paraId="338AE9A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NBIFOM Support Indication</w:t>
            </w:r>
            <w:r w:rsidRPr="00B05001">
              <w:rPr>
                <w:rFonts w:ascii="Arial" w:hAnsi="Arial" w:cs="Arial" w:hint="eastAsia"/>
                <w:sz w:val="18"/>
                <w:szCs w:val="18"/>
                <w:lang w:eastAsia="zh-CN"/>
              </w:rPr>
              <w:t>: T</w:t>
            </w:r>
            <w:r w:rsidRPr="00B05001">
              <w:rPr>
                <w:rFonts w:ascii="Arial" w:hAnsi="Arial" w:cs="Arial"/>
                <w:sz w:val="18"/>
                <w:szCs w:val="18"/>
                <w:lang w:eastAsia="zh-CN"/>
              </w:rPr>
              <w:t>his flag shall be set to 1 on S</w:t>
            </w:r>
            <w:r w:rsidRPr="00B05001">
              <w:rPr>
                <w:rFonts w:ascii="Arial" w:hAnsi="Arial" w:cs="Arial" w:hint="eastAsia"/>
                <w:sz w:val="18"/>
                <w:szCs w:val="18"/>
                <w:lang w:eastAsia="zh-CN"/>
              </w:rPr>
              <w:t>11</w:t>
            </w:r>
            <w:r w:rsidRPr="00B05001">
              <w:rPr>
                <w:rFonts w:ascii="Arial" w:hAnsi="Arial" w:cs="Arial"/>
                <w:sz w:val="18"/>
                <w:szCs w:val="18"/>
                <w:lang w:eastAsia="zh-CN"/>
              </w:rPr>
              <w:t>/S</w:t>
            </w:r>
            <w:r w:rsidRPr="00B05001">
              <w:rPr>
                <w:rFonts w:ascii="Arial" w:hAnsi="Arial" w:cs="Arial" w:hint="eastAsia"/>
                <w:sz w:val="18"/>
                <w:szCs w:val="18"/>
                <w:lang w:eastAsia="zh-CN"/>
              </w:rPr>
              <w:t>4 if the MME/SGSN supports NBIFOM.</w:t>
            </w:r>
            <w:r w:rsidRPr="00B05001">
              <w:rPr>
                <w:rFonts w:ascii="Arial" w:hAnsi="Arial" w:cs="Arial"/>
                <w:sz w:val="18"/>
                <w:szCs w:val="18"/>
                <w:lang w:eastAsia="zh-CN"/>
              </w:rPr>
              <w:br/>
            </w:r>
            <w:r w:rsidRPr="00B05001">
              <w:rPr>
                <w:rFonts w:ascii="Arial" w:hAnsi="Arial" w:cs="Arial" w:hint="eastAsia"/>
                <w:sz w:val="18"/>
                <w:szCs w:val="18"/>
                <w:lang w:eastAsia="zh-CN"/>
              </w:rPr>
              <w:t>T</w:t>
            </w:r>
            <w:r w:rsidRPr="00B05001">
              <w:rPr>
                <w:rFonts w:ascii="Arial" w:hAnsi="Arial" w:cs="Arial"/>
                <w:sz w:val="18"/>
                <w:szCs w:val="18"/>
                <w:lang w:eastAsia="zh-CN"/>
              </w:rPr>
              <w:t>his flag shall be set to 1 on S</w:t>
            </w:r>
            <w:r w:rsidRPr="00B05001">
              <w:rPr>
                <w:rFonts w:ascii="Arial" w:hAnsi="Arial" w:cs="Arial" w:hint="eastAsia"/>
                <w:sz w:val="18"/>
                <w:szCs w:val="18"/>
                <w:lang w:eastAsia="zh-CN"/>
              </w:rPr>
              <w:t>5</w:t>
            </w:r>
            <w:r w:rsidRPr="00B05001">
              <w:rPr>
                <w:rFonts w:ascii="Arial" w:hAnsi="Arial" w:cs="Arial"/>
                <w:sz w:val="18"/>
                <w:szCs w:val="18"/>
                <w:lang w:eastAsia="zh-CN"/>
              </w:rPr>
              <w:t>/S</w:t>
            </w:r>
            <w:r w:rsidRPr="00B05001">
              <w:rPr>
                <w:rFonts w:ascii="Arial" w:hAnsi="Arial" w:cs="Arial" w:hint="eastAsia"/>
                <w:sz w:val="18"/>
                <w:szCs w:val="18"/>
                <w:lang w:eastAsia="zh-CN"/>
              </w:rPr>
              <w:t>8 if both the SGW and the MME/SGSN support NBIFOM</w:t>
            </w:r>
            <w:r w:rsidRPr="00B05001">
              <w:rPr>
                <w:rFonts w:ascii="Arial" w:hAnsi="Arial" w:cs="Arial"/>
                <w:sz w:val="18"/>
                <w:szCs w:val="18"/>
                <w:lang w:eastAsia="zh-CN"/>
              </w:rPr>
              <w:t>.</w:t>
            </w:r>
            <w:r w:rsidRPr="00B05001">
              <w:rPr>
                <w:rFonts w:ascii="Arial" w:hAnsi="Arial" w:cs="Arial" w:hint="eastAsia"/>
                <w:sz w:val="18"/>
                <w:szCs w:val="18"/>
                <w:lang w:eastAsia="zh-CN"/>
              </w:rPr>
              <w:t xml:space="preserve"> </w:t>
            </w:r>
            <w:r w:rsidRPr="00B05001">
              <w:rPr>
                <w:rFonts w:ascii="Arial" w:hAnsi="Arial" w:cs="Arial" w:hint="eastAsia"/>
                <w:sz w:val="18"/>
                <w:szCs w:val="18"/>
                <w:lang w:eastAsia="zh-CN"/>
              </w:rPr>
              <w:br/>
            </w:r>
            <w:r w:rsidRPr="00B05001">
              <w:rPr>
                <w:rFonts w:ascii="Arial" w:hAnsi="Arial" w:cs="Arial"/>
                <w:sz w:val="18"/>
                <w:szCs w:val="18"/>
                <w:lang w:eastAsia="zh-CN"/>
              </w:rPr>
              <w:t xml:space="preserve">This flag shall be set to 1 </w:t>
            </w:r>
            <w:r w:rsidRPr="00B05001">
              <w:rPr>
                <w:rFonts w:ascii="Arial" w:hAnsi="Arial" w:cs="Arial" w:hint="eastAsia"/>
                <w:sz w:val="18"/>
                <w:szCs w:val="18"/>
                <w:lang w:eastAsia="zh-CN"/>
              </w:rPr>
              <w:t xml:space="preserve">on S2a/S2b </w:t>
            </w:r>
            <w:r w:rsidRPr="00B05001">
              <w:rPr>
                <w:rFonts w:ascii="Arial" w:hAnsi="Arial" w:cs="Arial"/>
                <w:sz w:val="18"/>
                <w:szCs w:val="18"/>
                <w:lang w:eastAsia="zh-CN"/>
              </w:rPr>
              <w:t>if the</w:t>
            </w:r>
            <w:r w:rsidRPr="00B05001">
              <w:rPr>
                <w:rFonts w:ascii="Arial" w:hAnsi="Arial" w:cs="Arial" w:hint="eastAsia"/>
                <w:sz w:val="18"/>
                <w:szCs w:val="18"/>
                <w:lang w:eastAsia="zh-CN"/>
              </w:rPr>
              <w:t xml:space="preserve"> TWAN/</w:t>
            </w:r>
            <w:proofErr w:type="spellStart"/>
            <w:r w:rsidRPr="00B05001">
              <w:rPr>
                <w:rFonts w:ascii="Arial" w:hAnsi="Arial" w:cs="Arial" w:hint="eastAsia"/>
                <w:sz w:val="18"/>
                <w:szCs w:val="18"/>
                <w:lang w:eastAsia="zh-CN"/>
              </w:rPr>
              <w:t>ePDG</w:t>
            </w:r>
            <w:proofErr w:type="spellEnd"/>
            <w:r w:rsidRPr="00B05001">
              <w:rPr>
                <w:rFonts w:ascii="Arial" w:hAnsi="Arial" w:cs="Arial" w:hint="eastAsia"/>
                <w:sz w:val="18"/>
                <w:szCs w:val="18"/>
                <w:lang w:eastAsia="zh-CN"/>
              </w:rPr>
              <w:t xml:space="preserve"> </w:t>
            </w:r>
            <w:r w:rsidRPr="00B05001">
              <w:rPr>
                <w:rFonts w:ascii="Arial" w:hAnsi="Arial" w:cs="Arial"/>
                <w:sz w:val="18"/>
                <w:szCs w:val="18"/>
                <w:lang w:eastAsia="zh-CN"/>
              </w:rPr>
              <w:t xml:space="preserve">supports </w:t>
            </w:r>
            <w:r w:rsidRPr="00B05001">
              <w:rPr>
                <w:rFonts w:ascii="Arial" w:hAnsi="Arial" w:cs="Arial" w:hint="eastAsia"/>
                <w:sz w:val="18"/>
                <w:szCs w:val="18"/>
                <w:lang w:eastAsia="zh-CN"/>
              </w:rPr>
              <w:t>NBIFOM.</w:t>
            </w:r>
          </w:p>
          <w:p w14:paraId="7333991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1D85023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lastRenderedPageBreak/>
              <w:t>UE Not Authorised Cause Code Support Indication: This flag shall be set to 1 on S4/S11 and S5/S8 interface if the SGSN/MME supports the "UE not authorised by OCS or external AAA Server" Cause Code.</w:t>
            </w:r>
          </w:p>
          <w:p w14:paraId="12B3B3C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1305B0EB"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S11-U Tunnel Flag: this flag shall be set to 1 on the S11 interface if user data is transported in NAS signalling.</w:t>
            </w:r>
          </w:p>
          <w:p w14:paraId="5C60DAF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Extended PCO Support Indication: this flag shall be set to 1 on S11 interface by the MME if the UE and the MME support </w:t>
            </w:r>
            <w:proofErr w:type="spellStart"/>
            <w:r w:rsidRPr="00B05001">
              <w:rPr>
                <w:rFonts w:ascii="Arial" w:hAnsi="Arial" w:cs="Arial"/>
                <w:sz w:val="18"/>
                <w:szCs w:val="18"/>
                <w:lang w:eastAsia="zh-CN"/>
              </w:rPr>
              <w:t>ePCO</w:t>
            </w:r>
            <w:proofErr w:type="spellEnd"/>
            <w:r w:rsidRPr="00B05001">
              <w:rPr>
                <w:rFonts w:ascii="Arial" w:hAnsi="Arial" w:cs="Arial"/>
                <w:sz w:val="18"/>
                <w:szCs w:val="18"/>
                <w:lang w:eastAsia="zh-CN"/>
              </w:rPr>
              <w:t xml:space="preserve">; and this flag shall be set to 1 on S5/S8 interface by the SGW if the SGW supports </w:t>
            </w:r>
            <w:proofErr w:type="spellStart"/>
            <w:r w:rsidRPr="00B05001">
              <w:rPr>
                <w:rFonts w:ascii="Arial" w:hAnsi="Arial" w:cs="Arial"/>
                <w:sz w:val="18"/>
                <w:szCs w:val="18"/>
                <w:lang w:eastAsia="zh-CN"/>
              </w:rPr>
              <w:t>ePCO</w:t>
            </w:r>
            <w:proofErr w:type="spellEnd"/>
            <w:r w:rsidRPr="00B05001">
              <w:rPr>
                <w:rFonts w:ascii="Arial" w:hAnsi="Arial" w:cs="Arial"/>
                <w:sz w:val="18"/>
                <w:szCs w:val="18"/>
                <w:lang w:eastAsia="zh-CN"/>
              </w:rPr>
              <w:t xml:space="preserve"> and MME has set the flag to 1.</w:t>
            </w:r>
          </w:p>
          <w:p w14:paraId="0ABE484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sz w:val="18"/>
              </w:rPr>
            </w:pPr>
            <w:r w:rsidRPr="00B05001">
              <w:rPr>
                <w:rFonts w:ascii="Arial" w:hAnsi="Arial"/>
                <w:sz w:val="18"/>
                <w:lang w:eastAsia="zh-CN"/>
              </w:rPr>
              <w:t xml:space="preserve">Control Plane Only PDN Connection Indication: this flag shall be set to 1 over S11 and S5/S8 if the PDN Connection is set to </w:t>
            </w:r>
            <w:r w:rsidRPr="00B05001">
              <w:rPr>
                <w:rFonts w:ascii="Arial" w:hAnsi="Arial"/>
                <w:sz w:val="18"/>
              </w:rPr>
              <w:t>Control Plane Only.</w:t>
            </w:r>
          </w:p>
          <w:p w14:paraId="40E66A0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proofErr w:type="spellStart"/>
            <w:r w:rsidRPr="00B05001">
              <w:rPr>
                <w:rFonts w:ascii="Arial" w:hAnsi="Arial"/>
                <w:sz w:val="18"/>
                <w:lang w:eastAsia="zh-CN"/>
              </w:rPr>
              <w:t>eNB</w:t>
            </w:r>
            <w:proofErr w:type="spellEnd"/>
            <w:r w:rsidRPr="00B05001">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w:t>
            </w:r>
            <w:r w:rsidRPr="00B05001">
              <w:rPr>
                <w:rFonts w:ascii="Arial" w:hAnsi="Arial"/>
                <w:sz w:val="18"/>
                <w:lang w:eastAsia="zh-CN"/>
              </w:rPr>
              <w:lastRenderedPageBreak/>
              <w:t>PGW with which the session is being established. See NOTE 19.</w:t>
            </w:r>
          </w:p>
          <w:p w14:paraId="627EAA3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055F79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p>
          <w:p w14:paraId="6D0871B6"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7FF37BE" w14:textId="49A338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w:t>
            </w:r>
            <w:ins w:id="3" w:author="Waqar Zia" w:date="2021-09-28T13:57:00Z">
              <w:r w:rsidR="00C05CA0">
                <w:rPr>
                  <w:rFonts w:ascii="Arial" w:hAnsi="Arial" w:cs="Arial"/>
                  <w:sz w:val="18"/>
                  <w:szCs w:val="18"/>
                  <w:lang w:eastAsia="zh-CN"/>
                </w:rPr>
                <w:t xml:space="preserve"> (NOTE X)</w:t>
              </w:r>
            </w:ins>
          </w:p>
          <w:p w14:paraId="150A7221"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lastRenderedPageBreak/>
              <w:t xml:space="preserve">5GCNRS (5GC Not Restricted Support): this flag shall be set to 1 on S11, S5/S8 and S2b interfaces if the sending node (i.e. MME or </w:t>
            </w:r>
            <w:proofErr w:type="spellStart"/>
            <w:r w:rsidRPr="00B05001">
              <w:rPr>
                <w:rFonts w:ascii="Arial" w:hAnsi="Arial" w:cs="Arial"/>
                <w:sz w:val="18"/>
                <w:szCs w:val="18"/>
                <w:lang w:eastAsia="zh-CN"/>
              </w:rPr>
              <w:t>ePDG</w:t>
            </w:r>
            <w:proofErr w:type="spellEnd"/>
            <w:r w:rsidRPr="00B05001">
              <w:rPr>
                <w:rFonts w:ascii="Arial" w:hAnsi="Arial" w:cs="Arial"/>
                <w:sz w:val="18"/>
                <w:szCs w:val="18"/>
                <w:lang w:eastAsia="zh-CN"/>
              </w:rPr>
              <w:t xml:space="preserve">) supports setting the 5GCNRI flag. An MME or an </w:t>
            </w:r>
            <w:proofErr w:type="spellStart"/>
            <w:r w:rsidRPr="00B05001">
              <w:rPr>
                <w:rFonts w:ascii="Arial" w:hAnsi="Arial" w:cs="Arial"/>
                <w:sz w:val="18"/>
                <w:szCs w:val="18"/>
                <w:lang w:eastAsia="zh-CN"/>
              </w:rPr>
              <w:t>ePDG</w:t>
            </w:r>
            <w:proofErr w:type="spellEnd"/>
            <w:r w:rsidRPr="00B05001">
              <w:rPr>
                <w:rFonts w:ascii="Arial" w:hAnsi="Arial" w:cs="Arial"/>
                <w:sz w:val="18"/>
                <w:szCs w:val="18"/>
                <w:lang w:eastAsia="zh-CN"/>
              </w:rPr>
              <w:t xml:space="preserve"> compliant with this version of the specification shall support setting the 5GCNRI flag.</w:t>
            </w:r>
          </w:p>
          <w:p w14:paraId="4CC92A7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6DEB58"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FEA74F1"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lang w:eastAsia="zh-CN"/>
              </w:rPr>
              <w:t xml:space="preserve">Restoration of PDN connections after an PGW-C/SMF Change Support Indication: this flag shall be set to 1 on the S11 interface if the MME supports </w:t>
            </w:r>
            <w:r w:rsidRPr="00B05001">
              <w:rPr>
                <w:rFonts w:ascii="Arial" w:hAnsi="Arial"/>
                <w:sz w:val="18"/>
              </w:rPr>
              <w:t xml:space="preserve">the </w:t>
            </w:r>
            <w:r w:rsidRPr="00B05001">
              <w:rPr>
                <w:rFonts w:ascii="Arial" w:hAnsi="Arial"/>
                <w:sz w:val="18"/>
                <w:lang w:eastAsia="zh-CN"/>
              </w:rPr>
              <w:t xml:space="preserve">Restoration of PDN connections after an PGW-C/SMF Change procedure as specified in clause 31 of </w:t>
            </w:r>
            <w:r w:rsidRPr="00B05001">
              <w:rPr>
                <w:rFonts w:ascii="Arial" w:hAnsi="Arial"/>
                <w:sz w:val="18"/>
                <w:lang w:eastAsia="ja-JP"/>
              </w:rPr>
              <w:t xml:space="preserve">3GPP TS 23.007 [17]. This </w:t>
            </w:r>
            <w:r w:rsidRPr="00B05001">
              <w:rPr>
                <w:rFonts w:ascii="Arial" w:hAnsi="Arial"/>
                <w:sz w:val="18"/>
                <w:lang w:eastAsia="zh-CN"/>
              </w:rPr>
              <w:t>flag shall be set to 1 on the S5/S8 interface if the SGW and the MME support</w:t>
            </w:r>
            <w:r w:rsidRPr="00B05001">
              <w:rPr>
                <w:rFonts w:ascii="Arial" w:hAnsi="Arial"/>
                <w:sz w:val="18"/>
              </w:rPr>
              <w:t xml:space="preserve"> the </w:t>
            </w:r>
            <w:r w:rsidRPr="00B05001">
              <w:rPr>
                <w:rFonts w:ascii="Arial" w:hAnsi="Arial"/>
                <w:sz w:val="18"/>
                <w:lang w:eastAsia="zh-CN"/>
              </w:rPr>
              <w:t xml:space="preserve">Restoration of PDN connections after an PGW-C/SMF Change procedure as specified in clause 31 of </w:t>
            </w:r>
            <w:r w:rsidRPr="00B05001">
              <w:rPr>
                <w:rFonts w:ascii="Arial" w:hAnsi="Arial"/>
                <w:sz w:val="18"/>
                <w:lang w:eastAsia="ja-JP"/>
              </w:rPr>
              <w:t>3GPP TS 23.007 [17].</w:t>
            </w:r>
          </w:p>
          <w:p w14:paraId="609549EB"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rPr>
              <w:lastRenderedPageBreak/>
              <w:t xml:space="preserve">PGW Change Indication: this flag shall be set to 1 by the MME over the S11 interface if the Create Session Request is to move an existing PDN connection to the new PGW-C/SMF as specified in clause 31.3 of </w:t>
            </w:r>
            <w:r w:rsidRPr="00B05001">
              <w:rPr>
                <w:rFonts w:ascii="Arial" w:hAnsi="Arial"/>
                <w:sz w:val="18"/>
                <w:lang w:eastAsia="ja-JP"/>
              </w:rPr>
              <w:t>3GPP TS 23.007 [17]</w:t>
            </w:r>
            <w:r w:rsidRPr="00B05001">
              <w:rPr>
                <w:rFonts w:ascii="Arial" w:hAnsi="Arial"/>
                <w:sz w:val="18"/>
              </w:rPr>
              <w:t>. The SGW shall forward the flag on the S5/S8 interface.</w:t>
            </w:r>
          </w:p>
          <w:p w14:paraId="5A41ACB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rPr>
              <w:t>PGWRNSI</w:t>
            </w:r>
            <w:r w:rsidRPr="00B05001">
              <w:t xml:space="preserve"> (</w:t>
            </w:r>
            <w:r w:rsidRPr="00B05001">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tc>
        <w:tc>
          <w:tcPr>
            <w:tcW w:w="1530" w:type="dxa"/>
            <w:tcBorders>
              <w:top w:val="single" w:sz="4" w:space="0" w:color="auto"/>
              <w:left w:val="single" w:sz="4" w:space="0" w:color="auto"/>
              <w:bottom w:val="single" w:sz="4" w:space="0" w:color="auto"/>
              <w:right w:val="single" w:sz="4" w:space="0" w:color="auto"/>
            </w:tcBorders>
            <w:vAlign w:val="center"/>
          </w:tcPr>
          <w:p w14:paraId="248AC07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7A07727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9BA5BA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98C0D7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lastRenderedPageBreak/>
              <w:t xml:space="preserve">Sender F-TEID </w:t>
            </w:r>
            <w:r w:rsidRPr="00B05001">
              <w:rPr>
                <w:rFonts w:ascii="Arial" w:hAnsi="Arial"/>
                <w:sz w:val="18"/>
                <w:szCs w:val="18"/>
              </w:rPr>
              <w:t>for Control Plane</w:t>
            </w:r>
          </w:p>
        </w:tc>
        <w:tc>
          <w:tcPr>
            <w:tcW w:w="360" w:type="dxa"/>
            <w:tcBorders>
              <w:top w:val="single" w:sz="4" w:space="0" w:color="auto"/>
              <w:left w:val="single" w:sz="4" w:space="0" w:color="auto"/>
              <w:bottom w:val="single" w:sz="4" w:space="0" w:color="auto"/>
              <w:right w:val="single" w:sz="4" w:space="0" w:color="auto"/>
            </w:tcBorders>
          </w:tcPr>
          <w:p w14:paraId="3CEE14EE"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14A5C1DC" w14:textId="77777777" w:rsidR="00B05001" w:rsidRPr="00B05001" w:rsidRDefault="00B05001" w:rsidP="00B05001">
            <w:pPr>
              <w:keepNext/>
              <w:keepLines/>
              <w:spacing w:after="0"/>
              <w:rPr>
                <w:rFonts w:ascii="Arial" w:hAnsi="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60ACEC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7AB17B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03CE935"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D5B76D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18EA765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5CA9A7B"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sent on the S11 / S4 interfaces. The TEID or GRE Key is set to "0" in the E-UTRAN initial attach</w:t>
            </w:r>
            <w:r w:rsidRPr="00B05001">
              <w:rPr>
                <w:rFonts w:ascii="Arial" w:hAnsi="Arial"/>
                <w:sz w:val="18"/>
                <w:szCs w:val="18"/>
                <w:lang w:eastAsia="zh-CN"/>
              </w:rPr>
              <w:t xml:space="preserve">,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lang w:eastAsia="zh-CN"/>
              </w:rPr>
              <w:t>, the PDP Context Activation,</w:t>
            </w:r>
            <w:r w:rsidRPr="00B05001">
              <w:rPr>
                <w:rFonts w:ascii="Arial" w:hAnsi="Arial"/>
                <w:sz w:val="18"/>
                <w:szCs w:val="18"/>
              </w:rPr>
              <w:t xml:space="preserve"> a </w:t>
            </w:r>
            <w:r w:rsidRPr="00B05001">
              <w:rPr>
                <w:rFonts w:ascii="Arial" w:hAnsi="Arial"/>
                <w:sz w:val="18"/>
              </w:rPr>
              <w:t>Handover from Trusted or Untrusted Non-3GPP IP Access to UTRAN/GERAN</w:t>
            </w:r>
            <w:r w:rsidRPr="00B05001">
              <w:rPr>
                <w:rFonts w:ascii="Arial" w:hAnsi="Arial"/>
                <w:sz w:val="18"/>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895475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1DE82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171D3C2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BCB56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Access Point Name (APN)</w:t>
            </w:r>
          </w:p>
        </w:tc>
        <w:tc>
          <w:tcPr>
            <w:tcW w:w="360" w:type="dxa"/>
            <w:tcBorders>
              <w:top w:val="single" w:sz="4" w:space="0" w:color="auto"/>
              <w:left w:val="single" w:sz="4" w:space="0" w:color="auto"/>
              <w:bottom w:val="single" w:sz="4" w:space="0" w:color="auto"/>
              <w:right w:val="single" w:sz="4" w:space="0" w:color="auto"/>
            </w:tcBorders>
          </w:tcPr>
          <w:p w14:paraId="22C3E67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06E3B00" w14:textId="77777777" w:rsidR="00B05001" w:rsidRPr="00B05001" w:rsidRDefault="00B05001" w:rsidP="00B05001">
            <w:pPr>
              <w:keepNext/>
              <w:keepLines/>
              <w:spacing w:after="0"/>
              <w:rPr>
                <w:rFonts w:ascii="Arial" w:hAnsi="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FDA56E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64599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62224C6" w14:textId="77777777" w:rsidTr="00944B38">
        <w:tc>
          <w:tcPr>
            <w:tcW w:w="1819" w:type="dxa"/>
            <w:vMerge w:val="restart"/>
            <w:tcBorders>
              <w:top w:val="single" w:sz="4" w:space="0" w:color="auto"/>
              <w:left w:val="single" w:sz="4" w:space="0" w:color="auto"/>
              <w:right w:val="single" w:sz="4" w:space="0" w:color="auto"/>
            </w:tcBorders>
            <w:vAlign w:val="center"/>
          </w:tcPr>
          <w:p w14:paraId="579885E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Selection Mode</w:t>
            </w:r>
          </w:p>
        </w:tc>
        <w:tc>
          <w:tcPr>
            <w:tcW w:w="360" w:type="dxa"/>
            <w:tcBorders>
              <w:top w:val="single" w:sz="4" w:space="0" w:color="auto"/>
              <w:left w:val="single" w:sz="4" w:space="0" w:color="auto"/>
              <w:bottom w:val="single" w:sz="4" w:space="0" w:color="auto"/>
              <w:right w:val="single" w:sz="4" w:space="0" w:color="auto"/>
            </w:tcBorders>
          </w:tcPr>
          <w:p w14:paraId="1156709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3C2A6A76"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242F248" w14:textId="77777777" w:rsidR="00B05001" w:rsidRPr="00B05001" w:rsidRDefault="00B05001" w:rsidP="00B05001">
            <w:pPr>
              <w:keepNext/>
              <w:keepLines/>
              <w:snapToGrid w:val="0"/>
              <w:spacing w:after="0"/>
              <w:rPr>
                <w:rFonts w:ascii="Arial" w:hAnsi="Arial"/>
                <w:sz w:val="18"/>
                <w:szCs w:val="18"/>
              </w:rPr>
            </w:pPr>
          </w:p>
          <w:p w14:paraId="1D557D97" w14:textId="77777777" w:rsidR="00B05001" w:rsidRPr="00B05001" w:rsidRDefault="00B05001" w:rsidP="00B05001">
            <w:pPr>
              <w:keepNext/>
              <w:keepLines/>
              <w:snapToGrid w:val="0"/>
              <w:spacing w:after="0"/>
              <w:rPr>
                <w:rFonts w:ascii="Arial" w:hAnsi="Arial"/>
                <w:sz w:val="18"/>
              </w:rPr>
            </w:pPr>
            <w:r w:rsidRPr="00B05001">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3BFBDA1" w14:textId="77777777" w:rsidR="00B05001" w:rsidRPr="00B05001" w:rsidRDefault="00B05001" w:rsidP="00B05001">
            <w:pPr>
              <w:keepNext/>
              <w:keepLines/>
              <w:snapToGrid w:val="0"/>
              <w:spacing w:after="0"/>
              <w:rPr>
                <w:rFonts w:ascii="Arial" w:hAnsi="Arial"/>
                <w:sz w:val="18"/>
                <w:szCs w:val="18"/>
              </w:rPr>
            </w:pPr>
          </w:p>
          <w:p w14:paraId="1DDAB709"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 xml:space="preserve">It shall indicate whether a subscribed APN or a non- subscribed APN chosen by the </w:t>
            </w:r>
            <w:r w:rsidRPr="00B05001">
              <w:rPr>
                <w:rFonts w:ascii="Arial" w:hAnsi="Arial" w:hint="eastAsia"/>
                <w:sz w:val="18"/>
                <w:szCs w:val="18"/>
                <w:lang w:eastAsia="zh-CN"/>
              </w:rPr>
              <w:t>UE/</w:t>
            </w:r>
            <w:r w:rsidRPr="00B05001">
              <w:rPr>
                <w:rFonts w:ascii="Arial" w:hAnsi="Arial"/>
                <w:sz w:val="18"/>
                <w:szCs w:val="18"/>
              </w:rPr>
              <w:t>MME/SGSN/</w:t>
            </w:r>
            <w:proofErr w:type="spellStart"/>
            <w:r w:rsidRPr="00B05001">
              <w:rPr>
                <w:rFonts w:ascii="Arial" w:hAnsi="Arial"/>
                <w:sz w:val="18"/>
                <w:szCs w:val="18"/>
              </w:rPr>
              <w:t>ePDG</w:t>
            </w:r>
            <w:proofErr w:type="spellEnd"/>
            <w:r w:rsidRPr="00B05001">
              <w:rPr>
                <w:rFonts w:ascii="Arial" w:hAnsi="Arial" w:hint="eastAsia"/>
                <w:sz w:val="18"/>
                <w:szCs w:val="18"/>
                <w:lang w:eastAsia="zh-CN"/>
              </w:rPr>
              <w:t>/TWAN</w:t>
            </w:r>
            <w:r w:rsidRPr="00B05001">
              <w:rPr>
                <w:rFonts w:ascii="Arial" w:hAnsi="Arial"/>
                <w:sz w:val="18"/>
                <w:szCs w:val="18"/>
              </w:rPr>
              <w:t xml:space="preserve"> was selected, see NOTE 17.</w:t>
            </w:r>
          </w:p>
          <w:p w14:paraId="6AAC9D53" w14:textId="77777777" w:rsidR="00B05001" w:rsidRPr="00B05001" w:rsidRDefault="00B05001" w:rsidP="00B05001">
            <w:pPr>
              <w:keepNext/>
              <w:keepLines/>
              <w:snapToGrid w:val="0"/>
              <w:spacing w:after="0"/>
              <w:rPr>
                <w:rFonts w:ascii="Arial" w:hAnsi="Arial"/>
                <w:sz w:val="18"/>
                <w:szCs w:val="18"/>
              </w:rPr>
            </w:pPr>
          </w:p>
          <w:p w14:paraId="7B1C56CF"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rPr>
              <w:t xml:space="preserve">This IE shall be included on the S2a interface for an Initial Attach in WLAN on GTP S2a, an </w:t>
            </w:r>
            <w:r w:rsidRPr="00B05001">
              <w:rPr>
                <w:rFonts w:ascii="Arial" w:hAnsi="Arial"/>
                <w:sz w:val="18"/>
                <w:szCs w:val="18"/>
              </w:rPr>
              <w:t>Initial Attach in WLAN for Emergency Service on GTP S2a,</w:t>
            </w:r>
            <w:r w:rsidRPr="00B05001">
              <w:rPr>
                <w:rFonts w:ascii="Arial" w:hAnsi="Arial" w:hint="eastAsia"/>
                <w:sz w:val="18"/>
                <w:lang w:eastAsia="zh-CN"/>
              </w:rPr>
              <w:t xml:space="preserve">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 xml:space="preserve">a </w:t>
            </w:r>
            <w:r w:rsidRPr="00B05001">
              <w:rPr>
                <w:rFonts w:ascii="Arial" w:hAnsi="Arial"/>
                <w:sz w:val="18"/>
              </w:rPr>
              <w:t>and a UE initiated Connectivity to Additional PDN with GTP on S2</w:t>
            </w:r>
            <w:r w:rsidRPr="00B05001">
              <w:rPr>
                <w:rFonts w:ascii="Arial" w:hAnsi="Arial" w:hint="eastAsia"/>
                <w:sz w:val="18"/>
                <w:lang w:eastAsia="zh-CN"/>
              </w:rPr>
              <w:t>a</w:t>
            </w:r>
            <w:r w:rsidRPr="00B05001">
              <w:rPr>
                <w:rFonts w:ascii="Arial" w:hAnsi="Arial"/>
                <w:sz w:val="18"/>
              </w:rPr>
              <w:t>. 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093B455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Selection Mode</w:t>
            </w:r>
          </w:p>
        </w:tc>
        <w:tc>
          <w:tcPr>
            <w:tcW w:w="483" w:type="dxa"/>
            <w:vMerge w:val="restart"/>
            <w:tcBorders>
              <w:top w:val="single" w:sz="4" w:space="0" w:color="auto"/>
              <w:left w:val="single" w:sz="4" w:space="0" w:color="auto"/>
              <w:right w:val="single" w:sz="4" w:space="0" w:color="auto"/>
            </w:tcBorders>
            <w:vAlign w:val="center"/>
          </w:tcPr>
          <w:p w14:paraId="41E054CD" w14:textId="77777777" w:rsidR="00B05001" w:rsidRPr="00B05001" w:rsidDel="002E5068"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E5C1E2A" w14:textId="77777777" w:rsidTr="00944B38">
        <w:tc>
          <w:tcPr>
            <w:tcW w:w="1819" w:type="dxa"/>
            <w:vMerge/>
            <w:tcBorders>
              <w:left w:val="single" w:sz="4" w:space="0" w:color="auto"/>
              <w:bottom w:val="single" w:sz="4" w:space="0" w:color="auto"/>
              <w:right w:val="single" w:sz="4" w:space="0" w:color="auto"/>
            </w:tcBorders>
            <w:vAlign w:val="center"/>
          </w:tcPr>
          <w:p w14:paraId="76E993C5"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9D6F69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6BEA272"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When available, this IE shall be sent by the MME/SGSN on the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1A6AD40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F5581AA" w14:textId="77777777" w:rsidR="00B05001" w:rsidRPr="00B05001" w:rsidRDefault="00B05001" w:rsidP="00B05001">
            <w:pPr>
              <w:keepNext/>
              <w:keepLines/>
              <w:spacing w:after="0"/>
              <w:jc w:val="center"/>
              <w:rPr>
                <w:rFonts w:ascii="Arial" w:hAnsi="Arial"/>
                <w:sz w:val="18"/>
                <w:szCs w:val="18"/>
              </w:rPr>
            </w:pPr>
          </w:p>
        </w:tc>
      </w:tr>
      <w:tr w:rsidR="00B05001" w:rsidRPr="00B05001" w14:paraId="36EF35E0"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EFE0F1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tcPr>
          <w:p w14:paraId="4394E8E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B7A4B5"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rPr>
              <w:t>This IE shall be included on the S4/S11 and S5/S8 interfaces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 PDP Context Activation, </w:t>
            </w:r>
            <w:r w:rsidRPr="00B05001">
              <w:rPr>
                <w:rFonts w:ascii="Arial" w:hAnsi="Arial"/>
                <w:sz w:val="18"/>
                <w:szCs w:val="18"/>
              </w:rPr>
              <w:t>a Handover from Trusted or Untrusted Non-3GPP IP Access to UTRAN/GERAN and a UE requested PDN connectivity.</w:t>
            </w:r>
          </w:p>
          <w:p w14:paraId="1A3695D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B1F03A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tcPr>
          <w:p w14:paraId="2FDC713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A5CEE62" w14:textId="77777777" w:rsidTr="00944B38">
        <w:tc>
          <w:tcPr>
            <w:tcW w:w="1819" w:type="dxa"/>
            <w:vMerge w:val="restart"/>
            <w:tcBorders>
              <w:top w:val="single" w:sz="4" w:space="0" w:color="auto"/>
              <w:left w:val="single" w:sz="4" w:space="0" w:color="auto"/>
              <w:right w:val="single" w:sz="4" w:space="0" w:color="auto"/>
            </w:tcBorders>
            <w:vAlign w:val="center"/>
          </w:tcPr>
          <w:p w14:paraId="11F29A62" w14:textId="77777777" w:rsidR="00B05001" w:rsidRPr="00B05001" w:rsidRDefault="00B05001" w:rsidP="00B05001">
            <w:pPr>
              <w:keepNext/>
              <w:keepLines/>
              <w:spacing w:after="0"/>
              <w:jc w:val="center"/>
              <w:rPr>
                <w:rFonts w:ascii="Arial" w:hAnsi="Arial"/>
                <w:sz w:val="18"/>
                <w:szCs w:val="18"/>
              </w:rPr>
            </w:pPr>
            <w:r w:rsidRPr="00B05001">
              <w:rPr>
                <w:rFonts w:ascii="Arial" w:hAnsi="Arial"/>
                <w:bCs/>
                <w:sz w:val="18"/>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23196A6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2114ED15"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the S4/S11, S5/S8 and S2a/S2b interfaces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a PDP Context Activation,</w:t>
            </w:r>
            <w:r w:rsidRPr="00B05001">
              <w:rPr>
                <w:rFonts w:ascii="Arial" w:hAnsi="Arial"/>
                <w:sz w:val="18"/>
                <w:szCs w:val="18"/>
              </w:rPr>
              <w:t xml:space="preserve"> a Handover from Trusted or Untrusted Non-3GPP IP Access to UTRAN/GERAN, a UE requested PDN connectivity, an </w:t>
            </w:r>
            <w:r w:rsidRPr="00B05001">
              <w:rPr>
                <w:rFonts w:ascii="Arial" w:hAnsi="Arial"/>
                <w:sz w:val="18"/>
              </w:rPr>
              <w:t>Attach with GTP on S2b, a UE initiated Connectivity to Additional PDN with GTP on S2b,</w:t>
            </w:r>
            <w:r w:rsidRPr="00B05001">
              <w:rPr>
                <w:rFonts w:ascii="Arial" w:hAnsi="Arial" w:cs="Arial"/>
                <w:sz w:val="18"/>
                <w:szCs w:val="18"/>
                <w:lang w:eastAsia="zh-CN"/>
              </w:rPr>
              <w:t xml:space="preserve"> a Handover to Untrusted Non-3GPP IP Access with GTP on S2b</w:t>
            </w:r>
            <w:r w:rsidRPr="00B05001">
              <w:rPr>
                <w:rFonts w:ascii="Arial" w:hAnsi="Arial" w:cs="Arial" w:hint="eastAsia"/>
                <w:sz w:val="18"/>
                <w:szCs w:val="18"/>
                <w:lang w:eastAsia="zh-CN"/>
              </w:rPr>
              <w:t>,</w:t>
            </w:r>
            <w:r w:rsidRPr="00B05001">
              <w:rPr>
                <w:rFonts w:ascii="Arial" w:hAnsi="Arial" w:cs="Arial"/>
                <w:sz w:val="18"/>
                <w:szCs w:val="18"/>
                <w:lang w:eastAsia="zh-CN"/>
              </w:rPr>
              <w:t xml:space="preserve"> </w:t>
            </w:r>
            <w:r w:rsidRPr="00B05001">
              <w:rPr>
                <w:rFonts w:ascii="Arial" w:hAnsi="Arial"/>
                <w:sz w:val="18"/>
              </w:rPr>
              <w:t>an Initial Attach for emergency session (GTP on S2b,</w:t>
            </w:r>
            <w:r w:rsidRPr="00B05001">
              <w:rPr>
                <w:rFonts w:ascii="Arial" w:hAnsi="Arial" w:cs="Arial"/>
                <w:sz w:val="18"/>
                <w:szCs w:val="18"/>
                <w:lang w:eastAsia="zh-CN"/>
              </w:rPr>
              <w:t xml:space="preserve"> an Initial Attach in WLAN on GTP S2a</w:t>
            </w:r>
            <w:r w:rsidRPr="00B05001">
              <w:rPr>
                <w:rFonts w:ascii="Arial" w:hAnsi="Arial" w:cs="Arial" w:hint="eastAsia"/>
                <w:sz w:val="18"/>
                <w:szCs w:val="18"/>
                <w:lang w:eastAsia="zh-CN"/>
              </w:rPr>
              <w:t xml:space="preserve">, </w:t>
            </w:r>
            <w:r w:rsidRPr="00B05001">
              <w:rPr>
                <w:rFonts w:ascii="Arial" w:hAnsi="Arial" w:cs="Arial"/>
                <w:sz w:val="18"/>
                <w:szCs w:val="18"/>
                <w:lang w:eastAsia="zh-CN"/>
              </w:rPr>
              <w:t>an Initial Attach in WLAN for Emergency Service on GTP S2a,</w:t>
            </w:r>
            <w:r w:rsidRPr="00B05001">
              <w:rPr>
                <w:rFonts w:hint="eastAsia"/>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a</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a Handover to</w:t>
            </w:r>
            <w:r w:rsidRPr="00B05001">
              <w:rPr>
                <w:rFonts w:ascii="Arial" w:hAnsi="Arial" w:cs="Arial" w:hint="eastAsia"/>
                <w:sz w:val="18"/>
                <w:szCs w:val="18"/>
                <w:lang w:eastAsia="zh-CN"/>
              </w:rPr>
              <w:t xml:space="preserve"> TWAN</w:t>
            </w:r>
            <w:r w:rsidRPr="00B05001">
              <w:rPr>
                <w:rFonts w:ascii="Arial" w:hAnsi="Arial" w:cs="Arial"/>
                <w:sz w:val="18"/>
                <w:szCs w:val="18"/>
                <w:lang w:eastAsia="zh-CN"/>
              </w:rPr>
              <w:t xml:space="preserve"> with GTP on S2</w:t>
            </w:r>
            <w:r w:rsidRPr="00B05001">
              <w:rPr>
                <w:rFonts w:ascii="Arial" w:hAnsi="Arial" w:cs="Arial" w:hint="eastAsia"/>
                <w:sz w:val="18"/>
                <w:szCs w:val="18"/>
                <w:lang w:eastAsia="zh-CN"/>
              </w:rPr>
              <w:t>a</w:t>
            </w:r>
            <w:r w:rsidRPr="00B05001">
              <w:rPr>
                <w:rFonts w:ascii="Arial" w:hAnsi="Arial"/>
                <w:sz w:val="18"/>
                <w:szCs w:val="18"/>
              </w:rPr>
              <w:t>. For PMIP-based S5/S8, this IE shall also be included on the S4/S11 interfaces for TAU/RAU/Handover cases involving SGW relocation.</w:t>
            </w:r>
          </w:p>
          <w:p w14:paraId="3AD8006B" w14:textId="77777777" w:rsidR="00B05001" w:rsidRPr="00B05001" w:rsidRDefault="00B05001" w:rsidP="00B05001">
            <w:pPr>
              <w:keepNext/>
              <w:keepLines/>
              <w:spacing w:after="0"/>
              <w:rPr>
                <w:rFonts w:ascii="Arial" w:hAnsi="Arial"/>
                <w:sz w:val="18"/>
                <w:szCs w:val="18"/>
              </w:rPr>
            </w:pPr>
          </w:p>
          <w:p w14:paraId="0B94CEC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6CD9430" w14:textId="77777777" w:rsidR="00B05001" w:rsidRPr="00B05001" w:rsidRDefault="00B05001" w:rsidP="00B05001">
            <w:pPr>
              <w:keepNext/>
              <w:keepLines/>
              <w:spacing w:after="0"/>
              <w:rPr>
                <w:rFonts w:ascii="Arial" w:hAnsi="Arial"/>
                <w:sz w:val="18"/>
                <w:szCs w:val="18"/>
              </w:rPr>
            </w:pPr>
          </w:p>
          <w:p w14:paraId="77BAE4DA"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The TWAN shall set the PDN type field in the PAA to IPv4, or IPv6 or IPv4v6 based on </w:t>
            </w:r>
            <w:r w:rsidRPr="00B05001">
              <w:rPr>
                <w:rFonts w:ascii="Arial" w:hAnsi="Arial" w:hint="eastAsia"/>
                <w:sz w:val="18"/>
                <w:szCs w:val="18"/>
                <w:lang w:eastAsia="zh-CN"/>
              </w:rPr>
              <w:t>the UE request if single-connection mode or multi-connection mode is used (see 3GPP TS</w:t>
            </w:r>
            <w:r w:rsidRPr="00B05001">
              <w:rPr>
                <w:rFonts w:ascii="Arial" w:hAnsi="Arial"/>
                <w:sz w:val="18"/>
                <w:szCs w:val="18"/>
                <w:lang w:eastAsia="zh-CN"/>
              </w:rPr>
              <w:t> </w:t>
            </w:r>
            <w:r w:rsidRPr="00B05001">
              <w:rPr>
                <w:rFonts w:ascii="Arial" w:hAnsi="Arial" w:hint="eastAsia"/>
                <w:sz w:val="18"/>
                <w:szCs w:val="18"/>
                <w:lang w:eastAsia="zh-CN"/>
              </w:rPr>
              <w:t>23.402</w:t>
            </w:r>
            <w:r w:rsidRPr="00B05001">
              <w:rPr>
                <w:rFonts w:ascii="Arial" w:hAnsi="Arial"/>
                <w:sz w:val="18"/>
                <w:szCs w:val="18"/>
                <w:lang w:eastAsia="zh-CN"/>
              </w:rPr>
              <w:t> </w:t>
            </w:r>
            <w:r w:rsidRPr="00B05001">
              <w:rPr>
                <w:rFonts w:ascii="Arial" w:hAnsi="Arial" w:hint="eastAsia"/>
                <w:sz w:val="18"/>
                <w:szCs w:val="18"/>
                <w:lang w:eastAsia="zh-CN"/>
              </w:rPr>
              <w:t xml:space="preserve">[45]), </w:t>
            </w:r>
            <w:r w:rsidRPr="00B05001">
              <w:rPr>
                <w:rFonts w:ascii="Arial" w:hAnsi="Arial"/>
                <w:sz w:val="18"/>
                <w:szCs w:val="18"/>
              </w:rPr>
              <w:t xml:space="preserve">the IP versions the TWAN supports and the PDN type received in the </w:t>
            </w:r>
            <w:r w:rsidRPr="00B05001">
              <w:rPr>
                <w:rFonts w:ascii="Arial" w:hAnsi="Arial" w:cs="Arial"/>
                <w:sz w:val="18"/>
                <w:szCs w:val="18"/>
                <w:lang w:eastAsia="zh-CN"/>
              </w:rPr>
              <w:t xml:space="preserve">user subscription data </w:t>
            </w:r>
            <w:r w:rsidRPr="00B05001">
              <w:rPr>
                <w:rFonts w:ascii="Arial" w:hAnsi="Arial"/>
                <w:sz w:val="18"/>
                <w:szCs w:val="18"/>
              </w:rPr>
              <w:t>from the HSS/3GPP AAA Server,</w:t>
            </w:r>
            <w:r w:rsidRPr="00B05001">
              <w:rPr>
                <w:rFonts w:ascii="Arial" w:hAnsi="Arial"/>
                <w:sz w:val="18"/>
                <w:szCs w:val="18"/>
                <w:lang w:eastAsia="zh-CN"/>
              </w:rPr>
              <w:t xml:space="preserve"> or based on the UE request and the TWAN Emergency Configuration Data for </w:t>
            </w:r>
            <w:r w:rsidRPr="00B05001">
              <w:rPr>
                <w:rFonts w:ascii="Arial" w:hAnsi="Arial"/>
                <w:sz w:val="18"/>
              </w:rPr>
              <w:t>an Initial Attach in WLAN for Emergency Service on GTP S2a</w:t>
            </w:r>
            <w:r w:rsidRPr="00B05001">
              <w:rPr>
                <w:rFonts w:ascii="Arial" w:hAnsi="Arial"/>
                <w:sz w:val="18"/>
                <w:szCs w:val="18"/>
              </w:rPr>
              <w:t>.</w:t>
            </w:r>
          </w:p>
          <w:p w14:paraId="57EA8338" w14:textId="77777777" w:rsidR="00B05001" w:rsidRPr="00B05001" w:rsidRDefault="00B05001" w:rsidP="00B05001">
            <w:pPr>
              <w:keepNext/>
              <w:keepLines/>
              <w:spacing w:after="0"/>
              <w:rPr>
                <w:rFonts w:ascii="Arial" w:hAnsi="Arial"/>
                <w:sz w:val="18"/>
                <w:szCs w:val="18"/>
              </w:rPr>
            </w:pPr>
          </w:p>
          <w:p w14:paraId="5AB8D74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lastRenderedPageBreak/>
              <w:t xml:space="preserve">The </w:t>
            </w:r>
            <w:proofErr w:type="spellStart"/>
            <w:r w:rsidRPr="00B05001">
              <w:rPr>
                <w:rFonts w:ascii="Arial" w:hAnsi="Arial"/>
                <w:sz w:val="18"/>
                <w:szCs w:val="18"/>
              </w:rPr>
              <w:t>ePDG</w:t>
            </w:r>
            <w:proofErr w:type="spellEnd"/>
            <w:r w:rsidRPr="00B05001">
              <w:rPr>
                <w:rFonts w:ascii="Arial" w:hAnsi="Arial"/>
                <w:sz w:val="18"/>
                <w:szCs w:val="18"/>
              </w:rPr>
              <w:t xml:space="preserve"> shall set the PDN type field in the PAA to IPv4, or IPv6 or IPv4v6 based on </w:t>
            </w:r>
            <w:r w:rsidRPr="00B05001">
              <w:rPr>
                <w:rFonts w:ascii="Arial" w:hAnsi="Arial" w:hint="eastAsia"/>
                <w:sz w:val="18"/>
                <w:szCs w:val="18"/>
                <w:lang w:eastAsia="zh-CN"/>
              </w:rPr>
              <w:t>t</w:t>
            </w:r>
            <w:r w:rsidRPr="00B05001">
              <w:rPr>
                <w:rFonts w:ascii="Arial" w:hAnsi="Arial"/>
                <w:sz w:val="18"/>
                <w:szCs w:val="18"/>
              </w:rPr>
              <w:t>he UE request and the subscription record retrieved from the HSS/</w:t>
            </w:r>
            <w:r w:rsidRPr="00B05001">
              <w:rPr>
                <w:rFonts w:ascii="Arial" w:hAnsi="Arial" w:hint="eastAsia"/>
                <w:sz w:val="18"/>
                <w:szCs w:val="18"/>
                <w:lang w:eastAsia="zh-CN"/>
              </w:rPr>
              <w:t xml:space="preserve">3GPP </w:t>
            </w:r>
            <w:r w:rsidRPr="00B05001">
              <w:rPr>
                <w:rFonts w:ascii="Arial" w:hAnsi="Arial"/>
                <w:sz w:val="18"/>
                <w:szCs w:val="18"/>
              </w:rPr>
              <w:t>AAA</w:t>
            </w:r>
            <w:r w:rsidRPr="00B05001">
              <w:rPr>
                <w:rFonts w:ascii="Arial" w:hAnsi="Arial" w:hint="eastAsia"/>
                <w:sz w:val="18"/>
                <w:szCs w:val="18"/>
                <w:lang w:eastAsia="zh-CN"/>
              </w:rPr>
              <w:t xml:space="preserve"> Server</w:t>
            </w:r>
            <w:r w:rsidRPr="00B05001">
              <w:rPr>
                <w:rFonts w:ascii="Arial" w:hAnsi="Arial"/>
                <w:sz w:val="18"/>
                <w:szCs w:val="18"/>
                <w:lang w:eastAsia="zh-CN"/>
              </w:rPr>
              <w:t xml:space="preserve">, or based on the UE request and the </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Emergency Configuration Data for </w:t>
            </w:r>
            <w:r w:rsidRPr="00B05001">
              <w:rPr>
                <w:rFonts w:ascii="Arial" w:hAnsi="Arial"/>
                <w:sz w:val="18"/>
              </w:rPr>
              <w:t>an Initial Attach for emergency session (GTP on S2b)</w:t>
            </w:r>
            <w:r w:rsidRPr="00B05001">
              <w:rPr>
                <w:rFonts w:ascii="Arial" w:hAnsi="Arial"/>
                <w:sz w:val="18"/>
                <w:szCs w:val="18"/>
              </w:rPr>
              <w:t>.</w:t>
            </w:r>
          </w:p>
          <w:p w14:paraId="0027BA21" w14:textId="77777777" w:rsidR="00B05001" w:rsidRPr="00B05001" w:rsidRDefault="00B05001" w:rsidP="00B05001">
            <w:pPr>
              <w:keepNext/>
              <w:keepLines/>
              <w:spacing w:after="0"/>
              <w:rPr>
                <w:rFonts w:ascii="Arial" w:hAnsi="Arial"/>
                <w:sz w:val="18"/>
                <w:szCs w:val="18"/>
              </w:rPr>
            </w:pPr>
          </w:p>
          <w:p w14:paraId="0F1C36B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For static IP address assignment (for MME see 3GPP TS 23.401 [3], clause 5.3.1.1, for SGSN see 3GPP TS 23.060 [35], clause 9.2.1, for </w:t>
            </w:r>
            <w:proofErr w:type="spellStart"/>
            <w:r w:rsidRPr="00B05001">
              <w:rPr>
                <w:rFonts w:ascii="Arial" w:hAnsi="Arial"/>
                <w:sz w:val="18"/>
                <w:szCs w:val="18"/>
              </w:rPr>
              <w:t>ePDG</w:t>
            </w:r>
            <w:proofErr w:type="spellEnd"/>
            <w:r w:rsidRPr="00B05001">
              <w:rPr>
                <w:rFonts w:ascii="Arial" w:hAnsi="Arial"/>
                <w:sz w:val="18"/>
                <w:szCs w:val="18"/>
              </w:rPr>
              <w:t xml:space="preserve"> see 3GPP TS 23.402 [45] clause 4.7.3, and for TWAN see 3GPP TS 23.402 [45] clause 16.1.5), the MME</w:t>
            </w:r>
            <w:r w:rsidRPr="00B05001">
              <w:rPr>
                <w:rFonts w:ascii="Arial" w:hAnsi="Arial"/>
                <w:sz w:val="18"/>
                <w:szCs w:val="18"/>
                <w:lang w:eastAsia="zh-CN"/>
              </w:rPr>
              <w:t>/SGSN/</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/TWAN</w:t>
            </w:r>
            <w:r w:rsidRPr="00B05001">
              <w:rPr>
                <w:rFonts w:ascii="Arial" w:hAnsi="Arial"/>
                <w:sz w:val="18"/>
                <w:szCs w:val="18"/>
              </w:rPr>
              <w:t xml:space="preserve"> shall set the IPv4 address and/or IPv6 prefix length and IPv6 prefix and </w:t>
            </w:r>
            <w:r w:rsidRPr="00B05001">
              <w:rPr>
                <w:rFonts w:ascii="Arial" w:hAnsi="Arial"/>
                <w:sz w:val="18"/>
              </w:rPr>
              <w:t>Interface Identifier</w:t>
            </w:r>
            <w:r w:rsidRPr="00B05001">
              <w:rPr>
                <w:rFonts w:ascii="Arial" w:hAnsi="Arial"/>
                <w:sz w:val="18"/>
                <w:szCs w:val="18"/>
              </w:rPr>
              <w:t xml:space="preserve"> </w:t>
            </w:r>
            <w:r w:rsidRPr="00B05001">
              <w:rPr>
                <w:rFonts w:ascii="Arial" w:hAnsi="Arial" w:cs="Arial"/>
                <w:sz w:val="18"/>
                <w:szCs w:val="18"/>
              </w:rPr>
              <w:t>based on the subscribed values received from HSS</w:t>
            </w:r>
            <w:r w:rsidRPr="00B05001">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sidRPr="00B05001">
              <w:rPr>
                <w:rFonts w:ascii="Arial" w:hAnsi="Arial"/>
                <w:sz w:val="18"/>
                <w:szCs w:val="18"/>
              </w:rPr>
              <w:t>ePDG</w:t>
            </w:r>
            <w:proofErr w:type="spellEnd"/>
            <w:r w:rsidRPr="00B05001">
              <w:rPr>
                <w:rFonts w:ascii="Arial" w:hAnsi="Arial"/>
                <w:sz w:val="18"/>
                <w:szCs w:val="18"/>
              </w:rPr>
              <w:t>/TWAN shall set the other IP version as all zeros. The value of PDN Type field shall be consistent with the value of the PDN Type IE, if present in this message.</w:t>
            </w:r>
          </w:p>
          <w:p w14:paraId="486BE332" w14:textId="77777777" w:rsidR="00B05001" w:rsidRPr="00B05001" w:rsidRDefault="00B05001" w:rsidP="00B05001">
            <w:pPr>
              <w:keepNext/>
              <w:keepLines/>
              <w:spacing w:after="0"/>
              <w:rPr>
                <w:rFonts w:ascii="Arial" w:hAnsi="Arial"/>
                <w:sz w:val="18"/>
                <w:szCs w:val="18"/>
              </w:rPr>
            </w:pPr>
          </w:p>
          <w:p w14:paraId="6DF7DFC4" w14:textId="77777777" w:rsidR="00B05001" w:rsidRPr="00B05001" w:rsidRDefault="00B05001" w:rsidP="00B05001">
            <w:pPr>
              <w:keepNext/>
              <w:keepLines/>
              <w:spacing w:after="0"/>
              <w:rPr>
                <w:rFonts w:ascii="Arial" w:hAnsi="Arial"/>
                <w:sz w:val="18"/>
                <w:lang w:eastAsia="zh-CN"/>
              </w:rPr>
            </w:pPr>
            <w:r w:rsidRPr="00B05001">
              <w:rPr>
                <w:rFonts w:ascii="Arial" w:hAnsi="Arial" w:cs="Arial"/>
                <w:sz w:val="18"/>
                <w:szCs w:val="18"/>
                <w:lang w:eastAsia="zh-CN"/>
              </w:rPr>
              <w:t xml:space="preserve">For a Handover to Untrusted Non-3GPP IP Access with GTP on S2b, </w:t>
            </w:r>
            <w:r w:rsidRPr="00B05001">
              <w:rPr>
                <w:rFonts w:ascii="Arial" w:hAnsi="Arial"/>
                <w:sz w:val="18"/>
                <w:lang w:eastAsia="zh-CN"/>
              </w:rPr>
              <w:t xml:space="preserve">the </w:t>
            </w:r>
            <w:proofErr w:type="spellStart"/>
            <w:r w:rsidRPr="00B05001">
              <w:rPr>
                <w:rFonts w:ascii="Arial" w:hAnsi="Arial"/>
                <w:sz w:val="18"/>
                <w:lang w:eastAsia="zh-CN"/>
              </w:rPr>
              <w:t>ePDG</w:t>
            </w:r>
            <w:proofErr w:type="spellEnd"/>
            <w:r w:rsidRPr="00B05001">
              <w:rPr>
                <w:rFonts w:ascii="Arial" w:hAnsi="Arial"/>
                <w:sz w:val="18"/>
                <w:lang w:eastAsia="zh-CN"/>
              </w:rPr>
              <w:t xml:space="preserve"> shall set </w:t>
            </w:r>
            <w:r w:rsidRPr="00B05001">
              <w:rPr>
                <w:rFonts w:ascii="Arial" w:hAnsi="Arial"/>
                <w:sz w:val="18"/>
                <w:szCs w:val="18"/>
              </w:rPr>
              <w:t xml:space="preserve">the IPv4 address and/or IPv6 prefix length and IPv6 prefix and </w:t>
            </w:r>
            <w:r w:rsidRPr="00B05001">
              <w:rPr>
                <w:rFonts w:ascii="Arial" w:hAnsi="Arial"/>
                <w:sz w:val="18"/>
              </w:rPr>
              <w:t>Interface Identifier</w:t>
            </w:r>
            <w:r w:rsidRPr="00B05001">
              <w:rPr>
                <w:rFonts w:ascii="Arial" w:hAnsi="Arial"/>
                <w:sz w:val="18"/>
                <w:lang w:eastAsia="zh-CN"/>
              </w:rPr>
              <w:t xml:space="preserve"> based on the IP address(es) received from the UE.</w:t>
            </w:r>
          </w:p>
          <w:p w14:paraId="5950561E" w14:textId="77777777" w:rsidR="00B05001" w:rsidRPr="00B05001" w:rsidRDefault="00B05001" w:rsidP="00B05001">
            <w:pPr>
              <w:keepNext/>
              <w:keepLines/>
              <w:spacing w:after="0"/>
              <w:rPr>
                <w:rFonts w:ascii="Arial" w:hAnsi="Arial"/>
                <w:sz w:val="18"/>
                <w:szCs w:val="18"/>
              </w:rPr>
            </w:pPr>
          </w:p>
          <w:p w14:paraId="7A0496BC"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For IP PDN connections, if static IP address assignment is not used (e.g. static address is not received from the HSS), and for scenarios other than a </w:t>
            </w:r>
            <w:r w:rsidRPr="00B05001">
              <w:rPr>
                <w:rFonts w:ascii="Arial" w:hAnsi="Arial" w:cs="Arial"/>
                <w:sz w:val="18"/>
                <w:szCs w:val="18"/>
                <w:lang w:eastAsia="zh-CN"/>
              </w:rPr>
              <w:t>Handover to Untrusted Non-</w:t>
            </w:r>
            <w:r w:rsidRPr="00B05001">
              <w:rPr>
                <w:rFonts w:ascii="Arial" w:hAnsi="Arial" w:cs="Arial"/>
                <w:sz w:val="18"/>
                <w:szCs w:val="18"/>
                <w:lang w:eastAsia="zh-CN"/>
              </w:rPr>
              <w:lastRenderedPageBreak/>
              <w:t>3GPP IP Access with GTP on S2b,</w:t>
            </w:r>
            <w:r w:rsidRPr="00B05001">
              <w:rPr>
                <w:rFonts w:ascii="Arial" w:hAnsi="Arial"/>
                <w:sz w:val="18"/>
                <w:szCs w:val="18"/>
              </w:rPr>
              <w:t xml:space="preserve"> the IPv4 address shall be set to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sz w:val="18"/>
                  <w:szCs w:val="18"/>
                </w:rPr>
                <w:t>0.0.0</w:t>
              </w:r>
            </w:smartTag>
            <w:r w:rsidRPr="00B05001">
              <w:rPr>
                <w:rFonts w:ascii="Arial" w:hAnsi="Arial"/>
                <w:sz w:val="18"/>
                <w:szCs w:val="18"/>
              </w:rPr>
              <w:t xml:space="preserve">.0, and/or the IPv6 Prefix Length and IPv6 prefix and </w:t>
            </w:r>
            <w:r w:rsidRPr="00B05001">
              <w:rPr>
                <w:rFonts w:ascii="Arial" w:hAnsi="Arial"/>
                <w:sz w:val="18"/>
              </w:rPr>
              <w:t>Interface Identifier</w:t>
            </w:r>
            <w:r w:rsidRPr="00B05001">
              <w:rPr>
                <w:rFonts w:ascii="Arial" w:hAnsi="Arial"/>
                <w:sz w:val="18"/>
                <w:szCs w:val="18"/>
              </w:rPr>
              <w:t xml:space="preserve"> shall all be set to zero.</w:t>
            </w:r>
          </w:p>
          <w:p w14:paraId="1D17A256" w14:textId="77777777" w:rsidR="00B05001" w:rsidRPr="00B05001" w:rsidRDefault="00B05001" w:rsidP="00B05001">
            <w:pPr>
              <w:keepNext/>
              <w:keepLines/>
              <w:spacing w:after="0"/>
              <w:rPr>
                <w:rFonts w:ascii="Arial" w:hAnsi="Arial"/>
                <w:sz w:val="18"/>
                <w:szCs w:val="18"/>
              </w:rPr>
            </w:pPr>
          </w:p>
          <w:p w14:paraId="2EBB706B"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right w:val="single" w:sz="4" w:space="0" w:color="auto"/>
            </w:tcBorders>
            <w:vAlign w:val="center"/>
          </w:tcPr>
          <w:p w14:paraId="67D4950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1663D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350D683" w14:textId="77777777" w:rsidTr="00944B38">
        <w:tc>
          <w:tcPr>
            <w:tcW w:w="1819" w:type="dxa"/>
            <w:vMerge/>
            <w:tcBorders>
              <w:left w:val="single" w:sz="4" w:space="0" w:color="auto"/>
              <w:bottom w:val="single" w:sz="4" w:space="0" w:color="auto"/>
              <w:right w:val="single" w:sz="4" w:space="0" w:color="auto"/>
            </w:tcBorders>
            <w:vAlign w:val="center"/>
          </w:tcPr>
          <w:p w14:paraId="4A31FF71" w14:textId="77777777" w:rsidR="00B05001" w:rsidRPr="00B05001" w:rsidRDefault="00B05001" w:rsidP="00B05001">
            <w:pPr>
              <w:keepNext/>
              <w:keepLines/>
              <w:spacing w:after="0"/>
              <w:jc w:val="center"/>
              <w:rPr>
                <w:rFonts w:ascii="Arial" w:hAnsi="Arial"/>
                <w:bCs/>
                <w:sz w:val="18"/>
                <w:szCs w:val="18"/>
              </w:rPr>
            </w:pPr>
          </w:p>
        </w:tc>
        <w:tc>
          <w:tcPr>
            <w:tcW w:w="360" w:type="dxa"/>
            <w:tcBorders>
              <w:top w:val="single" w:sz="4" w:space="0" w:color="auto"/>
              <w:left w:val="single" w:sz="4" w:space="0" w:color="auto"/>
              <w:bottom w:val="single" w:sz="4" w:space="0" w:color="auto"/>
              <w:right w:val="single" w:sz="4" w:space="0" w:color="auto"/>
            </w:tcBorders>
          </w:tcPr>
          <w:p w14:paraId="7B2163B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AFB8999"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2EDA80E2"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F8F30D3" w14:textId="77777777" w:rsidR="00B05001" w:rsidRPr="00B05001" w:rsidRDefault="00B05001" w:rsidP="00B05001">
            <w:pPr>
              <w:keepNext/>
              <w:keepLines/>
              <w:spacing w:after="0"/>
              <w:jc w:val="center"/>
              <w:rPr>
                <w:rFonts w:ascii="Arial" w:hAnsi="Arial"/>
                <w:sz w:val="18"/>
                <w:szCs w:val="18"/>
              </w:rPr>
            </w:pPr>
          </w:p>
        </w:tc>
      </w:tr>
      <w:tr w:rsidR="00B05001" w:rsidRPr="00B05001" w14:paraId="18824A7B"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F421A7C" w14:textId="77777777" w:rsidR="00B05001" w:rsidRPr="00B05001" w:rsidRDefault="00B05001" w:rsidP="00B05001">
            <w:pPr>
              <w:keepNext/>
              <w:keepLines/>
              <w:spacing w:after="0"/>
              <w:jc w:val="center"/>
              <w:rPr>
                <w:rFonts w:ascii="Arial" w:hAnsi="Arial"/>
                <w:bCs/>
                <w:sz w:val="18"/>
                <w:szCs w:val="18"/>
              </w:rPr>
            </w:pPr>
            <w:r w:rsidRPr="00B05001">
              <w:rPr>
                <w:rFonts w:ascii="Arial" w:hAnsi="Arial"/>
                <w:bCs/>
                <w:sz w:val="18"/>
                <w:szCs w:val="18"/>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35FED80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0CB31C67"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on the S4/S11 and S5/S8 interfaces in the E-UTRAN initial attach,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PDP Context Activation,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and UE Requested PDN connectivity procedures.</w:t>
            </w:r>
          </w:p>
          <w:p w14:paraId="4E555F4D"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3C35FC8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E2625B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6A30197"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97018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Aggregate Maximum Bit Rate (APN-AMBR</w:t>
            </w:r>
            <w:r w:rsidRPr="00B05001">
              <w:rPr>
                <w:rFonts w:ascii="Arial" w:hAnsi="Arial"/>
                <w:sz w:val="18"/>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C6A47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4419853"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represents the APN-AMBR. It shall be included on the S4/S11, S5/S8 and S2a/S2b interfaces for an 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 UE requested PDN connectivity</w:t>
            </w:r>
            <w:r w:rsidRPr="00B05001">
              <w:rPr>
                <w:rFonts w:ascii="Arial" w:hAnsi="Arial"/>
                <w:sz w:val="18"/>
                <w:szCs w:val="18"/>
                <w:lang w:eastAsia="zh-CN"/>
              </w:rPr>
              <w:t xml:space="preserve">, PDP Context Activation procedure using S4,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TAU/RAU/Handover from the </w:t>
            </w:r>
            <w:proofErr w:type="spellStart"/>
            <w:r w:rsidRPr="00B05001">
              <w:rPr>
                <w:rFonts w:ascii="Arial" w:hAnsi="Arial"/>
                <w:sz w:val="18"/>
                <w:szCs w:val="18"/>
                <w:lang w:eastAsia="zh-CN"/>
              </w:rPr>
              <w:t>Gn</w:t>
            </w:r>
            <w:proofErr w:type="spellEnd"/>
            <w:r w:rsidRPr="00B05001">
              <w:rPr>
                <w:rFonts w:ascii="Arial" w:hAnsi="Arial"/>
                <w:sz w:val="18"/>
                <w:szCs w:val="18"/>
                <w:lang w:eastAsia="zh-CN"/>
              </w:rPr>
              <w:t>/</w:t>
            </w:r>
            <w:proofErr w:type="spellStart"/>
            <w:r w:rsidRPr="00B05001">
              <w:rPr>
                <w:rFonts w:ascii="Arial" w:hAnsi="Arial"/>
                <w:sz w:val="18"/>
                <w:szCs w:val="18"/>
                <w:lang w:eastAsia="zh-CN"/>
              </w:rPr>
              <w:t>Gp</w:t>
            </w:r>
            <w:proofErr w:type="spellEnd"/>
            <w:r w:rsidRPr="00B05001">
              <w:rPr>
                <w:rFonts w:ascii="Arial" w:hAnsi="Arial"/>
                <w:sz w:val="18"/>
                <w:szCs w:val="18"/>
                <w:lang w:eastAsia="zh-CN"/>
              </w:rPr>
              <w:t xml:space="preserve"> SGSN to the S4 SGSN/MME procedures, </w:t>
            </w:r>
            <w:r w:rsidRPr="00B05001">
              <w:rPr>
                <w:rFonts w:ascii="Arial" w:hAnsi="Arial"/>
                <w:sz w:val="18"/>
              </w:rPr>
              <w:t>Attach with GTP on S2b, a Handover to Untrusted Non-3GPP IP Access with GTP on S2b, UE initiated Connectivity to Additional PDN with GTP on S2b, an Initial Attach for emergency session (GTP on S2b),</w:t>
            </w:r>
            <w:r w:rsidRPr="00B05001">
              <w:rPr>
                <w:rFonts w:ascii="Arial" w:hAnsi="Arial" w:cs="Arial"/>
                <w:sz w:val="18"/>
                <w:szCs w:val="18"/>
                <w:lang w:eastAsia="zh-CN"/>
              </w:rPr>
              <w:t xml:space="preserve"> Initial Attach in WLAN on GTP S2a, an Initial Attach in WLAN for Emergency Service on GTP S2a</w:t>
            </w:r>
            <w:r w:rsidRPr="00B05001">
              <w:rPr>
                <w:rFonts w:ascii="Arial" w:hAnsi="Arial" w:cs="Arial" w:hint="eastAsia"/>
                <w:sz w:val="18"/>
                <w:szCs w:val="18"/>
                <w:lang w:eastAsia="zh-CN"/>
              </w:rPr>
              <w:t xml:space="preserve">, </w:t>
            </w:r>
            <w:r w:rsidRPr="00B05001">
              <w:rPr>
                <w:rFonts w:ascii="Arial" w:hAnsi="Arial" w:hint="eastAsia"/>
                <w:sz w:val="18"/>
                <w:lang w:eastAsia="zh-CN"/>
              </w:rPr>
              <w:t xml:space="preserve">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sz w:val="18"/>
              </w:rPr>
              <w:t xml:space="preserve"> and UE initiated Connectivity to Additional PDN with GTP on S2</w:t>
            </w:r>
            <w:r w:rsidRPr="00B05001">
              <w:rPr>
                <w:rFonts w:ascii="Arial" w:hAnsi="Arial" w:hint="eastAsia"/>
                <w:sz w:val="18"/>
                <w:lang w:eastAsia="zh-CN"/>
              </w:rPr>
              <w:t>a</w:t>
            </w:r>
            <w:r w:rsidRPr="00B05001">
              <w:rPr>
                <w:rFonts w:ascii="Arial" w:hAnsi="Arial"/>
                <w:sz w:val="18"/>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37D8F8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2F907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DB91D1E"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680CA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14:paraId="15D750B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2" w:type="dxa"/>
            <w:tcBorders>
              <w:top w:val="single" w:sz="4" w:space="0" w:color="auto"/>
              <w:left w:val="single" w:sz="4" w:space="0" w:color="auto"/>
              <w:bottom w:val="single" w:sz="4" w:space="0" w:color="auto"/>
              <w:right w:val="single" w:sz="4" w:space="0" w:color="auto"/>
            </w:tcBorders>
          </w:tcPr>
          <w:p w14:paraId="0041736D" w14:textId="77777777" w:rsidR="00B05001" w:rsidRPr="00B05001" w:rsidRDefault="00B05001" w:rsidP="00B05001">
            <w:pPr>
              <w:keepNext/>
              <w:keepLines/>
              <w:spacing w:after="0"/>
              <w:rPr>
                <w:rFonts w:ascii="Arial" w:hAnsi="Arial"/>
                <w:sz w:val="18"/>
                <w:szCs w:val="18"/>
              </w:rPr>
            </w:pPr>
            <w:r w:rsidRPr="00B05001">
              <w:rPr>
                <w:rFonts w:ascii="Arial" w:hAnsi="Arial"/>
                <w:sz w:val="18"/>
              </w:rPr>
              <w:t xml:space="preserve">This IE shall be included on S4/S11 in RAU/TAU/HO except in the </w:t>
            </w:r>
            <w:proofErr w:type="spellStart"/>
            <w:r w:rsidRPr="00B05001">
              <w:rPr>
                <w:rFonts w:ascii="Arial" w:hAnsi="Arial"/>
                <w:sz w:val="18"/>
              </w:rPr>
              <w:t>Gn</w:t>
            </w:r>
            <w:proofErr w:type="spellEnd"/>
            <w:r w:rsidRPr="00B05001">
              <w:rPr>
                <w:rFonts w:ascii="Arial" w:hAnsi="Arial"/>
                <w:sz w:val="18"/>
              </w:rPr>
              <w:t>/</w:t>
            </w:r>
            <w:proofErr w:type="spellStart"/>
            <w:r w:rsidRPr="00B05001">
              <w:rPr>
                <w:rFonts w:ascii="Arial" w:hAnsi="Arial"/>
                <w:sz w:val="18"/>
              </w:rPr>
              <w:t>Gp</w:t>
            </w:r>
            <w:proofErr w:type="spellEnd"/>
            <w:r w:rsidRPr="00B05001">
              <w:rPr>
                <w:rFonts w:ascii="Arial" w:hAnsi="Arial"/>
                <w:sz w:val="18"/>
              </w:rP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9F5CD6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3" w:type="dxa"/>
            <w:tcBorders>
              <w:top w:val="single" w:sz="4" w:space="0" w:color="auto"/>
              <w:left w:val="single" w:sz="4" w:space="0" w:color="auto"/>
              <w:bottom w:val="single" w:sz="4" w:space="0" w:color="auto"/>
              <w:right w:val="single" w:sz="4" w:space="0" w:color="auto"/>
            </w:tcBorders>
            <w:vAlign w:val="center"/>
          </w:tcPr>
          <w:p w14:paraId="15D4BF3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9B380BF"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19EC3D7"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22CBF4E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p w14:paraId="058048E6" w14:textId="77777777" w:rsidR="00B05001" w:rsidRPr="00B05001" w:rsidRDefault="00B05001" w:rsidP="00B05001">
            <w:pPr>
              <w:keepNext/>
              <w:keepLines/>
              <w:spacing w:after="0"/>
              <w:jc w:val="center"/>
              <w:rPr>
                <w:rFonts w:ascii="Arial" w:hAnsi="Arial"/>
                <w:sz w:val="18"/>
                <w:lang w:eastAsia="zh-CN"/>
              </w:rPr>
            </w:pPr>
          </w:p>
        </w:tc>
        <w:tc>
          <w:tcPr>
            <w:tcW w:w="4772" w:type="dxa"/>
            <w:tcBorders>
              <w:top w:val="single" w:sz="4" w:space="0" w:color="auto"/>
              <w:left w:val="single" w:sz="4" w:space="0" w:color="auto"/>
              <w:bottom w:val="single" w:sz="4" w:space="0" w:color="auto"/>
              <w:right w:val="single" w:sz="4" w:space="0" w:color="auto"/>
            </w:tcBorders>
          </w:tcPr>
          <w:p w14:paraId="25794B64"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 xml:space="preserve">The </w:t>
            </w:r>
            <w:r w:rsidRPr="00B05001">
              <w:rPr>
                <w:rFonts w:ascii="Arial" w:hAnsi="Arial" w:hint="eastAsia"/>
                <w:sz w:val="18"/>
                <w:szCs w:val="18"/>
                <w:lang w:eastAsia="zh-CN"/>
              </w:rPr>
              <w:t>TWAN</w:t>
            </w:r>
            <w:r w:rsidRPr="00B05001">
              <w:rPr>
                <w:rFonts w:ascii="Arial" w:hAnsi="Arial"/>
                <w:sz w:val="18"/>
                <w:szCs w:val="18"/>
                <w:lang w:eastAsia="zh-CN"/>
              </w:rPr>
              <w:t xml:space="preserve"> shall include this IE </w:t>
            </w:r>
            <w:r w:rsidRPr="00B05001">
              <w:rPr>
                <w:rFonts w:ascii="Arial" w:hAnsi="Arial"/>
                <w:sz w:val="18"/>
                <w:szCs w:val="18"/>
              </w:rPr>
              <w:t>on S</w:t>
            </w:r>
            <w:r w:rsidRPr="00B05001">
              <w:rPr>
                <w:rFonts w:ascii="Arial" w:hAnsi="Arial" w:hint="eastAsia"/>
                <w:sz w:val="18"/>
                <w:szCs w:val="18"/>
                <w:lang w:eastAsia="zh-CN"/>
              </w:rPr>
              <w:t xml:space="preserve">2a interface </w:t>
            </w:r>
            <w:r w:rsidRPr="00B05001">
              <w:rPr>
                <w:rFonts w:ascii="Arial" w:hAnsi="Arial"/>
                <w:sz w:val="18"/>
                <w:szCs w:val="18"/>
                <w:lang w:eastAsia="zh-CN"/>
              </w:rPr>
              <w:t xml:space="preserve">(during </w:t>
            </w:r>
            <w:r w:rsidRPr="00B05001">
              <w:rPr>
                <w:rFonts w:ascii="Arial" w:hAnsi="Arial" w:hint="eastAsia"/>
                <w:sz w:val="18"/>
                <w:szCs w:val="18"/>
                <w:lang w:eastAsia="zh-CN"/>
              </w:rPr>
              <w:t>initial</w:t>
            </w:r>
            <w:r w:rsidRPr="00B05001">
              <w:rPr>
                <w:rFonts w:ascii="Arial" w:hAnsi="Arial"/>
                <w:sz w:val="18"/>
                <w:szCs w:val="18"/>
                <w:lang w:eastAsia="zh-CN"/>
              </w:rPr>
              <w:t xml:space="preserve"> attach</w:t>
            </w:r>
            <w:r w:rsidRPr="00B05001">
              <w:rPr>
                <w:rFonts w:ascii="Arial" w:hAnsi="Arial" w:hint="eastAsia"/>
                <w:sz w:val="18"/>
                <w:szCs w:val="18"/>
                <w:lang w:eastAsia="zh-CN"/>
              </w:rPr>
              <w:t>,</w:t>
            </w:r>
            <w:r w:rsidRPr="00B05001">
              <w:rPr>
                <w:rFonts w:ascii="Arial" w:hAnsi="Arial" w:hint="eastAsia"/>
                <w:sz w:val="18"/>
                <w:lang w:eastAsia="zh-CN"/>
              </w:rPr>
              <w:t xml:space="preserve"> handover to TWAN with GTP on S2a procedure</w:t>
            </w:r>
            <w:r w:rsidRPr="00B05001">
              <w:rPr>
                <w:rFonts w:ascii="Arial" w:hAnsi="Arial" w:hint="eastAsia"/>
                <w:sz w:val="18"/>
                <w:szCs w:val="18"/>
                <w:lang w:eastAsia="zh-CN"/>
              </w:rPr>
              <w:t xml:space="preserve">, UE-initiated additional </w:t>
            </w:r>
            <w:r w:rsidRPr="00B05001">
              <w:rPr>
                <w:rFonts w:ascii="Arial" w:hAnsi="Arial"/>
                <w:sz w:val="18"/>
                <w:szCs w:val="18"/>
                <w:lang w:eastAsia="zh-CN"/>
              </w:rPr>
              <w:t>PDN connectivity procedures),</w:t>
            </w:r>
            <w:r w:rsidRPr="00B05001">
              <w:rPr>
                <w:rFonts w:ascii="Arial" w:hAnsi="Arial" w:hint="eastAsia"/>
                <w:sz w:val="18"/>
                <w:lang w:eastAsia="zh-CN"/>
              </w:rPr>
              <w:t xml:space="preserve"> if the single-connection mode or multiple-</w:t>
            </w:r>
            <w:r w:rsidRPr="00B05001">
              <w:rPr>
                <w:rFonts w:ascii="Arial" w:hAnsi="Arial"/>
                <w:sz w:val="18"/>
                <w:lang w:eastAsia="zh-CN"/>
              </w:rPr>
              <w:t>connection</w:t>
            </w:r>
            <w:r w:rsidRPr="00B05001">
              <w:rPr>
                <w:rFonts w:ascii="Arial" w:hAnsi="Arial" w:hint="eastAsia"/>
                <w:sz w:val="18"/>
                <w:lang w:eastAsia="zh-CN"/>
              </w:rPr>
              <w:t xml:space="preserve"> mode is used.</w:t>
            </w:r>
          </w:p>
          <w:p w14:paraId="394DF8C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7F4D754E"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99A261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0</w:t>
            </w:r>
          </w:p>
        </w:tc>
      </w:tr>
      <w:tr w:rsidR="00B05001" w:rsidRPr="00B05001" w14:paraId="41AAFACD" w14:textId="77777777" w:rsidTr="00944B38">
        <w:tc>
          <w:tcPr>
            <w:tcW w:w="1819" w:type="dxa"/>
            <w:vMerge w:val="restart"/>
            <w:tcBorders>
              <w:top w:val="single" w:sz="4" w:space="0" w:color="auto"/>
              <w:left w:val="single" w:sz="4" w:space="0" w:color="auto"/>
              <w:right w:val="single" w:sz="4" w:space="0" w:color="auto"/>
            </w:tcBorders>
            <w:vAlign w:val="center"/>
          </w:tcPr>
          <w:p w14:paraId="465ECAB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3D92E80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47DD2F50"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0B6CDBD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PCO</w:t>
            </w:r>
          </w:p>
        </w:tc>
        <w:tc>
          <w:tcPr>
            <w:tcW w:w="483" w:type="dxa"/>
            <w:vMerge w:val="restart"/>
            <w:tcBorders>
              <w:top w:val="single" w:sz="4" w:space="0" w:color="auto"/>
              <w:left w:val="single" w:sz="4" w:space="0" w:color="auto"/>
              <w:right w:val="single" w:sz="4" w:space="0" w:color="auto"/>
            </w:tcBorders>
            <w:vAlign w:val="center"/>
          </w:tcPr>
          <w:p w14:paraId="6A39ACE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8FB04B5" w14:textId="77777777" w:rsidTr="00944B38">
        <w:tc>
          <w:tcPr>
            <w:tcW w:w="1819" w:type="dxa"/>
            <w:vMerge/>
            <w:tcBorders>
              <w:left w:val="single" w:sz="4" w:space="0" w:color="auto"/>
              <w:bottom w:val="single" w:sz="4" w:space="0" w:color="auto"/>
              <w:right w:val="single" w:sz="4" w:space="0" w:color="auto"/>
            </w:tcBorders>
            <w:vAlign w:val="center"/>
          </w:tcPr>
          <w:p w14:paraId="57645EF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09D0BE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3DF0173"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7D4772C3"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90AA8D0" w14:textId="77777777" w:rsidR="00B05001" w:rsidRPr="00B05001" w:rsidRDefault="00B05001" w:rsidP="00B05001">
            <w:pPr>
              <w:keepNext/>
              <w:keepLines/>
              <w:spacing w:after="0"/>
              <w:jc w:val="center"/>
              <w:rPr>
                <w:rFonts w:ascii="Arial" w:hAnsi="Arial"/>
                <w:sz w:val="18"/>
                <w:szCs w:val="18"/>
              </w:rPr>
            </w:pPr>
          </w:p>
        </w:tc>
      </w:tr>
      <w:tr w:rsidR="00B05001" w:rsidRPr="00B05001" w14:paraId="1A0B44E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0F08919"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rPr>
              <w:t>Bearer Contexts</w:t>
            </w:r>
            <w:r w:rsidRPr="00B05001">
              <w:rPr>
                <w:rFonts w:ascii="Arial" w:hAnsi="Arial"/>
                <w:sz w:val="18"/>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tcPr>
          <w:p w14:paraId="26C8226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66DD9F17"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5F2D257C"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One bearer shall be included for E-UTRAN Initial Attach, PDP Context Activation, UE requested PDN Connectivity, </w:t>
            </w:r>
            <w:r w:rsidRPr="00B05001">
              <w:rPr>
                <w:rFonts w:ascii="Arial" w:hAnsi="Arial"/>
                <w:sz w:val="18"/>
              </w:rPr>
              <w:t>Attach with GTP on S2b, UE initiated Connectivity to Additional PDN with GTP on S2b,</w:t>
            </w:r>
            <w:r w:rsidRPr="00B05001">
              <w:rPr>
                <w:rFonts w:ascii="Arial" w:hAnsi="Arial"/>
                <w:sz w:val="18"/>
                <w:szCs w:val="18"/>
              </w:rPr>
              <w:t xml:space="preserve"> </w:t>
            </w:r>
            <w:r w:rsidRPr="00B05001">
              <w:rPr>
                <w:rFonts w:ascii="Arial" w:hAnsi="Arial"/>
                <w:sz w:val="18"/>
              </w:rPr>
              <w:t xml:space="preserve">Handovers between Untrusted Non-3GPP IP Access with GTP on S2b and 3GPP Access, Initial Attach for emergency session (GTP on S2b), Initial Attach in WLAN on GTP S2a, </w:t>
            </w:r>
            <w:r w:rsidRPr="00B05001">
              <w:rPr>
                <w:rFonts w:ascii="Arial" w:hAnsi="Arial" w:cs="Arial"/>
                <w:sz w:val="18"/>
                <w:szCs w:val="18"/>
                <w:lang w:eastAsia="zh-CN"/>
              </w:rPr>
              <w:t>an Initial Attach in WLAN for Emergency Service on GTP S2a</w:t>
            </w:r>
            <w:r w:rsidRPr="00B05001">
              <w:rPr>
                <w:rFonts w:ascii="Arial" w:hAnsi="Arial" w:hint="eastAsia"/>
                <w:sz w:val="18"/>
                <w:lang w:eastAsia="zh-CN"/>
              </w:rPr>
              <w:t xml:space="preserve">, </w:t>
            </w:r>
            <w:r w:rsidRPr="00B05001">
              <w:rPr>
                <w:rFonts w:ascii="Arial" w:hAnsi="Arial"/>
                <w:sz w:val="18"/>
              </w:rPr>
              <w:t xml:space="preserve">Handovers between </w:t>
            </w:r>
            <w:r w:rsidRPr="00B05001">
              <w:rPr>
                <w:rFonts w:ascii="Arial" w:hAnsi="Arial" w:hint="eastAsia"/>
                <w:sz w:val="18"/>
                <w:lang w:eastAsia="zh-CN"/>
              </w:rPr>
              <w:t xml:space="preserve">TWAN </w:t>
            </w:r>
            <w:r w:rsidRPr="00B05001">
              <w:rPr>
                <w:rFonts w:ascii="Arial" w:hAnsi="Arial"/>
                <w:sz w:val="18"/>
              </w:rPr>
              <w:t>with GTP on S2</w:t>
            </w:r>
            <w:r w:rsidRPr="00B05001">
              <w:rPr>
                <w:rFonts w:ascii="Arial" w:hAnsi="Arial" w:hint="eastAsia"/>
                <w:sz w:val="18"/>
                <w:lang w:eastAsia="zh-CN"/>
              </w:rPr>
              <w:t>a</w:t>
            </w:r>
            <w:r w:rsidRPr="00B05001">
              <w:rPr>
                <w:rFonts w:ascii="Arial" w:hAnsi="Arial"/>
                <w:sz w:val="18"/>
                <w:lang w:eastAsia="zh-CN"/>
              </w:rPr>
              <w:t xml:space="preserve"> and 3GPP Access</w:t>
            </w:r>
            <w:r w:rsidRPr="00B05001">
              <w:rPr>
                <w:rFonts w:ascii="Arial" w:hAnsi="Arial" w:hint="eastAsia"/>
                <w:sz w:val="18"/>
                <w:lang w:eastAsia="zh-CN"/>
              </w:rPr>
              <w:t xml:space="preserve"> and </w:t>
            </w:r>
            <w:r w:rsidRPr="00B05001">
              <w:rPr>
                <w:rFonts w:ascii="Arial" w:hAnsi="Arial"/>
                <w:sz w:val="18"/>
              </w:rPr>
              <w:t>UE initiated Connectivity to Additional PDN with GTP on S2</w:t>
            </w:r>
            <w:r w:rsidRPr="00B05001">
              <w:rPr>
                <w:rFonts w:ascii="Arial" w:hAnsi="Arial" w:hint="eastAsia"/>
                <w:sz w:val="18"/>
                <w:lang w:eastAsia="zh-CN"/>
              </w:rPr>
              <w:t>a</w:t>
            </w:r>
            <w:r w:rsidRPr="00B05001">
              <w:rPr>
                <w:rFonts w:ascii="Arial" w:hAnsi="Arial"/>
                <w:sz w:val="18"/>
                <w:szCs w:val="18"/>
                <w:lang w:eastAsia="zh-CN"/>
              </w:rPr>
              <w:t>.</w:t>
            </w:r>
          </w:p>
          <w:p w14:paraId="6203EC6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One or more bearers shall be included for a Handover/TAU/RAU with an SGW change. </w:t>
            </w:r>
            <w:r w:rsidRPr="00B05001">
              <w:rPr>
                <w:rFonts w:ascii="Arial" w:hAnsi="Arial"/>
                <w:sz w:val="18"/>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4B90E3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107600D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809A42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D5EEAA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tcPr>
          <w:p w14:paraId="7D5C938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394AF35"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the S4/S11 interfaces for the TAU/RAU/Handover cases where any of the bearers existing before the TAU/RAU/Handover procedure will be deactivated as consequence of the TAU/RAU/Handover procedure.</w:t>
            </w:r>
          </w:p>
          <w:p w14:paraId="5A12662F"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For each of those bearers, an IE with the same type and instance value shall be included.</w:t>
            </w:r>
          </w:p>
          <w:p w14:paraId="0EE7026D"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4F54D1E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0405A7F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4D69174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4EAEB1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Trace Information</w:t>
            </w:r>
          </w:p>
        </w:tc>
        <w:tc>
          <w:tcPr>
            <w:tcW w:w="360" w:type="dxa"/>
            <w:tcBorders>
              <w:top w:val="single" w:sz="4" w:space="0" w:color="auto"/>
              <w:left w:val="single" w:sz="4" w:space="0" w:color="auto"/>
              <w:bottom w:val="single" w:sz="4" w:space="0" w:color="auto"/>
              <w:right w:val="single" w:sz="4" w:space="0" w:color="auto"/>
            </w:tcBorders>
          </w:tcPr>
          <w:p w14:paraId="534AC94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7184111"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788523A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6B6C9D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40FCD6DF"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3AF4CD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Recovery</w:t>
            </w:r>
          </w:p>
        </w:tc>
        <w:tc>
          <w:tcPr>
            <w:tcW w:w="360" w:type="dxa"/>
            <w:tcBorders>
              <w:top w:val="single" w:sz="4" w:space="0" w:color="auto"/>
              <w:left w:val="single" w:sz="4" w:space="0" w:color="auto"/>
              <w:bottom w:val="single" w:sz="4" w:space="0" w:color="auto"/>
              <w:right w:val="single" w:sz="4" w:space="0" w:color="auto"/>
            </w:tcBorders>
          </w:tcPr>
          <w:p w14:paraId="0723E7F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0785CA7E"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32B5F14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8F52E4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35173D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ECBFFA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MME-FQ-CSID</w:t>
            </w:r>
          </w:p>
        </w:tc>
        <w:tc>
          <w:tcPr>
            <w:tcW w:w="360" w:type="dxa"/>
            <w:tcBorders>
              <w:top w:val="single" w:sz="4" w:space="0" w:color="auto"/>
              <w:left w:val="single" w:sz="4" w:space="0" w:color="auto"/>
              <w:bottom w:val="single" w:sz="4" w:space="0" w:color="auto"/>
              <w:right w:val="single" w:sz="4" w:space="0" w:color="auto"/>
            </w:tcBorders>
          </w:tcPr>
          <w:p w14:paraId="331A9C6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EEFF2BE" w14:textId="77777777" w:rsidR="00B05001" w:rsidRPr="00B05001" w:rsidRDefault="00B05001" w:rsidP="00B05001">
            <w:pPr>
              <w:keepNext/>
              <w:keepLines/>
              <w:tabs>
                <w:tab w:val="left" w:pos="4065"/>
              </w:tabs>
              <w:spacing w:after="0"/>
              <w:rPr>
                <w:rFonts w:ascii="Arial" w:hAnsi="Arial"/>
                <w:sz w:val="18"/>
                <w:szCs w:val="18"/>
              </w:rPr>
            </w:pPr>
            <w:r w:rsidRPr="00B05001">
              <w:rPr>
                <w:rFonts w:ascii="Arial" w:hAnsi="Arial"/>
                <w:sz w:val="18"/>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64021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5442BC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429E10F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6D628E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0EBA3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AF5A5F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1CECA4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D6E11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701563DD"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4FD427F" w14:textId="77777777" w:rsidR="00B05001" w:rsidRPr="00B05001" w:rsidRDefault="00B05001" w:rsidP="00B05001">
            <w:pPr>
              <w:keepNext/>
              <w:keepLines/>
              <w:spacing w:after="0"/>
              <w:jc w:val="center"/>
              <w:rPr>
                <w:rFonts w:ascii="Arial" w:hAnsi="Arial"/>
                <w:sz w:val="18"/>
                <w:szCs w:val="18"/>
              </w:rPr>
            </w:pPr>
            <w:proofErr w:type="spellStart"/>
            <w:r w:rsidRPr="00B05001">
              <w:rPr>
                <w:rFonts w:ascii="Arial" w:hAnsi="Arial"/>
                <w:sz w:val="18"/>
                <w:szCs w:val="18"/>
              </w:rPr>
              <w:t>ePDG</w:t>
            </w:r>
            <w:proofErr w:type="spellEnd"/>
            <w:r w:rsidRPr="00B05001">
              <w:rPr>
                <w:rFonts w:ascii="Arial" w:hAnsi="Arial"/>
                <w:sz w:val="18"/>
                <w:szCs w:val="18"/>
              </w:rPr>
              <w:t>-FQ-CSID</w:t>
            </w:r>
          </w:p>
        </w:tc>
        <w:tc>
          <w:tcPr>
            <w:tcW w:w="360" w:type="dxa"/>
            <w:tcBorders>
              <w:top w:val="single" w:sz="4" w:space="0" w:color="auto"/>
              <w:left w:val="single" w:sz="4" w:space="0" w:color="auto"/>
              <w:bottom w:val="single" w:sz="4" w:space="0" w:color="auto"/>
              <w:right w:val="single" w:sz="4" w:space="0" w:color="auto"/>
            </w:tcBorders>
          </w:tcPr>
          <w:p w14:paraId="42ECE48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50788C0"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This IE shall be included by the </w:t>
            </w:r>
            <w:proofErr w:type="spellStart"/>
            <w:r w:rsidRPr="00B05001">
              <w:rPr>
                <w:rFonts w:ascii="Arial" w:hAnsi="Arial"/>
                <w:sz w:val="18"/>
                <w:szCs w:val="18"/>
              </w:rPr>
              <w:t>ePDG</w:t>
            </w:r>
            <w:proofErr w:type="spellEnd"/>
            <w:r w:rsidRPr="00B05001">
              <w:rPr>
                <w:rFonts w:ascii="Arial" w:hAnsi="Arial"/>
                <w:sz w:val="18"/>
                <w:szCs w:val="18"/>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5D15FDB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FB28E9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2</w:t>
            </w:r>
          </w:p>
        </w:tc>
      </w:tr>
      <w:tr w:rsidR="00B05001" w:rsidRPr="00B05001" w14:paraId="5D782F51" w14:textId="77777777" w:rsidTr="00944B38">
        <w:tc>
          <w:tcPr>
            <w:tcW w:w="1819" w:type="dxa"/>
            <w:tcBorders>
              <w:top w:val="single" w:sz="4" w:space="0" w:color="auto"/>
              <w:left w:val="single" w:sz="4" w:space="0" w:color="auto"/>
              <w:bottom w:val="single" w:sz="4" w:space="0" w:color="auto"/>
              <w:right w:val="single" w:sz="4" w:space="0" w:color="auto"/>
            </w:tcBorders>
          </w:tcPr>
          <w:p w14:paraId="7FA4FEC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77CF354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33B603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77E7418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tcPr>
          <w:p w14:paraId="7DCA85B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3</w:t>
            </w:r>
          </w:p>
        </w:tc>
      </w:tr>
      <w:tr w:rsidR="00B05001" w:rsidRPr="00B05001" w14:paraId="3372DC88" w14:textId="77777777" w:rsidTr="00944B38">
        <w:tc>
          <w:tcPr>
            <w:tcW w:w="1819" w:type="dxa"/>
            <w:vMerge w:val="restart"/>
            <w:tcBorders>
              <w:top w:val="single" w:sz="4" w:space="0" w:color="auto"/>
              <w:left w:val="single" w:sz="4" w:space="0" w:color="auto"/>
              <w:right w:val="single" w:sz="4" w:space="0" w:color="auto"/>
            </w:tcBorders>
            <w:vAlign w:val="center"/>
          </w:tcPr>
          <w:p w14:paraId="66BC2A0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UE Time Zone</w:t>
            </w:r>
          </w:p>
        </w:tc>
        <w:tc>
          <w:tcPr>
            <w:tcW w:w="360" w:type="dxa"/>
            <w:tcBorders>
              <w:top w:val="single" w:sz="4" w:space="0" w:color="auto"/>
              <w:left w:val="single" w:sz="4" w:space="0" w:color="auto"/>
              <w:right w:val="single" w:sz="4" w:space="0" w:color="auto"/>
            </w:tcBorders>
            <w:shd w:val="clear" w:color="auto" w:fill="auto"/>
          </w:tcPr>
          <w:p w14:paraId="5BA5A5E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CD9D0A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MME over S11 during Initial Attach,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and UE Requested PDN Connectivity procedure.</w:t>
            </w:r>
          </w:p>
          <w:p w14:paraId="4B2672A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SGSN over S4 during PDP Context Activation procedure and </w:t>
            </w:r>
            <w:r w:rsidRPr="00B05001">
              <w:rPr>
                <w:rFonts w:ascii="Arial" w:hAnsi="Arial"/>
                <w:sz w:val="18"/>
                <w:szCs w:val="18"/>
              </w:rPr>
              <w:t>a Handover from Trusted or Untrusted Non-3GPP IP Access to UTRAN/GERAN</w:t>
            </w:r>
            <w:r w:rsidRPr="00B05001">
              <w:rPr>
                <w:rFonts w:ascii="Arial" w:hAnsi="Arial"/>
                <w:sz w:val="18"/>
                <w:szCs w:val="18"/>
                <w:lang w:eastAsia="zh-CN"/>
              </w:rPr>
              <w:t>.</w:t>
            </w:r>
          </w:p>
          <w:p w14:paraId="1D0A5927"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310ADBC6" w14:textId="77777777" w:rsidR="00B05001" w:rsidRPr="00B05001" w:rsidRDefault="00B05001" w:rsidP="00B05001">
            <w:pPr>
              <w:keepNext/>
              <w:keepLines/>
              <w:spacing w:after="0"/>
              <w:jc w:val="center"/>
              <w:rPr>
                <w:rFonts w:ascii="Arial" w:hAnsi="Arial"/>
                <w:sz w:val="18"/>
                <w:szCs w:val="18"/>
              </w:rPr>
            </w:pPr>
            <w:r w:rsidRPr="00B05001">
              <w:rPr>
                <w:rFonts w:ascii="Arial" w:hAnsi="Arial" w:cs="Arial"/>
                <w:sz w:val="18"/>
                <w:szCs w:val="18"/>
              </w:rPr>
              <w:t>UE Time Zone</w:t>
            </w:r>
          </w:p>
        </w:tc>
        <w:tc>
          <w:tcPr>
            <w:tcW w:w="483" w:type="dxa"/>
            <w:vMerge w:val="restart"/>
            <w:tcBorders>
              <w:top w:val="single" w:sz="4" w:space="0" w:color="auto"/>
              <w:left w:val="single" w:sz="4" w:space="0" w:color="auto"/>
              <w:right w:val="single" w:sz="4" w:space="0" w:color="auto"/>
            </w:tcBorders>
            <w:vAlign w:val="center"/>
          </w:tcPr>
          <w:p w14:paraId="089E1406" w14:textId="77777777" w:rsidR="00B05001" w:rsidRPr="00B05001" w:rsidRDefault="00B05001" w:rsidP="00B05001">
            <w:pPr>
              <w:keepNext/>
              <w:keepLines/>
              <w:spacing w:after="0"/>
              <w:jc w:val="center"/>
              <w:rPr>
                <w:rFonts w:ascii="Arial" w:hAnsi="Arial"/>
                <w:sz w:val="18"/>
                <w:szCs w:val="18"/>
              </w:rPr>
            </w:pPr>
            <w:r w:rsidRPr="00B05001">
              <w:rPr>
                <w:rFonts w:ascii="Arial" w:hAnsi="Arial" w:cs="Arial"/>
                <w:sz w:val="18"/>
                <w:szCs w:val="18"/>
                <w:lang w:eastAsia="zh-CN"/>
              </w:rPr>
              <w:t>0</w:t>
            </w:r>
          </w:p>
        </w:tc>
      </w:tr>
      <w:tr w:rsidR="00B05001" w:rsidRPr="00B05001" w14:paraId="5833EB55" w14:textId="77777777" w:rsidTr="00944B38">
        <w:tc>
          <w:tcPr>
            <w:tcW w:w="1819" w:type="dxa"/>
            <w:vMerge/>
            <w:tcBorders>
              <w:left w:val="single" w:sz="4" w:space="0" w:color="auto"/>
              <w:right w:val="single" w:sz="4" w:space="0" w:color="auto"/>
            </w:tcBorders>
            <w:vAlign w:val="center"/>
          </w:tcPr>
          <w:p w14:paraId="588329A4"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shd w:val="clear" w:color="auto" w:fill="auto"/>
          </w:tcPr>
          <w:p w14:paraId="3AE1696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4961CD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If SGW receives this IE, SGW</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PGW across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right w:val="single" w:sz="4" w:space="0" w:color="auto"/>
            </w:tcBorders>
            <w:vAlign w:val="center"/>
          </w:tcPr>
          <w:p w14:paraId="3DDD3E52" w14:textId="77777777" w:rsidR="00B05001" w:rsidRPr="00B05001" w:rsidRDefault="00B05001" w:rsidP="00B05001">
            <w:pPr>
              <w:keepNext/>
              <w:keepLines/>
              <w:spacing w:after="0"/>
              <w:jc w:val="center"/>
              <w:rPr>
                <w:rFonts w:ascii="Arial" w:hAnsi="Arial" w:cs="Arial"/>
                <w:sz w:val="18"/>
                <w:szCs w:val="18"/>
              </w:rPr>
            </w:pPr>
          </w:p>
        </w:tc>
        <w:tc>
          <w:tcPr>
            <w:tcW w:w="483" w:type="dxa"/>
            <w:vMerge/>
            <w:tcBorders>
              <w:left w:val="single" w:sz="4" w:space="0" w:color="auto"/>
              <w:right w:val="single" w:sz="4" w:space="0" w:color="auto"/>
            </w:tcBorders>
            <w:vAlign w:val="center"/>
          </w:tcPr>
          <w:p w14:paraId="6BAC9DF0" w14:textId="77777777" w:rsidR="00B05001" w:rsidRPr="00B05001" w:rsidRDefault="00B05001" w:rsidP="00B05001">
            <w:pPr>
              <w:keepNext/>
              <w:keepLines/>
              <w:spacing w:after="0"/>
              <w:jc w:val="center"/>
              <w:rPr>
                <w:rFonts w:ascii="Arial" w:hAnsi="Arial" w:cs="Arial"/>
                <w:sz w:val="18"/>
                <w:szCs w:val="18"/>
                <w:lang w:eastAsia="zh-CN"/>
              </w:rPr>
            </w:pPr>
          </w:p>
        </w:tc>
      </w:tr>
      <w:tr w:rsidR="00B05001" w:rsidRPr="00B05001" w14:paraId="6431EC7F" w14:textId="77777777" w:rsidTr="00944B38">
        <w:tc>
          <w:tcPr>
            <w:tcW w:w="1819" w:type="dxa"/>
            <w:vMerge/>
            <w:tcBorders>
              <w:left w:val="single" w:sz="4" w:space="0" w:color="auto"/>
              <w:bottom w:val="single" w:sz="4" w:space="0" w:color="auto"/>
              <w:right w:val="single" w:sz="4" w:space="0" w:color="auto"/>
            </w:tcBorders>
            <w:vAlign w:val="center"/>
          </w:tcPr>
          <w:p w14:paraId="5AD8127D"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shd w:val="clear" w:color="auto" w:fill="auto"/>
          </w:tcPr>
          <w:p w14:paraId="2E4A33D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6FB4285B"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TWAN </w:t>
            </w:r>
            <w:r w:rsidRPr="00B05001">
              <w:rPr>
                <w:rFonts w:ascii="Arial" w:hAnsi="Arial"/>
                <w:sz w:val="18"/>
              </w:rPr>
              <w:t>on the S2a interface for Initial Attach in WLAN procedure</w:t>
            </w:r>
            <w:r w:rsidRPr="00B05001">
              <w:rPr>
                <w:rFonts w:ascii="Arial" w:hAnsi="Arial" w:hint="eastAsia"/>
                <w:sz w:val="18"/>
                <w:lang w:eastAsia="zh-CN"/>
              </w:rPr>
              <w:t xml:space="preserve">, UE-initiated </w:t>
            </w:r>
            <w:r w:rsidRPr="00B05001">
              <w:rPr>
                <w:rFonts w:ascii="Arial" w:hAnsi="Arial"/>
                <w:sz w:val="18"/>
              </w:rPr>
              <w:t>Connectivity to Additional PDN with GTP on S2</w:t>
            </w:r>
            <w:r w:rsidRPr="00B05001">
              <w:rPr>
                <w:rFonts w:ascii="Arial" w:hAnsi="Arial" w:hint="eastAsia"/>
                <w:sz w:val="18"/>
                <w:lang w:eastAsia="zh-CN"/>
              </w:rPr>
              <w:t>a</w:t>
            </w:r>
            <w:r w:rsidRPr="00B05001">
              <w:rPr>
                <w:rFonts w:ascii="Arial" w:hAnsi="Arial"/>
                <w:sz w:val="18"/>
              </w:rPr>
              <w:t xml:space="preserve"> </w:t>
            </w:r>
            <w:r w:rsidRPr="00B05001">
              <w:rPr>
                <w:rFonts w:ascii="Arial" w:hAnsi="Arial" w:hint="eastAsia"/>
                <w:sz w:val="18"/>
                <w:lang w:eastAsia="zh-CN"/>
              </w:rPr>
              <w:t xml:space="preserve">and handover to TWAN with GTP on S2a procedure </w:t>
            </w:r>
            <w:r w:rsidRPr="00B05001">
              <w:rPr>
                <w:rFonts w:ascii="Arial" w:hAnsi="Arial"/>
                <w:sz w:val="18"/>
              </w:rPr>
              <w:t>as specified in 3GPP TS 23.402 [45].</w:t>
            </w:r>
          </w:p>
        </w:tc>
        <w:tc>
          <w:tcPr>
            <w:tcW w:w="1530" w:type="dxa"/>
            <w:vMerge/>
            <w:tcBorders>
              <w:left w:val="single" w:sz="4" w:space="0" w:color="auto"/>
              <w:bottom w:val="single" w:sz="4" w:space="0" w:color="auto"/>
              <w:right w:val="single" w:sz="4" w:space="0" w:color="auto"/>
            </w:tcBorders>
            <w:vAlign w:val="center"/>
          </w:tcPr>
          <w:p w14:paraId="6D7D160E" w14:textId="77777777" w:rsidR="00B05001" w:rsidRPr="00B05001" w:rsidRDefault="00B05001" w:rsidP="00B05001">
            <w:pPr>
              <w:keepNext/>
              <w:keepLines/>
              <w:spacing w:after="0"/>
              <w:jc w:val="center"/>
              <w:rPr>
                <w:rFonts w:ascii="Arial" w:hAnsi="Arial" w:cs="Arial"/>
                <w:sz w:val="18"/>
                <w:szCs w:val="18"/>
              </w:rPr>
            </w:pPr>
          </w:p>
        </w:tc>
        <w:tc>
          <w:tcPr>
            <w:tcW w:w="483" w:type="dxa"/>
            <w:vMerge/>
            <w:tcBorders>
              <w:left w:val="single" w:sz="4" w:space="0" w:color="auto"/>
              <w:bottom w:val="single" w:sz="4" w:space="0" w:color="auto"/>
              <w:right w:val="single" w:sz="4" w:space="0" w:color="auto"/>
            </w:tcBorders>
            <w:vAlign w:val="center"/>
          </w:tcPr>
          <w:p w14:paraId="72C3FF9C" w14:textId="77777777" w:rsidR="00B05001" w:rsidRPr="00B05001" w:rsidRDefault="00B05001" w:rsidP="00B05001">
            <w:pPr>
              <w:keepNext/>
              <w:keepLines/>
              <w:spacing w:after="0"/>
              <w:jc w:val="center"/>
              <w:rPr>
                <w:rFonts w:ascii="Arial" w:hAnsi="Arial" w:cs="Arial"/>
                <w:sz w:val="18"/>
                <w:szCs w:val="18"/>
                <w:lang w:eastAsia="zh-CN"/>
              </w:rPr>
            </w:pPr>
          </w:p>
        </w:tc>
      </w:tr>
      <w:tr w:rsidR="00B05001" w:rsidRPr="00B05001" w14:paraId="23F2EA86" w14:textId="77777777" w:rsidTr="00944B38">
        <w:tc>
          <w:tcPr>
            <w:tcW w:w="1819" w:type="dxa"/>
            <w:tcBorders>
              <w:left w:val="single" w:sz="4" w:space="0" w:color="auto"/>
              <w:bottom w:val="single" w:sz="4" w:space="0" w:color="auto"/>
              <w:right w:val="single" w:sz="4" w:space="0" w:color="auto"/>
            </w:tcBorders>
            <w:vAlign w:val="center"/>
          </w:tcPr>
          <w:p w14:paraId="6A4AA27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User CSG Information (UCI)</w:t>
            </w:r>
          </w:p>
        </w:tc>
        <w:tc>
          <w:tcPr>
            <w:tcW w:w="360" w:type="dxa"/>
            <w:tcBorders>
              <w:left w:val="single" w:sz="4" w:space="0" w:color="auto"/>
              <w:bottom w:val="single" w:sz="4" w:space="0" w:color="auto"/>
              <w:right w:val="single" w:sz="4" w:space="0" w:color="auto"/>
            </w:tcBorders>
            <w:shd w:val="clear" w:color="auto" w:fill="auto"/>
          </w:tcPr>
          <w:p w14:paraId="4C47C9B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12F999"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w:t>
            </w:r>
            <w:r w:rsidRPr="00B05001">
              <w:rPr>
                <w:rFonts w:ascii="Arial" w:hAnsi="Arial"/>
                <w:sz w:val="18"/>
                <w:szCs w:val="18"/>
              </w:rPr>
              <w:t xml:space="preserve"> on the S4/S11 interface for 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w:t>
            </w:r>
            <w:r w:rsidRPr="00B05001">
              <w:rPr>
                <w:rFonts w:ascii="Arial" w:hAnsi="Arial"/>
                <w:sz w:val="18"/>
                <w:szCs w:val="18"/>
                <w:lang w:eastAsia="zh-CN"/>
              </w:rPr>
              <w:t xml:space="preserve">, </w:t>
            </w:r>
            <w:r w:rsidRPr="00B05001">
              <w:rPr>
                <w:rFonts w:ascii="Arial" w:hAnsi="Arial"/>
                <w:sz w:val="18"/>
                <w:szCs w:val="18"/>
              </w:rPr>
              <w:t xml:space="preserve">UE-requested PDN Connectivity, </w:t>
            </w:r>
            <w:r w:rsidRPr="00B05001">
              <w:rPr>
                <w:rFonts w:ascii="Arial" w:hAnsi="Arial"/>
                <w:sz w:val="18"/>
                <w:szCs w:val="18"/>
                <w:lang w:eastAsia="zh-CN"/>
              </w:rPr>
              <w:t xml:space="preserve">PDP Context Activation and </w:t>
            </w:r>
            <w:r w:rsidRPr="00B05001">
              <w:rPr>
                <w:rFonts w:ascii="Arial" w:hAnsi="Arial"/>
                <w:sz w:val="18"/>
                <w:szCs w:val="18"/>
              </w:rPr>
              <w:t>a Handover from Trusted or Untrusted Non-3GPP IP Access to UTRAN</w:t>
            </w:r>
            <w:r w:rsidRPr="00B05001">
              <w:rPr>
                <w:rFonts w:ascii="Arial" w:hAnsi="Arial"/>
                <w:sz w:val="18"/>
                <w:szCs w:val="18"/>
                <w:lang w:eastAsia="zh-CN"/>
              </w:rPr>
              <w:t xml:space="preserve"> using S4 </w:t>
            </w:r>
            <w:r w:rsidRPr="00B05001">
              <w:rPr>
                <w:rFonts w:ascii="Arial" w:hAnsi="Arial"/>
                <w:sz w:val="18"/>
                <w:szCs w:val="18"/>
              </w:rPr>
              <w:t>procedures,</w:t>
            </w:r>
            <w:r w:rsidRPr="00B05001">
              <w:rPr>
                <w:rFonts w:ascii="Arial" w:hAnsi="Arial"/>
                <w:sz w:val="18"/>
                <w:lang w:eastAsia="zh-CN"/>
              </w:rPr>
              <w:t xml:space="preserve"> if the UE is accessed via CSG cell or hybrid cell.</w:t>
            </w:r>
          </w:p>
          <w:p w14:paraId="67FE6DA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The MME/SGSN shall also include it for TAU/RAU/Handover procedures </w:t>
            </w:r>
            <w:r w:rsidRPr="00B05001">
              <w:rPr>
                <w:rFonts w:ascii="Arial" w:hAnsi="Arial" w:hint="eastAsia"/>
                <w:sz w:val="18"/>
                <w:szCs w:val="18"/>
                <w:lang w:eastAsia="zh-CN"/>
              </w:rPr>
              <w:t>with SGW relocation</w:t>
            </w:r>
            <w:r w:rsidRPr="00B05001">
              <w:rPr>
                <w:rFonts w:ascii="Arial" w:hAnsi="Arial"/>
                <w:sz w:val="18"/>
                <w:szCs w:val="18"/>
                <w:lang w:eastAsia="zh-CN"/>
              </w:rPr>
              <w:t xml:space="preserve"> if the</w:t>
            </w:r>
            <w:r w:rsidRPr="00B05001">
              <w:rPr>
                <w:rFonts w:ascii="Arial" w:hAnsi="Arial"/>
                <w:sz w:val="18"/>
                <w:lang w:eastAsia="zh-CN"/>
              </w:rPr>
              <w:t xml:space="preserve"> UE is accessed via a CSG cell or hybrid cell or</w:t>
            </w:r>
            <w:r w:rsidRPr="00B05001">
              <w:rPr>
                <w:rFonts w:ascii="Arial" w:hAnsi="Arial"/>
                <w:sz w:val="18"/>
                <w:szCs w:val="18"/>
                <w:lang w:eastAsia="zh-CN"/>
              </w:rPr>
              <w:t xml:space="preserve"> leaves a CSG or hybrid cell and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CSG info reporting and MME/SGSN support CSG info reporting. </w:t>
            </w:r>
            <w:r w:rsidRPr="00B05001">
              <w:rPr>
                <w:rFonts w:ascii="Arial" w:hAnsi="Arial" w:hint="eastAsia"/>
                <w:sz w:val="18"/>
                <w:lang w:eastAsia="zh-CN"/>
              </w:rPr>
              <w:t>NOTE 11.</w:t>
            </w:r>
          </w:p>
          <w:p w14:paraId="26C157F1"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SGW shall include this IE on S5/S8 if it receives the User CSG information from MME/SGSN.</w:t>
            </w:r>
          </w:p>
          <w:p w14:paraId="62577BD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rPr>
              <w:t>See NOTE 10.</w:t>
            </w:r>
          </w:p>
        </w:tc>
        <w:tc>
          <w:tcPr>
            <w:tcW w:w="1530" w:type="dxa"/>
            <w:tcBorders>
              <w:left w:val="single" w:sz="4" w:space="0" w:color="auto"/>
              <w:bottom w:val="single" w:sz="4" w:space="0" w:color="auto"/>
              <w:right w:val="single" w:sz="4" w:space="0" w:color="auto"/>
            </w:tcBorders>
            <w:vAlign w:val="center"/>
          </w:tcPr>
          <w:p w14:paraId="51369EED"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lang w:eastAsia="zh-CN"/>
              </w:rPr>
              <w:t>UCI</w:t>
            </w:r>
          </w:p>
        </w:tc>
        <w:tc>
          <w:tcPr>
            <w:tcW w:w="483" w:type="dxa"/>
            <w:tcBorders>
              <w:left w:val="single" w:sz="4" w:space="0" w:color="auto"/>
              <w:bottom w:val="single" w:sz="4" w:space="0" w:color="auto"/>
              <w:right w:val="single" w:sz="4" w:space="0" w:color="auto"/>
            </w:tcBorders>
            <w:vAlign w:val="center"/>
          </w:tcPr>
          <w:p w14:paraId="377BD04D"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lang w:eastAsia="zh-CN"/>
              </w:rPr>
              <w:t>0</w:t>
            </w:r>
          </w:p>
        </w:tc>
      </w:tr>
      <w:tr w:rsidR="00B05001" w:rsidRPr="00B05001" w14:paraId="61ABA44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91BD44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Charging Characteristics</w:t>
            </w:r>
          </w:p>
        </w:tc>
        <w:tc>
          <w:tcPr>
            <w:tcW w:w="360" w:type="dxa"/>
            <w:tcBorders>
              <w:top w:val="single" w:sz="4" w:space="0" w:color="auto"/>
              <w:left w:val="single" w:sz="4" w:space="0" w:color="auto"/>
              <w:bottom w:val="single" w:sz="4" w:space="0" w:color="auto"/>
              <w:right w:val="single" w:sz="4" w:space="0" w:color="auto"/>
            </w:tcBorders>
          </w:tcPr>
          <w:p w14:paraId="7BAB40B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w:t>
            </w:r>
          </w:p>
        </w:tc>
        <w:tc>
          <w:tcPr>
            <w:tcW w:w="4772" w:type="dxa"/>
            <w:tcBorders>
              <w:top w:val="single" w:sz="4" w:space="0" w:color="auto"/>
              <w:left w:val="single" w:sz="4" w:space="0" w:color="auto"/>
              <w:bottom w:val="single" w:sz="4" w:space="0" w:color="auto"/>
              <w:right w:val="single" w:sz="4" w:space="0" w:color="auto"/>
            </w:tcBorders>
          </w:tcPr>
          <w:p w14:paraId="73DFA584"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65DDB9C1"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rPr>
              <w:t>Charging 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62C043F"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rPr>
              <w:t>0</w:t>
            </w:r>
          </w:p>
        </w:tc>
      </w:tr>
      <w:tr w:rsidR="00B05001" w:rsidRPr="00B05001" w14:paraId="5794D1F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0CA04E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MME/S4-SGSN LDN</w:t>
            </w:r>
          </w:p>
        </w:tc>
        <w:tc>
          <w:tcPr>
            <w:tcW w:w="360" w:type="dxa"/>
            <w:tcBorders>
              <w:top w:val="single" w:sz="4" w:space="0" w:color="auto"/>
              <w:left w:val="single" w:sz="4" w:space="0" w:color="auto"/>
              <w:bottom w:val="single" w:sz="4" w:space="0" w:color="auto"/>
              <w:right w:val="single" w:sz="4" w:space="0" w:color="auto"/>
            </w:tcBorders>
          </w:tcPr>
          <w:p w14:paraId="312A9B8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4A9CADA8"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is optionally sent by the MME to the SGW on the S11 interface and by the S4-SGSN to the SGW on the S4 interface (see 3GPP TS 32.423 [44]),</w:t>
            </w:r>
            <w:r w:rsidRPr="00B05001">
              <w:rPr>
                <w:rFonts w:ascii="Arial" w:hAnsi="Arial"/>
                <w:sz w:val="18"/>
              </w:rPr>
              <w:t xml:space="preserve"> </w:t>
            </w:r>
            <w:r w:rsidRPr="00B05001">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77BEE1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70D5DD39"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7054A53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347A6C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SGW LDN</w:t>
            </w:r>
          </w:p>
        </w:tc>
        <w:tc>
          <w:tcPr>
            <w:tcW w:w="360" w:type="dxa"/>
            <w:tcBorders>
              <w:top w:val="single" w:sz="4" w:space="0" w:color="auto"/>
              <w:left w:val="single" w:sz="4" w:space="0" w:color="auto"/>
              <w:bottom w:val="single" w:sz="4" w:space="0" w:color="auto"/>
              <w:right w:val="single" w:sz="4" w:space="0" w:color="auto"/>
            </w:tcBorders>
          </w:tcPr>
          <w:p w14:paraId="6ED5128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7F34ABC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is optionally sent by the SGW to the PGW on the S5/S8 interfaces (see 3GPP TS 32.423 [44]),</w:t>
            </w:r>
            <w:r w:rsidRPr="00B05001">
              <w:rPr>
                <w:rFonts w:ascii="Arial" w:hAnsi="Arial"/>
                <w:sz w:val="18"/>
              </w:rPr>
              <w:t xml:space="preserve"> </w:t>
            </w:r>
            <w:r w:rsidRPr="00B05001">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22AE9689"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1ED1C3E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1</w:t>
            </w:r>
          </w:p>
        </w:tc>
      </w:tr>
      <w:tr w:rsidR="00B05001" w:rsidRPr="00B05001" w14:paraId="7C6DE339"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7A523ECF" w14:textId="77777777" w:rsidR="00B05001" w:rsidRPr="00B05001" w:rsidRDefault="00B05001" w:rsidP="00B05001">
            <w:pPr>
              <w:keepNext/>
              <w:keepLines/>
              <w:spacing w:after="0"/>
              <w:jc w:val="center"/>
              <w:rPr>
                <w:rFonts w:ascii="Arial" w:hAnsi="Arial"/>
                <w:sz w:val="18"/>
              </w:rPr>
            </w:pPr>
            <w:proofErr w:type="spellStart"/>
            <w:r w:rsidRPr="00B05001">
              <w:rPr>
                <w:rFonts w:ascii="Arial" w:hAnsi="Arial"/>
                <w:sz w:val="18"/>
              </w:rPr>
              <w:t>ePDG</w:t>
            </w:r>
            <w:proofErr w:type="spellEnd"/>
            <w:r w:rsidRPr="00B05001">
              <w:rPr>
                <w:rFonts w:ascii="Arial" w:hAnsi="Arial"/>
                <w:sz w:val="18"/>
              </w:rPr>
              <w:t xml:space="preserve"> LDN</w:t>
            </w:r>
          </w:p>
        </w:tc>
        <w:tc>
          <w:tcPr>
            <w:tcW w:w="360" w:type="dxa"/>
            <w:tcBorders>
              <w:top w:val="single" w:sz="4" w:space="0" w:color="auto"/>
              <w:left w:val="single" w:sz="4" w:space="0" w:color="auto"/>
              <w:bottom w:val="single" w:sz="4" w:space="0" w:color="auto"/>
              <w:right w:val="single" w:sz="4" w:space="0" w:color="auto"/>
            </w:tcBorders>
          </w:tcPr>
          <w:p w14:paraId="40408EB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07AF3A7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This IE is optionally sent by the </w:t>
            </w:r>
            <w:proofErr w:type="spellStart"/>
            <w:r w:rsidRPr="00B05001">
              <w:rPr>
                <w:rFonts w:ascii="Arial" w:hAnsi="Arial"/>
                <w:sz w:val="18"/>
                <w:lang w:eastAsia="zh-CN"/>
              </w:rPr>
              <w:t>ePDG</w:t>
            </w:r>
            <w:proofErr w:type="spellEnd"/>
            <w:r w:rsidRPr="00B05001">
              <w:rPr>
                <w:rFonts w:ascii="Arial" w:hAnsi="Arial"/>
                <w:sz w:val="18"/>
                <w:lang w:eastAsia="zh-CN"/>
              </w:rPr>
              <w:t xml:space="preserve"> to the PGW on the S2b interfaces (see 3GPP TS 32.423 [44]),</w:t>
            </w:r>
            <w:r w:rsidRPr="00B05001">
              <w:rPr>
                <w:rFonts w:ascii="Arial" w:hAnsi="Arial"/>
                <w:sz w:val="18"/>
              </w:rPr>
              <w:t xml:space="preserve"> </w:t>
            </w:r>
            <w:r w:rsidRPr="00B05001">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tcPr>
          <w:p w14:paraId="68631EC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3DA19F6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2</w:t>
            </w:r>
          </w:p>
        </w:tc>
      </w:tr>
      <w:tr w:rsidR="00B05001" w:rsidRPr="00B05001" w14:paraId="48E72D32" w14:textId="77777777" w:rsidTr="00944B38">
        <w:tc>
          <w:tcPr>
            <w:tcW w:w="1819" w:type="dxa"/>
            <w:tcBorders>
              <w:top w:val="single" w:sz="4" w:space="0" w:color="auto"/>
              <w:left w:val="single" w:sz="4" w:space="0" w:color="auto"/>
              <w:bottom w:val="single" w:sz="4" w:space="0" w:color="auto"/>
              <w:right w:val="single" w:sz="4" w:space="0" w:color="auto"/>
            </w:tcBorders>
          </w:tcPr>
          <w:p w14:paraId="1EB2FE9D" w14:textId="77777777" w:rsidR="00B05001" w:rsidRPr="00B05001" w:rsidRDefault="00B05001" w:rsidP="00B05001">
            <w:pPr>
              <w:keepNext/>
              <w:keepLines/>
              <w:spacing w:after="0"/>
              <w:jc w:val="center"/>
              <w:rPr>
                <w:rFonts w:ascii="Arial" w:hAnsi="Arial"/>
                <w:sz w:val="18"/>
              </w:rPr>
            </w:pPr>
            <w:r w:rsidRPr="00B05001">
              <w:rPr>
                <w:rFonts w:ascii="Arial" w:hAnsi="Arial"/>
                <w:sz w:val="18"/>
              </w:rPr>
              <w:lastRenderedPageBreak/>
              <w:t>TWAN LDN</w:t>
            </w:r>
          </w:p>
        </w:tc>
        <w:tc>
          <w:tcPr>
            <w:tcW w:w="360" w:type="dxa"/>
            <w:tcBorders>
              <w:top w:val="single" w:sz="4" w:space="0" w:color="auto"/>
              <w:left w:val="single" w:sz="4" w:space="0" w:color="auto"/>
              <w:bottom w:val="single" w:sz="4" w:space="0" w:color="auto"/>
              <w:right w:val="single" w:sz="4" w:space="0" w:color="auto"/>
            </w:tcBorders>
          </w:tcPr>
          <w:p w14:paraId="53DE9F1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1E89BE80"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may be sent by the TWAN to the PGW on the S2a interfaces (see 3GPP TS 32.423 [44]),</w:t>
            </w:r>
            <w:r w:rsidRPr="00B05001">
              <w:rPr>
                <w:rFonts w:ascii="Arial" w:hAnsi="Arial"/>
                <w:sz w:val="18"/>
              </w:rPr>
              <w:t xml:space="preserve"> </w:t>
            </w:r>
            <w:r w:rsidRPr="00B05001">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tcPr>
          <w:p w14:paraId="255DEE1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tcPr>
          <w:p w14:paraId="1F84E8E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3</w:t>
            </w:r>
          </w:p>
        </w:tc>
      </w:tr>
      <w:tr w:rsidR="00B05001" w:rsidRPr="00B05001" w14:paraId="485A88CE"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7BDC41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Signalling Priority Indication</w:t>
            </w:r>
          </w:p>
        </w:tc>
        <w:tc>
          <w:tcPr>
            <w:tcW w:w="360" w:type="dxa"/>
            <w:tcBorders>
              <w:top w:val="single" w:sz="4" w:space="0" w:color="auto"/>
              <w:left w:val="single" w:sz="4" w:space="0" w:color="auto"/>
              <w:bottom w:val="single" w:sz="4" w:space="0" w:color="auto"/>
              <w:right w:val="single" w:sz="4" w:space="0" w:color="auto"/>
            </w:tcBorders>
          </w:tcPr>
          <w:p w14:paraId="7619440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254BDC7"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sz w:val="18"/>
                <w:szCs w:val="18"/>
              </w:rPr>
              <w:t xml:space="preserve">The SGSN/MME shall include this IE </w:t>
            </w:r>
            <w:r w:rsidRPr="00B05001">
              <w:rPr>
                <w:rFonts w:ascii="Arial" w:hAnsi="Arial" w:cs="Arial"/>
                <w:sz w:val="18"/>
                <w:szCs w:val="18"/>
                <w:lang w:eastAsia="zh-CN"/>
              </w:rPr>
              <w:t xml:space="preserve">on the S4/S11 interface if the </w:t>
            </w:r>
            <w:r w:rsidRPr="00B05001">
              <w:rPr>
                <w:rFonts w:ascii="Arial" w:hAnsi="Arial"/>
                <w:sz w:val="18"/>
              </w:rPr>
              <w:t>UE indicates low access priority when requesting to establish the PDN connection.</w:t>
            </w:r>
          </w:p>
          <w:p w14:paraId="48015C53"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73FBE9B"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Signalling Priority 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380341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22C88413" w14:textId="77777777" w:rsidTr="00944B38">
        <w:tc>
          <w:tcPr>
            <w:tcW w:w="1819" w:type="dxa"/>
            <w:tcBorders>
              <w:top w:val="single" w:sz="4" w:space="0" w:color="auto"/>
              <w:left w:val="single" w:sz="4" w:space="0" w:color="auto"/>
              <w:bottom w:val="single" w:sz="4" w:space="0" w:color="auto"/>
              <w:right w:val="single" w:sz="4" w:space="0" w:color="auto"/>
            </w:tcBorders>
          </w:tcPr>
          <w:p w14:paraId="543F20C0"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14:paraId="14D83E65"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DE5799"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shall include this IE on </w:t>
            </w:r>
            <w:r w:rsidRPr="00B05001">
              <w:rPr>
                <w:rFonts w:ascii="Arial" w:hAnsi="Arial"/>
                <w:sz w:val="18"/>
                <w:lang w:eastAsia="zh-CN"/>
              </w:rPr>
              <w:t xml:space="preserve">the </w:t>
            </w:r>
            <w:r w:rsidRPr="00B05001">
              <w:rPr>
                <w:rFonts w:ascii="Arial" w:hAnsi="Arial" w:hint="eastAsia"/>
                <w:sz w:val="18"/>
                <w:lang w:eastAsia="zh-CN"/>
              </w:rPr>
              <w:t xml:space="preserve">S2b interface </w:t>
            </w:r>
            <w:r w:rsidRPr="00B05001">
              <w:rPr>
                <w:rFonts w:ascii="Arial" w:hAnsi="Arial"/>
                <w:sz w:val="18"/>
                <w:lang w:eastAsia="zh-CN"/>
              </w:rPr>
              <w:t xml:space="preserve">during an </w:t>
            </w:r>
            <w:r w:rsidRPr="00B05001">
              <w:rPr>
                <w:rFonts w:ascii="Arial" w:hAnsi="Arial"/>
                <w:sz w:val="18"/>
              </w:rPr>
              <w:t xml:space="preserve">Initial Attach for emergency session (GTP on S2b). Otherwise </w:t>
            </w:r>
            <w:r w:rsidRPr="00B05001">
              <w:rPr>
                <w:rFonts w:ascii="Arial" w:hAnsi="Arial"/>
                <w:sz w:val="18"/>
                <w:lang w:eastAsia="zh-CN"/>
              </w:rPr>
              <w:t>t</w:t>
            </w:r>
            <w:r w:rsidRPr="00B05001">
              <w:rPr>
                <w:rFonts w:ascii="Arial" w:hAnsi="Arial" w:hint="eastAsia"/>
                <w:sz w:val="18"/>
                <w:lang w:eastAsia="zh-CN"/>
              </w:rPr>
              <w:t xml:space="preserve">he </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shall include this IE on </w:t>
            </w:r>
            <w:r w:rsidRPr="00B05001">
              <w:rPr>
                <w:rFonts w:ascii="Arial" w:hAnsi="Arial"/>
                <w:sz w:val="18"/>
                <w:lang w:eastAsia="zh-CN"/>
              </w:rPr>
              <w:t xml:space="preserve">the </w:t>
            </w:r>
            <w:r w:rsidRPr="00B05001">
              <w:rPr>
                <w:rFonts w:ascii="Arial" w:hAnsi="Arial" w:hint="eastAsia"/>
                <w:sz w:val="18"/>
                <w:lang w:eastAsia="zh-CN"/>
              </w:rPr>
              <w:t xml:space="preserve">S2b interface </w:t>
            </w:r>
            <w:r w:rsidRPr="00B05001">
              <w:rPr>
                <w:rFonts w:ascii="Arial" w:hAnsi="Arial"/>
                <w:sz w:val="18"/>
              </w:rPr>
              <w:t>based on local policy</w:t>
            </w:r>
            <w:r w:rsidRPr="00B05001">
              <w:rPr>
                <w:rFonts w:ascii="Arial" w:hAnsi="Arial" w:hint="eastAsia"/>
                <w:sz w:val="18"/>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D3572E"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8C46E4D"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0</w:t>
            </w:r>
          </w:p>
        </w:tc>
      </w:tr>
      <w:tr w:rsidR="00B05001" w:rsidRPr="00B05001" w14:paraId="54C2FCC2" w14:textId="77777777" w:rsidTr="00944B38">
        <w:tc>
          <w:tcPr>
            <w:tcW w:w="1819" w:type="dxa"/>
            <w:tcBorders>
              <w:top w:val="single" w:sz="4" w:space="0" w:color="auto"/>
              <w:left w:val="single" w:sz="4" w:space="0" w:color="auto"/>
              <w:bottom w:val="single" w:sz="4" w:space="0" w:color="auto"/>
              <w:right w:val="single" w:sz="4" w:space="0" w:color="auto"/>
            </w:tcBorders>
          </w:tcPr>
          <w:p w14:paraId="017F8960"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UE UDP Port</w:t>
            </w:r>
          </w:p>
        </w:tc>
        <w:tc>
          <w:tcPr>
            <w:tcW w:w="360" w:type="dxa"/>
            <w:tcBorders>
              <w:top w:val="single" w:sz="4" w:space="0" w:color="auto"/>
              <w:left w:val="single" w:sz="4" w:space="0" w:color="auto"/>
              <w:bottom w:val="single" w:sz="4" w:space="0" w:color="auto"/>
              <w:right w:val="single" w:sz="4" w:space="0" w:color="auto"/>
            </w:tcBorders>
          </w:tcPr>
          <w:p w14:paraId="14C5CB65"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1898EB" w14:textId="77777777" w:rsidR="00B05001" w:rsidRPr="00B05001" w:rsidRDefault="00B05001" w:rsidP="00B05001">
            <w:pPr>
              <w:keepNext/>
              <w:keepLines/>
              <w:spacing w:after="0"/>
              <w:rPr>
                <w:rFonts w:ascii="Arial" w:hAnsi="Arial"/>
                <w:sz w:val="18"/>
              </w:rPr>
            </w:pPr>
            <w:r w:rsidRPr="00B05001">
              <w:rPr>
                <w:rFonts w:ascii="Arial" w:hAnsi="Arial"/>
                <w:sz w:val="18"/>
                <w:lang w:eastAsia="zh-CN"/>
              </w:rPr>
              <w:t>T</w:t>
            </w:r>
            <w:r w:rsidRPr="00B05001">
              <w:rPr>
                <w:rFonts w:ascii="Arial" w:hAnsi="Arial" w:hint="eastAsia"/>
                <w:sz w:val="18"/>
                <w:lang w:eastAsia="zh-CN"/>
              </w:rPr>
              <w:t xml:space="preserve">he </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shall include this IE on </w:t>
            </w:r>
            <w:r w:rsidRPr="00B05001">
              <w:rPr>
                <w:rFonts w:ascii="Arial" w:hAnsi="Arial"/>
                <w:sz w:val="18"/>
                <w:lang w:eastAsia="zh-CN"/>
              </w:rPr>
              <w:t xml:space="preserve">the </w:t>
            </w:r>
            <w:r w:rsidRPr="00B05001">
              <w:rPr>
                <w:rFonts w:ascii="Arial" w:hAnsi="Arial" w:hint="eastAsia"/>
                <w:sz w:val="18"/>
                <w:lang w:eastAsia="zh-CN"/>
              </w:rPr>
              <w:t>S2b interface if NAT is detected</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the UDP encapsulation is used </w:t>
            </w:r>
            <w:r w:rsidRPr="00B05001">
              <w:rPr>
                <w:rFonts w:ascii="Arial" w:hAnsi="Arial" w:hint="eastAsia"/>
                <w:sz w:val="18"/>
                <w:lang w:eastAsia="zh-CN"/>
              </w:rPr>
              <w:t xml:space="preserve">and </w:t>
            </w:r>
            <w:r w:rsidRPr="00B05001">
              <w:rPr>
                <w:rFonts w:ascii="Arial" w:hAnsi="Arial"/>
                <w:sz w:val="18"/>
                <w:lang w:eastAsia="zh-CN"/>
              </w:rPr>
              <w:t xml:space="preserve">the </w:t>
            </w:r>
            <w:r w:rsidRPr="00B05001">
              <w:rPr>
                <w:rFonts w:ascii="Arial" w:hAnsi="Arial" w:hint="eastAsia"/>
                <w:sz w:val="18"/>
              </w:rPr>
              <w:t>UE Local IP Address</w:t>
            </w:r>
            <w:r w:rsidRPr="00B05001">
              <w:rPr>
                <w:rFonts w:ascii="Arial" w:hAnsi="Arial"/>
                <w:sz w:val="18"/>
              </w:rPr>
              <w:t xml:space="preserve"> is 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F2954"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D15553"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0</w:t>
            </w:r>
          </w:p>
        </w:tc>
      </w:tr>
      <w:tr w:rsidR="00B05001" w:rsidRPr="00B05001" w14:paraId="1EC37BC1" w14:textId="77777777" w:rsidTr="00944B38">
        <w:tc>
          <w:tcPr>
            <w:tcW w:w="1819" w:type="dxa"/>
            <w:vMerge w:val="restart"/>
            <w:tcBorders>
              <w:top w:val="single" w:sz="4" w:space="0" w:color="auto"/>
              <w:left w:val="single" w:sz="4" w:space="0" w:color="auto"/>
              <w:right w:val="single" w:sz="4" w:space="0" w:color="auto"/>
            </w:tcBorders>
            <w:vAlign w:val="center"/>
          </w:tcPr>
          <w:p w14:paraId="576793B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tcPr>
          <w:p w14:paraId="3B9B9DC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C003574"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If multiple authentications are supported by the </w:t>
            </w:r>
            <w:proofErr w:type="spellStart"/>
            <w:r w:rsidRPr="00B05001">
              <w:rPr>
                <w:rFonts w:ascii="Arial" w:hAnsi="Arial"/>
                <w:sz w:val="18"/>
              </w:rPr>
              <w:t>ePDG</w:t>
            </w:r>
            <w:proofErr w:type="spellEnd"/>
            <w:r w:rsidRPr="00B05001">
              <w:rPr>
                <w:rFonts w:ascii="Arial" w:hAnsi="Arial"/>
                <w:sz w:val="18"/>
              </w:rPr>
              <w:t xml:space="preserve">, the </w:t>
            </w:r>
            <w:proofErr w:type="spellStart"/>
            <w:r w:rsidRPr="00B05001">
              <w:rPr>
                <w:rFonts w:ascii="Arial" w:hAnsi="Arial"/>
                <w:sz w:val="18"/>
              </w:rPr>
              <w:t>ePDG</w:t>
            </w:r>
            <w:proofErr w:type="spellEnd"/>
            <w:r w:rsidRPr="00B05001">
              <w:rPr>
                <w:rFonts w:ascii="Arial" w:hAnsi="Arial"/>
                <w:sz w:val="18"/>
              </w:rP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right w:val="single" w:sz="4" w:space="0" w:color="auto"/>
            </w:tcBorders>
            <w:vAlign w:val="center"/>
          </w:tcPr>
          <w:p w14:paraId="0F0F876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tcPr>
          <w:p w14:paraId="61CA08E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AEFEC2F" w14:textId="77777777" w:rsidTr="00944B38">
        <w:tc>
          <w:tcPr>
            <w:tcW w:w="1819" w:type="dxa"/>
            <w:vMerge/>
            <w:tcBorders>
              <w:left w:val="single" w:sz="4" w:space="0" w:color="auto"/>
              <w:right w:val="single" w:sz="4" w:space="0" w:color="auto"/>
            </w:tcBorders>
            <w:vAlign w:val="center"/>
          </w:tcPr>
          <w:p w14:paraId="4C6F50B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57744E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2B9B515F"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If the UE requests the DNS IPv4/IPv6 address in the Configuration Payload (CFG_REQ) during the IPsec tunnel establishment procedure (as specified in 3GPP TS 33.402 [50]), and if the </w:t>
            </w:r>
            <w:proofErr w:type="spellStart"/>
            <w:r w:rsidRPr="00B05001">
              <w:rPr>
                <w:rFonts w:ascii="Arial" w:hAnsi="Arial"/>
                <w:sz w:val="18"/>
              </w:rPr>
              <w:t>ePDG</w:t>
            </w:r>
            <w:proofErr w:type="spellEnd"/>
            <w:r w:rsidRPr="00B05001">
              <w:rPr>
                <w:rFonts w:ascii="Arial" w:hAnsi="Arial"/>
                <w:sz w:val="18"/>
              </w:rPr>
              <w:t xml:space="preserve"> supports the Additional Protocol Configuration Options IE, the </w:t>
            </w:r>
            <w:proofErr w:type="spellStart"/>
            <w:r w:rsidRPr="00B05001">
              <w:rPr>
                <w:rFonts w:ascii="Arial" w:hAnsi="Arial"/>
                <w:sz w:val="18"/>
              </w:rPr>
              <w:t>ePDG</w:t>
            </w:r>
            <w:proofErr w:type="spellEnd"/>
            <w:r w:rsidRPr="00B05001">
              <w:rPr>
                <w:rFonts w:ascii="Arial" w:hAnsi="Arial"/>
                <w:sz w:val="18"/>
              </w:rPr>
              <w:t xml:space="preserve"> may include this IE over S2b interface and correspondingly set the "DNS Server IPv4/v6 Address Request" parameter as defined in 3GPP TS 24.008 [5].</w:t>
            </w:r>
          </w:p>
        </w:tc>
        <w:tc>
          <w:tcPr>
            <w:tcW w:w="1530" w:type="dxa"/>
            <w:vMerge/>
            <w:tcBorders>
              <w:left w:val="single" w:sz="4" w:space="0" w:color="auto"/>
              <w:right w:val="single" w:sz="4" w:space="0" w:color="auto"/>
            </w:tcBorders>
            <w:vAlign w:val="center"/>
          </w:tcPr>
          <w:p w14:paraId="008D823B"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4FC9C74E" w14:textId="77777777" w:rsidR="00B05001" w:rsidRPr="00B05001" w:rsidRDefault="00B05001" w:rsidP="00B05001">
            <w:pPr>
              <w:keepNext/>
              <w:keepLines/>
              <w:spacing w:after="0"/>
              <w:jc w:val="center"/>
              <w:rPr>
                <w:rFonts w:ascii="Arial" w:hAnsi="Arial"/>
                <w:sz w:val="18"/>
                <w:szCs w:val="18"/>
              </w:rPr>
            </w:pPr>
          </w:p>
        </w:tc>
      </w:tr>
      <w:tr w:rsidR="00B05001" w:rsidRPr="00B05001" w14:paraId="15D4D5E6" w14:textId="77777777" w:rsidTr="00944B38">
        <w:tc>
          <w:tcPr>
            <w:tcW w:w="1819" w:type="dxa"/>
            <w:vMerge/>
            <w:tcBorders>
              <w:left w:val="single" w:sz="4" w:space="0" w:color="auto"/>
              <w:right w:val="single" w:sz="4" w:space="0" w:color="auto"/>
            </w:tcBorders>
            <w:vAlign w:val="center"/>
          </w:tcPr>
          <w:p w14:paraId="314474C8"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A40EED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8180501"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If the UE </w:t>
            </w:r>
            <w:r w:rsidRPr="00B05001">
              <w:rPr>
                <w:rFonts w:ascii="Arial" w:hAnsi="Arial" w:hint="eastAsia"/>
                <w:sz w:val="18"/>
                <w:lang w:eastAsia="zh-CN"/>
              </w:rPr>
              <w:t>include</w:t>
            </w:r>
            <w:r w:rsidRPr="00B05001">
              <w:rPr>
                <w:rFonts w:ascii="Arial" w:hAnsi="Arial"/>
                <w:sz w:val="18"/>
                <w:lang w:eastAsia="zh-CN"/>
              </w:rPr>
              <w:t>s</w:t>
            </w:r>
            <w:r w:rsidRPr="00B05001">
              <w:rPr>
                <w:rFonts w:ascii="Arial" w:hAnsi="Arial" w:hint="eastAsia"/>
                <w:sz w:val="18"/>
                <w:lang w:eastAsia="zh-CN"/>
              </w:rPr>
              <w:t xml:space="preserve"> the</w:t>
            </w:r>
            <w:r w:rsidRPr="00B05001">
              <w:rPr>
                <w:rFonts w:ascii="Arial" w:hAnsi="Arial"/>
                <w:sz w:val="18"/>
                <w:lang w:eastAsia="zh-CN"/>
              </w:rPr>
              <w:t xml:space="preserve"> P-CSCF_IP6_ADDRESS </w:t>
            </w:r>
            <w:r w:rsidRPr="00B05001">
              <w:rPr>
                <w:rFonts w:ascii="Arial" w:hAnsi="Arial" w:hint="eastAsia"/>
                <w:sz w:val="18"/>
                <w:lang w:eastAsia="zh-CN"/>
              </w:rPr>
              <w:t>attribute</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or the P-CSCF_IP4_ADDRESS </w:t>
            </w:r>
            <w:r w:rsidRPr="00B05001">
              <w:rPr>
                <w:rFonts w:ascii="Arial" w:hAnsi="Arial" w:hint="eastAsia"/>
                <w:sz w:val="18"/>
                <w:lang w:eastAsia="zh-CN"/>
              </w:rPr>
              <w:t xml:space="preserve">attribute </w:t>
            </w:r>
            <w:r w:rsidRPr="00B05001">
              <w:rPr>
                <w:rFonts w:ascii="Arial" w:hAnsi="Arial"/>
                <w:sz w:val="18"/>
                <w:lang w:eastAsia="zh-CN"/>
              </w:rPr>
              <w:t>or both in the CFG_REQUEST c</w:t>
            </w:r>
            <w:r w:rsidRPr="00B05001">
              <w:rPr>
                <w:rFonts w:ascii="Arial" w:hAnsi="Arial"/>
                <w:sz w:val="18"/>
              </w:rPr>
              <w:t xml:space="preserve">onfiguration payload during the IPsec tunnel establishment procedure as specified in 3GPP TS 24.302 [63]), and if the </w:t>
            </w:r>
            <w:proofErr w:type="spellStart"/>
            <w:r w:rsidRPr="00B05001">
              <w:rPr>
                <w:rFonts w:ascii="Arial" w:hAnsi="Arial"/>
                <w:sz w:val="18"/>
              </w:rPr>
              <w:t>ePDG</w:t>
            </w:r>
            <w:proofErr w:type="spellEnd"/>
            <w:r w:rsidRPr="00B05001">
              <w:rPr>
                <w:rFonts w:ascii="Arial" w:hAnsi="Arial"/>
                <w:sz w:val="18"/>
              </w:rPr>
              <w:t xml:space="preserve"> supports these IKEv2 attributes and the Additional Protocol Configuration Options IE, the </w:t>
            </w:r>
            <w:proofErr w:type="spellStart"/>
            <w:r w:rsidRPr="00B05001">
              <w:rPr>
                <w:rFonts w:ascii="Arial" w:hAnsi="Arial"/>
                <w:sz w:val="18"/>
              </w:rPr>
              <w:t>ePDG</w:t>
            </w:r>
            <w:proofErr w:type="spellEnd"/>
            <w:r w:rsidRPr="00B05001">
              <w:rPr>
                <w:rFonts w:ascii="Arial" w:hAnsi="Arial"/>
                <w:sz w:val="18"/>
              </w:rPr>
              <w:t xml:space="preserve"> shall include this IE over the S2b interface and correspondingly set the P-CSCF IPv6 Address Request, or P-CSCF IPv4 Address Request, or both parameters as defined in 3GPP TS 24.008 [5].</w:t>
            </w:r>
          </w:p>
        </w:tc>
        <w:tc>
          <w:tcPr>
            <w:tcW w:w="1530" w:type="dxa"/>
            <w:vMerge/>
            <w:tcBorders>
              <w:left w:val="single" w:sz="4" w:space="0" w:color="auto"/>
              <w:right w:val="single" w:sz="4" w:space="0" w:color="auto"/>
            </w:tcBorders>
            <w:vAlign w:val="center"/>
          </w:tcPr>
          <w:p w14:paraId="6C84A8BD"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384A4F66" w14:textId="77777777" w:rsidR="00B05001" w:rsidRPr="00B05001" w:rsidRDefault="00B05001" w:rsidP="00B05001">
            <w:pPr>
              <w:keepNext/>
              <w:keepLines/>
              <w:spacing w:after="0"/>
              <w:jc w:val="center"/>
              <w:rPr>
                <w:rFonts w:ascii="Arial" w:hAnsi="Arial"/>
                <w:sz w:val="18"/>
                <w:szCs w:val="18"/>
              </w:rPr>
            </w:pPr>
          </w:p>
        </w:tc>
      </w:tr>
      <w:tr w:rsidR="00B05001" w:rsidRPr="00B05001" w14:paraId="575EFB9C" w14:textId="77777777" w:rsidTr="00944B38">
        <w:tc>
          <w:tcPr>
            <w:tcW w:w="1819" w:type="dxa"/>
            <w:vMerge/>
            <w:tcBorders>
              <w:left w:val="single" w:sz="4" w:space="0" w:color="auto"/>
              <w:right w:val="single" w:sz="4" w:space="0" w:color="auto"/>
            </w:tcBorders>
            <w:vAlign w:val="center"/>
          </w:tcPr>
          <w:p w14:paraId="211E83D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AB58EA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22F5113"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If the UE </w:t>
            </w:r>
            <w:r w:rsidRPr="00B05001">
              <w:rPr>
                <w:rFonts w:ascii="Arial" w:hAnsi="Arial" w:hint="eastAsia"/>
                <w:sz w:val="18"/>
                <w:szCs w:val="18"/>
                <w:lang w:eastAsia="zh-CN"/>
              </w:rPr>
              <w:t>include</w:t>
            </w:r>
            <w:r w:rsidRPr="00B05001">
              <w:rPr>
                <w:rFonts w:ascii="Arial" w:hAnsi="Arial"/>
                <w:sz w:val="18"/>
                <w:szCs w:val="18"/>
                <w:lang w:eastAsia="zh-CN"/>
              </w:rPr>
              <w:t>s</w:t>
            </w:r>
            <w:r w:rsidRPr="00B05001">
              <w:rPr>
                <w:rFonts w:ascii="Arial" w:hAnsi="Arial" w:hint="eastAsia"/>
                <w:sz w:val="18"/>
                <w:szCs w:val="18"/>
                <w:lang w:eastAsia="zh-CN"/>
              </w:rPr>
              <w:t xml:space="preserve"> the</w:t>
            </w:r>
            <w:r w:rsidRPr="00B05001">
              <w:rPr>
                <w:rFonts w:ascii="Arial" w:hAnsi="Arial"/>
                <w:sz w:val="18"/>
                <w:szCs w:val="18"/>
                <w:lang w:eastAsia="zh-CN"/>
              </w:rPr>
              <w:t xml:space="preserve"> P-CSCF_RESELECTION_SUPPORT Private Status Type in a Notify payload</w:t>
            </w:r>
            <w:r w:rsidRPr="00B05001">
              <w:rPr>
                <w:rFonts w:ascii="Arial" w:hAnsi="Arial" w:hint="eastAsia"/>
                <w:sz w:val="18"/>
                <w:szCs w:val="18"/>
                <w:lang w:eastAsia="zh-CN"/>
              </w:rPr>
              <w:t xml:space="preserve"> within the </w:t>
            </w:r>
            <w:r w:rsidRPr="00B05001">
              <w:rPr>
                <w:rFonts w:ascii="Arial" w:hAnsi="Arial"/>
                <w:sz w:val="18"/>
                <w:szCs w:val="18"/>
                <w:lang w:eastAsia="zh-CN"/>
              </w:rPr>
              <w:t xml:space="preserve">IKE_AUTH request message during the IPsec tunnel establishment procedure </w:t>
            </w:r>
            <w:proofErr w:type="spellStart"/>
            <w:r w:rsidRPr="00B05001">
              <w:rPr>
                <w:rFonts w:ascii="Arial" w:hAnsi="Arial"/>
                <w:sz w:val="18"/>
                <w:szCs w:val="18"/>
                <w:lang w:eastAsia="zh-CN"/>
              </w:rPr>
              <w:t>asspecified</w:t>
            </w:r>
            <w:proofErr w:type="spellEnd"/>
            <w:r w:rsidRPr="00B05001">
              <w:rPr>
                <w:rFonts w:ascii="Arial" w:hAnsi="Arial"/>
                <w:sz w:val="18"/>
                <w:szCs w:val="18"/>
                <w:lang w:eastAsia="zh-CN"/>
              </w:rPr>
              <w:t xml:space="preserve"> in 3GPP TS 24.302 [63], and if the </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supports the P-CSCF restoration extension procedure for the untrusted WLAN access (see 3GPP TS 23.380 [61]), the </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3C4611A8"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67202602" w14:textId="77777777" w:rsidR="00B05001" w:rsidRPr="00B05001" w:rsidRDefault="00B05001" w:rsidP="00B05001">
            <w:pPr>
              <w:keepNext/>
              <w:keepLines/>
              <w:spacing w:after="0"/>
              <w:jc w:val="center"/>
              <w:rPr>
                <w:rFonts w:ascii="Arial" w:hAnsi="Arial"/>
                <w:sz w:val="18"/>
                <w:szCs w:val="18"/>
              </w:rPr>
            </w:pPr>
          </w:p>
        </w:tc>
      </w:tr>
      <w:tr w:rsidR="00B05001" w:rsidRPr="00B05001" w14:paraId="2B0E9921" w14:textId="77777777" w:rsidTr="00944B38">
        <w:tc>
          <w:tcPr>
            <w:tcW w:w="1819" w:type="dxa"/>
            <w:vMerge/>
            <w:tcBorders>
              <w:left w:val="single" w:sz="4" w:space="0" w:color="auto"/>
              <w:right w:val="single" w:sz="4" w:space="0" w:color="auto"/>
            </w:tcBorders>
            <w:vAlign w:val="center"/>
          </w:tcPr>
          <w:p w14:paraId="71E7643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4FB817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FA1BD91" w14:textId="77777777" w:rsidR="00B05001" w:rsidRPr="00B05001" w:rsidRDefault="00B05001" w:rsidP="00B05001">
            <w:pPr>
              <w:keepNext/>
              <w:keepLines/>
              <w:spacing w:after="0"/>
              <w:rPr>
                <w:rFonts w:ascii="Arial" w:hAnsi="Arial"/>
                <w:sz w:val="18"/>
              </w:rPr>
            </w:pPr>
            <w:r w:rsidRPr="00B05001">
              <w:rPr>
                <w:rFonts w:ascii="Arial" w:hAnsi="Arial"/>
                <w:sz w:val="18"/>
              </w:rPr>
              <w:t>The TWAN may include this IE on the S2a interface to retrieve additional IP configuration parameters from the PGW (e.g. DNS server)</w:t>
            </w:r>
            <w:r w:rsidRPr="00B05001">
              <w:rPr>
                <w:rFonts w:ascii="Arial" w:hAnsi="Arial" w:hint="eastAsia"/>
                <w:sz w:val="18"/>
                <w:lang w:eastAsia="zh-CN"/>
              </w:rPr>
              <w:t xml:space="preserve"> if the transparent single-connection mode is used as specified in 3GPP TS</w:t>
            </w:r>
            <w:r w:rsidRPr="00B05001">
              <w:rPr>
                <w:rFonts w:ascii="Arial" w:hAnsi="Arial"/>
                <w:sz w:val="18"/>
                <w:lang w:eastAsia="zh-CN"/>
              </w:rPr>
              <w:t> </w:t>
            </w:r>
            <w:r w:rsidRPr="00B05001">
              <w:rPr>
                <w:rFonts w:ascii="Arial" w:hAnsi="Arial" w:hint="eastAsia"/>
                <w:sz w:val="18"/>
                <w:lang w:eastAsia="zh-CN"/>
              </w:rPr>
              <w:t>23.402</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4</w:t>
            </w:r>
            <w:r w:rsidRPr="00B05001">
              <w:rPr>
                <w:rFonts w:ascii="Arial" w:hAnsi="Arial" w:hint="eastAsia"/>
                <w:sz w:val="18"/>
                <w:lang w:eastAsia="zh-CN"/>
              </w:rPr>
              <w:t>5]</w:t>
            </w:r>
            <w:r w:rsidRPr="00B05001">
              <w:rPr>
                <w:rFonts w:ascii="Arial" w:hAnsi="Arial"/>
                <w:sz w:val="18"/>
              </w:rPr>
              <w:t>.</w:t>
            </w:r>
          </w:p>
        </w:tc>
        <w:tc>
          <w:tcPr>
            <w:tcW w:w="1530" w:type="dxa"/>
            <w:vMerge/>
            <w:tcBorders>
              <w:left w:val="single" w:sz="4" w:space="0" w:color="auto"/>
              <w:right w:val="single" w:sz="4" w:space="0" w:color="auto"/>
            </w:tcBorders>
            <w:vAlign w:val="center"/>
          </w:tcPr>
          <w:p w14:paraId="0AF244A3"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B3FD658" w14:textId="77777777" w:rsidR="00B05001" w:rsidRPr="00B05001" w:rsidRDefault="00B05001" w:rsidP="00B05001">
            <w:pPr>
              <w:keepNext/>
              <w:keepLines/>
              <w:spacing w:after="0"/>
              <w:jc w:val="center"/>
              <w:rPr>
                <w:rFonts w:ascii="Arial" w:hAnsi="Arial"/>
                <w:sz w:val="18"/>
                <w:szCs w:val="18"/>
              </w:rPr>
            </w:pPr>
          </w:p>
        </w:tc>
      </w:tr>
      <w:tr w:rsidR="00B05001" w:rsidRPr="00B05001" w14:paraId="4DAE7C9C" w14:textId="77777777" w:rsidTr="00944B38">
        <w:tc>
          <w:tcPr>
            <w:tcW w:w="1819" w:type="dxa"/>
            <w:vMerge/>
            <w:tcBorders>
              <w:left w:val="single" w:sz="4" w:space="0" w:color="auto"/>
              <w:bottom w:val="single" w:sz="4" w:space="0" w:color="auto"/>
              <w:right w:val="single" w:sz="4" w:space="0" w:color="auto"/>
            </w:tcBorders>
            <w:vAlign w:val="center"/>
          </w:tcPr>
          <w:p w14:paraId="6A15527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F088F8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676AC53"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The </w:t>
            </w:r>
            <w:proofErr w:type="spellStart"/>
            <w:r w:rsidRPr="00B05001">
              <w:rPr>
                <w:rFonts w:ascii="Arial" w:hAnsi="Arial"/>
                <w:sz w:val="18"/>
                <w:szCs w:val="18"/>
                <w:lang w:eastAsia="zh-CN"/>
              </w:rPr>
              <w:t>ePDG</w:t>
            </w:r>
            <w:proofErr w:type="spellEnd"/>
            <w:r w:rsidRPr="00B05001">
              <w:rPr>
                <w:rFonts w:ascii="Arial" w:hAnsi="Arial"/>
                <w:sz w:val="18"/>
                <w:szCs w:val="18"/>
                <w:lang w:eastAsia="zh-CN"/>
              </w:rPr>
              <w:t xml:space="preserve"> shall include this IE over the S2b interface and correspondingly set the PDU session ID, as defined in 3GPP TS 24.008 [5] if:</w:t>
            </w:r>
          </w:p>
          <w:p w14:paraId="61BD98CF" w14:textId="77777777" w:rsidR="00B05001" w:rsidRPr="00B05001" w:rsidRDefault="00B05001" w:rsidP="00B05001">
            <w:pPr>
              <w:keepNext/>
              <w:keepLines/>
              <w:spacing w:after="0"/>
              <w:rPr>
                <w:rFonts w:ascii="Arial" w:hAnsi="Arial"/>
                <w:sz w:val="18"/>
                <w:szCs w:val="18"/>
                <w:lang w:eastAsia="zh-CN"/>
              </w:rPr>
            </w:pPr>
          </w:p>
          <w:p w14:paraId="419C20EE"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 xml:space="preserve">the UE </w:t>
            </w:r>
            <w:r w:rsidRPr="00B05001">
              <w:rPr>
                <w:rFonts w:ascii="Arial" w:hAnsi="Arial" w:hint="eastAsia"/>
                <w:sz w:val="18"/>
                <w:szCs w:val="18"/>
              </w:rPr>
              <w:t>include</w:t>
            </w:r>
            <w:r w:rsidRPr="00B05001">
              <w:rPr>
                <w:rFonts w:ascii="Arial" w:hAnsi="Arial"/>
                <w:sz w:val="18"/>
                <w:szCs w:val="18"/>
              </w:rPr>
              <w:t>s</w:t>
            </w:r>
            <w:r w:rsidRPr="00B05001">
              <w:rPr>
                <w:rFonts w:ascii="Arial" w:hAnsi="Arial" w:hint="eastAsia"/>
                <w:sz w:val="18"/>
                <w:szCs w:val="18"/>
              </w:rPr>
              <w:t xml:space="preserve"> the</w:t>
            </w:r>
            <w:r w:rsidRPr="00B05001">
              <w:rPr>
                <w:rFonts w:ascii="Arial" w:hAnsi="Arial"/>
                <w:sz w:val="18"/>
                <w:szCs w:val="18"/>
              </w:rPr>
              <w:t xml:space="preserve"> N1_MODE_CAPABILITY </w:t>
            </w:r>
            <w:r w:rsidRPr="00B05001">
              <w:rPr>
                <w:rFonts w:ascii="Arial" w:hAnsi="Arial" w:hint="eastAsia"/>
                <w:sz w:val="18"/>
                <w:szCs w:val="18"/>
              </w:rPr>
              <w:t>Notify payload</w:t>
            </w:r>
            <w:r w:rsidRPr="00B05001">
              <w:rPr>
                <w:rFonts w:ascii="Arial" w:hAnsi="Arial"/>
                <w:sz w:val="18"/>
                <w:szCs w:val="18"/>
              </w:rPr>
              <w:t xml:space="preserve"> w</w:t>
            </w:r>
            <w:r w:rsidRPr="00B05001">
              <w:rPr>
                <w:rFonts w:ascii="Arial" w:hAnsi="Arial" w:hint="eastAsia"/>
                <w:sz w:val="18"/>
                <w:szCs w:val="18"/>
              </w:rPr>
              <w:t xml:space="preserve">ithin the </w:t>
            </w:r>
            <w:r w:rsidRPr="00B05001">
              <w:rPr>
                <w:rFonts w:ascii="Arial" w:hAnsi="Arial"/>
                <w:sz w:val="18"/>
                <w:szCs w:val="18"/>
              </w:rPr>
              <w:t>IKE_AUTH request message during the IPsec tunnel establishment procedure as specified in 3GPP TS 24.302 [63];</w:t>
            </w:r>
          </w:p>
          <w:p w14:paraId="1DA81B3C"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 xml:space="preserve">the </w:t>
            </w:r>
            <w:proofErr w:type="spellStart"/>
            <w:r w:rsidRPr="00B05001">
              <w:rPr>
                <w:rFonts w:ascii="Arial" w:hAnsi="Arial"/>
                <w:sz w:val="18"/>
                <w:szCs w:val="18"/>
              </w:rPr>
              <w:t>ePDG</w:t>
            </w:r>
            <w:proofErr w:type="spellEnd"/>
            <w:r w:rsidRPr="00B05001">
              <w:rPr>
                <w:rFonts w:ascii="Arial" w:hAnsi="Arial"/>
                <w:sz w:val="18"/>
                <w:szCs w:val="18"/>
              </w:rPr>
              <w:t xml:space="preserve"> supports this IKEv2 attribute and the Additional Protocol Configuration Options IE; and</w:t>
            </w:r>
          </w:p>
          <w:p w14:paraId="55299F4B"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 xml:space="preserve">the PDN connection is not restricted </w:t>
            </w:r>
            <w:r w:rsidRPr="00B05001">
              <w:rPr>
                <w:rFonts w:ascii="Arial" w:hAnsi="Arial" w:cs="Arial"/>
                <w:sz w:val="18"/>
                <w:szCs w:val="18"/>
                <w:lang w:eastAsia="zh-CN"/>
              </w:rPr>
              <w:t>from</w:t>
            </w:r>
            <w:r w:rsidRPr="00B05001">
              <w:rPr>
                <w:rFonts w:ascii="Arial" w:hAnsi="Arial"/>
                <w:sz w:val="18"/>
                <w:szCs w:val="18"/>
              </w:rPr>
              <w:t xml:space="preserve"> interworking with 5GS by user subscription (see "5GC" bit within Core-Network-Restrictions AVP and Interworking-5GS-Indicator AVP specified in 3GPP TS 29.273 [68]).</w:t>
            </w:r>
          </w:p>
          <w:p w14:paraId="38D0D990" w14:textId="77777777" w:rsidR="00B05001" w:rsidRPr="00B05001" w:rsidRDefault="00B05001" w:rsidP="00B05001">
            <w:pPr>
              <w:keepNext/>
              <w:keepLines/>
              <w:spacing w:after="0"/>
              <w:rPr>
                <w:rFonts w:ascii="Arial" w:hAnsi="Arial"/>
                <w:sz w:val="18"/>
              </w:rPr>
            </w:pPr>
          </w:p>
        </w:tc>
        <w:tc>
          <w:tcPr>
            <w:tcW w:w="1530" w:type="dxa"/>
            <w:vMerge/>
            <w:tcBorders>
              <w:left w:val="single" w:sz="4" w:space="0" w:color="auto"/>
              <w:bottom w:val="single" w:sz="4" w:space="0" w:color="auto"/>
              <w:right w:val="single" w:sz="4" w:space="0" w:color="auto"/>
            </w:tcBorders>
            <w:vAlign w:val="center"/>
          </w:tcPr>
          <w:p w14:paraId="3F373092" w14:textId="77777777" w:rsidR="00B05001" w:rsidRPr="00B05001" w:rsidRDefault="00B05001" w:rsidP="00B05001">
            <w:pPr>
              <w:keepNext/>
              <w:keepLines/>
              <w:spacing w:after="0"/>
              <w:jc w:val="center"/>
              <w:rPr>
                <w:rFonts w:ascii="Arial" w:hAnsi="Arial"/>
                <w:sz w:val="18"/>
                <w:szCs w:val="18"/>
              </w:rPr>
            </w:pPr>
          </w:p>
        </w:tc>
        <w:tc>
          <w:tcPr>
            <w:tcW w:w="483" w:type="dxa"/>
            <w:tcBorders>
              <w:left w:val="single" w:sz="4" w:space="0" w:color="auto"/>
              <w:bottom w:val="single" w:sz="4" w:space="0" w:color="auto"/>
              <w:right w:val="single" w:sz="4" w:space="0" w:color="auto"/>
            </w:tcBorders>
            <w:vAlign w:val="center"/>
          </w:tcPr>
          <w:p w14:paraId="434F20EA" w14:textId="77777777" w:rsidR="00B05001" w:rsidRPr="00B05001" w:rsidRDefault="00B05001" w:rsidP="00B05001">
            <w:pPr>
              <w:keepNext/>
              <w:keepLines/>
              <w:spacing w:after="0"/>
              <w:jc w:val="center"/>
              <w:rPr>
                <w:rFonts w:ascii="Arial" w:hAnsi="Arial"/>
                <w:sz w:val="18"/>
                <w:szCs w:val="18"/>
              </w:rPr>
            </w:pPr>
          </w:p>
        </w:tc>
      </w:tr>
      <w:tr w:rsidR="00B05001" w:rsidRPr="00B05001" w14:paraId="5EC229AC"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9EF511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NB Local IP Address</w:t>
            </w:r>
          </w:p>
        </w:tc>
        <w:tc>
          <w:tcPr>
            <w:tcW w:w="360" w:type="dxa"/>
            <w:tcBorders>
              <w:top w:val="single" w:sz="4" w:space="0" w:color="auto"/>
              <w:left w:val="single" w:sz="4" w:space="0" w:color="auto"/>
              <w:bottom w:val="single" w:sz="4" w:space="0" w:color="auto"/>
              <w:right w:val="single" w:sz="4" w:space="0" w:color="auto"/>
            </w:tcBorders>
          </w:tcPr>
          <w:p w14:paraId="2D062F07"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146F350"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he MME/SGSN shall include this IE</w:t>
            </w:r>
            <w:r w:rsidRPr="00B05001">
              <w:rPr>
                <w:rFonts w:ascii="Arial" w:hAnsi="Arial"/>
                <w:sz w:val="18"/>
                <w:lang w:eastAsia="zh-CN"/>
              </w:rPr>
              <w:t xml:space="preserve"> </w:t>
            </w:r>
            <w:r w:rsidRPr="00B05001">
              <w:rPr>
                <w:rFonts w:ascii="Arial" w:hAnsi="Arial" w:hint="eastAsia"/>
                <w:sz w:val="18"/>
                <w:lang w:eastAsia="zh-CN"/>
              </w:rPr>
              <w:t xml:space="preserve">on S11/S4 interface if the MME/SGSN receives </w:t>
            </w:r>
            <w:r w:rsidRPr="00B05001">
              <w:rPr>
                <w:rFonts w:ascii="Arial" w:hAnsi="Arial"/>
                <w:sz w:val="18"/>
                <w:lang w:eastAsia="zh-CN"/>
              </w:rPr>
              <w:t>this information</w:t>
            </w:r>
            <w:r w:rsidRPr="00B05001">
              <w:rPr>
                <w:rFonts w:ascii="Arial" w:hAnsi="Arial" w:hint="eastAsia"/>
                <w:sz w:val="18"/>
                <w:lang w:eastAsia="zh-CN"/>
              </w:rPr>
              <w:t xml:space="preserve"> from 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 xml:space="preserve">NB in </w:t>
            </w:r>
            <w:r w:rsidRPr="00B05001">
              <w:rPr>
                <w:rFonts w:ascii="Arial" w:hAnsi="Arial"/>
                <w:sz w:val="18"/>
              </w:rPr>
              <w:t>UE associated S1/</w:t>
            </w:r>
            <w:proofErr w:type="spellStart"/>
            <w:r w:rsidRPr="00B05001">
              <w:rPr>
                <w:rFonts w:ascii="Arial" w:hAnsi="Arial"/>
                <w:sz w:val="18"/>
              </w:rPr>
              <w:t>Iu</w:t>
            </w:r>
            <w:proofErr w:type="spellEnd"/>
            <w:r w:rsidRPr="00B05001">
              <w:rPr>
                <w:rFonts w:ascii="Arial" w:hAnsi="Arial"/>
                <w:sz w:val="18"/>
              </w:rPr>
              <w:t xml:space="preserve"> signalling</w:t>
            </w:r>
            <w:r w:rsidRPr="00B05001">
              <w:rPr>
                <w:rFonts w:ascii="Arial" w:hAnsi="Arial" w:hint="eastAsia"/>
                <w:sz w:val="18"/>
                <w:lang w:eastAsia="zh-CN"/>
              </w:rPr>
              <w:t xml:space="preserve"> according </w:t>
            </w:r>
            <w:r w:rsidRPr="00B05001">
              <w:rPr>
                <w:rFonts w:ascii="Arial" w:hAnsi="Arial"/>
                <w:sz w:val="18"/>
                <w:lang w:eastAsia="zh-CN"/>
              </w:rPr>
              <w:t xml:space="preserve">(see 3GPP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w:t>
            </w:r>
            <w:r w:rsidRPr="00B05001">
              <w:rPr>
                <w:rFonts w:ascii="Arial" w:hAnsi="Arial"/>
                <w:sz w:val="18"/>
                <w:lang w:eastAsia="zh-CN"/>
              </w:rPr>
              <w:t>) during:</w:t>
            </w:r>
          </w:p>
          <w:p w14:paraId="79F120BF"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szCs w:val="18"/>
              </w:rPr>
              <w:t>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w:t>
            </w:r>
            <w:r w:rsidRPr="00B05001">
              <w:rPr>
                <w:rFonts w:ascii="Arial" w:hAnsi="Arial"/>
                <w:sz w:val="18"/>
                <w:szCs w:val="18"/>
                <w:u w:val="single"/>
              </w:rPr>
              <w:t xml:space="preserve"> </w:t>
            </w:r>
            <w:r w:rsidRPr="00B05001">
              <w:rPr>
                <w:rFonts w:ascii="Arial" w:hAnsi="Arial"/>
                <w:sz w:val="18"/>
                <w:szCs w:val="18"/>
              </w:rPr>
              <w:t>UE-requested PDN Connectivity,</w:t>
            </w:r>
            <w:r w:rsidRPr="00B05001">
              <w:rPr>
                <w:rFonts w:ascii="Arial" w:hAnsi="Arial"/>
                <w:sz w:val="18"/>
                <w:szCs w:val="18"/>
                <w:lang w:eastAsia="zh-CN"/>
              </w:rPr>
              <w:t xml:space="preserve"> PDP Context Activation and a </w:t>
            </w:r>
            <w:proofErr w:type="spellStart"/>
            <w:r w:rsidRPr="00B05001">
              <w:rPr>
                <w:rFonts w:ascii="Arial" w:hAnsi="Arial"/>
                <w:sz w:val="18"/>
                <w:szCs w:val="18"/>
              </w:rPr>
              <w:t>a</w:t>
            </w:r>
            <w:proofErr w:type="spellEnd"/>
            <w:r w:rsidRPr="00B05001">
              <w:rPr>
                <w:rFonts w:ascii="Arial" w:hAnsi="Arial"/>
                <w:sz w:val="18"/>
                <w:szCs w:val="18"/>
              </w:rPr>
              <w:t xml:space="preserve"> Handover from Trusted or Untrusted Non-3GPP IP Access to UTRAN</w:t>
            </w:r>
            <w:r w:rsidRPr="00B05001">
              <w:rPr>
                <w:rFonts w:ascii="Arial" w:hAnsi="Arial"/>
                <w:sz w:val="18"/>
                <w:szCs w:val="18"/>
                <w:lang w:eastAsia="zh-CN"/>
              </w:rPr>
              <w:t xml:space="preserve"> using S4;</w:t>
            </w:r>
          </w:p>
          <w:p w14:paraId="328233AD"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lang w:eastAsia="zh-CN"/>
              </w:rPr>
              <w:t>TAU/RAU</w:t>
            </w:r>
            <w:r w:rsidRPr="00B05001">
              <w:rPr>
                <w:rFonts w:ascii="Arial" w:hAnsi="Arial" w:hint="eastAsia"/>
                <w:sz w:val="18"/>
                <w:lang w:eastAsia="zh-CN"/>
              </w:rPr>
              <w:t>/X2-based handover/</w:t>
            </w:r>
            <w:r w:rsidRPr="00B05001">
              <w:rPr>
                <w:rFonts w:ascii="Arial" w:hAnsi="Arial"/>
                <w:sz w:val="18"/>
              </w:rPr>
              <w:t>Enhanced Serving RNS Relocation Procedure</w:t>
            </w:r>
            <w:r w:rsidRPr="00B05001">
              <w:rPr>
                <w:rFonts w:ascii="Arial" w:hAnsi="Arial"/>
                <w:sz w:val="18"/>
                <w:lang w:eastAsia="zh-CN"/>
              </w:rPr>
              <w:t xml:space="preserve"> with SGW change, </w:t>
            </w:r>
            <w:r w:rsidRPr="00B05001">
              <w:rPr>
                <w:rFonts w:ascii="Arial" w:hAnsi="Arial"/>
                <w:sz w:val="18"/>
                <w:szCs w:val="18"/>
                <w:lang w:eastAsia="zh-CN"/>
              </w:rPr>
              <w:t>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w:t>
            </w:r>
            <w:r w:rsidRPr="00B05001">
              <w:rPr>
                <w:rFonts w:ascii="Arial" w:hAnsi="Arial"/>
                <w:sz w:val="18"/>
              </w:rPr>
              <w:t xml:space="preserve">H(e)NB </w:t>
            </w:r>
            <w:r w:rsidRPr="00B05001">
              <w:rPr>
                <w:rFonts w:ascii="Arial" w:hAnsi="Arial"/>
                <w:sz w:val="18"/>
                <w:szCs w:val="18"/>
                <w:lang w:eastAsia="zh-CN"/>
              </w:rPr>
              <w:t>information reporting for the PDN connection.</w:t>
            </w:r>
          </w:p>
          <w:p w14:paraId="48054A17" w14:textId="77777777" w:rsidR="00B05001" w:rsidRPr="00B05001" w:rsidRDefault="00B05001" w:rsidP="00B05001">
            <w:pPr>
              <w:keepNext/>
              <w:keepLines/>
              <w:spacing w:after="0"/>
              <w:rPr>
                <w:rFonts w:ascii="Arial" w:hAnsi="Arial"/>
                <w:sz w:val="18"/>
                <w:lang w:eastAsia="zh-CN"/>
              </w:rPr>
            </w:pPr>
          </w:p>
          <w:p w14:paraId="0DF830D2" w14:textId="77777777" w:rsidR="00B05001" w:rsidRPr="00B05001" w:rsidRDefault="00B05001" w:rsidP="00B05001">
            <w:pPr>
              <w:keepNext/>
              <w:keepLines/>
              <w:tabs>
                <w:tab w:val="left" w:pos="1152"/>
              </w:tabs>
              <w:spacing w:after="0"/>
              <w:rPr>
                <w:rFonts w:ascii="Arial" w:hAnsi="Arial"/>
                <w:sz w:val="18"/>
              </w:rPr>
            </w:pPr>
            <w:r w:rsidRPr="00B05001">
              <w:rPr>
                <w:rFonts w:ascii="Arial" w:hAnsi="Arial"/>
                <w:sz w:val="18"/>
                <w:szCs w:val="18"/>
                <w:lang w:eastAsia="zh-CN"/>
              </w:rPr>
              <w:t xml:space="preserve">The SGW shall forward this IE on S5/S8 interface if the SGW receives it from the </w:t>
            </w:r>
            <w:r w:rsidRPr="00B05001">
              <w:rPr>
                <w:rFonts w:ascii="Arial" w:hAnsi="Arial" w:hint="eastAsia"/>
                <w:sz w:val="18"/>
                <w:lang w:eastAsia="zh-CN"/>
              </w:rPr>
              <w:t>MME/SGSN</w:t>
            </w:r>
            <w:r w:rsidRPr="00B05001">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575A150"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0CBA364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29651F2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9C5956F" w14:textId="77777777" w:rsidR="00B05001" w:rsidRPr="00B05001" w:rsidRDefault="00B05001" w:rsidP="00B05001">
            <w:pPr>
              <w:keepNext/>
              <w:keepLines/>
              <w:spacing w:after="0"/>
              <w:jc w:val="center"/>
              <w:rPr>
                <w:rFonts w:ascii="Arial" w:hAnsi="Arial"/>
                <w:sz w:val="18"/>
                <w:lang w:val="de-DE" w:eastAsia="zh-CN"/>
              </w:rPr>
            </w:pPr>
            <w:r w:rsidRPr="00B05001">
              <w:rPr>
                <w:rFonts w:ascii="Arial" w:hAnsi="Arial"/>
                <w:sz w:val="18"/>
                <w:lang w:val="de-DE" w:eastAsia="zh-CN"/>
              </w:rPr>
              <w:lastRenderedPageBreak/>
              <w:t>H(e)NB UDP Port</w:t>
            </w:r>
          </w:p>
        </w:tc>
        <w:tc>
          <w:tcPr>
            <w:tcW w:w="360" w:type="dxa"/>
            <w:tcBorders>
              <w:top w:val="single" w:sz="4" w:space="0" w:color="auto"/>
              <w:left w:val="single" w:sz="4" w:space="0" w:color="auto"/>
              <w:bottom w:val="single" w:sz="4" w:space="0" w:color="auto"/>
              <w:right w:val="single" w:sz="4" w:space="0" w:color="auto"/>
            </w:tcBorders>
          </w:tcPr>
          <w:p w14:paraId="0C02970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A687088"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he MME/SGSN shall include this IE</w:t>
            </w:r>
            <w:r w:rsidRPr="00B05001">
              <w:rPr>
                <w:rFonts w:ascii="Arial" w:hAnsi="Arial"/>
                <w:sz w:val="18"/>
                <w:lang w:eastAsia="zh-CN"/>
              </w:rPr>
              <w:t xml:space="preserve"> </w:t>
            </w:r>
            <w:r w:rsidRPr="00B05001">
              <w:rPr>
                <w:rFonts w:ascii="Arial" w:hAnsi="Arial" w:hint="eastAsia"/>
                <w:sz w:val="18"/>
                <w:lang w:eastAsia="zh-CN"/>
              </w:rPr>
              <w:t xml:space="preserve">on S11/S4 interface if the MME/SGSN receives </w:t>
            </w:r>
            <w:r w:rsidRPr="00B05001">
              <w:rPr>
                <w:rFonts w:ascii="Arial" w:hAnsi="Arial"/>
                <w:sz w:val="18"/>
                <w:lang w:eastAsia="zh-CN"/>
              </w:rPr>
              <w:t>this information</w:t>
            </w:r>
            <w:r w:rsidRPr="00B05001">
              <w:rPr>
                <w:rFonts w:ascii="Arial" w:hAnsi="Arial" w:hint="eastAsia"/>
                <w:sz w:val="18"/>
                <w:lang w:eastAsia="zh-CN"/>
              </w:rPr>
              <w:t xml:space="preserve"> from 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 xml:space="preserve">NB in </w:t>
            </w:r>
            <w:r w:rsidRPr="00B05001">
              <w:rPr>
                <w:rFonts w:ascii="Arial" w:hAnsi="Arial"/>
                <w:sz w:val="18"/>
              </w:rPr>
              <w:t>UE associated S1/</w:t>
            </w:r>
            <w:proofErr w:type="spellStart"/>
            <w:r w:rsidRPr="00B05001">
              <w:rPr>
                <w:rFonts w:ascii="Arial" w:hAnsi="Arial"/>
                <w:sz w:val="18"/>
              </w:rPr>
              <w:t>Iu</w:t>
            </w:r>
            <w:proofErr w:type="spellEnd"/>
            <w:r w:rsidRPr="00B05001">
              <w:rPr>
                <w:rFonts w:ascii="Arial" w:hAnsi="Arial"/>
                <w:sz w:val="18"/>
              </w:rPr>
              <w:t xml:space="preserve"> signalling</w:t>
            </w:r>
            <w:r w:rsidRPr="00B05001">
              <w:rPr>
                <w:rFonts w:ascii="Arial" w:hAnsi="Arial" w:hint="eastAsia"/>
                <w:sz w:val="18"/>
                <w:lang w:eastAsia="zh-CN"/>
              </w:rPr>
              <w:t xml:space="preserve"> according </w:t>
            </w:r>
            <w:r w:rsidRPr="00B05001">
              <w:rPr>
                <w:rFonts w:ascii="Arial" w:hAnsi="Arial"/>
                <w:sz w:val="18"/>
                <w:lang w:eastAsia="zh-CN"/>
              </w:rPr>
              <w:t xml:space="preserve">(see 3GPP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w:t>
            </w:r>
            <w:r w:rsidRPr="00B05001">
              <w:rPr>
                <w:rFonts w:ascii="Arial" w:hAnsi="Arial"/>
                <w:sz w:val="18"/>
                <w:lang w:eastAsia="zh-CN"/>
              </w:rPr>
              <w:t>) during:</w:t>
            </w:r>
          </w:p>
          <w:p w14:paraId="73B209D0"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szCs w:val="18"/>
              </w:rPr>
              <w:t>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 UE-requested PDN Connectivity,</w:t>
            </w:r>
            <w:r w:rsidRPr="00B05001">
              <w:rPr>
                <w:rFonts w:ascii="Arial" w:hAnsi="Arial"/>
                <w:sz w:val="18"/>
                <w:szCs w:val="18"/>
                <w:lang w:eastAsia="zh-CN"/>
              </w:rPr>
              <w:t xml:space="preserve"> PDP Context Activation and </w:t>
            </w:r>
            <w:r w:rsidRPr="00B05001">
              <w:rPr>
                <w:rFonts w:ascii="Arial" w:hAnsi="Arial"/>
                <w:sz w:val="18"/>
                <w:szCs w:val="18"/>
              </w:rPr>
              <w:t>a Handover from Trusted or Untrusted Non-3GPP IP Access to UTRAN</w:t>
            </w:r>
            <w:r w:rsidRPr="00B05001">
              <w:rPr>
                <w:rFonts w:ascii="Arial" w:hAnsi="Arial"/>
                <w:sz w:val="18"/>
                <w:szCs w:val="18"/>
                <w:lang w:eastAsia="zh-CN"/>
              </w:rPr>
              <w:t xml:space="preserve"> using S4;</w:t>
            </w:r>
          </w:p>
          <w:p w14:paraId="102F6CCC"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lang w:eastAsia="zh-CN"/>
              </w:rPr>
              <w:t>TAU/RAU</w:t>
            </w:r>
            <w:r w:rsidRPr="00B05001">
              <w:rPr>
                <w:rFonts w:ascii="Arial" w:hAnsi="Arial" w:hint="eastAsia"/>
                <w:sz w:val="18"/>
                <w:lang w:eastAsia="zh-CN"/>
              </w:rPr>
              <w:t>/X2-based handover/</w:t>
            </w:r>
            <w:r w:rsidRPr="00B05001">
              <w:rPr>
                <w:rFonts w:ascii="Arial" w:hAnsi="Arial"/>
                <w:sz w:val="18"/>
              </w:rPr>
              <w:t>Enhanced Serving RNS Relocation Procedure</w:t>
            </w:r>
            <w:r w:rsidRPr="00B05001">
              <w:rPr>
                <w:rFonts w:ascii="Arial" w:hAnsi="Arial"/>
                <w:sz w:val="18"/>
                <w:lang w:eastAsia="zh-CN"/>
              </w:rPr>
              <w:t xml:space="preserve"> with SGW relocation, </w:t>
            </w:r>
            <w:r w:rsidRPr="00B05001">
              <w:rPr>
                <w:rFonts w:ascii="Arial" w:hAnsi="Arial"/>
                <w:sz w:val="18"/>
                <w:szCs w:val="18"/>
                <w:lang w:eastAsia="zh-CN"/>
              </w:rPr>
              <w:t>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w:t>
            </w:r>
            <w:r w:rsidRPr="00B05001">
              <w:rPr>
                <w:rFonts w:ascii="Arial" w:hAnsi="Arial"/>
                <w:sz w:val="18"/>
              </w:rPr>
              <w:t xml:space="preserve">H(e)NB </w:t>
            </w:r>
            <w:r w:rsidRPr="00B05001">
              <w:rPr>
                <w:rFonts w:ascii="Arial" w:hAnsi="Arial"/>
                <w:sz w:val="18"/>
                <w:szCs w:val="18"/>
                <w:lang w:eastAsia="zh-CN"/>
              </w:rPr>
              <w:t>information reporting for the PDN connection.</w:t>
            </w:r>
          </w:p>
          <w:p w14:paraId="066D87E2" w14:textId="77777777" w:rsidR="00B05001" w:rsidRPr="00B05001" w:rsidRDefault="00B05001" w:rsidP="00B05001">
            <w:pPr>
              <w:keepNext/>
              <w:keepLines/>
              <w:spacing w:after="0"/>
              <w:rPr>
                <w:rFonts w:ascii="Arial" w:hAnsi="Arial"/>
                <w:sz w:val="18"/>
                <w:lang w:eastAsia="zh-CN"/>
              </w:rPr>
            </w:pPr>
          </w:p>
          <w:p w14:paraId="33029E4D"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The SGW shall forward this IE on S5/S8 interface if the SGW receives it from the </w:t>
            </w:r>
            <w:r w:rsidRPr="00B05001">
              <w:rPr>
                <w:rFonts w:ascii="Arial" w:hAnsi="Arial" w:hint="eastAsia"/>
                <w:sz w:val="18"/>
                <w:lang w:eastAsia="zh-CN"/>
              </w:rPr>
              <w:t>MME/SGSN</w:t>
            </w:r>
            <w:r w:rsidRPr="00B05001">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67FC87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tcPr>
          <w:p w14:paraId="6F3A448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07E7BED7" w14:textId="77777777" w:rsidTr="00944B38">
        <w:tc>
          <w:tcPr>
            <w:tcW w:w="1819" w:type="dxa"/>
            <w:tcBorders>
              <w:left w:val="single" w:sz="4" w:space="0" w:color="auto"/>
              <w:bottom w:val="single" w:sz="4" w:space="0" w:color="auto"/>
              <w:right w:val="single" w:sz="4" w:space="0" w:color="auto"/>
            </w:tcBorders>
            <w:vAlign w:val="center"/>
          </w:tcPr>
          <w:p w14:paraId="2769091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MME/S4-SGSN Identifier</w:t>
            </w:r>
          </w:p>
        </w:tc>
        <w:tc>
          <w:tcPr>
            <w:tcW w:w="360" w:type="dxa"/>
            <w:tcBorders>
              <w:top w:val="single" w:sz="4" w:space="0" w:color="auto"/>
              <w:left w:val="single" w:sz="4" w:space="0" w:color="auto"/>
              <w:bottom w:val="single" w:sz="4" w:space="0" w:color="auto"/>
              <w:right w:val="single" w:sz="4" w:space="0" w:color="auto"/>
            </w:tcBorders>
          </w:tcPr>
          <w:p w14:paraId="038E7CB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0C544025"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If the PGW triggered SGW restoration procedure is supported, the MME/S4-SGSN shall include this IE on S11/S4 interface and </w:t>
            </w:r>
            <w:r w:rsidRPr="00B05001">
              <w:rPr>
                <w:rFonts w:ascii="Arial" w:hAnsi="Arial"/>
                <w:sz w:val="18"/>
                <w:lang w:eastAsia="zh-CN"/>
              </w:rPr>
              <w:t>the SGW shall forward this IE on S5 interface in the</w:t>
            </w:r>
            <w:r w:rsidRPr="00B05001">
              <w:rPr>
                <w:rFonts w:ascii="Arial" w:hAnsi="Arial" w:hint="eastAsia"/>
                <w:sz w:val="18"/>
                <w:lang w:eastAsia="zh-CN"/>
              </w:rPr>
              <w:t xml:space="preserve"> existing signalling</w:t>
            </w:r>
            <w:r w:rsidRPr="00B05001">
              <w:rPr>
                <w:rFonts w:ascii="Arial" w:hAnsi="Arial"/>
                <w:sz w:val="18"/>
                <w:lang w:eastAsia="zh-CN"/>
              </w:rPr>
              <w:t xml:space="preserve"> as specified in 3GPP TS 23.007 [17].</w:t>
            </w:r>
          </w:p>
          <w:p w14:paraId="172D8AFC" w14:textId="77777777" w:rsidR="00B05001" w:rsidRPr="00B05001" w:rsidRDefault="00B05001" w:rsidP="00B05001">
            <w:pPr>
              <w:keepNext/>
              <w:keepLines/>
              <w:spacing w:after="0"/>
              <w:rPr>
                <w:rFonts w:ascii="Arial" w:hAnsi="Arial"/>
                <w:sz w:val="18"/>
              </w:rPr>
            </w:pPr>
            <w:r w:rsidRPr="00B05001">
              <w:rPr>
                <w:rFonts w:ascii="Arial" w:hAnsi="Arial"/>
                <w:sz w:val="18"/>
              </w:rP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49399A3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IP Address</w:t>
            </w:r>
          </w:p>
        </w:tc>
        <w:tc>
          <w:tcPr>
            <w:tcW w:w="483" w:type="dxa"/>
            <w:tcBorders>
              <w:left w:val="single" w:sz="4" w:space="0" w:color="auto"/>
              <w:bottom w:val="single" w:sz="4" w:space="0" w:color="auto"/>
              <w:right w:val="single" w:sz="4" w:space="0" w:color="auto"/>
            </w:tcBorders>
            <w:vAlign w:val="center"/>
          </w:tcPr>
          <w:p w14:paraId="41DE4AC8"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2</w:t>
            </w:r>
          </w:p>
        </w:tc>
      </w:tr>
      <w:tr w:rsidR="00B05001" w:rsidRPr="00B05001" w14:paraId="074584F8" w14:textId="77777777" w:rsidTr="00944B38">
        <w:tc>
          <w:tcPr>
            <w:tcW w:w="1819" w:type="dxa"/>
            <w:tcBorders>
              <w:left w:val="single" w:sz="4" w:space="0" w:color="auto"/>
              <w:bottom w:val="single" w:sz="4" w:space="0" w:color="auto"/>
              <w:right w:val="single" w:sz="4" w:space="0" w:color="auto"/>
            </w:tcBorders>
            <w:vAlign w:val="center"/>
          </w:tcPr>
          <w:p w14:paraId="6090EBF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TWAN Identifier</w:t>
            </w:r>
          </w:p>
        </w:tc>
        <w:tc>
          <w:tcPr>
            <w:tcW w:w="360" w:type="dxa"/>
            <w:tcBorders>
              <w:top w:val="single" w:sz="4" w:space="0" w:color="auto"/>
              <w:left w:val="single" w:sz="4" w:space="0" w:color="auto"/>
              <w:bottom w:val="single" w:sz="4" w:space="0" w:color="auto"/>
              <w:right w:val="single" w:sz="4" w:space="0" w:color="auto"/>
            </w:tcBorders>
          </w:tcPr>
          <w:p w14:paraId="32B91C80"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02873611"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included on the S2a interface for Initial Attach in WLAN procedure</w:t>
            </w:r>
            <w:r w:rsidRPr="00B05001">
              <w:rPr>
                <w:rFonts w:ascii="Arial" w:hAnsi="Arial" w:hint="eastAsia"/>
                <w:sz w:val="18"/>
                <w:lang w:eastAsia="zh-CN"/>
              </w:rPr>
              <w:t xml:space="preserve">, UE-initiated </w:t>
            </w:r>
            <w:r w:rsidRPr="00B05001">
              <w:rPr>
                <w:rFonts w:ascii="Arial" w:hAnsi="Arial"/>
                <w:sz w:val="18"/>
              </w:rPr>
              <w:t>Connectivity to Additional PDN with GTP on S2</w:t>
            </w:r>
            <w:r w:rsidRPr="00B05001">
              <w:rPr>
                <w:rFonts w:ascii="Arial" w:hAnsi="Arial" w:hint="eastAsia"/>
                <w:sz w:val="18"/>
                <w:lang w:eastAsia="zh-CN"/>
              </w:rPr>
              <w:t>a</w:t>
            </w:r>
            <w:r w:rsidRPr="00B05001">
              <w:rPr>
                <w:rFonts w:ascii="Arial" w:hAnsi="Arial"/>
                <w:sz w:val="18"/>
              </w:rPr>
              <w:t xml:space="preserve"> </w:t>
            </w:r>
            <w:r w:rsidRPr="00B05001">
              <w:rPr>
                <w:rFonts w:ascii="Arial" w:hAnsi="Arial" w:hint="eastAsia"/>
                <w:sz w:val="18"/>
                <w:lang w:eastAsia="zh-CN"/>
              </w:rPr>
              <w:t xml:space="preserve">and handover to TWAN with GTP on S2a procedure </w:t>
            </w:r>
            <w:r w:rsidRPr="00B05001">
              <w:rPr>
                <w:rFonts w:ascii="Arial" w:hAnsi="Arial"/>
                <w:sz w:val="18"/>
              </w:rPr>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1831DC4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 Identifier</w:t>
            </w:r>
          </w:p>
        </w:tc>
        <w:tc>
          <w:tcPr>
            <w:tcW w:w="483" w:type="dxa"/>
            <w:tcBorders>
              <w:left w:val="single" w:sz="4" w:space="0" w:color="auto"/>
              <w:bottom w:val="single" w:sz="4" w:space="0" w:color="auto"/>
              <w:right w:val="single" w:sz="4" w:space="0" w:color="auto"/>
            </w:tcBorders>
            <w:vAlign w:val="center"/>
          </w:tcPr>
          <w:p w14:paraId="4BDD63AB"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0</w:t>
            </w:r>
          </w:p>
        </w:tc>
      </w:tr>
      <w:tr w:rsidR="00B05001" w:rsidRPr="00B05001" w14:paraId="63D55982"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10ADC83" w14:textId="77777777" w:rsidR="00B05001" w:rsidRPr="00B05001" w:rsidRDefault="00B05001" w:rsidP="00B05001">
            <w:pPr>
              <w:keepNext/>
              <w:keepLines/>
              <w:spacing w:after="0"/>
              <w:jc w:val="center"/>
              <w:rPr>
                <w:rFonts w:ascii="Arial" w:hAnsi="Arial"/>
                <w:sz w:val="18"/>
                <w:szCs w:val="18"/>
              </w:rPr>
            </w:pPr>
            <w:proofErr w:type="spellStart"/>
            <w:r w:rsidRPr="00B05001">
              <w:rPr>
                <w:rFonts w:ascii="Arial" w:hAnsi="Arial" w:hint="eastAsia"/>
                <w:sz w:val="18"/>
                <w:szCs w:val="18"/>
                <w:lang w:eastAsia="zh-CN"/>
              </w:rPr>
              <w:lastRenderedPageBreak/>
              <w:t>ePDG</w:t>
            </w:r>
            <w:proofErr w:type="spellEnd"/>
            <w:r w:rsidRPr="00B05001">
              <w:rPr>
                <w:rFonts w:ascii="Arial" w:hAnsi="Arial" w:hint="eastAsia"/>
                <w:sz w:val="18"/>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tcPr>
          <w:p w14:paraId="68BA4CD4"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E22468B" w14:textId="77777777" w:rsidR="00B05001" w:rsidRPr="00B05001" w:rsidRDefault="00B05001" w:rsidP="00B05001">
            <w:pPr>
              <w:keepNext/>
              <w:keepLines/>
              <w:spacing w:after="0"/>
              <w:rPr>
                <w:rFonts w:ascii="Arial" w:hAnsi="Arial"/>
                <w:sz w:val="18"/>
              </w:rPr>
            </w:pPr>
            <w:r w:rsidRPr="00B05001">
              <w:rPr>
                <w:rFonts w:ascii="Arial" w:hAnsi="Arial" w:hint="eastAsia"/>
                <w:sz w:val="18"/>
                <w:lang w:eastAsia="zh-CN"/>
              </w:rPr>
              <w:t xml:space="preserve">This IE may be included on the S2b interface </w:t>
            </w:r>
            <w:r w:rsidRPr="00B05001">
              <w:rPr>
                <w:rFonts w:ascii="Arial" w:hAnsi="Arial"/>
                <w:sz w:val="18"/>
                <w:lang w:eastAsia="zh-CN"/>
              </w:rPr>
              <w:t>based on local policy</w:t>
            </w:r>
            <w:r w:rsidRPr="00B05001">
              <w:rPr>
                <w:rFonts w:ascii="Arial" w:hAnsi="Arial" w:hint="eastAsia"/>
                <w:sz w:val="18"/>
                <w:lang w:eastAsia="zh-CN"/>
              </w:rPr>
              <w:t xml:space="preserve"> for Fixed Broadband access network interworking, see 3GPP</w:t>
            </w:r>
            <w:r w:rsidRPr="00B05001">
              <w:rPr>
                <w:rFonts w:ascii="Arial" w:hAnsi="Arial"/>
                <w:sz w:val="18"/>
                <w:lang w:eastAsia="zh-CN"/>
              </w:rPr>
              <w:t xml:space="preserve">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 xml:space="preserve">]. If present, it shall contain the </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13F9210F"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5775F8C4"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3</w:t>
            </w:r>
          </w:p>
        </w:tc>
      </w:tr>
      <w:tr w:rsidR="00B05001" w:rsidRPr="00B05001" w14:paraId="7060B3C5" w14:textId="77777777" w:rsidTr="00944B38">
        <w:tc>
          <w:tcPr>
            <w:tcW w:w="1819" w:type="dxa"/>
            <w:vMerge w:val="restart"/>
            <w:tcBorders>
              <w:top w:val="single" w:sz="4" w:space="0" w:color="auto"/>
              <w:left w:val="single" w:sz="4" w:space="0" w:color="auto"/>
              <w:right w:val="single" w:sz="4" w:space="0" w:color="auto"/>
            </w:tcBorders>
            <w:vAlign w:val="center"/>
          </w:tcPr>
          <w:p w14:paraId="0AD7B60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14:paraId="10700B2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right w:val="single" w:sz="4" w:space="0" w:color="auto"/>
            </w:tcBorders>
          </w:tcPr>
          <w:p w14:paraId="3568CFBB"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In shared networks, the SGSN shall include this IE on </w:t>
            </w:r>
            <w:r w:rsidRPr="00B05001">
              <w:rPr>
                <w:rFonts w:ascii="Arial" w:hAnsi="Arial"/>
                <w:sz w:val="18"/>
                <w:szCs w:val="18"/>
                <w:lang w:eastAsia="zh-CN"/>
              </w:rPr>
              <w:t>the S4 interface</w:t>
            </w:r>
            <w:r w:rsidRPr="00B05001">
              <w:rPr>
                <w:rFonts w:ascii="Arial" w:hAnsi="Arial"/>
                <w:sz w:val="18"/>
                <w:szCs w:val="18"/>
              </w:rPr>
              <w:t xml:space="preserve"> for </w:t>
            </w:r>
            <w:r w:rsidRPr="00B05001">
              <w:rPr>
                <w:rFonts w:ascii="Arial" w:hAnsi="Arial"/>
                <w:sz w:val="18"/>
                <w:szCs w:val="18"/>
                <w:lang w:eastAsia="zh-CN"/>
              </w:rPr>
              <w:t xml:space="preserve">a PDP Context Activation,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and RAU with SGW relocation procedures, if the information is available, to indicate whether </w:t>
            </w:r>
            <w:r w:rsidRPr="00B05001">
              <w:rPr>
                <w:rFonts w:ascii="Arial" w:hAnsi="Arial"/>
                <w:sz w:val="18"/>
              </w:rPr>
              <w:t>the Serving Network has been selected by the UE or by the network.</w:t>
            </w:r>
          </w:p>
        </w:tc>
        <w:tc>
          <w:tcPr>
            <w:tcW w:w="1530" w:type="dxa"/>
            <w:vMerge w:val="restart"/>
            <w:tcBorders>
              <w:top w:val="single" w:sz="4" w:space="0" w:color="auto"/>
              <w:left w:val="single" w:sz="4" w:space="0" w:color="auto"/>
              <w:right w:val="single" w:sz="4" w:space="0" w:color="auto"/>
            </w:tcBorders>
            <w:vAlign w:val="center"/>
          </w:tcPr>
          <w:p w14:paraId="10F5F66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CN Operator Selection Entity</w:t>
            </w:r>
          </w:p>
        </w:tc>
        <w:tc>
          <w:tcPr>
            <w:tcW w:w="483" w:type="dxa"/>
            <w:vMerge w:val="restart"/>
            <w:tcBorders>
              <w:top w:val="single" w:sz="4" w:space="0" w:color="auto"/>
              <w:left w:val="single" w:sz="4" w:space="0" w:color="auto"/>
              <w:right w:val="single" w:sz="4" w:space="0" w:color="auto"/>
            </w:tcBorders>
            <w:vAlign w:val="center"/>
          </w:tcPr>
          <w:p w14:paraId="46F9989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E9244F2" w14:textId="77777777" w:rsidTr="00944B38">
        <w:tc>
          <w:tcPr>
            <w:tcW w:w="1819" w:type="dxa"/>
            <w:vMerge/>
            <w:tcBorders>
              <w:left w:val="single" w:sz="4" w:space="0" w:color="auto"/>
              <w:right w:val="single" w:sz="4" w:space="0" w:color="auto"/>
            </w:tcBorders>
            <w:vAlign w:val="center"/>
          </w:tcPr>
          <w:p w14:paraId="48DD8C9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668739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right w:val="single" w:sz="4" w:space="0" w:color="auto"/>
            </w:tcBorders>
          </w:tcPr>
          <w:p w14:paraId="202690A4"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The SGW shall include this IE on S5/S8 if it receives it from the SGSN.</w:t>
            </w:r>
          </w:p>
        </w:tc>
        <w:tc>
          <w:tcPr>
            <w:tcW w:w="1530" w:type="dxa"/>
            <w:vMerge/>
            <w:tcBorders>
              <w:left w:val="single" w:sz="4" w:space="0" w:color="auto"/>
              <w:right w:val="single" w:sz="4" w:space="0" w:color="auto"/>
            </w:tcBorders>
            <w:vAlign w:val="center"/>
          </w:tcPr>
          <w:p w14:paraId="0287ACF0"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A021FFF" w14:textId="77777777" w:rsidR="00B05001" w:rsidRPr="00B05001" w:rsidRDefault="00B05001" w:rsidP="00B05001">
            <w:pPr>
              <w:keepNext/>
              <w:keepLines/>
              <w:spacing w:after="0"/>
              <w:jc w:val="center"/>
              <w:rPr>
                <w:rFonts w:ascii="Arial" w:hAnsi="Arial"/>
                <w:sz w:val="18"/>
                <w:szCs w:val="18"/>
              </w:rPr>
            </w:pPr>
          </w:p>
        </w:tc>
      </w:tr>
      <w:tr w:rsidR="00B05001" w:rsidRPr="00B05001" w14:paraId="6E0118A2" w14:textId="77777777" w:rsidTr="00944B38">
        <w:tc>
          <w:tcPr>
            <w:tcW w:w="1819" w:type="dxa"/>
            <w:tcBorders>
              <w:left w:val="single" w:sz="4" w:space="0" w:color="auto"/>
              <w:right w:val="single" w:sz="4" w:space="0" w:color="auto"/>
            </w:tcBorders>
            <w:vAlign w:val="center"/>
          </w:tcPr>
          <w:p w14:paraId="3C6BB11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lastRenderedPageBreak/>
              <w:t>Presence Reporting Area Information</w:t>
            </w:r>
          </w:p>
        </w:tc>
        <w:tc>
          <w:tcPr>
            <w:tcW w:w="360" w:type="dxa"/>
            <w:tcBorders>
              <w:left w:val="single" w:sz="4" w:space="0" w:color="auto"/>
              <w:bottom w:val="single" w:sz="4" w:space="0" w:color="auto"/>
              <w:right w:val="single" w:sz="4" w:space="0" w:color="auto"/>
            </w:tcBorders>
            <w:shd w:val="clear" w:color="auto" w:fill="auto"/>
          </w:tcPr>
          <w:p w14:paraId="0A75632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46A6214" w14:textId="77777777" w:rsidR="00B05001" w:rsidRPr="00B05001" w:rsidRDefault="00B05001" w:rsidP="00B05001">
            <w:pPr>
              <w:keepNext/>
              <w:keepLines/>
              <w:spacing w:after="0"/>
              <w:rPr>
                <w:rFonts w:ascii="Arial" w:hAnsi="Arial"/>
                <w:sz w:val="18"/>
              </w:rPr>
            </w:pPr>
            <w:r w:rsidRPr="00B05001">
              <w:rPr>
                <w:rFonts w:ascii="Arial" w:hAnsi="Arial"/>
                <w:sz w:val="18"/>
              </w:rPr>
              <w:t>The MME/SGSN shall include this IE in the following procedures, if the PGW</w:t>
            </w:r>
            <w:r w:rsidRPr="00B05001">
              <w:rPr>
                <w:rFonts w:ascii="Arial" w:hAnsi="Arial" w:hint="eastAsia"/>
                <w:sz w:val="18"/>
              </w:rPr>
              <w:t>/PCRF</w:t>
            </w:r>
            <w:r w:rsidRPr="00B05001">
              <w:rPr>
                <w:rFonts w:ascii="Arial" w:hAnsi="Arial"/>
                <w:sz w:val="18"/>
              </w:rPr>
              <w:t>/OCS requested reporting changes of UE presence in the Presence Reporting Area(s) and the MME/SGSN supports such reporting:</w:t>
            </w:r>
          </w:p>
          <w:p w14:paraId="104183F7" w14:textId="77777777" w:rsidR="00B05001" w:rsidRPr="00B05001" w:rsidRDefault="00B05001" w:rsidP="00B05001">
            <w:pPr>
              <w:keepNext/>
              <w:keepLines/>
              <w:spacing w:after="0"/>
              <w:rPr>
                <w:rFonts w:ascii="Arial" w:hAnsi="Arial"/>
                <w:sz w:val="18"/>
              </w:rPr>
            </w:pPr>
          </w:p>
          <w:p w14:paraId="3C706762"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 xml:space="preserve">TAU/RAU/X2 Handover/Enhanced SRNS Relocation procedures </w:t>
            </w:r>
            <w:r w:rsidRPr="00B05001">
              <w:rPr>
                <w:rFonts w:ascii="Arial" w:hAnsi="Arial" w:hint="eastAsia"/>
                <w:sz w:val="18"/>
              </w:rPr>
              <w:t>with SGW relocation</w:t>
            </w:r>
            <w:r w:rsidRPr="00B05001">
              <w:rPr>
                <w:rFonts w:ascii="Arial" w:hAnsi="Arial"/>
                <w:sz w:val="18"/>
              </w:rPr>
              <w:t xml:space="preserve"> and MME/SGSN change. The new MME/SGSN shall then indicate whether the UE is inside or outside the PRA for each of the active Presence Reporting Area(s), or indicate that the Presence Reporting Area (s) is inactive;</w:t>
            </w:r>
          </w:p>
          <w:p w14:paraId="3F3AED79"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 xml:space="preserve">TAU/RAU/X2 Handover/Enhanced SRNS Relocation procedures </w:t>
            </w:r>
            <w:r w:rsidRPr="00B05001">
              <w:rPr>
                <w:rFonts w:ascii="Arial" w:hAnsi="Arial" w:hint="eastAsia"/>
                <w:sz w:val="18"/>
              </w:rPr>
              <w:t>with SGW relocation</w:t>
            </w:r>
            <w:r w:rsidRPr="00B05001">
              <w:rPr>
                <w:rFonts w:ascii="Arial" w:hAnsi="Arial"/>
                <w:sz w:val="18"/>
              </w:rPr>
              <w:t xml:space="preserve"> and without MME/SGSN change, if the UE enters or leaves the Presence Reporting Area(s). In this case, this IE shall only include the active PRA(s) that the UE has newly entered or left.</w:t>
            </w:r>
          </w:p>
          <w:p w14:paraId="52B510C0" w14:textId="77777777" w:rsidR="00B05001" w:rsidRPr="00B05001" w:rsidRDefault="00B05001" w:rsidP="00B05001">
            <w:pPr>
              <w:keepNext/>
              <w:keepLines/>
              <w:spacing w:after="0"/>
              <w:rPr>
                <w:rFonts w:ascii="Arial" w:hAnsi="Arial"/>
                <w:sz w:val="18"/>
              </w:rPr>
            </w:pPr>
            <w:r w:rsidRPr="00B05001">
              <w:rPr>
                <w:rFonts w:ascii="Arial" w:eastAsia="Batang" w:hAnsi="Arial"/>
                <w:sz w:val="18"/>
                <w:lang w:eastAsia="ja-JP"/>
              </w:rPr>
              <w:t>Several IE</w:t>
            </w:r>
            <w:r w:rsidRPr="00B05001">
              <w:rPr>
                <w:rFonts w:ascii="Arial" w:hAnsi="Arial"/>
                <w:sz w:val="18"/>
              </w:rPr>
              <w:t>s with the same type and instance value may be incl</w:t>
            </w:r>
            <w:r w:rsidRPr="00B05001">
              <w:rPr>
                <w:rFonts w:ascii="Arial" w:eastAsia="Batang" w:hAnsi="Arial"/>
                <w:sz w:val="18"/>
                <w:lang w:eastAsia="ja-JP"/>
              </w:rPr>
              <w:t>uded as necessary to represent a list of Presence Reporting Area Actions.</w:t>
            </w:r>
            <w:r w:rsidRPr="00B05001">
              <w:rPr>
                <w:rFonts w:ascii="Arial" w:hAnsi="Arial"/>
                <w:sz w:val="18"/>
              </w:rPr>
              <w:t xml:space="preserve"> See NOTE 20.</w:t>
            </w:r>
          </w:p>
        </w:tc>
        <w:tc>
          <w:tcPr>
            <w:tcW w:w="1530" w:type="dxa"/>
            <w:tcBorders>
              <w:left w:val="single" w:sz="4" w:space="0" w:color="auto"/>
              <w:right w:val="single" w:sz="4" w:space="0" w:color="auto"/>
            </w:tcBorders>
            <w:vAlign w:val="center"/>
          </w:tcPr>
          <w:p w14:paraId="07506EC5"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lang w:eastAsia="zh-CN"/>
              </w:rPr>
              <w:t>Presence Reporting Area Information</w:t>
            </w:r>
          </w:p>
        </w:tc>
        <w:tc>
          <w:tcPr>
            <w:tcW w:w="483" w:type="dxa"/>
            <w:tcBorders>
              <w:left w:val="single" w:sz="4" w:space="0" w:color="auto"/>
              <w:right w:val="single" w:sz="4" w:space="0" w:color="auto"/>
            </w:tcBorders>
            <w:vAlign w:val="center"/>
          </w:tcPr>
          <w:p w14:paraId="33B626F3"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lang w:eastAsia="zh-CN"/>
              </w:rPr>
              <w:t>0</w:t>
            </w:r>
          </w:p>
        </w:tc>
      </w:tr>
      <w:tr w:rsidR="00B05001" w:rsidRPr="00B05001" w14:paraId="351551DC" w14:textId="77777777" w:rsidTr="00944B38">
        <w:tc>
          <w:tcPr>
            <w:tcW w:w="1819" w:type="dxa"/>
            <w:vMerge w:val="restart"/>
            <w:tcBorders>
              <w:top w:val="single" w:sz="4" w:space="0" w:color="auto"/>
              <w:left w:val="single" w:sz="4" w:space="0" w:color="auto"/>
              <w:right w:val="single" w:sz="4" w:space="0" w:color="auto"/>
            </w:tcBorders>
            <w:vAlign w:val="center"/>
          </w:tcPr>
          <w:p w14:paraId="3B1AEF5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135BE8F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80627B2"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MME/S4-SGSN may include this IE on the S11/S4 interface if the overload control feature is supported by the MME/S4-SGSN and is activated for the PLMN to which the PGW belongs (see clause 12.3.11).</w:t>
            </w:r>
          </w:p>
          <w:p w14:paraId="2F2DC62F" w14:textId="77777777" w:rsidR="00B05001" w:rsidRPr="00B05001" w:rsidRDefault="00B05001" w:rsidP="00B05001">
            <w:pPr>
              <w:keepNext/>
              <w:keepLines/>
              <w:spacing w:after="0"/>
              <w:rPr>
                <w:rFonts w:ascii="Arial" w:hAnsi="Arial"/>
                <w:sz w:val="18"/>
              </w:rPr>
            </w:pPr>
          </w:p>
          <w:p w14:paraId="0A18CFD8"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74EA51F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vMerge w:val="restart"/>
            <w:tcBorders>
              <w:top w:val="single" w:sz="4" w:space="0" w:color="auto"/>
              <w:left w:val="single" w:sz="4" w:space="0" w:color="auto"/>
              <w:right w:val="single" w:sz="4" w:space="0" w:color="auto"/>
            </w:tcBorders>
            <w:vAlign w:val="center"/>
          </w:tcPr>
          <w:p w14:paraId="5C57F31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4D28170" w14:textId="77777777" w:rsidTr="00944B38">
        <w:tc>
          <w:tcPr>
            <w:tcW w:w="1819" w:type="dxa"/>
            <w:vMerge/>
            <w:tcBorders>
              <w:left w:val="single" w:sz="4" w:space="0" w:color="auto"/>
              <w:bottom w:val="single" w:sz="4" w:space="0" w:color="auto"/>
              <w:right w:val="single" w:sz="4" w:space="0" w:color="auto"/>
            </w:tcBorders>
            <w:vAlign w:val="center"/>
          </w:tcPr>
          <w:p w14:paraId="0DF2279D"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DE6587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8DCFAC4"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If the SGW receives this IE and if it supports the overload control feature, it</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the PGW on the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bottom w:val="single" w:sz="4" w:space="0" w:color="auto"/>
              <w:right w:val="single" w:sz="4" w:space="0" w:color="auto"/>
            </w:tcBorders>
            <w:vAlign w:val="center"/>
          </w:tcPr>
          <w:p w14:paraId="408CFEC1"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7C160BE0" w14:textId="77777777" w:rsidR="00B05001" w:rsidRPr="00B05001" w:rsidRDefault="00B05001" w:rsidP="00B05001">
            <w:pPr>
              <w:keepNext/>
              <w:keepLines/>
              <w:spacing w:after="0"/>
              <w:jc w:val="center"/>
              <w:rPr>
                <w:rFonts w:ascii="Arial" w:hAnsi="Arial"/>
                <w:sz w:val="18"/>
                <w:szCs w:val="18"/>
              </w:rPr>
            </w:pPr>
          </w:p>
        </w:tc>
      </w:tr>
      <w:tr w:rsidR="00B05001" w:rsidRPr="00B05001" w14:paraId="4CBFAB6B"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ABCA9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42C4A71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0D4BAF4C"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SGW may include this IE over the S5/S8 interface if the overload control feature is supported by the SGW and is activated for the PLMN to which the PGW belongs (see clause 12.3.11).</w:t>
            </w:r>
          </w:p>
          <w:p w14:paraId="2B90AD15" w14:textId="77777777" w:rsidR="00B05001" w:rsidRPr="00B05001" w:rsidRDefault="00B05001" w:rsidP="00B05001">
            <w:pPr>
              <w:keepNext/>
              <w:keepLines/>
              <w:spacing w:after="0"/>
              <w:rPr>
                <w:rFonts w:ascii="Arial" w:hAnsi="Arial"/>
                <w:sz w:val="18"/>
              </w:rPr>
            </w:pPr>
          </w:p>
          <w:p w14:paraId="684CDA7D"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66E1C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0F046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7583472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702007B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w:t>
            </w:r>
            <w:proofErr w:type="spellStart"/>
            <w:r w:rsidRPr="00B05001">
              <w:rPr>
                <w:rFonts w:ascii="Arial" w:hAnsi="Arial"/>
                <w:sz w:val="18"/>
                <w:szCs w:val="18"/>
              </w:rPr>
              <w:t>ePDG's</w:t>
            </w:r>
            <w:proofErr w:type="spellEnd"/>
            <w:r w:rsidRPr="00B05001">
              <w:rPr>
                <w:rFonts w:ascii="Arial" w:hAnsi="Arial"/>
                <w:sz w:val="18"/>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tcPr>
          <w:p w14:paraId="17D46A7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B045A2D"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TWAN/</w:t>
            </w:r>
            <w:proofErr w:type="spellStart"/>
            <w:r w:rsidRPr="00B05001">
              <w:rPr>
                <w:rFonts w:ascii="Arial" w:hAnsi="Arial"/>
                <w:sz w:val="18"/>
              </w:rPr>
              <w:t>ePDG</w:t>
            </w:r>
            <w:proofErr w:type="spellEnd"/>
            <w:r w:rsidRPr="00B05001">
              <w:rPr>
                <w:rFonts w:ascii="Arial" w:hAnsi="Arial"/>
                <w:sz w:val="18"/>
              </w:rPr>
              <w:t xml:space="preserve"> may include this IE over the S2a/S2b interface if the overload control feature is supported by the TWAN/</w:t>
            </w:r>
            <w:proofErr w:type="spellStart"/>
            <w:r w:rsidRPr="00B05001">
              <w:rPr>
                <w:rFonts w:ascii="Arial" w:hAnsi="Arial"/>
                <w:sz w:val="18"/>
              </w:rPr>
              <w:t>ePDG</w:t>
            </w:r>
            <w:proofErr w:type="spellEnd"/>
            <w:r w:rsidRPr="00B05001">
              <w:rPr>
                <w:rFonts w:ascii="Arial" w:hAnsi="Arial"/>
                <w:sz w:val="18"/>
              </w:rPr>
              <w:t xml:space="preserve"> and is activated for the PLMN to which the PGW belongs (see clause 12.3.11).</w:t>
            </w:r>
          </w:p>
          <w:p w14:paraId="0104441F" w14:textId="77777777" w:rsidR="00B05001" w:rsidRPr="00B05001" w:rsidRDefault="00B05001" w:rsidP="00B05001">
            <w:pPr>
              <w:keepNext/>
              <w:keepLines/>
              <w:spacing w:after="0"/>
              <w:rPr>
                <w:rFonts w:ascii="Arial" w:hAnsi="Arial"/>
                <w:sz w:val="18"/>
              </w:rPr>
            </w:pPr>
          </w:p>
          <w:p w14:paraId="1BB60F96"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TWAN/</w:t>
            </w:r>
            <w:proofErr w:type="spellStart"/>
            <w:r w:rsidRPr="00B05001">
              <w:rPr>
                <w:rFonts w:ascii="Arial" w:hAnsi="Arial"/>
                <w:sz w:val="18"/>
              </w:rPr>
              <w:t>ePDG</w:t>
            </w:r>
            <w:proofErr w:type="spellEnd"/>
            <w:r w:rsidRPr="00B05001">
              <w:rPr>
                <w:rFonts w:ascii="Arial" w:hAnsi="Arial"/>
                <w:sz w:val="18"/>
              </w:rP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280BB6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FA2D99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2</w:t>
            </w:r>
          </w:p>
        </w:tc>
      </w:tr>
      <w:tr w:rsidR="00B05001" w:rsidRPr="00B05001" w14:paraId="0E2B8ECE" w14:textId="77777777" w:rsidTr="00944B38">
        <w:tc>
          <w:tcPr>
            <w:tcW w:w="1819" w:type="dxa"/>
            <w:vMerge w:val="restart"/>
            <w:tcBorders>
              <w:top w:val="single" w:sz="4" w:space="0" w:color="auto"/>
              <w:left w:val="single" w:sz="4" w:space="0" w:color="auto"/>
              <w:right w:val="single" w:sz="4" w:space="0" w:color="auto"/>
            </w:tcBorders>
            <w:vAlign w:val="center"/>
          </w:tcPr>
          <w:p w14:paraId="484D363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Origination Time Stamp</w:t>
            </w:r>
          </w:p>
        </w:tc>
        <w:tc>
          <w:tcPr>
            <w:tcW w:w="360" w:type="dxa"/>
            <w:tcBorders>
              <w:top w:val="single" w:sz="4" w:space="0" w:color="auto"/>
              <w:left w:val="single" w:sz="4" w:space="0" w:color="auto"/>
              <w:bottom w:val="single" w:sz="4" w:space="0" w:color="auto"/>
              <w:right w:val="single" w:sz="4" w:space="0" w:color="auto"/>
            </w:tcBorders>
          </w:tcPr>
          <w:p w14:paraId="552691A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3AECF85" w14:textId="77777777" w:rsidR="00B05001" w:rsidRPr="00B05001" w:rsidRDefault="00B05001" w:rsidP="00B05001">
            <w:pPr>
              <w:keepNext/>
              <w:keepLines/>
              <w:spacing w:after="0"/>
              <w:rPr>
                <w:rFonts w:ascii="Arial" w:hAnsi="Arial"/>
                <w:sz w:val="18"/>
              </w:rPr>
            </w:pPr>
            <w:r w:rsidRPr="00B05001">
              <w:rPr>
                <w:rFonts w:ascii="Arial" w:hAnsi="Arial"/>
                <w:sz w:val="18"/>
              </w:rPr>
              <w:t>The MME/SGSN and the TWAN/</w:t>
            </w:r>
            <w:proofErr w:type="spellStart"/>
            <w:r w:rsidRPr="00B05001">
              <w:rPr>
                <w:rFonts w:ascii="Arial" w:hAnsi="Arial"/>
                <w:sz w:val="18"/>
              </w:rPr>
              <w:t>ePDG</w:t>
            </w:r>
            <w:proofErr w:type="spellEnd"/>
            <w:r w:rsidRPr="00B05001">
              <w:rPr>
                <w:rFonts w:ascii="Arial" w:hAnsi="Arial"/>
                <w:sz w:val="18"/>
              </w:rPr>
              <w:t xml:space="preserve"> shall include this IE on the S11/S4 and S2a/S2b interface respectively, in the conditions specified in clause 13.2.</w:t>
            </w:r>
          </w:p>
          <w:p w14:paraId="245BF3F7" w14:textId="77777777" w:rsidR="00B05001" w:rsidRPr="00B05001" w:rsidRDefault="00B05001" w:rsidP="00B05001">
            <w:pPr>
              <w:keepNext/>
              <w:keepLines/>
              <w:spacing w:after="0"/>
              <w:rPr>
                <w:rFonts w:ascii="Arial" w:hAnsi="Arial"/>
                <w:sz w:val="18"/>
              </w:rPr>
            </w:pPr>
          </w:p>
          <w:p w14:paraId="76AB0B9E"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1AE991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Millisecond Time Stamp</w:t>
            </w:r>
          </w:p>
        </w:tc>
        <w:tc>
          <w:tcPr>
            <w:tcW w:w="483" w:type="dxa"/>
            <w:vMerge w:val="restart"/>
            <w:tcBorders>
              <w:top w:val="single" w:sz="4" w:space="0" w:color="auto"/>
              <w:left w:val="single" w:sz="4" w:space="0" w:color="auto"/>
              <w:right w:val="single" w:sz="4" w:space="0" w:color="auto"/>
            </w:tcBorders>
            <w:vAlign w:val="center"/>
          </w:tcPr>
          <w:p w14:paraId="0D8A4FF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5529293" w14:textId="77777777" w:rsidTr="00944B38">
        <w:tc>
          <w:tcPr>
            <w:tcW w:w="1819" w:type="dxa"/>
            <w:vMerge/>
            <w:tcBorders>
              <w:left w:val="single" w:sz="4" w:space="0" w:color="auto"/>
              <w:bottom w:val="single" w:sz="4" w:space="0" w:color="auto"/>
              <w:right w:val="single" w:sz="4" w:space="0" w:color="auto"/>
            </w:tcBorders>
            <w:vAlign w:val="center"/>
          </w:tcPr>
          <w:p w14:paraId="38122BE9"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C2B508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4BD1E71"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The SGW shall include this IE on the S5/S8 interface if it receives the Origination Time Stamp from the MME/SGSN and if it supports the procedure specified in clause 13.2. </w:t>
            </w:r>
          </w:p>
        </w:tc>
        <w:tc>
          <w:tcPr>
            <w:tcW w:w="1530" w:type="dxa"/>
            <w:vMerge/>
            <w:tcBorders>
              <w:left w:val="single" w:sz="4" w:space="0" w:color="auto"/>
              <w:bottom w:val="single" w:sz="4" w:space="0" w:color="auto"/>
              <w:right w:val="single" w:sz="4" w:space="0" w:color="auto"/>
            </w:tcBorders>
            <w:vAlign w:val="center"/>
          </w:tcPr>
          <w:p w14:paraId="36458EE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2587C9B9" w14:textId="77777777" w:rsidR="00B05001" w:rsidRPr="00B05001" w:rsidRDefault="00B05001" w:rsidP="00B05001">
            <w:pPr>
              <w:keepNext/>
              <w:keepLines/>
              <w:spacing w:after="0"/>
              <w:jc w:val="center"/>
              <w:rPr>
                <w:rFonts w:ascii="Arial" w:hAnsi="Arial"/>
                <w:sz w:val="18"/>
                <w:szCs w:val="18"/>
              </w:rPr>
            </w:pPr>
          </w:p>
        </w:tc>
      </w:tr>
      <w:tr w:rsidR="00B05001" w:rsidRPr="00B05001" w14:paraId="34F4FCBB" w14:textId="77777777" w:rsidTr="00944B38">
        <w:tc>
          <w:tcPr>
            <w:tcW w:w="1819" w:type="dxa"/>
            <w:vMerge w:val="restart"/>
            <w:tcBorders>
              <w:top w:val="single" w:sz="4" w:space="0" w:color="auto"/>
              <w:left w:val="single" w:sz="4" w:space="0" w:color="auto"/>
              <w:right w:val="single" w:sz="4" w:space="0" w:color="auto"/>
            </w:tcBorders>
            <w:vAlign w:val="center"/>
          </w:tcPr>
          <w:p w14:paraId="2BCDFF7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tcPr>
          <w:p w14:paraId="18CE984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8B4B508" w14:textId="77777777" w:rsidR="00B05001" w:rsidRPr="00B05001" w:rsidRDefault="00B05001" w:rsidP="00B05001">
            <w:pPr>
              <w:keepNext/>
              <w:keepLines/>
              <w:spacing w:after="0"/>
              <w:rPr>
                <w:rFonts w:ascii="Arial" w:hAnsi="Arial"/>
                <w:sz w:val="18"/>
              </w:rPr>
            </w:pPr>
            <w:r w:rsidRPr="00B05001">
              <w:rPr>
                <w:rFonts w:ascii="Arial" w:hAnsi="Arial"/>
                <w:sz w:val="18"/>
              </w:rPr>
              <w:t>The MME/SGSN and the TWAN/</w:t>
            </w:r>
            <w:proofErr w:type="spellStart"/>
            <w:r w:rsidRPr="00B05001">
              <w:rPr>
                <w:rFonts w:ascii="Arial" w:hAnsi="Arial"/>
                <w:sz w:val="18"/>
              </w:rPr>
              <w:t>ePDG</w:t>
            </w:r>
            <w:proofErr w:type="spellEnd"/>
            <w:r w:rsidRPr="00B05001">
              <w:rPr>
                <w:rFonts w:ascii="Arial" w:hAnsi="Arial"/>
                <w:sz w:val="18"/>
              </w:rPr>
              <w:t xml:space="preserve"> shall include this IE on the S11/S4 and S2a/S2b interface respectively, in the conditions specified in clause 13.3.</w:t>
            </w:r>
          </w:p>
          <w:p w14:paraId="5791DA8F" w14:textId="77777777" w:rsidR="00B05001" w:rsidRPr="00B05001" w:rsidRDefault="00B05001" w:rsidP="00B05001">
            <w:pPr>
              <w:keepNext/>
              <w:keepLines/>
              <w:spacing w:after="0"/>
              <w:rPr>
                <w:rFonts w:ascii="Arial" w:hAnsi="Arial"/>
                <w:sz w:val="18"/>
              </w:rPr>
            </w:pPr>
          </w:p>
          <w:p w14:paraId="117A73F2"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right w:val="single" w:sz="4" w:space="0" w:color="auto"/>
            </w:tcBorders>
            <w:vAlign w:val="center"/>
          </w:tcPr>
          <w:p w14:paraId="21BED62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Integer Number</w:t>
            </w:r>
          </w:p>
        </w:tc>
        <w:tc>
          <w:tcPr>
            <w:tcW w:w="483" w:type="dxa"/>
            <w:vMerge w:val="restart"/>
            <w:tcBorders>
              <w:top w:val="single" w:sz="4" w:space="0" w:color="auto"/>
              <w:left w:val="single" w:sz="4" w:space="0" w:color="auto"/>
              <w:right w:val="single" w:sz="4" w:space="0" w:color="auto"/>
            </w:tcBorders>
            <w:vAlign w:val="center"/>
          </w:tcPr>
          <w:p w14:paraId="312A0B0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DB7D944" w14:textId="77777777" w:rsidTr="00944B38">
        <w:tc>
          <w:tcPr>
            <w:tcW w:w="1819" w:type="dxa"/>
            <w:vMerge/>
            <w:tcBorders>
              <w:left w:val="single" w:sz="4" w:space="0" w:color="auto"/>
              <w:right w:val="single" w:sz="4" w:space="0" w:color="auto"/>
            </w:tcBorders>
            <w:vAlign w:val="center"/>
          </w:tcPr>
          <w:p w14:paraId="359063D5"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F52AA4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15C80ED"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this IE on the S5/S8 interface if it receives the Maximum Wait Time from the MME/SGSN and if it supports the procedure specified in clause 13.3.</w:t>
            </w:r>
          </w:p>
        </w:tc>
        <w:tc>
          <w:tcPr>
            <w:tcW w:w="1530" w:type="dxa"/>
            <w:vMerge/>
            <w:tcBorders>
              <w:left w:val="single" w:sz="4" w:space="0" w:color="auto"/>
              <w:right w:val="single" w:sz="4" w:space="0" w:color="auto"/>
            </w:tcBorders>
            <w:vAlign w:val="center"/>
          </w:tcPr>
          <w:p w14:paraId="74CAD10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3C2A81B" w14:textId="77777777" w:rsidR="00B05001" w:rsidRPr="00B05001" w:rsidRDefault="00B05001" w:rsidP="00B05001">
            <w:pPr>
              <w:keepNext/>
              <w:keepLines/>
              <w:spacing w:after="0"/>
              <w:jc w:val="center"/>
              <w:rPr>
                <w:rFonts w:ascii="Arial" w:hAnsi="Arial"/>
                <w:sz w:val="18"/>
                <w:szCs w:val="18"/>
              </w:rPr>
            </w:pPr>
          </w:p>
        </w:tc>
      </w:tr>
      <w:tr w:rsidR="00B05001" w:rsidRPr="00B05001" w14:paraId="6A53A22E" w14:textId="77777777" w:rsidTr="00944B38">
        <w:tc>
          <w:tcPr>
            <w:tcW w:w="1819" w:type="dxa"/>
            <w:tcBorders>
              <w:left w:val="single" w:sz="4" w:space="0" w:color="auto"/>
              <w:bottom w:val="single" w:sz="4" w:space="0" w:color="auto"/>
              <w:right w:val="single" w:sz="4" w:space="0" w:color="auto"/>
            </w:tcBorders>
            <w:vAlign w:val="center"/>
          </w:tcPr>
          <w:p w14:paraId="1116EE2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WLAN Location Information</w:t>
            </w:r>
          </w:p>
        </w:tc>
        <w:tc>
          <w:tcPr>
            <w:tcW w:w="360" w:type="dxa"/>
            <w:tcBorders>
              <w:top w:val="single" w:sz="4" w:space="0" w:color="auto"/>
              <w:left w:val="single" w:sz="4" w:space="0" w:color="auto"/>
              <w:bottom w:val="single" w:sz="4" w:space="0" w:color="auto"/>
              <w:right w:val="single" w:sz="4" w:space="0" w:color="auto"/>
            </w:tcBorders>
          </w:tcPr>
          <w:p w14:paraId="37BB301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331186F"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S2b interface if the WLAN Location Information is available. </w:t>
            </w:r>
          </w:p>
        </w:tc>
        <w:tc>
          <w:tcPr>
            <w:tcW w:w="1530" w:type="dxa"/>
            <w:tcBorders>
              <w:left w:val="single" w:sz="4" w:space="0" w:color="auto"/>
              <w:bottom w:val="single" w:sz="4" w:space="0" w:color="auto"/>
              <w:right w:val="single" w:sz="4" w:space="0" w:color="auto"/>
            </w:tcBorders>
            <w:vAlign w:val="center"/>
          </w:tcPr>
          <w:p w14:paraId="2D831C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 Identifier</w:t>
            </w:r>
          </w:p>
        </w:tc>
        <w:tc>
          <w:tcPr>
            <w:tcW w:w="483" w:type="dxa"/>
            <w:tcBorders>
              <w:left w:val="single" w:sz="4" w:space="0" w:color="auto"/>
              <w:bottom w:val="single" w:sz="4" w:space="0" w:color="auto"/>
              <w:right w:val="single" w:sz="4" w:space="0" w:color="auto"/>
            </w:tcBorders>
            <w:vAlign w:val="center"/>
          </w:tcPr>
          <w:p w14:paraId="19EE698A"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1</w:t>
            </w:r>
          </w:p>
        </w:tc>
      </w:tr>
      <w:tr w:rsidR="00B05001" w:rsidRPr="00B05001" w14:paraId="183A2653" w14:textId="77777777" w:rsidTr="00944B38">
        <w:tc>
          <w:tcPr>
            <w:tcW w:w="1819" w:type="dxa"/>
            <w:tcBorders>
              <w:left w:val="single" w:sz="4" w:space="0" w:color="auto"/>
              <w:bottom w:val="single" w:sz="4" w:space="0" w:color="auto"/>
              <w:right w:val="single" w:sz="4" w:space="0" w:color="auto"/>
            </w:tcBorders>
            <w:vAlign w:val="center"/>
          </w:tcPr>
          <w:p w14:paraId="2581B0C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WLAN Location Timestamp</w:t>
            </w:r>
          </w:p>
        </w:tc>
        <w:tc>
          <w:tcPr>
            <w:tcW w:w="360" w:type="dxa"/>
            <w:tcBorders>
              <w:top w:val="single" w:sz="4" w:space="0" w:color="auto"/>
              <w:left w:val="single" w:sz="4" w:space="0" w:color="auto"/>
              <w:bottom w:val="single" w:sz="4" w:space="0" w:color="auto"/>
              <w:right w:val="single" w:sz="4" w:space="0" w:color="auto"/>
            </w:tcBorders>
          </w:tcPr>
          <w:p w14:paraId="7B66A11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B400744"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S2b interface, if the WLAN Location Timestamp is available. </w:t>
            </w:r>
          </w:p>
        </w:tc>
        <w:tc>
          <w:tcPr>
            <w:tcW w:w="1530" w:type="dxa"/>
            <w:tcBorders>
              <w:left w:val="single" w:sz="4" w:space="0" w:color="auto"/>
              <w:bottom w:val="single" w:sz="4" w:space="0" w:color="auto"/>
              <w:right w:val="single" w:sz="4" w:space="0" w:color="auto"/>
            </w:tcBorders>
            <w:vAlign w:val="center"/>
          </w:tcPr>
          <w:p w14:paraId="52638FD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 xml:space="preserve">TWAN Identifier </w:t>
            </w:r>
            <w:r w:rsidRPr="00B05001">
              <w:rPr>
                <w:rFonts w:ascii="Arial" w:hAnsi="Arial" w:hint="eastAsia"/>
                <w:sz w:val="18"/>
                <w:lang w:eastAsia="zh-CN"/>
              </w:rPr>
              <w:t>Timestamp</w:t>
            </w:r>
          </w:p>
        </w:tc>
        <w:tc>
          <w:tcPr>
            <w:tcW w:w="483" w:type="dxa"/>
            <w:tcBorders>
              <w:left w:val="single" w:sz="4" w:space="0" w:color="auto"/>
              <w:bottom w:val="single" w:sz="4" w:space="0" w:color="auto"/>
              <w:right w:val="single" w:sz="4" w:space="0" w:color="auto"/>
            </w:tcBorders>
            <w:vAlign w:val="center"/>
          </w:tcPr>
          <w:p w14:paraId="509250FF"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0</w:t>
            </w:r>
          </w:p>
        </w:tc>
      </w:tr>
      <w:tr w:rsidR="00B05001" w:rsidRPr="00B05001" w14:paraId="3824B3FD" w14:textId="77777777" w:rsidTr="00944B38">
        <w:tc>
          <w:tcPr>
            <w:tcW w:w="1819" w:type="dxa"/>
            <w:vMerge w:val="restart"/>
            <w:tcBorders>
              <w:top w:val="single" w:sz="4" w:space="0" w:color="auto"/>
              <w:left w:val="single" w:sz="4" w:space="0" w:color="auto"/>
              <w:right w:val="single" w:sz="4" w:space="0" w:color="auto"/>
            </w:tcBorders>
            <w:vAlign w:val="center"/>
          </w:tcPr>
          <w:p w14:paraId="09DCEFE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 xml:space="preserve">NBIFOM </w:t>
            </w:r>
            <w:r w:rsidRPr="00B05001">
              <w:rPr>
                <w:rFonts w:ascii="Arial" w:hAnsi="Arial" w:hint="eastAsia"/>
                <w:sz w:val="18"/>
                <w:szCs w:val="18"/>
                <w:lang w:eastAsia="zh-CN"/>
              </w:rPr>
              <w:t>C</w:t>
            </w:r>
            <w:r w:rsidRPr="00B05001">
              <w:rPr>
                <w:rFonts w:ascii="Arial" w:hAnsi="Arial"/>
                <w:sz w:val="18"/>
                <w:szCs w:val="18"/>
              </w:rPr>
              <w:t>ontainer</w:t>
            </w:r>
          </w:p>
        </w:tc>
        <w:tc>
          <w:tcPr>
            <w:tcW w:w="360" w:type="dxa"/>
            <w:tcBorders>
              <w:top w:val="single" w:sz="4" w:space="0" w:color="auto"/>
              <w:left w:val="single" w:sz="4" w:space="0" w:color="auto"/>
              <w:right w:val="single" w:sz="4" w:space="0" w:color="auto"/>
            </w:tcBorders>
          </w:tcPr>
          <w:p w14:paraId="7BEC6222"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7D9DCD"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included on the S</w:t>
            </w:r>
            <w:r w:rsidRPr="00B05001">
              <w:rPr>
                <w:rFonts w:ascii="Arial" w:hAnsi="Arial" w:hint="eastAsia"/>
                <w:sz w:val="18"/>
                <w:lang w:eastAsia="zh-CN"/>
              </w:rPr>
              <w:t>11</w:t>
            </w:r>
            <w:r w:rsidRPr="00B05001">
              <w:rPr>
                <w:rFonts w:ascii="Arial" w:hAnsi="Arial"/>
                <w:sz w:val="18"/>
              </w:rPr>
              <w:t>/S</w:t>
            </w:r>
            <w:r w:rsidRPr="00B05001">
              <w:rPr>
                <w:rFonts w:ascii="Arial" w:hAnsi="Arial" w:hint="eastAsia"/>
                <w:sz w:val="18"/>
                <w:lang w:eastAsia="zh-CN"/>
              </w:rPr>
              <w:t>4</w:t>
            </w:r>
            <w:r w:rsidRPr="00B05001">
              <w:rPr>
                <w:rFonts w:ascii="Arial" w:hAnsi="Arial"/>
                <w:sz w:val="18"/>
              </w:rPr>
              <w:t xml:space="preserve"> </w:t>
            </w:r>
            <w:r w:rsidRPr="00B05001">
              <w:rPr>
                <w:rFonts w:ascii="Arial" w:hAnsi="Arial" w:hint="eastAsia"/>
                <w:sz w:val="18"/>
                <w:lang w:eastAsia="zh-CN"/>
              </w:rPr>
              <w:t xml:space="preserve">or </w:t>
            </w:r>
            <w:r w:rsidRPr="00B05001">
              <w:rPr>
                <w:rFonts w:ascii="Arial" w:hAnsi="Arial"/>
                <w:sz w:val="18"/>
              </w:rPr>
              <w:t>S2a/S2b</w:t>
            </w:r>
            <w:r w:rsidRPr="00B05001">
              <w:rPr>
                <w:rFonts w:ascii="Arial" w:hAnsi="Arial" w:hint="eastAsia"/>
                <w:sz w:val="18"/>
                <w:lang w:eastAsia="zh-CN"/>
              </w:rPr>
              <w:t xml:space="preserve"> </w:t>
            </w:r>
            <w:r w:rsidRPr="00B05001">
              <w:rPr>
                <w:rFonts w:ascii="Arial" w:hAnsi="Arial"/>
                <w:sz w:val="18"/>
              </w:rPr>
              <w:t>interfaces</w:t>
            </w:r>
            <w:r w:rsidRPr="00B05001">
              <w:rPr>
                <w:rFonts w:ascii="Arial" w:hAnsi="Arial" w:hint="eastAsia"/>
                <w:sz w:val="18"/>
                <w:lang w:eastAsia="zh-CN"/>
              </w:rPr>
              <w:t xml:space="preserve"> if the MME/S4-SGSN or the TWAN/</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receives a</w:t>
            </w:r>
            <w:r w:rsidRPr="00B05001">
              <w:rPr>
                <w:rFonts w:ascii="Arial" w:hAnsi="Arial"/>
                <w:sz w:val="18"/>
                <w:lang w:eastAsia="zh-CN"/>
              </w:rPr>
              <w:t>n</w:t>
            </w:r>
            <w:r w:rsidRPr="00B05001">
              <w:rPr>
                <w:rFonts w:ascii="Arial" w:hAnsi="Arial" w:hint="eastAsia"/>
                <w:sz w:val="18"/>
                <w:lang w:eastAsia="zh-CN"/>
              </w:rPr>
              <w:t xml:space="preserve"> NBIFOM Container from the UE as specified in TS</w:t>
            </w:r>
            <w:r w:rsidRPr="00B05001">
              <w:rPr>
                <w:rFonts w:ascii="Arial" w:hAnsi="Arial"/>
                <w:sz w:val="18"/>
                <w:lang w:eastAsia="zh-CN"/>
              </w:rPr>
              <w:t> </w:t>
            </w:r>
            <w:r w:rsidRPr="00B05001">
              <w:rPr>
                <w:rFonts w:ascii="Arial" w:hAnsi="Arial" w:hint="eastAsia"/>
                <w:sz w:val="18"/>
                <w:lang w:eastAsia="zh-CN"/>
              </w:rPr>
              <w:t xml:space="preserve">24.161 73]. </w:t>
            </w:r>
            <w:r w:rsidRPr="00B05001">
              <w:rPr>
                <w:rFonts w:ascii="Arial" w:hAnsi="Arial"/>
                <w:sz w:val="18"/>
                <w:lang w:eastAsia="zh-CN"/>
              </w:rPr>
              <w:t xml:space="preserve">The Container Type shall be set to </w:t>
            </w:r>
            <w:r w:rsidRPr="00B05001">
              <w:rPr>
                <w:rFonts w:ascii="Arial" w:hAnsi="Arial" w:hint="eastAsia"/>
                <w:sz w:val="18"/>
                <w:lang w:eastAsia="zh-CN"/>
              </w:rPr>
              <w:t>4</w:t>
            </w:r>
            <w:r w:rsidRPr="00B05001">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vAlign w:val="center"/>
          </w:tcPr>
          <w:p w14:paraId="0C1B873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F-Container</w:t>
            </w:r>
          </w:p>
        </w:tc>
        <w:tc>
          <w:tcPr>
            <w:tcW w:w="483" w:type="dxa"/>
            <w:vMerge w:val="restart"/>
            <w:tcBorders>
              <w:top w:val="single" w:sz="4" w:space="0" w:color="auto"/>
              <w:left w:val="single" w:sz="4" w:space="0" w:color="auto"/>
              <w:right w:val="single" w:sz="4" w:space="0" w:color="auto"/>
            </w:tcBorders>
            <w:vAlign w:val="center"/>
          </w:tcPr>
          <w:p w14:paraId="171FC066"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0</w:t>
            </w:r>
          </w:p>
        </w:tc>
      </w:tr>
      <w:tr w:rsidR="00B05001" w:rsidRPr="00B05001" w14:paraId="07546FDE" w14:textId="77777777" w:rsidTr="00944B38">
        <w:tc>
          <w:tcPr>
            <w:tcW w:w="1819" w:type="dxa"/>
            <w:vMerge/>
            <w:tcBorders>
              <w:left w:val="single" w:sz="4" w:space="0" w:color="auto"/>
              <w:right w:val="single" w:sz="4" w:space="0" w:color="auto"/>
            </w:tcBorders>
            <w:vAlign w:val="center"/>
          </w:tcPr>
          <w:p w14:paraId="7319CDD2"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tcPr>
          <w:p w14:paraId="3FF9D41F"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4B7337"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If </w:t>
            </w:r>
            <w:r w:rsidRPr="00B05001">
              <w:rPr>
                <w:rFonts w:ascii="Arial" w:hAnsi="Arial" w:hint="eastAsia"/>
                <w:sz w:val="18"/>
                <w:szCs w:val="18"/>
                <w:lang w:eastAsia="zh-CN"/>
              </w:rPr>
              <w:t>the SGW</w:t>
            </w:r>
            <w:r w:rsidRPr="00B05001">
              <w:rPr>
                <w:rFonts w:ascii="Arial" w:hAnsi="Arial"/>
                <w:sz w:val="18"/>
                <w:szCs w:val="18"/>
                <w:lang w:eastAsia="zh-CN"/>
              </w:rPr>
              <w:t xml:space="preserve"> receives </w:t>
            </w:r>
            <w:r w:rsidRPr="00B05001">
              <w:rPr>
                <w:rFonts w:ascii="Arial" w:hAnsi="Arial" w:hint="eastAsia"/>
                <w:sz w:val="18"/>
                <w:szCs w:val="18"/>
                <w:lang w:eastAsia="zh-CN"/>
              </w:rPr>
              <w:t>a</w:t>
            </w:r>
            <w:r w:rsidRPr="00B05001">
              <w:rPr>
                <w:rFonts w:ascii="Arial" w:hAnsi="Arial"/>
                <w:sz w:val="18"/>
                <w:szCs w:val="18"/>
                <w:lang w:eastAsia="zh-CN"/>
              </w:rPr>
              <w:t>n</w:t>
            </w:r>
            <w:r w:rsidRPr="00B05001">
              <w:rPr>
                <w:rFonts w:ascii="Arial" w:hAnsi="Arial" w:hint="eastAsia"/>
                <w:sz w:val="18"/>
                <w:szCs w:val="18"/>
                <w:lang w:eastAsia="zh-CN"/>
              </w:rPr>
              <w:t xml:space="preserve"> </w:t>
            </w:r>
            <w:r w:rsidRPr="00B05001">
              <w:rPr>
                <w:rFonts w:ascii="Arial" w:hAnsi="Arial"/>
                <w:sz w:val="18"/>
                <w:szCs w:val="18"/>
                <w:lang w:eastAsia="zh-CN"/>
              </w:rPr>
              <w:t xml:space="preserve">NBIFOM </w:t>
            </w:r>
            <w:r w:rsidRPr="00B05001">
              <w:rPr>
                <w:rFonts w:ascii="Arial" w:hAnsi="Arial" w:hint="eastAsia"/>
                <w:sz w:val="18"/>
                <w:szCs w:val="18"/>
                <w:lang w:eastAsia="zh-CN"/>
              </w:rPr>
              <w:t>C</w:t>
            </w:r>
            <w:r w:rsidRPr="00B05001">
              <w:rPr>
                <w:rFonts w:ascii="Arial" w:hAnsi="Arial"/>
                <w:sz w:val="18"/>
                <w:szCs w:val="18"/>
                <w:lang w:eastAsia="zh-CN"/>
              </w:rPr>
              <w:t xml:space="preserve">ontainer from </w:t>
            </w:r>
            <w:r w:rsidRPr="00B05001">
              <w:rPr>
                <w:rFonts w:ascii="Arial" w:hAnsi="Arial" w:hint="eastAsia"/>
                <w:sz w:val="18"/>
                <w:szCs w:val="18"/>
                <w:lang w:eastAsia="zh-CN"/>
              </w:rPr>
              <w:t xml:space="preserve">the MME/S4-SGSN, the SGW </w:t>
            </w:r>
            <w:r w:rsidRPr="00B05001">
              <w:rPr>
                <w:rFonts w:ascii="Arial" w:hAnsi="Arial"/>
                <w:sz w:val="18"/>
                <w:szCs w:val="18"/>
                <w:lang w:eastAsia="zh-CN"/>
              </w:rPr>
              <w:t>shall forward th</w:t>
            </w:r>
            <w:r w:rsidRPr="00B05001">
              <w:rPr>
                <w:rFonts w:ascii="Arial" w:hAnsi="Arial" w:hint="eastAsia"/>
                <w:sz w:val="18"/>
                <w:szCs w:val="18"/>
                <w:lang w:eastAsia="zh-CN"/>
              </w:rPr>
              <w:t xml:space="preserve">is IE </w:t>
            </w:r>
            <w:r w:rsidRPr="00B05001">
              <w:rPr>
                <w:rFonts w:ascii="Arial" w:hAnsi="Arial"/>
                <w:sz w:val="18"/>
                <w:szCs w:val="18"/>
                <w:lang w:eastAsia="zh-CN"/>
              </w:rPr>
              <w:t xml:space="preserve">to </w:t>
            </w:r>
            <w:r w:rsidRPr="00B05001">
              <w:rPr>
                <w:rFonts w:ascii="Arial" w:hAnsi="Arial" w:hint="eastAsia"/>
                <w:sz w:val="18"/>
                <w:szCs w:val="18"/>
                <w:lang w:eastAsia="zh-CN"/>
              </w:rPr>
              <w:t>the PGW on the S5/S8 interface</w:t>
            </w:r>
            <w:r w:rsidRPr="00B05001">
              <w:rPr>
                <w:rFonts w:ascii="Arial" w:hAnsi="Arial"/>
                <w:sz w:val="18"/>
                <w:szCs w:val="18"/>
                <w:lang w:eastAsia="zh-CN"/>
              </w:rPr>
              <w:t>.</w:t>
            </w:r>
          </w:p>
        </w:tc>
        <w:tc>
          <w:tcPr>
            <w:tcW w:w="1530" w:type="dxa"/>
            <w:vMerge/>
            <w:tcBorders>
              <w:left w:val="single" w:sz="4" w:space="0" w:color="auto"/>
              <w:right w:val="single" w:sz="4" w:space="0" w:color="auto"/>
            </w:tcBorders>
            <w:vAlign w:val="center"/>
          </w:tcPr>
          <w:p w14:paraId="5F8FE988"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EFEFD9E" w14:textId="77777777" w:rsidR="00B05001" w:rsidRPr="00B05001" w:rsidRDefault="00B05001" w:rsidP="00B05001">
            <w:pPr>
              <w:keepNext/>
              <w:keepLines/>
              <w:spacing w:after="0"/>
              <w:jc w:val="center"/>
              <w:rPr>
                <w:rFonts w:ascii="Arial" w:hAnsi="Arial"/>
                <w:sz w:val="18"/>
                <w:szCs w:val="18"/>
              </w:rPr>
            </w:pPr>
          </w:p>
        </w:tc>
      </w:tr>
      <w:tr w:rsidR="00B05001" w:rsidRPr="00B05001" w14:paraId="6EB1D4CB" w14:textId="77777777" w:rsidTr="00944B38">
        <w:tc>
          <w:tcPr>
            <w:tcW w:w="1819" w:type="dxa"/>
            <w:tcBorders>
              <w:top w:val="single" w:sz="4" w:space="0" w:color="auto"/>
              <w:left w:val="single" w:sz="4" w:space="0" w:color="auto"/>
              <w:right w:val="single" w:sz="4" w:space="0" w:color="auto"/>
            </w:tcBorders>
            <w:vAlign w:val="center"/>
          </w:tcPr>
          <w:p w14:paraId="4D54467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tcPr>
          <w:p w14:paraId="3520A45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04C83C7" w14:textId="77777777" w:rsidR="00B05001" w:rsidRPr="00B05001" w:rsidRDefault="00B05001" w:rsidP="00B05001">
            <w:pPr>
              <w:keepNext/>
              <w:keepLines/>
              <w:spacing w:after="0"/>
              <w:rPr>
                <w:rFonts w:ascii="Arial" w:hAnsi="Arial"/>
                <w:sz w:val="18"/>
              </w:rPr>
            </w:pPr>
            <w:r w:rsidRPr="00B05001">
              <w:rPr>
                <w:rFonts w:ascii="Arial" w:hAnsi="Arial"/>
                <w:sz w:val="18"/>
              </w:rPr>
              <w:t>The MME shall include this IE on the S11 interface during a SGW relocation procedure if such information is available.</w:t>
            </w:r>
          </w:p>
          <w:p w14:paraId="526846A7" w14:textId="77777777" w:rsidR="00B05001" w:rsidRPr="00B05001" w:rsidRDefault="00B05001" w:rsidP="00B05001">
            <w:pPr>
              <w:keepNext/>
              <w:keepLines/>
              <w:spacing w:after="0"/>
              <w:rPr>
                <w:rFonts w:ascii="Arial" w:hAnsi="Arial"/>
                <w:sz w:val="18"/>
              </w:rPr>
            </w:pPr>
            <w:r w:rsidRPr="00B05001">
              <w:rPr>
                <w:rFonts w:ascii="Arial" w:eastAsia="Batang" w:hAnsi="Arial" w:cs="Arial"/>
                <w:sz w:val="18"/>
                <w:szCs w:val="18"/>
              </w:rPr>
              <w:t>Several IEs with th</w:t>
            </w:r>
            <w:r w:rsidRPr="00B05001">
              <w:rPr>
                <w:rFonts w:ascii="Arial" w:hAnsi="Arial" w:cs="Arial"/>
                <w:sz w:val="18"/>
                <w:szCs w:val="18"/>
                <w:lang w:eastAsia="zh-CN"/>
              </w:rPr>
              <w:t>e same</w:t>
            </w:r>
            <w:r w:rsidRPr="00B05001">
              <w:rPr>
                <w:rFonts w:ascii="Arial" w:eastAsia="Batang" w:hAnsi="Arial" w:cs="Arial"/>
                <w:sz w:val="18"/>
                <w:szCs w:val="18"/>
              </w:rPr>
              <w:t xml:space="preserve"> type and instance value </w:t>
            </w:r>
            <w:r w:rsidRPr="00B05001">
              <w:rPr>
                <w:rFonts w:ascii="Arial" w:hAnsi="Arial" w:cs="Arial"/>
                <w:sz w:val="18"/>
                <w:szCs w:val="18"/>
                <w:lang w:eastAsia="zh-CN"/>
              </w:rPr>
              <w:t>may</w:t>
            </w:r>
            <w:r w:rsidRPr="00B05001">
              <w:rPr>
                <w:rFonts w:ascii="Arial" w:eastAsia="Batang" w:hAnsi="Arial" w:cs="Arial"/>
                <w:sz w:val="18"/>
                <w:szCs w:val="18"/>
              </w:rPr>
              <w:t xml:space="preserve"> be included as necessary to represent a list of remote UEs connected.</w:t>
            </w:r>
          </w:p>
        </w:tc>
        <w:tc>
          <w:tcPr>
            <w:tcW w:w="1530" w:type="dxa"/>
            <w:tcBorders>
              <w:top w:val="single" w:sz="4" w:space="0" w:color="auto"/>
              <w:left w:val="single" w:sz="4" w:space="0" w:color="auto"/>
              <w:right w:val="single" w:sz="4" w:space="0" w:color="auto"/>
            </w:tcBorders>
            <w:vAlign w:val="center"/>
          </w:tcPr>
          <w:p w14:paraId="056B5AF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Remote UE Context</w:t>
            </w:r>
          </w:p>
        </w:tc>
        <w:tc>
          <w:tcPr>
            <w:tcW w:w="483" w:type="dxa"/>
            <w:tcBorders>
              <w:top w:val="single" w:sz="4" w:space="0" w:color="auto"/>
              <w:left w:val="single" w:sz="4" w:space="0" w:color="auto"/>
              <w:right w:val="single" w:sz="4" w:space="0" w:color="auto"/>
            </w:tcBorders>
            <w:vAlign w:val="center"/>
          </w:tcPr>
          <w:p w14:paraId="028CCD6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FB6F446" w14:textId="77777777" w:rsidTr="00944B38">
        <w:tc>
          <w:tcPr>
            <w:tcW w:w="1819" w:type="dxa"/>
            <w:tcBorders>
              <w:top w:val="single" w:sz="4" w:space="0" w:color="auto"/>
              <w:left w:val="single" w:sz="4" w:space="0" w:color="auto"/>
              <w:right w:val="single" w:sz="4" w:space="0" w:color="auto"/>
            </w:tcBorders>
            <w:vAlign w:val="center"/>
          </w:tcPr>
          <w:p w14:paraId="373D55C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3GPP AAA Server Identifier</w:t>
            </w:r>
          </w:p>
        </w:tc>
        <w:tc>
          <w:tcPr>
            <w:tcW w:w="360" w:type="dxa"/>
            <w:tcBorders>
              <w:top w:val="single" w:sz="4" w:space="0" w:color="auto"/>
              <w:left w:val="single" w:sz="4" w:space="0" w:color="auto"/>
              <w:bottom w:val="single" w:sz="4" w:space="0" w:color="auto"/>
              <w:right w:val="single" w:sz="4" w:space="0" w:color="auto"/>
            </w:tcBorders>
          </w:tcPr>
          <w:p w14:paraId="4711732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037BD5FF"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The </w:t>
            </w:r>
            <w:proofErr w:type="spellStart"/>
            <w:r w:rsidRPr="00B05001">
              <w:rPr>
                <w:rFonts w:ascii="Arial" w:hAnsi="Arial"/>
                <w:sz w:val="18"/>
              </w:rPr>
              <w:t>ePDG</w:t>
            </w:r>
            <w:proofErr w:type="spellEnd"/>
            <w:r w:rsidRPr="00B05001">
              <w:rPr>
                <w:rFonts w:ascii="Arial" w:hAnsi="Arial"/>
                <w:sz w:val="18"/>
              </w:rPr>
              <w:t>/TWAN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40CD52E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Node Identifier</w:t>
            </w:r>
          </w:p>
        </w:tc>
        <w:tc>
          <w:tcPr>
            <w:tcW w:w="483" w:type="dxa"/>
            <w:tcBorders>
              <w:top w:val="single" w:sz="4" w:space="0" w:color="auto"/>
              <w:left w:val="single" w:sz="4" w:space="0" w:color="auto"/>
              <w:right w:val="single" w:sz="4" w:space="0" w:color="auto"/>
            </w:tcBorders>
            <w:vAlign w:val="center"/>
          </w:tcPr>
          <w:p w14:paraId="1FF25BC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1EEBBEC" w14:textId="77777777" w:rsidTr="00944B38">
        <w:tc>
          <w:tcPr>
            <w:tcW w:w="1819" w:type="dxa"/>
            <w:tcBorders>
              <w:top w:val="single" w:sz="4" w:space="0" w:color="auto"/>
              <w:left w:val="single" w:sz="4" w:space="0" w:color="auto"/>
              <w:right w:val="single" w:sz="4" w:space="0" w:color="auto"/>
            </w:tcBorders>
            <w:vAlign w:val="center"/>
          </w:tcPr>
          <w:p w14:paraId="18C5F04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Extended Protocol Configuration Options (</w:t>
            </w:r>
            <w:proofErr w:type="spellStart"/>
            <w:r w:rsidRPr="00B05001">
              <w:rPr>
                <w:rFonts w:ascii="Arial" w:hAnsi="Arial"/>
                <w:sz w:val="18"/>
                <w:szCs w:val="18"/>
              </w:rPr>
              <w:t>ePCO</w:t>
            </w:r>
            <w:proofErr w:type="spellEnd"/>
            <w:r w:rsidRPr="00B05001">
              <w:rPr>
                <w:rFonts w:ascii="Arial" w:hAnsi="Arial"/>
                <w:sz w:val="18"/>
                <w:szCs w:val="18"/>
              </w:rPr>
              <w:t>)</w:t>
            </w:r>
          </w:p>
        </w:tc>
        <w:tc>
          <w:tcPr>
            <w:tcW w:w="360" w:type="dxa"/>
            <w:tcBorders>
              <w:top w:val="single" w:sz="4" w:space="0" w:color="auto"/>
              <w:left w:val="single" w:sz="4" w:space="0" w:color="auto"/>
              <w:bottom w:val="single" w:sz="4" w:space="0" w:color="auto"/>
              <w:right w:val="single" w:sz="4" w:space="0" w:color="auto"/>
            </w:tcBorders>
          </w:tcPr>
          <w:p w14:paraId="7C9ECA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2D4F91F"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If the MME receives </w:t>
            </w:r>
            <w:proofErr w:type="spellStart"/>
            <w:r w:rsidRPr="00B05001">
              <w:rPr>
                <w:rFonts w:ascii="Arial" w:hAnsi="Arial"/>
                <w:sz w:val="18"/>
                <w:szCs w:val="18"/>
                <w:lang w:eastAsia="zh-CN"/>
              </w:rPr>
              <w:t>ePCO</w:t>
            </w:r>
            <w:proofErr w:type="spellEnd"/>
            <w:r w:rsidRPr="00B05001">
              <w:rPr>
                <w:rFonts w:ascii="Arial" w:hAnsi="Arial"/>
                <w:sz w:val="18"/>
                <w:szCs w:val="18"/>
                <w:lang w:eastAsia="zh-CN"/>
              </w:rPr>
              <w:t xml:space="preserve"> from the UE during the Initial Attach, UE requested PDN Connectivity procedures, the MME shall forward the </w:t>
            </w:r>
            <w:proofErr w:type="spellStart"/>
            <w:r w:rsidRPr="00B05001">
              <w:rPr>
                <w:rFonts w:ascii="Arial" w:hAnsi="Arial"/>
                <w:sz w:val="18"/>
                <w:szCs w:val="18"/>
                <w:lang w:eastAsia="zh-CN"/>
              </w:rPr>
              <w:t>ePCO</w:t>
            </w:r>
            <w:proofErr w:type="spellEnd"/>
            <w:r w:rsidRPr="00B05001">
              <w:rPr>
                <w:rFonts w:ascii="Arial" w:hAnsi="Arial"/>
                <w:sz w:val="18"/>
                <w:szCs w:val="18"/>
                <w:lang w:eastAsia="zh-CN"/>
              </w:rPr>
              <w:t xml:space="preserve"> IE to the SGW if the MME supports </w:t>
            </w:r>
            <w:proofErr w:type="spellStart"/>
            <w:r w:rsidRPr="00B05001">
              <w:rPr>
                <w:rFonts w:ascii="Arial" w:hAnsi="Arial"/>
                <w:sz w:val="18"/>
                <w:szCs w:val="18"/>
                <w:lang w:eastAsia="zh-CN"/>
              </w:rPr>
              <w:t>ePCO</w:t>
            </w:r>
            <w:proofErr w:type="spellEnd"/>
            <w:r w:rsidRPr="00B05001">
              <w:rPr>
                <w:rFonts w:ascii="Arial" w:hAnsi="Arial"/>
                <w:sz w:val="18"/>
                <w:szCs w:val="18"/>
                <w:lang w:eastAsia="zh-CN"/>
              </w:rPr>
              <w:t>.</w:t>
            </w:r>
          </w:p>
          <w:p w14:paraId="6F65FE4A" w14:textId="77777777" w:rsidR="00B05001" w:rsidRPr="00B05001" w:rsidRDefault="00B05001" w:rsidP="00B05001">
            <w:pPr>
              <w:keepNext/>
              <w:keepLines/>
              <w:spacing w:after="0"/>
              <w:rPr>
                <w:rFonts w:ascii="Arial" w:hAnsi="Arial"/>
                <w:sz w:val="18"/>
                <w:szCs w:val="18"/>
                <w:lang w:eastAsia="zh-CN"/>
              </w:rPr>
            </w:pPr>
          </w:p>
          <w:p w14:paraId="36D9499B"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The SGW shall also forward it to the PGW if the SGW supports </w:t>
            </w:r>
            <w:proofErr w:type="spellStart"/>
            <w:r w:rsidRPr="00B05001">
              <w:rPr>
                <w:rFonts w:ascii="Arial" w:hAnsi="Arial"/>
                <w:sz w:val="18"/>
                <w:szCs w:val="18"/>
                <w:lang w:eastAsia="zh-CN"/>
              </w:rPr>
              <w:t>ePCO</w:t>
            </w:r>
            <w:proofErr w:type="spellEnd"/>
            <w:r w:rsidRPr="00B05001">
              <w:rPr>
                <w:rFonts w:ascii="Arial" w:hAnsi="Arial"/>
                <w:sz w:val="18"/>
                <w:szCs w:val="18"/>
                <w:lang w:eastAsia="zh-CN"/>
              </w:rPr>
              <w:t>. See NOTE 15.</w:t>
            </w:r>
          </w:p>
          <w:p w14:paraId="48E9885D" w14:textId="77777777" w:rsidR="00B05001" w:rsidRPr="00B05001" w:rsidRDefault="00B05001" w:rsidP="00B05001">
            <w:pPr>
              <w:keepNext/>
              <w:keepLines/>
              <w:spacing w:after="0"/>
              <w:rPr>
                <w:rFonts w:ascii="Arial" w:hAnsi="Arial"/>
                <w:sz w:val="18"/>
                <w:szCs w:val="18"/>
                <w:lang w:eastAsia="zh-CN"/>
              </w:rPr>
            </w:pPr>
          </w:p>
        </w:tc>
        <w:tc>
          <w:tcPr>
            <w:tcW w:w="1530" w:type="dxa"/>
            <w:tcBorders>
              <w:top w:val="single" w:sz="4" w:space="0" w:color="auto"/>
              <w:left w:val="single" w:sz="4" w:space="0" w:color="auto"/>
              <w:right w:val="single" w:sz="4" w:space="0" w:color="auto"/>
            </w:tcBorders>
            <w:vAlign w:val="center"/>
          </w:tcPr>
          <w:p w14:paraId="42213572" w14:textId="77777777" w:rsidR="00B05001" w:rsidRPr="00B05001" w:rsidRDefault="00B05001" w:rsidP="00B05001">
            <w:pPr>
              <w:keepNext/>
              <w:keepLines/>
              <w:spacing w:after="0"/>
              <w:jc w:val="center"/>
              <w:rPr>
                <w:rFonts w:ascii="Arial" w:hAnsi="Arial"/>
                <w:sz w:val="18"/>
                <w:szCs w:val="18"/>
              </w:rPr>
            </w:pPr>
            <w:proofErr w:type="spellStart"/>
            <w:r w:rsidRPr="00B05001">
              <w:rPr>
                <w:rFonts w:ascii="Arial" w:hAnsi="Arial"/>
                <w:sz w:val="18"/>
                <w:szCs w:val="18"/>
              </w:rPr>
              <w:t>ePCO</w:t>
            </w:r>
            <w:proofErr w:type="spellEnd"/>
          </w:p>
        </w:tc>
        <w:tc>
          <w:tcPr>
            <w:tcW w:w="483" w:type="dxa"/>
            <w:tcBorders>
              <w:top w:val="single" w:sz="4" w:space="0" w:color="auto"/>
              <w:left w:val="single" w:sz="4" w:space="0" w:color="auto"/>
              <w:right w:val="single" w:sz="4" w:space="0" w:color="auto"/>
            </w:tcBorders>
            <w:vAlign w:val="center"/>
          </w:tcPr>
          <w:p w14:paraId="0F0C323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4A4672D" w14:textId="77777777" w:rsidTr="00944B38">
        <w:tc>
          <w:tcPr>
            <w:tcW w:w="1819" w:type="dxa"/>
            <w:tcBorders>
              <w:top w:val="single" w:sz="4" w:space="0" w:color="auto"/>
              <w:left w:val="single" w:sz="4" w:space="0" w:color="auto"/>
              <w:right w:val="single" w:sz="4" w:space="0" w:color="auto"/>
            </w:tcBorders>
          </w:tcPr>
          <w:p w14:paraId="1EAC2E1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tcPr>
          <w:p w14:paraId="4E701A2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A7BA5C"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eastAsia="Batang" w:hAnsi="Arial" w:cs="Arial"/>
                <w:sz w:val="18"/>
                <w:szCs w:val="18"/>
                <w:lang w:eastAsia="ja-JP"/>
              </w:rPr>
              <w:t>The MME shall include this IE on the S11 interface if Serving PLMN Rate control is configured by the MME operator and the PDN Connection is set to Control Plane Only:</w:t>
            </w:r>
          </w:p>
          <w:p w14:paraId="66A528BF" w14:textId="77777777" w:rsidR="00B05001" w:rsidRPr="00B05001" w:rsidRDefault="00B05001" w:rsidP="00B05001">
            <w:pPr>
              <w:ind w:left="568" w:hanging="284"/>
              <w:rPr>
                <w:rFonts w:ascii="Arial" w:hAnsi="Arial"/>
                <w:sz w:val="18"/>
                <w:lang w:eastAsia="zh-CN"/>
              </w:rPr>
            </w:pPr>
            <w:r w:rsidRPr="00B05001">
              <w:rPr>
                <w:rFonts w:ascii="Arial" w:eastAsia="Batang" w:hAnsi="Arial" w:cs="Arial"/>
                <w:sz w:val="18"/>
                <w:lang w:eastAsia="ja-JP"/>
              </w:rPr>
              <w:t>-</w:t>
            </w:r>
            <w:r w:rsidRPr="00B05001">
              <w:tab/>
            </w:r>
            <w:r w:rsidRPr="00B05001">
              <w:rPr>
                <w:rFonts w:ascii="Arial" w:eastAsia="Batang" w:hAnsi="Arial" w:cs="Arial"/>
                <w:sz w:val="18"/>
                <w:lang w:eastAsia="ja-JP"/>
              </w:rPr>
              <w:t xml:space="preserve">during an Initial Attach, or a </w:t>
            </w:r>
            <w:r w:rsidRPr="00B05001">
              <w:rPr>
                <w:rFonts w:ascii="Arial" w:hAnsi="Arial"/>
                <w:sz w:val="18"/>
                <w:lang w:eastAsia="zh-CN"/>
              </w:rPr>
              <w:t>UE Requested PDN Connectivity procedure.</w:t>
            </w:r>
          </w:p>
          <w:p w14:paraId="6919129B" w14:textId="77777777" w:rsidR="00B05001" w:rsidRPr="00B05001" w:rsidRDefault="00B05001" w:rsidP="00B05001">
            <w:pPr>
              <w:ind w:left="568" w:hanging="284"/>
              <w:rPr>
                <w:rFonts w:ascii="Arial" w:hAnsi="Arial"/>
                <w:sz w:val="18"/>
                <w:lang w:eastAsia="zh-CN"/>
              </w:rPr>
            </w:pPr>
            <w:r w:rsidRPr="00B05001">
              <w:rPr>
                <w:rFonts w:ascii="Arial" w:hAnsi="Arial"/>
                <w:sz w:val="18"/>
                <w:lang w:eastAsia="zh-CN"/>
              </w:rPr>
              <w:t>-</w:t>
            </w:r>
            <w:r w:rsidRPr="00B05001">
              <w:tab/>
            </w:r>
            <w:r w:rsidRPr="00B05001">
              <w:rPr>
                <w:rFonts w:ascii="Arial" w:hAnsi="Arial"/>
                <w:sz w:val="18"/>
                <w:lang w:eastAsia="zh-CN"/>
              </w:rPr>
              <w:t>during an inter MME TAU with SGW relocation procedure</w:t>
            </w:r>
          </w:p>
          <w:p w14:paraId="01EBC1B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See NOTE 18.</w:t>
            </w:r>
          </w:p>
          <w:p w14:paraId="4C744C0C" w14:textId="77777777" w:rsidR="00B05001" w:rsidRPr="00B05001" w:rsidRDefault="00B05001" w:rsidP="00B05001">
            <w:pPr>
              <w:keepNext/>
              <w:keepLines/>
              <w:spacing w:after="0"/>
              <w:rPr>
                <w:rFonts w:ascii="Arial" w:hAnsi="Arial"/>
                <w:sz w:val="18"/>
                <w:szCs w:val="18"/>
                <w:lang w:eastAsia="zh-CN"/>
              </w:rPr>
            </w:pPr>
          </w:p>
          <w:p w14:paraId="249640C7"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The SGW shall include this IE on S5/S8 if it receives this IE from MME.</w:t>
            </w:r>
            <w:r w:rsidRPr="00B05001">
              <w:rPr>
                <w:rFonts w:ascii="Arial" w:eastAsia="Batang" w:hAnsi="Arial" w:cs="Arial"/>
                <w:sz w:val="18"/>
                <w:szCs w:val="18"/>
                <w:lang w:eastAsia="ja-JP"/>
              </w:rPr>
              <w:t xml:space="preserve">  </w:t>
            </w:r>
          </w:p>
        </w:tc>
        <w:tc>
          <w:tcPr>
            <w:tcW w:w="1530" w:type="dxa"/>
            <w:tcBorders>
              <w:top w:val="single" w:sz="4" w:space="0" w:color="auto"/>
              <w:left w:val="single" w:sz="4" w:space="0" w:color="auto"/>
              <w:right w:val="single" w:sz="4" w:space="0" w:color="auto"/>
            </w:tcBorders>
          </w:tcPr>
          <w:p w14:paraId="333FE9A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Serving PLMN Rate Control</w:t>
            </w:r>
          </w:p>
        </w:tc>
        <w:tc>
          <w:tcPr>
            <w:tcW w:w="483" w:type="dxa"/>
            <w:tcBorders>
              <w:top w:val="single" w:sz="4" w:space="0" w:color="auto"/>
              <w:left w:val="single" w:sz="4" w:space="0" w:color="auto"/>
              <w:right w:val="single" w:sz="4" w:space="0" w:color="auto"/>
            </w:tcBorders>
          </w:tcPr>
          <w:p w14:paraId="35F3CA4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0</w:t>
            </w:r>
          </w:p>
        </w:tc>
      </w:tr>
      <w:tr w:rsidR="00B05001" w:rsidRPr="00B05001" w14:paraId="2A53567B" w14:textId="77777777" w:rsidTr="00944B38">
        <w:tc>
          <w:tcPr>
            <w:tcW w:w="1819" w:type="dxa"/>
            <w:tcBorders>
              <w:top w:val="single" w:sz="4" w:space="0" w:color="auto"/>
              <w:left w:val="single" w:sz="4" w:space="0" w:color="auto"/>
              <w:right w:val="single" w:sz="4" w:space="0" w:color="auto"/>
            </w:tcBorders>
          </w:tcPr>
          <w:p w14:paraId="1217119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MO Exception Data Counter</w:t>
            </w:r>
          </w:p>
        </w:tc>
        <w:tc>
          <w:tcPr>
            <w:tcW w:w="360" w:type="dxa"/>
            <w:tcBorders>
              <w:top w:val="single" w:sz="4" w:space="0" w:color="auto"/>
              <w:left w:val="single" w:sz="4" w:space="0" w:color="auto"/>
              <w:bottom w:val="single" w:sz="4" w:space="0" w:color="auto"/>
              <w:right w:val="single" w:sz="4" w:space="0" w:color="auto"/>
            </w:tcBorders>
          </w:tcPr>
          <w:p w14:paraId="1A0A014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DFE892"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eastAsia="Batang" w:hAnsi="Arial" w:cs="Arial"/>
                <w:sz w:val="18"/>
                <w:szCs w:val="18"/>
                <w:lang w:eastAsia="ja-JP"/>
              </w:rPr>
              <w:t xml:space="preserve">The MME shall include the counter if it has received the counter for RRC cause </w:t>
            </w:r>
            <w:r w:rsidRPr="00B05001">
              <w:rPr>
                <w:rFonts w:ascii="Arial" w:hAnsi="Arial"/>
                <w:sz w:val="18"/>
              </w:rPr>
              <w:t>"MO Exception data"</w:t>
            </w:r>
            <w:r w:rsidRPr="00B05001">
              <w:rPr>
                <w:rFonts w:ascii="Arial" w:eastAsia="Batang" w:hAnsi="Arial" w:cs="Arial"/>
                <w:sz w:val="18"/>
                <w:szCs w:val="18"/>
                <w:lang w:eastAsia="ja-JP"/>
              </w:rPr>
              <w:t xml:space="preserve"> in the Context Response message during a TAU with an MME and SGW change.</w:t>
            </w:r>
          </w:p>
        </w:tc>
        <w:tc>
          <w:tcPr>
            <w:tcW w:w="1530" w:type="dxa"/>
            <w:tcBorders>
              <w:top w:val="single" w:sz="4" w:space="0" w:color="auto"/>
              <w:left w:val="single" w:sz="4" w:space="0" w:color="auto"/>
              <w:right w:val="single" w:sz="4" w:space="0" w:color="auto"/>
            </w:tcBorders>
          </w:tcPr>
          <w:p w14:paraId="04E9F27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Counter</w:t>
            </w:r>
          </w:p>
        </w:tc>
        <w:tc>
          <w:tcPr>
            <w:tcW w:w="483" w:type="dxa"/>
            <w:tcBorders>
              <w:top w:val="single" w:sz="4" w:space="0" w:color="auto"/>
              <w:left w:val="single" w:sz="4" w:space="0" w:color="auto"/>
              <w:right w:val="single" w:sz="4" w:space="0" w:color="auto"/>
            </w:tcBorders>
          </w:tcPr>
          <w:p w14:paraId="1E07BFB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0</w:t>
            </w:r>
          </w:p>
        </w:tc>
      </w:tr>
      <w:tr w:rsidR="00B05001" w:rsidRPr="00B05001" w14:paraId="5F64D634" w14:textId="77777777" w:rsidTr="00944B38">
        <w:tc>
          <w:tcPr>
            <w:tcW w:w="1819" w:type="dxa"/>
            <w:tcBorders>
              <w:top w:val="single" w:sz="4" w:space="0" w:color="auto"/>
              <w:left w:val="single" w:sz="4" w:space="0" w:color="auto"/>
              <w:right w:val="single" w:sz="4" w:space="0" w:color="auto"/>
            </w:tcBorders>
          </w:tcPr>
          <w:p w14:paraId="5A297596"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 xml:space="preserve">UE </w:t>
            </w:r>
            <w:r w:rsidRPr="00B05001">
              <w:rPr>
                <w:rFonts w:ascii="Arial" w:hAnsi="Arial"/>
                <w:sz w:val="18"/>
                <w:lang w:eastAsia="zh-CN"/>
              </w:rPr>
              <w:t>TC</w:t>
            </w:r>
            <w:r w:rsidRPr="00B05001">
              <w:rPr>
                <w:rFonts w:ascii="Arial" w:hAnsi="Arial" w:hint="eastAsia"/>
                <w:sz w:val="18"/>
                <w:lang w:eastAsia="zh-CN"/>
              </w:rPr>
              <w:t>P Port</w:t>
            </w:r>
          </w:p>
        </w:tc>
        <w:tc>
          <w:tcPr>
            <w:tcW w:w="360" w:type="dxa"/>
            <w:tcBorders>
              <w:top w:val="single" w:sz="4" w:space="0" w:color="auto"/>
              <w:left w:val="single" w:sz="4" w:space="0" w:color="auto"/>
              <w:bottom w:val="single" w:sz="4" w:space="0" w:color="auto"/>
              <w:right w:val="single" w:sz="4" w:space="0" w:color="auto"/>
            </w:tcBorders>
          </w:tcPr>
          <w:p w14:paraId="0390F19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909ECB"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hAnsi="Arial"/>
                <w:sz w:val="18"/>
                <w:lang w:eastAsia="zh-CN"/>
              </w:rPr>
              <w:t>T</w:t>
            </w:r>
            <w:r w:rsidRPr="00B05001">
              <w:rPr>
                <w:rFonts w:ascii="Arial" w:hAnsi="Arial" w:hint="eastAsia"/>
                <w:sz w:val="18"/>
                <w:lang w:eastAsia="zh-CN"/>
              </w:rPr>
              <w:t xml:space="preserve">he </w:t>
            </w:r>
            <w:proofErr w:type="spellStart"/>
            <w:r w:rsidRPr="00B05001">
              <w:rPr>
                <w:rFonts w:ascii="Arial" w:hAnsi="Arial" w:hint="eastAsia"/>
                <w:sz w:val="18"/>
                <w:lang w:eastAsia="zh-CN"/>
              </w:rPr>
              <w:t>ePDG</w:t>
            </w:r>
            <w:proofErr w:type="spellEnd"/>
            <w:r w:rsidRPr="00B05001">
              <w:rPr>
                <w:rFonts w:ascii="Arial" w:hAnsi="Arial" w:hint="eastAsia"/>
                <w:sz w:val="18"/>
                <w:lang w:eastAsia="zh-CN"/>
              </w:rPr>
              <w:t xml:space="preserve"> shall include this IE on </w:t>
            </w:r>
            <w:r w:rsidRPr="00B05001">
              <w:rPr>
                <w:rFonts w:ascii="Arial" w:hAnsi="Arial"/>
                <w:sz w:val="18"/>
                <w:lang w:eastAsia="zh-CN"/>
              </w:rPr>
              <w:t xml:space="preserve">the </w:t>
            </w:r>
            <w:r w:rsidRPr="00B05001">
              <w:rPr>
                <w:rFonts w:ascii="Arial" w:hAnsi="Arial" w:hint="eastAsia"/>
                <w:sz w:val="18"/>
                <w:lang w:eastAsia="zh-CN"/>
              </w:rPr>
              <w:t>S2b interface if NAT is detected</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the TCP encapsulation is used </w:t>
            </w:r>
            <w:r w:rsidRPr="00B05001">
              <w:rPr>
                <w:rFonts w:ascii="Arial" w:hAnsi="Arial" w:hint="eastAsia"/>
                <w:sz w:val="18"/>
                <w:lang w:eastAsia="zh-CN"/>
              </w:rPr>
              <w:t>and</w:t>
            </w:r>
            <w:r w:rsidRPr="00B05001">
              <w:rPr>
                <w:rFonts w:ascii="Arial" w:hAnsi="Arial"/>
                <w:sz w:val="18"/>
                <w:lang w:eastAsia="zh-CN"/>
              </w:rPr>
              <w:t xml:space="preserve"> the </w:t>
            </w:r>
            <w:r w:rsidRPr="00B05001">
              <w:rPr>
                <w:rFonts w:ascii="Arial" w:hAnsi="Arial" w:hint="eastAsia"/>
                <w:sz w:val="18"/>
              </w:rPr>
              <w:t>UE Local IP Address</w:t>
            </w:r>
            <w:r w:rsidRPr="00B05001">
              <w:rPr>
                <w:rFonts w:ascii="Arial" w:hAnsi="Arial"/>
                <w:sz w:val="18"/>
              </w:rPr>
              <w:t xml:space="preserve"> is present.</w:t>
            </w:r>
          </w:p>
        </w:tc>
        <w:tc>
          <w:tcPr>
            <w:tcW w:w="1530" w:type="dxa"/>
            <w:tcBorders>
              <w:top w:val="single" w:sz="4" w:space="0" w:color="auto"/>
              <w:left w:val="single" w:sz="4" w:space="0" w:color="auto"/>
              <w:right w:val="single" w:sz="4" w:space="0" w:color="auto"/>
            </w:tcBorders>
          </w:tcPr>
          <w:p w14:paraId="4928BE6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Port Number</w:t>
            </w:r>
          </w:p>
        </w:tc>
        <w:tc>
          <w:tcPr>
            <w:tcW w:w="483" w:type="dxa"/>
            <w:tcBorders>
              <w:top w:val="single" w:sz="4" w:space="0" w:color="auto"/>
              <w:left w:val="single" w:sz="4" w:space="0" w:color="auto"/>
              <w:right w:val="single" w:sz="4" w:space="0" w:color="auto"/>
            </w:tcBorders>
          </w:tcPr>
          <w:p w14:paraId="3B1CEAB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2</w:t>
            </w:r>
          </w:p>
        </w:tc>
      </w:tr>
      <w:tr w:rsidR="00B05001" w:rsidRPr="00B05001" w14:paraId="75A08D03" w14:textId="77777777" w:rsidTr="00944B38">
        <w:tc>
          <w:tcPr>
            <w:tcW w:w="1819" w:type="dxa"/>
            <w:vMerge w:val="restart"/>
            <w:tcBorders>
              <w:top w:val="single" w:sz="4" w:space="0" w:color="auto"/>
              <w:left w:val="single" w:sz="4" w:space="0" w:color="auto"/>
              <w:right w:val="single" w:sz="4" w:space="0" w:color="auto"/>
            </w:tcBorders>
          </w:tcPr>
          <w:p w14:paraId="3A7A686D"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tcPr>
          <w:p w14:paraId="0504E7C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3C9064"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w:t>
            </w:r>
            <w:r w:rsidRPr="00B05001">
              <w:rPr>
                <w:rFonts w:ascii="Arial" w:hAnsi="Arial"/>
                <w:sz w:val="18"/>
                <w:lang w:eastAsia="zh-CN"/>
              </w:rPr>
              <w:t xml:space="preserve">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right w:val="single" w:sz="4" w:space="0" w:color="auto"/>
            </w:tcBorders>
          </w:tcPr>
          <w:p w14:paraId="367C10AA"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Mapped UE Usage Type</w:t>
            </w:r>
          </w:p>
        </w:tc>
        <w:tc>
          <w:tcPr>
            <w:tcW w:w="483" w:type="dxa"/>
            <w:vMerge w:val="restart"/>
            <w:tcBorders>
              <w:top w:val="single" w:sz="4" w:space="0" w:color="auto"/>
              <w:left w:val="single" w:sz="4" w:space="0" w:color="auto"/>
              <w:right w:val="single" w:sz="4" w:space="0" w:color="auto"/>
            </w:tcBorders>
          </w:tcPr>
          <w:p w14:paraId="5098166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0</w:t>
            </w:r>
          </w:p>
        </w:tc>
      </w:tr>
      <w:tr w:rsidR="00B05001" w:rsidRPr="00B05001" w14:paraId="22C144DD" w14:textId="77777777" w:rsidTr="00944B38">
        <w:tc>
          <w:tcPr>
            <w:tcW w:w="1819" w:type="dxa"/>
            <w:vMerge/>
            <w:tcBorders>
              <w:left w:val="single" w:sz="4" w:space="0" w:color="auto"/>
              <w:right w:val="single" w:sz="4" w:space="0" w:color="auto"/>
            </w:tcBorders>
          </w:tcPr>
          <w:p w14:paraId="2B4EA83F" w14:textId="77777777" w:rsidR="00B05001" w:rsidRPr="00B05001" w:rsidRDefault="00B05001" w:rsidP="00B05001">
            <w:pPr>
              <w:keepNext/>
              <w:keepLines/>
              <w:spacing w:after="0"/>
              <w:jc w:val="center"/>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039951FB"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EABC89"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The SGW shall include this IE on S5 if it receives it from the MME/SGSN.</w:t>
            </w:r>
          </w:p>
        </w:tc>
        <w:tc>
          <w:tcPr>
            <w:tcW w:w="1530" w:type="dxa"/>
            <w:vMerge/>
            <w:tcBorders>
              <w:left w:val="single" w:sz="4" w:space="0" w:color="auto"/>
              <w:right w:val="single" w:sz="4" w:space="0" w:color="auto"/>
            </w:tcBorders>
          </w:tcPr>
          <w:p w14:paraId="674FB001" w14:textId="77777777" w:rsidR="00B05001" w:rsidRPr="00B05001" w:rsidRDefault="00B05001" w:rsidP="00B05001">
            <w:pPr>
              <w:keepNext/>
              <w:keepLines/>
              <w:spacing w:after="0"/>
              <w:jc w:val="center"/>
              <w:rPr>
                <w:rFonts w:ascii="Arial" w:hAnsi="Arial"/>
                <w:sz w:val="18"/>
                <w:lang w:eastAsia="zh-CN"/>
              </w:rPr>
            </w:pPr>
          </w:p>
        </w:tc>
        <w:tc>
          <w:tcPr>
            <w:tcW w:w="483" w:type="dxa"/>
            <w:vMerge/>
            <w:tcBorders>
              <w:left w:val="single" w:sz="4" w:space="0" w:color="auto"/>
              <w:right w:val="single" w:sz="4" w:space="0" w:color="auto"/>
            </w:tcBorders>
          </w:tcPr>
          <w:p w14:paraId="77200734"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37F511C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B7B863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tcPr>
          <w:p w14:paraId="7CD89AB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CB5055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w:t>
            </w:r>
            <w:r w:rsidRPr="00B05001">
              <w:rPr>
                <w:rFonts w:ascii="Arial" w:hAnsi="Arial"/>
                <w:sz w:val="18"/>
                <w:lang w:eastAsia="zh-CN"/>
              </w:rPr>
              <w:t>MME/SGSN shall include this IE on the S11/S4 interface, based on operator policy for the User Location Information to be sent to the SGW, if the user location information to be passed to the SGW is not already reported in the ULI IE in this message.</w:t>
            </w:r>
          </w:p>
          <w:p w14:paraId="679A11B3" w14:textId="77777777" w:rsidR="00B05001" w:rsidRPr="00B05001" w:rsidRDefault="00B05001" w:rsidP="00B05001">
            <w:pPr>
              <w:keepNext/>
              <w:keepLines/>
              <w:spacing w:after="0"/>
              <w:rPr>
                <w:rFonts w:ascii="Arial" w:hAnsi="Arial"/>
                <w:sz w:val="18"/>
                <w:lang w:eastAsia="zh-CN"/>
              </w:rPr>
            </w:pPr>
          </w:p>
          <w:p w14:paraId="1CA5E3FC"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When present, this IE shall include the ECGI, TAI, </w:t>
            </w:r>
            <w:proofErr w:type="spellStart"/>
            <w:r w:rsidRPr="00B05001">
              <w:rPr>
                <w:rFonts w:ascii="Arial" w:hAnsi="Arial"/>
                <w:sz w:val="18"/>
                <w:lang w:eastAsia="zh-CN"/>
              </w:rPr>
              <w:t>eNodeB</w:t>
            </w:r>
            <w:proofErr w:type="spellEnd"/>
            <w:r w:rsidRPr="00B05001">
              <w:rPr>
                <w:rFonts w:ascii="Arial" w:hAnsi="Arial"/>
                <w:sz w:val="18"/>
                <w:lang w:eastAsia="zh-CN"/>
              </w:rPr>
              <w:t xml:space="preserve"> ID, RAI and/or RNC-ID, based on local policy.</w:t>
            </w:r>
          </w:p>
          <w:p w14:paraId="2327F9DD"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tcPr>
          <w:p w14:paraId="4FA9596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ED83850"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4461107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FB6F7E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SGW-U node name</w:t>
            </w:r>
          </w:p>
        </w:tc>
        <w:tc>
          <w:tcPr>
            <w:tcW w:w="360" w:type="dxa"/>
            <w:tcBorders>
              <w:top w:val="single" w:sz="4" w:space="0" w:color="auto"/>
              <w:left w:val="single" w:sz="4" w:space="0" w:color="auto"/>
              <w:bottom w:val="single" w:sz="4" w:space="0" w:color="auto"/>
              <w:right w:val="single" w:sz="4" w:space="0" w:color="auto"/>
            </w:tcBorders>
          </w:tcPr>
          <w:p w14:paraId="395103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40ABF3C"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tcPr>
          <w:p w14:paraId="5B5747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3E685A6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0C25110" w14:textId="77777777" w:rsidTr="00944B38">
        <w:tc>
          <w:tcPr>
            <w:tcW w:w="1819" w:type="dxa"/>
            <w:tcBorders>
              <w:top w:val="single" w:sz="4" w:space="0" w:color="auto"/>
              <w:left w:val="single" w:sz="4" w:space="0" w:color="auto"/>
              <w:bottom w:val="single" w:sz="4" w:space="0" w:color="auto"/>
              <w:right w:val="single" w:sz="4" w:space="0" w:color="auto"/>
            </w:tcBorders>
          </w:tcPr>
          <w:p w14:paraId="5AC1600C" w14:textId="77777777" w:rsidR="00B05001" w:rsidRPr="00B05001" w:rsidRDefault="00B05001" w:rsidP="00B05001">
            <w:pPr>
              <w:keepNext/>
              <w:keepLines/>
              <w:spacing w:after="0"/>
              <w:rPr>
                <w:rFonts w:ascii="Arial" w:hAnsi="Arial"/>
                <w:sz w:val="18"/>
              </w:rPr>
            </w:pPr>
            <w:r w:rsidRPr="00B05001">
              <w:rPr>
                <w:rFonts w:ascii="Arial" w:hAnsi="Arial"/>
                <w:sz w:val="18"/>
              </w:rPr>
              <w:t>Secondary RAT Usage Data Report</w:t>
            </w:r>
          </w:p>
        </w:tc>
        <w:tc>
          <w:tcPr>
            <w:tcW w:w="360" w:type="dxa"/>
            <w:tcBorders>
              <w:top w:val="single" w:sz="4" w:space="0" w:color="auto"/>
              <w:left w:val="single" w:sz="4" w:space="0" w:color="auto"/>
              <w:bottom w:val="single" w:sz="4" w:space="0" w:color="auto"/>
              <w:right w:val="single" w:sz="4" w:space="0" w:color="auto"/>
            </w:tcBorders>
          </w:tcPr>
          <w:p w14:paraId="478E9CC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5205D46"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If the PLMN has configured secondary RAT usage reporting and PDN GW Secondary RAT reporting is active, the MME shall include this IE on the S11 interface if it has received Secondary RAT usage data from </w:t>
            </w:r>
            <w:proofErr w:type="spellStart"/>
            <w:r w:rsidRPr="00B05001">
              <w:rPr>
                <w:rFonts w:ascii="Arial" w:hAnsi="Arial"/>
                <w:sz w:val="18"/>
              </w:rPr>
              <w:t>eNodeB</w:t>
            </w:r>
            <w:proofErr w:type="spellEnd"/>
            <w:r w:rsidRPr="00B05001">
              <w:rPr>
                <w:rFonts w:ascii="Arial" w:hAnsi="Arial"/>
                <w:sz w:val="18"/>
              </w:rPr>
              <w:t xml:space="preserve"> in an X2-based handover with Serving GW relocation. The MME shall also set the IRSGW flag to "0", to indicate that the Secondary RAT usage data is reported for the Source SGW, and sent via the Target SGW to the PGW.</w:t>
            </w:r>
          </w:p>
          <w:p w14:paraId="05A71303" w14:textId="77777777" w:rsidR="00B05001" w:rsidRPr="00B05001" w:rsidRDefault="00B05001" w:rsidP="00B05001">
            <w:pPr>
              <w:keepNext/>
              <w:keepLines/>
              <w:spacing w:after="0"/>
              <w:rPr>
                <w:rFonts w:ascii="Arial" w:hAnsi="Arial"/>
                <w:sz w:val="18"/>
              </w:rPr>
            </w:pPr>
            <w:r w:rsidRPr="00B05001">
              <w:rPr>
                <w:rFonts w:ascii="Arial" w:hAnsi="Arial"/>
                <w:sz w:val="18"/>
              </w:rP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tcPr>
          <w:p w14:paraId="7590FFA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Secondary RAT Usage Data Report</w:t>
            </w:r>
          </w:p>
        </w:tc>
        <w:tc>
          <w:tcPr>
            <w:tcW w:w="483" w:type="dxa"/>
            <w:tcBorders>
              <w:top w:val="single" w:sz="4" w:space="0" w:color="auto"/>
              <w:left w:val="single" w:sz="4" w:space="0" w:color="auto"/>
              <w:bottom w:val="single" w:sz="4" w:space="0" w:color="auto"/>
              <w:right w:val="single" w:sz="4" w:space="0" w:color="auto"/>
            </w:tcBorders>
          </w:tcPr>
          <w:p w14:paraId="56AB9D6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629827A1" w14:textId="77777777" w:rsidTr="00944B38">
        <w:tc>
          <w:tcPr>
            <w:tcW w:w="1819" w:type="dxa"/>
            <w:vMerge w:val="restart"/>
            <w:tcBorders>
              <w:top w:val="single" w:sz="4" w:space="0" w:color="auto"/>
              <w:left w:val="single" w:sz="4" w:space="0" w:color="auto"/>
              <w:right w:val="single" w:sz="4" w:space="0" w:color="auto"/>
            </w:tcBorders>
          </w:tcPr>
          <w:p w14:paraId="09AC81B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UP Function Selection Indication Flags</w:t>
            </w:r>
          </w:p>
        </w:tc>
        <w:tc>
          <w:tcPr>
            <w:tcW w:w="360" w:type="dxa"/>
            <w:tcBorders>
              <w:top w:val="single" w:sz="4" w:space="0" w:color="auto"/>
              <w:left w:val="single" w:sz="4" w:space="0" w:color="auto"/>
              <w:bottom w:val="single" w:sz="4" w:space="0" w:color="auto"/>
              <w:right w:val="single" w:sz="4" w:space="0" w:color="auto"/>
            </w:tcBorders>
          </w:tcPr>
          <w:p w14:paraId="39F93E72"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DD63A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Based on operator policy, t</w:t>
            </w:r>
            <w:r w:rsidRPr="00B05001">
              <w:rPr>
                <w:rFonts w:ascii="Arial" w:hAnsi="Arial" w:hint="eastAsia"/>
                <w:sz w:val="18"/>
                <w:lang w:eastAsia="zh-CN"/>
              </w:rPr>
              <w:t xml:space="preserve">he </w:t>
            </w:r>
            <w:r w:rsidRPr="00B05001">
              <w:rPr>
                <w:rFonts w:ascii="Arial" w:hAnsi="Arial"/>
                <w:sz w:val="18"/>
                <w:lang w:eastAsia="zh-CN"/>
              </w:rPr>
              <w:t>MME</w:t>
            </w:r>
            <w:r w:rsidRPr="00B05001">
              <w:rPr>
                <w:rFonts w:ascii="Arial" w:hAnsi="Arial" w:hint="eastAsia"/>
                <w:sz w:val="18"/>
                <w:lang w:eastAsia="zh-CN"/>
              </w:rPr>
              <w:t>/S4-SGSN</w:t>
            </w:r>
            <w:r w:rsidRPr="00B05001">
              <w:rPr>
                <w:rFonts w:ascii="Arial" w:hAnsi="Arial"/>
                <w:sz w:val="18"/>
                <w:lang w:eastAsia="zh-CN"/>
              </w:rPr>
              <w:t xml:space="preserve"> shall include this IE on the </w:t>
            </w:r>
            <w:r w:rsidRPr="00B05001">
              <w:rPr>
                <w:rFonts w:ascii="Arial" w:hAnsi="Arial" w:hint="eastAsia"/>
                <w:sz w:val="18"/>
                <w:lang w:eastAsia="zh-CN"/>
              </w:rPr>
              <w:t>S4/</w:t>
            </w:r>
            <w:r w:rsidRPr="00B05001">
              <w:rPr>
                <w:rFonts w:ascii="Arial" w:hAnsi="Arial"/>
                <w:sz w:val="18"/>
                <w:lang w:eastAsia="zh-CN"/>
              </w:rPr>
              <w:t xml:space="preserve">S11 interface, </w:t>
            </w:r>
            <w:r w:rsidRPr="00B05001">
              <w:rPr>
                <w:rFonts w:ascii="Arial" w:hAnsi="Arial" w:cs="Arial"/>
                <w:sz w:val="18"/>
                <w:szCs w:val="18"/>
                <w:lang w:eastAsia="zh-CN"/>
              </w:rPr>
              <w:t>if any of the applicable flags is set to 1</w:t>
            </w:r>
            <w:r w:rsidRPr="00B05001">
              <w:rPr>
                <w:rFonts w:ascii="Arial" w:hAnsi="Arial"/>
                <w:sz w:val="18"/>
                <w:lang w:eastAsia="zh-CN"/>
              </w:rPr>
              <w:t>.</w:t>
            </w:r>
          </w:p>
          <w:p w14:paraId="2D448EAE" w14:textId="77777777" w:rsidR="00B05001" w:rsidRPr="00B05001" w:rsidRDefault="00B05001" w:rsidP="00B05001">
            <w:pPr>
              <w:keepNext/>
              <w:keepLines/>
              <w:spacing w:after="0"/>
              <w:rPr>
                <w:rFonts w:ascii="Arial" w:hAnsi="Arial"/>
                <w:sz w:val="18"/>
                <w:lang w:eastAsia="zh-CN"/>
              </w:rPr>
            </w:pPr>
          </w:p>
          <w:p w14:paraId="3A22659B"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Applicable flags are:</w:t>
            </w:r>
          </w:p>
          <w:p w14:paraId="54A0AE38"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DCNR: This flag shall be set to 1 </w:t>
            </w:r>
            <w:r w:rsidRPr="00B05001">
              <w:rPr>
                <w:rFonts w:ascii="Arial" w:hAnsi="Arial" w:cs="Arial" w:hint="eastAsia"/>
                <w:sz w:val="18"/>
                <w:szCs w:val="18"/>
                <w:lang w:eastAsia="zh-CN"/>
              </w:rPr>
              <w:t>if</w:t>
            </w:r>
            <w:r w:rsidRPr="00B05001">
              <w:rPr>
                <w:rFonts w:ascii="Arial" w:hAnsi="Arial" w:cs="Arial"/>
                <w:sz w:val="18"/>
                <w:szCs w:val="18"/>
                <w:lang w:eastAsia="zh-CN"/>
              </w:rPr>
              <w:t xml:space="preserve"> it is desired to select a </w:t>
            </w:r>
            <w:r w:rsidRPr="00B05001">
              <w:rPr>
                <w:rFonts w:ascii="Arial" w:hAnsi="Arial" w:cs="Arial" w:hint="eastAsia"/>
                <w:sz w:val="18"/>
                <w:szCs w:val="18"/>
                <w:lang w:eastAsia="zh-CN"/>
              </w:rPr>
              <w:t xml:space="preserve">specific </w:t>
            </w:r>
            <w:r w:rsidRPr="00B05001">
              <w:rPr>
                <w:rFonts w:ascii="Arial" w:hAnsi="Arial" w:cs="Arial"/>
                <w:sz w:val="18"/>
                <w:szCs w:val="18"/>
                <w:lang w:eastAsia="zh-CN"/>
              </w:rPr>
              <w:t xml:space="preserve">SGW-U and PGW-U </w:t>
            </w:r>
            <w:r w:rsidRPr="00B05001">
              <w:rPr>
                <w:rFonts w:ascii="Arial" w:hAnsi="Arial" w:cs="Arial" w:hint="eastAsia"/>
                <w:sz w:val="18"/>
                <w:szCs w:val="18"/>
                <w:lang w:eastAsia="zh-CN"/>
              </w:rPr>
              <w:t>for UEs</w:t>
            </w:r>
            <w:r w:rsidRPr="00B05001">
              <w:rPr>
                <w:rFonts w:ascii="Arial" w:hAnsi="Arial" w:cs="Arial"/>
                <w:sz w:val="18"/>
                <w:szCs w:val="18"/>
                <w:lang w:eastAsia="zh-CN"/>
              </w:rPr>
              <w:t xml:space="preserve"> support</w:t>
            </w:r>
            <w:r w:rsidRPr="00B05001">
              <w:rPr>
                <w:rFonts w:ascii="Arial" w:hAnsi="Arial" w:cs="Arial" w:hint="eastAsia"/>
                <w:sz w:val="18"/>
                <w:szCs w:val="18"/>
                <w:lang w:eastAsia="zh-CN"/>
              </w:rPr>
              <w:t>ing</w:t>
            </w:r>
            <w:r w:rsidRPr="00B05001">
              <w:rPr>
                <w:rFonts w:ascii="Arial" w:hAnsi="Arial" w:cs="Arial"/>
                <w:sz w:val="18"/>
                <w:szCs w:val="18"/>
                <w:lang w:eastAsia="zh-CN"/>
              </w:rPr>
              <w:t xml:space="preserve"> Dual Connectivity with NR</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not restricted from using NR by user subscription, e.g. due to requirements of higher bitrates</w:t>
            </w:r>
            <w:r w:rsidRPr="00B05001">
              <w:rPr>
                <w:rFonts w:ascii="Arial" w:hAnsi="Arial" w:cs="Arial" w:hint="eastAsia"/>
                <w:sz w:val="18"/>
                <w:szCs w:val="18"/>
                <w:lang w:eastAsia="zh-CN"/>
              </w:rPr>
              <w:t>.</w:t>
            </w:r>
          </w:p>
          <w:p w14:paraId="33487C0D" w14:textId="77777777" w:rsidR="00B05001" w:rsidRPr="00B05001" w:rsidRDefault="00B05001" w:rsidP="00B05001">
            <w:pPr>
              <w:keepNext/>
              <w:keepLines/>
              <w:spacing w:after="0"/>
              <w:rPr>
                <w:rFonts w:ascii="Arial" w:hAnsi="Arial"/>
                <w:sz w:val="18"/>
                <w:lang w:eastAsia="zh-CN"/>
              </w:rPr>
            </w:pPr>
          </w:p>
          <w:p w14:paraId="7ECBD32A" w14:textId="77777777" w:rsidR="00B05001" w:rsidRPr="00B05001" w:rsidRDefault="00B05001" w:rsidP="00B05001">
            <w:pPr>
              <w:keepNext/>
              <w:keepLines/>
              <w:spacing w:after="0"/>
              <w:rPr>
                <w:rFonts w:ascii="Arial" w:hAnsi="Arial"/>
                <w:sz w:val="18"/>
              </w:rPr>
            </w:pPr>
            <w:r w:rsidRPr="00B05001">
              <w:rPr>
                <w:rFonts w:ascii="Arial" w:hAnsi="Arial"/>
                <w:sz w:val="18"/>
                <w:lang w:eastAsia="zh-CN"/>
              </w:rPr>
              <w:t>See NOTE 21.</w:t>
            </w:r>
          </w:p>
        </w:tc>
        <w:tc>
          <w:tcPr>
            <w:tcW w:w="1530" w:type="dxa"/>
            <w:vMerge w:val="restart"/>
            <w:tcBorders>
              <w:top w:val="single" w:sz="4" w:space="0" w:color="auto"/>
              <w:left w:val="single" w:sz="4" w:space="0" w:color="auto"/>
              <w:right w:val="single" w:sz="4" w:space="0" w:color="auto"/>
            </w:tcBorders>
          </w:tcPr>
          <w:p w14:paraId="6C70E74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UP Function Selection Indication Flags</w:t>
            </w:r>
          </w:p>
        </w:tc>
        <w:tc>
          <w:tcPr>
            <w:tcW w:w="483" w:type="dxa"/>
            <w:vMerge w:val="restart"/>
            <w:tcBorders>
              <w:top w:val="single" w:sz="4" w:space="0" w:color="auto"/>
              <w:left w:val="single" w:sz="4" w:space="0" w:color="auto"/>
              <w:right w:val="single" w:sz="4" w:space="0" w:color="auto"/>
            </w:tcBorders>
          </w:tcPr>
          <w:p w14:paraId="42661DF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0</w:t>
            </w:r>
          </w:p>
        </w:tc>
      </w:tr>
      <w:tr w:rsidR="00B05001" w:rsidRPr="00B05001" w14:paraId="24402745" w14:textId="77777777" w:rsidTr="00944B38">
        <w:tc>
          <w:tcPr>
            <w:tcW w:w="1819" w:type="dxa"/>
            <w:vMerge/>
            <w:tcBorders>
              <w:left w:val="single" w:sz="4" w:space="0" w:color="auto"/>
              <w:bottom w:val="single" w:sz="4" w:space="0" w:color="auto"/>
              <w:right w:val="single" w:sz="4" w:space="0" w:color="auto"/>
            </w:tcBorders>
          </w:tcPr>
          <w:p w14:paraId="02352D59" w14:textId="77777777" w:rsidR="00B05001" w:rsidRPr="00B05001" w:rsidRDefault="00B05001" w:rsidP="00B05001">
            <w:pPr>
              <w:keepNext/>
              <w:keepLines/>
              <w:spacing w:after="0"/>
              <w:jc w:val="center"/>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4D196B5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382221"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The SGW shall include this IE on S5/S8 if it receives it from the MME</w:t>
            </w:r>
            <w:r w:rsidRPr="00B05001">
              <w:rPr>
                <w:rFonts w:ascii="Arial" w:hAnsi="Arial" w:hint="eastAsia"/>
                <w:sz w:val="18"/>
                <w:szCs w:val="18"/>
                <w:lang w:eastAsia="zh-CN"/>
              </w:rPr>
              <w:t>/S4-SGSN</w:t>
            </w:r>
            <w:r w:rsidRPr="00B05001">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7B8232F0" w14:textId="77777777" w:rsidR="00B05001" w:rsidRPr="00B05001" w:rsidRDefault="00B05001" w:rsidP="00B05001">
            <w:pPr>
              <w:keepNext/>
              <w:keepLines/>
              <w:spacing w:after="0"/>
              <w:jc w:val="center"/>
              <w:rPr>
                <w:rFonts w:ascii="Arial" w:hAnsi="Arial"/>
                <w:sz w:val="18"/>
                <w:lang w:eastAsia="zh-CN"/>
              </w:rPr>
            </w:pPr>
          </w:p>
        </w:tc>
        <w:tc>
          <w:tcPr>
            <w:tcW w:w="483" w:type="dxa"/>
            <w:vMerge/>
            <w:tcBorders>
              <w:left w:val="single" w:sz="4" w:space="0" w:color="auto"/>
              <w:bottom w:val="single" w:sz="4" w:space="0" w:color="auto"/>
              <w:right w:val="single" w:sz="4" w:space="0" w:color="auto"/>
            </w:tcBorders>
          </w:tcPr>
          <w:p w14:paraId="4CE9110E"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448D2150" w14:textId="77777777" w:rsidTr="00944B38">
        <w:tc>
          <w:tcPr>
            <w:tcW w:w="1819" w:type="dxa"/>
            <w:tcBorders>
              <w:top w:val="single" w:sz="4" w:space="0" w:color="auto"/>
              <w:left w:val="single" w:sz="4" w:space="0" w:color="auto"/>
              <w:bottom w:val="single" w:sz="4" w:space="0" w:color="auto"/>
              <w:right w:val="single" w:sz="4" w:space="0" w:color="auto"/>
            </w:tcBorders>
          </w:tcPr>
          <w:p w14:paraId="4C2F4C18" w14:textId="77777777" w:rsidR="00B05001" w:rsidRPr="00B05001" w:rsidRDefault="00B05001" w:rsidP="00B05001">
            <w:pPr>
              <w:keepNext/>
              <w:keepLines/>
              <w:spacing w:after="0"/>
              <w:rPr>
                <w:rFonts w:ascii="Arial" w:hAnsi="Arial"/>
                <w:sz w:val="18"/>
              </w:rPr>
            </w:pPr>
            <w:r w:rsidRPr="00B05001">
              <w:rPr>
                <w:rFonts w:ascii="Arial" w:hAnsi="Arial"/>
                <w:sz w:val="18"/>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D87203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3ECB719" w14:textId="77777777" w:rsidR="00B05001" w:rsidRPr="00B05001" w:rsidRDefault="00B05001" w:rsidP="00B05001">
            <w:pPr>
              <w:keepNext/>
              <w:keepLines/>
              <w:spacing w:after="0"/>
              <w:rPr>
                <w:rFonts w:ascii="Arial" w:hAnsi="Arial"/>
                <w:sz w:val="18"/>
              </w:rPr>
            </w:pPr>
            <w:r w:rsidRPr="00B05001">
              <w:rPr>
                <w:rFonts w:ascii="Arial" w:hAnsi="Arial"/>
                <w:sz w:val="18"/>
              </w:rPr>
              <w:t>If APN RATE Control Status is available in MME/S4-SGSN, APN RATE Control Status</w:t>
            </w:r>
            <w:r w:rsidRPr="00B05001">
              <w:rPr>
                <w:rFonts w:ascii="Arial" w:hAnsi="Arial"/>
                <w:sz w:val="18"/>
                <w:lang w:eastAsia="ja-JP"/>
              </w:rPr>
              <w:t xml:space="preserve"> </w:t>
            </w:r>
            <w:r w:rsidRPr="00B05001">
              <w:rPr>
                <w:rFonts w:ascii="Arial" w:hAnsi="Arial"/>
                <w:sz w:val="18"/>
              </w:rPr>
              <w:t xml:space="preserve">shall be </w:t>
            </w:r>
            <w:proofErr w:type="spellStart"/>
            <w:r w:rsidRPr="00B05001">
              <w:rPr>
                <w:rFonts w:ascii="Arial" w:hAnsi="Arial"/>
                <w:sz w:val="18"/>
              </w:rPr>
              <w:t>transfered</w:t>
            </w:r>
            <w:proofErr w:type="spellEnd"/>
            <w:r w:rsidRPr="00B05001">
              <w:rPr>
                <w:rFonts w:ascii="Arial" w:hAnsi="Arial" w:hint="eastAsia"/>
                <w:sz w:val="18"/>
                <w:lang w:eastAsia="zh-CN"/>
              </w:rPr>
              <w:t xml:space="preserve"> on the S</w:t>
            </w:r>
            <w:r w:rsidRPr="00B05001">
              <w:rPr>
                <w:rFonts w:ascii="Arial" w:hAnsi="Arial"/>
                <w:sz w:val="18"/>
                <w:lang w:eastAsia="zh-CN"/>
              </w:rPr>
              <w:t>4</w:t>
            </w:r>
            <w:r w:rsidRPr="00B05001">
              <w:rPr>
                <w:rFonts w:ascii="Arial" w:hAnsi="Arial" w:hint="eastAsia"/>
                <w:sz w:val="18"/>
                <w:lang w:eastAsia="zh-CN"/>
              </w:rPr>
              <w:t>/S</w:t>
            </w:r>
            <w:r w:rsidRPr="00B05001">
              <w:rPr>
                <w:rFonts w:ascii="Arial" w:hAnsi="Arial"/>
                <w:sz w:val="18"/>
                <w:lang w:eastAsia="zh-CN"/>
              </w:rPr>
              <w:t>11</w:t>
            </w:r>
            <w:r w:rsidRPr="00B05001">
              <w:rPr>
                <w:rFonts w:ascii="Arial" w:hAnsi="Arial" w:hint="eastAsia"/>
                <w:sz w:val="18"/>
                <w:lang w:eastAsia="zh-CN"/>
              </w:rPr>
              <w:t xml:space="preserve"> interface</w:t>
            </w:r>
            <w:r w:rsidRPr="00B05001">
              <w:rPr>
                <w:rFonts w:ascii="Arial" w:hAnsi="Arial"/>
                <w:sz w:val="18"/>
              </w:rPr>
              <w:t>.</w:t>
            </w:r>
          </w:p>
          <w:p w14:paraId="3B392C59"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the APN RATE Control Status</w:t>
            </w:r>
            <w:r w:rsidRPr="00B05001">
              <w:rPr>
                <w:rFonts w:ascii="Arial" w:hAnsi="Arial"/>
                <w:sz w:val="18"/>
                <w:lang w:eastAsia="ja-JP"/>
              </w:rPr>
              <w:t xml:space="preserve"> </w:t>
            </w:r>
            <w:r w:rsidRPr="00B05001">
              <w:rPr>
                <w:rFonts w:ascii="Arial" w:hAnsi="Arial"/>
                <w:sz w:val="18"/>
              </w:rPr>
              <w:t>IE</w:t>
            </w:r>
            <w:r w:rsidRPr="00B05001">
              <w:rPr>
                <w:rFonts w:ascii="Arial" w:hAnsi="Arial" w:hint="eastAsia"/>
                <w:sz w:val="18"/>
                <w:lang w:eastAsia="zh-CN"/>
              </w:rPr>
              <w:t xml:space="preserve"> on the </w:t>
            </w:r>
            <w:r w:rsidRPr="00B05001">
              <w:rPr>
                <w:rFonts w:ascii="Arial" w:hAnsi="Arial"/>
                <w:sz w:val="18"/>
                <w:lang w:eastAsia="zh-CN"/>
              </w:rPr>
              <w:t>S5/S8</w:t>
            </w:r>
            <w:r w:rsidRPr="00B05001">
              <w:rPr>
                <w:rFonts w:ascii="Arial" w:hAnsi="Arial" w:hint="eastAsia"/>
                <w:sz w:val="18"/>
                <w:lang w:eastAsia="zh-CN"/>
              </w:rPr>
              <w:t xml:space="preserve"> interface</w:t>
            </w:r>
            <w:r w:rsidRPr="00B05001">
              <w:rPr>
                <w:rFonts w:ascii="Arial" w:hAnsi="Arial"/>
                <w:sz w:val="18"/>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1B672C4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6019458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2505A66B" w14:textId="77777777" w:rsidTr="00944B38">
        <w:tc>
          <w:tcPr>
            <w:tcW w:w="1819" w:type="dxa"/>
            <w:tcBorders>
              <w:top w:val="single" w:sz="4" w:space="0" w:color="auto"/>
              <w:left w:val="single" w:sz="4" w:space="0" w:color="auto"/>
              <w:bottom w:val="single" w:sz="4" w:space="0" w:color="auto"/>
              <w:right w:val="single" w:sz="4" w:space="0" w:color="auto"/>
            </w:tcBorders>
          </w:tcPr>
          <w:p w14:paraId="7543C8A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475E9F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A9E6CA4" w14:textId="77777777" w:rsidR="00B05001" w:rsidRPr="00B05001" w:rsidRDefault="00B05001" w:rsidP="00B05001">
            <w:pPr>
              <w:keepNext/>
              <w:keepLines/>
              <w:spacing w:after="0"/>
              <w:rPr>
                <w:rFonts w:ascii="Arial" w:hAnsi="Arial"/>
                <w:sz w:val="18"/>
              </w:rPr>
            </w:pPr>
            <w:r w:rsidRPr="00B05001">
              <w:rPr>
                <w:rFonts w:ascii="Arial" w:hAnsi="Arial"/>
                <w:sz w:val="18"/>
              </w:rPr>
              <w:t>If APN RATE Control Status is available in MME/S4-SGSN, APN RATE Control Status</w:t>
            </w:r>
            <w:r w:rsidRPr="00B05001">
              <w:rPr>
                <w:rFonts w:ascii="Arial" w:hAnsi="Arial"/>
                <w:sz w:val="18"/>
                <w:lang w:eastAsia="ja-JP"/>
              </w:rPr>
              <w:t xml:space="preserve"> </w:t>
            </w:r>
            <w:r w:rsidRPr="00B05001">
              <w:rPr>
                <w:rFonts w:ascii="Arial" w:hAnsi="Arial"/>
                <w:sz w:val="18"/>
              </w:rPr>
              <w:t xml:space="preserve">shall be </w:t>
            </w:r>
            <w:proofErr w:type="spellStart"/>
            <w:r w:rsidRPr="00B05001">
              <w:rPr>
                <w:rFonts w:ascii="Arial" w:hAnsi="Arial"/>
                <w:sz w:val="18"/>
              </w:rPr>
              <w:t>transfered</w:t>
            </w:r>
            <w:proofErr w:type="spellEnd"/>
            <w:r w:rsidRPr="00B05001">
              <w:rPr>
                <w:rFonts w:ascii="Arial" w:hAnsi="Arial" w:hint="eastAsia"/>
                <w:sz w:val="18"/>
                <w:lang w:eastAsia="zh-CN"/>
              </w:rPr>
              <w:t xml:space="preserve"> on the S</w:t>
            </w:r>
            <w:r w:rsidRPr="00B05001">
              <w:rPr>
                <w:rFonts w:ascii="Arial" w:hAnsi="Arial"/>
                <w:sz w:val="18"/>
                <w:lang w:eastAsia="zh-CN"/>
              </w:rPr>
              <w:t>4</w:t>
            </w:r>
            <w:r w:rsidRPr="00B05001">
              <w:rPr>
                <w:rFonts w:ascii="Arial" w:hAnsi="Arial" w:hint="eastAsia"/>
                <w:sz w:val="18"/>
                <w:lang w:eastAsia="zh-CN"/>
              </w:rPr>
              <w:t>/S</w:t>
            </w:r>
            <w:r w:rsidRPr="00B05001">
              <w:rPr>
                <w:rFonts w:ascii="Arial" w:hAnsi="Arial"/>
                <w:sz w:val="18"/>
                <w:lang w:eastAsia="zh-CN"/>
              </w:rPr>
              <w:t>11</w:t>
            </w:r>
            <w:r w:rsidRPr="00B05001">
              <w:rPr>
                <w:rFonts w:ascii="Arial" w:hAnsi="Arial" w:hint="eastAsia"/>
                <w:sz w:val="18"/>
                <w:lang w:eastAsia="zh-CN"/>
              </w:rPr>
              <w:t xml:space="preserve"> interface</w:t>
            </w:r>
            <w:r w:rsidRPr="00B05001">
              <w:rPr>
                <w:rFonts w:ascii="Arial" w:hAnsi="Arial"/>
                <w:sz w:val="18"/>
              </w:rPr>
              <w:t>.</w:t>
            </w:r>
          </w:p>
          <w:p w14:paraId="2ABAD8B3"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the APN RATE Control Status</w:t>
            </w:r>
            <w:r w:rsidRPr="00B05001">
              <w:rPr>
                <w:rFonts w:ascii="Arial" w:hAnsi="Arial"/>
                <w:sz w:val="18"/>
                <w:lang w:eastAsia="ja-JP"/>
              </w:rPr>
              <w:t xml:space="preserve"> </w:t>
            </w:r>
            <w:r w:rsidRPr="00B05001">
              <w:rPr>
                <w:rFonts w:ascii="Arial" w:hAnsi="Arial"/>
                <w:sz w:val="18"/>
              </w:rPr>
              <w:t>IE</w:t>
            </w:r>
            <w:r w:rsidRPr="00B05001">
              <w:rPr>
                <w:rFonts w:ascii="Arial" w:hAnsi="Arial" w:hint="eastAsia"/>
                <w:sz w:val="18"/>
                <w:lang w:eastAsia="zh-CN"/>
              </w:rPr>
              <w:t xml:space="preserve"> on the </w:t>
            </w:r>
            <w:r w:rsidRPr="00B05001">
              <w:rPr>
                <w:rFonts w:ascii="Arial" w:hAnsi="Arial"/>
                <w:sz w:val="18"/>
                <w:lang w:eastAsia="zh-CN"/>
              </w:rPr>
              <w:t>S5/S8</w:t>
            </w:r>
            <w:r w:rsidRPr="00B05001">
              <w:rPr>
                <w:rFonts w:ascii="Arial" w:hAnsi="Arial" w:hint="eastAsia"/>
                <w:sz w:val="18"/>
                <w:lang w:eastAsia="zh-CN"/>
              </w:rPr>
              <w:t xml:space="preserve"> interface</w:t>
            </w:r>
            <w:r w:rsidRPr="00B05001">
              <w:rPr>
                <w:rFonts w:ascii="Arial" w:hAnsi="Arial"/>
                <w:sz w:val="18"/>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5D180E1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7EE151A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0</w:t>
            </w:r>
          </w:p>
        </w:tc>
      </w:tr>
      <w:tr w:rsidR="00B05001" w:rsidRPr="00B05001" w14:paraId="6698A46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4CE265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53A2D9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298414DD" w14:textId="77777777" w:rsidR="00B05001" w:rsidRPr="00B05001" w:rsidRDefault="00B05001" w:rsidP="00B05001">
            <w:pPr>
              <w:keepNext/>
              <w:keepLines/>
              <w:spacing w:after="0"/>
              <w:rPr>
                <w:rFonts w:ascii="Arial" w:hAnsi="Arial"/>
                <w:sz w:val="18"/>
              </w:rPr>
            </w:pPr>
            <w:r w:rsidRPr="00B05001">
              <w:rPr>
                <w:rFonts w:ascii="Arial" w:hAnsi="Arial"/>
                <w:sz w:val="18"/>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B21232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tcPr>
          <w:p w14:paraId="514F345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VS</w:t>
            </w:r>
          </w:p>
        </w:tc>
      </w:tr>
      <w:tr w:rsidR="00B05001" w:rsidRPr="00B05001" w14:paraId="0B308390" w14:textId="77777777" w:rsidTr="00944B38">
        <w:tc>
          <w:tcPr>
            <w:tcW w:w="8964" w:type="dxa"/>
            <w:gridSpan w:val="5"/>
            <w:tcBorders>
              <w:top w:val="single" w:sz="4" w:space="0" w:color="auto"/>
              <w:left w:val="single" w:sz="4" w:space="0" w:color="auto"/>
              <w:bottom w:val="single" w:sz="4" w:space="0" w:color="auto"/>
              <w:right w:val="single" w:sz="4" w:space="0" w:color="auto"/>
            </w:tcBorders>
          </w:tcPr>
          <w:p w14:paraId="08E814B5"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lastRenderedPageBreak/>
              <w:t>NOTE 1:</w:t>
            </w:r>
            <w:r w:rsidRPr="00B05001">
              <w:rPr>
                <w:rFonts w:ascii="Arial" w:hAnsi="Arial"/>
                <w:sz w:val="18"/>
              </w:rPr>
              <w:tab/>
              <w:t>The conditional PDN Type IE is redundant on the S4/S11 and S5/S8 interfaces (as the PAA IE contains exactly the same field). The receiver may ignore it. This IE is never sent on the S2a/S2b interface.</w:t>
            </w:r>
          </w:p>
          <w:p w14:paraId="4A6F1EF2"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 xml:space="preserve">NOTE </w:t>
            </w:r>
            <w:r w:rsidRPr="00B05001">
              <w:rPr>
                <w:rFonts w:ascii="Arial" w:hAnsi="Arial" w:hint="eastAsia"/>
                <w:sz w:val="18"/>
                <w:lang w:eastAsia="zh-CN"/>
              </w:rPr>
              <w:t>2</w:t>
            </w:r>
            <w:r w:rsidRPr="00B05001">
              <w:rPr>
                <w:rFonts w:ascii="Arial" w:hAnsi="Arial"/>
                <w:sz w:val="18"/>
              </w:rPr>
              <w:t>:</w:t>
            </w:r>
            <w:r w:rsidRPr="00B05001">
              <w:rPr>
                <w:rFonts w:ascii="Arial" w:hAnsi="Arial"/>
                <w:sz w:val="18"/>
              </w:rPr>
              <w:tab/>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23.401</w:t>
            </w:r>
            <w:r w:rsidRPr="00B05001">
              <w:rPr>
                <w:rFonts w:ascii="Arial" w:hAnsi="Arial"/>
                <w:sz w:val="18"/>
                <w:lang w:eastAsia="zh-CN"/>
              </w:rPr>
              <w:t> </w:t>
            </w:r>
            <w:r w:rsidRPr="00B05001">
              <w:rPr>
                <w:rFonts w:ascii="Arial" w:hAnsi="Arial" w:hint="eastAsia"/>
                <w:sz w:val="18"/>
                <w:lang w:eastAsia="zh-CN"/>
              </w:rPr>
              <w:t>[3] (e.g. clause</w:t>
            </w:r>
            <w:r w:rsidRPr="00B05001">
              <w:rPr>
                <w:rFonts w:ascii="Arial" w:hAnsi="Arial"/>
                <w:sz w:val="18"/>
                <w:lang w:eastAsia="zh-CN"/>
              </w:rPr>
              <w:t> </w:t>
            </w:r>
            <w:r w:rsidRPr="00B05001">
              <w:rPr>
                <w:rFonts w:ascii="Arial" w:hAnsi="Arial" w:hint="eastAsia"/>
                <w:sz w:val="18"/>
                <w:lang w:eastAsia="zh-CN"/>
              </w:rPr>
              <w:t>5.3.2.1) and 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[35] (e.g. clause</w:t>
            </w:r>
            <w:r w:rsidRPr="00B05001">
              <w:rPr>
                <w:rFonts w:ascii="Arial" w:hAnsi="Arial"/>
                <w:sz w:val="18"/>
                <w:lang w:eastAsia="zh-CN"/>
              </w:rPr>
              <w:t> </w:t>
            </w:r>
            <w:r w:rsidRPr="00B05001">
              <w:rPr>
                <w:rFonts w:ascii="Arial"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B05001">
              <w:rPr>
                <w:rFonts w:ascii="Arial" w:hAnsi="Arial"/>
                <w:sz w:val="18"/>
                <w:lang w:eastAsia="zh-CN"/>
              </w:rPr>
              <w:t>whichever is applicable</w:t>
            </w:r>
            <w:r w:rsidRPr="00B05001">
              <w:rPr>
                <w:rFonts w:ascii="Arial" w:hAnsi="Arial" w:hint="eastAsia"/>
                <w:sz w:val="18"/>
                <w:lang w:eastAsia="zh-CN"/>
              </w:rPr>
              <w:t>), even if stage 2 refers to MS Info Change Reporting Support Indication.</w:t>
            </w:r>
          </w:p>
          <w:p w14:paraId="240316C9" w14:textId="77777777" w:rsidR="00B05001" w:rsidRPr="00B05001" w:rsidRDefault="00B05001" w:rsidP="00B05001">
            <w:pPr>
              <w:keepNext/>
              <w:spacing w:after="0"/>
              <w:ind w:left="851" w:hanging="851"/>
              <w:rPr>
                <w:rFonts w:ascii="Arial" w:eastAsia="SimSun" w:hAnsi="Arial" w:cs="Arial"/>
                <w:sz w:val="18"/>
                <w:szCs w:val="18"/>
                <w:lang w:eastAsia="fr-FR"/>
              </w:rPr>
            </w:pPr>
            <w:r w:rsidRPr="00B05001">
              <w:rPr>
                <w:rFonts w:ascii="Arial" w:eastAsia="SimSun" w:hAnsi="Arial" w:cs="Arial"/>
                <w:sz w:val="18"/>
                <w:szCs w:val="18"/>
                <w:lang w:eastAsia="fr-FR"/>
              </w:rPr>
              <w:t>NOTE 3:</w:t>
            </w:r>
            <w:r w:rsidRPr="00B05001">
              <w:rPr>
                <w:rFonts w:ascii="Arial" w:eastAsia="SimSun" w:hAnsi="Arial" w:cs="Arial"/>
                <w:sz w:val="18"/>
                <w:szCs w:val="18"/>
                <w:lang w:eastAsia="fr-FR"/>
              </w:rPr>
              <w:tab/>
              <w:t xml:space="preserve">The methods that the </w:t>
            </w:r>
            <w:proofErr w:type="spellStart"/>
            <w:r w:rsidRPr="00B05001">
              <w:rPr>
                <w:rFonts w:ascii="Arial" w:eastAsia="SimSun" w:hAnsi="Arial" w:cs="Arial"/>
                <w:sz w:val="18"/>
                <w:szCs w:val="18"/>
                <w:lang w:eastAsia="fr-FR"/>
              </w:rPr>
              <w:t>ePDG</w:t>
            </w:r>
            <w:proofErr w:type="spellEnd"/>
            <w:r w:rsidRPr="00B05001">
              <w:rPr>
                <w:rFonts w:ascii="Arial" w:eastAsia="SimSun" w:hAnsi="Arial" w:cs="Arial"/>
                <w:sz w:val="18"/>
                <w:szCs w:val="18"/>
                <w:lang w:eastAsia="fr-FR"/>
              </w:rPr>
              <w:t xml:space="preserve"> may use to acquire the RAT type of the untrusted non-3GPP IP access network are not specified in this release.</w:t>
            </w:r>
          </w:p>
          <w:p w14:paraId="258DF3F0"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4:</w:t>
            </w:r>
            <w:r w:rsidRPr="00B05001">
              <w:rPr>
                <w:rFonts w:ascii="Arial" w:hAnsi="Arial"/>
                <w:sz w:val="18"/>
              </w:rPr>
              <w:tab/>
              <w:t>The PDN-GW can be informed about the type of access network used by the UE over several reference points, see 3GPP TS 29.212 [30] for the mapping between the code values for the different access network types.</w:t>
            </w:r>
          </w:p>
          <w:p w14:paraId="51D40CA3"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5:</w:t>
            </w:r>
            <w:r w:rsidRPr="00B05001">
              <w:rPr>
                <w:rFonts w:ascii="Arial" w:hAnsi="Arial"/>
                <w:sz w:val="18"/>
              </w:rPr>
              <w:tab/>
              <w:t xml:space="preserve">3GPP TS 23.401 [3] (see clause 5.3.1.1) and </w:t>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 xml:space="preserve">[35] </w:t>
            </w:r>
            <w:r w:rsidRPr="00B05001">
              <w:rPr>
                <w:rFonts w:ascii="Arial" w:hAnsi="Arial"/>
                <w:sz w:val="18"/>
              </w:rPr>
              <w:t xml:space="preserve">(see clause 9.2.1) </w:t>
            </w:r>
            <w:r w:rsidRPr="00B05001">
              <w:rPr>
                <w:rFonts w:ascii="Arial" w:hAnsi="Arial"/>
                <w:sz w:val="18"/>
                <w:lang w:eastAsia="zh-CN"/>
              </w:rPr>
              <w:t>specify the handling of the cases when UE has requested IPv4v6 PDN Type, but MME does not set the Dual Address Bearer Flag due to the MME operator using single addressing per bearer to support interworking with nodes of earlier releases</w:t>
            </w:r>
            <w:r w:rsidRPr="00B05001">
              <w:rPr>
                <w:rFonts w:ascii="Arial" w:hAnsi="Arial"/>
                <w:sz w:val="18"/>
              </w:rPr>
              <w:t>.</w:t>
            </w:r>
          </w:p>
          <w:p w14:paraId="4EF5A9DF"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6:</w:t>
            </w:r>
            <w:r w:rsidRPr="00B05001">
              <w:rPr>
                <w:rFonts w:ascii="Arial" w:hAnsi="Arial"/>
                <w:sz w:val="18"/>
              </w:rPr>
              <w:tab/>
              <w:t>The Bearer Context to be created IE and Bearer Context to be removed IE, together, shall contain all the bearers belonging to the given PDN connection with each bearer appearing in only one of these IEs.</w:t>
            </w:r>
          </w:p>
          <w:p w14:paraId="4182B5FD"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7:</w:t>
            </w:r>
            <w:r w:rsidRPr="00B05001">
              <w:rPr>
                <w:rFonts w:ascii="Arial" w:hAnsi="Arial"/>
                <w:sz w:val="18"/>
              </w:rPr>
              <w:tab/>
              <w:t>During</w:t>
            </w:r>
            <w:r w:rsidRPr="00B05001">
              <w:rPr>
                <w:rFonts w:ascii="Arial" w:hAnsi="Arial" w:hint="eastAsia"/>
                <w:sz w:val="18"/>
                <w:lang w:eastAsia="zh-CN"/>
              </w:rPr>
              <w:t xml:space="preserve"> S1 based handover/ Inter RAT handover</w:t>
            </w:r>
            <w:r w:rsidRPr="00B05001">
              <w:rPr>
                <w:rFonts w:ascii="Arial" w:hAnsi="Arial"/>
                <w:sz w:val="18"/>
                <w:lang w:eastAsia="zh-CN"/>
              </w:rPr>
              <w:t xml:space="preserve">/TAU/RAU with S4-SGSN/MME and SGW change, and handover/RAU/TAU from </w:t>
            </w:r>
            <w:proofErr w:type="spellStart"/>
            <w:r w:rsidRPr="00B05001">
              <w:rPr>
                <w:rFonts w:ascii="Arial" w:hAnsi="Arial"/>
                <w:sz w:val="18"/>
                <w:lang w:eastAsia="zh-CN"/>
              </w:rPr>
              <w:t>Gn</w:t>
            </w:r>
            <w:proofErr w:type="spellEnd"/>
            <w:r w:rsidRPr="00B05001">
              <w:rPr>
                <w:rFonts w:ascii="Arial" w:hAnsi="Arial"/>
                <w:sz w:val="18"/>
                <w:lang w:eastAsia="zh-CN"/>
              </w:rPr>
              <w:t>/</w:t>
            </w:r>
            <w:proofErr w:type="spellStart"/>
            <w:r w:rsidRPr="00B05001">
              <w:rPr>
                <w:rFonts w:ascii="Arial" w:hAnsi="Arial"/>
                <w:sz w:val="18"/>
                <w:lang w:eastAsia="zh-CN"/>
              </w:rPr>
              <w:t>Gp</w:t>
            </w:r>
            <w:proofErr w:type="spellEnd"/>
            <w:r w:rsidRPr="00B05001">
              <w:rPr>
                <w:rFonts w:ascii="Arial" w:hAnsi="Arial"/>
                <w:sz w:val="18"/>
                <w:lang w:eastAsia="zh-CN"/>
              </w:rPr>
              <w:t xml:space="preserve"> SGSN to S4-SGSN/MME, i</w:t>
            </w:r>
            <w:r w:rsidRPr="00B05001">
              <w:rPr>
                <w:rFonts w:ascii="Arial" w:hAnsi="Arial"/>
                <w:sz w:val="18"/>
              </w:rPr>
              <w:t xml:space="preserve">f the target MME/S4-SGSN cannot accept one or more PDN connection(s) </w:t>
            </w:r>
            <w:r w:rsidRPr="00B05001">
              <w:rPr>
                <w:rFonts w:ascii="Arial" w:hAnsi="Arial"/>
                <w:sz w:val="18"/>
                <w:lang w:eastAsia="zh-CN"/>
              </w:rPr>
              <w:t xml:space="preserve">but can accept </w:t>
            </w:r>
            <w:r w:rsidRPr="00B05001">
              <w:rPr>
                <w:rFonts w:ascii="Arial" w:hAnsi="Arial" w:hint="eastAsia"/>
                <w:sz w:val="18"/>
                <w:lang w:eastAsia="zh-CN"/>
              </w:rPr>
              <w:t xml:space="preserve">at least </w:t>
            </w:r>
            <w:r w:rsidRPr="00B05001">
              <w:rPr>
                <w:rFonts w:ascii="Arial" w:hAnsi="Arial"/>
                <w:sz w:val="18"/>
                <w:lang w:eastAsia="zh-CN"/>
              </w:rPr>
              <w:t xml:space="preserve">one or more remaining </w:t>
            </w:r>
            <w:r w:rsidRPr="00B05001">
              <w:rPr>
                <w:rFonts w:ascii="Arial" w:hAnsi="Arial" w:hint="eastAsia"/>
                <w:sz w:val="18"/>
                <w:lang w:eastAsia="zh-CN"/>
              </w:rPr>
              <w:t>PDN Connection</w:t>
            </w:r>
            <w:r w:rsidRPr="00B05001">
              <w:rPr>
                <w:rFonts w:ascii="Arial" w:hAnsi="Arial"/>
                <w:sz w:val="18"/>
                <w:lang w:eastAsia="zh-CN"/>
              </w:rPr>
              <w:t>(s)</w:t>
            </w:r>
            <w:r w:rsidRPr="00B05001">
              <w:rPr>
                <w:rFonts w:ascii="Arial" w:hAnsi="Arial" w:hint="eastAsia"/>
                <w:sz w:val="18"/>
                <w:lang w:eastAsia="zh-CN"/>
              </w:rPr>
              <w:t xml:space="preserve"> of the UE</w:t>
            </w:r>
            <w:r w:rsidRPr="00B05001">
              <w:rPr>
                <w:rFonts w:ascii="Arial" w:hAnsi="Arial"/>
                <w:sz w:val="18"/>
                <w:lang w:eastAsia="zh-CN"/>
              </w:rPr>
              <w:t>, t</w:t>
            </w:r>
            <w:r w:rsidRPr="00B05001">
              <w:rPr>
                <w:rFonts w:ascii="Arial" w:hAnsi="Arial" w:hint="eastAsia"/>
                <w:sz w:val="18"/>
                <w:lang w:eastAsia="zh-CN"/>
              </w:rPr>
              <w:t>he</w:t>
            </w:r>
            <w:r w:rsidRPr="00B05001">
              <w:rPr>
                <w:rFonts w:ascii="Arial" w:hAnsi="Arial"/>
                <w:sz w:val="18"/>
                <w:lang w:eastAsia="zh-CN"/>
              </w:rPr>
              <w:t xml:space="preserve"> target</w:t>
            </w:r>
            <w:r w:rsidRPr="00B05001">
              <w:rPr>
                <w:rFonts w:ascii="Arial" w:hAnsi="Arial" w:hint="eastAsia"/>
                <w:sz w:val="18"/>
                <w:lang w:eastAsia="zh-CN"/>
              </w:rPr>
              <w:t xml:space="preserve"> MME/SGSN shall</w:t>
            </w:r>
            <w:r w:rsidRPr="00B05001">
              <w:rPr>
                <w:rFonts w:ascii="Arial" w:hAnsi="Arial"/>
                <w:sz w:val="18"/>
                <w:lang w:eastAsia="zh-CN"/>
              </w:rPr>
              <w:t xml:space="preserve"> indicate</w:t>
            </w:r>
            <w:r w:rsidRPr="00B05001">
              <w:rPr>
                <w:rFonts w:ascii="Arial" w:hAnsi="Arial" w:hint="eastAsia"/>
                <w:sz w:val="18"/>
                <w:lang w:eastAsia="zh-CN"/>
              </w:rPr>
              <w:t xml:space="preserve"> all the non GBR bearers </w:t>
            </w:r>
            <w:r w:rsidRPr="00B05001">
              <w:rPr>
                <w:rFonts w:ascii="Arial" w:hAnsi="Arial"/>
                <w:sz w:val="18"/>
                <w:lang w:eastAsia="zh-CN"/>
              </w:rPr>
              <w:t>of</w:t>
            </w:r>
            <w:r w:rsidRPr="00B05001">
              <w:rPr>
                <w:rFonts w:ascii="Arial" w:hAnsi="Arial" w:hint="eastAsia"/>
                <w:sz w:val="18"/>
                <w:lang w:eastAsia="zh-CN"/>
              </w:rPr>
              <w:t xml:space="preserve"> the unaccepted PDN Connection in the Bearer Context</w:t>
            </w:r>
            <w:r w:rsidRPr="00B05001">
              <w:rPr>
                <w:rFonts w:ascii="Arial" w:hAnsi="Arial"/>
                <w:sz w:val="18"/>
                <w:lang w:eastAsia="zh-CN"/>
              </w:rPr>
              <w:t>s</w:t>
            </w:r>
            <w:r w:rsidRPr="00B05001">
              <w:rPr>
                <w:rFonts w:ascii="Arial" w:hAnsi="Arial" w:hint="eastAsia"/>
                <w:sz w:val="18"/>
                <w:lang w:eastAsia="zh-CN"/>
              </w:rPr>
              <w:t xml:space="preserve"> to be </w:t>
            </w:r>
            <w:r w:rsidRPr="00B05001">
              <w:rPr>
                <w:rFonts w:ascii="Arial" w:hAnsi="Arial"/>
                <w:sz w:val="18"/>
                <w:lang w:eastAsia="zh-CN"/>
              </w:rPr>
              <w:t>created</w:t>
            </w:r>
            <w:r w:rsidRPr="00B05001">
              <w:rPr>
                <w:rFonts w:ascii="Arial" w:hAnsi="Arial" w:hint="eastAsia"/>
                <w:sz w:val="18"/>
                <w:lang w:eastAsia="zh-CN"/>
              </w:rPr>
              <w:t xml:space="preserve"> IE. </w:t>
            </w:r>
            <w:r w:rsidRPr="00B05001">
              <w:rPr>
                <w:rFonts w:ascii="Arial" w:hAnsi="Arial"/>
                <w:sz w:val="18"/>
                <w:lang w:eastAsia="zh-CN"/>
              </w:rPr>
              <w:t>The (target) MME/SGSN shall indicate all the GBR bearers of the unaccepted PDN connection in the Bearer Contexts to be removed IE.</w:t>
            </w:r>
          </w:p>
          <w:p w14:paraId="4E8C8CEA"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8:</w:t>
            </w:r>
            <w:r w:rsidRPr="00B05001">
              <w:rPr>
                <w:rFonts w:ascii="Arial" w:hAnsi="Arial"/>
                <w:sz w:val="18"/>
              </w:rPr>
              <w:tab/>
              <w:t xml:space="preserve">The conditions of presence of the IEs in the Create Session Request for the MME and </w:t>
            </w:r>
            <w:r w:rsidRPr="00B05001">
              <w:rPr>
                <w:rFonts w:ascii="Arial" w:hAnsi="Arial"/>
                <w:sz w:val="18"/>
                <w:lang w:eastAsia="zh-CN"/>
              </w:rPr>
              <w:t xml:space="preserve">S4-SGSN triggered Serving GW relocation (see </w:t>
            </w:r>
            <w:r w:rsidRPr="00B05001">
              <w:rPr>
                <w:rFonts w:ascii="Arial" w:hAnsi="Arial"/>
                <w:sz w:val="18"/>
              </w:rPr>
              <w:t xml:space="preserve">clause 5.10.4 of 3GPP TS 23.401 [3] and clause 9.2.2.4 of </w:t>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[35]</w:t>
            </w:r>
            <w:r w:rsidRPr="00B05001">
              <w:rPr>
                <w:rFonts w:ascii="Arial" w:hAnsi="Arial"/>
                <w:sz w:val="18"/>
                <w:lang w:eastAsia="zh-CN"/>
              </w:rPr>
              <w:t xml:space="preserve">) are identical to those specified respectively for X2 handover with SGW relocation and for </w:t>
            </w:r>
            <w:r w:rsidRPr="00B05001">
              <w:rPr>
                <w:rFonts w:ascii="Arial" w:hAnsi="Arial"/>
                <w:sz w:val="18"/>
              </w:rPr>
              <w:t>Enhanced Serving RNS Relocation with SGW relocation.</w:t>
            </w:r>
          </w:p>
          <w:p w14:paraId="0106DD54"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lastRenderedPageBreak/>
              <w:t>NOTE</w:t>
            </w:r>
            <w:r w:rsidRPr="00B05001">
              <w:rPr>
                <w:rFonts w:ascii="Arial" w:hAnsi="Arial" w:hint="eastAsia"/>
                <w:sz w:val="18"/>
                <w:lang w:eastAsia="zh-CN"/>
              </w:rPr>
              <w:t xml:space="preserve"> 9</w:t>
            </w:r>
            <w:r w:rsidRPr="00B05001">
              <w:rPr>
                <w:rFonts w:ascii="Arial" w:hAnsi="Arial"/>
                <w:sz w:val="18"/>
              </w:rPr>
              <w:t>:</w:t>
            </w:r>
            <w:r w:rsidRPr="00B05001">
              <w:rPr>
                <w:rFonts w:ascii="Arial" w:hAnsi="Arial"/>
                <w:sz w:val="18"/>
              </w:rPr>
              <w:tab/>
            </w:r>
            <w:r w:rsidRPr="00B05001">
              <w:rPr>
                <w:rFonts w:ascii="Arial" w:hAnsi="Arial" w:hint="eastAsia"/>
                <w:sz w:val="18"/>
                <w:lang w:eastAsia="zh-CN"/>
              </w:rPr>
              <w:t>D</w:t>
            </w:r>
            <w:r w:rsidRPr="00B05001">
              <w:rPr>
                <w:rFonts w:ascii="Arial" w:hAnsi="Arial"/>
                <w:sz w:val="18"/>
              </w:rPr>
              <w:t xml:space="preserve">uring </w:t>
            </w:r>
            <w:r w:rsidRPr="00B05001">
              <w:rPr>
                <w:rFonts w:ascii="Arial" w:hAnsi="Arial" w:hint="eastAsia"/>
                <w:sz w:val="18"/>
                <w:lang w:eastAsia="zh-CN"/>
              </w:rPr>
              <w:t xml:space="preserve">the </w:t>
            </w:r>
            <w:r w:rsidRPr="00B05001">
              <w:rPr>
                <w:rFonts w:ascii="Arial" w:hAnsi="Arial"/>
                <w:sz w:val="18"/>
              </w:rPr>
              <w:t xml:space="preserve">TAU/RAU/Handover from </w:t>
            </w:r>
            <w:proofErr w:type="spellStart"/>
            <w:r w:rsidRPr="00B05001">
              <w:rPr>
                <w:rFonts w:ascii="Arial" w:hAnsi="Arial"/>
                <w:sz w:val="18"/>
              </w:rPr>
              <w:t>Gn</w:t>
            </w:r>
            <w:proofErr w:type="spellEnd"/>
            <w:r w:rsidRPr="00B05001">
              <w:rPr>
                <w:rFonts w:ascii="Arial" w:hAnsi="Arial"/>
                <w:sz w:val="18"/>
              </w:rPr>
              <w:t>/</w:t>
            </w:r>
            <w:proofErr w:type="spellStart"/>
            <w:r w:rsidRPr="00B05001">
              <w:rPr>
                <w:rFonts w:ascii="Arial" w:hAnsi="Arial"/>
                <w:sz w:val="18"/>
              </w:rPr>
              <w:t>Gp</w:t>
            </w:r>
            <w:proofErr w:type="spellEnd"/>
            <w:r w:rsidRPr="00B05001">
              <w:rPr>
                <w:rFonts w:ascii="Arial" w:hAnsi="Arial"/>
                <w:sz w:val="18"/>
              </w:rPr>
              <w:t xml:space="preserve"> SGSN</w:t>
            </w:r>
            <w:r w:rsidRPr="00B05001">
              <w:rPr>
                <w:rFonts w:ascii="Arial" w:hAnsi="Arial" w:hint="eastAsia"/>
                <w:sz w:val="18"/>
                <w:lang w:eastAsia="zh-CN"/>
              </w:rPr>
              <w:t>,</w:t>
            </w:r>
            <w:r w:rsidRPr="00B05001">
              <w:rPr>
                <w:rFonts w:ascii="Arial" w:hAnsi="Arial"/>
                <w:sz w:val="18"/>
              </w:rPr>
              <w:t xml:space="preserve"> the target MME/S4-SGSN </w:t>
            </w:r>
            <w:r w:rsidRPr="00B05001">
              <w:rPr>
                <w:rFonts w:ascii="Arial" w:hAnsi="Arial" w:hint="eastAsia"/>
                <w:sz w:val="18"/>
                <w:lang w:eastAsia="zh-CN"/>
              </w:rPr>
              <w:t>cannot derive the</w:t>
            </w:r>
            <w:r w:rsidRPr="00B05001">
              <w:rPr>
                <w:rFonts w:ascii="Arial" w:hAnsi="Arial"/>
                <w:sz w:val="18"/>
              </w:rPr>
              <w:t xml:space="preserve"> </w:t>
            </w:r>
            <w:r w:rsidRPr="00B05001">
              <w:rPr>
                <w:rFonts w:ascii="Arial" w:hAnsi="Arial" w:hint="eastAsia"/>
                <w:sz w:val="18"/>
                <w:lang w:eastAsia="zh-CN"/>
              </w:rPr>
              <w:t>l</w:t>
            </w:r>
            <w:r w:rsidRPr="00B05001">
              <w:rPr>
                <w:rFonts w:ascii="Arial" w:hAnsi="Arial"/>
                <w:sz w:val="18"/>
              </w:rPr>
              <w:t xml:space="preserve">evel of support for User Location Change Reporting and/or CSG Information Change Reporting at the source </w:t>
            </w:r>
            <w:proofErr w:type="spellStart"/>
            <w:r w:rsidRPr="00B05001">
              <w:rPr>
                <w:rFonts w:ascii="Arial" w:hAnsi="Arial"/>
                <w:sz w:val="18"/>
              </w:rPr>
              <w:t>Gn</w:t>
            </w:r>
            <w:proofErr w:type="spellEnd"/>
            <w:r w:rsidRPr="00B05001">
              <w:rPr>
                <w:rFonts w:ascii="Arial" w:hAnsi="Arial"/>
                <w:sz w:val="18"/>
              </w:rPr>
              <w:t>/</w:t>
            </w:r>
            <w:proofErr w:type="spellStart"/>
            <w:r w:rsidRPr="00B05001">
              <w:rPr>
                <w:rFonts w:ascii="Arial" w:hAnsi="Arial"/>
                <w:sz w:val="18"/>
              </w:rPr>
              <w:t>Gp</w:t>
            </w:r>
            <w:proofErr w:type="spellEnd"/>
            <w:r w:rsidRPr="00B05001">
              <w:rPr>
                <w:rFonts w:ascii="Arial" w:hAnsi="Arial"/>
                <w:sz w:val="18"/>
              </w:rPr>
              <w:t xml:space="preserve"> SGSN</w:t>
            </w:r>
            <w:r w:rsidRPr="00B05001">
              <w:rPr>
                <w:rFonts w:ascii="Arial" w:hAnsi="Arial" w:hint="eastAsia"/>
                <w:sz w:val="18"/>
                <w:lang w:eastAsia="zh-CN"/>
              </w:rPr>
              <w:t>.</w:t>
            </w:r>
          </w:p>
          <w:p w14:paraId="7F659DB4" w14:textId="77777777" w:rsidR="00B05001" w:rsidRPr="00B05001" w:rsidRDefault="00B05001" w:rsidP="00B05001">
            <w:pPr>
              <w:keepNext/>
              <w:keepLines/>
              <w:spacing w:after="0"/>
              <w:ind w:left="851" w:hanging="851"/>
              <w:rPr>
                <w:rFonts w:ascii="Arial" w:hAnsi="Arial"/>
                <w:sz w:val="18"/>
                <w:szCs w:val="18"/>
                <w:lang w:eastAsia="zh-CN"/>
              </w:rPr>
            </w:pPr>
            <w:r w:rsidRPr="00B05001">
              <w:rPr>
                <w:rFonts w:ascii="Arial" w:hAnsi="Arial"/>
                <w:sz w:val="18"/>
              </w:rPr>
              <w:t>NOTE</w:t>
            </w:r>
            <w:r w:rsidRPr="00B05001">
              <w:rPr>
                <w:rFonts w:ascii="Arial" w:hAnsi="Arial" w:hint="eastAsia"/>
                <w:sz w:val="18"/>
                <w:lang w:eastAsia="zh-CN"/>
              </w:rPr>
              <w:t xml:space="preserve"> </w:t>
            </w:r>
            <w:r w:rsidRPr="00B05001">
              <w:rPr>
                <w:rFonts w:ascii="Arial" w:hAnsi="Arial"/>
                <w:sz w:val="18"/>
                <w:lang w:eastAsia="zh-CN"/>
              </w:rPr>
              <w:t>10</w:t>
            </w:r>
            <w:r w:rsidRPr="00B05001">
              <w:rPr>
                <w:rFonts w:ascii="Arial" w:hAnsi="Arial"/>
                <w:sz w:val="18"/>
              </w:rPr>
              <w:t>:</w:t>
            </w:r>
            <w:r w:rsidRPr="00B05001">
              <w:rPr>
                <w:rFonts w:ascii="Arial" w:hAnsi="Arial"/>
                <w:sz w:val="18"/>
              </w:rPr>
              <w:tab/>
            </w:r>
            <w:r w:rsidRPr="00B05001">
              <w:rPr>
                <w:rFonts w:ascii="Arial" w:hAnsi="Arial"/>
                <w:sz w:val="18"/>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B05001">
              <w:rPr>
                <w:rFonts w:ascii="Arial" w:hAnsi="Arial"/>
                <w:sz w:val="18"/>
              </w:rPr>
              <w:t xml:space="preserve">if the information on whether the UE is a supporting or non-supporting UE is available, </w:t>
            </w:r>
            <w:r w:rsidRPr="00B05001">
              <w:rPr>
                <w:rFonts w:ascii="Arial" w:hAnsi="Arial"/>
                <w:sz w:val="18"/>
                <w:szCs w:val="18"/>
              </w:rPr>
              <w:t>the PLMN ID that is communicated to the HPLMN for non-supporting UEs</w:t>
            </w:r>
            <w:r w:rsidRPr="00B05001">
              <w:rPr>
                <w:rFonts w:ascii="Arial" w:hAnsi="Arial"/>
                <w:sz w:val="18"/>
              </w:rPr>
              <w:t xml:space="preserve"> </w:t>
            </w:r>
            <w:r w:rsidRPr="00B05001">
              <w:rPr>
                <w:rFonts w:ascii="Arial" w:hAnsi="Arial"/>
                <w:sz w:val="18"/>
                <w:szCs w:val="18"/>
              </w:rPr>
              <w:t xml:space="preserve">shall be the Common PLMN ID. </w:t>
            </w:r>
            <w:r w:rsidRPr="00B05001">
              <w:rPr>
                <w:rFonts w:ascii="Arial" w:hAnsi="Arial"/>
                <w:sz w:val="18"/>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B05001">
              <w:rPr>
                <w:rFonts w:ascii="Arial" w:hAnsi="Arial"/>
                <w:sz w:val="18"/>
                <w:szCs w:val="18"/>
              </w:rPr>
              <w:br/>
              <w:t>See clause 4.4 of 3GPP TS 23.251 [55].</w:t>
            </w:r>
          </w:p>
          <w:p w14:paraId="785FF973"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hint="eastAsia"/>
                <w:sz w:val="18"/>
                <w:szCs w:val="18"/>
                <w:lang w:eastAsia="zh-CN"/>
              </w:rPr>
              <w:t>NOTE 11:</w:t>
            </w:r>
            <w:r w:rsidRPr="00B05001">
              <w:rPr>
                <w:rFonts w:ascii="Arial" w:hAnsi="Arial"/>
                <w:sz w:val="18"/>
              </w:rPr>
              <w:tab/>
            </w:r>
            <w:r w:rsidRPr="00B05001">
              <w:rPr>
                <w:rFonts w:ascii="Arial" w:hAnsi="Arial" w:hint="eastAsia"/>
                <w:sz w:val="18"/>
              </w:rPr>
              <w:t>I</w:t>
            </w:r>
            <w:r w:rsidRPr="00B05001">
              <w:rPr>
                <w:rFonts w:ascii="Arial" w:hAnsi="Arial"/>
                <w:sz w:val="18"/>
              </w:rPr>
              <w:t>f the UE initiates a TAU or RAU procedure back to the old MME/old S4 SGSN before completing the ongoing TAU</w:t>
            </w:r>
            <w:r w:rsidRPr="00B05001">
              <w:rPr>
                <w:rFonts w:ascii="Arial" w:hAnsi="Arial" w:hint="eastAsia"/>
                <w:sz w:val="18"/>
              </w:rPr>
              <w:t xml:space="preserve"> or RAU</w:t>
            </w:r>
            <w:r w:rsidRPr="00B05001">
              <w:rPr>
                <w:rFonts w:ascii="Arial" w:hAnsi="Arial"/>
                <w:sz w:val="18"/>
              </w:rPr>
              <w:t xml:space="preserve"> procedure</w:t>
            </w:r>
            <w:r w:rsidRPr="00B05001">
              <w:rPr>
                <w:rFonts w:ascii="Arial" w:hAnsi="Arial" w:hint="eastAsia"/>
                <w:sz w:val="18"/>
              </w:rPr>
              <w:t xml:space="preserve"> and the UE is not </w:t>
            </w:r>
            <w:r w:rsidRPr="00B05001">
              <w:rPr>
                <w:rFonts w:ascii="Arial" w:hAnsi="Arial"/>
                <w:sz w:val="18"/>
              </w:rPr>
              <w:t>accessed via a CSG cell or hybrid cell, the old MME/old S4-SGS</w:t>
            </w:r>
            <w:r w:rsidRPr="00B05001">
              <w:rPr>
                <w:rFonts w:ascii="Arial" w:hAnsi="Arial" w:hint="eastAsia"/>
                <w:sz w:val="18"/>
              </w:rPr>
              <w:t>N</w:t>
            </w:r>
            <w:r w:rsidRPr="00B05001">
              <w:rPr>
                <w:rFonts w:ascii="Arial" w:hAnsi="Arial"/>
                <w:sz w:val="18"/>
              </w:rPr>
              <w:t xml:space="preserve"> shall treat </w:t>
            </w:r>
            <w:r w:rsidRPr="00B05001">
              <w:rPr>
                <w:rFonts w:ascii="Arial" w:hAnsi="Arial" w:hint="eastAsia"/>
                <w:sz w:val="18"/>
              </w:rPr>
              <w:t>this case as the UE</w:t>
            </w:r>
            <w:r w:rsidRPr="00B05001">
              <w:rPr>
                <w:rFonts w:ascii="Arial" w:hAnsi="Arial"/>
                <w:sz w:val="18"/>
              </w:rPr>
              <w:t xml:space="preserve"> leaves a CSG or hybrid cell</w:t>
            </w:r>
            <w:r w:rsidRPr="00B05001">
              <w:rPr>
                <w:rFonts w:ascii="Arial" w:hAnsi="Arial" w:hint="eastAsia"/>
                <w:sz w:val="18"/>
              </w:rPr>
              <w:t>. .</w:t>
            </w:r>
          </w:p>
          <w:p w14:paraId="14F1AE49"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hint="eastAsia"/>
                <w:sz w:val="18"/>
                <w:lang w:eastAsia="zh-CN"/>
              </w:rPr>
              <w:t>NOTE 12:</w:t>
            </w:r>
            <w:r w:rsidRPr="00B05001">
              <w:rPr>
                <w:rFonts w:ascii="Arial" w:hAnsi="Arial"/>
                <w:sz w:val="18"/>
              </w:rPr>
              <w:tab/>
            </w:r>
            <w:r w:rsidRPr="00B05001">
              <w:rPr>
                <w:rFonts w:ascii="Arial" w:hAnsi="Arial"/>
                <w:sz w:val="18"/>
                <w:lang w:eastAsia="zh-CN"/>
              </w:rPr>
              <w:t>Void</w:t>
            </w:r>
          </w:p>
          <w:p w14:paraId="16B7E397"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 xml:space="preserve">NOTE 13: If supported, the PGW shall contact the 3GPP AAA server (identified by this IE which carries the Origin-Host and Origin-Realm included in the DEA message received by the </w:t>
            </w:r>
            <w:proofErr w:type="spellStart"/>
            <w:r w:rsidRPr="00B05001">
              <w:rPr>
                <w:rFonts w:ascii="Arial" w:hAnsi="Arial"/>
                <w:sz w:val="18"/>
              </w:rPr>
              <w:t>ePDG</w:t>
            </w:r>
            <w:proofErr w:type="spellEnd"/>
            <w:r w:rsidRPr="00B05001">
              <w:rPr>
                <w:rFonts w:ascii="Arial" w:hAnsi="Arial"/>
                <w:sz w:val="18"/>
              </w:rPr>
              <w:t xml:space="preserve">/TWAN over </w:t>
            </w:r>
            <w:proofErr w:type="spellStart"/>
            <w:r w:rsidRPr="00B05001">
              <w:rPr>
                <w:rFonts w:ascii="Arial" w:hAnsi="Arial"/>
                <w:sz w:val="18"/>
              </w:rPr>
              <w:t>SWm</w:t>
            </w:r>
            <w:proofErr w:type="spellEnd"/>
            <w:r w:rsidRPr="00B05001">
              <w:rPr>
                <w:rFonts w:ascii="Arial" w:hAnsi="Arial"/>
                <w:sz w:val="18"/>
              </w:rPr>
              <w:t xml:space="preserve"> or </w:t>
            </w:r>
            <w:proofErr w:type="spellStart"/>
            <w:r w:rsidRPr="00B05001">
              <w:rPr>
                <w:rFonts w:ascii="Arial" w:hAnsi="Arial"/>
                <w:sz w:val="18"/>
              </w:rPr>
              <w:t>STa</w:t>
            </w:r>
            <w:proofErr w:type="spellEnd"/>
            <w:r w:rsidRPr="00B05001">
              <w:rPr>
                <w:rFonts w:ascii="Arial" w:hAnsi="Arial"/>
                <w:sz w:val="18"/>
              </w:rPr>
              <w:t xml:space="preserve"> interface) for establishing the S6b session.</w:t>
            </w:r>
          </w:p>
          <w:p w14:paraId="27A2CCC2"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lang w:eastAsia="zh-CN"/>
              </w:rPr>
              <w:t>NOTE 14:</w:t>
            </w:r>
            <w:r w:rsidRPr="00B05001">
              <w:rPr>
                <w:rFonts w:ascii="Arial" w:hAnsi="Arial"/>
                <w:sz w:val="18"/>
              </w:rPr>
              <w:tab/>
            </w:r>
            <w:r w:rsidRPr="00B05001">
              <w:rPr>
                <w:rFonts w:ascii="Arial" w:hAnsi="Arial"/>
                <w:sz w:val="18"/>
                <w:lang w:eastAsia="zh-CN"/>
              </w:rPr>
              <w:t>Before contacting an EPC entity, e.g. to send a Create Session Request message, t</w:t>
            </w:r>
            <w:r w:rsidRPr="00B05001">
              <w:rPr>
                <w:rFonts w:ascii="Arial" w:hAnsi="Arial"/>
                <w:sz w:val="18"/>
              </w:rP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2B95EB18"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15:</w:t>
            </w:r>
            <w:r w:rsidRPr="00B05001">
              <w:rPr>
                <w:rFonts w:ascii="Arial" w:hAnsi="Arial"/>
                <w:sz w:val="18"/>
              </w:rPr>
              <w:tab/>
              <w:t xml:space="preserve">An MME, SGW and PGW which supports NB-IoT and/or Non-IP or Ethernet PDN type and/or inter-system change with 5GS shall support </w:t>
            </w:r>
            <w:proofErr w:type="spellStart"/>
            <w:r w:rsidRPr="00B05001">
              <w:rPr>
                <w:rFonts w:ascii="Arial" w:hAnsi="Arial"/>
                <w:sz w:val="18"/>
              </w:rPr>
              <w:t>ePCO</w:t>
            </w:r>
            <w:proofErr w:type="spellEnd"/>
            <w:r w:rsidRPr="00B05001">
              <w:rPr>
                <w:rFonts w:ascii="Arial" w:hAnsi="Arial"/>
                <w:sz w:val="18"/>
              </w:rPr>
              <w:t xml:space="preserve">. A UE supporting NB-IoT access and/or Non-IP or Ethernet PDN type and/or N1 mode also support </w:t>
            </w:r>
            <w:proofErr w:type="spellStart"/>
            <w:r w:rsidRPr="00B05001">
              <w:rPr>
                <w:rFonts w:ascii="Arial" w:hAnsi="Arial"/>
                <w:sz w:val="18"/>
              </w:rPr>
              <w:t>ePCO</w:t>
            </w:r>
            <w:proofErr w:type="spellEnd"/>
            <w:r w:rsidRPr="00B05001">
              <w:rPr>
                <w:rFonts w:ascii="Arial" w:hAnsi="Arial"/>
                <w:sz w:val="18"/>
              </w:rPr>
              <w:t>.</w:t>
            </w:r>
          </w:p>
          <w:p w14:paraId="3168CF89"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16:</w:t>
            </w:r>
            <w:r w:rsidRPr="00B05001">
              <w:rPr>
                <w:rFonts w:ascii="Arial" w:hAnsi="Arial"/>
                <w:sz w:val="18"/>
              </w:rPr>
              <w:tab/>
              <w:t xml:space="preserve">All the UE's </w:t>
            </w:r>
            <w:proofErr w:type="spellStart"/>
            <w:r w:rsidRPr="00B05001">
              <w:rPr>
                <w:rFonts w:ascii="Arial" w:hAnsi="Arial"/>
                <w:sz w:val="18"/>
              </w:rPr>
              <w:t>SGi</w:t>
            </w:r>
            <w:proofErr w:type="spellEnd"/>
            <w:r w:rsidRPr="00B05001">
              <w:rPr>
                <w:rFonts w:ascii="Arial" w:hAnsi="Arial"/>
                <w:sz w:val="18"/>
              </w:rPr>
              <w:t xml:space="preserve"> PDN Connections shall either have the Control Plane Only PDN Connection Indication set or not set.</w:t>
            </w:r>
          </w:p>
          <w:p w14:paraId="1CEE901E"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17:</w:t>
            </w:r>
            <w:r w:rsidRPr="00B05001">
              <w:rPr>
                <w:rFonts w:ascii="Arial" w:hAnsi="Arial"/>
                <w:sz w:val="18"/>
              </w:rPr>
              <w:tab/>
              <w:t>If the APN was authorized based on the wildcard APN, the Selection Mode Value shall be set to indicate that the subscription is not verified, see Annex A of 3GPP TS 23.060 [35].</w:t>
            </w:r>
          </w:p>
          <w:p w14:paraId="071B7E1B"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lastRenderedPageBreak/>
              <w:t>NOTE 18:</w:t>
            </w:r>
            <w:r w:rsidRPr="00B05001">
              <w:rPr>
                <w:rFonts w:ascii="Arial" w:hAnsi="Arial"/>
                <w:sz w:val="18"/>
              </w:rPr>
              <w:tab/>
              <w:t xml:space="preserve">The MME can set the Control Plane Only Indication only during a PDN connection creation procedure, and the Serving PLMN Rate Control is only applicable to the PDN connection with Control Plane Only Indication set. </w:t>
            </w:r>
            <w:r w:rsidRPr="00B05001">
              <w:rPr>
                <w:rFonts w:ascii="Arial" w:hAnsi="Arial"/>
                <w:sz w:val="18"/>
              </w:rPr>
              <w:br/>
              <w:t xml:space="preserve">During an inter MME with SGW relocation procedure, when the source MME has not set the Control Plane Only Indication, and the target MME supports only the Control Plane </w:t>
            </w:r>
            <w:proofErr w:type="spellStart"/>
            <w:r w:rsidRPr="00B05001">
              <w:rPr>
                <w:rFonts w:ascii="Arial" w:hAnsi="Arial"/>
                <w:sz w:val="18"/>
              </w:rPr>
              <w:t>CIoT</w:t>
            </w:r>
            <w:proofErr w:type="spellEnd"/>
            <w:r w:rsidRPr="00B05001">
              <w:rPr>
                <w:rFonts w:ascii="Arial" w:hAnsi="Arial"/>
                <w:sz w:val="18"/>
              </w:rPr>
              <w:t xml:space="preserve"> Optimizations, then the target MME shall not include the Serving PLMN Rate Control IE as the PDN connection cannot be changed to Control Plane Only.</w:t>
            </w:r>
            <w:r w:rsidRPr="00B05001">
              <w:rPr>
                <w:rFonts w:ascii="Arial" w:hAnsi="Arial"/>
                <w:sz w:val="18"/>
              </w:rP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rsidRPr="00B05001">
              <w:rPr>
                <w:rFonts w:ascii="Arial" w:hAnsi="Arial"/>
                <w:sz w:val="18"/>
              </w:rPr>
              <w:t>CIoT</w:t>
            </w:r>
            <w:proofErr w:type="spellEnd"/>
            <w:r w:rsidRPr="00B05001">
              <w:rPr>
                <w:rFonts w:ascii="Arial" w:hAnsi="Arial"/>
                <w:sz w:val="18"/>
              </w:rP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4C195E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19:</w:t>
            </w:r>
            <w:r w:rsidRPr="00B05001">
              <w:rPr>
                <w:rFonts w:ascii="Arial" w:hAnsi="Arial"/>
                <w:sz w:val="18"/>
              </w:rPr>
              <w:tab/>
            </w:r>
            <w:r w:rsidRPr="00B05001">
              <w:rPr>
                <w:rFonts w:ascii="Arial" w:hAnsi="Arial" w:hint="eastAsia"/>
                <w:sz w:val="18"/>
                <w:lang w:eastAsia="zh-CN"/>
              </w:rPr>
              <w:t xml:space="preserve">An MME which supports </w:t>
            </w:r>
            <w:proofErr w:type="spellStart"/>
            <w:r w:rsidRPr="00B05001">
              <w:rPr>
                <w:rFonts w:ascii="Arial" w:hAnsi="Arial" w:hint="eastAsia"/>
                <w:sz w:val="18"/>
                <w:lang w:eastAsia="zh-CN"/>
              </w:rPr>
              <w:t>eNB</w:t>
            </w:r>
            <w:proofErr w:type="spellEnd"/>
            <w:r w:rsidRPr="00B05001">
              <w:rPr>
                <w:rFonts w:ascii="Arial" w:hAnsi="Arial" w:hint="eastAsia"/>
                <w:sz w:val="18"/>
                <w:lang w:eastAsia="zh-CN"/>
              </w:rPr>
              <w:t xml:space="preserve"> Change R</w:t>
            </w:r>
            <w:r w:rsidRPr="00B05001">
              <w:rPr>
                <w:rFonts w:ascii="Arial" w:hAnsi="Arial"/>
                <w:sz w:val="18"/>
                <w:lang w:eastAsia="zh-CN"/>
              </w:rPr>
              <w:t>eporting</w:t>
            </w:r>
            <w:r w:rsidRPr="00B05001">
              <w:rPr>
                <w:rFonts w:ascii="Arial" w:hAnsi="Arial" w:hint="eastAsia"/>
                <w:sz w:val="18"/>
                <w:lang w:eastAsia="zh-CN"/>
              </w:rPr>
              <w:t xml:space="preserve"> shall also support Change reporting and therefore shall set both the Change Report S</w:t>
            </w:r>
            <w:r w:rsidRPr="00B05001">
              <w:rPr>
                <w:rFonts w:ascii="Arial" w:hAnsi="Arial"/>
                <w:sz w:val="18"/>
                <w:lang w:eastAsia="zh-CN"/>
              </w:rPr>
              <w:t>upporting</w:t>
            </w:r>
            <w:r w:rsidRPr="00B05001">
              <w:rPr>
                <w:rFonts w:ascii="Arial" w:hAnsi="Arial" w:hint="eastAsia"/>
                <w:sz w:val="18"/>
                <w:lang w:eastAsia="zh-CN"/>
              </w:rPr>
              <w:t xml:space="preserve"> indication and the </w:t>
            </w:r>
            <w:proofErr w:type="spellStart"/>
            <w:r w:rsidRPr="00B05001">
              <w:rPr>
                <w:rFonts w:ascii="Arial" w:hAnsi="Arial" w:hint="eastAsia"/>
                <w:sz w:val="18"/>
                <w:lang w:eastAsia="zh-CN"/>
              </w:rPr>
              <w:t>eNB</w:t>
            </w:r>
            <w:proofErr w:type="spellEnd"/>
            <w:r w:rsidRPr="00B05001">
              <w:rPr>
                <w:rFonts w:ascii="Arial" w:hAnsi="Arial" w:hint="eastAsia"/>
                <w:sz w:val="18"/>
                <w:lang w:eastAsia="zh-CN"/>
              </w:rPr>
              <w:t xml:space="preserve"> Changing Reporting Support Indication.</w:t>
            </w:r>
          </w:p>
          <w:p w14:paraId="51A1367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20:</w:t>
            </w:r>
            <w:r w:rsidRPr="00B05001">
              <w:rPr>
                <w:rFonts w:ascii="Arial" w:hAnsi="Arial"/>
                <w:sz w:val="18"/>
                <w:lang w:eastAsia="zh-CN"/>
              </w:rPr>
              <w:tab/>
              <w:t xml:space="preserve">Upon inter MME/SGSN mobility, the target MME/SGSN shall report Presence Reporting Area Information for </w:t>
            </w:r>
            <w:r w:rsidRPr="00B05001">
              <w:rPr>
                <w:rFonts w:ascii="Arial" w:hAnsi="Arial"/>
                <w:sz w:val="18"/>
              </w:rPr>
              <w:t>all the active and inactive PRAs requested by the PGW</w:t>
            </w:r>
            <w:r w:rsidRPr="00B05001">
              <w:rPr>
                <w:rFonts w:ascii="Arial" w:hAnsi="Arial"/>
                <w:sz w:val="18"/>
                <w:lang w:eastAsia="zh-CN"/>
              </w:rPr>
              <w:t xml:space="preserve">. Upon intra MME/SGSN mobility with SGW </w:t>
            </w:r>
            <w:r w:rsidRPr="00B05001">
              <w:rPr>
                <w:rFonts w:ascii="Arial" w:hAnsi="Arial"/>
                <w:sz w:val="18"/>
              </w:rPr>
              <w:t>relocation</w:t>
            </w:r>
            <w:r w:rsidRPr="00B05001">
              <w:rPr>
                <w:rFonts w:ascii="Arial" w:hAnsi="Arial"/>
                <w:sz w:val="18"/>
                <w:lang w:eastAsia="zh-CN"/>
              </w:rPr>
              <w:t>, the MME/SGSN shall only report active PRAs whose Presence Reporting Area Information is changed, e.g. from inside to outside, or vice versa.</w:t>
            </w:r>
          </w:p>
          <w:p w14:paraId="30B3EBE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21:</w:t>
            </w:r>
            <w:r w:rsidRPr="00B05001">
              <w:rPr>
                <w:rFonts w:ascii="Arial" w:hAnsi="Arial"/>
                <w:sz w:val="18"/>
              </w:rPr>
              <w:tab/>
            </w:r>
            <w:r w:rsidRPr="00B05001">
              <w:rPr>
                <w:rFonts w:ascii="Arial" w:hAnsi="Arial"/>
                <w:sz w:val="18"/>
                <w:lang w:eastAsia="zh-CN"/>
              </w:rPr>
              <w:t xml:space="preserve">This information is used for the SGW-U, PGW-U or </w:t>
            </w:r>
            <w:r w:rsidRPr="00B05001">
              <w:rPr>
                <w:rFonts w:ascii="Arial" w:hAnsi="Arial"/>
                <w:sz w:val="18"/>
              </w:rPr>
              <w:t xml:space="preserve">combined SGW-U/PGW-U </w:t>
            </w:r>
            <w:r w:rsidRPr="00B05001">
              <w:rPr>
                <w:rFonts w:ascii="Arial" w:hAnsi="Arial"/>
                <w:sz w:val="18"/>
                <w:lang w:eastAsia="zh-CN"/>
              </w:rPr>
              <w:t>selection (see Annex B.2 of 3GPP TS 29.244 [80]).</w:t>
            </w:r>
          </w:p>
          <w:p w14:paraId="016E6B0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22:</w:t>
            </w:r>
            <w:r w:rsidRPr="00B05001">
              <w:rPr>
                <w:rFonts w:ascii="Arial" w:hAnsi="Arial"/>
                <w:sz w:val="18"/>
              </w:rPr>
              <w:tab/>
              <w:t xml:space="preserve">An MME shall send the </w:t>
            </w:r>
            <w:r w:rsidRPr="00B05001">
              <w:rPr>
                <w:rFonts w:ascii="Arial" w:hAnsi="Arial"/>
                <w:sz w:val="18"/>
                <w:lang w:eastAsia="zh-CN"/>
              </w:rPr>
              <w:t xml:space="preserve">LTE-M RAT type to the SGW only if the latter is known to support it. The forwarding of the LTE-M RAT type to the PGW is controlled by the </w:t>
            </w:r>
            <w:r w:rsidRPr="00B05001">
              <w:rPr>
                <w:rFonts w:ascii="Arial" w:hAnsi="Arial" w:cs="Arial"/>
                <w:sz w:val="18"/>
                <w:szCs w:val="18"/>
                <w:lang w:eastAsia="zh-CN"/>
              </w:rPr>
              <w:t>LTE-M RAT Type reporting to PGW Indication</w:t>
            </w:r>
            <w:r w:rsidRPr="00B05001">
              <w:rPr>
                <w:rFonts w:ascii="Arial" w:hAnsi="Arial"/>
                <w:sz w:val="18"/>
                <w:lang w:eastAsia="zh-CN"/>
              </w:rPr>
              <w:t>.</w:t>
            </w:r>
          </w:p>
          <w:p w14:paraId="040D4237"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23:</w:t>
            </w:r>
            <w:r w:rsidRPr="00B05001">
              <w:rPr>
                <w:rFonts w:ascii="Arial" w:hAnsi="Arial"/>
                <w:sz w:val="18"/>
                <w:lang w:eastAsia="zh-CN"/>
              </w:rPr>
              <w:tab/>
              <w:t>It is assumed that the N26 interface is supported homogeneously across a PLMN.</w:t>
            </w:r>
          </w:p>
          <w:p w14:paraId="0BB1FAD2"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24:</w:t>
            </w:r>
            <w:r w:rsidRPr="00B05001">
              <w:rPr>
                <w:rFonts w:ascii="Arial" w:hAnsi="Arial"/>
                <w:sz w:val="18"/>
                <w:lang w:eastAsia="zh-CN"/>
              </w:rPr>
              <w:tab/>
              <w:t>PDN connections of PDN Type "</w:t>
            </w:r>
            <w:r w:rsidRPr="00B05001">
              <w:rPr>
                <w:rFonts w:ascii="Arial" w:hAnsi="Arial"/>
                <w:sz w:val="18"/>
              </w:rPr>
              <w:t xml:space="preserve">Ethernet" </w:t>
            </w:r>
            <w:r w:rsidRPr="00B05001">
              <w:rPr>
                <w:rFonts w:ascii="Arial" w:hAnsi="Arial"/>
                <w:sz w:val="18"/>
                <w:lang w:eastAsia="zh-CN"/>
              </w:rPr>
              <w:t>are not supported in GERAN/UTRAN. For PDN connections of PDN type "</w:t>
            </w:r>
            <w:r w:rsidRPr="00B05001">
              <w:rPr>
                <w:rFonts w:ascii="Arial" w:hAnsi="Arial"/>
                <w:sz w:val="18"/>
              </w:rPr>
              <w:t>Ethernet"</w:t>
            </w:r>
            <w:r w:rsidRPr="00B05001">
              <w:rPr>
                <w:rFonts w:ascii="Arial" w:hAnsi="Arial"/>
                <w:sz w:val="18"/>
                <w:lang w:eastAsia="zh-CN"/>
              </w:rPr>
              <w:t>, mobility to GERAN/UTRAN or Non 3GPP access from E-UTRAN is not supported. See clause 4.3.17.8a of TS 23.401 [3].</w:t>
            </w:r>
          </w:p>
          <w:p w14:paraId="45F00A29"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lang w:eastAsia="zh-CN"/>
              </w:rPr>
              <w:t>NOTE 25:</w:t>
            </w:r>
            <w:r w:rsidRPr="00B05001">
              <w:rPr>
                <w:rFonts w:ascii="Arial" w:hAnsi="Arial"/>
                <w:sz w:val="18"/>
                <w:lang w:eastAsia="zh-CN"/>
              </w:rPr>
              <w:tab/>
              <w:t>Before contacting an EPC entity, e.g. to send a Create Session Request message, t</w:t>
            </w:r>
            <w:r w:rsidRPr="00B05001">
              <w:rPr>
                <w:rFonts w:ascii="Arial" w:hAnsi="Arial"/>
                <w:sz w:val="18"/>
              </w:rP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24C2A67C" w14:textId="32A4216E" w:rsidR="00B05001" w:rsidRDefault="00B05001" w:rsidP="00B05001">
            <w:pPr>
              <w:keepNext/>
              <w:keepLines/>
              <w:spacing w:after="0"/>
              <w:ind w:left="851" w:hanging="851"/>
              <w:rPr>
                <w:ins w:id="4" w:author="Waqar Zia" w:date="2021-09-28T13:54:00Z"/>
                <w:rFonts w:ascii="Arial" w:hAnsi="Arial"/>
                <w:sz w:val="18"/>
              </w:rPr>
            </w:pPr>
            <w:r w:rsidRPr="00B05001">
              <w:rPr>
                <w:rFonts w:ascii="Arial" w:hAnsi="Arial"/>
                <w:sz w:val="18"/>
              </w:rPr>
              <w:lastRenderedPageBreak/>
              <w:t>NOTE 26:</w:t>
            </w:r>
            <w:r w:rsidRPr="00B05001">
              <w:rPr>
                <w:rFonts w:ascii="Arial" w:hAnsi="Arial"/>
                <w:sz w:val="18"/>
              </w:rPr>
              <w:tab/>
              <w:t>The MME should select an SGW supporting MT-EDT if MT-EDT is applicable for the PDN connection.</w:t>
            </w:r>
          </w:p>
          <w:p w14:paraId="5DA33786" w14:textId="721A00F2" w:rsidR="00AB22D5" w:rsidRPr="00B05001" w:rsidRDefault="004B6CE9" w:rsidP="00B05001">
            <w:pPr>
              <w:keepNext/>
              <w:keepLines/>
              <w:spacing w:after="0"/>
              <w:ind w:left="851" w:hanging="851"/>
              <w:rPr>
                <w:rFonts w:ascii="Arial" w:hAnsi="Arial"/>
                <w:sz w:val="18"/>
              </w:rPr>
            </w:pPr>
            <w:ins w:id="5" w:author="Waqar Zia" w:date="2021-10-20T10:04:00Z">
              <w:r w:rsidRPr="004B6CE9">
                <w:rPr>
                  <w:rFonts w:ascii="Arial" w:hAnsi="Arial"/>
                  <w:sz w:val="18"/>
                </w:rPr>
                <w:t>NOTE X</w:t>
              </w:r>
              <w:r w:rsidRPr="00B05001">
                <w:rPr>
                  <w:rFonts w:ascii="Arial" w:hAnsi="Arial"/>
                  <w:sz w:val="18"/>
                </w:rPr>
                <w:t>:</w:t>
              </w:r>
              <w:r w:rsidRPr="00B05001">
                <w:rPr>
                  <w:rFonts w:ascii="Arial" w:hAnsi="Arial"/>
                  <w:sz w:val="18"/>
                </w:rPr>
                <w:tab/>
              </w:r>
              <w:r w:rsidRPr="004B6CE9">
                <w:rPr>
                  <w:rFonts w:ascii="Arial" w:hAnsi="Arial"/>
                  <w:sz w:val="18"/>
                </w:rPr>
                <w:t xml:space="preserve">If the PGW-C/SMF receives the PDU session ID from the UE in the PCO, </w:t>
              </w:r>
              <w:proofErr w:type="spellStart"/>
              <w:r w:rsidRPr="004B6CE9">
                <w:rPr>
                  <w:rFonts w:ascii="Arial" w:hAnsi="Arial"/>
                  <w:sz w:val="18"/>
                </w:rPr>
                <w:t>ePCO</w:t>
              </w:r>
              <w:proofErr w:type="spellEnd"/>
              <w:r w:rsidRPr="004B6CE9">
                <w:rPr>
                  <w:rFonts w:ascii="Arial" w:hAnsi="Arial"/>
                  <w:sz w:val="18"/>
                </w:rPr>
                <w:t xml:space="preserve"> or APCO IE, and the 5GCNRI flag is set to 1, the PGW-C/SMF shall return the 5GS parameters (e.g. mapped QoS parameters and S-NSSAI) in the PCO, </w:t>
              </w:r>
              <w:proofErr w:type="spellStart"/>
              <w:r w:rsidRPr="004B6CE9">
                <w:rPr>
                  <w:rFonts w:ascii="Arial" w:hAnsi="Arial"/>
                  <w:sz w:val="18"/>
                </w:rPr>
                <w:t>ePCO</w:t>
              </w:r>
              <w:proofErr w:type="spellEnd"/>
              <w:r w:rsidRPr="004B6CE9">
                <w:rPr>
                  <w:rFonts w:ascii="Arial" w:hAnsi="Arial"/>
                  <w:sz w:val="18"/>
                </w:rPr>
                <w:t xml:space="preserve"> or APCO respectively in the Create Session Response message, regardless of the 5GSIWKI Flag.</w:t>
              </w:r>
            </w:ins>
          </w:p>
          <w:p w14:paraId="5A79BC0F" w14:textId="77777777" w:rsidR="00B05001" w:rsidRPr="00B05001" w:rsidRDefault="00B05001" w:rsidP="00B05001">
            <w:pPr>
              <w:keepNext/>
              <w:keepLines/>
              <w:spacing w:after="0"/>
              <w:ind w:left="851" w:hanging="851"/>
              <w:rPr>
                <w:rFonts w:ascii="Arial" w:hAnsi="Arial"/>
                <w:sz w:val="18"/>
                <w:lang w:eastAsia="zh-CN"/>
              </w:rPr>
            </w:pPr>
          </w:p>
        </w:tc>
      </w:tr>
    </w:tbl>
    <w:p w14:paraId="5F33E54E" w14:textId="77777777" w:rsidR="00B05001" w:rsidRPr="00B05001" w:rsidRDefault="00B05001" w:rsidP="00B05001"/>
    <w:p w14:paraId="64F0D1CD" w14:textId="77777777" w:rsidR="00B05001" w:rsidRPr="00B05001" w:rsidRDefault="00B05001" w:rsidP="00B05001">
      <w:pPr>
        <w:keepNext/>
        <w:keepLines/>
        <w:spacing w:before="60"/>
        <w:jc w:val="center"/>
        <w:rPr>
          <w:rFonts w:ascii="Arial" w:hAnsi="Arial"/>
          <w:b/>
        </w:rPr>
      </w:pPr>
      <w:r w:rsidRPr="00B05001">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-2: Bearer Context to be created</w:t>
      </w:r>
      <w:r w:rsidRPr="00B05001">
        <w:rPr>
          <w:rFonts w:ascii="Arial" w:hAnsi="Arial"/>
          <w:b/>
          <w:lang w:eastAsia="zh-CN"/>
        </w:rPr>
        <w:t xml:space="preserve"> </w:t>
      </w:r>
      <w:r w:rsidRPr="00B05001">
        <w:rPr>
          <w:rFonts w:ascii="Arial" w:hAnsi="Arial"/>
          <w:b/>
        </w:rPr>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48D26211"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D97F8" w14:textId="77777777" w:rsidR="00B05001" w:rsidRPr="00B05001" w:rsidRDefault="00B05001" w:rsidP="00B05001">
            <w:pPr>
              <w:keepNext/>
              <w:keepLines/>
              <w:spacing w:after="0"/>
              <w:rPr>
                <w:rFonts w:ascii="Arial" w:hAnsi="Arial"/>
                <w:sz w:val="18"/>
              </w:rPr>
            </w:pPr>
            <w:r w:rsidRPr="00B05001">
              <w:rPr>
                <w:rFonts w:ascii="Arial" w:hAnsi="Arial"/>
                <w:sz w:val="18"/>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6FABA72F"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2739A8B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Context IE Type = 93 (decimal)</w:t>
            </w:r>
          </w:p>
        </w:tc>
        <w:tc>
          <w:tcPr>
            <w:tcW w:w="1530" w:type="dxa"/>
            <w:tcBorders>
              <w:top w:val="single" w:sz="4" w:space="0" w:color="auto"/>
              <w:left w:val="nil"/>
              <w:bottom w:val="single" w:sz="4" w:space="0" w:color="auto"/>
              <w:right w:val="nil"/>
            </w:tcBorders>
            <w:shd w:val="clear" w:color="auto" w:fill="E0E0E0"/>
          </w:tcPr>
          <w:p w14:paraId="6A0A4B0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27ECF727" w14:textId="77777777" w:rsidR="00B05001" w:rsidRPr="00B05001" w:rsidRDefault="00B05001" w:rsidP="00B05001">
            <w:pPr>
              <w:keepNext/>
              <w:keepLines/>
              <w:spacing w:after="0"/>
              <w:jc w:val="center"/>
              <w:rPr>
                <w:rFonts w:ascii="Arial" w:hAnsi="Arial"/>
                <w:sz w:val="18"/>
              </w:rPr>
            </w:pPr>
          </w:p>
        </w:tc>
      </w:tr>
      <w:tr w:rsidR="00B05001" w:rsidRPr="00B05001" w14:paraId="4925B6E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090A48"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DC3968"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36932F0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Length = n</w:t>
            </w:r>
          </w:p>
        </w:tc>
        <w:tc>
          <w:tcPr>
            <w:tcW w:w="1530" w:type="dxa"/>
            <w:tcBorders>
              <w:top w:val="single" w:sz="4" w:space="0" w:color="auto"/>
              <w:left w:val="nil"/>
              <w:bottom w:val="single" w:sz="4" w:space="0" w:color="auto"/>
              <w:right w:val="nil"/>
            </w:tcBorders>
            <w:shd w:val="clear" w:color="auto" w:fill="E0E0E0"/>
          </w:tcPr>
          <w:p w14:paraId="4780477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F422F85" w14:textId="77777777" w:rsidR="00B05001" w:rsidRPr="00B05001" w:rsidRDefault="00B05001" w:rsidP="00B05001">
            <w:pPr>
              <w:keepNext/>
              <w:keepLines/>
              <w:spacing w:after="0"/>
              <w:jc w:val="center"/>
              <w:rPr>
                <w:rFonts w:ascii="Arial" w:hAnsi="Arial"/>
                <w:sz w:val="18"/>
              </w:rPr>
            </w:pPr>
          </w:p>
        </w:tc>
      </w:tr>
      <w:tr w:rsidR="00B05001" w:rsidRPr="00B05001" w14:paraId="1B22A466"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E61DCC"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0511F434"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1CD2213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445223C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E32BA52" w14:textId="77777777" w:rsidR="00B05001" w:rsidRPr="00B05001" w:rsidRDefault="00B05001" w:rsidP="00B05001">
            <w:pPr>
              <w:keepNext/>
              <w:keepLines/>
              <w:spacing w:after="0"/>
              <w:jc w:val="center"/>
              <w:rPr>
                <w:rFonts w:ascii="Arial" w:hAnsi="Arial"/>
                <w:sz w:val="18"/>
              </w:rPr>
            </w:pPr>
          </w:p>
        </w:tc>
      </w:tr>
      <w:tr w:rsidR="00B05001" w:rsidRPr="00B05001" w14:paraId="19C9F17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1B0990E8"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908E26E"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44E3811C"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66DCDF4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426E3A9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06BE75C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7340664C" w14:textId="77777777" w:rsidR="00B05001" w:rsidRPr="00B05001" w:rsidRDefault="00B05001" w:rsidP="00B05001">
            <w:pPr>
              <w:keepNext/>
              <w:keepLines/>
              <w:spacing w:after="0"/>
              <w:rPr>
                <w:rFonts w:ascii="Arial" w:hAnsi="Arial"/>
                <w:sz w:val="18"/>
              </w:rPr>
            </w:pPr>
            <w:r w:rsidRPr="00B05001">
              <w:rPr>
                <w:rFonts w:ascii="Arial" w:hAnsi="Arial"/>
                <w:sz w:val="18"/>
              </w:rPr>
              <w:t>EPS Bearer ID</w:t>
            </w:r>
          </w:p>
        </w:tc>
        <w:tc>
          <w:tcPr>
            <w:tcW w:w="360" w:type="dxa"/>
            <w:tcBorders>
              <w:top w:val="single" w:sz="4" w:space="0" w:color="auto"/>
              <w:left w:val="single" w:sz="4" w:space="0" w:color="auto"/>
              <w:bottom w:val="single" w:sz="4" w:space="0" w:color="auto"/>
              <w:right w:val="single" w:sz="4" w:space="0" w:color="auto"/>
            </w:tcBorders>
          </w:tcPr>
          <w:p w14:paraId="08A161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219E705"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6C0855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1" w:type="dxa"/>
            <w:tcBorders>
              <w:top w:val="single" w:sz="4" w:space="0" w:color="auto"/>
              <w:left w:val="single" w:sz="4" w:space="0" w:color="auto"/>
              <w:bottom w:val="single" w:sz="4" w:space="0" w:color="auto"/>
              <w:right w:val="single" w:sz="4" w:space="0" w:color="auto"/>
            </w:tcBorders>
          </w:tcPr>
          <w:p w14:paraId="42C7D18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EBDC61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3B9E4B5" w14:textId="77777777" w:rsidR="00B05001" w:rsidRPr="00B05001" w:rsidRDefault="00B05001" w:rsidP="00B05001">
            <w:pPr>
              <w:keepNext/>
              <w:keepLines/>
              <w:spacing w:after="0"/>
              <w:rPr>
                <w:rFonts w:ascii="Arial" w:hAnsi="Arial"/>
                <w:sz w:val="18"/>
              </w:rPr>
            </w:pPr>
            <w:r w:rsidRPr="00B05001">
              <w:rPr>
                <w:rFonts w:ascii="Arial" w:hAnsi="Arial"/>
                <w:sz w:val="18"/>
              </w:rPr>
              <w:t>TFT</w:t>
            </w:r>
          </w:p>
        </w:tc>
        <w:tc>
          <w:tcPr>
            <w:tcW w:w="360" w:type="dxa"/>
            <w:tcBorders>
              <w:top w:val="single" w:sz="4" w:space="0" w:color="auto"/>
              <w:left w:val="single" w:sz="4" w:space="0" w:color="auto"/>
              <w:bottom w:val="single" w:sz="4" w:space="0" w:color="auto"/>
              <w:right w:val="single" w:sz="4" w:space="0" w:color="auto"/>
            </w:tcBorders>
          </w:tcPr>
          <w:p w14:paraId="1D87C62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CCA7EB1" w14:textId="77777777" w:rsidR="00B05001" w:rsidRPr="00B05001" w:rsidRDefault="00B05001" w:rsidP="00B05001">
            <w:pPr>
              <w:keepNext/>
              <w:keepLines/>
              <w:spacing w:after="0"/>
              <w:rPr>
                <w:rFonts w:ascii="Arial" w:hAnsi="Arial"/>
                <w:sz w:val="18"/>
              </w:rPr>
            </w:pPr>
            <w:r w:rsidRPr="00B05001">
              <w:rPr>
                <w:rFonts w:ascii="Arial" w:hAnsi="Arial"/>
                <w:sz w:val="18"/>
              </w:rP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7F6B3E0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TFT</w:t>
            </w:r>
          </w:p>
        </w:tc>
        <w:tc>
          <w:tcPr>
            <w:tcW w:w="481" w:type="dxa"/>
            <w:tcBorders>
              <w:top w:val="single" w:sz="4" w:space="0" w:color="auto"/>
              <w:left w:val="single" w:sz="4" w:space="0" w:color="auto"/>
              <w:bottom w:val="single" w:sz="4" w:space="0" w:color="auto"/>
              <w:right w:val="single" w:sz="4" w:space="0" w:color="auto"/>
            </w:tcBorders>
          </w:tcPr>
          <w:p w14:paraId="5037FBA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416949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2164BEA4" w14:textId="77777777" w:rsidR="00B05001" w:rsidRPr="00B05001" w:rsidRDefault="00B05001" w:rsidP="00B05001">
            <w:pPr>
              <w:keepNext/>
              <w:keepLines/>
              <w:spacing w:after="0"/>
              <w:rPr>
                <w:rFonts w:ascii="Arial" w:hAnsi="Arial"/>
                <w:sz w:val="18"/>
              </w:rPr>
            </w:pPr>
            <w:r w:rsidRPr="00B05001">
              <w:rPr>
                <w:rFonts w:ascii="Arial" w:hAnsi="Arial"/>
                <w:sz w:val="18"/>
              </w:rPr>
              <w:t>S1</w:t>
            </w:r>
            <w:r w:rsidRPr="00B05001">
              <w:rPr>
                <w:rFonts w:ascii="Arial" w:hAnsi="Arial"/>
                <w:sz w:val="18"/>
                <w:lang w:eastAsia="zh-CN"/>
              </w:rPr>
              <w:t>-U</w:t>
            </w:r>
            <w:r w:rsidRPr="00B05001">
              <w:rPr>
                <w:rFonts w:ascii="Arial" w:hAnsi="Arial"/>
                <w:sz w:val="18"/>
              </w:rPr>
              <w:t xml:space="preserve"> </w:t>
            </w:r>
            <w:proofErr w:type="spellStart"/>
            <w:r w:rsidRPr="00B05001">
              <w:rPr>
                <w:rFonts w:ascii="Arial" w:hAnsi="Arial"/>
                <w:sz w:val="18"/>
              </w:rPr>
              <w:t>eNodeB</w:t>
            </w:r>
            <w:proofErr w:type="spellEnd"/>
            <w:r w:rsidRPr="00B05001">
              <w:rPr>
                <w:rFonts w:ascii="Arial" w:hAnsi="Arial"/>
                <w:sz w:val="18"/>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30F2571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5C04126D"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S11 interface for </w:t>
            </w:r>
            <w:r w:rsidRPr="00B05001">
              <w:rPr>
                <w:rFonts w:ascii="Arial" w:hAnsi="Arial"/>
                <w:sz w:val="18"/>
                <w:lang w:eastAsia="zh-CN"/>
              </w:rPr>
              <w:t xml:space="preserve">X2-based </w:t>
            </w:r>
            <w:r w:rsidRPr="00B05001">
              <w:rPr>
                <w:rFonts w:ascii="Arial" w:hAnsi="Arial"/>
                <w:sz w:val="18"/>
              </w:rPr>
              <w:t>handover</w:t>
            </w:r>
            <w:r w:rsidRPr="00B05001">
              <w:rPr>
                <w:rFonts w:ascii="Arial" w:hAnsi="Arial"/>
                <w:sz w:val="18"/>
                <w:lang w:eastAsia="zh-CN"/>
              </w:rPr>
              <w:t xml:space="preserve"> with SGW relocation</w:t>
            </w:r>
            <w:r w:rsidRPr="00B05001">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2343D03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7B97A80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6D06733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714E9880" w14:textId="77777777" w:rsidR="00B05001" w:rsidRPr="00B05001" w:rsidRDefault="00B05001" w:rsidP="00B05001">
            <w:pPr>
              <w:keepNext/>
              <w:keepLines/>
              <w:spacing w:after="0"/>
              <w:rPr>
                <w:rFonts w:ascii="Arial" w:hAnsi="Arial"/>
                <w:sz w:val="18"/>
              </w:rPr>
            </w:pPr>
            <w:r w:rsidRPr="00B05001">
              <w:rPr>
                <w:rFonts w:ascii="Arial" w:hAnsi="Arial"/>
                <w:sz w:val="18"/>
              </w:rPr>
              <w:t>S4-U SGSN F-TEID</w:t>
            </w:r>
          </w:p>
        </w:tc>
        <w:tc>
          <w:tcPr>
            <w:tcW w:w="360" w:type="dxa"/>
            <w:tcBorders>
              <w:top w:val="single" w:sz="4" w:space="0" w:color="auto"/>
              <w:left w:val="single" w:sz="4" w:space="0" w:color="auto"/>
              <w:bottom w:val="single" w:sz="4" w:space="0" w:color="auto"/>
              <w:right w:val="single" w:sz="4" w:space="0" w:color="auto"/>
            </w:tcBorders>
          </w:tcPr>
          <w:p w14:paraId="6F3D63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2112BF25"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This IE shall be included on the S4 interface</w:t>
            </w:r>
            <w:r w:rsidRPr="00B05001">
              <w:rPr>
                <w:rFonts w:ascii="Arial" w:hAnsi="Arial"/>
                <w:sz w:val="18"/>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673BA36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75F9037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1</w:t>
            </w:r>
          </w:p>
        </w:tc>
      </w:tr>
      <w:tr w:rsidR="00B05001" w:rsidRPr="00B05001" w14:paraId="2125EF7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2B7E4152" w14:textId="77777777" w:rsidR="00B05001" w:rsidRPr="00B05001" w:rsidRDefault="00B05001" w:rsidP="00B05001">
            <w:pPr>
              <w:keepNext/>
              <w:keepLines/>
              <w:spacing w:after="0"/>
              <w:rPr>
                <w:rFonts w:ascii="Arial" w:hAnsi="Arial"/>
                <w:sz w:val="18"/>
              </w:rPr>
            </w:pPr>
            <w:r w:rsidRPr="00B05001">
              <w:rPr>
                <w:rFonts w:ascii="Arial" w:hAnsi="Arial"/>
                <w:sz w:val="18"/>
              </w:rPr>
              <w:t>S5/S8-U SGW F-TEID</w:t>
            </w:r>
          </w:p>
        </w:tc>
        <w:tc>
          <w:tcPr>
            <w:tcW w:w="360" w:type="dxa"/>
            <w:tcBorders>
              <w:top w:val="single" w:sz="4" w:space="0" w:color="auto"/>
              <w:left w:val="single" w:sz="4" w:space="0" w:color="auto"/>
              <w:bottom w:val="single" w:sz="4" w:space="0" w:color="auto"/>
              <w:right w:val="single" w:sz="4" w:space="0" w:color="auto"/>
            </w:tcBorders>
          </w:tcPr>
          <w:p w14:paraId="259CBFE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0979F37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S5/S8 interface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 "PDP Context Activation",</w:t>
            </w:r>
            <w:r w:rsidRPr="00B05001">
              <w:rPr>
                <w:rFonts w:ascii="Arial" w:hAnsi="Arial"/>
                <w:sz w:val="18"/>
                <w:lang w:eastAsia="zh-CN"/>
              </w:rPr>
              <w:t xml:space="preserve"> </w:t>
            </w:r>
            <w:r w:rsidRPr="00B05001">
              <w:rPr>
                <w:rFonts w:ascii="Arial" w:hAnsi="Arial"/>
                <w:sz w:val="18"/>
                <w:szCs w:val="18"/>
              </w:rPr>
              <w:t>a Handover from Trusted or Untrusted Non-3GPP IP Access to UTRAN/GERAN</w:t>
            </w:r>
            <w:r w:rsidRPr="00B05001">
              <w:rPr>
                <w:rFonts w:ascii="Arial" w:hAnsi="Arial"/>
                <w:sz w:val="18"/>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267D856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3872A4B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2</w:t>
            </w:r>
          </w:p>
        </w:tc>
      </w:tr>
      <w:tr w:rsidR="00B05001" w:rsidRPr="00B05001" w14:paraId="036085AF" w14:textId="77777777" w:rsidTr="00944B38">
        <w:trPr>
          <w:jc w:val="center"/>
        </w:trPr>
        <w:tc>
          <w:tcPr>
            <w:tcW w:w="1819" w:type="dxa"/>
            <w:vMerge w:val="restart"/>
            <w:tcBorders>
              <w:top w:val="single" w:sz="4" w:space="0" w:color="auto"/>
              <w:left w:val="single" w:sz="4" w:space="0" w:color="auto"/>
              <w:right w:val="single" w:sz="4" w:space="0" w:color="auto"/>
            </w:tcBorders>
          </w:tcPr>
          <w:p w14:paraId="475FE8FE"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S5/S8-U </w:t>
            </w:r>
            <w:r w:rsidRPr="00B05001">
              <w:rPr>
                <w:rFonts w:ascii="Arial" w:hAnsi="Arial"/>
                <w:sz w:val="18"/>
                <w:lang w:eastAsia="zh-CN"/>
              </w:rPr>
              <w:t>P</w:t>
            </w:r>
            <w:r w:rsidRPr="00B05001">
              <w:rPr>
                <w:rFonts w:ascii="Arial" w:hAnsi="Arial"/>
                <w:sz w:val="18"/>
              </w:rPr>
              <w:t>GW F-TEID</w:t>
            </w:r>
          </w:p>
        </w:tc>
        <w:tc>
          <w:tcPr>
            <w:tcW w:w="360" w:type="dxa"/>
            <w:tcBorders>
              <w:top w:val="single" w:sz="4" w:space="0" w:color="auto"/>
              <w:left w:val="single" w:sz="4" w:space="0" w:color="auto"/>
              <w:bottom w:val="single" w:sz="4" w:space="0" w:color="auto"/>
              <w:right w:val="single" w:sz="4" w:space="0" w:color="auto"/>
            </w:tcBorders>
          </w:tcPr>
          <w:p w14:paraId="457A266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20E861"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5B7FC7B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vMerge w:val="restart"/>
            <w:tcBorders>
              <w:top w:val="single" w:sz="4" w:space="0" w:color="auto"/>
              <w:left w:val="single" w:sz="4" w:space="0" w:color="auto"/>
              <w:right w:val="single" w:sz="4" w:space="0" w:color="auto"/>
            </w:tcBorders>
          </w:tcPr>
          <w:p w14:paraId="501CFE9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3</w:t>
            </w:r>
          </w:p>
        </w:tc>
      </w:tr>
      <w:tr w:rsidR="00B05001" w:rsidRPr="00B05001" w14:paraId="15C4CE9B" w14:textId="77777777" w:rsidTr="00944B38">
        <w:trPr>
          <w:jc w:val="center"/>
        </w:trPr>
        <w:tc>
          <w:tcPr>
            <w:tcW w:w="1819" w:type="dxa"/>
            <w:vMerge/>
            <w:tcBorders>
              <w:left w:val="single" w:sz="4" w:space="0" w:color="auto"/>
              <w:bottom w:val="single" w:sz="4" w:space="0" w:color="auto"/>
              <w:right w:val="single" w:sz="4" w:space="0" w:color="auto"/>
            </w:tcBorders>
          </w:tcPr>
          <w:p w14:paraId="28F54A57" w14:textId="77777777" w:rsidR="00B05001" w:rsidRPr="00B05001" w:rsidRDefault="00B05001" w:rsidP="00B05001">
            <w:pPr>
              <w:keepNext/>
              <w:keepLines/>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531B52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00B42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90BFB1C"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When present, this IE shall contain the alternate IP address for user plane and the uplink GRE key.</w:t>
            </w:r>
          </w:p>
          <w:p w14:paraId="7BAD2AD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See NOTE 1.</w:t>
            </w:r>
          </w:p>
        </w:tc>
        <w:tc>
          <w:tcPr>
            <w:tcW w:w="1530" w:type="dxa"/>
            <w:vMerge/>
            <w:tcBorders>
              <w:left w:val="single" w:sz="4" w:space="0" w:color="auto"/>
              <w:bottom w:val="single" w:sz="4" w:space="0" w:color="auto"/>
              <w:right w:val="single" w:sz="4" w:space="0" w:color="auto"/>
            </w:tcBorders>
          </w:tcPr>
          <w:p w14:paraId="3D50CFB2" w14:textId="77777777" w:rsidR="00B05001" w:rsidRPr="00B05001" w:rsidRDefault="00B05001" w:rsidP="00B05001">
            <w:pPr>
              <w:keepNext/>
              <w:keepLines/>
              <w:spacing w:after="0"/>
              <w:jc w:val="center"/>
              <w:rPr>
                <w:rFonts w:ascii="Arial" w:hAnsi="Arial"/>
                <w:sz w:val="18"/>
                <w:lang w:eastAsia="zh-CN"/>
              </w:rPr>
            </w:pPr>
          </w:p>
        </w:tc>
        <w:tc>
          <w:tcPr>
            <w:tcW w:w="481" w:type="dxa"/>
            <w:vMerge/>
            <w:tcBorders>
              <w:left w:val="single" w:sz="4" w:space="0" w:color="auto"/>
              <w:bottom w:val="single" w:sz="4" w:space="0" w:color="auto"/>
              <w:right w:val="single" w:sz="4" w:space="0" w:color="auto"/>
            </w:tcBorders>
          </w:tcPr>
          <w:p w14:paraId="603CC0FF"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37C9C04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3A36CD3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636BF76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EC8E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2C6E901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9A054A"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4</w:t>
            </w:r>
          </w:p>
        </w:tc>
      </w:tr>
      <w:tr w:rsidR="00B05001" w:rsidRPr="00B05001" w14:paraId="7A80006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1E30A5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lastRenderedPageBreak/>
              <w:t xml:space="preserve">S2b-U </w:t>
            </w:r>
            <w:proofErr w:type="spellStart"/>
            <w:r w:rsidRPr="00B05001">
              <w:rPr>
                <w:rFonts w:ascii="Arial" w:hAnsi="Arial"/>
                <w:sz w:val="18"/>
                <w:lang w:eastAsia="zh-CN"/>
              </w:rPr>
              <w:t>ePDG</w:t>
            </w:r>
            <w:proofErr w:type="spellEnd"/>
            <w:r w:rsidRPr="00B05001">
              <w:rPr>
                <w:rFonts w:ascii="Arial" w:hAnsi="Arial"/>
                <w:sz w:val="18"/>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0E10603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47985D"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This IE shall be included on the S2b interface for </w:t>
            </w:r>
            <w:r w:rsidRPr="00B05001">
              <w:rPr>
                <w:rFonts w:ascii="Arial" w:hAnsi="Arial"/>
                <w:sz w:val="18"/>
                <w:szCs w:val="18"/>
                <w:lang w:eastAsia="zh-CN"/>
              </w:rPr>
              <w:t xml:space="preserve">an </w:t>
            </w:r>
            <w:r w:rsidRPr="00B05001">
              <w:rPr>
                <w:rFonts w:ascii="Arial" w:hAnsi="Arial"/>
                <w:sz w:val="18"/>
              </w:rPr>
              <w:t>Attach with GTP on S2b, a UE initiated Connectivity to Additional PDN with GTP on S2b,</w:t>
            </w:r>
            <w:r w:rsidRPr="00B05001">
              <w:rPr>
                <w:rFonts w:ascii="Arial" w:hAnsi="Arial"/>
                <w:sz w:val="18"/>
                <w:szCs w:val="18"/>
              </w:rPr>
              <w:t xml:space="preserve"> a </w:t>
            </w:r>
            <w:r w:rsidRPr="00B05001">
              <w:rPr>
                <w:rFonts w:ascii="Arial" w:hAnsi="Arial"/>
                <w:sz w:val="18"/>
              </w:rP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tcPr>
          <w:p w14:paraId="46ACE9B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8F320D"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5</w:t>
            </w:r>
          </w:p>
        </w:tc>
      </w:tr>
      <w:tr w:rsidR="00B05001" w:rsidRPr="00B05001" w14:paraId="0682CDBA"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1B9B5332"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S2a-U TWAN F-TEID</w:t>
            </w:r>
          </w:p>
        </w:tc>
        <w:tc>
          <w:tcPr>
            <w:tcW w:w="360" w:type="dxa"/>
            <w:tcBorders>
              <w:top w:val="single" w:sz="4" w:space="0" w:color="auto"/>
              <w:left w:val="single" w:sz="4" w:space="0" w:color="auto"/>
              <w:bottom w:val="single" w:sz="4" w:space="0" w:color="auto"/>
              <w:right w:val="single" w:sz="4" w:space="0" w:color="auto"/>
            </w:tcBorders>
          </w:tcPr>
          <w:p w14:paraId="30D3636E"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9A4AA1"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This IE shall be included on the S2a interface for </w:t>
            </w:r>
            <w:r w:rsidRPr="00B05001">
              <w:rPr>
                <w:rFonts w:ascii="Arial" w:hAnsi="Arial"/>
                <w:sz w:val="18"/>
                <w:szCs w:val="18"/>
                <w:lang w:eastAsia="zh-CN"/>
              </w:rPr>
              <w:t xml:space="preserve">an Initial </w:t>
            </w:r>
            <w:r w:rsidRPr="00B05001">
              <w:rPr>
                <w:rFonts w:ascii="Arial" w:hAnsi="Arial"/>
                <w:sz w:val="18"/>
              </w:rPr>
              <w:t>Attach in WLAN on GTP S2a</w:t>
            </w:r>
            <w:r w:rsidRPr="00B05001">
              <w:rPr>
                <w:rFonts w:ascii="Arial" w:hAnsi="Arial" w:hint="eastAsia"/>
                <w:sz w:val="18"/>
                <w:lang w:eastAsia="zh-CN"/>
              </w:rPr>
              <w:t xml:space="preserve">, </w:t>
            </w:r>
            <w:r w:rsidRPr="00B05001">
              <w:rPr>
                <w:rFonts w:ascii="Arial" w:hAnsi="Arial" w:cs="Arial"/>
                <w:sz w:val="18"/>
                <w:szCs w:val="18"/>
                <w:lang w:eastAsia="zh-CN"/>
              </w:rPr>
              <w:t>an Initial Attach in WLAN for Emergency Service on GTP S2a,</w:t>
            </w:r>
            <w:r w:rsidRPr="00B05001">
              <w:rPr>
                <w:rFonts w:ascii="Arial" w:hAnsi="Arial" w:hint="eastAsia"/>
                <w:sz w:val="18"/>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a</w:t>
            </w:r>
            <w:r w:rsidRPr="00B05001">
              <w:rPr>
                <w:rFonts w:ascii="Arial" w:hAnsi="Arial"/>
                <w:sz w:val="18"/>
                <w:szCs w:val="18"/>
              </w:rPr>
              <w:t xml:space="preserve"> and a </w:t>
            </w:r>
            <w:r w:rsidRPr="00B05001">
              <w:rPr>
                <w:rFonts w:ascii="Arial" w:hAnsi="Arial"/>
                <w:sz w:val="18"/>
              </w:rPr>
              <w:t xml:space="preserve">Handover to </w:t>
            </w:r>
            <w:r w:rsidRPr="00B05001">
              <w:rPr>
                <w:rFonts w:ascii="Arial" w:hAnsi="Arial" w:hint="eastAsia"/>
                <w:sz w:val="18"/>
                <w:lang w:eastAsia="zh-CN"/>
              </w:rPr>
              <w:t xml:space="preserve">TWAN </w:t>
            </w:r>
            <w:r w:rsidRPr="00B05001">
              <w:rPr>
                <w:rFonts w:ascii="Arial" w:hAnsi="Arial"/>
                <w:sz w:val="18"/>
              </w:rPr>
              <w:t>with GTP on S2</w:t>
            </w:r>
            <w:r w:rsidRPr="00B05001">
              <w:rPr>
                <w:rFonts w:ascii="Arial" w:hAnsi="Arial" w:hint="eastAsia"/>
                <w:sz w:val="18"/>
                <w:lang w:eastAsia="zh-CN"/>
              </w:rPr>
              <w:t>a</w:t>
            </w:r>
            <w:r w:rsidRPr="00B05001">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122DC9E6"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1A7340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6</w:t>
            </w:r>
          </w:p>
        </w:tc>
      </w:tr>
      <w:tr w:rsidR="00B05001" w:rsidRPr="00B05001" w14:paraId="3CC751BB"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631B175C" w14:textId="77777777" w:rsidR="00B05001" w:rsidRPr="00B05001" w:rsidRDefault="00B05001" w:rsidP="00B05001">
            <w:pPr>
              <w:keepNext/>
              <w:keepLines/>
              <w:spacing w:after="0"/>
              <w:rPr>
                <w:rFonts w:ascii="Arial" w:hAnsi="Arial"/>
                <w:sz w:val="18"/>
              </w:rPr>
            </w:pPr>
            <w:r w:rsidRPr="00B05001">
              <w:rPr>
                <w:rFonts w:ascii="Arial" w:hAnsi="Arial"/>
                <w:sz w:val="18"/>
              </w:rPr>
              <w:t>Bearer Level QoS</w:t>
            </w:r>
          </w:p>
        </w:tc>
        <w:tc>
          <w:tcPr>
            <w:tcW w:w="360" w:type="dxa"/>
            <w:tcBorders>
              <w:top w:val="single" w:sz="4" w:space="0" w:color="auto"/>
              <w:left w:val="single" w:sz="4" w:space="0" w:color="auto"/>
              <w:bottom w:val="single" w:sz="4" w:space="0" w:color="auto"/>
              <w:right w:val="single" w:sz="4" w:space="0" w:color="auto"/>
            </w:tcBorders>
          </w:tcPr>
          <w:p w14:paraId="215C120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642B61F7"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F5A240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QoS</w:t>
            </w:r>
          </w:p>
        </w:tc>
        <w:tc>
          <w:tcPr>
            <w:tcW w:w="481" w:type="dxa"/>
            <w:tcBorders>
              <w:top w:val="single" w:sz="4" w:space="0" w:color="auto"/>
              <w:left w:val="single" w:sz="4" w:space="0" w:color="auto"/>
              <w:bottom w:val="single" w:sz="4" w:space="0" w:color="auto"/>
              <w:right w:val="single" w:sz="4" w:space="0" w:color="auto"/>
            </w:tcBorders>
          </w:tcPr>
          <w:p w14:paraId="7024546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391F8C2E"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45974A1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S11-U MME F-TEID</w:t>
            </w:r>
          </w:p>
        </w:tc>
        <w:tc>
          <w:tcPr>
            <w:tcW w:w="360" w:type="dxa"/>
            <w:tcBorders>
              <w:top w:val="single" w:sz="4" w:space="0" w:color="auto"/>
              <w:left w:val="single" w:sz="4" w:space="0" w:color="auto"/>
              <w:bottom w:val="single" w:sz="4" w:space="0" w:color="auto"/>
              <w:right w:val="single" w:sz="4" w:space="0" w:color="auto"/>
            </w:tcBorders>
          </w:tcPr>
          <w:p w14:paraId="58019E42"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211E45"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sent on the S11 interface, if S11-U is being used, during the E-UTRAN Initial Attach and UE requested PDN connectivity procedures.</w:t>
            </w:r>
          </w:p>
          <w:p w14:paraId="7E93242A" w14:textId="77777777" w:rsidR="00B05001" w:rsidRPr="00B05001" w:rsidRDefault="00B05001" w:rsidP="00B05001">
            <w:pPr>
              <w:keepNext/>
              <w:keepLines/>
              <w:spacing w:after="0"/>
              <w:rPr>
                <w:rFonts w:ascii="Arial" w:hAnsi="Arial"/>
                <w:sz w:val="18"/>
              </w:rPr>
            </w:pPr>
            <w:r w:rsidRPr="00B05001">
              <w:rPr>
                <w:rFonts w:ascii="Arial" w:hAnsi="Arial"/>
                <w:sz w:val="18"/>
              </w:rPr>
              <w:t>This IE may also be sent on the S11 interface, if S11-U is being used, during a Tracking Area Update procedure with Serving GW change, if the MME needs to establish the S11-U tunnel.</w:t>
            </w:r>
          </w:p>
          <w:p w14:paraId="6DDF5D0F" w14:textId="77777777" w:rsidR="00B05001" w:rsidRPr="00B05001" w:rsidRDefault="00B05001" w:rsidP="00B05001">
            <w:pPr>
              <w:keepNext/>
              <w:keepLines/>
              <w:spacing w:after="0"/>
              <w:rPr>
                <w:rFonts w:ascii="Arial" w:hAnsi="Arial"/>
                <w:sz w:val="18"/>
              </w:rPr>
            </w:pPr>
            <w:r w:rsidRPr="00B05001">
              <w:rPr>
                <w:rFonts w:ascii="Arial" w:hAnsi="Arial"/>
                <w:sz w:val="18"/>
              </w:rPr>
              <w:t>See NOTE 2.</w:t>
            </w:r>
          </w:p>
        </w:tc>
        <w:tc>
          <w:tcPr>
            <w:tcW w:w="1530" w:type="dxa"/>
            <w:tcBorders>
              <w:top w:val="single" w:sz="4" w:space="0" w:color="auto"/>
              <w:left w:val="single" w:sz="4" w:space="0" w:color="auto"/>
              <w:bottom w:val="single" w:sz="4" w:space="0" w:color="auto"/>
              <w:right w:val="single" w:sz="4" w:space="0" w:color="auto"/>
            </w:tcBorders>
          </w:tcPr>
          <w:p w14:paraId="2D0207C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F041F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7</w:t>
            </w:r>
          </w:p>
        </w:tc>
      </w:tr>
      <w:tr w:rsidR="00B05001" w:rsidRPr="00B05001" w14:paraId="70F05019" w14:textId="77777777" w:rsidTr="00944B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A518653"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w:t>
            </w:r>
            <w:r w:rsidRPr="00B05001">
              <w:rPr>
                <w:rFonts w:ascii="Arial" w:hAnsi="Arial"/>
                <w:sz w:val="18"/>
              </w:rPr>
              <w:tab/>
              <w:t>The capability to receive from the LMA an alternate LMA address for user plane shall be supported homogeneously across all the SGWs, when supported over PMIP-based S5/S8.</w:t>
            </w:r>
          </w:p>
          <w:p w14:paraId="749AC7CF"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2:</w:t>
            </w:r>
            <w:r w:rsidRPr="00B05001">
              <w:rPr>
                <w:rFonts w:ascii="Arial" w:hAnsi="Arial"/>
                <w:sz w:val="18"/>
              </w:rPr>
              <w:tab/>
              <w:t>Establishing the S11-U tunnel at once during the Create Session Request/Response procedure avoids the need for a subsequent Modify Bearer Request/Response exchange to transfer DL or UL user data.</w:t>
            </w:r>
          </w:p>
        </w:tc>
      </w:tr>
    </w:tbl>
    <w:p w14:paraId="4E3DD1AE" w14:textId="77777777" w:rsidR="00B05001" w:rsidRPr="00B05001" w:rsidRDefault="00B05001" w:rsidP="00B05001">
      <w:pPr>
        <w:rPr>
          <w:lang w:eastAsia="zh-CN"/>
        </w:rPr>
      </w:pPr>
    </w:p>
    <w:p w14:paraId="34A1F121"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0A84131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AC4E90" w14:textId="77777777" w:rsidR="00B05001" w:rsidRPr="00B05001" w:rsidRDefault="00B05001" w:rsidP="00B05001">
            <w:pPr>
              <w:keepNext/>
              <w:keepLines/>
              <w:spacing w:after="0"/>
              <w:rPr>
                <w:rFonts w:ascii="Arial" w:hAnsi="Arial"/>
                <w:sz w:val="18"/>
              </w:rPr>
            </w:pPr>
            <w:r w:rsidRPr="00B05001">
              <w:rPr>
                <w:rFonts w:ascii="Arial" w:hAnsi="Arial"/>
                <w:sz w:val="18"/>
              </w:rPr>
              <w:t>Octet 1</w:t>
            </w:r>
          </w:p>
        </w:tc>
        <w:tc>
          <w:tcPr>
            <w:tcW w:w="360" w:type="dxa"/>
            <w:tcBorders>
              <w:top w:val="single" w:sz="4" w:space="0" w:color="auto"/>
              <w:left w:val="single" w:sz="4" w:space="0" w:color="auto"/>
              <w:bottom w:val="single" w:sz="4" w:space="0" w:color="auto"/>
              <w:right w:val="nil"/>
            </w:tcBorders>
            <w:shd w:val="clear" w:color="auto" w:fill="E0E0E0"/>
          </w:tcPr>
          <w:p w14:paraId="444EC068"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1C38244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Context IE Type = 93 (decimal)</w:t>
            </w:r>
          </w:p>
        </w:tc>
        <w:tc>
          <w:tcPr>
            <w:tcW w:w="1530" w:type="dxa"/>
            <w:tcBorders>
              <w:top w:val="single" w:sz="4" w:space="0" w:color="auto"/>
              <w:left w:val="nil"/>
              <w:bottom w:val="single" w:sz="4" w:space="0" w:color="auto"/>
              <w:right w:val="nil"/>
            </w:tcBorders>
            <w:shd w:val="clear" w:color="auto" w:fill="E0E0E0"/>
          </w:tcPr>
          <w:p w14:paraId="30D5ABF7"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032DE3A" w14:textId="77777777" w:rsidR="00B05001" w:rsidRPr="00B05001" w:rsidRDefault="00B05001" w:rsidP="00B05001">
            <w:pPr>
              <w:keepNext/>
              <w:keepLines/>
              <w:spacing w:after="0"/>
              <w:jc w:val="center"/>
              <w:rPr>
                <w:rFonts w:ascii="Arial" w:hAnsi="Arial"/>
                <w:sz w:val="18"/>
              </w:rPr>
            </w:pPr>
          </w:p>
        </w:tc>
      </w:tr>
      <w:tr w:rsidR="00B05001" w:rsidRPr="00B05001" w14:paraId="5546416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DD1FCB"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49195855"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6C5E877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17F2710"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060A5407" w14:textId="77777777" w:rsidR="00B05001" w:rsidRPr="00B05001" w:rsidRDefault="00B05001" w:rsidP="00B05001">
            <w:pPr>
              <w:keepNext/>
              <w:keepLines/>
              <w:spacing w:after="0"/>
              <w:jc w:val="center"/>
              <w:rPr>
                <w:rFonts w:ascii="Arial" w:hAnsi="Arial"/>
                <w:sz w:val="18"/>
              </w:rPr>
            </w:pPr>
          </w:p>
        </w:tc>
      </w:tr>
      <w:tr w:rsidR="00B05001" w:rsidRPr="00B05001" w14:paraId="5B04710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47B584"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710B39CE"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6B57E2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0BB5D21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5948DAF3" w14:textId="77777777" w:rsidR="00B05001" w:rsidRPr="00B05001" w:rsidRDefault="00B05001" w:rsidP="00B05001">
            <w:pPr>
              <w:keepNext/>
              <w:keepLines/>
              <w:spacing w:after="0"/>
              <w:jc w:val="center"/>
              <w:rPr>
                <w:rFonts w:ascii="Arial" w:hAnsi="Arial"/>
                <w:sz w:val="18"/>
              </w:rPr>
            </w:pPr>
          </w:p>
        </w:tc>
      </w:tr>
      <w:tr w:rsidR="00B05001" w:rsidRPr="00B05001" w14:paraId="46C05EF8"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470B75D"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3374FDE"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7BFFAC6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1A859A1A"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1275A82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3F54D6C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082D87" w14:textId="77777777" w:rsidR="00B05001" w:rsidRPr="00B05001" w:rsidRDefault="00B05001" w:rsidP="00B05001">
            <w:pPr>
              <w:keepNext/>
              <w:keepLines/>
              <w:spacing w:after="0"/>
              <w:rPr>
                <w:rFonts w:ascii="Arial" w:hAnsi="Arial"/>
                <w:sz w:val="18"/>
              </w:rPr>
            </w:pPr>
            <w:r w:rsidRPr="00B05001">
              <w:rPr>
                <w:rFonts w:ascii="Arial" w:hAnsi="Arial"/>
                <w:sz w:val="18"/>
              </w:rPr>
              <w:t>EPS Bearer ID</w:t>
            </w:r>
          </w:p>
        </w:tc>
        <w:tc>
          <w:tcPr>
            <w:tcW w:w="360" w:type="dxa"/>
            <w:tcBorders>
              <w:top w:val="single" w:sz="4" w:space="0" w:color="auto"/>
              <w:left w:val="single" w:sz="4" w:space="0" w:color="auto"/>
              <w:bottom w:val="single" w:sz="4" w:space="0" w:color="auto"/>
              <w:right w:val="single" w:sz="4" w:space="0" w:color="auto"/>
            </w:tcBorders>
          </w:tcPr>
          <w:p w14:paraId="1DC781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09B7C748"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A64CF0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1" w:type="dxa"/>
            <w:tcBorders>
              <w:top w:val="single" w:sz="4" w:space="0" w:color="auto"/>
              <w:left w:val="single" w:sz="4" w:space="0" w:color="auto"/>
              <w:bottom w:val="single" w:sz="4" w:space="0" w:color="auto"/>
              <w:right w:val="single" w:sz="4" w:space="0" w:color="auto"/>
            </w:tcBorders>
          </w:tcPr>
          <w:p w14:paraId="3866158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55DFEF1F"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34C05800" w14:textId="77777777" w:rsidR="00B05001" w:rsidRPr="00B05001" w:rsidRDefault="00B05001" w:rsidP="00B05001">
            <w:pPr>
              <w:keepNext/>
              <w:keepLines/>
              <w:spacing w:after="0"/>
              <w:rPr>
                <w:rFonts w:ascii="Arial" w:hAnsi="Arial"/>
                <w:sz w:val="18"/>
              </w:rPr>
            </w:pPr>
            <w:r w:rsidRPr="00B05001">
              <w:rPr>
                <w:rFonts w:ascii="Arial" w:hAnsi="Arial"/>
                <w:sz w:val="18"/>
              </w:rPr>
              <w:t>S4-U SGSN F-TEID</w:t>
            </w:r>
          </w:p>
        </w:tc>
        <w:tc>
          <w:tcPr>
            <w:tcW w:w="360" w:type="dxa"/>
            <w:tcBorders>
              <w:top w:val="single" w:sz="4" w:space="0" w:color="auto"/>
              <w:left w:val="single" w:sz="4" w:space="0" w:color="auto"/>
              <w:bottom w:val="single" w:sz="4" w:space="0" w:color="auto"/>
              <w:right w:val="single" w:sz="4" w:space="0" w:color="auto"/>
            </w:tcBorders>
          </w:tcPr>
          <w:p w14:paraId="51FCCB5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6A10E207"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This IE shall be sent on the S4</w:t>
            </w:r>
            <w:r w:rsidRPr="00B05001">
              <w:rPr>
                <w:rFonts w:ascii="Arial" w:hAnsi="Arial"/>
                <w:sz w:val="18"/>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tcPr>
          <w:p w14:paraId="24BC0D3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5D530B2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1CA7E8CE" w14:textId="77777777" w:rsidTr="00944B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AE56031"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w:t>
            </w:r>
            <w:r w:rsidRPr="00B05001">
              <w:rPr>
                <w:rFonts w:ascii="Arial" w:hAnsi="Arial"/>
                <w:sz w:val="18"/>
              </w:rPr>
              <w:tab/>
              <w:t>The conditional S4-U SGSN F-TEID IE is redundant.</w:t>
            </w:r>
          </w:p>
        </w:tc>
      </w:tr>
    </w:tbl>
    <w:p w14:paraId="709AF8BB" w14:textId="77777777" w:rsidR="00B05001" w:rsidRPr="00B05001" w:rsidRDefault="00B05001" w:rsidP="00B05001">
      <w:pPr>
        <w:rPr>
          <w:lang w:eastAsia="zh-CN"/>
        </w:rPr>
      </w:pPr>
    </w:p>
    <w:p w14:paraId="04450C3B"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B05001">
          <w:rPr>
            <w:rFonts w:ascii="Arial" w:hAnsi="Arial"/>
            <w:b/>
          </w:rPr>
          <w:t>7.2.1</w:t>
        </w:r>
      </w:smartTag>
      <w:r w:rsidRPr="00B05001">
        <w:rPr>
          <w:rFonts w:ascii="Arial" w:hAnsi="Arial"/>
          <w:b/>
        </w:rPr>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51256EA3"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F2F54B" w14:textId="77777777" w:rsidR="00B05001" w:rsidRPr="00B05001" w:rsidRDefault="00B05001" w:rsidP="00B05001">
            <w:pPr>
              <w:keepNext/>
              <w:keepLines/>
              <w:spacing w:after="0"/>
              <w:rPr>
                <w:rFonts w:ascii="Arial" w:hAnsi="Arial"/>
                <w:sz w:val="18"/>
              </w:rPr>
            </w:pPr>
            <w:r w:rsidRPr="00B05001">
              <w:rPr>
                <w:rFonts w:ascii="Arial" w:hAnsi="Arial"/>
                <w:sz w:val="18"/>
              </w:rPr>
              <w:t>Octet 1</w:t>
            </w:r>
          </w:p>
        </w:tc>
        <w:tc>
          <w:tcPr>
            <w:tcW w:w="360" w:type="dxa"/>
            <w:tcBorders>
              <w:top w:val="single" w:sz="4" w:space="0" w:color="auto"/>
              <w:left w:val="single" w:sz="4" w:space="0" w:color="auto"/>
              <w:bottom w:val="single" w:sz="4" w:space="0" w:color="auto"/>
              <w:right w:val="nil"/>
            </w:tcBorders>
            <w:shd w:val="clear" w:color="auto" w:fill="E0E0E0"/>
          </w:tcPr>
          <w:p w14:paraId="6EB9317C"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1AC49D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998ED28"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5ACEF8A3" w14:textId="77777777" w:rsidR="00B05001" w:rsidRPr="00B05001" w:rsidRDefault="00B05001" w:rsidP="00B05001">
            <w:pPr>
              <w:keepNext/>
              <w:keepLines/>
              <w:spacing w:after="0"/>
              <w:jc w:val="center"/>
              <w:rPr>
                <w:rFonts w:ascii="Arial" w:hAnsi="Arial"/>
                <w:sz w:val="18"/>
              </w:rPr>
            </w:pPr>
          </w:p>
        </w:tc>
      </w:tr>
      <w:tr w:rsidR="00B05001" w:rsidRPr="00B05001" w14:paraId="00D6D0BE"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1252DC"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018E1F"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4CB6310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48487E2"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6B5D9981" w14:textId="77777777" w:rsidR="00B05001" w:rsidRPr="00B05001" w:rsidRDefault="00B05001" w:rsidP="00B05001">
            <w:pPr>
              <w:keepNext/>
              <w:keepLines/>
              <w:spacing w:after="0"/>
              <w:jc w:val="center"/>
              <w:rPr>
                <w:rFonts w:ascii="Arial" w:hAnsi="Arial"/>
                <w:sz w:val="18"/>
              </w:rPr>
            </w:pPr>
          </w:p>
        </w:tc>
      </w:tr>
      <w:tr w:rsidR="00B05001" w:rsidRPr="00B05001" w14:paraId="456F31C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12CBA2"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081AF20E"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0CC4A6C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6F3DFF4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3876ED02" w14:textId="77777777" w:rsidR="00B05001" w:rsidRPr="00B05001" w:rsidRDefault="00B05001" w:rsidP="00B05001">
            <w:pPr>
              <w:keepNext/>
              <w:keepLines/>
              <w:spacing w:after="0"/>
              <w:jc w:val="center"/>
              <w:rPr>
                <w:rFonts w:ascii="Arial" w:hAnsi="Arial"/>
                <w:sz w:val="18"/>
              </w:rPr>
            </w:pPr>
          </w:p>
        </w:tc>
      </w:tr>
      <w:tr w:rsidR="00B05001" w:rsidRPr="00B05001" w14:paraId="72C3D0DA"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5D58724"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7BAE66D6"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CAC1C1F"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21BFBF2F"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54163388"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54EE65E3"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304357" w14:textId="77777777" w:rsidR="00B05001" w:rsidRPr="00B05001" w:rsidRDefault="00B05001" w:rsidP="00B05001">
            <w:pPr>
              <w:keepNext/>
              <w:keepLines/>
              <w:spacing w:after="0"/>
              <w:rPr>
                <w:rFonts w:ascii="Arial" w:hAnsi="Arial"/>
                <w:sz w:val="18"/>
              </w:rPr>
            </w:pPr>
            <w:r w:rsidRPr="00B05001">
              <w:rPr>
                <w:rFonts w:ascii="Arial" w:hAnsi="Arial"/>
                <w:sz w:val="18"/>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1F943C1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14D2363E"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5F77B3F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Sequence Number</w:t>
            </w:r>
          </w:p>
        </w:tc>
        <w:tc>
          <w:tcPr>
            <w:tcW w:w="481" w:type="dxa"/>
            <w:tcBorders>
              <w:top w:val="single" w:sz="4" w:space="0" w:color="auto"/>
              <w:left w:val="single" w:sz="4" w:space="0" w:color="auto"/>
              <w:bottom w:val="single" w:sz="4" w:space="0" w:color="auto"/>
              <w:right w:val="single" w:sz="4" w:space="0" w:color="auto"/>
            </w:tcBorders>
          </w:tcPr>
          <w:p w14:paraId="0E4054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708FF38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8C7887C" w14:textId="77777777" w:rsidR="00B05001" w:rsidRPr="00B05001" w:rsidRDefault="00B05001" w:rsidP="00B05001">
            <w:pPr>
              <w:keepNext/>
              <w:keepLines/>
              <w:spacing w:after="0"/>
              <w:rPr>
                <w:rFonts w:ascii="Arial" w:hAnsi="Arial"/>
                <w:sz w:val="18"/>
              </w:rPr>
            </w:pPr>
            <w:r w:rsidRPr="00B05001">
              <w:rPr>
                <w:rFonts w:ascii="Arial" w:hAnsi="Arial"/>
                <w:sz w:val="18"/>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79CBE0C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1D7B0311"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33175D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Metric</w:t>
            </w:r>
          </w:p>
        </w:tc>
        <w:tc>
          <w:tcPr>
            <w:tcW w:w="481" w:type="dxa"/>
            <w:tcBorders>
              <w:top w:val="single" w:sz="4" w:space="0" w:color="auto"/>
              <w:left w:val="single" w:sz="4" w:space="0" w:color="auto"/>
              <w:bottom w:val="single" w:sz="4" w:space="0" w:color="auto"/>
              <w:right w:val="single" w:sz="4" w:space="0" w:color="auto"/>
            </w:tcBorders>
          </w:tcPr>
          <w:p w14:paraId="6B81E08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46BD150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7DB949" w14:textId="77777777" w:rsidR="00B05001" w:rsidRPr="00B05001" w:rsidRDefault="00B05001" w:rsidP="00B05001">
            <w:pPr>
              <w:keepNext/>
              <w:keepLines/>
              <w:spacing w:after="0"/>
              <w:rPr>
                <w:rFonts w:ascii="Arial" w:hAnsi="Arial"/>
                <w:sz w:val="18"/>
              </w:rPr>
            </w:pPr>
            <w:r w:rsidRPr="00B05001">
              <w:rPr>
                <w:rFonts w:ascii="Arial" w:hAnsi="Arial"/>
                <w:sz w:val="18"/>
              </w:rPr>
              <w:t>Period of Validity</w:t>
            </w:r>
          </w:p>
        </w:tc>
        <w:tc>
          <w:tcPr>
            <w:tcW w:w="360" w:type="dxa"/>
            <w:tcBorders>
              <w:top w:val="single" w:sz="4" w:space="0" w:color="auto"/>
              <w:left w:val="single" w:sz="4" w:space="0" w:color="auto"/>
              <w:bottom w:val="single" w:sz="4" w:space="0" w:color="auto"/>
              <w:right w:val="single" w:sz="4" w:space="0" w:color="auto"/>
            </w:tcBorders>
          </w:tcPr>
          <w:p w14:paraId="3B3A177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EA3D474"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12.3.5.1.2.2 for the description and use of this parameter.</w:t>
            </w:r>
          </w:p>
          <w:p w14:paraId="2E1A28E7"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3C9FF9B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EPC Timer</w:t>
            </w:r>
          </w:p>
        </w:tc>
        <w:tc>
          <w:tcPr>
            <w:tcW w:w="481" w:type="dxa"/>
            <w:tcBorders>
              <w:top w:val="single" w:sz="4" w:space="0" w:color="auto"/>
              <w:left w:val="single" w:sz="4" w:space="0" w:color="auto"/>
              <w:bottom w:val="single" w:sz="4" w:space="0" w:color="auto"/>
              <w:right w:val="single" w:sz="4" w:space="0" w:color="auto"/>
            </w:tcBorders>
          </w:tcPr>
          <w:p w14:paraId="603AB19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bl>
    <w:p w14:paraId="5EDD69F7" w14:textId="77777777" w:rsidR="00B05001" w:rsidRPr="00B05001" w:rsidRDefault="00B05001" w:rsidP="00B05001">
      <w:pPr>
        <w:rPr>
          <w:lang w:eastAsia="zh-CN"/>
        </w:rPr>
      </w:pPr>
    </w:p>
    <w:p w14:paraId="6F370530" w14:textId="77777777" w:rsidR="00B05001" w:rsidRPr="00B05001" w:rsidRDefault="00B05001" w:rsidP="00B05001">
      <w:pPr>
        <w:keepNext/>
        <w:keepLines/>
        <w:spacing w:before="60"/>
        <w:jc w:val="center"/>
        <w:rPr>
          <w:rFonts w:ascii="Arial" w:hAnsi="Arial"/>
          <w:b/>
        </w:rPr>
      </w:pPr>
      <w:r w:rsidRPr="00B05001">
        <w:rPr>
          <w:rFonts w:ascii="Arial" w:hAnsi="Arial"/>
          <w:b/>
        </w:rPr>
        <w:lastRenderedPageBreak/>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429A054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CF0830"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Octets </w:t>
            </w:r>
            <w:r w:rsidRPr="00B05001">
              <w:rPr>
                <w:rFonts w:ascii="Arial" w:hAnsi="Arial"/>
                <w:sz w:val="18"/>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79D5C2"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660A2F6B" w14:textId="77777777" w:rsidR="00B05001" w:rsidRPr="00B05001" w:rsidRDefault="00B05001" w:rsidP="00B05001">
            <w:pPr>
              <w:keepNext/>
              <w:keepLines/>
              <w:spacing w:after="0"/>
              <w:jc w:val="center"/>
              <w:rPr>
                <w:rFonts w:ascii="Arial" w:hAnsi="Arial"/>
                <w:sz w:val="18"/>
              </w:rPr>
            </w:pPr>
            <w:r w:rsidRPr="00B05001">
              <w:rPr>
                <w:rFonts w:ascii="Arial" w:hAnsi="Arial"/>
                <w:sz w:val="18"/>
                <w:lang w:eastAsia="zh-CN"/>
              </w:rPr>
              <w:t>Remote UE Context</w:t>
            </w:r>
            <w:r w:rsidRPr="00B05001">
              <w:rPr>
                <w:rFonts w:ascii="Arial" w:hAnsi="Arial"/>
                <w:sz w:val="18"/>
              </w:rPr>
              <w:t xml:space="preserve"> IE Type = 191 (decimal)</w:t>
            </w:r>
          </w:p>
        </w:tc>
        <w:tc>
          <w:tcPr>
            <w:tcW w:w="1530" w:type="dxa"/>
            <w:tcBorders>
              <w:top w:val="single" w:sz="4" w:space="0" w:color="auto"/>
              <w:left w:val="nil"/>
              <w:bottom w:val="single" w:sz="4" w:space="0" w:color="auto"/>
              <w:right w:val="nil"/>
            </w:tcBorders>
            <w:shd w:val="clear" w:color="auto" w:fill="E0E0E0"/>
          </w:tcPr>
          <w:p w14:paraId="2FCA01B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73B00418" w14:textId="77777777" w:rsidR="00B05001" w:rsidRPr="00B05001" w:rsidRDefault="00B05001" w:rsidP="00B05001">
            <w:pPr>
              <w:keepNext/>
              <w:keepLines/>
              <w:spacing w:after="0"/>
              <w:jc w:val="center"/>
              <w:rPr>
                <w:rFonts w:ascii="Arial" w:hAnsi="Arial"/>
                <w:sz w:val="18"/>
              </w:rPr>
            </w:pPr>
          </w:p>
        </w:tc>
      </w:tr>
      <w:tr w:rsidR="00B05001" w:rsidRPr="00B05001" w14:paraId="5C1BBE71"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C958AD"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2C5B9D32"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1AA516B"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E024FF0"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09C16A68" w14:textId="77777777" w:rsidR="00B05001" w:rsidRPr="00B05001" w:rsidRDefault="00B05001" w:rsidP="00B05001">
            <w:pPr>
              <w:keepNext/>
              <w:keepLines/>
              <w:spacing w:after="0"/>
              <w:jc w:val="center"/>
              <w:rPr>
                <w:rFonts w:ascii="Arial" w:hAnsi="Arial"/>
                <w:sz w:val="18"/>
              </w:rPr>
            </w:pPr>
          </w:p>
        </w:tc>
      </w:tr>
      <w:tr w:rsidR="00B05001" w:rsidRPr="00B05001" w14:paraId="2863912C"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65EAC4"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Octets </w:t>
            </w:r>
            <w:r w:rsidRPr="00B05001">
              <w:rPr>
                <w:rFonts w:ascii="Arial" w:hAnsi="Arial"/>
                <w:sz w:val="18"/>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EC2263"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44F03137"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4D9CF18F"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8EBC7FA" w14:textId="77777777" w:rsidR="00B05001" w:rsidRPr="00B05001" w:rsidRDefault="00B05001" w:rsidP="00B05001">
            <w:pPr>
              <w:keepNext/>
              <w:keepLines/>
              <w:spacing w:after="0"/>
              <w:jc w:val="center"/>
              <w:rPr>
                <w:rFonts w:ascii="Arial" w:hAnsi="Arial"/>
                <w:sz w:val="18"/>
              </w:rPr>
            </w:pPr>
          </w:p>
        </w:tc>
      </w:tr>
      <w:tr w:rsidR="00B05001" w:rsidRPr="00B05001" w14:paraId="477A762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0EC5062D"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78AA0E0"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C4A718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2EF19B0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05D49590"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194DDF5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40128809" w14:textId="77777777" w:rsidR="00B05001" w:rsidRPr="00B05001" w:rsidRDefault="00B05001" w:rsidP="00B05001">
            <w:pPr>
              <w:keepNext/>
              <w:keepLines/>
              <w:spacing w:after="0"/>
              <w:rPr>
                <w:rFonts w:ascii="Arial" w:hAnsi="Arial"/>
                <w:sz w:val="18"/>
              </w:rPr>
            </w:pPr>
            <w:r w:rsidRPr="00B05001">
              <w:rPr>
                <w:rFonts w:ascii="Arial" w:hAnsi="Arial"/>
                <w:sz w:val="18"/>
              </w:rPr>
              <w:t>Remote User ID</w:t>
            </w:r>
          </w:p>
        </w:tc>
        <w:tc>
          <w:tcPr>
            <w:tcW w:w="360" w:type="dxa"/>
            <w:tcBorders>
              <w:top w:val="single" w:sz="4" w:space="0" w:color="auto"/>
              <w:left w:val="single" w:sz="4" w:space="0" w:color="auto"/>
              <w:bottom w:val="single" w:sz="4" w:space="0" w:color="auto"/>
              <w:right w:val="single" w:sz="4" w:space="0" w:color="auto"/>
            </w:tcBorders>
          </w:tcPr>
          <w:p w14:paraId="21F9960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7EFCDBA2" w14:textId="77777777" w:rsidR="00B05001" w:rsidRPr="00B05001" w:rsidRDefault="00B05001" w:rsidP="00B05001">
            <w:pPr>
              <w:keepNext/>
              <w:keepLines/>
              <w:spacing w:after="0"/>
              <w:rPr>
                <w:rFonts w:ascii="Arial" w:hAnsi="Arial"/>
                <w:sz w:val="18"/>
              </w:rPr>
            </w:pPr>
            <w:r w:rsidRPr="00B05001">
              <w:rPr>
                <w:rFonts w:ascii="Arial" w:hAnsi="Arial"/>
                <w:sz w:val="18"/>
              </w:rP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582E14B" w14:textId="77777777" w:rsidR="00B05001" w:rsidRPr="00B05001" w:rsidRDefault="00B05001" w:rsidP="00B05001">
            <w:pPr>
              <w:keepNext/>
              <w:keepLines/>
              <w:spacing w:after="0"/>
              <w:jc w:val="center"/>
              <w:rPr>
                <w:rFonts w:ascii="Arial" w:hAnsi="Arial"/>
                <w:sz w:val="18"/>
              </w:rPr>
            </w:pPr>
            <w:r w:rsidRPr="00B05001">
              <w:rPr>
                <w:rFonts w:ascii="Arial" w:hAnsi="Arial"/>
                <w:sz w:val="18"/>
              </w:rPr>
              <w:t>Remote User ID</w:t>
            </w:r>
          </w:p>
        </w:tc>
        <w:tc>
          <w:tcPr>
            <w:tcW w:w="481" w:type="dxa"/>
            <w:tcBorders>
              <w:top w:val="single" w:sz="4" w:space="0" w:color="auto"/>
              <w:left w:val="single" w:sz="4" w:space="0" w:color="auto"/>
              <w:bottom w:val="single" w:sz="4" w:space="0" w:color="auto"/>
              <w:right w:val="single" w:sz="4" w:space="0" w:color="auto"/>
            </w:tcBorders>
          </w:tcPr>
          <w:p w14:paraId="4909D56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3BBDFE2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B7DC22E" w14:textId="77777777" w:rsidR="00B05001" w:rsidRPr="00B05001" w:rsidRDefault="00B05001" w:rsidP="00B05001">
            <w:pPr>
              <w:keepNext/>
              <w:keepLines/>
              <w:spacing w:after="0"/>
              <w:rPr>
                <w:rFonts w:ascii="Arial" w:hAnsi="Arial"/>
                <w:sz w:val="18"/>
              </w:rPr>
            </w:pPr>
            <w:r w:rsidRPr="00B05001">
              <w:rPr>
                <w:rFonts w:ascii="Arial" w:hAnsi="Arial"/>
                <w:sz w:val="18"/>
              </w:rPr>
              <w:t>Remote UE IP Information</w:t>
            </w:r>
          </w:p>
        </w:tc>
        <w:tc>
          <w:tcPr>
            <w:tcW w:w="360" w:type="dxa"/>
            <w:tcBorders>
              <w:top w:val="single" w:sz="4" w:space="0" w:color="auto"/>
              <w:left w:val="single" w:sz="4" w:space="0" w:color="auto"/>
              <w:bottom w:val="single" w:sz="4" w:space="0" w:color="auto"/>
              <w:right w:val="single" w:sz="4" w:space="0" w:color="auto"/>
            </w:tcBorders>
          </w:tcPr>
          <w:p w14:paraId="028F33A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4ABE734D" w14:textId="77777777" w:rsidR="00B05001" w:rsidRPr="00B05001" w:rsidRDefault="00B05001" w:rsidP="00B05001">
            <w:pPr>
              <w:keepNext/>
              <w:keepLines/>
              <w:spacing w:after="0"/>
              <w:rPr>
                <w:rFonts w:ascii="Arial" w:hAnsi="Arial"/>
                <w:sz w:val="18"/>
              </w:rPr>
            </w:pPr>
            <w:r w:rsidRPr="00B05001">
              <w:rPr>
                <w:rFonts w:ascii="Arial" w:hAnsi="Arial"/>
                <w:sz w:val="18"/>
              </w:rP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075A29B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Remote UE IP Information</w:t>
            </w:r>
          </w:p>
        </w:tc>
        <w:tc>
          <w:tcPr>
            <w:tcW w:w="481" w:type="dxa"/>
            <w:tcBorders>
              <w:top w:val="single" w:sz="4" w:space="0" w:color="auto"/>
              <w:left w:val="single" w:sz="4" w:space="0" w:color="auto"/>
              <w:bottom w:val="single" w:sz="4" w:space="0" w:color="auto"/>
              <w:right w:val="single" w:sz="4" w:space="0" w:color="auto"/>
            </w:tcBorders>
          </w:tcPr>
          <w:p w14:paraId="28FE38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bl>
    <w:p w14:paraId="02CADB0F" w14:textId="77777777" w:rsidR="00B05001" w:rsidRPr="00B05001" w:rsidRDefault="00B05001" w:rsidP="00B05001">
      <w:pPr>
        <w:rPr>
          <w:lang w:eastAsia="zh-CN"/>
        </w:rPr>
      </w:pPr>
    </w:p>
    <w:p w14:paraId="3B42823A" w14:textId="77777777" w:rsidR="00B05001" w:rsidRPr="00B05001" w:rsidRDefault="00B05001" w:rsidP="00B05001">
      <w:pPr>
        <w:rPr>
          <w:rFonts w:ascii="Arial" w:hAnsi="Arial" w:cs="Arial"/>
          <w:color w:val="0000FF"/>
          <w:sz w:val="28"/>
          <w:szCs w:val="28"/>
          <w:lang w:val="en-US"/>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8D0366">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8D0366">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6CE9"/>
    <w:rsid w:val="004B75B7"/>
    <w:rsid w:val="0051580D"/>
    <w:rsid w:val="00547111"/>
    <w:rsid w:val="0057390E"/>
    <w:rsid w:val="00592D74"/>
    <w:rsid w:val="005E2C44"/>
    <w:rsid w:val="00621188"/>
    <w:rsid w:val="006257ED"/>
    <w:rsid w:val="00665C47"/>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5468F"/>
    <w:rsid w:val="008626E7"/>
    <w:rsid w:val="0086737E"/>
    <w:rsid w:val="00870EE7"/>
    <w:rsid w:val="008863B9"/>
    <w:rsid w:val="0089666F"/>
    <w:rsid w:val="008A45A6"/>
    <w:rsid w:val="008D0366"/>
    <w:rsid w:val="008F3789"/>
    <w:rsid w:val="008F686C"/>
    <w:rsid w:val="0091443E"/>
    <w:rsid w:val="009148DE"/>
    <w:rsid w:val="00916A68"/>
    <w:rsid w:val="00934697"/>
    <w:rsid w:val="00935DD5"/>
    <w:rsid w:val="00941E30"/>
    <w:rsid w:val="009777D9"/>
    <w:rsid w:val="009825F3"/>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A663D"/>
    <w:rsid w:val="00EB09B7"/>
    <w:rsid w:val="00EC428F"/>
    <w:rsid w:val="00EC5544"/>
    <w:rsid w:val="00EE7D7C"/>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EEF"/>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rotect2.fireeye.com/v1/url?k=a447fced-fbdcc58c-a447bc76-86d8a30ca42b-14e86f7aaa624c07&amp;q=1&amp;e=e0ec67fc-6849-43e0-8c2e-424a9d349cf9&amp;u=https%3A%2F%2Fwww.3gpp.org%2Fftp%2Ftsg_sa%2FWG2_Arch%2FTSGS2_145E_Electronic_2021-05%2FDocs%2FS2-2105002.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protect2.fireeye.com/v1/url?k=42a3803a-1d38b95b-42a3c0a1-86d8a30ca42b-ae9d64afe912b637&amp;q=1&amp;e=e0ec67fc-6849-43e0-8c2e-424a9d349cf9&amp;u=https%3A%2F%2Fwww.3gpp.org%2Fftp%2Ftsg_sa%2FWG2_Arch%2FTSGS2_145E_Electronic_2021-05%2FDocs%2FS2-210500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4.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11452</Words>
  <Characters>55635</Characters>
  <Application>Microsoft Office Word</Application>
  <DocSecurity>0</DocSecurity>
  <Lines>463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4</cp:revision>
  <cp:lastPrinted>1899-12-31T23:00:00Z</cp:lastPrinted>
  <dcterms:created xsi:type="dcterms:W3CDTF">2021-10-21T17:18:00Z</dcterms:created>
  <dcterms:modified xsi:type="dcterms:W3CDTF">2021-11-03T19:33:00Z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